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481A206" w14:textId="09D86F01" w:rsidR="0092542E" w:rsidRPr="00A52EA3" w:rsidRDefault="00E21682" w:rsidP="0005252D">
      <w:pPr>
        <w:spacing w:after="120" w:line="360" w:lineRule="auto"/>
        <w:rPr>
          <w:rFonts w:eastAsiaTheme="minorEastAsia"/>
          <w:b/>
          <w:kern w:val="0"/>
          <w:sz w:val="28"/>
          <w:lang w:eastAsia="en-GB"/>
        </w:rPr>
      </w:pPr>
      <w:r w:rsidRPr="00A52EA3">
        <w:rPr>
          <w:rFonts w:eastAsiaTheme="minorEastAsia"/>
          <w:b/>
          <w:kern w:val="0"/>
          <w:sz w:val="28"/>
          <w:lang w:eastAsia="en-GB"/>
        </w:rPr>
        <w:t xml:space="preserve">Dynamic reliability </w:t>
      </w:r>
      <w:r w:rsidR="00412006" w:rsidRPr="00A52EA3">
        <w:rPr>
          <w:rFonts w:eastAsiaTheme="minorEastAsia"/>
          <w:b/>
          <w:kern w:val="0"/>
          <w:sz w:val="28"/>
          <w:lang w:eastAsia="en-GB"/>
        </w:rPr>
        <w:t xml:space="preserve">evaluation </w:t>
      </w:r>
      <w:r w:rsidRPr="00A52EA3">
        <w:rPr>
          <w:rFonts w:eastAsiaTheme="minorEastAsia"/>
          <w:b/>
          <w:kern w:val="0"/>
          <w:sz w:val="28"/>
          <w:lang w:eastAsia="en-GB"/>
        </w:rPr>
        <w:t>of vehicle</w:t>
      </w:r>
      <w:r w:rsidR="00690A1F" w:rsidRPr="00A52EA3">
        <w:rPr>
          <w:rFonts w:eastAsiaTheme="minorEastAsia"/>
          <w:b/>
          <w:kern w:val="0"/>
          <w:sz w:val="28"/>
          <w:lang w:eastAsia="en-GB"/>
        </w:rPr>
        <w:t>-</w:t>
      </w:r>
      <w:r w:rsidR="0000271F" w:rsidRPr="00A52EA3">
        <w:rPr>
          <w:rFonts w:eastAsiaTheme="minorEastAsia"/>
          <w:b/>
          <w:kern w:val="0"/>
          <w:sz w:val="28"/>
          <w:lang w:eastAsia="en-GB"/>
        </w:rPr>
        <w:t>track coupled system</w:t>
      </w:r>
      <w:r w:rsidR="0006253D">
        <w:rPr>
          <w:rFonts w:eastAsiaTheme="minorEastAsia"/>
          <w:b/>
          <w:kern w:val="0"/>
          <w:sz w:val="28"/>
          <w:lang w:eastAsia="en-GB"/>
        </w:rPr>
        <w:t>s</w:t>
      </w:r>
      <w:r w:rsidR="002F627E" w:rsidRPr="00A52EA3">
        <w:rPr>
          <w:rFonts w:eastAsiaTheme="minorEastAsia"/>
          <w:b/>
          <w:kern w:val="0"/>
          <w:sz w:val="28"/>
          <w:lang w:eastAsia="en-GB"/>
        </w:rPr>
        <w:t xml:space="preserve"> </w:t>
      </w:r>
      <w:r w:rsidR="007A2630" w:rsidRPr="00A52EA3">
        <w:rPr>
          <w:rFonts w:eastAsiaTheme="minorEastAsia"/>
          <w:b/>
          <w:kern w:val="0"/>
          <w:sz w:val="28"/>
          <w:lang w:eastAsia="en-GB"/>
        </w:rPr>
        <w:t>considering the randomness of suspension and wheel-rail parameters</w:t>
      </w:r>
    </w:p>
    <w:p w14:paraId="3C319B85" w14:textId="77777777" w:rsidR="00624D87" w:rsidRPr="00CF4250" w:rsidRDefault="00624D87" w:rsidP="001F4ADF">
      <w:pPr>
        <w:spacing w:before="240" w:line="360" w:lineRule="auto"/>
        <w:rPr>
          <w:sz w:val="28"/>
          <w:szCs w:val="28"/>
        </w:rPr>
      </w:pPr>
      <w:r w:rsidRPr="00CF4250">
        <w:rPr>
          <w:sz w:val="28"/>
          <w:szCs w:val="28"/>
        </w:rPr>
        <w:t>Yahui Zhang</w:t>
      </w:r>
      <w:r w:rsidRPr="00CF4250">
        <w:rPr>
          <w:sz w:val="28"/>
          <w:szCs w:val="28"/>
          <w:vertAlign w:val="superscript"/>
        </w:rPr>
        <w:t>a*</w:t>
      </w:r>
      <w:r w:rsidRPr="00CF4250">
        <w:rPr>
          <w:sz w:val="28"/>
          <w:szCs w:val="28"/>
        </w:rPr>
        <w:t xml:space="preserve">, </w:t>
      </w:r>
      <w:r w:rsidR="00E75AC5" w:rsidRPr="00CF4250">
        <w:rPr>
          <w:sz w:val="28"/>
          <w:szCs w:val="28"/>
        </w:rPr>
        <w:t xml:space="preserve"> Wei Wang</w:t>
      </w:r>
      <w:r w:rsidR="00E75AC5" w:rsidRPr="00CF4250">
        <w:rPr>
          <w:sz w:val="28"/>
          <w:szCs w:val="28"/>
          <w:vertAlign w:val="superscript"/>
        </w:rPr>
        <w:t>a</w:t>
      </w:r>
      <w:r w:rsidR="00E75AC5" w:rsidRPr="00CF4250">
        <w:rPr>
          <w:sz w:val="28"/>
          <w:szCs w:val="28"/>
        </w:rPr>
        <w:t xml:space="preserve">, </w:t>
      </w:r>
      <w:r w:rsidRPr="00CF4250">
        <w:rPr>
          <w:sz w:val="28"/>
          <w:szCs w:val="28"/>
        </w:rPr>
        <w:t xml:space="preserve"> Huajiang Ouyang</w:t>
      </w:r>
      <w:r w:rsidRPr="00CF4250">
        <w:rPr>
          <w:sz w:val="28"/>
          <w:szCs w:val="28"/>
          <w:vertAlign w:val="superscript"/>
        </w:rPr>
        <w:t>a,b</w:t>
      </w:r>
    </w:p>
    <w:p w14:paraId="562800E7" w14:textId="77777777" w:rsidR="0039766A" w:rsidRPr="00CF4250" w:rsidRDefault="0039766A" w:rsidP="001F4ADF">
      <w:pPr>
        <w:spacing w:before="240" w:line="360" w:lineRule="auto"/>
        <w:rPr>
          <w:i/>
        </w:rPr>
      </w:pPr>
      <w:r w:rsidRPr="00CF4250">
        <w:rPr>
          <w:i/>
          <w:vertAlign w:val="superscript"/>
        </w:rPr>
        <w:t>a</w:t>
      </w:r>
      <w:r w:rsidRPr="00CF4250">
        <w:rPr>
          <w:i/>
        </w:rPr>
        <w:t xml:space="preserve"> State Key Laboratory of Structural Analysis for Industrial Equipment, Department of Engineering Mechanics, International Center for Computational Mechanics, Dalian University of Technology, Dalian 116023, PR China;</w:t>
      </w:r>
    </w:p>
    <w:p w14:paraId="57B7719D" w14:textId="77777777" w:rsidR="009262B4" w:rsidRPr="00CF4250" w:rsidRDefault="009262B4" w:rsidP="001F4ADF">
      <w:pPr>
        <w:spacing w:before="240" w:line="360" w:lineRule="auto"/>
        <w:rPr>
          <w:i/>
        </w:rPr>
      </w:pPr>
      <w:r w:rsidRPr="00CF4250">
        <w:rPr>
          <w:i/>
          <w:vertAlign w:val="superscript"/>
        </w:rPr>
        <w:t>b</w:t>
      </w:r>
      <w:r w:rsidRPr="00CF4250">
        <w:rPr>
          <w:i/>
        </w:rPr>
        <w:t xml:space="preserve"> School of Engineering, University of Liverpool, The Quadrangle, Liverpool L69 3GH, UK</w:t>
      </w:r>
    </w:p>
    <w:p w14:paraId="338E69C1" w14:textId="77777777" w:rsidR="001F4ADF" w:rsidRPr="00CF4250" w:rsidRDefault="001F4ADF" w:rsidP="001F4ADF">
      <w:pPr>
        <w:spacing w:before="240" w:line="360" w:lineRule="auto"/>
      </w:pPr>
    </w:p>
    <w:p w14:paraId="797BE328" w14:textId="77777777" w:rsidR="0039766A" w:rsidRPr="00CF4250" w:rsidRDefault="0039766A" w:rsidP="001F4ADF">
      <w:pPr>
        <w:spacing w:before="240" w:line="360" w:lineRule="auto"/>
      </w:pPr>
      <w:r w:rsidRPr="00CF4250">
        <w:t>Corresponding author:</w:t>
      </w:r>
    </w:p>
    <w:p w14:paraId="20C671C4" w14:textId="77777777" w:rsidR="0039766A" w:rsidRPr="00CF4250" w:rsidRDefault="0039766A" w:rsidP="001F4ADF">
      <w:pPr>
        <w:spacing w:before="240" w:line="360" w:lineRule="auto"/>
      </w:pPr>
      <w:r w:rsidRPr="00CF4250">
        <w:t>Dr. Y. H. Zhang</w:t>
      </w:r>
    </w:p>
    <w:p w14:paraId="780725F8" w14:textId="77777777" w:rsidR="0039766A" w:rsidRPr="00CF4250" w:rsidRDefault="0039766A" w:rsidP="001F4ADF">
      <w:pPr>
        <w:spacing w:before="240" w:line="360" w:lineRule="auto"/>
      </w:pPr>
      <w:r w:rsidRPr="00CF4250">
        <w:t>State Key Laboratory of Structural Analysis for Industrial Equipment, Department of Engineering Mechanics, Dalian University of Technology, Dalian 116023, PR China</w:t>
      </w:r>
    </w:p>
    <w:p w14:paraId="45489D05" w14:textId="77777777" w:rsidR="0039766A" w:rsidRPr="00CF4250" w:rsidRDefault="0039766A" w:rsidP="001F4ADF">
      <w:pPr>
        <w:spacing w:before="240" w:line="360" w:lineRule="auto"/>
      </w:pPr>
      <w:r w:rsidRPr="00CF4250">
        <w:t>Email: zhangyh@dlut.edu.cn</w:t>
      </w:r>
    </w:p>
    <w:p w14:paraId="0DBCA176" w14:textId="77777777" w:rsidR="0039766A" w:rsidRPr="00CF4250" w:rsidRDefault="0039766A" w:rsidP="001F4ADF">
      <w:pPr>
        <w:spacing w:before="240" w:line="360" w:lineRule="auto"/>
      </w:pPr>
      <w:r w:rsidRPr="00CF4250">
        <w:t>Tel: +86 411 84706337</w:t>
      </w:r>
    </w:p>
    <w:p w14:paraId="188ADAC6" w14:textId="77777777" w:rsidR="0039766A" w:rsidRPr="00CF4250" w:rsidRDefault="0039766A" w:rsidP="001F4ADF">
      <w:pPr>
        <w:spacing w:before="240" w:line="360" w:lineRule="auto"/>
      </w:pPr>
      <w:r w:rsidRPr="00CF4250">
        <w:t>Fax: +86 411 84708393</w:t>
      </w:r>
    </w:p>
    <w:p w14:paraId="21F7AC88" w14:textId="77777777" w:rsidR="003F1B98" w:rsidRPr="00CF4250" w:rsidRDefault="003F1B98" w:rsidP="00F7480C">
      <w:pPr>
        <w:spacing w:before="240" w:line="360" w:lineRule="auto"/>
      </w:pPr>
    </w:p>
    <w:p w14:paraId="35A2A5A3" w14:textId="77777777" w:rsidR="00977AE5" w:rsidRPr="00CF4250" w:rsidRDefault="00977AE5" w:rsidP="00F7480C">
      <w:pPr>
        <w:spacing w:before="240" w:line="360" w:lineRule="auto"/>
      </w:pPr>
    </w:p>
    <w:p w14:paraId="3BB93BF3" w14:textId="77777777" w:rsidR="00977AE5" w:rsidRPr="00CF4250" w:rsidRDefault="00977AE5" w:rsidP="00F7480C">
      <w:pPr>
        <w:spacing w:before="240" w:line="360" w:lineRule="auto"/>
      </w:pPr>
    </w:p>
    <w:p w14:paraId="4C3DBC08" w14:textId="77777777" w:rsidR="00977AE5" w:rsidRPr="00CF4250" w:rsidRDefault="00977AE5" w:rsidP="00F7480C">
      <w:pPr>
        <w:spacing w:before="240" w:line="360" w:lineRule="auto"/>
      </w:pPr>
    </w:p>
    <w:p w14:paraId="7763682D" w14:textId="77777777" w:rsidR="00986352" w:rsidRPr="00CF4250" w:rsidRDefault="00986352" w:rsidP="00F7480C">
      <w:pPr>
        <w:spacing w:before="240" w:line="360" w:lineRule="auto"/>
      </w:pPr>
    </w:p>
    <w:p w14:paraId="5E12823F" w14:textId="77777777" w:rsidR="007671D0" w:rsidRPr="003A438A" w:rsidRDefault="007671D0" w:rsidP="00C33B5A">
      <w:pPr>
        <w:pStyle w:val="10"/>
        <w:spacing w:before="0" w:after="0"/>
      </w:pPr>
      <w:r w:rsidRPr="000B487A">
        <w:rPr>
          <w:rFonts w:hint="eastAsia"/>
        </w:rPr>
        <w:lastRenderedPageBreak/>
        <w:t>Abstract</w:t>
      </w:r>
    </w:p>
    <w:p w14:paraId="0948B91B" w14:textId="313D83C2" w:rsidR="00A718D3" w:rsidRPr="00034064" w:rsidRDefault="00BF1C88" w:rsidP="000A4B58">
      <w:pPr>
        <w:rPr>
          <w:rFonts w:eastAsiaTheme="minorEastAsia"/>
          <w:kern w:val="0"/>
          <w:sz w:val="22"/>
        </w:rPr>
      </w:pPr>
      <w:r w:rsidRPr="00CC30D5">
        <w:rPr>
          <w:rFonts w:eastAsiaTheme="minorEastAsia"/>
          <w:kern w:val="0"/>
          <w:sz w:val="22"/>
          <w:lang w:eastAsia="en-GB"/>
        </w:rPr>
        <w:t xml:space="preserve">The </w:t>
      </w:r>
      <w:r w:rsidR="009D739E" w:rsidRPr="00CC30D5">
        <w:rPr>
          <w:rFonts w:eastAsiaTheme="minorEastAsia"/>
          <w:kern w:val="0"/>
          <w:sz w:val="22"/>
          <w:lang w:eastAsia="en-GB"/>
        </w:rPr>
        <w:t>ride quality</w:t>
      </w:r>
      <w:r w:rsidR="00645701" w:rsidRPr="00CC30D5">
        <w:rPr>
          <w:rFonts w:eastAsiaTheme="minorEastAsia" w:hint="eastAsia"/>
          <w:kern w:val="0"/>
          <w:sz w:val="22"/>
        </w:rPr>
        <w:t xml:space="preserve"> and</w:t>
      </w:r>
      <w:r w:rsidR="00645701" w:rsidRPr="00CC30D5">
        <w:rPr>
          <w:rFonts w:eastAsiaTheme="minorEastAsia"/>
          <w:kern w:val="0"/>
          <w:sz w:val="22"/>
          <w:lang w:eastAsia="en-GB"/>
        </w:rPr>
        <w:t xml:space="preserve"> </w:t>
      </w:r>
      <w:r w:rsidRPr="00CC30D5">
        <w:rPr>
          <w:rFonts w:eastAsiaTheme="minorEastAsia"/>
          <w:kern w:val="0"/>
          <w:sz w:val="22"/>
          <w:lang w:eastAsia="en-GB"/>
        </w:rPr>
        <w:t>running safety</w:t>
      </w:r>
      <w:r w:rsidR="0041533B" w:rsidRPr="00CC30D5">
        <w:rPr>
          <w:rFonts w:eastAsiaTheme="minorEastAsia" w:hint="eastAsia"/>
          <w:kern w:val="0"/>
          <w:sz w:val="22"/>
        </w:rPr>
        <w:t xml:space="preserve"> </w:t>
      </w:r>
      <w:r w:rsidRPr="00CC30D5">
        <w:rPr>
          <w:rFonts w:eastAsiaTheme="minorEastAsia"/>
          <w:kern w:val="0"/>
          <w:sz w:val="22"/>
          <w:lang w:eastAsia="en-GB"/>
        </w:rPr>
        <w:t>of high-speed trains</w:t>
      </w:r>
      <w:r w:rsidRPr="00CC30D5" w:rsidDel="00737D05">
        <w:rPr>
          <w:rFonts w:eastAsiaTheme="minorEastAsia"/>
          <w:kern w:val="0"/>
          <w:sz w:val="22"/>
          <w:lang w:eastAsia="en-GB"/>
        </w:rPr>
        <w:t xml:space="preserve"> </w:t>
      </w:r>
      <w:r w:rsidRPr="00CC30D5">
        <w:rPr>
          <w:rFonts w:eastAsiaTheme="minorEastAsia" w:hint="eastAsia"/>
          <w:kern w:val="0"/>
          <w:sz w:val="22"/>
          <w:lang w:eastAsia="en-GB"/>
        </w:rPr>
        <w:t>are</w:t>
      </w:r>
      <w:r w:rsidRPr="00CC30D5">
        <w:rPr>
          <w:rFonts w:eastAsiaTheme="minorEastAsia"/>
          <w:kern w:val="0"/>
          <w:sz w:val="22"/>
          <w:lang w:eastAsia="en-GB"/>
        </w:rPr>
        <w:t xml:space="preserve"> directly </w:t>
      </w:r>
      <w:r w:rsidR="00834CC6" w:rsidRPr="00CC30D5">
        <w:rPr>
          <w:rFonts w:eastAsiaTheme="minorEastAsia"/>
          <w:kern w:val="0"/>
          <w:sz w:val="22"/>
          <w:lang w:eastAsia="en-GB"/>
        </w:rPr>
        <w:t>influenced by</w:t>
      </w:r>
      <w:r w:rsidR="00475C1C" w:rsidRPr="00CC30D5">
        <w:rPr>
          <w:rFonts w:eastAsiaTheme="minorEastAsia" w:hint="eastAsia"/>
          <w:kern w:val="0"/>
          <w:sz w:val="22"/>
        </w:rPr>
        <w:t xml:space="preserve"> u</w:t>
      </w:r>
      <w:r w:rsidR="00475C1C" w:rsidRPr="00CC30D5">
        <w:rPr>
          <w:rFonts w:eastAsiaTheme="minorEastAsia"/>
          <w:kern w:val="0"/>
          <w:sz w:val="22"/>
          <w:lang w:eastAsia="en-GB"/>
        </w:rPr>
        <w:t>ncertaint</w:t>
      </w:r>
      <w:r w:rsidR="00475C1C" w:rsidRPr="00CC30D5">
        <w:rPr>
          <w:rFonts w:eastAsiaTheme="minorEastAsia" w:hint="eastAsia"/>
          <w:kern w:val="0"/>
          <w:sz w:val="22"/>
        </w:rPr>
        <w:t>ies</w:t>
      </w:r>
      <w:r w:rsidRPr="00CC30D5">
        <w:rPr>
          <w:rFonts w:eastAsiaTheme="minorEastAsia"/>
          <w:kern w:val="0"/>
          <w:sz w:val="22"/>
          <w:lang w:eastAsia="en-GB"/>
        </w:rPr>
        <w:t xml:space="preserve"> of </w:t>
      </w:r>
      <w:r w:rsidR="00834CC6" w:rsidRPr="00CC30D5">
        <w:rPr>
          <w:rFonts w:eastAsiaTheme="minorEastAsia"/>
          <w:kern w:val="0"/>
          <w:sz w:val="22"/>
          <w:lang w:eastAsia="en-GB"/>
        </w:rPr>
        <w:t xml:space="preserve">some </w:t>
      </w:r>
      <w:r w:rsidR="00535B81" w:rsidRPr="00CC30D5">
        <w:rPr>
          <w:rFonts w:eastAsiaTheme="minorEastAsia" w:hint="eastAsia"/>
          <w:kern w:val="0"/>
          <w:sz w:val="22"/>
        </w:rPr>
        <w:t>key</w:t>
      </w:r>
      <w:r w:rsidR="006C7AE8" w:rsidRPr="00CC30D5">
        <w:rPr>
          <w:rFonts w:eastAsiaTheme="minorEastAsia" w:hint="eastAsia"/>
          <w:kern w:val="0"/>
          <w:sz w:val="22"/>
        </w:rPr>
        <w:t xml:space="preserve"> </w:t>
      </w:r>
      <w:r w:rsidR="001D0E84" w:rsidRPr="00CC30D5">
        <w:rPr>
          <w:rFonts w:eastAsiaTheme="minorEastAsia" w:hint="eastAsia"/>
          <w:kern w:val="0"/>
          <w:sz w:val="22"/>
        </w:rPr>
        <w:t>parameters</w:t>
      </w:r>
      <w:r w:rsidR="0019724A" w:rsidRPr="00CC30D5">
        <w:rPr>
          <w:rFonts w:eastAsiaTheme="minorEastAsia" w:hint="eastAsia"/>
          <w:kern w:val="0"/>
          <w:sz w:val="22"/>
        </w:rPr>
        <w:t>,</w:t>
      </w:r>
      <w:r w:rsidR="0019724A" w:rsidRPr="00CC30D5">
        <w:rPr>
          <w:rFonts w:eastAsiaTheme="minorEastAsia"/>
          <w:kern w:val="0"/>
          <w:sz w:val="22"/>
          <w:lang w:eastAsia="en-GB"/>
        </w:rPr>
        <w:t xml:space="preserve"> such as the </w:t>
      </w:r>
      <w:r w:rsidR="001D0E84" w:rsidRPr="00CC30D5">
        <w:rPr>
          <w:rFonts w:eastAsiaTheme="minorEastAsia" w:hint="eastAsia"/>
          <w:kern w:val="0"/>
          <w:sz w:val="22"/>
        </w:rPr>
        <w:t xml:space="preserve">damping and stiffness </w:t>
      </w:r>
      <w:r w:rsidR="002C211B" w:rsidRPr="002C211B">
        <w:rPr>
          <w:rFonts w:eastAsiaTheme="minorEastAsia"/>
          <w:color w:val="C00000"/>
          <w:kern w:val="0"/>
          <w:sz w:val="22"/>
        </w:rPr>
        <w:t>coefficients</w:t>
      </w:r>
      <w:r w:rsidR="002C211B" w:rsidRPr="002C211B">
        <w:rPr>
          <w:rFonts w:eastAsiaTheme="minorEastAsia" w:hint="eastAsia"/>
          <w:kern w:val="0"/>
          <w:sz w:val="22"/>
        </w:rPr>
        <w:t xml:space="preserve"> </w:t>
      </w:r>
      <w:r w:rsidR="001D0E84" w:rsidRPr="00CC30D5">
        <w:rPr>
          <w:rFonts w:eastAsiaTheme="minorEastAsia" w:hint="eastAsia"/>
          <w:kern w:val="0"/>
          <w:sz w:val="22"/>
        </w:rPr>
        <w:t xml:space="preserve">of </w:t>
      </w:r>
      <w:r w:rsidR="0019724A" w:rsidRPr="00CC30D5">
        <w:rPr>
          <w:rFonts w:eastAsiaTheme="minorEastAsia"/>
          <w:kern w:val="0"/>
          <w:sz w:val="22"/>
          <w:lang w:eastAsia="en-GB"/>
        </w:rPr>
        <w:t>suspension</w:t>
      </w:r>
      <w:r w:rsidR="002C211B">
        <w:rPr>
          <w:rFonts w:eastAsiaTheme="minorEastAsia" w:hint="eastAsia"/>
          <w:kern w:val="0"/>
          <w:sz w:val="22"/>
        </w:rPr>
        <w:t xml:space="preserve"> </w:t>
      </w:r>
      <w:r w:rsidR="002C211B" w:rsidRPr="002C211B">
        <w:rPr>
          <w:rFonts w:eastAsiaTheme="minorEastAsia" w:hint="eastAsia"/>
          <w:color w:val="C00000"/>
          <w:kern w:val="0"/>
          <w:sz w:val="22"/>
        </w:rPr>
        <w:t>system</w:t>
      </w:r>
      <w:r w:rsidR="001B7A1D" w:rsidRPr="002C211B">
        <w:rPr>
          <w:rFonts w:eastAsiaTheme="minorEastAsia" w:hint="eastAsia"/>
          <w:color w:val="C00000"/>
          <w:kern w:val="0"/>
          <w:sz w:val="22"/>
        </w:rPr>
        <w:t>s</w:t>
      </w:r>
      <w:r w:rsidR="0019724A" w:rsidRPr="00CC30D5">
        <w:rPr>
          <w:rFonts w:eastAsiaTheme="minorEastAsia"/>
          <w:kern w:val="0"/>
          <w:sz w:val="22"/>
          <w:lang w:eastAsia="en-GB"/>
        </w:rPr>
        <w:t>, wheel-rail coefficient of friction</w:t>
      </w:r>
      <w:r w:rsidR="004F506B" w:rsidRPr="00CC30D5">
        <w:rPr>
          <w:rFonts w:eastAsiaTheme="minorEastAsia" w:hint="eastAsia"/>
          <w:kern w:val="0"/>
          <w:sz w:val="22"/>
        </w:rPr>
        <w:t xml:space="preserve"> and</w:t>
      </w:r>
      <w:r w:rsidR="00BD06FA" w:rsidRPr="00CC30D5">
        <w:rPr>
          <w:rFonts w:eastAsiaTheme="minorEastAsia" w:hint="eastAsia"/>
          <w:kern w:val="0"/>
          <w:sz w:val="22"/>
        </w:rPr>
        <w:t xml:space="preserve"> wheel</w:t>
      </w:r>
      <w:r w:rsidR="00920167">
        <w:rPr>
          <w:rFonts w:eastAsiaTheme="minorEastAsia" w:hint="eastAsia"/>
          <w:kern w:val="0"/>
          <w:sz w:val="22"/>
        </w:rPr>
        <w:t>-</w:t>
      </w:r>
      <w:r w:rsidR="00BD06FA" w:rsidRPr="00CC30D5">
        <w:rPr>
          <w:rFonts w:eastAsiaTheme="minorEastAsia" w:hint="eastAsia"/>
          <w:kern w:val="0"/>
          <w:sz w:val="22"/>
        </w:rPr>
        <w:t xml:space="preserve">rail </w:t>
      </w:r>
      <w:r w:rsidR="0019724A" w:rsidRPr="00CC30D5">
        <w:rPr>
          <w:rFonts w:eastAsiaTheme="minorEastAsia"/>
          <w:kern w:val="0"/>
          <w:sz w:val="22"/>
          <w:lang w:eastAsia="en-GB"/>
        </w:rPr>
        <w:t>profiles</w:t>
      </w:r>
      <w:r w:rsidRPr="00CC30D5">
        <w:rPr>
          <w:rFonts w:eastAsiaTheme="minorEastAsia"/>
          <w:kern w:val="0"/>
          <w:sz w:val="22"/>
          <w:lang w:eastAsia="en-GB"/>
        </w:rPr>
        <w:t>.</w:t>
      </w:r>
      <w:r w:rsidRPr="00CC30D5">
        <w:rPr>
          <w:rFonts w:eastAsiaTheme="minorEastAsia" w:hint="eastAsia"/>
          <w:kern w:val="0"/>
          <w:sz w:val="22"/>
          <w:lang w:eastAsia="en-GB"/>
        </w:rPr>
        <w:t xml:space="preserve"> </w:t>
      </w:r>
      <w:r w:rsidR="00FD079B" w:rsidRPr="00CC30D5">
        <w:rPr>
          <w:rFonts w:eastAsiaTheme="minorEastAsia"/>
          <w:kern w:val="0"/>
          <w:sz w:val="22"/>
          <w:lang w:eastAsia="en-GB"/>
        </w:rPr>
        <w:t>Dynamic reliabilit</w:t>
      </w:r>
      <w:r w:rsidR="00520D65" w:rsidRPr="00CC30D5">
        <w:rPr>
          <w:rFonts w:eastAsiaTheme="minorEastAsia"/>
          <w:kern w:val="0"/>
          <w:sz w:val="22"/>
          <w:lang w:eastAsia="en-GB"/>
        </w:rPr>
        <w:t>y</w:t>
      </w:r>
      <w:r w:rsidR="00FD079B" w:rsidRPr="00CC30D5">
        <w:rPr>
          <w:rFonts w:eastAsiaTheme="minorEastAsia"/>
          <w:kern w:val="0"/>
          <w:sz w:val="22"/>
          <w:lang w:eastAsia="en-GB"/>
        </w:rPr>
        <w:t xml:space="preserve"> </w:t>
      </w:r>
      <w:r w:rsidR="00520D65" w:rsidRPr="00CC30D5">
        <w:rPr>
          <w:rFonts w:eastAsiaTheme="minorEastAsia"/>
          <w:kern w:val="0"/>
          <w:sz w:val="22"/>
          <w:lang w:eastAsia="en-GB"/>
        </w:rPr>
        <w:t xml:space="preserve">problems </w:t>
      </w:r>
      <w:r w:rsidR="00FD079B" w:rsidRPr="00CC30D5">
        <w:rPr>
          <w:rFonts w:eastAsiaTheme="minorEastAsia"/>
          <w:kern w:val="0"/>
          <w:sz w:val="22"/>
          <w:lang w:eastAsia="en-GB"/>
        </w:rPr>
        <w:t>of vehicle</w:t>
      </w:r>
      <w:r w:rsidR="00FD52C0" w:rsidRPr="00CC30D5">
        <w:rPr>
          <w:rFonts w:eastAsiaTheme="minorEastAsia"/>
          <w:kern w:val="0"/>
          <w:sz w:val="22"/>
          <w:lang w:eastAsia="en-GB"/>
        </w:rPr>
        <w:t>-</w:t>
      </w:r>
      <w:r w:rsidR="00FD079B" w:rsidRPr="00CC30D5">
        <w:rPr>
          <w:rFonts w:eastAsiaTheme="minorEastAsia"/>
          <w:kern w:val="0"/>
          <w:sz w:val="22"/>
          <w:lang w:eastAsia="en-GB"/>
        </w:rPr>
        <w:t>track coupled system</w:t>
      </w:r>
      <w:r w:rsidR="007A4200" w:rsidRPr="00CC30D5">
        <w:rPr>
          <w:rFonts w:eastAsiaTheme="minorEastAsia"/>
          <w:kern w:val="0"/>
          <w:sz w:val="22"/>
        </w:rPr>
        <w:t>s</w:t>
      </w:r>
      <w:r w:rsidR="00FD079B" w:rsidRPr="00CC30D5">
        <w:rPr>
          <w:rFonts w:eastAsiaTheme="minorEastAsia"/>
          <w:kern w:val="0"/>
          <w:sz w:val="22"/>
          <w:lang w:eastAsia="en-GB"/>
        </w:rPr>
        <w:t xml:space="preserve"> </w:t>
      </w:r>
      <w:r w:rsidR="00FE27B1" w:rsidRPr="00CC30D5">
        <w:rPr>
          <w:rFonts w:eastAsiaTheme="minorEastAsia"/>
          <w:kern w:val="0"/>
          <w:sz w:val="22"/>
          <w:lang w:eastAsia="en-GB"/>
        </w:rPr>
        <w:t>under the influence of</w:t>
      </w:r>
      <w:r w:rsidR="00E85292" w:rsidRPr="00CC30D5">
        <w:rPr>
          <w:rFonts w:eastAsiaTheme="minorEastAsia"/>
          <w:kern w:val="0"/>
          <w:sz w:val="22"/>
          <w:lang w:eastAsia="en-GB"/>
        </w:rPr>
        <w:t xml:space="preserve"> the</w:t>
      </w:r>
      <w:r w:rsidR="00A6699D" w:rsidRPr="00CC30D5">
        <w:rPr>
          <w:rFonts w:eastAsiaTheme="minorEastAsia" w:hint="eastAsia"/>
          <w:kern w:val="0"/>
          <w:sz w:val="22"/>
        </w:rPr>
        <w:t xml:space="preserve"> above</w:t>
      </w:r>
      <w:r w:rsidR="00ED4342" w:rsidRPr="00CC30D5">
        <w:rPr>
          <w:rFonts w:eastAsiaTheme="minorEastAsia"/>
          <w:kern w:val="0"/>
          <w:sz w:val="22"/>
          <w:lang w:eastAsia="en-GB"/>
        </w:rPr>
        <w:t xml:space="preserve"> </w:t>
      </w:r>
      <w:r w:rsidR="00441798" w:rsidRPr="00CC30D5">
        <w:rPr>
          <w:rFonts w:eastAsiaTheme="minorEastAsia"/>
          <w:kern w:val="0"/>
          <w:sz w:val="22"/>
          <w:lang w:eastAsia="en-GB"/>
        </w:rPr>
        <w:t>random parameters</w:t>
      </w:r>
      <w:r w:rsidR="0019724A" w:rsidRPr="00CC30D5">
        <w:rPr>
          <w:rFonts w:eastAsiaTheme="minorEastAsia" w:hint="eastAsia"/>
          <w:kern w:val="0"/>
          <w:sz w:val="22"/>
        </w:rPr>
        <w:t xml:space="preserve"> </w:t>
      </w:r>
      <w:r w:rsidR="00387A2A" w:rsidRPr="00CC30D5">
        <w:rPr>
          <w:rFonts w:eastAsiaTheme="minorEastAsia"/>
          <w:kern w:val="0"/>
          <w:sz w:val="22"/>
          <w:lang w:eastAsia="en-GB"/>
        </w:rPr>
        <w:t>are</w:t>
      </w:r>
      <w:r w:rsidR="009A67D7" w:rsidRPr="00CC30D5">
        <w:rPr>
          <w:rFonts w:eastAsiaTheme="minorEastAsia"/>
          <w:kern w:val="0"/>
          <w:sz w:val="22"/>
          <w:lang w:eastAsia="en-GB"/>
        </w:rPr>
        <w:t xml:space="preserve"> </w:t>
      </w:r>
      <w:r w:rsidR="003F7D78" w:rsidRPr="00CC30D5">
        <w:rPr>
          <w:rFonts w:eastAsiaTheme="minorEastAsia"/>
          <w:kern w:val="0"/>
          <w:sz w:val="22"/>
          <w:lang w:eastAsia="en-GB"/>
        </w:rPr>
        <w:t>studi</w:t>
      </w:r>
      <w:r w:rsidR="009A67D7" w:rsidRPr="00CC30D5">
        <w:rPr>
          <w:rFonts w:eastAsiaTheme="minorEastAsia"/>
          <w:kern w:val="0"/>
          <w:sz w:val="22"/>
          <w:lang w:eastAsia="en-GB"/>
        </w:rPr>
        <w:t>ed</w:t>
      </w:r>
      <w:r w:rsidR="00834CC6" w:rsidRPr="00CC30D5">
        <w:rPr>
          <w:rFonts w:eastAsiaTheme="minorEastAsia"/>
          <w:kern w:val="0"/>
          <w:sz w:val="22"/>
          <w:lang w:eastAsia="en-GB"/>
        </w:rPr>
        <w:t xml:space="preserve"> in this paper</w:t>
      </w:r>
      <w:r w:rsidR="009A67D7" w:rsidRPr="00CC30D5">
        <w:rPr>
          <w:rFonts w:eastAsiaTheme="minorEastAsia"/>
          <w:kern w:val="0"/>
          <w:sz w:val="22"/>
          <w:lang w:eastAsia="en-GB"/>
        </w:rPr>
        <w:t>.</w:t>
      </w:r>
      <w:r w:rsidR="00B46EFF" w:rsidRPr="00CC30D5">
        <w:rPr>
          <w:rFonts w:eastAsiaTheme="minorEastAsia"/>
          <w:kern w:val="0"/>
          <w:sz w:val="22"/>
          <w:lang w:eastAsia="en-GB"/>
        </w:rPr>
        <w:t xml:space="preserve"> </w:t>
      </w:r>
      <w:r w:rsidR="00594EFA" w:rsidRPr="00CC30D5">
        <w:rPr>
          <w:rFonts w:eastAsiaTheme="minorEastAsia"/>
          <w:kern w:val="0"/>
          <w:sz w:val="22"/>
          <w:lang w:eastAsia="en-GB"/>
        </w:rPr>
        <w:t>An efficient</w:t>
      </w:r>
      <w:r w:rsidR="00333E35" w:rsidRPr="00CC30D5">
        <w:rPr>
          <w:rFonts w:eastAsiaTheme="minorEastAsia"/>
          <w:kern w:val="0"/>
          <w:sz w:val="22"/>
          <w:lang w:eastAsia="en-GB"/>
        </w:rPr>
        <w:t xml:space="preserve"> </w:t>
      </w:r>
      <w:r w:rsidR="007A4200" w:rsidRPr="00CC30D5">
        <w:rPr>
          <w:rFonts w:eastAsiaTheme="minorEastAsia"/>
          <w:kern w:val="0"/>
          <w:sz w:val="22"/>
          <w:lang w:eastAsia="en-GB"/>
        </w:rPr>
        <w:t xml:space="preserve">numerical </w:t>
      </w:r>
      <w:r w:rsidR="00594EFA" w:rsidRPr="00CC30D5">
        <w:rPr>
          <w:rFonts w:eastAsiaTheme="minorEastAsia"/>
          <w:kern w:val="0"/>
          <w:sz w:val="22"/>
          <w:lang w:eastAsia="en-GB"/>
        </w:rPr>
        <w:t xml:space="preserve">method is </w:t>
      </w:r>
      <w:r w:rsidR="00A644E0" w:rsidRPr="00CC30D5">
        <w:rPr>
          <w:rFonts w:eastAsiaTheme="minorEastAsia"/>
          <w:kern w:val="0"/>
          <w:sz w:val="22"/>
          <w:lang w:eastAsia="en-GB"/>
        </w:rPr>
        <w:t>present</w:t>
      </w:r>
      <w:r w:rsidR="00594EFA" w:rsidRPr="00CC30D5">
        <w:rPr>
          <w:rFonts w:eastAsiaTheme="minorEastAsia"/>
          <w:kern w:val="0"/>
          <w:sz w:val="22"/>
          <w:lang w:eastAsia="en-GB"/>
        </w:rPr>
        <w:t>ed by combining</w:t>
      </w:r>
      <w:r w:rsidR="0050770F" w:rsidRPr="00CC30D5">
        <w:rPr>
          <w:rFonts w:eastAsiaTheme="minorEastAsia"/>
          <w:kern w:val="0"/>
          <w:sz w:val="22"/>
          <w:lang w:eastAsia="en-GB"/>
        </w:rPr>
        <w:t xml:space="preserve"> a prediction</w:t>
      </w:r>
      <w:r w:rsidR="00683C69" w:rsidRPr="00CC30D5">
        <w:rPr>
          <w:rFonts w:eastAsiaTheme="minorEastAsia"/>
          <w:kern w:val="0"/>
          <w:sz w:val="22"/>
        </w:rPr>
        <w:t>-</w:t>
      </w:r>
      <w:r w:rsidR="0050770F" w:rsidRPr="00CC30D5">
        <w:rPr>
          <w:rFonts w:eastAsiaTheme="minorEastAsia"/>
          <w:kern w:val="0"/>
          <w:sz w:val="22"/>
          <w:lang w:eastAsia="en-GB"/>
        </w:rPr>
        <w:t>based iterative solutio</w:t>
      </w:r>
      <w:r w:rsidR="0050770F" w:rsidRPr="00CF4250">
        <w:rPr>
          <w:rFonts w:eastAsiaTheme="minorEastAsia"/>
          <w:kern w:val="0"/>
          <w:sz w:val="22"/>
          <w:lang w:eastAsia="en-GB"/>
        </w:rPr>
        <w:t>n technique</w:t>
      </w:r>
      <w:r w:rsidR="00C65EB7" w:rsidRPr="00CF4250">
        <w:rPr>
          <w:rFonts w:eastAsiaTheme="minorEastAsia"/>
          <w:kern w:val="0"/>
          <w:sz w:val="22"/>
          <w:lang w:eastAsia="en-GB"/>
        </w:rPr>
        <w:t xml:space="preserve"> </w:t>
      </w:r>
      <w:r w:rsidR="00A718D3" w:rsidRPr="00CF4250">
        <w:rPr>
          <w:rFonts w:eastAsiaTheme="minorEastAsia"/>
          <w:kern w:val="0"/>
          <w:sz w:val="22"/>
          <w:lang w:eastAsia="en-GB"/>
        </w:rPr>
        <w:t>with</w:t>
      </w:r>
      <w:r w:rsidR="0050770F" w:rsidRPr="00CF4250">
        <w:rPr>
          <w:rFonts w:eastAsiaTheme="minorEastAsia"/>
          <w:kern w:val="0"/>
          <w:sz w:val="22"/>
          <w:lang w:eastAsia="en-GB"/>
        </w:rPr>
        <w:t xml:space="preserve"> Subset Simulation (SS) method</w:t>
      </w:r>
      <w:r w:rsidR="00A718D3" w:rsidRPr="00CF4250">
        <w:rPr>
          <w:rFonts w:eastAsiaTheme="minorEastAsia"/>
          <w:kern w:val="0"/>
          <w:sz w:val="22"/>
          <w:lang w:eastAsia="en-GB"/>
        </w:rPr>
        <w:t xml:space="preserve">. </w:t>
      </w:r>
      <w:r w:rsidR="00C97979" w:rsidRPr="00CF4250">
        <w:rPr>
          <w:rFonts w:eastAsiaTheme="minorEastAsia"/>
          <w:kern w:val="0"/>
          <w:sz w:val="22"/>
          <w:lang w:eastAsia="en-GB"/>
        </w:rPr>
        <w:t xml:space="preserve">The </w:t>
      </w:r>
      <w:r w:rsidR="006F4F2B" w:rsidRPr="00CF4250">
        <w:rPr>
          <w:rFonts w:eastAsiaTheme="minorEastAsia"/>
          <w:kern w:val="0"/>
          <w:sz w:val="22"/>
          <w:lang w:eastAsia="en-GB"/>
        </w:rPr>
        <w:t xml:space="preserve">solution </w:t>
      </w:r>
      <w:r w:rsidR="00C97979" w:rsidRPr="00CF4250">
        <w:rPr>
          <w:rFonts w:eastAsiaTheme="minorEastAsia"/>
          <w:kern w:val="0"/>
          <w:sz w:val="22"/>
          <w:lang w:eastAsia="en-GB"/>
        </w:rPr>
        <w:t>efficiency of deterministic response</w:t>
      </w:r>
      <w:r w:rsidR="001047EF" w:rsidRPr="00CF4250">
        <w:rPr>
          <w:rFonts w:eastAsiaTheme="minorEastAsia"/>
          <w:kern w:val="0"/>
          <w:sz w:val="22"/>
          <w:lang w:eastAsia="en-GB"/>
        </w:rPr>
        <w:t>s</w:t>
      </w:r>
      <w:r w:rsidR="00C97979" w:rsidRPr="00CF4250">
        <w:rPr>
          <w:rFonts w:eastAsiaTheme="minorEastAsia"/>
          <w:kern w:val="0"/>
          <w:sz w:val="22"/>
          <w:lang w:eastAsia="en-GB"/>
        </w:rPr>
        <w:t xml:space="preserve"> is improved </w:t>
      </w:r>
      <w:r w:rsidR="00B41970" w:rsidRPr="00CF4250">
        <w:rPr>
          <w:rFonts w:eastAsiaTheme="minorEastAsia"/>
          <w:kern w:val="0"/>
          <w:sz w:val="22"/>
          <w:lang w:eastAsia="en-GB"/>
        </w:rPr>
        <w:t>by means of efficient prediction of wheel</w:t>
      </w:r>
      <w:r w:rsidR="008C260E" w:rsidRPr="00CF4250">
        <w:rPr>
          <w:rFonts w:eastAsiaTheme="minorEastAsia"/>
          <w:kern w:val="0"/>
          <w:sz w:val="22"/>
          <w:lang w:eastAsia="en-GB"/>
        </w:rPr>
        <w:t>-</w:t>
      </w:r>
      <w:r w:rsidR="00B41970" w:rsidRPr="00CF4250">
        <w:rPr>
          <w:rFonts w:eastAsiaTheme="minorEastAsia"/>
          <w:kern w:val="0"/>
          <w:sz w:val="22"/>
          <w:lang w:eastAsia="en-GB"/>
        </w:rPr>
        <w:t>rail forces</w:t>
      </w:r>
      <w:r w:rsidR="00557972">
        <w:rPr>
          <w:rFonts w:eastAsiaTheme="minorEastAsia" w:hint="eastAsia"/>
          <w:kern w:val="0"/>
          <w:sz w:val="22"/>
        </w:rPr>
        <w:t>,</w:t>
      </w:r>
      <w:r w:rsidR="00F91C41" w:rsidRPr="00CF4250">
        <w:rPr>
          <w:rFonts w:eastAsiaTheme="minorEastAsia"/>
          <w:kern w:val="0"/>
          <w:sz w:val="22"/>
          <w:lang w:eastAsia="en-GB"/>
        </w:rPr>
        <w:t xml:space="preserve"> and t</w:t>
      </w:r>
      <w:r w:rsidR="006C7078" w:rsidRPr="00CF4250">
        <w:rPr>
          <w:rFonts w:eastAsiaTheme="minorEastAsia"/>
          <w:kern w:val="0"/>
          <w:sz w:val="22"/>
          <w:lang w:eastAsia="en-GB"/>
        </w:rPr>
        <w:t xml:space="preserve">he number of deterministic solutions </w:t>
      </w:r>
      <w:r w:rsidR="00683C69" w:rsidRPr="00CF4250">
        <w:rPr>
          <w:rFonts w:eastAsiaTheme="minorEastAsia"/>
          <w:kern w:val="0"/>
          <w:sz w:val="22"/>
        </w:rPr>
        <w:t>re</w:t>
      </w:r>
      <w:r w:rsidR="00683C69" w:rsidRPr="00CF4250">
        <w:rPr>
          <w:rFonts w:eastAsiaTheme="minorEastAsia"/>
          <w:kern w:val="0"/>
          <w:sz w:val="22"/>
          <w:lang w:eastAsia="en-GB"/>
        </w:rPr>
        <w:t xml:space="preserve">quired </w:t>
      </w:r>
      <w:r w:rsidR="00DC33A9" w:rsidRPr="00CF4250">
        <w:rPr>
          <w:rFonts w:eastAsiaTheme="minorEastAsia"/>
          <w:kern w:val="0"/>
          <w:sz w:val="22"/>
          <w:lang w:eastAsia="en-GB"/>
        </w:rPr>
        <w:t xml:space="preserve">is reduced </w:t>
      </w:r>
      <w:r w:rsidR="006C7078" w:rsidRPr="00CF4250">
        <w:rPr>
          <w:rFonts w:eastAsiaTheme="minorEastAsia"/>
          <w:kern w:val="0"/>
          <w:sz w:val="22"/>
          <w:lang w:eastAsia="en-GB"/>
        </w:rPr>
        <w:t>by express</w:t>
      </w:r>
      <w:r w:rsidR="009E12FE" w:rsidRPr="00CF4250">
        <w:rPr>
          <w:rFonts w:eastAsiaTheme="minorEastAsia"/>
          <w:kern w:val="0"/>
          <w:sz w:val="22"/>
          <w:lang w:eastAsia="en-GB"/>
        </w:rPr>
        <w:t>ing</w:t>
      </w:r>
      <w:r w:rsidR="006C7078" w:rsidRPr="00CF4250">
        <w:rPr>
          <w:rFonts w:eastAsiaTheme="minorEastAsia"/>
          <w:kern w:val="0"/>
          <w:sz w:val="22"/>
          <w:lang w:eastAsia="en-GB"/>
        </w:rPr>
        <w:t xml:space="preserve"> a small failure probability as a product of large conditional probabilities</w:t>
      </w:r>
      <w:r w:rsidR="00961300" w:rsidRPr="00CF4250">
        <w:rPr>
          <w:rFonts w:eastAsiaTheme="minorEastAsia"/>
          <w:kern w:val="0"/>
          <w:sz w:val="22"/>
          <w:lang w:eastAsia="en-GB"/>
        </w:rPr>
        <w:t>.</w:t>
      </w:r>
      <w:r w:rsidR="006467C3" w:rsidRPr="00CF4250">
        <w:rPr>
          <w:rFonts w:eastAsiaTheme="minorEastAsia"/>
          <w:kern w:val="0"/>
          <w:sz w:val="22"/>
          <w:lang w:eastAsia="en-GB"/>
        </w:rPr>
        <w:t xml:space="preserve"> </w:t>
      </w:r>
      <w:r w:rsidR="00700382" w:rsidRPr="00CF4250">
        <w:rPr>
          <w:rFonts w:eastAsiaTheme="minorEastAsia"/>
          <w:kern w:val="0"/>
          <w:sz w:val="22"/>
          <w:lang w:eastAsia="en-GB"/>
        </w:rPr>
        <w:t xml:space="preserve">The accuracy and the efficiency of the present method are verified by comparing with the </w:t>
      </w:r>
      <w:r w:rsidR="00700382">
        <w:rPr>
          <w:rFonts w:eastAsiaTheme="minorEastAsia" w:hint="eastAsia"/>
          <w:kern w:val="0"/>
          <w:sz w:val="22"/>
        </w:rPr>
        <w:t xml:space="preserve">direct </w:t>
      </w:r>
      <w:r w:rsidR="00700382" w:rsidRPr="00CF4250">
        <w:rPr>
          <w:rFonts w:eastAsiaTheme="minorEastAsia"/>
          <w:kern w:val="0"/>
          <w:sz w:val="22"/>
          <w:lang w:eastAsia="en-GB"/>
        </w:rPr>
        <w:t>Monte Carlo simulation (</w:t>
      </w:r>
      <w:r w:rsidR="00700382">
        <w:rPr>
          <w:rFonts w:eastAsiaTheme="minorEastAsia" w:hint="eastAsia"/>
          <w:kern w:val="0"/>
          <w:sz w:val="22"/>
        </w:rPr>
        <w:t>DMCS</w:t>
      </w:r>
      <w:r w:rsidR="00700382" w:rsidRPr="00CF4250">
        <w:rPr>
          <w:rFonts w:eastAsiaTheme="minorEastAsia"/>
          <w:kern w:val="0"/>
          <w:sz w:val="22"/>
          <w:lang w:eastAsia="en-GB"/>
        </w:rPr>
        <w:t xml:space="preserve">). </w:t>
      </w:r>
      <w:r w:rsidR="00191045" w:rsidRPr="00CF4250">
        <w:rPr>
          <w:rFonts w:eastAsiaTheme="minorEastAsia"/>
          <w:kern w:val="0"/>
          <w:sz w:val="22"/>
          <w:lang w:eastAsia="en-GB"/>
        </w:rPr>
        <w:t>T</w:t>
      </w:r>
      <w:r w:rsidR="006467C3" w:rsidRPr="00CF4250">
        <w:rPr>
          <w:rFonts w:eastAsiaTheme="minorEastAsia"/>
          <w:kern w:val="0"/>
          <w:sz w:val="22"/>
          <w:lang w:eastAsia="en-GB"/>
        </w:rPr>
        <w:t xml:space="preserve">he failure </w:t>
      </w:r>
      <w:r w:rsidR="0013424D" w:rsidRPr="00CF4250">
        <w:rPr>
          <w:rFonts w:eastAsiaTheme="minorEastAsia"/>
          <w:kern w:val="0"/>
          <w:sz w:val="22"/>
          <w:lang w:eastAsia="en-GB"/>
        </w:rPr>
        <w:t xml:space="preserve">probability distribution </w:t>
      </w:r>
      <w:r w:rsidR="006F0CDC" w:rsidRPr="00CF4250">
        <w:rPr>
          <w:rFonts w:eastAsiaTheme="minorEastAsia"/>
          <w:kern w:val="0"/>
          <w:sz w:val="22"/>
          <w:lang w:eastAsia="en-GB"/>
        </w:rPr>
        <w:t xml:space="preserve">(FPD) </w:t>
      </w:r>
      <w:r w:rsidR="0013424D" w:rsidRPr="00CF4250">
        <w:rPr>
          <w:rFonts w:eastAsiaTheme="minorEastAsia"/>
          <w:kern w:val="0"/>
          <w:sz w:val="22"/>
          <w:lang w:eastAsia="en-GB"/>
        </w:rPr>
        <w:t>curves</w:t>
      </w:r>
      <w:r w:rsidR="007D513F" w:rsidRPr="00CF4250">
        <w:rPr>
          <w:rFonts w:eastAsiaTheme="minorEastAsia"/>
          <w:kern w:val="0"/>
          <w:sz w:val="22"/>
          <w:lang w:eastAsia="en-GB"/>
        </w:rPr>
        <w:t xml:space="preserve"> </w:t>
      </w:r>
      <w:r w:rsidR="00FA0CED" w:rsidRPr="00CF4250">
        <w:rPr>
          <w:rFonts w:eastAsiaTheme="minorEastAsia"/>
          <w:kern w:val="0"/>
          <w:sz w:val="22"/>
          <w:lang w:eastAsia="en-GB"/>
        </w:rPr>
        <w:t xml:space="preserve">of the lateral ride </w:t>
      </w:r>
      <w:r w:rsidR="00050DC8" w:rsidRPr="00CF4250">
        <w:rPr>
          <w:rFonts w:eastAsiaTheme="minorEastAsia"/>
          <w:kern w:val="0"/>
          <w:sz w:val="22"/>
          <w:lang w:eastAsia="en-GB"/>
        </w:rPr>
        <w:t>index</w:t>
      </w:r>
      <w:r w:rsidR="008C260E" w:rsidRPr="00CF4250">
        <w:rPr>
          <w:rFonts w:eastAsiaTheme="minorEastAsia"/>
          <w:kern w:val="0"/>
          <w:sz w:val="22"/>
          <w:lang w:eastAsia="en-GB"/>
        </w:rPr>
        <w:t xml:space="preserve"> </w:t>
      </w:r>
      <w:r w:rsidR="00050DC8" w:rsidRPr="00CF4250">
        <w:rPr>
          <w:rFonts w:eastAsiaTheme="minorEastAsia"/>
          <w:kern w:val="0"/>
          <w:sz w:val="22"/>
          <w:lang w:eastAsia="en-GB"/>
        </w:rPr>
        <w:t xml:space="preserve">on </w:t>
      </w:r>
      <w:r w:rsidR="00E11EAD" w:rsidRPr="00220D42">
        <w:rPr>
          <w:rFonts w:eastAsiaTheme="minorEastAsia"/>
          <w:kern w:val="0"/>
          <w:sz w:val="22"/>
          <w:lang w:eastAsia="en-GB"/>
        </w:rPr>
        <w:t>straight</w:t>
      </w:r>
      <w:r w:rsidR="00290E33" w:rsidRPr="00CF4250">
        <w:rPr>
          <w:rFonts w:eastAsiaTheme="minorEastAsia"/>
          <w:kern w:val="0"/>
          <w:sz w:val="22"/>
          <w:lang w:eastAsia="en-GB"/>
        </w:rPr>
        <w:t xml:space="preserve"> track </w:t>
      </w:r>
      <w:r w:rsidR="006467C3" w:rsidRPr="00CF4250">
        <w:rPr>
          <w:rFonts w:eastAsiaTheme="minorEastAsia"/>
          <w:kern w:val="0"/>
          <w:sz w:val="22"/>
          <w:lang w:eastAsia="en-GB"/>
        </w:rPr>
        <w:t>and the derailment coe</w:t>
      </w:r>
      <w:r w:rsidR="00FA0CED" w:rsidRPr="00CF4250">
        <w:rPr>
          <w:rFonts w:eastAsiaTheme="minorEastAsia"/>
          <w:kern w:val="0"/>
          <w:sz w:val="22"/>
          <w:lang w:eastAsia="en-GB"/>
        </w:rPr>
        <w:t>ffi</w:t>
      </w:r>
      <w:r w:rsidR="006467C3" w:rsidRPr="00CF4250">
        <w:rPr>
          <w:rFonts w:eastAsiaTheme="minorEastAsia"/>
          <w:kern w:val="0"/>
          <w:sz w:val="22"/>
          <w:lang w:eastAsia="en-GB"/>
        </w:rPr>
        <w:t xml:space="preserve">cient </w:t>
      </w:r>
      <w:r w:rsidR="00050DC8" w:rsidRPr="00CF4250">
        <w:rPr>
          <w:rFonts w:eastAsiaTheme="minorEastAsia"/>
          <w:kern w:val="0"/>
          <w:sz w:val="22"/>
          <w:lang w:eastAsia="en-GB"/>
        </w:rPr>
        <w:t>during</w:t>
      </w:r>
      <w:r w:rsidR="006467C3" w:rsidRPr="00CF4250">
        <w:rPr>
          <w:rFonts w:eastAsiaTheme="minorEastAsia"/>
          <w:kern w:val="0"/>
          <w:sz w:val="22"/>
          <w:lang w:eastAsia="en-GB"/>
        </w:rPr>
        <w:t xml:space="preserve"> curve negotiation</w:t>
      </w:r>
      <w:r w:rsidR="00C313BF" w:rsidRPr="00CF4250">
        <w:rPr>
          <w:rFonts w:eastAsiaTheme="minorEastAsia"/>
          <w:kern w:val="0"/>
          <w:sz w:val="22"/>
          <w:lang w:eastAsia="en-GB"/>
        </w:rPr>
        <w:t xml:space="preserve"> </w:t>
      </w:r>
      <w:r w:rsidR="006467C3" w:rsidRPr="00CF4250">
        <w:rPr>
          <w:rFonts w:eastAsiaTheme="minorEastAsia"/>
          <w:kern w:val="0"/>
          <w:sz w:val="22"/>
          <w:lang w:eastAsia="en-GB"/>
        </w:rPr>
        <w:t xml:space="preserve">are </w:t>
      </w:r>
      <w:r w:rsidR="007B76F9" w:rsidRPr="00CF4250">
        <w:rPr>
          <w:rFonts w:eastAsiaTheme="minorEastAsia"/>
          <w:kern w:val="0"/>
          <w:sz w:val="22"/>
          <w:lang w:eastAsia="en-GB"/>
        </w:rPr>
        <w:t>obtain</w:t>
      </w:r>
      <w:r w:rsidR="006467C3" w:rsidRPr="00CF4250">
        <w:rPr>
          <w:rFonts w:eastAsiaTheme="minorEastAsia"/>
          <w:kern w:val="0"/>
          <w:sz w:val="22"/>
          <w:lang w:eastAsia="en-GB"/>
        </w:rPr>
        <w:t>ed</w:t>
      </w:r>
      <w:r w:rsidR="00191045" w:rsidRPr="00CF4250">
        <w:rPr>
          <w:rFonts w:eastAsiaTheme="minorEastAsia"/>
          <w:kern w:val="0"/>
          <w:sz w:val="22"/>
          <w:lang w:eastAsia="en-GB"/>
        </w:rPr>
        <w:t xml:space="preserve"> and </w:t>
      </w:r>
      <w:r w:rsidR="00F92997" w:rsidRPr="00F92997">
        <w:rPr>
          <w:rFonts w:eastAsiaTheme="minorEastAsia" w:hint="eastAsia"/>
          <w:color w:val="C00000"/>
          <w:kern w:val="0"/>
          <w:sz w:val="22"/>
        </w:rPr>
        <w:t>the</w:t>
      </w:r>
      <w:r w:rsidR="00F92997">
        <w:rPr>
          <w:rFonts w:eastAsiaTheme="minorEastAsia" w:hint="eastAsia"/>
          <w:kern w:val="0"/>
          <w:sz w:val="22"/>
        </w:rPr>
        <w:t xml:space="preserve"> </w:t>
      </w:r>
      <w:r w:rsidR="00326718">
        <w:rPr>
          <w:rFonts w:hint="eastAsia"/>
          <w:sz w:val="22"/>
          <w:szCs w:val="22"/>
        </w:rPr>
        <w:t>r</w:t>
      </w:r>
      <w:r w:rsidR="00326718" w:rsidRPr="00CF4250">
        <w:rPr>
          <w:sz w:val="22"/>
          <w:szCs w:val="22"/>
        </w:rPr>
        <w:t>eliability</w:t>
      </w:r>
      <w:r w:rsidR="00326718" w:rsidRPr="00CF4250">
        <w:rPr>
          <w:rFonts w:eastAsiaTheme="minorEastAsia"/>
          <w:kern w:val="0"/>
          <w:sz w:val="22"/>
          <w:lang w:eastAsia="en-GB"/>
        </w:rPr>
        <w:t xml:space="preserve"> </w:t>
      </w:r>
      <w:r w:rsidR="00C92FEA" w:rsidRPr="00CF4250">
        <w:rPr>
          <w:rFonts w:eastAsiaTheme="minorEastAsia"/>
          <w:kern w:val="0"/>
          <w:sz w:val="22"/>
          <w:lang w:eastAsia="en-GB"/>
        </w:rPr>
        <w:t xml:space="preserve">sensitivity analyses are </w:t>
      </w:r>
      <w:r w:rsidR="00F92997" w:rsidRPr="00F92997">
        <w:rPr>
          <w:rFonts w:eastAsiaTheme="minorEastAsia" w:hint="eastAsia"/>
          <w:color w:val="C00000"/>
          <w:kern w:val="0"/>
          <w:sz w:val="22"/>
        </w:rPr>
        <w:t xml:space="preserve">also </w:t>
      </w:r>
      <w:r w:rsidR="00C92FEA" w:rsidRPr="00CF4250">
        <w:rPr>
          <w:rFonts w:eastAsiaTheme="minorEastAsia"/>
          <w:kern w:val="0"/>
          <w:sz w:val="22"/>
          <w:lang w:eastAsia="en-GB"/>
        </w:rPr>
        <w:t xml:space="preserve">carried out. </w:t>
      </w:r>
      <w:r w:rsidR="006B71B9" w:rsidRPr="006B71B9">
        <w:rPr>
          <w:rFonts w:eastAsiaTheme="minorEastAsia"/>
          <w:kern w:val="0"/>
          <w:sz w:val="22"/>
          <w:lang w:eastAsia="en-GB"/>
        </w:rPr>
        <w:t xml:space="preserve">The main conclusions are </w:t>
      </w:r>
      <w:r w:rsidR="00A42483" w:rsidRPr="006240FF">
        <w:rPr>
          <w:rFonts w:eastAsiaTheme="minorEastAsia" w:hint="eastAsia"/>
          <w:color w:val="C00000"/>
          <w:kern w:val="0"/>
          <w:sz w:val="22"/>
        </w:rPr>
        <w:t xml:space="preserve">given </w:t>
      </w:r>
      <w:r w:rsidR="006B71B9" w:rsidRPr="006B71B9">
        <w:rPr>
          <w:rFonts w:eastAsiaTheme="minorEastAsia"/>
          <w:kern w:val="0"/>
          <w:sz w:val="22"/>
          <w:lang w:eastAsia="en-GB"/>
        </w:rPr>
        <w:t>as follows</w:t>
      </w:r>
      <w:r w:rsidR="00EB702B" w:rsidRPr="00CF4250">
        <w:rPr>
          <w:rFonts w:eastAsiaTheme="minorEastAsia"/>
          <w:kern w:val="0"/>
          <w:sz w:val="22"/>
          <w:lang w:eastAsia="en-GB"/>
        </w:rPr>
        <w:t>:</w:t>
      </w:r>
      <w:r w:rsidR="00363508" w:rsidRPr="00CF4250">
        <w:rPr>
          <w:rFonts w:eastAsiaTheme="minorEastAsia"/>
          <w:kern w:val="0"/>
          <w:sz w:val="22"/>
          <w:lang w:eastAsia="en-GB"/>
        </w:rPr>
        <w:t xml:space="preserve"> </w:t>
      </w:r>
      <w:r w:rsidR="00034064">
        <w:rPr>
          <w:rFonts w:eastAsiaTheme="minorEastAsia" w:hint="eastAsia"/>
          <w:kern w:val="0"/>
          <w:sz w:val="22"/>
        </w:rPr>
        <w:t>t</w:t>
      </w:r>
      <w:r w:rsidR="00034064" w:rsidRPr="00034064">
        <w:rPr>
          <w:rFonts w:eastAsiaTheme="minorEastAsia"/>
          <w:kern w:val="0"/>
          <w:sz w:val="22"/>
          <w:lang w:eastAsia="en-GB"/>
        </w:rPr>
        <w:t>he reliability of the system is high</w:t>
      </w:r>
      <w:r w:rsidR="00034064">
        <w:rPr>
          <w:rFonts w:eastAsiaTheme="minorEastAsia" w:hint="eastAsia"/>
          <w:kern w:val="0"/>
          <w:sz w:val="22"/>
        </w:rPr>
        <w:t>er</w:t>
      </w:r>
      <w:r w:rsidR="00034064" w:rsidRPr="00034064">
        <w:rPr>
          <w:rFonts w:eastAsiaTheme="minorEastAsia"/>
          <w:kern w:val="0"/>
          <w:sz w:val="22"/>
          <w:lang w:eastAsia="en-GB"/>
        </w:rPr>
        <w:t xml:space="preserve"> when </w:t>
      </w:r>
      <w:r w:rsidR="00034064">
        <w:rPr>
          <w:rFonts w:eastAsiaTheme="minorEastAsia"/>
          <w:kern w:val="0"/>
          <w:sz w:val="22"/>
          <w:lang w:eastAsia="en-GB"/>
        </w:rPr>
        <w:t>the randomness of the parameter</w:t>
      </w:r>
      <w:r w:rsidR="00BA3E9C">
        <w:rPr>
          <w:rFonts w:eastAsiaTheme="minorEastAsia" w:hint="eastAsia"/>
          <w:kern w:val="0"/>
          <w:sz w:val="22"/>
        </w:rPr>
        <w:t>s</w:t>
      </w:r>
      <w:r w:rsidR="00034064" w:rsidRPr="00034064">
        <w:rPr>
          <w:rFonts w:eastAsiaTheme="minorEastAsia"/>
          <w:kern w:val="0"/>
          <w:sz w:val="22"/>
          <w:lang w:eastAsia="en-GB"/>
        </w:rPr>
        <w:t xml:space="preserve"> with </w:t>
      </w:r>
      <w:r w:rsidR="00A916D8">
        <w:rPr>
          <w:rFonts w:eastAsiaTheme="minorEastAsia" w:hint="eastAsia"/>
          <w:kern w:val="0"/>
          <w:sz w:val="22"/>
        </w:rPr>
        <w:t>great</w:t>
      </w:r>
      <w:r w:rsidR="00034064" w:rsidRPr="00034064">
        <w:rPr>
          <w:rFonts w:eastAsiaTheme="minorEastAsia"/>
          <w:kern w:val="0"/>
          <w:sz w:val="22"/>
          <w:lang w:eastAsia="en-GB"/>
        </w:rPr>
        <w:t>er sensitivity is not considered</w:t>
      </w:r>
      <w:r w:rsidR="00034064">
        <w:rPr>
          <w:rFonts w:eastAsiaTheme="minorEastAsia" w:hint="eastAsia"/>
          <w:kern w:val="0"/>
          <w:sz w:val="22"/>
        </w:rPr>
        <w:t>;</w:t>
      </w:r>
      <w:r w:rsidR="00D32758" w:rsidRPr="00CF4250">
        <w:rPr>
          <w:rFonts w:eastAsiaTheme="minorEastAsia"/>
          <w:kern w:val="0"/>
          <w:sz w:val="22"/>
          <w:lang w:eastAsia="en-GB"/>
        </w:rPr>
        <w:t xml:space="preserve"> </w:t>
      </w:r>
      <w:r w:rsidR="008A3CF8" w:rsidRPr="00CF4250">
        <w:rPr>
          <w:rFonts w:eastAsiaTheme="minorEastAsia"/>
          <w:kern w:val="0"/>
          <w:sz w:val="22"/>
          <w:lang w:eastAsia="en-GB"/>
        </w:rPr>
        <w:t>t</w:t>
      </w:r>
      <w:r w:rsidR="003F5898" w:rsidRPr="00CF4250">
        <w:rPr>
          <w:rFonts w:eastAsiaTheme="minorEastAsia"/>
          <w:kern w:val="0"/>
          <w:sz w:val="22"/>
          <w:lang w:eastAsia="en-GB"/>
        </w:rPr>
        <w:t>he increase</w:t>
      </w:r>
      <w:r w:rsidR="00D85864" w:rsidRPr="00CF4250">
        <w:rPr>
          <w:rFonts w:eastAsiaTheme="minorEastAsia"/>
          <w:kern w:val="0"/>
          <w:sz w:val="22"/>
          <w:lang w:eastAsia="en-GB"/>
        </w:rPr>
        <w:t xml:space="preserve"> </w:t>
      </w:r>
      <w:r w:rsidR="00831242">
        <w:rPr>
          <w:rFonts w:eastAsiaTheme="minorEastAsia" w:hint="eastAsia"/>
          <w:kern w:val="0"/>
          <w:sz w:val="22"/>
        </w:rPr>
        <w:t>of</w:t>
      </w:r>
      <w:r w:rsidR="00D85864" w:rsidRPr="00CF4250">
        <w:rPr>
          <w:rFonts w:eastAsiaTheme="minorEastAsia"/>
          <w:kern w:val="0"/>
          <w:sz w:val="22"/>
          <w:lang w:eastAsia="en-GB"/>
        </w:rPr>
        <w:t xml:space="preserve"> </w:t>
      </w:r>
      <w:r w:rsidR="00CC6D1B" w:rsidRPr="00CF4250">
        <w:rPr>
          <w:rFonts w:eastAsiaTheme="minorEastAsia"/>
          <w:kern w:val="0"/>
          <w:sz w:val="22"/>
          <w:lang w:eastAsia="en-GB"/>
        </w:rPr>
        <w:t xml:space="preserve">the </w:t>
      </w:r>
      <w:r w:rsidR="007E0C6B" w:rsidRPr="00CF4250">
        <w:rPr>
          <w:rFonts w:eastAsiaTheme="minorEastAsia"/>
          <w:kern w:val="0"/>
          <w:sz w:val="22"/>
          <w:lang w:eastAsia="en-GB"/>
        </w:rPr>
        <w:t>damping o</w:t>
      </w:r>
      <w:r w:rsidR="007E0C6B" w:rsidRPr="00220D42">
        <w:rPr>
          <w:rFonts w:eastAsiaTheme="minorEastAsia"/>
          <w:kern w:val="0"/>
          <w:sz w:val="22"/>
          <w:lang w:eastAsia="en-GB"/>
        </w:rPr>
        <w:t xml:space="preserve">f anti-yaw damper </w:t>
      </w:r>
      <w:r w:rsidR="00B96C82" w:rsidRPr="00220D42">
        <w:rPr>
          <w:rFonts w:eastAsiaTheme="minorEastAsia"/>
          <w:kern w:val="0"/>
          <w:sz w:val="22"/>
          <w:lang w:eastAsia="en-GB"/>
        </w:rPr>
        <w:t>or</w:t>
      </w:r>
      <w:r w:rsidR="00B96C82" w:rsidRPr="00220D42">
        <w:rPr>
          <w:rFonts w:eastAsiaTheme="minorEastAsia" w:hint="eastAsia"/>
          <w:kern w:val="0"/>
          <w:sz w:val="22"/>
        </w:rPr>
        <w:t xml:space="preserve"> the </w:t>
      </w:r>
      <w:r w:rsidR="00B96C82" w:rsidRPr="00220D42">
        <w:rPr>
          <w:rFonts w:eastAsiaTheme="minorEastAsia"/>
          <w:kern w:val="0"/>
          <w:sz w:val="22"/>
          <w:lang w:eastAsia="en-GB"/>
        </w:rPr>
        <w:t xml:space="preserve">wheel-rail coefficient of friction </w:t>
      </w:r>
      <w:r w:rsidR="003F5898" w:rsidRPr="00220D42">
        <w:rPr>
          <w:rFonts w:eastAsiaTheme="minorEastAsia"/>
          <w:kern w:val="0"/>
          <w:sz w:val="22"/>
          <w:lang w:eastAsia="en-GB"/>
        </w:rPr>
        <w:t xml:space="preserve">will improve the </w:t>
      </w:r>
      <w:r w:rsidR="00683C69" w:rsidRPr="00220D42">
        <w:rPr>
          <w:rFonts w:eastAsiaTheme="minorEastAsia"/>
          <w:kern w:val="0"/>
          <w:sz w:val="22"/>
          <w:lang w:eastAsia="en-GB"/>
        </w:rPr>
        <w:t xml:space="preserve">ride </w:t>
      </w:r>
      <w:r w:rsidR="006A07F1" w:rsidRPr="00220D42">
        <w:rPr>
          <w:rFonts w:eastAsiaTheme="minorEastAsia"/>
          <w:kern w:val="0"/>
          <w:sz w:val="22"/>
          <w:lang w:eastAsia="en-GB"/>
        </w:rPr>
        <w:t>quality</w:t>
      </w:r>
      <w:r w:rsidR="00EA3A52">
        <w:rPr>
          <w:rFonts w:eastAsiaTheme="minorEastAsia" w:hint="eastAsia"/>
          <w:kern w:val="0"/>
          <w:sz w:val="22"/>
        </w:rPr>
        <w:t xml:space="preserve"> </w:t>
      </w:r>
      <w:r w:rsidR="00422363">
        <w:rPr>
          <w:rFonts w:eastAsiaTheme="minorEastAsia"/>
          <w:kern w:val="0"/>
          <w:sz w:val="22"/>
          <w:lang w:eastAsia="en-GB"/>
        </w:rPr>
        <w:t>on</w:t>
      </w:r>
      <w:r w:rsidR="00965729">
        <w:rPr>
          <w:rFonts w:eastAsiaTheme="minorEastAsia" w:hint="eastAsia"/>
          <w:kern w:val="0"/>
          <w:sz w:val="22"/>
        </w:rPr>
        <w:t xml:space="preserve"> </w:t>
      </w:r>
      <w:r w:rsidR="003F5898" w:rsidRPr="00220D42">
        <w:rPr>
          <w:rFonts w:eastAsiaTheme="minorEastAsia"/>
          <w:kern w:val="0"/>
          <w:sz w:val="22"/>
          <w:lang w:eastAsia="en-GB"/>
        </w:rPr>
        <w:t xml:space="preserve">straight track, but will </w:t>
      </w:r>
      <w:r w:rsidR="001031B2" w:rsidRPr="00220D42">
        <w:rPr>
          <w:rFonts w:eastAsiaTheme="minorEastAsia"/>
          <w:kern w:val="0"/>
          <w:sz w:val="22"/>
          <w:lang w:eastAsia="en-GB"/>
        </w:rPr>
        <w:t>lower</w:t>
      </w:r>
      <w:r w:rsidR="003F5898" w:rsidRPr="00220D42">
        <w:rPr>
          <w:rFonts w:eastAsiaTheme="minorEastAsia"/>
          <w:kern w:val="0"/>
          <w:sz w:val="22"/>
          <w:lang w:eastAsia="en-GB"/>
        </w:rPr>
        <w:t xml:space="preserve"> the running safety </w:t>
      </w:r>
      <w:r w:rsidR="008F19B0">
        <w:rPr>
          <w:rFonts w:eastAsiaTheme="minorEastAsia" w:hint="eastAsia"/>
          <w:kern w:val="0"/>
          <w:sz w:val="22"/>
        </w:rPr>
        <w:t xml:space="preserve">when </w:t>
      </w:r>
      <w:r w:rsidR="00B9229B" w:rsidRPr="00B9229B">
        <w:rPr>
          <w:rFonts w:eastAsiaTheme="minorEastAsia"/>
          <w:kern w:val="0"/>
          <w:sz w:val="22"/>
          <w:lang w:eastAsia="en-GB"/>
        </w:rPr>
        <w:t xml:space="preserve">negotiating </w:t>
      </w:r>
      <w:r w:rsidR="00B9229B">
        <w:rPr>
          <w:rFonts w:eastAsiaTheme="minorEastAsia" w:hint="eastAsia"/>
          <w:kern w:val="0"/>
          <w:sz w:val="22"/>
        </w:rPr>
        <w:t>a</w:t>
      </w:r>
      <w:r w:rsidR="00E11EAD" w:rsidRPr="00CF4250">
        <w:rPr>
          <w:rFonts w:eastAsiaTheme="minorEastAsia"/>
          <w:kern w:val="0"/>
          <w:sz w:val="22"/>
          <w:lang w:eastAsia="en-GB"/>
        </w:rPr>
        <w:t xml:space="preserve"> curve</w:t>
      </w:r>
      <w:r w:rsidR="00B9229B">
        <w:rPr>
          <w:rFonts w:eastAsiaTheme="minorEastAsia" w:hint="eastAsia"/>
          <w:kern w:val="0"/>
          <w:sz w:val="22"/>
        </w:rPr>
        <w:t>d</w:t>
      </w:r>
      <w:r w:rsidR="00E11EAD" w:rsidRPr="00CF4250">
        <w:rPr>
          <w:rFonts w:eastAsiaTheme="minorEastAsia"/>
          <w:kern w:val="0"/>
          <w:sz w:val="22"/>
          <w:lang w:eastAsia="en-GB"/>
        </w:rPr>
        <w:t xml:space="preserve"> </w:t>
      </w:r>
      <w:r w:rsidR="00B9229B">
        <w:rPr>
          <w:rFonts w:eastAsiaTheme="minorEastAsia" w:hint="eastAsia"/>
          <w:kern w:val="0"/>
          <w:sz w:val="22"/>
        </w:rPr>
        <w:t>track</w:t>
      </w:r>
      <w:r w:rsidR="00B96C82" w:rsidRPr="00220D42">
        <w:rPr>
          <w:rFonts w:eastAsiaTheme="minorEastAsia" w:hint="eastAsia"/>
          <w:kern w:val="0"/>
          <w:sz w:val="22"/>
        </w:rPr>
        <w:t>.</w:t>
      </w:r>
    </w:p>
    <w:p w14:paraId="420C88F8" w14:textId="6F0A265B" w:rsidR="00AE5334" w:rsidRDefault="000E6D5B" w:rsidP="007B2A97">
      <w:pPr>
        <w:rPr>
          <w:sz w:val="22"/>
          <w:szCs w:val="22"/>
        </w:rPr>
      </w:pPr>
      <w:r>
        <w:rPr>
          <w:b/>
        </w:rPr>
        <w:t>Key</w:t>
      </w:r>
      <w:r w:rsidRPr="00CC16FF">
        <w:rPr>
          <w:b/>
        </w:rPr>
        <w:t>words</w:t>
      </w:r>
    </w:p>
    <w:p w14:paraId="45F1E9A5" w14:textId="4D15F6EF" w:rsidR="00A31A57" w:rsidRDefault="00A31A57" w:rsidP="007B2A97">
      <w:pPr>
        <w:rPr>
          <w:sz w:val="22"/>
          <w:szCs w:val="22"/>
        </w:rPr>
      </w:pPr>
      <w:r w:rsidRPr="00CF4250">
        <w:rPr>
          <w:rFonts w:eastAsia="黑体"/>
          <w:kern w:val="0"/>
          <w:sz w:val="22"/>
          <w:szCs w:val="22"/>
        </w:rPr>
        <w:t xml:space="preserve">Vehicle-track </w:t>
      </w:r>
      <w:r w:rsidR="00A33BC9">
        <w:rPr>
          <w:rFonts w:eastAsia="黑体"/>
          <w:kern w:val="0"/>
          <w:sz w:val="22"/>
          <w:szCs w:val="22"/>
        </w:rPr>
        <w:t>coupled</w:t>
      </w:r>
      <w:r w:rsidR="00A33BC9">
        <w:rPr>
          <w:rFonts w:eastAsia="黑体" w:hint="eastAsia"/>
          <w:kern w:val="0"/>
          <w:sz w:val="22"/>
          <w:szCs w:val="22"/>
        </w:rPr>
        <w:t xml:space="preserve"> </w:t>
      </w:r>
      <w:r w:rsidRPr="00CF4250">
        <w:rPr>
          <w:rFonts w:eastAsia="黑体"/>
          <w:kern w:val="0"/>
          <w:sz w:val="22"/>
          <w:szCs w:val="22"/>
        </w:rPr>
        <w:t>systems</w:t>
      </w:r>
      <w:r w:rsidRPr="00CF4250">
        <w:rPr>
          <w:sz w:val="22"/>
          <w:szCs w:val="22"/>
        </w:rPr>
        <w:t xml:space="preserve">; Dynamic reliability; Subset simulation; </w:t>
      </w:r>
      <w:r w:rsidR="00441798">
        <w:rPr>
          <w:sz w:val="22"/>
          <w:szCs w:val="22"/>
        </w:rPr>
        <w:t>Random parameters</w:t>
      </w:r>
      <w:r w:rsidRPr="00CF4250">
        <w:rPr>
          <w:sz w:val="22"/>
          <w:szCs w:val="22"/>
        </w:rPr>
        <w:t xml:space="preserve">; </w:t>
      </w:r>
      <w:r w:rsidR="000B11F8" w:rsidRPr="00CF4250">
        <w:rPr>
          <w:sz w:val="22"/>
          <w:szCs w:val="22"/>
        </w:rPr>
        <w:t>R</w:t>
      </w:r>
      <w:r w:rsidR="00EE5335" w:rsidRPr="00CF4250">
        <w:rPr>
          <w:sz w:val="22"/>
          <w:szCs w:val="22"/>
        </w:rPr>
        <w:t>eliability sensitivity</w:t>
      </w:r>
    </w:p>
    <w:p w14:paraId="3F668B0F" w14:textId="77777777" w:rsidR="002A30A0" w:rsidRPr="007C7718" w:rsidRDefault="002A30A0" w:rsidP="007C7718">
      <w:pPr>
        <w:keepNext/>
        <w:widowControl/>
        <w:spacing w:before="360" w:after="60" w:line="360" w:lineRule="auto"/>
        <w:ind w:right="567"/>
        <w:contextualSpacing/>
        <w:jc w:val="left"/>
        <w:outlineLvl w:val="0"/>
        <w:rPr>
          <w:rFonts w:cs="Arial"/>
          <w:b/>
          <w:bCs/>
          <w:kern w:val="32"/>
          <w:szCs w:val="32"/>
          <w:lang w:eastAsia="en-GB"/>
        </w:rPr>
      </w:pPr>
      <w:r w:rsidRPr="007C7718">
        <w:rPr>
          <w:rFonts w:cs="Arial" w:hint="eastAsia"/>
          <w:b/>
          <w:bCs/>
          <w:kern w:val="32"/>
          <w:szCs w:val="32"/>
          <w:lang w:eastAsia="en-GB"/>
        </w:rPr>
        <w:lastRenderedPageBreak/>
        <w:t>N</w:t>
      </w:r>
      <w:r w:rsidRPr="007C7718">
        <w:rPr>
          <w:rFonts w:cs="Arial"/>
          <w:b/>
          <w:bCs/>
          <w:kern w:val="32"/>
          <w:szCs w:val="32"/>
          <w:lang w:eastAsia="en-GB"/>
        </w:rPr>
        <w:t>otation</w:t>
      </w:r>
    </w:p>
    <w:p w14:paraId="5BF19152" w14:textId="77777777" w:rsidR="002A30A0" w:rsidRPr="0070353C" w:rsidRDefault="002A30A0" w:rsidP="008A1D47">
      <w:pPr>
        <w:autoSpaceDE w:val="0"/>
        <w:autoSpaceDN w:val="0"/>
        <w:spacing w:line="240" w:lineRule="auto"/>
        <w:rPr>
          <w:color w:val="C00000"/>
        </w:rPr>
      </w:pPr>
    </w:p>
    <w:tbl>
      <w:tblPr>
        <w:tblStyle w:val="ab"/>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8"/>
        <w:gridCol w:w="7056"/>
        <w:gridCol w:w="16"/>
      </w:tblGrid>
      <w:tr w:rsidR="00CC30D5" w:rsidRPr="00CC30D5" w14:paraId="2B23E231" w14:textId="77777777" w:rsidTr="002934C5">
        <w:trPr>
          <w:gridAfter w:val="1"/>
          <w:wAfter w:w="9" w:type="pct"/>
          <w:jc w:val="center"/>
        </w:trPr>
        <w:tc>
          <w:tcPr>
            <w:tcW w:w="945" w:type="pct"/>
            <w:tcBorders>
              <w:top w:val="single" w:sz="8" w:space="0" w:color="auto"/>
            </w:tcBorders>
          </w:tcPr>
          <w:p w14:paraId="5D60CC95" w14:textId="77777777" w:rsidR="002A30A0" w:rsidRPr="00CC30D5" w:rsidRDefault="00772587" w:rsidP="00834CC6">
            <w:pPr>
              <w:rPr>
                <w:i/>
                <w:sz w:val="22"/>
                <w:szCs w:val="22"/>
              </w:rPr>
            </w:pPr>
            <m:oMath>
              <m:sSub>
                <m:sSubPr>
                  <m:ctrlPr>
                    <w:rPr>
                      <w:rFonts w:ascii="Cambria Math" w:eastAsiaTheme="minorEastAsia" w:hAnsi="Cambria Math"/>
                      <w:b/>
                      <w:i/>
                      <w:kern w:val="0"/>
                      <w:sz w:val="22"/>
                      <w:szCs w:val="22"/>
                    </w:rPr>
                  </m:ctrlPr>
                </m:sSubPr>
                <m:e>
                  <m:r>
                    <m:rPr>
                      <m:sty m:val="bi"/>
                    </m:rPr>
                    <w:rPr>
                      <w:rFonts w:ascii="Cambria Math" w:eastAsiaTheme="minorEastAsia" w:hAnsi="Cambria Math"/>
                      <w:kern w:val="0"/>
                      <w:sz w:val="22"/>
                      <w:szCs w:val="22"/>
                    </w:rPr>
                    <m:t>M</m:t>
                  </m:r>
                </m:e>
                <m:sub>
                  <m:r>
                    <w:rPr>
                      <w:rFonts w:ascii="Cambria Math" w:eastAsiaTheme="minorEastAsia" w:hAnsi="Cambria Math"/>
                      <w:kern w:val="0"/>
                      <w:sz w:val="22"/>
                      <w:szCs w:val="22"/>
                    </w:rPr>
                    <m:t>v</m:t>
                  </m:r>
                </m:sub>
              </m:sSub>
            </m:oMath>
            <w:r w:rsidR="002A30A0" w:rsidRPr="00CC30D5">
              <w:rPr>
                <w:rFonts w:hint="eastAsia"/>
                <w:kern w:val="0"/>
                <w:sz w:val="22"/>
                <w:szCs w:val="22"/>
              </w:rPr>
              <w:t xml:space="preserve">, </w:t>
            </w:r>
            <m:oMath>
              <m:sSub>
                <m:sSubPr>
                  <m:ctrlPr>
                    <w:rPr>
                      <w:rFonts w:ascii="Cambria Math" w:eastAsiaTheme="minorEastAsia" w:hAnsi="Cambria Math"/>
                      <w:b/>
                      <w:i/>
                      <w:kern w:val="0"/>
                      <w:sz w:val="22"/>
                      <w:szCs w:val="22"/>
                    </w:rPr>
                  </m:ctrlPr>
                </m:sSubPr>
                <m:e>
                  <m:r>
                    <m:rPr>
                      <m:sty m:val="bi"/>
                    </m:rPr>
                    <w:rPr>
                      <w:rFonts w:ascii="Cambria Math" w:eastAsiaTheme="minorEastAsia" w:hAnsi="Cambria Math"/>
                      <w:kern w:val="0"/>
                      <w:sz w:val="22"/>
                      <w:szCs w:val="22"/>
                    </w:rPr>
                    <m:t>K</m:t>
                  </m:r>
                </m:e>
                <m:sub>
                  <m:r>
                    <w:rPr>
                      <w:rFonts w:ascii="Cambria Math" w:eastAsiaTheme="minorEastAsia" w:hAnsi="Cambria Math"/>
                      <w:kern w:val="0"/>
                      <w:sz w:val="22"/>
                      <w:szCs w:val="22"/>
                    </w:rPr>
                    <m:t>v</m:t>
                  </m:r>
                </m:sub>
              </m:sSub>
            </m:oMath>
            <w:r w:rsidR="002A30A0" w:rsidRPr="00CC30D5">
              <w:rPr>
                <w:rFonts w:hint="eastAsia"/>
                <w:kern w:val="0"/>
                <w:sz w:val="22"/>
                <w:szCs w:val="22"/>
              </w:rPr>
              <w:t xml:space="preserve">, </w:t>
            </w:r>
            <m:oMath>
              <m:sSub>
                <m:sSubPr>
                  <m:ctrlPr>
                    <w:rPr>
                      <w:rFonts w:ascii="Cambria Math" w:eastAsiaTheme="minorEastAsia" w:hAnsi="Cambria Math"/>
                      <w:b/>
                      <w:i/>
                      <w:kern w:val="0"/>
                      <w:sz w:val="22"/>
                      <w:szCs w:val="22"/>
                    </w:rPr>
                  </m:ctrlPr>
                </m:sSubPr>
                <m:e>
                  <m:r>
                    <m:rPr>
                      <m:sty m:val="bi"/>
                    </m:rPr>
                    <w:rPr>
                      <w:rFonts w:ascii="Cambria Math" w:eastAsiaTheme="minorEastAsia" w:hAnsi="Cambria Math"/>
                      <w:kern w:val="0"/>
                      <w:sz w:val="22"/>
                      <w:szCs w:val="22"/>
                    </w:rPr>
                    <m:t>C</m:t>
                  </m:r>
                </m:e>
                <m:sub>
                  <m:r>
                    <w:rPr>
                      <w:rFonts w:ascii="Cambria Math" w:eastAsiaTheme="minorEastAsia" w:hAnsi="Cambria Math"/>
                      <w:kern w:val="0"/>
                      <w:sz w:val="22"/>
                      <w:szCs w:val="22"/>
                    </w:rPr>
                    <m:t>v</m:t>
                  </m:r>
                </m:sub>
              </m:sSub>
            </m:oMath>
          </w:p>
        </w:tc>
        <w:tc>
          <w:tcPr>
            <w:tcW w:w="4046" w:type="pct"/>
            <w:tcBorders>
              <w:top w:val="single" w:sz="8" w:space="0" w:color="auto"/>
            </w:tcBorders>
          </w:tcPr>
          <w:p w14:paraId="65954924" w14:textId="77777777" w:rsidR="002A30A0" w:rsidRPr="00CC30D5" w:rsidRDefault="002A30A0" w:rsidP="00834CC6">
            <w:pPr>
              <w:rPr>
                <w:rFonts w:eastAsiaTheme="minorEastAsia"/>
                <w:sz w:val="22"/>
                <w:szCs w:val="22"/>
              </w:rPr>
            </w:pPr>
            <w:r w:rsidRPr="00CC30D5">
              <w:rPr>
                <w:rFonts w:eastAsiaTheme="minorEastAsia"/>
                <w:sz w:val="22"/>
                <w:szCs w:val="22"/>
              </w:rPr>
              <w:t>Mass</w:t>
            </w:r>
            <w:r w:rsidRPr="00CC30D5">
              <w:rPr>
                <w:rFonts w:eastAsiaTheme="minorEastAsia" w:hint="eastAsia"/>
                <w:sz w:val="22"/>
                <w:szCs w:val="22"/>
              </w:rPr>
              <w:t>, s</w:t>
            </w:r>
            <w:r w:rsidRPr="00CC30D5">
              <w:rPr>
                <w:rFonts w:eastAsiaTheme="minorEastAsia"/>
                <w:sz w:val="22"/>
                <w:szCs w:val="22"/>
              </w:rPr>
              <w:t>tiffness</w:t>
            </w:r>
            <w:r w:rsidRPr="00CC30D5">
              <w:rPr>
                <w:rFonts w:eastAsiaTheme="minorEastAsia" w:hint="eastAsia"/>
                <w:sz w:val="22"/>
                <w:szCs w:val="22"/>
              </w:rPr>
              <w:t xml:space="preserve"> and d</w:t>
            </w:r>
            <w:r w:rsidRPr="00CC30D5">
              <w:rPr>
                <w:rFonts w:eastAsiaTheme="minorEastAsia"/>
                <w:sz w:val="22"/>
                <w:szCs w:val="22"/>
              </w:rPr>
              <w:t>amping matrices</w:t>
            </w:r>
            <w:r w:rsidRPr="00CC30D5">
              <w:rPr>
                <w:rFonts w:eastAsiaTheme="minorEastAsia" w:hint="eastAsia"/>
                <w:sz w:val="22"/>
                <w:szCs w:val="22"/>
              </w:rPr>
              <w:t xml:space="preserve"> of the vehicle</w:t>
            </w:r>
          </w:p>
        </w:tc>
      </w:tr>
      <w:tr w:rsidR="00CC30D5" w:rsidRPr="00CC30D5" w14:paraId="520F391B" w14:textId="77777777" w:rsidTr="009B3CF3">
        <w:trPr>
          <w:gridAfter w:val="1"/>
          <w:wAfter w:w="9" w:type="pct"/>
          <w:jc w:val="center"/>
        </w:trPr>
        <w:tc>
          <w:tcPr>
            <w:tcW w:w="945" w:type="pct"/>
          </w:tcPr>
          <w:p w14:paraId="1AA92BCC" w14:textId="77777777" w:rsidR="002A30A0" w:rsidRPr="00CC30D5" w:rsidRDefault="00772587" w:rsidP="00834CC6">
            <w:pPr>
              <w:rPr>
                <w:sz w:val="22"/>
                <w:szCs w:val="22"/>
              </w:rPr>
            </w:pPr>
            <m:oMath>
              <m:sSub>
                <m:sSubPr>
                  <m:ctrlPr>
                    <w:rPr>
                      <w:rFonts w:ascii="Cambria Math" w:eastAsiaTheme="minorEastAsia" w:hAnsi="Cambria Math"/>
                      <w:b/>
                      <w:i/>
                      <w:kern w:val="0"/>
                      <w:sz w:val="22"/>
                      <w:szCs w:val="22"/>
                    </w:rPr>
                  </m:ctrlPr>
                </m:sSubPr>
                <m:e>
                  <m:r>
                    <m:rPr>
                      <m:sty m:val="bi"/>
                    </m:rPr>
                    <w:rPr>
                      <w:rFonts w:ascii="Cambria Math" w:eastAsiaTheme="minorEastAsia" w:hAnsi="Cambria Math"/>
                      <w:kern w:val="0"/>
                      <w:sz w:val="22"/>
                      <w:szCs w:val="22"/>
                    </w:rPr>
                    <m:t>X</m:t>
                  </m:r>
                </m:e>
                <m:sub>
                  <m:r>
                    <w:rPr>
                      <w:rFonts w:ascii="Cambria Math" w:eastAsiaTheme="minorEastAsia" w:hAnsi="Cambria Math"/>
                      <w:kern w:val="0"/>
                      <w:sz w:val="22"/>
                      <w:szCs w:val="22"/>
                    </w:rPr>
                    <m:t>v</m:t>
                  </m:r>
                </m:sub>
              </m:sSub>
            </m:oMath>
            <w:r w:rsidR="002A30A0" w:rsidRPr="00CC30D5">
              <w:rPr>
                <w:rFonts w:eastAsiaTheme="minorEastAsia" w:hint="eastAsia"/>
                <w:kern w:val="0"/>
                <w:sz w:val="22"/>
                <w:szCs w:val="22"/>
              </w:rPr>
              <w:t>,</w:t>
            </w:r>
            <w:r w:rsidR="002A30A0" w:rsidRPr="00CC30D5">
              <w:rPr>
                <w:rFonts w:eastAsiaTheme="minorEastAsia" w:hint="eastAsia"/>
                <w:b/>
                <w:kern w:val="0"/>
                <w:sz w:val="22"/>
                <w:szCs w:val="22"/>
              </w:rPr>
              <w:t xml:space="preserve"> </w:t>
            </w:r>
            <m:oMath>
              <m:sSub>
                <m:sSubPr>
                  <m:ctrlPr>
                    <w:rPr>
                      <w:rFonts w:ascii="Cambria Math" w:eastAsiaTheme="minorEastAsia" w:hAnsi="Cambria Math"/>
                      <w:b/>
                      <w:i/>
                      <w:kern w:val="0"/>
                      <w:sz w:val="22"/>
                      <w:szCs w:val="22"/>
                    </w:rPr>
                  </m:ctrlPr>
                </m:sSubPr>
                <m:e>
                  <m:acc>
                    <m:accPr>
                      <m:chr m:val="̇"/>
                      <m:ctrlPr>
                        <w:rPr>
                          <w:rFonts w:ascii="Cambria Math" w:eastAsiaTheme="minorEastAsia" w:hAnsi="Cambria Math"/>
                          <w:b/>
                          <w:i/>
                          <w:kern w:val="0"/>
                          <w:sz w:val="22"/>
                          <w:szCs w:val="22"/>
                        </w:rPr>
                      </m:ctrlPr>
                    </m:accPr>
                    <m:e>
                      <m:r>
                        <m:rPr>
                          <m:sty m:val="bi"/>
                        </m:rPr>
                        <w:rPr>
                          <w:rFonts w:ascii="Cambria Math" w:eastAsiaTheme="minorEastAsia" w:hAnsi="Cambria Math"/>
                          <w:kern w:val="0"/>
                          <w:sz w:val="22"/>
                          <w:szCs w:val="22"/>
                        </w:rPr>
                        <m:t>X</m:t>
                      </m:r>
                    </m:e>
                  </m:acc>
                </m:e>
                <m:sub>
                  <m:r>
                    <w:rPr>
                      <w:rFonts w:ascii="Cambria Math" w:eastAsiaTheme="minorEastAsia" w:hAnsi="Cambria Math"/>
                      <w:kern w:val="0"/>
                      <w:sz w:val="22"/>
                      <w:szCs w:val="22"/>
                    </w:rPr>
                    <m:t>v</m:t>
                  </m:r>
                </m:sub>
              </m:sSub>
            </m:oMath>
            <w:r w:rsidR="002A30A0" w:rsidRPr="00CC30D5">
              <w:rPr>
                <w:rFonts w:eastAsiaTheme="minorEastAsia" w:hint="eastAsia"/>
                <w:kern w:val="0"/>
                <w:sz w:val="22"/>
                <w:szCs w:val="22"/>
              </w:rPr>
              <w:t>,</w:t>
            </w:r>
            <w:r w:rsidR="002A30A0" w:rsidRPr="00CC30D5">
              <w:rPr>
                <w:rFonts w:eastAsiaTheme="minorEastAsia" w:hint="eastAsia"/>
                <w:b/>
                <w:kern w:val="0"/>
                <w:sz w:val="22"/>
                <w:szCs w:val="22"/>
              </w:rPr>
              <w:t xml:space="preserve"> </w:t>
            </w:r>
            <m:oMath>
              <m:sSub>
                <m:sSubPr>
                  <m:ctrlPr>
                    <w:rPr>
                      <w:rFonts w:ascii="Cambria Math" w:eastAsiaTheme="minorEastAsia" w:hAnsi="Cambria Math"/>
                      <w:b/>
                      <w:i/>
                      <w:kern w:val="0"/>
                      <w:sz w:val="22"/>
                      <w:szCs w:val="22"/>
                    </w:rPr>
                  </m:ctrlPr>
                </m:sSubPr>
                <m:e>
                  <m:acc>
                    <m:accPr>
                      <m:chr m:val="̈"/>
                      <m:ctrlPr>
                        <w:rPr>
                          <w:rFonts w:ascii="Cambria Math" w:eastAsiaTheme="minorEastAsia" w:hAnsi="Cambria Math"/>
                          <w:b/>
                          <w:i/>
                          <w:kern w:val="0"/>
                          <w:sz w:val="22"/>
                          <w:szCs w:val="22"/>
                        </w:rPr>
                      </m:ctrlPr>
                    </m:accPr>
                    <m:e>
                      <m:r>
                        <m:rPr>
                          <m:sty m:val="bi"/>
                        </m:rPr>
                        <w:rPr>
                          <w:rFonts w:ascii="Cambria Math" w:eastAsiaTheme="minorEastAsia" w:hAnsi="Cambria Math"/>
                          <w:kern w:val="0"/>
                          <w:sz w:val="22"/>
                          <w:szCs w:val="22"/>
                        </w:rPr>
                        <m:t>X</m:t>
                      </m:r>
                    </m:e>
                  </m:acc>
                </m:e>
                <m:sub>
                  <m:r>
                    <w:rPr>
                      <w:rFonts w:ascii="Cambria Math" w:eastAsiaTheme="minorEastAsia" w:hAnsi="Cambria Math"/>
                      <w:kern w:val="0"/>
                      <w:sz w:val="22"/>
                      <w:szCs w:val="22"/>
                    </w:rPr>
                    <m:t>v</m:t>
                  </m:r>
                </m:sub>
              </m:sSub>
            </m:oMath>
          </w:p>
        </w:tc>
        <w:tc>
          <w:tcPr>
            <w:tcW w:w="4046" w:type="pct"/>
          </w:tcPr>
          <w:p w14:paraId="6701FB36" w14:textId="77777777" w:rsidR="002A30A0" w:rsidRPr="00CC30D5" w:rsidRDefault="002A30A0" w:rsidP="00834CC6">
            <w:pPr>
              <w:rPr>
                <w:rFonts w:eastAsiaTheme="minorEastAsia"/>
                <w:sz w:val="22"/>
                <w:szCs w:val="22"/>
              </w:rPr>
            </w:pPr>
            <w:r w:rsidRPr="00CC30D5">
              <w:rPr>
                <w:rFonts w:eastAsiaTheme="minorEastAsia" w:hint="eastAsia"/>
                <w:sz w:val="22"/>
                <w:szCs w:val="22"/>
              </w:rPr>
              <w:t xml:space="preserve">Displacement, velocity and acceleration vectors of the vehicle </w:t>
            </w:r>
          </w:p>
        </w:tc>
      </w:tr>
      <w:tr w:rsidR="00CC30D5" w:rsidRPr="00CC30D5" w14:paraId="3B565899" w14:textId="77777777" w:rsidTr="009B3CF3">
        <w:trPr>
          <w:gridAfter w:val="1"/>
          <w:wAfter w:w="9" w:type="pct"/>
          <w:jc w:val="center"/>
        </w:trPr>
        <w:tc>
          <w:tcPr>
            <w:tcW w:w="945" w:type="pct"/>
          </w:tcPr>
          <w:p w14:paraId="2D0EAFA1" w14:textId="77777777" w:rsidR="002A30A0" w:rsidRPr="00CC30D5" w:rsidRDefault="00772587" w:rsidP="00834CC6">
            <w:pPr>
              <w:rPr>
                <w:sz w:val="22"/>
                <w:szCs w:val="22"/>
              </w:rPr>
            </w:pPr>
            <m:oMathPara>
              <m:oMathParaPr>
                <m:jc m:val="left"/>
              </m:oMathParaPr>
              <m:oMath>
                <m:sSub>
                  <m:sSubPr>
                    <m:ctrlPr>
                      <w:rPr>
                        <w:rFonts w:ascii="Cambria Math" w:eastAsiaTheme="minorEastAsia" w:hAnsi="Cambria Math"/>
                        <w:b/>
                        <w:i/>
                        <w:kern w:val="0"/>
                        <w:sz w:val="22"/>
                        <w:szCs w:val="22"/>
                      </w:rPr>
                    </m:ctrlPr>
                  </m:sSubPr>
                  <m:e>
                    <m:r>
                      <m:rPr>
                        <m:sty m:val="bi"/>
                      </m:rPr>
                      <w:rPr>
                        <w:rFonts w:ascii="Cambria Math" w:eastAsiaTheme="minorEastAsia" w:hAnsi="Cambria Math"/>
                        <w:kern w:val="0"/>
                        <w:sz w:val="22"/>
                        <w:szCs w:val="22"/>
                      </w:rPr>
                      <m:t>F</m:t>
                    </m:r>
                  </m:e>
                  <m:sub>
                    <m:r>
                      <w:rPr>
                        <w:rFonts w:ascii="Cambria Math" w:eastAsiaTheme="minorEastAsia" w:hAnsi="Cambria Math"/>
                        <w:kern w:val="0"/>
                        <w:sz w:val="22"/>
                        <w:szCs w:val="22"/>
                      </w:rPr>
                      <m:t>vt</m:t>
                    </m:r>
                  </m:sub>
                </m:sSub>
              </m:oMath>
            </m:oMathPara>
          </w:p>
        </w:tc>
        <w:tc>
          <w:tcPr>
            <w:tcW w:w="4046" w:type="pct"/>
          </w:tcPr>
          <w:p w14:paraId="27747FC4" w14:textId="4FD82430" w:rsidR="002A30A0" w:rsidRPr="00CC30D5" w:rsidRDefault="002A30A0" w:rsidP="00BC1C6C">
            <w:pPr>
              <w:rPr>
                <w:rFonts w:eastAsiaTheme="minorEastAsia"/>
                <w:sz w:val="22"/>
                <w:szCs w:val="22"/>
              </w:rPr>
            </w:pPr>
            <w:r w:rsidRPr="00CC30D5">
              <w:rPr>
                <w:rFonts w:eastAsiaTheme="minorEastAsia" w:hint="eastAsia"/>
                <w:sz w:val="22"/>
                <w:szCs w:val="22"/>
              </w:rPr>
              <w:t xml:space="preserve">Load vector acting on </w:t>
            </w:r>
            <w:r w:rsidR="00843F03" w:rsidRPr="00CC30D5">
              <w:rPr>
                <w:rFonts w:eastAsiaTheme="minorEastAsia" w:hint="eastAsia"/>
                <w:sz w:val="22"/>
                <w:szCs w:val="22"/>
              </w:rPr>
              <w:t xml:space="preserve">the </w:t>
            </w:r>
            <w:r w:rsidRPr="00CC30D5">
              <w:rPr>
                <w:rFonts w:eastAsiaTheme="minorEastAsia"/>
                <w:sz w:val="22"/>
                <w:szCs w:val="22"/>
              </w:rPr>
              <w:t>vehicle</w:t>
            </w:r>
          </w:p>
        </w:tc>
      </w:tr>
      <w:tr w:rsidR="00CC30D5" w:rsidRPr="00CC30D5" w14:paraId="40203690" w14:textId="77777777" w:rsidTr="009B3CF3">
        <w:trPr>
          <w:gridAfter w:val="1"/>
          <w:wAfter w:w="9" w:type="pct"/>
          <w:jc w:val="center"/>
        </w:trPr>
        <w:tc>
          <w:tcPr>
            <w:tcW w:w="945" w:type="pct"/>
          </w:tcPr>
          <w:p w14:paraId="7A91A99D" w14:textId="77777777" w:rsidR="002A30A0" w:rsidRPr="00CC30D5" w:rsidRDefault="00772587" w:rsidP="00834CC6">
            <w:pPr>
              <w:rPr>
                <w:kern w:val="0"/>
                <w:sz w:val="22"/>
                <w:szCs w:val="22"/>
              </w:rPr>
            </w:pPr>
            <m:oMathPara>
              <m:oMathParaPr>
                <m:jc m:val="left"/>
              </m:oMathParaPr>
              <m:oMath>
                <m:sSubSup>
                  <m:sSubSupPr>
                    <m:ctrlPr>
                      <w:rPr>
                        <w:rFonts w:ascii="Cambria Math" w:hAnsi="Cambria Math"/>
                        <w:b/>
                        <w:kern w:val="0"/>
                        <w:sz w:val="22"/>
                        <w:szCs w:val="22"/>
                      </w:rPr>
                    </m:ctrlPr>
                  </m:sSubSupPr>
                  <m:e>
                    <m:r>
                      <m:rPr>
                        <m:sty m:val="bi"/>
                      </m:rPr>
                      <w:rPr>
                        <w:rFonts w:ascii="Cambria Math" w:eastAsiaTheme="minorEastAsia" w:hAnsi="Cambria Math"/>
                        <w:kern w:val="0"/>
                        <w:sz w:val="22"/>
                        <w:szCs w:val="22"/>
                      </w:rPr>
                      <m:t>F</m:t>
                    </m:r>
                  </m:e>
                  <m:sub>
                    <m:r>
                      <w:rPr>
                        <w:rFonts w:ascii="Cambria Math" w:hAnsi="Cambria Math"/>
                        <w:kern w:val="0"/>
                        <w:sz w:val="22"/>
                        <w:szCs w:val="22"/>
                      </w:rPr>
                      <m:t>vt</m:t>
                    </m:r>
                  </m:sub>
                  <m:sup>
                    <m:r>
                      <w:rPr>
                        <w:rFonts w:ascii="Cambria Math" w:hAnsi="Cambria Math"/>
                        <w:kern w:val="0"/>
                        <w:sz w:val="22"/>
                        <w:szCs w:val="22"/>
                      </w:rPr>
                      <m:t>s</m:t>
                    </m:r>
                  </m:sup>
                </m:sSubSup>
              </m:oMath>
            </m:oMathPara>
          </w:p>
        </w:tc>
        <w:tc>
          <w:tcPr>
            <w:tcW w:w="4046" w:type="pct"/>
          </w:tcPr>
          <w:p w14:paraId="4124E98A" w14:textId="732CA1F3" w:rsidR="002A30A0" w:rsidRPr="00CC30D5" w:rsidRDefault="002A30A0" w:rsidP="00834CC6">
            <w:pPr>
              <w:rPr>
                <w:rFonts w:eastAsiaTheme="minorEastAsia"/>
                <w:sz w:val="22"/>
                <w:szCs w:val="22"/>
              </w:rPr>
            </w:pPr>
            <w:r w:rsidRPr="00CC30D5">
              <w:rPr>
                <w:rFonts w:eastAsiaTheme="minorEastAsia" w:hint="eastAsia"/>
                <w:sz w:val="22"/>
                <w:szCs w:val="22"/>
              </w:rPr>
              <w:t>L</w:t>
            </w:r>
            <w:r w:rsidRPr="00CC30D5">
              <w:rPr>
                <w:rFonts w:eastAsiaTheme="minorEastAsia"/>
                <w:sz w:val="22"/>
                <w:szCs w:val="22"/>
              </w:rPr>
              <w:t>oad vector</w:t>
            </w:r>
            <w:r w:rsidRPr="00CC30D5">
              <w:rPr>
                <w:rFonts w:eastAsiaTheme="minorEastAsia" w:hint="eastAsia"/>
                <w:sz w:val="22"/>
                <w:szCs w:val="22"/>
              </w:rPr>
              <w:t xml:space="preserve"> acting on </w:t>
            </w:r>
            <w:r w:rsidR="003B1C01" w:rsidRPr="00CC30D5">
              <w:rPr>
                <w:rFonts w:eastAsiaTheme="minorEastAsia" w:hint="eastAsia"/>
                <w:sz w:val="22"/>
                <w:szCs w:val="22"/>
              </w:rPr>
              <w:t xml:space="preserve">the </w:t>
            </w:r>
            <w:r w:rsidRPr="00CC30D5">
              <w:rPr>
                <w:rFonts w:eastAsiaTheme="minorEastAsia"/>
                <w:sz w:val="22"/>
                <w:szCs w:val="22"/>
              </w:rPr>
              <w:t>vehicle running on</w:t>
            </w:r>
            <w:r w:rsidRPr="00CC30D5">
              <w:rPr>
                <w:rFonts w:eastAsiaTheme="minorEastAsia" w:hint="eastAsia"/>
                <w:sz w:val="22"/>
                <w:szCs w:val="22"/>
              </w:rPr>
              <w:t xml:space="preserve"> </w:t>
            </w:r>
            <w:r w:rsidRPr="00CC30D5">
              <w:rPr>
                <w:rFonts w:eastAsiaTheme="minorEastAsia"/>
                <w:sz w:val="22"/>
                <w:szCs w:val="22"/>
              </w:rPr>
              <w:t>straight track</w:t>
            </w:r>
          </w:p>
        </w:tc>
      </w:tr>
      <w:tr w:rsidR="00CC30D5" w:rsidRPr="00CC30D5" w14:paraId="1D53BE6C" w14:textId="77777777" w:rsidTr="009B3CF3">
        <w:trPr>
          <w:gridAfter w:val="1"/>
          <w:wAfter w:w="9" w:type="pct"/>
          <w:jc w:val="center"/>
        </w:trPr>
        <w:tc>
          <w:tcPr>
            <w:tcW w:w="945" w:type="pct"/>
          </w:tcPr>
          <w:p w14:paraId="2EDA0D94" w14:textId="77777777" w:rsidR="002A30A0" w:rsidRPr="00CC30D5" w:rsidRDefault="00772587" w:rsidP="00834CC6">
            <w:pPr>
              <w:rPr>
                <w:sz w:val="22"/>
                <w:szCs w:val="22"/>
              </w:rPr>
            </w:pPr>
            <m:oMathPara>
              <m:oMathParaPr>
                <m:jc m:val="left"/>
              </m:oMathParaPr>
              <m:oMath>
                <m:sSubSup>
                  <m:sSubSupPr>
                    <m:ctrlPr>
                      <w:rPr>
                        <w:rFonts w:ascii="Cambria Math" w:eastAsiaTheme="minorEastAsia" w:hAnsi="Cambria Math"/>
                        <w:b/>
                        <w:i/>
                        <w:kern w:val="0"/>
                        <w:sz w:val="22"/>
                        <w:szCs w:val="22"/>
                      </w:rPr>
                    </m:ctrlPr>
                  </m:sSubSupPr>
                  <m:e>
                    <m:r>
                      <m:rPr>
                        <m:sty m:val="bi"/>
                      </m:rPr>
                      <w:rPr>
                        <w:rFonts w:ascii="Cambria Math" w:eastAsiaTheme="minorEastAsia" w:hAnsi="Cambria Math"/>
                        <w:kern w:val="0"/>
                        <w:sz w:val="22"/>
                        <w:szCs w:val="22"/>
                      </w:rPr>
                      <m:t>F</m:t>
                    </m:r>
                  </m:e>
                  <m:sub>
                    <m:r>
                      <w:rPr>
                        <w:rFonts w:ascii="Cambria Math" w:eastAsiaTheme="minorEastAsia" w:hAnsi="Cambria Math"/>
                        <w:kern w:val="0"/>
                        <w:sz w:val="22"/>
                        <w:szCs w:val="22"/>
                      </w:rPr>
                      <m:t>c</m:t>
                    </m:r>
                  </m:sub>
                  <m:sup>
                    <m:r>
                      <w:rPr>
                        <w:rFonts w:ascii="Cambria Math" w:eastAsiaTheme="minorEastAsia" w:hAnsi="Cambria Math"/>
                        <w:kern w:val="0"/>
                        <w:sz w:val="22"/>
                        <w:szCs w:val="22"/>
                      </w:rPr>
                      <m:t>s</m:t>
                    </m:r>
                  </m:sup>
                </m:sSubSup>
              </m:oMath>
            </m:oMathPara>
          </w:p>
        </w:tc>
        <w:tc>
          <w:tcPr>
            <w:tcW w:w="4046" w:type="pct"/>
          </w:tcPr>
          <w:p w14:paraId="7E47A361" w14:textId="40F09744" w:rsidR="002A30A0" w:rsidRPr="00CC30D5" w:rsidRDefault="002A30A0" w:rsidP="00266685">
            <w:pPr>
              <w:rPr>
                <w:rFonts w:eastAsiaTheme="minorEastAsia"/>
                <w:sz w:val="22"/>
                <w:szCs w:val="22"/>
                <w:lang w:val="en-US"/>
              </w:rPr>
            </w:pPr>
            <w:r w:rsidRPr="00CC30D5">
              <w:rPr>
                <w:rFonts w:eastAsiaTheme="minorEastAsia" w:hint="eastAsia"/>
                <w:sz w:val="22"/>
                <w:szCs w:val="22"/>
              </w:rPr>
              <w:t>Sub-load vector a</w:t>
            </w:r>
            <w:r w:rsidRPr="00CC30D5">
              <w:rPr>
                <w:rFonts w:eastAsiaTheme="minorEastAsia"/>
                <w:sz w:val="22"/>
                <w:szCs w:val="22"/>
              </w:rPr>
              <w:t xml:space="preserve">cting on </w:t>
            </w:r>
            <w:r w:rsidRPr="00CC30D5">
              <w:rPr>
                <w:rFonts w:eastAsiaTheme="minorEastAsia" w:hint="eastAsia"/>
                <w:sz w:val="22"/>
                <w:szCs w:val="22"/>
              </w:rPr>
              <w:t>car</w:t>
            </w:r>
            <w:r w:rsidRPr="00CC30D5">
              <w:rPr>
                <w:rFonts w:eastAsiaTheme="minorEastAsia"/>
                <w:sz w:val="22"/>
                <w:szCs w:val="22"/>
              </w:rPr>
              <w:t xml:space="preserve"> </w:t>
            </w:r>
            <w:r w:rsidRPr="00CC30D5">
              <w:rPr>
                <w:rFonts w:eastAsiaTheme="minorEastAsia" w:hint="eastAsia"/>
                <w:sz w:val="22"/>
                <w:szCs w:val="22"/>
              </w:rPr>
              <w:t xml:space="preserve">body on </w:t>
            </w:r>
            <w:r w:rsidRPr="00CC30D5">
              <w:rPr>
                <w:rFonts w:eastAsiaTheme="minorEastAsia"/>
                <w:sz w:val="22"/>
                <w:szCs w:val="22"/>
              </w:rPr>
              <w:t>straight track</w:t>
            </w:r>
          </w:p>
        </w:tc>
      </w:tr>
      <w:tr w:rsidR="00CC30D5" w:rsidRPr="00CC30D5" w14:paraId="673ED055" w14:textId="77777777" w:rsidTr="009B3CF3">
        <w:trPr>
          <w:gridAfter w:val="1"/>
          <w:wAfter w:w="9" w:type="pct"/>
          <w:jc w:val="center"/>
        </w:trPr>
        <w:tc>
          <w:tcPr>
            <w:tcW w:w="945" w:type="pct"/>
          </w:tcPr>
          <w:p w14:paraId="30BCE437" w14:textId="77777777" w:rsidR="002A30A0" w:rsidRPr="00CC30D5" w:rsidRDefault="00772587" w:rsidP="00834CC6">
            <w:pPr>
              <w:rPr>
                <w:sz w:val="22"/>
                <w:szCs w:val="22"/>
              </w:rPr>
            </w:pPr>
            <m:oMathPara>
              <m:oMathParaPr>
                <m:jc m:val="left"/>
              </m:oMathParaPr>
              <m:oMath>
                <m:sSubSup>
                  <m:sSubSupPr>
                    <m:ctrlPr>
                      <w:rPr>
                        <w:rFonts w:ascii="Cambria Math" w:eastAsiaTheme="minorEastAsia" w:hAnsi="Cambria Math"/>
                        <w:b/>
                        <w:i/>
                        <w:kern w:val="0"/>
                        <w:sz w:val="22"/>
                        <w:szCs w:val="22"/>
                      </w:rPr>
                    </m:ctrlPr>
                  </m:sSubSupPr>
                  <m:e>
                    <m:r>
                      <m:rPr>
                        <m:sty m:val="bi"/>
                      </m:rPr>
                      <w:rPr>
                        <w:rFonts w:ascii="Cambria Math" w:eastAsiaTheme="minorEastAsia" w:hAnsi="Cambria Math"/>
                        <w:kern w:val="0"/>
                        <w:sz w:val="22"/>
                        <w:szCs w:val="22"/>
                      </w:rPr>
                      <m:t>F</m:t>
                    </m:r>
                  </m:e>
                  <m:sub>
                    <m:sSub>
                      <m:sSubPr>
                        <m:ctrlPr>
                          <w:rPr>
                            <w:rFonts w:ascii="Cambria Math" w:eastAsiaTheme="minorEastAsia" w:hAnsi="Cambria Math"/>
                            <w:i/>
                            <w:kern w:val="0"/>
                            <w:sz w:val="22"/>
                            <w:szCs w:val="22"/>
                          </w:rPr>
                        </m:ctrlPr>
                      </m:sSubPr>
                      <m:e>
                        <m:r>
                          <w:rPr>
                            <w:rFonts w:ascii="Cambria Math" w:eastAsiaTheme="minorEastAsia" w:hAnsi="Cambria Math"/>
                            <w:kern w:val="0"/>
                            <w:sz w:val="22"/>
                            <w:szCs w:val="22"/>
                          </w:rPr>
                          <m:t>t</m:t>
                        </m:r>
                      </m:e>
                      <m:sub>
                        <m:r>
                          <w:rPr>
                            <w:rFonts w:ascii="Cambria Math" w:eastAsiaTheme="minorEastAsia" w:hAnsi="Cambria Math"/>
                            <w:kern w:val="0"/>
                            <w:sz w:val="22"/>
                            <w:szCs w:val="22"/>
                          </w:rPr>
                          <m:t>i</m:t>
                        </m:r>
                      </m:sub>
                    </m:sSub>
                  </m:sub>
                  <m:sup>
                    <m:r>
                      <w:rPr>
                        <w:rFonts w:ascii="Cambria Math" w:eastAsiaTheme="minorEastAsia" w:hAnsi="Cambria Math"/>
                        <w:kern w:val="0"/>
                        <w:sz w:val="22"/>
                        <w:szCs w:val="22"/>
                      </w:rPr>
                      <m:t>s</m:t>
                    </m:r>
                  </m:sup>
                </m:sSubSup>
                <m:r>
                  <w:rPr>
                    <w:rFonts w:ascii="Cambria Math" w:eastAsiaTheme="minorEastAsia" w:hAnsi="Cambria Math"/>
                    <w:kern w:val="0"/>
                    <w:sz w:val="22"/>
                    <w:szCs w:val="22"/>
                  </w:rPr>
                  <m:t>(i=1~2)</m:t>
                </m:r>
              </m:oMath>
            </m:oMathPara>
          </w:p>
        </w:tc>
        <w:tc>
          <w:tcPr>
            <w:tcW w:w="4046" w:type="pct"/>
          </w:tcPr>
          <w:p w14:paraId="598BE78C" w14:textId="1E4E8BAC" w:rsidR="002A30A0" w:rsidRPr="00CC30D5" w:rsidRDefault="002A30A0" w:rsidP="000900E2">
            <w:pPr>
              <w:rPr>
                <w:rFonts w:eastAsiaTheme="minorEastAsia"/>
                <w:sz w:val="22"/>
                <w:szCs w:val="22"/>
              </w:rPr>
            </w:pPr>
            <w:r w:rsidRPr="00CC30D5">
              <w:rPr>
                <w:rFonts w:eastAsiaTheme="minorEastAsia" w:hint="eastAsia"/>
                <w:sz w:val="22"/>
                <w:szCs w:val="22"/>
              </w:rPr>
              <w:t>Sub-load vector a</w:t>
            </w:r>
            <w:r w:rsidRPr="00CC30D5">
              <w:rPr>
                <w:rFonts w:eastAsiaTheme="minorEastAsia"/>
                <w:sz w:val="22"/>
                <w:szCs w:val="22"/>
              </w:rPr>
              <w:t>cting on</w:t>
            </w:r>
            <w:r w:rsidRPr="00CC30D5">
              <w:rPr>
                <w:rFonts w:eastAsiaTheme="minorEastAsia" w:hint="eastAsia"/>
                <w:sz w:val="22"/>
                <w:szCs w:val="22"/>
              </w:rPr>
              <w:t xml:space="preserve"> frames </w:t>
            </w:r>
            <w:r w:rsidR="000900E2" w:rsidRPr="00CC30D5">
              <w:rPr>
                <w:rFonts w:eastAsiaTheme="minorEastAsia"/>
                <w:sz w:val="22"/>
                <w:szCs w:val="22"/>
              </w:rPr>
              <w:t>1~</w:t>
            </w:r>
            <w:r w:rsidR="000900E2" w:rsidRPr="00CC30D5">
              <w:rPr>
                <w:rFonts w:eastAsiaTheme="minorEastAsia" w:hint="eastAsia"/>
                <w:sz w:val="22"/>
                <w:szCs w:val="22"/>
              </w:rPr>
              <w:t xml:space="preserve">2 </w:t>
            </w:r>
            <w:r w:rsidRPr="00CC30D5">
              <w:rPr>
                <w:rFonts w:eastAsiaTheme="minorEastAsia" w:hint="eastAsia"/>
                <w:sz w:val="22"/>
                <w:szCs w:val="22"/>
              </w:rPr>
              <w:t xml:space="preserve">on </w:t>
            </w:r>
            <w:r w:rsidRPr="00CC30D5">
              <w:rPr>
                <w:rFonts w:eastAsiaTheme="minorEastAsia"/>
                <w:sz w:val="22"/>
                <w:szCs w:val="22"/>
              </w:rPr>
              <w:t>straight track</w:t>
            </w:r>
          </w:p>
        </w:tc>
      </w:tr>
      <w:tr w:rsidR="00CC30D5" w:rsidRPr="00CC30D5" w14:paraId="20E15F30" w14:textId="77777777" w:rsidTr="009B3CF3">
        <w:trPr>
          <w:gridAfter w:val="1"/>
          <w:wAfter w:w="9" w:type="pct"/>
          <w:jc w:val="center"/>
        </w:trPr>
        <w:tc>
          <w:tcPr>
            <w:tcW w:w="945" w:type="pct"/>
          </w:tcPr>
          <w:p w14:paraId="6FCB2AFC" w14:textId="77777777" w:rsidR="002A30A0" w:rsidRPr="00CC30D5" w:rsidRDefault="00772587" w:rsidP="00834CC6">
            <w:pPr>
              <w:rPr>
                <w:sz w:val="22"/>
                <w:szCs w:val="22"/>
              </w:rPr>
            </w:pPr>
            <m:oMathPara>
              <m:oMathParaPr>
                <m:jc m:val="left"/>
              </m:oMathParaPr>
              <m:oMath>
                <m:sSubSup>
                  <m:sSubSupPr>
                    <m:ctrlPr>
                      <w:rPr>
                        <w:rFonts w:ascii="Cambria Math" w:eastAsiaTheme="minorEastAsia" w:hAnsi="Cambria Math"/>
                        <w:b/>
                        <w:i/>
                        <w:kern w:val="0"/>
                        <w:sz w:val="22"/>
                        <w:szCs w:val="22"/>
                      </w:rPr>
                    </m:ctrlPr>
                  </m:sSubSupPr>
                  <m:e>
                    <m:r>
                      <m:rPr>
                        <m:sty m:val="bi"/>
                      </m:rPr>
                      <w:rPr>
                        <w:rFonts w:ascii="Cambria Math" w:eastAsiaTheme="minorEastAsia" w:hAnsi="Cambria Math"/>
                        <w:kern w:val="0"/>
                        <w:sz w:val="22"/>
                        <w:szCs w:val="22"/>
                      </w:rPr>
                      <m:t>F</m:t>
                    </m:r>
                  </m:e>
                  <m:sub>
                    <m:sSub>
                      <m:sSubPr>
                        <m:ctrlPr>
                          <w:rPr>
                            <w:rFonts w:ascii="Cambria Math" w:eastAsiaTheme="minorEastAsia" w:hAnsi="Cambria Math"/>
                            <w:i/>
                            <w:kern w:val="0"/>
                            <w:sz w:val="22"/>
                            <w:szCs w:val="22"/>
                          </w:rPr>
                        </m:ctrlPr>
                      </m:sSubPr>
                      <m:e>
                        <m:r>
                          <w:rPr>
                            <w:rFonts w:ascii="Cambria Math" w:eastAsiaTheme="minorEastAsia" w:hAnsi="Cambria Math"/>
                            <w:kern w:val="0"/>
                            <w:sz w:val="22"/>
                            <w:szCs w:val="22"/>
                          </w:rPr>
                          <m:t>w</m:t>
                        </m:r>
                      </m:e>
                      <m:sub>
                        <m:r>
                          <w:rPr>
                            <w:rFonts w:ascii="Cambria Math" w:eastAsiaTheme="minorEastAsia" w:hAnsi="Cambria Math"/>
                            <w:kern w:val="0"/>
                            <w:sz w:val="22"/>
                            <w:szCs w:val="22"/>
                          </w:rPr>
                          <m:t>i</m:t>
                        </m:r>
                      </m:sub>
                    </m:sSub>
                  </m:sub>
                  <m:sup>
                    <m:r>
                      <w:rPr>
                        <w:rFonts w:ascii="Cambria Math" w:eastAsiaTheme="minorEastAsia" w:hAnsi="Cambria Math"/>
                        <w:kern w:val="0"/>
                        <w:sz w:val="22"/>
                        <w:szCs w:val="22"/>
                      </w:rPr>
                      <m:t>s</m:t>
                    </m:r>
                  </m:sup>
                </m:sSubSup>
                <m:r>
                  <w:rPr>
                    <w:rFonts w:ascii="Cambria Math" w:eastAsiaTheme="minorEastAsia" w:hAnsi="Cambria Math"/>
                    <w:kern w:val="0"/>
                    <w:sz w:val="22"/>
                    <w:szCs w:val="22"/>
                  </w:rPr>
                  <m:t>(i=1~4)</m:t>
                </m:r>
              </m:oMath>
            </m:oMathPara>
          </w:p>
        </w:tc>
        <w:tc>
          <w:tcPr>
            <w:tcW w:w="4046" w:type="pct"/>
          </w:tcPr>
          <w:p w14:paraId="603D0B24" w14:textId="1C4F82F9" w:rsidR="002A30A0" w:rsidRPr="00CC30D5" w:rsidRDefault="002A30A0" w:rsidP="000900E2">
            <w:pPr>
              <w:rPr>
                <w:rFonts w:eastAsiaTheme="minorEastAsia"/>
                <w:sz w:val="22"/>
                <w:szCs w:val="22"/>
              </w:rPr>
            </w:pPr>
            <w:r w:rsidRPr="00CC30D5">
              <w:rPr>
                <w:rFonts w:eastAsiaTheme="minorEastAsia" w:hint="eastAsia"/>
                <w:sz w:val="22"/>
                <w:szCs w:val="22"/>
              </w:rPr>
              <w:t>Sub-load vector a</w:t>
            </w:r>
            <w:r w:rsidRPr="00CC30D5">
              <w:rPr>
                <w:rFonts w:eastAsiaTheme="minorEastAsia"/>
                <w:sz w:val="22"/>
                <w:szCs w:val="22"/>
              </w:rPr>
              <w:t>cting on</w:t>
            </w:r>
            <w:r w:rsidRPr="00CC30D5">
              <w:rPr>
                <w:rFonts w:eastAsiaTheme="minorEastAsia" w:hint="eastAsia"/>
                <w:sz w:val="22"/>
                <w:szCs w:val="22"/>
              </w:rPr>
              <w:t xml:space="preserve"> </w:t>
            </w:r>
            <w:r w:rsidRPr="00CC30D5">
              <w:rPr>
                <w:rFonts w:eastAsiaTheme="minorEastAsia"/>
                <w:sz w:val="22"/>
                <w:szCs w:val="22"/>
              </w:rPr>
              <w:t>wheelsets 1~4</w:t>
            </w:r>
            <w:r w:rsidRPr="00CC30D5">
              <w:rPr>
                <w:rFonts w:eastAsiaTheme="minorEastAsia" w:hint="eastAsia"/>
                <w:sz w:val="22"/>
                <w:szCs w:val="22"/>
              </w:rPr>
              <w:t xml:space="preserve"> on </w:t>
            </w:r>
            <w:r w:rsidRPr="00CC30D5">
              <w:rPr>
                <w:rFonts w:eastAsiaTheme="minorEastAsia"/>
                <w:sz w:val="22"/>
                <w:szCs w:val="22"/>
              </w:rPr>
              <w:t>straight track</w:t>
            </w:r>
          </w:p>
        </w:tc>
      </w:tr>
      <w:tr w:rsidR="00CC30D5" w:rsidRPr="00CC30D5" w14:paraId="37FF2338" w14:textId="77777777" w:rsidTr="009B3CF3">
        <w:trPr>
          <w:gridAfter w:val="1"/>
          <w:wAfter w:w="9" w:type="pct"/>
          <w:jc w:val="center"/>
        </w:trPr>
        <w:tc>
          <w:tcPr>
            <w:tcW w:w="945" w:type="pct"/>
          </w:tcPr>
          <w:p w14:paraId="010D78A0" w14:textId="77777777" w:rsidR="002A30A0" w:rsidRPr="00CC30D5" w:rsidRDefault="00772587" w:rsidP="00834CC6">
            <w:pPr>
              <w:jc w:val="left"/>
              <w:rPr>
                <w:sz w:val="22"/>
                <w:szCs w:val="22"/>
              </w:rPr>
            </w:pPr>
            <m:oMathPara>
              <m:oMathParaPr>
                <m:jc m:val="left"/>
              </m:oMathParaPr>
              <m:oMath>
                <m:sSubSup>
                  <m:sSubSupPr>
                    <m:ctrlPr>
                      <w:rPr>
                        <w:rFonts w:ascii="Cambria Math" w:hAnsi="Cambria Math"/>
                        <w:b/>
                        <w:kern w:val="0"/>
                        <w:sz w:val="22"/>
                        <w:szCs w:val="22"/>
                      </w:rPr>
                    </m:ctrlPr>
                  </m:sSubSupPr>
                  <m:e>
                    <m:r>
                      <m:rPr>
                        <m:sty m:val="bi"/>
                      </m:rPr>
                      <w:rPr>
                        <w:rFonts w:ascii="Cambria Math" w:eastAsiaTheme="minorEastAsia" w:hAnsi="Cambria Math"/>
                        <w:kern w:val="0"/>
                        <w:sz w:val="22"/>
                        <w:szCs w:val="22"/>
                      </w:rPr>
                      <m:t>F</m:t>
                    </m:r>
                  </m:e>
                  <m:sub>
                    <m:r>
                      <w:rPr>
                        <w:rFonts w:ascii="Cambria Math" w:hAnsi="Cambria Math"/>
                        <w:kern w:val="0"/>
                        <w:sz w:val="22"/>
                        <w:szCs w:val="22"/>
                      </w:rPr>
                      <m:t>vt</m:t>
                    </m:r>
                  </m:sub>
                  <m:sup>
                    <m:r>
                      <w:rPr>
                        <w:rFonts w:ascii="Cambria Math" w:hAnsi="Cambria Math"/>
                        <w:kern w:val="0"/>
                        <w:sz w:val="22"/>
                        <w:szCs w:val="22"/>
                      </w:rPr>
                      <m:t>c</m:t>
                    </m:r>
                  </m:sup>
                </m:sSubSup>
              </m:oMath>
            </m:oMathPara>
          </w:p>
        </w:tc>
        <w:tc>
          <w:tcPr>
            <w:tcW w:w="4046" w:type="pct"/>
          </w:tcPr>
          <w:p w14:paraId="7CD950D6" w14:textId="0E037197" w:rsidR="002A30A0" w:rsidRPr="00CC30D5" w:rsidRDefault="002A30A0" w:rsidP="00AF7C99">
            <w:pPr>
              <w:jc w:val="left"/>
              <w:rPr>
                <w:rFonts w:eastAsiaTheme="minorEastAsia"/>
                <w:sz w:val="22"/>
                <w:szCs w:val="22"/>
              </w:rPr>
            </w:pPr>
            <w:r w:rsidRPr="00CC30D5">
              <w:rPr>
                <w:rFonts w:eastAsiaTheme="minorEastAsia" w:hint="eastAsia"/>
                <w:sz w:val="22"/>
                <w:szCs w:val="22"/>
              </w:rPr>
              <w:t>L</w:t>
            </w:r>
            <w:r w:rsidRPr="00CC30D5">
              <w:rPr>
                <w:rFonts w:eastAsiaTheme="minorEastAsia"/>
                <w:sz w:val="22"/>
                <w:szCs w:val="22"/>
              </w:rPr>
              <w:t xml:space="preserve">oad vector </w:t>
            </w:r>
            <w:r w:rsidRPr="00CC30D5">
              <w:rPr>
                <w:rFonts w:eastAsiaTheme="minorEastAsia" w:hint="eastAsia"/>
                <w:sz w:val="22"/>
                <w:szCs w:val="22"/>
              </w:rPr>
              <w:t xml:space="preserve">acting on </w:t>
            </w:r>
            <w:r w:rsidRPr="00CC30D5">
              <w:rPr>
                <w:rFonts w:eastAsiaTheme="minorEastAsia"/>
                <w:sz w:val="22"/>
                <w:szCs w:val="22"/>
              </w:rPr>
              <w:t xml:space="preserve">vehicle caused by geometry parameters </w:t>
            </w:r>
            <w:r w:rsidRPr="00CC30D5">
              <w:rPr>
                <w:rFonts w:eastAsiaTheme="minorEastAsia" w:hint="eastAsia"/>
                <w:sz w:val="22"/>
                <w:szCs w:val="22"/>
              </w:rPr>
              <w:t xml:space="preserve">of </w:t>
            </w:r>
            <w:r w:rsidRPr="00CC30D5">
              <w:rPr>
                <w:rFonts w:eastAsiaTheme="minorEastAsia"/>
                <w:sz w:val="22"/>
                <w:szCs w:val="22"/>
              </w:rPr>
              <w:t>curve</w:t>
            </w:r>
            <w:r w:rsidRPr="00CC30D5">
              <w:rPr>
                <w:rFonts w:eastAsiaTheme="minorEastAsia" w:hint="eastAsia"/>
                <w:sz w:val="22"/>
                <w:szCs w:val="22"/>
              </w:rPr>
              <w:t>d</w:t>
            </w:r>
            <w:r w:rsidRPr="00CC30D5">
              <w:rPr>
                <w:rFonts w:eastAsiaTheme="minorEastAsia"/>
                <w:sz w:val="22"/>
                <w:szCs w:val="22"/>
              </w:rPr>
              <w:t xml:space="preserve"> track</w:t>
            </w:r>
          </w:p>
        </w:tc>
      </w:tr>
      <w:tr w:rsidR="00CC30D5" w:rsidRPr="00CC30D5" w14:paraId="2190FBF0" w14:textId="77777777" w:rsidTr="009B3CF3">
        <w:trPr>
          <w:gridAfter w:val="1"/>
          <w:wAfter w:w="9" w:type="pct"/>
          <w:jc w:val="center"/>
        </w:trPr>
        <w:tc>
          <w:tcPr>
            <w:tcW w:w="945" w:type="pct"/>
          </w:tcPr>
          <w:p w14:paraId="51F6FBED" w14:textId="77777777" w:rsidR="002A30A0" w:rsidRPr="00CC30D5" w:rsidRDefault="00772587" w:rsidP="00834CC6">
            <w:pPr>
              <w:rPr>
                <w:sz w:val="22"/>
                <w:szCs w:val="22"/>
              </w:rPr>
            </w:pPr>
            <m:oMathPara>
              <m:oMathParaPr>
                <m:jc m:val="left"/>
              </m:oMathParaPr>
              <m:oMath>
                <m:sSubSup>
                  <m:sSubSupPr>
                    <m:ctrlPr>
                      <w:rPr>
                        <w:rFonts w:ascii="Cambria Math" w:eastAsiaTheme="minorEastAsia" w:hAnsi="Cambria Math"/>
                        <w:b/>
                        <w:i/>
                        <w:kern w:val="0"/>
                        <w:sz w:val="22"/>
                        <w:szCs w:val="22"/>
                      </w:rPr>
                    </m:ctrlPr>
                  </m:sSubSupPr>
                  <m:e>
                    <m:r>
                      <m:rPr>
                        <m:sty m:val="bi"/>
                      </m:rPr>
                      <w:rPr>
                        <w:rFonts w:ascii="Cambria Math" w:eastAsiaTheme="minorEastAsia" w:hAnsi="Cambria Math"/>
                        <w:kern w:val="0"/>
                        <w:sz w:val="22"/>
                        <w:szCs w:val="22"/>
                      </w:rPr>
                      <m:t>F</m:t>
                    </m:r>
                  </m:e>
                  <m:sub>
                    <m:r>
                      <w:rPr>
                        <w:rFonts w:ascii="Cambria Math" w:eastAsiaTheme="minorEastAsia" w:hAnsi="Cambria Math"/>
                        <w:kern w:val="0"/>
                        <w:sz w:val="22"/>
                        <w:szCs w:val="22"/>
                      </w:rPr>
                      <m:t>c</m:t>
                    </m:r>
                  </m:sub>
                  <m:sup>
                    <m:r>
                      <w:rPr>
                        <w:rFonts w:ascii="Cambria Math" w:eastAsiaTheme="minorEastAsia" w:hAnsi="Cambria Math"/>
                        <w:kern w:val="0"/>
                        <w:sz w:val="22"/>
                        <w:szCs w:val="22"/>
                      </w:rPr>
                      <m:t>c</m:t>
                    </m:r>
                  </m:sup>
                </m:sSubSup>
              </m:oMath>
            </m:oMathPara>
          </w:p>
        </w:tc>
        <w:tc>
          <w:tcPr>
            <w:tcW w:w="4046" w:type="pct"/>
          </w:tcPr>
          <w:p w14:paraId="0B2B921C" w14:textId="39C5A10F" w:rsidR="002A30A0" w:rsidRPr="00CC30D5" w:rsidRDefault="002A30A0" w:rsidP="006146B3">
            <w:pPr>
              <w:rPr>
                <w:rFonts w:eastAsiaTheme="minorEastAsia"/>
                <w:sz w:val="22"/>
                <w:szCs w:val="22"/>
              </w:rPr>
            </w:pPr>
            <w:r w:rsidRPr="00CC30D5">
              <w:rPr>
                <w:rFonts w:eastAsiaTheme="minorEastAsia" w:hint="eastAsia"/>
                <w:sz w:val="22"/>
                <w:szCs w:val="22"/>
              </w:rPr>
              <w:t>Sub-load vector a</w:t>
            </w:r>
            <w:r w:rsidRPr="00CC30D5">
              <w:rPr>
                <w:rFonts w:eastAsiaTheme="minorEastAsia"/>
                <w:sz w:val="22"/>
                <w:szCs w:val="22"/>
              </w:rPr>
              <w:t>cting on</w:t>
            </w:r>
            <w:r w:rsidRPr="00CC30D5">
              <w:rPr>
                <w:rFonts w:eastAsiaTheme="minorEastAsia" w:hint="eastAsia"/>
                <w:sz w:val="22"/>
                <w:szCs w:val="22"/>
              </w:rPr>
              <w:t xml:space="preserve"> </w:t>
            </w:r>
            <w:r w:rsidR="00787952" w:rsidRPr="00CC30D5">
              <w:rPr>
                <w:rFonts w:eastAsiaTheme="minorEastAsia" w:hint="eastAsia"/>
                <w:sz w:val="22"/>
                <w:szCs w:val="22"/>
              </w:rPr>
              <w:t xml:space="preserve">the </w:t>
            </w:r>
            <w:r w:rsidRPr="00CC30D5">
              <w:rPr>
                <w:rFonts w:eastAsiaTheme="minorEastAsia" w:hint="eastAsia"/>
                <w:sz w:val="22"/>
                <w:szCs w:val="22"/>
              </w:rPr>
              <w:t>car</w:t>
            </w:r>
            <w:r w:rsidRPr="00CC30D5">
              <w:rPr>
                <w:rFonts w:eastAsiaTheme="minorEastAsia"/>
                <w:sz w:val="22"/>
                <w:szCs w:val="22"/>
              </w:rPr>
              <w:t xml:space="preserve"> </w:t>
            </w:r>
            <w:r w:rsidRPr="00CC30D5">
              <w:rPr>
                <w:rFonts w:eastAsiaTheme="minorEastAsia" w:hint="eastAsia"/>
                <w:sz w:val="22"/>
                <w:szCs w:val="22"/>
              </w:rPr>
              <w:t xml:space="preserve">body </w:t>
            </w:r>
            <w:r w:rsidRPr="00CC30D5">
              <w:rPr>
                <w:rFonts w:eastAsiaTheme="minorEastAsia"/>
                <w:sz w:val="22"/>
                <w:szCs w:val="22"/>
              </w:rPr>
              <w:t xml:space="preserve">caused by geometry parameters </w:t>
            </w:r>
            <w:r w:rsidRPr="00CC30D5">
              <w:rPr>
                <w:rFonts w:eastAsiaTheme="minorEastAsia" w:hint="eastAsia"/>
                <w:sz w:val="22"/>
                <w:szCs w:val="22"/>
              </w:rPr>
              <w:t xml:space="preserve">of </w:t>
            </w:r>
            <w:r w:rsidRPr="00CC30D5">
              <w:rPr>
                <w:rFonts w:eastAsiaTheme="minorEastAsia"/>
                <w:sz w:val="22"/>
                <w:szCs w:val="22"/>
              </w:rPr>
              <w:t>curve</w:t>
            </w:r>
            <w:r w:rsidRPr="00CC30D5">
              <w:rPr>
                <w:rFonts w:eastAsiaTheme="minorEastAsia" w:hint="eastAsia"/>
                <w:sz w:val="22"/>
                <w:szCs w:val="22"/>
              </w:rPr>
              <w:t>d</w:t>
            </w:r>
            <w:r w:rsidRPr="00CC30D5">
              <w:rPr>
                <w:rFonts w:eastAsiaTheme="minorEastAsia"/>
                <w:sz w:val="22"/>
                <w:szCs w:val="22"/>
              </w:rPr>
              <w:t xml:space="preserve"> track</w:t>
            </w:r>
          </w:p>
        </w:tc>
      </w:tr>
      <w:tr w:rsidR="00CC30D5" w:rsidRPr="00CC30D5" w14:paraId="23F0FB19" w14:textId="77777777" w:rsidTr="009B3CF3">
        <w:trPr>
          <w:gridAfter w:val="1"/>
          <w:wAfter w:w="9" w:type="pct"/>
          <w:jc w:val="center"/>
        </w:trPr>
        <w:tc>
          <w:tcPr>
            <w:tcW w:w="945" w:type="pct"/>
          </w:tcPr>
          <w:p w14:paraId="521DEFC4" w14:textId="77777777" w:rsidR="002A30A0" w:rsidRPr="00CC30D5" w:rsidRDefault="00772587" w:rsidP="00834CC6">
            <w:pPr>
              <w:rPr>
                <w:sz w:val="22"/>
                <w:szCs w:val="22"/>
              </w:rPr>
            </w:pPr>
            <m:oMathPara>
              <m:oMathParaPr>
                <m:jc m:val="left"/>
              </m:oMathParaPr>
              <m:oMath>
                <m:sSubSup>
                  <m:sSubSupPr>
                    <m:ctrlPr>
                      <w:rPr>
                        <w:rFonts w:ascii="Cambria Math" w:eastAsiaTheme="minorEastAsia" w:hAnsi="Cambria Math"/>
                        <w:b/>
                        <w:i/>
                        <w:kern w:val="0"/>
                        <w:sz w:val="22"/>
                        <w:szCs w:val="22"/>
                      </w:rPr>
                    </m:ctrlPr>
                  </m:sSubSupPr>
                  <m:e>
                    <m:r>
                      <m:rPr>
                        <m:sty m:val="bi"/>
                      </m:rPr>
                      <w:rPr>
                        <w:rFonts w:ascii="Cambria Math" w:eastAsiaTheme="minorEastAsia" w:hAnsi="Cambria Math"/>
                        <w:kern w:val="0"/>
                        <w:sz w:val="22"/>
                        <w:szCs w:val="22"/>
                      </w:rPr>
                      <m:t>F</m:t>
                    </m:r>
                  </m:e>
                  <m:sub>
                    <m:sSub>
                      <m:sSubPr>
                        <m:ctrlPr>
                          <w:rPr>
                            <w:rFonts w:ascii="Cambria Math" w:eastAsiaTheme="minorEastAsia" w:hAnsi="Cambria Math"/>
                            <w:i/>
                            <w:kern w:val="0"/>
                            <w:sz w:val="22"/>
                            <w:szCs w:val="22"/>
                          </w:rPr>
                        </m:ctrlPr>
                      </m:sSubPr>
                      <m:e>
                        <m:r>
                          <w:rPr>
                            <w:rFonts w:ascii="Cambria Math" w:eastAsiaTheme="minorEastAsia" w:hAnsi="Cambria Math"/>
                            <w:kern w:val="0"/>
                            <w:sz w:val="22"/>
                            <w:szCs w:val="22"/>
                          </w:rPr>
                          <m:t>t</m:t>
                        </m:r>
                      </m:e>
                      <m:sub>
                        <m:r>
                          <w:rPr>
                            <w:rFonts w:ascii="Cambria Math" w:eastAsiaTheme="minorEastAsia" w:hAnsi="Cambria Math"/>
                            <w:kern w:val="0"/>
                            <w:sz w:val="22"/>
                            <w:szCs w:val="22"/>
                          </w:rPr>
                          <m:t>i</m:t>
                        </m:r>
                      </m:sub>
                    </m:sSub>
                  </m:sub>
                  <m:sup>
                    <m:r>
                      <w:rPr>
                        <w:rFonts w:ascii="Cambria Math" w:eastAsiaTheme="minorEastAsia" w:hAnsi="Cambria Math"/>
                        <w:kern w:val="0"/>
                        <w:sz w:val="22"/>
                        <w:szCs w:val="22"/>
                      </w:rPr>
                      <m:t>c</m:t>
                    </m:r>
                  </m:sup>
                </m:sSubSup>
                <m:r>
                  <w:rPr>
                    <w:rFonts w:ascii="Cambria Math" w:eastAsiaTheme="minorEastAsia" w:hAnsi="Cambria Math"/>
                    <w:kern w:val="0"/>
                    <w:sz w:val="22"/>
                    <w:szCs w:val="22"/>
                  </w:rPr>
                  <m:t>(i=1~2)</m:t>
                </m:r>
              </m:oMath>
            </m:oMathPara>
          </w:p>
        </w:tc>
        <w:tc>
          <w:tcPr>
            <w:tcW w:w="4046" w:type="pct"/>
          </w:tcPr>
          <w:p w14:paraId="61841A47" w14:textId="63409C0E" w:rsidR="002A30A0" w:rsidRPr="00CC30D5" w:rsidRDefault="002A30A0" w:rsidP="006146B3">
            <w:pPr>
              <w:rPr>
                <w:rFonts w:eastAsiaTheme="minorEastAsia"/>
                <w:sz w:val="22"/>
                <w:szCs w:val="22"/>
              </w:rPr>
            </w:pPr>
            <w:r w:rsidRPr="00CC30D5">
              <w:rPr>
                <w:rFonts w:eastAsiaTheme="minorEastAsia" w:hint="eastAsia"/>
                <w:sz w:val="22"/>
                <w:szCs w:val="22"/>
              </w:rPr>
              <w:t>Sub-load vector a</w:t>
            </w:r>
            <w:r w:rsidRPr="00CC30D5">
              <w:rPr>
                <w:rFonts w:eastAsiaTheme="minorEastAsia"/>
                <w:sz w:val="22"/>
                <w:szCs w:val="22"/>
              </w:rPr>
              <w:t xml:space="preserve">cting on </w:t>
            </w:r>
            <w:r w:rsidRPr="00CC30D5">
              <w:rPr>
                <w:rFonts w:eastAsiaTheme="minorEastAsia" w:hint="eastAsia"/>
                <w:sz w:val="22"/>
                <w:szCs w:val="22"/>
              </w:rPr>
              <w:t xml:space="preserve">frames </w:t>
            </w:r>
            <w:r w:rsidR="006146B3" w:rsidRPr="00CC30D5">
              <w:rPr>
                <w:rFonts w:eastAsiaTheme="minorEastAsia"/>
                <w:sz w:val="22"/>
                <w:szCs w:val="22"/>
              </w:rPr>
              <w:t>1~</w:t>
            </w:r>
            <w:r w:rsidR="006146B3" w:rsidRPr="00CC30D5">
              <w:rPr>
                <w:rFonts w:eastAsiaTheme="minorEastAsia" w:hint="eastAsia"/>
                <w:sz w:val="22"/>
                <w:szCs w:val="22"/>
              </w:rPr>
              <w:t xml:space="preserve">2 </w:t>
            </w:r>
            <w:r w:rsidRPr="00CC30D5">
              <w:rPr>
                <w:rFonts w:eastAsiaTheme="minorEastAsia"/>
                <w:sz w:val="22"/>
                <w:szCs w:val="22"/>
              </w:rPr>
              <w:t xml:space="preserve">caused by geometry parameters </w:t>
            </w:r>
            <w:r w:rsidRPr="00CC30D5">
              <w:rPr>
                <w:rFonts w:eastAsiaTheme="minorEastAsia" w:hint="eastAsia"/>
                <w:sz w:val="22"/>
                <w:szCs w:val="22"/>
              </w:rPr>
              <w:t xml:space="preserve">of </w:t>
            </w:r>
            <w:r w:rsidRPr="00CC30D5">
              <w:rPr>
                <w:rFonts w:eastAsiaTheme="minorEastAsia"/>
                <w:sz w:val="22"/>
                <w:szCs w:val="22"/>
              </w:rPr>
              <w:t>curve</w:t>
            </w:r>
            <w:r w:rsidRPr="00CC30D5">
              <w:rPr>
                <w:rFonts w:eastAsiaTheme="minorEastAsia" w:hint="eastAsia"/>
                <w:sz w:val="22"/>
                <w:szCs w:val="22"/>
              </w:rPr>
              <w:t>d</w:t>
            </w:r>
            <w:r w:rsidRPr="00CC30D5">
              <w:rPr>
                <w:rFonts w:eastAsiaTheme="minorEastAsia"/>
                <w:sz w:val="22"/>
                <w:szCs w:val="22"/>
              </w:rPr>
              <w:t xml:space="preserve"> track</w:t>
            </w:r>
          </w:p>
        </w:tc>
      </w:tr>
      <w:tr w:rsidR="00CC30D5" w:rsidRPr="00CC30D5" w14:paraId="583A68F0" w14:textId="77777777" w:rsidTr="009B3CF3">
        <w:trPr>
          <w:gridAfter w:val="1"/>
          <w:wAfter w:w="9" w:type="pct"/>
          <w:jc w:val="center"/>
        </w:trPr>
        <w:tc>
          <w:tcPr>
            <w:tcW w:w="945" w:type="pct"/>
          </w:tcPr>
          <w:p w14:paraId="6EDDB7BC" w14:textId="77777777" w:rsidR="002A30A0" w:rsidRPr="00CC30D5" w:rsidRDefault="00772587" w:rsidP="00834CC6">
            <w:pPr>
              <w:rPr>
                <w:sz w:val="22"/>
                <w:szCs w:val="22"/>
              </w:rPr>
            </w:pPr>
            <m:oMathPara>
              <m:oMathParaPr>
                <m:jc m:val="left"/>
              </m:oMathParaPr>
              <m:oMath>
                <m:sSubSup>
                  <m:sSubSupPr>
                    <m:ctrlPr>
                      <w:rPr>
                        <w:rFonts w:ascii="Cambria Math" w:eastAsiaTheme="minorEastAsia" w:hAnsi="Cambria Math"/>
                        <w:b/>
                        <w:i/>
                        <w:kern w:val="0"/>
                        <w:sz w:val="22"/>
                        <w:szCs w:val="22"/>
                      </w:rPr>
                    </m:ctrlPr>
                  </m:sSubSupPr>
                  <m:e>
                    <m:r>
                      <m:rPr>
                        <m:sty m:val="bi"/>
                      </m:rPr>
                      <w:rPr>
                        <w:rFonts w:ascii="Cambria Math" w:eastAsiaTheme="minorEastAsia" w:hAnsi="Cambria Math"/>
                        <w:kern w:val="0"/>
                        <w:sz w:val="22"/>
                        <w:szCs w:val="22"/>
                      </w:rPr>
                      <m:t>F</m:t>
                    </m:r>
                  </m:e>
                  <m:sub>
                    <m:sSub>
                      <m:sSubPr>
                        <m:ctrlPr>
                          <w:rPr>
                            <w:rFonts w:ascii="Cambria Math" w:eastAsiaTheme="minorEastAsia" w:hAnsi="Cambria Math"/>
                            <w:i/>
                            <w:kern w:val="0"/>
                            <w:sz w:val="22"/>
                            <w:szCs w:val="22"/>
                          </w:rPr>
                        </m:ctrlPr>
                      </m:sSubPr>
                      <m:e>
                        <m:r>
                          <w:rPr>
                            <w:rFonts w:ascii="Cambria Math" w:eastAsiaTheme="minorEastAsia" w:hAnsi="Cambria Math"/>
                            <w:kern w:val="0"/>
                            <w:sz w:val="22"/>
                            <w:szCs w:val="22"/>
                          </w:rPr>
                          <m:t>w</m:t>
                        </m:r>
                      </m:e>
                      <m:sub>
                        <m:r>
                          <w:rPr>
                            <w:rFonts w:ascii="Cambria Math" w:eastAsiaTheme="minorEastAsia" w:hAnsi="Cambria Math"/>
                            <w:kern w:val="0"/>
                            <w:sz w:val="22"/>
                            <w:szCs w:val="22"/>
                          </w:rPr>
                          <m:t>i</m:t>
                        </m:r>
                      </m:sub>
                    </m:sSub>
                  </m:sub>
                  <m:sup>
                    <m:r>
                      <w:rPr>
                        <w:rFonts w:ascii="Cambria Math" w:eastAsiaTheme="minorEastAsia" w:hAnsi="Cambria Math"/>
                        <w:kern w:val="0"/>
                        <w:sz w:val="22"/>
                        <w:szCs w:val="22"/>
                      </w:rPr>
                      <m:t>c</m:t>
                    </m:r>
                  </m:sup>
                </m:sSubSup>
                <m:r>
                  <w:rPr>
                    <w:rFonts w:ascii="Cambria Math" w:eastAsiaTheme="minorEastAsia" w:hAnsi="Cambria Math"/>
                    <w:kern w:val="0"/>
                    <w:sz w:val="22"/>
                    <w:szCs w:val="22"/>
                  </w:rPr>
                  <m:t>(i=1~4)</m:t>
                </m:r>
              </m:oMath>
            </m:oMathPara>
          </w:p>
        </w:tc>
        <w:tc>
          <w:tcPr>
            <w:tcW w:w="4046" w:type="pct"/>
          </w:tcPr>
          <w:p w14:paraId="4ADE9657" w14:textId="2EA540B3" w:rsidR="002A30A0" w:rsidRPr="00CC30D5" w:rsidRDefault="002A30A0" w:rsidP="00AE4AED">
            <w:pPr>
              <w:rPr>
                <w:rFonts w:eastAsiaTheme="minorEastAsia"/>
                <w:sz w:val="22"/>
                <w:szCs w:val="22"/>
              </w:rPr>
            </w:pPr>
            <w:r w:rsidRPr="00CC30D5">
              <w:rPr>
                <w:rFonts w:eastAsiaTheme="minorEastAsia" w:hint="eastAsia"/>
                <w:sz w:val="22"/>
                <w:szCs w:val="22"/>
              </w:rPr>
              <w:t>Sub-load vector a</w:t>
            </w:r>
            <w:r w:rsidRPr="00CC30D5">
              <w:rPr>
                <w:rFonts w:eastAsiaTheme="minorEastAsia"/>
                <w:sz w:val="22"/>
                <w:szCs w:val="22"/>
              </w:rPr>
              <w:t>cting on wheelsets 1~4</w:t>
            </w:r>
            <w:r w:rsidRPr="00CC30D5">
              <w:rPr>
                <w:rFonts w:eastAsiaTheme="minorEastAsia" w:hint="eastAsia"/>
                <w:sz w:val="22"/>
                <w:szCs w:val="22"/>
              </w:rPr>
              <w:t xml:space="preserve"> </w:t>
            </w:r>
            <w:r w:rsidRPr="00CC30D5">
              <w:rPr>
                <w:rFonts w:eastAsiaTheme="minorEastAsia"/>
                <w:sz w:val="22"/>
                <w:szCs w:val="22"/>
              </w:rPr>
              <w:t xml:space="preserve">caused by geometry parameters </w:t>
            </w:r>
            <w:r w:rsidRPr="00CC30D5">
              <w:rPr>
                <w:rFonts w:eastAsiaTheme="minorEastAsia" w:hint="eastAsia"/>
                <w:sz w:val="22"/>
                <w:szCs w:val="22"/>
              </w:rPr>
              <w:t xml:space="preserve">of </w:t>
            </w:r>
            <w:r w:rsidRPr="00CC30D5">
              <w:rPr>
                <w:rFonts w:eastAsiaTheme="minorEastAsia"/>
                <w:sz w:val="22"/>
                <w:szCs w:val="22"/>
              </w:rPr>
              <w:t>curve</w:t>
            </w:r>
            <w:r w:rsidRPr="00CC30D5">
              <w:rPr>
                <w:rFonts w:eastAsiaTheme="minorEastAsia" w:hint="eastAsia"/>
                <w:sz w:val="22"/>
                <w:szCs w:val="22"/>
              </w:rPr>
              <w:t>d</w:t>
            </w:r>
            <w:r w:rsidRPr="00CC30D5">
              <w:rPr>
                <w:rFonts w:eastAsiaTheme="minorEastAsia"/>
                <w:sz w:val="22"/>
                <w:szCs w:val="22"/>
              </w:rPr>
              <w:t xml:space="preserve"> track</w:t>
            </w:r>
          </w:p>
        </w:tc>
      </w:tr>
      <w:tr w:rsidR="00CC30D5" w:rsidRPr="00CC30D5" w14:paraId="1E37871B" w14:textId="77777777" w:rsidTr="009B3CF3">
        <w:trPr>
          <w:gridAfter w:val="1"/>
          <w:wAfter w:w="9" w:type="pct"/>
          <w:jc w:val="center"/>
        </w:trPr>
        <w:tc>
          <w:tcPr>
            <w:tcW w:w="945" w:type="pct"/>
          </w:tcPr>
          <w:p w14:paraId="53D89727" w14:textId="77777777" w:rsidR="002A30A0" w:rsidRPr="00CC30D5" w:rsidRDefault="00772587" w:rsidP="00834CC6">
            <w:pPr>
              <w:rPr>
                <w:sz w:val="22"/>
                <w:szCs w:val="22"/>
              </w:rPr>
            </w:pPr>
            <m:oMath>
              <m:sSub>
                <m:sSubPr>
                  <m:ctrlPr>
                    <w:rPr>
                      <w:rFonts w:ascii="Cambria Math" w:eastAsiaTheme="minorEastAsia" w:hAnsi="Cambria Math"/>
                      <w:b/>
                      <w:i/>
                      <w:kern w:val="0"/>
                      <w:sz w:val="22"/>
                      <w:szCs w:val="22"/>
                    </w:rPr>
                  </m:ctrlPr>
                </m:sSubPr>
                <m:e>
                  <m:r>
                    <m:rPr>
                      <m:sty m:val="bi"/>
                    </m:rPr>
                    <w:rPr>
                      <w:rFonts w:ascii="Cambria Math" w:eastAsiaTheme="minorEastAsia" w:hAnsi="Cambria Math"/>
                      <w:kern w:val="0"/>
                      <w:sz w:val="22"/>
                      <w:szCs w:val="22"/>
                    </w:rPr>
                    <m:t>M</m:t>
                  </m:r>
                </m:e>
                <m:sub>
                  <m:r>
                    <w:rPr>
                      <w:rFonts w:ascii="Cambria Math" w:eastAsiaTheme="minorEastAsia" w:hAnsi="Cambria Math"/>
                      <w:kern w:val="0"/>
                      <w:sz w:val="22"/>
                      <w:szCs w:val="22"/>
                    </w:rPr>
                    <m:t>t</m:t>
                  </m:r>
                </m:sub>
              </m:sSub>
            </m:oMath>
            <w:r w:rsidR="002A30A0" w:rsidRPr="00CC30D5">
              <w:rPr>
                <w:rFonts w:hint="eastAsia"/>
                <w:kern w:val="0"/>
                <w:sz w:val="22"/>
                <w:szCs w:val="22"/>
              </w:rPr>
              <w:t xml:space="preserve">, </w:t>
            </w:r>
            <m:oMath>
              <m:sSub>
                <m:sSubPr>
                  <m:ctrlPr>
                    <w:rPr>
                      <w:rFonts w:ascii="Cambria Math" w:eastAsiaTheme="minorEastAsia" w:hAnsi="Cambria Math"/>
                      <w:b/>
                      <w:i/>
                      <w:kern w:val="0"/>
                      <w:sz w:val="22"/>
                      <w:szCs w:val="22"/>
                    </w:rPr>
                  </m:ctrlPr>
                </m:sSubPr>
                <m:e>
                  <m:r>
                    <m:rPr>
                      <m:sty m:val="bi"/>
                    </m:rPr>
                    <w:rPr>
                      <w:rFonts w:ascii="Cambria Math" w:eastAsiaTheme="minorEastAsia" w:hAnsi="Cambria Math"/>
                      <w:kern w:val="0"/>
                      <w:sz w:val="22"/>
                      <w:szCs w:val="22"/>
                    </w:rPr>
                    <m:t>K</m:t>
                  </m:r>
                </m:e>
                <m:sub>
                  <m:r>
                    <w:rPr>
                      <w:rFonts w:ascii="Cambria Math" w:eastAsiaTheme="minorEastAsia" w:hAnsi="Cambria Math"/>
                      <w:kern w:val="0"/>
                      <w:sz w:val="22"/>
                      <w:szCs w:val="22"/>
                    </w:rPr>
                    <m:t>t</m:t>
                  </m:r>
                </m:sub>
              </m:sSub>
            </m:oMath>
            <w:r w:rsidR="002A30A0" w:rsidRPr="00CC30D5">
              <w:rPr>
                <w:rFonts w:hint="eastAsia"/>
                <w:kern w:val="0"/>
                <w:sz w:val="22"/>
                <w:szCs w:val="22"/>
              </w:rPr>
              <w:t>,</w:t>
            </w:r>
            <w:r w:rsidR="002A30A0" w:rsidRPr="00CC30D5">
              <w:rPr>
                <w:rFonts w:hint="eastAsia"/>
                <w:b/>
                <w:kern w:val="0"/>
                <w:sz w:val="22"/>
                <w:szCs w:val="22"/>
              </w:rPr>
              <w:t xml:space="preserve"> </w:t>
            </w:r>
            <m:oMath>
              <m:sSub>
                <m:sSubPr>
                  <m:ctrlPr>
                    <w:rPr>
                      <w:rFonts w:ascii="Cambria Math" w:eastAsiaTheme="minorEastAsia" w:hAnsi="Cambria Math"/>
                      <w:b/>
                      <w:i/>
                      <w:kern w:val="0"/>
                      <w:sz w:val="22"/>
                      <w:szCs w:val="22"/>
                    </w:rPr>
                  </m:ctrlPr>
                </m:sSubPr>
                <m:e>
                  <m:r>
                    <m:rPr>
                      <m:sty m:val="bi"/>
                    </m:rPr>
                    <w:rPr>
                      <w:rFonts w:ascii="Cambria Math" w:eastAsiaTheme="minorEastAsia" w:hAnsi="Cambria Math"/>
                      <w:kern w:val="0"/>
                      <w:sz w:val="22"/>
                      <w:szCs w:val="22"/>
                    </w:rPr>
                    <m:t>C</m:t>
                  </m:r>
                </m:e>
                <m:sub>
                  <m:r>
                    <w:rPr>
                      <w:rFonts w:ascii="Cambria Math" w:eastAsiaTheme="minorEastAsia" w:hAnsi="Cambria Math"/>
                      <w:kern w:val="0"/>
                      <w:sz w:val="22"/>
                      <w:szCs w:val="22"/>
                    </w:rPr>
                    <m:t>t</m:t>
                  </m:r>
                </m:sub>
              </m:sSub>
            </m:oMath>
          </w:p>
        </w:tc>
        <w:tc>
          <w:tcPr>
            <w:tcW w:w="4046" w:type="pct"/>
          </w:tcPr>
          <w:p w14:paraId="372B9673" w14:textId="77777777" w:rsidR="002A30A0" w:rsidRPr="00CC30D5" w:rsidRDefault="002A30A0" w:rsidP="00834CC6">
            <w:pPr>
              <w:rPr>
                <w:rFonts w:eastAsiaTheme="minorEastAsia"/>
                <w:sz w:val="22"/>
                <w:szCs w:val="22"/>
              </w:rPr>
            </w:pPr>
            <w:r w:rsidRPr="00CC30D5">
              <w:rPr>
                <w:rFonts w:eastAsiaTheme="minorEastAsia"/>
                <w:sz w:val="22"/>
                <w:szCs w:val="22"/>
              </w:rPr>
              <w:t>Mass</w:t>
            </w:r>
            <w:r w:rsidRPr="00CC30D5">
              <w:rPr>
                <w:rFonts w:eastAsiaTheme="minorEastAsia" w:hint="eastAsia"/>
                <w:sz w:val="22"/>
                <w:szCs w:val="22"/>
              </w:rPr>
              <w:t>, s</w:t>
            </w:r>
            <w:r w:rsidRPr="00CC30D5">
              <w:rPr>
                <w:rFonts w:eastAsiaTheme="minorEastAsia"/>
                <w:sz w:val="22"/>
                <w:szCs w:val="22"/>
              </w:rPr>
              <w:t>tiffness</w:t>
            </w:r>
            <w:r w:rsidRPr="00CC30D5">
              <w:rPr>
                <w:rFonts w:eastAsiaTheme="minorEastAsia" w:hint="eastAsia"/>
                <w:sz w:val="22"/>
                <w:szCs w:val="22"/>
              </w:rPr>
              <w:t xml:space="preserve"> and d</w:t>
            </w:r>
            <w:r w:rsidRPr="00CC30D5">
              <w:rPr>
                <w:rFonts w:eastAsiaTheme="minorEastAsia"/>
                <w:sz w:val="22"/>
                <w:szCs w:val="22"/>
              </w:rPr>
              <w:t>amping matri</w:t>
            </w:r>
            <w:r w:rsidRPr="00CC30D5">
              <w:rPr>
                <w:rFonts w:eastAsiaTheme="minorEastAsia" w:hint="eastAsia"/>
                <w:sz w:val="22"/>
                <w:szCs w:val="22"/>
              </w:rPr>
              <w:t>ces of the track</w:t>
            </w:r>
          </w:p>
        </w:tc>
      </w:tr>
      <w:tr w:rsidR="00CC30D5" w:rsidRPr="00CC30D5" w14:paraId="45083BD3" w14:textId="77777777" w:rsidTr="009B3CF3">
        <w:trPr>
          <w:gridAfter w:val="1"/>
          <w:wAfter w:w="9" w:type="pct"/>
          <w:jc w:val="center"/>
        </w:trPr>
        <w:tc>
          <w:tcPr>
            <w:tcW w:w="945" w:type="pct"/>
          </w:tcPr>
          <w:p w14:paraId="5346DBAB" w14:textId="77777777" w:rsidR="002A30A0" w:rsidRPr="00CC30D5" w:rsidRDefault="00772587" w:rsidP="00834CC6">
            <w:pPr>
              <w:rPr>
                <w:sz w:val="22"/>
                <w:szCs w:val="22"/>
              </w:rPr>
            </w:pPr>
            <m:oMath>
              <m:sSub>
                <m:sSubPr>
                  <m:ctrlPr>
                    <w:rPr>
                      <w:rFonts w:ascii="Cambria Math" w:eastAsiaTheme="minorEastAsia" w:hAnsi="Cambria Math"/>
                      <w:b/>
                      <w:i/>
                      <w:kern w:val="0"/>
                      <w:sz w:val="22"/>
                      <w:szCs w:val="22"/>
                    </w:rPr>
                  </m:ctrlPr>
                </m:sSubPr>
                <m:e>
                  <m:r>
                    <m:rPr>
                      <m:sty m:val="bi"/>
                    </m:rPr>
                    <w:rPr>
                      <w:rFonts w:ascii="Cambria Math" w:eastAsiaTheme="minorEastAsia" w:hAnsi="Cambria Math"/>
                      <w:kern w:val="0"/>
                      <w:sz w:val="22"/>
                      <w:szCs w:val="22"/>
                    </w:rPr>
                    <m:t>X</m:t>
                  </m:r>
                </m:e>
                <m:sub>
                  <m:r>
                    <w:rPr>
                      <w:rFonts w:ascii="Cambria Math" w:eastAsia="黑体" w:hAnsi="Cambria Math"/>
                      <w:kern w:val="0"/>
                      <w:sz w:val="22"/>
                      <w:szCs w:val="22"/>
                    </w:rPr>
                    <m:t>t</m:t>
                  </m:r>
                </m:sub>
              </m:sSub>
            </m:oMath>
            <w:r w:rsidR="002A30A0" w:rsidRPr="00CC30D5">
              <w:rPr>
                <w:rFonts w:eastAsiaTheme="minorEastAsia"/>
                <w:kern w:val="0"/>
                <w:sz w:val="22"/>
                <w:szCs w:val="22"/>
              </w:rPr>
              <w:t xml:space="preserve">, </w:t>
            </w:r>
            <m:oMath>
              <m:sSub>
                <m:sSubPr>
                  <m:ctrlPr>
                    <w:rPr>
                      <w:rFonts w:ascii="Cambria Math" w:eastAsiaTheme="minorEastAsia" w:hAnsi="Cambria Math"/>
                      <w:b/>
                      <w:i/>
                      <w:kern w:val="0"/>
                      <w:sz w:val="22"/>
                      <w:szCs w:val="22"/>
                    </w:rPr>
                  </m:ctrlPr>
                </m:sSubPr>
                <m:e>
                  <m:acc>
                    <m:accPr>
                      <m:chr m:val="̇"/>
                      <m:ctrlPr>
                        <w:rPr>
                          <w:rFonts w:ascii="Cambria Math" w:eastAsiaTheme="minorEastAsia" w:hAnsi="Cambria Math"/>
                          <w:b/>
                          <w:i/>
                          <w:kern w:val="0"/>
                          <w:sz w:val="22"/>
                          <w:szCs w:val="22"/>
                        </w:rPr>
                      </m:ctrlPr>
                    </m:accPr>
                    <m:e>
                      <m:r>
                        <m:rPr>
                          <m:sty m:val="bi"/>
                        </m:rPr>
                        <w:rPr>
                          <w:rFonts w:ascii="Cambria Math" w:eastAsiaTheme="minorEastAsia" w:hAnsi="Cambria Math"/>
                          <w:kern w:val="0"/>
                          <w:sz w:val="22"/>
                          <w:szCs w:val="22"/>
                        </w:rPr>
                        <m:t>X</m:t>
                      </m:r>
                    </m:e>
                  </m:acc>
                </m:e>
                <m:sub>
                  <m:r>
                    <w:rPr>
                      <w:rFonts w:ascii="Cambria Math" w:eastAsia="黑体" w:hAnsi="Cambria Math"/>
                      <w:kern w:val="0"/>
                      <w:sz w:val="22"/>
                      <w:szCs w:val="22"/>
                    </w:rPr>
                    <m:t>t</m:t>
                  </m:r>
                </m:sub>
              </m:sSub>
            </m:oMath>
            <w:r w:rsidR="002A30A0" w:rsidRPr="00CC30D5">
              <w:rPr>
                <w:rFonts w:eastAsiaTheme="minorEastAsia" w:hint="eastAsia"/>
                <w:kern w:val="0"/>
                <w:sz w:val="22"/>
                <w:szCs w:val="22"/>
              </w:rPr>
              <w:t>,</w:t>
            </w:r>
            <w:r w:rsidR="002A30A0" w:rsidRPr="00CC30D5">
              <w:rPr>
                <w:rFonts w:eastAsiaTheme="minorEastAsia"/>
                <w:kern w:val="0"/>
                <w:sz w:val="22"/>
                <w:szCs w:val="22"/>
              </w:rPr>
              <w:t xml:space="preserve"> </w:t>
            </w:r>
            <m:oMath>
              <m:sSub>
                <m:sSubPr>
                  <m:ctrlPr>
                    <w:rPr>
                      <w:rFonts w:ascii="Cambria Math" w:eastAsiaTheme="minorEastAsia" w:hAnsi="Cambria Math"/>
                      <w:b/>
                      <w:i/>
                      <w:kern w:val="0"/>
                      <w:sz w:val="22"/>
                      <w:szCs w:val="22"/>
                    </w:rPr>
                  </m:ctrlPr>
                </m:sSubPr>
                <m:e>
                  <m:acc>
                    <m:accPr>
                      <m:chr m:val="̈"/>
                      <m:ctrlPr>
                        <w:rPr>
                          <w:rFonts w:ascii="Cambria Math" w:eastAsiaTheme="minorEastAsia" w:hAnsi="Cambria Math"/>
                          <w:b/>
                          <w:i/>
                          <w:kern w:val="0"/>
                          <w:sz w:val="22"/>
                          <w:szCs w:val="22"/>
                        </w:rPr>
                      </m:ctrlPr>
                    </m:accPr>
                    <m:e>
                      <m:r>
                        <m:rPr>
                          <m:sty m:val="bi"/>
                        </m:rPr>
                        <w:rPr>
                          <w:rFonts w:ascii="Cambria Math" w:eastAsiaTheme="minorEastAsia" w:hAnsi="Cambria Math"/>
                          <w:kern w:val="0"/>
                          <w:sz w:val="22"/>
                          <w:szCs w:val="22"/>
                        </w:rPr>
                        <m:t>X</m:t>
                      </m:r>
                    </m:e>
                  </m:acc>
                </m:e>
                <m:sub>
                  <m:r>
                    <w:rPr>
                      <w:rFonts w:ascii="Cambria Math" w:eastAsia="黑体" w:hAnsi="Cambria Math"/>
                      <w:kern w:val="0"/>
                      <w:sz w:val="22"/>
                      <w:szCs w:val="22"/>
                    </w:rPr>
                    <m:t>t</m:t>
                  </m:r>
                </m:sub>
              </m:sSub>
            </m:oMath>
          </w:p>
        </w:tc>
        <w:tc>
          <w:tcPr>
            <w:tcW w:w="4046" w:type="pct"/>
          </w:tcPr>
          <w:p w14:paraId="60660630" w14:textId="77777777" w:rsidR="002A30A0" w:rsidRPr="00CC30D5" w:rsidRDefault="002A30A0" w:rsidP="00834CC6">
            <w:pPr>
              <w:rPr>
                <w:rFonts w:eastAsiaTheme="minorEastAsia"/>
                <w:sz w:val="22"/>
                <w:szCs w:val="22"/>
              </w:rPr>
            </w:pPr>
            <w:r w:rsidRPr="00CC30D5">
              <w:rPr>
                <w:rFonts w:eastAsiaTheme="minorEastAsia" w:hint="eastAsia"/>
                <w:sz w:val="22"/>
                <w:szCs w:val="22"/>
              </w:rPr>
              <w:t>D</w:t>
            </w:r>
            <w:r w:rsidRPr="00CC30D5">
              <w:rPr>
                <w:rFonts w:eastAsiaTheme="minorEastAsia"/>
                <w:sz w:val="22"/>
                <w:szCs w:val="22"/>
              </w:rPr>
              <w:t>isplacement, velocity and acceleration</w:t>
            </w:r>
            <w:r w:rsidRPr="00CC30D5">
              <w:rPr>
                <w:rFonts w:eastAsiaTheme="minorEastAsia" w:hint="eastAsia"/>
                <w:sz w:val="22"/>
                <w:szCs w:val="22"/>
              </w:rPr>
              <w:t xml:space="preserve"> v</w:t>
            </w:r>
            <w:r w:rsidRPr="00CC30D5">
              <w:rPr>
                <w:rFonts w:eastAsiaTheme="minorEastAsia"/>
                <w:sz w:val="22"/>
                <w:szCs w:val="22"/>
              </w:rPr>
              <w:t xml:space="preserve">ectors of the </w:t>
            </w:r>
            <w:r w:rsidRPr="00CC30D5">
              <w:rPr>
                <w:rFonts w:eastAsiaTheme="minorEastAsia" w:hint="eastAsia"/>
                <w:sz w:val="22"/>
                <w:szCs w:val="22"/>
              </w:rPr>
              <w:t>track</w:t>
            </w:r>
            <w:r w:rsidRPr="00CC30D5">
              <w:rPr>
                <w:rFonts w:eastAsiaTheme="minorEastAsia"/>
                <w:sz w:val="22"/>
                <w:szCs w:val="22"/>
              </w:rPr>
              <w:t xml:space="preserve"> </w:t>
            </w:r>
          </w:p>
        </w:tc>
      </w:tr>
      <w:tr w:rsidR="00CC30D5" w:rsidRPr="00CC30D5" w14:paraId="15BD78E2" w14:textId="77777777" w:rsidTr="009B3CF3">
        <w:trPr>
          <w:gridAfter w:val="1"/>
          <w:wAfter w:w="9" w:type="pct"/>
          <w:jc w:val="center"/>
        </w:trPr>
        <w:tc>
          <w:tcPr>
            <w:tcW w:w="945" w:type="pct"/>
          </w:tcPr>
          <w:p w14:paraId="67EBE611" w14:textId="77777777" w:rsidR="002A30A0" w:rsidRPr="00CC30D5" w:rsidRDefault="00772587" w:rsidP="00834CC6">
            <w:pPr>
              <w:rPr>
                <w:sz w:val="22"/>
                <w:szCs w:val="22"/>
              </w:rPr>
            </w:pPr>
            <m:oMathPara>
              <m:oMathParaPr>
                <m:jc m:val="left"/>
              </m:oMathParaPr>
              <m:oMath>
                <m:sSub>
                  <m:sSubPr>
                    <m:ctrlPr>
                      <w:rPr>
                        <w:rFonts w:ascii="Cambria Math" w:eastAsiaTheme="minorEastAsia" w:hAnsi="Cambria Math"/>
                        <w:b/>
                        <w:i/>
                        <w:kern w:val="0"/>
                        <w:sz w:val="22"/>
                        <w:szCs w:val="22"/>
                      </w:rPr>
                    </m:ctrlPr>
                  </m:sSubPr>
                  <m:e>
                    <m:r>
                      <m:rPr>
                        <m:sty m:val="bi"/>
                      </m:rPr>
                      <w:rPr>
                        <w:rFonts w:ascii="Cambria Math" w:eastAsiaTheme="minorEastAsia" w:hAnsi="Cambria Math"/>
                        <w:kern w:val="0"/>
                        <w:sz w:val="22"/>
                        <w:szCs w:val="22"/>
                      </w:rPr>
                      <m:t>F</m:t>
                    </m:r>
                  </m:e>
                  <m:sub>
                    <m:r>
                      <w:rPr>
                        <w:rFonts w:ascii="Cambria Math" w:eastAsiaTheme="minorEastAsia" w:hAnsi="Cambria Math"/>
                        <w:kern w:val="0"/>
                        <w:sz w:val="22"/>
                        <w:szCs w:val="22"/>
                      </w:rPr>
                      <m:t>tv</m:t>
                    </m:r>
                  </m:sub>
                </m:sSub>
              </m:oMath>
            </m:oMathPara>
          </w:p>
        </w:tc>
        <w:tc>
          <w:tcPr>
            <w:tcW w:w="4046" w:type="pct"/>
          </w:tcPr>
          <w:p w14:paraId="5FE600E7" w14:textId="77777777" w:rsidR="002A30A0" w:rsidRPr="00CC30D5" w:rsidRDefault="002A30A0" w:rsidP="00834CC6">
            <w:pPr>
              <w:rPr>
                <w:rFonts w:eastAsiaTheme="minorEastAsia"/>
                <w:sz w:val="22"/>
                <w:szCs w:val="22"/>
              </w:rPr>
            </w:pPr>
            <w:r w:rsidRPr="00CC30D5">
              <w:rPr>
                <w:rFonts w:eastAsiaTheme="minorEastAsia" w:hint="eastAsia"/>
                <w:sz w:val="22"/>
                <w:szCs w:val="22"/>
              </w:rPr>
              <w:t xml:space="preserve">Load vector acting on </w:t>
            </w:r>
            <w:r w:rsidRPr="00CC30D5">
              <w:rPr>
                <w:rFonts w:eastAsiaTheme="minorEastAsia"/>
                <w:sz w:val="22"/>
                <w:szCs w:val="22"/>
              </w:rPr>
              <w:t xml:space="preserve">the </w:t>
            </w:r>
            <w:r w:rsidRPr="00CC30D5">
              <w:rPr>
                <w:rFonts w:eastAsiaTheme="minorEastAsia" w:hint="eastAsia"/>
                <w:sz w:val="22"/>
                <w:szCs w:val="22"/>
              </w:rPr>
              <w:t>track</w:t>
            </w:r>
          </w:p>
        </w:tc>
      </w:tr>
      <w:tr w:rsidR="00CC30D5" w:rsidRPr="00CC30D5" w14:paraId="46CED56E" w14:textId="77777777" w:rsidTr="009B3CF3">
        <w:trPr>
          <w:gridAfter w:val="1"/>
          <w:wAfter w:w="9" w:type="pct"/>
          <w:jc w:val="center"/>
        </w:trPr>
        <w:tc>
          <w:tcPr>
            <w:tcW w:w="945" w:type="pct"/>
          </w:tcPr>
          <w:p w14:paraId="20D33D36" w14:textId="77777777" w:rsidR="002A30A0" w:rsidRPr="00CC30D5" w:rsidRDefault="00772587" w:rsidP="00834CC6">
            <w:pPr>
              <w:rPr>
                <w:sz w:val="22"/>
                <w:szCs w:val="22"/>
              </w:rPr>
            </w:pPr>
            <m:oMath>
              <m:sSubSup>
                <m:sSubSupPr>
                  <m:ctrlPr>
                    <w:rPr>
                      <w:rFonts w:ascii="Cambria Math" w:hAnsi="Cambria Math"/>
                      <w:b/>
                      <w:i/>
                      <w:sz w:val="22"/>
                      <w:szCs w:val="22"/>
                    </w:rPr>
                  </m:ctrlPr>
                </m:sSubSupPr>
                <m:e>
                  <m:r>
                    <m:rPr>
                      <m:sty m:val="bi"/>
                    </m:rPr>
                    <w:rPr>
                      <w:rFonts w:ascii="Cambria Math" w:hAnsi="Cambria Math"/>
                      <w:sz w:val="22"/>
                      <w:szCs w:val="22"/>
                    </w:rPr>
                    <m:t>F</m:t>
                  </m:r>
                </m:e>
                <m:sub>
                  <m:r>
                    <w:rPr>
                      <w:rFonts w:ascii="Cambria Math" w:hAnsi="Cambria Math"/>
                      <w:sz w:val="22"/>
                      <w:szCs w:val="22"/>
                    </w:rPr>
                    <m:t>r</m:t>
                  </m:r>
                </m:sub>
                <m:sup>
                  <m:r>
                    <w:rPr>
                      <w:rFonts w:ascii="Cambria Math" w:hAnsi="Cambria Math"/>
                      <w:sz w:val="22"/>
                      <w:szCs w:val="22"/>
                    </w:rPr>
                    <m:t>L</m:t>
                  </m:r>
                </m:sup>
              </m:sSubSup>
            </m:oMath>
            <w:r w:rsidR="002A30A0" w:rsidRPr="00CC30D5">
              <w:rPr>
                <w:rFonts w:hint="eastAsia"/>
                <w:sz w:val="22"/>
                <w:szCs w:val="22"/>
              </w:rPr>
              <w:t xml:space="preserve">, </w:t>
            </w:r>
            <m:oMath>
              <m:sSubSup>
                <m:sSubSupPr>
                  <m:ctrlPr>
                    <w:rPr>
                      <w:rFonts w:ascii="Cambria Math" w:hAnsi="Cambria Math"/>
                      <w:b/>
                      <w:i/>
                      <w:sz w:val="22"/>
                      <w:szCs w:val="22"/>
                    </w:rPr>
                  </m:ctrlPr>
                </m:sSubSupPr>
                <m:e>
                  <m:r>
                    <m:rPr>
                      <m:sty m:val="bi"/>
                    </m:rPr>
                    <w:rPr>
                      <w:rFonts w:ascii="Cambria Math" w:hAnsi="Cambria Math"/>
                      <w:sz w:val="22"/>
                      <w:szCs w:val="22"/>
                    </w:rPr>
                    <m:t>F</m:t>
                  </m:r>
                </m:e>
                <m:sub>
                  <m:r>
                    <w:rPr>
                      <w:rFonts w:ascii="Cambria Math" w:hAnsi="Cambria Math"/>
                      <w:sz w:val="22"/>
                      <w:szCs w:val="22"/>
                    </w:rPr>
                    <m:t>r</m:t>
                  </m:r>
                </m:sub>
                <m:sup>
                  <m:r>
                    <w:rPr>
                      <w:rFonts w:ascii="Cambria Math" w:hAnsi="Cambria Math"/>
                      <w:sz w:val="22"/>
                      <w:szCs w:val="22"/>
                    </w:rPr>
                    <m:t>R</m:t>
                  </m:r>
                </m:sup>
              </m:sSubSup>
            </m:oMath>
            <w:r w:rsidR="002A30A0" w:rsidRPr="00CC30D5">
              <w:rPr>
                <w:rFonts w:hint="eastAsia"/>
                <w:sz w:val="22"/>
                <w:szCs w:val="22"/>
              </w:rPr>
              <w:t xml:space="preserve">, </w:t>
            </w:r>
            <m:oMath>
              <m:sSub>
                <m:sSubPr>
                  <m:ctrlPr>
                    <w:rPr>
                      <w:rFonts w:ascii="Cambria Math" w:eastAsiaTheme="minorEastAsia" w:hAnsi="Cambria Math"/>
                      <w:b/>
                      <w:i/>
                      <w:kern w:val="0"/>
                      <w:sz w:val="22"/>
                      <w:szCs w:val="22"/>
                    </w:rPr>
                  </m:ctrlPr>
                </m:sSubPr>
                <m:e>
                  <m:r>
                    <m:rPr>
                      <m:sty m:val="bi"/>
                    </m:rPr>
                    <w:rPr>
                      <w:rFonts w:ascii="Cambria Math" w:eastAsiaTheme="minorEastAsia" w:hAnsi="Cambria Math"/>
                      <w:kern w:val="0"/>
                      <w:sz w:val="22"/>
                      <w:szCs w:val="22"/>
                    </w:rPr>
                    <m:t>F</m:t>
                  </m:r>
                </m:e>
                <m:sub>
                  <m:r>
                    <w:rPr>
                      <w:rFonts w:ascii="Cambria Math" w:eastAsiaTheme="minorEastAsia" w:hAnsi="Cambria Math"/>
                      <w:kern w:val="0"/>
                      <w:sz w:val="22"/>
                      <w:szCs w:val="22"/>
                    </w:rPr>
                    <m:t>s</m:t>
                  </m:r>
                </m:sub>
              </m:sSub>
            </m:oMath>
          </w:p>
        </w:tc>
        <w:tc>
          <w:tcPr>
            <w:tcW w:w="4046" w:type="pct"/>
          </w:tcPr>
          <w:p w14:paraId="62E0028D" w14:textId="77777777" w:rsidR="002A30A0" w:rsidRPr="00CC30D5" w:rsidRDefault="002A30A0" w:rsidP="00834CC6">
            <w:pPr>
              <w:rPr>
                <w:rFonts w:eastAsiaTheme="minorEastAsia"/>
                <w:sz w:val="22"/>
                <w:szCs w:val="22"/>
              </w:rPr>
            </w:pPr>
            <w:r w:rsidRPr="00CC30D5">
              <w:rPr>
                <w:rFonts w:eastAsiaTheme="minorEastAsia" w:hint="eastAsia"/>
                <w:sz w:val="22"/>
                <w:szCs w:val="22"/>
              </w:rPr>
              <w:t>Sub-load vectors a</w:t>
            </w:r>
            <w:r w:rsidRPr="00CC30D5">
              <w:rPr>
                <w:rFonts w:eastAsiaTheme="minorEastAsia"/>
                <w:sz w:val="22"/>
                <w:szCs w:val="22"/>
              </w:rPr>
              <w:t xml:space="preserve">cting on </w:t>
            </w:r>
            <w:r w:rsidRPr="00CC30D5">
              <w:rPr>
                <w:rFonts w:eastAsiaTheme="minorEastAsia" w:hint="eastAsia"/>
                <w:sz w:val="22"/>
                <w:szCs w:val="22"/>
              </w:rPr>
              <w:t>the left rail, right rail and sleeper</w:t>
            </w:r>
          </w:p>
        </w:tc>
      </w:tr>
      <w:tr w:rsidR="00CC30D5" w:rsidRPr="00CC30D5" w14:paraId="42A29C82" w14:textId="77777777" w:rsidTr="009B3CF3">
        <w:trPr>
          <w:gridAfter w:val="1"/>
          <w:wAfter w:w="9" w:type="pct"/>
          <w:jc w:val="center"/>
        </w:trPr>
        <w:tc>
          <w:tcPr>
            <w:tcW w:w="945" w:type="pct"/>
          </w:tcPr>
          <w:p w14:paraId="07DEC09F" w14:textId="469E6194" w:rsidR="002A30A0" w:rsidRPr="00CC30D5" w:rsidRDefault="00772587" w:rsidP="00834CC6">
            <w:pPr>
              <w:rPr>
                <w:sz w:val="22"/>
                <w:szCs w:val="22"/>
              </w:rPr>
            </w:pPr>
            <m:oMathPara>
              <m:oMathParaPr>
                <m:jc m:val="left"/>
              </m:oMathParaPr>
              <m:oMath>
                <m:sSubSup>
                  <m:sSubSupPr>
                    <m:ctrlPr>
                      <w:rPr>
                        <w:rFonts w:ascii="Cambria Math" w:hAnsi="Cambria Math"/>
                        <w:i/>
                        <w:sz w:val="22"/>
                        <w:szCs w:val="22"/>
                      </w:rPr>
                    </m:ctrlPr>
                  </m:sSubSupPr>
                  <m:e>
                    <m:r>
                      <m:rPr>
                        <m:sty m:val="bi"/>
                      </m:rPr>
                      <w:rPr>
                        <w:rFonts w:ascii="Cambria Math" w:hAnsi="Cambria Math"/>
                        <w:sz w:val="22"/>
                        <w:szCs w:val="22"/>
                      </w:rPr>
                      <m:t>a</m:t>
                    </m:r>
                  </m:e>
                  <m:sub>
                    <m:r>
                      <w:rPr>
                        <w:rFonts w:ascii="Cambria Math" w:hAnsi="Cambria Math"/>
                        <w:sz w:val="22"/>
                        <w:szCs w:val="22"/>
                      </w:rPr>
                      <m:t>n</m:t>
                    </m:r>
                  </m:sub>
                  <m:sup>
                    <m:r>
                      <w:rPr>
                        <w:rFonts w:ascii="Cambria Math" w:hAnsi="Cambria Math"/>
                        <w:sz w:val="22"/>
                        <w:szCs w:val="22"/>
                      </w:rPr>
                      <m:t xml:space="preserve"> </m:t>
                    </m:r>
                  </m:sup>
                </m:sSubSup>
              </m:oMath>
            </m:oMathPara>
          </w:p>
        </w:tc>
        <w:tc>
          <w:tcPr>
            <w:tcW w:w="4046" w:type="pct"/>
          </w:tcPr>
          <w:p w14:paraId="07903735" w14:textId="77777777" w:rsidR="002A30A0" w:rsidRPr="00CC30D5" w:rsidRDefault="002A30A0" w:rsidP="00834CC6">
            <w:pPr>
              <w:widowControl/>
              <w:tabs>
                <w:tab w:val="left" w:pos="1050"/>
              </w:tabs>
              <w:rPr>
                <w:rFonts w:eastAsiaTheme="minorEastAsia"/>
                <w:sz w:val="22"/>
                <w:szCs w:val="22"/>
              </w:rPr>
            </w:pPr>
            <w:r w:rsidRPr="00CC30D5">
              <w:rPr>
                <w:rFonts w:eastAsiaTheme="minorEastAsia" w:hint="eastAsia"/>
                <w:sz w:val="22"/>
                <w:szCs w:val="22"/>
              </w:rPr>
              <w:t xml:space="preserve">Prediction </w:t>
            </w:r>
            <w:r w:rsidRPr="00CC30D5">
              <w:rPr>
                <w:rFonts w:eastAsiaTheme="minorEastAsia"/>
                <w:sz w:val="22"/>
                <w:szCs w:val="22"/>
              </w:rPr>
              <w:t>coe</w:t>
            </w:r>
            <w:r w:rsidRPr="00CC30D5">
              <w:rPr>
                <w:rFonts w:eastAsiaTheme="minorEastAsia" w:hint="eastAsia"/>
                <w:sz w:val="22"/>
                <w:szCs w:val="22"/>
              </w:rPr>
              <w:t>ffi</w:t>
            </w:r>
            <w:r w:rsidRPr="00CC30D5">
              <w:rPr>
                <w:rFonts w:eastAsiaTheme="minorEastAsia"/>
                <w:sz w:val="22"/>
                <w:szCs w:val="22"/>
              </w:rPr>
              <w:t>cient vector</w:t>
            </w:r>
          </w:p>
        </w:tc>
      </w:tr>
      <w:tr w:rsidR="00CC30D5" w:rsidRPr="00CC30D5" w14:paraId="0D73F9B0" w14:textId="77777777" w:rsidTr="009B3CF3">
        <w:trPr>
          <w:gridAfter w:val="1"/>
          <w:wAfter w:w="9" w:type="pct"/>
          <w:jc w:val="center"/>
        </w:trPr>
        <w:tc>
          <w:tcPr>
            <w:tcW w:w="945" w:type="pct"/>
          </w:tcPr>
          <w:p w14:paraId="735B002A" w14:textId="77777777" w:rsidR="002A30A0" w:rsidRPr="00CC30D5" w:rsidRDefault="00772587" w:rsidP="00834CC6">
            <w:pPr>
              <w:rPr>
                <w:sz w:val="22"/>
                <w:szCs w:val="22"/>
              </w:rPr>
            </w:pPr>
            <m:oMathPara>
              <m:oMathParaPr>
                <m:jc m:val="left"/>
              </m:oMathParaPr>
              <m:oMath>
                <m:sSubSup>
                  <m:sSubSupPr>
                    <m:ctrlPr>
                      <w:rPr>
                        <w:rFonts w:ascii="Cambria Math" w:hAnsi="Cambria Math"/>
                        <w:b/>
                        <w:i/>
                        <w:sz w:val="22"/>
                        <w:szCs w:val="22"/>
                      </w:rPr>
                    </m:ctrlPr>
                  </m:sSubSupPr>
                  <m:e>
                    <m:acc>
                      <m:accPr>
                        <m:chr m:val="̅"/>
                        <m:ctrlPr>
                          <w:rPr>
                            <w:rFonts w:ascii="Cambria Math" w:hAnsi="Cambria Math"/>
                            <w:b/>
                            <w:i/>
                            <w:sz w:val="22"/>
                            <w:szCs w:val="22"/>
                          </w:rPr>
                        </m:ctrlPr>
                      </m:accPr>
                      <m:e>
                        <m:r>
                          <m:rPr>
                            <m:sty m:val="bi"/>
                          </m:rPr>
                          <w:rPr>
                            <w:rFonts w:ascii="Cambria Math" w:hAnsi="Cambria Math"/>
                            <w:sz w:val="22"/>
                            <w:szCs w:val="22"/>
                          </w:rPr>
                          <m:t>F</m:t>
                        </m:r>
                      </m:e>
                    </m:acc>
                  </m:e>
                  <m:sub>
                    <m:r>
                      <w:rPr>
                        <w:rFonts w:ascii="Cambria Math" w:hAnsi="Cambria Math"/>
                        <w:sz w:val="22"/>
                        <w:szCs w:val="22"/>
                      </w:rPr>
                      <m:t>n</m:t>
                    </m:r>
                  </m:sub>
                  <m:sup>
                    <m:r>
                      <w:rPr>
                        <w:rFonts w:ascii="Cambria Math" w:hAnsi="Cambria Math"/>
                        <w:sz w:val="22"/>
                        <w:szCs w:val="22"/>
                      </w:rPr>
                      <m:t xml:space="preserve"> </m:t>
                    </m:r>
                  </m:sup>
                </m:sSubSup>
              </m:oMath>
            </m:oMathPara>
          </w:p>
        </w:tc>
        <w:tc>
          <w:tcPr>
            <w:tcW w:w="4046" w:type="pct"/>
          </w:tcPr>
          <w:p w14:paraId="05223C67" w14:textId="77777777" w:rsidR="002A30A0" w:rsidRPr="00CC30D5" w:rsidRDefault="002A30A0" w:rsidP="00834CC6">
            <w:pPr>
              <w:rPr>
                <w:rFonts w:eastAsiaTheme="minorEastAsia"/>
                <w:sz w:val="22"/>
                <w:szCs w:val="22"/>
              </w:rPr>
            </w:pPr>
            <w:r w:rsidRPr="00CC30D5">
              <w:rPr>
                <w:rFonts w:eastAsiaTheme="minorEastAsia" w:hint="eastAsia"/>
                <w:sz w:val="22"/>
                <w:szCs w:val="22"/>
              </w:rPr>
              <w:t>P</w:t>
            </w:r>
            <w:r w:rsidRPr="00CC30D5">
              <w:rPr>
                <w:rFonts w:eastAsiaTheme="minorEastAsia"/>
                <w:sz w:val="22"/>
                <w:szCs w:val="22"/>
              </w:rPr>
              <w:t>ast forces</w:t>
            </w:r>
            <w:r w:rsidRPr="00CC30D5">
              <w:rPr>
                <w:rFonts w:eastAsiaTheme="minorEastAsia" w:hint="eastAsia"/>
                <w:sz w:val="22"/>
                <w:szCs w:val="22"/>
              </w:rPr>
              <w:t xml:space="preserve"> vector</w:t>
            </w:r>
          </w:p>
        </w:tc>
      </w:tr>
      <w:tr w:rsidR="00CC30D5" w:rsidRPr="00CC30D5" w14:paraId="29BFEB46" w14:textId="77777777" w:rsidTr="009B3CF3">
        <w:trPr>
          <w:gridAfter w:val="1"/>
          <w:wAfter w:w="9" w:type="pct"/>
          <w:jc w:val="center"/>
        </w:trPr>
        <w:tc>
          <w:tcPr>
            <w:tcW w:w="945" w:type="pct"/>
          </w:tcPr>
          <w:p w14:paraId="353E863E" w14:textId="77777777" w:rsidR="002A30A0" w:rsidRPr="00CC30D5" w:rsidRDefault="002A30A0" w:rsidP="00834CC6">
            <w:pPr>
              <w:rPr>
                <w:sz w:val="22"/>
                <w:szCs w:val="22"/>
              </w:rPr>
            </w:pPr>
            <m:oMathPara>
              <m:oMathParaPr>
                <m:jc m:val="left"/>
              </m:oMathParaPr>
              <m:oMath>
                <m:r>
                  <m:rPr>
                    <m:sty m:val="bi"/>
                  </m:rPr>
                  <w:rPr>
                    <w:rFonts w:ascii="Cambria Math" w:hAnsi="Cambria Math"/>
                    <w:sz w:val="22"/>
                    <w:szCs w:val="22"/>
                  </w:rPr>
                  <w:lastRenderedPageBreak/>
                  <m:t>C</m:t>
                </m:r>
              </m:oMath>
            </m:oMathPara>
          </w:p>
        </w:tc>
        <w:tc>
          <w:tcPr>
            <w:tcW w:w="4046" w:type="pct"/>
          </w:tcPr>
          <w:p w14:paraId="3AB0BFEE" w14:textId="77777777" w:rsidR="002A30A0" w:rsidRPr="00CC30D5" w:rsidRDefault="002A30A0" w:rsidP="00834CC6">
            <w:pPr>
              <w:rPr>
                <w:rFonts w:eastAsiaTheme="minorEastAsia"/>
                <w:sz w:val="22"/>
                <w:szCs w:val="22"/>
              </w:rPr>
            </w:pPr>
            <w:r w:rsidRPr="00CC30D5">
              <w:rPr>
                <w:rFonts w:eastAsiaTheme="minorEastAsia" w:hint="eastAsia"/>
                <w:sz w:val="22"/>
                <w:szCs w:val="22"/>
              </w:rPr>
              <w:t>C</w:t>
            </w:r>
            <w:r w:rsidRPr="00CC30D5">
              <w:rPr>
                <w:rFonts w:eastAsiaTheme="minorEastAsia"/>
                <w:sz w:val="22"/>
                <w:szCs w:val="22"/>
              </w:rPr>
              <w:t>ovariance matrix</w:t>
            </w:r>
          </w:p>
        </w:tc>
      </w:tr>
      <w:tr w:rsidR="00CC30D5" w:rsidRPr="00CC30D5" w14:paraId="02E482DB" w14:textId="77777777" w:rsidTr="009B3CF3">
        <w:trPr>
          <w:gridAfter w:val="1"/>
          <w:wAfter w:w="9" w:type="pct"/>
          <w:jc w:val="center"/>
        </w:trPr>
        <w:tc>
          <w:tcPr>
            <w:tcW w:w="945" w:type="pct"/>
          </w:tcPr>
          <w:p w14:paraId="42B19FCA" w14:textId="77777777" w:rsidR="002A30A0" w:rsidRPr="00CC30D5" w:rsidRDefault="00772587" w:rsidP="00834CC6">
            <w:pPr>
              <w:rPr>
                <w:sz w:val="22"/>
                <w:szCs w:val="22"/>
              </w:rPr>
            </w:pPr>
            <m:oMathPara>
              <m:oMathParaPr>
                <m:jc m:val="left"/>
              </m:oMathParaPr>
              <m:oMath>
                <m:acc>
                  <m:accPr>
                    <m:chr m:val="̃"/>
                    <m:ctrlPr>
                      <w:rPr>
                        <w:rFonts w:ascii="Cambria Math" w:hAnsi="Cambria Math"/>
                        <w:b/>
                        <w:i/>
                        <w:sz w:val="22"/>
                        <w:szCs w:val="22"/>
                      </w:rPr>
                    </m:ctrlPr>
                  </m:accPr>
                  <m:e>
                    <m:r>
                      <m:rPr>
                        <m:sty m:val="bi"/>
                      </m:rPr>
                      <w:rPr>
                        <w:rFonts w:ascii="Cambria Math" w:hAnsi="Cambria Math"/>
                        <w:sz w:val="22"/>
                        <w:szCs w:val="22"/>
                      </w:rPr>
                      <m:t>C</m:t>
                    </m:r>
                  </m:e>
                </m:acc>
              </m:oMath>
            </m:oMathPara>
          </w:p>
        </w:tc>
        <w:tc>
          <w:tcPr>
            <w:tcW w:w="4046" w:type="pct"/>
          </w:tcPr>
          <w:p w14:paraId="334BED89" w14:textId="77777777" w:rsidR="002A30A0" w:rsidRPr="00CC30D5" w:rsidRDefault="002A30A0" w:rsidP="00834CC6">
            <w:pPr>
              <w:rPr>
                <w:rFonts w:eastAsiaTheme="minorEastAsia"/>
                <w:sz w:val="22"/>
                <w:szCs w:val="22"/>
                <w:lang w:val="en-US"/>
              </w:rPr>
            </w:pPr>
            <w:r w:rsidRPr="00CC30D5">
              <w:rPr>
                <w:rFonts w:eastAsiaTheme="minorEastAsia" w:hint="eastAsia"/>
                <w:sz w:val="22"/>
                <w:szCs w:val="22"/>
              </w:rPr>
              <w:t>A</w:t>
            </w:r>
            <w:r w:rsidRPr="00CC30D5">
              <w:rPr>
                <w:rFonts w:eastAsiaTheme="minorEastAsia"/>
                <w:sz w:val="22"/>
                <w:szCs w:val="22"/>
              </w:rPr>
              <w:t>pproximated covariance matrix by KL expansion</w:t>
            </w:r>
          </w:p>
        </w:tc>
      </w:tr>
      <w:tr w:rsidR="00CC30D5" w:rsidRPr="00CC30D5" w14:paraId="2DCC0DF5" w14:textId="77777777" w:rsidTr="009B3CF3">
        <w:trPr>
          <w:gridAfter w:val="1"/>
          <w:wAfter w:w="9" w:type="pct"/>
          <w:jc w:val="center"/>
        </w:trPr>
        <w:tc>
          <w:tcPr>
            <w:tcW w:w="945" w:type="pct"/>
          </w:tcPr>
          <w:p w14:paraId="137CB61F" w14:textId="77777777" w:rsidR="002A30A0" w:rsidRPr="00CC30D5" w:rsidRDefault="002A30A0" w:rsidP="00834CC6">
            <w:pPr>
              <w:rPr>
                <w:sz w:val="22"/>
                <w:szCs w:val="22"/>
              </w:rPr>
            </w:pPr>
            <m:oMath>
              <m:r>
                <m:rPr>
                  <m:sty m:val="bi"/>
                </m:rPr>
                <w:rPr>
                  <w:rFonts w:ascii="Cambria Math" w:hAnsi="Cambria Math"/>
                  <w:sz w:val="22"/>
                  <w:szCs w:val="22"/>
                </w:rPr>
                <m:t>Λ</m:t>
              </m:r>
            </m:oMath>
            <w:r w:rsidRPr="00CC30D5">
              <w:rPr>
                <w:rFonts w:hint="eastAsia"/>
                <w:sz w:val="22"/>
                <w:szCs w:val="22"/>
              </w:rPr>
              <w:t xml:space="preserve">, </w:t>
            </w:r>
            <m:oMath>
              <m:r>
                <m:rPr>
                  <m:sty m:val="bi"/>
                </m:rPr>
                <w:rPr>
                  <w:rFonts w:ascii="Cambria Math" w:hAnsi="Cambria Math"/>
                  <w:sz w:val="22"/>
                  <w:szCs w:val="22"/>
                </w:rPr>
                <m:t>Φ</m:t>
              </m:r>
            </m:oMath>
          </w:p>
        </w:tc>
        <w:tc>
          <w:tcPr>
            <w:tcW w:w="4046" w:type="pct"/>
          </w:tcPr>
          <w:p w14:paraId="32637D56" w14:textId="77777777" w:rsidR="002A30A0" w:rsidRPr="00CC30D5" w:rsidRDefault="002A30A0" w:rsidP="00834CC6">
            <w:pPr>
              <w:rPr>
                <w:rFonts w:eastAsiaTheme="minorEastAsia"/>
                <w:sz w:val="22"/>
                <w:szCs w:val="22"/>
                <w:lang w:val="en-US"/>
              </w:rPr>
            </w:pPr>
            <w:r w:rsidRPr="00CC30D5">
              <w:rPr>
                <w:rFonts w:eastAsiaTheme="minorEastAsia"/>
                <w:sz w:val="22"/>
                <w:szCs w:val="22"/>
              </w:rPr>
              <w:t xml:space="preserve">Eigenvalue </w:t>
            </w:r>
            <w:r w:rsidRPr="00CC30D5">
              <w:rPr>
                <w:rFonts w:eastAsiaTheme="minorEastAsia" w:hint="eastAsia"/>
                <w:sz w:val="22"/>
                <w:szCs w:val="22"/>
              </w:rPr>
              <w:t xml:space="preserve">and </w:t>
            </w:r>
            <w:r w:rsidRPr="00CC30D5">
              <w:rPr>
                <w:rFonts w:eastAsiaTheme="minorEastAsia"/>
                <w:sz w:val="22"/>
                <w:szCs w:val="22"/>
              </w:rPr>
              <w:t>eigenvectors matri</w:t>
            </w:r>
            <w:r w:rsidRPr="00CC30D5">
              <w:rPr>
                <w:rFonts w:eastAsiaTheme="minorEastAsia" w:hint="eastAsia"/>
                <w:sz w:val="22"/>
                <w:szCs w:val="22"/>
              </w:rPr>
              <w:t>ces</w:t>
            </w:r>
          </w:p>
        </w:tc>
      </w:tr>
      <w:tr w:rsidR="00CC30D5" w:rsidRPr="00CC30D5" w14:paraId="723C80B7" w14:textId="77777777" w:rsidTr="009B3CF3">
        <w:trPr>
          <w:gridAfter w:val="1"/>
          <w:wAfter w:w="9" w:type="pct"/>
          <w:jc w:val="center"/>
        </w:trPr>
        <w:tc>
          <w:tcPr>
            <w:tcW w:w="945" w:type="pct"/>
          </w:tcPr>
          <w:p w14:paraId="08402EF3" w14:textId="77777777" w:rsidR="002A30A0" w:rsidRPr="00CC30D5" w:rsidRDefault="002A30A0" w:rsidP="00834CC6">
            <w:pPr>
              <w:jc w:val="left"/>
              <w:rPr>
                <w:sz w:val="22"/>
                <w:szCs w:val="22"/>
              </w:rPr>
            </w:pPr>
            <m:oMath>
              <m:r>
                <w:rPr>
                  <w:rFonts w:ascii="Cambria Math" w:hAnsi="Cambria Math"/>
                  <w:sz w:val="22"/>
                  <w:szCs w:val="22"/>
                </w:rPr>
                <m:t>x</m:t>
              </m:r>
            </m:oMath>
            <w:r w:rsidRPr="00CC30D5">
              <w:rPr>
                <w:rFonts w:hint="eastAsia"/>
                <w:kern w:val="0"/>
                <w:sz w:val="22"/>
                <w:szCs w:val="22"/>
              </w:rPr>
              <w:t>,</w:t>
            </w:r>
            <w:r w:rsidRPr="00CC30D5">
              <w:rPr>
                <w:rFonts w:hint="eastAsia"/>
                <w:sz w:val="22"/>
                <w:szCs w:val="22"/>
              </w:rPr>
              <w:t xml:space="preserve"> </w:t>
            </w:r>
            <m:oMath>
              <m:r>
                <w:rPr>
                  <w:rFonts w:ascii="Cambria Math" w:hAnsi="Cambria Math"/>
                  <w:sz w:val="22"/>
                  <w:szCs w:val="22"/>
                </w:rPr>
                <m:t>y</m:t>
              </m:r>
            </m:oMath>
            <w:r w:rsidRPr="00CC30D5">
              <w:rPr>
                <w:rFonts w:hint="eastAsia"/>
                <w:kern w:val="0"/>
                <w:sz w:val="22"/>
                <w:szCs w:val="22"/>
              </w:rPr>
              <w:t>,</w:t>
            </w:r>
            <w:r w:rsidRPr="00CC30D5">
              <w:rPr>
                <w:rFonts w:hint="eastAsia"/>
                <w:i/>
                <w:sz w:val="22"/>
                <w:szCs w:val="22"/>
              </w:rPr>
              <w:t xml:space="preserve"> </w:t>
            </w:r>
            <m:oMath>
              <m:r>
                <w:rPr>
                  <w:rFonts w:ascii="Cambria Math" w:hAnsi="Cambria Math"/>
                  <w:sz w:val="22"/>
                  <w:szCs w:val="22"/>
                </w:rPr>
                <m:t>z</m:t>
              </m:r>
            </m:oMath>
          </w:p>
        </w:tc>
        <w:tc>
          <w:tcPr>
            <w:tcW w:w="4046" w:type="pct"/>
          </w:tcPr>
          <w:p w14:paraId="2155C392" w14:textId="08A0CFC6" w:rsidR="002A30A0" w:rsidRPr="00CC30D5" w:rsidRDefault="002A30A0" w:rsidP="000900E2">
            <w:pPr>
              <w:rPr>
                <w:rFonts w:eastAsiaTheme="minorEastAsia"/>
                <w:sz w:val="22"/>
                <w:szCs w:val="22"/>
              </w:rPr>
            </w:pPr>
            <w:r w:rsidRPr="00CC30D5">
              <w:rPr>
                <w:rFonts w:eastAsiaTheme="minorEastAsia"/>
                <w:sz w:val="22"/>
                <w:szCs w:val="22"/>
              </w:rPr>
              <w:t>Longitudinal</w:t>
            </w:r>
            <w:r w:rsidR="000900E2" w:rsidRPr="00CC30D5">
              <w:rPr>
                <w:rFonts w:eastAsiaTheme="minorEastAsia" w:hint="eastAsia"/>
                <w:sz w:val="22"/>
                <w:szCs w:val="22"/>
              </w:rPr>
              <w:t>, Lateral,</w:t>
            </w:r>
            <w:r w:rsidRPr="00CC30D5">
              <w:rPr>
                <w:rFonts w:eastAsiaTheme="minorEastAsia" w:hint="eastAsia"/>
                <w:sz w:val="22"/>
                <w:szCs w:val="22"/>
              </w:rPr>
              <w:t xml:space="preserve"> vertical </w:t>
            </w:r>
            <w:r w:rsidRPr="00CC30D5">
              <w:rPr>
                <w:rFonts w:eastAsiaTheme="minorEastAsia"/>
                <w:sz w:val="22"/>
                <w:szCs w:val="22"/>
              </w:rPr>
              <w:t>component</w:t>
            </w:r>
            <w:r w:rsidRPr="00CC30D5">
              <w:rPr>
                <w:rFonts w:eastAsiaTheme="minorEastAsia" w:hint="eastAsia"/>
                <w:sz w:val="22"/>
                <w:szCs w:val="22"/>
              </w:rPr>
              <w:t>s</w:t>
            </w:r>
            <w:r w:rsidRPr="00CC30D5">
              <w:rPr>
                <w:rFonts w:eastAsiaTheme="minorEastAsia"/>
                <w:sz w:val="22"/>
                <w:szCs w:val="22"/>
              </w:rPr>
              <w:t xml:space="preserve"> along absolute coordinate system</w:t>
            </w:r>
          </w:p>
        </w:tc>
      </w:tr>
      <w:tr w:rsidR="00CC30D5" w:rsidRPr="00CC30D5" w14:paraId="3885FE6F" w14:textId="77777777" w:rsidTr="009B3CF3">
        <w:trPr>
          <w:gridAfter w:val="1"/>
          <w:wAfter w:w="9" w:type="pct"/>
          <w:jc w:val="center"/>
        </w:trPr>
        <w:tc>
          <w:tcPr>
            <w:tcW w:w="945" w:type="pct"/>
          </w:tcPr>
          <w:p w14:paraId="1622F407" w14:textId="77777777" w:rsidR="002A30A0" w:rsidRPr="00CC30D5" w:rsidRDefault="002A30A0" w:rsidP="00834CC6">
            <w:pPr>
              <w:rPr>
                <w:sz w:val="22"/>
                <w:szCs w:val="22"/>
              </w:rPr>
            </w:pPr>
            <m:oMathPara>
              <m:oMathParaPr>
                <m:jc m:val="left"/>
              </m:oMathParaPr>
              <m:oMath>
                <m:r>
                  <w:rPr>
                    <w:rFonts w:ascii="Cambria Math" w:hAnsi="Cambria Math"/>
                    <w:sz w:val="22"/>
                    <w:szCs w:val="22"/>
                  </w:rPr>
                  <m:t>α=L, R</m:t>
                </m:r>
              </m:oMath>
            </m:oMathPara>
          </w:p>
        </w:tc>
        <w:tc>
          <w:tcPr>
            <w:tcW w:w="4046" w:type="pct"/>
          </w:tcPr>
          <w:p w14:paraId="55F87AA5" w14:textId="77777777" w:rsidR="002A30A0" w:rsidRPr="00CC30D5" w:rsidRDefault="002A30A0" w:rsidP="00834CC6">
            <w:pPr>
              <w:rPr>
                <w:rFonts w:eastAsiaTheme="minorEastAsia"/>
                <w:sz w:val="22"/>
                <w:szCs w:val="22"/>
              </w:rPr>
            </w:pPr>
            <w:r w:rsidRPr="00CC30D5">
              <w:rPr>
                <w:rFonts w:eastAsiaTheme="minorEastAsia" w:hint="eastAsia"/>
                <w:sz w:val="22"/>
                <w:szCs w:val="22"/>
              </w:rPr>
              <w:t>Left and right side of the vehicle or track</w:t>
            </w:r>
          </w:p>
        </w:tc>
      </w:tr>
      <w:tr w:rsidR="00CC30D5" w:rsidRPr="00CC30D5" w14:paraId="0D3A0B38" w14:textId="77777777" w:rsidTr="009B3CF3">
        <w:trPr>
          <w:gridAfter w:val="1"/>
          <w:wAfter w:w="9" w:type="pct"/>
          <w:jc w:val="center"/>
        </w:trPr>
        <w:tc>
          <w:tcPr>
            <w:tcW w:w="945" w:type="pct"/>
          </w:tcPr>
          <w:p w14:paraId="077EB0C9" w14:textId="77777777" w:rsidR="002A30A0" w:rsidRPr="00CC30D5" w:rsidRDefault="00772587" w:rsidP="00834CC6">
            <w:pPr>
              <w:rPr>
                <w:sz w:val="22"/>
                <w:szCs w:val="22"/>
              </w:rPr>
            </w:pPr>
            <m:oMath>
              <m:sSubSup>
                <m:sSubSupPr>
                  <m:ctrlPr>
                    <w:rPr>
                      <w:rFonts w:ascii="Cambria Math" w:hAnsi="Cambria Math"/>
                      <w:i/>
                      <w:sz w:val="22"/>
                      <w:szCs w:val="22"/>
                      <w:lang w:bidi="en-US"/>
                    </w:rPr>
                  </m:ctrlPr>
                </m:sSubSupPr>
                <m:e>
                  <m:r>
                    <w:rPr>
                      <w:rFonts w:ascii="Cambria Math" w:hAnsi="Cambria Math"/>
                      <w:sz w:val="22"/>
                      <w:szCs w:val="22"/>
                    </w:rPr>
                    <m:t>F</m:t>
                  </m:r>
                </m:e>
                <m:sub>
                  <m:r>
                    <w:rPr>
                      <w:rFonts w:ascii="Cambria Math" w:hAnsi="Cambria Math"/>
                      <w:sz w:val="22"/>
                      <w:szCs w:val="22"/>
                    </w:rPr>
                    <m:t>ix</m:t>
                  </m:r>
                </m:sub>
                <m:sup>
                  <m:r>
                    <w:rPr>
                      <w:rFonts w:ascii="Cambria Math" w:hAnsi="Cambria Math"/>
                      <w:sz w:val="22"/>
                      <w:szCs w:val="22"/>
                    </w:rPr>
                    <m:t>α</m:t>
                  </m:r>
                </m:sup>
              </m:sSubSup>
            </m:oMath>
            <w:r w:rsidR="002A30A0" w:rsidRPr="00CC30D5">
              <w:rPr>
                <w:rFonts w:hint="eastAsia"/>
                <w:sz w:val="22"/>
                <w:szCs w:val="22"/>
                <w:lang w:bidi="en-US"/>
              </w:rPr>
              <w:t xml:space="preserve">, </w:t>
            </w:r>
            <m:oMath>
              <m:sSubSup>
                <m:sSubSupPr>
                  <m:ctrlPr>
                    <w:rPr>
                      <w:rFonts w:ascii="Cambria Math" w:hAnsi="Cambria Math"/>
                      <w:i/>
                      <w:sz w:val="22"/>
                      <w:szCs w:val="22"/>
                      <w:lang w:bidi="en-US"/>
                    </w:rPr>
                  </m:ctrlPr>
                </m:sSubSupPr>
                <m:e>
                  <m:r>
                    <w:rPr>
                      <w:rFonts w:ascii="Cambria Math" w:hAnsi="Cambria Math"/>
                      <w:sz w:val="22"/>
                      <w:szCs w:val="22"/>
                    </w:rPr>
                    <m:t>F</m:t>
                  </m:r>
                </m:e>
                <m:sub>
                  <m:r>
                    <w:rPr>
                      <w:rFonts w:ascii="Cambria Math" w:hAnsi="Cambria Math"/>
                      <w:sz w:val="22"/>
                      <w:szCs w:val="22"/>
                    </w:rPr>
                    <m:t>iy</m:t>
                  </m:r>
                </m:sub>
                <m:sup>
                  <m:r>
                    <w:rPr>
                      <w:rFonts w:ascii="Cambria Math" w:hAnsi="Cambria Math"/>
                      <w:sz w:val="22"/>
                      <w:szCs w:val="22"/>
                    </w:rPr>
                    <m:t>α</m:t>
                  </m:r>
                </m:sup>
              </m:sSubSup>
            </m:oMath>
            <w:r w:rsidR="002A30A0" w:rsidRPr="00CC30D5">
              <w:rPr>
                <w:rFonts w:hint="eastAsia"/>
                <w:sz w:val="22"/>
                <w:szCs w:val="22"/>
                <w:lang w:bidi="en-US"/>
              </w:rPr>
              <w:t xml:space="preserve">, </w:t>
            </w:r>
            <m:oMath>
              <m:sSubSup>
                <m:sSubSupPr>
                  <m:ctrlPr>
                    <w:rPr>
                      <w:rFonts w:ascii="Cambria Math" w:hAnsi="Cambria Math"/>
                      <w:i/>
                      <w:sz w:val="22"/>
                      <w:szCs w:val="22"/>
                      <w:lang w:bidi="en-US"/>
                    </w:rPr>
                  </m:ctrlPr>
                </m:sSubSupPr>
                <m:e>
                  <m:r>
                    <w:rPr>
                      <w:rFonts w:ascii="Cambria Math" w:hAnsi="Cambria Math"/>
                      <w:sz w:val="22"/>
                      <w:szCs w:val="22"/>
                    </w:rPr>
                    <m:t>F</m:t>
                  </m:r>
                </m:e>
                <m:sub>
                  <m:r>
                    <w:rPr>
                      <w:rFonts w:ascii="Cambria Math" w:hAnsi="Cambria Math"/>
                      <w:sz w:val="22"/>
                      <w:szCs w:val="22"/>
                    </w:rPr>
                    <m:t>iz</m:t>
                  </m:r>
                </m:sub>
                <m:sup>
                  <m:r>
                    <w:rPr>
                      <w:rFonts w:ascii="Cambria Math" w:hAnsi="Cambria Math"/>
                      <w:sz w:val="22"/>
                      <w:szCs w:val="22"/>
                    </w:rPr>
                    <m:t>α</m:t>
                  </m:r>
                </m:sup>
              </m:sSubSup>
            </m:oMath>
          </w:p>
        </w:tc>
        <w:tc>
          <w:tcPr>
            <w:tcW w:w="4046" w:type="pct"/>
          </w:tcPr>
          <w:p w14:paraId="2250B4EF" w14:textId="77777777" w:rsidR="002A30A0" w:rsidRPr="00CC30D5" w:rsidRDefault="002A30A0" w:rsidP="00834CC6">
            <w:pPr>
              <w:rPr>
                <w:rFonts w:eastAsiaTheme="minorEastAsia"/>
                <w:sz w:val="22"/>
                <w:szCs w:val="22"/>
                <w:lang w:val="en-US"/>
              </w:rPr>
            </w:pPr>
            <w:r w:rsidRPr="00CC30D5">
              <w:rPr>
                <w:rFonts w:eastAsiaTheme="minorEastAsia" w:hint="eastAsia"/>
                <w:sz w:val="22"/>
                <w:szCs w:val="22"/>
              </w:rPr>
              <w:t>L</w:t>
            </w:r>
            <w:r w:rsidRPr="00CC30D5">
              <w:rPr>
                <w:rFonts w:eastAsiaTheme="minorEastAsia"/>
                <w:sz w:val="22"/>
                <w:szCs w:val="22"/>
              </w:rPr>
              <w:t>ongitudinal, lateral and vertical forces acting on the</w:t>
            </w:r>
            <w:r w:rsidRPr="00CC30D5">
              <w:rPr>
                <w:rFonts w:eastAsiaTheme="minorEastAsia" w:hint="eastAsia"/>
                <w:sz w:val="22"/>
                <w:szCs w:val="22"/>
              </w:rPr>
              <w:t xml:space="preserve"> </w:t>
            </w:r>
            <m:oMath>
              <m:r>
                <w:rPr>
                  <w:rFonts w:ascii="Cambria Math" w:hAnsi="Cambria Math"/>
                  <w:sz w:val="22"/>
                  <w:szCs w:val="22"/>
                </w:rPr>
                <m:t>i</m:t>
              </m:r>
              <m:r>
                <m:rPr>
                  <m:sty m:val="p"/>
                </m:rPr>
                <w:rPr>
                  <w:rFonts w:ascii="Cambria Math" w:hAnsi="Cambria Math"/>
                  <w:sz w:val="22"/>
                  <w:szCs w:val="22"/>
                </w:rPr>
                <m:t>th</m:t>
              </m:r>
            </m:oMath>
            <w:r w:rsidRPr="00CC30D5">
              <w:rPr>
                <w:rFonts w:eastAsiaTheme="minorEastAsia"/>
                <w:sz w:val="22"/>
                <w:szCs w:val="22"/>
              </w:rPr>
              <w:t xml:space="preserve"> wheel</w:t>
            </w:r>
            <w:r w:rsidRPr="00CC30D5">
              <w:rPr>
                <w:rFonts w:eastAsiaTheme="minorEastAsia" w:hint="eastAsia"/>
                <w:sz w:val="22"/>
                <w:szCs w:val="22"/>
              </w:rPr>
              <w:t>set</w:t>
            </w:r>
          </w:p>
        </w:tc>
      </w:tr>
      <w:tr w:rsidR="00CC30D5" w:rsidRPr="00CC30D5" w14:paraId="6A2BEB97" w14:textId="77777777" w:rsidTr="009B3CF3">
        <w:trPr>
          <w:gridAfter w:val="1"/>
          <w:wAfter w:w="9" w:type="pct"/>
          <w:jc w:val="center"/>
        </w:trPr>
        <w:tc>
          <w:tcPr>
            <w:tcW w:w="945" w:type="pct"/>
          </w:tcPr>
          <w:p w14:paraId="06CD2762" w14:textId="77777777" w:rsidR="002A30A0" w:rsidRPr="00CC30D5" w:rsidRDefault="00772587" w:rsidP="00834CC6">
            <w:pPr>
              <w:rPr>
                <w:sz w:val="22"/>
                <w:szCs w:val="22"/>
              </w:rPr>
            </w:pPr>
            <m:oMathPara>
              <m:oMathParaPr>
                <m:jc m:val="left"/>
              </m:oMathParaPr>
              <m:oMath>
                <m:sSubSup>
                  <m:sSubSupPr>
                    <m:ctrlPr>
                      <w:rPr>
                        <w:rFonts w:ascii="Cambria Math" w:hAnsi="Cambria Math"/>
                        <w:i/>
                        <w:sz w:val="22"/>
                        <w:szCs w:val="22"/>
                      </w:rPr>
                    </m:ctrlPr>
                  </m:sSubSupPr>
                  <m:e>
                    <m:r>
                      <w:rPr>
                        <w:rFonts w:ascii="Cambria Math" w:hAnsi="Cambria Math"/>
                        <w:sz w:val="22"/>
                        <w:szCs w:val="22"/>
                      </w:rPr>
                      <m:t>r</m:t>
                    </m:r>
                  </m:e>
                  <m:sub>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sub>
                  <m:sup>
                    <m:r>
                      <w:rPr>
                        <w:rFonts w:ascii="Cambria Math" w:hAnsi="Cambria Math"/>
                        <w:sz w:val="22"/>
                        <w:szCs w:val="22"/>
                      </w:rPr>
                      <m:t>α</m:t>
                    </m:r>
                  </m:sup>
                </m:sSubSup>
              </m:oMath>
            </m:oMathPara>
          </w:p>
        </w:tc>
        <w:tc>
          <w:tcPr>
            <w:tcW w:w="4046" w:type="pct"/>
          </w:tcPr>
          <w:p w14:paraId="076C8B62" w14:textId="77777777" w:rsidR="002A30A0" w:rsidRPr="00CC30D5" w:rsidRDefault="002A30A0" w:rsidP="00834CC6">
            <w:pPr>
              <w:rPr>
                <w:rFonts w:eastAsiaTheme="minorEastAsia"/>
                <w:sz w:val="22"/>
                <w:szCs w:val="22"/>
              </w:rPr>
            </w:pPr>
            <w:r w:rsidRPr="00CC30D5">
              <w:rPr>
                <w:rFonts w:eastAsiaTheme="minorEastAsia" w:hint="eastAsia"/>
                <w:sz w:val="22"/>
                <w:szCs w:val="22"/>
              </w:rPr>
              <w:t xml:space="preserve">Instant rolling radius of the wheels of the </w:t>
            </w:r>
            <m:oMath>
              <m:r>
                <w:rPr>
                  <w:rFonts w:ascii="Cambria Math" w:eastAsiaTheme="minorEastAsia" w:hAnsi="Cambria Math"/>
                  <w:sz w:val="22"/>
                  <w:szCs w:val="22"/>
                </w:rPr>
                <m:t>i</m:t>
              </m:r>
              <m:r>
                <m:rPr>
                  <m:sty m:val="p"/>
                </m:rPr>
                <w:rPr>
                  <w:rFonts w:ascii="Cambria Math" w:eastAsiaTheme="minorEastAsia" w:hAnsi="Cambria Math"/>
                  <w:sz w:val="22"/>
                  <w:szCs w:val="22"/>
                </w:rPr>
                <m:t>th</m:t>
              </m:r>
            </m:oMath>
            <w:r w:rsidRPr="00CC30D5">
              <w:rPr>
                <w:rFonts w:eastAsiaTheme="minorEastAsia" w:hint="eastAsia"/>
                <w:sz w:val="22"/>
                <w:szCs w:val="22"/>
              </w:rPr>
              <w:t xml:space="preserve"> wheelset</w:t>
            </w:r>
          </w:p>
        </w:tc>
      </w:tr>
      <w:tr w:rsidR="00CC30D5" w:rsidRPr="00CC30D5" w14:paraId="1B000FBF" w14:textId="77777777" w:rsidTr="009B3CF3">
        <w:trPr>
          <w:gridAfter w:val="1"/>
          <w:wAfter w:w="9" w:type="pct"/>
          <w:jc w:val="center"/>
        </w:trPr>
        <w:tc>
          <w:tcPr>
            <w:tcW w:w="945" w:type="pct"/>
          </w:tcPr>
          <w:p w14:paraId="31F9FA84" w14:textId="77777777" w:rsidR="002A30A0" w:rsidRPr="00CC30D5" w:rsidRDefault="00772587" w:rsidP="00834CC6">
            <w:pPr>
              <w:rPr>
                <w:sz w:val="22"/>
                <w:szCs w:val="22"/>
              </w:rPr>
            </w:pPr>
            <m:oMathPara>
              <m:oMathParaPr>
                <m:jc m:val="left"/>
              </m:oMathParaPr>
              <m:oMath>
                <m:sSub>
                  <m:sSubPr>
                    <m:ctrlPr>
                      <w:rPr>
                        <w:rFonts w:ascii="Cambria Math" w:hAnsi="Cambria Math" w:cs="宋体"/>
                        <w:i/>
                        <w:sz w:val="22"/>
                        <w:szCs w:val="22"/>
                      </w:rPr>
                    </m:ctrlPr>
                  </m:sSubPr>
                  <m:e>
                    <m:r>
                      <w:rPr>
                        <w:rFonts w:ascii="Cambria Math" w:hAnsi="Cambria Math"/>
                        <w:sz w:val="22"/>
                        <w:szCs w:val="22"/>
                      </w:rPr>
                      <m:t>d</m:t>
                    </m:r>
                  </m:e>
                  <m:sub>
                    <m:r>
                      <w:rPr>
                        <w:rFonts w:ascii="Cambria Math" w:hAnsi="Cambria Math"/>
                        <w:sz w:val="22"/>
                        <w:szCs w:val="22"/>
                      </w:rPr>
                      <m:t>0</m:t>
                    </m:r>
                  </m:sub>
                </m:sSub>
              </m:oMath>
            </m:oMathPara>
          </w:p>
        </w:tc>
        <w:tc>
          <w:tcPr>
            <w:tcW w:w="4046" w:type="pct"/>
          </w:tcPr>
          <w:p w14:paraId="5E0C5AB1" w14:textId="4C3999B0" w:rsidR="002A30A0" w:rsidRPr="00CC30D5" w:rsidRDefault="002A30A0" w:rsidP="00834CC6">
            <w:pPr>
              <w:rPr>
                <w:rFonts w:eastAsiaTheme="minorEastAsia"/>
                <w:sz w:val="22"/>
                <w:szCs w:val="22"/>
              </w:rPr>
            </w:pPr>
            <w:r w:rsidRPr="00CC30D5">
              <w:rPr>
                <w:rFonts w:eastAsiaTheme="minorEastAsia" w:hint="eastAsia"/>
                <w:sz w:val="22"/>
                <w:szCs w:val="22"/>
              </w:rPr>
              <w:t>H</w:t>
            </w:r>
            <w:r w:rsidRPr="00CC30D5">
              <w:rPr>
                <w:rFonts w:eastAsiaTheme="minorEastAsia"/>
                <w:sz w:val="22"/>
                <w:szCs w:val="22"/>
              </w:rPr>
              <w:t xml:space="preserve">alf </w:t>
            </w:r>
            <w:r w:rsidRPr="00CC30D5">
              <w:rPr>
                <w:rFonts w:eastAsiaTheme="minorEastAsia" w:hint="eastAsia"/>
                <w:sz w:val="22"/>
                <w:szCs w:val="22"/>
              </w:rPr>
              <w:t xml:space="preserve">of </w:t>
            </w:r>
            <w:r w:rsidR="007427FB">
              <w:rPr>
                <w:rFonts w:eastAsiaTheme="minorEastAsia" w:hint="eastAsia"/>
                <w:sz w:val="22"/>
                <w:szCs w:val="22"/>
              </w:rPr>
              <w:t xml:space="preserve">the </w:t>
            </w:r>
            <w:r w:rsidRPr="00CC30D5">
              <w:rPr>
                <w:rFonts w:eastAsiaTheme="minorEastAsia"/>
                <w:sz w:val="22"/>
                <w:szCs w:val="22"/>
              </w:rPr>
              <w:t>lateral distance between</w:t>
            </w:r>
            <w:r w:rsidRPr="00CC30D5">
              <w:rPr>
                <w:rFonts w:eastAsiaTheme="minorEastAsia" w:hint="eastAsia"/>
                <w:sz w:val="22"/>
                <w:szCs w:val="22"/>
              </w:rPr>
              <w:t xml:space="preserve"> </w:t>
            </w:r>
            <w:r w:rsidRPr="00CC30D5">
              <w:rPr>
                <w:rFonts w:eastAsiaTheme="minorEastAsia"/>
                <w:sz w:val="22"/>
                <w:szCs w:val="22"/>
              </w:rPr>
              <w:t>wheel</w:t>
            </w:r>
            <w:r w:rsidRPr="00CC30D5">
              <w:rPr>
                <w:rFonts w:eastAsiaTheme="minorEastAsia" w:hint="eastAsia"/>
                <w:sz w:val="22"/>
                <w:szCs w:val="22"/>
              </w:rPr>
              <w:t>-</w:t>
            </w:r>
            <w:r w:rsidRPr="00CC30D5">
              <w:rPr>
                <w:rFonts w:eastAsiaTheme="minorEastAsia"/>
                <w:sz w:val="22"/>
                <w:szCs w:val="22"/>
              </w:rPr>
              <w:t>rail nominal contact point</w:t>
            </w:r>
            <w:r w:rsidRPr="00CC30D5">
              <w:rPr>
                <w:rFonts w:eastAsiaTheme="minorEastAsia" w:hint="eastAsia"/>
                <w:sz w:val="22"/>
                <w:szCs w:val="22"/>
              </w:rPr>
              <w:t>s</w:t>
            </w:r>
          </w:p>
        </w:tc>
      </w:tr>
      <w:tr w:rsidR="00CC30D5" w:rsidRPr="00CC30D5" w14:paraId="257BAFE4" w14:textId="77777777" w:rsidTr="009B3CF3">
        <w:trPr>
          <w:gridAfter w:val="1"/>
          <w:wAfter w:w="9" w:type="pct"/>
          <w:jc w:val="center"/>
        </w:trPr>
        <w:tc>
          <w:tcPr>
            <w:tcW w:w="945" w:type="pct"/>
          </w:tcPr>
          <w:p w14:paraId="6C68C4E3" w14:textId="77777777" w:rsidR="002A30A0"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0</m:t>
                    </m:r>
                  </m:sub>
                </m:sSub>
              </m:oMath>
            </m:oMathPara>
          </w:p>
        </w:tc>
        <w:tc>
          <w:tcPr>
            <w:tcW w:w="4046" w:type="pct"/>
          </w:tcPr>
          <w:p w14:paraId="0A5622A4" w14:textId="77777777" w:rsidR="002A30A0" w:rsidRPr="00CC30D5" w:rsidRDefault="002A30A0" w:rsidP="00834CC6">
            <w:pPr>
              <w:rPr>
                <w:rFonts w:eastAsiaTheme="minorEastAsia"/>
                <w:sz w:val="22"/>
                <w:szCs w:val="22"/>
              </w:rPr>
            </w:pPr>
            <w:r w:rsidRPr="00CC30D5">
              <w:rPr>
                <w:rFonts w:eastAsiaTheme="minorEastAsia" w:hint="eastAsia"/>
                <w:sz w:val="22"/>
                <w:szCs w:val="22"/>
              </w:rPr>
              <w:t>V</w:t>
            </w:r>
            <w:r w:rsidRPr="00CC30D5">
              <w:rPr>
                <w:rFonts w:eastAsiaTheme="minorEastAsia"/>
                <w:sz w:val="22"/>
                <w:szCs w:val="22"/>
              </w:rPr>
              <w:t>ehicle mass</w:t>
            </w:r>
          </w:p>
        </w:tc>
      </w:tr>
      <w:tr w:rsidR="00CC30D5" w:rsidRPr="00CC30D5" w14:paraId="1AFA5906" w14:textId="77777777" w:rsidTr="009B3CF3">
        <w:trPr>
          <w:gridAfter w:val="1"/>
          <w:wAfter w:w="9" w:type="pct"/>
          <w:jc w:val="center"/>
        </w:trPr>
        <w:tc>
          <w:tcPr>
            <w:tcW w:w="945" w:type="pct"/>
          </w:tcPr>
          <w:p w14:paraId="15178E27" w14:textId="77777777" w:rsidR="002A30A0" w:rsidRPr="00CC30D5" w:rsidRDefault="00772587" w:rsidP="00834CC6">
            <w:pPr>
              <w:rPr>
                <w:sz w:val="22"/>
                <w:szCs w:val="22"/>
              </w:rPr>
            </w:pPr>
            <m:oMathPara>
              <m:oMathParaPr>
                <m:jc m:val="left"/>
              </m:oMathParaPr>
              <m:oMath>
                <m:sSub>
                  <m:sSubPr>
                    <m:ctrlPr>
                      <w:rPr>
                        <w:rFonts w:ascii="Cambria Math" w:hAnsi="Cambria Math"/>
                        <w:i/>
                        <w:sz w:val="22"/>
                        <w:szCs w:val="22"/>
                        <w:lang w:bidi="en-US"/>
                      </w:rPr>
                    </m:ctrlPr>
                  </m:sSubPr>
                  <m:e>
                    <m:r>
                      <w:rPr>
                        <w:rFonts w:ascii="Cambria Math" w:hAnsi="Cambria Math"/>
                        <w:sz w:val="22"/>
                        <w:szCs w:val="22"/>
                      </w:rPr>
                      <m:t>ψ</m:t>
                    </m:r>
                  </m:e>
                  <m:sub>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sub>
                </m:sSub>
              </m:oMath>
            </m:oMathPara>
          </w:p>
        </w:tc>
        <w:tc>
          <w:tcPr>
            <w:tcW w:w="4046" w:type="pct"/>
          </w:tcPr>
          <w:p w14:paraId="43B53D38" w14:textId="77777777" w:rsidR="002A30A0" w:rsidRPr="00CC30D5" w:rsidRDefault="002A30A0" w:rsidP="00834CC6">
            <w:pPr>
              <w:rPr>
                <w:rFonts w:eastAsiaTheme="minorEastAsia"/>
                <w:sz w:val="22"/>
                <w:szCs w:val="22"/>
              </w:rPr>
            </w:pPr>
            <w:r w:rsidRPr="00CC30D5">
              <w:rPr>
                <w:rFonts w:eastAsiaTheme="minorEastAsia" w:hint="eastAsia"/>
                <w:sz w:val="22"/>
                <w:szCs w:val="22"/>
              </w:rPr>
              <w:t>Y</w:t>
            </w:r>
            <w:r w:rsidRPr="00CC30D5">
              <w:rPr>
                <w:rFonts w:eastAsiaTheme="minorEastAsia"/>
                <w:sz w:val="22"/>
                <w:szCs w:val="22"/>
              </w:rPr>
              <w:t xml:space="preserve">aw angle of the </w:t>
            </w:r>
            <m:oMath>
              <m:r>
                <w:rPr>
                  <w:rFonts w:ascii="Cambria Math" w:hAnsi="Cambria Math"/>
                  <w:sz w:val="22"/>
                  <w:szCs w:val="22"/>
                </w:rPr>
                <m:t>i</m:t>
              </m:r>
              <m:r>
                <m:rPr>
                  <m:sty m:val="p"/>
                </m:rPr>
                <w:rPr>
                  <w:rFonts w:ascii="Cambria Math" w:hAnsi="Cambria Math"/>
                  <w:sz w:val="22"/>
                  <w:szCs w:val="22"/>
                </w:rPr>
                <m:t>th</m:t>
              </m:r>
            </m:oMath>
            <w:r w:rsidRPr="00CC30D5">
              <w:rPr>
                <w:rFonts w:eastAsiaTheme="minorEastAsia"/>
                <w:sz w:val="22"/>
                <w:szCs w:val="22"/>
              </w:rPr>
              <w:t xml:space="preserve"> wheel</w:t>
            </w:r>
            <w:r w:rsidRPr="00CC30D5">
              <w:rPr>
                <w:rFonts w:eastAsiaTheme="minorEastAsia" w:hint="eastAsia"/>
                <w:sz w:val="22"/>
                <w:szCs w:val="22"/>
              </w:rPr>
              <w:t>set</w:t>
            </w:r>
          </w:p>
        </w:tc>
      </w:tr>
      <w:tr w:rsidR="00CC30D5" w:rsidRPr="00CC30D5" w14:paraId="4E13C132" w14:textId="77777777" w:rsidTr="009B3CF3">
        <w:trPr>
          <w:gridAfter w:val="1"/>
          <w:wAfter w:w="9" w:type="pct"/>
          <w:jc w:val="center"/>
        </w:trPr>
        <w:tc>
          <w:tcPr>
            <w:tcW w:w="945" w:type="pct"/>
          </w:tcPr>
          <w:p w14:paraId="11360031" w14:textId="77777777" w:rsidR="002A30A0" w:rsidRPr="00CC30D5" w:rsidRDefault="002A30A0" w:rsidP="00834CC6">
            <w:pPr>
              <w:rPr>
                <w:i/>
                <w:sz w:val="22"/>
                <w:szCs w:val="22"/>
              </w:rPr>
            </w:pPr>
            <m:oMathPara>
              <m:oMathParaPr>
                <m:jc m:val="left"/>
              </m:oMathParaPr>
              <m:oMath>
                <m:r>
                  <w:rPr>
                    <w:rFonts w:ascii="Cambria Math" w:hAnsi="Cambria Math"/>
                    <w:sz w:val="22"/>
                    <w:szCs w:val="22"/>
                  </w:rPr>
                  <m:t>g</m:t>
                </m:r>
              </m:oMath>
            </m:oMathPara>
          </w:p>
        </w:tc>
        <w:tc>
          <w:tcPr>
            <w:tcW w:w="4046" w:type="pct"/>
          </w:tcPr>
          <w:p w14:paraId="5FB21670" w14:textId="77777777" w:rsidR="002A30A0" w:rsidRPr="00CC30D5" w:rsidRDefault="002A30A0" w:rsidP="00834CC6">
            <w:pPr>
              <w:rPr>
                <w:rFonts w:eastAsiaTheme="minorEastAsia"/>
                <w:sz w:val="22"/>
                <w:szCs w:val="22"/>
              </w:rPr>
            </w:pPr>
            <w:r w:rsidRPr="00CC30D5">
              <w:rPr>
                <w:rFonts w:eastAsiaTheme="minorEastAsia" w:hint="eastAsia"/>
                <w:sz w:val="22"/>
                <w:szCs w:val="22"/>
              </w:rPr>
              <w:t>G</w:t>
            </w:r>
            <w:r w:rsidRPr="00CC30D5">
              <w:rPr>
                <w:rFonts w:eastAsiaTheme="minorEastAsia"/>
                <w:sz w:val="22"/>
                <w:szCs w:val="22"/>
              </w:rPr>
              <w:t>ravity acceleration</w:t>
            </w:r>
          </w:p>
        </w:tc>
      </w:tr>
      <w:tr w:rsidR="00CC30D5" w:rsidRPr="00CC30D5" w14:paraId="73366EA4" w14:textId="77777777" w:rsidTr="009B3CF3">
        <w:trPr>
          <w:gridAfter w:val="1"/>
          <w:wAfter w:w="9" w:type="pct"/>
          <w:jc w:val="center"/>
        </w:trPr>
        <w:tc>
          <w:tcPr>
            <w:tcW w:w="945" w:type="pct"/>
          </w:tcPr>
          <w:p w14:paraId="66E77454" w14:textId="77777777" w:rsidR="002A30A0" w:rsidRPr="00CC30D5" w:rsidRDefault="002A30A0" w:rsidP="00834CC6">
            <w:pPr>
              <w:rPr>
                <w:sz w:val="22"/>
                <w:szCs w:val="22"/>
              </w:rPr>
            </w:pPr>
            <m:oMathPara>
              <m:oMathParaPr>
                <m:jc m:val="left"/>
              </m:oMathParaPr>
              <m:oMath>
                <m:r>
                  <w:rPr>
                    <w:rFonts w:ascii="Cambria Math" w:eastAsiaTheme="minorEastAsia" w:hAnsi="Cambria Math"/>
                    <w:kern w:val="0"/>
                    <w:sz w:val="22"/>
                    <w:szCs w:val="22"/>
                  </w:rPr>
                  <m:t>V</m:t>
                </m:r>
              </m:oMath>
            </m:oMathPara>
          </w:p>
        </w:tc>
        <w:tc>
          <w:tcPr>
            <w:tcW w:w="4046" w:type="pct"/>
          </w:tcPr>
          <w:p w14:paraId="58669A33" w14:textId="77777777" w:rsidR="002A30A0" w:rsidRPr="00CC30D5" w:rsidRDefault="002A30A0" w:rsidP="00834CC6">
            <w:pPr>
              <w:rPr>
                <w:rFonts w:eastAsiaTheme="minorEastAsia"/>
                <w:sz w:val="22"/>
                <w:szCs w:val="22"/>
              </w:rPr>
            </w:pPr>
            <w:r w:rsidRPr="00CC30D5">
              <w:rPr>
                <w:rFonts w:eastAsiaTheme="minorEastAsia" w:hint="eastAsia"/>
                <w:sz w:val="22"/>
                <w:szCs w:val="22"/>
              </w:rPr>
              <w:t>Running speed</w:t>
            </w:r>
          </w:p>
        </w:tc>
      </w:tr>
      <w:tr w:rsidR="00CC30D5" w:rsidRPr="00CC30D5" w14:paraId="57A888A4" w14:textId="77777777" w:rsidTr="009B3CF3">
        <w:trPr>
          <w:gridAfter w:val="1"/>
          <w:wAfter w:w="9" w:type="pct"/>
          <w:jc w:val="center"/>
        </w:trPr>
        <w:tc>
          <w:tcPr>
            <w:tcW w:w="945" w:type="pct"/>
          </w:tcPr>
          <w:p w14:paraId="0A3F7ACC" w14:textId="77777777" w:rsidR="002A30A0" w:rsidRPr="00CC30D5" w:rsidRDefault="00772587" w:rsidP="00834CC6">
            <w:pPr>
              <w:rPr>
                <w:sz w:val="22"/>
                <w:szCs w:val="22"/>
              </w:rPr>
            </w:pPr>
            <m:oMathPara>
              <m:oMathParaPr>
                <m:jc m:val="left"/>
              </m:oMathParaPr>
              <m:oMath>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c</m:t>
                    </m:r>
                  </m:sub>
                </m:sSub>
              </m:oMath>
            </m:oMathPara>
          </w:p>
        </w:tc>
        <w:tc>
          <w:tcPr>
            <w:tcW w:w="4046" w:type="pct"/>
          </w:tcPr>
          <w:p w14:paraId="4056A945" w14:textId="77777777" w:rsidR="002A30A0" w:rsidRPr="00CC30D5" w:rsidRDefault="002A30A0" w:rsidP="00834CC6">
            <w:pPr>
              <w:rPr>
                <w:rFonts w:eastAsiaTheme="minorEastAsia"/>
                <w:sz w:val="22"/>
                <w:szCs w:val="22"/>
              </w:rPr>
            </w:pPr>
            <w:r w:rsidRPr="00CC30D5">
              <w:rPr>
                <w:rFonts w:eastAsiaTheme="minorEastAsia"/>
                <w:sz w:val="22"/>
                <w:szCs w:val="22"/>
              </w:rPr>
              <w:t>Car</w:t>
            </w:r>
            <w:r w:rsidRPr="00CC30D5">
              <w:rPr>
                <w:rFonts w:eastAsiaTheme="minorEastAsia" w:hint="eastAsia"/>
                <w:sz w:val="22"/>
                <w:szCs w:val="22"/>
              </w:rPr>
              <w:t xml:space="preserve"> </w:t>
            </w:r>
            <w:r w:rsidRPr="00CC30D5">
              <w:rPr>
                <w:rFonts w:eastAsiaTheme="minorEastAsia"/>
                <w:sz w:val="22"/>
                <w:szCs w:val="22"/>
              </w:rPr>
              <w:t>body mass</w:t>
            </w:r>
          </w:p>
        </w:tc>
      </w:tr>
      <w:tr w:rsidR="00CC30D5" w:rsidRPr="00CC30D5" w14:paraId="6809F53D" w14:textId="77777777" w:rsidTr="009B3CF3">
        <w:trPr>
          <w:gridAfter w:val="1"/>
          <w:wAfter w:w="9" w:type="pct"/>
          <w:jc w:val="center"/>
        </w:trPr>
        <w:tc>
          <w:tcPr>
            <w:tcW w:w="945" w:type="pct"/>
          </w:tcPr>
          <w:p w14:paraId="778EEDD7" w14:textId="77777777" w:rsidR="002A30A0" w:rsidRPr="00CC30D5" w:rsidRDefault="00772587" w:rsidP="00834CC6">
            <w:pPr>
              <w:rPr>
                <w:sz w:val="22"/>
                <w:szCs w:val="22"/>
              </w:rPr>
            </w:pPr>
            <m:oMathPara>
              <m:oMathParaPr>
                <m:jc m:val="left"/>
              </m:oMathParaPr>
              <m:oMath>
                <m:sSub>
                  <m:sSubPr>
                    <m:ctrlPr>
                      <w:rPr>
                        <w:rFonts w:ascii="Cambria Math" w:eastAsiaTheme="minorEastAsia" w:hAnsi="Cambria Math"/>
                        <w:i/>
                        <w:kern w:val="0"/>
                        <w:sz w:val="22"/>
                        <w:szCs w:val="22"/>
                      </w:rPr>
                    </m:ctrlPr>
                  </m:sSubPr>
                  <m:e>
                    <m:r>
                      <w:rPr>
                        <w:rFonts w:ascii="Cambria Math" w:eastAsiaTheme="minorEastAsia" w:hAnsi="Cambria Math"/>
                        <w:kern w:val="0"/>
                        <w:sz w:val="22"/>
                        <w:szCs w:val="22"/>
                      </w:rPr>
                      <m:t>r</m:t>
                    </m:r>
                  </m:e>
                  <m:sub>
                    <m:r>
                      <w:rPr>
                        <w:rFonts w:ascii="Cambria Math" w:eastAsiaTheme="minorEastAsia" w:hAnsi="Cambria Math"/>
                        <w:kern w:val="0"/>
                        <w:sz w:val="22"/>
                        <w:szCs w:val="22"/>
                      </w:rPr>
                      <m:t>0</m:t>
                    </m:r>
                  </m:sub>
                </m:sSub>
              </m:oMath>
            </m:oMathPara>
          </w:p>
        </w:tc>
        <w:tc>
          <w:tcPr>
            <w:tcW w:w="4046" w:type="pct"/>
          </w:tcPr>
          <w:p w14:paraId="41475162" w14:textId="3B5EEDC1" w:rsidR="002A30A0" w:rsidRPr="00CC30D5" w:rsidRDefault="008614FF" w:rsidP="008614FF">
            <w:pPr>
              <w:rPr>
                <w:rFonts w:eastAsiaTheme="minorEastAsia"/>
                <w:sz w:val="22"/>
                <w:szCs w:val="22"/>
              </w:rPr>
            </w:pPr>
            <w:r w:rsidRPr="00CC30D5">
              <w:rPr>
                <w:rFonts w:eastAsiaTheme="minorEastAsia" w:hint="eastAsia"/>
                <w:sz w:val="22"/>
                <w:szCs w:val="22"/>
              </w:rPr>
              <w:t>Wheel n</w:t>
            </w:r>
            <w:r w:rsidR="002A30A0" w:rsidRPr="00CC30D5">
              <w:rPr>
                <w:rFonts w:eastAsiaTheme="minorEastAsia" w:hint="eastAsia"/>
                <w:sz w:val="22"/>
                <w:szCs w:val="22"/>
              </w:rPr>
              <w:t xml:space="preserve">ominal </w:t>
            </w:r>
            <w:r w:rsidR="002A30A0" w:rsidRPr="00CC30D5">
              <w:rPr>
                <w:rFonts w:eastAsiaTheme="minorEastAsia"/>
                <w:sz w:val="22"/>
                <w:szCs w:val="22"/>
              </w:rPr>
              <w:t>radius</w:t>
            </w:r>
          </w:p>
        </w:tc>
      </w:tr>
      <w:tr w:rsidR="00CC30D5" w:rsidRPr="00CC30D5" w14:paraId="5D455090" w14:textId="77777777" w:rsidTr="009B3CF3">
        <w:trPr>
          <w:gridAfter w:val="1"/>
          <w:wAfter w:w="9" w:type="pct"/>
          <w:jc w:val="center"/>
        </w:trPr>
        <w:tc>
          <w:tcPr>
            <w:tcW w:w="945" w:type="pct"/>
          </w:tcPr>
          <w:p w14:paraId="611220CA" w14:textId="77777777" w:rsidR="002A30A0"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tw</m:t>
                    </m:r>
                  </m:sub>
                </m:sSub>
              </m:oMath>
            </m:oMathPara>
          </w:p>
        </w:tc>
        <w:tc>
          <w:tcPr>
            <w:tcW w:w="4046" w:type="pct"/>
          </w:tcPr>
          <w:p w14:paraId="0F80DA59" w14:textId="77777777" w:rsidR="002A30A0" w:rsidRPr="00CC30D5" w:rsidRDefault="002A30A0" w:rsidP="00834CC6">
            <w:pPr>
              <w:rPr>
                <w:rFonts w:eastAsiaTheme="minorEastAsia"/>
                <w:sz w:val="22"/>
                <w:szCs w:val="22"/>
              </w:rPr>
            </w:pPr>
            <w:r w:rsidRPr="00CC30D5">
              <w:rPr>
                <w:rFonts w:eastAsiaTheme="minorEastAsia" w:hint="eastAsia"/>
                <w:sz w:val="22"/>
                <w:szCs w:val="22"/>
              </w:rPr>
              <w:t>H</w:t>
            </w:r>
            <w:r w:rsidRPr="00CC30D5">
              <w:rPr>
                <w:rFonts w:eastAsiaTheme="minorEastAsia"/>
                <w:sz w:val="22"/>
                <w:szCs w:val="22"/>
              </w:rPr>
              <w:t>eight of frame’s cent</w:t>
            </w:r>
            <w:r w:rsidRPr="00CC30D5">
              <w:rPr>
                <w:rFonts w:eastAsiaTheme="minorEastAsia" w:hint="eastAsia"/>
                <w:sz w:val="22"/>
                <w:szCs w:val="22"/>
              </w:rPr>
              <w:t>re</w:t>
            </w:r>
            <w:r w:rsidRPr="00CC30D5">
              <w:rPr>
                <w:rFonts w:eastAsiaTheme="minorEastAsia"/>
                <w:sz w:val="22"/>
                <w:szCs w:val="22"/>
              </w:rPr>
              <w:t xml:space="preserve"> of gravity (COG) above wheelset’s COG</w:t>
            </w:r>
          </w:p>
        </w:tc>
      </w:tr>
      <w:tr w:rsidR="00CC30D5" w:rsidRPr="00CC30D5" w14:paraId="5070E6CF" w14:textId="77777777" w:rsidTr="009B3CF3">
        <w:trPr>
          <w:gridAfter w:val="1"/>
          <w:wAfter w:w="9" w:type="pct"/>
          <w:jc w:val="center"/>
        </w:trPr>
        <w:tc>
          <w:tcPr>
            <w:tcW w:w="945" w:type="pct"/>
          </w:tcPr>
          <w:p w14:paraId="4730820C" w14:textId="77777777" w:rsidR="002A30A0"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bt</m:t>
                    </m:r>
                  </m:sub>
                </m:sSub>
              </m:oMath>
            </m:oMathPara>
          </w:p>
        </w:tc>
        <w:tc>
          <w:tcPr>
            <w:tcW w:w="4046" w:type="pct"/>
          </w:tcPr>
          <w:p w14:paraId="2AF9E91E" w14:textId="472854FE" w:rsidR="002A30A0" w:rsidRPr="00CC30D5" w:rsidRDefault="002A30A0" w:rsidP="0061538B">
            <w:pPr>
              <w:rPr>
                <w:rFonts w:eastAsiaTheme="minorEastAsia"/>
                <w:sz w:val="22"/>
                <w:szCs w:val="22"/>
                <w:lang w:val="en-US"/>
              </w:rPr>
            </w:pPr>
            <w:r w:rsidRPr="00CC30D5">
              <w:rPr>
                <w:rFonts w:eastAsiaTheme="minorEastAsia" w:hint="eastAsia"/>
                <w:sz w:val="22"/>
                <w:szCs w:val="22"/>
              </w:rPr>
              <w:t>H</w:t>
            </w:r>
            <w:r w:rsidRPr="00CC30D5">
              <w:rPr>
                <w:rFonts w:eastAsiaTheme="minorEastAsia"/>
                <w:sz w:val="22"/>
                <w:szCs w:val="22"/>
              </w:rPr>
              <w:t>eight of secondary suspension cent</w:t>
            </w:r>
            <w:r w:rsidR="0061538B" w:rsidRPr="00CC30D5">
              <w:rPr>
                <w:rFonts w:eastAsiaTheme="minorEastAsia" w:hint="eastAsia"/>
                <w:sz w:val="22"/>
                <w:szCs w:val="22"/>
              </w:rPr>
              <w:t>re</w:t>
            </w:r>
            <w:r w:rsidRPr="00CC30D5">
              <w:rPr>
                <w:rFonts w:eastAsiaTheme="minorEastAsia"/>
                <w:sz w:val="22"/>
                <w:szCs w:val="22"/>
              </w:rPr>
              <w:t xml:space="preserve"> above frame’s COG</w:t>
            </w:r>
          </w:p>
        </w:tc>
      </w:tr>
      <w:tr w:rsidR="00CC30D5" w:rsidRPr="00CC30D5" w14:paraId="3C2CFA3F" w14:textId="77777777" w:rsidTr="009B3CF3">
        <w:trPr>
          <w:gridAfter w:val="1"/>
          <w:wAfter w:w="9" w:type="pct"/>
          <w:jc w:val="center"/>
        </w:trPr>
        <w:tc>
          <w:tcPr>
            <w:tcW w:w="945" w:type="pct"/>
          </w:tcPr>
          <w:p w14:paraId="165374E9" w14:textId="77777777" w:rsidR="002A30A0"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cb</m:t>
                    </m:r>
                  </m:sub>
                </m:sSub>
              </m:oMath>
            </m:oMathPara>
          </w:p>
        </w:tc>
        <w:tc>
          <w:tcPr>
            <w:tcW w:w="4046" w:type="pct"/>
          </w:tcPr>
          <w:p w14:paraId="1AB8BCBA" w14:textId="77777777" w:rsidR="002A30A0" w:rsidRPr="00CC30D5" w:rsidRDefault="002A30A0" w:rsidP="00834CC6">
            <w:pPr>
              <w:rPr>
                <w:rFonts w:eastAsiaTheme="minorEastAsia"/>
                <w:sz w:val="22"/>
                <w:szCs w:val="22"/>
                <w:lang w:val="en-US"/>
              </w:rPr>
            </w:pPr>
            <w:r w:rsidRPr="00CC30D5">
              <w:rPr>
                <w:rFonts w:eastAsiaTheme="minorEastAsia" w:hint="eastAsia"/>
                <w:sz w:val="22"/>
                <w:szCs w:val="22"/>
              </w:rPr>
              <w:t>H</w:t>
            </w:r>
            <w:r w:rsidRPr="00CC30D5">
              <w:rPr>
                <w:rFonts w:eastAsiaTheme="minorEastAsia"/>
                <w:sz w:val="22"/>
                <w:szCs w:val="22"/>
              </w:rPr>
              <w:t>eight of car body’s COG above secondary suspension centre</w:t>
            </w:r>
          </w:p>
        </w:tc>
      </w:tr>
      <w:tr w:rsidR="00CC30D5" w:rsidRPr="00CC30D5" w14:paraId="10D6706E" w14:textId="77777777" w:rsidTr="009B3CF3">
        <w:trPr>
          <w:gridAfter w:val="1"/>
          <w:wAfter w:w="9" w:type="pct"/>
          <w:jc w:val="center"/>
        </w:trPr>
        <w:tc>
          <w:tcPr>
            <w:tcW w:w="945" w:type="pct"/>
          </w:tcPr>
          <w:p w14:paraId="4397DCC4" w14:textId="1752887A" w:rsidR="00D33C81"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c</m:t>
                    </m:r>
                  </m:sub>
                </m:sSub>
              </m:oMath>
            </m:oMathPara>
          </w:p>
        </w:tc>
        <w:tc>
          <w:tcPr>
            <w:tcW w:w="4046" w:type="pct"/>
          </w:tcPr>
          <w:p w14:paraId="33FD208C" w14:textId="544A6B23" w:rsidR="00D33C81" w:rsidRPr="00CC30D5" w:rsidRDefault="00D33C81" w:rsidP="00834CC6">
            <w:pPr>
              <w:rPr>
                <w:rFonts w:eastAsiaTheme="minorEastAsia"/>
                <w:sz w:val="22"/>
                <w:szCs w:val="22"/>
              </w:rPr>
            </w:pPr>
            <w:r w:rsidRPr="00CC30D5">
              <w:rPr>
                <w:rFonts w:eastAsiaTheme="minorEastAsia"/>
                <w:sz w:val="22"/>
                <w:szCs w:val="22"/>
              </w:rPr>
              <w:t xml:space="preserve">Curvature </w:t>
            </w:r>
            <w:r w:rsidRPr="00CC30D5">
              <w:rPr>
                <w:rFonts w:eastAsiaTheme="minorEastAsia" w:hint="eastAsia"/>
                <w:sz w:val="22"/>
                <w:szCs w:val="22"/>
              </w:rPr>
              <w:t>r</w:t>
            </w:r>
            <w:r w:rsidRPr="00CC30D5">
              <w:rPr>
                <w:rFonts w:eastAsiaTheme="minorEastAsia"/>
                <w:sz w:val="22"/>
                <w:szCs w:val="22"/>
              </w:rPr>
              <w:t>adius of the track at the location of car body’s COG</w:t>
            </w:r>
          </w:p>
        </w:tc>
      </w:tr>
      <w:tr w:rsidR="00CC30D5" w:rsidRPr="00CC30D5" w14:paraId="49ED0699" w14:textId="77777777" w:rsidTr="009B3CF3">
        <w:trPr>
          <w:gridAfter w:val="1"/>
          <w:wAfter w:w="9" w:type="pct"/>
          <w:jc w:val="center"/>
        </w:trPr>
        <w:tc>
          <w:tcPr>
            <w:tcW w:w="945" w:type="pct"/>
          </w:tcPr>
          <w:p w14:paraId="6CF614EB" w14:textId="45FD0E1B" w:rsidR="00D33C81" w:rsidRPr="00CC30D5" w:rsidRDefault="00772587" w:rsidP="00834CC6">
            <w:pPr>
              <w:rPr>
                <w:sz w:val="22"/>
                <w:szCs w:val="22"/>
              </w:rPr>
            </w:pP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cx</m:t>
                  </m:r>
                </m:sub>
              </m:sSub>
            </m:oMath>
            <w:r w:rsidR="00D33C81" w:rsidRPr="00CC30D5">
              <w:rPr>
                <w:rFonts w:hint="eastAsia"/>
                <w:sz w:val="22"/>
                <w:szCs w:val="22"/>
              </w:rPr>
              <w:t xml:space="preserve">, </w:t>
            </w: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cz</m:t>
                  </m:r>
                </m:sub>
              </m:sSub>
            </m:oMath>
          </w:p>
        </w:tc>
        <w:tc>
          <w:tcPr>
            <w:tcW w:w="4046" w:type="pct"/>
          </w:tcPr>
          <w:p w14:paraId="378D7C79" w14:textId="18130D55" w:rsidR="00D33C81" w:rsidRPr="00CC30D5" w:rsidRDefault="00D33C81" w:rsidP="00834CC6">
            <w:pPr>
              <w:rPr>
                <w:rFonts w:eastAsiaTheme="minorEastAsia"/>
                <w:sz w:val="22"/>
                <w:szCs w:val="22"/>
              </w:rPr>
            </w:pPr>
            <w:r w:rsidRPr="00CC30D5">
              <w:rPr>
                <w:rFonts w:eastAsiaTheme="minorEastAsia" w:hint="eastAsia"/>
                <w:sz w:val="22"/>
                <w:szCs w:val="22"/>
              </w:rPr>
              <w:t>R</w:t>
            </w:r>
            <w:r w:rsidRPr="00CC30D5">
              <w:rPr>
                <w:rFonts w:eastAsiaTheme="minorEastAsia"/>
                <w:sz w:val="22"/>
                <w:szCs w:val="22"/>
              </w:rPr>
              <w:t>oll and yaw moments of inertia of car body</w:t>
            </w:r>
            <w:r w:rsidRPr="00CC30D5">
              <w:rPr>
                <w:rFonts w:eastAsiaTheme="minorEastAsia" w:hint="eastAsia"/>
                <w:sz w:val="22"/>
                <w:szCs w:val="22"/>
              </w:rPr>
              <w:t xml:space="preserve"> </w:t>
            </w:r>
          </w:p>
        </w:tc>
      </w:tr>
      <w:tr w:rsidR="00CC30D5" w:rsidRPr="00CC30D5" w14:paraId="71C9CE5C" w14:textId="77777777" w:rsidTr="009B3CF3">
        <w:trPr>
          <w:gridAfter w:val="1"/>
          <w:wAfter w:w="9" w:type="pct"/>
          <w:jc w:val="center"/>
        </w:trPr>
        <w:tc>
          <w:tcPr>
            <w:tcW w:w="945" w:type="pct"/>
          </w:tcPr>
          <w:p w14:paraId="3E44BF57" w14:textId="2DF34275" w:rsidR="00D33C81" w:rsidRPr="00CC30D5" w:rsidRDefault="00772587" w:rsidP="00834CC6">
            <w:pPr>
              <w:rPr>
                <w:sz w:val="22"/>
                <w:szCs w:val="22"/>
              </w:rPr>
            </w:pP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tx</m:t>
                  </m:r>
                </m:sub>
              </m:sSub>
            </m:oMath>
            <w:r w:rsidR="00D33C81" w:rsidRPr="00CC30D5">
              <w:rPr>
                <w:rFonts w:hint="eastAsia"/>
                <w:sz w:val="22"/>
                <w:szCs w:val="22"/>
              </w:rPr>
              <w:t xml:space="preserve">, </w:t>
            </w: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tz</m:t>
                  </m:r>
                </m:sub>
              </m:sSub>
            </m:oMath>
          </w:p>
        </w:tc>
        <w:tc>
          <w:tcPr>
            <w:tcW w:w="4046" w:type="pct"/>
          </w:tcPr>
          <w:p w14:paraId="6E6D4A57" w14:textId="68494E67" w:rsidR="00D33C81" w:rsidRPr="00CC30D5" w:rsidRDefault="00D33C81" w:rsidP="00834CC6">
            <w:pPr>
              <w:rPr>
                <w:rFonts w:eastAsiaTheme="minorEastAsia"/>
                <w:sz w:val="22"/>
                <w:szCs w:val="22"/>
              </w:rPr>
            </w:pPr>
            <w:r w:rsidRPr="00CC30D5">
              <w:rPr>
                <w:rFonts w:eastAsiaTheme="minorEastAsia" w:hint="eastAsia"/>
                <w:sz w:val="22"/>
                <w:szCs w:val="22"/>
              </w:rPr>
              <w:t>R</w:t>
            </w:r>
            <w:r w:rsidRPr="00CC30D5">
              <w:rPr>
                <w:rFonts w:eastAsiaTheme="minorEastAsia"/>
                <w:sz w:val="22"/>
                <w:szCs w:val="22"/>
              </w:rPr>
              <w:t>oll and yaw moments of inertia of frame</w:t>
            </w:r>
          </w:p>
        </w:tc>
      </w:tr>
      <w:tr w:rsidR="00CC30D5" w:rsidRPr="00CC30D5" w14:paraId="284D5C23" w14:textId="77777777" w:rsidTr="009B3CF3">
        <w:trPr>
          <w:gridAfter w:val="1"/>
          <w:wAfter w:w="9" w:type="pct"/>
          <w:jc w:val="center"/>
        </w:trPr>
        <w:tc>
          <w:tcPr>
            <w:tcW w:w="945" w:type="pct"/>
          </w:tcPr>
          <w:p w14:paraId="3EC0F0F7" w14:textId="6B772020" w:rsidR="000B4F7D"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ti</m:t>
                    </m:r>
                  </m:sub>
                </m:sSub>
              </m:oMath>
            </m:oMathPara>
          </w:p>
        </w:tc>
        <w:tc>
          <w:tcPr>
            <w:tcW w:w="4046" w:type="pct"/>
          </w:tcPr>
          <w:p w14:paraId="0AE9040F" w14:textId="54184CCE" w:rsidR="000B4F7D" w:rsidRPr="00CC30D5" w:rsidRDefault="000B4F7D" w:rsidP="00834CC6">
            <w:pPr>
              <w:rPr>
                <w:rFonts w:eastAsiaTheme="minorEastAsia"/>
                <w:sz w:val="22"/>
                <w:szCs w:val="22"/>
              </w:rPr>
            </w:pPr>
            <w:r w:rsidRPr="00CC30D5">
              <w:rPr>
                <w:rFonts w:eastAsiaTheme="minorEastAsia"/>
                <w:sz w:val="22"/>
                <w:szCs w:val="22"/>
              </w:rPr>
              <w:t xml:space="preserve">Curvature </w:t>
            </w:r>
            <w:r w:rsidRPr="00CC30D5">
              <w:rPr>
                <w:rFonts w:eastAsiaTheme="minorEastAsia" w:hint="eastAsia"/>
                <w:sz w:val="22"/>
                <w:szCs w:val="22"/>
              </w:rPr>
              <w:t>r</w:t>
            </w:r>
            <w:r w:rsidRPr="00CC30D5">
              <w:rPr>
                <w:rFonts w:eastAsiaTheme="minorEastAsia"/>
                <w:sz w:val="22"/>
                <w:szCs w:val="22"/>
              </w:rPr>
              <w:t xml:space="preserve">adius of the track at the location of the </w:t>
            </w:r>
            <m:oMath>
              <m:r>
                <w:rPr>
                  <w:rFonts w:ascii="Cambria Math" w:eastAsiaTheme="minorEastAsia" w:hAnsi="Cambria Math"/>
                  <w:sz w:val="22"/>
                  <w:szCs w:val="22"/>
                </w:rPr>
                <m:t>i</m:t>
              </m:r>
            </m:oMath>
            <w:r w:rsidRPr="00CC30D5">
              <w:rPr>
                <w:rFonts w:eastAsiaTheme="minorEastAsia"/>
                <w:sz w:val="22"/>
                <w:szCs w:val="22"/>
              </w:rPr>
              <w:t>th frame’s COG</w:t>
            </w:r>
          </w:p>
        </w:tc>
      </w:tr>
      <w:tr w:rsidR="00CC30D5" w:rsidRPr="00CC30D5" w14:paraId="2568B071" w14:textId="77777777" w:rsidTr="009B3CF3">
        <w:trPr>
          <w:gridAfter w:val="1"/>
          <w:wAfter w:w="9" w:type="pct"/>
          <w:jc w:val="center"/>
        </w:trPr>
        <w:tc>
          <w:tcPr>
            <w:tcW w:w="945" w:type="pct"/>
          </w:tcPr>
          <w:p w14:paraId="24891217" w14:textId="77777777" w:rsidR="002A30A0" w:rsidRPr="00CC30D5" w:rsidRDefault="00772587" w:rsidP="00834CC6">
            <w:pPr>
              <w:rPr>
                <w:sz w:val="22"/>
                <w:szCs w:val="22"/>
              </w:rPr>
            </w:pPr>
            <m:oMath>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sec</m:t>
                  </m:r>
                </m:sub>
              </m:sSub>
            </m:oMath>
            <w:r w:rsidR="002A30A0" w:rsidRPr="00CC30D5">
              <w:rPr>
                <w:sz w:val="22"/>
                <w:szCs w:val="22"/>
              </w:rPr>
              <w:t xml:space="preserve">,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ϕ</m:t>
                      </m:r>
                    </m:e>
                  </m:acc>
                </m:e>
                <m:sub>
                  <m:r>
                    <w:rPr>
                      <w:rFonts w:ascii="Cambria Math" w:hAnsi="Cambria Math"/>
                      <w:sz w:val="22"/>
                      <w:szCs w:val="22"/>
                    </w:rPr>
                    <m:t>sec</m:t>
                  </m:r>
                </m:sub>
              </m:sSub>
            </m:oMath>
          </w:p>
        </w:tc>
        <w:tc>
          <w:tcPr>
            <w:tcW w:w="4046" w:type="pct"/>
          </w:tcPr>
          <w:p w14:paraId="3987AF9B" w14:textId="77777777" w:rsidR="002A30A0" w:rsidRPr="00CC30D5" w:rsidRDefault="002A30A0" w:rsidP="00834CC6">
            <w:pPr>
              <w:rPr>
                <w:rFonts w:eastAsiaTheme="minorEastAsia"/>
                <w:sz w:val="22"/>
                <w:szCs w:val="22"/>
                <w:lang w:val="en-US"/>
              </w:rPr>
            </w:pPr>
            <w:r w:rsidRPr="00CC30D5">
              <w:rPr>
                <w:rFonts w:eastAsiaTheme="minorEastAsia" w:hint="eastAsia"/>
                <w:sz w:val="22"/>
                <w:szCs w:val="22"/>
              </w:rPr>
              <w:t>S</w:t>
            </w:r>
            <w:r w:rsidRPr="00CC30D5">
              <w:rPr>
                <w:rFonts w:eastAsiaTheme="minorEastAsia"/>
                <w:sz w:val="22"/>
                <w:szCs w:val="22"/>
              </w:rPr>
              <w:t>uperelevation angle</w:t>
            </w:r>
            <w:r w:rsidRPr="00CC30D5">
              <w:rPr>
                <w:rFonts w:eastAsiaTheme="minorEastAsia" w:hint="eastAsia"/>
                <w:sz w:val="22"/>
                <w:szCs w:val="22"/>
              </w:rPr>
              <w:t xml:space="preserve"> and its</w:t>
            </w:r>
            <w:r w:rsidRPr="00CC30D5">
              <w:rPr>
                <w:rFonts w:eastAsiaTheme="minorEastAsia"/>
                <w:sz w:val="22"/>
                <w:szCs w:val="22"/>
              </w:rPr>
              <w:t xml:space="preserve"> second derivative </w:t>
            </w:r>
            <w:r w:rsidRPr="00CC30D5">
              <w:rPr>
                <w:rFonts w:eastAsiaTheme="minorEastAsia"/>
                <w:iCs/>
                <w:sz w:val="22"/>
                <w:szCs w:val="22"/>
              </w:rPr>
              <w:t>at the location of car body’s COG</w:t>
            </w:r>
          </w:p>
        </w:tc>
      </w:tr>
      <w:tr w:rsidR="00CC30D5" w:rsidRPr="00CC30D5" w14:paraId="2AD143F9" w14:textId="77777777" w:rsidTr="009B3CF3">
        <w:trPr>
          <w:gridAfter w:val="1"/>
          <w:wAfter w:w="9" w:type="pct"/>
          <w:jc w:val="center"/>
        </w:trPr>
        <w:tc>
          <w:tcPr>
            <w:tcW w:w="945" w:type="pct"/>
          </w:tcPr>
          <w:p w14:paraId="390E4B17" w14:textId="77777777" w:rsidR="002A30A0" w:rsidRPr="00CC30D5" w:rsidRDefault="00772587" w:rsidP="00834CC6">
            <w:pPr>
              <w:rPr>
                <w:sz w:val="22"/>
                <w:szCs w:val="22"/>
              </w:rPr>
            </w:pPr>
            <m:oMath>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seti</m:t>
                  </m:r>
                </m:sub>
              </m:sSub>
            </m:oMath>
            <w:r w:rsidR="002A30A0" w:rsidRPr="00CC30D5">
              <w:rPr>
                <w:sz w:val="22"/>
                <w:szCs w:val="22"/>
              </w:rPr>
              <w:t xml:space="preserve">,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ϕ</m:t>
                      </m:r>
                    </m:e>
                  </m:acc>
                </m:e>
                <m:sub>
                  <m:r>
                    <w:rPr>
                      <w:rFonts w:ascii="Cambria Math" w:hAnsi="Cambria Math"/>
                      <w:sz w:val="22"/>
                      <w:szCs w:val="22"/>
                    </w:rPr>
                    <m:t>seti</m:t>
                  </m:r>
                </m:sub>
              </m:sSub>
            </m:oMath>
          </w:p>
        </w:tc>
        <w:tc>
          <w:tcPr>
            <w:tcW w:w="4046" w:type="pct"/>
          </w:tcPr>
          <w:p w14:paraId="7463917C" w14:textId="77777777" w:rsidR="002A30A0" w:rsidRPr="00CC30D5" w:rsidRDefault="002A30A0" w:rsidP="00834CC6">
            <w:pPr>
              <w:rPr>
                <w:rFonts w:eastAsiaTheme="minorEastAsia"/>
                <w:sz w:val="22"/>
                <w:szCs w:val="22"/>
                <w:lang w:val="en-US"/>
              </w:rPr>
            </w:pPr>
            <w:r w:rsidRPr="00CC30D5">
              <w:rPr>
                <w:rFonts w:eastAsiaTheme="minorEastAsia" w:hint="eastAsia"/>
                <w:sz w:val="22"/>
                <w:szCs w:val="22"/>
              </w:rPr>
              <w:t>S</w:t>
            </w:r>
            <w:r w:rsidRPr="00CC30D5">
              <w:rPr>
                <w:rFonts w:eastAsiaTheme="minorEastAsia"/>
                <w:sz w:val="22"/>
                <w:szCs w:val="22"/>
              </w:rPr>
              <w:t>uperelevation angle</w:t>
            </w:r>
            <w:r w:rsidRPr="00CC30D5">
              <w:rPr>
                <w:rFonts w:eastAsiaTheme="minorEastAsia" w:hint="eastAsia"/>
                <w:sz w:val="22"/>
                <w:szCs w:val="22"/>
              </w:rPr>
              <w:t xml:space="preserve"> and its</w:t>
            </w:r>
            <w:r w:rsidRPr="00CC30D5">
              <w:rPr>
                <w:rFonts w:eastAsiaTheme="minorEastAsia"/>
                <w:sz w:val="22"/>
                <w:szCs w:val="22"/>
              </w:rPr>
              <w:t xml:space="preserve"> second derivative </w:t>
            </w:r>
            <w:r w:rsidRPr="00CC30D5">
              <w:rPr>
                <w:rFonts w:eastAsiaTheme="minorEastAsia"/>
                <w:iCs/>
                <w:sz w:val="22"/>
                <w:szCs w:val="22"/>
              </w:rPr>
              <w:t>at the location of</w:t>
            </w:r>
            <w:r w:rsidRPr="00CC30D5">
              <w:rPr>
                <w:rFonts w:eastAsiaTheme="minorEastAsia" w:hint="eastAsia"/>
                <w:iCs/>
                <w:sz w:val="22"/>
                <w:szCs w:val="22"/>
              </w:rPr>
              <w:t xml:space="preserve"> t</w:t>
            </w:r>
            <w:r w:rsidRPr="00CC30D5">
              <w:rPr>
                <w:rFonts w:eastAsiaTheme="minorEastAsia" w:hint="eastAsia"/>
                <w:sz w:val="22"/>
                <w:szCs w:val="22"/>
              </w:rPr>
              <w:t>he</w:t>
            </w:r>
            <w:r w:rsidRPr="00CC30D5">
              <w:rPr>
                <w:rFonts w:eastAsiaTheme="minorEastAsia"/>
                <w:sz w:val="22"/>
                <w:szCs w:val="22"/>
              </w:rPr>
              <w:t xml:space="preserve"> </w:t>
            </w:r>
            <m:oMath>
              <m:r>
                <w:rPr>
                  <w:rFonts w:ascii="Cambria Math" w:eastAsiaTheme="minorEastAsia" w:hAnsi="Cambria Math"/>
                  <w:sz w:val="22"/>
                  <w:szCs w:val="22"/>
                </w:rPr>
                <m:t>i</m:t>
              </m:r>
            </m:oMath>
            <w:r w:rsidRPr="00CC30D5">
              <w:rPr>
                <w:rFonts w:eastAsiaTheme="minorEastAsia"/>
                <w:sz w:val="22"/>
                <w:szCs w:val="22"/>
              </w:rPr>
              <w:t>th frame’s COG</w:t>
            </w:r>
          </w:p>
        </w:tc>
      </w:tr>
      <w:tr w:rsidR="00CC30D5" w:rsidRPr="00CC30D5" w14:paraId="6B0049DC" w14:textId="77777777" w:rsidTr="009B3CF3">
        <w:trPr>
          <w:gridAfter w:val="1"/>
          <w:wAfter w:w="9" w:type="pct"/>
          <w:jc w:val="center"/>
        </w:trPr>
        <w:tc>
          <w:tcPr>
            <w:tcW w:w="945" w:type="pct"/>
          </w:tcPr>
          <w:p w14:paraId="4DDF1ED7" w14:textId="77777777" w:rsidR="002A30A0"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w</m:t>
                    </m:r>
                  </m:sub>
                </m:sSub>
              </m:oMath>
            </m:oMathPara>
          </w:p>
        </w:tc>
        <w:tc>
          <w:tcPr>
            <w:tcW w:w="4046" w:type="pct"/>
          </w:tcPr>
          <w:p w14:paraId="03AEFBD8" w14:textId="77777777" w:rsidR="002A30A0" w:rsidRPr="00CC30D5" w:rsidRDefault="002A30A0" w:rsidP="00834CC6">
            <w:pPr>
              <w:rPr>
                <w:rFonts w:eastAsiaTheme="minorEastAsia"/>
                <w:sz w:val="22"/>
                <w:szCs w:val="22"/>
                <w:lang w:val="en-US"/>
              </w:rPr>
            </w:pPr>
            <w:r w:rsidRPr="00CC30D5">
              <w:rPr>
                <w:rFonts w:eastAsiaTheme="minorEastAsia"/>
                <w:sz w:val="22"/>
                <w:szCs w:val="22"/>
              </w:rPr>
              <w:t>Wheelset mass</w:t>
            </w:r>
          </w:p>
        </w:tc>
      </w:tr>
      <w:tr w:rsidR="00CC30D5" w:rsidRPr="00CC30D5" w14:paraId="07DDB855" w14:textId="77777777" w:rsidTr="009B3CF3">
        <w:trPr>
          <w:gridAfter w:val="1"/>
          <w:wAfter w:w="9" w:type="pct"/>
          <w:jc w:val="center"/>
        </w:trPr>
        <w:tc>
          <w:tcPr>
            <w:tcW w:w="945" w:type="pct"/>
          </w:tcPr>
          <w:p w14:paraId="051E6633" w14:textId="77777777" w:rsidR="002A30A0" w:rsidRPr="00CC30D5" w:rsidRDefault="00772587" w:rsidP="00834CC6">
            <w:pPr>
              <w:rPr>
                <w:kern w:val="0"/>
                <w:sz w:val="22"/>
                <w:szCs w:val="22"/>
              </w:rPr>
            </w:pP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wx</m:t>
                  </m:r>
                </m:sub>
              </m:sSub>
            </m:oMath>
            <w:r w:rsidR="002A30A0" w:rsidRPr="00CC30D5">
              <w:rPr>
                <w:rFonts w:hint="eastAsia"/>
                <w:sz w:val="22"/>
                <w:szCs w:val="22"/>
              </w:rPr>
              <w:t>,</w:t>
            </w:r>
            <w:r w:rsidR="002A30A0" w:rsidRPr="00CC30D5">
              <w:rPr>
                <w:rFonts w:hint="eastAsia"/>
                <w:sz w:val="22"/>
                <w:szCs w:val="22"/>
                <w:lang w:bidi="en-US"/>
              </w:rPr>
              <w:t xml:space="preserve"> </w:t>
            </w:r>
            <m:oMath>
              <m:sSub>
                <m:sSubPr>
                  <m:ctrlPr>
                    <w:rPr>
                      <w:rFonts w:ascii="Cambria Math" w:hAnsi="Cambria Math"/>
                      <w:i/>
                      <w:sz w:val="22"/>
                      <w:szCs w:val="22"/>
                      <w:lang w:bidi="en-US"/>
                    </w:rPr>
                  </m:ctrlPr>
                </m:sSubPr>
                <m:e>
                  <m:r>
                    <w:rPr>
                      <w:rFonts w:ascii="Cambria Math" w:hAnsi="Cambria Math"/>
                      <w:sz w:val="22"/>
                      <w:szCs w:val="22"/>
                    </w:rPr>
                    <m:t>I</m:t>
                  </m:r>
                </m:e>
                <m:sub>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y</m:t>
                      </m:r>
                    </m:sub>
                  </m:sSub>
                </m:sub>
              </m:sSub>
            </m:oMath>
            <w:r w:rsidR="002A30A0" w:rsidRPr="00CC30D5">
              <w:rPr>
                <w:rFonts w:hint="eastAsia"/>
                <w:sz w:val="22"/>
                <w:szCs w:val="22"/>
              </w:rPr>
              <w:t xml:space="preserve">, </w:t>
            </w:r>
            <m:oMath>
              <m:sSub>
                <m:sSubPr>
                  <m:ctrlPr>
                    <w:rPr>
                      <w:rFonts w:ascii="Cambria Math" w:hAnsi="Cambria Math"/>
                      <w:i/>
                      <w:sz w:val="22"/>
                      <w:szCs w:val="22"/>
                      <w:lang w:bidi="en-US"/>
                    </w:rPr>
                  </m:ctrlPr>
                </m:sSubPr>
                <m:e>
                  <m:r>
                    <w:rPr>
                      <w:rFonts w:ascii="Cambria Math" w:hAnsi="Cambria Math"/>
                      <w:sz w:val="22"/>
                      <w:szCs w:val="22"/>
                    </w:rPr>
                    <m:t>I</m:t>
                  </m:r>
                </m:e>
                <m:sub>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z</m:t>
                      </m:r>
                    </m:sub>
                  </m:sSub>
                </m:sub>
              </m:sSub>
            </m:oMath>
          </w:p>
        </w:tc>
        <w:tc>
          <w:tcPr>
            <w:tcW w:w="4046" w:type="pct"/>
          </w:tcPr>
          <w:p w14:paraId="7A436DF1" w14:textId="77777777" w:rsidR="002A30A0" w:rsidRPr="00CC30D5" w:rsidRDefault="002A30A0" w:rsidP="00834CC6">
            <w:pPr>
              <w:rPr>
                <w:rFonts w:eastAsiaTheme="minorEastAsia"/>
                <w:sz w:val="22"/>
                <w:szCs w:val="22"/>
              </w:rPr>
            </w:pPr>
            <w:r w:rsidRPr="00CC30D5">
              <w:rPr>
                <w:rFonts w:eastAsiaTheme="minorEastAsia" w:hint="eastAsia"/>
                <w:sz w:val="22"/>
                <w:szCs w:val="22"/>
              </w:rPr>
              <w:t>R</w:t>
            </w:r>
            <w:r w:rsidRPr="00CC30D5">
              <w:rPr>
                <w:rFonts w:eastAsiaTheme="minorEastAsia"/>
                <w:sz w:val="22"/>
                <w:szCs w:val="22"/>
              </w:rPr>
              <w:t>oll, pitch and yaw</w:t>
            </w:r>
            <w:r w:rsidRPr="00CC30D5">
              <w:rPr>
                <w:rFonts w:eastAsiaTheme="minorEastAsia" w:hint="eastAsia"/>
                <w:sz w:val="22"/>
                <w:szCs w:val="22"/>
              </w:rPr>
              <w:t xml:space="preserve"> </w:t>
            </w:r>
            <w:r w:rsidRPr="00CC30D5">
              <w:rPr>
                <w:rFonts w:eastAsiaTheme="minorEastAsia"/>
                <w:sz w:val="22"/>
                <w:szCs w:val="22"/>
              </w:rPr>
              <w:t>moment of inertia</w:t>
            </w:r>
            <w:r w:rsidRPr="00CC30D5">
              <w:rPr>
                <w:rFonts w:eastAsiaTheme="minorEastAsia" w:hint="eastAsia"/>
                <w:sz w:val="22"/>
                <w:szCs w:val="22"/>
              </w:rPr>
              <w:t xml:space="preserve"> of </w:t>
            </w:r>
            <w:r w:rsidRPr="00CC30D5">
              <w:rPr>
                <w:rFonts w:eastAsiaTheme="minorEastAsia"/>
                <w:sz w:val="22"/>
                <w:szCs w:val="22"/>
              </w:rPr>
              <w:t>wheelset</w:t>
            </w:r>
          </w:p>
        </w:tc>
      </w:tr>
      <w:tr w:rsidR="00CC30D5" w:rsidRPr="00CC30D5" w14:paraId="269E29A1" w14:textId="77777777" w:rsidTr="009B3CF3">
        <w:trPr>
          <w:gridAfter w:val="1"/>
          <w:wAfter w:w="9" w:type="pct"/>
          <w:jc w:val="center"/>
        </w:trPr>
        <w:tc>
          <w:tcPr>
            <w:tcW w:w="945" w:type="pct"/>
          </w:tcPr>
          <w:p w14:paraId="5FF53911" w14:textId="77777777" w:rsidR="002A30A0" w:rsidRPr="00CC30D5" w:rsidRDefault="00772587" w:rsidP="00834CC6">
            <w:pPr>
              <w:rPr>
                <w:sz w:val="22"/>
                <w:szCs w:val="22"/>
              </w:rPr>
            </w:pPr>
            <m:oMath>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sewi</m:t>
                  </m:r>
                </m:sub>
              </m:sSub>
            </m:oMath>
            <w:r w:rsidR="002A30A0" w:rsidRPr="00CC30D5">
              <w:rPr>
                <w:rFonts w:eastAsiaTheme="minorEastAsia"/>
                <w:sz w:val="22"/>
                <w:szCs w:val="22"/>
              </w:rPr>
              <w:t xml:space="preserve">,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ϕ</m:t>
                      </m:r>
                    </m:e>
                  </m:acc>
                </m:e>
                <m:sub>
                  <m:r>
                    <w:rPr>
                      <w:rFonts w:ascii="Cambria Math" w:hAnsi="Cambria Math"/>
                      <w:sz w:val="22"/>
                      <w:szCs w:val="22"/>
                    </w:rPr>
                    <m:t>sewi</m:t>
                  </m:r>
                </m:sub>
              </m:sSub>
            </m:oMath>
            <w:r w:rsidR="002A30A0" w:rsidRPr="00CC30D5">
              <w:rPr>
                <w:rFonts w:eastAsiaTheme="minorEastAsia"/>
                <w:sz w:val="22"/>
                <w:szCs w:val="22"/>
              </w:rPr>
              <w:t xml:space="preserve">, </w:t>
            </w: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ϕ</m:t>
                      </m:r>
                    </m:e>
                  </m:acc>
                </m:e>
                <m:sub>
                  <m:r>
                    <w:rPr>
                      <w:rFonts w:ascii="Cambria Math" w:hAnsi="Cambria Math"/>
                      <w:sz w:val="22"/>
                      <w:szCs w:val="22"/>
                    </w:rPr>
                    <m:t>sewi</m:t>
                  </m:r>
                </m:sub>
              </m:sSub>
            </m:oMath>
          </w:p>
        </w:tc>
        <w:tc>
          <w:tcPr>
            <w:tcW w:w="4046" w:type="pct"/>
          </w:tcPr>
          <w:p w14:paraId="5D9B371D" w14:textId="77777777" w:rsidR="002A30A0" w:rsidRPr="00CC30D5" w:rsidRDefault="002A30A0" w:rsidP="00834CC6">
            <w:pPr>
              <w:rPr>
                <w:rFonts w:eastAsiaTheme="minorEastAsia"/>
                <w:sz w:val="22"/>
                <w:szCs w:val="22"/>
                <w:lang w:val="en-US"/>
              </w:rPr>
            </w:pPr>
            <w:r w:rsidRPr="00CC30D5">
              <w:rPr>
                <w:rFonts w:eastAsiaTheme="minorEastAsia" w:hint="eastAsia"/>
                <w:sz w:val="22"/>
                <w:szCs w:val="22"/>
              </w:rPr>
              <w:t>S</w:t>
            </w:r>
            <w:r w:rsidRPr="00CC30D5">
              <w:rPr>
                <w:rFonts w:eastAsiaTheme="minorEastAsia"/>
                <w:sz w:val="22"/>
                <w:szCs w:val="22"/>
              </w:rPr>
              <w:t>uperelevation angle</w:t>
            </w:r>
            <w:r w:rsidRPr="00CC30D5">
              <w:rPr>
                <w:rFonts w:eastAsiaTheme="minorEastAsia" w:hint="eastAsia"/>
                <w:sz w:val="22"/>
                <w:szCs w:val="22"/>
              </w:rPr>
              <w:t xml:space="preserve"> and its </w:t>
            </w:r>
            <w:r w:rsidRPr="00CC30D5">
              <w:rPr>
                <w:rFonts w:eastAsiaTheme="minorEastAsia"/>
                <w:sz w:val="22"/>
                <w:szCs w:val="22"/>
              </w:rPr>
              <w:t xml:space="preserve">first derivative, second derivative at the location of the </w:t>
            </w:r>
            <m:oMath>
              <m:r>
                <w:rPr>
                  <w:rFonts w:ascii="Cambria Math" w:eastAsiaTheme="minorEastAsia" w:hAnsi="Cambria Math"/>
                  <w:sz w:val="22"/>
                  <w:szCs w:val="22"/>
                </w:rPr>
                <m:t>i</m:t>
              </m:r>
            </m:oMath>
            <w:r w:rsidRPr="00CC30D5">
              <w:rPr>
                <w:rFonts w:eastAsiaTheme="minorEastAsia"/>
                <w:sz w:val="22"/>
                <w:szCs w:val="22"/>
              </w:rPr>
              <w:t>th wheelset’s COG</w:t>
            </w:r>
          </w:p>
        </w:tc>
      </w:tr>
      <w:tr w:rsidR="00CC30D5" w:rsidRPr="00CC30D5" w14:paraId="6BEF7456" w14:textId="77777777" w:rsidTr="009B3CF3">
        <w:trPr>
          <w:gridAfter w:val="1"/>
          <w:wAfter w:w="9" w:type="pct"/>
          <w:jc w:val="center"/>
        </w:trPr>
        <w:tc>
          <w:tcPr>
            <w:tcW w:w="945" w:type="pct"/>
          </w:tcPr>
          <w:p w14:paraId="1CAFD404" w14:textId="77777777" w:rsidR="002A30A0"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wi</m:t>
                    </m:r>
                  </m:sub>
                </m:sSub>
              </m:oMath>
            </m:oMathPara>
          </w:p>
        </w:tc>
        <w:tc>
          <w:tcPr>
            <w:tcW w:w="4046" w:type="pct"/>
          </w:tcPr>
          <w:p w14:paraId="20655EB8" w14:textId="77777777" w:rsidR="002A30A0" w:rsidRPr="00CC30D5" w:rsidRDefault="002A30A0" w:rsidP="00834CC6">
            <w:pPr>
              <w:rPr>
                <w:rFonts w:eastAsiaTheme="minorEastAsia"/>
                <w:sz w:val="22"/>
                <w:szCs w:val="22"/>
              </w:rPr>
            </w:pPr>
            <w:r w:rsidRPr="00CC30D5">
              <w:rPr>
                <w:rFonts w:eastAsiaTheme="minorEastAsia" w:hint="eastAsia"/>
                <w:sz w:val="22"/>
                <w:szCs w:val="22"/>
              </w:rPr>
              <w:t>C</w:t>
            </w:r>
            <w:r w:rsidRPr="00CC30D5">
              <w:rPr>
                <w:rFonts w:eastAsiaTheme="minorEastAsia"/>
                <w:sz w:val="22"/>
                <w:szCs w:val="22"/>
              </w:rPr>
              <w:t>urvature radius of the track</w:t>
            </w:r>
            <w:r w:rsidRPr="00CC30D5">
              <w:rPr>
                <w:rFonts w:eastAsiaTheme="minorEastAsia" w:hint="eastAsia"/>
                <w:sz w:val="22"/>
                <w:szCs w:val="22"/>
              </w:rPr>
              <w:t xml:space="preserve"> </w:t>
            </w:r>
            <w:r w:rsidRPr="00CC30D5">
              <w:rPr>
                <w:rFonts w:eastAsiaTheme="minorEastAsia"/>
                <w:sz w:val="22"/>
                <w:szCs w:val="22"/>
              </w:rPr>
              <w:t xml:space="preserve">at the location of the </w:t>
            </w:r>
            <m:oMath>
              <m:r>
                <w:rPr>
                  <w:rFonts w:ascii="Cambria Math" w:eastAsiaTheme="minorEastAsia" w:hAnsi="Cambria Math"/>
                  <w:sz w:val="22"/>
                  <w:szCs w:val="22"/>
                </w:rPr>
                <m:t>i</m:t>
              </m:r>
            </m:oMath>
            <w:r w:rsidRPr="00CC30D5">
              <w:rPr>
                <w:rFonts w:eastAsiaTheme="minorEastAsia"/>
                <w:sz w:val="22"/>
                <w:szCs w:val="22"/>
              </w:rPr>
              <w:t>th wheelset’s COG</w:t>
            </w:r>
          </w:p>
        </w:tc>
      </w:tr>
      <w:tr w:rsidR="00CC30D5" w:rsidRPr="00CC30D5" w14:paraId="7EF8CEC4" w14:textId="77777777" w:rsidTr="009B3CF3">
        <w:trPr>
          <w:gridAfter w:val="1"/>
          <w:wAfter w:w="9" w:type="pct"/>
          <w:jc w:val="center"/>
        </w:trPr>
        <w:tc>
          <w:tcPr>
            <w:tcW w:w="945" w:type="pct"/>
          </w:tcPr>
          <w:p w14:paraId="5C4EE99F" w14:textId="36F8BDFD" w:rsidR="002A30A0" w:rsidRPr="00C01DA4" w:rsidRDefault="00772587" w:rsidP="00834CC6">
            <w:pPr>
              <w:rPr>
                <w:rFonts w:eastAsiaTheme="minorEastAsia"/>
                <w:i/>
                <w:sz w:val="22"/>
                <w:szCs w:val="22"/>
              </w:rPr>
            </w:pPr>
            <m:oMathPara>
              <m:oMathParaPr>
                <m:jc m:val="left"/>
              </m:oMathParaPr>
              <m:oMath>
                <m:sSub>
                  <m:sSubPr>
                    <m:ctrlPr>
                      <w:rPr>
                        <w:rFonts w:ascii="Cambria Math" w:eastAsiaTheme="minorEastAsia" w:hAnsi="Cambria Math"/>
                        <w:i/>
                        <w:sz w:val="22"/>
                        <w:szCs w:val="22"/>
                      </w:rPr>
                    </m:ctrlPr>
                  </m:sSubPr>
                  <m:e>
                    <m:acc>
                      <m:accPr>
                        <m:chr m:val="̇"/>
                        <m:ctrlPr>
                          <w:rPr>
                            <w:rFonts w:ascii="Cambria Math" w:eastAsiaTheme="minorEastAsia" w:hAnsi="Cambria Math"/>
                            <w:i/>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wi</m:t>
                    </m:r>
                  </m:sub>
                </m:sSub>
              </m:oMath>
            </m:oMathPara>
          </w:p>
        </w:tc>
        <w:tc>
          <w:tcPr>
            <w:tcW w:w="4046" w:type="pct"/>
          </w:tcPr>
          <w:p w14:paraId="5A6565A2" w14:textId="77777777" w:rsidR="002A30A0" w:rsidRPr="00CC30D5" w:rsidRDefault="002A30A0" w:rsidP="00834CC6">
            <w:pPr>
              <w:rPr>
                <w:rFonts w:eastAsiaTheme="minorEastAsia"/>
                <w:sz w:val="22"/>
                <w:szCs w:val="22"/>
              </w:rPr>
            </w:pPr>
            <w:r w:rsidRPr="00CC30D5">
              <w:rPr>
                <w:rFonts w:eastAsiaTheme="minorEastAsia" w:hint="eastAsia"/>
                <w:sz w:val="22"/>
                <w:szCs w:val="22"/>
              </w:rPr>
              <w:t>A</w:t>
            </w:r>
            <w:r w:rsidRPr="00CC30D5">
              <w:rPr>
                <w:rFonts w:eastAsiaTheme="minorEastAsia"/>
                <w:sz w:val="22"/>
                <w:szCs w:val="22"/>
              </w:rPr>
              <w:t xml:space="preserve">ngular velocity of the </w:t>
            </w:r>
            <m:oMath>
              <m:r>
                <m:rPr>
                  <m:sty m:val="p"/>
                </m:rPr>
                <w:rPr>
                  <w:rFonts w:ascii="Cambria Math" w:eastAsiaTheme="minorEastAsia" w:hAnsi="Cambria Math"/>
                  <w:sz w:val="22"/>
                  <w:szCs w:val="22"/>
                </w:rPr>
                <m:t>i</m:t>
              </m:r>
            </m:oMath>
            <w:r w:rsidRPr="00CC30D5">
              <w:rPr>
                <w:rFonts w:eastAsiaTheme="minorEastAsia"/>
                <w:sz w:val="22"/>
                <w:szCs w:val="22"/>
              </w:rPr>
              <w:t>th wheelset in pitch direction</w:t>
            </w:r>
          </w:p>
        </w:tc>
      </w:tr>
      <w:tr w:rsidR="00CC30D5" w:rsidRPr="00CC30D5" w14:paraId="3442DCFB" w14:textId="77777777" w:rsidTr="009B3CF3">
        <w:trPr>
          <w:gridAfter w:val="1"/>
          <w:wAfter w:w="9" w:type="pct"/>
          <w:jc w:val="center"/>
        </w:trPr>
        <w:tc>
          <w:tcPr>
            <w:tcW w:w="945" w:type="pct"/>
          </w:tcPr>
          <w:p w14:paraId="24D71116" w14:textId="77777777" w:rsidR="002A30A0" w:rsidRPr="00CC30D5" w:rsidRDefault="00772587" w:rsidP="00834CC6">
            <w:pPr>
              <w:rPr>
                <w:kern w:val="0"/>
                <w:sz w:val="22"/>
                <w:szCs w:val="22"/>
              </w:rPr>
            </w:pP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px</m:t>
                  </m:r>
                </m:sub>
              </m:sSub>
            </m:oMath>
            <w:r w:rsidR="002A30A0" w:rsidRPr="00CC30D5">
              <w:rPr>
                <w:rFonts w:hint="eastAsia"/>
                <w:sz w:val="22"/>
                <w:szCs w:val="22"/>
              </w:rPr>
              <w:t xml:space="preserve">,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py</m:t>
                  </m:r>
                </m:sub>
              </m:sSub>
            </m:oMath>
            <w:r w:rsidR="002A30A0" w:rsidRPr="00CC30D5">
              <w:rPr>
                <w:rFonts w:hint="eastAsia"/>
                <w:sz w:val="22"/>
                <w:szCs w:val="22"/>
              </w:rPr>
              <w:t xml:space="preserve">,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pz</m:t>
                  </m:r>
                </m:sub>
              </m:sSub>
            </m:oMath>
          </w:p>
        </w:tc>
        <w:tc>
          <w:tcPr>
            <w:tcW w:w="4046" w:type="pct"/>
          </w:tcPr>
          <w:p w14:paraId="69B73395" w14:textId="77777777" w:rsidR="002A30A0" w:rsidRPr="00CC30D5" w:rsidRDefault="002A30A0" w:rsidP="00834CC6">
            <w:pPr>
              <w:rPr>
                <w:rFonts w:eastAsiaTheme="minorEastAsia"/>
                <w:sz w:val="22"/>
                <w:szCs w:val="22"/>
                <w:lang w:val="en-US"/>
              </w:rPr>
            </w:pPr>
            <w:r w:rsidRPr="00CC30D5">
              <w:rPr>
                <w:rFonts w:eastAsiaTheme="minorEastAsia"/>
                <w:sz w:val="22"/>
                <w:szCs w:val="22"/>
              </w:rPr>
              <w:t>Longitudinal</w:t>
            </w:r>
            <w:r w:rsidRPr="00CC30D5">
              <w:rPr>
                <w:rFonts w:eastAsiaTheme="minorEastAsia" w:hint="eastAsia"/>
                <w:sz w:val="22"/>
                <w:szCs w:val="22"/>
              </w:rPr>
              <w:t>, lateral,</w:t>
            </w:r>
            <w:r w:rsidRPr="00CC30D5">
              <w:rPr>
                <w:rFonts w:eastAsiaTheme="minorEastAsia"/>
                <w:sz w:val="22"/>
                <w:szCs w:val="22"/>
              </w:rPr>
              <w:t xml:space="preserve"> </w:t>
            </w:r>
            <w:r w:rsidRPr="00CC30D5">
              <w:rPr>
                <w:rFonts w:eastAsiaTheme="minorEastAsia" w:hint="eastAsia"/>
                <w:sz w:val="22"/>
                <w:szCs w:val="22"/>
              </w:rPr>
              <w:t xml:space="preserve">vertical </w:t>
            </w:r>
            <w:r w:rsidRPr="00CC30D5">
              <w:rPr>
                <w:rFonts w:eastAsiaTheme="minorEastAsia"/>
                <w:sz w:val="22"/>
                <w:szCs w:val="22"/>
              </w:rPr>
              <w:t>stiffness of primary suspension</w:t>
            </w:r>
          </w:p>
        </w:tc>
      </w:tr>
      <w:tr w:rsidR="00CC30D5" w:rsidRPr="00CC30D5" w14:paraId="2273D0B9" w14:textId="77777777" w:rsidTr="009B3CF3">
        <w:trPr>
          <w:gridAfter w:val="1"/>
          <w:wAfter w:w="9" w:type="pct"/>
          <w:jc w:val="center"/>
        </w:trPr>
        <w:tc>
          <w:tcPr>
            <w:tcW w:w="945" w:type="pct"/>
          </w:tcPr>
          <w:p w14:paraId="04245AB6" w14:textId="77777777" w:rsidR="002A30A0" w:rsidRPr="00CC30D5" w:rsidRDefault="00772587" w:rsidP="00834CC6">
            <w:pPr>
              <w:rPr>
                <w:sz w:val="22"/>
                <w:szCs w:val="22"/>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px</m:t>
                  </m:r>
                </m:sub>
              </m:sSub>
            </m:oMath>
            <w:r w:rsidR="002A30A0" w:rsidRPr="00CC30D5">
              <w:rPr>
                <w:rFonts w:hint="eastAsia"/>
                <w:sz w:val="22"/>
                <w:szCs w:val="22"/>
              </w:rPr>
              <w:t xml:space="preserve">,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py</m:t>
                  </m:r>
                </m:sub>
              </m:sSub>
            </m:oMath>
            <w:r w:rsidR="002A30A0" w:rsidRPr="00CC30D5">
              <w:rPr>
                <w:rFonts w:hint="eastAsia"/>
                <w:sz w:val="22"/>
                <w:szCs w:val="22"/>
              </w:rPr>
              <w:t xml:space="preserve">, </w:t>
            </w:r>
            <m:oMath>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pz</m:t>
                  </m:r>
                </m:sub>
              </m:sSub>
            </m:oMath>
          </w:p>
        </w:tc>
        <w:tc>
          <w:tcPr>
            <w:tcW w:w="4046" w:type="pct"/>
          </w:tcPr>
          <w:p w14:paraId="01B89D36" w14:textId="77777777" w:rsidR="002A30A0" w:rsidRPr="00CC30D5" w:rsidRDefault="002A30A0" w:rsidP="00834CC6">
            <w:pPr>
              <w:rPr>
                <w:rFonts w:eastAsiaTheme="minorEastAsia"/>
                <w:sz w:val="22"/>
                <w:szCs w:val="22"/>
              </w:rPr>
            </w:pPr>
            <w:r w:rsidRPr="00CC30D5">
              <w:rPr>
                <w:rFonts w:eastAsiaTheme="minorEastAsia"/>
                <w:sz w:val="22"/>
                <w:szCs w:val="22"/>
              </w:rPr>
              <w:t>Longitudinal</w:t>
            </w:r>
            <w:r w:rsidRPr="00CC30D5">
              <w:rPr>
                <w:rFonts w:eastAsiaTheme="minorEastAsia" w:hint="eastAsia"/>
                <w:sz w:val="22"/>
                <w:szCs w:val="22"/>
              </w:rPr>
              <w:t>, lateral,</w:t>
            </w:r>
            <w:r w:rsidRPr="00CC30D5">
              <w:rPr>
                <w:rFonts w:eastAsiaTheme="minorEastAsia"/>
                <w:sz w:val="22"/>
                <w:szCs w:val="22"/>
              </w:rPr>
              <w:t xml:space="preserve"> </w:t>
            </w:r>
            <w:r w:rsidRPr="00CC30D5">
              <w:rPr>
                <w:rFonts w:eastAsiaTheme="minorEastAsia" w:hint="eastAsia"/>
                <w:sz w:val="22"/>
                <w:szCs w:val="22"/>
              </w:rPr>
              <w:t>vertical</w:t>
            </w:r>
            <w:r w:rsidRPr="00CC30D5">
              <w:rPr>
                <w:rFonts w:eastAsiaTheme="minorEastAsia"/>
                <w:sz w:val="22"/>
                <w:szCs w:val="22"/>
              </w:rPr>
              <w:t xml:space="preserve"> damping coefficients of primary suspension</w:t>
            </w:r>
            <w:r w:rsidRPr="00CC30D5">
              <w:rPr>
                <w:rFonts w:eastAsiaTheme="minorEastAsia" w:hint="eastAsia"/>
                <w:sz w:val="22"/>
                <w:szCs w:val="22"/>
              </w:rPr>
              <w:t xml:space="preserve"> </w:t>
            </w:r>
          </w:p>
        </w:tc>
      </w:tr>
      <w:tr w:rsidR="00CC30D5" w:rsidRPr="00CC30D5" w14:paraId="5EF37F3D" w14:textId="77777777" w:rsidTr="009B3CF3">
        <w:trPr>
          <w:gridAfter w:val="1"/>
          <w:wAfter w:w="9" w:type="pct"/>
          <w:jc w:val="center"/>
        </w:trPr>
        <w:tc>
          <w:tcPr>
            <w:tcW w:w="945" w:type="pct"/>
          </w:tcPr>
          <w:p w14:paraId="501B1436" w14:textId="77777777" w:rsidR="002A30A0" w:rsidRPr="00CC30D5" w:rsidRDefault="00772587" w:rsidP="00834CC6">
            <w:pPr>
              <w:rPr>
                <w:sz w:val="22"/>
                <w:szCs w:val="22"/>
              </w:rPr>
            </w:pP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sx</m:t>
                  </m:r>
                </m:sub>
              </m:sSub>
            </m:oMath>
            <w:r w:rsidR="002A30A0" w:rsidRPr="00CC30D5">
              <w:rPr>
                <w:rFonts w:hint="eastAsia"/>
                <w:sz w:val="22"/>
                <w:szCs w:val="22"/>
              </w:rPr>
              <w:t>,</w:t>
            </w:r>
            <w:r w:rsidR="002A30A0" w:rsidRPr="00CC30D5">
              <w:rPr>
                <w:sz w:val="22"/>
                <w:szCs w:val="22"/>
              </w:rPr>
              <w:t xml:space="preserve">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sy</m:t>
                  </m:r>
                </m:sub>
              </m:sSub>
            </m:oMath>
            <w:r w:rsidR="002A30A0" w:rsidRPr="00CC30D5">
              <w:rPr>
                <w:rFonts w:hint="eastAsia"/>
                <w:sz w:val="22"/>
                <w:szCs w:val="22"/>
              </w:rPr>
              <w:t xml:space="preserve">,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sz</m:t>
                  </m:r>
                </m:sub>
              </m:sSub>
            </m:oMath>
          </w:p>
        </w:tc>
        <w:tc>
          <w:tcPr>
            <w:tcW w:w="4046" w:type="pct"/>
          </w:tcPr>
          <w:p w14:paraId="39E345A4" w14:textId="77777777" w:rsidR="002A30A0" w:rsidRPr="00CC30D5" w:rsidRDefault="002A30A0" w:rsidP="00834CC6">
            <w:pPr>
              <w:rPr>
                <w:rFonts w:eastAsiaTheme="minorEastAsia"/>
                <w:sz w:val="22"/>
                <w:szCs w:val="22"/>
              </w:rPr>
            </w:pPr>
            <w:r w:rsidRPr="00CC30D5">
              <w:rPr>
                <w:rFonts w:eastAsiaTheme="minorEastAsia"/>
                <w:sz w:val="22"/>
                <w:szCs w:val="22"/>
              </w:rPr>
              <w:t>Longitudinal</w:t>
            </w:r>
            <w:r w:rsidRPr="00CC30D5">
              <w:rPr>
                <w:rFonts w:eastAsiaTheme="minorEastAsia" w:hint="eastAsia"/>
                <w:sz w:val="22"/>
                <w:szCs w:val="22"/>
              </w:rPr>
              <w:t>, lateral,</w:t>
            </w:r>
            <w:r w:rsidRPr="00CC30D5">
              <w:rPr>
                <w:rFonts w:eastAsiaTheme="minorEastAsia"/>
                <w:sz w:val="22"/>
                <w:szCs w:val="22"/>
              </w:rPr>
              <w:t xml:space="preserve"> </w:t>
            </w:r>
            <w:r w:rsidRPr="00CC30D5">
              <w:rPr>
                <w:rFonts w:eastAsiaTheme="minorEastAsia" w:hint="eastAsia"/>
                <w:sz w:val="22"/>
                <w:szCs w:val="22"/>
              </w:rPr>
              <w:t>vertical</w:t>
            </w:r>
            <w:r w:rsidRPr="00CC30D5">
              <w:rPr>
                <w:rFonts w:eastAsiaTheme="minorEastAsia"/>
                <w:sz w:val="22"/>
                <w:szCs w:val="22"/>
              </w:rPr>
              <w:t xml:space="preserve"> stiffness of secondary suspension</w:t>
            </w:r>
          </w:p>
        </w:tc>
      </w:tr>
      <w:tr w:rsidR="00CC30D5" w:rsidRPr="00CC30D5" w14:paraId="462ABDEC" w14:textId="77777777" w:rsidTr="009B3CF3">
        <w:trPr>
          <w:gridAfter w:val="1"/>
          <w:wAfter w:w="9" w:type="pct"/>
          <w:jc w:val="center"/>
        </w:trPr>
        <w:tc>
          <w:tcPr>
            <w:tcW w:w="945" w:type="pct"/>
          </w:tcPr>
          <w:p w14:paraId="3E653F1F" w14:textId="77777777" w:rsidR="002A30A0" w:rsidRPr="00CC30D5" w:rsidRDefault="00772587" w:rsidP="00834CC6">
            <w:pPr>
              <w:rPr>
                <w:sz w:val="22"/>
                <w:szCs w:val="22"/>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sx</m:t>
                  </m:r>
                </m:sub>
              </m:sSub>
            </m:oMath>
            <w:r w:rsidR="002A30A0" w:rsidRPr="00CC30D5">
              <w:rPr>
                <w:rFonts w:hint="eastAsia"/>
                <w:sz w:val="22"/>
                <w:szCs w:val="22"/>
              </w:rPr>
              <w:t xml:space="preserve">,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sy</m:t>
                  </m:r>
                </m:sub>
              </m:sSub>
            </m:oMath>
            <w:r w:rsidR="002A30A0" w:rsidRPr="00CC30D5">
              <w:rPr>
                <w:rFonts w:hint="eastAsia"/>
                <w:sz w:val="22"/>
                <w:szCs w:val="22"/>
              </w:rPr>
              <w:t xml:space="preserve">,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sz</m:t>
                  </m:r>
                </m:sub>
              </m:sSub>
            </m:oMath>
          </w:p>
        </w:tc>
        <w:tc>
          <w:tcPr>
            <w:tcW w:w="4046" w:type="pct"/>
          </w:tcPr>
          <w:p w14:paraId="4D335AAF" w14:textId="6963FE3F" w:rsidR="00836212" w:rsidRPr="00CC30D5" w:rsidRDefault="002A30A0" w:rsidP="00834CC6">
            <w:pPr>
              <w:rPr>
                <w:rFonts w:eastAsiaTheme="minorEastAsia"/>
                <w:sz w:val="22"/>
                <w:szCs w:val="22"/>
              </w:rPr>
            </w:pPr>
            <w:r w:rsidRPr="00CC30D5">
              <w:rPr>
                <w:rFonts w:eastAsiaTheme="minorEastAsia"/>
                <w:sz w:val="22"/>
                <w:szCs w:val="22"/>
              </w:rPr>
              <w:t>Longitudinal</w:t>
            </w:r>
            <w:r w:rsidRPr="00CC30D5">
              <w:rPr>
                <w:rFonts w:eastAsiaTheme="minorEastAsia" w:hint="eastAsia"/>
                <w:sz w:val="22"/>
                <w:szCs w:val="22"/>
              </w:rPr>
              <w:t>, lateral,</w:t>
            </w:r>
            <w:r w:rsidRPr="00CC30D5">
              <w:rPr>
                <w:rFonts w:eastAsiaTheme="minorEastAsia"/>
                <w:sz w:val="22"/>
                <w:szCs w:val="22"/>
              </w:rPr>
              <w:t xml:space="preserve"> </w:t>
            </w:r>
            <w:r w:rsidRPr="00CC30D5">
              <w:rPr>
                <w:rFonts w:eastAsiaTheme="minorEastAsia" w:hint="eastAsia"/>
                <w:sz w:val="22"/>
                <w:szCs w:val="22"/>
              </w:rPr>
              <w:t>vertical</w:t>
            </w:r>
            <w:r w:rsidRPr="00CC30D5">
              <w:rPr>
                <w:rFonts w:eastAsiaTheme="minorEastAsia"/>
                <w:sz w:val="22"/>
                <w:szCs w:val="22"/>
              </w:rPr>
              <w:t xml:space="preserve"> damping coefficients of secondary suspension</w:t>
            </w:r>
          </w:p>
        </w:tc>
      </w:tr>
      <w:tr w:rsidR="00CC30D5" w:rsidRPr="00CC30D5" w14:paraId="2BBE835F" w14:textId="77777777" w:rsidTr="009B3CF3">
        <w:trPr>
          <w:gridAfter w:val="1"/>
          <w:wAfter w:w="9" w:type="pct"/>
          <w:jc w:val="center"/>
        </w:trPr>
        <w:tc>
          <w:tcPr>
            <w:tcW w:w="945" w:type="pct"/>
          </w:tcPr>
          <w:p w14:paraId="3BAB0B43" w14:textId="54CC1269" w:rsidR="00836212"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w</m:t>
                    </m:r>
                  </m:sub>
                </m:sSub>
              </m:oMath>
            </m:oMathPara>
          </w:p>
        </w:tc>
        <w:tc>
          <w:tcPr>
            <w:tcW w:w="4046" w:type="pct"/>
          </w:tcPr>
          <w:p w14:paraId="2BDBD671" w14:textId="34F51602" w:rsidR="00836212" w:rsidRPr="00CC30D5" w:rsidRDefault="00836212" w:rsidP="00834CC6">
            <w:pPr>
              <w:rPr>
                <w:rFonts w:eastAsiaTheme="minorEastAsia"/>
                <w:sz w:val="22"/>
                <w:szCs w:val="22"/>
              </w:rPr>
            </w:pPr>
            <w:r w:rsidRPr="00CC30D5">
              <w:rPr>
                <w:rFonts w:eastAsiaTheme="minorEastAsia" w:hint="eastAsia"/>
                <w:sz w:val="22"/>
                <w:szCs w:val="22"/>
              </w:rPr>
              <w:t>H</w:t>
            </w:r>
            <w:r w:rsidRPr="00CC30D5">
              <w:rPr>
                <w:rFonts w:eastAsiaTheme="minorEastAsia"/>
                <w:sz w:val="22"/>
                <w:szCs w:val="22"/>
              </w:rPr>
              <w:t>alf of the lateral distance between primary suspension</w:t>
            </w:r>
            <w:r w:rsidR="005C3068" w:rsidRPr="00CC30D5">
              <w:rPr>
                <w:rFonts w:eastAsiaTheme="minorEastAsia" w:hint="eastAsia"/>
                <w:sz w:val="22"/>
                <w:szCs w:val="22"/>
              </w:rPr>
              <w:t>s</w:t>
            </w:r>
          </w:p>
        </w:tc>
      </w:tr>
      <w:tr w:rsidR="00CC30D5" w:rsidRPr="00CC30D5" w14:paraId="0FFFFD7C" w14:textId="77777777" w:rsidTr="009B3CF3">
        <w:trPr>
          <w:gridAfter w:val="1"/>
          <w:wAfter w:w="9" w:type="pct"/>
          <w:jc w:val="center"/>
        </w:trPr>
        <w:tc>
          <w:tcPr>
            <w:tcW w:w="945" w:type="pct"/>
          </w:tcPr>
          <w:p w14:paraId="4D314486" w14:textId="60BABB40" w:rsidR="00836212"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s</m:t>
                    </m:r>
                  </m:sub>
                </m:sSub>
              </m:oMath>
            </m:oMathPara>
          </w:p>
        </w:tc>
        <w:tc>
          <w:tcPr>
            <w:tcW w:w="4046" w:type="pct"/>
          </w:tcPr>
          <w:p w14:paraId="761EA07E" w14:textId="395A22FE" w:rsidR="00836212" w:rsidRPr="00CC30D5" w:rsidRDefault="00836212" w:rsidP="00834CC6">
            <w:pPr>
              <w:rPr>
                <w:rFonts w:eastAsiaTheme="minorEastAsia"/>
                <w:sz w:val="22"/>
                <w:szCs w:val="22"/>
              </w:rPr>
            </w:pPr>
            <w:r w:rsidRPr="00CC30D5">
              <w:rPr>
                <w:rFonts w:eastAsiaTheme="minorEastAsia" w:hint="eastAsia"/>
                <w:sz w:val="22"/>
                <w:szCs w:val="22"/>
              </w:rPr>
              <w:t>H</w:t>
            </w:r>
            <w:r w:rsidRPr="00CC30D5">
              <w:rPr>
                <w:rFonts w:eastAsiaTheme="minorEastAsia"/>
                <w:sz w:val="22"/>
                <w:szCs w:val="22"/>
              </w:rPr>
              <w:t>alf of the lateral distance between secondary suspension</w:t>
            </w:r>
            <w:r w:rsidR="005C3068" w:rsidRPr="00CC30D5">
              <w:rPr>
                <w:rFonts w:eastAsiaTheme="minorEastAsia" w:hint="eastAsia"/>
                <w:sz w:val="22"/>
                <w:szCs w:val="22"/>
              </w:rPr>
              <w:t>s</w:t>
            </w:r>
          </w:p>
        </w:tc>
      </w:tr>
      <w:tr w:rsidR="00CC30D5" w:rsidRPr="00CC30D5" w14:paraId="0F668A70" w14:textId="77777777" w:rsidTr="009B3CF3">
        <w:trPr>
          <w:gridAfter w:val="1"/>
          <w:wAfter w:w="9" w:type="pct"/>
          <w:jc w:val="center"/>
        </w:trPr>
        <w:tc>
          <w:tcPr>
            <w:tcW w:w="945" w:type="pct"/>
          </w:tcPr>
          <w:p w14:paraId="292A3336" w14:textId="1A3BE8F2" w:rsidR="00836212"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t</m:t>
                    </m:r>
                  </m:sub>
                </m:sSub>
              </m:oMath>
            </m:oMathPara>
          </w:p>
        </w:tc>
        <w:tc>
          <w:tcPr>
            <w:tcW w:w="4046" w:type="pct"/>
          </w:tcPr>
          <w:p w14:paraId="52FB57DD" w14:textId="07644217" w:rsidR="00836212" w:rsidRPr="00CC30D5" w:rsidRDefault="00836212" w:rsidP="00834CC6">
            <w:pPr>
              <w:rPr>
                <w:rFonts w:eastAsiaTheme="minorEastAsia"/>
                <w:sz w:val="22"/>
                <w:szCs w:val="22"/>
              </w:rPr>
            </w:pPr>
            <w:r w:rsidRPr="00CC30D5">
              <w:rPr>
                <w:rFonts w:eastAsiaTheme="minorEastAsia" w:hint="eastAsia"/>
                <w:sz w:val="22"/>
                <w:szCs w:val="22"/>
              </w:rPr>
              <w:t>H</w:t>
            </w:r>
            <w:r w:rsidRPr="00CC30D5">
              <w:rPr>
                <w:rFonts w:eastAsiaTheme="minorEastAsia"/>
                <w:sz w:val="22"/>
                <w:szCs w:val="22"/>
              </w:rPr>
              <w:t>alf of wheelbase</w:t>
            </w:r>
          </w:p>
        </w:tc>
      </w:tr>
      <w:tr w:rsidR="00CC30D5" w:rsidRPr="00CC30D5" w14:paraId="330DC260" w14:textId="77777777" w:rsidTr="009B3CF3">
        <w:trPr>
          <w:gridAfter w:val="1"/>
          <w:wAfter w:w="9" w:type="pct"/>
          <w:jc w:val="center"/>
        </w:trPr>
        <w:tc>
          <w:tcPr>
            <w:tcW w:w="945" w:type="pct"/>
          </w:tcPr>
          <w:p w14:paraId="0AEAC3C8" w14:textId="2C482C59" w:rsidR="00836212"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c</m:t>
                    </m:r>
                  </m:sub>
                </m:sSub>
              </m:oMath>
            </m:oMathPara>
          </w:p>
        </w:tc>
        <w:tc>
          <w:tcPr>
            <w:tcW w:w="4046" w:type="pct"/>
          </w:tcPr>
          <w:p w14:paraId="6B6594E3" w14:textId="67DA0A74" w:rsidR="00836212" w:rsidRPr="00CC30D5" w:rsidRDefault="00836212" w:rsidP="00834CC6">
            <w:pPr>
              <w:rPr>
                <w:rFonts w:eastAsiaTheme="minorEastAsia"/>
                <w:sz w:val="22"/>
                <w:szCs w:val="22"/>
              </w:rPr>
            </w:pPr>
            <w:r w:rsidRPr="00CC30D5">
              <w:rPr>
                <w:rFonts w:eastAsiaTheme="minorEastAsia" w:hint="eastAsia"/>
                <w:sz w:val="22"/>
                <w:szCs w:val="22"/>
              </w:rPr>
              <w:t>H</w:t>
            </w:r>
            <w:r w:rsidRPr="00CC30D5">
              <w:rPr>
                <w:rFonts w:eastAsiaTheme="minorEastAsia"/>
                <w:sz w:val="22"/>
                <w:szCs w:val="22"/>
              </w:rPr>
              <w:t>alf of the distance between bogie centres</w:t>
            </w:r>
          </w:p>
        </w:tc>
      </w:tr>
      <w:tr w:rsidR="00CC30D5" w:rsidRPr="00CC30D5" w14:paraId="03CC9279" w14:textId="77777777" w:rsidTr="009B3CF3">
        <w:trPr>
          <w:gridAfter w:val="1"/>
          <w:wAfter w:w="9" w:type="pct"/>
          <w:jc w:val="center"/>
        </w:trPr>
        <w:tc>
          <w:tcPr>
            <w:tcW w:w="945" w:type="pct"/>
          </w:tcPr>
          <w:p w14:paraId="70C4D21C" w14:textId="77777777" w:rsidR="002A30A0" w:rsidRPr="00CC30D5" w:rsidRDefault="00772587" w:rsidP="00834CC6">
            <w:pPr>
              <w:rPr>
                <w:sz w:val="22"/>
                <w:szCs w:val="22"/>
              </w:rPr>
            </w:p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k</m:t>
                  </m:r>
                </m:sub>
              </m:sSub>
            </m:oMath>
            <w:r w:rsidR="002A30A0" w:rsidRPr="00CC30D5">
              <w:rPr>
                <w:rFonts w:eastAsiaTheme="minorEastAsia" w:hint="eastAsia"/>
                <w:sz w:val="22"/>
                <w:szCs w:val="22"/>
              </w:rPr>
              <w:t xml:space="preserv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k</m:t>
                  </m:r>
                </m:sub>
              </m:sSub>
            </m:oMath>
            <w:r w:rsidR="002A30A0" w:rsidRPr="00CC30D5">
              <w:rPr>
                <w:rFonts w:eastAsiaTheme="minorEastAsia" w:hint="eastAsia"/>
                <w:sz w:val="22"/>
                <w:szCs w:val="22"/>
              </w:rPr>
              <w:t xml:space="preserve">, </w:t>
            </w:r>
            <m:oMath>
              <m:sSub>
                <m:sSubPr>
                  <m:ctrlPr>
                    <w:rPr>
                      <w:rFonts w:ascii="Cambria Math" w:hAnsi="Cambria Math"/>
                      <w:i/>
                      <w:sz w:val="22"/>
                      <w:szCs w:val="22"/>
                    </w:rPr>
                  </m:ctrlPr>
                </m:sSubPr>
                <m:e>
                  <m:r>
                    <w:rPr>
                      <w:rFonts w:ascii="Cambria Math" w:hAnsi="Cambria Math"/>
                      <w:sz w:val="22"/>
                      <w:szCs w:val="22"/>
                    </w:rPr>
                    <m:t>Φ</m:t>
                  </m:r>
                </m:e>
                <m:sub>
                  <m:r>
                    <w:rPr>
                      <w:rFonts w:ascii="Cambria Math" w:hAnsi="Cambria Math"/>
                      <w:sz w:val="22"/>
                      <w:szCs w:val="22"/>
                    </w:rPr>
                    <m:t>k</m:t>
                  </m:r>
                </m:sub>
              </m:sSub>
            </m:oMath>
          </w:p>
        </w:tc>
        <w:tc>
          <w:tcPr>
            <w:tcW w:w="4046" w:type="pct"/>
          </w:tcPr>
          <w:p w14:paraId="49BD7209" w14:textId="7F30C37D" w:rsidR="002A30A0" w:rsidRPr="00CC30D5" w:rsidRDefault="002A30A0" w:rsidP="0080228A">
            <w:pPr>
              <w:rPr>
                <w:rFonts w:eastAsiaTheme="minorEastAsia"/>
                <w:sz w:val="22"/>
                <w:szCs w:val="22"/>
              </w:rPr>
            </w:pPr>
            <m:oMath>
              <m:r>
                <w:rPr>
                  <w:rFonts w:ascii="Cambria Math" w:eastAsiaTheme="minorEastAsia" w:hAnsi="Cambria Math"/>
                  <w:sz w:val="22"/>
                  <w:szCs w:val="22"/>
                </w:rPr>
                <m:t>k</m:t>
              </m:r>
              <m:r>
                <m:rPr>
                  <m:sty m:val="p"/>
                </m:rPr>
                <w:rPr>
                  <w:rFonts w:ascii="Cambria Math" w:eastAsiaTheme="minorEastAsia" w:hAnsi="Cambria Math"/>
                  <w:sz w:val="22"/>
                  <w:szCs w:val="22"/>
                </w:rPr>
                <m:t>th</m:t>
              </m:r>
            </m:oMath>
            <w:r w:rsidRPr="00CC30D5">
              <w:rPr>
                <w:rFonts w:eastAsiaTheme="minorEastAsia"/>
                <w:sz w:val="22"/>
                <w:szCs w:val="22"/>
              </w:rPr>
              <w:t xml:space="preserve"> mode shape functions of </w:t>
            </w:r>
            <w:r w:rsidR="0080228A" w:rsidRPr="00CC30D5">
              <w:rPr>
                <w:rFonts w:eastAsiaTheme="minorEastAsia"/>
                <w:sz w:val="22"/>
                <w:szCs w:val="22"/>
              </w:rPr>
              <w:t>rail’</w:t>
            </w:r>
            <w:r w:rsidR="0080228A" w:rsidRPr="00CC30D5">
              <w:rPr>
                <w:rFonts w:eastAsiaTheme="minorEastAsia" w:hint="eastAsia"/>
                <w:sz w:val="22"/>
                <w:szCs w:val="22"/>
              </w:rPr>
              <w:t>s</w:t>
            </w:r>
            <w:r w:rsidR="0080228A" w:rsidRPr="00CC30D5">
              <w:rPr>
                <w:rFonts w:eastAsiaTheme="minorEastAsia"/>
                <w:sz w:val="22"/>
                <w:szCs w:val="22"/>
              </w:rPr>
              <w:t xml:space="preserve"> </w:t>
            </w:r>
            <w:r w:rsidRPr="00CC30D5">
              <w:rPr>
                <w:rFonts w:eastAsiaTheme="minorEastAsia"/>
                <w:sz w:val="22"/>
                <w:szCs w:val="22"/>
              </w:rPr>
              <w:t xml:space="preserve">lateral, vertical bending and torsion </w:t>
            </w:r>
          </w:p>
        </w:tc>
      </w:tr>
      <w:tr w:rsidR="00CC30D5" w:rsidRPr="00CC30D5" w14:paraId="3DA9B05B" w14:textId="77777777" w:rsidTr="009B3CF3">
        <w:trPr>
          <w:gridAfter w:val="1"/>
          <w:wAfter w:w="9" w:type="pct"/>
          <w:jc w:val="center"/>
        </w:trPr>
        <w:tc>
          <w:tcPr>
            <w:tcW w:w="945" w:type="pct"/>
          </w:tcPr>
          <w:p w14:paraId="5A1BDF35" w14:textId="77777777" w:rsidR="002A30A0"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w</m:t>
                    </m:r>
                  </m:sub>
                </m:sSub>
              </m:oMath>
            </m:oMathPara>
          </w:p>
        </w:tc>
        <w:tc>
          <w:tcPr>
            <w:tcW w:w="4046" w:type="pct"/>
          </w:tcPr>
          <w:p w14:paraId="7A4ED761" w14:textId="77777777" w:rsidR="002A30A0" w:rsidRPr="00CC30D5" w:rsidRDefault="002A30A0" w:rsidP="00834CC6">
            <w:pPr>
              <w:rPr>
                <w:rFonts w:eastAsiaTheme="minorEastAsia"/>
                <w:sz w:val="22"/>
                <w:szCs w:val="22"/>
              </w:rPr>
            </w:pPr>
            <w:r w:rsidRPr="00CC30D5">
              <w:rPr>
                <w:rFonts w:eastAsiaTheme="minorEastAsia" w:hint="eastAsia"/>
                <w:sz w:val="22"/>
                <w:szCs w:val="22"/>
              </w:rPr>
              <w:t>N</w:t>
            </w:r>
            <w:r w:rsidRPr="00CC30D5">
              <w:rPr>
                <w:rFonts w:eastAsiaTheme="minorEastAsia"/>
                <w:sz w:val="22"/>
                <w:szCs w:val="22"/>
              </w:rPr>
              <w:t>umber of wheelset</w:t>
            </w:r>
            <w:r w:rsidRPr="00CC30D5">
              <w:rPr>
                <w:rFonts w:eastAsiaTheme="minorEastAsia" w:hint="eastAsia"/>
                <w:sz w:val="22"/>
                <w:szCs w:val="22"/>
              </w:rPr>
              <w:t>s</w:t>
            </w:r>
          </w:p>
        </w:tc>
      </w:tr>
      <w:tr w:rsidR="00CC30D5" w:rsidRPr="00CC30D5" w14:paraId="510B5DD4" w14:textId="77777777" w:rsidTr="009B3CF3">
        <w:trPr>
          <w:gridAfter w:val="1"/>
          <w:wAfter w:w="9" w:type="pct"/>
          <w:jc w:val="center"/>
        </w:trPr>
        <w:tc>
          <w:tcPr>
            <w:tcW w:w="945" w:type="pct"/>
          </w:tcPr>
          <w:p w14:paraId="31DF6050" w14:textId="14360FCA" w:rsidR="002A30A0" w:rsidRPr="007549EA" w:rsidRDefault="00772587" w:rsidP="00834CC6">
            <w:pPr>
              <w:rPr>
                <w:i/>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x</m:t>
                    </m:r>
                  </m:e>
                  <m:sub>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sub>
                </m:sSub>
              </m:oMath>
            </m:oMathPara>
          </w:p>
        </w:tc>
        <w:tc>
          <w:tcPr>
            <w:tcW w:w="4046" w:type="pct"/>
          </w:tcPr>
          <w:p w14:paraId="617E9AF4" w14:textId="62905219" w:rsidR="002A30A0" w:rsidRPr="00CC30D5" w:rsidRDefault="002A30A0" w:rsidP="00F36F7D">
            <w:pPr>
              <w:rPr>
                <w:rFonts w:eastAsiaTheme="minorEastAsia"/>
                <w:sz w:val="22"/>
                <w:szCs w:val="22"/>
              </w:rPr>
            </w:pPr>
            <w:r w:rsidRPr="00CC30D5">
              <w:rPr>
                <w:rFonts w:eastAsiaTheme="minorEastAsia" w:hint="eastAsia"/>
                <w:sz w:val="22"/>
                <w:szCs w:val="22"/>
              </w:rPr>
              <w:t xml:space="preserve">Longitudinal </w:t>
            </w:r>
            <w:r w:rsidRPr="00CC30D5">
              <w:rPr>
                <w:rFonts w:eastAsiaTheme="minorEastAsia"/>
                <w:sz w:val="22"/>
                <w:szCs w:val="22"/>
              </w:rPr>
              <w:t xml:space="preserve">coordinate of </w:t>
            </w:r>
            <w:r w:rsidRPr="00CC30D5">
              <w:rPr>
                <w:rFonts w:eastAsiaTheme="minorEastAsia" w:hint="eastAsia"/>
                <w:sz w:val="22"/>
                <w:szCs w:val="22"/>
              </w:rPr>
              <w:t xml:space="preserve">the </w:t>
            </w:r>
            <m:oMath>
              <m:r>
                <w:rPr>
                  <w:rFonts w:ascii="Cambria Math" w:eastAsiaTheme="minorEastAsia" w:hAnsi="Cambria Math"/>
                  <w:sz w:val="22"/>
                  <w:szCs w:val="22"/>
                </w:rPr>
                <m:t>i</m:t>
              </m:r>
              <m:r>
                <m:rPr>
                  <m:sty m:val="p"/>
                </m:rPr>
                <w:rPr>
                  <w:rFonts w:ascii="Cambria Math" w:eastAsiaTheme="minorEastAsia" w:hAnsi="Cambria Math"/>
                  <w:sz w:val="22"/>
                  <w:szCs w:val="22"/>
                </w:rPr>
                <m:t>th</m:t>
              </m:r>
            </m:oMath>
            <w:r w:rsidR="00F36F7D" w:rsidRPr="00CC30D5">
              <w:rPr>
                <w:rFonts w:eastAsiaTheme="minorEastAsia" w:hint="eastAsia"/>
                <w:sz w:val="22"/>
                <w:szCs w:val="22"/>
              </w:rPr>
              <w:t xml:space="preserve"> wheelset</w:t>
            </w:r>
          </w:p>
        </w:tc>
      </w:tr>
      <w:tr w:rsidR="00CC30D5" w:rsidRPr="00CC30D5" w14:paraId="0464C5A8" w14:textId="77777777" w:rsidTr="009B3CF3">
        <w:trPr>
          <w:gridAfter w:val="1"/>
          <w:wAfter w:w="9" w:type="pct"/>
          <w:jc w:val="center"/>
        </w:trPr>
        <w:tc>
          <w:tcPr>
            <w:tcW w:w="945" w:type="pct"/>
          </w:tcPr>
          <w:p w14:paraId="3C1B6A07" w14:textId="77777777" w:rsidR="002A30A0" w:rsidRPr="00CC30D5" w:rsidRDefault="002A30A0" w:rsidP="00834CC6">
            <w:pPr>
              <w:rPr>
                <w:sz w:val="22"/>
                <w:szCs w:val="22"/>
              </w:rPr>
            </w:pPr>
            <m:oMathPara>
              <m:oMathParaPr>
                <m:jc m:val="left"/>
              </m:oMathParaPr>
              <m:oMath>
                <m:r>
                  <w:rPr>
                    <w:rFonts w:ascii="Cambria Math" w:eastAsia="Batang" w:hAnsi="Cambria Math"/>
                    <w:sz w:val="22"/>
                    <w:szCs w:val="22"/>
                  </w:rPr>
                  <w:lastRenderedPageBreak/>
                  <m:t>K</m:t>
                </m:r>
              </m:oMath>
            </m:oMathPara>
          </w:p>
        </w:tc>
        <w:tc>
          <w:tcPr>
            <w:tcW w:w="4046" w:type="pct"/>
          </w:tcPr>
          <w:p w14:paraId="02BF6A7C" w14:textId="77777777" w:rsidR="002A30A0" w:rsidRPr="00CC30D5" w:rsidRDefault="002A30A0" w:rsidP="00834CC6">
            <w:pPr>
              <w:rPr>
                <w:rFonts w:eastAsiaTheme="minorEastAsia"/>
                <w:sz w:val="22"/>
                <w:szCs w:val="22"/>
              </w:rPr>
            </w:pPr>
            <w:r w:rsidRPr="00CC30D5">
              <w:rPr>
                <w:rFonts w:eastAsiaTheme="minorEastAsia" w:hint="eastAsia"/>
                <w:sz w:val="22"/>
                <w:szCs w:val="22"/>
              </w:rPr>
              <w:t>N</w:t>
            </w:r>
            <w:r w:rsidRPr="00CC30D5">
              <w:rPr>
                <w:rFonts w:eastAsiaTheme="minorEastAsia"/>
                <w:sz w:val="22"/>
                <w:szCs w:val="22"/>
              </w:rPr>
              <w:t>umber of mode</w:t>
            </w:r>
            <w:r w:rsidRPr="00CC30D5">
              <w:rPr>
                <w:rFonts w:eastAsiaTheme="minorEastAsia" w:hint="eastAsia"/>
                <w:sz w:val="22"/>
                <w:szCs w:val="22"/>
              </w:rPr>
              <w:t>s</w:t>
            </w:r>
            <w:r w:rsidRPr="00CC30D5">
              <w:rPr>
                <w:rFonts w:eastAsiaTheme="minorEastAsia"/>
                <w:sz w:val="22"/>
                <w:szCs w:val="22"/>
              </w:rPr>
              <w:t xml:space="preserve"> </w:t>
            </w:r>
            <w:r w:rsidRPr="00CC30D5">
              <w:rPr>
                <w:rFonts w:eastAsiaTheme="minorEastAsia" w:hint="eastAsia"/>
                <w:sz w:val="22"/>
                <w:szCs w:val="22"/>
              </w:rPr>
              <w:t>considere</w:t>
            </w:r>
            <w:r w:rsidRPr="00CC30D5">
              <w:rPr>
                <w:rFonts w:eastAsiaTheme="minorEastAsia"/>
                <w:sz w:val="22"/>
                <w:szCs w:val="22"/>
              </w:rPr>
              <w:t xml:space="preserve">d for </w:t>
            </w:r>
            <w:r w:rsidRPr="00CC30D5">
              <w:rPr>
                <w:rFonts w:eastAsiaTheme="minorEastAsia" w:hint="eastAsia"/>
                <w:sz w:val="22"/>
                <w:szCs w:val="22"/>
              </w:rPr>
              <w:t>the rail beam</w:t>
            </w:r>
          </w:p>
        </w:tc>
      </w:tr>
      <w:tr w:rsidR="00CC30D5" w:rsidRPr="00CC30D5" w14:paraId="0BE19F5D" w14:textId="77777777" w:rsidTr="009B3CF3">
        <w:trPr>
          <w:gridAfter w:val="1"/>
          <w:wAfter w:w="9" w:type="pct"/>
          <w:jc w:val="center"/>
        </w:trPr>
        <w:tc>
          <w:tcPr>
            <w:tcW w:w="945" w:type="pct"/>
          </w:tcPr>
          <w:p w14:paraId="28FF70C3" w14:textId="77777777" w:rsidR="002A30A0" w:rsidRPr="00CC30D5" w:rsidRDefault="00772587" w:rsidP="00834CC6">
            <w:pPr>
              <w:rPr>
                <w:sz w:val="22"/>
                <w:szCs w:val="22"/>
              </w:rPr>
            </w:pPr>
            <m:oMathPara>
              <m:oMathParaPr>
                <m:jc m:val="left"/>
              </m:oMathParaPr>
              <m:oMath>
                <m:sSubSup>
                  <m:sSubSupPr>
                    <m:ctrlPr>
                      <w:rPr>
                        <w:rFonts w:ascii="Cambria Math" w:hAnsi="Cambria Math"/>
                        <w:i/>
                        <w:sz w:val="22"/>
                        <w:szCs w:val="22"/>
                      </w:rPr>
                    </m:ctrlPr>
                  </m:sSubSupPr>
                  <m:e>
                    <m:r>
                      <w:rPr>
                        <w:rFonts w:ascii="Cambria Math" w:hAnsi="Cambria Math"/>
                        <w:sz w:val="22"/>
                        <w:szCs w:val="22"/>
                      </w:rPr>
                      <m:t>M</m:t>
                    </m:r>
                  </m:e>
                  <m:sub>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sub>
                  <m:sup>
                    <m:r>
                      <w:rPr>
                        <w:rFonts w:ascii="Cambria Math" w:hAnsi="Cambria Math"/>
                        <w:sz w:val="22"/>
                        <w:szCs w:val="22"/>
                      </w:rPr>
                      <m:t>α</m:t>
                    </m:r>
                  </m:sup>
                </m:sSubSup>
              </m:oMath>
            </m:oMathPara>
          </w:p>
        </w:tc>
        <w:tc>
          <w:tcPr>
            <w:tcW w:w="4046" w:type="pct"/>
          </w:tcPr>
          <w:p w14:paraId="6A95B22F" w14:textId="77777777" w:rsidR="002A30A0" w:rsidRPr="00CC30D5" w:rsidRDefault="002A30A0" w:rsidP="00834CC6">
            <w:pPr>
              <w:rPr>
                <w:rFonts w:eastAsiaTheme="minorEastAsia"/>
                <w:sz w:val="22"/>
                <w:szCs w:val="22"/>
              </w:rPr>
            </w:pPr>
            <w:r w:rsidRPr="00CC30D5">
              <w:rPr>
                <w:rFonts w:eastAsiaTheme="minorEastAsia" w:hint="eastAsia"/>
                <w:sz w:val="22"/>
                <w:szCs w:val="22"/>
              </w:rPr>
              <w:t>E</w:t>
            </w:r>
            <w:r w:rsidRPr="00CC30D5">
              <w:rPr>
                <w:rFonts w:eastAsiaTheme="minorEastAsia"/>
                <w:sz w:val="22"/>
                <w:szCs w:val="22"/>
              </w:rPr>
              <w:t xml:space="preserve">quivalent moment </w:t>
            </w:r>
            <w:r w:rsidRPr="00CC30D5">
              <w:rPr>
                <w:rFonts w:eastAsiaTheme="minorEastAsia" w:hint="eastAsia"/>
                <w:sz w:val="22"/>
                <w:szCs w:val="22"/>
              </w:rPr>
              <w:t xml:space="preserve">acting </w:t>
            </w:r>
            <w:r w:rsidRPr="00CC30D5">
              <w:rPr>
                <w:rFonts w:eastAsiaTheme="minorEastAsia"/>
                <w:sz w:val="22"/>
                <w:szCs w:val="22"/>
              </w:rPr>
              <w:t xml:space="preserve">on </w:t>
            </w:r>
            <w:r w:rsidRPr="00CC30D5">
              <w:rPr>
                <w:rFonts w:eastAsiaTheme="minorEastAsia" w:hint="eastAsia"/>
                <w:sz w:val="22"/>
                <w:szCs w:val="22"/>
              </w:rPr>
              <w:t xml:space="preserve">rails from the </w:t>
            </w:r>
            <m:oMath>
              <m:r>
                <w:rPr>
                  <w:rFonts w:ascii="Cambria Math" w:eastAsiaTheme="minorEastAsia" w:hAnsi="Cambria Math"/>
                  <w:sz w:val="22"/>
                  <w:szCs w:val="22"/>
                </w:rPr>
                <m:t>i</m:t>
              </m:r>
              <m:r>
                <m:rPr>
                  <m:sty m:val="p"/>
                </m:rPr>
                <w:rPr>
                  <w:rFonts w:ascii="Cambria Math" w:eastAsiaTheme="minorEastAsia" w:hAnsi="Cambria Math"/>
                  <w:sz w:val="22"/>
                  <w:szCs w:val="22"/>
                </w:rPr>
                <m:t>th</m:t>
              </m:r>
            </m:oMath>
            <w:r w:rsidRPr="00CC30D5">
              <w:rPr>
                <w:rFonts w:eastAsiaTheme="minorEastAsia" w:hint="eastAsia"/>
                <w:sz w:val="22"/>
                <w:szCs w:val="22"/>
              </w:rPr>
              <w:t xml:space="preserve"> wheelset</w:t>
            </w:r>
          </w:p>
        </w:tc>
      </w:tr>
      <w:tr w:rsidR="00CC30D5" w:rsidRPr="00CC30D5" w14:paraId="572BCF9F" w14:textId="77777777" w:rsidTr="009B3CF3">
        <w:trPr>
          <w:gridAfter w:val="1"/>
          <w:wAfter w:w="9" w:type="pct"/>
          <w:jc w:val="center"/>
        </w:trPr>
        <w:tc>
          <w:tcPr>
            <w:tcW w:w="945" w:type="pct"/>
          </w:tcPr>
          <w:p w14:paraId="69AB6C54" w14:textId="77777777" w:rsidR="002A30A0" w:rsidRPr="00CC30D5" w:rsidRDefault="002A30A0" w:rsidP="00834CC6">
            <w:pPr>
              <w:rPr>
                <w:i/>
                <w:sz w:val="22"/>
                <w:szCs w:val="22"/>
              </w:rPr>
            </w:pPr>
            <m:oMathPara>
              <m:oMathParaPr>
                <m:jc m:val="left"/>
              </m:oMathParaPr>
              <m:oMath>
                <m:r>
                  <w:rPr>
                    <w:rFonts w:ascii="Cambria Math" w:hAnsi="Cambria Math"/>
                    <w:sz w:val="22"/>
                    <w:szCs w:val="22"/>
                  </w:rPr>
                  <m:t>P</m:t>
                </m:r>
              </m:oMath>
            </m:oMathPara>
          </w:p>
        </w:tc>
        <w:tc>
          <w:tcPr>
            <w:tcW w:w="4046" w:type="pct"/>
          </w:tcPr>
          <w:p w14:paraId="7067BF89" w14:textId="77777777" w:rsidR="002A30A0" w:rsidRPr="00CC30D5" w:rsidRDefault="002A30A0" w:rsidP="00834CC6">
            <w:pPr>
              <w:rPr>
                <w:rFonts w:eastAsiaTheme="minorEastAsia"/>
                <w:sz w:val="22"/>
                <w:szCs w:val="22"/>
              </w:rPr>
            </w:pPr>
            <w:r w:rsidRPr="00CC30D5">
              <w:rPr>
                <w:rFonts w:eastAsiaTheme="minorEastAsia" w:hint="eastAsia"/>
                <w:sz w:val="22"/>
                <w:szCs w:val="22"/>
              </w:rPr>
              <w:t>Prediction order</w:t>
            </w:r>
          </w:p>
        </w:tc>
      </w:tr>
      <w:tr w:rsidR="00CC30D5" w:rsidRPr="00CC30D5" w14:paraId="5994D43C" w14:textId="77777777" w:rsidTr="009B3CF3">
        <w:trPr>
          <w:gridAfter w:val="1"/>
          <w:wAfter w:w="9" w:type="pct"/>
          <w:jc w:val="center"/>
        </w:trPr>
        <w:tc>
          <w:tcPr>
            <w:tcW w:w="945" w:type="pct"/>
          </w:tcPr>
          <w:p w14:paraId="46C8F37C" w14:textId="77777777" w:rsidR="002A30A0" w:rsidRPr="00CC30D5" w:rsidRDefault="00772587" w:rsidP="00834CC6">
            <w:pPr>
              <w:rPr>
                <w:sz w:val="22"/>
                <w:szCs w:val="22"/>
              </w:rPr>
            </w:pPr>
            <m:oMathPara>
              <m:oMathParaPr>
                <m:jc m:val="left"/>
              </m:oMathParaPr>
              <m:oMath>
                <m:sSubSup>
                  <m:sSubSupPr>
                    <m:ctrlPr>
                      <w:rPr>
                        <w:rFonts w:ascii="Cambria Math" w:hAnsi="Cambria Math"/>
                        <w:i/>
                        <w:sz w:val="22"/>
                        <w:szCs w:val="22"/>
                      </w:rPr>
                    </m:ctrlPr>
                  </m:sSubSupPr>
                  <m:e>
                    <m:r>
                      <w:rPr>
                        <w:rFonts w:ascii="Cambria Math" w:hAnsi="Cambria Math"/>
                        <w:sz w:val="22"/>
                        <w:szCs w:val="22"/>
                      </w:rPr>
                      <m:t>a</m:t>
                    </m:r>
                  </m:e>
                  <m:sub>
                    <m:r>
                      <w:rPr>
                        <w:rFonts w:ascii="Cambria Math" w:hAnsi="Cambria Math"/>
                        <w:sz w:val="22"/>
                        <w:szCs w:val="22"/>
                      </w:rPr>
                      <m:t>n-ϑ</m:t>
                    </m:r>
                  </m:sub>
                  <m:sup>
                    <m:r>
                      <w:rPr>
                        <w:rFonts w:ascii="Cambria Math" w:hAnsi="Cambria Math"/>
                        <w:sz w:val="22"/>
                        <w:szCs w:val="22"/>
                      </w:rPr>
                      <m:t xml:space="preserve"> </m:t>
                    </m:r>
                  </m:sup>
                </m:sSubSup>
              </m:oMath>
            </m:oMathPara>
          </w:p>
        </w:tc>
        <w:tc>
          <w:tcPr>
            <w:tcW w:w="4046" w:type="pct"/>
          </w:tcPr>
          <w:p w14:paraId="2631A507" w14:textId="77777777" w:rsidR="002A30A0" w:rsidRPr="00CC30D5" w:rsidRDefault="002A30A0" w:rsidP="00834CC6">
            <w:pPr>
              <w:rPr>
                <w:rFonts w:eastAsiaTheme="minorEastAsia"/>
                <w:sz w:val="22"/>
                <w:szCs w:val="22"/>
              </w:rPr>
            </w:pPr>
            <w:r w:rsidRPr="00CC30D5">
              <w:rPr>
                <w:rFonts w:eastAsiaTheme="minorEastAsia" w:hint="eastAsia"/>
                <w:sz w:val="22"/>
                <w:szCs w:val="22"/>
              </w:rPr>
              <w:t xml:space="preserve">Prediction </w:t>
            </w:r>
            <w:r w:rsidRPr="00CC30D5">
              <w:rPr>
                <w:rFonts w:eastAsiaTheme="minorEastAsia"/>
                <w:sz w:val="22"/>
                <w:szCs w:val="22"/>
              </w:rPr>
              <w:t>coe</w:t>
            </w:r>
            <w:r w:rsidRPr="00CC30D5">
              <w:rPr>
                <w:rFonts w:eastAsiaTheme="minorEastAsia" w:hint="eastAsia"/>
                <w:sz w:val="22"/>
                <w:szCs w:val="22"/>
              </w:rPr>
              <w:t>ffi</w:t>
            </w:r>
            <w:r w:rsidRPr="00CC30D5">
              <w:rPr>
                <w:rFonts w:eastAsiaTheme="minorEastAsia"/>
                <w:sz w:val="22"/>
                <w:szCs w:val="22"/>
              </w:rPr>
              <w:t>cient</w:t>
            </w:r>
          </w:p>
        </w:tc>
      </w:tr>
      <w:tr w:rsidR="00CC30D5" w:rsidRPr="00CC30D5" w14:paraId="719AD7FF" w14:textId="77777777" w:rsidTr="009B3CF3">
        <w:trPr>
          <w:gridAfter w:val="1"/>
          <w:wAfter w:w="9" w:type="pct"/>
          <w:jc w:val="center"/>
        </w:trPr>
        <w:tc>
          <w:tcPr>
            <w:tcW w:w="945" w:type="pct"/>
          </w:tcPr>
          <w:p w14:paraId="3D9EE1B5" w14:textId="77777777" w:rsidR="002A30A0" w:rsidRPr="00CC30D5" w:rsidRDefault="00772587" w:rsidP="00834CC6">
            <w:pPr>
              <w:rPr>
                <w:sz w:val="22"/>
                <w:szCs w:val="22"/>
              </w:rPr>
            </w:pPr>
            <m:oMathPara>
              <m:oMathParaPr>
                <m:jc m:val="left"/>
              </m:oMathParaPr>
              <m:oMath>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wr</m:t>
                    </m:r>
                  </m:sub>
                </m:sSub>
              </m:oMath>
            </m:oMathPara>
          </w:p>
        </w:tc>
        <w:tc>
          <w:tcPr>
            <w:tcW w:w="4046" w:type="pct"/>
          </w:tcPr>
          <w:p w14:paraId="1345A36A" w14:textId="78C5294E" w:rsidR="002A30A0" w:rsidRPr="00CC30D5" w:rsidRDefault="00806418" w:rsidP="0078047D">
            <w:pPr>
              <w:rPr>
                <w:rFonts w:eastAsiaTheme="minorEastAsia"/>
                <w:sz w:val="22"/>
                <w:szCs w:val="22"/>
              </w:rPr>
            </w:pPr>
            <w:r>
              <w:rPr>
                <w:rFonts w:eastAsiaTheme="minorEastAsia" w:hint="eastAsia"/>
                <w:sz w:val="22"/>
                <w:szCs w:val="22"/>
              </w:rPr>
              <w:t>W</w:t>
            </w:r>
            <w:r w:rsidR="002A30A0" w:rsidRPr="00CC30D5">
              <w:rPr>
                <w:rFonts w:eastAsiaTheme="minorEastAsia"/>
                <w:sz w:val="22"/>
                <w:szCs w:val="22"/>
              </w:rPr>
              <w:t>heel-rail coefficient</w:t>
            </w:r>
            <w:r w:rsidR="0078047D">
              <w:rPr>
                <w:rFonts w:eastAsiaTheme="minorEastAsia" w:hint="eastAsia"/>
                <w:sz w:val="22"/>
                <w:szCs w:val="22"/>
              </w:rPr>
              <w:t xml:space="preserve"> of</w:t>
            </w:r>
            <w:r w:rsidR="0078047D" w:rsidRPr="00CC30D5">
              <w:rPr>
                <w:rFonts w:eastAsiaTheme="minorEastAsia"/>
                <w:sz w:val="22"/>
                <w:szCs w:val="22"/>
              </w:rPr>
              <w:t xml:space="preserve"> friction</w:t>
            </w:r>
          </w:p>
        </w:tc>
      </w:tr>
      <w:tr w:rsidR="00CC30D5" w:rsidRPr="00CC30D5" w14:paraId="26E10A34" w14:textId="77777777" w:rsidTr="009B3CF3">
        <w:trPr>
          <w:gridAfter w:val="1"/>
          <w:wAfter w:w="9" w:type="pct"/>
          <w:jc w:val="center"/>
        </w:trPr>
        <w:tc>
          <w:tcPr>
            <w:tcW w:w="945" w:type="pct"/>
          </w:tcPr>
          <w:p w14:paraId="5C5D3E35" w14:textId="77777777" w:rsidR="002A30A0" w:rsidRPr="00CC30D5" w:rsidRDefault="00772587" w:rsidP="00834CC6">
            <w:pPr>
              <w:rPr>
                <w:sz w:val="22"/>
                <w:szCs w:val="22"/>
              </w:rPr>
            </w:pPr>
            <m:oMath>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n</m:t>
                  </m:r>
                </m:sub>
              </m:sSub>
              <m:r>
                <m:rPr>
                  <m:sty m:val="p"/>
                </m:rPr>
                <w:rPr>
                  <w:rFonts w:ascii="Cambria Math" w:hAnsi="Cambria Math"/>
                  <w:sz w:val="22"/>
                  <w:szCs w:val="22"/>
                </w:rPr>
                <m:t xml:space="preserve"> </m:t>
              </m:r>
            </m:oMath>
            <w:r w:rsidR="002A30A0" w:rsidRPr="00CC30D5">
              <w:rPr>
                <w:rFonts w:hint="eastAsia"/>
                <w:sz w:val="22"/>
                <w:szCs w:val="22"/>
              </w:rPr>
              <w:t xml:space="preserve">, </w:t>
            </w:r>
            <m:oMath>
              <m:sSub>
                <m:sSubPr>
                  <m:ctrlPr>
                    <w:rPr>
                      <w:rFonts w:ascii="Cambria Math" w:hAnsi="Cambria Math"/>
                      <w:i/>
                      <w:sz w:val="22"/>
                      <w:szCs w:val="22"/>
                    </w:rPr>
                  </m:ctrlPr>
                </m:sSubPr>
                <m:e>
                  <m:r>
                    <m:rPr>
                      <m:sty m:val="bi"/>
                    </m:rPr>
                    <w:rPr>
                      <w:rFonts w:ascii="Cambria Math" w:hAnsi="Cambria Math"/>
                      <w:sz w:val="22"/>
                      <w:szCs w:val="22"/>
                    </w:rPr>
                    <m:t>ϕ</m:t>
                  </m:r>
                </m:e>
                <m:sub>
                  <m:r>
                    <w:rPr>
                      <w:rFonts w:ascii="Cambria Math" w:hAnsi="Cambria Math"/>
                      <w:sz w:val="22"/>
                      <w:szCs w:val="22"/>
                    </w:rPr>
                    <m:t>n</m:t>
                  </m:r>
                </m:sub>
              </m:sSub>
            </m:oMath>
          </w:p>
        </w:tc>
        <w:tc>
          <w:tcPr>
            <w:tcW w:w="4046" w:type="pct"/>
          </w:tcPr>
          <w:p w14:paraId="002858BD" w14:textId="77777777" w:rsidR="002A30A0" w:rsidRPr="00CC30D5" w:rsidRDefault="002A30A0" w:rsidP="00834CC6">
            <w:pPr>
              <w:rPr>
                <w:rFonts w:eastAsiaTheme="minorEastAsia"/>
                <w:sz w:val="22"/>
                <w:szCs w:val="22"/>
              </w:rPr>
            </w:pPr>
            <w:r w:rsidRPr="00CC30D5">
              <w:rPr>
                <w:rFonts w:eastAsiaTheme="minorEastAsia" w:hint="eastAsia"/>
                <w:sz w:val="22"/>
                <w:szCs w:val="22"/>
              </w:rPr>
              <w:t>E</w:t>
            </w:r>
            <w:r w:rsidRPr="00CC30D5">
              <w:rPr>
                <w:rFonts w:eastAsiaTheme="minorEastAsia"/>
                <w:sz w:val="22"/>
                <w:szCs w:val="22"/>
              </w:rPr>
              <w:t>igenvalues and normalized eigenvectors of</w:t>
            </w:r>
            <w:r w:rsidRPr="00CC30D5">
              <w:rPr>
                <w:rFonts w:eastAsiaTheme="minorEastAsia" w:hint="eastAsia"/>
                <w:sz w:val="22"/>
                <w:szCs w:val="22"/>
              </w:rPr>
              <w:t xml:space="preserve"> </w:t>
            </w:r>
            <w:r w:rsidRPr="00CC30D5">
              <w:rPr>
                <w:rFonts w:eastAsiaTheme="minorEastAsia"/>
                <w:sz w:val="22"/>
                <w:szCs w:val="22"/>
              </w:rPr>
              <w:t>covariance matrix</w:t>
            </w:r>
          </w:p>
        </w:tc>
      </w:tr>
      <w:tr w:rsidR="00CC30D5" w:rsidRPr="00CC30D5" w14:paraId="1325A962" w14:textId="77777777" w:rsidTr="009B3CF3">
        <w:trPr>
          <w:gridAfter w:val="1"/>
          <w:wAfter w:w="9" w:type="pct"/>
          <w:jc w:val="center"/>
        </w:trPr>
        <w:tc>
          <w:tcPr>
            <w:tcW w:w="945" w:type="pct"/>
          </w:tcPr>
          <w:p w14:paraId="621ABBB0" w14:textId="77777777" w:rsidR="002A30A0" w:rsidRPr="00CC30D5" w:rsidRDefault="00772587" w:rsidP="00834CC6">
            <w:pPr>
              <w:rPr>
                <w:i/>
                <w:sz w:val="22"/>
                <w:szCs w:val="22"/>
                <w:lang w:val="en-US"/>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0</m:t>
                    </m:r>
                  </m:sub>
                </m:sSub>
              </m:oMath>
            </m:oMathPara>
          </w:p>
        </w:tc>
        <w:tc>
          <w:tcPr>
            <w:tcW w:w="4046" w:type="pct"/>
          </w:tcPr>
          <w:p w14:paraId="369F2A47" w14:textId="77777777" w:rsidR="002A30A0" w:rsidRPr="00CC30D5" w:rsidRDefault="002A30A0" w:rsidP="00834CC6">
            <w:pPr>
              <w:rPr>
                <w:rFonts w:eastAsiaTheme="minorEastAsia"/>
                <w:sz w:val="22"/>
                <w:szCs w:val="22"/>
              </w:rPr>
            </w:pPr>
            <w:r w:rsidRPr="00CC30D5">
              <w:rPr>
                <w:rFonts w:eastAsiaTheme="minorEastAsia" w:hint="eastAsia"/>
                <w:sz w:val="22"/>
                <w:szCs w:val="22"/>
              </w:rPr>
              <w:t>V</w:t>
            </w:r>
            <w:r w:rsidRPr="00CC30D5">
              <w:rPr>
                <w:rFonts w:eastAsiaTheme="minorEastAsia"/>
                <w:sz w:val="22"/>
                <w:szCs w:val="22"/>
              </w:rPr>
              <w:t>ariance of the random field</w:t>
            </w:r>
            <w:r w:rsidRPr="00CC30D5">
              <w:rPr>
                <w:rFonts w:eastAsiaTheme="minorEastAsia" w:hint="eastAsia"/>
                <w:sz w:val="22"/>
                <w:szCs w:val="22"/>
              </w:rPr>
              <w:t xml:space="preserve"> of wheel or rail profiles</w:t>
            </w:r>
          </w:p>
        </w:tc>
      </w:tr>
      <w:tr w:rsidR="00CC30D5" w:rsidRPr="00CC30D5" w14:paraId="6A9D7D8A" w14:textId="77777777" w:rsidTr="009B3CF3">
        <w:trPr>
          <w:gridAfter w:val="1"/>
          <w:wAfter w:w="9" w:type="pct"/>
          <w:jc w:val="center"/>
        </w:trPr>
        <w:tc>
          <w:tcPr>
            <w:tcW w:w="945" w:type="pct"/>
          </w:tcPr>
          <w:p w14:paraId="26DFC1EF" w14:textId="77777777" w:rsidR="002A30A0" w:rsidRPr="00CC30D5" w:rsidRDefault="00772587" w:rsidP="00834CC6">
            <w:pPr>
              <w:rPr>
                <w:i/>
                <w:sz w:val="22"/>
                <w:szCs w:val="22"/>
                <w:lang w:val="en-US"/>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oMath>
            <w:r w:rsidR="002A30A0" w:rsidRPr="00CC30D5">
              <w:rPr>
                <w:rFonts w:hint="eastAsia"/>
                <w:sz w:val="22"/>
                <w:szCs w:val="22"/>
              </w:rPr>
              <w:t>,</w:t>
            </w:r>
            <w:r w:rsidR="002A30A0" w:rsidRPr="00CC30D5">
              <w:rPr>
                <w:sz w:val="22"/>
                <w:szCs w:val="22"/>
              </w:rPr>
              <w:t xml:space="preserv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j</m:t>
                  </m:r>
                </m:sub>
              </m:sSub>
            </m:oMath>
            <w:r w:rsidR="002A30A0" w:rsidRPr="00CC30D5">
              <w:rPr>
                <w:sz w:val="22"/>
                <w:szCs w:val="22"/>
              </w:rPr>
              <w:t xml:space="preserve"> </w:t>
            </w:r>
          </w:p>
        </w:tc>
        <w:tc>
          <w:tcPr>
            <w:tcW w:w="4046" w:type="pct"/>
          </w:tcPr>
          <w:p w14:paraId="711FC38A" w14:textId="77777777" w:rsidR="002A30A0" w:rsidRPr="00CC30D5" w:rsidRDefault="002A30A0" w:rsidP="00834CC6">
            <w:pPr>
              <w:rPr>
                <w:rFonts w:eastAsiaTheme="minorEastAsia"/>
                <w:sz w:val="22"/>
                <w:szCs w:val="22"/>
              </w:rPr>
            </w:pPr>
            <w:r w:rsidRPr="00CC30D5">
              <w:rPr>
                <w:rFonts w:eastAsiaTheme="minorEastAsia" w:hint="eastAsia"/>
                <w:sz w:val="22"/>
                <w:szCs w:val="22"/>
              </w:rPr>
              <w:t>C</w:t>
            </w:r>
            <w:r w:rsidRPr="00CC30D5">
              <w:rPr>
                <w:rFonts w:eastAsiaTheme="minorEastAsia"/>
                <w:sz w:val="22"/>
                <w:szCs w:val="22"/>
              </w:rPr>
              <w:t>oordinates of two discrete points</w:t>
            </w:r>
            <w:r w:rsidRPr="00CC30D5">
              <w:rPr>
                <w:rFonts w:eastAsiaTheme="minorEastAsia" w:hint="eastAsia"/>
                <w:sz w:val="22"/>
                <w:szCs w:val="22"/>
              </w:rPr>
              <w:t xml:space="preserve"> of wheel or rail profiles</w:t>
            </w:r>
          </w:p>
        </w:tc>
      </w:tr>
      <w:tr w:rsidR="00CC30D5" w:rsidRPr="00CC30D5" w14:paraId="0093DB16" w14:textId="77777777" w:rsidTr="009B3CF3">
        <w:trPr>
          <w:gridAfter w:val="1"/>
          <w:wAfter w:w="9" w:type="pct"/>
          <w:jc w:val="center"/>
        </w:trPr>
        <w:tc>
          <w:tcPr>
            <w:tcW w:w="945" w:type="pct"/>
          </w:tcPr>
          <w:p w14:paraId="36E61371" w14:textId="7CEB9FD5" w:rsidR="002A30A0" w:rsidRPr="00CC30D5" w:rsidRDefault="007320DF" w:rsidP="00834CC6">
            <w:pPr>
              <w:rPr>
                <w:rFonts w:eastAsiaTheme="minorEastAsia"/>
                <w:i/>
                <w:sz w:val="22"/>
                <w:szCs w:val="22"/>
              </w:rPr>
            </w:pPr>
            <m:oMathPara>
              <m:oMathParaPr>
                <m:jc m:val="left"/>
              </m:oMathParaPr>
              <m:oMath>
                <m:r>
                  <w:rPr>
                    <w:rFonts w:ascii="Cambria Math" w:eastAsiaTheme="minorEastAsia" w:hAnsi="Cambria Math"/>
                    <w:sz w:val="22"/>
                    <w:szCs w:val="22"/>
                  </w:rPr>
                  <m:t>l</m:t>
                </m:r>
              </m:oMath>
            </m:oMathPara>
          </w:p>
        </w:tc>
        <w:tc>
          <w:tcPr>
            <w:tcW w:w="4046" w:type="pct"/>
          </w:tcPr>
          <w:p w14:paraId="338496A4" w14:textId="77777777" w:rsidR="002A30A0" w:rsidRPr="00CC30D5" w:rsidRDefault="002A30A0" w:rsidP="00834CC6">
            <w:pPr>
              <w:jc w:val="left"/>
              <w:rPr>
                <w:rFonts w:eastAsiaTheme="minorEastAsia"/>
                <w:sz w:val="22"/>
                <w:szCs w:val="22"/>
                <w:lang w:val="en-US"/>
              </w:rPr>
            </w:pPr>
            <w:r w:rsidRPr="00CC30D5">
              <w:rPr>
                <w:rFonts w:eastAsiaTheme="minorEastAsia" w:hint="eastAsia"/>
                <w:sz w:val="22"/>
                <w:szCs w:val="22"/>
              </w:rPr>
              <w:t>C</w:t>
            </w:r>
            <w:r w:rsidRPr="00CC30D5">
              <w:rPr>
                <w:rFonts w:eastAsiaTheme="minorEastAsia"/>
                <w:sz w:val="22"/>
                <w:szCs w:val="22"/>
              </w:rPr>
              <w:t>orrelation length</w:t>
            </w:r>
          </w:p>
        </w:tc>
      </w:tr>
      <w:tr w:rsidR="00CC30D5" w:rsidRPr="00CC30D5" w14:paraId="27312BF4" w14:textId="77777777" w:rsidTr="009B3CF3">
        <w:trPr>
          <w:gridAfter w:val="1"/>
          <w:wAfter w:w="9" w:type="pct"/>
          <w:jc w:val="center"/>
        </w:trPr>
        <w:tc>
          <w:tcPr>
            <w:tcW w:w="945" w:type="pct"/>
          </w:tcPr>
          <w:p w14:paraId="434895BC" w14:textId="30BFE76C" w:rsidR="002A30A0" w:rsidRPr="00CC30D5" w:rsidRDefault="00772587" w:rsidP="00834CC6">
            <w:pPr>
              <w:rPr>
                <w:rFonts w:eastAsiaTheme="minorEastAsia"/>
                <w:i/>
                <w:sz w:val="22"/>
                <w:szCs w:val="22"/>
              </w:rPr>
            </w:pPr>
            <m:oMathPara>
              <m:oMathParaPr>
                <m:jc m:val="left"/>
              </m:oMathParaPr>
              <m:oMath>
                <m:sSub>
                  <m:sSubPr>
                    <m:ctrlPr>
                      <w:rPr>
                        <w:rFonts w:ascii="Cambria Math" w:eastAsiaTheme="minorEastAsia" w:hAnsi="Cambria Math"/>
                        <w:i/>
                        <w:sz w:val="22"/>
                        <w:szCs w:val="22"/>
                      </w:rPr>
                    </m:ctrlPr>
                  </m:sSubPr>
                  <m:e>
                    <m:r>
                      <w:rPr>
                        <w:rFonts w:ascii="Cambria Math" w:eastAsiaTheme="minorEastAsia" w:hAnsi="Cambria Math"/>
                        <w:sz w:val="22"/>
                        <w:szCs w:val="22"/>
                      </w:rPr>
                      <m:t>e</m:t>
                    </m:r>
                  </m:e>
                  <m:sub>
                    <m:r>
                      <w:rPr>
                        <w:rFonts w:ascii="Cambria Math" w:eastAsiaTheme="minorEastAsia" w:hAnsi="Cambria Math"/>
                        <w:sz w:val="22"/>
                        <w:szCs w:val="22"/>
                      </w:rPr>
                      <m:t>r</m:t>
                    </m:r>
                  </m:sub>
                </m:sSub>
              </m:oMath>
            </m:oMathPara>
          </w:p>
        </w:tc>
        <w:tc>
          <w:tcPr>
            <w:tcW w:w="4046" w:type="pct"/>
          </w:tcPr>
          <w:p w14:paraId="52A536B9" w14:textId="77777777" w:rsidR="002A30A0" w:rsidRPr="00CC30D5" w:rsidRDefault="002A30A0" w:rsidP="00834CC6">
            <w:pPr>
              <w:rPr>
                <w:rFonts w:eastAsiaTheme="minorEastAsia"/>
                <w:sz w:val="22"/>
                <w:szCs w:val="22"/>
              </w:rPr>
            </w:pPr>
            <w:r w:rsidRPr="00CC30D5">
              <w:rPr>
                <w:rFonts w:eastAsiaTheme="minorEastAsia" w:hint="eastAsia"/>
                <w:sz w:val="22"/>
                <w:szCs w:val="22"/>
              </w:rPr>
              <w:t>R</w:t>
            </w:r>
            <w:r w:rsidRPr="00CC30D5">
              <w:rPr>
                <w:rFonts w:eastAsiaTheme="minorEastAsia"/>
                <w:sz w:val="22"/>
                <w:szCs w:val="22"/>
              </w:rPr>
              <w:t>elative error</w:t>
            </w:r>
          </w:p>
        </w:tc>
      </w:tr>
      <w:tr w:rsidR="00CC30D5" w:rsidRPr="00CC30D5" w14:paraId="2513430C" w14:textId="77777777" w:rsidTr="009B3CF3">
        <w:trPr>
          <w:gridAfter w:val="1"/>
          <w:wAfter w:w="9" w:type="pct"/>
          <w:jc w:val="center"/>
        </w:trPr>
        <w:tc>
          <w:tcPr>
            <w:tcW w:w="945" w:type="pct"/>
          </w:tcPr>
          <w:p w14:paraId="246FF3D4" w14:textId="0D83189C" w:rsidR="002A30A0" w:rsidRPr="00CC30D5" w:rsidRDefault="00CA5CCE" w:rsidP="00834CC6">
            <w:pPr>
              <w:rPr>
                <w:rFonts w:eastAsiaTheme="minorEastAsia"/>
                <w:i/>
                <w:sz w:val="22"/>
                <w:szCs w:val="22"/>
              </w:rPr>
            </w:pPr>
            <m:oMathPara>
              <m:oMathParaPr>
                <m:jc m:val="left"/>
              </m:oMathParaPr>
              <m:oMath>
                <m:r>
                  <w:rPr>
                    <w:rFonts w:ascii="Cambria Math" w:eastAsiaTheme="minorEastAsia" w:hAnsi="Cambria Math"/>
                    <w:sz w:val="22"/>
                    <w:szCs w:val="22"/>
                  </w:rPr>
                  <m:t>b</m:t>
                </m:r>
              </m:oMath>
            </m:oMathPara>
          </w:p>
        </w:tc>
        <w:tc>
          <w:tcPr>
            <w:tcW w:w="4046" w:type="pct"/>
          </w:tcPr>
          <w:p w14:paraId="75E9CABA" w14:textId="77777777" w:rsidR="002A30A0" w:rsidRPr="00CC30D5" w:rsidRDefault="002A30A0" w:rsidP="00834CC6">
            <w:pPr>
              <w:rPr>
                <w:rFonts w:eastAsiaTheme="minorEastAsia"/>
                <w:sz w:val="22"/>
                <w:szCs w:val="22"/>
              </w:rPr>
            </w:pPr>
            <w:r w:rsidRPr="00CC30D5">
              <w:rPr>
                <w:rFonts w:eastAsiaTheme="minorEastAsia" w:hint="eastAsia"/>
                <w:sz w:val="22"/>
                <w:szCs w:val="22"/>
              </w:rPr>
              <w:t>L</w:t>
            </w:r>
            <w:r w:rsidRPr="00CC30D5">
              <w:rPr>
                <w:rFonts w:eastAsiaTheme="minorEastAsia"/>
                <w:sz w:val="22"/>
                <w:szCs w:val="22"/>
              </w:rPr>
              <w:t>imit value</w:t>
            </w:r>
          </w:p>
        </w:tc>
      </w:tr>
      <w:tr w:rsidR="00CC30D5" w:rsidRPr="00CC30D5" w14:paraId="51338810" w14:textId="77777777" w:rsidTr="009B3CF3">
        <w:trPr>
          <w:gridAfter w:val="1"/>
          <w:wAfter w:w="9" w:type="pct"/>
          <w:jc w:val="center"/>
        </w:trPr>
        <w:tc>
          <w:tcPr>
            <w:tcW w:w="945" w:type="pct"/>
          </w:tcPr>
          <w:p w14:paraId="6EFFF867" w14:textId="77777777" w:rsidR="002A30A0" w:rsidRPr="00CC30D5" w:rsidRDefault="002A30A0" w:rsidP="00834CC6">
            <w:pPr>
              <w:rPr>
                <w:sz w:val="22"/>
                <w:szCs w:val="22"/>
              </w:rPr>
            </w:pPr>
            <m:oMathPara>
              <m:oMathParaPr>
                <m:jc m:val="left"/>
              </m:oMathParaPr>
              <m:oMath>
                <m:r>
                  <w:rPr>
                    <w:rFonts w:ascii="Cambria Math" w:hAnsi="Cambria Math"/>
                    <w:sz w:val="22"/>
                    <w:szCs w:val="22"/>
                  </w:rPr>
                  <m:t>m</m:t>
                </m:r>
              </m:oMath>
            </m:oMathPara>
          </w:p>
        </w:tc>
        <w:tc>
          <w:tcPr>
            <w:tcW w:w="4046" w:type="pct"/>
          </w:tcPr>
          <w:p w14:paraId="6CE96779" w14:textId="77777777" w:rsidR="002A30A0" w:rsidRPr="00CC30D5" w:rsidRDefault="002A30A0" w:rsidP="00834CC6">
            <w:pPr>
              <w:rPr>
                <w:rFonts w:eastAsiaTheme="minorEastAsia"/>
                <w:sz w:val="22"/>
                <w:szCs w:val="22"/>
              </w:rPr>
            </w:pPr>
            <w:r w:rsidRPr="00CC30D5">
              <w:rPr>
                <w:rFonts w:eastAsiaTheme="minorEastAsia" w:hint="eastAsia"/>
                <w:sz w:val="22"/>
                <w:szCs w:val="22"/>
              </w:rPr>
              <w:t>N</w:t>
            </w:r>
            <w:r w:rsidRPr="00CC30D5">
              <w:rPr>
                <w:rFonts w:eastAsiaTheme="minorEastAsia"/>
                <w:sz w:val="22"/>
                <w:szCs w:val="22"/>
              </w:rPr>
              <w:t>umber of levels of SS</w:t>
            </w:r>
          </w:p>
        </w:tc>
      </w:tr>
      <w:tr w:rsidR="00CC30D5" w:rsidRPr="00CC30D5" w14:paraId="05432182" w14:textId="77777777" w:rsidTr="009B3CF3">
        <w:trPr>
          <w:gridAfter w:val="1"/>
          <w:wAfter w:w="9" w:type="pct"/>
          <w:jc w:val="center"/>
        </w:trPr>
        <w:tc>
          <w:tcPr>
            <w:tcW w:w="945" w:type="pct"/>
          </w:tcPr>
          <w:p w14:paraId="40F7B870" w14:textId="77777777" w:rsidR="002A30A0" w:rsidRPr="00CC30D5" w:rsidRDefault="002A30A0" w:rsidP="00834CC6">
            <w:pPr>
              <w:rPr>
                <w:sz w:val="22"/>
                <w:szCs w:val="22"/>
              </w:rPr>
            </w:pPr>
            <m:oMathPara>
              <m:oMathParaPr>
                <m:jc m:val="left"/>
              </m:oMathParaPr>
              <m:oMath>
                <m:r>
                  <w:rPr>
                    <w:rFonts w:ascii="Cambria Math" w:hAnsi="Cambria Math"/>
                    <w:sz w:val="22"/>
                    <w:szCs w:val="22"/>
                  </w:rPr>
                  <m:t>N</m:t>
                </m:r>
              </m:oMath>
            </m:oMathPara>
          </w:p>
        </w:tc>
        <w:tc>
          <w:tcPr>
            <w:tcW w:w="4046" w:type="pct"/>
          </w:tcPr>
          <w:p w14:paraId="7A6B665E" w14:textId="77777777" w:rsidR="002A30A0" w:rsidRPr="00CC30D5" w:rsidRDefault="002A30A0" w:rsidP="00834CC6">
            <w:pPr>
              <w:rPr>
                <w:rFonts w:eastAsiaTheme="minorEastAsia"/>
                <w:sz w:val="22"/>
                <w:szCs w:val="22"/>
              </w:rPr>
            </w:pPr>
            <w:r w:rsidRPr="00CC30D5">
              <w:rPr>
                <w:rFonts w:eastAsiaTheme="minorEastAsia" w:hint="eastAsia"/>
                <w:sz w:val="22"/>
                <w:szCs w:val="22"/>
              </w:rPr>
              <w:t>N</w:t>
            </w:r>
            <w:r w:rsidRPr="00CC30D5">
              <w:rPr>
                <w:rFonts w:eastAsiaTheme="minorEastAsia"/>
                <w:sz w:val="22"/>
                <w:szCs w:val="22"/>
              </w:rPr>
              <w:t>umber of samples at each level</w:t>
            </w:r>
            <w:r w:rsidRPr="00CC30D5">
              <w:rPr>
                <w:rFonts w:eastAsiaTheme="minorEastAsia" w:hint="eastAsia"/>
                <w:sz w:val="22"/>
                <w:szCs w:val="22"/>
              </w:rPr>
              <w:t xml:space="preserve"> </w:t>
            </w:r>
            <w:r w:rsidRPr="00CC30D5">
              <w:rPr>
                <w:rFonts w:eastAsiaTheme="minorEastAsia"/>
                <w:sz w:val="22"/>
                <w:szCs w:val="22"/>
              </w:rPr>
              <w:t>of SS</w:t>
            </w:r>
          </w:p>
        </w:tc>
      </w:tr>
      <w:tr w:rsidR="00CC30D5" w:rsidRPr="00CC30D5" w14:paraId="0403C38C" w14:textId="77777777" w:rsidTr="009B3CF3">
        <w:trPr>
          <w:gridAfter w:val="1"/>
          <w:wAfter w:w="9" w:type="pct"/>
          <w:jc w:val="center"/>
        </w:trPr>
        <w:tc>
          <w:tcPr>
            <w:tcW w:w="945" w:type="pct"/>
          </w:tcPr>
          <w:p w14:paraId="7B69275A" w14:textId="77777777" w:rsidR="002A30A0"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F</m:t>
                    </m:r>
                  </m:sub>
                </m:sSub>
              </m:oMath>
            </m:oMathPara>
          </w:p>
        </w:tc>
        <w:tc>
          <w:tcPr>
            <w:tcW w:w="4046" w:type="pct"/>
          </w:tcPr>
          <w:p w14:paraId="0C17B191" w14:textId="77777777" w:rsidR="002A30A0" w:rsidRPr="00CC30D5" w:rsidRDefault="002A30A0" w:rsidP="00834CC6">
            <w:pPr>
              <w:rPr>
                <w:rFonts w:eastAsiaTheme="minorEastAsia"/>
                <w:sz w:val="22"/>
                <w:szCs w:val="22"/>
              </w:rPr>
            </w:pPr>
            <w:r w:rsidRPr="00CC30D5">
              <w:rPr>
                <w:rFonts w:eastAsiaTheme="minorEastAsia" w:hint="eastAsia"/>
                <w:sz w:val="22"/>
                <w:szCs w:val="22"/>
              </w:rPr>
              <w:t>F</w:t>
            </w:r>
            <w:r w:rsidRPr="00CC30D5">
              <w:rPr>
                <w:rFonts w:eastAsiaTheme="minorEastAsia"/>
                <w:sz w:val="22"/>
                <w:szCs w:val="22"/>
              </w:rPr>
              <w:t>ailure probability</w:t>
            </w:r>
          </w:p>
        </w:tc>
      </w:tr>
      <w:tr w:rsidR="00CC30D5" w:rsidRPr="00CC30D5" w14:paraId="5AFE7212" w14:textId="77777777" w:rsidTr="009B3CF3">
        <w:trPr>
          <w:gridAfter w:val="1"/>
          <w:wAfter w:w="9" w:type="pct"/>
          <w:jc w:val="center"/>
        </w:trPr>
        <w:tc>
          <w:tcPr>
            <w:tcW w:w="945" w:type="pct"/>
          </w:tcPr>
          <w:p w14:paraId="1F718A5C" w14:textId="77777777" w:rsidR="002A30A0"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j</m:t>
                    </m:r>
                  </m:sub>
                </m:sSub>
              </m:oMath>
            </m:oMathPara>
          </w:p>
        </w:tc>
        <w:tc>
          <w:tcPr>
            <w:tcW w:w="4046" w:type="pct"/>
          </w:tcPr>
          <w:p w14:paraId="61D59D3F" w14:textId="77777777" w:rsidR="002A30A0" w:rsidRPr="00CC30D5" w:rsidRDefault="002A30A0" w:rsidP="00834CC6">
            <w:pPr>
              <w:rPr>
                <w:rFonts w:eastAsiaTheme="minorEastAsia"/>
                <w:sz w:val="22"/>
                <w:szCs w:val="22"/>
              </w:rPr>
            </w:pPr>
            <w:r w:rsidRPr="00CC30D5">
              <w:rPr>
                <w:rFonts w:eastAsiaTheme="minorEastAsia" w:hint="eastAsia"/>
                <w:sz w:val="22"/>
                <w:szCs w:val="22"/>
              </w:rPr>
              <w:t>C</w:t>
            </w:r>
            <w:r w:rsidRPr="00CC30D5">
              <w:rPr>
                <w:rFonts w:eastAsiaTheme="minorEastAsia"/>
                <w:sz w:val="22"/>
                <w:szCs w:val="22"/>
              </w:rPr>
              <w:t>onditional failure probability</w:t>
            </w:r>
          </w:p>
        </w:tc>
      </w:tr>
      <w:tr w:rsidR="00CC30D5" w:rsidRPr="00CC30D5" w14:paraId="40971081" w14:textId="77777777" w:rsidTr="009B3CF3">
        <w:trPr>
          <w:gridAfter w:val="1"/>
          <w:wAfter w:w="9" w:type="pct"/>
          <w:jc w:val="center"/>
        </w:trPr>
        <w:tc>
          <w:tcPr>
            <w:tcW w:w="945" w:type="pct"/>
          </w:tcPr>
          <w:p w14:paraId="6E6B03DD" w14:textId="77777777" w:rsidR="002A30A0"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0</m:t>
                    </m:r>
                  </m:sub>
                </m:sSub>
              </m:oMath>
            </m:oMathPara>
          </w:p>
        </w:tc>
        <w:tc>
          <w:tcPr>
            <w:tcW w:w="4046" w:type="pct"/>
          </w:tcPr>
          <w:p w14:paraId="1A8021A2" w14:textId="77777777" w:rsidR="002A30A0" w:rsidRPr="00CC30D5" w:rsidRDefault="002A30A0" w:rsidP="00834CC6">
            <w:pPr>
              <w:rPr>
                <w:rFonts w:eastAsiaTheme="minorEastAsia"/>
                <w:sz w:val="22"/>
                <w:szCs w:val="22"/>
              </w:rPr>
            </w:pPr>
            <w:r w:rsidRPr="00CC30D5">
              <w:rPr>
                <w:rFonts w:eastAsiaTheme="minorEastAsia" w:hint="eastAsia"/>
                <w:sz w:val="22"/>
                <w:szCs w:val="22"/>
              </w:rPr>
              <w:t>L</w:t>
            </w:r>
            <w:r w:rsidRPr="00CC30D5">
              <w:rPr>
                <w:rFonts w:eastAsiaTheme="minorEastAsia"/>
                <w:sz w:val="22"/>
                <w:szCs w:val="22"/>
              </w:rPr>
              <w:t>evel probability</w:t>
            </w:r>
          </w:p>
        </w:tc>
      </w:tr>
      <w:tr w:rsidR="00CC30D5" w:rsidRPr="00CC30D5" w14:paraId="28BEF472" w14:textId="77777777" w:rsidTr="009B3CF3">
        <w:trPr>
          <w:gridAfter w:val="1"/>
          <w:wAfter w:w="9" w:type="pct"/>
          <w:jc w:val="center"/>
        </w:trPr>
        <w:tc>
          <w:tcPr>
            <w:tcW w:w="945" w:type="pct"/>
          </w:tcPr>
          <w:p w14:paraId="7E60F7BB" w14:textId="77777777" w:rsidR="002A30A0" w:rsidRPr="00CC30D5" w:rsidRDefault="00772587" w:rsidP="00834CC6">
            <w:pPr>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m:t>
                    </m:r>
                  </m:sub>
                </m:sSub>
              </m:oMath>
            </m:oMathPara>
          </w:p>
        </w:tc>
        <w:tc>
          <w:tcPr>
            <w:tcW w:w="4046" w:type="pct"/>
          </w:tcPr>
          <w:p w14:paraId="690CBD16" w14:textId="77777777" w:rsidR="002A30A0" w:rsidRPr="00CC30D5" w:rsidRDefault="002A30A0" w:rsidP="00834CC6">
            <w:pPr>
              <w:rPr>
                <w:rFonts w:eastAsiaTheme="minorEastAsia"/>
                <w:sz w:val="22"/>
                <w:szCs w:val="22"/>
              </w:rPr>
            </w:pPr>
            <w:r w:rsidRPr="00CC30D5">
              <w:rPr>
                <w:rFonts w:eastAsiaTheme="minorEastAsia" w:hint="eastAsia"/>
                <w:sz w:val="22"/>
                <w:szCs w:val="22"/>
              </w:rPr>
              <w:t>T</w:t>
            </w:r>
            <w:r w:rsidRPr="00CC30D5">
              <w:rPr>
                <w:rFonts w:eastAsiaTheme="minorEastAsia"/>
                <w:sz w:val="22"/>
                <w:szCs w:val="22"/>
              </w:rPr>
              <w:t>otal number of samples</w:t>
            </w:r>
          </w:p>
        </w:tc>
      </w:tr>
      <w:tr w:rsidR="00CC30D5" w:rsidRPr="00CC30D5" w14:paraId="20B1F38D" w14:textId="77777777" w:rsidTr="009B3CF3">
        <w:trPr>
          <w:jc w:val="center"/>
        </w:trPr>
        <w:tc>
          <w:tcPr>
            <w:tcW w:w="945" w:type="pct"/>
          </w:tcPr>
          <w:p w14:paraId="40B49221" w14:textId="77777777" w:rsidR="002A30A0" w:rsidRPr="00CC30D5" w:rsidRDefault="002A30A0" w:rsidP="00834CC6">
            <w:pPr>
              <w:rPr>
                <w:sz w:val="22"/>
                <w:szCs w:val="22"/>
              </w:rPr>
            </w:pPr>
            <m:oMathPara>
              <m:oMathParaPr>
                <m:jc m:val="left"/>
              </m:oMathParaPr>
              <m:oMath>
                <m:r>
                  <w:rPr>
                    <w:rFonts w:ascii="Cambria Math" w:hAnsi="Cambria Math"/>
                    <w:sz w:val="22"/>
                    <w:szCs w:val="22"/>
                  </w:rPr>
                  <m:t>W</m:t>
                </m:r>
              </m:oMath>
            </m:oMathPara>
          </w:p>
        </w:tc>
        <w:tc>
          <w:tcPr>
            <w:tcW w:w="4055" w:type="pct"/>
            <w:gridSpan w:val="2"/>
          </w:tcPr>
          <w:p w14:paraId="6A56D839" w14:textId="77777777" w:rsidR="002A30A0" w:rsidRPr="00CC30D5" w:rsidRDefault="002A30A0" w:rsidP="00834CC6">
            <w:pPr>
              <w:rPr>
                <w:rFonts w:eastAsiaTheme="minorEastAsia"/>
                <w:sz w:val="22"/>
                <w:szCs w:val="22"/>
              </w:rPr>
            </w:pPr>
            <w:r w:rsidRPr="00CC30D5">
              <w:rPr>
                <w:rFonts w:eastAsiaTheme="minorEastAsia" w:hint="eastAsia"/>
                <w:sz w:val="22"/>
                <w:szCs w:val="22"/>
              </w:rPr>
              <w:t>R</w:t>
            </w:r>
            <w:r w:rsidRPr="00CC30D5">
              <w:rPr>
                <w:rFonts w:eastAsiaTheme="minorEastAsia"/>
                <w:sz w:val="22"/>
                <w:szCs w:val="22"/>
              </w:rPr>
              <w:t>ide index</w:t>
            </w:r>
          </w:p>
        </w:tc>
      </w:tr>
      <w:tr w:rsidR="00CC30D5" w:rsidRPr="00CC30D5" w14:paraId="39DC1896" w14:textId="77777777" w:rsidTr="009B3CF3">
        <w:trPr>
          <w:jc w:val="center"/>
        </w:trPr>
        <w:tc>
          <w:tcPr>
            <w:tcW w:w="945" w:type="pct"/>
          </w:tcPr>
          <w:p w14:paraId="65D930D4" w14:textId="77777777" w:rsidR="002A30A0" w:rsidRPr="00CC30D5" w:rsidRDefault="002A30A0" w:rsidP="00834CC6">
            <w:pPr>
              <w:rPr>
                <w:sz w:val="22"/>
                <w:szCs w:val="22"/>
              </w:rPr>
            </w:pPr>
            <m:oMathPara>
              <m:oMathParaPr>
                <m:jc m:val="left"/>
              </m:oMathParaPr>
              <m:oMath>
                <m:r>
                  <w:rPr>
                    <w:rFonts w:ascii="Cambria Math" w:hAnsi="Cambria Math"/>
                    <w:sz w:val="22"/>
                    <w:szCs w:val="22"/>
                  </w:rPr>
                  <m:t>f</m:t>
                </m:r>
              </m:oMath>
            </m:oMathPara>
          </w:p>
        </w:tc>
        <w:tc>
          <w:tcPr>
            <w:tcW w:w="4055" w:type="pct"/>
            <w:gridSpan w:val="2"/>
          </w:tcPr>
          <w:p w14:paraId="58330F3A" w14:textId="77777777" w:rsidR="002A30A0" w:rsidRPr="00CC30D5" w:rsidRDefault="002A30A0" w:rsidP="00834CC6">
            <w:pPr>
              <w:rPr>
                <w:rFonts w:eastAsiaTheme="minorEastAsia"/>
                <w:sz w:val="22"/>
                <w:szCs w:val="22"/>
              </w:rPr>
            </w:pPr>
            <w:r w:rsidRPr="00CC30D5">
              <w:rPr>
                <w:rFonts w:eastAsiaTheme="minorEastAsia" w:hint="eastAsia"/>
                <w:sz w:val="22"/>
                <w:szCs w:val="22"/>
              </w:rPr>
              <w:t>V</w:t>
            </w:r>
            <w:r w:rsidRPr="00CC30D5">
              <w:rPr>
                <w:rFonts w:eastAsiaTheme="minorEastAsia"/>
                <w:sz w:val="22"/>
                <w:szCs w:val="22"/>
              </w:rPr>
              <w:t>ibration frequency</w:t>
            </w:r>
            <w:r w:rsidRPr="00CC30D5">
              <w:rPr>
                <w:rFonts w:eastAsiaTheme="minorEastAsia" w:hint="eastAsia"/>
                <w:sz w:val="22"/>
                <w:szCs w:val="22"/>
              </w:rPr>
              <w:t xml:space="preserve"> in Hz</w:t>
            </w:r>
          </w:p>
        </w:tc>
      </w:tr>
      <w:tr w:rsidR="00CC30D5" w:rsidRPr="00CC30D5" w14:paraId="1F01C157" w14:textId="77777777" w:rsidTr="009B3CF3">
        <w:trPr>
          <w:jc w:val="center"/>
        </w:trPr>
        <w:tc>
          <w:tcPr>
            <w:tcW w:w="945" w:type="pct"/>
          </w:tcPr>
          <w:p w14:paraId="4BA7F747" w14:textId="77777777" w:rsidR="002A30A0" w:rsidRPr="00CC30D5" w:rsidRDefault="002A30A0" w:rsidP="00834CC6">
            <w:pPr>
              <w:rPr>
                <w:sz w:val="22"/>
                <w:szCs w:val="22"/>
              </w:rPr>
            </w:pPr>
            <m:oMathPara>
              <m:oMathParaPr>
                <m:jc m:val="left"/>
              </m:oMathParaPr>
              <m:oMath>
                <m:r>
                  <w:rPr>
                    <w:rFonts w:ascii="Cambria Math" w:hAnsi="Cambria Math"/>
                    <w:kern w:val="0"/>
                    <w:sz w:val="22"/>
                    <w:szCs w:val="22"/>
                    <w:lang w:bidi="en-US"/>
                  </w:rPr>
                  <m:t>∆t</m:t>
                </m:r>
              </m:oMath>
            </m:oMathPara>
          </w:p>
        </w:tc>
        <w:tc>
          <w:tcPr>
            <w:tcW w:w="4055" w:type="pct"/>
            <w:gridSpan w:val="2"/>
          </w:tcPr>
          <w:p w14:paraId="05C62EE5" w14:textId="77777777" w:rsidR="002A30A0" w:rsidRPr="00CC30D5" w:rsidRDefault="002A30A0" w:rsidP="00834CC6">
            <w:pPr>
              <w:rPr>
                <w:rFonts w:eastAsiaTheme="minorEastAsia"/>
                <w:sz w:val="22"/>
                <w:szCs w:val="22"/>
              </w:rPr>
            </w:pPr>
            <w:r w:rsidRPr="00CC30D5">
              <w:rPr>
                <w:rFonts w:eastAsiaTheme="minorEastAsia" w:hint="eastAsia"/>
                <w:sz w:val="22"/>
                <w:szCs w:val="22"/>
              </w:rPr>
              <w:t>Time step</w:t>
            </w:r>
          </w:p>
        </w:tc>
      </w:tr>
      <w:tr w:rsidR="00CC30D5" w:rsidRPr="00CC30D5" w14:paraId="4F845AFC" w14:textId="77777777" w:rsidTr="009B3CF3">
        <w:trPr>
          <w:jc w:val="center"/>
        </w:trPr>
        <w:tc>
          <w:tcPr>
            <w:tcW w:w="945" w:type="pct"/>
          </w:tcPr>
          <w:p w14:paraId="2162D849" w14:textId="77777777" w:rsidR="002A30A0" w:rsidRPr="00CC30D5" w:rsidRDefault="002A30A0" w:rsidP="00834CC6">
            <w:pPr>
              <w:rPr>
                <w:sz w:val="22"/>
                <w:szCs w:val="22"/>
              </w:rPr>
            </w:pPr>
            <m:oMathPara>
              <m:oMathParaPr>
                <m:jc m:val="left"/>
              </m:oMathParaPr>
              <m:oMath>
                <m:r>
                  <w:rPr>
                    <w:rFonts w:ascii="Cambria Math" w:hAnsi="Cambria Math"/>
                    <w:sz w:val="22"/>
                    <w:szCs w:val="22"/>
                  </w:rPr>
                  <m:t>S</m:t>
                </m:r>
              </m:oMath>
            </m:oMathPara>
          </w:p>
        </w:tc>
        <w:tc>
          <w:tcPr>
            <w:tcW w:w="4055" w:type="pct"/>
            <w:gridSpan w:val="2"/>
          </w:tcPr>
          <w:p w14:paraId="68102C67" w14:textId="77777777" w:rsidR="002A30A0" w:rsidRPr="00CC30D5" w:rsidRDefault="002A30A0" w:rsidP="00834CC6">
            <w:pPr>
              <w:rPr>
                <w:rFonts w:eastAsiaTheme="minorEastAsia"/>
                <w:sz w:val="22"/>
                <w:szCs w:val="22"/>
              </w:rPr>
            </w:pPr>
            <w:r w:rsidRPr="00CC30D5">
              <w:rPr>
                <w:rFonts w:eastAsiaTheme="minorEastAsia" w:hint="eastAsia"/>
                <w:sz w:val="22"/>
                <w:szCs w:val="22"/>
              </w:rPr>
              <w:t>T</w:t>
            </w:r>
            <w:r w:rsidRPr="00CC30D5">
              <w:rPr>
                <w:rFonts w:eastAsiaTheme="minorEastAsia"/>
                <w:sz w:val="22"/>
                <w:szCs w:val="22"/>
              </w:rPr>
              <w:t>ravel distance</w:t>
            </w:r>
          </w:p>
        </w:tc>
      </w:tr>
      <w:tr w:rsidR="00CC30D5" w:rsidRPr="00CC30D5" w14:paraId="23B700B2" w14:textId="77777777" w:rsidTr="009B3CF3">
        <w:trPr>
          <w:jc w:val="center"/>
        </w:trPr>
        <w:tc>
          <w:tcPr>
            <w:tcW w:w="945" w:type="pct"/>
          </w:tcPr>
          <w:p w14:paraId="23A36125" w14:textId="77777777" w:rsidR="002A30A0" w:rsidRPr="00CC30D5" w:rsidRDefault="002A30A0" w:rsidP="00834CC6">
            <w:pPr>
              <w:rPr>
                <w:sz w:val="22"/>
                <w:szCs w:val="22"/>
              </w:rPr>
            </w:pPr>
            <m:oMathPara>
              <m:oMathParaPr>
                <m:jc m:val="left"/>
              </m:oMathParaPr>
              <m:oMath>
                <m:r>
                  <w:rPr>
                    <w:rFonts w:ascii="Cambria Math" w:hAnsi="Cambria Math"/>
                    <w:sz w:val="22"/>
                    <w:szCs w:val="22"/>
                  </w:rPr>
                  <w:lastRenderedPageBreak/>
                  <m:t>η</m:t>
                </m:r>
              </m:oMath>
            </m:oMathPara>
          </w:p>
        </w:tc>
        <w:tc>
          <w:tcPr>
            <w:tcW w:w="4055" w:type="pct"/>
            <w:gridSpan w:val="2"/>
          </w:tcPr>
          <w:p w14:paraId="4DD29BFC" w14:textId="77777777" w:rsidR="002A30A0" w:rsidRPr="00CC30D5" w:rsidRDefault="002A30A0" w:rsidP="00834CC6">
            <w:pPr>
              <w:rPr>
                <w:rFonts w:eastAsiaTheme="minorEastAsia"/>
                <w:sz w:val="22"/>
                <w:szCs w:val="22"/>
              </w:rPr>
            </w:pPr>
            <w:r w:rsidRPr="00CC30D5">
              <w:rPr>
                <w:rFonts w:eastAsiaTheme="minorEastAsia" w:hint="eastAsia"/>
                <w:sz w:val="22"/>
                <w:szCs w:val="22"/>
              </w:rPr>
              <w:t>D</w:t>
            </w:r>
            <w:r w:rsidRPr="00CC30D5">
              <w:rPr>
                <w:rFonts w:eastAsiaTheme="minorEastAsia"/>
                <w:sz w:val="22"/>
                <w:szCs w:val="22"/>
              </w:rPr>
              <w:t>istribution parameter</w:t>
            </w:r>
            <w:r w:rsidRPr="00CC30D5">
              <w:rPr>
                <w:rFonts w:eastAsiaTheme="minorEastAsia" w:hint="eastAsia"/>
                <w:sz w:val="22"/>
                <w:szCs w:val="22"/>
              </w:rPr>
              <w:t>,</w:t>
            </w:r>
            <w:r w:rsidRPr="00CC30D5">
              <w:rPr>
                <w:rFonts w:eastAsiaTheme="minorEastAsia"/>
                <w:sz w:val="22"/>
                <w:szCs w:val="22"/>
              </w:rPr>
              <w:t xml:space="preserve"> such as mean value or variance</w:t>
            </w:r>
          </w:p>
        </w:tc>
      </w:tr>
      <w:tr w:rsidR="00CC30D5" w:rsidRPr="00CC30D5" w14:paraId="68CF187B" w14:textId="77777777" w:rsidTr="009B3CF3">
        <w:trPr>
          <w:jc w:val="center"/>
        </w:trPr>
        <w:tc>
          <w:tcPr>
            <w:tcW w:w="945" w:type="pct"/>
          </w:tcPr>
          <w:p w14:paraId="3EA26097" w14:textId="77777777" w:rsidR="002A30A0" w:rsidRPr="00CC30D5" w:rsidRDefault="00772587" w:rsidP="00834CC6">
            <w:pPr>
              <w:rPr>
                <w:b/>
                <w:kern w:val="0"/>
                <w:sz w:val="22"/>
                <w:szCs w:val="22"/>
              </w:rPr>
            </w:pPr>
            <m:oMathPara>
              <m:oMathParaPr>
                <m:jc m:val="left"/>
              </m:oMathParaPr>
              <m:oMath>
                <m:acc>
                  <m:accPr>
                    <m:chr m:val="̅"/>
                    <m:ctrlPr>
                      <w:rPr>
                        <w:rFonts w:ascii="Cambria Math" w:hAnsi="Cambria Math"/>
                        <w:i/>
                        <w:sz w:val="22"/>
                        <w:szCs w:val="22"/>
                      </w:rPr>
                    </m:ctrlPr>
                  </m:accPr>
                  <m:e>
                    <m:r>
                      <w:rPr>
                        <w:rFonts w:ascii="Cambria Math" w:hAnsi="Cambria Math"/>
                        <w:sz w:val="22"/>
                        <w:szCs w:val="22"/>
                      </w:rPr>
                      <m:t>η</m:t>
                    </m:r>
                  </m:e>
                </m:acc>
              </m:oMath>
            </m:oMathPara>
          </w:p>
        </w:tc>
        <w:tc>
          <w:tcPr>
            <w:tcW w:w="4055" w:type="pct"/>
            <w:gridSpan w:val="2"/>
          </w:tcPr>
          <w:p w14:paraId="766055F9" w14:textId="77777777" w:rsidR="002A30A0" w:rsidRPr="00CC30D5" w:rsidRDefault="002A30A0" w:rsidP="00834CC6">
            <w:pPr>
              <w:rPr>
                <w:rFonts w:eastAsiaTheme="minorEastAsia"/>
                <w:sz w:val="22"/>
                <w:szCs w:val="22"/>
              </w:rPr>
            </w:pPr>
            <w:r w:rsidRPr="00CC30D5">
              <w:rPr>
                <w:rFonts w:eastAsiaTheme="minorEastAsia" w:hint="eastAsia"/>
                <w:sz w:val="22"/>
                <w:szCs w:val="22"/>
              </w:rPr>
              <w:t>V</w:t>
            </w:r>
            <w:r w:rsidRPr="00CC30D5">
              <w:rPr>
                <w:rFonts w:eastAsiaTheme="minorEastAsia"/>
                <w:sz w:val="22"/>
                <w:szCs w:val="22"/>
              </w:rPr>
              <w:t xml:space="preserve">alue </w:t>
            </w:r>
            <w:r w:rsidRPr="00CC30D5">
              <w:rPr>
                <w:rFonts w:eastAsiaTheme="minorEastAsia" w:hint="eastAsia"/>
                <w:sz w:val="22"/>
                <w:szCs w:val="22"/>
              </w:rPr>
              <w:t xml:space="preserve">of </w:t>
            </w:r>
            <w:r w:rsidRPr="00CC30D5">
              <w:rPr>
                <w:rFonts w:eastAsiaTheme="minorEastAsia"/>
                <w:sz w:val="22"/>
                <w:szCs w:val="22"/>
              </w:rPr>
              <w:t>distribution parameter where partial derivative is evaluated</w:t>
            </w:r>
          </w:p>
        </w:tc>
      </w:tr>
      <w:tr w:rsidR="00CC30D5" w:rsidRPr="00CC30D5" w14:paraId="356D61D0" w14:textId="77777777" w:rsidTr="002934C5">
        <w:trPr>
          <w:jc w:val="center"/>
        </w:trPr>
        <w:tc>
          <w:tcPr>
            <w:tcW w:w="945" w:type="pct"/>
            <w:tcBorders>
              <w:bottom w:val="single" w:sz="8" w:space="0" w:color="auto"/>
            </w:tcBorders>
          </w:tcPr>
          <w:p w14:paraId="6BEB1D98" w14:textId="77777777" w:rsidR="002A30A0" w:rsidRPr="00CC30D5" w:rsidRDefault="00772587" w:rsidP="00834CC6">
            <w:pPr>
              <w:rPr>
                <w:b/>
                <w:kern w:val="0"/>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η</m:t>
                    </m:r>
                  </m:sub>
                </m:sSub>
              </m:oMath>
            </m:oMathPara>
          </w:p>
        </w:tc>
        <w:tc>
          <w:tcPr>
            <w:tcW w:w="4055" w:type="pct"/>
            <w:gridSpan w:val="2"/>
            <w:tcBorders>
              <w:bottom w:val="single" w:sz="8" w:space="0" w:color="auto"/>
            </w:tcBorders>
          </w:tcPr>
          <w:p w14:paraId="35DB342D" w14:textId="77777777" w:rsidR="002A30A0" w:rsidRPr="00CC30D5" w:rsidRDefault="002A30A0" w:rsidP="00834CC6">
            <w:pPr>
              <w:rPr>
                <w:rFonts w:eastAsiaTheme="minorEastAsia"/>
                <w:sz w:val="22"/>
                <w:szCs w:val="22"/>
                <w:lang w:val="en-US"/>
              </w:rPr>
            </w:pPr>
            <w:r w:rsidRPr="00CC30D5">
              <w:rPr>
                <w:rFonts w:eastAsiaTheme="minorEastAsia" w:hint="eastAsia"/>
                <w:sz w:val="22"/>
                <w:szCs w:val="22"/>
              </w:rPr>
              <w:t>N</w:t>
            </w:r>
            <w:r w:rsidRPr="00CC30D5">
              <w:rPr>
                <w:rFonts w:eastAsiaTheme="minorEastAsia"/>
                <w:sz w:val="22"/>
                <w:szCs w:val="22"/>
              </w:rPr>
              <w:t>ormalized</w:t>
            </w:r>
            <w:r w:rsidRPr="00CC30D5">
              <w:rPr>
                <w:rFonts w:eastAsiaTheme="minorEastAsia" w:hint="eastAsia"/>
                <w:sz w:val="22"/>
                <w:szCs w:val="22"/>
              </w:rPr>
              <w:t xml:space="preserve"> </w:t>
            </w:r>
            <w:r w:rsidRPr="00CC30D5">
              <w:rPr>
                <w:rFonts w:eastAsiaTheme="minorEastAsia"/>
                <w:sz w:val="22"/>
                <w:szCs w:val="22"/>
              </w:rPr>
              <w:t>sensitivity</w:t>
            </w:r>
          </w:p>
        </w:tc>
      </w:tr>
    </w:tbl>
    <w:p w14:paraId="404E3CA2" w14:textId="77777777" w:rsidR="002A30A0" w:rsidRPr="0070353C" w:rsidRDefault="002A30A0" w:rsidP="002A30A0">
      <w:pPr>
        <w:autoSpaceDE w:val="0"/>
        <w:autoSpaceDN w:val="0"/>
        <w:spacing w:line="240" w:lineRule="auto"/>
        <w:rPr>
          <w:color w:val="C00000"/>
        </w:rPr>
      </w:pPr>
    </w:p>
    <w:p w14:paraId="6C9D388E" w14:textId="77777777" w:rsidR="008139DB" w:rsidRPr="00CF4250" w:rsidRDefault="00335C91" w:rsidP="00AF3285">
      <w:pPr>
        <w:keepNext/>
        <w:widowControl/>
        <w:spacing w:before="360" w:after="60" w:line="360" w:lineRule="auto"/>
        <w:ind w:right="567"/>
        <w:contextualSpacing/>
        <w:jc w:val="left"/>
        <w:outlineLvl w:val="0"/>
        <w:rPr>
          <w:rFonts w:cs="Arial"/>
          <w:b/>
          <w:bCs/>
          <w:kern w:val="32"/>
          <w:szCs w:val="32"/>
        </w:rPr>
      </w:pPr>
      <w:r w:rsidRPr="00CF4250">
        <w:rPr>
          <w:rFonts w:cs="Arial"/>
          <w:b/>
          <w:bCs/>
          <w:kern w:val="32"/>
          <w:szCs w:val="32"/>
          <w:lang w:eastAsia="en-GB"/>
        </w:rPr>
        <w:t>1</w:t>
      </w:r>
      <w:r w:rsidRPr="00CF4250">
        <w:rPr>
          <w:rFonts w:cs="Arial"/>
          <w:b/>
          <w:bCs/>
          <w:kern w:val="32"/>
          <w:szCs w:val="32"/>
        </w:rPr>
        <w:t xml:space="preserve">. </w:t>
      </w:r>
      <w:r w:rsidR="006560E2" w:rsidRPr="00CF4250">
        <w:rPr>
          <w:rFonts w:cs="Arial"/>
          <w:b/>
          <w:bCs/>
          <w:kern w:val="32"/>
          <w:szCs w:val="32"/>
        </w:rPr>
        <w:t>Introduction</w:t>
      </w:r>
    </w:p>
    <w:p w14:paraId="36AA9090" w14:textId="762E0EA3" w:rsidR="00987FAF" w:rsidRPr="00181A22" w:rsidRDefault="00EE215B" w:rsidP="00561BB2">
      <w:pPr>
        <w:ind w:firstLineChars="200" w:firstLine="480"/>
        <w:rPr>
          <w:color w:val="C00000"/>
        </w:rPr>
      </w:pPr>
      <w:r w:rsidRPr="00CC30D5">
        <w:t>With the expansion of operating areas and</w:t>
      </w:r>
      <w:r w:rsidR="000A3F92">
        <w:rPr>
          <w:rFonts w:hint="eastAsia"/>
        </w:rPr>
        <w:t xml:space="preserve"> </w:t>
      </w:r>
      <w:r w:rsidR="000A3F92" w:rsidRPr="000A3F92">
        <w:rPr>
          <w:rFonts w:hint="eastAsia"/>
          <w:color w:val="C00000"/>
        </w:rPr>
        <w:t>the</w:t>
      </w:r>
      <w:r w:rsidRPr="000A3F92">
        <w:rPr>
          <w:color w:val="C00000"/>
        </w:rPr>
        <w:t xml:space="preserve"> </w:t>
      </w:r>
      <w:r w:rsidRPr="00CC30D5">
        <w:t>accumulation of operating mileage,</w:t>
      </w:r>
      <w:r w:rsidR="003C301F" w:rsidRPr="00CC30D5">
        <w:rPr>
          <w:rFonts w:hint="eastAsia"/>
        </w:rPr>
        <w:t xml:space="preserve"> </w:t>
      </w:r>
      <w:r w:rsidR="00963FA0" w:rsidRPr="00CC30D5">
        <w:rPr>
          <w:rFonts w:hint="eastAsia"/>
        </w:rPr>
        <w:t>s</w:t>
      </w:r>
      <w:r w:rsidR="003C301F" w:rsidRPr="00CC30D5">
        <w:rPr>
          <w:rFonts w:hint="eastAsia"/>
        </w:rPr>
        <w:t>ome</w:t>
      </w:r>
      <w:r w:rsidR="009E46A9" w:rsidRPr="00CC30D5">
        <w:t xml:space="preserve"> </w:t>
      </w:r>
      <w:r w:rsidR="008C0801" w:rsidRPr="00CC30D5">
        <w:rPr>
          <w:rFonts w:hint="eastAsia"/>
        </w:rPr>
        <w:t>k</w:t>
      </w:r>
      <w:r w:rsidR="008C0801" w:rsidRPr="00CC30D5">
        <w:t>ey parameters</w:t>
      </w:r>
      <w:r w:rsidR="00A25C9E" w:rsidRPr="00CC30D5">
        <w:t xml:space="preserve"> </w:t>
      </w:r>
      <w:r w:rsidR="00683C69" w:rsidRPr="00CC30D5">
        <w:t xml:space="preserve">of high-speed </w:t>
      </w:r>
      <w:r w:rsidR="00737D05" w:rsidRPr="00CC30D5">
        <w:t>trains</w:t>
      </w:r>
      <w:r w:rsidR="00E1044F" w:rsidRPr="00CC30D5">
        <w:rPr>
          <w:rFonts w:hint="eastAsia"/>
        </w:rPr>
        <w:t>,</w:t>
      </w:r>
      <w:r w:rsidR="00683C69" w:rsidRPr="00CC30D5">
        <w:t xml:space="preserve"> </w:t>
      </w:r>
      <w:r w:rsidR="00ED2A12" w:rsidRPr="00CC30D5">
        <w:t xml:space="preserve">such as the damping and stiffness </w:t>
      </w:r>
      <w:r w:rsidR="00C35FA9" w:rsidRPr="00C35FA9">
        <w:rPr>
          <w:color w:val="C00000"/>
        </w:rPr>
        <w:t>coefficients</w:t>
      </w:r>
      <w:r w:rsidR="00C35FA9" w:rsidRPr="00C35FA9">
        <w:t xml:space="preserve"> </w:t>
      </w:r>
      <w:r w:rsidR="00ED2A12" w:rsidRPr="00CC30D5">
        <w:t>of suspension</w:t>
      </w:r>
      <w:r w:rsidR="00C35FA9">
        <w:rPr>
          <w:rFonts w:hint="eastAsia"/>
        </w:rPr>
        <w:t xml:space="preserve"> </w:t>
      </w:r>
      <w:r w:rsidR="00C35FA9" w:rsidRPr="00C35FA9">
        <w:rPr>
          <w:rFonts w:hint="eastAsia"/>
          <w:color w:val="C00000"/>
        </w:rPr>
        <w:t>system</w:t>
      </w:r>
      <w:r w:rsidR="00ED2A12" w:rsidRPr="00C35FA9">
        <w:rPr>
          <w:color w:val="C00000"/>
        </w:rPr>
        <w:t>s</w:t>
      </w:r>
      <w:r w:rsidR="00ED2A12" w:rsidRPr="00CC30D5">
        <w:t>, wheel-rail coefficient of friction, wheel</w:t>
      </w:r>
      <w:r w:rsidR="00C31323">
        <w:rPr>
          <w:rFonts w:hint="eastAsia"/>
        </w:rPr>
        <w:t>-</w:t>
      </w:r>
      <w:r w:rsidR="00ED2A12" w:rsidRPr="00CC30D5">
        <w:t>rail profiles</w:t>
      </w:r>
      <w:r w:rsidR="00E1044F" w:rsidRPr="00CC30D5">
        <w:rPr>
          <w:rFonts w:hint="eastAsia"/>
        </w:rPr>
        <w:t>,</w:t>
      </w:r>
      <w:r w:rsidR="00ED2A12" w:rsidRPr="00CC30D5">
        <w:rPr>
          <w:rFonts w:hint="eastAsia"/>
        </w:rPr>
        <w:t xml:space="preserve"> </w:t>
      </w:r>
      <w:r w:rsidR="00A25C9E" w:rsidRPr="00CC30D5">
        <w:t>are bound to change due to wear and aging.</w:t>
      </w:r>
      <w:r w:rsidR="004279ED" w:rsidRPr="00CC30D5">
        <w:t xml:space="preserve"> Even for </w:t>
      </w:r>
      <w:r w:rsidR="00DB4AE2" w:rsidRPr="00CC30D5">
        <w:t>newly manufactured</w:t>
      </w:r>
      <w:r w:rsidR="004279ED" w:rsidRPr="00CC30D5">
        <w:t xml:space="preserve"> trains, </w:t>
      </w:r>
      <w:r w:rsidR="00723281" w:rsidRPr="00CC30D5">
        <w:rPr>
          <w:rFonts w:hint="eastAsia"/>
        </w:rPr>
        <w:t xml:space="preserve">these </w:t>
      </w:r>
      <w:r w:rsidR="001A505C" w:rsidRPr="00CC30D5">
        <w:t>parameter</w:t>
      </w:r>
      <w:r w:rsidR="005F063E" w:rsidRPr="00CC30D5">
        <w:t xml:space="preserve">s of </w:t>
      </w:r>
      <w:r w:rsidR="004C2ED4" w:rsidRPr="00CC30D5">
        <w:t xml:space="preserve">the </w:t>
      </w:r>
      <w:r w:rsidR="004279ED" w:rsidRPr="00CC30D5">
        <w:t>vehicle</w:t>
      </w:r>
      <w:r w:rsidR="00666BA8" w:rsidRPr="00CC30D5">
        <w:t>s</w:t>
      </w:r>
      <w:r w:rsidR="004279ED" w:rsidRPr="00CC30D5">
        <w:t xml:space="preserve"> </w:t>
      </w:r>
      <w:r w:rsidR="00666BA8" w:rsidRPr="00CC30D5">
        <w:t>of the same type</w:t>
      </w:r>
      <w:r w:rsidR="004279ED" w:rsidRPr="00CC30D5">
        <w:t xml:space="preserve"> </w:t>
      </w:r>
      <w:r w:rsidR="00B927F2" w:rsidRPr="00CC30D5">
        <w:rPr>
          <w:rFonts w:hint="eastAsia"/>
        </w:rPr>
        <w:t>will</w:t>
      </w:r>
      <w:r w:rsidR="004279ED" w:rsidRPr="00CC30D5">
        <w:t xml:space="preserve"> </w:t>
      </w:r>
      <w:r w:rsidR="005F063E" w:rsidRPr="00CC30D5">
        <w:t xml:space="preserve">be different </w:t>
      </w:r>
      <w:r w:rsidR="004279ED" w:rsidRPr="00CC30D5">
        <w:t>due to manufacturing errors</w:t>
      </w:r>
      <w:r w:rsidR="00047EB0" w:rsidRPr="00CC30D5">
        <w:t xml:space="preserve"> and other reasons</w:t>
      </w:r>
      <w:r w:rsidR="004279ED" w:rsidRPr="00CC30D5">
        <w:t>.</w:t>
      </w:r>
      <w:r w:rsidR="002D3B78" w:rsidRPr="002D3B78">
        <w:rPr>
          <w:rFonts w:eastAsiaTheme="minorEastAsia"/>
          <w:color w:val="0000FF"/>
          <w:kern w:val="0"/>
          <w:vertAlign w:val="superscript"/>
        </w:rPr>
        <w:t>1</w:t>
      </w:r>
      <w:r w:rsidR="00295BBE" w:rsidRPr="00CF4250">
        <w:t xml:space="preserve"> </w:t>
      </w:r>
      <w:r w:rsidR="007F1427" w:rsidRPr="00CC30D5">
        <w:rPr>
          <w:rFonts w:hint="eastAsia"/>
        </w:rPr>
        <w:t>R</w:t>
      </w:r>
      <w:r w:rsidR="008A7CF6" w:rsidRPr="00CC30D5">
        <w:t xml:space="preserve">ide quality and running safety of </w:t>
      </w:r>
      <w:r w:rsidR="00CF575F" w:rsidRPr="00CC30D5">
        <w:t>trains</w:t>
      </w:r>
      <w:r w:rsidR="008A7CF6" w:rsidRPr="00CC30D5">
        <w:t xml:space="preserve"> are directly </w:t>
      </w:r>
      <w:r w:rsidR="00CF575F" w:rsidRPr="00CC30D5">
        <w:t>influenced by</w:t>
      </w:r>
      <w:r w:rsidR="008A7CF6" w:rsidRPr="00CC30D5">
        <w:t xml:space="preserve"> uncertainties of </w:t>
      </w:r>
      <w:r w:rsidR="000C5876" w:rsidRPr="00CC30D5">
        <w:rPr>
          <w:rFonts w:hint="eastAsia"/>
        </w:rPr>
        <w:t>the above</w:t>
      </w:r>
      <w:r w:rsidR="008A7CF6" w:rsidRPr="00CC30D5">
        <w:t xml:space="preserve"> </w:t>
      </w:r>
      <w:r w:rsidR="00441798" w:rsidRPr="00CC30D5">
        <w:rPr>
          <w:rFonts w:eastAsiaTheme="minorEastAsia"/>
          <w:kern w:val="0"/>
        </w:rPr>
        <w:t>random parameters</w:t>
      </w:r>
      <w:r w:rsidR="00642307" w:rsidRPr="00CC30D5">
        <w:rPr>
          <w:rFonts w:eastAsiaTheme="minorEastAsia" w:hint="eastAsia"/>
          <w:kern w:val="0"/>
        </w:rPr>
        <w:t>.</w:t>
      </w:r>
      <w:r w:rsidR="00867ECB" w:rsidRPr="00CC30D5">
        <w:rPr>
          <w:rFonts w:hint="eastAsia"/>
        </w:rPr>
        <w:t xml:space="preserve"> </w:t>
      </w:r>
      <w:r w:rsidR="00642307" w:rsidRPr="00CC30D5">
        <w:rPr>
          <w:rFonts w:hint="eastAsia"/>
        </w:rPr>
        <w:t>P</w:t>
      </w:r>
      <w:r w:rsidR="00466AEA" w:rsidRPr="00CC30D5">
        <w:t xml:space="preserve">assenger discomfort </w:t>
      </w:r>
      <w:r w:rsidR="007E4F05" w:rsidRPr="00CC30D5">
        <w:rPr>
          <w:rFonts w:hint="eastAsia"/>
        </w:rPr>
        <w:t>or</w:t>
      </w:r>
      <w:r w:rsidR="00466AEA" w:rsidRPr="00CC30D5">
        <w:t xml:space="preserve"> </w:t>
      </w:r>
      <w:r w:rsidR="001C0D0C" w:rsidRPr="00CC30D5">
        <w:rPr>
          <w:rFonts w:hint="eastAsia"/>
        </w:rPr>
        <w:t xml:space="preserve">vehicle </w:t>
      </w:r>
      <w:r w:rsidR="00466AEA" w:rsidRPr="00CC30D5">
        <w:t xml:space="preserve">derailment will occur under </w:t>
      </w:r>
      <w:r w:rsidR="004B0699" w:rsidRPr="00CC30D5">
        <w:t xml:space="preserve">adverse </w:t>
      </w:r>
      <w:r w:rsidR="00466AEA" w:rsidRPr="00CC30D5">
        <w:t>combination</w:t>
      </w:r>
      <w:r w:rsidR="00CF575F" w:rsidRPr="00CC30D5">
        <w:t>s</w:t>
      </w:r>
      <w:r w:rsidR="00466AEA" w:rsidRPr="00CC30D5">
        <w:t xml:space="preserve"> of parameters</w:t>
      </w:r>
      <w:r w:rsidR="001C0D0C" w:rsidRPr="00CC30D5">
        <w:rPr>
          <w:rFonts w:hint="eastAsia"/>
        </w:rPr>
        <w:t xml:space="preserve">. </w:t>
      </w:r>
      <w:r w:rsidR="00531E82" w:rsidRPr="00CC30D5">
        <w:t>Therefore,</w:t>
      </w:r>
      <w:r w:rsidR="00531E82" w:rsidRPr="00CC30D5">
        <w:rPr>
          <w:rFonts w:hint="eastAsia"/>
        </w:rPr>
        <w:t xml:space="preserve"> in order to</w:t>
      </w:r>
      <w:r w:rsidR="00561BB2" w:rsidRPr="00CC30D5">
        <w:t xml:space="preserve"> evaluate the dynamic performance of vehicle-track coupled systems</w:t>
      </w:r>
      <w:r w:rsidR="001F45BB" w:rsidRPr="00CC30D5">
        <w:t xml:space="preserve"> comprehensively</w:t>
      </w:r>
      <w:r w:rsidR="00561BB2" w:rsidRPr="00CC30D5">
        <w:rPr>
          <w:rFonts w:hint="eastAsia"/>
        </w:rPr>
        <w:t>,</w:t>
      </w:r>
      <w:r w:rsidR="00531E82" w:rsidRPr="00CC30D5">
        <w:rPr>
          <w:rFonts w:hint="eastAsia"/>
        </w:rPr>
        <w:t xml:space="preserve"> </w:t>
      </w:r>
      <w:r w:rsidR="00987FAF" w:rsidRPr="00181A22">
        <w:rPr>
          <w:rFonts w:hint="eastAsia"/>
          <w:color w:val="C00000"/>
        </w:rPr>
        <w:t xml:space="preserve">the influence of </w:t>
      </w:r>
      <w:r w:rsidR="00A929E3" w:rsidRPr="00181A22">
        <w:rPr>
          <w:rFonts w:hint="eastAsia"/>
          <w:color w:val="C00000"/>
        </w:rPr>
        <w:t>random</w:t>
      </w:r>
      <w:r w:rsidR="00CF575F" w:rsidRPr="00181A22">
        <w:rPr>
          <w:color w:val="C00000"/>
        </w:rPr>
        <w:t xml:space="preserve"> parameter</w:t>
      </w:r>
      <w:r w:rsidR="001B5BAF" w:rsidRPr="00181A22">
        <w:rPr>
          <w:rFonts w:hint="eastAsia"/>
          <w:color w:val="C00000"/>
        </w:rPr>
        <w:t>s</w:t>
      </w:r>
      <w:r w:rsidR="00CF575F" w:rsidRPr="00181A22">
        <w:rPr>
          <w:color w:val="C00000"/>
        </w:rPr>
        <w:t xml:space="preserve"> </w:t>
      </w:r>
      <w:r w:rsidR="00987FAF" w:rsidRPr="00181A22">
        <w:rPr>
          <w:rFonts w:hint="eastAsia"/>
          <w:color w:val="C00000"/>
        </w:rPr>
        <w:t>should be considered</w:t>
      </w:r>
      <w:r w:rsidR="00586A0A" w:rsidRPr="00181A22">
        <w:rPr>
          <w:rFonts w:hint="eastAsia"/>
          <w:color w:val="C00000"/>
        </w:rPr>
        <w:t xml:space="preserve"> </w:t>
      </w:r>
      <w:r w:rsidR="00EC2603" w:rsidRPr="00181A22">
        <w:rPr>
          <w:rFonts w:hint="eastAsia"/>
          <w:color w:val="C00000"/>
        </w:rPr>
        <w:t>with</w:t>
      </w:r>
      <w:r w:rsidR="00CF575F" w:rsidRPr="00181A22">
        <w:rPr>
          <w:color w:val="C00000"/>
        </w:rPr>
        <w:t xml:space="preserve"> </w:t>
      </w:r>
      <w:r w:rsidR="00987FAF" w:rsidRPr="00181A22">
        <w:rPr>
          <w:rFonts w:hint="eastAsia"/>
          <w:color w:val="C00000"/>
        </w:rPr>
        <w:t xml:space="preserve">a </w:t>
      </w:r>
      <w:r w:rsidR="00987FAF" w:rsidRPr="00181A22">
        <w:rPr>
          <w:color w:val="C00000"/>
        </w:rPr>
        <w:t>probabilistic</w:t>
      </w:r>
      <w:r w:rsidR="00987FAF" w:rsidRPr="00181A22">
        <w:rPr>
          <w:rFonts w:hint="eastAsia"/>
          <w:color w:val="C00000"/>
        </w:rPr>
        <w:t xml:space="preserve"> method.</w:t>
      </w:r>
    </w:p>
    <w:p w14:paraId="6B1325FD" w14:textId="48D9BC48" w:rsidR="002D06E0" w:rsidRPr="00CC39DB" w:rsidRDefault="008E62DF" w:rsidP="00E119A7">
      <w:pPr>
        <w:ind w:firstLineChars="200" w:firstLine="480"/>
        <w:rPr>
          <w:rFonts w:eastAsiaTheme="minorEastAsia"/>
          <w:kern w:val="0"/>
        </w:rPr>
      </w:pPr>
      <w:r w:rsidRPr="00CC30D5">
        <w:rPr>
          <w:rFonts w:eastAsiaTheme="minorEastAsia"/>
          <w:kern w:val="0"/>
        </w:rPr>
        <w:t>In recent years,</w:t>
      </w:r>
      <w:r w:rsidRPr="00691E4D">
        <w:rPr>
          <w:rFonts w:eastAsiaTheme="minorEastAsia"/>
          <w:color w:val="C00000"/>
          <w:kern w:val="0"/>
        </w:rPr>
        <w:t xml:space="preserve"> </w:t>
      </w:r>
      <w:r w:rsidR="00A24C96" w:rsidRPr="00691E4D">
        <w:rPr>
          <w:rFonts w:eastAsiaTheme="minorEastAsia"/>
          <w:color w:val="C00000"/>
          <w:kern w:val="0"/>
        </w:rPr>
        <w:t>the dynamic performance</w:t>
      </w:r>
      <w:r w:rsidR="0072182D" w:rsidRPr="00691E4D">
        <w:rPr>
          <w:rFonts w:eastAsiaTheme="minorEastAsia"/>
          <w:color w:val="C00000"/>
          <w:kern w:val="0"/>
        </w:rPr>
        <w:t xml:space="preserve"> evaluation</w:t>
      </w:r>
      <w:r w:rsidR="0072182D" w:rsidRPr="00691E4D">
        <w:rPr>
          <w:rFonts w:eastAsiaTheme="minorEastAsia" w:hint="eastAsia"/>
          <w:color w:val="C00000"/>
          <w:kern w:val="0"/>
        </w:rPr>
        <w:t>s</w:t>
      </w:r>
      <w:r w:rsidR="0072182D" w:rsidRPr="00CC30D5">
        <w:rPr>
          <w:rFonts w:eastAsiaTheme="minorEastAsia" w:hint="eastAsia"/>
          <w:kern w:val="0"/>
        </w:rPr>
        <w:t xml:space="preserve"> </w:t>
      </w:r>
      <w:r w:rsidR="0072182D" w:rsidRPr="00CC30D5">
        <w:rPr>
          <w:rFonts w:eastAsiaTheme="minorEastAsia"/>
          <w:kern w:val="0"/>
        </w:rPr>
        <w:t>of</w:t>
      </w:r>
      <w:r w:rsidR="00A24C96" w:rsidRPr="00CC30D5">
        <w:rPr>
          <w:rFonts w:eastAsiaTheme="minorEastAsia"/>
          <w:kern w:val="0"/>
        </w:rPr>
        <w:t xml:space="preserve"> </w:t>
      </w:r>
      <w:r w:rsidR="00CB3517" w:rsidRPr="00CC30D5">
        <w:rPr>
          <w:rFonts w:eastAsiaTheme="minorEastAsia"/>
          <w:kern w:val="0"/>
        </w:rPr>
        <w:t>vehicle-track coupled</w:t>
      </w:r>
      <w:r w:rsidRPr="00CC30D5">
        <w:rPr>
          <w:rFonts w:eastAsiaTheme="minorEastAsia"/>
          <w:kern w:val="0"/>
        </w:rPr>
        <w:t xml:space="preserve"> system</w:t>
      </w:r>
      <w:r w:rsidR="00737D05" w:rsidRPr="00CC30D5">
        <w:rPr>
          <w:rFonts w:eastAsiaTheme="minorEastAsia"/>
          <w:kern w:val="0"/>
        </w:rPr>
        <w:t>s</w:t>
      </w:r>
      <w:r w:rsidRPr="00CC30D5">
        <w:rPr>
          <w:rFonts w:eastAsiaTheme="minorEastAsia"/>
          <w:kern w:val="0"/>
        </w:rPr>
        <w:t xml:space="preserve"> </w:t>
      </w:r>
      <w:r w:rsidR="00050068" w:rsidRPr="00CC30D5">
        <w:rPr>
          <w:rFonts w:eastAsiaTheme="minorEastAsia"/>
          <w:kern w:val="0"/>
        </w:rPr>
        <w:t>under</w:t>
      </w:r>
      <w:r w:rsidRPr="00CC30D5">
        <w:rPr>
          <w:rFonts w:eastAsiaTheme="minorEastAsia"/>
          <w:kern w:val="0"/>
        </w:rPr>
        <w:t xml:space="preserve"> the influence of random </w:t>
      </w:r>
      <w:r w:rsidR="00A42F01" w:rsidRPr="00CC30D5">
        <w:rPr>
          <w:rFonts w:hint="eastAsia"/>
        </w:rPr>
        <w:t>parameter</w:t>
      </w:r>
      <w:r w:rsidRPr="00CC30D5">
        <w:rPr>
          <w:rFonts w:eastAsiaTheme="minorEastAsia"/>
          <w:kern w:val="0"/>
        </w:rPr>
        <w:t>s ha</w:t>
      </w:r>
      <w:r w:rsidR="006903F2" w:rsidRPr="00CC30D5">
        <w:rPr>
          <w:rFonts w:eastAsiaTheme="minorEastAsia"/>
          <w:kern w:val="0"/>
        </w:rPr>
        <w:t>ve</w:t>
      </w:r>
      <w:r w:rsidRPr="00CC30D5">
        <w:rPr>
          <w:rFonts w:eastAsiaTheme="minorEastAsia"/>
          <w:kern w:val="0"/>
        </w:rPr>
        <w:t xml:space="preserve"> been </w:t>
      </w:r>
      <w:r w:rsidR="00B234E1" w:rsidRPr="00CC30D5">
        <w:rPr>
          <w:rFonts w:eastAsiaTheme="minorEastAsia"/>
          <w:kern w:val="0"/>
        </w:rPr>
        <w:t>a big concern to many</w:t>
      </w:r>
      <w:r w:rsidRPr="00CC30D5">
        <w:rPr>
          <w:rFonts w:eastAsiaTheme="minorEastAsia"/>
          <w:kern w:val="0"/>
        </w:rPr>
        <w:t xml:space="preserve"> researchers.</w:t>
      </w:r>
      <w:r w:rsidR="00FA37D4" w:rsidRPr="00CC30D5">
        <w:rPr>
          <w:rFonts w:eastAsiaTheme="minorEastAsia" w:hint="eastAsia"/>
          <w:kern w:val="0"/>
        </w:rPr>
        <w:t xml:space="preserve"> </w:t>
      </w:r>
      <w:r w:rsidR="00A85C78" w:rsidRPr="00CF4250">
        <w:rPr>
          <w:lang w:eastAsia="x-none"/>
        </w:rPr>
        <w:t>Funfschilling</w:t>
      </w:r>
      <w:r w:rsidR="00A85C78" w:rsidRPr="00CF4250">
        <w:rPr>
          <w:rFonts w:eastAsiaTheme="minorEastAsia"/>
          <w:kern w:val="0"/>
        </w:rPr>
        <w:t xml:space="preserve"> et al.</w:t>
      </w:r>
      <w:r w:rsidR="0011376C" w:rsidRPr="0011376C">
        <w:rPr>
          <w:rFonts w:eastAsiaTheme="minorEastAsia"/>
          <w:color w:val="0000FF"/>
          <w:kern w:val="0"/>
          <w:vertAlign w:val="superscript"/>
        </w:rPr>
        <w:t>2</w:t>
      </w:r>
      <w:r w:rsidR="003133BB" w:rsidRPr="00CF4250">
        <w:rPr>
          <w:rFonts w:eastAsiaTheme="minorEastAsia"/>
          <w:color w:val="0000FF"/>
          <w:kern w:val="0"/>
        </w:rPr>
        <w:t xml:space="preserve"> </w:t>
      </w:r>
      <w:r w:rsidR="00CA6F6F" w:rsidRPr="00CF4250">
        <w:rPr>
          <w:rFonts w:eastAsiaTheme="minorEastAsia"/>
          <w:kern w:val="0"/>
        </w:rPr>
        <w:t xml:space="preserve">proposed a method </w:t>
      </w:r>
      <w:r w:rsidR="004F4DF1" w:rsidRPr="00CF4250">
        <w:rPr>
          <w:rFonts w:eastAsiaTheme="minorEastAsia"/>
          <w:kern w:val="0"/>
        </w:rPr>
        <w:t xml:space="preserve">of introducing </w:t>
      </w:r>
      <w:r w:rsidR="007D07C7" w:rsidRPr="007D07C7">
        <w:rPr>
          <w:rFonts w:eastAsiaTheme="minorEastAsia"/>
          <w:kern w:val="0"/>
        </w:rPr>
        <w:t>parameter uncertaint</w:t>
      </w:r>
      <w:r w:rsidR="007D07C7">
        <w:rPr>
          <w:rFonts w:eastAsiaTheme="minorEastAsia" w:hint="eastAsia"/>
          <w:kern w:val="0"/>
        </w:rPr>
        <w:t xml:space="preserve">ies </w:t>
      </w:r>
      <w:r w:rsidR="000B685D" w:rsidRPr="00CF4250">
        <w:rPr>
          <w:rFonts w:eastAsiaTheme="minorEastAsia"/>
          <w:kern w:val="0"/>
        </w:rPr>
        <w:t>and obtained</w:t>
      </w:r>
      <w:r w:rsidR="00120791" w:rsidRPr="00CF4250">
        <w:rPr>
          <w:rFonts w:eastAsiaTheme="minorEastAsia"/>
          <w:kern w:val="0"/>
        </w:rPr>
        <w:t xml:space="preserve"> </w:t>
      </w:r>
      <w:r w:rsidR="00CE3FF7">
        <w:rPr>
          <w:rFonts w:eastAsiaTheme="minorEastAsia" w:hint="eastAsia"/>
          <w:kern w:val="0"/>
        </w:rPr>
        <w:t xml:space="preserve">the </w:t>
      </w:r>
      <w:r w:rsidR="00120791" w:rsidRPr="00CF4250">
        <w:t>probability density functions (</w:t>
      </w:r>
      <w:r w:rsidR="00120791" w:rsidRPr="00CF4250">
        <w:rPr>
          <w:rFonts w:eastAsiaTheme="minorEastAsia"/>
          <w:kern w:val="0"/>
        </w:rPr>
        <w:t>PDFs</w:t>
      </w:r>
      <w:r w:rsidR="00120791" w:rsidRPr="00CF4250">
        <w:t xml:space="preserve">) </w:t>
      </w:r>
      <w:r w:rsidR="000B685D" w:rsidRPr="00CF4250">
        <w:rPr>
          <w:rFonts w:eastAsiaTheme="minorEastAsia"/>
          <w:kern w:val="0"/>
        </w:rPr>
        <w:t>of car</w:t>
      </w:r>
      <w:r w:rsidR="00F17B81" w:rsidRPr="00CF4250">
        <w:rPr>
          <w:rFonts w:eastAsiaTheme="minorEastAsia"/>
          <w:kern w:val="0"/>
        </w:rPr>
        <w:t xml:space="preserve"> </w:t>
      </w:r>
      <w:r w:rsidR="000B685D" w:rsidRPr="00CF4250">
        <w:rPr>
          <w:rFonts w:eastAsiaTheme="minorEastAsia"/>
          <w:kern w:val="0"/>
        </w:rPr>
        <w:t>body acceleration and wheel derailment coefficient</w:t>
      </w:r>
      <w:r w:rsidR="006979F7">
        <w:rPr>
          <w:rFonts w:eastAsiaTheme="minorEastAsia" w:hint="eastAsia"/>
          <w:kern w:val="0"/>
        </w:rPr>
        <w:t>,</w:t>
      </w:r>
      <w:r w:rsidR="000B685D" w:rsidRPr="00CF4250">
        <w:rPr>
          <w:rFonts w:eastAsiaTheme="minorEastAsia"/>
          <w:kern w:val="0"/>
        </w:rPr>
        <w:t xml:space="preserve"> </w:t>
      </w:r>
      <w:r w:rsidR="006979F7">
        <w:rPr>
          <w:rFonts w:eastAsiaTheme="minorEastAsia" w:hint="eastAsia"/>
          <w:kern w:val="0"/>
        </w:rPr>
        <w:t>c</w:t>
      </w:r>
      <w:r w:rsidR="006979F7" w:rsidRPr="006979F7">
        <w:rPr>
          <w:rFonts w:eastAsiaTheme="minorEastAsia"/>
          <w:kern w:val="0"/>
        </w:rPr>
        <w:t>onsider</w:t>
      </w:r>
      <w:r w:rsidR="006979F7">
        <w:rPr>
          <w:rFonts w:eastAsiaTheme="minorEastAsia"/>
          <w:kern w:val="0"/>
        </w:rPr>
        <w:t>ing the uncertaint</w:t>
      </w:r>
      <w:r w:rsidR="006979F7">
        <w:rPr>
          <w:rFonts w:eastAsiaTheme="minorEastAsia" w:hint="eastAsia"/>
          <w:kern w:val="0"/>
        </w:rPr>
        <w:t>ies</w:t>
      </w:r>
      <w:r w:rsidR="006979F7">
        <w:rPr>
          <w:rFonts w:eastAsiaTheme="minorEastAsia"/>
          <w:kern w:val="0"/>
        </w:rPr>
        <w:t xml:space="preserve"> of </w:t>
      </w:r>
      <w:r w:rsidR="00D97696" w:rsidRPr="00CF4250">
        <w:rPr>
          <w:rFonts w:eastAsiaTheme="minorEastAsia"/>
          <w:kern w:val="0"/>
        </w:rPr>
        <w:t xml:space="preserve">the stiffness and damping </w:t>
      </w:r>
      <w:r w:rsidR="00150CB5" w:rsidRPr="00C35FA9">
        <w:rPr>
          <w:color w:val="C00000"/>
        </w:rPr>
        <w:t>coefficients</w:t>
      </w:r>
      <w:r w:rsidR="00150CB5" w:rsidRPr="00C35FA9">
        <w:t xml:space="preserve"> </w:t>
      </w:r>
      <w:r w:rsidR="00D97696" w:rsidRPr="00CF4250">
        <w:rPr>
          <w:rFonts w:eastAsiaTheme="minorEastAsia"/>
          <w:kern w:val="0"/>
        </w:rPr>
        <w:t>of suspension system</w:t>
      </w:r>
      <w:r w:rsidR="00CE3FF7">
        <w:rPr>
          <w:rFonts w:eastAsiaTheme="minorEastAsia" w:hint="eastAsia"/>
          <w:kern w:val="0"/>
        </w:rPr>
        <w:t>s</w:t>
      </w:r>
      <w:r w:rsidR="000B685D" w:rsidRPr="00CF4250">
        <w:rPr>
          <w:rFonts w:eastAsiaTheme="minorEastAsia"/>
          <w:kern w:val="0"/>
        </w:rPr>
        <w:t>.</w:t>
      </w:r>
      <w:r w:rsidR="005D2E69" w:rsidRPr="00CF4250">
        <w:rPr>
          <w:rFonts w:eastAsiaTheme="minorEastAsia"/>
          <w:kern w:val="0"/>
        </w:rPr>
        <w:t xml:space="preserve"> Kassa and Nielsen</w:t>
      </w:r>
      <w:r w:rsidR="0011376C" w:rsidRPr="0011376C">
        <w:rPr>
          <w:rFonts w:eastAsiaTheme="minorEastAsia"/>
          <w:color w:val="0000FF"/>
          <w:kern w:val="0"/>
          <w:vertAlign w:val="superscript"/>
        </w:rPr>
        <w:t>3</w:t>
      </w:r>
      <w:r w:rsidR="00BA1F44" w:rsidRPr="00CF4250">
        <w:rPr>
          <w:rFonts w:eastAsiaTheme="minorEastAsia"/>
          <w:kern w:val="0"/>
        </w:rPr>
        <w:t xml:space="preserve"> </w:t>
      </w:r>
      <w:r w:rsidR="007A6A46" w:rsidRPr="00CF4250">
        <w:rPr>
          <w:rFonts w:eastAsiaTheme="minorEastAsia"/>
          <w:kern w:val="0"/>
        </w:rPr>
        <w:t xml:space="preserve">established a stochastic </w:t>
      </w:r>
      <w:r w:rsidR="00D3207C" w:rsidRPr="00CF4250">
        <w:rPr>
          <w:rFonts w:eastAsiaTheme="minorEastAsia"/>
          <w:kern w:val="0"/>
        </w:rPr>
        <w:t xml:space="preserve">vehicle-turnout interaction </w:t>
      </w:r>
      <w:r w:rsidR="007A6A46" w:rsidRPr="00CF4250">
        <w:rPr>
          <w:rFonts w:eastAsiaTheme="minorEastAsia"/>
          <w:kern w:val="0"/>
        </w:rPr>
        <w:t>model</w:t>
      </w:r>
      <w:r w:rsidR="005A5D1A" w:rsidRPr="00CF4250">
        <w:rPr>
          <w:rFonts w:eastAsiaTheme="minorEastAsia"/>
          <w:kern w:val="0"/>
        </w:rPr>
        <w:t>,</w:t>
      </w:r>
      <w:r w:rsidR="0054609F" w:rsidRPr="00CF4250">
        <w:rPr>
          <w:rFonts w:eastAsiaTheme="minorEastAsia"/>
          <w:kern w:val="0"/>
        </w:rPr>
        <w:t xml:space="preserve"> obtained</w:t>
      </w:r>
      <w:r w:rsidR="00D35750" w:rsidRPr="00CF4250">
        <w:rPr>
          <w:rFonts w:eastAsiaTheme="minorEastAsia"/>
          <w:kern w:val="0"/>
        </w:rPr>
        <w:t xml:space="preserve"> realizations of </w:t>
      </w:r>
      <w:r w:rsidR="0054609F" w:rsidRPr="00CF4250">
        <w:rPr>
          <w:rFonts w:eastAsiaTheme="minorEastAsia"/>
          <w:kern w:val="0"/>
        </w:rPr>
        <w:lastRenderedPageBreak/>
        <w:t>wheel</w:t>
      </w:r>
      <w:r w:rsidR="006336FA" w:rsidRPr="00CF4250">
        <w:rPr>
          <w:rFonts w:eastAsiaTheme="minorEastAsia"/>
          <w:kern w:val="0"/>
        </w:rPr>
        <w:t xml:space="preserve"> and</w:t>
      </w:r>
      <w:r w:rsidR="0054609F" w:rsidRPr="00CF4250">
        <w:rPr>
          <w:rFonts w:eastAsiaTheme="minorEastAsia"/>
          <w:kern w:val="0"/>
        </w:rPr>
        <w:t xml:space="preserve"> </w:t>
      </w:r>
      <w:r w:rsidR="006336FA" w:rsidRPr="00CF4250">
        <w:rPr>
          <w:rFonts w:eastAsiaTheme="minorEastAsia"/>
          <w:kern w:val="0"/>
        </w:rPr>
        <w:t>turnout</w:t>
      </w:r>
      <w:r w:rsidR="0054609F" w:rsidRPr="00CF4250">
        <w:rPr>
          <w:rFonts w:eastAsiaTheme="minorEastAsia"/>
          <w:kern w:val="0"/>
        </w:rPr>
        <w:t xml:space="preserve"> profile</w:t>
      </w:r>
      <w:r w:rsidR="00134DF5" w:rsidRPr="00CF4250">
        <w:rPr>
          <w:rFonts w:eastAsiaTheme="minorEastAsia"/>
          <w:kern w:val="0"/>
        </w:rPr>
        <w:t>s</w:t>
      </w:r>
      <w:r w:rsidR="0054609F" w:rsidRPr="00CF4250">
        <w:rPr>
          <w:rFonts w:eastAsiaTheme="minorEastAsia"/>
          <w:kern w:val="0"/>
        </w:rPr>
        <w:t xml:space="preserve"> </w:t>
      </w:r>
      <w:r w:rsidR="00113A59" w:rsidRPr="00CF4250">
        <w:rPr>
          <w:rFonts w:eastAsiaTheme="minorEastAsia"/>
          <w:kern w:val="0"/>
        </w:rPr>
        <w:t>with</w:t>
      </w:r>
      <w:r w:rsidR="0054609F" w:rsidRPr="00CF4250">
        <w:rPr>
          <w:rFonts w:eastAsiaTheme="minorEastAsia"/>
          <w:kern w:val="0"/>
        </w:rPr>
        <w:t xml:space="preserve"> the Karhunen</w:t>
      </w:r>
      <w:r w:rsidR="00C22785">
        <w:rPr>
          <w:rFonts w:eastAsiaTheme="minorEastAsia" w:hint="eastAsia"/>
          <w:kern w:val="0"/>
        </w:rPr>
        <w:t>-</w:t>
      </w:r>
      <w:r w:rsidR="0054609F" w:rsidRPr="00CF4250">
        <w:rPr>
          <w:rFonts w:eastAsiaTheme="minorEastAsia"/>
          <w:kern w:val="0"/>
        </w:rPr>
        <w:t>Loève expansion technique</w:t>
      </w:r>
      <w:r w:rsidR="005A5D1A" w:rsidRPr="00CF4250">
        <w:rPr>
          <w:rFonts w:eastAsiaTheme="minorEastAsia"/>
          <w:kern w:val="0"/>
        </w:rPr>
        <w:t xml:space="preserve"> and </w:t>
      </w:r>
      <w:r w:rsidR="007C40DB" w:rsidRPr="00CF4250">
        <w:rPr>
          <w:rFonts w:eastAsiaTheme="minorEastAsia"/>
          <w:kern w:val="0"/>
        </w:rPr>
        <w:t xml:space="preserve">studied the effects of </w:t>
      </w:r>
      <w:r w:rsidR="00441798">
        <w:rPr>
          <w:rFonts w:eastAsiaTheme="minorEastAsia"/>
          <w:kern w:val="0"/>
        </w:rPr>
        <w:t>random parameters</w:t>
      </w:r>
      <w:r w:rsidR="0034011E">
        <w:rPr>
          <w:rFonts w:eastAsiaTheme="minorEastAsia" w:hint="eastAsia"/>
          <w:kern w:val="0"/>
        </w:rPr>
        <w:t>,</w:t>
      </w:r>
      <w:r w:rsidR="007C40DB" w:rsidRPr="00CF4250">
        <w:rPr>
          <w:rFonts w:eastAsiaTheme="minorEastAsia"/>
          <w:kern w:val="0"/>
        </w:rPr>
        <w:t xml:space="preserve"> such as</w:t>
      </w:r>
      <w:r w:rsidR="00022D5A" w:rsidRPr="00CF4250">
        <w:rPr>
          <w:rFonts w:eastAsiaTheme="minorEastAsia"/>
          <w:kern w:val="0"/>
        </w:rPr>
        <w:t xml:space="preserve"> the </w:t>
      </w:r>
      <w:r w:rsidR="00022D5A" w:rsidRPr="00261F14">
        <w:rPr>
          <w:rFonts w:eastAsiaTheme="minorEastAsia"/>
          <w:color w:val="C00000"/>
          <w:kern w:val="0"/>
        </w:rPr>
        <w:t>wheel</w:t>
      </w:r>
      <w:r w:rsidR="001D4CEB" w:rsidRPr="00261F14">
        <w:rPr>
          <w:rFonts w:eastAsiaTheme="minorEastAsia" w:hint="eastAsia"/>
          <w:color w:val="C00000"/>
          <w:kern w:val="0"/>
        </w:rPr>
        <w:t>-</w:t>
      </w:r>
      <w:r w:rsidR="00022D5A" w:rsidRPr="00261F14">
        <w:rPr>
          <w:rFonts w:eastAsiaTheme="minorEastAsia"/>
          <w:color w:val="C00000"/>
          <w:kern w:val="0"/>
        </w:rPr>
        <w:t>rail</w:t>
      </w:r>
      <w:r w:rsidR="007C40DB" w:rsidRPr="00261F14">
        <w:rPr>
          <w:rFonts w:eastAsiaTheme="minorEastAsia"/>
          <w:color w:val="C00000"/>
          <w:kern w:val="0"/>
        </w:rPr>
        <w:t xml:space="preserve"> coefficient</w:t>
      </w:r>
      <w:r w:rsidR="00C47CDE" w:rsidRPr="00261F14">
        <w:rPr>
          <w:rFonts w:eastAsiaTheme="minorEastAsia"/>
          <w:color w:val="C00000"/>
          <w:kern w:val="0"/>
        </w:rPr>
        <w:t xml:space="preserve"> of friction</w:t>
      </w:r>
      <w:r w:rsidR="007C40DB" w:rsidRPr="00CF4250">
        <w:rPr>
          <w:rFonts w:eastAsiaTheme="minorEastAsia"/>
          <w:kern w:val="0"/>
        </w:rPr>
        <w:t xml:space="preserve">, </w:t>
      </w:r>
      <w:r w:rsidR="006336FA" w:rsidRPr="00CF4250">
        <w:rPr>
          <w:rFonts w:eastAsiaTheme="minorEastAsia"/>
          <w:kern w:val="0"/>
        </w:rPr>
        <w:t>wheel and turnout profiles</w:t>
      </w:r>
      <w:r w:rsidR="0034011E">
        <w:rPr>
          <w:rFonts w:eastAsiaTheme="minorEastAsia" w:hint="eastAsia"/>
          <w:kern w:val="0"/>
        </w:rPr>
        <w:t>,</w:t>
      </w:r>
      <w:r w:rsidR="007C40DB" w:rsidRPr="00CF4250">
        <w:rPr>
          <w:rFonts w:eastAsiaTheme="minorEastAsia"/>
          <w:kern w:val="0"/>
        </w:rPr>
        <w:t xml:space="preserve"> on the statistical characteristics of </w:t>
      </w:r>
      <w:r w:rsidR="0062731A" w:rsidRPr="00CF4250">
        <w:rPr>
          <w:rFonts w:eastAsiaTheme="minorEastAsia"/>
          <w:kern w:val="0"/>
        </w:rPr>
        <w:t>wheel-</w:t>
      </w:r>
      <w:r w:rsidR="007C40DB" w:rsidRPr="00CF4250">
        <w:rPr>
          <w:rFonts w:eastAsiaTheme="minorEastAsia"/>
          <w:kern w:val="0"/>
        </w:rPr>
        <w:t>rail force</w:t>
      </w:r>
      <w:r w:rsidR="00656D4E" w:rsidRPr="00CF4250">
        <w:rPr>
          <w:rFonts w:eastAsiaTheme="minorEastAsia"/>
          <w:kern w:val="0"/>
        </w:rPr>
        <w:t>s</w:t>
      </w:r>
      <w:r w:rsidR="007C40DB" w:rsidRPr="00CF4250">
        <w:rPr>
          <w:rFonts w:eastAsiaTheme="minorEastAsia"/>
          <w:kern w:val="0"/>
        </w:rPr>
        <w:t>.</w:t>
      </w:r>
      <w:r w:rsidR="007369CB" w:rsidRPr="00CF4250">
        <w:rPr>
          <w:rFonts w:eastAsiaTheme="minorEastAsia"/>
          <w:kern w:val="0"/>
        </w:rPr>
        <w:t xml:space="preserve"> Mazzolaand</w:t>
      </w:r>
      <w:r w:rsidR="00032A4B" w:rsidRPr="00CF4250">
        <w:rPr>
          <w:rFonts w:eastAsiaTheme="minorEastAsia"/>
          <w:kern w:val="0"/>
        </w:rPr>
        <w:t xml:space="preserve"> and</w:t>
      </w:r>
      <w:r w:rsidR="007369CB" w:rsidRPr="00CF4250">
        <w:rPr>
          <w:rFonts w:eastAsiaTheme="minorEastAsia"/>
          <w:kern w:val="0"/>
        </w:rPr>
        <w:t xml:space="preserve"> </w:t>
      </w:r>
      <w:r w:rsidR="007369CB" w:rsidRPr="00CF4250">
        <w:t>Bruni</w:t>
      </w:r>
      <w:r w:rsidR="00E214B8" w:rsidRPr="00E214B8">
        <w:rPr>
          <w:rFonts w:eastAsiaTheme="minorEastAsia"/>
          <w:color w:val="0000FF"/>
          <w:kern w:val="0"/>
          <w:vertAlign w:val="superscript"/>
        </w:rPr>
        <w:t>4</w:t>
      </w:r>
      <w:r w:rsidR="0046753D" w:rsidRPr="00CF4250">
        <w:rPr>
          <w:rFonts w:eastAsiaTheme="minorEastAsia"/>
          <w:color w:val="0000FF"/>
          <w:kern w:val="0"/>
        </w:rPr>
        <w:t xml:space="preserve"> </w:t>
      </w:r>
      <w:r w:rsidR="00BB1BAB" w:rsidRPr="00CF4250">
        <w:rPr>
          <w:rFonts w:eastAsiaTheme="minorEastAsia"/>
          <w:kern w:val="0"/>
        </w:rPr>
        <w:t xml:space="preserve">obtained </w:t>
      </w:r>
      <w:r w:rsidR="00300DED">
        <w:rPr>
          <w:rFonts w:eastAsiaTheme="minorEastAsia" w:hint="eastAsia"/>
          <w:kern w:val="0"/>
        </w:rPr>
        <w:t xml:space="preserve">the </w:t>
      </w:r>
      <w:r w:rsidR="00BB1BAB" w:rsidRPr="00CF4250">
        <w:rPr>
          <w:rFonts w:eastAsiaTheme="minorEastAsia"/>
          <w:kern w:val="0"/>
        </w:rPr>
        <w:t xml:space="preserve">PDF of </w:t>
      </w:r>
      <w:r w:rsidR="00C47CDE" w:rsidRPr="00261F14">
        <w:rPr>
          <w:rFonts w:eastAsiaTheme="minorEastAsia"/>
          <w:color w:val="C00000"/>
          <w:kern w:val="0"/>
        </w:rPr>
        <w:t>a</w:t>
      </w:r>
      <w:r w:rsidR="00C47CDE" w:rsidRPr="005C5ABC">
        <w:rPr>
          <w:rFonts w:eastAsiaTheme="minorEastAsia" w:hint="eastAsia"/>
          <w:color w:val="FF0000"/>
          <w:kern w:val="0"/>
        </w:rPr>
        <w:t xml:space="preserve"> </w:t>
      </w:r>
      <w:r w:rsidR="00D24BB8">
        <w:rPr>
          <w:rFonts w:eastAsiaTheme="minorEastAsia" w:hint="eastAsia"/>
          <w:kern w:val="0"/>
        </w:rPr>
        <w:t>vehicle</w:t>
      </w:r>
      <w:r w:rsidR="00D24BB8">
        <w:rPr>
          <w:rFonts w:eastAsiaTheme="minorEastAsia"/>
          <w:kern w:val="0"/>
        </w:rPr>
        <w:t>’</w:t>
      </w:r>
      <w:r w:rsidR="00D24BB8">
        <w:rPr>
          <w:rFonts w:eastAsiaTheme="minorEastAsia" w:hint="eastAsia"/>
          <w:kern w:val="0"/>
        </w:rPr>
        <w:t>s</w:t>
      </w:r>
      <w:r w:rsidR="00D24BB8" w:rsidRPr="00CF4250">
        <w:rPr>
          <w:rFonts w:eastAsiaTheme="minorEastAsia"/>
          <w:kern w:val="0"/>
        </w:rPr>
        <w:t xml:space="preserve"> </w:t>
      </w:r>
      <w:r w:rsidR="00BB1BAB" w:rsidRPr="00CF4250">
        <w:rPr>
          <w:rFonts w:eastAsiaTheme="minorEastAsia"/>
          <w:kern w:val="0"/>
        </w:rPr>
        <w:t>critical speed</w:t>
      </w:r>
      <w:r w:rsidR="0020762F">
        <w:rPr>
          <w:rFonts w:eastAsiaTheme="minorEastAsia" w:hint="eastAsia"/>
          <w:kern w:val="0"/>
        </w:rPr>
        <w:t xml:space="preserve"> </w:t>
      </w:r>
      <w:r w:rsidR="00BB1BAB" w:rsidRPr="00CF4250">
        <w:rPr>
          <w:rFonts w:eastAsiaTheme="minorEastAsia"/>
          <w:kern w:val="0"/>
        </w:rPr>
        <w:t>by combining</w:t>
      </w:r>
      <w:r w:rsidR="0046753D" w:rsidRPr="00CF4250">
        <w:rPr>
          <w:rFonts w:eastAsiaTheme="minorEastAsia"/>
          <w:kern w:val="0"/>
        </w:rPr>
        <w:t xml:space="preserve"> </w:t>
      </w:r>
      <w:r w:rsidR="0034011E">
        <w:rPr>
          <w:rFonts w:eastAsiaTheme="minorEastAsia" w:hint="eastAsia"/>
          <w:kern w:val="0"/>
        </w:rPr>
        <w:t xml:space="preserve">the </w:t>
      </w:r>
      <w:r w:rsidR="00106304" w:rsidRPr="00CF4250">
        <w:rPr>
          <w:rFonts w:eastAsiaTheme="minorEastAsia"/>
          <w:kern w:val="0"/>
        </w:rPr>
        <w:t xml:space="preserve">direct </w:t>
      </w:r>
      <w:r w:rsidR="0046753D" w:rsidRPr="00CF4250">
        <w:rPr>
          <w:rFonts w:eastAsiaTheme="minorEastAsia"/>
          <w:kern w:val="0"/>
        </w:rPr>
        <w:t xml:space="preserve">Monte Carlo </w:t>
      </w:r>
      <w:r w:rsidR="001F33DF" w:rsidRPr="00CF4250">
        <w:rPr>
          <w:rFonts w:eastAsiaTheme="minorEastAsia"/>
          <w:kern w:val="0"/>
        </w:rPr>
        <w:t>S</w:t>
      </w:r>
      <w:r w:rsidR="0046753D" w:rsidRPr="00CF4250">
        <w:rPr>
          <w:rFonts w:eastAsiaTheme="minorEastAsia"/>
          <w:kern w:val="0"/>
        </w:rPr>
        <w:t>imulation</w:t>
      </w:r>
      <w:r w:rsidR="004D6973" w:rsidRPr="00CF4250">
        <w:rPr>
          <w:rFonts w:eastAsiaTheme="minorEastAsia"/>
          <w:kern w:val="0"/>
        </w:rPr>
        <w:t xml:space="preserve"> </w:t>
      </w:r>
      <w:r w:rsidR="00015EA3" w:rsidRPr="00CF4250">
        <w:rPr>
          <w:rFonts w:eastAsiaTheme="minorEastAsia"/>
          <w:kern w:val="0"/>
        </w:rPr>
        <w:t>(</w:t>
      </w:r>
      <w:r w:rsidR="00106304" w:rsidRPr="00CF4250">
        <w:rPr>
          <w:rFonts w:eastAsiaTheme="minorEastAsia"/>
          <w:kern w:val="0"/>
        </w:rPr>
        <w:t>D</w:t>
      </w:r>
      <w:r w:rsidR="00015EA3" w:rsidRPr="00CF4250">
        <w:rPr>
          <w:rFonts w:eastAsiaTheme="minorEastAsia"/>
          <w:kern w:val="0"/>
        </w:rPr>
        <w:t>MCS)</w:t>
      </w:r>
      <w:r w:rsidR="0046753D" w:rsidRPr="00CF4250">
        <w:rPr>
          <w:rFonts w:eastAsiaTheme="minorEastAsia"/>
          <w:kern w:val="0"/>
        </w:rPr>
        <w:t xml:space="preserve"> with </w:t>
      </w:r>
      <w:r w:rsidR="00C73152">
        <w:rPr>
          <w:rFonts w:eastAsiaTheme="minorEastAsia" w:hint="eastAsia"/>
          <w:kern w:val="0"/>
        </w:rPr>
        <w:t xml:space="preserve">the </w:t>
      </w:r>
      <w:r w:rsidR="002C0441">
        <w:rPr>
          <w:rFonts w:eastAsiaTheme="minorEastAsia" w:hint="eastAsia"/>
          <w:kern w:val="0"/>
        </w:rPr>
        <w:t>d</w:t>
      </w:r>
      <w:r w:rsidR="0046753D" w:rsidRPr="00CF4250">
        <w:rPr>
          <w:rFonts w:eastAsiaTheme="minorEastAsia"/>
          <w:kern w:val="0"/>
        </w:rPr>
        <w:t xml:space="preserve">esign of </w:t>
      </w:r>
      <w:r w:rsidR="002C0441">
        <w:rPr>
          <w:rFonts w:eastAsiaTheme="minorEastAsia" w:hint="eastAsia"/>
          <w:kern w:val="0"/>
        </w:rPr>
        <w:t>e</w:t>
      </w:r>
      <w:r w:rsidR="0046753D" w:rsidRPr="00CF4250">
        <w:rPr>
          <w:rFonts w:eastAsiaTheme="minorEastAsia"/>
          <w:kern w:val="0"/>
        </w:rPr>
        <w:t>xperiments</w:t>
      </w:r>
      <w:r w:rsidR="00015EA3" w:rsidRPr="00CF4250">
        <w:rPr>
          <w:rFonts w:eastAsiaTheme="minorEastAsia"/>
          <w:kern w:val="0"/>
        </w:rPr>
        <w:t xml:space="preserve"> </w:t>
      </w:r>
      <w:r w:rsidR="0046753D" w:rsidRPr="00CF4250">
        <w:rPr>
          <w:rFonts w:eastAsiaTheme="minorEastAsia"/>
          <w:kern w:val="0"/>
        </w:rPr>
        <w:t>theory</w:t>
      </w:r>
      <w:r w:rsidR="004B0985">
        <w:rPr>
          <w:rFonts w:eastAsiaTheme="minorEastAsia" w:hint="eastAsia"/>
          <w:kern w:val="0"/>
        </w:rPr>
        <w:t xml:space="preserve">, </w:t>
      </w:r>
      <w:r w:rsidR="00E119A7">
        <w:rPr>
          <w:rFonts w:eastAsiaTheme="minorEastAsia" w:hint="eastAsia"/>
          <w:kern w:val="0"/>
        </w:rPr>
        <w:t>c</w:t>
      </w:r>
      <w:r w:rsidR="00E119A7" w:rsidRPr="006979F7">
        <w:rPr>
          <w:rFonts w:eastAsiaTheme="minorEastAsia"/>
          <w:kern w:val="0"/>
        </w:rPr>
        <w:t>onsider</w:t>
      </w:r>
      <w:r w:rsidR="00E119A7">
        <w:rPr>
          <w:rFonts w:eastAsiaTheme="minorEastAsia"/>
          <w:kern w:val="0"/>
        </w:rPr>
        <w:t>ing the uncertaint</w:t>
      </w:r>
      <w:r w:rsidR="00E119A7">
        <w:rPr>
          <w:rFonts w:eastAsiaTheme="minorEastAsia" w:hint="eastAsia"/>
          <w:kern w:val="0"/>
        </w:rPr>
        <w:t>ies</w:t>
      </w:r>
      <w:r w:rsidR="00E119A7">
        <w:rPr>
          <w:rFonts w:eastAsiaTheme="minorEastAsia"/>
          <w:kern w:val="0"/>
        </w:rPr>
        <w:t xml:space="preserve"> of </w:t>
      </w:r>
      <w:r w:rsidR="00E119A7" w:rsidRPr="00CF4250">
        <w:rPr>
          <w:rFonts w:eastAsiaTheme="minorEastAsia"/>
          <w:kern w:val="0"/>
        </w:rPr>
        <w:t>the stiffness and damping of</w:t>
      </w:r>
      <w:r w:rsidR="00E119A7">
        <w:rPr>
          <w:rFonts w:eastAsiaTheme="minorEastAsia" w:hint="eastAsia"/>
          <w:kern w:val="0"/>
        </w:rPr>
        <w:t xml:space="preserve"> </w:t>
      </w:r>
      <w:r w:rsidR="004B0985">
        <w:rPr>
          <w:rFonts w:eastAsiaTheme="minorEastAsia"/>
          <w:kern w:val="0"/>
        </w:rPr>
        <w:t>anti-yaw damper</w:t>
      </w:r>
      <w:r w:rsidR="001F33DF" w:rsidRPr="00CF4250">
        <w:rPr>
          <w:rFonts w:eastAsiaTheme="minorEastAsia"/>
          <w:kern w:val="0"/>
        </w:rPr>
        <w:t>.</w:t>
      </w:r>
      <w:r w:rsidR="000B37B3" w:rsidRPr="00CF4250">
        <w:rPr>
          <w:rFonts w:eastAsiaTheme="minorEastAsia"/>
          <w:kern w:val="0"/>
        </w:rPr>
        <w:t xml:space="preserve"> </w:t>
      </w:r>
      <w:r w:rsidR="00CD2098" w:rsidRPr="00CF4250">
        <w:rPr>
          <w:rFonts w:eastAsiaTheme="minorEastAsia"/>
          <w:kern w:val="0"/>
        </w:rPr>
        <w:t>Oscarsson</w:t>
      </w:r>
      <w:r w:rsidR="00A83C48" w:rsidRPr="00A83C48">
        <w:rPr>
          <w:rFonts w:eastAsiaTheme="minorEastAsia"/>
          <w:color w:val="0000FF"/>
          <w:kern w:val="0"/>
          <w:vertAlign w:val="superscript"/>
        </w:rPr>
        <w:t>5,6</w:t>
      </w:r>
      <w:r w:rsidR="000C7394" w:rsidRPr="00CF4250">
        <w:rPr>
          <w:rFonts w:eastAsiaTheme="minorEastAsia"/>
          <w:kern w:val="0"/>
        </w:rPr>
        <w:t xml:space="preserve"> </w:t>
      </w:r>
      <w:r w:rsidR="009F145A" w:rsidRPr="00CF4250">
        <w:rPr>
          <w:rFonts w:eastAsiaTheme="minorEastAsia"/>
          <w:kern w:val="0"/>
        </w:rPr>
        <w:t>establish</w:t>
      </w:r>
      <w:r w:rsidR="004E5713" w:rsidRPr="00CF4250">
        <w:rPr>
          <w:rFonts w:eastAsiaTheme="minorEastAsia"/>
          <w:kern w:val="0"/>
        </w:rPr>
        <w:t xml:space="preserve">ed moving vehicle-track coupled </w:t>
      </w:r>
      <w:r w:rsidR="009F145A" w:rsidRPr="00CF4250">
        <w:rPr>
          <w:rFonts w:eastAsiaTheme="minorEastAsia"/>
          <w:kern w:val="0"/>
        </w:rPr>
        <w:t xml:space="preserve">models </w:t>
      </w:r>
      <w:r w:rsidR="0082260F" w:rsidRPr="00CF4250">
        <w:rPr>
          <w:rFonts w:eastAsiaTheme="minorEastAsia"/>
          <w:kern w:val="0"/>
        </w:rPr>
        <w:t>and investigated the influence</w:t>
      </w:r>
      <w:r w:rsidR="000C5BFF">
        <w:rPr>
          <w:rFonts w:eastAsiaTheme="minorEastAsia"/>
          <w:kern w:val="0"/>
        </w:rPr>
        <w:t xml:space="preserve"> of </w:t>
      </w:r>
      <w:r w:rsidR="0082260F" w:rsidRPr="00CF4250">
        <w:rPr>
          <w:rFonts w:eastAsiaTheme="minorEastAsia"/>
          <w:kern w:val="0"/>
        </w:rPr>
        <w:t xml:space="preserve">randomness of selected </w:t>
      </w:r>
      <w:r w:rsidR="00EA20B0" w:rsidRPr="00CF4250">
        <w:rPr>
          <w:rFonts w:eastAsiaTheme="minorEastAsia"/>
          <w:kern w:val="0"/>
        </w:rPr>
        <w:t>track</w:t>
      </w:r>
      <w:r w:rsidR="0082260F" w:rsidRPr="00CF4250">
        <w:rPr>
          <w:rFonts w:eastAsiaTheme="minorEastAsia"/>
          <w:kern w:val="0"/>
        </w:rPr>
        <w:t xml:space="preserve"> parameters </w:t>
      </w:r>
      <w:r w:rsidR="002C5EDF" w:rsidRPr="00CF4250">
        <w:rPr>
          <w:rFonts w:eastAsiaTheme="minorEastAsia"/>
          <w:kern w:val="0"/>
        </w:rPr>
        <w:t>on</w:t>
      </w:r>
      <w:r w:rsidR="00662D32" w:rsidRPr="00CF4250">
        <w:rPr>
          <w:rFonts w:eastAsiaTheme="minorEastAsia"/>
          <w:kern w:val="0"/>
        </w:rPr>
        <w:t xml:space="preserve"> </w:t>
      </w:r>
      <w:r w:rsidR="0062731A" w:rsidRPr="00CF4250">
        <w:rPr>
          <w:rFonts w:eastAsiaTheme="minorEastAsia"/>
          <w:kern w:val="0"/>
        </w:rPr>
        <w:t>wheel-</w:t>
      </w:r>
      <w:r w:rsidR="00BA2E13">
        <w:rPr>
          <w:rFonts w:eastAsiaTheme="minorEastAsia"/>
          <w:kern w:val="0"/>
        </w:rPr>
        <w:t>rail</w:t>
      </w:r>
      <w:r w:rsidR="005067FB" w:rsidRPr="00CF4250">
        <w:rPr>
          <w:rFonts w:eastAsiaTheme="minorEastAsia"/>
          <w:kern w:val="0"/>
        </w:rPr>
        <w:t xml:space="preserve"> </w:t>
      </w:r>
      <w:r w:rsidR="002C5EDF" w:rsidRPr="00CF4250">
        <w:rPr>
          <w:rFonts w:eastAsiaTheme="minorEastAsia"/>
          <w:kern w:val="0"/>
        </w:rPr>
        <w:t>forces</w:t>
      </w:r>
      <w:r w:rsidR="00B414D4" w:rsidRPr="00CF4250">
        <w:rPr>
          <w:rFonts w:eastAsiaTheme="minorEastAsia"/>
          <w:kern w:val="0"/>
        </w:rPr>
        <w:t>.</w:t>
      </w:r>
      <w:r w:rsidR="001B7466" w:rsidRPr="00CF4250">
        <w:rPr>
          <w:rFonts w:eastAsiaTheme="minorEastAsia"/>
          <w:kern w:val="0"/>
        </w:rPr>
        <w:t xml:space="preserve"> </w:t>
      </w:r>
      <w:r w:rsidR="00FD3D96" w:rsidRPr="00CF4250">
        <w:rPr>
          <w:rFonts w:eastAsiaTheme="minorEastAsia"/>
          <w:kern w:val="0"/>
        </w:rPr>
        <w:t>Suarez et al.</w:t>
      </w:r>
      <w:r w:rsidR="000E1221" w:rsidRPr="000E1221">
        <w:rPr>
          <w:rFonts w:eastAsiaTheme="minorEastAsia"/>
          <w:color w:val="0000FF"/>
          <w:kern w:val="0"/>
          <w:vertAlign w:val="superscript"/>
        </w:rPr>
        <w:t>7-9</w:t>
      </w:r>
      <w:r w:rsidR="00FD3D96" w:rsidRPr="00CF4250">
        <w:rPr>
          <w:rFonts w:eastAsiaTheme="minorEastAsia"/>
          <w:color w:val="0000FF"/>
          <w:kern w:val="0"/>
        </w:rPr>
        <w:t xml:space="preserve"> </w:t>
      </w:r>
      <w:r w:rsidR="00EC39A0" w:rsidRPr="00CF4250">
        <w:rPr>
          <w:rFonts w:eastAsiaTheme="minorEastAsia"/>
          <w:kern w:val="0"/>
        </w:rPr>
        <w:t xml:space="preserve">performed sensitivity </w:t>
      </w:r>
      <w:r w:rsidR="002D15D8" w:rsidRPr="00CF4250">
        <w:rPr>
          <w:rFonts w:eastAsiaTheme="minorEastAsia"/>
          <w:kern w:val="0"/>
        </w:rPr>
        <w:t xml:space="preserve">analyses </w:t>
      </w:r>
      <w:r w:rsidR="00EC39A0" w:rsidRPr="00CF4250">
        <w:rPr>
          <w:rFonts w:eastAsiaTheme="minorEastAsia"/>
          <w:kern w:val="0"/>
        </w:rPr>
        <w:t xml:space="preserve">to assess the influence of the </w:t>
      </w:r>
      <w:r w:rsidR="00752EDF" w:rsidRPr="00CF4250">
        <w:rPr>
          <w:rFonts w:eastAsiaTheme="minorEastAsia"/>
          <w:kern w:val="0"/>
        </w:rPr>
        <w:t>suspension parameters</w:t>
      </w:r>
      <w:r w:rsidR="00DD2238" w:rsidRPr="00CF4250">
        <w:rPr>
          <w:rFonts w:eastAsiaTheme="minorEastAsia"/>
          <w:kern w:val="0"/>
        </w:rPr>
        <w:t>,</w:t>
      </w:r>
      <w:r w:rsidR="00EC39A0" w:rsidRPr="00CF4250">
        <w:rPr>
          <w:rFonts w:eastAsiaTheme="minorEastAsia"/>
          <w:kern w:val="0"/>
        </w:rPr>
        <w:t xml:space="preserve"> </w:t>
      </w:r>
      <w:r w:rsidR="00DD2238" w:rsidRPr="00CF4250">
        <w:rPr>
          <w:rFonts w:eastAsiaTheme="minorEastAsia"/>
          <w:kern w:val="0"/>
        </w:rPr>
        <w:t xml:space="preserve">inertial properties </w:t>
      </w:r>
      <w:r w:rsidR="00EC39A0" w:rsidRPr="00CF4250">
        <w:rPr>
          <w:rFonts w:eastAsiaTheme="minorEastAsia"/>
          <w:kern w:val="0"/>
        </w:rPr>
        <w:t>and wheel</w:t>
      </w:r>
      <w:r w:rsidR="00DD2238" w:rsidRPr="00CF4250">
        <w:rPr>
          <w:rFonts w:eastAsiaTheme="minorEastAsia"/>
          <w:kern w:val="0"/>
        </w:rPr>
        <w:t>-</w:t>
      </w:r>
      <w:r w:rsidR="00EC39A0" w:rsidRPr="00CF4250">
        <w:rPr>
          <w:rFonts w:eastAsiaTheme="minorEastAsia"/>
          <w:kern w:val="0"/>
        </w:rPr>
        <w:t xml:space="preserve">rail </w:t>
      </w:r>
      <w:r w:rsidR="00DD2238" w:rsidRPr="00CF4250">
        <w:rPr>
          <w:rFonts w:eastAsiaTheme="minorEastAsia"/>
          <w:kern w:val="0"/>
        </w:rPr>
        <w:t>rolling features</w:t>
      </w:r>
      <w:r w:rsidR="00EC39A0" w:rsidRPr="00CF4250">
        <w:rPr>
          <w:rFonts w:eastAsiaTheme="minorEastAsia"/>
          <w:kern w:val="0"/>
        </w:rPr>
        <w:t xml:space="preserve"> on the vehicle</w:t>
      </w:r>
      <w:r w:rsidR="0062731A" w:rsidRPr="00CF4250">
        <w:rPr>
          <w:rFonts w:eastAsiaTheme="minorEastAsia"/>
          <w:kern w:val="0"/>
        </w:rPr>
        <w:t>’s</w:t>
      </w:r>
      <w:r w:rsidR="00EC39A0" w:rsidRPr="00CF4250">
        <w:rPr>
          <w:rFonts w:eastAsiaTheme="minorEastAsia"/>
          <w:kern w:val="0"/>
        </w:rPr>
        <w:t xml:space="preserve"> dynamic behavio</w:t>
      </w:r>
      <w:r w:rsidR="0062731A" w:rsidRPr="00CF4250">
        <w:rPr>
          <w:rFonts w:eastAsiaTheme="minorEastAsia"/>
          <w:kern w:val="0"/>
        </w:rPr>
        <w:t>u</w:t>
      </w:r>
      <w:r w:rsidR="00EC39A0" w:rsidRPr="00CF4250">
        <w:rPr>
          <w:rFonts w:eastAsiaTheme="minorEastAsia"/>
          <w:kern w:val="0"/>
        </w:rPr>
        <w:t xml:space="preserve">r by </w:t>
      </w:r>
      <w:r w:rsidR="00EC2C4C" w:rsidRPr="00CF4250">
        <w:rPr>
          <w:rFonts w:eastAsiaTheme="minorEastAsia"/>
          <w:kern w:val="0"/>
        </w:rPr>
        <w:t>modif</w:t>
      </w:r>
      <w:r w:rsidR="00EC39A0" w:rsidRPr="00CF4250">
        <w:rPr>
          <w:rFonts w:eastAsiaTheme="minorEastAsia"/>
          <w:kern w:val="0"/>
        </w:rPr>
        <w:t>ying</w:t>
      </w:r>
      <w:r w:rsidR="00EC2C4C" w:rsidRPr="00CF4250">
        <w:rPr>
          <w:rFonts w:eastAsiaTheme="minorEastAsia"/>
          <w:kern w:val="0"/>
        </w:rPr>
        <w:t xml:space="preserve"> input parameters one at a time</w:t>
      </w:r>
      <w:r w:rsidR="00EC39A0" w:rsidRPr="00CF4250">
        <w:rPr>
          <w:rFonts w:eastAsiaTheme="minorEastAsia"/>
          <w:kern w:val="0"/>
        </w:rPr>
        <w:t>.</w:t>
      </w:r>
      <w:r w:rsidR="005F5B6C" w:rsidRPr="00CF4250">
        <w:rPr>
          <w:rFonts w:eastAsiaTheme="minorEastAsia"/>
          <w:kern w:val="0"/>
        </w:rPr>
        <w:t xml:space="preserve"> </w:t>
      </w:r>
      <w:r w:rsidR="00A81663" w:rsidRPr="00CF4250">
        <w:rPr>
          <w:rFonts w:eastAsiaTheme="minorEastAsia"/>
          <w:kern w:val="0"/>
        </w:rPr>
        <w:t>Luo et al.</w:t>
      </w:r>
      <w:r w:rsidR="000E1221" w:rsidRPr="000E1221">
        <w:rPr>
          <w:color w:val="0000FF"/>
          <w:vertAlign w:val="superscript"/>
        </w:rPr>
        <w:t>10</w:t>
      </w:r>
      <w:r w:rsidR="00BF5054" w:rsidRPr="00CF4250">
        <w:rPr>
          <w:color w:val="0000FF"/>
        </w:rPr>
        <w:t xml:space="preserve"> </w:t>
      </w:r>
      <w:r w:rsidR="00BF5054" w:rsidRPr="00CF4250">
        <w:t>predicted the</w:t>
      </w:r>
      <w:r w:rsidR="00931A67">
        <w:rPr>
          <w:rFonts w:hint="eastAsia"/>
        </w:rPr>
        <w:t xml:space="preserve"> </w:t>
      </w:r>
      <w:r w:rsidR="00931A67" w:rsidRPr="00CF4250">
        <w:t>evolution</w:t>
      </w:r>
      <w:r w:rsidR="00931A67">
        <w:rPr>
          <w:rFonts w:hint="eastAsia"/>
        </w:rPr>
        <w:t xml:space="preserve"> of</w:t>
      </w:r>
      <w:r w:rsidR="00BF5054" w:rsidRPr="00CF4250">
        <w:t xml:space="preserve"> wheel profile</w:t>
      </w:r>
      <w:r w:rsidR="00005702">
        <w:rPr>
          <w:rFonts w:hint="eastAsia"/>
        </w:rPr>
        <w:t>s</w:t>
      </w:r>
      <w:r w:rsidR="001254A2" w:rsidRPr="00CF4250">
        <w:t xml:space="preserve"> </w:t>
      </w:r>
      <w:r w:rsidR="00BF5054" w:rsidRPr="00CF4250">
        <w:t>and</w:t>
      </w:r>
      <w:r w:rsidR="00C12647" w:rsidRPr="00CF4250">
        <w:t xml:space="preserve"> </w:t>
      </w:r>
      <w:r w:rsidR="00BF5054" w:rsidRPr="00CF4250">
        <w:t xml:space="preserve">related </w:t>
      </w:r>
      <w:r w:rsidR="002312FA" w:rsidRPr="002312FA">
        <w:rPr>
          <w:rFonts w:eastAsiaTheme="minorEastAsia"/>
          <w:color w:val="C00000"/>
          <w:kern w:val="0"/>
        </w:rPr>
        <w:t>vehicle’s</w:t>
      </w:r>
      <w:r w:rsidR="00024C87" w:rsidRPr="00CF4250">
        <w:t xml:space="preserve"> </w:t>
      </w:r>
      <w:r w:rsidR="00E85A50" w:rsidRPr="00CF4250">
        <w:t>dynamic performance</w:t>
      </w:r>
      <w:r w:rsidR="00BF5054" w:rsidRPr="00CF4250">
        <w:t xml:space="preserve"> by considering the </w:t>
      </w:r>
      <w:r w:rsidR="008C6D1E">
        <w:rPr>
          <w:rFonts w:eastAsiaTheme="minorEastAsia"/>
          <w:kern w:val="0"/>
        </w:rPr>
        <w:t>uncertaint</w:t>
      </w:r>
      <w:r w:rsidR="008C6D1E">
        <w:rPr>
          <w:rFonts w:eastAsiaTheme="minorEastAsia" w:hint="eastAsia"/>
          <w:kern w:val="0"/>
        </w:rPr>
        <w:t>ies</w:t>
      </w:r>
      <w:r w:rsidR="005D2E8D" w:rsidRPr="00CF4250">
        <w:t xml:space="preserve"> of track geometries, </w:t>
      </w:r>
      <w:r w:rsidR="005D2E8D" w:rsidRPr="00CF4250">
        <w:rPr>
          <w:rFonts w:eastAsiaTheme="minorEastAsia"/>
          <w:kern w:val="0"/>
        </w:rPr>
        <w:t>track irregularities and</w:t>
      </w:r>
      <w:r w:rsidR="001F2F06" w:rsidRPr="00CF4250">
        <w:rPr>
          <w:rFonts w:eastAsiaTheme="minorEastAsia"/>
          <w:kern w:val="0"/>
        </w:rPr>
        <w:t xml:space="preserve"> </w:t>
      </w:r>
      <w:r w:rsidR="001F2F06" w:rsidRPr="00CF4250">
        <w:t>wheel</w:t>
      </w:r>
      <w:r w:rsidR="004F2D0B">
        <w:rPr>
          <w:rFonts w:hint="eastAsia"/>
        </w:rPr>
        <w:t>-</w:t>
      </w:r>
      <w:r w:rsidR="001F2F06" w:rsidRPr="00CF4250">
        <w:t>rail coefficient</w:t>
      </w:r>
      <w:r w:rsidR="009F4524">
        <w:rPr>
          <w:rFonts w:hint="eastAsia"/>
        </w:rPr>
        <w:t xml:space="preserve"> of </w:t>
      </w:r>
      <w:r w:rsidR="009F4524" w:rsidRPr="00CF4250">
        <w:t>friction</w:t>
      </w:r>
      <w:r w:rsidR="00A72F2D" w:rsidRPr="00CF4250">
        <w:t>.</w:t>
      </w:r>
    </w:p>
    <w:p w14:paraId="1F538B5B" w14:textId="000A1620" w:rsidR="004814E4" w:rsidRPr="006E1AC8" w:rsidRDefault="00A4101C" w:rsidP="006E1AC8">
      <w:pPr>
        <w:ind w:firstLineChars="200" w:firstLine="480"/>
        <w:rPr>
          <w:color w:val="C00000"/>
        </w:rPr>
      </w:pPr>
      <w:r w:rsidRPr="00CC30D5">
        <w:rPr>
          <w:rFonts w:eastAsiaTheme="minorEastAsia" w:hint="eastAsia"/>
          <w:kern w:val="0"/>
        </w:rPr>
        <w:t>A</w:t>
      </w:r>
      <w:r w:rsidR="00CC6B84" w:rsidRPr="00CC30D5">
        <w:rPr>
          <w:rFonts w:eastAsiaTheme="minorEastAsia" w:hint="eastAsia"/>
          <w:kern w:val="0"/>
        </w:rPr>
        <w:t xml:space="preserve">ll </w:t>
      </w:r>
      <w:r w:rsidR="00D177A6" w:rsidRPr="00CC30D5">
        <w:rPr>
          <w:rFonts w:eastAsiaTheme="minorEastAsia"/>
          <w:kern w:val="0"/>
        </w:rPr>
        <w:t xml:space="preserve">the above studies were </w:t>
      </w:r>
      <w:r w:rsidR="007D4B64" w:rsidRPr="00CC30D5">
        <w:rPr>
          <w:rFonts w:eastAsiaTheme="minorEastAsia" w:hint="eastAsia"/>
          <w:kern w:val="0"/>
        </w:rPr>
        <w:t xml:space="preserve">mainly </w:t>
      </w:r>
      <w:r w:rsidR="00D177A6" w:rsidRPr="00CC30D5">
        <w:rPr>
          <w:rFonts w:eastAsiaTheme="minorEastAsia"/>
          <w:kern w:val="0"/>
        </w:rPr>
        <w:t xml:space="preserve">dedicated to </w:t>
      </w:r>
      <w:r w:rsidR="002C3620" w:rsidRPr="00CC30D5">
        <w:rPr>
          <w:rFonts w:eastAsiaTheme="minorEastAsia"/>
          <w:kern w:val="0"/>
        </w:rPr>
        <w:t xml:space="preserve">obtaining </w:t>
      </w:r>
      <w:r w:rsidR="002C3620" w:rsidRPr="00CC30D5">
        <w:rPr>
          <w:rFonts w:eastAsiaTheme="minorEastAsia" w:hint="eastAsia"/>
          <w:kern w:val="0"/>
        </w:rPr>
        <w:t>the</w:t>
      </w:r>
      <w:r w:rsidR="00D177A6" w:rsidRPr="00CC30D5">
        <w:rPr>
          <w:rFonts w:eastAsiaTheme="minorEastAsia"/>
          <w:kern w:val="0"/>
        </w:rPr>
        <w:t xml:space="preserve"> </w:t>
      </w:r>
      <w:r w:rsidR="005655FD" w:rsidRPr="00CC30D5">
        <w:rPr>
          <w:rFonts w:eastAsiaTheme="minorEastAsia"/>
          <w:kern w:val="0"/>
        </w:rPr>
        <w:t>probability distribution</w:t>
      </w:r>
      <w:r w:rsidR="002E6836" w:rsidRPr="00CC30D5">
        <w:rPr>
          <w:rFonts w:eastAsiaTheme="minorEastAsia" w:hint="eastAsia"/>
          <w:kern w:val="0"/>
        </w:rPr>
        <w:t>s</w:t>
      </w:r>
      <w:r w:rsidR="005655FD" w:rsidRPr="00CC30D5">
        <w:rPr>
          <w:rFonts w:eastAsiaTheme="minorEastAsia" w:hint="eastAsia"/>
          <w:kern w:val="0"/>
        </w:rPr>
        <w:t xml:space="preserve"> </w:t>
      </w:r>
      <w:r w:rsidR="00D177A6" w:rsidRPr="00CC30D5">
        <w:rPr>
          <w:rFonts w:eastAsiaTheme="minorEastAsia"/>
          <w:kern w:val="0"/>
        </w:rPr>
        <w:t xml:space="preserve">of </w:t>
      </w:r>
      <w:r w:rsidR="00FD7592" w:rsidRPr="00CC30D5">
        <w:rPr>
          <w:rFonts w:eastAsiaTheme="minorEastAsia"/>
          <w:kern w:val="0"/>
        </w:rPr>
        <w:t>response indicator</w:t>
      </w:r>
      <w:r w:rsidR="002E6836" w:rsidRPr="00CC30D5">
        <w:rPr>
          <w:rFonts w:eastAsiaTheme="minorEastAsia" w:hint="eastAsia"/>
          <w:kern w:val="0"/>
        </w:rPr>
        <w:t>s</w:t>
      </w:r>
      <w:r w:rsidR="00D177A6" w:rsidRPr="00CC30D5">
        <w:rPr>
          <w:rFonts w:eastAsiaTheme="minorEastAsia"/>
          <w:kern w:val="0"/>
        </w:rPr>
        <w:t xml:space="preserve">, </w:t>
      </w:r>
      <w:r w:rsidR="00CC6B84" w:rsidRPr="00CC30D5">
        <w:rPr>
          <w:rFonts w:eastAsiaTheme="minorEastAsia"/>
          <w:kern w:val="0"/>
        </w:rPr>
        <w:t>few investigations were made on</w:t>
      </w:r>
      <w:r w:rsidR="007F200E" w:rsidRPr="00CC30D5">
        <w:rPr>
          <w:rFonts w:eastAsiaTheme="minorEastAsia" w:hint="eastAsia"/>
          <w:kern w:val="0"/>
        </w:rPr>
        <w:t xml:space="preserve"> </w:t>
      </w:r>
      <w:r w:rsidR="008E48FC" w:rsidRPr="00CC30D5">
        <w:rPr>
          <w:rFonts w:eastAsiaTheme="minorEastAsia" w:hint="eastAsia"/>
          <w:kern w:val="0"/>
        </w:rPr>
        <w:t xml:space="preserve">the </w:t>
      </w:r>
      <w:r w:rsidR="00474D61" w:rsidRPr="00474D61">
        <w:rPr>
          <w:rFonts w:eastAsiaTheme="minorEastAsia" w:hint="eastAsia"/>
          <w:color w:val="C00000"/>
          <w:kern w:val="0"/>
        </w:rPr>
        <w:t xml:space="preserve">dynamic </w:t>
      </w:r>
      <w:r w:rsidR="00E61DC0" w:rsidRPr="00CC30D5">
        <w:rPr>
          <w:rFonts w:eastAsiaTheme="minorEastAsia"/>
          <w:kern w:val="0"/>
        </w:rPr>
        <w:t>reliability</w:t>
      </w:r>
      <w:r w:rsidR="00E61DC0" w:rsidRPr="00CC30D5">
        <w:rPr>
          <w:rFonts w:eastAsiaTheme="minorEastAsia" w:hint="eastAsia"/>
          <w:kern w:val="0"/>
        </w:rPr>
        <w:t xml:space="preserve"> </w:t>
      </w:r>
      <w:r w:rsidR="00E61DC0" w:rsidRPr="00CC30D5">
        <w:rPr>
          <w:rFonts w:eastAsiaTheme="minorEastAsia"/>
          <w:kern w:val="0"/>
        </w:rPr>
        <w:t>analysis</w:t>
      </w:r>
      <w:r w:rsidR="005655FD" w:rsidRPr="00CC30D5">
        <w:rPr>
          <w:rFonts w:eastAsiaTheme="minorEastAsia" w:hint="eastAsia"/>
          <w:kern w:val="0"/>
        </w:rPr>
        <w:t xml:space="preserve"> of </w:t>
      </w:r>
      <w:r w:rsidR="005655FD" w:rsidRPr="00CC30D5">
        <w:rPr>
          <w:rFonts w:eastAsiaTheme="minorEastAsia"/>
          <w:kern w:val="0"/>
        </w:rPr>
        <w:t>vehicle-track coupled system</w:t>
      </w:r>
      <w:r w:rsidR="005655FD" w:rsidRPr="00CC30D5">
        <w:rPr>
          <w:rFonts w:eastAsiaTheme="minorEastAsia" w:hint="eastAsia"/>
          <w:kern w:val="0"/>
        </w:rPr>
        <w:t>s</w:t>
      </w:r>
      <w:r w:rsidR="00390B2F" w:rsidRPr="00CC30D5">
        <w:rPr>
          <w:rFonts w:eastAsiaTheme="minorEastAsia" w:hint="eastAsia"/>
          <w:kern w:val="0"/>
        </w:rPr>
        <w:t>.</w:t>
      </w:r>
      <w:r w:rsidR="00020177" w:rsidRPr="00CC30D5">
        <w:rPr>
          <w:rFonts w:eastAsiaTheme="minorEastAsia" w:hint="eastAsia"/>
          <w:kern w:val="0"/>
        </w:rPr>
        <w:t xml:space="preserve"> </w:t>
      </w:r>
      <w:r w:rsidR="003E2444" w:rsidRPr="00CC30D5">
        <w:rPr>
          <w:rFonts w:eastAsiaTheme="minorEastAsia"/>
          <w:kern w:val="0"/>
        </w:rPr>
        <w:t xml:space="preserve">This is because of the existence of nonlinear </w:t>
      </w:r>
      <w:r w:rsidR="00282994">
        <w:t xml:space="preserve">wheel-rail </w:t>
      </w:r>
      <w:r w:rsidR="003E2444" w:rsidRPr="00CC30D5">
        <w:rPr>
          <w:rFonts w:hint="eastAsia"/>
        </w:rPr>
        <w:t>relation</w:t>
      </w:r>
      <w:r w:rsidR="00AC604A">
        <w:rPr>
          <w:rFonts w:hint="eastAsia"/>
        </w:rPr>
        <w:t>s</w:t>
      </w:r>
      <w:r w:rsidR="00BA0A3A" w:rsidRPr="00CC30D5">
        <w:rPr>
          <w:rFonts w:eastAsiaTheme="minorEastAsia"/>
          <w:kern w:val="0"/>
        </w:rPr>
        <w:t>. As a result,</w:t>
      </w:r>
      <w:r w:rsidR="00BA0A3A" w:rsidRPr="00CC30D5">
        <w:rPr>
          <w:rFonts w:hint="eastAsia"/>
        </w:rPr>
        <w:t xml:space="preserve"> </w:t>
      </w:r>
      <w:r w:rsidR="00020177" w:rsidRPr="00CC30D5">
        <w:t>some conventional methods, such as the first order reliability method (FORM)</w:t>
      </w:r>
      <w:r w:rsidR="00020177" w:rsidRPr="000E1221">
        <w:rPr>
          <w:color w:val="0000FF"/>
          <w:vertAlign w:val="superscript"/>
        </w:rPr>
        <w:t>11</w:t>
      </w:r>
      <w:r w:rsidR="00020177" w:rsidRPr="00CF4250">
        <w:t xml:space="preserve"> </w:t>
      </w:r>
      <w:r w:rsidR="008B3264" w:rsidRPr="00CC30D5">
        <w:rPr>
          <w:rFonts w:hint="eastAsia"/>
        </w:rPr>
        <w:t>or</w:t>
      </w:r>
      <w:r w:rsidR="00020177" w:rsidRPr="00CC30D5">
        <w:t xml:space="preserve"> the seco</w:t>
      </w:r>
      <w:r w:rsidR="00020177" w:rsidRPr="00CC30D5">
        <w:rPr>
          <w:rFonts w:eastAsiaTheme="minorEastAsia"/>
          <w:kern w:val="0"/>
        </w:rPr>
        <w:t>nd orde</w:t>
      </w:r>
      <w:r w:rsidR="00020177" w:rsidRPr="00CC30D5">
        <w:t>r reliability method (SORM)</w:t>
      </w:r>
      <w:r w:rsidR="00020177" w:rsidRPr="000E1221">
        <w:rPr>
          <w:color w:val="0000FF"/>
          <w:vertAlign w:val="superscript"/>
        </w:rPr>
        <w:t>12</w:t>
      </w:r>
      <w:r w:rsidR="00020177" w:rsidRPr="00CF4250">
        <w:t xml:space="preserve">, </w:t>
      </w:r>
      <w:r w:rsidR="00020177" w:rsidRPr="00CC30D5">
        <w:t>cannot be used to</w:t>
      </w:r>
      <w:r w:rsidR="00020177" w:rsidRPr="00CC30D5">
        <w:rPr>
          <w:rFonts w:hint="eastAsia"/>
        </w:rPr>
        <w:t xml:space="preserve"> </w:t>
      </w:r>
      <w:r w:rsidR="00BA0A3A" w:rsidRPr="00CC30D5">
        <w:t xml:space="preserve">determine </w:t>
      </w:r>
      <w:r w:rsidR="00020177" w:rsidRPr="00CC30D5">
        <w:t>the failure probability of vehicle-track coupled system</w:t>
      </w:r>
      <w:r w:rsidR="000C18B4" w:rsidRPr="00CC30D5">
        <w:rPr>
          <w:rFonts w:hint="eastAsia"/>
        </w:rPr>
        <w:t>s</w:t>
      </w:r>
      <w:r w:rsidR="00210B89" w:rsidRPr="00CC30D5">
        <w:rPr>
          <w:rFonts w:hint="eastAsia"/>
        </w:rPr>
        <w:t>.</w:t>
      </w:r>
      <w:r w:rsidR="004814E4" w:rsidRPr="00CC30D5">
        <w:rPr>
          <w:rFonts w:hint="eastAsia"/>
        </w:rPr>
        <w:t xml:space="preserve"> </w:t>
      </w:r>
      <w:r w:rsidR="006E1AC8" w:rsidRPr="00CC30D5">
        <w:t>T</w:t>
      </w:r>
      <w:r w:rsidR="006E1AC8" w:rsidRPr="00CC30D5">
        <w:rPr>
          <w:rFonts w:hint="eastAsia"/>
        </w:rPr>
        <w:t xml:space="preserve">he </w:t>
      </w:r>
      <w:r w:rsidR="006E1AC8" w:rsidRPr="00CC30D5">
        <w:t>DMCS</w:t>
      </w:r>
      <w:r w:rsidR="006E1AC8" w:rsidRPr="00CC30D5">
        <w:rPr>
          <w:rFonts w:hint="eastAsia"/>
        </w:rPr>
        <w:t xml:space="preserve"> method </w:t>
      </w:r>
      <w:r w:rsidR="001C57AC" w:rsidRPr="00CC30D5">
        <w:t>has high accuracy and</w:t>
      </w:r>
      <w:r w:rsidR="006E1AC8" w:rsidRPr="00CC30D5">
        <w:t xml:space="preserve"> computational</w:t>
      </w:r>
      <w:r w:rsidR="001C57AC" w:rsidRPr="00CC30D5">
        <w:t xml:space="preserve"> stability</w:t>
      </w:r>
      <w:r w:rsidR="00036F54" w:rsidRPr="00CC30D5">
        <w:rPr>
          <w:rFonts w:hint="eastAsia"/>
        </w:rPr>
        <w:t xml:space="preserve"> </w:t>
      </w:r>
      <w:r w:rsidR="00DC0971" w:rsidRPr="00CC30D5">
        <w:t xml:space="preserve">in </w:t>
      </w:r>
      <w:r w:rsidR="00DC0971" w:rsidRPr="00CC30D5">
        <w:rPr>
          <w:rFonts w:hint="eastAsia"/>
        </w:rPr>
        <w:t>t</w:t>
      </w:r>
      <w:r w:rsidR="00DC0971" w:rsidRPr="00CC30D5">
        <w:t>he</w:t>
      </w:r>
      <w:r w:rsidR="00DC0971" w:rsidRPr="00CC30D5">
        <w:rPr>
          <w:rFonts w:hint="eastAsia"/>
        </w:rPr>
        <w:t xml:space="preserve"> </w:t>
      </w:r>
      <w:r w:rsidR="00DC0971" w:rsidRPr="00CC30D5">
        <w:t>estimation</w:t>
      </w:r>
      <w:r w:rsidR="00DC0971" w:rsidRPr="00CC30D5">
        <w:rPr>
          <w:rFonts w:hint="eastAsia"/>
        </w:rPr>
        <w:t xml:space="preserve"> </w:t>
      </w:r>
      <w:r w:rsidR="00DC0971" w:rsidRPr="00CC30D5">
        <w:t>of failure</w:t>
      </w:r>
      <w:r w:rsidR="00DC0971" w:rsidRPr="00CC30D5">
        <w:rPr>
          <w:rFonts w:hint="eastAsia"/>
        </w:rPr>
        <w:t xml:space="preserve"> probability</w:t>
      </w:r>
      <w:r w:rsidR="001C57AC" w:rsidRPr="00CC30D5">
        <w:t xml:space="preserve">, </w:t>
      </w:r>
      <w:r w:rsidR="00DC0971" w:rsidRPr="00CC30D5">
        <w:rPr>
          <w:rFonts w:hint="eastAsia"/>
        </w:rPr>
        <w:t xml:space="preserve">but </w:t>
      </w:r>
      <w:r w:rsidR="00F165BB" w:rsidRPr="00CC30D5">
        <w:t>the number of samples required is huge</w:t>
      </w:r>
      <w:r w:rsidR="00BA0A3A" w:rsidRPr="00CC30D5">
        <w:t xml:space="preserve"> and thus results in a </w:t>
      </w:r>
      <w:r w:rsidR="009053BB" w:rsidRPr="00CC30D5">
        <w:rPr>
          <w:rFonts w:hint="eastAsia"/>
        </w:rPr>
        <w:t>high</w:t>
      </w:r>
      <w:r w:rsidR="000902CC" w:rsidRPr="00CC30D5">
        <w:t xml:space="preserve"> </w:t>
      </w:r>
      <w:r w:rsidR="000902CC" w:rsidRPr="00CC30D5">
        <w:lastRenderedPageBreak/>
        <w:t xml:space="preserve">computational </w:t>
      </w:r>
      <w:r w:rsidR="00DC6BAE" w:rsidRPr="00CC30D5">
        <w:rPr>
          <w:rFonts w:hint="eastAsia"/>
        </w:rPr>
        <w:t>cost</w:t>
      </w:r>
      <w:r w:rsidR="00F165BB" w:rsidRPr="00CC30D5">
        <w:t>.</w:t>
      </w:r>
      <w:r w:rsidR="000D680A" w:rsidRPr="00CC30D5">
        <w:t xml:space="preserve"> </w:t>
      </w:r>
      <w:r w:rsidR="00A12E03" w:rsidRPr="00CC30D5">
        <w:rPr>
          <w:rFonts w:eastAsiaTheme="minorEastAsia"/>
          <w:kern w:val="0"/>
        </w:rPr>
        <w:t>C</w:t>
      </w:r>
      <w:r w:rsidR="00A12E03" w:rsidRPr="00CF4250">
        <w:rPr>
          <w:rFonts w:eastAsiaTheme="minorEastAsia"/>
          <w:kern w:val="0"/>
        </w:rPr>
        <w:t>ho et al.</w:t>
      </w:r>
      <w:r w:rsidR="00175C23" w:rsidRPr="00175C23">
        <w:rPr>
          <w:rFonts w:eastAsiaTheme="minorEastAsia"/>
          <w:color w:val="0000FF"/>
          <w:kern w:val="0"/>
          <w:vertAlign w:val="superscript"/>
        </w:rPr>
        <w:t>13</w:t>
      </w:r>
      <w:r w:rsidR="005C7713" w:rsidRPr="00CF4250">
        <w:rPr>
          <w:rFonts w:eastAsiaTheme="minorEastAsia"/>
          <w:color w:val="0000FF"/>
          <w:kern w:val="0"/>
        </w:rPr>
        <w:t xml:space="preserve"> </w:t>
      </w:r>
      <w:r w:rsidR="005C7713" w:rsidRPr="00CF4250">
        <w:rPr>
          <w:rFonts w:eastAsiaTheme="minorEastAsia"/>
          <w:kern w:val="0"/>
        </w:rPr>
        <w:t xml:space="preserve">developed a linear weighted response surface method </w:t>
      </w:r>
      <w:r w:rsidR="00062F59" w:rsidRPr="00CF4250">
        <w:rPr>
          <w:rFonts w:eastAsiaTheme="minorEastAsia"/>
          <w:kern w:val="0"/>
        </w:rPr>
        <w:t xml:space="preserve">to </w:t>
      </w:r>
      <w:r w:rsidR="0096586D">
        <w:rPr>
          <w:rFonts w:eastAsiaTheme="minorEastAsia" w:hint="eastAsia"/>
          <w:kern w:val="0"/>
        </w:rPr>
        <w:t>determine</w:t>
      </w:r>
      <w:r w:rsidR="005C7713" w:rsidRPr="00CF4250">
        <w:rPr>
          <w:rFonts w:eastAsiaTheme="minorEastAsia"/>
          <w:kern w:val="0"/>
        </w:rPr>
        <w:t xml:space="preserve"> the reliability of </w:t>
      </w:r>
      <w:r w:rsidR="00062F59" w:rsidRPr="00CF4250">
        <w:rPr>
          <w:rFonts w:eastAsiaTheme="minorEastAsia"/>
          <w:kern w:val="0"/>
        </w:rPr>
        <w:t xml:space="preserve">a </w:t>
      </w:r>
      <w:r w:rsidR="00D02661" w:rsidRPr="00CF4250">
        <w:rPr>
          <w:rFonts w:eastAsiaTheme="minorEastAsia"/>
          <w:kern w:val="0"/>
        </w:rPr>
        <w:t>vehicle</w:t>
      </w:r>
      <w:r w:rsidR="00784A36" w:rsidRPr="00CF4250">
        <w:rPr>
          <w:rFonts w:eastAsiaTheme="minorEastAsia"/>
          <w:kern w:val="0"/>
        </w:rPr>
        <w:t>-</w:t>
      </w:r>
      <w:r w:rsidR="005C7713" w:rsidRPr="00CF4250">
        <w:rPr>
          <w:rFonts w:eastAsiaTheme="minorEastAsia"/>
          <w:kern w:val="0"/>
        </w:rPr>
        <w:t xml:space="preserve">bridge </w:t>
      </w:r>
      <w:r w:rsidR="004A2520" w:rsidRPr="00CF4250">
        <w:rPr>
          <w:rFonts w:eastAsiaTheme="minorEastAsia"/>
          <w:kern w:val="0"/>
        </w:rPr>
        <w:t>coupled system</w:t>
      </w:r>
      <w:r w:rsidR="0096586D">
        <w:rPr>
          <w:rFonts w:eastAsiaTheme="minorEastAsia"/>
          <w:kern w:val="0"/>
        </w:rPr>
        <w:t xml:space="preserve">, but </w:t>
      </w:r>
      <w:r w:rsidR="0046653E">
        <w:rPr>
          <w:rFonts w:eastAsiaTheme="minorEastAsia" w:hint="eastAsia"/>
          <w:kern w:val="0"/>
        </w:rPr>
        <w:t>lot</w:t>
      </w:r>
      <w:r w:rsidR="0096586D">
        <w:rPr>
          <w:rFonts w:eastAsiaTheme="minorEastAsia" w:hint="eastAsia"/>
          <w:kern w:val="0"/>
        </w:rPr>
        <w:t>s</w:t>
      </w:r>
      <w:r w:rsidR="003D56D4" w:rsidRPr="00CF4250">
        <w:rPr>
          <w:rFonts w:eastAsiaTheme="minorEastAsia"/>
          <w:kern w:val="0"/>
        </w:rPr>
        <w:t xml:space="preserve"> of samples </w:t>
      </w:r>
      <w:r w:rsidR="00106162" w:rsidRPr="00CF4250">
        <w:rPr>
          <w:rFonts w:eastAsiaTheme="minorEastAsia"/>
          <w:kern w:val="0"/>
        </w:rPr>
        <w:t>were</w:t>
      </w:r>
      <w:r w:rsidR="003D56D4" w:rsidRPr="00CF4250">
        <w:rPr>
          <w:rFonts w:eastAsiaTheme="minorEastAsia"/>
          <w:kern w:val="0"/>
        </w:rPr>
        <w:t xml:space="preserve"> still needed</w:t>
      </w:r>
      <w:r w:rsidR="005C7713" w:rsidRPr="00CF4250">
        <w:rPr>
          <w:rFonts w:eastAsiaTheme="minorEastAsia"/>
          <w:kern w:val="0"/>
        </w:rPr>
        <w:t>.</w:t>
      </w:r>
      <w:r w:rsidR="00E3631D" w:rsidRPr="00CF4250">
        <w:rPr>
          <w:rFonts w:eastAsiaTheme="minorEastAsia"/>
          <w:kern w:val="0"/>
        </w:rPr>
        <w:t xml:space="preserve"> Wetzel</w:t>
      </w:r>
      <w:r w:rsidR="00B82170" w:rsidRPr="00CF4250">
        <w:rPr>
          <w:rFonts w:eastAsiaTheme="minorEastAsia"/>
          <w:kern w:val="0"/>
        </w:rPr>
        <w:t xml:space="preserve"> </w:t>
      </w:r>
      <w:r w:rsidR="00F7265C">
        <w:rPr>
          <w:rFonts w:eastAsiaTheme="minorEastAsia"/>
          <w:kern w:val="0"/>
        </w:rPr>
        <w:t>and Proppe</w:t>
      </w:r>
      <w:r w:rsidR="00F7265C" w:rsidRPr="00F7265C">
        <w:rPr>
          <w:rFonts w:eastAsiaTheme="minorEastAsia"/>
          <w:color w:val="0000FF"/>
          <w:kern w:val="0"/>
          <w:vertAlign w:val="superscript"/>
        </w:rPr>
        <w:t>14,15</w:t>
      </w:r>
      <w:r w:rsidR="00E3631D" w:rsidRPr="00CF4250">
        <w:rPr>
          <w:rFonts w:eastAsiaTheme="minorEastAsia"/>
          <w:color w:val="0000FF"/>
          <w:kern w:val="0"/>
        </w:rPr>
        <w:t xml:space="preserve"> </w:t>
      </w:r>
      <w:r w:rsidR="00FF3671" w:rsidRPr="00CF4250">
        <w:rPr>
          <w:rFonts w:eastAsiaTheme="minorEastAsia"/>
          <w:kern w:val="0"/>
        </w:rPr>
        <w:t xml:space="preserve">combined </w:t>
      </w:r>
      <w:r w:rsidR="00FF3671" w:rsidRPr="00CF4250">
        <w:t>c</w:t>
      </w:r>
      <w:r w:rsidR="00434B06" w:rsidRPr="00CF4250">
        <w:t>onstrained simulation technique</w:t>
      </w:r>
      <w:r w:rsidR="00FF3671" w:rsidRPr="00CF4250">
        <w:t xml:space="preserve"> with line sampling method to compute the overturning probability of railway vehicle</w:t>
      </w:r>
      <w:r w:rsidR="0062731A" w:rsidRPr="00CF4250">
        <w:t>s</w:t>
      </w:r>
      <w:r w:rsidR="00FF3671" w:rsidRPr="00CF4250">
        <w:t xml:space="preserve"> under </w:t>
      </w:r>
      <w:r w:rsidR="00D57BA5" w:rsidRPr="00CF4250">
        <w:t>the action of random wind load</w:t>
      </w:r>
      <w:r w:rsidR="00B24423" w:rsidRPr="00CF4250">
        <w:t xml:space="preserve">, but </w:t>
      </w:r>
      <w:r w:rsidR="00106991" w:rsidRPr="00CF4250">
        <w:t xml:space="preserve">line sampling method </w:t>
      </w:r>
      <w:r w:rsidR="0062731A" w:rsidRPr="00CF4250">
        <w:t xml:space="preserve">is </w:t>
      </w:r>
      <w:r w:rsidR="00106991" w:rsidRPr="00CF4250">
        <w:t xml:space="preserve">efficient only </w:t>
      </w:r>
      <w:r w:rsidR="001B4F20" w:rsidRPr="001B4F20">
        <w:rPr>
          <w:rFonts w:hint="eastAsia"/>
          <w:color w:val="C00000"/>
        </w:rPr>
        <w:t>when</w:t>
      </w:r>
      <w:r w:rsidR="00106991" w:rsidRPr="00CF4250">
        <w:t xml:space="preserve"> </w:t>
      </w:r>
      <w:r w:rsidR="00FE0B1C" w:rsidRPr="00CF4250">
        <w:t xml:space="preserve">the </w:t>
      </w:r>
      <w:r w:rsidR="0005646C" w:rsidRPr="00CF4250">
        <w:t>appropriate important direction</w:t>
      </w:r>
      <w:r w:rsidR="00106991" w:rsidRPr="00CF4250">
        <w:t xml:space="preserve"> could be found.</w:t>
      </w:r>
      <w:r w:rsidR="00F7265C" w:rsidRPr="00F7265C">
        <w:rPr>
          <w:rFonts w:eastAsiaTheme="minorEastAsia"/>
          <w:color w:val="0000FF"/>
          <w:kern w:val="0"/>
          <w:vertAlign w:val="superscript"/>
        </w:rPr>
        <w:t>16</w:t>
      </w:r>
    </w:p>
    <w:p w14:paraId="2A8E6FAA" w14:textId="3F5A5489" w:rsidR="00621E55" w:rsidRPr="00CC30D5" w:rsidRDefault="0000619C" w:rsidP="00277EFA">
      <w:pPr>
        <w:ind w:firstLineChars="200" w:firstLine="480"/>
      </w:pPr>
      <w:r w:rsidRPr="00CC30D5">
        <w:rPr>
          <w:rFonts w:hint="eastAsia"/>
        </w:rPr>
        <w:t>In order to</w:t>
      </w:r>
      <w:r w:rsidR="00876D9B" w:rsidRPr="00CC30D5">
        <w:rPr>
          <w:rFonts w:hint="eastAsia"/>
        </w:rPr>
        <w:t xml:space="preserve"> </w:t>
      </w:r>
      <w:r w:rsidR="000902CC" w:rsidRPr="00CC30D5">
        <w:rPr>
          <w:rFonts w:eastAsiaTheme="minorEastAsia"/>
          <w:kern w:val="0"/>
        </w:rPr>
        <w:t xml:space="preserve">determine </w:t>
      </w:r>
      <w:r w:rsidR="005974BE" w:rsidRPr="00CC30D5">
        <w:rPr>
          <w:rFonts w:eastAsiaTheme="minorEastAsia"/>
          <w:kern w:val="0"/>
        </w:rPr>
        <w:t xml:space="preserve">the failure </w:t>
      </w:r>
      <w:r w:rsidR="0032363D" w:rsidRPr="00CC30D5">
        <w:rPr>
          <w:rFonts w:eastAsiaTheme="minorEastAsia"/>
          <w:kern w:val="0"/>
        </w:rPr>
        <w:t xml:space="preserve">probability of </w:t>
      </w:r>
      <w:r w:rsidR="005974BE" w:rsidRPr="00CC30D5">
        <w:rPr>
          <w:rFonts w:eastAsiaTheme="minorEastAsia"/>
          <w:kern w:val="0"/>
        </w:rPr>
        <w:t>vehicle-track coupled system</w:t>
      </w:r>
      <w:r w:rsidR="000F5E4C" w:rsidRPr="00CC30D5">
        <w:rPr>
          <w:rFonts w:eastAsiaTheme="minorEastAsia" w:hint="eastAsia"/>
          <w:kern w:val="0"/>
        </w:rPr>
        <w:t>s</w:t>
      </w:r>
      <w:r w:rsidR="005974BE" w:rsidRPr="00CC30D5">
        <w:rPr>
          <w:rFonts w:eastAsiaTheme="minorEastAsia" w:hint="eastAsia"/>
          <w:kern w:val="0"/>
        </w:rPr>
        <w:t xml:space="preserve"> </w:t>
      </w:r>
      <w:r w:rsidR="005974BE" w:rsidRPr="00CC30D5">
        <w:rPr>
          <w:rFonts w:eastAsiaTheme="minorEastAsia"/>
          <w:kern w:val="0"/>
        </w:rPr>
        <w:t>efficiently</w:t>
      </w:r>
      <w:r w:rsidR="005974BE" w:rsidRPr="00CC30D5">
        <w:rPr>
          <w:rFonts w:eastAsiaTheme="minorEastAsia" w:hint="eastAsia"/>
          <w:kern w:val="0"/>
        </w:rPr>
        <w:t>,</w:t>
      </w:r>
      <w:r w:rsidR="001C2FD4" w:rsidRPr="00CC30D5">
        <w:rPr>
          <w:rFonts w:hint="eastAsia"/>
        </w:rPr>
        <w:t xml:space="preserve"> </w:t>
      </w:r>
      <w:r w:rsidR="00F01913" w:rsidRPr="00CC30D5">
        <w:t xml:space="preserve">a </w:t>
      </w:r>
      <w:r w:rsidR="00F64CAE" w:rsidRPr="00CC30D5">
        <w:rPr>
          <w:rFonts w:hint="eastAsia"/>
        </w:rPr>
        <w:t>solution</w:t>
      </w:r>
      <w:r w:rsidR="00706E82" w:rsidRPr="00CC30D5">
        <w:rPr>
          <w:rFonts w:hint="eastAsia"/>
        </w:rPr>
        <w:t xml:space="preserve"> </w:t>
      </w:r>
      <w:r w:rsidR="00F01913" w:rsidRPr="00CC30D5">
        <w:t>method is presented</w:t>
      </w:r>
      <w:r w:rsidR="00F01913" w:rsidRPr="00CC30D5">
        <w:rPr>
          <w:rFonts w:hint="eastAsia"/>
        </w:rPr>
        <w:t xml:space="preserve"> by </w:t>
      </w:r>
      <w:r w:rsidR="00F01913" w:rsidRPr="00CC30D5">
        <w:t xml:space="preserve">combining </w:t>
      </w:r>
      <w:r w:rsidR="00DA0B96" w:rsidRPr="00CC30D5">
        <w:t xml:space="preserve">Subset Simulation </w:t>
      </w:r>
      <w:r w:rsidR="000A1219" w:rsidRPr="00CC30D5">
        <w:t>(</w:t>
      </w:r>
      <w:r w:rsidR="00DA0B96" w:rsidRPr="00CC30D5">
        <w:t>SS</w:t>
      </w:r>
      <w:r w:rsidR="000A1219" w:rsidRPr="00CC30D5">
        <w:t>)</w:t>
      </w:r>
      <w:r w:rsidR="00072A35" w:rsidRPr="00F7265C">
        <w:rPr>
          <w:rFonts w:hint="eastAsia"/>
          <w:color w:val="0000FF"/>
          <w:vertAlign w:val="superscript"/>
        </w:rPr>
        <w:t>17</w:t>
      </w:r>
      <w:r w:rsidR="00F01913" w:rsidRPr="00F7265C">
        <w:rPr>
          <w:color w:val="0000FF"/>
          <w:vertAlign w:val="superscript"/>
        </w:rPr>
        <w:t>,</w:t>
      </w:r>
      <w:r w:rsidR="00072A35" w:rsidRPr="00F7265C">
        <w:rPr>
          <w:rFonts w:hint="eastAsia"/>
          <w:color w:val="0000FF"/>
          <w:vertAlign w:val="superscript"/>
        </w:rPr>
        <w:t>18</w:t>
      </w:r>
      <w:r w:rsidR="006F0D41">
        <w:rPr>
          <w:rFonts w:hint="eastAsia"/>
          <w:color w:val="0000FF"/>
        </w:rPr>
        <w:t>,</w:t>
      </w:r>
      <w:r w:rsidR="00F01913" w:rsidRPr="00CF4250">
        <w:t xml:space="preserve"> </w:t>
      </w:r>
      <w:r w:rsidR="006F0D41" w:rsidRPr="00CC30D5">
        <w:rPr>
          <w:rFonts w:hint="eastAsia"/>
        </w:rPr>
        <w:t xml:space="preserve">which </w:t>
      </w:r>
      <w:r w:rsidR="006F0D41" w:rsidRPr="00CC30D5">
        <w:t>has been widely used in the study of structural reliability prob</w:t>
      </w:r>
      <w:r w:rsidR="00F7265C" w:rsidRPr="00CC30D5">
        <w:t>lems in many engineering fields</w:t>
      </w:r>
      <w:r w:rsidR="00072A35" w:rsidRPr="00F7265C">
        <w:rPr>
          <w:rFonts w:hint="eastAsia"/>
          <w:color w:val="0000FF"/>
          <w:vertAlign w:val="superscript"/>
        </w:rPr>
        <w:t>19</w:t>
      </w:r>
      <w:r w:rsidR="006F0D41" w:rsidRPr="00F7265C">
        <w:rPr>
          <w:color w:val="0000FF"/>
          <w:vertAlign w:val="superscript"/>
        </w:rPr>
        <w:t>-</w:t>
      </w:r>
      <w:r w:rsidR="00072A35" w:rsidRPr="00F7265C">
        <w:rPr>
          <w:rFonts w:hint="eastAsia"/>
          <w:color w:val="0000FF"/>
          <w:vertAlign w:val="superscript"/>
        </w:rPr>
        <w:t>21</w:t>
      </w:r>
      <w:r w:rsidR="006F0D41" w:rsidRPr="00CC30D5">
        <w:rPr>
          <w:rFonts w:hint="eastAsia"/>
        </w:rPr>
        <w:t xml:space="preserve">, </w:t>
      </w:r>
      <w:r w:rsidR="00F01913" w:rsidRPr="00CC30D5">
        <w:t>with the prediction-based iterative solution technique proposed by the authors</w:t>
      </w:r>
      <w:r w:rsidR="0064079C" w:rsidRPr="00CC30D5">
        <w:rPr>
          <w:rFonts w:hint="eastAsia"/>
        </w:rPr>
        <w:t>.</w:t>
      </w:r>
      <w:r w:rsidR="00F7265C" w:rsidRPr="00F7265C">
        <w:rPr>
          <w:color w:val="0000FF"/>
          <w:vertAlign w:val="superscript"/>
        </w:rPr>
        <w:t>22</w:t>
      </w:r>
      <w:r w:rsidR="0064079C">
        <w:rPr>
          <w:rFonts w:hint="eastAsia"/>
          <w:color w:val="0000FF"/>
        </w:rPr>
        <w:t xml:space="preserve"> </w:t>
      </w:r>
      <w:r w:rsidR="00457AC9" w:rsidRPr="00CC30D5">
        <w:t xml:space="preserve">The </w:t>
      </w:r>
      <w:r w:rsidR="00592C20" w:rsidRPr="00CC30D5">
        <w:t>structure</w:t>
      </w:r>
      <w:r w:rsidR="00457AC9" w:rsidRPr="00CC30D5">
        <w:t xml:space="preserve"> of this paper is as follows</w:t>
      </w:r>
      <w:r w:rsidR="00457AC9" w:rsidRPr="00CC30D5">
        <w:rPr>
          <w:rFonts w:hint="eastAsia"/>
        </w:rPr>
        <w:t>.</w:t>
      </w:r>
      <w:r w:rsidR="005D0390" w:rsidRPr="00CC30D5">
        <w:t xml:space="preserve"> </w:t>
      </w:r>
      <w:r w:rsidR="000133BB" w:rsidRPr="00CC30D5">
        <w:t>In section 2,</w:t>
      </w:r>
      <w:r w:rsidR="000133BB" w:rsidRPr="00CC30D5">
        <w:rPr>
          <w:rFonts w:hint="eastAsia"/>
        </w:rPr>
        <w:t xml:space="preserve"> </w:t>
      </w:r>
      <w:r w:rsidR="00944951" w:rsidRPr="00CC30D5">
        <w:rPr>
          <w:rFonts w:hint="eastAsia"/>
        </w:rPr>
        <w:t>t</w:t>
      </w:r>
      <w:r w:rsidR="005D0390" w:rsidRPr="00CC30D5">
        <w:t xml:space="preserve">he equations of motion of </w:t>
      </w:r>
      <w:r w:rsidR="000902CC" w:rsidRPr="00CC30D5">
        <w:t xml:space="preserve">the </w:t>
      </w:r>
      <w:r w:rsidR="00944951" w:rsidRPr="00CC30D5">
        <w:rPr>
          <w:rFonts w:hint="eastAsia"/>
        </w:rPr>
        <w:t>vehicle and track</w:t>
      </w:r>
      <w:r w:rsidR="005D0390" w:rsidRPr="00CC30D5">
        <w:t xml:space="preserve"> subsystems are established separately and </w:t>
      </w:r>
      <w:r w:rsidR="00C6354C" w:rsidRPr="00CC30D5">
        <w:rPr>
          <w:rFonts w:hint="eastAsia"/>
        </w:rPr>
        <w:t xml:space="preserve">a </w:t>
      </w:r>
      <w:r w:rsidR="00944951" w:rsidRPr="00CC30D5">
        <w:t>wheel-rail interaction model</w:t>
      </w:r>
      <w:r w:rsidR="00944951" w:rsidRPr="00CC30D5">
        <w:rPr>
          <w:rFonts w:hint="eastAsia"/>
        </w:rPr>
        <w:t xml:space="preserve"> </w:t>
      </w:r>
      <w:r w:rsidR="004209AD" w:rsidRPr="00CC30D5">
        <w:rPr>
          <w:rFonts w:hint="eastAsia"/>
        </w:rPr>
        <w:t xml:space="preserve">in </w:t>
      </w:r>
      <w:r w:rsidR="00944951" w:rsidRPr="00CC30D5">
        <w:rPr>
          <w:rFonts w:hint="eastAsia"/>
        </w:rPr>
        <w:t>which nonlinear</w:t>
      </w:r>
      <w:r w:rsidR="00944951" w:rsidRPr="00CC30D5">
        <w:t xml:space="preserve"> contact geometry relation</w:t>
      </w:r>
      <w:r w:rsidR="00944951" w:rsidRPr="00CC30D5">
        <w:rPr>
          <w:rFonts w:hint="eastAsia"/>
        </w:rPr>
        <w:t xml:space="preserve"> </w:t>
      </w:r>
      <w:r w:rsidR="004209AD" w:rsidRPr="00CC30D5">
        <w:rPr>
          <w:rFonts w:hint="eastAsia"/>
        </w:rPr>
        <w:t xml:space="preserve">can be considered </w:t>
      </w:r>
      <w:r w:rsidR="00944951" w:rsidRPr="00CC30D5">
        <w:rPr>
          <w:rFonts w:hint="eastAsia"/>
        </w:rPr>
        <w:t>is given.</w:t>
      </w:r>
      <w:r w:rsidR="0089027B" w:rsidRPr="00CC30D5">
        <w:rPr>
          <w:rFonts w:hint="eastAsia"/>
        </w:rPr>
        <w:t xml:space="preserve"> </w:t>
      </w:r>
      <w:r w:rsidR="009627E3" w:rsidRPr="00CC30D5">
        <w:rPr>
          <w:rFonts w:hint="eastAsia"/>
        </w:rPr>
        <w:t>T</w:t>
      </w:r>
      <w:r w:rsidR="00621E55" w:rsidRPr="00CC30D5">
        <w:rPr>
          <w:rFonts w:hint="eastAsia"/>
        </w:rPr>
        <w:t xml:space="preserve">he methods of </w:t>
      </w:r>
      <w:r w:rsidR="00621E55" w:rsidRPr="00CC30D5">
        <w:t>obtain</w:t>
      </w:r>
      <w:r w:rsidR="00621E55" w:rsidRPr="00CC30D5">
        <w:rPr>
          <w:rFonts w:hint="eastAsia"/>
        </w:rPr>
        <w:t>ing</w:t>
      </w:r>
      <w:r w:rsidR="00621E55" w:rsidRPr="00CC30D5">
        <w:t xml:space="preserve"> the realizations of </w:t>
      </w:r>
      <w:r w:rsidR="00441798" w:rsidRPr="00CC30D5">
        <w:t>random parameters</w:t>
      </w:r>
      <w:r w:rsidR="002C6928" w:rsidRPr="00CC30D5">
        <w:rPr>
          <w:rFonts w:hint="eastAsia"/>
        </w:rPr>
        <w:t xml:space="preserve">, such as </w:t>
      </w:r>
      <w:r w:rsidR="002C6928" w:rsidRPr="00CC30D5">
        <w:t xml:space="preserve">the </w:t>
      </w:r>
      <w:r w:rsidR="002C6928" w:rsidRPr="009D6265">
        <w:rPr>
          <w:color w:val="C00000"/>
        </w:rPr>
        <w:t xml:space="preserve">damping and stiffness </w:t>
      </w:r>
      <w:r w:rsidR="009D6265" w:rsidRPr="00C35FA9">
        <w:rPr>
          <w:color w:val="C00000"/>
        </w:rPr>
        <w:t>coefficients</w:t>
      </w:r>
      <w:r w:rsidR="009D6265" w:rsidRPr="00CC30D5">
        <w:t xml:space="preserve"> </w:t>
      </w:r>
      <w:r w:rsidR="002C6928" w:rsidRPr="00CC30D5">
        <w:t>of suspension</w:t>
      </w:r>
      <w:r w:rsidR="00942B26" w:rsidRPr="00CC30D5">
        <w:rPr>
          <w:rFonts w:hint="eastAsia"/>
        </w:rPr>
        <w:t xml:space="preserve"> system</w:t>
      </w:r>
      <w:r w:rsidR="002C6928" w:rsidRPr="00CC30D5">
        <w:t>s, wheel-rail coefficient of friction, wheel</w:t>
      </w:r>
      <w:r w:rsidR="00C31323">
        <w:rPr>
          <w:rFonts w:hint="eastAsia"/>
        </w:rPr>
        <w:t>-</w:t>
      </w:r>
      <w:r w:rsidR="002C6928" w:rsidRPr="00CC30D5">
        <w:t>rail profiles</w:t>
      </w:r>
      <w:r w:rsidR="002C6928" w:rsidRPr="00CC30D5">
        <w:rPr>
          <w:rFonts w:hint="eastAsia"/>
        </w:rPr>
        <w:t>,</w:t>
      </w:r>
      <w:r w:rsidR="00621E55" w:rsidRPr="00CC30D5">
        <w:rPr>
          <w:rFonts w:hint="eastAsia"/>
        </w:rPr>
        <w:t xml:space="preserve"> are given</w:t>
      </w:r>
      <w:r w:rsidR="009627E3" w:rsidRPr="00CC30D5">
        <w:t xml:space="preserve"> </w:t>
      </w:r>
      <w:r w:rsidR="009627E3" w:rsidRPr="00CC30D5">
        <w:rPr>
          <w:rFonts w:hint="eastAsia"/>
        </w:rPr>
        <w:t>i</w:t>
      </w:r>
      <w:r w:rsidR="009627E3" w:rsidRPr="00CC30D5">
        <w:t>n section 3</w:t>
      </w:r>
      <w:r w:rsidR="00897567" w:rsidRPr="00CC30D5">
        <w:rPr>
          <w:rFonts w:hint="eastAsia"/>
        </w:rPr>
        <w:t xml:space="preserve"> and</w:t>
      </w:r>
      <w:r w:rsidR="00621E55" w:rsidRPr="00CC30D5">
        <w:rPr>
          <w:rFonts w:hint="eastAsia"/>
        </w:rPr>
        <w:t xml:space="preserve"> </w:t>
      </w:r>
      <w:r w:rsidR="00224DF2" w:rsidRPr="00CC30D5">
        <w:t xml:space="preserve">the </w:t>
      </w:r>
      <w:r w:rsidR="00224DF2" w:rsidRPr="00CC30D5">
        <w:rPr>
          <w:rFonts w:hint="eastAsia"/>
        </w:rPr>
        <w:t>r</w:t>
      </w:r>
      <w:r w:rsidR="00224DF2" w:rsidRPr="00CC30D5">
        <w:t>eliability solution method based on SS</w:t>
      </w:r>
      <w:r w:rsidR="00224DF2" w:rsidRPr="00CC30D5">
        <w:rPr>
          <w:rFonts w:hint="eastAsia"/>
        </w:rPr>
        <w:t xml:space="preserve"> is </w:t>
      </w:r>
      <w:r w:rsidR="00224DF2" w:rsidRPr="00CC30D5">
        <w:t>presented in brief</w:t>
      </w:r>
      <w:r w:rsidR="00897567" w:rsidRPr="00CC30D5">
        <w:t xml:space="preserve"> </w:t>
      </w:r>
      <w:r w:rsidR="00897567" w:rsidRPr="00CC30D5">
        <w:rPr>
          <w:rFonts w:hint="eastAsia"/>
        </w:rPr>
        <w:t>i</w:t>
      </w:r>
      <w:r w:rsidR="00897567" w:rsidRPr="00CC30D5">
        <w:t>n s</w:t>
      </w:r>
      <w:r w:rsidR="00897567" w:rsidRPr="00CC30D5">
        <w:rPr>
          <w:rFonts w:hint="eastAsia"/>
        </w:rPr>
        <w:t>ection</w:t>
      </w:r>
      <w:r w:rsidR="00897567" w:rsidRPr="00CC30D5">
        <w:t xml:space="preserve"> 4</w:t>
      </w:r>
      <w:r w:rsidR="00621E55" w:rsidRPr="00CC30D5">
        <w:t xml:space="preserve">. </w:t>
      </w:r>
      <w:r w:rsidR="002C6928" w:rsidRPr="00CC30D5">
        <w:rPr>
          <w:rFonts w:hint="eastAsia"/>
        </w:rPr>
        <w:t>In s</w:t>
      </w:r>
      <w:r w:rsidR="002C6928" w:rsidRPr="00CC30D5">
        <w:t>ection 5</w:t>
      </w:r>
      <w:r w:rsidR="002C6928" w:rsidRPr="00CC30D5">
        <w:rPr>
          <w:rFonts w:hint="eastAsia"/>
        </w:rPr>
        <w:t xml:space="preserve">, </w:t>
      </w:r>
      <w:r w:rsidR="00E56AF4" w:rsidRPr="00CC30D5">
        <w:rPr>
          <w:rFonts w:hint="eastAsia"/>
        </w:rPr>
        <w:t>t</w:t>
      </w:r>
      <w:r w:rsidR="00277EFA" w:rsidRPr="00CC30D5">
        <w:t xml:space="preserve">he failure probabilities of the lateral ride index on tangent track and the wheel derailment coefficient </w:t>
      </w:r>
      <w:r w:rsidR="0057346B" w:rsidRPr="0057346B">
        <w:rPr>
          <w:color w:val="C00000"/>
        </w:rPr>
        <w:t>during curve negotiation</w:t>
      </w:r>
      <w:r w:rsidR="00277EFA" w:rsidRPr="00CC30D5">
        <w:t xml:space="preserve"> are determined respectively</w:t>
      </w:r>
      <w:r w:rsidR="00A47B66" w:rsidRPr="00CC30D5">
        <w:rPr>
          <w:rFonts w:hint="eastAsia"/>
        </w:rPr>
        <w:t>,</w:t>
      </w:r>
      <w:r w:rsidR="00277EFA" w:rsidRPr="00CC30D5">
        <w:t xml:space="preserve"> and the influence trends of </w:t>
      </w:r>
      <w:r w:rsidR="00441798" w:rsidRPr="00CC30D5">
        <w:t>random parameters</w:t>
      </w:r>
      <w:r w:rsidR="00277EFA" w:rsidRPr="00CC30D5">
        <w:t xml:space="preserve"> on the dynamic reliability are analysed</w:t>
      </w:r>
      <w:r w:rsidR="00621E55" w:rsidRPr="00CC30D5">
        <w:t>.</w:t>
      </w:r>
    </w:p>
    <w:p w14:paraId="25EC05C4" w14:textId="77777777" w:rsidR="00733070" w:rsidRPr="00CF4250" w:rsidRDefault="00733070" w:rsidP="00684CD2">
      <w:pPr>
        <w:keepNext/>
        <w:widowControl/>
        <w:spacing w:before="360" w:after="60" w:line="360" w:lineRule="auto"/>
        <w:ind w:right="567"/>
        <w:contextualSpacing/>
        <w:jc w:val="left"/>
        <w:outlineLvl w:val="0"/>
        <w:rPr>
          <w:rFonts w:cs="Arial"/>
          <w:b/>
          <w:bCs/>
          <w:kern w:val="32"/>
          <w:szCs w:val="32"/>
        </w:rPr>
      </w:pPr>
      <w:r w:rsidRPr="00CF4250">
        <w:rPr>
          <w:rFonts w:cs="Arial"/>
          <w:b/>
          <w:bCs/>
          <w:kern w:val="32"/>
          <w:szCs w:val="32"/>
          <w:lang w:eastAsia="en-GB"/>
        </w:rPr>
        <w:t>2</w:t>
      </w:r>
      <w:r w:rsidR="0076105A" w:rsidRPr="00CF4250">
        <w:rPr>
          <w:rFonts w:cs="Arial"/>
          <w:b/>
          <w:bCs/>
          <w:kern w:val="32"/>
          <w:szCs w:val="32"/>
        </w:rPr>
        <w:t>.</w:t>
      </w:r>
      <w:r w:rsidRPr="00CF4250">
        <w:rPr>
          <w:rFonts w:cs="Arial"/>
          <w:b/>
          <w:bCs/>
          <w:kern w:val="32"/>
          <w:szCs w:val="32"/>
          <w:lang w:eastAsia="en-GB"/>
        </w:rPr>
        <w:t xml:space="preserve"> </w:t>
      </w:r>
      <w:r w:rsidR="00377D72" w:rsidRPr="00CF4250">
        <w:rPr>
          <w:rFonts w:cs="Arial"/>
          <w:b/>
          <w:bCs/>
          <w:kern w:val="32"/>
          <w:szCs w:val="32"/>
          <w:lang w:eastAsia="en-GB"/>
        </w:rPr>
        <w:t xml:space="preserve">Deterministic </w:t>
      </w:r>
      <w:r w:rsidR="00CB2A76" w:rsidRPr="00CF4250">
        <w:rPr>
          <w:rFonts w:cs="Arial"/>
          <w:b/>
          <w:bCs/>
          <w:kern w:val="32"/>
          <w:szCs w:val="32"/>
          <w:lang w:eastAsia="en-GB"/>
        </w:rPr>
        <w:t xml:space="preserve">dynamic </w:t>
      </w:r>
      <w:r w:rsidR="00377D72" w:rsidRPr="00CF4250">
        <w:rPr>
          <w:rFonts w:cs="Arial"/>
          <w:b/>
          <w:bCs/>
          <w:kern w:val="32"/>
          <w:szCs w:val="32"/>
          <w:lang w:eastAsia="en-GB"/>
        </w:rPr>
        <w:t>model</w:t>
      </w:r>
      <w:r w:rsidR="00AC0BF9" w:rsidRPr="00CF4250">
        <w:rPr>
          <w:rFonts w:cs="Arial"/>
          <w:b/>
          <w:bCs/>
          <w:kern w:val="32"/>
          <w:szCs w:val="32"/>
          <w:lang w:eastAsia="en-GB"/>
        </w:rPr>
        <w:t>s</w:t>
      </w:r>
    </w:p>
    <w:p w14:paraId="44A23657" w14:textId="58CEE895" w:rsidR="008331CA" w:rsidRPr="00B4602C" w:rsidRDefault="00823F25" w:rsidP="00691D5F">
      <w:pPr>
        <w:ind w:firstLineChars="200" w:firstLine="480"/>
        <w:rPr>
          <w:rFonts w:eastAsiaTheme="minorEastAsia"/>
          <w:color w:val="C00000"/>
          <w:kern w:val="0"/>
        </w:rPr>
      </w:pPr>
      <w:r w:rsidRPr="00B4602C">
        <w:rPr>
          <w:rFonts w:eastAsiaTheme="minorEastAsia"/>
          <w:color w:val="C00000"/>
          <w:kern w:val="0"/>
        </w:rPr>
        <w:t xml:space="preserve">The vehicle and track </w:t>
      </w:r>
      <w:r w:rsidR="00767C1F" w:rsidRPr="00767C1F">
        <w:rPr>
          <w:rFonts w:eastAsiaTheme="minorEastAsia"/>
          <w:color w:val="C00000"/>
          <w:kern w:val="0"/>
        </w:rPr>
        <w:t xml:space="preserve">structures </w:t>
      </w:r>
      <w:r w:rsidR="00E21E68" w:rsidRPr="00B4602C">
        <w:rPr>
          <w:rFonts w:eastAsiaTheme="minorEastAsia"/>
          <w:color w:val="C00000"/>
          <w:kern w:val="0"/>
        </w:rPr>
        <w:t>are considered as</w:t>
      </w:r>
      <w:r w:rsidRPr="00B4602C">
        <w:rPr>
          <w:rFonts w:eastAsiaTheme="minorEastAsia"/>
          <w:color w:val="C00000"/>
          <w:kern w:val="0"/>
        </w:rPr>
        <w:t xml:space="preserve"> two subsystems</w:t>
      </w:r>
      <w:r w:rsidR="00E520E6">
        <w:rPr>
          <w:rFonts w:eastAsiaTheme="minorEastAsia" w:hint="eastAsia"/>
          <w:color w:val="C00000"/>
          <w:kern w:val="0"/>
        </w:rPr>
        <w:t>. T</w:t>
      </w:r>
      <w:r w:rsidR="00A67B08" w:rsidRPr="00B4602C">
        <w:rPr>
          <w:rFonts w:eastAsiaTheme="minorEastAsia" w:hint="eastAsia"/>
          <w:color w:val="C00000"/>
          <w:kern w:val="0"/>
        </w:rPr>
        <w:t>he</w:t>
      </w:r>
      <w:r w:rsidR="00293837" w:rsidRPr="00B4602C">
        <w:rPr>
          <w:rFonts w:eastAsiaTheme="minorEastAsia" w:hint="eastAsia"/>
          <w:color w:val="C00000"/>
          <w:kern w:val="0"/>
        </w:rPr>
        <w:t xml:space="preserve"> </w:t>
      </w:r>
      <w:r w:rsidR="00A67B08" w:rsidRPr="00B4602C">
        <w:rPr>
          <w:rFonts w:eastAsiaTheme="minorEastAsia"/>
          <w:color w:val="C00000"/>
          <w:kern w:val="0"/>
        </w:rPr>
        <w:t xml:space="preserve">equations </w:t>
      </w:r>
      <w:r w:rsidR="00A67B08" w:rsidRPr="00B4602C">
        <w:rPr>
          <w:rFonts w:eastAsiaTheme="minorEastAsia"/>
          <w:color w:val="C00000"/>
          <w:kern w:val="0"/>
        </w:rPr>
        <w:lastRenderedPageBreak/>
        <w:t>of motion</w:t>
      </w:r>
      <w:r w:rsidR="00293837" w:rsidRPr="00B4602C">
        <w:rPr>
          <w:rFonts w:eastAsiaTheme="minorEastAsia" w:hint="eastAsia"/>
          <w:color w:val="C00000"/>
          <w:kern w:val="0"/>
        </w:rPr>
        <w:t xml:space="preserve"> of these two </w:t>
      </w:r>
      <w:r w:rsidR="00293837" w:rsidRPr="00B4602C">
        <w:rPr>
          <w:rFonts w:eastAsiaTheme="minorEastAsia"/>
          <w:color w:val="C00000"/>
          <w:kern w:val="0"/>
        </w:rPr>
        <w:t>subsystems</w:t>
      </w:r>
      <w:r w:rsidR="00A67B08" w:rsidRPr="00B4602C">
        <w:rPr>
          <w:rFonts w:eastAsiaTheme="minorEastAsia" w:hint="eastAsia"/>
          <w:color w:val="C00000"/>
          <w:kern w:val="0"/>
        </w:rPr>
        <w:t xml:space="preserve"> </w:t>
      </w:r>
      <w:r w:rsidR="00A67B08" w:rsidRPr="00B4602C">
        <w:rPr>
          <w:rFonts w:eastAsiaTheme="minorEastAsia"/>
          <w:color w:val="C00000"/>
          <w:kern w:val="0"/>
        </w:rPr>
        <w:t>are established</w:t>
      </w:r>
      <w:r w:rsidR="00A67B08" w:rsidRPr="00B4602C">
        <w:rPr>
          <w:rFonts w:eastAsiaTheme="minorEastAsia" w:hint="eastAsia"/>
          <w:color w:val="C00000"/>
          <w:kern w:val="0"/>
        </w:rPr>
        <w:t xml:space="preserve"> separately</w:t>
      </w:r>
      <w:r w:rsidR="00F93838" w:rsidRPr="00B4602C">
        <w:rPr>
          <w:rFonts w:eastAsiaTheme="minorEastAsia" w:hint="eastAsia"/>
          <w:color w:val="C00000"/>
          <w:kern w:val="0"/>
        </w:rPr>
        <w:t xml:space="preserve"> and coupled by a</w:t>
      </w:r>
      <w:r w:rsidR="00653B24" w:rsidRPr="00B4602C">
        <w:rPr>
          <w:rFonts w:eastAsiaTheme="minorEastAsia" w:hint="eastAsia"/>
          <w:color w:val="C00000"/>
          <w:kern w:val="0"/>
        </w:rPr>
        <w:t xml:space="preserve"> w</w:t>
      </w:r>
      <w:r w:rsidR="00653B24" w:rsidRPr="00B4602C">
        <w:rPr>
          <w:rFonts w:eastAsiaTheme="minorEastAsia"/>
          <w:color w:val="C00000"/>
          <w:kern w:val="0"/>
        </w:rPr>
        <w:t xml:space="preserve">heel-rail spatial </w:t>
      </w:r>
      <w:r w:rsidR="003B2B90" w:rsidRPr="00B4602C">
        <w:rPr>
          <w:rFonts w:eastAsiaTheme="minorEastAsia" w:hint="eastAsia"/>
          <w:color w:val="C00000"/>
          <w:kern w:val="0"/>
        </w:rPr>
        <w:t>interaction</w:t>
      </w:r>
      <w:r w:rsidR="00653B24" w:rsidRPr="00B4602C">
        <w:rPr>
          <w:rFonts w:eastAsiaTheme="minorEastAsia"/>
          <w:color w:val="C00000"/>
          <w:kern w:val="0"/>
        </w:rPr>
        <w:t xml:space="preserve"> model</w:t>
      </w:r>
      <w:r w:rsidR="00691D5F" w:rsidRPr="00B4602C">
        <w:rPr>
          <w:rFonts w:eastAsiaTheme="minorEastAsia" w:hint="eastAsia"/>
          <w:color w:val="C00000"/>
          <w:kern w:val="0"/>
        </w:rPr>
        <w:t xml:space="preserve">, </w:t>
      </w:r>
      <w:r w:rsidR="0007759F" w:rsidRPr="00B4602C">
        <w:rPr>
          <w:rFonts w:eastAsiaTheme="minorEastAsia" w:hint="eastAsia"/>
          <w:color w:val="C00000"/>
          <w:kern w:val="0"/>
        </w:rPr>
        <w:t xml:space="preserve">in which </w:t>
      </w:r>
      <w:r w:rsidR="00606FD6">
        <w:rPr>
          <w:rFonts w:eastAsiaTheme="minorEastAsia" w:hint="eastAsia"/>
          <w:color w:val="C00000"/>
          <w:kern w:val="0"/>
        </w:rPr>
        <w:t xml:space="preserve">detailed </w:t>
      </w:r>
      <w:r w:rsidR="0007759F" w:rsidRPr="00B4602C">
        <w:rPr>
          <w:rFonts w:eastAsiaTheme="minorEastAsia"/>
          <w:color w:val="C00000"/>
          <w:kern w:val="0"/>
        </w:rPr>
        <w:t>wheel-rail contact geometry relation</w:t>
      </w:r>
      <w:r w:rsidR="007B5023" w:rsidRPr="00B4602C">
        <w:rPr>
          <w:rFonts w:eastAsiaTheme="minorEastAsia" w:hint="eastAsia"/>
          <w:color w:val="C00000"/>
          <w:kern w:val="0"/>
        </w:rPr>
        <w:t>s</w:t>
      </w:r>
      <w:r w:rsidR="0007759F" w:rsidRPr="00B4602C">
        <w:rPr>
          <w:rFonts w:eastAsiaTheme="minorEastAsia" w:hint="eastAsia"/>
          <w:color w:val="C00000"/>
          <w:kern w:val="0"/>
        </w:rPr>
        <w:t xml:space="preserve"> </w:t>
      </w:r>
      <w:r w:rsidR="009245DB" w:rsidRPr="00B4602C">
        <w:rPr>
          <w:rFonts w:eastAsiaTheme="minorEastAsia" w:hint="eastAsia"/>
          <w:color w:val="C00000"/>
          <w:kern w:val="0"/>
        </w:rPr>
        <w:t xml:space="preserve">and </w:t>
      </w:r>
      <w:r w:rsidR="00606FD6" w:rsidRPr="00B4602C">
        <w:rPr>
          <w:rFonts w:eastAsiaTheme="minorEastAsia" w:hint="eastAsia"/>
          <w:color w:val="C00000"/>
          <w:kern w:val="0"/>
        </w:rPr>
        <w:t xml:space="preserve">nonlinear </w:t>
      </w:r>
      <w:r w:rsidR="009245DB" w:rsidRPr="00B4602C">
        <w:rPr>
          <w:rFonts w:eastAsiaTheme="minorEastAsia" w:hint="eastAsia"/>
          <w:color w:val="C00000"/>
          <w:kern w:val="0"/>
        </w:rPr>
        <w:t xml:space="preserve">wheel-rail forces </w:t>
      </w:r>
      <w:r w:rsidR="0007759F" w:rsidRPr="00B4602C">
        <w:rPr>
          <w:rFonts w:eastAsiaTheme="minorEastAsia" w:hint="eastAsia"/>
          <w:color w:val="C00000"/>
          <w:kern w:val="0"/>
        </w:rPr>
        <w:t>could be considered</w:t>
      </w:r>
      <w:r w:rsidR="007F1FB6" w:rsidRPr="00B4602C">
        <w:rPr>
          <w:rFonts w:eastAsiaTheme="minorEastAsia" w:hint="eastAsia"/>
          <w:color w:val="C00000"/>
          <w:kern w:val="0"/>
        </w:rPr>
        <w:t>.</w:t>
      </w:r>
    </w:p>
    <w:p w14:paraId="5CB47CC6" w14:textId="69E88128" w:rsidR="004473B7" w:rsidRPr="00CF4250" w:rsidRDefault="004473B7" w:rsidP="004473B7">
      <w:pPr>
        <w:pStyle w:val="20"/>
        <w:rPr>
          <w:i/>
          <w:sz w:val="24"/>
          <w:szCs w:val="24"/>
          <w:lang w:val="en-GB"/>
        </w:rPr>
      </w:pPr>
      <w:r>
        <w:rPr>
          <w:rFonts w:hint="eastAsia"/>
          <w:i/>
          <w:sz w:val="24"/>
          <w:szCs w:val="24"/>
          <w:lang w:val="en-GB"/>
        </w:rPr>
        <w:t>2</w:t>
      </w:r>
      <w:r w:rsidRPr="00CF4250">
        <w:rPr>
          <w:i/>
          <w:sz w:val="24"/>
          <w:szCs w:val="24"/>
          <w:lang w:val="en-GB"/>
        </w:rPr>
        <w:t xml:space="preserve">.1 </w:t>
      </w:r>
      <w:r>
        <w:rPr>
          <w:rFonts w:hint="eastAsia"/>
          <w:i/>
          <w:sz w:val="24"/>
          <w:szCs w:val="24"/>
          <w:lang w:val="en-GB"/>
        </w:rPr>
        <w:t>Dynamic model of vehicle subsystem</w:t>
      </w:r>
    </w:p>
    <w:p w14:paraId="63F5DC14" w14:textId="78F6E92C" w:rsidR="002D3888" w:rsidRDefault="00B30949" w:rsidP="002D3888">
      <w:pPr>
        <w:ind w:firstLineChars="200" w:firstLine="480"/>
        <w:rPr>
          <w:rFonts w:eastAsiaTheme="minorEastAsia"/>
          <w:kern w:val="0"/>
        </w:rPr>
      </w:pPr>
      <w:r w:rsidRPr="00CF4250">
        <w:rPr>
          <w:rFonts w:eastAsiaTheme="minorEastAsia"/>
          <w:kern w:val="0"/>
        </w:rPr>
        <w:t>The</w:t>
      </w:r>
      <w:r w:rsidR="002A6FE4" w:rsidRPr="00CF4250">
        <w:rPr>
          <w:rFonts w:eastAsiaTheme="minorEastAsia"/>
          <w:kern w:val="0"/>
        </w:rPr>
        <w:t xml:space="preserve"> </w:t>
      </w:r>
      <w:r w:rsidRPr="00CF4250">
        <w:rPr>
          <w:rFonts w:eastAsiaTheme="minorEastAsia"/>
          <w:kern w:val="0"/>
        </w:rPr>
        <w:t>vehicle is modelled as a multi</w:t>
      </w:r>
      <w:r w:rsidR="00DE4D68" w:rsidRPr="00CF4250">
        <w:rPr>
          <w:rFonts w:eastAsiaTheme="minorEastAsia"/>
          <w:kern w:val="0"/>
        </w:rPr>
        <w:t>-</w:t>
      </w:r>
      <w:r w:rsidRPr="00CF4250">
        <w:rPr>
          <w:rFonts w:eastAsiaTheme="minorEastAsia"/>
          <w:kern w:val="0"/>
        </w:rPr>
        <w:t>rigid body system with 35 degrees-of-freedom (DOF</w:t>
      </w:r>
      <w:r w:rsidR="00DE4D68" w:rsidRPr="00CF4250">
        <w:rPr>
          <w:rFonts w:eastAsiaTheme="minorEastAsia"/>
          <w:kern w:val="0"/>
        </w:rPr>
        <w:t>s</w:t>
      </w:r>
      <w:r w:rsidRPr="00CF4250">
        <w:rPr>
          <w:rFonts w:eastAsiaTheme="minorEastAsia"/>
          <w:kern w:val="0"/>
        </w:rPr>
        <w:t>)</w:t>
      </w:r>
      <w:r w:rsidR="00E11E1C" w:rsidRPr="00CF4250">
        <w:rPr>
          <w:rFonts w:eastAsiaTheme="minorEastAsia"/>
          <w:kern w:val="0"/>
        </w:rPr>
        <w:t xml:space="preserve"> </w:t>
      </w:r>
      <w:r w:rsidR="00D861DC" w:rsidRPr="00CF4250">
        <w:rPr>
          <w:rFonts w:eastAsiaTheme="minorEastAsia"/>
          <w:kern w:val="0"/>
        </w:rPr>
        <w:t>b</w:t>
      </w:r>
      <w:r w:rsidR="00027939" w:rsidRPr="00CF4250">
        <w:rPr>
          <w:rFonts w:eastAsiaTheme="minorEastAsia"/>
          <w:kern w:val="0"/>
        </w:rPr>
        <w:t>ased on the structural characteristics of CRH2 EMU</w:t>
      </w:r>
      <w:r w:rsidR="00787B58" w:rsidRPr="00CF4250">
        <w:rPr>
          <w:rFonts w:eastAsiaTheme="minorEastAsia"/>
          <w:kern w:val="0"/>
        </w:rPr>
        <w:t xml:space="preserve">, as shown in </w:t>
      </w:r>
      <w:r w:rsidR="00D6694E" w:rsidRPr="00675B9D">
        <w:rPr>
          <w:color w:val="0000FF"/>
        </w:rPr>
        <w:t xml:space="preserve">Figure </w:t>
      </w:r>
      <w:r w:rsidR="00787B58" w:rsidRPr="00675B9D">
        <w:rPr>
          <w:color w:val="0000FF"/>
        </w:rPr>
        <w:t>1</w:t>
      </w:r>
      <w:r w:rsidR="00D861DC" w:rsidRPr="00CF4250">
        <w:rPr>
          <w:rFonts w:eastAsiaTheme="minorEastAsia"/>
          <w:kern w:val="0"/>
        </w:rPr>
        <w:t xml:space="preserve">. </w:t>
      </w:r>
      <w:r w:rsidR="002D3888" w:rsidRPr="00CF4250">
        <w:rPr>
          <w:rFonts w:eastAsiaTheme="minorEastAsia"/>
          <w:kern w:val="0"/>
        </w:rPr>
        <w:t>Each rigid body is assigned five DOFs, which are the lateral and vertical displacements, the rolling, pitching and yawing rotations. The primary and secondary suspension systems are both approximated by parallel spring-viscous damper elements.</w:t>
      </w:r>
      <w:r w:rsidR="002D3888">
        <w:rPr>
          <w:rFonts w:eastAsiaTheme="minorEastAsia" w:hint="eastAsia"/>
          <w:kern w:val="0"/>
        </w:rPr>
        <w:t xml:space="preserve"> </w:t>
      </w:r>
    </w:p>
    <w:p w14:paraId="71B16BF5" w14:textId="77777777" w:rsidR="007B0FAE" w:rsidRPr="00CF4250" w:rsidRDefault="007B0FAE" w:rsidP="007B0FAE"/>
    <w:p w14:paraId="7A9D8A8D" w14:textId="245BE4F7" w:rsidR="002730CB" w:rsidRDefault="00912D93" w:rsidP="00D70FB8">
      <w:pPr>
        <w:jc w:val="center"/>
      </w:pPr>
      <w:r w:rsidRPr="00CF4250">
        <w:rPr>
          <w:noProof/>
          <w:lang w:val="en-US"/>
        </w:rPr>
        <w:drawing>
          <wp:inline distT="0" distB="0" distL="0" distR="0" wp14:anchorId="746B9BFD" wp14:editId="77531D00">
            <wp:extent cx="5401452" cy="2477386"/>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084"/>
                    <a:stretch/>
                  </pic:blipFill>
                  <pic:spPr bwMode="auto">
                    <a:xfrm>
                      <a:off x="0" y="0"/>
                      <a:ext cx="5412706" cy="2482548"/>
                    </a:xfrm>
                    <a:prstGeom prst="rect">
                      <a:avLst/>
                    </a:prstGeom>
                    <a:ln>
                      <a:noFill/>
                    </a:ln>
                    <a:extLst>
                      <a:ext uri="{53640926-AAD7-44D8-BBD7-CCE9431645EC}">
                        <a14:shadowObscured xmlns:a14="http://schemas.microsoft.com/office/drawing/2010/main"/>
                      </a:ext>
                    </a:extLst>
                  </pic:spPr>
                </pic:pic>
              </a:graphicData>
            </a:graphic>
          </wp:inline>
        </w:drawing>
      </w:r>
    </w:p>
    <w:p w14:paraId="0732A226" w14:textId="68DA1453" w:rsidR="00912D93" w:rsidRDefault="00912D93" w:rsidP="00861AAE">
      <w:pPr>
        <w:jc w:val="center"/>
      </w:pPr>
      <w:r w:rsidRPr="00CF4250">
        <w:t>(a) Side view</w:t>
      </w:r>
    </w:p>
    <w:p w14:paraId="759FD95E" w14:textId="77777777" w:rsidR="006028BC" w:rsidRDefault="006028BC" w:rsidP="006028BC"/>
    <w:p w14:paraId="3C8348CC" w14:textId="3A1AB8F7" w:rsidR="00912D93" w:rsidRDefault="00912D93" w:rsidP="00861AAE">
      <w:pPr>
        <w:jc w:val="center"/>
      </w:pPr>
      <w:r w:rsidRPr="00CF4250">
        <w:rPr>
          <w:noProof/>
          <w:lang w:val="en-US"/>
        </w:rPr>
        <w:lastRenderedPageBreak/>
        <w:drawing>
          <wp:inline distT="0" distB="0" distL="0" distR="0" wp14:anchorId="2E36B69F" wp14:editId="2618351D">
            <wp:extent cx="5571460" cy="2380042"/>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1460" cy="2380042"/>
                    </a:xfrm>
                    <a:prstGeom prst="rect">
                      <a:avLst/>
                    </a:prstGeom>
                  </pic:spPr>
                </pic:pic>
              </a:graphicData>
            </a:graphic>
          </wp:inline>
        </w:drawing>
      </w:r>
    </w:p>
    <w:p w14:paraId="138C8E68" w14:textId="11FCADA2" w:rsidR="00912D93" w:rsidRDefault="00912D93" w:rsidP="00912D93">
      <w:pPr>
        <w:jc w:val="center"/>
      </w:pPr>
      <w:r w:rsidRPr="00CF4250">
        <w:t>(b) Top view</w:t>
      </w:r>
    </w:p>
    <w:p w14:paraId="3FCD48CF" w14:textId="77777777" w:rsidR="00A00E40" w:rsidRDefault="00A00E40" w:rsidP="00912D93">
      <w:pPr>
        <w:jc w:val="center"/>
      </w:pPr>
    </w:p>
    <w:p w14:paraId="259DE6D0" w14:textId="169E3D73" w:rsidR="00912D93" w:rsidRDefault="00912D93" w:rsidP="00912D93">
      <w:pPr>
        <w:jc w:val="center"/>
      </w:pPr>
      <w:r w:rsidRPr="00CF4250">
        <w:rPr>
          <w:noProof/>
          <w:lang w:val="en-US"/>
        </w:rPr>
        <w:drawing>
          <wp:inline distT="0" distB="0" distL="0" distR="0" wp14:anchorId="4FA8139B" wp14:editId="791CE1F7">
            <wp:extent cx="3848986" cy="34878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670"/>
                    <a:stretch/>
                  </pic:blipFill>
                  <pic:spPr bwMode="auto">
                    <a:xfrm>
                      <a:off x="0" y="0"/>
                      <a:ext cx="3862119" cy="3499705"/>
                    </a:xfrm>
                    <a:prstGeom prst="rect">
                      <a:avLst/>
                    </a:prstGeom>
                    <a:ln>
                      <a:noFill/>
                    </a:ln>
                    <a:extLst>
                      <a:ext uri="{53640926-AAD7-44D8-BBD7-CCE9431645EC}">
                        <a14:shadowObscured xmlns:a14="http://schemas.microsoft.com/office/drawing/2010/main"/>
                      </a:ext>
                    </a:extLst>
                  </pic:spPr>
                </pic:pic>
              </a:graphicData>
            </a:graphic>
          </wp:inline>
        </w:drawing>
      </w:r>
    </w:p>
    <w:p w14:paraId="2328EFB1" w14:textId="3D1E3627" w:rsidR="00912D93" w:rsidRDefault="004C6AA2" w:rsidP="00912D93">
      <w:pPr>
        <w:jc w:val="center"/>
      </w:pPr>
      <w:r>
        <w:t>(c) Front view</w:t>
      </w:r>
    </w:p>
    <w:p w14:paraId="321618DE" w14:textId="3334DDCA" w:rsidR="00912D93" w:rsidRPr="00CF4250" w:rsidRDefault="00912D93" w:rsidP="00912D93">
      <w:pPr>
        <w:pStyle w:val="9"/>
        <w:adjustRightInd/>
        <w:snapToGrid/>
        <w:spacing w:after="0" w:line="480" w:lineRule="auto"/>
        <w:rPr>
          <w:sz w:val="24"/>
          <w:szCs w:val="24"/>
        </w:rPr>
      </w:pPr>
      <w:r w:rsidRPr="00CF4250">
        <w:rPr>
          <w:b/>
          <w:sz w:val="24"/>
          <w:szCs w:val="24"/>
        </w:rPr>
        <w:t>Figure 1.</w:t>
      </w:r>
      <w:r>
        <w:rPr>
          <w:sz w:val="24"/>
          <w:szCs w:val="24"/>
        </w:rPr>
        <w:t xml:space="preserve"> Railway vehicle dynamic model</w:t>
      </w:r>
    </w:p>
    <w:p w14:paraId="6A08D67C" w14:textId="77777777" w:rsidR="002D3888" w:rsidRDefault="002D3888" w:rsidP="002730CB"/>
    <w:p w14:paraId="7DE93618" w14:textId="6844EA6A" w:rsidR="008E127B" w:rsidRPr="00CC30D5" w:rsidRDefault="00FC5AE3" w:rsidP="00D42DC9">
      <w:pPr>
        <w:ind w:firstLineChars="200" w:firstLine="480"/>
        <w:rPr>
          <w:rFonts w:eastAsiaTheme="minorEastAsia"/>
          <w:kern w:val="0"/>
        </w:rPr>
      </w:pPr>
      <w:r w:rsidRPr="00CC30D5">
        <w:rPr>
          <w:rFonts w:eastAsiaTheme="minorEastAsia" w:hint="eastAsia"/>
          <w:kern w:val="0"/>
        </w:rPr>
        <w:t xml:space="preserve">For </w:t>
      </w:r>
      <w:r w:rsidR="00164DE1" w:rsidRPr="00CC30D5">
        <w:rPr>
          <w:rFonts w:eastAsiaTheme="minorEastAsia"/>
          <w:kern w:val="0"/>
        </w:rPr>
        <w:t xml:space="preserve">the </w:t>
      </w:r>
      <w:r w:rsidRPr="00CC30D5">
        <w:rPr>
          <w:rFonts w:eastAsiaTheme="minorEastAsia"/>
          <w:kern w:val="0"/>
        </w:rPr>
        <w:t>vehicle subsystem</w:t>
      </w:r>
      <w:r w:rsidRPr="00CC30D5">
        <w:rPr>
          <w:rFonts w:eastAsiaTheme="minorEastAsia" w:hint="eastAsia"/>
          <w:kern w:val="0"/>
        </w:rPr>
        <w:t>,</w:t>
      </w:r>
      <w:r w:rsidRPr="00CC30D5">
        <w:rPr>
          <w:rFonts w:eastAsiaTheme="minorEastAsia"/>
          <w:kern w:val="0"/>
        </w:rPr>
        <w:t xml:space="preserve"> </w:t>
      </w:r>
      <w:r w:rsidRPr="00CC30D5">
        <w:rPr>
          <w:rFonts w:eastAsiaTheme="minorEastAsia" w:hint="eastAsia"/>
          <w:kern w:val="0"/>
        </w:rPr>
        <w:t>t</w:t>
      </w:r>
      <w:r w:rsidR="008E127B" w:rsidRPr="00CC30D5">
        <w:rPr>
          <w:rFonts w:eastAsiaTheme="minorEastAsia"/>
          <w:kern w:val="0"/>
        </w:rPr>
        <w:t>he deterministic equation</w:t>
      </w:r>
      <w:r w:rsidR="008E127B" w:rsidRPr="00CC30D5">
        <w:rPr>
          <w:rFonts w:eastAsiaTheme="minorEastAsia" w:hint="eastAsia"/>
          <w:kern w:val="0"/>
        </w:rPr>
        <w:t xml:space="preserve"> of</w:t>
      </w:r>
      <w:r w:rsidR="008E127B" w:rsidRPr="00CC30D5">
        <w:rPr>
          <w:rFonts w:eastAsiaTheme="minorEastAsia"/>
          <w:kern w:val="0"/>
        </w:rPr>
        <w:t xml:space="preserve"> motion</w:t>
      </w:r>
      <w:r w:rsidR="008E127B" w:rsidRPr="00CC30D5">
        <w:rPr>
          <w:rFonts w:eastAsiaTheme="minorEastAsia" w:hint="eastAsia"/>
          <w:kern w:val="0"/>
        </w:rPr>
        <w:t xml:space="preserve"> </w:t>
      </w:r>
      <w:r w:rsidR="008E127B" w:rsidRPr="00CC30D5">
        <w:rPr>
          <w:rFonts w:eastAsiaTheme="minorEastAsia"/>
          <w:kern w:val="0"/>
        </w:rPr>
        <w:t>can be</w:t>
      </w:r>
      <w:r w:rsidR="0080507C" w:rsidRPr="00CC30D5">
        <w:rPr>
          <w:rFonts w:eastAsiaTheme="minorEastAsia" w:hint="eastAsia"/>
          <w:kern w:val="0"/>
        </w:rPr>
        <w:t xml:space="preserve"> expressed</w:t>
      </w:r>
      <w:r w:rsidR="008E127B" w:rsidRPr="00CC30D5">
        <w:rPr>
          <w:rFonts w:eastAsiaTheme="minorEastAsia"/>
          <w:kern w:val="0"/>
        </w:rPr>
        <w:t xml:space="preserve"> as</w:t>
      </w:r>
    </w:p>
    <w:p w14:paraId="76CD2576" w14:textId="77777777" w:rsidR="008E127B" w:rsidRPr="00CC30D5" w:rsidRDefault="008E127B" w:rsidP="008E127B">
      <w:pPr>
        <w:widowControl/>
        <w:tabs>
          <w:tab w:val="left" w:pos="1050"/>
        </w:tabs>
        <w:spacing w:line="240" w:lineRule="auto"/>
        <w:rPr>
          <w:rFonts w:eastAsiaTheme="minorEastAsia"/>
          <w:kern w:val="0"/>
        </w:rPr>
      </w:pPr>
    </w:p>
    <w:tbl>
      <w:tblPr>
        <w:tblStyle w:val="ab"/>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7"/>
        <w:gridCol w:w="6909"/>
        <w:gridCol w:w="798"/>
      </w:tblGrid>
      <w:tr w:rsidR="008E127B" w:rsidRPr="00CC30D5" w14:paraId="0EF21EB1" w14:textId="77777777" w:rsidTr="00061C62">
        <w:trPr>
          <w:jc w:val="center"/>
        </w:trPr>
        <w:tc>
          <w:tcPr>
            <w:tcW w:w="469" w:type="pct"/>
            <w:vAlign w:val="center"/>
          </w:tcPr>
          <w:p w14:paraId="37230BB1" w14:textId="77777777" w:rsidR="008E127B" w:rsidRPr="00CC30D5" w:rsidRDefault="008E127B" w:rsidP="00604117"/>
        </w:tc>
        <w:tc>
          <w:tcPr>
            <w:tcW w:w="4062" w:type="pct"/>
            <w:vAlign w:val="center"/>
          </w:tcPr>
          <w:p w14:paraId="56844776" w14:textId="77777777" w:rsidR="008E127B" w:rsidRPr="00CC30D5" w:rsidRDefault="00772587" w:rsidP="00604117">
            <w:pPr>
              <w:widowControl/>
              <w:rPr>
                <w:rFonts w:eastAsiaTheme="minorEastAsia"/>
                <w:kern w:val="0"/>
              </w:rPr>
            </w:pPr>
            <m:oMathPara>
              <m:oMath>
                <m:sSub>
                  <m:sSubPr>
                    <m:ctrlPr>
                      <w:rPr>
                        <w:rFonts w:ascii="Cambria Math" w:eastAsia="黑体" w:hAnsi="Cambria Math"/>
                        <w:b/>
                        <w:i/>
                        <w:kern w:val="0"/>
                      </w:rPr>
                    </m:ctrlPr>
                  </m:sSubPr>
                  <m:e>
                    <m:r>
                      <m:rPr>
                        <m:sty m:val="bi"/>
                      </m:rPr>
                      <w:rPr>
                        <w:rFonts w:ascii="Cambria Math" w:eastAsia="黑体" w:hAnsi="Cambria Math"/>
                        <w:kern w:val="0"/>
                      </w:rPr>
                      <m:t>M</m:t>
                    </m:r>
                  </m:e>
                  <m:sub>
                    <m:r>
                      <w:rPr>
                        <w:rFonts w:ascii="Cambria Math" w:eastAsia="黑体" w:hAnsi="Cambria Math"/>
                        <w:kern w:val="0"/>
                      </w:rPr>
                      <m:t>v</m:t>
                    </m:r>
                  </m:sub>
                </m:sSub>
                <m:sSub>
                  <m:sSubPr>
                    <m:ctrlPr>
                      <w:rPr>
                        <w:rFonts w:ascii="Cambria Math" w:eastAsia="黑体" w:hAnsi="Cambria Math"/>
                        <w:b/>
                        <w:i/>
                        <w:kern w:val="0"/>
                      </w:rPr>
                    </m:ctrlPr>
                  </m:sSubPr>
                  <m:e>
                    <m:acc>
                      <m:accPr>
                        <m:chr m:val="̈"/>
                        <m:ctrlPr>
                          <w:rPr>
                            <w:rFonts w:ascii="Cambria Math" w:eastAsia="黑体" w:hAnsi="Cambria Math"/>
                            <w:b/>
                            <w:i/>
                            <w:kern w:val="0"/>
                          </w:rPr>
                        </m:ctrlPr>
                      </m:accPr>
                      <m:e>
                        <m:r>
                          <m:rPr>
                            <m:sty m:val="bi"/>
                          </m:rPr>
                          <w:rPr>
                            <w:rFonts w:ascii="Cambria Math" w:eastAsia="黑体" w:hAnsi="Cambria Math"/>
                            <w:kern w:val="0"/>
                          </w:rPr>
                          <m:t>X</m:t>
                        </m:r>
                      </m:e>
                    </m:acc>
                  </m:e>
                  <m:sub>
                    <m:r>
                      <w:rPr>
                        <w:rFonts w:ascii="Cambria Math" w:eastAsia="黑体" w:hAnsi="Cambria Math"/>
                        <w:kern w:val="0"/>
                      </w:rPr>
                      <m:t>v</m:t>
                    </m:r>
                  </m:sub>
                </m:sSub>
                <m:r>
                  <m:rPr>
                    <m:sty m:val="bi"/>
                  </m:rPr>
                  <w:rPr>
                    <w:rFonts w:ascii="Cambria Math" w:eastAsia="黑体" w:hAnsi="Cambria Math"/>
                    <w:kern w:val="0"/>
                  </w:rPr>
                  <m:t>+</m:t>
                </m:r>
                <m:sSub>
                  <m:sSubPr>
                    <m:ctrlPr>
                      <w:rPr>
                        <w:rFonts w:ascii="Cambria Math" w:eastAsia="黑体" w:hAnsi="Cambria Math"/>
                        <w:b/>
                        <w:i/>
                        <w:kern w:val="0"/>
                      </w:rPr>
                    </m:ctrlPr>
                  </m:sSubPr>
                  <m:e>
                    <m:r>
                      <m:rPr>
                        <m:sty m:val="bi"/>
                      </m:rPr>
                      <w:rPr>
                        <w:rFonts w:ascii="Cambria Math" w:eastAsia="黑体" w:hAnsi="Cambria Math"/>
                        <w:kern w:val="0"/>
                      </w:rPr>
                      <m:t>C</m:t>
                    </m:r>
                  </m:e>
                  <m:sub>
                    <m:r>
                      <w:rPr>
                        <w:rFonts w:ascii="Cambria Math" w:eastAsia="黑体" w:hAnsi="Cambria Math"/>
                        <w:kern w:val="0"/>
                      </w:rPr>
                      <m:t>v</m:t>
                    </m:r>
                  </m:sub>
                </m:sSub>
                <m:sSub>
                  <m:sSubPr>
                    <m:ctrlPr>
                      <w:rPr>
                        <w:rFonts w:ascii="Cambria Math" w:eastAsia="黑体" w:hAnsi="Cambria Math"/>
                        <w:b/>
                        <w:i/>
                        <w:kern w:val="0"/>
                      </w:rPr>
                    </m:ctrlPr>
                  </m:sSubPr>
                  <m:e>
                    <m:acc>
                      <m:accPr>
                        <m:chr m:val="̇"/>
                        <m:ctrlPr>
                          <w:rPr>
                            <w:rFonts w:ascii="Cambria Math" w:eastAsia="黑体" w:hAnsi="Cambria Math"/>
                            <w:b/>
                            <w:i/>
                            <w:kern w:val="0"/>
                          </w:rPr>
                        </m:ctrlPr>
                      </m:accPr>
                      <m:e>
                        <m:r>
                          <m:rPr>
                            <m:sty m:val="bi"/>
                          </m:rPr>
                          <w:rPr>
                            <w:rFonts w:ascii="Cambria Math" w:eastAsia="黑体" w:hAnsi="Cambria Math"/>
                            <w:kern w:val="0"/>
                          </w:rPr>
                          <m:t>X</m:t>
                        </m:r>
                      </m:e>
                    </m:acc>
                  </m:e>
                  <m:sub>
                    <m:r>
                      <w:rPr>
                        <w:rFonts w:ascii="Cambria Math" w:eastAsia="黑体" w:hAnsi="Cambria Math"/>
                        <w:kern w:val="0"/>
                      </w:rPr>
                      <m:t>v</m:t>
                    </m:r>
                  </m:sub>
                </m:sSub>
                <m:r>
                  <m:rPr>
                    <m:sty m:val="bi"/>
                  </m:rPr>
                  <w:rPr>
                    <w:rFonts w:ascii="Cambria Math" w:eastAsia="黑体" w:hAnsi="Cambria Math"/>
                    <w:kern w:val="0"/>
                  </w:rPr>
                  <m:t>+</m:t>
                </m:r>
                <m:sSub>
                  <m:sSubPr>
                    <m:ctrlPr>
                      <w:rPr>
                        <w:rFonts w:ascii="Cambria Math" w:eastAsia="黑体" w:hAnsi="Cambria Math"/>
                        <w:b/>
                        <w:i/>
                        <w:kern w:val="0"/>
                      </w:rPr>
                    </m:ctrlPr>
                  </m:sSubPr>
                  <m:e>
                    <m:r>
                      <m:rPr>
                        <m:sty m:val="bi"/>
                      </m:rPr>
                      <w:rPr>
                        <w:rFonts w:ascii="Cambria Math" w:eastAsia="黑体" w:hAnsi="Cambria Math"/>
                        <w:kern w:val="0"/>
                      </w:rPr>
                      <m:t>K</m:t>
                    </m:r>
                  </m:e>
                  <m:sub>
                    <m:r>
                      <w:rPr>
                        <w:rFonts w:ascii="Cambria Math" w:eastAsia="黑体" w:hAnsi="Cambria Math"/>
                        <w:kern w:val="0"/>
                      </w:rPr>
                      <m:t>v</m:t>
                    </m:r>
                  </m:sub>
                </m:sSub>
                <m:sSub>
                  <m:sSubPr>
                    <m:ctrlPr>
                      <w:rPr>
                        <w:rFonts w:ascii="Cambria Math" w:eastAsia="黑体" w:hAnsi="Cambria Math"/>
                        <w:b/>
                        <w:i/>
                        <w:kern w:val="0"/>
                      </w:rPr>
                    </m:ctrlPr>
                  </m:sSubPr>
                  <m:e>
                    <m:r>
                      <m:rPr>
                        <m:sty m:val="bi"/>
                      </m:rPr>
                      <w:rPr>
                        <w:rFonts w:ascii="Cambria Math" w:eastAsia="黑体" w:hAnsi="Cambria Math"/>
                        <w:kern w:val="0"/>
                      </w:rPr>
                      <m:t>X</m:t>
                    </m:r>
                  </m:e>
                  <m:sub>
                    <m:r>
                      <w:rPr>
                        <w:rFonts w:ascii="Cambria Math" w:eastAsia="黑体" w:hAnsi="Cambria Math"/>
                        <w:kern w:val="0"/>
                      </w:rPr>
                      <m:t>v</m:t>
                    </m:r>
                  </m:sub>
                </m:sSub>
                <m:r>
                  <m:rPr>
                    <m:sty m:val="bi"/>
                  </m:rPr>
                  <w:rPr>
                    <w:rFonts w:ascii="Cambria Math" w:eastAsia="黑体" w:hAnsi="Cambria Math"/>
                    <w:kern w:val="0"/>
                  </w:rPr>
                  <m:t>=</m:t>
                </m:r>
                <m:sSub>
                  <m:sSubPr>
                    <m:ctrlPr>
                      <w:rPr>
                        <w:rFonts w:ascii="Cambria Math" w:eastAsia="黑体" w:hAnsi="Cambria Math"/>
                        <w:b/>
                        <w:i/>
                        <w:kern w:val="0"/>
                      </w:rPr>
                    </m:ctrlPr>
                  </m:sSubPr>
                  <m:e>
                    <m:r>
                      <m:rPr>
                        <m:sty m:val="bi"/>
                      </m:rPr>
                      <w:rPr>
                        <w:rFonts w:ascii="Cambria Math" w:eastAsia="黑体" w:hAnsi="Cambria Math"/>
                        <w:kern w:val="0"/>
                      </w:rPr>
                      <m:t>F</m:t>
                    </m:r>
                  </m:e>
                  <m:sub>
                    <m:r>
                      <w:rPr>
                        <w:rFonts w:ascii="Cambria Math" w:eastAsia="黑体" w:hAnsi="Cambria Math"/>
                        <w:kern w:val="0"/>
                      </w:rPr>
                      <m:t>vt</m:t>
                    </m:r>
                  </m:sub>
                </m:sSub>
              </m:oMath>
            </m:oMathPara>
          </w:p>
        </w:tc>
        <w:tc>
          <w:tcPr>
            <w:tcW w:w="469" w:type="pct"/>
            <w:vAlign w:val="center"/>
          </w:tcPr>
          <w:p w14:paraId="2BB6629E" w14:textId="77777777" w:rsidR="008E127B" w:rsidRPr="00CC30D5" w:rsidRDefault="008E127B" w:rsidP="00604117">
            <w:pPr>
              <w:jc w:val="right"/>
            </w:pPr>
            <w:r w:rsidRPr="00CC30D5">
              <w:t>(1)</w:t>
            </w:r>
          </w:p>
        </w:tc>
      </w:tr>
    </w:tbl>
    <w:p w14:paraId="7990373A" w14:textId="77777777" w:rsidR="008E127B" w:rsidRPr="00CC30D5" w:rsidRDefault="008E127B" w:rsidP="008E127B">
      <w:pPr>
        <w:widowControl/>
        <w:tabs>
          <w:tab w:val="left" w:pos="1050"/>
        </w:tabs>
        <w:spacing w:line="240" w:lineRule="auto"/>
        <w:rPr>
          <w:rFonts w:eastAsiaTheme="minorEastAsia"/>
          <w:kern w:val="0"/>
        </w:rPr>
      </w:pPr>
    </w:p>
    <w:p w14:paraId="74F5956A" w14:textId="15B9550A" w:rsidR="000B2A0A" w:rsidRPr="00CC30D5" w:rsidRDefault="00373996" w:rsidP="008E127B">
      <w:pPr>
        <w:adjustRightInd w:val="0"/>
        <w:rPr>
          <w:rFonts w:eastAsiaTheme="minorEastAsia"/>
          <w:kern w:val="0"/>
        </w:rPr>
      </w:pPr>
      <w:r w:rsidRPr="00CC30D5">
        <w:rPr>
          <w:rFonts w:eastAsiaTheme="minorEastAsia" w:hint="eastAsia"/>
          <w:kern w:val="0"/>
        </w:rPr>
        <w:t>w</w:t>
      </w:r>
      <w:r w:rsidR="008E127B" w:rsidRPr="00CC30D5">
        <w:rPr>
          <w:rFonts w:eastAsiaTheme="minorEastAsia" w:hint="eastAsia"/>
          <w:kern w:val="0"/>
        </w:rPr>
        <w:t>here</w:t>
      </w:r>
      <w:r w:rsidRPr="00CC30D5">
        <w:rPr>
          <w:rFonts w:eastAsiaTheme="minorEastAsia" w:hint="eastAsia"/>
          <w:kern w:val="0"/>
        </w:rPr>
        <w:t xml:space="preserve"> </w:t>
      </w:r>
      <m:oMath>
        <m:sSub>
          <m:sSubPr>
            <m:ctrlPr>
              <w:rPr>
                <w:rFonts w:ascii="Cambria Math" w:eastAsiaTheme="minorEastAsia" w:hAnsi="Cambria Math"/>
                <w:b/>
                <w:i/>
                <w:kern w:val="0"/>
              </w:rPr>
            </m:ctrlPr>
          </m:sSubPr>
          <m:e>
            <m:r>
              <m:rPr>
                <m:sty m:val="bi"/>
              </m:rPr>
              <w:rPr>
                <w:rFonts w:ascii="Cambria Math" w:eastAsiaTheme="minorEastAsia" w:hAnsi="Cambria Math"/>
                <w:kern w:val="0"/>
              </w:rPr>
              <m:t>X</m:t>
            </m:r>
          </m:e>
          <m:sub>
            <m:r>
              <w:rPr>
                <w:rFonts w:ascii="Cambria Math" w:eastAsiaTheme="minorEastAsia" w:hAnsi="Cambria Math"/>
                <w:kern w:val="0"/>
              </w:rPr>
              <m:t>v</m:t>
            </m:r>
          </m:sub>
        </m:sSub>
      </m:oMath>
      <w:r w:rsidRPr="00CC30D5">
        <w:rPr>
          <w:rFonts w:eastAsiaTheme="minorEastAsia" w:hint="eastAsia"/>
          <w:b/>
          <w:kern w:val="0"/>
        </w:rPr>
        <w:t xml:space="preserve">, </w:t>
      </w:r>
      <m:oMath>
        <m:sSub>
          <m:sSubPr>
            <m:ctrlPr>
              <w:rPr>
                <w:rFonts w:ascii="Cambria Math" w:eastAsiaTheme="minorEastAsia" w:hAnsi="Cambria Math"/>
                <w:b/>
                <w:i/>
                <w:kern w:val="0"/>
              </w:rPr>
            </m:ctrlPr>
          </m:sSubPr>
          <m:e>
            <m:acc>
              <m:accPr>
                <m:chr m:val="̇"/>
                <m:ctrlPr>
                  <w:rPr>
                    <w:rFonts w:ascii="Cambria Math" w:eastAsiaTheme="minorEastAsia" w:hAnsi="Cambria Math"/>
                    <w:b/>
                    <w:i/>
                    <w:kern w:val="0"/>
                  </w:rPr>
                </m:ctrlPr>
              </m:accPr>
              <m:e>
                <m:r>
                  <m:rPr>
                    <m:sty m:val="bi"/>
                  </m:rPr>
                  <w:rPr>
                    <w:rFonts w:ascii="Cambria Math" w:eastAsiaTheme="minorEastAsia" w:hAnsi="Cambria Math"/>
                    <w:kern w:val="0"/>
                  </w:rPr>
                  <m:t>X</m:t>
                </m:r>
              </m:e>
            </m:acc>
          </m:e>
          <m:sub>
            <m:r>
              <w:rPr>
                <w:rFonts w:ascii="Cambria Math" w:eastAsiaTheme="minorEastAsia" w:hAnsi="Cambria Math"/>
                <w:kern w:val="0"/>
              </w:rPr>
              <m:t>v</m:t>
            </m:r>
          </m:sub>
        </m:sSub>
      </m:oMath>
      <w:r w:rsidRPr="00CC30D5">
        <w:rPr>
          <w:rFonts w:eastAsiaTheme="minorEastAsia" w:hint="eastAsia"/>
          <w:b/>
          <w:kern w:val="0"/>
        </w:rPr>
        <w:t xml:space="preserve"> </w:t>
      </w:r>
      <w:r w:rsidRPr="00CC30D5">
        <w:rPr>
          <w:rFonts w:eastAsiaTheme="minorEastAsia" w:hint="eastAsia"/>
          <w:kern w:val="0"/>
        </w:rPr>
        <w:t xml:space="preserve">and </w:t>
      </w:r>
      <m:oMath>
        <m:sSub>
          <m:sSubPr>
            <m:ctrlPr>
              <w:rPr>
                <w:rFonts w:ascii="Cambria Math" w:eastAsiaTheme="minorEastAsia" w:hAnsi="Cambria Math"/>
                <w:b/>
                <w:i/>
                <w:kern w:val="0"/>
              </w:rPr>
            </m:ctrlPr>
          </m:sSubPr>
          <m:e>
            <m:acc>
              <m:accPr>
                <m:chr m:val="̈"/>
                <m:ctrlPr>
                  <w:rPr>
                    <w:rFonts w:ascii="Cambria Math" w:eastAsiaTheme="minorEastAsia" w:hAnsi="Cambria Math"/>
                    <w:b/>
                    <w:i/>
                    <w:kern w:val="0"/>
                  </w:rPr>
                </m:ctrlPr>
              </m:accPr>
              <m:e>
                <m:r>
                  <m:rPr>
                    <m:sty m:val="bi"/>
                  </m:rPr>
                  <w:rPr>
                    <w:rFonts w:ascii="Cambria Math" w:eastAsiaTheme="minorEastAsia" w:hAnsi="Cambria Math"/>
                    <w:kern w:val="0"/>
                  </w:rPr>
                  <m:t>X</m:t>
                </m:r>
              </m:e>
            </m:acc>
          </m:e>
          <m:sub>
            <m:r>
              <w:rPr>
                <w:rFonts w:ascii="Cambria Math" w:eastAsiaTheme="minorEastAsia" w:hAnsi="Cambria Math"/>
                <w:kern w:val="0"/>
              </w:rPr>
              <m:t>v</m:t>
            </m:r>
          </m:sub>
        </m:sSub>
      </m:oMath>
      <w:r w:rsidRPr="00CC30D5">
        <w:rPr>
          <w:rFonts w:eastAsiaTheme="minorEastAsia" w:hint="eastAsia"/>
          <w:b/>
          <w:kern w:val="0"/>
        </w:rPr>
        <w:t xml:space="preserve"> </w:t>
      </w:r>
      <w:r w:rsidRPr="00CC30D5">
        <w:rPr>
          <w:rFonts w:eastAsiaTheme="minorEastAsia" w:hint="eastAsia"/>
          <w:kern w:val="0"/>
        </w:rPr>
        <w:t>are the displacement</w:t>
      </w:r>
      <w:r w:rsidR="00202339" w:rsidRPr="00CC30D5">
        <w:rPr>
          <w:rFonts w:eastAsiaTheme="minorEastAsia" w:hint="eastAsia"/>
          <w:kern w:val="0"/>
        </w:rPr>
        <w:t xml:space="preserve"> vector</w:t>
      </w:r>
      <w:r w:rsidRPr="00CC30D5">
        <w:rPr>
          <w:rFonts w:eastAsiaTheme="minorEastAsia" w:hint="eastAsia"/>
          <w:kern w:val="0"/>
        </w:rPr>
        <w:t>, velocity</w:t>
      </w:r>
      <w:r w:rsidR="00202339" w:rsidRPr="00CC30D5">
        <w:rPr>
          <w:rFonts w:eastAsiaTheme="minorEastAsia" w:hint="eastAsia"/>
          <w:kern w:val="0"/>
        </w:rPr>
        <w:t xml:space="preserve"> vector and acceleration vector</w:t>
      </w:r>
      <w:r w:rsidRPr="00CC30D5">
        <w:rPr>
          <w:rFonts w:eastAsiaTheme="minorEastAsia" w:hint="eastAsia"/>
          <w:kern w:val="0"/>
        </w:rPr>
        <w:t xml:space="preserve"> of the vehicle </w:t>
      </w:r>
      <w:r w:rsidR="00C86773" w:rsidRPr="00CC30D5">
        <w:rPr>
          <w:rFonts w:eastAsiaTheme="minorEastAsia" w:hint="eastAsia"/>
          <w:kern w:val="0"/>
        </w:rPr>
        <w:t>sub</w:t>
      </w:r>
      <w:r w:rsidRPr="00CC30D5">
        <w:rPr>
          <w:rFonts w:eastAsiaTheme="minorEastAsia" w:hint="eastAsia"/>
          <w:kern w:val="0"/>
        </w:rPr>
        <w:t xml:space="preserve">system, </w:t>
      </w:r>
      <w:r w:rsidRPr="00CC30D5">
        <w:rPr>
          <w:rFonts w:eastAsiaTheme="minorEastAsia"/>
          <w:kern w:val="0"/>
        </w:rPr>
        <w:t>respectively</w:t>
      </w:r>
      <w:r w:rsidRPr="00CC30D5">
        <w:rPr>
          <w:rFonts w:eastAsiaTheme="minorEastAsia" w:hint="eastAsia"/>
          <w:kern w:val="0"/>
        </w:rPr>
        <w:t>;</w:t>
      </w:r>
      <w:r w:rsidR="008E127B" w:rsidRPr="00CC30D5">
        <w:rPr>
          <w:rFonts w:eastAsiaTheme="minorEastAsia" w:hint="eastAsia"/>
          <w:kern w:val="0"/>
        </w:rPr>
        <w:t xml:space="preserve"> </w:t>
      </w:r>
      <m:oMath>
        <m:sSub>
          <m:sSubPr>
            <m:ctrlPr>
              <w:rPr>
                <w:rFonts w:ascii="Cambria Math" w:eastAsiaTheme="minorEastAsia" w:hAnsi="Cambria Math"/>
                <w:b/>
                <w:i/>
                <w:kern w:val="0"/>
              </w:rPr>
            </m:ctrlPr>
          </m:sSubPr>
          <m:e>
            <m:r>
              <m:rPr>
                <m:sty m:val="bi"/>
              </m:rPr>
              <w:rPr>
                <w:rFonts w:ascii="Cambria Math" w:eastAsiaTheme="minorEastAsia" w:hAnsi="Cambria Math"/>
                <w:kern w:val="0"/>
              </w:rPr>
              <m:t>M</m:t>
            </m:r>
          </m:e>
          <m:sub>
            <m:r>
              <w:rPr>
                <w:rFonts w:ascii="Cambria Math" w:eastAsiaTheme="minorEastAsia" w:hAnsi="Cambria Math"/>
                <w:kern w:val="0"/>
              </w:rPr>
              <m:t>v</m:t>
            </m:r>
          </m:sub>
        </m:sSub>
      </m:oMath>
      <w:r w:rsidR="008E127B" w:rsidRPr="00CC30D5">
        <w:rPr>
          <w:rFonts w:eastAsiaTheme="minorEastAsia" w:hint="eastAsia"/>
          <w:kern w:val="0"/>
        </w:rPr>
        <w:t xml:space="preserve">, </w:t>
      </w:r>
      <m:oMath>
        <m:r>
          <m:rPr>
            <m:sty m:val="p"/>
          </m:rPr>
          <w:rPr>
            <w:rFonts w:ascii="Cambria Math" w:eastAsiaTheme="minorEastAsia" w:hAnsi="Cambria Math"/>
            <w:kern w:val="0"/>
          </w:rPr>
          <m:t xml:space="preserve"> </m:t>
        </m:r>
        <m:sSub>
          <m:sSubPr>
            <m:ctrlPr>
              <w:rPr>
                <w:rFonts w:ascii="Cambria Math" w:eastAsiaTheme="minorEastAsia" w:hAnsi="Cambria Math"/>
                <w:b/>
                <w:i/>
                <w:kern w:val="0"/>
              </w:rPr>
            </m:ctrlPr>
          </m:sSubPr>
          <m:e>
            <m:r>
              <m:rPr>
                <m:sty m:val="bi"/>
              </m:rPr>
              <w:rPr>
                <w:rFonts w:ascii="Cambria Math" w:eastAsiaTheme="minorEastAsia" w:hAnsi="Cambria Math"/>
                <w:kern w:val="0"/>
              </w:rPr>
              <m:t>C</m:t>
            </m:r>
          </m:e>
          <m:sub>
            <m:r>
              <w:rPr>
                <w:rFonts w:ascii="Cambria Math" w:eastAsiaTheme="minorEastAsia" w:hAnsi="Cambria Math"/>
                <w:kern w:val="0"/>
              </w:rPr>
              <m:t>v</m:t>
            </m:r>
          </m:sub>
        </m:sSub>
      </m:oMath>
      <w:r w:rsidR="008E127B" w:rsidRPr="00CC30D5">
        <w:rPr>
          <w:rFonts w:eastAsiaTheme="minorEastAsia" w:hint="eastAsia"/>
          <w:kern w:val="0"/>
        </w:rPr>
        <w:t xml:space="preserve">, </w:t>
      </w:r>
      <m:oMath>
        <m:sSub>
          <m:sSubPr>
            <m:ctrlPr>
              <w:rPr>
                <w:rFonts w:ascii="Cambria Math" w:eastAsiaTheme="minorEastAsia" w:hAnsi="Cambria Math"/>
                <w:b/>
                <w:i/>
                <w:kern w:val="0"/>
              </w:rPr>
            </m:ctrlPr>
          </m:sSubPr>
          <m:e>
            <m:r>
              <m:rPr>
                <m:sty m:val="bi"/>
              </m:rPr>
              <w:rPr>
                <w:rFonts w:ascii="Cambria Math" w:eastAsiaTheme="minorEastAsia" w:hAnsi="Cambria Math"/>
                <w:kern w:val="0"/>
              </w:rPr>
              <m:t>K</m:t>
            </m:r>
          </m:e>
          <m:sub>
            <m:r>
              <w:rPr>
                <w:rFonts w:ascii="Cambria Math" w:eastAsiaTheme="minorEastAsia" w:hAnsi="Cambria Math"/>
                <w:kern w:val="0"/>
              </w:rPr>
              <m:t>v</m:t>
            </m:r>
          </m:sub>
        </m:sSub>
      </m:oMath>
      <w:r w:rsidR="008E127B" w:rsidRPr="00CC30D5">
        <w:rPr>
          <w:rFonts w:eastAsiaTheme="minorEastAsia" w:hint="eastAsia"/>
          <w:kern w:val="0"/>
        </w:rPr>
        <w:t xml:space="preserve"> are </w:t>
      </w:r>
      <w:r w:rsidR="008E127B" w:rsidRPr="00CC30D5">
        <w:rPr>
          <w:rFonts w:eastAsiaTheme="minorEastAsia"/>
          <w:kern w:val="0"/>
        </w:rPr>
        <w:t xml:space="preserve">the matrices of mass, damping </w:t>
      </w:r>
      <w:r w:rsidR="008E127B" w:rsidRPr="00CC30D5">
        <w:rPr>
          <w:rFonts w:eastAsiaTheme="minorEastAsia" w:hint="eastAsia"/>
          <w:kern w:val="0"/>
        </w:rPr>
        <w:t xml:space="preserve">and </w:t>
      </w:r>
      <w:r w:rsidR="008E127B" w:rsidRPr="00CC30D5">
        <w:rPr>
          <w:rFonts w:eastAsiaTheme="minorEastAsia"/>
          <w:kern w:val="0"/>
        </w:rPr>
        <w:t xml:space="preserve">stiffness </w:t>
      </w:r>
      <w:r w:rsidR="008E127B" w:rsidRPr="00CC30D5">
        <w:rPr>
          <w:rFonts w:eastAsiaTheme="minorEastAsia" w:hint="eastAsia"/>
          <w:kern w:val="0"/>
        </w:rPr>
        <w:t xml:space="preserve">of the vehicle subsystem, </w:t>
      </w:r>
      <w:r w:rsidR="008E127B" w:rsidRPr="00CC30D5">
        <w:rPr>
          <w:rFonts w:eastAsiaTheme="minorEastAsia"/>
          <w:kern w:val="0"/>
        </w:rPr>
        <w:t>respectively</w:t>
      </w:r>
      <w:r w:rsidR="008E127B" w:rsidRPr="00CC30D5">
        <w:rPr>
          <w:rFonts w:eastAsiaTheme="minorEastAsia" w:hint="eastAsia"/>
          <w:kern w:val="0"/>
        </w:rPr>
        <w:t xml:space="preserve">; </w:t>
      </w:r>
      <w:r w:rsidR="00202339" w:rsidRPr="00CC30D5">
        <w:rPr>
          <w:rFonts w:eastAsiaTheme="minorEastAsia" w:hint="eastAsia"/>
          <w:kern w:val="0"/>
        </w:rPr>
        <w:t>t</w:t>
      </w:r>
      <w:r w:rsidR="008E127B" w:rsidRPr="00CC30D5">
        <w:rPr>
          <w:rFonts w:eastAsiaTheme="minorEastAsia"/>
          <w:kern w:val="0"/>
        </w:rPr>
        <w:t xml:space="preserve">he external </w:t>
      </w:r>
      <w:r w:rsidR="008E127B" w:rsidRPr="00CC30D5">
        <w:rPr>
          <w:rFonts w:eastAsiaTheme="minorEastAsia" w:hint="eastAsia"/>
          <w:kern w:val="0"/>
        </w:rPr>
        <w:t>load</w:t>
      </w:r>
      <w:r w:rsidR="008E127B" w:rsidRPr="00CC30D5">
        <w:rPr>
          <w:rFonts w:eastAsiaTheme="minorEastAsia"/>
          <w:kern w:val="0"/>
        </w:rPr>
        <w:t xml:space="preserve"> vector</w:t>
      </w:r>
      <w:r w:rsidR="008E127B" w:rsidRPr="00CC30D5">
        <w:rPr>
          <w:rFonts w:eastAsiaTheme="minorEastAsia" w:hint="eastAsia"/>
          <w:kern w:val="0"/>
        </w:rPr>
        <w:t xml:space="preserve"> </w:t>
      </w:r>
      <w:r w:rsidR="008E127B" w:rsidRPr="00CC30D5">
        <w:rPr>
          <w:rFonts w:eastAsiaTheme="minorEastAsia"/>
          <w:kern w:val="0"/>
        </w:rPr>
        <w:t>acting on</w:t>
      </w:r>
      <w:r w:rsidR="008E127B" w:rsidRPr="00CC30D5">
        <w:rPr>
          <w:rFonts w:eastAsiaTheme="minorEastAsia" w:hint="eastAsia"/>
          <w:kern w:val="0"/>
        </w:rPr>
        <w:t xml:space="preserve"> the vehicle</w:t>
      </w:r>
      <w:r w:rsidR="000B2A0A" w:rsidRPr="00CC30D5">
        <w:rPr>
          <w:rFonts w:eastAsiaTheme="minorEastAsia" w:hint="eastAsia"/>
          <w:kern w:val="0"/>
        </w:rPr>
        <w:t xml:space="preserve"> </w:t>
      </w:r>
      <m:oMath>
        <m:sSub>
          <m:sSubPr>
            <m:ctrlPr>
              <w:rPr>
                <w:rFonts w:ascii="Cambria Math" w:eastAsiaTheme="minorEastAsia" w:hAnsi="Cambria Math"/>
                <w:b/>
                <w:i/>
                <w:kern w:val="0"/>
              </w:rPr>
            </m:ctrlPr>
          </m:sSubPr>
          <m:e>
            <m:r>
              <m:rPr>
                <m:sty m:val="bi"/>
              </m:rPr>
              <w:rPr>
                <w:rFonts w:ascii="Cambria Math" w:eastAsiaTheme="minorEastAsia" w:hAnsi="Cambria Math"/>
                <w:kern w:val="0"/>
              </w:rPr>
              <m:t>F</m:t>
            </m:r>
          </m:e>
          <m:sub>
            <m:r>
              <w:rPr>
                <w:rFonts w:ascii="Cambria Math" w:eastAsiaTheme="minorEastAsia" w:hAnsi="Cambria Math"/>
                <w:kern w:val="0"/>
              </w:rPr>
              <m:t>vt</m:t>
            </m:r>
          </m:sub>
        </m:sSub>
      </m:oMath>
      <w:r w:rsidR="00202339" w:rsidRPr="00CC30D5">
        <w:rPr>
          <w:rFonts w:eastAsiaTheme="minorEastAsia" w:hint="eastAsia"/>
          <w:kern w:val="0"/>
        </w:rPr>
        <w:t xml:space="preserve"> </w:t>
      </w:r>
      <w:r w:rsidR="000B2A0A" w:rsidRPr="00CC30D5">
        <w:rPr>
          <w:rFonts w:eastAsiaTheme="minorEastAsia"/>
          <w:kern w:val="0"/>
        </w:rPr>
        <w:t>consists of two parts</w:t>
      </w:r>
    </w:p>
    <w:p w14:paraId="7AE47C1B" w14:textId="77777777" w:rsidR="00AF7A90" w:rsidRPr="00CC30D5" w:rsidRDefault="00AF7A90" w:rsidP="00AF7A90">
      <w:pPr>
        <w:widowControl/>
        <w:spacing w:line="240" w:lineRule="auto"/>
        <w:rPr>
          <w:kern w:val="0"/>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1"/>
        <w:gridCol w:w="6901"/>
        <w:gridCol w:w="812"/>
      </w:tblGrid>
      <w:tr w:rsidR="00C43601" w:rsidRPr="00CC30D5" w14:paraId="57B33CD0" w14:textId="77777777" w:rsidTr="00604117">
        <w:trPr>
          <w:jc w:val="center"/>
        </w:trPr>
        <w:tc>
          <w:tcPr>
            <w:tcW w:w="850" w:type="dxa"/>
            <w:vAlign w:val="center"/>
          </w:tcPr>
          <w:p w14:paraId="2A7A0EDF" w14:textId="77777777" w:rsidR="00AF7A90" w:rsidRPr="00CC30D5" w:rsidRDefault="00AF7A90" w:rsidP="00604117"/>
        </w:tc>
        <w:tc>
          <w:tcPr>
            <w:tcW w:w="7369" w:type="dxa"/>
            <w:vAlign w:val="center"/>
          </w:tcPr>
          <w:p w14:paraId="27994C9E" w14:textId="7F6AAE99" w:rsidR="00AF7A90" w:rsidRPr="00CC30D5" w:rsidRDefault="00772587" w:rsidP="00AF7A90">
            <m:oMathPara>
              <m:oMathParaPr>
                <m:jc m:val="center"/>
              </m:oMathParaPr>
              <m:oMath>
                <m:sSub>
                  <m:sSubPr>
                    <m:ctrlPr>
                      <w:rPr>
                        <w:rFonts w:ascii="Cambria Math" w:eastAsiaTheme="minorEastAsia" w:hAnsi="Cambria Math"/>
                        <w:b/>
                        <w:i/>
                        <w:kern w:val="0"/>
                      </w:rPr>
                    </m:ctrlPr>
                  </m:sSubPr>
                  <m:e>
                    <m:r>
                      <m:rPr>
                        <m:sty m:val="bi"/>
                      </m:rPr>
                      <w:rPr>
                        <w:rFonts w:ascii="Cambria Math" w:eastAsiaTheme="minorEastAsia" w:hAnsi="Cambria Math"/>
                        <w:kern w:val="0"/>
                      </w:rPr>
                      <m:t>F</m:t>
                    </m:r>
                  </m:e>
                  <m:sub>
                    <m:r>
                      <w:rPr>
                        <w:rFonts w:ascii="Cambria Math" w:eastAsiaTheme="minorEastAsia" w:hAnsi="Cambria Math"/>
                        <w:kern w:val="0"/>
                      </w:rPr>
                      <m:t>vt</m:t>
                    </m:r>
                  </m:sub>
                </m:sSub>
                <m:r>
                  <m:rPr>
                    <m:sty m:val="bi"/>
                  </m:rPr>
                  <w:rPr>
                    <w:rFonts w:ascii="Cambria Math" w:eastAsiaTheme="minorEastAsia" w:hAnsi="Cambria Math"/>
                    <w:kern w:val="0"/>
                  </w:rPr>
                  <m:t>=</m:t>
                </m:r>
                <m:sSubSup>
                  <m:sSubSupPr>
                    <m:ctrlPr>
                      <w:rPr>
                        <w:rFonts w:ascii="Cambria Math" w:hAnsi="Cambria Math"/>
                        <w:b/>
                        <w:kern w:val="0"/>
                      </w:rPr>
                    </m:ctrlPr>
                  </m:sSubSupPr>
                  <m:e>
                    <m:r>
                      <m:rPr>
                        <m:sty m:val="bi"/>
                      </m:rPr>
                      <w:rPr>
                        <w:rFonts w:ascii="Cambria Math" w:eastAsiaTheme="minorEastAsia" w:hAnsi="Cambria Math"/>
                        <w:kern w:val="0"/>
                      </w:rPr>
                      <m:t>F</m:t>
                    </m:r>
                  </m:e>
                  <m:sub>
                    <m:r>
                      <w:rPr>
                        <w:rFonts w:ascii="Cambria Math" w:hAnsi="Cambria Math"/>
                        <w:kern w:val="0"/>
                      </w:rPr>
                      <m:t>vt</m:t>
                    </m:r>
                  </m:sub>
                  <m:sup>
                    <m:r>
                      <w:rPr>
                        <w:rFonts w:ascii="Cambria Math" w:hAnsi="Cambria Math"/>
                        <w:kern w:val="0"/>
                      </w:rPr>
                      <m:t>s</m:t>
                    </m:r>
                  </m:sup>
                </m:sSubSup>
                <m:r>
                  <m:rPr>
                    <m:sty m:val="bi"/>
                  </m:rPr>
                  <w:rPr>
                    <w:rFonts w:ascii="Cambria Math" w:hAnsi="Cambria Math"/>
                    <w:kern w:val="0"/>
                  </w:rPr>
                  <m:t>+</m:t>
                </m:r>
                <m:sSubSup>
                  <m:sSubSupPr>
                    <m:ctrlPr>
                      <w:rPr>
                        <w:rFonts w:ascii="Cambria Math" w:hAnsi="Cambria Math"/>
                        <w:b/>
                        <w:kern w:val="0"/>
                      </w:rPr>
                    </m:ctrlPr>
                  </m:sSubSupPr>
                  <m:e>
                    <m:r>
                      <m:rPr>
                        <m:sty m:val="bi"/>
                      </m:rPr>
                      <w:rPr>
                        <w:rFonts w:ascii="Cambria Math" w:eastAsiaTheme="minorEastAsia" w:hAnsi="Cambria Math"/>
                        <w:kern w:val="0"/>
                      </w:rPr>
                      <m:t>F</m:t>
                    </m:r>
                  </m:e>
                  <m:sub>
                    <m:r>
                      <w:rPr>
                        <w:rFonts w:ascii="Cambria Math" w:hAnsi="Cambria Math"/>
                        <w:kern w:val="0"/>
                      </w:rPr>
                      <m:t>vt</m:t>
                    </m:r>
                  </m:sub>
                  <m:sup>
                    <m:r>
                      <w:rPr>
                        <w:rFonts w:ascii="Cambria Math" w:hAnsi="Cambria Math"/>
                        <w:kern w:val="0"/>
                      </w:rPr>
                      <m:t>c</m:t>
                    </m:r>
                  </m:sup>
                </m:sSubSup>
              </m:oMath>
            </m:oMathPara>
          </w:p>
        </w:tc>
        <w:tc>
          <w:tcPr>
            <w:tcW w:w="851" w:type="dxa"/>
            <w:vAlign w:val="center"/>
          </w:tcPr>
          <w:p w14:paraId="3F1D0770" w14:textId="77777777" w:rsidR="00AF7A90" w:rsidRPr="00CC30D5" w:rsidRDefault="00AF7A90" w:rsidP="00604117">
            <w:pPr>
              <w:jc w:val="right"/>
            </w:pPr>
            <w:r w:rsidRPr="00CC30D5">
              <w:t>(</w:t>
            </w:r>
            <w:r w:rsidRPr="00CC30D5">
              <w:rPr>
                <w:rFonts w:hint="eastAsia"/>
              </w:rPr>
              <w:t>2</w:t>
            </w:r>
            <w:r w:rsidRPr="00CC30D5">
              <w:t>)</w:t>
            </w:r>
          </w:p>
        </w:tc>
      </w:tr>
    </w:tbl>
    <w:p w14:paraId="1230CB56" w14:textId="77777777" w:rsidR="00AF7A90" w:rsidRPr="00CC30D5" w:rsidRDefault="00AF7A90" w:rsidP="00AF7A90">
      <w:pPr>
        <w:widowControl/>
        <w:tabs>
          <w:tab w:val="left" w:pos="1050"/>
        </w:tabs>
        <w:spacing w:line="240" w:lineRule="auto"/>
        <w:rPr>
          <w:rFonts w:eastAsiaTheme="minorEastAsia"/>
          <w:kern w:val="0"/>
        </w:rPr>
      </w:pPr>
    </w:p>
    <w:p w14:paraId="0D418C14" w14:textId="069012CF" w:rsidR="000B2A0A" w:rsidRPr="00CC30D5" w:rsidRDefault="007024C0" w:rsidP="005701A1">
      <w:pPr>
        <w:adjustRightInd w:val="0"/>
        <w:rPr>
          <w:rFonts w:eastAsiaTheme="minorEastAsia"/>
          <w:kern w:val="0"/>
        </w:rPr>
      </w:pPr>
      <w:r w:rsidRPr="00CC30D5">
        <w:rPr>
          <w:rFonts w:eastAsiaTheme="minorEastAsia" w:hint="eastAsia"/>
          <w:kern w:val="0"/>
        </w:rPr>
        <w:t xml:space="preserve">where </w:t>
      </w:r>
      <m:oMath>
        <m:sSubSup>
          <m:sSubSupPr>
            <m:ctrlPr>
              <w:rPr>
                <w:rFonts w:ascii="Cambria Math" w:hAnsi="Cambria Math"/>
                <w:b/>
                <w:kern w:val="0"/>
              </w:rPr>
            </m:ctrlPr>
          </m:sSubSupPr>
          <m:e>
            <m:r>
              <m:rPr>
                <m:sty m:val="bi"/>
              </m:rPr>
              <w:rPr>
                <w:rFonts w:ascii="Cambria Math" w:eastAsiaTheme="minorEastAsia" w:hAnsi="Cambria Math"/>
                <w:kern w:val="0"/>
              </w:rPr>
              <m:t>F</m:t>
            </m:r>
          </m:e>
          <m:sub>
            <m:r>
              <w:rPr>
                <w:rFonts w:ascii="Cambria Math" w:hAnsi="Cambria Math"/>
                <w:kern w:val="0"/>
              </w:rPr>
              <m:t>vt</m:t>
            </m:r>
          </m:sub>
          <m:sup>
            <m:r>
              <w:rPr>
                <w:rFonts w:ascii="Cambria Math" w:hAnsi="Cambria Math"/>
                <w:kern w:val="0"/>
              </w:rPr>
              <m:t>s</m:t>
            </m:r>
          </m:sup>
        </m:sSubSup>
      </m:oMath>
      <w:r w:rsidRPr="00CC30D5">
        <w:rPr>
          <w:rFonts w:eastAsiaTheme="minorEastAsia" w:hint="eastAsia"/>
          <w:kern w:val="0"/>
        </w:rPr>
        <w:t xml:space="preserve"> is </w:t>
      </w:r>
      <w:r w:rsidRPr="00CC30D5">
        <w:t xml:space="preserve">the load vector on </w:t>
      </w:r>
      <w:r w:rsidR="00AB176D" w:rsidRPr="00CC30D5">
        <w:rPr>
          <w:rFonts w:hint="eastAsia"/>
        </w:rPr>
        <w:t xml:space="preserve">a </w:t>
      </w:r>
      <w:r w:rsidRPr="00CC30D5">
        <w:t>straight track</w:t>
      </w:r>
      <w:r w:rsidR="003507E9" w:rsidRPr="00CC30D5">
        <w:rPr>
          <w:rFonts w:hint="eastAsia"/>
        </w:rPr>
        <w:t>;</w:t>
      </w:r>
      <w:r w:rsidRPr="00CC30D5">
        <w:rPr>
          <w:rFonts w:hint="eastAsia"/>
        </w:rPr>
        <w:t xml:space="preserve"> </w:t>
      </w:r>
      <m:oMath>
        <m:sSubSup>
          <m:sSubSupPr>
            <m:ctrlPr>
              <w:rPr>
                <w:rFonts w:ascii="Cambria Math" w:hAnsi="Cambria Math"/>
                <w:b/>
                <w:kern w:val="0"/>
              </w:rPr>
            </m:ctrlPr>
          </m:sSubSupPr>
          <m:e>
            <m:r>
              <m:rPr>
                <m:sty m:val="bi"/>
              </m:rPr>
              <w:rPr>
                <w:rFonts w:ascii="Cambria Math" w:eastAsiaTheme="minorEastAsia" w:hAnsi="Cambria Math"/>
                <w:kern w:val="0"/>
              </w:rPr>
              <m:t>F</m:t>
            </m:r>
          </m:e>
          <m:sub>
            <m:r>
              <w:rPr>
                <w:rFonts w:ascii="Cambria Math" w:hAnsi="Cambria Math"/>
                <w:kern w:val="0"/>
              </w:rPr>
              <m:t>vt</m:t>
            </m:r>
          </m:sub>
          <m:sup>
            <m:r>
              <w:rPr>
                <w:rFonts w:ascii="Cambria Math" w:hAnsi="Cambria Math"/>
                <w:kern w:val="0"/>
              </w:rPr>
              <m:t>c</m:t>
            </m:r>
          </m:sup>
        </m:sSubSup>
      </m:oMath>
      <w:r w:rsidRPr="00CC30D5">
        <w:rPr>
          <w:rFonts w:hint="eastAsia"/>
          <w:kern w:val="0"/>
        </w:rPr>
        <w:t xml:space="preserve"> is</w:t>
      </w:r>
      <w:r w:rsidRPr="00CC30D5">
        <w:rPr>
          <w:rFonts w:hint="eastAsia"/>
        </w:rPr>
        <w:t xml:space="preserve"> </w:t>
      </w:r>
      <w:r w:rsidRPr="00CC30D5">
        <w:t xml:space="preserve">the additional load vector caused by </w:t>
      </w:r>
      <w:r w:rsidR="00AA5CEE" w:rsidRPr="00CC30D5">
        <w:rPr>
          <w:rFonts w:hint="eastAsia"/>
        </w:rPr>
        <w:t xml:space="preserve">the </w:t>
      </w:r>
      <w:r w:rsidRPr="00CC30D5">
        <w:rPr>
          <w:rFonts w:eastAsiaTheme="minorEastAsia"/>
          <w:lang w:bidi="en-US"/>
        </w:rPr>
        <w:t xml:space="preserve">geometry parameters </w:t>
      </w:r>
      <w:r w:rsidRPr="00CC30D5">
        <w:rPr>
          <w:rFonts w:eastAsiaTheme="minorEastAsia" w:hint="eastAsia"/>
          <w:lang w:bidi="en-US"/>
        </w:rPr>
        <w:t>of</w:t>
      </w:r>
      <w:r w:rsidRPr="00DE021B">
        <w:rPr>
          <w:rFonts w:eastAsiaTheme="minorEastAsia" w:hint="eastAsia"/>
          <w:color w:val="C00000"/>
          <w:lang w:bidi="en-US"/>
        </w:rPr>
        <w:t xml:space="preserve"> </w:t>
      </w:r>
      <w:r w:rsidR="00B20E46" w:rsidRPr="00DE021B">
        <w:rPr>
          <w:rFonts w:eastAsiaTheme="minorEastAsia" w:hint="eastAsia"/>
          <w:color w:val="C00000"/>
          <w:lang w:bidi="en-US"/>
        </w:rPr>
        <w:t>a</w:t>
      </w:r>
      <w:r w:rsidR="00B20E46">
        <w:rPr>
          <w:rFonts w:eastAsiaTheme="minorEastAsia" w:hint="eastAsia"/>
          <w:lang w:bidi="en-US"/>
        </w:rPr>
        <w:t xml:space="preserve"> </w:t>
      </w:r>
      <w:r w:rsidRPr="00CC30D5">
        <w:t>curve</w:t>
      </w:r>
      <w:r w:rsidRPr="00CC30D5">
        <w:rPr>
          <w:rFonts w:hint="eastAsia"/>
        </w:rPr>
        <w:t>d</w:t>
      </w:r>
      <w:r w:rsidRPr="00CC30D5">
        <w:t xml:space="preserve"> track</w:t>
      </w:r>
      <w:r w:rsidR="003507E9" w:rsidRPr="00CC30D5">
        <w:rPr>
          <w:rFonts w:hint="eastAsia"/>
        </w:rPr>
        <w:t xml:space="preserve">; </w:t>
      </w:r>
      <w:r w:rsidR="003507E9" w:rsidRPr="00CC30D5">
        <w:rPr>
          <w:rFonts w:eastAsiaTheme="minorEastAsia" w:hint="eastAsia"/>
          <w:lang w:bidi="en-US"/>
        </w:rPr>
        <w:t>s</w:t>
      </w:r>
      <w:r w:rsidR="003507E9" w:rsidRPr="00CC30D5">
        <w:rPr>
          <w:rFonts w:eastAsiaTheme="minorEastAsia"/>
          <w:lang w:bidi="en-US"/>
        </w:rPr>
        <w:t>uperscript</w:t>
      </w:r>
      <w:r w:rsidR="003507E9" w:rsidRPr="00CC30D5">
        <w:rPr>
          <w:rFonts w:eastAsiaTheme="minorEastAsia" w:hint="eastAsia"/>
          <w:lang w:bidi="en-US"/>
        </w:rPr>
        <w:t>s</w:t>
      </w:r>
      <w:r w:rsidR="003507E9" w:rsidRPr="00CC30D5">
        <w:rPr>
          <w:rFonts w:eastAsiaTheme="minorEastAsia" w:hint="eastAsia"/>
          <w:lang w:bidi="en-US"/>
        </w:rPr>
        <w:t>“</w:t>
      </w:r>
      <w:r w:rsidR="003507E9" w:rsidRPr="00CC30D5">
        <w:rPr>
          <w:rFonts w:eastAsiaTheme="minorEastAsia" w:hint="eastAsia"/>
          <w:i/>
          <w:lang w:bidi="en-US"/>
        </w:rPr>
        <w:t>s</w:t>
      </w:r>
      <w:r w:rsidR="003507E9" w:rsidRPr="00CC30D5">
        <w:rPr>
          <w:rFonts w:eastAsiaTheme="minorEastAsia"/>
          <w:lang w:bidi="en-US"/>
        </w:rPr>
        <w:t>”</w:t>
      </w:r>
      <w:r w:rsidR="003507E9" w:rsidRPr="00CC30D5">
        <w:rPr>
          <w:rFonts w:eastAsiaTheme="minorEastAsia" w:hint="eastAsia"/>
          <w:lang w:bidi="en-US"/>
        </w:rPr>
        <w:t xml:space="preserve"> and </w:t>
      </w:r>
      <w:r w:rsidR="003507E9" w:rsidRPr="00CC30D5">
        <w:rPr>
          <w:rFonts w:eastAsiaTheme="minorEastAsia"/>
          <w:lang w:bidi="en-US"/>
        </w:rPr>
        <w:t>“</w:t>
      </w:r>
      <w:r w:rsidR="003507E9" w:rsidRPr="00CC30D5">
        <w:rPr>
          <w:rFonts w:eastAsiaTheme="minorEastAsia"/>
          <w:i/>
          <w:lang w:bidi="en-US"/>
        </w:rPr>
        <w:t>c</w:t>
      </w:r>
      <w:r w:rsidR="003507E9" w:rsidRPr="00CC30D5">
        <w:rPr>
          <w:rFonts w:eastAsiaTheme="minorEastAsia"/>
          <w:lang w:bidi="en-US"/>
        </w:rPr>
        <w:t xml:space="preserve">” denote the </w:t>
      </w:r>
      <w:r w:rsidR="003507E9" w:rsidRPr="00CC30D5">
        <w:t>straight track</w:t>
      </w:r>
      <w:r w:rsidR="003507E9" w:rsidRPr="00CC30D5">
        <w:rPr>
          <w:rFonts w:hint="eastAsia"/>
        </w:rPr>
        <w:t xml:space="preserve"> </w:t>
      </w:r>
      <w:r w:rsidR="003507E9" w:rsidRPr="00CC30D5">
        <w:t>and</w:t>
      </w:r>
      <w:r w:rsidR="00DE021B">
        <w:rPr>
          <w:rFonts w:hint="eastAsia"/>
        </w:rPr>
        <w:t xml:space="preserve"> curved track</w:t>
      </w:r>
      <w:r w:rsidR="003507E9" w:rsidRPr="00CC30D5">
        <w:rPr>
          <w:rFonts w:eastAsiaTheme="minorEastAsia"/>
          <w:lang w:bidi="en-US"/>
        </w:rPr>
        <w:t xml:space="preserve"> respectively</w:t>
      </w:r>
      <w:r w:rsidRPr="00CC30D5">
        <w:rPr>
          <w:rFonts w:hint="eastAsia"/>
        </w:rPr>
        <w:t>.</w:t>
      </w:r>
    </w:p>
    <w:p w14:paraId="1C03E2FA" w14:textId="295ED572" w:rsidR="008E127B" w:rsidRPr="00CC30D5" w:rsidRDefault="00540810" w:rsidP="00540810">
      <w:pPr>
        <w:adjustRightInd w:val="0"/>
        <w:ind w:firstLineChars="200" w:firstLine="480"/>
        <w:rPr>
          <w:rFonts w:eastAsiaTheme="minorEastAsia"/>
          <w:kern w:val="0"/>
        </w:rPr>
      </w:pPr>
      <w:r w:rsidRPr="00CC30D5">
        <w:t>T</w:t>
      </w:r>
      <w:r w:rsidRPr="00CC30D5">
        <w:rPr>
          <w:rFonts w:hint="eastAsia"/>
        </w:rPr>
        <w:t xml:space="preserve">he expression of </w:t>
      </w:r>
      <m:oMath>
        <m:sSubSup>
          <m:sSubSupPr>
            <m:ctrlPr>
              <w:rPr>
                <w:rFonts w:ascii="Cambria Math" w:hAnsi="Cambria Math"/>
                <w:b/>
                <w:kern w:val="0"/>
              </w:rPr>
            </m:ctrlPr>
          </m:sSubSupPr>
          <m:e>
            <m:r>
              <m:rPr>
                <m:sty m:val="bi"/>
              </m:rPr>
              <w:rPr>
                <w:rFonts w:ascii="Cambria Math" w:eastAsiaTheme="minorEastAsia" w:hAnsi="Cambria Math"/>
                <w:kern w:val="0"/>
              </w:rPr>
              <m:t>F</m:t>
            </m:r>
          </m:e>
          <m:sub>
            <m:r>
              <w:rPr>
                <w:rFonts w:ascii="Cambria Math" w:hAnsi="Cambria Math"/>
                <w:kern w:val="0"/>
              </w:rPr>
              <m:t>vt</m:t>
            </m:r>
          </m:sub>
          <m:sup>
            <m:r>
              <w:rPr>
                <w:rFonts w:ascii="Cambria Math" w:hAnsi="Cambria Math"/>
                <w:kern w:val="0"/>
              </w:rPr>
              <m:t>s</m:t>
            </m:r>
          </m:sup>
        </m:sSubSup>
      </m:oMath>
      <w:r w:rsidRPr="00CC30D5">
        <w:rPr>
          <w:rFonts w:hint="eastAsia"/>
          <w:kern w:val="0"/>
        </w:rPr>
        <w:t xml:space="preserve"> </w:t>
      </w:r>
      <w:r w:rsidRPr="00CC30D5">
        <w:rPr>
          <w:kern w:val="0"/>
        </w:rPr>
        <w:t>can be</w:t>
      </w:r>
      <w:r w:rsidRPr="00CC30D5">
        <w:rPr>
          <w:rFonts w:hint="eastAsia"/>
          <w:kern w:val="0"/>
        </w:rPr>
        <w:t xml:space="preserve"> </w:t>
      </w:r>
      <w:r w:rsidR="00FB2C7A" w:rsidRPr="00CC30D5">
        <w:rPr>
          <w:rFonts w:eastAsiaTheme="minorEastAsia" w:hint="eastAsia"/>
          <w:kern w:val="0"/>
        </w:rPr>
        <w:t>given</w:t>
      </w:r>
      <w:r w:rsidRPr="00CC30D5">
        <w:rPr>
          <w:rFonts w:eastAsiaTheme="minorEastAsia"/>
          <w:kern w:val="0"/>
        </w:rPr>
        <w:t xml:space="preserve"> as</w:t>
      </w:r>
      <w:r w:rsidR="00F63B51" w:rsidRPr="00CC30D5">
        <w:rPr>
          <w:rFonts w:eastAsiaTheme="minorEastAsia" w:hint="eastAsia"/>
          <w:kern w:val="0"/>
        </w:rPr>
        <w:t xml:space="preserve"> </w:t>
      </w:r>
      <w:r w:rsidR="00F63B51" w:rsidRPr="00CC30D5">
        <w:rPr>
          <w:rFonts w:eastAsiaTheme="minorEastAsia"/>
          <w:kern w:val="0"/>
        </w:rPr>
        <w:t>follows</w:t>
      </w:r>
    </w:p>
    <w:p w14:paraId="19F24E30" w14:textId="77777777" w:rsidR="00AF7A90" w:rsidRPr="00CC30D5" w:rsidRDefault="00AF7A90" w:rsidP="00540810">
      <w:pPr>
        <w:widowControl/>
        <w:spacing w:line="240" w:lineRule="auto"/>
        <w:rPr>
          <w:kern w:val="0"/>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2"/>
        <w:gridCol w:w="6967"/>
        <w:gridCol w:w="785"/>
      </w:tblGrid>
      <w:tr w:rsidR="00F654E9" w:rsidRPr="00CC30D5" w14:paraId="3E1A9A65" w14:textId="77777777" w:rsidTr="00604117">
        <w:trPr>
          <w:jc w:val="center"/>
        </w:trPr>
        <w:tc>
          <w:tcPr>
            <w:tcW w:w="850" w:type="dxa"/>
            <w:vAlign w:val="center"/>
          </w:tcPr>
          <w:p w14:paraId="5C2741D2" w14:textId="77777777" w:rsidR="008E127B" w:rsidRPr="00CC30D5" w:rsidRDefault="008E127B" w:rsidP="00604117"/>
        </w:tc>
        <w:tc>
          <w:tcPr>
            <w:tcW w:w="7369" w:type="dxa"/>
            <w:vAlign w:val="center"/>
          </w:tcPr>
          <w:p w14:paraId="69150D8C" w14:textId="13ADB4AF" w:rsidR="008E127B" w:rsidRPr="00CC30D5" w:rsidRDefault="00772587" w:rsidP="00604117">
            <m:oMathPara>
              <m:oMathParaPr>
                <m:jc m:val="center"/>
              </m:oMathParaPr>
              <m:oMath>
                <m:sSubSup>
                  <m:sSubSupPr>
                    <m:ctrlPr>
                      <w:rPr>
                        <w:rFonts w:ascii="Cambria Math" w:hAnsi="Cambria Math"/>
                        <w:b/>
                        <w:kern w:val="0"/>
                      </w:rPr>
                    </m:ctrlPr>
                  </m:sSubSupPr>
                  <m:e>
                    <m:r>
                      <m:rPr>
                        <m:sty m:val="bi"/>
                      </m:rPr>
                      <w:rPr>
                        <w:rFonts w:ascii="Cambria Math" w:eastAsiaTheme="minorEastAsia" w:hAnsi="Cambria Math"/>
                        <w:kern w:val="0"/>
                      </w:rPr>
                      <m:t>F</m:t>
                    </m:r>
                  </m:e>
                  <m:sub>
                    <m:r>
                      <w:rPr>
                        <w:rFonts w:ascii="Cambria Math" w:hAnsi="Cambria Math"/>
                        <w:kern w:val="0"/>
                      </w:rPr>
                      <m:t>vt</m:t>
                    </m:r>
                  </m:sub>
                  <m:sup>
                    <m:r>
                      <w:rPr>
                        <w:rFonts w:ascii="Cambria Math" w:hAnsi="Cambria Math"/>
                        <w:kern w:val="0"/>
                      </w:rPr>
                      <m:t>s</m:t>
                    </m:r>
                  </m:sup>
                </m:sSubSup>
                <m:r>
                  <m:rPr>
                    <m:sty m:val="bi"/>
                  </m:rPr>
                  <w:rPr>
                    <w:rFonts w:ascii="Cambria Math" w:eastAsiaTheme="minorEastAsia" w:hAnsi="Cambria Math"/>
                    <w:kern w:val="0"/>
                  </w:rPr>
                  <m:t>=</m:t>
                </m:r>
                <m:sSup>
                  <m:sSupPr>
                    <m:ctrlPr>
                      <w:rPr>
                        <w:rFonts w:ascii="Cambria Math" w:eastAsiaTheme="minorEastAsia" w:hAnsi="Cambria Math"/>
                        <w:b/>
                        <w:kern w:val="0"/>
                      </w:rPr>
                    </m:ctrlPr>
                  </m:sSupPr>
                  <m:e>
                    <m:r>
                      <m:rPr>
                        <m:sty m:val="b"/>
                      </m:rPr>
                      <w:rPr>
                        <w:rFonts w:ascii="Cambria Math" w:eastAsiaTheme="minorEastAsia" w:hAnsi="Cambria Math"/>
                        <w:kern w:val="0"/>
                      </w:rPr>
                      <m:t>{</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r>
                          <w:rPr>
                            <w:rFonts w:ascii="Cambria Math" w:eastAsiaTheme="minorEastAsia" w:hAnsi="Cambria Math"/>
                            <w:kern w:val="0"/>
                          </w:rPr>
                          <m:t>c</m:t>
                        </m:r>
                      </m:sub>
                      <m:sup>
                        <m:r>
                          <w:rPr>
                            <w:rFonts w:ascii="Cambria Math" w:eastAsiaTheme="minorEastAsia" w:hAnsi="Cambria Math"/>
                            <w:kern w:val="0"/>
                          </w:rPr>
                          <m:t>s,</m:t>
                        </m:r>
                        <m:r>
                          <m:rPr>
                            <m:sty m:val="p"/>
                          </m:rPr>
                          <w:rPr>
                            <w:rFonts w:ascii="Cambria Math" w:eastAsiaTheme="minorEastAsia" w:hAnsi="Cambria Math"/>
                            <w:kern w:val="0"/>
                          </w:rPr>
                          <m:t>T</m:t>
                        </m:r>
                      </m:sup>
                    </m:sSubSup>
                    <m:r>
                      <m:rPr>
                        <m:sty m:val="b"/>
                      </m:rPr>
                      <w:rPr>
                        <w:rFonts w:ascii="Cambria Math" w:eastAsiaTheme="minorEastAsia" w:hAnsi="Cambria Math"/>
                        <w:kern w:val="0"/>
                      </w:rPr>
                      <m:t>,</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t</m:t>
                            </m:r>
                          </m:e>
                          <m:sub>
                            <m:r>
                              <w:rPr>
                                <w:rFonts w:ascii="Cambria Math" w:eastAsiaTheme="minorEastAsia" w:hAnsi="Cambria Math"/>
                                <w:kern w:val="0"/>
                              </w:rPr>
                              <m:t>1</m:t>
                            </m:r>
                          </m:sub>
                        </m:sSub>
                      </m:sub>
                      <m:sup>
                        <m:r>
                          <w:rPr>
                            <w:rFonts w:ascii="Cambria Math" w:eastAsiaTheme="minorEastAsia" w:hAnsi="Cambria Math"/>
                            <w:kern w:val="0"/>
                          </w:rPr>
                          <m:t>s,</m:t>
                        </m:r>
                        <m:r>
                          <m:rPr>
                            <m:sty m:val="p"/>
                          </m:rPr>
                          <w:rPr>
                            <w:rFonts w:ascii="Cambria Math" w:eastAsiaTheme="minorEastAsia" w:hAnsi="Cambria Math"/>
                            <w:kern w:val="0"/>
                          </w:rPr>
                          <m:t>T</m:t>
                        </m:r>
                      </m:sup>
                    </m:sSubSup>
                    <m:r>
                      <m:rPr>
                        <m:sty m:val="b"/>
                      </m:rPr>
                      <w:rPr>
                        <w:rFonts w:ascii="Cambria Math" w:eastAsiaTheme="minorEastAsia" w:hAnsi="Cambria Math"/>
                        <w:kern w:val="0"/>
                      </w:rPr>
                      <m:t>,</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t</m:t>
                            </m:r>
                          </m:e>
                          <m:sub>
                            <m:r>
                              <w:rPr>
                                <w:rFonts w:ascii="Cambria Math" w:eastAsiaTheme="minorEastAsia" w:hAnsi="Cambria Math"/>
                                <w:kern w:val="0"/>
                              </w:rPr>
                              <m:t>2</m:t>
                            </m:r>
                          </m:sub>
                        </m:sSub>
                      </m:sub>
                      <m:sup>
                        <m:r>
                          <w:rPr>
                            <w:rFonts w:ascii="Cambria Math" w:eastAsiaTheme="minorEastAsia" w:hAnsi="Cambria Math"/>
                            <w:kern w:val="0"/>
                          </w:rPr>
                          <m:t>s,</m:t>
                        </m:r>
                        <m:r>
                          <m:rPr>
                            <m:sty m:val="p"/>
                          </m:rPr>
                          <w:rPr>
                            <w:rFonts w:ascii="Cambria Math" w:eastAsiaTheme="minorEastAsia" w:hAnsi="Cambria Math"/>
                            <w:kern w:val="0"/>
                          </w:rPr>
                          <m:t>T</m:t>
                        </m:r>
                      </m:sup>
                    </m:sSubSup>
                    <m:r>
                      <m:rPr>
                        <m:sty m:val="b"/>
                      </m:rPr>
                      <w:rPr>
                        <w:rFonts w:ascii="Cambria Math" w:eastAsiaTheme="minorEastAsia" w:hAnsi="Cambria Math"/>
                        <w:kern w:val="0"/>
                      </w:rPr>
                      <m:t>,</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w</m:t>
                            </m:r>
                          </m:e>
                          <m:sub>
                            <m:r>
                              <w:rPr>
                                <w:rFonts w:ascii="Cambria Math" w:eastAsiaTheme="minorEastAsia" w:hAnsi="Cambria Math"/>
                                <w:kern w:val="0"/>
                              </w:rPr>
                              <m:t>1</m:t>
                            </m:r>
                          </m:sub>
                        </m:sSub>
                      </m:sub>
                      <m:sup>
                        <m:r>
                          <w:rPr>
                            <w:rFonts w:ascii="Cambria Math" w:eastAsiaTheme="minorEastAsia" w:hAnsi="Cambria Math"/>
                            <w:kern w:val="0"/>
                          </w:rPr>
                          <m:t>s,</m:t>
                        </m:r>
                        <m:r>
                          <m:rPr>
                            <m:sty m:val="p"/>
                          </m:rPr>
                          <w:rPr>
                            <w:rFonts w:ascii="Cambria Math" w:eastAsiaTheme="minorEastAsia" w:hAnsi="Cambria Math"/>
                            <w:kern w:val="0"/>
                          </w:rPr>
                          <m:t>T</m:t>
                        </m:r>
                      </m:sup>
                    </m:sSubSup>
                    <m:r>
                      <m:rPr>
                        <m:sty m:val="b"/>
                      </m:rPr>
                      <w:rPr>
                        <w:rFonts w:ascii="Cambria Math" w:eastAsiaTheme="minorEastAsia" w:hAnsi="Cambria Math"/>
                        <w:kern w:val="0"/>
                      </w:rPr>
                      <m:t>,</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w</m:t>
                            </m:r>
                          </m:e>
                          <m:sub>
                            <m:r>
                              <w:rPr>
                                <w:rFonts w:ascii="Cambria Math" w:eastAsiaTheme="minorEastAsia" w:hAnsi="Cambria Math"/>
                                <w:kern w:val="0"/>
                              </w:rPr>
                              <m:t>2</m:t>
                            </m:r>
                          </m:sub>
                        </m:sSub>
                      </m:sub>
                      <m:sup>
                        <m:r>
                          <w:rPr>
                            <w:rFonts w:ascii="Cambria Math" w:eastAsiaTheme="minorEastAsia" w:hAnsi="Cambria Math"/>
                            <w:kern w:val="0"/>
                          </w:rPr>
                          <m:t>s,</m:t>
                        </m:r>
                        <m:r>
                          <m:rPr>
                            <m:sty m:val="p"/>
                          </m:rPr>
                          <w:rPr>
                            <w:rFonts w:ascii="Cambria Math" w:eastAsiaTheme="minorEastAsia" w:hAnsi="Cambria Math"/>
                            <w:kern w:val="0"/>
                          </w:rPr>
                          <m:t>T</m:t>
                        </m:r>
                      </m:sup>
                    </m:sSubSup>
                    <m:r>
                      <m:rPr>
                        <m:sty m:val="b"/>
                      </m:rPr>
                      <w:rPr>
                        <w:rFonts w:ascii="Cambria Math" w:eastAsiaTheme="minorEastAsia" w:hAnsi="Cambria Math"/>
                        <w:kern w:val="0"/>
                      </w:rPr>
                      <m:t>,</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w</m:t>
                            </m:r>
                          </m:e>
                          <m:sub>
                            <m:r>
                              <w:rPr>
                                <w:rFonts w:ascii="Cambria Math" w:eastAsiaTheme="minorEastAsia" w:hAnsi="Cambria Math"/>
                                <w:kern w:val="0"/>
                              </w:rPr>
                              <m:t>3</m:t>
                            </m:r>
                          </m:sub>
                        </m:sSub>
                      </m:sub>
                      <m:sup>
                        <m:r>
                          <w:rPr>
                            <w:rFonts w:ascii="Cambria Math" w:eastAsiaTheme="minorEastAsia" w:hAnsi="Cambria Math"/>
                            <w:kern w:val="0"/>
                          </w:rPr>
                          <m:t>s,</m:t>
                        </m:r>
                        <m:r>
                          <m:rPr>
                            <m:sty m:val="p"/>
                          </m:rPr>
                          <w:rPr>
                            <w:rFonts w:ascii="Cambria Math" w:eastAsiaTheme="minorEastAsia" w:hAnsi="Cambria Math"/>
                            <w:kern w:val="0"/>
                          </w:rPr>
                          <m:t>T</m:t>
                        </m:r>
                      </m:sup>
                    </m:sSubSup>
                    <m:r>
                      <m:rPr>
                        <m:sty m:val="b"/>
                      </m:rPr>
                      <w:rPr>
                        <w:rFonts w:ascii="Cambria Math" w:eastAsiaTheme="minorEastAsia" w:hAnsi="Cambria Math"/>
                        <w:kern w:val="0"/>
                      </w:rPr>
                      <m:t>,</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w</m:t>
                            </m:r>
                          </m:e>
                          <m:sub>
                            <m:r>
                              <w:rPr>
                                <w:rFonts w:ascii="Cambria Math" w:eastAsiaTheme="minorEastAsia" w:hAnsi="Cambria Math"/>
                                <w:kern w:val="0"/>
                              </w:rPr>
                              <m:t>4</m:t>
                            </m:r>
                          </m:sub>
                        </m:sSub>
                      </m:sub>
                      <m:sup>
                        <m:r>
                          <w:rPr>
                            <w:rFonts w:ascii="Cambria Math" w:eastAsiaTheme="minorEastAsia" w:hAnsi="Cambria Math"/>
                            <w:kern w:val="0"/>
                          </w:rPr>
                          <m:t>s,</m:t>
                        </m:r>
                        <m:r>
                          <m:rPr>
                            <m:sty m:val="p"/>
                          </m:rPr>
                          <w:rPr>
                            <w:rFonts w:ascii="Cambria Math" w:eastAsiaTheme="minorEastAsia" w:hAnsi="Cambria Math"/>
                            <w:kern w:val="0"/>
                          </w:rPr>
                          <m:t>T</m:t>
                        </m:r>
                      </m:sup>
                    </m:sSubSup>
                    <m:r>
                      <m:rPr>
                        <m:sty m:val="b"/>
                      </m:rPr>
                      <w:rPr>
                        <w:rFonts w:ascii="Cambria Math" w:eastAsiaTheme="minorEastAsia" w:hAnsi="Cambria Math"/>
                        <w:kern w:val="0"/>
                      </w:rPr>
                      <m:t>}</m:t>
                    </m:r>
                  </m:e>
                  <m:sup>
                    <m:r>
                      <m:rPr>
                        <m:sty m:val="p"/>
                      </m:rPr>
                      <w:rPr>
                        <w:rFonts w:ascii="Cambria Math" w:eastAsiaTheme="minorEastAsia" w:hAnsi="Cambria Math"/>
                        <w:kern w:val="0"/>
                      </w:rPr>
                      <m:t>T</m:t>
                    </m:r>
                  </m:sup>
                </m:sSup>
              </m:oMath>
            </m:oMathPara>
          </w:p>
        </w:tc>
        <w:tc>
          <w:tcPr>
            <w:tcW w:w="851" w:type="dxa"/>
            <w:vAlign w:val="center"/>
          </w:tcPr>
          <w:p w14:paraId="67B5A227" w14:textId="5CE6F8F9" w:rsidR="008E127B" w:rsidRPr="00CC30D5" w:rsidRDefault="008E127B" w:rsidP="003034F2">
            <w:pPr>
              <w:jc w:val="right"/>
            </w:pPr>
            <w:r w:rsidRPr="00CC30D5">
              <w:t>(</w:t>
            </w:r>
            <w:r w:rsidR="003034F2" w:rsidRPr="00CC30D5">
              <w:rPr>
                <w:rFonts w:hint="eastAsia"/>
              </w:rPr>
              <w:t>3</w:t>
            </w:r>
            <w:r w:rsidRPr="00CC30D5">
              <w:t>)</w:t>
            </w:r>
          </w:p>
        </w:tc>
      </w:tr>
    </w:tbl>
    <w:p w14:paraId="1DA1E192" w14:textId="77777777" w:rsidR="008E127B" w:rsidRPr="00CC30D5" w:rsidRDefault="008E127B" w:rsidP="008E127B">
      <w:pPr>
        <w:widowControl/>
        <w:tabs>
          <w:tab w:val="left" w:pos="1050"/>
        </w:tabs>
        <w:spacing w:line="240" w:lineRule="auto"/>
        <w:rPr>
          <w:rFonts w:eastAsiaTheme="minorEastAsia"/>
          <w:kern w:val="0"/>
        </w:rPr>
      </w:pPr>
    </w:p>
    <w:p w14:paraId="66575F73" w14:textId="083E57B4" w:rsidR="008E127B" w:rsidRPr="00CC30D5" w:rsidRDefault="009943AB" w:rsidP="008E127B">
      <w:pPr>
        <w:adjustRightInd w:val="0"/>
        <w:rPr>
          <w:rFonts w:eastAsiaTheme="minorEastAsia"/>
          <w:kern w:val="0"/>
        </w:rPr>
      </w:pPr>
      <w:r w:rsidRPr="00CC30D5">
        <w:rPr>
          <w:rFonts w:eastAsiaTheme="minorEastAsia" w:hint="eastAsia"/>
          <w:kern w:val="0"/>
        </w:rPr>
        <w:t>w</w:t>
      </w:r>
      <w:r w:rsidR="008E127B" w:rsidRPr="00CC30D5">
        <w:rPr>
          <w:rFonts w:eastAsiaTheme="minorEastAsia" w:hint="eastAsia"/>
          <w:kern w:val="0"/>
        </w:rPr>
        <w:t>here</w:t>
      </w:r>
      <w:r w:rsidRPr="00CC30D5">
        <w:rPr>
          <w:rFonts w:eastAsiaTheme="minorEastAsia" w:hint="eastAsia"/>
          <w:kern w:val="0"/>
        </w:rPr>
        <w:t xml:space="preserve"> </w:t>
      </w:r>
      <w:r w:rsidR="009765A6" w:rsidRPr="00CC30D5">
        <w:rPr>
          <w:rFonts w:eastAsiaTheme="minorEastAsia" w:hint="eastAsia"/>
          <w:kern w:val="0"/>
        </w:rPr>
        <w:t>subscript</w:t>
      </w:r>
      <w:r w:rsidR="009765A6" w:rsidRPr="00CC30D5">
        <w:rPr>
          <w:rFonts w:eastAsiaTheme="minorEastAsia"/>
        </w:rPr>
        <w:t xml:space="preserve"> </w:t>
      </w:r>
      <w:r w:rsidR="009765A6" w:rsidRPr="00CC30D5">
        <w:rPr>
          <w:rFonts w:eastAsiaTheme="minorEastAsia"/>
          <w:kern w:val="0"/>
        </w:rPr>
        <w:t>“</w:t>
      </w:r>
      <m:oMath>
        <m:r>
          <w:rPr>
            <w:rFonts w:ascii="Cambria Math" w:hAnsi="Cambria Math"/>
          </w:rPr>
          <m:t>c</m:t>
        </m:r>
      </m:oMath>
      <w:r w:rsidR="009765A6" w:rsidRPr="00CC30D5">
        <w:rPr>
          <w:rFonts w:eastAsiaTheme="minorEastAsia"/>
          <w:kern w:val="0"/>
        </w:rPr>
        <w:t>”</w:t>
      </w:r>
      <w:r w:rsidR="009765A6" w:rsidRPr="00CC30D5">
        <w:rPr>
          <w:rFonts w:eastAsiaTheme="minorEastAsia" w:hint="eastAsia"/>
          <w:kern w:val="0"/>
        </w:rPr>
        <w:t xml:space="preserve"> denote </w:t>
      </w:r>
      <w:r w:rsidR="009765A6" w:rsidRPr="00CC30D5">
        <w:rPr>
          <w:rFonts w:eastAsiaTheme="minorEastAsia"/>
        </w:rPr>
        <w:t xml:space="preserve">the </w:t>
      </w:r>
      <w:r w:rsidR="009765A6" w:rsidRPr="00CC30D5">
        <w:rPr>
          <w:rFonts w:eastAsiaTheme="minorEastAsia" w:hint="eastAsia"/>
        </w:rPr>
        <w:t>car body</w:t>
      </w:r>
      <w:r w:rsidR="009765A6" w:rsidRPr="00CC30D5">
        <w:rPr>
          <w:rFonts w:eastAsiaTheme="minorEastAsia" w:hint="eastAsia"/>
          <w:kern w:val="0"/>
        </w:rPr>
        <w:t xml:space="preserve">; subscripts </w:t>
      </w:r>
      <w:r w:rsidR="009765A6" w:rsidRPr="00CC30D5">
        <w:rPr>
          <w:rFonts w:eastAsiaTheme="minorEastAsia"/>
        </w:rPr>
        <w:t>“</w:t>
      </w:r>
      <m:oMath>
        <m:sSub>
          <m:sSubPr>
            <m:ctrlPr>
              <w:rPr>
                <w:rFonts w:ascii="Cambria Math" w:hAnsi="Cambria Math"/>
                <w:i/>
              </w:rPr>
            </m:ctrlPr>
          </m:sSubPr>
          <m:e>
            <m:r>
              <w:rPr>
                <w:rFonts w:ascii="Cambria Math" w:hAnsi="Cambria Math"/>
              </w:rPr>
              <m:t>t</m:t>
            </m:r>
          </m:e>
          <m:sub>
            <m:r>
              <m:rPr>
                <m:sty m:val="p"/>
              </m:rPr>
              <w:rPr>
                <w:rFonts w:ascii="Cambria Math" w:hAnsi="Cambria Math"/>
              </w:rPr>
              <m:t>1</m:t>
            </m:r>
          </m:sub>
        </m:sSub>
      </m:oMath>
      <w:r w:rsidR="009765A6" w:rsidRPr="00CC30D5">
        <w:rPr>
          <w:rFonts w:eastAsiaTheme="minorEastAsia"/>
        </w:rPr>
        <w:t>”</w:t>
      </w:r>
      <w:r w:rsidR="009765A6" w:rsidRPr="00CC30D5">
        <w:rPr>
          <w:rFonts w:eastAsiaTheme="minorEastAsia" w:hint="eastAsia"/>
        </w:rPr>
        <w:t xml:space="preserve"> , </w:t>
      </w:r>
      <w:r w:rsidR="009765A6" w:rsidRPr="00CC30D5">
        <w:rPr>
          <w:rFonts w:eastAsiaTheme="minorEastAsia"/>
        </w:rPr>
        <w:t>“</w:t>
      </w:r>
      <m:oMath>
        <m:sSub>
          <m:sSubPr>
            <m:ctrlPr>
              <w:rPr>
                <w:rFonts w:ascii="Cambria Math" w:hAnsi="Cambria Math"/>
                <w:i/>
              </w:rPr>
            </m:ctrlPr>
          </m:sSubPr>
          <m:e>
            <m:r>
              <w:rPr>
                <w:rFonts w:ascii="Cambria Math" w:hAnsi="Cambria Math"/>
              </w:rPr>
              <m:t>t</m:t>
            </m:r>
          </m:e>
          <m:sub>
            <m:r>
              <m:rPr>
                <m:sty m:val="p"/>
              </m:rPr>
              <w:rPr>
                <w:rFonts w:ascii="Cambria Math" w:hAnsi="Cambria Math"/>
              </w:rPr>
              <m:t>2</m:t>
            </m:r>
          </m:sub>
        </m:sSub>
      </m:oMath>
      <w:r w:rsidR="009765A6" w:rsidRPr="00CC30D5">
        <w:rPr>
          <w:rFonts w:eastAsiaTheme="minorEastAsia"/>
        </w:rPr>
        <w:t>”</w:t>
      </w:r>
      <w:r w:rsidR="009765A6" w:rsidRPr="00CC30D5">
        <w:rPr>
          <w:rFonts w:eastAsiaTheme="minorEastAsia" w:hint="eastAsia"/>
        </w:rPr>
        <w:t xml:space="preserve"> denote</w:t>
      </w:r>
      <w:r w:rsidR="009765A6" w:rsidRPr="00CC30D5">
        <w:rPr>
          <w:rFonts w:eastAsiaTheme="minorEastAsia" w:hint="eastAsia"/>
          <w:kern w:val="0"/>
        </w:rPr>
        <w:t xml:space="preserve"> </w:t>
      </w:r>
      <w:r w:rsidR="009765A6" w:rsidRPr="00CC30D5">
        <w:rPr>
          <w:rFonts w:eastAsiaTheme="minorEastAsia" w:hint="eastAsia"/>
        </w:rPr>
        <w:t>frame</w:t>
      </w:r>
      <w:r w:rsidR="00BF3560" w:rsidRPr="00CC30D5">
        <w:rPr>
          <w:rFonts w:eastAsiaTheme="minorEastAsia" w:hint="eastAsia"/>
        </w:rPr>
        <w:t>s</w:t>
      </w:r>
      <w:r w:rsidR="009765A6" w:rsidRPr="00CC30D5">
        <w:rPr>
          <w:rFonts w:eastAsiaTheme="minorEastAsia" w:hint="eastAsia"/>
        </w:rPr>
        <w:t xml:space="preserve"> </w:t>
      </w:r>
      <w:r w:rsidR="009765A6" w:rsidRPr="00CC30D5">
        <w:rPr>
          <w:rFonts w:eastAsiaTheme="minorEastAsia" w:hint="eastAsia"/>
          <w:kern w:val="0"/>
        </w:rPr>
        <w:t>1~2</w:t>
      </w:r>
      <w:r w:rsidR="009765A6" w:rsidRPr="00CC30D5">
        <w:rPr>
          <w:rFonts w:eastAsiaTheme="minorEastAsia" w:hint="eastAsia"/>
        </w:rPr>
        <w:t xml:space="preserve"> </w:t>
      </w:r>
      <w:r w:rsidR="009765A6" w:rsidRPr="00CC30D5">
        <w:rPr>
          <w:rFonts w:eastAsiaTheme="minorEastAsia" w:hint="eastAsia"/>
          <w:kern w:val="0"/>
        </w:rPr>
        <w:t xml:space="preserve">respectively; </w:t>
      </w:r>
      <w:r w:rsidRPr="00CC30D5">
        <w:rPr>
          <w:rFonts w:eastAsiaTheme="minorEastAsia" w:hint="eastAsia"/>
          <w:kern w:val="0"/>
        </w:rPr>
        <w:t xml:space="preserve">subscripts </w:t>
      </w:r>
      <w:r w:rsidRPr="00CC30D5">
        <w:rPr>
          <w:rFonts w:eastAsiaTheme="minorEastAsia"/>
        </w:rPr>
        <w:t>“</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(i=1~4)</m:t>
        </m:r>
      </m:oMath>
      <w:r w:rsidRPr="00CC30D5">
        <w:rPr>
          <w:rFonts w:eastAsiaTheme="minorEastAsia"/>
        </w:rPr>
        <w:t>”</w:t>
      </w:r>
      <w:r w:rsidRPr="00CC30D5">
        <w:rPr>
          <w:rFonts w:eastAsiaTheme="minorEastAsia" w:hint="eastAsia"/>
          <w:kern w:val="0"/>
        </w:rPr>
        <w:t xml:space="preserve"> </w:t>
      </w:r>
      <w:r w:rsidRPr="00CC30D5">
        <w:rPr>
          <w:rFonts w:eastAsiaTheme="minorEastAsia" w:hint="eastAsia"/>
        </w:rPr>
        <w:t xml:space="preserve">denote </w:t>
      </w:r>
      <w:r w:rsidRPr="00CC30D5">
        <w:rPr>
          <w:rFonts w:eastAsiaTheme="minorEastAsia" w:hint="eastAsia"/>
          <w:kern w:val="0"/>
        </w:rPr>
        <w:t>wheelset</w:t>
      </w:r>
      <w:r w:rsidRPr="00CC30D5">
        <w:rPr>
          <w:rFonts w:eastAsiaTheme="minorEastAsia"/>
          <w:kern w:val="0"/>
        </w:rPr>
        <w:t>s</w:t>
      </w:r>
      <w:r w:rsidRPr="00CC30D5">
        <w:rPr>
          <w:rFonts w:eastAsiaTheme="minorEastAsia" w:hint="eastAsia"/>
          <w:kern w:val="0"/>
        </w:rPr>
        <w:t xml:space="preserve"> 1~4</w:t>
      </w:r>
      <w:r w:rsidR="004D5DD6" w:rsidRPr="00CC30D5">
        <w:rPr>
          <w:rFonts w:eastAsiaTheme="minorEastAsia" w:hint="eastAsia"/>
          <w:kern w:val="0"/>
        </w:rPr>
        <w:t>;</w:t>
      </w:r>
      <w:r w:rsidR="006B4DCC" w:rsidRPr="00CC30D5">
        <w:rPr>
          <w:rFonts w:eastAsiaTheme="minorEastAsia" w:hint="eastAsia"/>
          <w:kern w:val="0"/>
        </w:rPr>
        <w:t xml:space="preserve"> </w:t>
      </w:r>
      <m:oMath>
        <m:r>
          <m:rPr>
            <m:sty m:val="bi"/>
          </m:rPr>
          <w:rPr>
            <w:rFonts w:ascii="Cambria Math" w:eastAsiaTheme="minorEastAsia" w:hAnsi="Cambria Math"/>
            <w:kern w:val="0"/>
          </w:rPr>
          <m:t xml:space="preserve"> </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r>
              <w:rPr>
                <w:rFonts w:ascii="Cambria Math" w:eastAsiaTheme="minorEastAsia" w:hAnsi="Cambria Math"/>
                <w:kern w:val="0"/>
              </w:rPr>
              <m:t>c</m:t>
            </m:r>
          </m:sub>
          <m:sup>
            <m:r>
              <w:rPr>
                <w:rFonts w:ascii="Cambria Math" w:eastAsiaTheme="minorEastAsia" w:hAnsi="Cambria Math"/>
                <w:kern w:val="0"/>
              </w:rPr>
              <m:t>s</m:t>
            </m:r>
          </m:sup>
        </m:sSubSup>
      </m:oMath>
      <w:r w:rsidR="006B4DCC" w:rsidRPr="00CC30D5">
        <w:rPr>
          <w:rFonts w:eastAsiaTheme="minorEastAsia" w:hint="eastAsia"/>
          <w:kern w:val="0"/>
        </w:rPr>
        <w:t xml:space="preserve">, </w:t>
      </w:r>
      <m:oMath>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t</m:t>
                </m:r>
              </m:e>
              <m:sub>
                <m:r>
                  <w:rPr>
                    <w:rFonts w:ascii="Cambria Math" w:eastAsiaTheme="minorEastAsia" w:hAnsi="Cambria Math"/>
                    <w:kern w:val="0"/>
                  </w:rPr>
                  <m:t>i</m:t>
                </m:r>
              </m:sub>
            </m:sSub>
          </m:sub>
          <m:sup>
            <m:r>
              <w:rPr>
                <w:rFonts w:ascii="Cambria Math" w:eastAsiaTheme="minorEastAsia" w:hAnsi="Cambria Math"/>
                <w:kern w:val="0"/>
              </w:rPr>
              <m:t>s</m:t>
            </m:r>
          </m:sup>
        </m:sSubSup>
        <m:r>
          <w:rPr>
            <w:rFonts w:ascii="Cambria Math" w:eastAsiaTheme="minorEastAsia" w:hAnsi="Cambria Math"/>
            <w:kern w:val="0"/>
          </w:rPr>
          <m:t>(i=1~2)</m:t>
        </m:r>
      </m:oMath>
      <w:r w:rsidR="006B4DCC" w:rsidRPr="00CC30D5">
        <w:rPr>
          <w:rFonts w:eastAsiaTheme="minorEastAsia" w:hint="eastAsia"/>
          <w:kern w:val="0"/>
        </w:rPr>
        <w:t xml:space="preserve"> and</w:t>
      </w:r>
      <w:r w:rsidR="008E127B" w:rsidRPr="00CC30D5">
        <w:rPr>
          <w:rFonts w:eastAsiaTheme="minorEastAsia" w:hint="eastAsia"/>
          <w:kern w:val="0"/>
        </w:rPr>
        <w:t xml:space="preserve"> </w:t>
      </w:r>
      <m:oMath>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w</m:t>
                </m:r>
              </m:e>
              <m:sub>
                <m:r>
                  <w:rPr>
                    <w:rFonts w:ascii="Cambria Math" w:eastAsiaTheme="minorEastAsia" w:hAnsi="Cambria Math"/>
                    <w:kern w:val="0"/>
                  </w:rPr>
                  <m:t>i</m:t>
                </m:r>
              </m:sub>
            </m:sSub>
          </m:sub>
          <m:sup>
            <m:r>
              <w:rPr>
                <w:rFonts w:ascii="Cambria Math" w:eastAsiaTheme="minorEastAsia" w:hAnsi="Cambria Math"/>
                <w:kern w:val="0"/>
              </w:rPr>
              <m:t>s</m:t>
            </m:r>
          </m:sup>
        </m:sSubSup>
        <m:r>
          <w:rPr>
            <w:rFonts w:ascii="Cambria Math" w:eastAsiaTheme="minorEastAsia" w:hAnsi="Cambria Math"/>
            <w:kern w:val="0"/>
          </w:rPr>
          <m:t>(i=1~4)</m:t>
        </m:r>
      </m:oMath>
      <w:r w:rsidR="008E127B" w:rsidRPr="00CC30D5">
        <w:rPr>
          <w:rFonts w:eastAsiaTheme="minorEastAsia" w:hint="eastAsia"/>
          <w:kern w:val="0"/>
        </w:rPr>
        <w:t xml:space="preserve"> are the sub-load vectors</w:t>
      </w:r>
      <w:r w:rsidR="00B65F6D" w:rsidRPr="00CC30D5">
        <w:rPr>
          <w:rFonts w:eastAsiaTheme="minorEastAsia" w:hint="eastAsia"/>
          <w:kern w:val="0"/>
        </w:rPr>
        <w:t xml:space="preserve"> </w:t>
      </w:r>
      <w:r w:rsidR="00065F3B" w:rsidRPr="00CC30D5">
        <w:rPr>
          <w:rFonts w:eastAsiaTheme="minorEastAsia" w:hint="eastAsia"/>
          <w:kern w:val="0"/>
        </w:rPr>
        <w:t xml:space="preserve">on </w:t>
      </w:r>
      <w:r w:rsidR="00065F3B" w:rsidRPr="00CC30D5">
        <w:t>straight track</w:t>
      </w:r>
      <w:r w:rsidR="00065F3B" w:rsidRPr="00CC30D5">
        <w:rPr>
          <w:rFonts w:hint="eastAsia"/>
        </w:rPr>
        <w:t xml:space="preserve"> </w:t>
      </w:r>
      <w:r w:rsidR="00B65F6D" w:rsidRPr="00CC30D5">
        <w:rPr>
          <w:rFonts w:eastAsiaTheme="minorEastAsia" w:hint="eastAsia"/>
          <w:kern w:val="0"/>
        </w:rPr>
        <w:t>a</w:t>
      </w:r>
      <w:r w:rsidR="00B65F6D" w:rsidRPr="00CC30D5">
        <w:rPr>
          <w:rFonts w:eastAsiaTheme="minorEastAsia"/>
          <w:kern w:val="0"/>
        </w:rPr>
        <w:t xml:space="preserve">cting on </w:t>
      </w:r>
      <w:r w:rsidR="00086874" w:rsidRPr="00CC30D5">
        <w:rPr>
          <w:rFonts w:eastAsiaTheme="minorEastAsia" w:hint="eastAsia"/>
          <w:kern w:val="0"/>
        </w:rPr>
        <w:t xml:space="preserve">the </w:t>
      </w:r>
      <w:r w:rsidR="006B4DCC" w:rsidRPr="00CC30D5">
        <w:rPr>
          <w:rFonts w:eastAsiaTheme="minorEastAsia" w:hint="eastAsia"/>
        </w:rPr>
        <w:t xml:space="preserve">car body, </w:t>
      </w:r>
      <w:r w:rsidR="00BF3560" w:rsidRPr="00CC30D5">
        <w:rPr>
          <w:rFonts w:eastAsiaTheme="minorEastAsia" w:hint="eastAsia"/>
        </w:rPr>
        <w:t xml:space="preserve">frames </w:t>
      </w:r>
      <w:r w:rsidR="00BF3560" w:rsidRPr="00CC30D5">
        <w:rPr>
          <w:rFonts w:eastAsiaTheme="minorEastAsia" w:hint="eastAsia"/>
          <w:kern w:val="0"/>
        </w:rPr>
        <w:t>1~2</w:t>
      </w:r>
      <w:r w:rsidR="006B4DCC" w:rsidRPr="00CC30D5">
        <w:rPr>
          <w:rFonts w:eastAsiaTheme="minorEastAsia" w:hint="eastAsia"/>
        </w:rPr>
        <w:t xml:space="preserve"> and </w:t>
      </w:r>
      <w:r w:rsidR="006B4DCC" w:rsidRPr="00CC30D5">
        <w:rPr>
          <w:rFonts w:eastAsiaTheme="minorEastAsia"/>
        </w:rPr>
        <w:t xml:space="preserve">the </w:t>
      </w:r>
      <w:r w:rsidR="006B4DCC" w:rsidRPr="00CC30D5">
        <w:rPr>
          <w:rFonts w:eastAsiaTheme="minorEastAsia" w:hint="eastAsia"/>
          <w:kern w:val="0"/>
        </w:rPr>
        <w:t>wheelset</w:t>
      </w:r>
      <w:r w:rsidR="006B4DCC" w:rsidRPr="00CC30D5">
        <w:rPr>
          <w:rFonts w:eastAsiaTheme="minorEastAsia"/>
          <w:kern w:val="0"/>
        </w:rPr>
        <w:t>s</w:t>
      </w:r>
      <w:r w:rsidR="0040173B" w:rsidRPr="00CC30D5">
        <w:rPr>
          <w:rFonts w:eastAsiaTheme="minorEastAsia" w:hint="eastAsia"/>
          <w:kern w:val="0"/>
        </w:rPr>
        <w:t xml:space="preserve"> 1~4</w:t>
      </w:r>
      <w:r w:rsidR="006B4DCC" w:rsidRPr="00CC30D5">
        <w:rPr>
          <w:rFonts w:eastAsiaTheme="minorEastAsia" w:hint="eastAsia"/>
          <w:kern w:val="0"/>
        </w:rPr>
        <w:t xml:space="preserve"> respectively</w:t>
      </w:r>
      <w:r w:rsidR="000F0C3F" w:rsidRPr="00CC30D5">
        <w:rPr>
          <w:rFonts w:eastAsiaTheme="minorEastAsia" w:hint="eastAsia"/>
          <w:kern w:val="0"/>
        </w:rPr>
        <w:t>.</w:t>
      </w:r>
    </w:p>
    <w:p w14:paraId="444303FC" w14:textId="77777777" w:rsidR="007C6779" w:rsidRPr="00CC30D5" w:rsidRDefault="007C6779" w:rsidP="007C6779">
      <w:pPr>
        <w:widowControl/>
        <w:spacing w:line="240" w:lineRule="auto"/>
        <w:rPr>
          <w:kern w:val="0"/>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7033"/>
        <w:gridCol w:w="762"/>
      </w:tblGrid>
      <w:tr w:rsidR="007C6779" w:rsidRPr="00CC30D5" w14:paraId="1AA53DFB" w14:textId="77777777" w:rsidTr="00604117">
        <w:trPr>
          <w:jc w:val="center"/>
        </w:trPr>
        <w:tc>
          <w:tcPr>
            <w:tcW w:w="709" w:type="dxa"/>
            <w:vAlign w:val="center"/>
          </w:tcPr>
          <w:p w14:paraId="59FCB01D" w14:textId="77777777" w:rsidR="007C6779" w:rsidRPr="00CC30D5" w:rsidRDefault="007C6779" w:rsidP="00604117"/>
        </w:tc>
        <w:tc>
          <w:tcPr>
            <w:tcW w:w="7033" w:type="dxa"/>
            <w:vAlign w:val="center"/>
          </w:tcPr>
          <w:p w14:paraId="4DFD3302" w14:textId="2BEB03C8" w:rsidR="007C6779" w:rsidRPr="00CC30D5" w:rsidRDefault="00772587" w:rsidP="007C6779">
            <m:oMathPara>
              <m:oMathParaPr>
                <m:jc m:val="center"/>
              </m:oMathParaPr>
              <m:oMath>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r>
                      <w:rPr>
                        <w:rFonts w:ascii="Cambria Math" w:eastAsiaTheme="minorEastAsia" w:hAnsi="Cambria Math"/>
                        <w:kern w:val="0"/>
                      </w:rPr>
                      <m:t>c</m:t>
                    </m:r>
                  </m:sub>
                  <m:sup>
                    <m:r>
                      <w:rPr>
                        <w:rFonts w:ascii="Cambria Math" w:eastAsiaTheme="minorEastAsia" w:hAnsi="Cambria Math"/>
                        <w:kern w:val="0"/>
                      </w:rPr>
                      <m:t>s</m:t>
                    </m:r>
                  </m:sup>
                </m:sSubSup>
                <m:r>
                  <m:rPr>
                    <m:sty m:val="bi"/>
                  </m:rPr>
                  <w:rPr>
                    <w:rFonts w:ascii="Cambria Math" w:eastAsiaTheme="minorEastAsia" w:hAnsi="Cambria Math"/>
                    <w:kern w:val="0"/>
                  </w:rPr>
                  <m:t xml:space="preserve">= </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t</m:t>
                        </m:r>
                      </m:e>
                      <m:sub>
                        <m:r>
                          <w:rPr>
                            <w:rFonts w:ascii="Cambria Math" w:eastAsiaTheme="minorEastAsia" w:hAnsi="Cambria Math"/>
                            <w:kern w:val="0"/>
                          </w:rPr>
                          <m:t>1</m:t>
                        </m:r>
                      </m:sub>
                    </m:sSub>
                  </m:sub>
                  <m:sup>
                    <m:r>
                      <w:rPr>
                        <w:rFonts w:ascii="Cambria Math" w:eastAsiaTheme="minorEastAsia" w:hAnsi="Cambria Math"/>
                        <w:kern w:val="0"/>
                      </w:rPr>
                      <m:t>s</m:t>
                    </m:r>
                  </m:sup>
                </m:sSubSup>
                <m:r>
                  <m:rPr>
                    <m:sty m:val="bi"/>
                  </m:rPr>
                  <w:rPr>
                    <w:rFonts w:ascii="Cambria Math" w:eastAsiaTheme="minorEastAsia" w:hAnsi="Cambria Math"/>
                    <w:kern w:val="0"/>
                  </w:rPr>
                  <m:t>=</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t</m:t>
                        </m:r>
                      </m:e>
                      <m:sub>
                        <m:r>
                          <w:rPr>
                            <w:rFonts w:ascii="Cambria Math" w:eastAsiaTheme="minorEastAsia" w:hAnsi="Cambria Math"/>
                            <w:kern w:val="0"/>
                          </w:rPr>
                          <m:t>2</m:t>
                        </m:r>
                      </m:sub>
                    </m:sSub>
                  </m:sub>
                  <m:sup>
                    <m:r>
                      <w:rPr>
                        <w:rFonts w:ascii="Cambria Math" w:eastAsiaTheme="minorEastAsia" w:hAnsi="Cambria Math"/>
                        <w:kern w:val="0"/>
                      </w:rPr>
                      <m:t>s</m:t>
                    </m:r>
                  </m:sup>
                </m:sSubSup>
                <m:r>
                  <m:rPr>
                    <m:sty m:val="bi"/>
                  </m:rPr>
                  <w:rPr>
                    <w:rFonts w:ascii="Cambria Math" w:eastAsiaTheme="minorEastAsia" w:hAnsi="Cambria Math"/>
                    <w:kern w:val="0"/>
                  </w:rPr>
                  <m:t>=0</m:t>
                </m:r>
              </m:oMath>
            </m:oMathPara>
          </w:p>
        </w:tc>
        <w:tc>
          <w:tcPr>
            <w:tcW w:w="762" w:type="dxa"/>
            <w:vAlign w:val="center"/>
          </w:tcPr>
          <w:p w14:paraId="059AB1D7" w14:textId="7BE14D1B" w:rsidR="007C6779" w:rsidRPr="00CC30D5" w:rsidRDefault="007C6779" w:rsidP="007C6779">
            <w:pPr>
              <w:jc w:val="right"/>
            </w:pPr>
            <w:r w:rsidRPr="00CC30D5">
              <w:t>(</w:t>
            </w:r>
            <w:r w:rsidRPr="00CC30D5">
              <w:rPr>
                <w:rFonts w:hint="eastAsia"/>
              </w:rPr>
              <w:t>4</w:t>
            </w:r>
            <w:r w:rsidRPr="00CC30D5">
              <w:t>)</w:t>
            </w:r>
          </w:p>
        </w:tc>
      </w:tr>
    </w:tbl>
    <w:p w14:paraId="5047747D" w14:textId="77777777" w:rsidR="007C6779" w:rsidRPr="00CC30D5" w:rsidRDefault="007C6779" w:rsidP="007C6779">
      <w:pPr>
        <w:widowControl/>
        <w:tabs>
          <w:tab w:val="left" w:pos="1050"/>
        </w:tabs>
        <w:spacing w:line="240" w:lineRule="auto"/>
        <w:rPr>
          <w:rFonts w:eastAsiaTheme="minorEastAsia"/>
          <w:kern w:val="0"/>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7033"/>
        <w:gridCol w:w="762"/>
      </w:tblGrid>
      <w:tr w:rsidR="00CC30D5" w:rsidRPr="00CC30D5" w14:paraId="46A3238D" w14:textId="77777777" w:rsidTr="00D449B4">
        <w:trPr>
          <w:jc w:val="center"/>
        </w:trPr>
        <w:tc>
          <w:tcPr>
            <w:tcW w:w="709" w:type="dxa"/>
            <w:vAlign w:val="center"/>
          </w:tcPr>
          <w:p w14:paraId="02CDC4A4" w14:textId="77777777" w:rsidR="00E4460F" w:rsidRPr="00CC30D5" w:rsidRDefault="00E4460F" w:rsidP="00604117"/>
        </w:tc>
        <w:tc>
          <w:tcPr>
            <w:tcW w:w="7033" w:type="dxa"/>
            <w:vAlign w:val="center"/>
          </w:tcPr>
          <w:p w14:paraId="2AFD6D92" w14:textId="658264FA" w:rsidR="00E4460F" w:rsidRPr="00CC30D5" w:rsidRDefault="00772587" w:rsidP="00604117">
            <m:oMathPara>
              <m:oMathParaPr>
                <m:jc m:val="center"/>
              </m:oMathParaPr>
              <m:oMath>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w</m:t>
                        </m:r>
                      </m:e>
                      <m:sub>
                        <m:r>
                          <w:rPr>
                            <w:rFonts w:ascii="Cambria Math" w:eastAsiaTheme="minorEastAsia" w:hAnsi="Cambria Math"/>
                            <w:kern w:val="0"/>
                          </w:rPr>
                          <m:t>i</m:t>
                        </m:r>
                      </m:sub>
                    </m:sSub>
                  </m:sub>
                  <m:sup>
                    <m:r>
                      <w:rPr>
                        <w:rFonts w:ascii="Cambria Math" w:eastAsiaTheme="minorEastAsia" w:hAnsi="Cambria Math"/>
                        <w:kern w:val="0"/>
                      </w:rPr>
                      <m:t>s</m:t>
                    </m:r>
                  </m:sup>
                </m:sSubSup>
                <m:r>
                  <m:rPr>
                    <m:sty m:val="bi"/>
                  </m:rPr>
                  <w:rPr>
                    <w:rFonts w:ascii="Cambria Math" w:eastAsiaTheme="minorEastAsia" w:hAnsi="Cambria Math"/>
                    <w:kern w:val="0"/>
                  </w:rPr>
                  <m:t>=</m:t>
                </m:r>
                <m:sSub>
                  <m:sSubPr>
                    <m:ctrlPr>
                      <w:rPr>
                        <w:rFonts w:ascii="Cambria Math" w:eastAsiaTheme="minorEastAsia" w:hAnsi="Cambria Math"/>
                        <w:b/>
                        <w:i/>
                        <w:kern w:val="0"/>
                      </w:rPr>
                    </m:ctrlPr>
                  </m:sSubPr>
                  <m:e>
                    <m:d>
                      <m:dPr>
                        <m:begChr m:val="{"/>
                        <m:endChr m:val="}"/>
                        <m:ctrlPr>
                          <w:rPr>
                            <w:rFonts w:ascii="Cambria Math" w:eastAsiaTheme="minorEastAsia" w:hAnsi="Cambria Math"/>
                            <w:b/>
                            <w:i/>
                            <w:kern w:val="0"/>
                          </w:rPr>
                        </m:ctrlPr>
                      </m:dPr>
                      <m:e>
                        <m:eqArr>
                          <m:eqArrPr>
                            <m:ctrlPr>
                              <w:rPr>
                                <w:rFonts w:ascii="Cambria Math" w:eastAsiaTheme="minorEastAsia" w:hAnsi="Cambria Math"/>
                                <w:b/>
                                <w:i/>
                                <w:kern w:val="0"/>
                              </w:rPr>
                            </m:ctrlPr>
                          </m:eqArrPr>
                          <m:e>
                            <m:sSubSup>
                              <m:sSubSupPr>
                                <m:ctrlPr>
                                  <w:rPr>
                                    <w:rFonts w:ascii="Cambria Math" w:hAnsi="Cambria Math"/>
                                    <w:i/>
                                    <w:lang w:bidi="en-US"/>
                                  </w:rPr>
                                </m:ctrlPr>
                              </m:sSubSupPr>
                              <m:e>
                                <m:r>
                                  <w:rPr>
                                    <w:rFonts w:ascii="Cambria Math" w:hAnsi="Cambria Math"/>
                                  </w:rPr>
                                  <m:t>F</m:t>
                                </m:r>
                              </m:e>
                              <m:sub>
                                <m:r>
                                  <w:rPr>
                                    <w:rFonts w:ascii="Cambria Math" w:hAnsi="Cambria Math"/>
                                  </w:rPr>
                                  <m:t>iy</m:t>
                                </m:r>
                              </m:sub>
                              <m:sup>
                                <m:r>
                                  <w:rPr>
                                    <w:rFonts w:ascii="Cambria Math" w:hAnsi="Cambria Math"/>
                                    <w:lang w:bidi="en-US"/>
                                  </w:rPr>
                                  <m:t>L</m:t>
                                </m:r>
                              </m:sup>
                            </m:sSubSup>
                            <m:r>
                              <w:rPr>
                                <w:rFonts w:ascii="Cambria Math" w:hAnsi="Cambria Math"/>
                              </w:rPr>
                              <m:t>+</m:t>
                            </m:r>
                            <m:sSubSup>
                              <m:sSubSupPr>
                                <m:ctrlPr>
                                  <w:rPr>
                                    <w:rFonts w:ascii="Cambria Math" w:hAnsi="Cambria Math"/>
                                    <w:i/>
                                    <w:lang w:bidi="en-US"/>
                                  </w:rPr>
                                </m:ctrlPr>
                              </m:sSubSupPr>
                              <m:e>
                                <m:r>
                                  <w:rPr>
                                    <w:rFonts w:ascii="Cambria Math" w:hAnsi="Cambria Math"/>
                                  </w:rPr>
                                  <m:t>F</m:t>
                                </m:r>
                              </m:e>
                              <m:sub>
                                <m:r>
                                  <w:rPr>
                                    <w:rFonts w:ascii="Cambria Math" w:hAnsi="Cambria Math"/>
                                  </w:rPr>
                                  <m:t>iy</m:t>
                                </m:r>
                              </m:sub>
                              <m:sup>
                                <m:r>
                                  <w:rPr>
                                    <w:rFonts w:ascii="Cambria Math" w:hAnsi="Cambria Math"/>
                                    <w:lang w:bidi="en-US"/>
                                  </w:rPr>
                                  <m:t>R</m:t>
                                </m:r>
                              </m:sup>
                            </m:sSubSup>
                          </m:e>
                          <m:e>
                            <m:sSubSup>
                              <m:sSubSupPr>
                                <m:ctrlPr>
                                  <w:rPr>
                                    <w:rFonts w:ascii="Cambria Math" w:hAnsi="Cambria Math"/>
                                    <w:i/>
                                    <w:lang w:bidi="en-US"/>
                                  </w:rPr>
                                </m:ctrlPr>
                              </m:sSubSupPr>
                              <m:e>
                                <m:r>
                                  <w:rPr>
                                    <w:rFonts w:ascii="Cambria Math" w:hAnsi="Cambria Math"/>
                                  </w:rPr>
                                  <m:t>F</m:t>
                                </m:r>
                              </m:e>
                              <m:sub>
                                <m:r>
                                  <w:rPr>
                                    <w:rFonts w:ascii="Cambria Math" w:hAnsi="Cambria Math"/>
                                  </w:rPr>
                                  <m:t>iz</m:t>
                                </m:r>
                              </m:sub>
                              <m:sup>
                                <m:r>
                                  <w:rPr>
                                    <w:rFonts w:ascii="Cambria Math" w:hAnsi="Cambria Math"/>
                                    <w:lang w:bidi="en-US"/>
                                  </w:rPr>
                                  <m:t>L</m:t>
                                </m:r>
                              </m:sup>
                            </m:sSubSup>
                            <m:r>
                              <w:rPr>
                                <w:rFonts w:ascii="Cambria Math" w:hAnsi="Cambria Math"/>
                              </w:rPr>
                              <m:t>+</m:t>
                            </m:r>
                            <m:sSubSup>
                              <m:sSubSupPr>
                                <m:ctrlPr>
                                  <w:rPr>
                                    <w:rFonts w:ascii="Cambria Math" w:hAnsi="Cambria Math"/>
                                    <w:i/>
                                    <w:lang w:bidi="en-US"/>
                                  </w:rPr>
                                </m:ctrlPr>
                              </m:sSubSupPr>
                              <m:e>
                                <m:r>
                                  <w:rPr>
                                    <w:rFonts w:ascii="Cambria Math" w:hAnsi="Cambria Math"/>
                                  </w:rPr>
                                  <m:t>F</m:t>
                                </m:r>
                              </m:e>
                              <m:sub>
                                <m:r>
                                  <w:rPr>
                                    <w:rFonts w:ascii="Cambria Math" w:hAnsi="Cambria Math"/>
                                  </w:rPr>
                                  <m:t>iz</m:t>
                                </m:r>
                              </m:sub>
                              <m:sup>
                                <m:r>
                                  <w:rPr>
                                    <w:rFonts w:ascii="Cambria Math" w:hAnsi="Cambria Math"/>
                                    <w:lang w:bidi="en-US"/>
                                  </w:rPr>
                                  <m:t>R</m:t>
                                </m:r>
                              </m:sup>
                            </m:sSubSup>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g</m:t>
                            </m:r>
                            <m:ctrlPr>
                              <w:rPr>
                                <w:rFonts w:ascii="Cambria Math" w:eastAsia="Cambria Math" w:hAnsi="Cambria Math" w:cs="Cambria Math"/>
                                <w:b/>
                                <w:i/>
                                <w:kern w:val="0"/>
                              </w:rPr>
                            </m:ctrlPr>
                          </m:e>
                          <m:e>
                            <m:sSub>
                              <m:sSubPr>
                                <m:ctrlPr>
                                  <w:rPr>
                                    <w:rFonts w:ascii="Cambria Math" w:hAnsi="Cambria Math"/>
                                    <w:i/>
                                    <w:lang w:bidi="en-US"/>
                                  </w:rPr>
                                </m:ctrlPr>
                              </m:sSubPr>
                              <m:e>
                                <m:r>
                                  <w:rPr>
                                    <w:rFonts w:ascii="Cambria Math" w:hAnsi="Cambria Math"/>
                                  </w:rPr>
                                  <m:t>d</m:t>
                                </m:r>
                              </m:e>
                              <m:sub>
                                <m:r>
                                  <w:rPr>
                                    <w:rFonts w:ascii="Cambria Math" w:hAnsi="Cambria Math"/>
                                  </w:rPr>
                                  <m:t>0</m:t>
                                </m:r>
                              </m:sub>
                            </m:sSub>
                            <m:d>
                              <m:dPr>
                                <m:ctrlPr>
                                  <w:rPr>
                                    <w:rFonts w:ascii="Cambria Math" w:hAnsi="Cambria Math"/>
                                    <w:lang w:bidi="en-US"/>
                                  </w:rPr>
                                </m:ctrlPr>
                              </m:dPr>
                              <m:e>
                                <m:sSubSup>
                                  <m:sSubSupPr>
                                    <m:ctrlPr>
                                      <w:rPr>
                                        <w:rFonts w:ascii="Cambria Math" w:hAnsi="Cambria Math"/>
                                        <w:i/>
                                        <w:lang w:bidi="en-US"/>
                                      </w:rPr>
                                    </m:ctrlPr>
                                  </m:sSubSupPr>
                                  <m:e>
                                    <m:r>
                                      <w:rPr>
                                        <w:rFonts w:ascii="Cambria Math" w:hAnsi="Cambria Math"/>
                                      </w:rPr>
                                      <m:t>F</m:t>
                                    </m:r>
                                  </m:e>
                                  <m:sub>
                                    <m:r>
                                      <w:rPr>
                                        <w:rFonts w:ascii="Cambria Math" w:hAnsi="Cambria Math"/>
                                      </w:rPr>
                                      <m:t>iz</m:t>
                                    </m:r>
                                  </m:sub>
                                  <m:sup>
                                    <m:r>
                                      <w:rPr>
                                        <w:rFonts w:ascii="Cambria Math" w:hAnsi="Cambria Math"/>
                                        <w:lang w:bidi="en-US"/>
                                      </w:rPr>
                                      <m:t>R</m:t>
                                    </m:r>
                                  </m:sup>
                                </m:sSubSup>
                                <m:r>
                                  <w:rPr>
                                    <w:rFonts w:ascii="Cambria Math" w:hAnsi="Cambria Math"/>
                                  </w:rPr>
                                  <m:t>-</m:t>
                                </m:r>
                                <m:sSubSup>
                                  <m:sSubSupPr>
                                    <m:ctrlPr>
                                      <w:rPr>
                                        <w:rFonts w:ascii="Cambria Math" w:hAnsi="Cambria Math"/>
                                        <w:i/>
                                        <w:lang w:bidi="en-US"/>
                                      </w:rPr>
                                    </m:ctrlPr>
                                  </m:sSubSupPr>
                                  <m:e>
                                    <m:r>
                                      <w:rPr>
                                        <w:rFonts w:ascii="Cambria Math" w:hAnsi="Cambria Math"/>
                                      </w:rPr>
                                      <m:t>F</m:t>
                                    </m:r>
                                  </m:e>
                                  <m:sub>
                                    <m:r>
                                      <w:rPr>
                                        <w:rFonts w:ascii="Cambria Math" w:hAnsi="Cambria Math"/>
                                      </w:rPr>
                                      <m:t>iz</m:t>
                                    </m:r>
                                  </m:sub>
                                  <m:sup>
                                    <m:r>
                                      <w:rPr>
                                        <w:rFonts w:ascii="Cambria Math" w:hAnsi="Cambria Math"/>
                                        <w:lang w:bidi="en-US"/>
                                      </w:rPr>
                                      <m:t>L</m:t>
                                    </m:r>
                                  </m:sup>
                                </m:sSubSup>
                                <m:ctrlPr>
                                  <w:rPr>
                                    <w:rFonts w:ascii="Cambria Math" w:hAnsi="Cambria Math"/>
                                    <w:i/>
                                  </w:rPr>
                                </m:ctrlPr>
                              </m:e>
                            </m:d>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w</m:t>
                                    </m:r>
                                  </m:e>
                                  <m:sub>
                                    <m:r>
                                      <w:rPr>
                                        <w:rFonts w:ascii="Cambria Math" w:hAnsi="Cambria Math"/>
                                      </w:rPr>
                                      <m:t>i</m:t>
                                    </m:r>
                                  </m:sub>
                                </m:sSub>
                              </m:sub>
                              <m:sup>
                                <m:r>
                                  <w:rPr>
                                    <w:rFonts w:ascii="Cambria Math" w:hAnsi="Cambria Math"/>
                                  </w:rPr>
                                  <m:t>L</m:t>
                                </m:r>
                              </m:sup>
                            </m:sSubSup>
                            <m:sSubSup>
                              <m:sSubSupPr>
                                <m:ctrlPr>
                                  <w:rPr>
                                    <w:rFonts w:ascii="Cambria Math" w:hAnsi="Cambria Math"/>
                                    <w:i/>
                                    <w:lang w:bidi="en-US"/>
                                  </w:rPr>
                                </m:ctrlPr>
                              </m:sSubSupPr>
                              <m:e>
                                <m:r>
                                  <w:rPr>
                                    <w:rFonts w:ascii="Cambria Math" w:hAnsi="Cambria Math"/>
                                  </w:rPr>
                                  <m:t>F</m:t>
                                </m:r>
                              </m:e>
                              <m:sub>
                                <m:r>
                                  <w:rPr>
                                    <w:rFonts w:ascii="Cambria Math" w:hAnsi="Cambria Math"/>
                                  </w:rPr>
                                  <m:t>iy</m:t>
                                </m:r>
                              </m:sub>
                              <m:sup>
                                <m:r>
                                  <w:rPr>
                                    <w:rFonts w:ascii="Cambria Math" w:hAnsi="Cambria Math"/>
                                    <w:lang w:bidi="en-US"/>
                                  </w:rPr>
                                  <m:t>L</m:t>
                                </m:r>
                              </m:sup>
                            </m:sSubSup>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w</m:t>
                                    </m:r>
                                  </m:e>
                                  <m:sub>
                                    <m:r>
                                      <w:rPr>
                                        <w:rFonts w:ascii="Cambria Math" w:hAnsi="Cambria Math"/>
                                      </w:rPr>
                                      <m:t>i</m:t>
                                    </m:r>
                                  </m:sub>
                                </m:sSub>
                              </m:sub>
                              <m:sup>
                                <m:r>
                                  <w:rPr>
                                    <w:rFonts w:ascii="Cambria Math" w:hAnsi="Cambria Math"/>
                                  </w:rPr>
                                  <m:t>R</m:t>
                                </m:r>
                              </m:sup>
                            </m:sSubSup>
                            <m:sSubSup>
                              <m:sSubSupPr>
                                <m:ctrlPr>
                                  <w:rPr>
                                    <w:rFonts w:ascii="Cambria Math" w:hAnsi="Cambria Math"/>
                                    <w:i/>
                                    <w:lang w:bidi="en-US"/>
                                  </w:rPr>
                                </m:ctrlPr>
                              </m:sSubSupPr>
                              <m:e>
                                <m:r>
                                  <w:rPr>
                                    <w:rFonts w:ascii="Cambria Math" w:hAnsi="Cambria Math"/>
                                  </w:rPr>
                                  <m:t>F</m:t>
                                </m:r>
                              </m:e>
                              <m:sub>
                                <m:r>
                                  <w:rPr>
                                    <w:rFonts w:ascii="Cambria Math" w:hAnsi="Cambria Math"/>
                                  </w:rPr>
                                  <m:t>iy</m:t>
                                </m:r>
                              </m:sub>
                              <m:sup>
                                <m:r>
                                  <w:rPr>
                                    <w:rFonts w:ascii="Cambria Math" w:hAnsi="Cambria Math"/>
                                    <w:lang w:bidi="en-US"/>
                                  </w:rPr>
                                  <m:t>R</m:t>
                                </m:r>
                              </m:sup>
                            </m:sSubSup>
                            <m:ctrlPr>
                              <w:rPr>
                                <w:rFonts w:ascii="Cambria Math" w:eastAsia="Cambria Math" w:hAnsi="Cambria Math" w:cs="Cambria Math"/>
                                <w:b/>
                                <w:i/>
                                <w:kern w:val="0"/>
                              </w:rPr>
                            </m:ctrlPr>
                          </m:e>
                          <m:e>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w</m:t>
                                    </m:r>
                                  </m:e>
                                  <m:sub>
                                    <m:r>
                                      <w:rPr>
                                        <w:rFonts w:ascii="Cambria Math" w:hAnsi="Cambria Math"/>
                                      </w:rPr>
                                      <m:t>i</m:t>
                                    </m:r>
                                  </m:sub>
                                </m:sSub>
                              </m:sub>
                              <m:sup>
                                <m:r>
                                  <w:rPr>
                                    <w:rFonts w:ascii="Cambria Math" w:hAnsi="Cambria Math"/>
                                  </w:rPr>
                                  <m:t>L</m:t>
                                </m:r>
                              </m:sup>
                            </m:sSubSup>
                            <m:sSubSup>
                              <m:sSubSupPr>
                                <m:ctrlPr>
                                  <w:rPr>
                                    <w:rFonts w:ascii="Cambria Math" w:hAnsi="Cambria Math"/>
                                    <w:i/>
                                    <w:lang w:bidi="en-US"/>
                                  </w:rPr>
                                </m:ctrlPr>
                              </m:sSubSupPr>
                              <m:e>
                                <m:r>
                                  <w:rPr>
                                    <w:rFonts w:ascii="Cambria Math" w:hAnsi="Cambria Math"/>
                                  </w:rPr>
                                  <m:t>F</m:t>
                                </m:r>
                              </m:e>
                              <m:sub>
                                <m:r>
                                  <w:rPr>
                                    <w:rFonts w:ascii="Cambria Math" w:hAnsi="Cambria Math"/>
                                  </w:rPr>
                                  <m:t>ix</m:t>
                                </m:r>
                              </m:sub>
                              <m:sup>
                                <m:r>
                                  <w:rPr>
                                    <w:rFonts w:ascii="Cambria Math" w:hAnsi="Cambria Math"/>
                                    <w:lang w:bidi="en-US"/>
                                  </w:rPr>
                                  <m:t>L</m:t>
                                </m:r>
                              </m:sup>
                            </m:sSubSup>
                            <m:r>
                              <m:rPr>
                                <m:sty m:val="bi"/>
                              </m:rPr>
                              <w:rPr>
                                <w:rFonts w:ascii="Cambria Math" w:eastAsia="Cambria Math" w:hAnsi="Cambria Math" w:cs="Cambria Math"/>
                                <w:kern w:val="0"/>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w</m:t>
                                    </m:r>
                                  </m:e>
                                  <m:sub>
                                    <m:r>
                                      <w:rPr>
                                        <w:rFonts w:ascii="Cambria Math" w:hAnsi="Cambria Math"/>
                                      </w:rPr>
                                      <m:t>i</m:t>
                                    </m:r>
                                  </m:sub>
                                </m:sSub>
                              </m:sub>
                              <m:sup>
                                <m:r>
                                  <w:rPr>
                                    <w:rFonts w:ascii="Cambria Math" w:hAnsi="Cambria Math"/>
                                  </w:rPr>
                                  <m:t>R</m:t>
                                </m:r>
                              </m:sup>
                            </m:sSubSup>
                            <m:sSubSup>
                              <m:sSubSupPr>
                                <m:ctrlPr>
                                  <w:rPr>
                                    <w:rFonts w:ascii="Cambria Math" w:hAnsi="Cambria Math"/>
                                    <w:i/>
                                    <w:lang w:bidi="en-US"/>
                                  </w:rPr>
                                </m:ctrlPr>
                              </m:sSubSupPr>
                              <m:e>
                                <m:r>
                                  <w:rPr>
                                    <w:rFonts w:ascii="Cambria Math" w:hAnsi="Cambria Math"/>
                                  </w:rPr>
                                  <m:t>F</m:t>
                                </m:r>
                              </m:e>
                              <m:sub>
                                <m:r>
                                  <w:rPr>
                                    <w:rFonts w:ascii="Cambria Math" w:hAnsi="Cambria Math"/>
                                  </w:rPr>
                                  <m:t>ix</m:t>
                                </m:r>
                              </m:sub>
                              <m:sup>
                                <m:r>
                                  <w:rPr>
                                    <w:rFonts w:ascii="Cambria Math" w:hAnsi="Cambria Math"/>
                                    <w:lang w:bidi="en-US"/>
                                  </w:rPr>
                                  <m:t>R</m:t>
                                </m:r>
                              </m:sup>
                            </m:sSubSup>
                            <m:r>
                              <w:rPr>
                                <w:rFonts w:ascii="Cambria Math" w:hAnsi="Cambria Math"/>
                              </w:rPr>
                              <m:t>+</m:t>
                            </m:r>
                            <m:sSub>
                              <m:sSubPr>
                                <m:ctrlPr>
                                  <w:rPr>
                                    <w:rFonts w:ascii="Cambria Math" w:hAnsi="Cambria Math"/>
                                    <w:i/>
                                    <w:lang w:bidi="en-US"/>
                                  </w:rPr>
                                </m:ctrlPr>
                              </m:sSubPr>
                              <m:e>
                                <m:r>
                                  <w:rPr>
                                    <w:rFonts w:ascii="Cambria Math" w:hAnsi="Cambria Math"/>
                                  </w:rPr>
                                  <m:t>ψ</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w</m:t>
                                    </m:r>
                                  </m:e>
                                  <m:sub>
                                    <m:r>
                                      <w:rPr>
                                        <w:rFonts w:ascii="Cambria Math" w:hAnsi="Cambria Math"/>
                                      </w:rPr>
                                      <m:t>i</m:t>
                                    </m:r>
                                  </m:sub>
                                </m:sSub>
                              </m:sub>
                              <m:sup>
                                <m:r>
                                  <w:rPr>
                                    <w:rFonts w:ascii="Cambria Math" w:hAnsi="Cambria Math"/>
                                  </w:rPr>
                                  <m:t>R</m:t>
                                </m:r>
                              </m:sup>
                            </m:sSubSup>
                            <m:sSubSup>
                              <m:sSubSupPr>
                                <m:ctrlPr>
                                  <w:rPr>
                                    <w:rFonts w:ascii="Cambria Math" w:hAnsi="Cambria Math"/>
                                    <w:i/>
                                    <w:lang w:bidi="en-US"/>
                                  </w:rPr>
                                </m:ctrlPr>
                              </m:sSubSupPr>
                              <m:e>
                                <m:r>
                                  <w:rPr>
                                    <w:rFonts w:ascii="Cambria Math" w:hAnsi="Cambria Math"/>
                                  </w:rPr>
                                  <m:t>F</m:t>
                                </m:r>
                              </m:e>
                              <m:sub>
                                <m:r>
                                  <w:rPr>
                                    <w:rFonts w:ascii="Cambria Math" w:hAnsi="Cambria Math"/>
                                  </w:rPr>
                                  <m:t>iy</m:t>
                                </m:r>
                              </m:sub>
                              <m:sup>
                                <m:r>
                                  <w:rPr>
                                    <w:rFonts w:ascii="Cambria Math" w:hAnsi="Cambria Math"/>
                                    <w:lang w:bidi="en-US"/>
                                  </w:rPr>
                                  <m:t>R</m:t>
                                </m:r>
                              </m:sup>
                            </m:sSubSup>
                            <m:r>
                              <w:rPr>
                                <w:rFonts w:ascii="Cambria Math" w:hAnsi="Cambria Math"/>
                              </w:rPr>
                              <m:t>+</m:t>
                            </m:r>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w</m:t>
                                    </m:r>
                                  </m:e>
                                  <m:sub>
                                    <m:r>
                                      <w:rPr>
                                        <w:rFonts w:ascii="Cambria Math" w:hAnsi="Cambria Math"/>
                                      </w:rPr>
                                      <m:t>i</m:t>
                                    </m:r>
                                  </m:sub>
                                </m:sSub>
                              </m:sub>
                              <m:sup>
                                <m:r>
                                  <w:rPr>
                                    <w:rFonts w:ascii="Cambria Math" w:hAnsi="Cambria Math"/>
                                  </w:rPr>
                                  <m:t>L</m:t>
                                </m:r>
                              </m:sup>
                            </m:sSubSup>
                            <m:sSubSup>
                              <m:sSubSupPr>
                                <m:ctrlPr>
                                  <w:rPr>
                                    <w:rFonts w:ascii="Cambria Math" w:hAnsi="Cambria Math"/>
                                    <w:i/>
                                    <w:lang w:bidi="en-US"/>
                                  </w:rPr>
                                </m:ctrlPr>
                              </m:sSubSupPr>
                              <m:e>
                                <m:r>
                                  <w:rPr>
                                    <w:rFonts w:ascii="Cambria Math" w:hAnsi="Cambria Math"/>
                                  </w:rPr>
                                  <m:t>F</m:t>
                                </m:r>
                              </m:e>
                              <m:sub>
                                <m:r>
                                  <w:rPr>
                                    <w:rFonts w:ascii="Cambria Math" w:hAnsi="Cambria Math"/>
                                  </w:rPr>
                                  <m:t>iy</m:t>
                                </m:r>
                              </m:sub>
                              <m:sup>
                                <m:r>
                                  <w:rPr>
                                    <w:rFonts w:ascii="Cambria Math" w:hAnsi="Cambria Math"/>
                                    <w:lang w:bidi="en-US"/>
                                  </w:rPr>
                                  <m:t>L</m:t>
                                </m:r>
                              </m:sup>
                            </m:sSubSup>
                            <m:r>
                              <w:rPr>
                                <w:rFonts w:ascii="Cambria Math" w:hAnsi="Cambria Math"/>
                              </w:rPr>
                              <m:t>)</m:t>
                            </m:r>
                            <m:ctrlPr>
                              <w:rPr>
                                <w:rFonts w:ascii="Cambria Math" w:eastAsia="Cambria Math" w:hAnsi="Cambria Math" w:cs="Cambria Math"/>
                                <w:b/>
                                <w:i/>
                                <w:kern w:val="0"/>
                              </w:rPr>
                            </m:ctrlPr>
                          </m:e>
                          <m:e>
                            <m:sSub>
                              <m:sSubPr>
                                <m:ctrlPr>
                                  <w:rPr>
                                    <w:rFonts w:ascii="Cambria Math" w:hAnsi="Cambria Math"/>
                                    <w:i/>
                                    <w:lang w:bidi="en-US"/>
                                  </w:rPr>
                                </m:ctrlPr>
                              </m:sSubPr>
                              <m:e>
                                <m:r>
                                  <w:rPr>
                                    <w:rFonts w:ascii="Cambria Math" w:hAnsi="Cambria Math"/>
                                  </w:rPr>
                                  <m:t>d</m:t>
                                </m:r>
                              </m:e>
                              <m:sub>
                                <m:r>
                                  <w:rPr>
                                    <w:rFonts w:ascii="Cambria Math" w:hAnsi="Cambria Math"/>
                                  </w:rPr>
                                  <m:t>0</m:t>
                                </m:r>
                              </m:sub>
                            </m:sSub>
                            <m:r>
                              <w:rPr>
                                <w:rFonts w:ascii="Cambria Math" w:hAnsi="Cambria Math"/>
                                <w:lang w:bidi="en-US"/>
                              </w:rPr>
                              <m:t>(</m:t>
                            </m:r>
                            <m:sSubSup>
                              <m:sSubSupPr>
                                <m:ctrlPr>
                                  <w:rPr>
                                    <w:rFonts w:ascii="Cambria Math" w:hAnsi="Cambria Math"/>
                                    <w:i/>
                                    <w:lang w:bidi="en-US"/>
                                  </w:rPr>
                                </m:ctrlPr>
                              </m:sSubSupPr>
                              <m:e>
                                <m:r>
                                  <w:rPr>
                                    <w:rFonts w:ascii="Cambria Math" w:hAnsi="Cambria Math"/>
                                  </w:rPr>
                                  <m:t>F</m:t>
                                </m:r>
                              </m:e>
                              <m:sub>
                                <m:r>
                                  <w:rPr>
                                    <w:rFonts w:ascii="Cambria Math" w:hAnsi="Cambria Math"/>
                                  </w:rPr>
                                  <m:t>ix</m:t>
                                </m:r>
                              </m:sub>
                              <m:sup>
                                <m:r>
                                  <w:rPr>
                                    <w:rFonts w:ascii="Cambria Math" w:hAnsi="Cambria Math"/>
                                    <w:lang w:bidi="en-US"/>
                                  </w:rPr>
                                  <m:t>L</m:t>
                                </m:r>
                              </m:sup>
                            </m:sSubSup>
                            <m:r>
                              <w:rPr>
                                <w:rFonts w:ascii="Cambria Math" w:hAnsi="Cambria Math"/>
                              </w:rPr>
                              <m:t>-</m:t>
                            </m:r>
                            <m:sSubSup>
                              <m:sSubSupPr>
                                <m:ctrlPr>
                                  <w:rPr>
                                    <w:rFonts w:ascii="Cambria Math" w:hAnsi="Cambria Math"/>
                                    <w:i/>
                                    <w:lang w:bidi="en-US"/>
                                  </w:rPr>
                                </m:ctrlPr>
                              </m:sSubSupPr>
                              <m:e>
                                <m:r>
                                  <w:rPr>
                                    <w:rFonts w:ascii="Cambria Math" w:hAnsi="Cambria Math"/>
                                  </w:rPr>
                                  <m:t>F</m:t>
                                </m:r>
                              </m:e>
                              <m:sub>
                                <m:r>
                                  <w:rPr>
                                    <w:rFonts w:ascii="Cambria Math" w:hAnsi="Cambria Math"/>
                                  </w:rPr>
                                  <m:t>ix</m:t>
                                </m:r>
                              </m:sub>
                              <m:sup>
                                <m:r>
                                  <w:rPr>
                                    <w:rFonts w:ascii="Cambria Math" w:hAnsi="Cambria Math"/>
                                    <w:lang w:bidi="en-US"/>
                                  </w:rPr>
                                  <m:t>R</m:t>
                                </m:r>
                              </m:sup>
                            </m:sSubSup>
                            <m:r>
                              <w:rPr>
                                <w:rFonts w:ascii="Cambria Math" w:hAnsi="Cambria Math"/>
                              </w:rPr>
                              <m:t>)+</m:t>
                            </m:r>
                            <m:sSub>
                              <m:sSubPr>
                                <m:ctrlPr>
                                  <w:rPr>
                                    <w:rFonts w:ascii="Cambria Math" w:hAnsi="Cambria Math"/>
                                    <w:i/>
                                    <w:lang w:bidi="en-US"/>
                                  </w:rPr>
                                </m:ctrlPr>
                              </m:sSubPr>
                              <m:e>
                                <m:r>
                                  <w:rPr>
                                    <w:rFonts w:ascii="Cambria Math" w:hAnsi="Cambria Math"/>
                                  </w:rPr>
                                  <m:t>d</m:t>
                                </m:r>
                              </m:e>
                              <m:sub>
                                <m:r>
                                  <w:rPr>
                                    <w:rFonts w:ascii="Cambria Math" w:hAnsi="Cambria Math"/>
                                  </w:rPr>
                                  <m:t>0</m:t>
                                </m:r>
                              </m:sub>
                            </m:sSub>
                            <m:sSub>
                              <m:sSubPr>
                                <m:ctrlPr>
                                  <w:rPr>
                                    <w:rFonts w:ascii="Cambria Math" w:hAnsi="Cambria Math"/>
                                    <w:i/>
                                    <w:lang w:bidi="en-US"/>
                                  </w:rPr>
                                </m:ctrlPr>
                              </m:sSubPr>
                              <m:e>
                                <m:r>
                                  <w:rPr>
                                    <w:rFonts w:ascii="Cambria Math" w:hAnsi="Cambria Math"/>
                                  </w:rPr>
                                  <m:t>ψ</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r>
                              <w:rPr>
                                <w:rFonts w:ascii="Cambria Math" w:hAnsi="Cambria Math"/>
                              </w:rPr>
                              <m:t>(</m:t>
                            </m:r>
                            <m:sSubSup>
                              <m:sSubSupPr>
                                <m:ctrlPr>
                                  <w:rPr>
                                    <w:rFonts w:ascii="Cambria Math" w:hAnsi="Cambria Math"/>
                                    <w:i/>
                                    <w:lang w:bidi="en-US"/>
                                  </w:rPr>
                                </m:ctrlPr>
                              </m:sSubSupPr>
                              <m:e>
                                <m:r>
                                  <w:rPr>
                                    <w:rFonts w:ascii="Cambria Math" w:hAnsi="Cambria Math"/>
                                  </w:rPr>
                                  <m:t>F</m:t>
                                </m:r>
                              </m:e>
                              <m:sub>
                                <m:r>
                                  <w:rPr>
                                    <w:rFonts w:ascii="Cambria Math" w:hAnsi="Cambria Math"/>
                                  </w:rPr>
                                  <m:t>iy</m:t>
                                </m:r>
                              </m:sub>
                              <m:sup>
                                <m:r>
                                  <w:rPr>
                                    <w:rFonts w:ascii="Cambria Math" w:hAnsi="Cambria Math"/>
                                    <w:lang w:bidi="en-US"/>
                                  </w:rPr>
                                  <m:t>L</m:t>
                                </m:r>
                              </m:sup>
                            </m:sSubSup>
                            <m:r>
                              <w:rPr>
                                <w:rFonts w:ascii="Cambria Math" w:hAnsi="Cambria Math"/>
                              </w:rPr>
                              <m:t>-</m:t>
                            </m:r>
                            <m:sSubSup>
                              <m:sSubSupPr>
                                <m:ctrlPr>
                                  <w:rPr>
                                    <w:rFonts w:ascii="Cambria Math" w:hAnsi="Cambria Math"/>
                                    <w:i/>
                                    <w:lang w:bidi="en-US"/>
                                  </w:rPr>
                                </m:ctrlPr>
                              </m:sSubSupPr>
                              <m:e>
                                <m:r>
                                  <w:rPr>
                                    <w:rFonts w:ascii="Cambria Math" w:hAnsi="Cambria Math"/>
                                  </w:rPr>
                                  <m:t>F</m:t>
                                </m:r>
                              </m:e>
                              <m:sub>
                                <m:r>
                                  <w:rPr>
                                    <w:rFonts w:ascii="Cambria Math" w:hAnsi="Cambria Math"/>
                                  </w:rPr>
                                  <m:t>iy</m:t>
                                </m:r>
                              </m:sub>
                              <m:sup>
                                <m:r>
                                  <w:rPr>
                                    <w:rFonts w:ascii="Cambria Math" w:hAnsi="Cambria Math"/>
                                    <w:lang w:bidi="en-US"/>
                                  </w:rPr>
                                  <m:t>R</m:t>
                                </m:r>
                              </m:sup>
                            </m:sSubSup>
                            <m:r>
                              <w:rPr>
                                <w:rFonts w:ascii="Cambria Math" w:hAnsi="Cambria Math"/>
                              </w:rPr>
                              <m:t>)</m:t>
                            </m:r>
                          </m:e>
                        </m:eqArr>
                      </m:e>
                    </m:d>
                  </m:e>
                  <m:sub>
                    <m:r>
                      <m:rPr>
                        <m:sty m:val="b"/>
                      </m:rPr>
                      <w:rPr>
                        <w:rFonts w:ascii="Cambria Math" w:eastAsiaTheme="minorEastAsia" w:hAnsi="Cambria Math"/>
                        <w:kern w:val="0"/>
                      </w:rPr>
                      <m:t>(</m:t>
                    </m:r>
                    <m:r>
                      <w:rPr>
                        <w:rFonts w:ascii="Cambria Math" w:eastAsiaTheme="minorEastAsia" w:hAnsi="Cambria Math"/>
                        <w:kern w:val="0"/>
                      </w:rPr>
                      <m:t>i=1,2,3,4</m:t>
                    </m:r>
                    <m:r>
                      <m:rPr>
                        <m:sty m:val="b"/>
                      </m:rPr>
                      <w:rPr>
                        <w:rFonts w:ascii="Cambria Math" w:eastAsiaTheme="minorEastAsia" w:hAnsi="Cambria Math"/>
                        <w:kern w:val="0"/>
                      </w:rPr>
                      <m:t>)</m:t>
                    </m:r>
                  </m:sub>
                </m:sSub>
              </m:oMath>
            </m:oMathPara>
          </w:p>
        </w:tc>
        <w:tc>
          <w:tcPr>
            <w:tcW w:w="762" w:type="dxa"/>
            <w:vAlign w:val="center"/>
          </w:tcPr>
          <w:p w14:paraId="5761310A" w14:textId="16626765" w:rsidR="00E4460F" w:rsidRPr="00CC30D5" w:rsidRDefault="00E4460F" w:rsidP="0028088B">
            <w:pPr>
              <w:jc w:val="right"/>
            </w:pPr>
            <w:r w:rsidRPr="00CC30D5">
              <w:t>(</w:t>
            </w:r>
            <w:r w:rsidR="0028088B" w:rsidRPr="00CC30D5">
              <w:rPr>
                <w:rFonts w:hint="eastAsia"/>
              </w:rPr>
              <w:t>5</w:t>
            </w:r>
            <w:r w:rsidRPr="00CC30D5">
              <w:t>)</w:t>
            </w:r>
          </w:p>
        </w:tc>
      </w:tr>
    </w:tbl>
    <w:p w14:paraId="7B97A6AB" w14:textId="77777777" w:rsidR="00E4460F" w:rsidRPr="008E127B" w:rsidRDefault="00E4460F" w:rsidP="00E4460F">
      <w:pPr>
        <w:widowControl/>
        <w:tabs>
          <w:tab w:val="left" w:pos="1050"/>
        </w:tabs>
        <w:spacing w:line="240" w:lineRule="auto"/>
        <w:rPr>
          <w:rFonts w:eastAsiaTheme="minorEastAsia"/>
          <w:color w:val="C00000"/>
          <w:kern w:val="0"/>
        </w:rPr>
      </w:pPr>
    </w:p>
    <w:p w14:paraId="7729615B" w14:textId="3234DD87" w:rsidR="001851ED" w:rsidRPr="00CC30D5" w:rsidRDefault="001851ED" w:rsidP="001851ED">
      <w:pPr>
        <w:widowControl/>
        <w:tabs>
          <w:tab w:val="left" w:pos="1050"/>
        </w:tabs>
      </w:pPr>
      <w:r w:rsidRPr="00CC30D5">
        <w:rPr>
          <w:rFonts w:hint="eastAsia"/>
        </w:rPr>
        <w:t xml:space="preserve">where </w:t>
      </w:r>
      <w:r w:rsidRPr="00CC30D5">
        <w:t xml:space="preserve">subscript </w:t>
      </w:r>
      <m:oMath>
        <m:r>
          <w:rPr>
            <w:rFonts w:ascii="Cambria Math" w:hAnsi="Cambria Math"/>
          </w:rPr>
          <m:t>x</m:t>
        </m:r>
      </m:oMath>
      <w:r w:rsidRPr="00CC30D5">
        <w:t xml:space="preserve"> denote</w:t>
      </w:r>
      <w:r w:rsidRPr="00CC30D5">
        <w:rPr>
          <w:rFonts w:hint="eastAsia"/>
        </w:rPr>
        <w:t>s</w:t>
      </w:r>
      <w:r w:rsidRPr="00CC30D5">
        <w:t xml:space="preserve"> the longitudinal</w:t>
      </w:r>
      <w:r w:rsidRPr="00CC30D5">
        <w:rPr>
          <w:rFonts w:hint="eastAsia"/>
        </w:rPr>
        <w:t xml:space="preserve"> </w:t>
      </w:r>
      <w:r w:rsidRPr="00CC30D5">
        <w:t>component along the absolute coordinate system</w:t>
      </w:r>
      <w:r w:rsidRPr="00CC30D5">
        <w:rPr>
          <w:rFonts w:hint="eastAsia"/>
        </w:rPr>
        <w:t xml:space="preserve">, and </w:t>
      </w:r>
      <w:r w:rsidRPr="00CC30D5">
        <w:t>subscripts</w:t>
      </w:r>
      <w:r w:rsidRPr="00CC30D5">
        <w:rPr>
          <w:rFonts w:hint="eastAsia"/>
        </w:rPr>
        <w:t xml:space="preserve"> </w:t>
      </w:r>
      <m:oMath>
        <m:r>
          <w:rPr>
            <w:rFonts w:ascii="Cambria Math" w:hAnsi="Cambria Math"/>
          </w:rPr>
          <m:t>y</m:t>
        </m:r>
      </m:oMath>
      <w:r w:rsidRPr="00CC30D5">
        <w:rPr>
          <w:rFonts w:hint="eastAsia"/>
        </w:rPr>
        <w:t xml:space="preserve"> and </w:t>
      </w:r>
      <m:oMath>
        <m:r>
          <w:rPr>
            <w:rFonts w:ascii="Cambria Math" w:hAnsi="Cambria Math"/>
          </w:rPr>
          <m:t>z</m:t>
        </m:r>
      </m:oMath>
      <w:r w:rsidRPr="00CC30D5">
        <w:t xml:space="preserve"> denote the lateral and vertical</w:t>
      </w:r>
      <w:r w:rsidRPr="00CC30D5">
        <w:rPr>
          <w:rFonts w:hint="eastAsia"/>
        </w:rPr>
        <w:t xml:space="preserve"> </w:t>
      </w:r>
      <w:r w:rsidRPr="00CC30D5">
        <w:t>components, respectively</w:t>
      </w:r>
      <w:r w:rsidRPr="00CC30D5">
        <w:rPr>
          <w:rFonts w:hint="eastAsia"/>
        </w:rPr>
        <w:t>;</w:t>
      </w:r>
      <w:r w:rsidRPr="00CC30D5">
        <w:t xml:space="preserve"> superscript</w:t>
      </w:r>
      <w:r w:rsidRPr="00CC30D5">
        <w:rPr>
          <w:rFonts w:hint="eastAsia"/>
        </w:rPr>
        <w:t xml:space="preserve"> </w:t>
      </w:r>
      <m:oMath>
        <m:r>
          <w:rPr>
            <w:rFonts w:ascii="Cambria Math" w:hAnsi="Cambria Math"/>
          </w:rPr>
          <m:t>L</m:t>
        </m:r>
      </m:oMath>
      <w:r w:rsidRPr="00CC30D5">
        <w:rPr>
          <w:rFonts w:hint="eastAsia"/>
        </w:rPr>
        <w:t xml:space="preserve"> </w:t>
      </w:r>
      <w:r w:rsidRPr="00CC30D5">
        <w:t>denote</w:t>
      </w:r>
      <w:r w:rsidRPr="00CC30D5">
        <w:rPr>
          <w:rFonts w:hint="eastAsia"/>
        </w:rPr>
        <w:t xml:space="preserve">s </w:t>
      </w:r>
      <w:r w:rsidRPr="00CC30D5">
        <w:t>the left</w:t>
      </w:r>
      <w:r w:rsidRPr="00CC30D5">
        <w:rPr>
          <w:rFonts w:hint="eastAsia"/>
        </w:rPr>
        <w:t xml:space="preserve"> </w:t>
      </w:r>
      <w:r w:rsidRPr="00CC30D5">
        <w:t>sid</w:t>
      </w:r>
      <w:r w:rsidRPr="00CC30D5">
        <w:rPr>
          <w:rFonts w:hint="eastAsia"/>
        </w:rPr>
        <w:t xml:space="preserve">e </w:t>
      </w:r>
      <w:r w:rsidRPr="00CC30D5">
        <w:t>of the vehicle</w:t>
      </w:r>
      <w:r w:rsidRPr="00CC30D5">
        <w:rPr>
          <w:rFonts w:hint="eastAsia"/>
        </w:rPr>
        <w:t xml:space="preserve"> and </w:t>
      </w:r>
      <w:r w:rsidRPr="00CC30D5">
        <w:t xml:space="preserve">superscript </w:t>
      </w:r>
      <m:oMath>
        <m:r>
          <w:rPr>
            <w:rFonts w:ascii="Cambria Math" w:hAnsi="Cambria Math"/>
          </w:rPr>
          <m:t>R</m:t>
        </m:r>
      </m:oMath>
      <w:r w:rsidRPr="00CC30D5">
        <w:rPr>
          <w:rFonts w:hint="eastAsia"/>
        </w:rPr>
        <w:t xml:space="preserve"> </w:t>
      </w:r>
      <w:r w:rsidRPr="00CC30D5">
        <w:t>denote</w:t>
      </w:r>
      <w:r w:rsidRPr="00CC30D5">
        <w:rPr>
          <w:rFonts w:hint="eastAsia"/>
        </w:rPr>
        <w:t xml:space="preserve">s the right </w:t>
      </w:r>
      <w:r w:rsidRPr="00CC30D5">
        <w:t>sid</w:t>
      </w:r>
      <w:r w:rsidRPr="00CC30D5">
        <w:rPr>
          <w:rFonts w:hint="eastAsia"/>
        </w:rPr>
        <w:t xml:space="preserve">e; </w:t>
      </w:r>
      <m:oMath>
        <m:sSubSup>
          <m:sSubSupPr>
            <m:ctrlPr>
              <w:rPr>
                <w:rFonts w:ascii="Cambria Math" w:hAnsi="Cambria Math"/>
                <w:i/>
                <w:lang w:bidi="en-US"/>
              </w:rPr>
            </m:ctrlPr>
          </m:sSubSupPr>
          <m:e>
            <m:r>
              <w:rPr>
                <w:rFonts w:ascii="Cambria Math" w:hAnsi="Cambria Math"/>
              </w:rPr>
              <m:t>F</m:t>
            </m:r>
          </m:e>
          <m:sub>
            <m:r>
              <w:rPr>
                <w:rFonts w:ascii="Cambria Math" w:hAnsi="Cambria Math"/>
              </w:rPr>
              <m:t>ix</m:t>
            </m:r>
          </m:sub>
          <m:sup>
            <m:r>
              <w:rPr>
                <w:rFonts w:ascii="Cambria Math" w:hAnsi="Cambria Math"/>
              </w:rPr>
              <m:t>α</m:t>
            </m:r>
          </m:sup>
        </m:sSubSup>
      </m:oMath>
      <w:r w:rsidRPr="00CC30D5">
        <w:rPr>
          <w:rFonts w:hint="eastAsia"/>
          <w:lang w:bidi="en-US"/>
        </w:rPr>
        <w:t xml:space="preserve">, </w:t>
      </w:r>
      <m:oMath>
        <m:sSubSup>
          <m:sSubSupPr>
            <m:ctrlPr>
              <w:rPr>
                <w:rFonts w:ascii="Cambria Math" w:hAnsi="Cambria Math"/>
                <w:i/>
                <w:lang w:bidi="en-US"/>
              </w:rPr>
            </m:ctrlPr>
          </m:sSubSupPr>
          <m:e>
            <m:r>
              <w:rPr>
                <w:rFonts w:ascii="Cambria Math" w:hAnsi="Cambria Math"/>
              </w:rPr>
              <m:t>F</m:t>
            </m:r>
          </m:e>
          <m:sub>
            <m:r>
              <w:rPr>
                <w:rFonts w:ascii="Cambria Math" w:hAnsi="Cambria Math"/>
              </w:rPr>
              <m:t>iy</m:t>
            </m:r>
          </m:sub>
          <m:sup>
            <m:r>
              <w:rPr>
                <w:rFonts w:ascii="Cambria Math" w:hAnsi="Cambria Math"/>
              </w:rPr>
              <m:t>α</m:t>
            </m:r>
          </m:sup>
        </m:sSubSup>
      </m:oMath>
      <w:r w:rsidRPr="00CC30D5">
        <w:rPr>
          <w:rFonts w:hint="eastAsia"/>
          <w:lang w:bidi="en-US"/>
        </w:rPr>
        <w:t xml:space="preserve"> and </w:t>
      </w:r>
      <m:oMath>
        <m:sSubSup>
          <m:sSubSupPr>
            <m:ctrlPr>
              <w:rPr>
                <w:rFonts w:ascii="Cambria Math" w:hAnsi="Cambria Math"/>
                <w:i/>
                <w:lang w:bidi="en-US"/>
              </w:rPr>
            </m:ctrlPr>
          </m:sSubSupPr>
          <m:e>
            <m:r>
              <w:rPr>
                <w:rFonts w:ascii="Cambria Math" w:hAnsi="Cambria Math"/>
              </w:rPr>
              <m:t>F</m:t>
            </m:r>
          </m:e>
          <m:sub>
            <m:r>
              <w:rPr>
                <w:rFonts w:ascii="Cambria Math" w:hAnsi="Cambria Math"/>
              </w:rPr>
              <m:t>iz</m:t>
            </m:r>
          </m:sub>
          <m:sup>
            <m:r>
              <w:rPr>
                <w:rFonts w:ascii="Cambria Math" w:hAnsi="Cambria Math"/>
              </w:rPr>
              <m:t>α</m:t>
            </m:r>
          </m:sup>
        </m:sSubSup>
      </m:oMath>
      <w:r w:rsidRPr="00CC30D5">
        <w:rPr>
          <w:rFonts w:hint="eastAsia"/>
        </w:rPr>
        <w:t xml:space="preserve"> are the </w:t>
      </w:r>
      <w:r w:rsidRPr="00CC30D5">
        <w:t>longitudinal, lateral and vertical</w:t>
      </w:r>
      <w:r w:rsidRPr="00CC30D5">
        <w:rPr>
          <w:rFonts w:hint="eastAsia"/>
        </w:rPr>
        <w:t xml:space="preserve"> forces acting on the wheels; </w:t>
      </w:r>
      <m:oMath>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w</m:t>
                </m:r>
              </m:e>
              <m:sub>
                <m:r>
                  <w:rPr>
                    <w:rFonts w:ascii="Cambria Math" w:hAnsi="Cambria Math"/>
                  </w:rPr>
                  <m:t>i</m:t>
                </m:r>
              </m:sub>
            </m:sSub>
          </m:sub>
          <m:sup>
            <m:r>
              <w:rPr>
                <w:rFonts w:ascii="Cambria Math" w:hAnsi="Cambria Math"/>
              </w:rPr>
              <m:t>α</m:t>
            </m:r>
          </m:sup>
        </m:sSubSup>
      </m:oMath>
      <w:r w:rsidRPr="00CC30D5">
        <w:rPr>
          <w:rFonts w:hint="eastAsia"/>
        </w:rPr>
        <w:t xml:space="preserve"> is the </w:t>
      </w:r>
      <w:r w:rsidRPr="00CC30D5">
        <w:t>instantaneous rolling radius</w:t>
      </w:r>
      <w:r w:rsidRPr="00CC30D5">
        <w:rPr>
          <w:rFonts w:hint="eastAsia"/>
        </w:rPr>
        <w:t xml:space="preserve">; </w:t>
      </w:r>
      <m:oMath>
        <m:sSub>
          <m:sSubPr>
            <m:ctrlPr>
              <w:rPr>
                <w:rFonts w:ascii="Cambria Math" w:hAnsi="Cambria Math" w:cs="宋体"/>
                <w:i/>
              </w:rPr>
            </m:ctrlPr>
          </m:sSubPr>
          <m:e>
            <m:r>
              <w:rPr>
                <w:rFonts w:ascii="Cambria Math" w:hAnsi="Cambria Math"/>
              </w:rPr>
              <m:t>d</m:t>
            </m:r>
          </m:e>
          <m:sub>
            <m:r>
              <w:rPr>
                <w:rFonts w:ascii="Cambria Math" w:hAnsi="Cambria Math"/>
              </w:rPr>
              <m:t>0</m:t>
            </m:r>
          </m:sub>
        </m:sSub>
      </m:oMath>
      <w:r w:rsidRPr="00CC30D5">
        <w:rPr>
          <w:rFonts w:hint="eastAsia"/>
        </w:rPr>
        <w:t xml:space="preserve"> is </w:t>
      </w:r>
      <w:r w:rsidRPr="00CC30D5">
        <w:t xml:space="preserve">half </w:t>
      </w:r>
      <w:r w:rsidRPr="00CC30D5">
        <w:rPr>
          <w:rFonts w:hint="eastAsia"/>
        </w:rPr>
        <w:t>of the</w:t>
      </w:r>
      <w:r w:rsidRPr="00CC30D5">
        <w:t xml:space="preserve"> lateral distance between </w:t>
      </w:r>
      <w:r w:rsidRPr="00CC30D5">
        <w:rPr>
          <w:rFonts w:hint="eastAsia"/>
        </w:rPr>
        <w:t>the left and right nominal</w:t>
      </w:r>
      <w:r w:rsidRPr="00CC30D5">
        <w:t xml:space="preserve"> contact p</w:t>
      </w:r>
      <w:r w:rsidRPr="00CC30D5">
        <w:rPr>
          <w:rFonts w:hint="eastAsia"/>
        </w:rPr>
        <w:t xml:space="preserve">ositions;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CC30D5">
        <w:rPr>
          <w:rFonts w:hint="eastAsia"/>
        </w:rPr>
        <w:t xml:space="preserve"> </w:t>
      </w:r>
      <w:r w:rsidR="00E158E9" w:rsidRPr="00E158E9">
        <w:rPr>
          <w:color w:val="C00000"/>
        </w:rPr>
        <w:t>denotes a quarter of the vehicle's weight</w:t>
      </w:r>
      <w:r w:rsidRPr="00CC30D5">
        <w:rPr>
          <w:rFonts w:hint="eastAsia"/>
        </w:rPr>
        <w:t xml:space="preserve">; </w:t>
      </w:r>
      <m:oMath>
        <m:sSub>
          <m:sSubPr>
            <m:ctrlPr>
              <w:rPr>
                <w:rFonts w:ascii="Cambria Math" w:hAnsi="Cambria Math"/>
                <w:i/>
                <w:lang w:bidi="en-US"/>
              </w:rPr>
            </m:ctrlPr>
          </m:sSubPr>
          <m:e>
            <m:r>
              <w:rPr>
                <w:rFonts w:ascii="Cambria Math" w:hAnsi="Cambria Math"/>
              </w:rPr>
              <m:t>ψ</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oMath>
      <w:r w:rsidRPr="00CC30D5">
        <w:rPr>
          <w:rFonts w:eastAsiaTheme="minorEastAsia" w:hint="eastAsia"/>
          <w:lang w:bidi="en-US"/>
        </w:rPr>
        <w:t xml:space="preserve"> is the yaw </w:t>
      </w:r>
      <w:r w:rsidRPr="00CC30D5">
        <w:rPr>
          <w:rFonts w:eastAsiaTheme="minorEastAsia"/>
          <w:lang w:bidi="en-US"/>
        </w:rPr>
        <w:t>ang</w:t>
      </w:r>
      <w:r w:rsidRPr="00CC30D5">
        <w:rPr>
          <w:rFonts w:eastAsiaTheme="minorEastAsia" w:hint="eastAsia"/>
          <w:lang w:bidi="en-US"/>
        </w:rPr>
        <w:t>le</w:t>
      </w:r>
      <w:r w:rsidRPr="00CC30D5">
        <w:rPr>
          <w:rFonts w:eastAsiaTheme="minorEastAsia"/>
          <w:lang w:bidi="en-US"/>
        </w:rPr>
        <w:t xml:space="preserve"> of the </w:t>
      </w:r>
      <m:oMath>
        <m:r>
          <w:rPr>
            <w:rFonts w:ascii="Cambria Math" w:eastAsiaTheme="minorEastAsia" w:hAnsi="Cambria Math"/>
            <w:lang w:bidi="en-US"/>
          </w:rPr>
          <m:t>i</m:t>
        </m:r>
      </m:oMath>
      <w:r w:rsidRPr="00CC30D5">
        <w:rPr>
          <w:rFonts w:eastAsiaTheme="minorEastAsia" w:hint="eastAsia"/>
          <w:lang w:bidi="en-US"/>
        </w:rPr>
        <w:t>th wheelset</w:t>
      </w:r>
      <w:r w:rsidRPr="00CC30D5">
        <w:rPr>
          <w:rFonts w:eastAsiaTheme="minorEastAsia" w:hint="eastAsia"/>
        </w:rPr>
        <w:t xml:space="preserve">; </w:t>
      </w:r>
      <m:oMath>
        <m:r>
          <w:rPr>
            <w:rFonts w:ascii="Cambria Math" w:hAnsi="Cambria Math"/>
          </w:rPr>
          <m:t>g</m:t>
        </m:r>
      </m:oMath>
      <w:r w:rsidRPr="00CC30D5">
        <w:rPr>
          <w:rFonts w:eastAsiaTheme="minorEastAsia" w:hint="eastAsia"/>
        </w:rPr>
        <w:t xml:space="preserve"> is </w:t>
      </w:r>
      <w:r w:rsidRPr="00CC30D5">
        <w:rPr>
          <w:rFonts w:eastAsiaTheme="minorEastAsia"/>
        </w:rPr>
        <w:t>the acceleration of gravity</w:t>
      </w:r>
      <w:r w:rsidRPr="00CC30D5">
        <w:rPr>
          <w:rFonts w:eastAsiaTheme="minorEastAsia" w:hint="eastAsia"/>
        </w:rPr>
        <w:t>.</w:t>
      </w:r>
    </w:p>
    <w:p w14:paraId="436C868E" w14:textId="5142D086" w:rsidR="006C56A4" w:rsidRPr="00CC30D5" w:rsidRDefault="00F72FCC" w:rsidP="006C56A4">
      <w:pPr>
        <w:widowControl/>
        <w:tabs>
          <w:tab w:val="left" w:pos="1050"/>
        </w:tabs>
        <w:ind w:firstLineChars="200" w:firstLine="480"/>
      </w:pPr>
      <w:r w:rsidRPr="00CC30D5">
        <w:rPr>
          <w:rFonts w:eastAsiaTheme="minorEastAsia" w:hint="eastAsia"/>
          <w:kern w:val="0"/>
        </w:rPr>
        <w:t>T</w:t>
      </w:r>
      <w:r w:rsidR="00C76B75" w:rsidRPr="00CC30D5">
        <w:rPr>
          <w:rFonts w:eastAsiaTheme="minorEastAsia" w:hint="eastAsia"/>
          <w:kern w:val="0"/>
        </w:rPr>
        <w:t>he load vector</w:t>
      </w:r>
      <w:r w:rsidR="008D7B97" w:rsidRPr="00CC30D5">
        <w:rPr>
          <w:rFonts w:eastAsiaTheme="minorEastAsia" w:hint="eastAsia"/>
          <w:kern w:val="0"/>
        </w:rPr>
        <w:t xml:space="preserve"> </w:t>
      </w:r>
      <m:oMath>
        <m:sSubSup>
          <m:sSubSupPr>
            <m:ctrlPr>
              <w:rPr>
                <w:rFonts w:ascii="Cambria Math" w:hAnsi="Cambria Math"/>
                <w:b/>
                <w:kern w:val="0"/>
              </w:rPr>
            </m:ctrlPr>
          </m:sSubSupPr>
          <m:e>
            <m:r>
              <m:rPr>
                <m:sty m:val="bi"/>
              </m:rPr>
              <w:rPr>
                <w:rFonts w:ascii="Cambria Math" w:eastAsiaTheme="minorEastAsia" w:hAnsi="Cambria Math"/>
                <w:kern w:val="0"/>
              </w:rPr>
              <m:t>F</m:t>
            </m:r>
          </m:e>
          <m:sub>
            <m:r>
              <w:rPr>
                <w:rFonts w:ascii="Cambria Math" w:hAnsi="Cambria Math"/>
                <w:kern w:val="0"/>
              </w:rPr>
              <m:t>vt</m:t>
            </m:r>
          </m:sub>
          <m:sup>
            <m:r>
              <w:rPr>
                <w:rFonts w:ascii="Cambria Math" w:hAnsi="Cambria Math"/>
                <w:kern w:val="0"/>
              </w:rPr>
              <m:t>c</m:t>
            </m:r>
          </m:sup>
        </m:sSubSup>
      </m:oMath>
      <w:r w:rsidR="006C56A4" w:rsidRPr="00CC30D5">
        <w:rPr>
          <w:rFonts w:eastAsiaTheme="minorEastAsia" w:hint="eastAsia"/>
          <w:kern w:val="0"/>
        </w:rPr>
        <w:t xml:space="preserve"> equals zero</w:t>
      </w:r>
      <w:r w:rsidRPr="00CC30D5">
        <w:rPr>
          <w:rFonts w:eastAsiaTheme="minorEastAsia"/>
          <w:kern w:val="0"/>
        </w:rPr>
        <w:t xml:space="preserve"> </w:t>
      </w:r>
      <w:r w:rsidRPr="00CC30D5">
        <w:rPr>
          <w:rFonts w:eastAsiaTheme="minorEastAsia" w:hint="eastAsia"/>
          <w:kern w:val="0"/>
        </w:rPr>
        <w:t xml:space="preserve">if </w:t>
      </w:r>
      <w:r w:rsidRPr="00CC30D5">
        <w:rPr>
          <w:rFonts w:eastAsiaTheme="minorEastAsia"/>
          <w:kern w:val="0"/>
        </w:rPr>
        <w:t xml:space="preserve">the vehicle is running on a </w:t>
      </w:r>
      <w:r w:rsidRPr="00CC30D5">
        <w:t>straight</w:t>
      </w:r>
      <w:r w:rsidRPr="00CC30D5">
        <w:rPr>
          <w:rFonts w:eastAsiaTheme="minorEastAsia"/>
          <w:kern w:val="0"/>
        </w:rPr>
        <w:t xml:space="preserve"> track</w:t>
      </w:r>
      <w:r w:rsidR="006C56A4" w:rsidRPr="00CC30D5">
        <w:rPr>
          <w:rFonts w:eastAsiaTheme="minorEastAsia" w:hint="eastAsia"/>
          <w:kern w:val="0"/>
        </w:rPr>
        <w:t xml:space="preserve">, </w:t>
      </w:r>
      <w:r w:rsidR="002A6AE8" w:rsidRPr="00CC30D5">
        <w:rPr>
          <w:rFonts w:eastAsiaTheme="minorEastAsia" w:hint="eastAsia"/>
          <w:kern w:val="0"/>
        </w:rPr>
        <w:t xml:space="preserve">and </w:t>
      </w:r>
      <w:r w:rsidR="006C56A4" w:rsidRPr="003A2AF0">
        <w:rPr>
          <w:rFonts w:hint="eastAsia"/>
          <w:color w:val="C00000"/>
        </w:rPr>
        <w:t xml:space="preserve">the expression of </w:t>
      </w:r>
      <m:oMath>
        <m:sSubSup>
          <m:sSubSupPr>
            <m:ctrlPr>
              <w:rPr>
                <w:rFonts w:ascii="Cambria Math" w:hAnsi="Cambria Math"/>
                <w:b/>
                <w:color w:val="C00000"/>
                <w:kern w:val="0"/>
              </w:rPr>
            </m:ctrlPr>
          </m:sSubSupPr>
          <m:e>
            <m:r>
              <m:rPr>
                <m:sty m:val="bi"/>
              </m:rPr>
              <w:rPr>
                <w:rFonts w:ascii="Cambria Math" w:eastAsiaTheme="minorEastAsia" w:hAnsi="Cambria Math"/>
                <w:color w:val="C00000"/>
                <w:kern w:val="0"/>
              </w:rPr>
              <m:t>F</m:t>
            </m:r>
          </m:e>
          <m:sub>
            <m:r>
              <w:rPr>
                <w:rFonts w:ascii="Cambria Math" w:hAnsi="Cambria Math"/>
                <w:color w:val="C00000"/>
                <w:kern w:val="0"/>
              </w:rPr>
              <m:t>vt</m:t>
            </m:r>
          </m:sub>
          <m:sup>
            <m:r>
              <w:rPr>
                <w:rFonts w:ascii="Cambria Math" w:hAnsi="Cambria Math"/>
                <w:color w:val="C00000"/>
                <w:kern w:val="0"/>
              </w:rPr>
              <m:t>c</m:t>
            </m:r>
          </m:sup>
        </m:sSubSup>
      </m:oMath>
      <w:r w:rsidR="006C56A4" w:rsidRPr="003A2AF0">
        <w:rPr>
          <w:rFonts w:hint="eastAsia"/>
          <w:color w:val="C00000"/>
          <w:kern w:val="0"/>
        </w:rPr>
        <w:t xml:space="preserve"> can be written as</w:t>
      </w:r>
      <w:r w:rsidR="003A2AF0" w:rsidRPr="003A2AF0">
        <w:rPr>
          <w:rFonts w:hint="eastAsia"/>
          <w:color w:val="C00000"/>
          <w:kern w:val="0"/>
        </w:rPr>
        <w:t xml:space="preserve"> follows </w:t>
      </w:r>
      <w:r w:rsidR="003A2AF0" w:rsidRPr="003A2AF0">
        <w:rPr>
          <w:rFonts w:hint="eastAsia"/>
          <w:color w:val="C00000"/>
        </w:rPr>
        <w:t>w</w:t>
      </w:r>
      <w:r w:rsidR="003A2AF0" w:rsidRPr="003A2AF0">
        <w:rPr>
          <w:color w:val="C00000"/>
        </w:rPr>
        <w:t xml:space="preserve">hen </w:t>
      </w:r>
      <w:r w:rsidR="003A2AF0" w:rsidRPr="003A2AF0">
        <w:rPr>
          <w:rFonts w:hint="eastAsia"/>
          <w:color w:val="C00000"/>
        </w:rPr>
        <w:t>negotiating</w:t>
      </w:r>
      <w:r w:rsidR="003A2AF0" w:rsidRPr="003A2AF0">
        <w:rPr>
          <w:color w:val="C00000"/>
        </w:rPr>
        <w:t xml:space="preserve"> a curved track</w:t>
      </w:r>
      <w:r w:rsidR="003A2AF0" w:rsidRPr="003A2AF0">
        <w:rPr>
          <w:rFonts w:hint="eastAsia"/>
          <w:color w:val="C00000"/>
        </w:rPr>
        <w:t>.</w:t>
      </w:r>
    </w:p>
    <w:p w14:paraId="7F54B9FC" w14:textId="77777777" w:rsidR="00C06AF7" w:rsidRPr="008E127B" w:rsidRDefault="00C06AF7" w:rsidP="00C06AF7">
      <w:pPr>
        <w:widowControl/>
        <w:spacing w:line="240" w:lineRule="auto"/>
        <w:rPr>
          <w:color w:val="C00000"/>
          <w:kern w:val="0"/>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2"/>
        <w:gridCol w:w="6967"/>
        <w:gridCol w:w="785"/>
      </w:tblGrid>
      <w:tr w:rsidR="00CC30D5" w:rsidRPr="00CC30D5" w14:paraId="5FB13072" w14:textId="77777777" w:rsidTr="00604117">
        <w:trPr>
          <w:jc w:val="center"/>
        </w:trPr>
        <w:tc>
          <w:tcPr>
            <w:tcW w:w="850" w:type="dxa"/>
            <w:vAlign w:val="center"/>
          </w:tcPr>
          <w:p w14:paraId="706FE6C4" w14:textId="77777777" w:rsidR="00C06AF7" w:rsidRPr="00CC30D5" w:rsidRDefault="00C06AF7" w:rsidP="00604117"/>
        </w:tc>
        <w:tc>
          <w:tcPr>
            <w:tcW w:w="7369" w:type="dxa"/>
            <w:vAlign w:val="center"/>
          </w:tcPr>
          <w:p w14:paraId="0FF4CE8A" w14:textId="5607ED59" w:rsidR="00C06AF7" w:rsidRPr="00CC30D5" w:rsidRDefault="00772587" w:rsidP="00C06AF7">
            <m:oMathPara>
              <m:oMathParaPr>
                <m:jc m:val="center"/>
              </m:oMathParaPr>
              <m:oMath>
                <m:sSubSup>
                  <m:sSubSupPr>
                    <m:ctrlPr>
                      <w:rPr>
                        <w:rFonts w:ascii="Cambria Math" w:hAnsi="Cambria Math"/>
                        <w:b/>
                        <w:kern w:val="0"/>
                      </w:rPr>
                    </m:ctrlPr>
                  </m:sSubSupPr>
                  <m:e>
                    <m:r>
                      <m:rPr>
                        <m:sty m:val="bi"/>
                      </m:rPr>
                      <w:rPr>
                        <w:rFonts w:ascii="Cambria Math" w:eastAsiaTheme="minorEastAsia" w:hAnsi="Cambria Math"/>
                        <w:kern w:val="0"/>
                      </w:rPr>
                      <m:t>F</m:t>
                    </m:r>
                  </m:e>
                  <m:sub>
                    <m:r>
                      <w:rPr>
                        <w:rFonts w:ascii="Cambria Math" w:hAnsi="Cambria Math"/>
                        <w:kern w:val="0"/>
                      </w:rPr>
                      <m:t>vt</m:t>
                    </m:r>
                  </m:sub>
                  <m:sup>
                    <m:r>
                      <w:rPr>
                        <w:rFonts w:ascii="Cambria Math" w:hAnsi="Cambria Math"/>
                        <w:kern w:val="0"/>
                      </w:rPr>
                      <m:t>c</m:t>
                    </m:r>
                  </m:sup>
                </m:sSubSup>
                <m:r>
                  <m:rPr>
                    <m:sty m:val="bi"/>
                  </m:rPr>
                  <w:rPr>
                    <w:rFonts w:ascii="Cambria Math" w:eastAsiaTheme="minorEastAsia" w:hAnsi="Cambria Math"/>
                    <w:kern w:val="0"/>
                  </w:rPr>
                  <m:t>=</m:t>
                </m:r>
                <m:sSup>
                  <m:sSupPr>
                    <m:ctrlPr>
                      <w:rPr>
                        <w:rFonts w:ascii="Cambria Math" w:eastAsiaTheme="minorEastAsia" w:hAnsi="Cambria Math"/>
                        <w:b/>
                        <w:kern w:val="0"/>
                      </w:rPr>
                    </m:ctrlPr>
                  </m:sSupPr>
                  <m:e>
                    <m:r>
                      <m:rPr>
                        <m:sty m:val="b"/>
                      </m:rPr>
                      <w:rPr>
                        <w:rFonts w:ascii="Cambria Math" w:eastAsiaTheme="minorEastAsia" w:hAnsi="Cambria Math"/>
                        <w:kern w:val="0"/>
                      </w:rPr>
                      <m:t>{</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r>
                          <w:rPr>
                            <w:rFonts w:ascii="Cambria Math" w:eastAsiaTheme="minorEastAsia" w:hAnsi="Cambria Math"/>
                            <w:kern w:val="0"/>
                          </w:rPr>
                          <m:t>c</m:t>
                        </m:r>
                      </m:sub>
                      <m:sup>
                        <m:r>
                          <w:rPr>
                            <w:rFonts w:ascii="Cambria Math" w:eastAsiaTheme="minorEastAsia" w:hAnsi="Cambria Math"/>
                            <w:kern w:val="0"/>
                          </w:rPr>
                          <m:t>c</m:t>
                        </m:r>
                        <m:r>
                          <m:rPr>
                            <m:sty m:val="p"/>
                          </m:rPr>
                          <w:rPr>
                            <w:rFonts w:ascii="Cambria Math" w:eastAsiaTheme="minorEastAsia" w:hAnsi="Cambria Math"/>
                            <w:kern w:val="0"/>
                          </w:rPr>
                          <m:t>,T</m:t>
                        </m:r>
                      </m:sup>
                    </m:sSubSup>
                    <m:r>
                      <m:rPr>
                        <m:sty m:val="b"/>
                      </m:rPr>
                      <w:rPr>
                        <w:rFonts w:ascii="Cambria Math" w:eastAsiaTheme="minorEastAsia" w:hAnsi="Cambria Math"/>
                        <w:kern w:val="0"/>
                      </w:rPr>
                      <m:t>,</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t</m:t>
                            </m:r>
                          </m:e>
                          <m:sub>
                            <m:r>
                              <w:rPr>
                                <w:rFonts w:ascii="Cambria Math" w:eastAsiaTheme="minorEastAsia" w:hAnsi="Cambria Math"/>
                                <w:kern w:val="0"/>
                              </w:rPr>
                              <m:t>1</m:t>
                            </m:r>
                          </m:sub>
                        </m:sSub>
                      </m:sub>
                      <m:sup>
                        <m:r>
                          <w:rPr>
                            <w:rFonts w:ascii="Cambria Math" w:eastAsiaTheme="minorEastAsia" w:hAnsi="Cambria Math"/>
                            <w:kern w:val="0"/>
                          </w:rPr>
                          <m:t>c</m:t>
                        </m:r>
                        <m:r>
                          <m:rPr>
                            <m:sty m:val="p"/>
                          </m:rPr>
                          <w:rPr>
                            <w:rFonts w:ascii="Cambria Math" w:eastAsiaTheme="minorEastAsia" w:hAnsi="Cambria Math"/>
                            <w:kern w:val="0"/>
                          </w:rPr>
                          <m:t>,T</m:t>
                        </m:r>
                      </m:sup>
                    </m:sSubSup>
                    <m:r>
                      <m:rPr>
                        <m:sty m:val="b"/>
                      </m:rPr>
                      <w:rPr>
                        <w:rFonts w:ascii="Cambria Math" w:eastAsiaTheme="minorEastAsia" w:hAnsi="Cambria Math"/>
                        <w:kern w:val="0"/>
                      </w:rPr>
                      <m:t>,</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t</m:t>
                            </m:r>
                          </m:e>
                          <m:sub>
                            <m:r>
                              <w:rPr>
                                <w:rFonts w:ascii="Cambria Math" w:eastAsiaTheme="minorEastAsia" w:hAnsi="Cambria Math"/>
                                <w:kern w:val="0"/>
                              </w:rPr>
                              <m:t>2</m:t>
                            </m:r>
                          </m:sub>
                        </m:sSub>
                      </m:sub>
                      <m:sup>
                        <m:r>
                          <w:rPr>
                            <w:rFonts w:ascii="Cambria Math" w:eastAsiaTheme="minorEastAsia" w:hAnsi="Cambria Math"/>
                            <w:kern w:val="0"/>
                          </w:rPr>
                          <m:t>c</m:t>
                        </m:r>
                        <m:r>
                          <m:rPr>
                            <m:sty m:val="p"/>
                          </m:rPr>
                          <w:rPr>
                            <w:rFonts w:ascii="Cambria Math" w:eastAsiaTheme="minorEastAsia" w:hAnsi="Cambria Math"/>
                            <w:kern w:val="0"/>
                          </w:rPr>
                          <m:t>,T</m:t>
                        </m:r>
                      </m:sup>
                    </m:sSubSup>
                    <m:r>
                      <m:rPr>
                        <m:sty m:val="b"/>
                      </m:rPr>
                      <w:rPr>
                        <w:rFonts w:ascii="Cambria Math" w:eastAsiaTheme="minorEastAsia" w:hAnsi="Cambria Math"/>
                        <w:kern w:val="0"/>
                      </w:rPr>
                      <m:t>,</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w</m:t>
                            </m:r>
                          </m:e>
                          <m:sub>
                            <m:r>
                              <w:rPr>
                                <w:rFonts w:ascii="Cambria Math" w:eastAsiaTheme="minorEastAsia" w:hAnsi="Cambria Math"/>
                                <w:kern w:val="0"/>
                              </w:rPr>
                              <m:t>1</m:t>
                            </m:r>
                          </m:sub>
                        </m:sSub>
                      </m:sub>
                      <m:sup>
                        <m:r>
                          <w:rPr>
                            <w:rFonts w:ascii="Cambria Math" w:eastAsiaTheme="minorEastAsia" w:hAnsi="Cambria Math"/>
                            <w:kern w:val="0"/>
                          </w:rPr>
                          <m:t>c</m:t>
                        </m:r>
                        <m:r>
                          <m:rPr>
                            <m:sty m:val="p"/>
                          </m:rPr>
                          <w:rPr>
                            <w:rFonts w:ascii="Cambria Math" w:eastAsiaTheme="minorEastAsia" w:hAnsi="Cambria Math"/>
                            <w:kern w:val="0"/>
                          </w:rPr>
                          <m:t>,T</m:t>
                        </m:r>
                      </m:sup>
                    </m:sSubSup>
                    <m:r>
                      <m:rPr>
                        <m:sty m:val="b"/>
                      </m:rPr>
                      <w:rPr>
                        <w:rFonts w:ascii="Cambria Math" w:eastAsiaTheme="minorEastAsia" w:hAnsi="Cambria Math"/>
                        <w:kern w:val="0"/>
                      </w:rPr>
                      <m:t>,</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w</m:t>
                            </m:r>
                          </m:e>
                          <m:sub>
                            <m:r>
                              <w:rPr>
                                <w:rFonts w:ascii="Cambria Math" w:eastAsiaTheme="minorEastAsia" w:hAnsi="Cambria Math"/>
                                <w:kern w:val="0"/>
                              </w:rPr>
                              <m:t>2</m:t>
                            </m:r>
                          </m:sub>
                        </m:sSub>
                      </m:sub>
                      <m:sup>
                        <m:r>
                          <w:rPr>
                            <w:rFonts w:ascii="Cambria Math" w:eastAsiaTheme="minorEastAsia" w:hAnsi="Cambria Math"/>
                            <w:kern w:val="0"/>
                          </w:rPr>
                          <m:t>c</m:t>
                        </m:r>
                        <m:r>
                          <m:rPr>
                            <m:sty m:val="p"/>
                          </m:rPr>
                          <w:rPr>
                            <w:rFonts w:ascii="Cambria Math" w:eastAsiaTheme="minorEastAsia" w:hAnsi="Cambria Math"/>
                            <w:kern w:val="0"/>
                          </w:rPr>
                          <m:t>,T</m:t>
                        </m:r>
                      </m:sup>
                    </m:sSubSup>
                    <m:r>
                      <m:rPr>
                        <m:sty m:val="b"/>
                      </m:rPr>
                      <w:rPr>
                        <w:rFonts w:ascii="Cambria Math" w:eastAsiaTheme="minorEastAsia" w:hAnsi="Cambria Math"/>
                        <w:kern w:val="0"/>
                      </w:rPr>
                      <m:t>,</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w</m:t>
                            </m:r>
                          </m:e>
                          <m:sub>
                            <m:r>
                              <w:rPr>
                                <w:rFonts w:ascii="Cambria Math" w:eastAsiaTheme="minorEastAsia" w:hAnsi="Cambria Math"/>
                                <w:kern w:val="0"/>
                              </w:rPr>
                              <m:t>3</m:t>
                            </m:r>
                          </m:sub>
                        </m:sSub>
                      </m:sub>
                      <m:sup>
                        <m:r>
                          <w:rPr>
                            <w:rFonts w:ascii="Cambria Math" w:eastAsiaTheme="minorEastAsia" w:hAnsi="Cambria Math"/>
                            <w:kern w:val="0"/>
                          </w:rPr>
                          <m:t>c</m:t>
                        </m:r>
                        <m:r>
                          <m:rPr>
                            <m:sty m:val="p"/>
                          </m:rPr>
                          <w:rPr>
                            <w:rFonts w:ascii="Cambria Math" w:eastAsiaTheme="minorEastAsia" w:hAnsi="Cambria Math"/>
                            <w:kern w:val="0"/>
                          </w:rPr>
                          <m:t>,T</m:t>
                        </m:r>
                      </m:sup>
                    </m:sSubSup>
                    <m:r>
                      <m:rPr>
                        <m:sty m:val="b"/>
                      </m:rPr>
                      <w:rPr>
                        <w:rFonts w:ascii="Cambria Math" w:eastAsiaTheme="minorEastAsia" w:hAnsi="Cambria Math"/>
                        <w:kern w:val="0"/>
                      </w:rPr>
                      <m:t>,</m:t>
                    </m:r>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w</m:t>
                            </m:r>
                          </m:e>
                          <m:sub>
                            <m:r>
                              <w:rPr>
                                <w:rFonts w:ascii="Cambria Math" w:eastAsiaTheme="minorEastAsia" w:hAnsi="Cambria Math"/>
                                <w:kern w:val="0"/>
                              </w:rPr>
                              <m:t>4</m:t>
                            </m:r>
                          </m:sub>
                        </m:sSub>
                      </m:sub>
                      <m:sup>
                        <m:r>
                          <w:rPr>
                            <w:rFonts w:ascii="Cambria Math" w:eastAsiaTheme="minorEastAsia" w:hAnsi="Cambria Math"/>
                            <w:kern w:val="0"/>
                          </w:rPr>
                          <m:t>c</m:t>
                        </m:r>
                        <m:r>
                          <m:rPr>
                            <m:sty m:val="p"/>
                          </m:rPr>
                          <w:rPr>
                            <w:rFonts w:ascii="Cambria Math" w:eastAsiaTheme="minorEastAsia" w:hAnsi="Cambria Math"/>
                            <w:kern w:val="0"/>
                          </w:rPr>
                          <m:t>,T</m:t>
                        </m:r>
                      </m:sup>
                    </m:sSubSup>
                    <m:r>
                      <m:rPr>
                        <m:sty m:val="b"/>
                      </m:rPr>
                      <w:rPr>
                        <w:rFonts w:ascii="Cambria Math" w:eastAsiaTheme="minorEastAsia" w:hAnsi="Cambria Math"/>
                        <w:kern w:val="0"/>
                      </w:rPr>
                      <m:t>}</m:t>
                    </m:r>
                  </m:e>
                  <m:sup>
                    <m:r>
                      <m:rPr>
                        <m:sty m:val="p"/>
                      </m:rPr>
                      <w:rPr>
                        <w:rFonts w:ascii="Cambria Math" w:eastAsiaTheme="minorEastAsia" w:hAnsi="Cambria Math"/>
                        <w:kern w:val="0"/>
                      </w:rPr>
                      <m:t>T</m:t>
                    </m:r>
                  </m:sup>
                </m:sSup>
              </m:oMath>
            </m:oMathPara>
          </w:p>
        </w:tc>
        <w:tc>
          <w:tcPr>
            <w:tcW w:w="851" w:type="dxa"/>
            <w:vAlign w:val="center"/>
          </w:tcPr>
          <w:p w14:paraId="3DA435D0" w14:textId="67360A0A" w:rsidR="00C06AF7" w:rsidRPr="00CC30D5" w:rsidRDefault="00C06AF7" w:rsidP="00794BAA">
            <w:pPr>
              <w:jc w:val="right"/>
            </w:pPr>
            <w:r w:rsidRPr="00CC30D5">
              <w:t>(</w:t>
            </w:r>
            <w:r w:rsidR="00794BAA" w:rsidRPr="00CC30D5">
              <w:rPr>
                <w:rFonts w:hint="eastAsia"/>
              </w:rPr>
              <w:t>6</w:t>
            </w:r>
            <w:r w:rsidRPr="00CC30D5">
              <w:t>)</w:t>
            </w:r>
          </w:p>
        </w:tc>
      </w:tr>
    </w:tbl>
    <w:p w14:paraId="2B9C74FC" w14:textId="77777777" w:rsidR="00C06AF7" w:rsidRPr="00CC30D5" w:rsidRDefault="00C06AF7" w:rsidP="00C06AF7">
      <w:pPr>
        <w:widowControl/>
        <w:tabs>
          <w:tab w:val="left" w:pos="1050"/>
        </w:tabs>
        <w:spacing w:line="240" w:lineRule="auto"/>
        <w:rPr>
          <w:rFonts w:eastAsiaTheme="minorEastAsia"/>
          <w:kern w:val="0"/>
        </w:rPr>
      </w:pPr>
    </w:p>
    <w:p w14:paraId="7F6EE53C" w14:textId="0A64FEA2" w:rsidR="00787ADF" w:rsidRPr="00CC30D5" w:rsidRDefault="00F654E9" w:rsidP="006C56A4">
      <w:pPr>
        <w:adjustRightInd w:val="0"/>
      </w:pPr>
      <w:r w:rsidRPr="00CC30D5">
        <w:rPr>
          <w:rFonts w:eastAsiaTheme="minorEastAsia" w:hint="eastAsia"/>
          <w:kern w:val="0"/>
        </w:rPr>
        <w:t xml:space="preserve">where </w:t>
      </w:r>
      <m:oMath>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r>
              <w:rPr>
                <w:rFonts w:ascii="Cambria Math" w:eastAsiaTheme="minorEastAsia" w:hAnsi="Cambria Math"/>
                <w:kern w:val="0"/>
              </w:rPr>
              <m:t>c</m:t>
            </m:r>
          </m:sub>
          <m:sup>
            <m:r>
              <w:rPr>
                <w:rFonts w:ascii="Cambria Math" w:eastAsiaTheme="minorEastAsia" w:hAnsi="Cambria Math"/>
                <w:kern w:val="0"/>
              </w:rPr>
              <m:t>c</m:t>
            </m:r>
          </m:sup>
        </m:sSubSup>
      </m:oMath>
      <w:r w:rsidR="00147E15" w:rsidRPr="00CC30D5">
        <w:rPr>
          <w:rFonts w:eastAsiaTheme="minorEastAsia" w:hint="eastAsia"/>
          <w:kern w:val="0"/>
        </w:rPr>
        <w:t>,</w:t>
      </w:r>
      <w:r w:rsidRPr="00CC30D5">
        <w:rPr>
          <w:rFonts w:eastAsiaTheme="minorEastAsia" w:hint="eastAsia"/>
          <w:kern w:val="0"/>
        </w:rPr>
        <w:t xml:space="preserve"> </w:t>
      </w:r>
      <m:oMath>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t</m:t>
                </m:r>
              </m:e>
              <m:sub>
                <m:r>
                  <w:rPr>
                    <w:rFonts w:ascii="Cambria Math" w:eastAsiaTheme="minorEastAsia" w:hAnsi="Cambria Math"/>
                    <w:kern w:val="0"/>
                  </w:rPr>
                  <m:t>i</m:t>
                </m:r>
              </m:sub>
            </m:sSub>
          </m:sub>
          <m:sup>
            <m:r>
              <w:rPr>
                <w:rFonts w:ascii="Cambria Math" w:eastAsiaTheme="minorEastAsia" w:hAnsi="Cambria Math"/>
                <w:kern w:val="0"/>
              </w:rPr>
              <m:t>c</m:t>
            </m:r>
          </m:sup>
        </m:sSubSup>
        <m:r>
          <w:rPr>
            <w:rFonts w:ascii="Cambria Math" w:eastAsiaTheme="minorEastAsia" w:hAnsi="Cambria Math"/>
            <w:kern w:val="0"/>
          </w:rPr>
          <m:t>(i=1~2)</m:t>
        </m:r>
      </m:oMath>
      <w:r w:rsidR="00147E15" w:rsidRPr="00CC30D5">
        <w:rPr>
          <w:rFonts w:eastAsiaTheme="minorEastAsia" w:hint="eastAsia"/>
          <w:kern w:val="0"/>
        </w:rPr>
        <w:t xml:space="preserve"> and </w:t>
      </w:r>
      <m:oMath>
        <m:sSubSup>
          <m:sSubSupPr>
            <m:ctrlPr>
              <w:rPr>
                <w:rFonts w:ascii="Cambria Math" w:eastAsiaTheme="minorEastAsia" w:hAnsi="Cambria Math"/>
                <w:b/>
                <w:i/>
                <w:kern w:val="0"/>
              </w:rPr>
            </m:ctrlPr>
          </m:sSubSupPr>
          <m:e>
            <m:r>
              <m:rPr>
                <m:sty m:val="bi"/>
              </m:rPr>
              <w:rPr>
                <w:rFonts w:ascii="Cambria Math" w:eastAsiaTheme="minorEastAsia" w:hAnsi="Cambria Math"/>
                <w:kern w:val="0"/>
              </w:rPr>
              <m:t>F</m:t>
            </m:r>
          </m:e>
          <m:sub>
            <m:sSub>
              <m:sSubPr>
                <m:ctrlPr>
                  <w:rPr>
                    <w:rFonts w:ascii="Cambria Math" w:eastAsiaTheme="minorEastAsia" w:hAnsi="Cambria Math"/>
                    <w:i/>
                    <w:kern w:val="0"/>
                  </w:rPr>
                </m:ctrlPr>
              </m:sSubPr>
              <m:e>
                <m:r>
                  <w:rPr>
                    <w:rFonts w:ascii="Cambria Math" w:eastAsiaTheme="minorEastAsia" w:hAnsi="Cambria Math"/>
                    <w:kern w:val="0"/>
                  </w:rPr>
                  <m:t>w</m:t>
                </m:r>
              </m:e>
              <m:sub>
                <m:r>
                  <w:rPr>
                    <w:rFonts w:ascii="Cambria Math" w:eastAsiaTheme="minorEastAsia" w:hAnsi="Cambria Math"/>
                    <w:kern w:val="0"/>
                  </w:rPr>
                  <m:t>i</m:t>
                </m:r>
              </m:sub>
            </m:sSub>
          </m:sub>
          <m:sup>
            <m:r>
              <w:rPr>
                <w:rFonts w:ascii="Cambria Math" w:eastAsiaTheme="minorEastAsia" w:hAnsi="Cambria Math"/>
                <w:kern w:val="0"/>
              </w:rPr>
              <m:t>c</m:t>
            </m:r>
          </m:sup>
        </m:sSubSup>
        <m:r>
          <w:rPr>
            <w:rFonts w:ascii="Cambria Math" w:eastAsiaTheme="minorEastAsia" w:hAnsi="Cambria Math"/>
            <w:kern w:val="0"/>
          </w:rPr>
          <m:t>(i=1~4)</m:t>
        </m:r>
      </m:oMath>
      <w:r w:rsidR="00147E15" w:rsidRPr="00CC30D5">
        <w:rPr>
          <w:rFonts w:eastAsiaTheme="minorEastAsia" w:hint="eastAsia"/>
          <w:kern w:val="0"/>
        </w:rPr>
        <w:t xml:space="preserve"> </w:t>
      </w:r>
      <w:r w:rsidRPr="00CC30D5">
        <w:rPr>
          <w:rFonts w:eastAsiaTheme="minorEastAsia" w:hint="eastAsia"/>
          <w:kern w:val="0"/>
        </w:rPr>
        <w:t xml:space="preserve">are the sub-load vectors on </w:t>
      </w:r>
      <w:r w:rsidR="00B00CCA" w:rsidRPr="00CC30D5">
        <w:rPr>
          <w:rFonts w:hint="eastAsia"/>
        </w:rPr>
        <w:t xml:space="preserve">curved </w:t>
      </w:r>
      <w:r w:rsidRPr="00CC30D5">
        <w:t>track</w:t>
      </w:r>
      <w:r w:rsidR="00DD4984" w:rsidRPr="00CC30D5">
        <w:rPr>
          <w:rFonts w:hint="eastAsia"/>
        </w:rPr>
        <w:t xml:space="preserve"> </w:t>
      </w:r>
    </w:p>
    <w:p w14:paraId="5F893BC1" w14:textId="77777777" w:rsidR="004B1284" w:rsidRPr="00CC30D5" w:rsidRDefault="004B1284" w:rsidP="004B1284">
      <w:pPr>
        <w:adjustRightInd w:val="0"/>
        <w:spacing w:line="240" w:lineRule="auto"/>
        <w:rPr>
          <w:rFonts w:eastAsiaTheme="minorEastAsia"/>
          <w:kern w:val="0"/>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8"/>
        <w:gridCol w:w="566"/>
      </w:tblGrid>
      <w:tr w:rsidR="00CC30D5" w:rsidRPr="00CC30D5" w14:paraId="4E5F0FE6" w14:textId="77777777" w:rsidTr="00C83E93">
        <w:trPr>
          <w:jc w:val="center"/>
        </w:trPr>
        <w:tc>
          <w:tcPr>
            <w:tcW w:w="7938" w:type="dxa"/>
            <w:vAlign w:val="center"/>
          </w:tcPr>
          <w:p w14:paraId="3B6B9DFF" w14:textId="10BBE40C" w:rsidR="009121A2" w:rsidRPr="00CC30D5" w:rsidRDefault="00772587" w:rsidP="00193ECF">
            <w:pPr>
              <w:rPr>
                <w:sz w:val="21"/>
                <w:szCs w:val="21"/>
              </w:rPr>
            </w:pPr>
            <m:oMathPara>
              <m:oMathParaPr>
                <m:jc m:val="center"/>
              </m:oMathParaPr>
              <m:oMath>
                <m:sSubSup>
                  <m:sSubSupPr>
                    <m:ctrlPr>
                      <w:rPr>
                        <w:rFonts w:ascii="Cambria Math" w:eastAsiaTheme="minorEastAsia" w:hAnsi="Cambria Math"/>
                        <w:b/>
                        <w:i/>
                        <w:kern w:val="0"/>
                        <w:sz w:val="21"/>
                        <w:szCs w:val="21"/>
                      </w:rPr>
                    </m:ctrlPr>
                  </m:sSubSupPr>
                  <m:e>
                    <m:r>
                      <m:rPr>
                        <m:sty m:val="bi"/>
                      </m:rPr>
                      <w:rPr>
                        <w:rFonts w:ascii="Cambria Math" w:eastAsiaTheme="minorEastAsia" w:hAnsi="Cambria Math"/>
                        <w:kern w:val="0"/>
                        <w:sz w:val="21"/>
                        <w:szCs w:val="21"/>
                      </w:rPr>
                      <m:t>F</m:t>
                    </m:r>
                  </m:e>
                  <m:sub>
                    <m:r>
                      <w:rPr>
                        <w:rFonts w:ascii="Cambria Math" w:eastAsiaTheme="minorEastAsia" w:hAnsi="Cambria Math"/>
                        <w:kern w:val="0"/>
                        <w:sz w:val="21"/>
                        <w:szCs w:val="21"/>
                      </w:rPr>
                      <m:t>c</m:t>
                    </m:r>
                  </m:sub>
                  <m:sup>
                    <m:r>
                      <w:rPr>
                        <w:rFonts w:ascii="Cambria Math" w:eastAsiaTheme="minorEastAsia" w:hAnsi="Cambria Math"/>
                        <w:kern w:val="0"/>
                        <w:sz w:val="21"/>
                        <w:szCs w:val="21"/>
                      </w:rPr>
                      <m:t>c</m:t>
                    </m:r>
                  </m:sup>
                </m:sSubSup>
                <m:r>
                  <m:rPr>
                    <m:sty m:val="bi"/>
                  </m:rPr>
                  <w:rPr>
                    <w:rFonts w:ascii="Cambria Math" w:eastAsiaTheme="minorEastAsia" w:hAnsi="Cambria Math"/>
                    <w:kern w:val="0"/>
                    <w:sz w:val="21"/>
                    <w:szCs w:val="21"/>
                  </w:rPr>
                  <m:t>=</m:t>
                </m:r>
                <m:d>
                  <m:dPr>
                    <m:begChr m:val="{"/>
                    <m:endChr m:val="}"/>
                    <m:ctrlPr>
                      <w:rPr>
                        <w:rFonts w:ascii="Cambria Math" w:eastAsiaTheme="minorEastAsia" w:hAnsi="Cambria Math"/>
                        <w:b/>
                        <w:i/>
                        <w:kern w:val="0"/>
                        <w:sz w:val="21"/>
                        <w:szCs w:val="21"/>
                      </w:rPr>
                    </m:ctrlPr>
                  </m:dPr>
                  <m:e>
                    <m:eqArr>
                      <m:eqArrPr>
                        <m:ctrlPr>
                          <w:rPr>
                            <w:rFonts w:ascii="Cambria Math" w:eastAsiaTheme="minorEastAsia" w:hAnsi="Cambria Math"/>
                            <w:b/>
                            <w:i/>
                            <w:kern w:val="0"/>
                            <w:sz w:val="21"/>
                            <w:szCs w:val="21"/>
                          </w:rPr>
                        </m:ctrlPr>
                      </m:eqArrPr>
                      <m:e>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c</m:t>
                            </m:r>
                          </m:sub>
                        </m:sSub>
                        <m:d>
                          <m:dPr>
                            <m:ctrlPr>
                              <w:rPr>
                                <w:rFonts w:ascii="Cambria Math" w:hAnsi="Cambria Math"/>
                                <w:i/>
                                <w:sz w:val="21"/>
                                <w:szCs w:val="21"/>
                              </w:rPr>
                            </m:ctrlPr>
                          </m:dPr>
                          <m:e>
                            <m:r>
                              <w:rPr>
                                <w:rFonts w:ascii="Cambria Math" w:hAnsi="Cambria Math"/>
                                <w:sz w:val="21"/>
                                <w:szCs w:val="21"/>
                              </w:rPr>
                              <m:t>g</m:t>
                            </m:r>
                            <m:sSub>
                              <m:sSubPr>
                                <m:ctrlPr>
                                  <w:rPr>
                                    <w:rFonts w:ascii="Cambria Math" w:hAnsi="Cambria Math"/>
                                    <w:i/>
                                    <w:sz w:val="21"/>
                                    <w:szCs w:val="21"/>
                                  </w:rPr>
                                </m:ctrlPr>
                              </m:sSubPr>
                              <m:e>
                                <m:r>
                                  <w:rPr>
                                    <w:rFonts w:ascii="Cambria Math" w:hAnsi="Cambria Math"/>
                                    <w:sz w:val="21"/>
                                    <w:szCs w:val="21"/>
                                  </w:rPr>
                                  <m:t>ϕ</m:t>
                                </m:r>
                              </m:e>
                              <m:sub>
                                <m:r>
                                  <w:rPr>
                                    <w:rFonts w:ascii="Cambria Math" w:hAnsi="Cambria Math"/>
                                    <w:sz w:val="21"/>
                                    <w:szCs w:val="21"/>
                                  </w:rPr>
                                  <m:t>sec</m:t>
                                </m:r>
                              </m:sub>
                            </m:sSub>
                            <m:r>
                              <w:rPr>
                                <w:rFonts w:ascii="Cambria Math" w:hAnsi="Cambria Math"/>
                                <w:sz w:val="21"/>
                                <w:szCs w:val="21"/>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V</m:t>
                                    </m:r>
                                  </m:e>
                                  <m:sup>
                                    <m:r>
                                      <w:rPr>
                                        <w:rFonts w:ascii="Cambria Math" w:hAnsi="Cambria Math"/>
                                        <w:sz w:val="21"/>
                                        <w:szCs w:val="21"/>
                                      </w:rPr>
                                      <m:t>2</m:t>
                                    </m:r>
                                  </m:sup>
                                </m:sSup>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c</m:t>
                                    </m:r>
                                  </m:sub>
                                </m:sSub>
                              </m:den>
                            </m:f>
                            <m:r>
                              <w:rPr>
                                <w:rFonts w:ascii="Cambria Math" w:hAnsi="Cambria Math"/>
                                <w:sz w:val="21"/>
                                <w:szCs w:val="21"/>
                              </w:rPr>
                              <m:t>-</m:t>
                            </m:r>
                            <m:d>
                              <m:dPr>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0</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h</m:t>
                                    </m:r>
                                  </m:e>
                                  <m:sub>
                                    <m:r>
                                      <w:rPr>
                                        <w:rFonts w:ascii="Cambria Math" w:hAnsi="Cambria Math"/>
                                        <w:sz w:val="21"/>
                                        <w:szCs w:val="21"/>
                                      </w:rPr>
                                      <m:t>tw</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h</m:t>
                                    </m:r>
                                  </m:e>
                                  <m:sub>
                                    <m:r>
                                      <w:rPr>
                                        <w:rFonts w:ascii="Cambria Math" w:hAnsi="Cambria Math"/>
                                        <w:sz w:val="21"/>
                                        <w:szCs w:val="21"/>
                                      </w:rPr>
                                      <m:t>bt</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h</m:t>
                                    </m:r>
                                  </m:e>
                                  <m:sub>
                                    <m:r>
                                      <w:rPr>
                                        <w:rFonts w:ascii="Cambria Math" w:hAnsi="Cambria Math"/>
                                        <w:sz w:val="21"/>
                                        <w:szCs w:val="21"/>
                                      </w:rPr>
                                      <m:t>cb</m:t>
                                    </m:r>
                                  </m:sub>
                                </m:sSub>
                              </m:e>
                            </m:d>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hAnsi="Cambria Math"/>
                                        <w:sz w:val="21"/>
                                        <w:szCs w:val="21"/>
                                      </w:rPr>
                                      <m:t>ϕ</m:t>
                                    </m:r>
                                  </m:e>
                                </m:acc>
                              </m:e>
                              <m:sub>
                                <m:r>
                                  <w:rPr>
                                    <w:rFonts w:ascii="Cambria Math" w:hAnsi="Cambria Math"/>
                                    <w:sz w:val="21"/>
                                    <w:szCs w:val="21"/>
                                  </w:rPr>
                                  <m:t>sec</m:t>
                                </m:r>
                              </m:sub>
                            </m:sSub>
                          </m:e>
                        </m:d>
                        <m:r>
                          <w:rPr>
                            <w:rFonts w:ascii="Cambria Math" w:hAnsi="Cambria Math"/>
                            <w:sz w:val="21"/>
                            <w:szCs w:val="21"/>
                          </w:rPr>
                          <m:t>+2</m:t>
                        </m:r>
                        <m:sSubSup>
                          <m:sSubSupPr>
                            <m:ctrlPr>
                              <w:rPr>
                                <w:rFonts w:ascii="Cambria Math" w:hAnsi="Cambria Math"/>
                                <w:i/>
                                <w:sz w:val="21"/>
                                <w:szCs w:val="21"/>
                              </w:rPr>
                            </m:ctrlPr>
                          </m:sSubSupPr>
                          <m:e>
                            <m:r>
                              <w:rPr>
                                <w:rFonts w:ascii="Cambria Math" w:hAnsi="Cambria Math"/>
                                <w:sz w:val="21"/>
                                <w:szCs w:val="21"/>
                              </w:rPr>
                              <m:t>l</m:t>
                            </m:r>
                          </m:e>
                          <m:sub>
                            <m:r>
                              <w:rPr>
                                <w:rFonts w:ascii="Cambria Math" w:hAnsi="Cambria Math"/>
                                <w:sz w:val="21"/>
                                <w:szCs w:val="21"/>
                              </w:rPr>
                              <m:t>c</m:t>
                            </m:r>
                          </m:sub>
                          <m:sup>
                            <m:r>
                              <w:rPr>
                                <w:rFonts w:ascii="Cambria Math" w:hAnsi="Cambria Math"/>
                                <w:sz w:val="21"/>
                                <w:szCs w:val="21"/>
                              </w:rPr>
                              <m:t>2</m:t>
                            </m:r>
                          </m:sup>
                        </m:sSubSup>
                        <m:d>
                          <m:dPr>
                            <m:ctrlPr>
                              <w:rPr>
                                <w:rFonts w:ascii="Cambria Math" w:hAnsi="Cambria Math"/>
                                <w:i/>
                                <w:sz w:val="21"/>
                                <w:szCs w:val="21"/>
                              </w:rPr>
                            </m:ctrlPr>
                          </m:dPr>
                          <m:e>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k</m:t>
                                    </m:r>
                                  </m:e>
                                  <m:sub>
                                    <m:r>
                                      <w:rPr>
                                        <w:rFonts w:ascii="Cambria Math" w:hAnsi="Cambria Math"/>
                                        <w:sz w:val="21"/>
                                        <w:szCs w:val="21"/>
                                      </w:rPr>
                                      <m:t>sy</m:t>
                                    </m:r>
                                  </m:sub>
                                </m:sSub>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c</m:t>
                                    </m:r>
                                  </m:sub>
                                </m:sSub>
                              </m:den>
                            </m:f>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sy</m:t>
                                </m:r>
                              </m:sub>
                            </m:sSub>
                            <m:f>
                              <m:fPr>
                                <m:ctrlPr>
                                  <w:rPr>
                                    <w:rFonts w:ascii="Cambria Math" w:hAnsi="Cambria Math"/>
                                    <w:i/>
                                    <w:sz w:val="21"/>
                                    <w:szCs w:val="21"/>
                                  </w:rPr>
                                </m:ctrlPr>
                              </m:fPr>
                              <m:num>
                                <m:r>
                                  <w:rPr>
                                    <w:rFonts w:ascii="Cambria Math" w:hAnsi="Cambria Math"/>
                                    <w:sz w:val="21"/>
                                    <w:szCs w:val="21"/>
                                  </w:rPr>
                                  <m:t>d</m:t>
                                </m:r>
                              </m:num>
                              <m:den>
                                <m:r>
                                  <w:rPr>
                                    <w:rFonts w:ascii="Cambria Math" w:hAnsi="Cambria Math"/>
                                    <w:sz w:val="21"/>
                                    <w:szCs w:val="21"/>
                                  </w:rPr>
                                  <m:t>dt</m:t>
                                </m:r>
                              </m:den>
                            </m:f>
                            <m:d>
                              <m:dPr>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1</m:t>
                                    </m:r>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c</m:t>
                                        </m:r>
                                      </m:sub>
                                    </m:sSub>
                                  </m:den>
                                </m:f>
                              </m:e>
                            </m:d>
                          </m:e>
                        </m:d>
                      </m:e>
                      <m:e>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c</m:t>
                            </m:r>
                          </m:sub>
                        </m:sSub>
                        <m:d>
                          <m:dPr>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d</m:t>
                                </m:r>
                              </m:e>
                              <m:sub>
                                <m:r>
                                  <w:rPr>
                                    <w:rFonts w:ascii="Cambria Math" w:hAnsi="Cambria Math"/>
                                    <w:sz w:val="21"/>
                                    <w:szCs w:val="21"/>
                                  </w:rPr>
                                  <m:t>0</m:t>
                                </m:r>
                              </m:sub>
                            </m:sSub>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hAnsi="Cambria Math"/>
                                        <w:sz w:val="21"/>
                                        <w:szCs w:val="21"/>
                                      </w:rPr>
                                      <m:t>ϕ</m:t>
                                    </m:r>
                                  </m:e>
                                </m:acc>
                              </m:e>
                              <m:sub>
                                <m:r>
                                  <w:rPr>
                                    <w:rFonts w:ascii="Cambria Math" w:hAnsi="Cambria Math"/>
                                    <w:sz w:val="21"/>
                                    <w:szCs w:val="21"/>
                                  </w:rPr>
                                  <m:t>sec</m:t>
                                </m:r>
                              </m:sub>
                            </m:sSub>
                            <m:r>
                              <w:rPr>
                                <w:rFonts w:ascii="Cambria Math" w:hAnsi="Cambria Math"/>
                                <w:sz w:val="21"/>
                                <w:szCs w:val="21"/>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V</m:t>
                                    </m:r>
                                  </m:e>
                                  <m:sup>
                                    <m:r>
                                      <w:rPr>
                                        <w:rFonts w:ascii="Cambria Math" w:hAnsi="Cambria Math"/>
                                        <w:sz w:val="21"/>
                                        <w:szCs w:val="21"/>
                                      </w:rPr>
                                      <m:t>2</m:t>
                                    </m:r>
                                  </m:sup>
                                </m:sSup>
                                <m:sSub>
                                  <m:sSubPr>
                                    <m:ctrlPr>
                                      <w:rPr>
                                        <w:rFonts w:ascii="Cambria Math" w:hAnsi="Cambria Math"/>
                                        <w:i/>
                                        <w:sz w:val="21"/>
                                        <w:szCs w:val="21"/>
                                      </w:rPr>
                                    </m:ctrlPr>
                                  </m:sSubPr>
                                  <m:e>
                                    <m:r>
                                      <w:rPr>
                                        <w:rFonts w:ascii="Cambria Math" w:hAnsi="Cambria Math"/>
                                        <w:sz w:val="21"/>
                                        <w:szCs w:val="21"/>
                                      </w:rPr>
                                      <m:t>ϕ</m:t>
                                    </m:r>
                                  </m:e>
                                  <m:sub>
                                    <m:r>
                                      <w:rPr>
                                        <w:rFonts w:ascii="Cambria Math" w:hAnsi="Cambria Math"/>
                                        <w:sz w:val="21"/>
                                        <w:szCs w:val="21"/>
                                      </w:rPr>
                                      <m:t>sec</m:t>
                                    </m:r>
                                  </m:sub>
                                </m:sSub>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c</m:t>
                                    </m:r>
                                  </m:sub>
                                </m:sSub>
                              </m:den>
                            </m:f>
                          </m:e>
                        </m:d>
                        <m:ctrlPr>
                          <w:rPr>
                            <w:rFonts w:ascii="Cambria Math" w:eastAsia="Cambria Math" w:hAnsi="Cambria Math" w:cs="Cambria Math"/>
                            <w:b/>
                            <w:i/>
                            <w:kern w:val="0"/>
                            <w:sz w:val="21"/>
                            <w:szCs w:val="21"/>
                          </w:rPr>
                        </m:ctrlPr>
                      </m:e>
                      <m:e>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cx</m:t>
                            </m:r>
                          </m:sub>
                        </m:sSub>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hAnsi="Cambria Math"/>
                                    <w:sz w:val="21"/>
                                    <w:szCs w:val="21"/>
                                  </w:rPr>
                                  <m:t>ϕ</m:t>
                                </m:r>
                              </m:e>
                            </m:acc>
                          </m:e>
                          <m:sub>
                            <m:r>
                              <w:rPr>
                                <w:rFonts w:ascii="Cambria Math" w:hAnsi="Cambria Math"/>
                                <w:sz w:val="21"/>
                                <w:szCs w:val="21"/>
                              </w:rPr>
                              <m:t>sec</m:t>
                            </m:r>
                          </m:sub>
                        </m:sSub>
                        <m:r>
                          <w:rPr>
                            <w:rFonts w:ascii="Cambria Math" w:hAnsi="Cambria Math"/>
                            <w:sz w:val="21"/>
                            <w:szCs w:val="21"/>
                          </w:rPr>
                          <m:t>-2</m:t>
                        </m:r>
                        <m:sSubSup>
                          <m:sSubSupPr>
                            <m:ctrlPr>
                              <w:rPr>
                                <w:rFonts w:ascii="Cambria Math" w:hAnsi="Cambria Math"/>
                                <w:i/>
                                <w:sz w:val="21"/>
                                <w:szCs w:val="21"/>
                              </w:rPr>
                            </m:ctrlPr>
                          </m:sSubSupPr>
                          <m:e>
                            <m:r>
                              <w:rPr>
                                <w:rFonts w:ascii="Cambria Math" w:hAnsi="Cambria Math"/>
                                <w:sz w:val="21"/>
                                <w:szCs w:val="21"/>
                              </w:rPr>
                              <m:t>l</m:t>
                            </m:r>
                          </m:e>
                          <m:sub>
                            <m:r>
                              <w:rPr>
                                <w:rFonts w:ascii="Cambria Math" w:hAnsi="Cambria Math"/>
                                <w:sz w:val="21"/>
                                <w:szCs w:val="21"/>
                              </w:rPr>
                              <m:t>c</m:t>
                            </m:r>
                          </m:sub>
                          <m:sup>
                            <m:r>
                              <w:rPr>
                                <w:rFonts w:ascii="Cambria Math" w:hAnsi="Cambria Math"/>
                                <w:sz w:val="21"/>
                                <w:szCs w:val="21"/>
                              </w:rPr>
                              <m:t>2</m:t>
                            </m:r>
                          </m:sup>
                        </m:sSubSup>
                        <m:sSub>
                          <m:sSubPr>
                            <m:ctrlPr>
                              <w:rPr>
                                <w:rFonts w:ascii="Cambria Math" w:hAnsi="Cambria Math"/>
                                <w:i/>
                                <w:sz w:val="21"/>
                                <w:szCs w:val="21"/>
                              </w:rPr>
                            </m:ctrlPr>
                          </m:sSubPr>
                          <m:e>
                            <m:r>
                              <w:rPr>
                                <w:rFonts w:ascii="Cambria Math" w:hAnsi="Cambria Math"/>
                                <w:sz w:val="21"/>
                                <w:szCs w:val="21"/>
                              </w:rPr>
                              <m:t>h</m:t>
                            </m:r>
                          </m:e>
                          <m:sub>
                            <m:r>
                              <w:rPr>
                                <w:rFonts w:ascii="Cambria Math" w:hAnsi="Cambria Math"/>
                                <w:sz w:val="21"/>
                                <w:szCs w:val="21"/>
                              </w:rPr>
                              <m:t>cb</m:t>
                            </m:r>
                          </m:sub>
                        </m:sSub>
                        <m:d>
                          <m:dPr>
                            <m:ctrlPr>
                              <w:rPr>
                                <w:rFonts w:ascii="Cambria Math" w:hAnsi="Cambria Math"/>
                                <w:i/>
                                <w:sz w:val="21"/>
                                <w:szCs w:val="21"/>
                              </w:rPr>
                            </m:ctrlPr>
                          </m:dPr>
                          <m:e>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k</m:t>
                                    </m:r>
                                  </m:e>
                                  <m:sub>
                                    <m:r>
                                      <w:rPr>
                                        <w:rFonts w:ascii="Cambria Math" w:hAnsi="Cambria Math"/>
                                        <w:sz w:val="21"/>
                                        <w:szCs w:val="21"/>
                                      </w:rPr>
                                      <m:t>sy</m:t>
                                    </m:r>
                                  </m:sub>
                                </m:sSub>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c</m:t>
                                    </m:r>
                                  </m:sub>
                                </m:sSub>
                              </m:den>
                            </m:f>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sy</m:t>
                                </m:r>
                              </m:sub>
                            </m:sSub>
                            <m:f>
                              <m:fPr>
                                <m:ctrlPr>
                                  <w:rPr>
                                    <w:rFonts w:ascii="Cambria Math" w:hAnsi="Cambria Math"/>
                                    <w:i/>
                                    <w:sz w:val="21"/>
                                    <w:szCs w:val="21"/>
                                  </w:rPr>
                                </m:ctrlPr>
                              </m:fPr>
                              <m:num>
                                <m:r>
                                  <w:rPr>
                                    <w:rFonts w:ascii="Cambria Math" w:hAnsi="Cambria Math"/>
                                    <w:sz w:val="21"/>
                                    <w:szCs w:val="21"/>
                                  </w:rPr>
                                  <m:t>d</m:t>
                                </m:r>
                              </m:num>
                              <m:den>
                                <m:r>
                                  <w:rPr>
                                    <w:rFonts w:ascii="Cambria Math" w:hAnsi="Cambria Math"/>
                                    <w:sz w:val="21"/>
                                    <w:szCs w:val="21"/>
                                  </w:rPr>
                                  <m:t>dt</m:t>
                                </m:r>
                              </m:den>
                            </m:f>
                            <m:d>
                              <m:dPr>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1</m:t>
                                    </m:r>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c</m:t>
                                        </m:r>
                                      </m:sub>
                                    </m:sSub>
                                  </m:den>
                                </m:f>
                              </m:e>
                            </m:d>
                          </m:e>
                        </m:d>
                        <m:ctrlPr>
                          <w:rPr>
                            <w:rFonts w:ascii="Cambria Math" w:eastAsia="Cambria Math" w:hAnsi="Cambria Math" w:cs="Cambria Math"/>
                            <w:b/>
                            <w:i/>
                            <w:kern w:val="0"/>
                            <w:sz w:val="21"/>
                            <w:szCs w:val="21"/>
                          </w:rPr>
                        </m:ctrlPr>
                      </m:e>
                      <m:e>
                        <m:r>
                          <w:rPr>
                            <w:rFonts w:ascii="Cambria Math" w:eastAsia="Cambria Math" w:hAnsi="Cambria Math" w:cs="Cambria Math"/>
                            <w:kern w:val="0"/>
                            <w:sz w:val="21"/>
                            <w:szCs w:val="21"/>
                          </w:rPr>
                          <m:t>0</m:t>
                        </m:r>
                        <m:ctrlPr>
                          <w:rPr>
                            <w:rFonts w:ascii="Cambria Math" w:eastAsia="Cambria Math" w:hAnsi="Cambria Math" w:cs="Cambria Math"/>
                            <w:b/>
                            <w:i/>
                            <w:kern w:val="0"/>
                            <w:sz w:val="21"/>
                            <w:szCs w:val="21"/>
                          </w:rPr>
                        </m:ctrlPr>
                      </m:e>
                      <m:e>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cz</m:t>
                            </m:r>
                          </m:sub>
                        </m:sSub>
                        <m:r>
                          <w:rPr>
                            <w:rFonts w:ascii="Cambria Math" w:hAnsi="Cambria Math"/>
                            <w:sz w:val="21"/>
                            <w:szCs w:val="21"/>
                          </w:rPr>
                          <m:t>V</m:t>
                        </m:r>
                        <m:f>
                          <m:fPr>
                            <m:ctrlPr>
                              <w:rPr>
                                <w:rFonts w:ascii="Cambria Math" w:hAnsi="Cambria Math"/>
                                <w:i/>
                                <w:sz w:val="21"/>
                                <w:szCs w:val="21"/>
                              </w:rPr>
                            </m:ctrlPr>
                          </m:fPr>
                          <m:num>
                            <m:r>
                              <w:rPr>
                                <w:rFonts w:ascii="Cambria Math" w:hAnsi="Cambria Math"/>
                                <w:sz w:val="21"/>
                                <w:szCs w:val="21"/>
                              </w:rPr>
                              <m:t>d</m:t>
                            </m:r>
                          </m:num>
                          <m:den>
                            <m:r>
                              <w:rPr>
                                <w:rFonts w:ascii="Cambria Math" w:hAnsi="Cambria Math"/>
                                <w:sz w:val="21"/>
                                <w:szCs w:val="21"/>
                              </w:rPr>
                              <m:t>dt</m:t>
                            </m:r>
                          </m:den>
                        </m:f>
                        <m:d>
                          <m:dPr>
                            <m:ctrlPr>
                              <w:rPr>
                                <w:rFonts w:ascii="Cambria Math" w:hAnsi="Cambria Math"/>
                                <w:i/>
                                <w:sz w:val="21"/>
                                <w:szCs w:val="21"/>
                              </w:rPr>
                            </m:ctrlPr>
                          </m:dPr>
                          <m:e>
                            <m:r>
                              <w:rPr>
                                <w:rFonts w:ascii="Cambria Math" w:hAnsi="Cambria Math"/>
                                <w:sz w:val="21"/>
                                <w:szCs w:val="21"/>
                              </w:rPr>
                              <m:t>1/</m:t>
                            </m:r>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c</m:t>
                                </m:r>
                              </m:sub>
                            </m:sSub>
                          </m:e>
                        </m:d>
                      </m:e>
                    </m:eqArr>
                  </m:e>
                </m:d>
              </m:oMath>
            </m:oMathPara>
          </w:p>
        </w:tc>
        <w:tc>
          <w:tcPr>
            <w:tcW w:w="566" w:type="dxa"/>
            <w:vAlign w:val="center"/>
          </w:tcPr>
          <w:p w14:paraId="2A9918F4" w14:textId="00441EB3" w:rsidR="009121A2" w:rsidRPr="00CC30D5" w:rsidRDefault="00585AD2" w:rsidP="00585AD2">
            <w:pPr>
              <w:jc w:val="right"/>
              <w:rPr>
                <w:sz w:val="21"/>
                <w:szCs w:val="21"/>
              </w:rPr>
            </w:pPr>
            <w:r w:rsidRPr="00CC30D5">
              <w:t>(</w:t>
            </w:r>
            <w:r w:rsidRPr="00CC30D5">
              <w:rPr>
                <w:rFonts w:hint="eastAsia"/>
              </w:rPr>
              <w:t>7</w:t>
            </w:r>
            <w:r w:rsidRPr="00CC30D5">
              <w:t>)</w:t>
            </w:r>
          </w:p>
        </w:tc>
      </w:tr>
    </w:tbl>
    <w:p w14:paraId="6E5ED46D" w14:textId="77777777" w:rsidR="00117489" w:rsidRPr="008E127B" w:rsidRDefault="00117489" w:rsidP="004B540E">
      <w:pPr>
        <w:widowControl/>
        <w:spacing w:line="240" w:lineRule="auto"/>
        <w:rPr>
          <w:color w:val="C00000"/>
          <w:kern w:val="0"/>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80"/>
        <w:gridCol w:w="424"/>
      </w:tblGrid>
      <w:tr w:rsidR="00C83E93" w:rsidRPr="00C83E93" w14:paraId="4417D46A" w14:textId="77777777" w:rsidTr="00604117">
        <w:trPr>
          <w:jc w:val="center"/>
        </w:trPr>
        <w:tc>
          <w:tcPr>
            <w:tcW w:w="8504" w:type="dxa"/>
            <w:gridSpan w:val="2"/>
            <w:vAlign w:val="center"/>
          </w:tcPr>
          <w:p w14:paraId="7A8B10FE" w14:textId="285402D6" w:rsidR="00117489" w:rsidRPr="00C83E93" w:rsidRDefault="00772587" w:rsidP="009B2DFD">
            <w:pPr>
              <w:jc w:val="right"/>
              <w:rPr>
                <w:color w:val="C00000"/>
                <w:sz w:val="21"/>
                <w:szCs w:val="21"/>
              </w:rPr>
            </w:pPr>
            <m:oMathPara>
              <m:oMath>
                <m:sSubSup>
                  <m:sSubSupPr>
                    <m:ctrlPr>
                      <w:rPr>
                        <w:rFonts w:ascii="Cambria Math" w:eastAsiaTheme="minorEastAsia" w:hAnsi="Cambria Math"/>
                        <w:b/>
                        <w:i/>
                        <w:kern w:val="0"/>
                        <w:sz w:val="21"/>
                        <w:szCs w:val="21"/>
                      </w:rPr>
                    </m:ctrlPr>
                  </m:sSubSupPr>
                  <m:e>
                    <m:r>
                      <m:rPr>
                        <m:sty m:val="bi"/>
                      </m:rPr>
                      <w:rPr>
                        <w:rFonts w:ascii="Cambria Math" w:eastAsiaTheme="minorEastAsia" w:hAnsi="Cambria Math"/>
                        <w:kern w:val="0"/>
                        <w:sz w:val="21"/>
                        <w:szCs w:val="21"/>
                      </w:rPr>
                      <m:t>F</m:t>
                    </m:r>
                  </m:e>
                  <m:sub>
                    <m:sSub>
                      <m:sSubPr>
                        <m:ctrlPr>
                          <w:rPr>
                            <w:rFonts w:ascii="Cambria Math" w:eastAsiaTheme="minorEastAsia" w:hAnsi="Cambria Math"/>
                            <w:i/>
                            <w:kern w:val="0"/>
                            <w:sz w:val="21"/>
                            <w:szCs w:val="21"/>
                          </w:rPr>
                        </m:ctrlPr>
                      </m:sSubPr>
                      <m:e>
                        <m:r>
                          <w:rPr>
                            <w:rFonts w:ascii="Cambria Math" w:eastAsiaTheme="minorEastAsia" w:hAnsi="Cambria Math"/>
                            <w:kern w:val="0"/>
                            <w:sz w:val="21"/>
                            <w:szCs w:val="21"/>
                          </w:rPr>
                          <m:t>t</m:t>
                        </m:r>
                      </m:e>
                      <m:sub>
                        <m:r>
                          <w:rPr>
                            <w:rFonts w:ascii="Cambria Math" w:eastAsiaTheme="minorEastAsia" w:hAnsi="Cambria Math"/>
                            <w:kern w:val="0"/>
                            <w:sz w:val="21"/>
                            <w:szCs w:val="21"/>
                          </w:rPr>
                          <m:t>i</m:t>
                        </m:r>
                      </m:sub>
                    </m:sSub>
                  </m:sub>
                  <m:sup>
                    <m:r>
                      <w:rPr>
                        <w:rFonts w:ascii="Cambria Math" w:eastAsiaTheme="minorEastAsia" w:hAnsi="Cambria Math"/>
                        <w:kern w:val="0"/>
                        <w:sz w:val="21"/>
                        <w:szCs w:val="21"/>
                      </w:rPr>
                      <m:t>c</m:t>
                    </m:r>
                  </m:sup>
                </m:sSubSup>
                <m:r>
                  <m:rPr>
                    <m:sty m:val="bi"/>
                  </m:rPr>
                  <w:rPr>
                    <w:rFonts w:ascii="Cambria Math" w:eastAsiaTheme="minorEastAsia" w:hAnsi="Cambria Math"/>
                    <w:kern w:val="0"/>
                    <w:sz w:val="21"/>
                    <w:szCs w:val="21"/>
                  </w:rPr>
                  <m:t>=</m:t>
                </m:r>
                <m:m>
                  <m:mPr>
                    <m:mcs>
                      <m:mc>
                        <m:mcPr>
                          <m:count m:val="1"/>
                          <m:mcJc m:val="right"/>
                        </m:mcPr>
                      </m:mc>
                    </m:mcs>
                    <m:ctrlPr>
                      <w:rPr>
                        <w:rFonts w:ascii="Cambria Math" w:eastAsiaTheme="minorEastAsia" w:hAnsi="Cambria Math"/>
                        <w:b/>
                        <w:i/>
                        <w:kern w:val="0"/>
                        <w:sz w:val="21"/>
                        <w:szCs w:val="21"/>
                      </w:rPr>
                    </m:ctrlPr>
                  </m:mPr>
                  <m:mr>
                    <m:e>
                      <m:d>
                        <m:dPr>
                          <m:begChr m:val="{"/>
                          <m:endChr m:val="}"/>
                          <m:ctrlPr>
                            <w:rPr>
                              <w:rFonts w:ascii="Cambria Math" w:eastAsiaTheme="minorEastAsia" w:hAnsi="Cambria Math"/>
                              <w:b/>
                              <w:i/>
                              <w:kern w:val="0"/>
                              <w:sz w:val="21"/>
                              <w:szCs w:val="21"/>
                            </w:rPr>
                          </m:ctrlPr>
                        </m:dPr>
                        <m:e>
                          <m:eqArr>
                            <m:eqArrPr>
                              <m:ctrlPr>
                                <w:rPr>
                                  <w:rFonts w:ascii="Cambria Math" w:hAnsi="Cambria Math"/>
                                  <w:i/>
                                  <w:sz w:val="21"/>
                                  <w:szCs w:val="21"/>
                                </w:rPr>
                              </m:ctrlPr>
                            </m:eqArrPr>
                            <m:e>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t</m:t>
                                  </m:r>
                                </m:sub>
                              </m:sSub>
                              <m:d>
                                <m:dPr>
                                  <m:ctrlPr>
                                    <w:rPr>
                                      <w:rFonts w:ascii="Cambria Math" w:hAnsi="Cambria Math"/>
                                      <w:i/>
                                      <w:sz w:val="21"/>
                                      <w:szCs w:val="21"/>
                                    </w:rPr>
                                  </m:ctrlPr>
                                </m:dPr>
                                <m:e>
                                  <m:r>
                                    <w:rPr>
                                      <w:rFonts w:ascii="Cambria Math" w:hAnsi="Cambria Math"/>
                                      <w:sz w:val="21"/>
                                      <w:szCs w:val="21"/>
                                    </w:rPr>
                                    <m:t>g</m:t>
                                  </m:r>
                                  <m:sSub>
                                    <m:sSubPr>
                                      <m:ctrlPr>
                                        <w:rPr>
                                          <w:rFonts w:ascii="Cambria Math" w:hAnsi="Cambria Math"/>
                                          <w:i/>
                                          <w:sz w:val="21"/>
                                          <w:szCs w:val="21"/>
                                        </w:rPr>
                                      </m:ctrlPr>
                                    </m:sSubPr>
                                    <m:e>
                                      <m:r>
                                        <w:rPr>
                                          <w:rFonts w:ascii="Cambria Math" w:hAnsi="Cambria Math"/>
                                          <w:sz w:val="21"/>
                                          <w:szCs w:val="21"/>
                                        </w:rPr>
                                        <m:t>ϕ</m:t>
                                      </m:r>
                                    </m:e>
                                    <m:sub>
                                      <m:r>
                                        <w:rPr>
                                          <w:rFonts w:ascii="Cambria Math" w:hAnsi="Cambria Math"/>
                                          <w:sz w:val="21"/>
                                          <w:szCs w:val="21"/>
                                        </w:rPr>
                                        <m:t>seti</m:t>
                                      </m:r>
                                    </m:sub>
                                  </m:sSub>
                                  <m:r>
                                    <w:rPr>
                                      <w:rFonts w:ascii="Cambria Math" w:hAnsi="Cambria Math"/>
                                      <w:sz w:val="21"/>
                                      <w:szCs w:val="21"/>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V</m:t>
                                          </m:r>
                                        </m:e>
                                        <m:sup>
                                          <m:r>
                                            <w:rPr>
                                              <w:rFonts w:ascii="Cambria Math" w:hAnsi="Cambria Math"/>
                                              <w:sz w:val="21"/>
                                              <w:szCs w:val="21"/>
                                            </w:rPr>
                                            <m:t>2</m:t>
                                          </m:r>
                                        </m:sup>
                                      </m:sSup>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ti</m:t>
                                          </m:r>
                                        </m:sub>
                                      </m:sSub>
                                    </m:den>
                                  </m:f>
                                  <m:r>
                                    <w:rPr>
                                      <w:rFonts w:ascii="Cambria Math" w:hAnsi="Cambria Math"/>
                                      <w:sz w:val="21"/>
                                      <w:szCs w:val="21"/>
                                    </w:rPr>
                                    <m:t>-</m:t>
                                  </m:r>
                                  <m:d>
                                    <m:dPr>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0</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h</m:t>
                                          </m:r>
                                        </m:e>
                                        <m:sub>
                                          <m:r>
                                            <w:rPr>
                                              <w:rFonts w:ascii="Cambria Math" w:hAnsi="Cambria Math"/>
                                              <w:sz w:val="21"/>
                                              <w:szCs w:val="21"/>
                                            </w:rPr>
                                            <m:t>tw</m:t>
                                          </m:r>
                                        </m:sub>
                                      </m:sSub>
                                    </m:e>
                                  </m:d>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hAnsi="Cambria Math"/>
                                              <w:sz w:val="21"/>
                                              <w:szCs w:val="21"/>
                                            </w:rPr>
                                            <m:t>ϕ</m:t>
                                          </m:r>
                                        </m:e>
                                      </m:acc>
                                    </m:e>
                                    <m:sub>
                                      <m:r>
                                        <w:rPr>
                                          <w:rFonts w:ascii="Cambria Math" w:hAnsi="Cambria Math"/>
                                          <w:sz w:val="21"/>
                                          <w:szCs w:val="21"/>
                                        </w:rPr>
                                        <m:t>seti</m:t>
                                      </m:r>
                                    </m:sub>
                                  </m:sSub>
                                </m:e>
                              </m:d>
                              <m:r>
                                <w:rPr>
                                  <w:rFonts w:ascii="Cambria Math" w:hAnsi="Cambria Math"/>
                                  <w:sz w:val="21"/>
                                  <w:szCs w:val="21"/>
                                </w:rPr>
                                <m:t>+2</m:t>
                              </m:r>
                              <m:sSubSup>
                                <m:sSubSupPr>
                                  <m:ctrlPr>
                                    <w:rPr>
                                      <w:rFonts w:ascii="Cambria Math" w:hAnsi="Cambria Math"/>
                                      <w:i/>
                                      <w:sz w:val="21"/>
                                      <w:szCs w:val="21"/>
                                    </w:rPr>
                                  </m:ctrlPr>
                                </m:sSubSupPr>
                                <m:e>
                                  <m:r>
                                    <w:rPr>
                                      <w:rFonts w:ascii="Cambria Math" w:hAnsi="Cambria Math"/>
                                      <w:sz w:val="21"/>
                                      <w:szCs w:val="21"/>
                                    </w:rPr>
                                    <m:t>l</m:t>
                                  </m:r>
                                </m:e>
                                <m:sub>
                                  <m:r>
                                    <w:rPr>
                                      <w:rFonts w:ascii="Cambria Math" w:hAnsi="Cambria Math"/>
                                      <w:sz w:val="21"/>
                                      <w:szCs w:val="21"/>
                                    </w:rPr>
                                    <m:t>t</m:t>
                                  </m:r>
                                </m:sub>
                                <m:sup>
                                  <m:r>
                                    <w:rPr>
                                      <w:rFonts w:ascii="Cambria Math" w:hAnsi="Cambria Math"/>
                                      <w:sz w:val="21"/>
                                      <w:szCs w:val="21"/>
                                    </w:rPr>
                                    <m:t>2</m:t>
                                  </m:r>
                                </m:sup>
                              </m:sSubSup>
                              <m:d>
                                <m:dPr>
                                  <m:ctrlPr>
                                    <w:rPr>
                                      <w:rFonts w:ascii="Cambria Math" w:hAnsi="Cambria Math"/>
                                      <w:i/>
                                      <w:sz w:val="21"/>
                                      <w:szCs w:val="21"/>
                                    </w:rPr>
                                  </m:ctrlPr>
                                </m:dPr>
                                <m:e>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k</m:t>
                                          </m:r>
                                        </m:e>
                                        <m:sub>
                                          <m:r>
                                            <w:rPr>
                                              <w:rFonts w:ascii="Cambria Math" w:hAnsi="Cambria Math"/>
                                              <w:sz w:val="21"/>
                                              <w:szCs w:val="21"/>
                                            </w:rPr>
                                            <m:t>py</m:t>
                                          </m:r>
                                        </m:sub>
                                      </m:sSub>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ti</m:t>
                                          </m:r>
                                        </m:sub>
                                      </m:sSub>
                                    </m:den>
                                  </m:f>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py</m:t>
                                      </m:r>
                                    </m:sub>
                                  </m:sSub>
                                  <m:f>
                                    <m:fPr>
                                      <m:ctrlPr>
                                        <w:rPr>
                                          <w:rFonts w:ascii="Cambria Math" w:hAnsi="Cambria Math"/>
                                          <w:i/>
                                          <w:sz w:val="21"/>
                                          <w:szCs w:val="21"/>
                                        </w:rPr>
                                      </m:ctrlPr>
                                    </m:fPr>
                                    <m:num>
                                      <m:r>
                                        <w:rPr>
                                          <w:rFonts w:ascii="Cambria Math" w:hAnsi="Cambria Math"/>
                                          <w:sz w:val="21"/>
                                          <w:szCs w:val="21"/>
                                        </w:rPr>
                                        <m:t>d</m:t>
                                      </m:r>
                                    </m:num>
                                    <m:den>
                                      <m:r>
                                        <w:rPr>
                                          <w:rFonts w:ascii="Cambria Math" w:hAnsi="Cambria Math"/>
                                          <w:sz w:val="21"/>
                                          <w:szCs w:val="21"/>
                                        </w:rPr>
                                        <m:t>dt</m:t>
                                      </m:r>
                                    </m:den>
                                  </m:f>
                                  <m:d>
                                    <m:dPr>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1</m:t>
                                          </m:r>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ti</m:t>
                                              </m:r>
                                            </m:sub>
                                          </m:sSub>
                                        </m:den>
                                      </m:f>
                                    </m:e>
                                  </m:d>
                                </m:e>
                              </m:d>
                              <m:r>
                                <w:rPr>
                                  <w:rFonts w:ascii="Cambria Math" w:hAnsi="Cambria Math"/>
                                  <w:sz w:val="21"/>
                                  <w:szCs w:val="21"/>
                                </w:rPr>
                                <m:t>-</m:t>
                              </m:r>
                              <m:sSubSup>
                                <m:sSubSupPr>
                                  <m:ctrlPr>
                                    <w:rPr>
                                      <w:rFonts w:ascii="Cambria Math" w:hAnsi="Cambria Math"/>
                                      <w:i/>
                                      <w:sz w:val="21"/>
                                      <w:szCs w:val="21"/>
                                    </w:rPr>
                                  </m:ctrlPr>
                                </m:sSubSupPr>
                                <m:e>
                                  <m:r>
                                    <w:rPr>
                                      <w:rFonts w:ascii="Cambria Math" w:hAnsi="Cambria Math"/>
                                      <w:sz w:val="21"/>
                                      <w:szCs w:val="21"/>
                                    </w:rPr>
                                    <m:t>l</m:t>
                                  </m:r>
                                </m:e>
                                <m:sub>
                                  <m:r>
                                    <w:rPr>
                                      <w:rFonts w:ascii="Cambria Math" w:hAnsi="Cambria Math"/>
                                      <w:sz w:val="21"/>
                                      <w:szCs w:val="21"/>
                                    </w:rPr>
                                    <m:t>c</m:t>
                                  </m:r>
                                </m:sub>
                                <m:sup>
                                  <m:r>
                                    <w:rPr>
                                      <w:rFonts w:ascii="Cambria Math" w:hAnsi="Cambria Math"/>
                                      <w:sz w:val="21"/>
                                      <w:szCs w:val="21"/>
                                    </w:rPr>
                                    <m:t>2</m:t>
                                  </m:r>
                                </m:sup>
                              </m:sSubSup>
                              <m:d>
                                <m:dPr>
                                  <m:ctrlPr>
                                    <w:rPr>
                                      <w:rFonts w:ascii="Cambria Math" w:hAnsi="Cambria Math"/>
                                      <w:i/>
                                      <w:sz w:val="21"/>
                                      <w:szCs w:val="21"/>
                                    </w:rPr>
                                  </m:ctrlPr>
                                </m:dPr>
                                <m:e>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k</m:t>
                                          </m:r>
                                        </m:e>
                                        <m:sub>
                                          <m:r>
                                            <w:rPr>
                                              <w:rFonts w:ascii="Cambria Math" w:hAnsi="Cambria Math"/>
                                              <w:sz w:val="21"/>
                                              <w:szCs w:val="21"/>
                                            </w:rPr>
                                            <m:t>sy</m:t>
                                          </m:r>
                                        </m:sub>
                                      </m:sSub>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c</m:t>
                                          </m:r>
                                        </m:sub>
                                      </m:sSub>
                                    </m:den>
                                  </m:f>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sy</m:t>
                                      </m:r>
                                    </m:sub>
                                  </m:sSub>
                                  <m:f>
                                    <m:fPr>
                                      <m:ctrlPr>
                                        <w:rPr>
                                          <w:rFonts w:ascii="Cambria Math" w:hAnsi="Cambria Math"/>
                                          <w:i/>
                                          <w:sz w:val="21"/>
                                          <w:szCs w:val="21"/>
                                        </w:rPr>
                                      </m:ctrlPr>
                                    </m:fPr>
                                    <m:num>
                                      <m:r>
                                        <w:rPr>
                                          <w:rFonts w:ascii="Cambria Math" w:hAnsi="Cambria Math"/>
                                          <w:sz w:val="21"/>
                                          <w:szCs w:val="21"/>
                                        </w:rPr>
                                        <m:t>d</m:t>
                                      </m:r>
                                    </m:num>
                                    <m:den>
                                      <m:r>
                                        <w:rPr>
                                          <w:rFonts w:ascii="Cambria Math" w:hAnsi="Cambria Math"/>
                                          <w:sz w:val="21"/>
                                          <w:szCs w:val="21"/>
                                        </w:rPr>
                                        <m:t>dt</m:t>
                                      </m:r>
                                    </m:den>
                                  </m:f>
                                  <m:d>
                                    <m:dPr>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1</m:t>
                                          </m:r>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c</m:t>
                                              </m:r>
                                            </m:sub>
                                          </m:sSub>
                                        </m:den>
                                      </m:f>
                                    </m:e>
                                  </m:d>
                                </m:e>
                              </m:d>
                            </m:e>
                            <m:e>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t</m:t>
                                  </m:r>
                                </m:sub>
                              </m:sSub>
                              <m:d>
                                <m:dPr>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d</m:t>
                                      </m:r>
                                    </m:e>
                                    <m:sub>
                                      <m:r>
                                        <w:rPr>
                                          <w:rFonts w:ascii="Cambria Math" w:hAnsi="Cambria Math"/>
                                          <w:sz w:val="21"/>
                                          <w:szCs w:val="21"/>
                                        </w:rPr>
                                        <m:t>0</m:t>
                                      </m:r>
                                    </m:sub>
                                  </m:sSub>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hAnsi="Cambria Math"/>
                                              <w:sz w:val="21"/>
                                              <w:szCs w:val="21"/>
                                            </w:rPr>
                                            <m:t>ϕ</m:t>
                                          </m:r>
                                        </m:e>
                                      </m:acc>
                                    </m:e>
                                    <m:sub>
                                      <m:r>
                                        <w:rPr>
                                          <w:rFonts w:ascii="Cambria Math" w:hAnsi="Cambria Math"/>
                                          <w:sz w:val="21"/>
                                          <w:szCs w:val="21"/>
                                        </w:rPr>
                                        <m:t>seti</m:t>
                                      </m:r>
                                    </m:sub>
                                  </m:sSub>
                                  <m:r>
                                    <w:rPr>
                                      <w:rFonts w:ascii="Cambria Math" w:hAnsi="Cambria Math"/>
                                      <w:sz w:val="21"/>
                                      <w:szCs w:val="21"/>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V</m:t>
                                          </m:r>
                                        </m:e>
                                        <m:sup>
                                          <m:r>
                                            <w:rPr>
                                              <w:rFonts w:ascii="Cambria Math" w:hAnsi="Cambria Math"/>
                                              <w:sz w:val="21"/>
                                              <w:szCs w:val="21"/>
                                            </w:rPr>
                                            <m:t>2</m:t>
                                          </m:r>
                                        </m:sup>
                                      </m:sSup>
                                      <m:sSub>
                                        <m:sSubPr>
                                          <m:ctrlPr>
                                            <w:rPr>
                                              <w:rFonts w:ascii="Cambria Math" w:hAnsi="Cambria Math"/>
                                              <w:i/>
                                              <w:sz w:val="21"/>
                                              <w:szCs w:val="21"/>
                                            </w:rPr>
                                          </m:ctrlPr>
                                        </m:sSubPr>
                                        <m:e>
                                          <m:r>
                                            <w:rPr>
                                              <w:rFonts w:ascii="Cambria Math" w:hAnsi="Cambria Math"/>
                                              <w:sz w:val="21"/>
                                              <w:szCs w:val="21"/>
                                            </w:rPr>
                                            <m:t>ϕ</m:t>
                                          </m:r>
                                        </m:e>
                                        <m:sub>
                                          <m:r>
                                            <w:rPr>
                                              <w:rFonts w:ascii="Cambria Math" w:hAnsi="Cambria Math"/>
                                              <w:sz w:val="21"/>
                                              <w:szCs w:val="21"/>
                                            </w:rPr>
                                            <m:t>seti</m:t>
                                          </m:r>
                                        </m:sub>
                                      </m:sSub>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ti</m:t>
                                          </m:r>
                                        </m:sub>
                                      </m:sSub>
                                    </m:den>
                                  </m:f>
                                </m:e>
                              </m:d>
                              <m:ctrlPr>
                                <w:rPr>
                                  <w:rFonts w:ascii="Cambria Math" w:eastAsia="Cambria Math" w:hAnsi="Cambria Math" w:cs="Cambria Math"/>
                                  <w:i/>
                                  <w:sz w:val="21"/>
                                  <w:szCs w:val="21"/>
                                </w:rPr>
                              </m:ctrlPr>
                            </m:e>
                            <m:e>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tx</m:t>
                                  </m:r>
                                </m:sub>
                              </m:sSub>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hAnsi="Cambria Math"/>
                                          <w:sz w:val="21"/>
                                          <w:szCs w:val="21"/>
                                        </w:rPr>
                                        <m:t>ϕ</m:t>
                                      </m:r>
                                    </m:e>
                                  </m:acc>
                                </m:e>
                                <m:sub>
                                  <m:r>
                                    <w:rPr>
                                      <w:rFonts w:ascii="Cambria Math" w:hAnsi="Cambria Math"/>
                                      <w:sz w:val="21"/>
                                      <w:szCs w:val="21"/>
                                    </w:rPr>
                                    <m:t>seti</m:t>
                                  </m:r>
                                </m:sub>
                              </m:sSub>
                              <m:r>
                                <w:rPr>
                                  <w:rFonts w:ascii="Cambria Math" w:hAnsi="Cambria Math"/>
                                  <w:sz w:val="21"/>
                                  <w:szCs w:val="21"/>
                                </w:rPr>
                                <m:t>-2</m:t>
                              </m:r>
                              <m:sSubSup>
                                <m:sSubSupPr>
                                  <m:ctrlPr>
                                    <w:rPr>
                                      <w:rFonts w:ascii="Cambria Math" w:hAnsi="Cambria Math"/>
                                      <w:i/>
                                      <w:sz w:val="21"/>
                                      <w:szCs w:val="21"/>
                                    </w:rPr>
                                  </m:ctrlPr>
                                </m:sSubSupPr>
                                <m:e>
                                  <m:r>
                                    <w:rPr>
                                      <w:rFonts w:ascii="Cambria Math" w:hAnsi="Cambria Math"/>
                                      <w:sz w:val="21"/>
                                      <w:szCs w:val="21"/>
                                    </w:rPr>
                                    <m:t>l</m:t>
                                  </m:r>
                                </m:e>
                                <m:sub>
                                  <m:r>
                                    <w:rPr>
                                      <w:rFonts w:ascii="Cambria Math" w:hAnsi="Cambria Math"/>
                                      <w:sz w:val="21"/>
                                      <w:szCs w:val="21"/>
                                    </w:rPr>
                                    <m:t>t</m:t>
                                  </m:r>
                                </m:sub>
                                <m:sup>
                                  <m:r>
                                    <w:rPr>
                                      <w:rFonts w:ascii="Cambria Math" w:hAnsi="Cambria Math"/>
                                      <w:sz w:val="21"/>
                                      <w:szCs w:val="21"/>
                                    </w:rPr>
                                    <m:t>2</m:t>
                                  </m:r>
                                </m:sup>
                              </m:sSubSup>
                              <m:sSub>
                                <m:sSubPr>
                                  <m:ctrlPr>
                                    <w:rPr>
                                      <w:rFonts w:ascii="Cambria Math" w:hAnsi="Cambria Math"/>
                                      <w:i/>
                                      <w:sz w:val="21"/>
                                      <w:szCs w:val="21"/>
                                    </w:rPr>
                                  </m:ctrlPr>
                                </m:sSubPr>
                                <m:e>
                                  <m:r>
                                    <w:rPr>
                                      <w:rFonts w:ascii="Cambria Math" w:hAnsi="Cambria Math"/>
                                      <w:sz w:val="21"/>
                                      <w:szCs w:val="21"/>
                                    </w:rPr>
                                    <m:t>h</m:t>
                                  </m:r>
                                </m:e>
                                <m:sub>
                                  <m:r>
                                    <w:rPr>
                                      <w:rFonts w:ascii="Cambria Math" w:hAnsi="Cambria Math"/>
                                      <w:sz w:val="21"/>
                                      <w:szCs w:val="21"/>
                                    </w:rPr>
                                    <m:t>tw</m:t>
                                  </m:r>
                                </m:sub>
                              </m:sSub>
                              <m:d>
                                <m:dPr>
                                  <m:ctrlPr>
                                    <w:rPr>
                                      <w:rFonts w:ascii="Cambria Math" w:hAnsi="Cambria Math"/>
                                      <w:i/>
                                      <w:sz w:val="21"/>
                                      <w:szCs w:val="21"/>
                                    </w:rPr>
                                  </m:ctrlPr>
                                </m:dPr>
                                <m:e>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k</m:t>
                                          </m:r>
                                        </m:e>
                                        <m:sub>
                                          <m:r>
                                            <w:rPr>
                                              <w:rFonts w:ascii="Cambria Math" w:hAnsi="Cambria Math"/>
                                              <w:sz w:val="21"/>
                                              <w:szCs w:val="21"/>
                                            </w:rPr>
                                            <m:t>py</m:t>
                                          </m:r>
                                        </m:sub>
                                      </m:sSub>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ti</m:t>
                                          </m:r>
                                        </m:sub>
                                      </m:sSub>
                                    </m:den>
                                  </m:f>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py</m:t>
                                      </m:r>
                                    </m:sub>
                                  </m:sSub>
                                  <m:f>
                                    <m:fPr>
                                      <m:ctrlPr>
                                        <w:rPr>
                                          <w:rFonts w:ascii="Cambria Math" w:hAnsi="Cambria Math"/>
                                          <w:i/>
                                          <w:sz w:val="21"/>
                                          <w:szCs w:val="21"/>
                                        </w:rPr>
                                      </m:ctrlPr>
                                    </m:fPr>
                                    <m:num>
                                      <m:r>
                                        <w:rPr>
                                          <w:rFonts w:ascii="Cambria Math" w:hAnsi="Cambria Math"/>
                                          <w:sz w:val="21"/>
                                          <w:szCs w:val="21"/>
                                        </w:rPr>
                                        <m:t>d</m:t>
                                      </m:r>
                                    </m:num>
                                    <m:den>
                                      <m:r>
                                        <w:rPr>
                                          <w:rFonts w:ascii="Cambria Math" w:hAnsi="Cambria Math"/>
                                          <w:sz w:val="21"/>
                                          <w:szCs w:val="21"/>
                                        </w:rPr>
                                        <m:t>dt</m:t>
                                      </m:r>
                                    </m:den>
                                  </m:f>
                                  <m:d>
                                    <m:dPr>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1</m:t>
                                          </m:r>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ti</m:t>
                                              </m:r>
                                            </m:sub>
                                          </m:sSub>
                                        </m:den>
                                      </m:f>
                                    </m:e>
                                  </m:d>
                                </m:e>
                              </m:d>
                              <m:r>
                                <w:rPr>
                                  <w:rFonts w:ascii="Cambria Math" w:hAnsi="Cambria Math"/>
                                  <w:sz w:val="21"/>
                                  <w:szCs w:val="21"/>
                                </w:rPr>
                                <m:t>-</m:t>
                              </m:r>
                              <m:sSubSup>
                                <m:sSubSupPr>
                                  <m:ctrlPr>
                                    <w:rPr>
                                      <w:rFonts w:ascii="Cambria Math" w:hAnsi="Cambria Math"/>
                                      <w:i/>
                                      <w:sz w:val="21"/>
                                      <w:szCs w:val="21"/>
                                    </w:rPr>
                                  </m:ctrlPr>
                                </m:sSubSupPr>
                                <m:e>
                                  <m:r>
                                    <w:rPr>
                                      <w:rFonts w:ascii="Cambria Math" w:hAnsi="Cambria Math"/>
                                      <w:sz w:val="21"/>
                                      <w:szCs w:val="21"/>
                                    </w:rPr>
                                    <m:t>l</m:t>
                                  </m:r>
                                </m:e>
                                <m:sub>
                                  <m:r>
                                    <w:rPr>
                                      <w:rFonts w:ascii="Cambria Math" w:hAnsi="Cambria Math"/>
                                      <w:sz w:val="21"/>
                                      <w:szCs w:val="21"/>
                                    </w:rPr>
                                    <m:t>c</m:t>
                                  </m:r>
                                </m:sub>
                                <m:sup>
                                  <m:r>
                                    <w:rPr>
                                      <w:rFonts w:ascii="Cambria Math" w:hAnsi="Cambria Math"/>
                                      <w:sz w:val="21"/>
                                      <w:szCs w:val="21"/>
                                    </w:rPr>
                                    <m:t>2</m:t>
                                  </m:r>
                                </m:sup>
                              </m:sSubSup>
                              <m:sSub>
                                <m:sSubPr>
                                  <m:ctrlPr>
                                    <w:rPr>
                                      <w:rFonts w:ascii="Cambria Math" w:hAnsi="Cambria Math"/>
                                      <w:i/>
                                      <w:sz w:val="21"/>
                                      <w:szCs w:val="21"/>
                                    </w:rPr>
                                  </m:ctrlPr>
                                </m:sSubPr>
                                <m:e>
                                  <m:r>
                                    <w:rPr>
                                      <w:rFonts w:ascii="Cambria Math" w:hAnsi="Cambria Math"/>
                                      <w:sz w:val="21"/>
                                      <w:szCs w:val="21"/>
                                    </w:rPr>
                                    <m:t>h</m:t>
                                  </m:r>
                                </m:e>
                                <m:sub>
                                  <m:r>
                                    <w:rPr>
                                      <w:rFonts w:ascii="Cambria Math" w:hAnsi="Cambria Math"/>
                                      <w:sz w:val="21"/>
                                      <w:szCs w:val="21"/>
                                    </w:rPr>
                                    <m:t>bt</m:t>
                                  </m:r>
                                </m:sub>
                              </m:sSub>
                              <m:d>
                                <m:dPr>
                                  <m:ctrlPr>
                                    <w:rPr>
                                      <w:rFonts w:ascii="Cambria Math" w:hAnsi="Cambria Math"/>
                                      <w:i/>
                                      <w:sz w:val="21"/>
                                      <w:szCs w:val="21"/>
                                    </w:rPr>
                                  </m:ctrlPr>
                                </m:dPr>
                                <m:e>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k</m:t>
                                          </m:r>
                                        </m:e>
                                        <m:sub>
                                          <m:r>
                                            <w:rPr>
                                              <w:rFonts w:ascii="Cambria Math" w:hAnsi="Cambria Math"/>
                                              <w:sz w:val="21"/>
                                              <w:szCs w:val="21"/>
                                            </w:rPr>
                                            <m:t>sy</m:t>
                                          </m:r>
                                        </m:sub>
                                      </m:sSub>
                                      <m:sSubSup>
                                        <m:sSubSupPr>
                                          <m:ctrlPr>
                                            <w:rPr>
                                              <w:rFonts w:ascii="Cambria Math" w:hAnsi="Cambria Math"/>
                                              <w:i/>
                                              <w:sz w:val="21"/>
                                              <w:szCs w:val="21"/>
                                            </w:rPr>
                                          </m:ctrlPr>
                                        </m:sSubSupPr>
                                        <m:e>
                                          <m:r>
                                            <w:rPr>
                                              <w:rFonts w:ascii="Cambria Math" w:hAnsi="Cambria Math"/>
                                              <w:sz w:val="21"/>
                                              <w:szCs w:val="21"/>
                                            </w:rPr>
                                            <m:t>l</m:t>
                                          </m:r>
                                        </m:e>
                                        <m:sub>
                                          <m:r>
                                            <w:rPr>
                                              <w:rFonts w:ascii="Cambria Math" w:hAnsi="Cambria Math"/>
                                              <w:sz w:val="21"/>
                                              <w:szCs w:val="21"/>
                                            </w:rPr>
                                            <m:t>c</m:t>
                                          </m:r>
                                        </m:sub>
                                        <m:sup>
                                          <m:r>
                                            <w:rPr>
                                              <w:rFonts w:ascii="Cambria Math" w:hAnsi="Cambria Math"/>
                                              <w:sz w:val="21"/>
                                              <w:szCs w:val="21"/>
                                            </w:rPr>
                                            <m:t>2</m:t>
                                          </m:r>
                                        </m:sup>
                                      </m:sSubSup>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c</m:t>
                                          </m:r>
                                        </m:sub>
                                      </m:sSub>
                                    </m:den>
                                  </m:f>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sy</m:t>
                                      </m:r>
                                    </m:sub>
                                  </m:sSub>
                                  <m:f>
                                    <m:fPr>
                                      <m:ctrlPr>
                                        <w:rPr>
                                          <w:rFonts w:ascii="Cambria Math" w:hAnsi="Cambria Math"/>
                                          <w:i/>
                                          <w:sz w:val="21"/>
                                          <w:szCs w:val="21"/>
                                        </w:rPr>
                                      </m:ctrlPr>
                                    </m:fPr>
                                    <m:num>
                                      <m:r>
                                        <w:rPr>
                                          <w:rFonts w:ascii="Cambria Math" w:hAnsi="Cambria Math"/>
                                          <w:sz w:val="21"/>
                                          <w:szCs w:val="21"/>
                                        </w:rPr>
                                        <m:t>d</m:t>
                                      </m:r>
                                    </m:num>
                                    <m:den>
                                      <m:r>
                                        <w:rPr>
                                          <w:rFonts w:ascii="Cambria Math" w:hAnsi="Cambria Math"/>
                                          <w:sz w:val="21"/>
                                          <w:szCs w:val="21"/>
                                        </w:rPr>
                                        <m:t>dt</m:t>
                                      </m:r>
                                    </m:den>
                                  </m:f>
                                  <m:d>
                                    <m:dPr>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1</m:t>
                                          </m:r>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c</m:t>
                                              </m:r>
                                            </m:sub>
                                          </m:sSub>
                                        </m:den>
                                      </m:f>
                                    </m:e>
                                  </m:d>
                                </m:e>
                              </m:d>
                              <m:ctrlPr>
                                <w:rPr>
                                  <w:rFonts w:ascii="Cambria Math" w:eastAsia="Cambria Math" w:hAnsi="Cambria Math" w:cs="Cambria Math"/>
                                  <w:i/>
                                  <w:sz w:val="21"/>
                                  <w:szCs w:val="21"/>
                                </w:rPr>
                              </m:ctrlPr>
                            </m:e>
                            <m:e>
                              <m:r>
                                <w:rPr>
                                  <w:rFonts w:ascii="Cambria Math" w:eastAsia="Cambria Math" w:hAnsi="Cambria Math" w:cs="Cambria Math"/>
                                  <w:sz w:val="21"/>
                                  <w:szCs w:val="21"/>
                                </w:rPr>
                                <m:t>0</m:t>
                              </m:r>
                              <m:ctrlPr>
                                <w:rPr>
                                  <w:rFonts w:ascii="Cambria Math" w:eastAsia="Cambria Math" w:hAnsi="Cambria Math" w:cs="Cambria Math"/>
                                  <w:i/>
                                  <w:sz w:val="21"/>
                                  <w:szCs w:val="21"/>
                                </w:rPr>
                              </m:ctrlPr>
                            </m:e>
                            <m:e>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tz</m:t>
                                  </m:r>
                                </m:sub>
                              </m:sSub>
                              <m:r>
                                <w:rPr>
                                  <w:rFonts w:ascii="Cambria Math" w:hAnsi="Cambria Math"/>
                                  <w:sz w:val="21"/>
                                  <w:szCs w:val="21"/>
                                </w:rPr>
                                <m:t>V</m:t>
                              </m:r>
                              <m:f>
                                <m:fPr>
                                  <m:ctrlPr>
                                    <w:rPr>
                                      <w:rFonts w:ascii="Cambria Math" w:hAnsi="Cambria Math"/>
                                      <w:i/>
                                      <w:sz w:val="21"/>
                                      <w:szCs w:val="21"/>
                                    </w:rPr>
                                  </m:ctrlPr>
                                </m:fPr>
                                <m:num>
                                  <m:r>
                                    <w:rPr>
                                      <w:rFonts w:ascii="Cambria Math" w:hAnsi="Cambria Math"/>
                                      <w:sz w:val="21"/>
                                      <w:szCs w:val="21"/>
                                    </w:rPr>
                                    <m:t>d</m:t>
                                  </m:r>
                                </m:num>
                                <m:den>
                                  <m:r>
                                    <w:rPr>
                                      <w:rFonts w:ascii="Cambria Math" w:hAnsi="Cambria Math"/>
                                      <w:sz w:val="21"/>
                                      <w:szCs w:val="21"/>
                                    </w:rPr>
                                    <m:t>dt</m:t>
                                  </m:r>
                                </m:den>
                              </m:f>
                              <m:d>
                                <m:dPr>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1</m:t>
                                      </m:r>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ti</m:t>
                                          </m:r>
                                        </m:sub>
                                      </m:sSub>
                                    </m:den>
                                  </m:f>
                                </m:e>
                              </m:d>
                              <m:r>
                                <w:rPr>
                                  <w:rFonts w:ascii="Cambria Math" w:hAnsi="Cambria Math"/>
                                  <w:sz w:val="21"/>
                                  <w:szCs w:val="21"/>
                                </w:rPr>
                                <m:t>-</m:t>
                              </m:r>
                              <m:sSup>
                                <m:sSupPr>
                                  <m:ctrlPr>
                                    <w:rPr>
                                      <w:rFonts w:ascii="Cambria Math" w:hAnsi="Cambria Math"/>
                                      <w:i/>
                                      <w:sz w:val="21"/>
                                      <w:szCs w:val="21"/>
                                    </w:rPr>
                                  </m:ctrlPr>
                                </m:sSupPr>
                                <m:e>
                                  <m:d>
                                    <m:dPr>
                                      <m:ctrlPr>
                                        <w:rPr>
                                          <w:rFonts w:ascii="Cambria Math" w:hAnsi="Cambria Math"/>
                                          <w:i/>
                                          <w:sz w:val="21"/>
                                          <w:szCs w:val="21"/>
                                        </w:rPr>
                                      </m:ctrlPr>
                                    </m:dPr>
                                    <m:e>
                                      <m:r>
                                        <w:rPr>
                                          <w:rFonts w:ascii="Cambria Math" w:hAnsi="Cambria Math"/>
                                          <w:sz w:val="21"/>
                                          <w:szCs w:val="21"/>
                                        </w:rPr>
                                        <m:t>-1</m:t>
                                      </m:r>
                                    </m:e>
                                  </m:d>
                                </m:e>
                                <m:sup>
                                  <m:r>
                                    <w:rPr>
                                      <w:rFonts w:ascii="Cambria Math" w:hAnsi="Cambria Math"/>
                                      <w:sz w:val="21"/>
                                      <w:szCs w:val="21"/>
                                    </w:rPr>
                                    <m:t>i-1</m:t>
                                  </m:r>
                                </m:sup>
                              </m:sSup>
                              <m:r>
                                <w:rPr>
                                  <w:rFonts w:ascii="Cambria Math" w:hAnsi="Cambria Math"/>
                                  <w:sz w:val="21"/>
                                  <w:szCs w:val="21"/>
                                </w:rPr>
                                <m:t>2</m:t>
                              </m:r>
                              <m:sSubSup>
                                <m:sSubSupPr>
                                  <m:ctrlPr>
                                    <w:rPr>
                                      <w:rFonts w:ascii="Cambria Math" w:hAnsi="Cambria Math"/>
                                      <w:i/>
                                      <w:sz w:val="21"/>
                                      <w:szCs w:val="21"/>
                                    </w:rPr>
                                  </m:ctrlPr>
                                </m:sSubSupPr>
                                <m:e>
                                  <m:r>
                                    <w:rPr>
                                      <w:rFonts w:ascii="Cambria Math" w:hAnsi="Cambria Math"/>
                                      <w:sz w:val="21"/>
                                      <w:szCs w:val="21"/>
                                    </w:rPr>
                                    <m:t>d</m:t>
                                  </m:r>
                                </m:e>
                                <m:sub>
                                  <m:r>
                                    <w:rPr>
                                      <w:rFonts w:ascii="Cambria Math" w:hAnsi="Cambria Math"/>
                                      <w:sz w:val="21"/>
                                      <w:szCs w:val="21"/>
                                    </w:rPr>
                                    <m:t>s</m:t>
                                  </m:r>
                                </m:sub>
                                <m:sup>
                                  <m:r>
                                    <w:rPr>
                                      <w:rFonts w:ascii="Cambria Math" w:hAnsi="Cambria Math"/>
                                      <w:sz w:val="21"/>
                                      <w:szCs w:val="21"/>
                                    </w:rPr>
                                    <m:t>2</m:t>
                                  </m:r>
                                </m:sup>
                              </m:sSubSup>
                              <m:d>
                                <m:dPr>
                                  <m:ctrlPr>
                                    <w:rPr>
                                      <w:rFonts w:ascii="Cambria Math" w:hAnsi="Cambria Math"/>
                                      <w:i/>
                                      <w:sz w:val="21"/>
                                      <w:szCs w:val="21"/>
                                    </w:rPr>
                                  </m:ctrlPr>
                                </m:dPr>
                                <m:e>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k</m:t>
                                          </m:r>
                                        </m:e>
                                        <m:sub>
                                          <m:r>
                                            <w:rPr>
                                              <w:rFonts w:ascii="Cambria Math" w:hAnsi="Cambria Math"/>
                                              <w:sz w:val="21"/>
                                              <w:szCs w:val="21"/>
                                            </w:rPr>
                                            <m:t>sx</m:t>
                                          </m:r>
                                        </m:sub>
                                      </m:sSub>
                                      <m:sSub>
                                        <m:sSubPr>
                                          <m:ctrlPr>
                                            <w:rPr>
                                              <w:rFonts w:ascii="Cambria Math" w:hAnsi="Cambria Math"/>
                                              <w:i/>
                                              <w:sz w:val="21"/>
                                              <w:szCs w:val="21"/>
                                            </w:rPr>
                                          </m:ctrlPr>
                                        </m:sSubPr>
                                        <m:e>
                                          <m:r>
                                            <w:rPr>
                                              <w:rFonts w:ascii="Cambria Math" w:hAnsi="Cambria Math"/>
                                              <w:sz w:val="21"/>
                                              <w:szCs w:val="21"/>
                                            </w:rPr>
                                            <m:t>l</m:t>
                                          </m:r>
                                        </m:e>
                                        <m:sub>
                                          <m:r>
                                            <w:rPr>
                                              <w:rFonts w:ascii="Cambria Math" w:hAnsi="Cambria Math"/>
                                              <w:sz w:val="21"/>
                                              <w:szCs w:val="21"/>
                                            </w:rPr>
                                            <m:t>c</m:t>
                                          </m:r>
                                        </m:sub>
                                      </m:sSub>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c</m:t>
                                          </m:r>
                                        </m:sub>
                                      </m:sSub>
                                    </m:den>
                                  </m:f>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sx</m:t>
                                      </m:r>
                                    </m:sub>
                                  </m:sSub>
                                  <m:f>
                                    <m:fPr>
                                      <m:ctrlPr>
                                        <w:rPr>
                                          <w:rFonts w:ascii="Cambria Math" w:hAnsi="Cambria Math"/>
                                          <w:i/>
                                          <w:sz w:val="21"/>
                                          <w:szCs w:val="21"/>
                                        </w:rPr>
                                      </m:ctrlPr>
                                    </m:fPr>
                                    <m:num>
                                      <m:r>
                                        <w:rPr>
                                          <w:rFonts w:ascii="Cambria Math" w:hAnsi="Cambria Math"/>
                                          <w:sz w:val="21"/>
                                          <w:szCs w:val="21"/>
                                        </w:rPr>
                                        <m:t>d</m:t>
                                      </m:r>
                                    </m:num>
                                    <m:den>
                                      <m:r>
                                        <w:rPr>
                                          <w:rFonts w:ascii="Cambria Math" w:hAnsi="Cambria Math"/>
                                          <w:sz w:val="21"/>
                                          <w:szCs w:val="21"/>
                                        </w:rPr>
                                        <m:t>dt</m:t>
                                      </m:r>
                                    </m:den>
                                  </m:f>
                                  <m:d>
                                    <m:dPr>
                                      <m:ctrlPr>
                                        <w:rPr>
                                          <w:rFonts w:ascii="Cambria Math" w:hAnsi="Cambria Math"/>
                                          <w:i/>
                                          <w:sz w:val="21"/>
                                          <w:szCs w:val="21"/>
                                        </w:rPr>
                                      </m:ctrlPr>
                                    </m:dPr>
                                    <m:e>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l</m:t>
                                              </m:r>
                                            </m:e>
                                            <m:sub>
                                              <m:r>
                                                <w:rPr>
                                                  <w:rFonts w:ascii="Cambria Math" w:hAnsi="Cambria Math"/>
                                                  <w:sz w:val="21"/>
                                                  <w:szCs w:val="21"/>
                                                </w:rPr>
                                                <m:t>c</m:t>
                                              </m:r>
                                            </m:sub>
                                          </m:sSub>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c</m:t>
                                              </m:r>
                                            </m:sub>
                                          </m:sSub>
                                        </m:den>
                                      </m:f>
                                    </m:e>
                                  </m:d>
                                </m:e>
                              </m:d>
                            </m:e>
                          </m:eqArr>
                        </m:e>
                      </m:d>
                    </m:e>
                  </m:mr>
                  <m:mr>
                    <m:e>
                      <m:r>
                        <m:rPr>
                          <m:sty m:val="p"/>
                        </m:rPr>
                        <w:rPr>
                          <w:rFonts w:ascii="Cambria Math" w:eastAsiaTheme="minorEastAsia" w:hAnsi="Cambria Math"/>
                          <w:kern w:val="0"/>
                          <w:sz w:val="21"/>
                          <w:szCs w:val="21"/>
                        </w:rPr>
                        <m:t>(</m:t>
                      </m:r>
                      <m:r>
                        <w:rPr>
                          <w:rFonts w:ascii="Cambria Math" w:eastAsiaTheme="minorEastAsia" w:hAnsi="Cambria Math"/>
                          <w:kern w:val="0"/>
                          <w:sz w:val="21"/>
                          <w:szCs w:val="21"/>
                        </w:rPr>
                        <m:t>i=1,2</m:t>
                      </m:r>
                      <m:r>
                        <m:rPr>
                          <m:sty m:val="p"/>
                        </m:rPr>
                        <w:rPr>
                          <w:rFonts w:ascii="Cambria Math" w:eastAsiaTheme="minorEastAsia" w:hAnsi="Cambria Math"/>
                          <w:kern w:val="0"/>
                          <w:sz w:val="21"/>
                          <w:szCs w:val="21"/>
                        </w:rPr>
                        <m:t>)</m:t>
                      </m:r>
                    </m:e>
                  </m:mr>
                </m:m>
              </m:oMath>
            </m:oMathPara>
          </w:p>
        </w:tc>
      </w:tr>
      <w:tr w:rsidR="00117489" w:rsidRPr="00CC30D5" w14:paraId="2370F62E" w14:textId="77777777" w:rsidTr="00BA635E">
        <w:trPr>
          <w:jc w:val="center"/>
        </w:trPr>
        <w:tc>
          <w:tcPr>
            <w:tcW w:w="8080" w:type="dxa"/>
            <w:vAlign w:val="center"/>
          </w:tcPr>
          <w:p w14:paraId="37523F5F" w14:textId="77777777" w:rsidR="00117489" w:rsidRPr="00CC30D5" w:rsidRDefault="00117489" w:rsidP="00BA635E">
            <w:pPr>
              <w:rPr>
                <w:b/>
                <w:kern w:val="0"/>
                <w:sz w:val="18"/>
                <w:szCs w:val="18"/>
              </w:rPr>
            </w:pPr>
          </w:p>
        </w:tc>
        <w:tc>
          <w:tcPr>
            <w:tcW w:w="424" w:type="dxa"/>
            <w:vAlign w:val="center"/>
          </w:tcPr>
          <w:p w14:paraId="695600FE" w14:textId="232DE6D0" w:rsidR="00117489" w:rsidRPr="00CC30D5" w:rsidRDefault="00117489" w:rsidP="00604117">
            <w:pPr>
              <w:jc w:val="right"/>
            </w:pPr>
            <w:r w:rsidRPr="00CC30D5">
              <w:t>(</w:t>
            </w:r>
            <w:r w:rsidRPr="00CC30D5">
              <w:rPr>
                <w:rFonts w:hint="eastAsia"/>
              </w:rPr>
              <w:t>8</w:t>
            </w:r>
            <w:r w:rsidRPr="00CC30D5">
              <w:t>)</w:t>
            </w:r>
          </w:p>
        </w:tc>
      </w:tr>
    </w:tbl>
    <w:p w14:paraId="0686E64E" w14:textId="77777777" w:rsidR="008A0572" w:rsidRPr="00CC30D5" w:rsidRDefault="008A0572" w:rsidP="004B540E">
      <w:pPr>
        <w:widowControl/>
        <w:spacing w:line="240" w:lineRule="auto"/>
        <w:rPr>
          <w:kern w:val="0"/>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80"/>
        <w:gridCol w:w="424"/>
      </w:tblGrid>
      <w:tr w:rsidR="00CC30D5" w:rsidRPr="00CC30D5" w14:paraId="26F32AFF" w14:textId="77777777" w:rsidTr="00834CC6">
        <w:trPr>
          <w:jc w:val="center"/>
        </w:trPr>
        <w:tc>
          <w:tcPr>
            <w:tcW w:w="8504" w:type="dxa"/>
            <w:gridSpan w:val="2"/>
            <w:vAlign w:val="center"/>
          </w:tcPr>
          <w:p w14:paraId="0230D8A0" w14:textId="35692F12" w:rsidR="0023540E" w:rsidRPr="00CC30D5" w:rsidRDefault="00772587" w:rsidP="0051728C">
            <w:pPr>
              <w:jc w:val="right"/>
              <w:rPr>
                <w:sz w:val="21"/>
                <w:szCs w:val="21"/>
              </w:rPr>
            </w:pPr>
            <m:oMathPara>
              <m:oMath>
                <m:sSubSup>
                  <m:sSubSupPr>
                    <m:ctrlPr>
                      <w:rPr>
                        <w:rFonts w:ascii="Cambria Math" w:eastAsiaTheme="minorEastAsia" w:hAnsi="Cambria Math"/>
                        <w:b/>
                        <w:i/>
                        <w:kern w:val="0"/>
                        <w:sz w:val="21"/>
                        <w:szCs w:val="21"/>
                      </w:rPr>
                    </m:ctrlPr>
                  </m:sSubSupPr>
                  <m:e>
                    <m:r>
                      <m:rPr>
                        <m:sty m:val="bi"/>
                      </m:rPr>
                      <w:rPr>
                        <w:rFonts w:ascii="Cambria Math" w:eastAsiaTheme="minorEastAsia" w:hAnsi="Cambria Math"/>
                        <w:kern w:val="0"/>
                        <w:sz w:val="21"/>
                        <w:szCs w:val="21"/>
                      </w:rPr>
                      <m:t>F</m:t>
                    </m:r>
                  </m:e>
                  <m:sub>
                    <m:sSub>
                      <m:sSubPr>
                        <m:ctrlPr>
                          <w:rPr>
                            <w:rFonts w:ascii="Cambria Math" w:eastAsiaTheme="minorEastAsia" w:hAnsi="Cambria Math"/>
                            <w:i/>
                            <w:kern w:val="0"/>
                            <w:sz w:val="21"/>
                            <w:szCs w:val="21"/>
                          </w:rPr>
                        </m:ctrlPr>
                      </m:sSubPr>
                      <m:e>
                        <m:r>
                          <w:rPr>
                            <w:rFonts w:ascii="Cambria Math" w:eastAsiaTheme="minorEastAsia" w:hAnsi="Cambria Math"/>
                            <w:kern w:val="0"/>
                            <w:sz w:val="21"/>
                            <w:szCs w:val="21"/>
                          </w:rPr>
                          <m:t>w</m:t>
                        </m:r>
                      </m:e>
                      <m:sub>
                        <m:r>
                          <w:rPr>
                            <w:rFonts w:ascii="Cambria Math" w:eastAsiaTheme="minorEastAsia" w:hAnsi="Cambria Math"/>
                            <w:kern w:val="0"/>
                            <w:sz w:val="21"/>
                            <w:szCs w:val="21"/>
                          </w:rPr>
                          <m:t>i</m:t>
                        </m:r>
                      </m:sub>
                    </m:sSub>
                  </m:sub>
                  <m:sup>
                    <m:r>
                      <w:rPr>
                        <w:rFonts w:ascii="Cambria Math" w:eastAsiaTheme="minorEastAsia" w:hAnsi="Cambria Math"/>
                        <w:kern w:val="0"/>
                        <w:sz w:val="21"/>
                        <w:szCs w:val="21"/>
                      </w:rPr>
                      <m:t>c</m:t>
                    </m:r>
                  </m:sup>
                </m:sSubSup>
                <m:r>
                  <m:rPr>
                    <m:sty m:val="bi"/>
                  </m:rPr>
                  <w:rPr>
                    <w:rFonts w:ascii="Cambria Math" w:eastAsiaTheme="minorEastAsia" w:hAnsi="Cambria Math"/>
                    <w:kern w:val="0"/>
                    <w:sz w:val="21"/>
                    <w:szCs w:val="21"/>
                  </w:rPr>
                  <m:t>=</m:t>
                </m:r>
                <m:m>
                  <m:mPr>
                    <m:mcs>
                      <m:mc>
                        <m:mcPr>
                          <m:count m:val="1"/>
                          <m:mcJc m:val="right"/>
                        </m:mcPr>
                      </m:mc>
                    </m:mcs>
                    <m:ctrlPr>
                      <w:rPr>
                        <w:rFonts w:ascii="Cambria Math" w:eastAsiaTheme="minorEastAsia" w:hAnsi="Cambria Math"/>
                        <w:b/>
                        <w:i/>
                        <w:kern w:val="0"/>
                        <w:sz w:val="21"/>
                        <w:szCs w:val="21"/>
                      </w:rPr>
                    </m:ctrlPr>
                  </m:mPr>
                  <m:mr>
                    <m:e>
                      <m:d>
                        <m:dPr>
                          <m:begChr m:val="{"/>
                          <m:endChr m:val="}"/>
                          <m:ctrlPr>
                            <w:rPr>
                              <w:rFonts w:ascii="Cambria Math" w:eastAsiaTheme="minorEastAsia" w:hAnsi="Cambria Math"/>
                              <w:b/>
                              <w:i/>
                              <w:kern w:val="0"/>
                              <w:sz w:val="21"/>
                              <w:szCs w:val="21"/>
                            </w:rPr>
                          </m:ctrlPr>
                        </m:dPr>
                        <m:e>
                          <m:eqArr>
                            <m:eqArrPr>
                              <m:ctrlPr>
                                <w:rPr>
                                  <w:rFonts w:ascii="Cambria Math" w:hAnsi="Cambria Math"/>
                                  <w:i/>
                                  <w:sz w:val="21"/>
                                  <w:szCs w:val="21"/>
                                </w:rPr>
                              </m:ctrlPr>
                            </m:eqArrPr>
                            <m:e>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w</m:t>
                                  </m:r>
                                </m:sub>
                              </m:sSub>
                              <m:d>
                                <m:dPr>
                                  <m:ctrlPr>
                                    <w:rPr>
                                      <w:rFonts w:ascii="Cambria Math" w:hAnsi="Cambria Math"/>
                                      <w:i/>
                                      <w:sz w:val="21"/>
                                      <w:szCs w:val="21"/>
                                    </w:rPr>
                                  </m:ctrlPr>
                                </m:dPr>
                                <m:e>
                                  <m:r>
                                    <w:rPr>
                                      <w:rFonts w:ascii="Cambria Math" w:hAnsi="Cambria Math"/>
                                      <w:sz w:val="21"/>
                                      <w:szCs w:val="21"/>
                                    </w:rPr>
                                    <m:t>g</m:t>
                                  </m:r>
                                  <m:sSub>
                                    <m:sSubPr>
                                      <m:ctrlPr>
                                        <w:rPr>
                                          <w:rFonts w:ascii="Cambria Math" w:hAnsi="Cambria Math"/>
                                          <w:i/>
                                          <w:sz w:val="21"/>
                                          <w:szCs w:val="21"/>
                                        </w:rPr>
                                      </m:ctrlPr>
                                    </m:sSubPr>
                                    <m:e>
                                      <m:r>
                                        <w:rPr>
                                          <w:rFonts w:ascii="Cambria Math" w:hAnsi="Cambria Math"/>
                                          <w:sz w:val="21"/>
                                          <w:szCs w:val="21"/>
                                        </w:rPr>
                                        <m:t>ϕ</m:t>
                                      </m:r>
                                    </m:e>
                                    <m:sub>
                                      <m:r>
                                        <w:rPr>
                                          <w:rFonts w:ascii="Cambria Math" w:hAnsi="Cambria Math"/>
                                          <w:sz w:val="21"/>
                                          <w:szCs w:val="21"/>
                                        </w:rPr>
                                        <m:t>sewi</m:t>
                                      </m:r>
                                    </m:sub>
                                  </m:sSub>
                                  <m:r>
                                    <w:rPr>
                                      <w:rFonts w:ascii="Cambria Math" w:hAnsi="Cambria Math"/>
                                      <w:sz w:val="21"/>
                                      <w:szCs w:val="21"/>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V</m:t>
                                          </m:r>
                                        </m:e>
                                        <m:sup>
                                          <m:r>
                                            <w:rPr>
                                              <w:rFonts w:ascii="Cambria Math" w:hAnsi="Cambria Math"/>
                                              <w:sz w:val="21"/>
                                              <w:szCs w:val="21"/>
                                            </w:rPr>
                                            <m:t>2</m:t>
                                          </m:r>
                                        </m:sup>
                                      </m:sSup>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wi</m:t>
                                          </m:r>
                                        </m:sub>
                                      </m:sSub>
                                    </m:den>
                                  </m:f>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0</m:t>
                                      </m:r>
                                    </m:sub>
                                  </m:sSub>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hAnsi="Cambria Math"/>
                                              <w:sz w:val="21"/>
                                              <w:szCs w:val="21"/>
                                            </w:rPr>
                                            <m:t>ϕ</m:t>
                                          </m:r>
                                        </m:e>
                                      </m:acc>
                                    </m:e>
                                    <m:sub>
                                      <m:r>
                                        <w:rPr>
                                          <w:rFonts w:ascii="Cambria Math" w:hAnsi="Cambria Math"/>
                                          <w:sz w:val="21"/>
                                          <w:szCs w:val="21"/>
                                        </w:rPr>
                                        <m:t>sewi</m:t>
                                      </m:r>
                                    </m:sub>
                                  </m:sSub>
                                </m:e>
                              </m:d>
                              <m:r>
                                <w:rPr>
                                  <w:rFonts w:ascii="Cambria Math" w:hAnsi="Cambria Math"/>
                                  <w:sz w:val="21"/>
                                  <w:szCs w:val="21"/>
                                </w:rPr>
                                <m:t>-</m:t>
                              </m:r>
                              <m:sSubSup>
                                <m:sSubSupPr>
                                  <m:ctrlPr>
                                    <w:rPr>
                                      <w:rFonts w:ascii="Cambria Math" w:hAnsi="Cambria Math"/>
                                      <w:i/>
                                      <w:sz w:val="21"/>
                                      <w:szCs w:val="21"/>
                                    </w:rPr>
                                  </m:ctrlPr>
                                </m:sSubSupPr>
                                <m:e>
                                  <m:r>
                                    <w:rPr>
                                      <w:rFonts w:ascii="Cambria Math" w:hAnsi="Cambria Math"/>
                                      <w:sz w:val="21"/>
                                      <w:szCs w:val="21"/>
                                    </w:rPr>
                                    <m:t>l</m:t>
                                  </m:r>
                                </m:e>
                                <m:sub>
                                  <m:r>
                                    <w:rPr>
                                      <w:rFonts w:ascii="Cambria Math" w:hAnsi="Cambria Math"/>
                                      <w:sz w:val="21"/>
                                      <w:szCs w:val="21"/>
                                    </w:rPr>
                                    <m:t>t</m:t>
                                  </m:r>
                                </m:sub>
                                <m:sup>
                                  <m:r>
                                    <w:rPr>
                                      <w:rFonts w:ascii="Cambria Math" w:hAnsi="Cambria Math"/>
                                      <w:sz w:val="21"/>
                                      <w:szCs w:val="21"/>
                                    </w:rPr>
                                    <m:t>2</m:t>
                                  </m:r>
                                </m:sup>
                              </m:sSubSup>
                              <m:d>
                                <m:dPr>
                                  <m:ctrlPr>
                                    <w:rPr>
                                      <w:rFonts w:ascii="Cambria Math" w:hAnsi="Cambria Math"/>
                                      <w:i/>
                                      <w:sz w:val="21"/>
                                      <w:szCs w:val="21"/>
                                    </w:rPr>
                                  </m:ctrlPr>
                                </m:dPr>
                                <m:e>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k</m:t>
                                          </m:r>
                                        </m:e>
                                        <m:sub>
                                          <m:r>
                                            <w:rPr>
                                              <w:rFonts w:ascii="Cambria Math" w:hAnsi="Cambria Math"/>
                                              <w:sz w:val="21"/>
                                              <w:szCs w:val="21"/>
                                            </w:rPr>
                                            <m:t>py</m:t>
                                          </m:r>
                                        </m:sub>
                                      </m:sSub>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tn</m:t>
                                          </m:r>
                                        </m:sub>
                                      </m:sSub>
                                    </m:den>
                                  </m:f>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py</m:t>
                                      </m:r>
                                    </m:sub>
                                  </m:sSub>
                                  <m:f>
                                    <m:fPr>
                                      <m:ctrlPr>
                                        <w:rPr>
                                          <w:rFonts w:ascii="Cambria Math" w:hAnsi="Cambria Math"/>
                                          <w:i/>
                                          <w:sz w:val="21"/>
                                          <w:szCs w:val="21"/>
                                        </w:rPr>
                                      </m:ctrlPr>
                                    </m:fPr>
                                    <m:num>
                                      <m:r>
                                        <w:rPr>
                                          <w:rFonts w:ascii="Cambria Math" w:hAnsi="Cambria Math"/>
                                          <w:sz w:val="21"/>
                                          <w:szCs w:val="21"/>
                                        </w:rPr>
                                        <m:t>d</m:t>
                                      </m:r>
                                    </m:num>
                                    <m:den>
                                      <m:r>
                                        <w:rPr>
                                          <w:rFonts w:ascii="Cambria Math" w:hAnsi="Cambria Math"/>
                                          <w:sz w:val="21"/>
                                          <w:szCs w:val="21"/>
                                        </w:rPr>
                                        <m:t>dt</m:t>
                                      </m:r>
                                    </m:den>
                                  </m:f>
                                  <m:d>
                                    <m:dPr>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1</m:t>
                                          </m:r>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tn</m:t>
                                              </m:r>
                                            </m:sub>
                                          </m:sSub>
                                        </m:den>
                                      </m:f>
                                    </m:e>
                                  </m:d>
                                </m:e>
                              </m:d>
                            </m:e>
                            <m:e>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w</m:t>
                                  </m:r>
                                </m:sub>
                              </m:sSub>
                              <m:d>
                                <m:dPr>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d</m:t>
                                      </m:r>
                                    </m:e>
                                    <m:sub>
                                      <m:r>
                                        <w:rPr>
                                          <w:rFonts w:ascii="Cambria Math" w:hAnsi="Cambria Math"/>
                                          <w:sz w:val="21"/>
                                          <w:szCs w:val="21"/>
                                        </w:rPr>
                                        <m:t>0</m:t>
                                      </m:r>
                                    </m:sub>
                                  </m:sSub>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hAnsi="Cambria Math"/>
                                              <w:sz w:val="21"/>
                                              <w:szCs w:val="21"/>
                                            </w:rPr>
                                            <m:t>ϕ</m:t>
                                          </m:r>
                                        </m:e>
                                      </m:acc>
                                    </m:e>
                                    <m:sub>
                                      <m:r>
                                        <w:rPr>
                                          <w:rFonts w:ascii="Cambria Math" w:hAnsi="Cambria Math"/>
                                          <w:sz w:val="21"/>
                                          <w:szCs w:val="21"/>
                                        </w:rPr>
                                        <m:t>sewi</m:t>
                                      </m:r>
                                    </m:sub>
                                  </m:sSub>
                                  <m:r>
                                    <w:rPr>
                                      <w:rFonts w:ascii="Cambria Math" w:hAnsi="Cambria Math"/>
                                      <w:sz w:val="21"/>
                                      <w:szCs w:val="21"/>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V</m:t>
                                          </m:r>
                                        </m:e>
                                        <m:sup>
                                          <m:r>
                                            <w:rPr>
                                              <w:rFonts w:ascii="Cambria Math" w:hAnsi="Cambria Math"/>
                                              <w:sz w:val="21"/>
                                              <w:szCs w:val="21"/>
                                            </w:rPr>
                                            <m:t>2</m:t>
                                          </m:r>
                                        </m:sup>
                                      </m:sSup>
                                      <m:sSub>
                                        <m:sSubPr>
                                          <m:ctrlPr>
                                            <w:rPr>
                                              <w:rFonts w:ascii="Cambria Math" w:hAnsi="Cambria Math"/>
                                              <w:i/>
                                              <w:sz w:val="21"/>
                                              <w:szCs w:val="21"/>
                                            </w:rPr>
                                          </m:ctrlPr>
                                        </m:sSubPr>
                                        <m:e>
                                          <m:r>
                                            <w:rPr>
                                              <w:rFonts w:ascii="Cambria Math" w:hAnsi="Cambria Math"/>
                                              <w:sz w:val="21"/>
                                              <w:szCs w:val="21"/>
                                            </w:rPr>
                                            <m:t>ϕ</m:t>
                                          </m:r>
                                        </m:e>
                                        <m:sub>
                                          <m:r>
                                            <w:rPr>
                                              <w:rFonts w:ascii="Cambria Math" w:hAnsi="Cambria Math"/>
                                              <w:sz w:val="21"/>
                                              <w:szCs w:val="21"/>
                                            </w:rPr>
                                            <m:t>sewi</m:t>
                                          </m:r>
                                        </m:sub>
                                      </m:sSub>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wi</m:t>
                                          </m:r>
                                        </m:sub>
                                      </m:sSub>
                                    </m:den>
                                  </m:f>
                                </m:e>
                              </m:d>
                              <m:ctrlPr>
                                <w:rPr>
                                  <w:rFonts w:ascii="Cambria Math" w:eastAsia="Cambria Math" w:hAnsi="Cambria Math" w:cs="Cambria Math"/>
                                  <w:i/>
                                  <w:sz w:val="21"/>
                                  <w:szCs w:val="21"/>
                                </w:rPr>
                              </m:ctrlPr>
                            </m:e>
                            <m:e>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wy</m:t>
                                  </m:r>
                                </m:sub>
                              </m:sSub>
                              <m:d>
                                <m:dPr>
                                  <m:ctrlPr>
                                    <w:rPr>
                                      <w:rFonts w:ascii="Cambria Math" w:hAnsi="Cambria Math"/>
                                      <w:i/>
                                      <w:sz w:val="21"/>
                                      <w:szCs w:val="21"/>
                                    </w:rPr>
                                  </m:ctrlPr>
                                </m:dPr>
                                <m:e>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hAnsi="Cambria Math"/>
                                              <w:sz w:val="21"/>
                                              <w:szCs w:val="21"/>
                                            </w:rPr>
                                            <m:t>β</m:t>
                                          </m:r>
                                        </m:e>
                                      </m:acc>
                                    </m:e>
                                    <m:sub>
                                      <m:r>
                                        <w:rPr>
                                          <w:rFonts w:ascii="Cambria Math" w:hAnsi="Cambria Math"/>
                                          <w:sz w:val="21"/>
                                          <w:szCs w:val="21"/>
                                        </w:rPr>
                                        <m:t>wi</m:t>
                                      </m:r>
                                    </m:sub>
                                  </m:sSub>
                                  <m:r>
                                    <w:rPr>
                                      <w:rFonts w:ascii="Cambria Math" w:hAnsi="Cambria Math"/>
                                      <w:sz w:val="21"/>
                                      <w:szCs w:val="21"/>
                                    </w:rPr>
                                    <m:t>-</m:t>
                                  </m:r>
                                  <m:f>
                                    <m:fPr>
                                      <m:ctrlPr>
                                        <w:rPr>
                                          <w:rFonts w:ascii="Cambria Math" w:hAnsi="Cambria Math"/>
                                          <w:i/>
                                          <w:sz w:val="21"/>
                                          <w:szCs w:val="21"/>
                                        </w:rPr>
                                      </m:ctrlPr>
                                    </m:fPr>
                                    <m:num>
                                      <m:r>
                                        <w:rPr>
                                          <w:rFonts w:ascii="Cambria Math" w:hAnsi="Cambria Math"/>
                                          <w:sz w:val="21"/>
                                          <w:szCs w:val="21"/>
                                        </w:rPr>
                                        <m:t>V</m:t>
                                      </m:r>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0</m:t>
                                          </m:r>
                                        </m:sub>
                                      </m:sSub>
                                    </m:den>
                                  </m:f>
                                </m:e>
                              </m:d>
                              <m:d>
                                <m:dPr>
                                  <m:ctrlPr>
                                    <w:rPr>
                                      <w:rFonts w:ascii="Cambria Math" w:hAnsi="Cambria Math"/>
                                      <w:i/>
                                      <w:sz w:val="21"/>
                                      <w:szCs w:val="21"/>
                                    </w:rPr>
                                  </m:ctrlPr>
                                </m:dPr>
                                <m:e>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hAnsi="Cambria Math"/>
                                              <w:sz w:val="21"/>
                                              <w:szCs w:val="21"/>
                                            </w:rPr>
                                            <m:t>ψ</m:t>
                                          </m:r>
                                        </m:e>
                                      </m:acc>
                                    </m:e>
                                    <m:sub>
                                      <m:r>
                                        <w:rPr>
                                          <w:rFonts w:ascii="Cambria Math" w:hAnsi="Cambria Math"/>
                                          <w:sz w:val="21"/>
                                          <w:szCs w:val="21"/>
                                        </w:rPr>
                                        <m:t>wi</m:t>
                                      </m:r>
                                    </m:sub>
                                  </m:sSub>
                                  <m:r>
                                    <w:rPr>
                                      <w:rFonts w:ascii="Cambria Math" w:hAnsi="Cambria Math"/>
                                      <w:sz w:val="21"/>
                                      <w:szCs w:val="21"/>
                                    </w:rPr>
                                    <m:t>+</m:t>
                                  </m:r>
                                  <m:f>
                                    <m:fPr>
                                      <m:ctrlPr>
                                        <w:rPr>
                                          <w:rFonts w:ascii="Cambria Math" w:hAnsi="Cambria Math"/>
                                          <w:i/>
                                          <w:sz w:val="21"/>
                                          <w:szCs w:val="21"/>
                                        </w:rPr>
                                      </m:ctrlPr>
                                    </m:fPr>
                                    <m:num>
                                      <m:r>
                                        <w:rPr>
                                          <w:rFonts w:ascii="Cambria Math" w:hAnsi="Cambria Math"/>
                                          <w:sz w:val="21"/>
                                          <w:szCs w:val="21"/>
                                        </w:rPr>
                                        <m:t>V</m:t>
                                      </m:r>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wi</m:t>
                                          </m:r>
                                        </m:sub>
                                      </m:sSub>
                                    </m:den>
                                  </m:f>
                                </m:e>
                              </m:d>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wx</m:t>
                                  </m:r>
                                </m:sub>
                              </m:sSub>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hAnsi="Cambria Math"/>
                                          <w:sz w:val="21"/>
                                          <w:szCs w:val="21"/>
                                        </w:rPr>
                                        <m:t>ϕ</m:t>
                                      </m:r>
                                    </m:e>
                                  </m:acc>
                                </m:e>
                                <m:sub>
                                  <m:r>
                                    <w:rPr>
                                      <w:rFonts w:ascii="Cambria Math" w:hAnsi="Cambria Math"/>
                                      <w:sz w:val="21"/>
                                      <w:szCs w:val="21"/>
                                    </w:rPr>
                                    <m:t>sewi</m:t>
                                  </m:r>
                                </m:sub>
                              </m:sSub>
                              <m:ctrlPr>
                                <w:rPr>
                                  <w:rFonts w:ascii="Cambria Math" w:eastAsia="Cambria Math" w:hAnsi="Cambria Math" w:cs="Cambria Math"/>
                                  <w:i/>
                                  <w:sz w:val="21"/>
                                  <w:szCs w:val="21"/>
                                </w:rPr>
                              </m:ctrlPr>
                            </m:e>
                            <m:e>
                              <m:r>
                                <w:rPr>
                                  <w:rFonts w:ascii="Cambria Math" w:hAnsi="Cambria Math"/>
                                  <w:sz w:val="21"/>
                                  <w:szCs w:val="21"/>
                                </w:rPr>
                                <m:t>0</m:t>
                              </m:r>
                              <m:ctrlPr>
                                <w:rPr>
                                  <w:rFonts w:ascii="Cambria Math" w:eastAsia="Cambria Math" w:hAnsi="Cambria Math" w:cs="Cambria Math"/>
                                  <w:i/>
                                  <w:sz w:val="21"/>
                                  <w:szCs w:val="21"/>
                                </w:rPr>
                              </m:ctrlPr>
                            </m:e>
                            <m:e>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wy</m:t>
                                  </m:r>
                                </m:sub>
                              </m:sSub>
                              <m:d>
                                <m:dPr>
                                  <m:ctrlPr>
                                    <w:rPr>
                                      <w:rFonts w:ascii="Cambria Math" w:hAnsi="Cambria Math"/>
                                      <w:i/>
                                      <w:sz w:val="21"/>
                                      <w:szCs w:val="21"/>
                                    </w:rPr>
                                  </m:ctrlPr>
                                </m:dPr>
                                <m:e>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hAnsi="Cambria Math"/>
                                              <w:sz w:val="21"/>
                                              <w:szCs w:val="21"/>
                                            </w:rPr>
                                            <m:t>ϕ</m:t>
                                          </m:r>
                                        </m:e>
                                      </m:acc>
                                    </m:e>
                                    <m:sub>
                                      <m:r>
                                        <w:rPr>
                                          <w:rFonts w:ascii="Cambria Math" w:hAnsi="Cambria Math"/>
                                          <w:sz w:val="21"/>
                                          <w:szCs w:val="21"/>
                                        </w:rPr>
                                        <m:t>sewi</m:t>
                                      </m:r>
                                    </m:sub>
                                  </m:sSub>
                                  <m:r>
                                    <w:rPr>
                                      <w:rFonts w:ascii="Cambria Math" w:hAnsi="Cambria Math"/>
                                      <w:sz w:val="21"/>
                                      <w:szCs w:val="21"/>
                                    </w:rPr>
                                    <m:t>+</m:t>
                                  </m:r>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hAnsi="Cambria Math"/>
                                              <w:sz w:val="21"/>
                                              <w:szCs w:val="21"/>
                                            </w:rPr>
                                            <m:t>ϕ</m:t>
                                          </m:r>
                                        </m:e>
                                      </m:acc>
                                    </m:e>
                                    <m:sub>
                                      <m:r>
                                        <w:rPr>
                                          <w:rFonts w:ascii="Cambria Math" w:hAnsi="Cambria Math"/>
                                          <w:sz w:val="21"/>
                                          <w:szCs w:val="21"/>
                                        </w:rPr>
                                        <m:t>wi</m:t>
                                      </m:r>
                                    </m:sub>
                                  </m:sSub>
                                </m:e>
                              </m:d>
                              <m:d>
                                <m:dPr>
                                  <m:ctrlPr>
                                    <w:rPr>
                                      <w:rFonts w:ascii="Cambria Math" w:hAnsi="Cambria Math"/>
                                      <w:i/>
                                      <w:sz w:val="21"/>
                                      <w:szCs w:val="21"/>
                                    </w:rPr>
                                  </m:ctrlPr>
                                </m:dPr>
                                <m:e>
                                  <m:sSub>
                                    <m:sSubPr>
                                      <m:ctrlPr>
                                        <w:rPr>
                                          <w:rFonts w:ascii="Cambria Math" w:hAnsi="Cambria Math"/>
                                          <w:i/>
                                          <w:sz w:val="21"/>
                                          <w:szCs w:val="21"/>
                                        </w:rPr>
                                      </m:ctrlPr>
                                    </m:sSubPr>
                                    <m:e>
                                      <m:acc>
                                        <m:accPr>
                                          <m:chr m:val="̇"/>
                                          <m:ctrlPr>
                                            <w:rPr>
                                              <w:rFonts w:ascii="Cambria Math" w:hAnsi="Cambria Math"/>
                                              <w:i/>
                                              <w:sz w:val="21"/>
                                              <w:szCs w:val="21"/>
                                            </w:rPr>
                                          </m:ctrlPr>
                                        </m:accPr>
                                        <m:e>
                                          <m:r>
                                            <w:rPr>
                                              <w:rFonts w:ascii="Cambria Math" w:hAnsi="Cambria Math"/>
                                              <w:sz w:val="21"/>
                                              <w:szCs w:val="21"/>
                                            </w:rPr>
                                            <m:t>β</m:t>
                                          </m:r>
                                        </m:e>
                                      </m:acc>
                                    </m:e>
                                    <m:sub>
                                      <m:r>
                                        <w:rPr>
                                          <w:rFonts w:ascii="Cambria Math" w:hAnsi="Cambria Math"/>
                                          <w:sz w:val="21"/>
                                          <w:szCs w:val="21"/>
                                        </w:rPr>
                                        <m:t>wi</m:t>
                                      </m:r>
                                    </m:sub>
                                  </m:sSub>
                                  <m:r>
                                    <w:rPr>
                                      <w:rFonts w:ascii="Cambria Math" w:hAnsi="Cambria Math"/>
                                      <w:sz w:val="21"/>
                                      <w:szCs w:val="21"/>
                                    </w:rPr>
                                    <m:t>-</m:t>
                                  </m:r>
                                  <m:f>
                                    <m:fPr>
                                      <m:ctrlPr>
                                        <w:rPr>
                                          <w:rFonts w:ascii="Cambria Math" w:hAnsi="Cambria Math"/>
                                          <w:i/>
                                          <w:sz w:val="21"/>
                                          <w:szCs w:val="21"/>
                                        </w:rPr>
                                      </m:ctrlPr>
                                    </m:fPr>
                                    <m:num>
                                      <m:r>
                                        <w:rPr>
                                          <w:rFonts w:ascii="Cambria Math" w:hAnsi="Cambria Math"/>
                                          <w:sz w:val="21"/>
                                          <w:szCs w:val="21"/>
                                        </w:rPr>
                                        <m:t>V</m:t>
                                      </m:r>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0</m:t>
                                          </m:r>
                                        </m:sub>
                                      </m:sSub>
                                    </m:den>
                                  </m:f>
                                </m:e>
                              </m:d>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I</m:t>
                                  </m:r>
                                </m:e>
                                <m:sub>
                                  <m:r>
                                    <w:rPr>
                                      <w:rFonts w:ascii="Cambria Math" w:hAnsi="Cambria Math"/>
                                      <w:sz w:val="21"/>
                                      <w:szCs w:val="21"/>
                                    </w:rPr>
                                    <m:t>wz</m:t>
                                  </m:r>
                                </m:sub>
                              </m:sSub>
                              <m:r>
                                <w:rPr>
                                  <w:rFonts w:ascii="Cambria Math" w:hAnsi="Cambria Math"/>
                                  <w:sz w:val="21"/>
                                  <w:szCs w:val="21"/>
                                </w:rPr>
                                <m:t>V</m:t>
                              </m:r>
                              <m:f>
                                <m:fPr>
                                  <m:ctrlPr>
                                    <w:rPr>
                                      <w:rFonts w:ascii="Cambria Math" w:hAnsi="Cambria Math"/>
                                      <w:i/>
                                      <w:sz w:val="21"/>
                                      <w:szCs w:val="21"/>
                                    </w:rPr>
                                  </m:ctrlPr>
                                </m:fPr>
                                <m:num>
                                  <m:r>
                                    <w:rPr>
                                      <w:rFonts w:ascii="Cambria Math" w:hAnsi="Cambria Math"/>
                                      <w:sz w:val="21"/>
                                      <w:szCs w:val="21"/>
                                    </w:rPr>
                                    <m:t>d</m:t>
                                  </m:r>
                                </m:num>
                                <m:den>
                                  <m:r>
                                    <w:rPr>
                                      <w:rFonts w:ascii="Cambria Math" w:hAnsi="Cambria Math"/>
                                      <w:sz w:val="21"/>
                                      <w:szCs w:val="21"/>
                                    </w:rPr>
                                    <m:t>dt</m:t>
                                  </m:r>
                                </m:den>
                              </m:f>
                              <m:d>
                                <m:dPr>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1</m:t>
                                      </m:r>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wi</m:t>
                                          </m:r>
                                        </m:sub>
                                      </m:sSub>
                                    </m:den>
                                  </m:f>
                                </m:e>
                              </m:d>
                              <m:r>
                                <w:rPr>
                                  <w:rFonts w:ascii="Cambria Math" w:hAnsi="Cambria Math"/>
                                  <w:sz w:val="21"/>
                                  <w:szCs w:val="21"/>
                                </w:rPr>
                                <m:t>-</m:t>
                              </m:r>
                              <m:sSup>
                                <m:sSupPr>
                                  <m:ctrlPr>
                                    <w:rPr>
                                      <w:rFonts w:ascii="Cambria Math" w:hAnsi="Cambria Math"/>
                                      <w:i/>
                                      <w:sz w:val="21"/>
                                      <w:szCs w:val="21"/>
                                    </w:rPr>
                                  </m:ctrlPr>
                                </m:sSupPr>
                                <m:e>
                                  <m:d>
                                    <m:dPr>
                                      <m:ctrlPr>
                                        <w:rPr>
                                          <w:rFonts w:ascii="Cambria Math" w:hAnsi="Cambria Math"/>
                                          <w:i/>
                                          <w:sz w:val="21"/>
                                          <w:szCs w:val="21"/>
                                        </w:rPr>
                                      </m:ctrlPr>
                                    </m:dPr>
                                    <m:e>
                                      <m:r>
                                        <w:rPr>
                                          <w:rFonts w:ascii="Cambria Math" w:hAnsi="Cambria Math"/>
                                          <w:sz w:val="21"/>
                                          <w:szCs w:val="21"/>
                                        </w:rPr>
                                        <m:t>-1</m:t>
                                      </m:r>
                                    </m:e>
                                  </m:d>
                                </m:e>
                                <m:sup>
                                  <m:r>
                                    <w:rPr>
                                      <w:rFonts w:ascii="Cambria Math" w:hAnsi="Cambria Math"/>
                                      <w:sz w:val="21"/>
                                      <w:szCs w:val="21"/>
                                    </w:rPr>
                                    <m:t>i-1</m:t>
                                  </m:r>
                                </m:sup>
                              </m:sSup>
                              <m:r>
                                <w:rPr>
                                  <w:rFonts w:ascii="Cambria Math" w:hAnsi="Cambria Math"/>
                                  <w:sz w:val="21"/>
                                  <w:szCs w:val="21"/>
                                </w:rPr>
                                <m:t>2</m:t>
                              </m:r>
                              <m:sSubSup>
                                <m:sSubSupPr>
                                  <m:ctrlPr>
                                    <w:rPr>
                                      <w:rFonts w:ascii="Cambria Math" w:hAnsi="Cambria Math"/>
                                      <w:i/>
                                      <w:sz w:val="21"/>
                                      <w:szCs w:val="21"/>
                                    </w:rPr>
                                  </m:ctrlPr>
                                </m:sSubSupPr>
                                <m:e>
                                  <m:r>
                                    <w:rPr>
                                      <w:rFonts w:ascii="Cambria Math" w:hAnsi="Cambria Math"/>
                                      <w:sz w:val="21"/>
                                      <w:szCs w:val="21"/>
                                    </w:rPr>
                                    <m:t>d</m:t>
                                  </m:r>
                                </m:e>
                                <m:sub>
                                  <m:r>
                                    <w:rPr>
                                      <w:rFonts w:ascii="Cambria Math" w:hAnsi="Cambria Math"/>
                                      <w:sz w:val="21"/>
                                      <w:szCs w:val="21"/>
                                    </w:rPr>
                                    <m:t>w</m:t>
                                  </m:r>
                                </m:sub>
                                <m:sup>
                                  <m:r>
                                    <w:rPr>
                                      <w:rFonts w:ascii="Cambria Math" w:hAnsi="Cambria Math"/>
                                      <w:sz w:val="21"/>
                                      <w:szCs w:val="21"/>
                                    </w:rPr>
                                    <m:t>2</m:t>
                                  </m:r>
                                </m:sup>
                              </m:sSubSup>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k</m:t>
                                  </m:r>
                                </m:e>
                                <m:sub>
                                  <m:r>
                                    <w:rPr>
                                      <w:rFonts w:ascii="Cambria Math" w:hAnsi="Cambria Math"/>
                                      <w:sz w:val="21"/>
                                      <w:szCs w:val="21"/>
                                    </w:rPr>
                                    <m:t>px</m:t>
                                  </m:r>
                                </m:sub>
                              </m:sSub>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l</m:t>
                                      </m:r>
                                    </m:e>
                                    <m:sub>
                                      <m:r>
                                        <w:rPr>
                                          <w:rFonts w:ascii="Cambria Math" w:hAnsi="Cambria Math"/>
                                          <w:sz w:val="21"/>
                                          <w:szCs w:val="21"/>
                                        </w:rPr>
                                        <m:t>t</m:t>
                                      </m:r>
                                    </m:sub>
                                  </m:sSub>
                                </m:num>
                                <m:den>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tn</m:t>
                                      </m:r>
                                    </m:sub>
                                  </m:sSub>
                                </m:den>
                              </m:f>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px</m:t>
                                  </m:r>
                                </m:sub>
                              </m:sSub>
                              <m:f>
                                <m:fPr>
                                  <m:ctrlPr>
                                    <w:rPr>
                                      <w:rFonts w:ascii="Cambria Math" w:hAnsi="Cambria Math"/>
                                      <w:i/>
                                      <w:sz w:val="21"/>
                                      <w:szCs w:val="21"/>
                                    </w:rPr>
                                  </m:ctrlPr>
                                </m:fPr>
                                <m:num>
                                  <m:r>
                                    <w:rPr>
                                      <w:rFonts w:ascii="Cambria Math" w:hAnsi="Cambria Math"/>
                                      <w:sz w:val="21"/>
                                      <w:szCs w:val="21"/>
                                    </w:rPr>
                                    <m:t>d</m:t>
                                  </m:r>
                                </m:num>
                                <m:den>
                                  <m:r>
                                    <w:rPr>
                                      <w:rFonts w:ascii="Cambria Math" w:hAnsi="Cambria Math"/>
                                      <w:sz w:val="21"/>
                                      <w:szCs w:val="21"/>
                                    </w:rPr>
                                    <m:t>dt</m:t>
                                  </m:r>
                                </m:den>
                              </m:f>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l</m:t>
                                  </m:r>
                                </m:e>
                                <m:sub>
                                  <m:r>
                                    <w:rPr>
                                      <w:rFonts w:ascii="Cambria Math" w:hAnsi="Cambria Math"/>
                                      <w:sz w:val="21"/>
                                      <w:szCs w:val="21"/>
                                    </w:rPr>
                                    <m:t>t</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R</m:t>
                                  </m:r>
                                </m:e>
                                <m:sub>
                                  <m:r>
                                    <w:rPr>
                                      <w:rFonts w:ascii="Cambria Math" w:hAnsi="Cambria Math"/>
                                      <w:sz w:val="21"/>
                                      <w:szCs w:val="21"/>
                                    </w:rPr>
                                    <m:t>tn</m:t>
                                  </m:r>
                                </m:sub>
                              </m:sSub>
                              <m:r>
                                <w:rPr>
                                  <w:rFonts w:ascii="Cambria Math" w:hAnsi="Cambria Math"/>
                                  <w:sz w:val="21"/>
                                  <w:szCs w:val="21"/>
                                </w:rPr>
                                <m:t>))</m:t>
                              </m:r>
                            </m:e>
                          </m:eqArr>
                        </m:e>
                      </m:d>
                    </m:e>
                  </m:mr>
                  <m:mr>
                    <m:e>
                      <m:r>
                        <m:rPr>
                          <m:sty m:val="b"/>
                        </m:rPr>
                        <w:rPr>
                          <w:rFonts w:ascii="Cambria Math" w:eastAsiaTheme="minorEastAsia" w:hAnsi="Cambria Math"/>
                          <w:kern w:val="0"/>
                          <w:sz w:val="21"/>
                          <w:szCs w:val="21"/>
                        </w:rPr>
                        <m:t>(</m:t>
                      </m:r>
                      <m:r>
                        <w:rPr>
                          <w:rFonts w:ascii="Cambria Math" w:eastAsiaTheme="minorEastAsia" w:hAnsi="Cambria Math"/>
                          <w:kern w:val="0"/>
                          <w:sz w:val="21"/>
                          <w:szCs w:val="21"/>
                        </w:rPr>
                        <m:t>i=1,2,3,4</m:t>
                      </m:r>
                      <m:r>
                        <m:rPr>
                          <m:sty m:val="b"/>
                        </m:rPr>
                        <w:rPr>
                          <w:rFonts w:ascii="Cambria Math" w:eastAsiaTheme="minorEastAsia" w:hAnsi="Cambria Math"/>
                          <w:kern w:val="0"/>
                          <w:sz w:val="21"/>
                          <w:szCs w:val="21"/>
                        </w:rPr>
                        <m:t>)</m:t>
                      </m:r>
                    </m:e>
                  </m:mr>
                </m:m>
              </m:oMath>
            </m:oMathPara>
          </w:p>
        </w:tc>
      </w:tr>
      <w:tr w:rsidR="0023540E" w:rsidRPr="00CC30D5" w14:paraId="6A07A1ED" w14:textId="77777777" w:rsidTr="00834CC6">
        <w:trPr>
          <w:jc w:val="center"/>
        </w:trPr>
        <w:tc>
          <w:tcPr>
            <w:tcW w:w="8080" w:type="dxa"/>
            <w:vAlign w:val="center"/>
          </w:tcPr>
          <w:p w14:paraId="294F1104" w14:textId="77777777" w:rsidR="0023540E" w:rsidRPr="00CC30D5" w:rsidRDefault="0023540E" w:rsidP="001528D2">
            <w:pPr>
              <w:rPr>
                <w:b/>
                <w:kern w:val="0"/>
                <w:sz w:val="21"/>
                <w:szCs w:val="21"/>
              </w:rPr>
            </w:pPr>
          </w:p>
        </w:tc>
        <w:tc>
          <w:tcPr>
            <w:tcW w:w="424" w:type="dxa"/>
            <w:vAlign w:val="center"/>
          </w:tcPr>
          <w:p w14:paraId="594C9547" w14:textId="3DF60C89" w:rsidR="0023540E" w:rsidRPr="00CC30D5" w:rsidRDefault="0023540E" w:rsidP="00585AD2">
            <w:pPr>
              <w:jc w:val="right"/>
              <w:rPr>
                <w:sz w:val="21"/>
                <w:szCs w:val="21"/>
              </w:rPr>
            </w:pPr>
            <w:r w:rsidRPr="00CC30D5">
              <w:t>(</w:t>
            </w:r>
            <w:r w:rsidRPr="00CC30D5">
              <w:rPr>
                <w:rFonts w:hint="eastAsia"/>
              </w:rPr>
              <w:t>9</w:t>
            </w:r>
            <w:r w:rsidRPr="00CC30D5">
              <w:t>)</w:t>
            </w:r>
          </w:p>
        </w:tc>
      </w:tr>
    </w:tbl>
    <w:p w14:paraId="2FF1BA6E" w14:textId="77777777" w:rsidR="007C361C" w:rsidRPr="00CC30D5" w:rsidRDefault="007C361C" w:rsidP="00B75C8C">
      <w:pPr>
        <w:widowControl/>
        <w:tabs>
          <w:tab w:val="left" w:pos="1050"/>
        </w:tabs>
        <w:spacing w:line="240" w:lineRule="auto"/>
        <w:rPr>
          <w:rFonts w:eastAsiaTheme="minorEastAsia"/>
          <w:kern w:val="0"/>
        </w:rPr>
      </w:pPr>
    </w:p>
    <w:p w14:paraId="11CE880B" w14:textId="7DC3FA15" w:rsidR="008D08E3" w:rsidRDefault="008D08E3" w:rsidP="008D08E3">
      <w:pPr>
        <w:widowControl/>
        <w:rPr>
          <w:rFonts w:eastAsiaTheme="minorEastAsia"/>
          <w:kern w:val="0"/>
        </w:rPr>
      </w:pPr>
      <w:r w:rsidRPr="00CF4250">
        <w:t xml:space="preserve">where </w:t>
      </w:r>
      <m:oMath>
        <m:r>
          <w:rPr>
            <w:rFonts w:ascii="Cambria Math" w:hAnsi="Cambria Math"/>
          </w:rPr>
          <m:t>V</m:t>
        </m:r>
      </m:oMath>
      <w:r w:rsidRPr="00CF4250">
        <w:t xml:space="preserve"> </w:t>
      </w:r>
      <w:r w:rsidRPr="00F07EF6">
        <w:t>is the running speed</w:t>
      </w:r>
      <w:r w:rsidRPr="00CF4250">
        <w:t xml:space="preserve">; </w:t>
      </w:r>
      <m:oMath>
        <m:sSub>
          <m:sSubPr>
            <m:ctrlPr>
              <w:rPr>
                <w:rFonts w:ascii="Cambria Math" w:hAnsi="Cambria Math"/>
                <w:i/>
              </w:rPr>
            </m:ctrlPr>
          </m:sSubPr>
          <m:e>
            <m:r>
              <w:rPr>
                <w:rFonts w:ascii="Cambria Math" w:hAnsi="Cambria Math"/>
              </w:rPr>
              <m:t>m</m:t>
            </m:r>
          </m:e>
          <m:sub>
            <m:r>
              <m:rPr>
                <m:sty m:val="p"/>
              </m:rPr>
              <w:rPr>
                <w:rFonts w:ascii="Cambria Math" w:hAnsi="Cambria Math"/>
              </w:rPr>
              <m:t>c</m:t>
            </m:r>
          </m:sub>
        </m:sSub>
      </m:oMath>
      <w:r w:rsidRPr="00CF4250">
        <w:t xml:space="preserve"> </w:t>
      </w:r>
      <w:r w:rsidRPr="00543512">
        <w:rPr>
          <w:color w:val="C00000"/>
        </w:rPr>
        <w:t xml:space="preserve">is the </w:t>
      </w:r>
      <w:r w:rsidR="00543512" w:rsidRPr="00543512">
        <w:rPr>
          <w:rFonts w:eastAsiaTheme="minorEastAsia"/>
          <w:color w:val="C00000"/>
        </w:rPr>
        <w:t>mass</w:t>
      </w:r>
      <w:r w:rsidR="00543512" w:rsidRPr="00543512">
        <w:rPr>
          <w:color w:val="C00000"/>
        </w:rPr>
        <w:t xml:space="preserve"> </w:t>
      </w:r>
      <w:r w:rsidR="00543512" w:rsidRPr="00543512">
        <w:rPr>
          <w:rFonts w:hint="eastAsia"/>
          <w:color w:val="C00000"/>
        </w:rPr>
        <w:t xml:space="preserve">of </w:t>
      </w:r>
      <w:r w:rsidRPr="00543512">
        <w:rPr>
          <w:color w:val="C00000"/>
        </w:rPr>
        <w:t>car body</w:t>
      </w:r>
      <w:r w:rsidRPr="00CF4250">
        <w:rPr>
          <w:rFonts w:eastAsiaTheme="minorEastAsia"/>
        </w:rPr>
        <w:t xml:space="preserve">; </w:t>
      </w:r>
      <m:oMath>
        <m:sSub>
          <m:sSubPr>
            <m:ctrlPr>
              <w:rPr>
                <w:rFonts w:ascii="Cambria Math" w:eastAsiaTheme="minorEastAsia" w:hAnsi="Cambria Math"/>
                <w:i/>
                <w:kern w:val="0"/>
              </w:rPr>
            </m:ctrlPr>
          </m:sSubPr>
          <m:e>
            <m:r>
              <w:rPr>
                <w:rFonts w:ascii="Cambria Math" w:eastAsiaTheme="minorEastAsia" w:hAnsi="Cambria Math"/>
                <w:kern w:val="0"/>
              </w:rPr>
              <m:t>r</m:t>
            </m:r>
          </m:e>
          <m:sub>
            <m:r>
              <w:rPr>
                <w:rFonts w:ascii="Cambria Math" w:eastAsiaTheme="minorEastAsia" w:hAnsi="Cambria Math"/>
                <w:kern w:val="0"/>
              </w:rPr>
              <m:t>0</m:t>
            </m:r>
          </m:sub>
        </m:sSub>
      </m:oMath>
      <w:r w:rsidRPr="00CF4250">
        <w:rPr>
          <w:kern w:val="0"/>
        </w:rPr>
        <w:t xml:space="preserve"> is the </w:t>
      </w:r>
      <w:r w:rsidRPr="00113D75">
        <w:rPr>
          <w:color w:val="C00000"/>
          <w:kern w:val="0"/>
        </w:rPr>
        <w:t>wheel</w:t>
      </w:r>
      <w:r w:rsidR="00CC4753" w:rsidRPr="00113D75">
        <w:rPr>
          <w:color w:val="C00000"/>
          <w:kern w:val="0"/>
        </w:rPr>
        <w:t>’s</w:t>
      </w:r>
      <w:r w:rsidRPr="00CF4250">
        <w:rPr>
          <w:kern w:val="0"/>
        </w:rPr>
        <w:t xml:space="preserve"> nominal rolling radius; </w:t>
      </w:r>
      <m:oMath>
        <m:sSub>
          <m:sSubPr>
            <m:ctrlPr>
              <w:rPr>
                <w:rFonts w:ascii="Cambria Math" w:hAnsi="Cambria Math"/>
                <w:i/>
              </w:rPr>
            </m:ctrlPr>
          </m:sSubPr>
          <m:e>
            <m:r>
              <w:rPr>
                <w:rFonts w:ascii="Cambria Math" w:hAnsi="Cambria Math"/>
              </w:rPr>
              <m:t>h</m:t>
            </m:r>
          </m:e>
          <m:sub>
            <m:r>
              <w:rPr>
                <w:rFonts w:ascii="Cambria Math" w:hAnsi="Cambria Math"/>
              </w:rPr>
              <m:t>tw</m:t>
            </m:r>
          </m:sub>
        </m:sSub>
      </m:oMath>
      <w:r w:rsidRPr="00CF4250">
        <w:t xml:space="preserve"> is the</w:t>
      </w:r>
      <w:r w:rsidRPr="00CF4250">
        <w:rPr>
          <w:kern w:val="0"/>
        </w:rPr>
        <w:t xml:space="preserve"> height of the frame’s centre of gravity (COG) above the </w:t>
      </w:r>
      <w:r w:rsidRPr="00CF4250">
        <w:rPr>
          <w:kern w:val="0"/>
        </w:rPr>
        <w:lastRenderedPageBreak/>
        <w:t xml:space="preserve">wheelset’s COG; </w:t>
      </w:r>
      <m:oMath>
        <m:sSub>
          <m:sSubPr>
            <m:ctrlPr>
              <w:rPr>
                <w:rFonts w:ascii="Cambria Math" w:hAnsi="Cambria Math"/>
                <w:i/>
              </w:rPr>
            </m:ctrlPr>
          </m:sSubPr>
          <m:e>
            <m:r>
              <w:rPr>
                <w:rFonts w:ascii="Cambria Math" w:hAnsi="Cambria Math"/>
              </w:rPr>
              <m:t>h</m:t>
            </m:r>
          </m:e>
          <m:sub>
            <m:r>
              <w:rPr>
                <w:rFonts w:ascii="Cambria Math" w:hAnsi="Cambria Math"/>
              </w:rPr>
              <m:t>bt</m:t>
            </m:r>
          </m:sub>
        </m:sSub>
      </m:oMath>
      <w:r w:rsidRPr="00CF4250">
        <w:t xml:space="preserve"> is the height of the secondary suspension centre above the </w:t>
      </w:r>
      <w:r w:rsidRPr="00CF4250">
        <w:rPr>
          <w:kern w:val="0"/>
        </w:rPr>
        <w:t>frame’s COG;</w:t>
      </w:r>
      <w:r w:rsidRPr="00CF4250">
        <w:t xml:space="preserve"> </w:t>
      </w:r>
      <m:oMath>
        <m:sSub>
          <m:sSubPr>
            <m:ctrlPr>
              <w:rPr>
                <w:rFonts w:ascii="Cambria Math" w:hAnsi="Cambria Math"/>
                <w:i/>
              </w:rPr>
            </m:ctrlPr>
          </m:sSubPr>
          <m:e>
            <m:r>
              <w:rPr>
                <w:rFonts w:ascii="Cambria Math" w:hAnsi="Cambria Math"/>
              </w:rPr>
              <m:t>h</m:t>
            </m:r>
          </m:e>
          <m:sub>
            <m:r>
              <w:rPr>
                <w:rFonts w:ascii="Cambria Math" w:hAnsi="Cambria Math"/>
              </w:rPr>
              <m:t>cb</m:t>
            </m:r>
          </m:sub>
        </m:sSub>
      </m:oMath>
      <w:r w:rsidRPr="00CF4250">
        <w:t xml:space="preserve"> is the height of car body’s C</w:t>
      </w:r>
      <w:r w:rsidRPr="00CF4250">
        <w:rPr>
          <w:kern w:val="0"/>
        </w:rPr>
        <w:t>O</w:t>
      </w:r>
      <w:r w:rsidRPr="00CF4250">
        <w:t>G above secondary suspension ce</w:t>
      </w:r>
      <w:r w:rsidRPr="0077743C">
        <w:t xml:space="preserve">ntre; </w:t>
      </w:r>
      <m:oMath>
        <m:sSub>
          <m:sSubPr>
            <m:ctrlPr>
              <w:rPr>
                <w:rFonts w:ascii="Cambria Math" w:hAnsi="Cambria Math"/>
                <w:i/>
              </w:rPr>
            </m:ctrlPr>
          </m:sSubPr>
          <m:e>
            <m:r>
              <w:rPr>
                <w:rFonts w:ascii="Cambria Math" w:hAnsi="Cambria Math"/>
              </w:rPr>
              <m:t>ϕ</m:t>
            </m:r>
          </m:e>
          <m:sub>
            <m:r>
              <w:rPr>
                <w:rFonts w:ascii="Cambria Math" w:hAnsi="Cambria Math"/>
              </w:rPr>
              <m:t>sec</m:t>
            </m:r>
          </m:sub>
        </m:sSub>
      </m:oMath>
      <w:r w:rsidRPr="0077743C">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ϕ</m:t>
                </m:r>
              </m:e>
            </m:acc>
          </m:e>
          <m:sub>
            <m:r>
              <w:rPr>
                <w:rFonts w:ascii="Cambria Math" w:hAnsi="Cambria Math"/>
              </w:rPr>
              <m:t>sec</m:t>
            </m:r>
          </m:sub>
        </m:sSub>
      </m:oMath>
      <w:r w:rsidRPr="0077743C">
        <w:t xml:space="preserve"> </w:t>
      </w:r>
      <w:r>
        <w:rPr>
          <w:rFonts w:hint="eastAsia"/>
        </w:rPr>
        <w:t xml:space="preserve">and </w:t>
      </w:r>
      <m:oMath>
        <m:sSub>
          <m:sSubPr>
            <m:ctrlPr>
              <w:rPr>
                <w:rFonts w:ascii="Cambria Math" w:hAnsi="Cambria Math"/>
                <w:i/>
              </w:rPr>
            </m:ctrlPr>
          </m:sSubPr>
          <m:e>
            <m:r>
              <w:rPr>
                <w:rFonts w:ascii="Cambria Math" w:hAnsi="Cambria Math"/>
              </w:rPr>
              <m:t>R</m:t>
            </m:r>
          </m:e>
          <m:sub>
            <m:r>
              <w:rPr>
                <w:rFonts w:ascii="Cambria Math" w:hAnsi="Cambria Math"/>
              </w:rPr>
              <m:t>c</m:t>
            </m:r>
          </m:sub>
        </m:sSub>
      </m:oMath>
      <w:r>
        <w:rPr>
          <w:rFonts w:hint="eastAsia"/>
        </w:rPr>
        <w:t xml:space="preserve"> </w:t>
      </w:r>
      <w:r w:rsidRPr="0077743C">
        <w:t>are the superelevation angle,</w:t>
      </w:r>
      <w:r w:rsidRPr="00CF4250">
        <w:t xml:space="preserve"> second derivative of the superelevation angle with respect to time </w:t>
      </w:r>
      <m:oMath>
        <m:r>
          <w:rPr>
            <w:rFonts w:ascii="Cambria Math" w:hAnsi="Cambria Math"/>
          </w:rPr>
          <m:t>t</m:t>
        </m:r>
      </m:oMath>
      <w:r>
        <w:rPr>
          <w:rFonts w:hint="eastAsia"/>
        </w:rPr>
        <w:t xml:space="preserve"> </w:t>
      </w:r>
      <w:r w:rsidRPr="00CF4250">
        <w:t>and radius of curvature of the track at the location of car body’s C</w:t>
      </w:r>
      <w:r w:rsidRPr="00CF4250">
        <w:rPr>
          <w:kern w:val="0"/>
        </w:rPr>
        <w:t>O</w:t>
      </w:r>
      <w:r w:rsidRPr="00CF4250">
        <w:t xml:space="preserve">G, respectively; </w:t>
      </w:r>
      <m:oMath>
        <m:sSub>
          <m:sSubPr>
            <m:ctrlPr>
              <w:rPr>
                <w:rFonts w:ascii="Cambria Math" w:hAnsi="Cambria Math"/>
                <w:i/>
              </w:rPr>
            </m:ctrlPr>
          </m:sSubPr>
          <m:e>
            <m:r>
              <w:rPr>
                <w:rFonts w:ascii="Cambria Math" w:hAnsi="Cambria Math"/>
              </w:rPr>
              <m:t>I</m:t>
            </m:r>
          </m:e>
          <m:sub>
            <m:r>
              <w:rPr>
                <w:rFonts w:ascii="Cambria Math" w:hAnsi="Cambria Math"/>
              </w:rPr>
              <m:t>cx</m:t>
            </m:r>
          </m:sub>
        </m:sSub>
      </m:oMath>
      <w:r w:rsidRPr="00CF4250">
        <w:t xml:space="preserve"> and </w:t>
      </w:r>
      <m:oMath>
        <m:sSub>
          <m:sSubPr>
            <m:ctrlPr>
              <w:rPr>
                <w:rFonts w:ascii="Cambria Math" w:hAnsi="Cambria Math"/>
                <w:i/>
              </w:rPr>
            </m:ctrlPr>
          </m:sSubPr>
          <m:e>
            <m:r>
              <w:rPr>
                <w:rFonts w:ascii="Cambria Math" w:hAnsi="Cambria Math"/>
              </w:rPr>
              <m:t>I</m:t>
            </m:r>
          </m:e>
          <m:sub>
            <m:r>
              <w:rPr>
                <w:rFonts w:ascii="Cambria Math" w:hAnsi="Cambria Math"/>
              </w:rPr>
              <m:t>cz</m:t>
            </m:r>
          </m:sub>
        </m:sSub>
      </m:oMath>
      <w:r w:rsidRPr="00CF4250">
        <w:t xml:space="preserve"> are the roll and yaw moments of inertia of the car body, respectively; </w:t>
      </w:r>
      <m:oMath>
        <m:sSub>
          <m:sSubPr>
            <m:ctrlPr>
              <w:rPr>
                <w:rFonts w:ascii="Cambria Math" w:hAnsi="Cambria Math"/>
                <w:i/>
              </w:rPr>
            </m:ctrlPr>
          </m:sSubPr>
          <m:e>
            <m:r>
              <w:rPr>
                <w:rFonts w:ascii="Cambria Math" w:hAnsi="Cambria Math"/>
              </w:rPr>
              <m:t>m</m:t>
            </m:r>
          </m:e>
          <m:sub>
            <m:r>
              <w:rPr>
                <w:rFonts w:ascii="Cambria Math" w:hAnsi="Cambria Math"/>
              </w:rPr>
              <m:t>t</m:t>
            </m:r>
          </m:sub>
        </m:sSub>
      </m:oMath>
      <w:r w:rsidRPr="00CF4250">
        <w:t xml:space="preserve"> is the frame mass; </w:t>
      </w:r>
      <m:oMath>
        <m:sSub>
          <m:sSubPr>
            <m:ctrlPr>
              <w:rPr>
                <w:rFonts w:ascii="Cambria Math" w:hAnsi="Cambria Math"/>
                <w:i/>
              </w:rPr>
            </m:ctrlPr>
          </m:sSubPr>
          <m:e>
            <m:r>
              <w:rPr>
                <w:rFonts w:ascii="Cambria Math" w:hAnsi="Cambria Math"/>
              </w:rPr>
              <m:t>I</m:t>
            </m:r>
          </m:e>
          <m:sub>
            <m:r>
              <w:rPr>
                <w:rFonts w:ascii="Cambria Math" w:hAnsi="Cambria Math"/>
              </w:rPr>
              <m:t>tx</m:t>
            </m:r>
          </m:sub>
        </m:sSub>
      </m:oMath>
      <w:r w:rsidRPr="00CF4250">
        <w:t xml:space="preserve"> and </w:t>
      </w:r>
      <m:oMath>
        <m:sSub>
          <m:sSubPr>
            <m:ctrlPr>
              <w:rPr>
                <w:rFonts w:ascii="Cambria Math" w:hAnsi="Cambria Math"/>
                <w:i/>
              </w:rPr>
            </m:ctrlPr>
          </m:sSubPr>
          <m:e>
            <m:r>
              <w:rPr>
                <w:rFonts w:ascii="Cambria Math" w:hAnsi="Cambria Math"/>
              </w:rPr>
              <m:t>I</m:t>
            </m:r>
          </m:e>
          <m:sub>
            <m:r>
              <w:rPr>
                <w:rFonts w:ascii="Cambria Math" w:hAnsi="Cambria Math"/>
              </w:rPr>
              <m:t>tz</m:t>
            </m:r>
          </m:sub>
        </m:sSub>
      </m:oMath>
      <w:r w:rsidRPr="00CF4250">
        <w:t xml:space="preserve"> are the roll and yaw moments of inertia of the frame, respectively; </w:t>
      </w:r>
      <m:oMath>
        <m:sSub>
          <m:sSubPr>
            <m:ctrlPr>
              <w:rPr>
                <w:rFonts w:ascii="Cambria Math" w:hAnsi="Cambria Math"/>
                <w:i/>
              </w:rPr>
            </m:ctrlPr>
          </m:sSubPr>
          <m:e>
            <m:r>
              <w:rPr>
                <w:rFonts w:ascii="Cambria Math" w:hAnsi="Cambria Math"/>
              </w:rPr>
              <m:t>ϕ</m:t>
            </m:r>
          </m:e>
          <m:sub>
            <m:r>
              <w:rPr>
                <w:rFonts w:ascii="Cambria Math" w:hAnsi="Cambria Math"/>
              </w:rPr>
              <m:t>seti</m:t>
            </m:r>
          </m:sub>
        </m:sSub>
      </m:oMath>
      <w:r w:rsidRPr="00CF4250">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ϕ</m:t>
                </m:r>
              </m:e>
            </m:acc>
          </m:e>
          <m:sub>
            <m:r>
              <w:rPr>
                <w:rFonts w:ascii="Cambria Math" w:hAnsi="Cambria Math"/>
              </w:rPr>
              <m:t>seti</m:t>
            </m:r>
          </m:sub>
        </m:sSub>
      </m:oMath>
      <w:r w:rsidRPr="00CF4250">
        <w:t xml:space="preserve"> and </w:t>
      </w:r>
      <m:oMath>
        <m:sSub>
          <m:sSubPr>
            <m:ctrlPr>
              <w:rPr>
                <w:rFonts w:ascii="Cambria Math" w:hAnsi="Cambria Math"/>
                <w:i/>
              </w:rPr>
            </m:ctrlPr>
          </m:sSubPr>
          <m:e>
            <m:r>
              <w:rPr>
                <w:rFonts w:ascii="Cambria Math" w:hAnsi="Cambria Math"/>
              </w:rPr>
              <m:t>R</m:t>
            </m:r>
          </m:e>
          <m:sub>
            <m:r>
              <w:rPr>
                <w:rFonts w:ascii="Cambria Math" w:hAnsi="Cambria Math"/>
              </w:rPr>
              <m:t>ti</m:t>
            </m:r>
          </m:sub>
        </m:sSub>
      </m:oMath>
      <w:r w:rsidRPr="00CF4250">
        <w:t xml:space="preserve"> are the superelevation angle, second derivative of the superelevation angle with respect to time </w:t>
      </w:r>
      <m:oMath>
        <m:r>
          <w:rPr>
            <w:rFonts w:ascii="Cambria Math" w:hAnsi="Cambria Math"/>
          </w:rPr>
          <m:t>t</m:t>
        </m:r>
      </m:oMath>
      <w:r w:rsidRPr="00CF4250">
        <w:t xml:space="preserve"> and radius of curvature of the track at the location of the </w:t>
      </w:r>
      <m:oMath>
        <m:r>
          <w:rPr>
            <w:rFonts w:ascii="Cambria Math" w:hAnsi="Cambria Math"/>
          </w:rPr>
          <m:t>i</m:t>
        </m:r>
      </m:oMath>
      <w:r w:rsidRPr="00CF4250">
        <w:t xml:space="preserve">th frame’s COG, respectively; </w:t>
      </w:r>
      <m:oMath>
        <m:sSub>
          <m:sSubPr>
            <m:ctrlPr>
              <w:rPr>
                <w:rFonts w:ascii="Cambria Math" w:hAnsi="Cambria Math"/>
                <w:i/>
              </w:rPr>
            </m:ctrlPr>
          </m:sSubPr>
          <m:e>
            <m:r>
              <w:rPr>
                <w:rFonts w:ascii="Cambria Math" w:hAnsi="Cambria Math"/>
              </w:rPr>
              <m:t>m</m:t>
            </m:r>
          </m:e>
          <m:sub>
            <m:r>
              <w:rPr>
                <w:rFonts w:ascii="Cambria Math" w:hAnsi="Cambria Math"/>
              </w:rPr>
              <m:t>w</m:t>
            </m:r>
          </m:sub>
        </m:sSub>
      </m:oMath>
      <w:r w:rsidRPr="00CF4250">
        <w:rPr>
          <w:rFonts w:eastAsiaTheme="minorEastAsia"/>
        </w:rPr>
        <w:t xml:space="preserve"> is the wheelset mass; </w:t>
      </w:r>
      <m:oMath>
        <m:sSub>
          <m:sSubPr>
            <m:ctrlPr>
              <w:rPr>
                <w:rFonts w:ascii="Cambria Math" w:hAnsi="Cambria Math"/>
                <w:i/>
              </w:rPr>
            </m:ctrlPr>
          </m:sSubPr>
          <m:e>
            <m:r>
              <w:rPr>
                <w:rFonts w:ascii="Cambria Math" w:hAnsi="Cambria Math"/>
              </w:rPr>
              <m:t>I</m:t>
            </m:r>
          </m:e>
          <m:sub>
            <m:r>
              <w:rPr>
                <w:rFonts w:ascii="Cambria Math" w:hAnsi="Cambria Math"/>
              </w:rPr>
              <m:t>wx</m:t>
            </m:r>
          </m:sub>
        </m:sSub>
      </m:oMath>
      <w:r w:rsidRPr="00CF4250">
        <w:rPr>
          <w:rFonts w:eastAsiaTheme="minorEastAsia"/>
        </w:rPr>
        <w:t xml:space="preserve">, </w:t>
      </w:r>
      <m:oMath>
        <m:sSub>
          <m:sSubPr>
            <m:ctrlPr>
              <w:rPr>
                <w:rFonts w:ascii="Cambria Math" w:hAnsi="Cambria Math"/>
                <w:i/>
                <w:lang w:bidi="en-US"/>
              </w:rPr>
            </m:ctrlPr>
          </m:sSubPr>
          <m:e>
            <m:r>
              <w:rPr>
                <w:rFonts w:ascii="Cambria Math" w:hAnsi="Cambria Math"/>
              </w:rPr>
              <m:t>I</m:t>
            </m:r>
          </m:e>
          <m:sub>
            <m:sSub>
              <m:sSubPr>
                <m:ctrlPr>
                  <w:rPr>
                    <w:rFonts w:ascii="Cambria Math" w:hAnsi="Cambria Math"/>
                    <w:i/>
                  </w:rPr>
                </m:ctrlPr>
              </m:sSubPr>
              <m:e>
                <m:r>
                  <w:rPr>
                    <w:rFonts w:ascii="Cambria Math" w:hAnsi="Cambria Math"/>
                  </w:rPr>
                  <m:t>w</m:t>
                </m:r>
              </m:e>
              <m:sub>
                <m:r>
                  <w:rPr>
                    <w:rFonts w:ascii="Cambria Math" w:hAnsi="Cambria Math"/>
                  </w:rPr>
                  <m:t>y</m:t>
                </m:r>
              </m:sub>
            </m:sSub>
          </m:sub>
        </m:sSub>
      </m:oMath>
      <w:r w:rsidRPr="00CF4250">
        <w:rPr>
          <w:lang w:bidi="en-US"/>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wz</m:t>
            </m:r>
          </m:sub>
        </m:sSub>
      </m:oMath>
      <w:r w:rsidRPr="00CF4250">
        <w:t xml:space="preserve"> </w:t>
      </w:r>
      <w:r w:rsidRPr="00CF4250">
        <w:rPr>
          <w:rFonts w:eastAsiaTheme="minorEastAsia"/>
        </w:rPr>
        <w:t xml:space="preserve">are the roll, pitch and yaw moments of inertia of the wheelset; </w:t>
      </w:r>
      <m:oMath>
        <m:sSub>
          <m:sSubPr>
            <m:ctrlPr>
              <w:rPr>
                <w:rFonts w:ascii="Cambria Math" w:hAnsi="Cambria Math"/>
                <w:i/>
              </w:rPr>
            </m:ctrlPr>
          </m:sSubPr>
          <m:e>
            <m:r>
              <w:rPr>
                <w:rFonts w:ascii="Cambria Math" w:hAnsi="Cambria Math"/>
              </w:rPr>
              <m:t>ϕ</m:t>
            </m:r>
          </m:e>
          <m:sub>
            <m:r>
              <w:rPr>
                <w:rFonts w:ascii="Cambria Math" w:hAnsi="Cambria Math"/>
              </w:rPr>
              <m:t>sewi</m:t>
            </m:r>
          </m:sub>
        </m:sSub>
      </m:oMath>
      <w:r w:rsidRPr="00CF4250">
        <w:rPr>
          <w:rFonts w:eastAsiaTheme="minor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ϕ</m:t>
                </m:r>
              </m:e>
            </m:acc>
          </m:e>
          <m:sub>
            <m:r>
              <w:rPr>
                <w:rFonts w:ascii="Cambria Math" w:hAnsi="Cambria Math"/>
              </w:rPr>
              <m:t>sewi</m:t>
            </m:r>
          </m:sub>
        </m:sSub>
      </m:oMath>
      <w:r w:rsidRPr="00CF4250">
        <w:rPr>
          <w:rFonts w:eastAsiaTheme="minorEastAsia"/>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ϕ</m:t>
                </m:r>
              </m:e>
            </m:acc>
          </m:e>
          <m:sub>
            <m:r>
              <w:rPr>
                <w:rFonts w:ascii="Cambria Math" w:hAnsi="Cambria Math"/>
              </w:rPr>
              <m:t>sewi</m:t>
            </m:r>
          </m:sub>
        </m:sSub>
      </m:oMath>
      <w:r w:rsidRPr="00CF4250">
        <w:rPr>
          <w:rFonts w:eastAsiaTheme="minorEastAsia"/>
        </w:rPr>
        <w:t xml:space="preserve"> </w:t>
      </w:r>
      <w:r>
        <w:rPr>
          <w:rFonts w:eastAsiaTheme="minorEastAsia" w:hint="eastAsia"/>
        </w:rPr>
        <w:t xml:space="preserve">and </w:t>
      </w:r>
      <m:oMath>
        <m:sSub>
          <m:sSubPr>
            <m:ctrlPr>
              <w:rPr>
                <w:rFonts w:ascii="Cambria Math" w:hAnsi="Cambria Math"/>
                <w:i/>
              </w:rPr>
            </m:ctrlPr>
          </m:sSubPr>
          <m:e>
            <m:r>
              <w:rPr>
                <w:rFonts w:ascii="Cambria Math" w:hAnsi="Cambria Math"/>
              </w:rPr>
              <m:t>R</m:t>
            </m:r>
          </m:e>
          <m:sub>
            <m:r>
              <w:rPr>
                <w:rFonts w:ascii="Cambria Math" w:hAnsi="Cambria Math"/>
              </w:rPr>
              <m:t>wi</m:t>
            </m:r>
          </m:sub>
        </m:sSub>
      </m:oMath>
      <w:r w:rsidRPr="00CF4250">
        <w:t xml:space="preserve">are the superelevation angle, first derivative, second derivative of the superelevation angle with respect to time </w:t>
      </w:r>
      <m:oMath>
        <m:r>
          <w:rPr>
            <w:rFonts w:ascii="Cambria Math" w:hAnsi="Cambria Math"/>
          </w:rPr>
          <m:t>t</m:t>
        </m:r>
      </m:oMath>
      <w:r>
        <w:rPr>
          <w:rFonts w:hint="eastAsia"/>
        </w:rPr>
        <w:t xml:space="preserve"> and</w:t>
      </w:r>
      <w:r w:rsidRPr="00046F1A">
        <w:t xml:space="preserve"> </w:t>
      </w:r>
      <w:r w:rsidRPr="00CF4250">
        <w:t xml:space="preserve">radius of curvature of the track at the location of the </w:t>
      </w:r>
      <m:oMath>
        <m:r>
          <w:rPr>
            <w:rFonts w:ascii="Cambria Math" w:hAnsi="Cambria Math"/>
          </w:rPr>
          <m:t>i</m:t>
        </m:r>
      </m:oMath>
      <w:r w:rsidRPr="00CF4250">
        <w:t xml:space="preserve">th wheelset’s COG,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wi</m:t>
            </m:r>
          </m:sub>
        </m:sSub>
      </m:oMath>
      <w:r w:rsidRPr="00CF4250">
        <w:t xml:space="preserve"> is </w:t>
      </w:r>
      <w:r w:rsidRPr="00CF4250">
        <w:rPr>
          <w:lang w:bidi="en-US"/>
        </w:rPr>
        <w:t xml:space="preserve">the angular velocity of the </w:t>
      </w:r>
      <m:oMath>
        <m:r>
          <w:rPr>
            <w:rFonts w:ascii="Cambria Math" w:eastAsiaTheme="minorEastAsia" w:hAnsi="Cambria Math"/>
            <w:lang w:bidi="en-US"/>
          </w:rPr>
          <m:t>i</m:t>
        </m:r>
      </m:oMath>
      <w:r w:rsidRPr="00CF4250">
        <w:rPr>
          <w:rFonts w:eastAsiaTheme="minorEastAsia"/>
          <w:lang w:bidi="en-US"/>
        </w:rPr>
        <w:t>th wheelset</w:t>
      </w:r>
      <w:r w:rsidRPr="00CF4250">
        <w:rPr>
          <w:lang w:bidi="en-US"/>
        </w:rPr>
        <w:t xml:space="preserve"> in pitch </w:t>
      </w:r>
      <w:r w:rsidRPr="00CF4250">
        <w:rPr>
          <w:rFonts w:eastAsiaTheme="minorEastAsia"/>
        </w:rPr>
        <w:t xml:space="preserve">direction; </w:t>
      </w:r>
      <m:oMath>
        <m:sSub>
          <m:sSubPr>
            <m:ctrlPr>
              <w:rPr>
                <w:rFonts w:ascii="Cambria Math" w:hAnsi="Cambria Math"/>
                <w:i/>
              </w:rPr>
            </m:ctrlPr>
          </m:sSubPr>
          <m:e>
            <m:r>
              <w:rPr>
                <w:rFonts w:ascii="Cambria Math" w:hAnsi="Cambria Math"/>
              </w:rPr>
              <m:t>d</m:t>
            </m:r>
          </m:e>
          <m:sub>
            <m:r>
              <w:rPr>
                <w:rFonts w:ascii="Cambria Math" w:hAnsi="Cambria Math"/>
              </w:rPr>
              <m:t>w</m:t>
            </m:r>
          </m:sub>
        </m:sSub>
      </m:oMath>
      <w:r w:rsidRPr="00CF4250">
        <w:rPr>
          <w:rFonts w:eastAsiaTheme="minorEastAsia"/>
        </w:rPr>
        <w:t xml:space="preserve"> is </w:t>
      </w:r>
      <w:r w:rsidRPr="00CF4250">
        <w:t>half of</w:t>
      </w:r>
      <w:r w:rsidR="004C12D4" w:rsidRPr="004C12D4">
        <w:rPr>
          <w:rFonts w:eastAsiaTheme="minorEastAsia"/>
        </w:rPr>
        <w:t xml:space="preserve"> </w:t>
      </w:r>
      <w:r w:rsidR="004C12D4" w:rsidRPr="00CF4250">
        <w:rPr>
          <w:rFonts w:eastAsiaTheme="minorEastAsia"/>
        </w:rPr>
        <w:t>the</w:t>
      </w:r>
      <w:r w:rsidRPr="00CF4250">
        <w:t xml:space="preserve"> lateral distance between </w:t>
      </w:r>
      <w:r w:rsidRPr="00CF4250">
        <w:rPr>
          <w:rFonts w:eastAsiaTheme="minorEastAsia"/>
          <w:kern w:val="0"/>
        </w:rPr>
        <w:t xml:space="preserve">primary suspension systems; </w:t>
      </w:r>
      <m:oMath>
        <m:sSub>
          <m:sSubPr>
            <m:ctrlPr>
              <w:rPr>
                <w:rFonts w:ascii="Cambria Math" w:hAnsi="Cambria Math"/>
                <w:i/>
              </w:rPr>
            </m:ctrlPr>
          </m:sSubPr>
          <m:e>
            <m:r>
              <w:rPr>
                <w:rFonts w:ascii="Cambria Math" w:hAnsi="Cambria Math"/>
              </w:rPr>
              <m:t>d</m:t>
            </m:r>
          </m:e>
          <m:sub>
            <m:r>
              <w:rPr>
                <w:rFonts w:ascii="Cambria Math" w:hAnsi="Cambria Math"/>
              </w:rPr>
              <m:t>s</m:t>
            </m:r>
          </m:sub>
        </m:sSub>
      </m:oMath>
      <w:r w:rsidRPr="00CF4250">
        <w:rPr>
          <w:rFonts w:eastAsiaTheme="minorEastAsia"/>
        </w:rPr>
        <w:t xml:space="preserve"> is </w:t>
      </w:r>
      <w:r w:rsidRPr="00CF4250">
        <w:t>half of</w:t>
      </w:r>
      <w:r w:rsidR="004C12D4" w:rsidRPr="004C12D4">
        <w:rPr>
          <w:rFonts w:eastAsiaTheme="minorEastAsia"/>
        </w:rPr>
        <w:t xml:space="preserve"> </w:t>
      </w:r>
      <w:r w:rsidR="004C12D4" w:rsidRPr="00CF4250">
        <w:rPr>
          <w:rFonts w:eastAsiaTheme="minorEastAsia"/>
        </w:rPr>
        <w:t>the</w:t>
      </w:r>
      <w:r w:rsidRPr="00CF4250">
        <w:t xml:space="preserve"> lateral distance between </w:t>
      </w:r>
      <w:r w:rsidRPr="00CF4250">
        <w:rPr>
          <w:rFonts w:eastAsiaTheme="minorEastAsia"/>
          <w:kern w:val="0"/>
        </w:rPr>
        <w:t xml:space="preserve">secondary suspension systems; </w:t>
      </w:r>
      <m:oMath>
        <m:sSub>
          <m:sSubPr>
            <m:ctrlPr>
              <w:rPr>
                <w:rFonts w:ascii="Cambria Math" w:hAnsi="Cambria Math"/>
                <w:i/>
              </w:rPr>
            </m:ctrlPr>
          </m:sSubPr>
          <m:e>
            <m:r>
              <w:rPr>
                <w:rFonts w:ascii="Cambria Math" w:hAnsi="Cambria Math"/>
              </w:rPr>
              <m:t>l</m:t>
            </m:r>
          </m:e>
          <m:sub>
            <m:r>
              <w:rPr>
                <w:rFonts w:ascii="Cambria Math" w:hAnsi="Cambria Math"/>
              </w:rPr>
              <m:t>t</m:t>
            </m:r>
          </m:sub>
        </m:sSub>
      </m:oMath>
      <w:r w:rsidRPr="00CF4250">
        <w:rPr>
          <w:rFonts w:eastAsiaTheme="minorEastAsia"/>
        </w:rPr>
        <w:t xml:space="preserve"> and </w:t>
      </w: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Pr="00CF4250">
        <w:rPr>
          <w:rFonts w:eastAsiaTheme="minorEastAsia"/>
        </w:rPr>
        <w:t xml:space="preserve"> are half of </w:t>
      </w:r>
      <w:r w:rsidR="004C12D4" w:rsidRPr="00CF4250">
        <w:rPr>
          <w:rFonts w:eastAsiaTheme="minorEastAsia"/>
        </w:rPr>
        <w:t xml:space="preserve">the </w:t>
      </w:r>
      <w:r w:rsidRPr="00CF4250">
        <w:rPr>
          <w:rFonts w:eastAsiaTheme="minorEastAsia"/>
        </w:rPr>
        <w:t xml:space="preserve">wheelbase and </w:t>
      </w:r>
      <w:r w:rsidR="004C12D4" w:rsidRPr="00CF4250">
        <w:rPr>
          <w:rFonts w:eastAsiaTheme="minorEastAsia"/>
        </w:rPr>
        <w:t xml:space="preserve">the </w:t>
      </w:r>
      <w:r w:rsidRPr="00CF4250">
        <w:rPr>
          <w:rFonts w:eastAsiaTheme="minorEastAsia"/>
        </w:rPr>
        <w:t xml:space="preserve">distance between bogie centres, </w:t>
      </w:r>
      <w:r w:rsidRPr="00CF4250">
        <w:t>respectively;</w:t>
      </w:r>
      <m:oMath>
        <m:r>
          <w:rPr>
            <w:rFonts w:ascii="Cambria Math" w:hAnsi="Cambria Math"/>
          </w:rPr>
          <m:t xml:space="preserve"> </m:t>
        </m:r>
        <m:sSub>
          <m:sSubPr>
            <m:ctrlPr>
              <w:rPr>
                <w:rFonts w:ascii="Cambria Math" w:hAnsi="Cambria Math"/>
                <w:i/>
                <w:color w:val="C00000"/>
              </w:rPr>
            </m:ctrlPr>
          </m:sSubPr>
          <m:e>
            <m:r>
              <w:rPr>
                <w:rFonts w:ascii="Cambria Math" w:hAnsi="Cambria Math"/>
                <w:color w:val="C00000"/>
              </w:rPr>
              <m:t>k</m:t>
            </m:r>
          </m:e>
          <m:sub>
            <m:r>
              <w:rPr>
                <w:rFonts w:ascii="Cambria Math" w:hAnsi="Cambria Math"/>
                <w:color w:val="C00000"/>
              </w:rPr>
              <m:t>px</m:t>
            </m:r>
          </m:sub>
        </m:sSub>
      </m:oMath>
      <w:r w:rsidR="00F3172C" w:rsidRPr="004C5DCF">
        <w:rPr>
          <w:rFonts w:hint="eastAsia"/>
          <w:color w:val="C00000"/>
        </w:rPr>
        <w:t xml:space="preserve">, </w:t>
      </w:r>
      <m:oMath>
        <m:sSub>
          <m:sSubPr>
            <m:ctrlPr>
              <w:rPr>
                <w:rFonts w:ascii="Cambria Math" w:hAnsi="Cambria Math"/>
                <w:i/>
                <w:color w:val="C00000"/>
              </w:rPr>
            </m:ctrlPr>
          </m:sSubPr>
          <m:e>
            <m:r>
              <w:rPr>
                <w:rFonts w:ascii="Cambria Math" w:hAnsi="Cambria Math"/>
                <w:color w:val="C00000"/>
              </w:rPr>
              <m:t>c</m:t>
            </m:r>
          </m:e>
          <m:sub>
            <m:r>
              <w:rPr>
                <w:rFonts w:ascii="Cambria Math" w:hAnsi="Cambria Math"/>
                <w:color w:val="C00000"/>
              </w:rPr>
              <m:t>px</m:t>
            </m:r>
          </m:sub>
        </m:sSub>
      </m:oMath>
      <w:r w:rsidR="00F3172C" w:rsidRPr="004C5DCF">
        <w:rPr>
          <w:rFonts w:hint="eastAsia"/>
          <w:color w:val="C00000"/>
        </w:rPr>
        <w:t xml:space="preserve">, </w:t>
      </w:r>
      <m:oMath>
        <m:sSub>
          <m:sSubPr>
            <m:ctrlPr>
              <w:rPr>
                <w:rFonts w:ascii="Cambria Math" w:hAnsi="Cambria Math"/>
                <w:i/>
                <w:color w:val="C00000"/>
              </w:rPr>
            </m:ctrlPr>
          </m:sSubPr>
          <m:e>
            <m:r>
              <w:rPr>
                <w:rFonts w:ascii="Cambria Math" w:hAnsi="Cambria Math"/>
                <w:color w:val="C00000"/>
              </w:rPr>
              <m:t>k</m:t>
            </m:r>
          </m:e>
          <m:sub>
            <m:r>
              <w:rPr>
                <w:rFonts w:ascii="Cambria Math" w:hAnsi="Cambria Math"/>
                <w:color w:val="C00000"/>
              </w:rPr>
              <m:t>py</m:t>
            </m:r>
          </m:sub>
        </m:sSub>
      </m:oMath>
      <w:r w:rsidR="00F3172C" w:rsidRPr="004C5DCF">
        <w:rPr>
          <w:rFonts w:hint="eastAsia"/>
          <w:color w:val="C00000"/>
        </w:rPr>
        <w:t xml:space="preserve"> and </w:t>
      </w:r>
      <m:oMath>
        <m:sSub>
          <m:sSubPr>
            <m:ctrlPr>
              <w:rPr>
                <w:rFonts w:ascii="Cambria Math" w:hAnsi="Cambria Math"/>
                <w:i/>
                <w:color w:val="C00000"/>
              </w:rPr>
            </m:ctrlPr>
          </m:sSubPr>
          <m:e>
            <m:r>
              <w:rPr>
                <w:rFonts w:ascii="Cambria Math" w:hAnsi="Cambria Math"/>
                <w:color w:val="C00000"/>
              </w:rPr>
              <m:t>c</m:t>
            </m:r>
          </m:e>
          <m:sub>
            <m:r>
              <w:rPr>
                <w:rFonts w:ascii="Cambria Math" w:hAnsi="Cambria Math"/>
                <w:color w:val="C00000"/>
              </w:rPr>
              <m:t>py</m:t>
            </m:r>
          </m:sub>
        </m:sSub>
      </m:oMath>
      <w:r w:rsidR="004F6997" w:rsidRPr="004C5DCF">
        <w:rPr>
          <w:rFonts w:hint="eastAsia"/>
          <w:color w:val="C00000"/>
        </w:rPr>
        <w:t xml:space="preserve"> are the </w:t>
      </w:r>
      <w:r w:rsidR="004F6997" w:rsidRPr="004C5DCF">
        <w:rPr>
          <w:color w:val="C00000"/>
        </w:rPr>
        <w:t xml:space="preserve">stiffness and damping coefficients of </w:t>
      </w:r>
      <w:r w:rsidR="00CC4753">
        <w:rPr>
          <w:color w:val="C00000"/>
        </w:rPr>
        <w:t xml:space="preserve">the </w:t>
      </w:r>
      <w:r w:rsidR="004F6997" w:rsidRPr="004C5DCF">
        <w:rPr>
          <w:rFonts w:eastAsiaTheme="minorEastAsia"/>
          <w:color w:val="C00000"/>
          <w:kern w:val="0"/>
        </w:rPr>
        <w:t>primary suspension</w:t>
      </w:r>
      <w:r w:rsidR="004F6997" w:rsidRPr="004C5DCF">
        <w:rPr>
          <w:rFonts w:eastAsiaTheme="minorEastAsia" w:hint="eastAsia"/>
          <w:color w:val="C00000"/>
          <w:kern w:val="0"/>
        </w:rPr>
        <w:t xml:space="preserve"> system</w:t>
      </w:r>
      <w:r w:rsidR="0038304A">
        <w:rPr>
          <w:rFonts w:eastAsiaTheme="minorEastAsia" w:hint="eastAsia"/>
          <w:color w:val="C00000"/>
          <w:kern w:val="0"/>
        </w:rPr>
        <w:t>s</w:t>
      </w:r>
      <w:r w:rsidR="004F6997" w:rsidRPr="004C5DCF">
        <w:rPr>
          <w:rFonts w:eastAsiaTheme="minorEastAsia" w:hint="eastAsia"/>
          <w:color w:val="C00000"/>
          <w:kern w:val="0"/>
        </w:rPr>
        <w:t xml:space="preserve"> in </w:t>
      </w:r>
      <w:r w:rsidR="004F6997" w:rsidRPr="004C5DCF">
        <w:rPr>
          <w:color w:val="C00000"/>
        </w:rPr>
        <w:t>longitudinal</w:t>
      </w:r>
      <w:r w:rsidR="004F6997" w:rsidRPr="004C5DCF">
        <w:rPr>
          <w:rFonts w:hint="eastAsia"/>
          <w:color w:val="C00000"/>
        </w:rPr>
        <w:t xml:space="preserve"> and lateral direction</w:t>
      </w:r>
      <w:r w:rsidR="004F6997" w:rsidRPr="001108FB">
        <w:rPr>
          <w:rFonts w:hint="eastAsia"/>
          <w:color w:val="C00000"/>
        </w:rPr>
        <w:t>s</w:t>
      </w:r>
      <w:r w:rsidR="004F6997" w:rsidRPr="001108FB">
        <w:rPr>
          <w:rFonts w:eastAsiaTheme="minorEastAsia"/>
          <w:color w:val="C00000"/>
          <w:kern w:val="0"/>
        </w:rPr>
        <w:t xml:space="preserve">, </w:t>
      </w:r>
      <w:r w:rsidR="004F6997" w:rsidRPr="001108FB">
        <w:rPr>
          <w:color w:val="C00000"/>
        </w:rPr>
        <w:t>respectively</w:t>
      </w:r>
      <w:r w:rsidR="004C5DCF" w:rsidRPr="001108FB">
        <w:rPr>
          <w:rFonts w:eastAsiaTheme="minorEastAsia" w:hint="eastAsia"/>
          <w:color w:val="C00000"/>
          <w:kern w:val="0"/>
        </w:rPr>
        <w:t xml:space="preserve">; </w:t>
      </w:r>
      <m:oMath>
        <m:sSub>
          <m:sSubPr>
            <m:ctrlPr>
              <w:rPr>
                <w:rFonts w:ascii="Cambria Math" w:hAnsi="Cambria Math"/>
                <w:i/>
                <w:color w:val="C00000"/>
              </w:rPr>
            </m:ctrlPr>
          </m:sSubPr>
          <m:e>
            <m:r>
              <w:rPr>
                <w:rFonts w:ascii="Cambria Math" w:hAnsi="Cambria Math"/>
                <w:color w:val="C00000"/>
              </w:rPr>
              <m:t>k</m:t>
            </m:r>
          </m:e>
          <m:sub>
            <m:r>
              <w:rPr>
                <w:rFonts w:ascii="Cambria Math" w:hAnsi="Cambria Math"/>
                <w:color w:val="C00000"/>
              </w:rPr>
              <m:t>sx</m:t>
            </m:r>
          </m:sub>
        </m:sSub>
      </m:oMath>
      <w:r w:rsidRPr="001108FB">
        <w:rPr>
          <w:color w:val="C00000"/>
        </w:rPr>
        <w:t xml:space="preserve"> and </w:t>
      </w:r>
      <m:oMath>
        <m:sSub>
          <m:sSubPr>
            <m:ctrlPr>
              <w:rPr>
                <w:rFonts w:ascii="Cambria Math" w:hAnsi="Cambria Math"/>
                <w:i/>
                <w:color w:val="C00000"/>
              </w:rPr>
            </m:ctrlPr>
          </m:sSubPr>
          <m:e>
            <m:r>
              <w:rPr>
                <w:rFonts w:ascii="Cambria Math" w:hAnsi="Cambria Math"/>
                <w:color w:val="C00000"/>
              </w:rPr>
              <m:t>k</m:t>
            </m:r>
          </m:e>
          <m:sub>
            <m:r>
              <w:rPr>
                <w:rFonts w:ascii="Cambria Math" w:hAnsi="Cambria Math"/>
                <w:color w:val="C00000"/>
              </w:rPr>
              <m:t>sy</m:t>
            </m:r>
          </m:sub>
        </m:sSub>
      </m:oMath>
      <w:r w:rsidRPr="001108FB">
        <w:rPr>
          <w:color w:val="C00000"/>
        </w:rPr>
        <w:t xml:space="preserve"> are the longitudinal and lateral stiffness coefficients</w:t>
      </w:r>
      <w:r w:rsidR="00F21A5F" w:rsidRPr="001108FB">
        <w:rPr>
          <w:rFonts w:hint="eastAsia"/>
          <w:color w:val="C00000"/>
        </w:rPr>
        <w:t xml:space="preserve"> </w:t>
      </w:r>
      <w:r w:rsidR="00F21A5F" w:rsidRPr="001108FB">
        <w:rPr>
          <w:color w:val="C00000"/>
        </w:rPr>
        <w:t xml:space="preserve">of </w:t>
      </w:r>
      <w:r w:rsidR="00CC4753">
        <w:rPr>
          <w:color w:val="C00000"/>
        </w:rPr>
        <w:t xml:space="preserve">the </w:t>
      </w:r>
      <w:r w:rsidR="006C4781" w:rsidRPr="001108FB">
        <w:rPr>
          <w:rFonts w:eastAsiaTheme="minorEastAsia"/>
          <w:color w:val="C00000"/>
          <w:kern w:val="0"/>
        </w:rPr>
        <w:t>secondary suspension system</w:t>
      </w:r>
      <w:r w:rsidR="0038304A">
        <w:rPr>
          <w:rFonts w:eastAsiaTheme="minorEastAsia" w:hint="eastAsia"/>
          <w:color w:val="C00000"/>
          <w:kern w:val="0"/>
        </w:rPr>
        <w:t>s</w:t>
      </w:r>
      <w:r w:rsidRPr="001108FB">
        <w:rPr>
          <w:rFonts w:eastAsiaTheme="minorEastAsia"/>
          <w:color w:val="C00000"/>
          <w:kern w:val="0"/>
        </w:rPr>
        <w:t xml:space="preserve">, </w:t>
      </w:r>
      <w:r w:rsidRPr="001108FB">
        <w:rPr>
          <w:color w:val="C00000"/>
        </w:rPr>
        <w:t xml:space="preserve">respectively; </w:t>
      </w:r>
      <m:oMath>
        <m:sSub>
          <m:sSubPr>
            <m:ctrlPr>
              <w:rPr>
                <w:rFonts w:ascii="Cambria Math" w:hAnsi="Cambria Math"/>
                <w:i/>
                <w:color w:val="C00000"/>
              </w:rPr>
            </m:ctrlPr>
          </m:sSubPr>
          <m:e>
            <m:r>
              <w:rPr>
                <w:rFonts w:ascii="Cambria Math" w:hAnsi="Cambria Math"/>
                <w:color w:val="C00000"/>
              </w:rPr>
              <m:t>c</m:t>
            </m:r>
          </m:e>
          <m:sub>
            <m:r>
              <w:rPr>
                <w:rFonts w:ascii="Cambria Math" w:hAnsi="Cambria Math"/>
                <w:color w:val="C00000"/>
              </w:rPr>
              <m:t>sx</m:t>
            </m:r>
          </m:sub>
        </m:sSub>
      </m:oMath>
      <w:r w:rsidRPr="001108FB">
        <w:rPr>
          <w:color w:val="C00000"/>
        </w:rPr>
        <w:t xml:space="preserve"> </w:t>
      </w:r>
      <w:r w:rsidRPr="001108FB">
        <w:rPr>
          <w:color w:val="C00000"/>
        </w:rPr>
        <w:lastRenderedPageBreak/>
        <w:t xml:space="preserve">is the damping coefficient of </w:t>
      </w:r>
      <w:r w:rsidR="00CC4753">
        <w:rPr>
          <w:color w:val="C00000"/>
        </w:rPr>
        <w:t xml:space="preserve">the </w:t>
      </w:r>
      <w:r w:rsidRPr="001108FB">
        <w:rPr>
          <w:color w:val="C00000"/>
        </w:rPr>
        <w:t xml:space="preserve">anti-yaw damper; </w:t>
      </w:r>
      <m:oMath>
        <m:sSub>
          <m:sSubPr>
            <m:ctrlPr>
              <w:rPr>
                <w:rFonts w:ascii="Cambria Math" w:hAnsi="Cambria Math"/>
                <w:i/>
                <w:color w:val="C00000"/>
              </w:rPr>
            </m:ctrlPr>
          </m:sSubPr>
          <m:e>
            <m:r>
              <w:rPr>
                <w:rFonts w:ascii="Cambria Math" w:hAnsi="Cambria Math"/>
                <w:color w:val="C00000"/>
              </w:rPr>
              <m:t>c</m:t>
            </m:r>
          </m:e>
          <m:sub>
            <m:r>
              <w:rPr>
                <w:rFonts w:ascii="Cambria Math" w:hAnsi="Cambria Math"/>
                <w:color w:val="C00000"/>
              </w:rPr>
              <m:t>sy</m:t>
            </m:r>
          </m:sub>
        </m:sSub>
      </m:oMath>
      <w:r w:rsidRPr="001108FB">
        <w:rPr>
          <w:color w:val="C00000"/>
        </w:rPr>
        <w:t xml:space="preserve"> is the lateral damping coefficient of </w:t>
      </w:r>
      <w:r w:rsidR="00CC4753">
        <w:rPr>
          <w:color w:val="C00000"/>
        </w:rPr>
        <w:t xml:space="preserve">the </w:t>
      </w:r>
      <w:r w:rsidR="006C4781" w:rsidRPr="001108FB">
        <w:rPr>
          <w:rFonts w:eastAsiaTheme="minorEastAsia"/>
          <w:color w:val="C00000"/>
          <w:kern w:val="0"/>
        </w:rPr>
        <w:t>secondary suspension system</w:t>
      </w:r>
      <w:r w:rsidR="0038304A">
        <w:rPr>
          <w:rFonts w:eastAsiaTheme="minorEastAsia" w:hint="eastAsia"/>
          <w:color w:val="C00000"/>
          <w:kern w:val="0"/>
        </w:rPr>
        <w:t>s</w:t>
      </w:r>
      <w:r w:rsidRPr="001108FB">
        <w:rPr>
          <w:rFonts w:eastAsiaTheme="minorEastAsia"/>
          <w:color w:val="C00000"/>
          <w:kern w:val="0"/>
        </w:rPr>
        <w:t>.</w:t>
      </w:r>
    </w:p>
    <w:p w14:paraId="3E30ED7B" w14:textId="67E107EB" w:rsidR="004473B7" w:rsidRPr="00CF4250" w:rsidRDefault="004473B7" w:rsidP="004473B7">
      <w:pPr>
        <w:pStyle w:val="20"/>
        <w:rPr>
          <w:i/>
          <w:sz w:val="24"/>
          <w:szCs w:val="24"/>
          <w:lang w:val="en-GB"/>
        </w:rPr>
      </w:pPr>
      <w:r>
        <w:rPr>
          <w:rFonts w:hint="eastAsia"/>
          <w:i/>
          <w:sz w:val="24"/>
          <w:szCs w:val="24"/>
          <w:lang w:val="en-GB"/>
        </w:rPr>
        <w:t>2</w:t>
      </w:r>
      <w:r w:rsidRPr="00CF4250">
        <w:rPr>
          <w:i/>
          <w:sz w:val="24"/>
          <w:szCs w:val="24"/>
          <w:lang w:val="en-GB"/>
        </w:rPr>
        <w:t>.</w:t>
      </w:r>
      <w:r w:rsidR="006F213D">
        <w:rPr>
          <w:rFonts w:hint="eastAsia"/>
          <w:i/>
          <w:sz w:val="24"/>
          <w:szCs w:val="24"/>
          <w:lang w:val="en-GB"/>
        </w:rPr>
        <w:t>2</w:t>
      </w:r>
      <w:r w:rsidRPr="00CF4250">
        <w:rPr>
          <w:i/>
          <w:sz w:val="24"/>
          <w:szCs w:val="24"/>
          <w:lang w:val="en-GB"/>
        </w:rPr>
        <w:t xml:space="preserve"> </w:t>
      </w:r>
      <w:r>
        <w:rPr>
          <w:rFonts w:hint="eastAsia"/>
          <w:i/>
          <w:sz w:val="24"/>
          <w:szCs w:val="24"/>
          <w:lang w:val="en-GB"/>
        </w:rPr>
        <w:t>Dynamic model of track subsystem</w:t>
      </w:r>
    </w:p>
    <w:p w14:paraId="0551CD13" w14:textId="5DCB0AC3" w:rsidR="00297445" w:rsidRPr="00CF4250" w:rsidRDefault="007B55E7" w:rsidP="007B55E7">
      <w:pPr>
        <w:ind w:firstLineChars="200" w:firstLine="480"/>
        <w:rPr>
          <w:rFonts w:eastAsiaTheme="minorEastAsia"/>
          <w:kern w:val="0"/>
        </w:rPr>
      </w:pPr>
      <w:r w:rsidRPr="007B55E7">
        <w:rPr>
          <w:rFonts w:eastAsiaTheme="minorEastAsia"/>
          <w:color w:val="C00000"/>
          <w:kern w:val="0"/>
        </w:rPr>
        <w:t>T</w:t>
      </w:r>
      <w:r w:rsidRPr="007B55E7">
        <w:rPr>
          <w:rFonts w:eastAsiaTheme="minorEastAsia" w:hint="eastAsia"/>
          <w:color w:val="C00000"/>
          <w:kern w:val="0"/>
        </w:rPr>
        <w:t xml:space="preserve">he dynamic model of </w:t>
      </w:r>
      <w:r w:rsidR="00CC4753">
        <w:rPr>
          <w:rFonts w:eastAsiaTheme="minorEastAsia"/>
          <w:color w:val="C00000"/>
          <w:kern w:val="0"/>
        </w:rPr>
        <w:t xml:space="preserve">the </w:t>
      </w:r>
      <w:r w:rsidRPr="007B55E7">
        <w:rPr>
          <w:rFonts w:eastAsiaTheme="minorEastAsia" w:hint="eastAsia"/>
          <w:color w:val="C00000"/>
          <w:kern w:val="0"/>
        </w:rPr>
        <w:t xml:space="preserve">track </w:t>
      </w:r>
      <w:r w:rsidRPr="007B55E7">
        <w:rPr>
          <w:rFonts w:eastAsiaTheme="minorEastAsia"/>
          <w:color w:val="C00000"/>
          <w:kern w:val="0"/>
        </w:rPr>
        <w:t>subsystem</w:t>
      </w:r>
      <w:r w:rsidRPr="007B55E7">
        <w:rPr>
          <w:rFonts w:eastAsiaTheme="minorEastAsia" w:hint="eastAsia"/>
          <w:color w:val="C00000"/>
          <w:kern w:val="0"/>
        </w:rPr>
        <w:t xml:space="preserve"> </w:t>
      </w:r>
      <w:r w:rsidR="00825B26" w:rsidRPr="00CF4250">
        <w:rPr>
          <w:rFonts w:eastAsiaTheme="minorEastAsia"/>
          <w:kern w:val="0"/>
        </w:rPr>
        <w:t>consists of</w:t>
      </w:r>
      <w:r w:rsidR="001724BD" w:rsidRPr="00CF4250">
        <w:rPr>
          <w:rFonts w:eastAsiaTheme="minorEastAsia"/>
          <w:kern w:val="0"/>
        </w:rPr>
        <w:t xml:space="preserve"> two parallel rails and a series of sleepers. </w:t>
      </w:r>
      <w:r w:rsidR="0027027C" w:rsidRPr="00CF4250">
        <w:rPr>
          <w:rFonts w:eastAsiaTheme="minorEastAsia"/>
          <w:kern w:val="0"/>
        </w:rPr>
        <w:t>Each rail is modelled by a simply supported Euler-Bernoulli beam</w:t>
      </w:r>
      <w:r w:rsidR="00B1404C" w:rsidRPr="00CF4250">
        <w:rPr>
          <w:rFonts w:eastAsiaTheme="minorEastAsia"/>
          <w:kern w:val="0"/>
        </w:rPr>
        <w:t xml:space="preserve"> of finite length</w:t>
      </w:r>
      <w:r w:rsidR="000A7538">
        <w:rPr>
          <w:rFonts w:eastAsiaTheme="minorEastAsia" w:hint="eastAsia"/>
          <w:kern w:val="0"/>
        </w:rPr>
        <w:t xml:space="preserve"> </w:t>
      </w:r>
      <w:r w:rsidR="000A7538" w:rsidRPr="000A7538">
        <w:rPr>
          <w:rFonts w:eastAsiaTheme="minorEastAsia" w:hint="eastAsia"/>
          <w:color w:val="C00000"/>
          <w:kern w:val="0"/>
        </w:rPr>
        <w:t>and</w:t>
      </w:r>
      <w:r w:rsidR="00742FDF" w:rsidRPr="000A7538">
        <w:rPr>
          <w:rFonts w:eastAsiaTheme="minorEastAsia"/>
          <w:color w:val="C00000"/>
          <w:kern w:val="0"/>
        </w:rPr>
        <w:t xml:space="preserve"> </w:t>
      </w:r>
      <w:r w:rsidR="000A7538" w:rsidRPr="000A7538">
        <w:rPr>
          <w:rFonts w:eastAsiaTheme="minorEastAsia" w:hint="eastAsia"/>
          <w:color w:val="C00000"/>
          <w:kern w:val="0"/>
        </w:rPr>
        <w:t>e</w:t>
      </w:r>
      <w:r w:rsidR="00742FDF" w:rsidRPr="000A7538">
        <w:rPr>
          <w:rFonts w:eastAsiaTheme="minorEastAsia"/>
          <w:color w:val="C00000"/>
          <w:kern w:val="0"/>
        </w:rPr>
        <w:t>ach</w:t>
      </w:r>
      <w:r w:rsidR="00742FDF" w:rsidRPr="00CF4250">
        <w:rPr>
          <w:rFonts w:eastAsiaTheme="minorEastAsia"/>
          <w:kern w:val="0"/>
        </w:rPr>
        <w:t xml:space="preserve"> sleeper is represented by a rigid body with three DOF</w:t>
      </w:r>
      <w:r w:rsidR="00DE4D68" w:rsidRPr="00CF4250">
        <w:rPr>
          <w:rFonts w:eastAsiaTheme="minorEastAsia"/>
          <w:kern w:val="0"/>
        </w:rPr>
        <w:t>s</w:t>
      </w:r>
      <w:r w:rsidR="00742FDF" w:rsidRPr="00CF4250">
        <w:rPr>
          <w:rFonts w:eastAsiaTheme="minorEastAsia"/>
          <w:kern w:val="0"/>
        </w:rPr>
        <w:t xml:space="preserve"> which are the lateral</w:t>
      </w:r>
      <w:r w:rsidR="004F2F76">
        <w:rPr>
          <w:rFonts w:eastAsiaTheme="minorEastAsia" w:hint="eastAsia"/>
          <w:kern w:val="0"/>
        </w:rPr>
        <w:t xml:space="preserve">, </w:t>
      </w:r>
      <w:r w:rsidR="00742FDF" w:rsidRPr="00CF4250">
        <w:rPr>
          <w:rFonts w:eastAsiaTheme="minorEastAsia"/>
          <w:kern w:val="0"/>
        </w:rPr>
        <w:t>vertical displacements</w:t>
      </w:r>
      <w:r w:rsidR="008C3C35" w:rsidRPr="00CF4250">
        <w:rPr>
          <w:rFonts w:eastAsiaTheme="minorEastAsia"/>
          <w:kern w:val="0"/>
        </w:rPr>
        <w:t xml:space="preserve"> and</w:t>
      </w:r>
      <w:r w:rsidR="00742FDF" w:rsidRPr="00CF4250">
        <w:rPr>
          <w:rFonts w:eastAsiaTheme="minorEastAsia"/>
          <w:kern w:val="0"/>
        </w:rPr>
        <w:t xml:space="preserve"> rolling rotations.</w:t>
      </w:r>
      <w:r w:rsidR="001C02F6" w:rsidRPr="00CF4250">
        <w:rPr>
          <w:rFonts w:eastAsiaTheme="minorEastAsia"/>
          <w:kern w:val="0"/>
        </w:rPr>
        <w:t xml:space="preserve"> All the </w:t>
      </w:r>
      <w:r w:rsidR="00790FD6" w:rsidRPr="00CF4250">
        <w:rPr>
          <w:rFonts w:eastAsiaTheme="minorEastAsia"/>
          <w:kern w:val="0"/>
        </w:rPr>
        <w:t>connected components</w:t>
      </w:r>
      <w:r w:rsidR="001C02F6" w:rsidRPr="00CF4250">
        <w:rPr>
          <w:rFonts w:eastAsiaTheme="minorEastAsia"/>
          <w:kern w:val="0"/>
        </w:rPr>
        <w:t xml:space="preserve"> are </w:t>
      </w:r>
      <w:r w:rsidR="00CF4250" w:rsidRPr="00CF4250">
        <w:rPr>
          <w:rFonts w:eastAsiaTheme="minorEastAsia"/>
          <w:kern w:val="0"/>
        </w:rPr>
        <w:t>modelled</w:t>
      </w:r>
      <w:r w:rsidR="001C02F6" w:rsidRPr="00CF4250">
        <w:rPr>
          <w:rFonts w:eastAsiaTheme="minorEastAsia"/>
          <w:kern w:val="0"/>
        </w:rPr>
        <w:t xml:space="preserve"> as linear spring-viscous damper parallel elements</w:t>
      </w:r>
      <w:r w:rsidR="00F036E0" w:rsidRPr="00CF4250">
        <w:rPr>
          <w:rFonts w:eastAsiaTheme="minorEastAsia"/>
          <w:kern w:val="0"/>
        </w:rPr>
        <w:t xml:space="preserve">, as shown in </w:t>
      </w:r>
      <w:r w:rsidR="006F5F65" w:rsidRPr="00966060">
        <w:rPr>
          <w:color w:val="0000FF"/>
        </w:rPr>
        <w:t xml:space="preserve">Figure </w:t>
      </w:r>
      <w:r w:rsidR="00F036E0" w:rsidRPr="00966060">
        <w:rPr>
          <w:color w:val="0000FF"/>
        </w:rPr>
        <w:t>2</w:t>
      </w:r>
      <w:r w:rsidR="00F036E0" w:rsidRPr="00CF4250">
        <w:rPr>
          <w:rFonts w:eastAsiaTheme="minorEastAsia"/>
          <w:kern w:val="0"/>
        </w:rPr>
        <w:t>.</w:t>
      </w:r>
    </w:p>
    <w:p w14:paraId="2E34F472" w14:textId="77777777" w:rsidR="00A21E17" w:rsidRDefault="00A21E17" w:rsidP="00A21E17"/>
    <w:p w14:paraId="667D986A" w14:textId="7B4CF8FD" w:rsidR="007B0FAE" w:rsidRPr="00CF4250" w:rsidRDefault="007B0FAE" w:rsidP="00A21E17">
      <w:r w:rsidRPr="00CF4250">
        <w:rPr>
          <w:noProof/>
          <w:lang w:val="en-US"/>
        </w:rPr>
        <w:drawing>
          <wp:inline distT="0" distB="0" distL="0" distR="0" wp14:anchorId="52F903FC" wp14:editId="6A22BE83">
            <wp:extent cx="5400040" cy="1422663"/>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1422663"/>
                    </a:xfrm>
                    <a:prstGeom prst="rect">
                      <a:avLst/>
                    </a:prstGeom>
                  </pic:spPr>
                </pic:pic>
              </a:graphicData>
            </a:graphic>
          </wp:inline>
        </w:drawing>
      </w:r>
    </w:p>
    <w:p w14:paraId="50A3E7BE" w14:textId="09E2A3E8" w:rsidR="00A21E17" w:rsidRDefault="00AD7370" w:rsidP="00AD7370">
      <w:pPr>
        <w:pStyle w:val="af6"/>
        <w:jc w:val="center"/>
        <w:rPr>
          <w:rFonts w:ascii="Times New Roman" w:hAnsi="Times New Roman" w:cs="Times New Roman"/>
          <w:sz w:val="24"/>
          <w:szCs w:val="24"/>
        </w:rPr>
      </w:pPr>
      <w:r w:rsidRPr="00AD7370">
        <w:rPr>
          <w:rFonts w:ascii="Times New Roman" w:hAnsi="Times New Roman" w:cs="Times New Roman"/>
          <w:sz w:val="24"/>
          <w:szCs w:val="24"/>
        </w:rPr>
        <w:t>(a) Side view</w:t>
      </w:r>
    </w:p>
    <w:p w14:paraId="51F390F0" w14:textId="1C937EF9" w:rsidR="007B0FAE" w:rsidRDefault="00AD7370" w:rsidP="00AD7370">
      <w:pPr>
        <w:pStyle w:val="af6"/>
        <w:jc w:val="center"/>
        <w:rPr>
          <w:rFonts w:ascii="Times New Roman" w:hAnsi="Times New Roman" w:cs="Times New Roman"/>
          <w:sz w:val="24"/>
          <w:szCs w:val="24"/>
          <w:u w:val="single"/>
        </w:rPr>
      </w:pPr>
      <w:r w:rsidRPr="00CF4250">
        <w:rPr>
          <w:noProof/>
          <w:lang w:val="en-US"/>
        </w:rPr>
        <w:drawing>
          <wp:inline distT="0" distB="0" distL="0" distR="0" wp14:anchorId="617ADDB6" wp14:editId="4198855B">
            <wp:extent cx="4017934" cy="1771603"/>
            <wp:effectExtent l="0" t="0" r="190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56644" cy="1788671"/>
                    </a:xfrm>
                    <a:prstGeom prst="rect">
                      <a:avLst/>
                    </a:prstGeom>
                  </pic:spPr>
                </pic:pic>
              </a:graphicData>
            </a:graphic>
          </wp:inline>
        </w:drawing>
      </w:r>
    </w:p>
    <w:p w14:paraId="028F72B0" w14:textId="08F8D8DD" w:rsidR="00AD7370" w:rsidRPr="00AD7370" w:rsidRDefault="00CF00BE" w:rsidP="00AD7370">
      <w:pPr>
        <w:pStyle w:val="af6"/>
        <w:jc w:val="center"/>
        <w:rPr>
          <w:rFonts w:ascii="Times New Roman" w:hAnsi="Times New Roman" w:cs="Times New Roman"/>
          <w:sz w:val="24"/>
          <w:szCs w:val="24"/>
        </w:rPr>
      </w:pPr>
      <w:r>
        <w:rPr>
          <w:rFonts w:ascii="Times New Roman" w:hAnsi="Times New Roman" w:cs="Times New Roman"/>
          <w:sz w:val="24"/>
          <w:szCs w:val="24"/>
        </w:rPr>
        <w:t>(b) Front view</w:t>
      </w:r>
    </w:p>
    <w:p w14:paraId="10106D3D" w14:textId="1AC63CCF" w:rsidR="00AD7370" w:rsidRPr="00CF4250" w:rsidRDefault="00AD7370" w:rsidP="00AD7370">
      <w:pPr>
        <w:widowControl/>
        <w:jc w:val="center"/>
      </w:pPr>
      <w:r w:rsidRPr="00CF4250">
        <w:rPr>
          <w:b/>
        </w:rPr>
        <w:t>Figure 2.</w:t>
      </w:r>
      <w:r w:rsidRPr="00CF4250">
        <w:t xml:space="preserve"> Sketches o</w:t>
      </w:r>
      <w:r>
        <w:t>f two-layer track dynamic model</w:t>
      </w:r>
    </w:p>
    <w:p w14:paraId="181BE327" w14:textId="77777777" w:rsidR="00936620" w:rsidRDefault="00936620" w:rsidP="00936620">
      <w:pPr>
        <w:rPr>
          <w:u w:val="single"/>
        </w:rPr>
      </w:pPr>
    </w:p>
    <w:p w14:paraId="3BD28237" w14:textId="0923A560" w:rsidR="00465306" w:rsidRPr="00CC30D5" w:rsidRDefault="00465306" w:rsidP="00465306">
      <w:pPr>
        <w:widowControl/>
        <w:ind w:firstLineChars="200" w:firstLine="480"/>
        <w:rPr>
          <w:rFonts w:eastAsiaTheme="minorEastAsia"/>
          <w:kern w:val="0"/>
        </w:rPr>
      </w:pPr>
      <w:r w:rsidRPr="00CC30D5">
        <w:rPr>
          <w:rFonts w:eastAsiaTheme="minorEastAsia" w:hint="eastAsia"/>
          <w:kern w:val="0"/>
        </w:rPr>
        <w:lastRenderedPageBreak/>
        <w:t>For the</w:t>
      </w:r>
      <w:r w:rsidRPr="00CC30D5">
        <w:rPr>
          <w:rFonts w:eastAsiaTheme="minorEastAsia"/>
          <w:kern w:val="0"/>
        </w:rPr>
        <w:t xml:space="preserve"> </w:t>
      </w:r>
      <w:r w:rsidRPr="00CC30D5">
        <w:rPr>
          <w:rFonts w:eastAsiaTheme="minorEastAsia" w:hint="eastAsia"/>
          <w:kern w:val="0"/>
        </w:rPr>
        <w:t>track</w:t>
      </w:r>
      <w:r w:rsidRPr="00CC30D5">
        <w:rPr>
          <w:rFonts w:eastAsiaTheme="minorEastAsia"/>
          <w:kern w:val="0"/>
        </w:rPr>
        <w:t xml:space="preserve"> subsystem</w:t>
      </w:r>
      <w:r w:rsidRPr="00CC30D5">
        <w:rPr>
          <w:rFonts w:eastAsiaTheme="minorEastAsia" w:hint="eastAsia"/>
          <w:kern w:val="0"/>
        </w:rPr>
        <w:t>,</w:t>
      </w:r>
      <w:r w:rsidRPr="00CC30D5">
        <w:rPr>
          <w:rFonts w:eastAsiaTheme="minorEastAsia"/>
          <w:kern w:val="0"/>
        </w:rPr>
        <w:t xml:space="preserve"> </w:t>
      </w:r>
      <w:r w:rsidRPr="00CC30D5">
        <w:rPr>
          <w:rFonts w:eastAsiaTheme="minorEastAsia" w:hint="eastAsia"/>
          <w:kern w:val="0"/>
        </w:rPr>
        <w:t>t</w:t>
      </w:r>
      <w:r w:rsidRPr="00CC30D5">
        <w:rPr>
          <w:rFonts w:eastAsiaTheme="minorEastAsia"/>
          <w:kern w:val="0"/>
        </w:rPr>
        <w:t>he deterministic equation</w:t>
      </w:r>
      <w:r w:rsidRPr="00CC30D5">
        <w:rPr>
          <w:rFonts w:eastAsiaTheme="minorEastAsia" w:hint="eastAsia"/>
          <w:kern w:val="0"/>
        </w:rPr>
        <w:t>s of</w:t>
      </w:r>
      <w:r w:rsidRPr="00CC30D5">
        <w:rPr>
          <w:rFonts w:eastAsiaTheme="minorEastAsia"/>
          <w:kern w:val="0"/>
        </w:rPr>
        <w:t xml:space="preserve"> motion</w:t>
      </w:r>
      <w:r w:rsidRPr="00CC30D5">
        <w:rPr>
          <w:rFonts w:eastAsiaTheme="minorEastAsia" w:hint="eastAsia"/>
          <w:kern w:val="0"/>
        </w:rPr>
        <w:t xml:space="preserve"> </w:t>
      </w:r>
      <w:r w:rsidRPr="00CC30D5">
        <w:rPr>
          <w:rFonts w:eastAsiaTheme="minorEastAsia"/>
          <w:kern w:val="0"/>
        </w:rPr>
        <w:t xml:space="preserve">can be </w:t>
      </w:r>
      <w:r w:rsidR="00775268" w:rsidRPr="00CC30D5">
        <w:rPr>
          <w:rFonts w:eastAsiaTheme="minorEastAsia" w:hint="eastAsia"/>
          <w:kern w:val="0"/>
        </w:rPr>
        <w:t xml:space="preserve">written </w:t>
      </w:r>
      <w:r w:rsidRPr="00CC30D5">
        <w:rPr>
          <w:rFonts w:eastAsiaTheme="minorEastAsia"/>
          <w:kern w:val="0"/>
        </w:rPr>
        <w:t>as</w:t>
      </w:r>
    </w:p>
    <w:p w14:paraId="15DA5D96" w14:textId="77777777" w:rsidR="00465306" w:rsidRPr="00CC30D5" w:rsidRDefault="00465306" w:rsidP="00465306">
      <w:pPr>
        <w:spacing w:line="240" w:lineRule="auto"/>
        <w:rPr>
          <w:rFonts w:eastAsiaTheme="minorEastAsia"/>
          <w:kern w:val="0"/>
        </w:rPr>
      </w:pPr>
    </w:p>
    <w:tbl>
      <w:tblPr>
        <w:tblStyle w:val="ab"/>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7"/>
        <w:gridCol w:w="6909"/>
        <w:gridCol w:w="798"/>
      </w:tblGrid>
      <w:tr w:rsidR="00DD6A47" w:rsidRPr="00CC30D5" w14:paraId="32666DE5" w14:textId="77777777" w:rsidTr="00604117">
        <w:trPr>
          <w:jc w:val="center"/>
        </w:trPr>
        <w:tc>
          <w:tcPr>
            <w:tcW w:w="469" w:type="pct"/>
            <w:vAlign w:val="center"/>
          </w:tcPr>
          <w:p w14:paraId="754502A7" w14:textId="77777777" w:rsidR="00465306" w:rsidRPr="00CC30D5" w:rsidRDefault="00465306" w:rsidP="00604117"/>
        </w:tc>
        <w:tc>
          <w:tcPr>
            <w:tcW w:w="4062" w:type="pct"/>
            <w:vAlign w:val="center"/>
          </w:tcPr>
          <w:p w14:paraId="7383C597" w14:textId="77777777" w:rsidR="00465306" w:rsidRPr="00CC30D5" w:rsidRDefault="00772587" w:rsidP="00604117">
            <m:oMathPara>
              <m:oMathParaPr>
                <m:jc m:val="center"/>
              </m:oMathParaPr>
              <m:oMath>
                <m:sSub>
                  <m:sSubPr>
                    <m:ctrlPr>
                      <w:rPr>
                        <w:rFonts w:ascii="Cambria Math" w:eastAsia="黑体" w:hAnsi="Cambria Math"/>
                        <w:b/>
                        <w:i/>
                        <w:kern w:val="0"/>
                      </w:rPr>
                    </m:ctrlPr>
                  </m:sSubPr>
                  <m:e>
                    <m:r>
                      <m:rPr>
                        <m:sty m:val="bi"/>
                      </m:rPr>
                      <w:rPr>
                        <w:rFonts w:ascii="Cambria Math" w:eastAsia="黑体" w:hAnsi="Cambria Math"/>
                        <w:kern w:val="0"/>
                      </w:rPr>
                      <m:t>M</m:t>
                    </m:r>
                  </m:e>
                  <m:sub>
                    <m:r>
                      <w:rPr>
                        <w:rFonts w:ascii="Cambria Math" w:eastAsia="黑体" w:hAnsi="Cambria Math"/>
                        <w:kern w:val="0"/>
                      </w:rPr>
                      <m:t>t</m:t>
                    </m:r>
                  </m:sub>
                </m:sSub>
                <m:sSub>
                  <m:sSubPr>
                    <m:ctrlPr>
                      <w:rPr>
                        <w:rFonts w:ascii="Cambria Math" w:eastAsia="黑体" w:hAnsi="Cambria Math"/>
                        <w:b/>
                        <w:i/>
                        <w:kern w:val="0"/>
                      </w:rPr>
                    </m:ctrlPr>
                  </m:sSubPr>
                  <m:e>
                    <m:acc>
                      <m:accPr>
                        <m:chr m:val="̈"/>
                        <m:ctrlPr>
                          <w:rPr>
                            <w:rFonts w:ascii="Cambria Math" w:eastAsia="黑体" w:hAnsi="Cambria Math"/>
                            <w:b/>
                            <w:i/>
                            <w:kern w:val="0"/>
                          </w:rPr>
                        </m:ctrlPr>
                      </m:accPr>
                      <m:e>
                        <m:r>
                          <m:rPr>
                            <m:sty m:val="bi"/>
                          </m:rPr>
                          <w:rPr>
                            <w:rFonts w:ascii="Cambria Math" w:eastAsia="黑体" w:hAnsi="Cambria Math"/>
                            <w:kern w:val="0"/>
                          </w:rPr>
                          <m:t>X</m:t>
                        </m:r>
                      </m:e>
                    </m:acc>
                  </m:e>
                  <m:sub>
                    <m:r>
                      <w:rPr>
                        <w:rFonts w:ascii="Cambria Math" w:eastAsia="黑体" w:hAnsi="Cambria Math"/>
                        <w:kern w:val="0"/>
                      </w:rPr>
                      <m:t>t</m:t>
                    </m:r>
                  </m:sub>
                </m:sSub>
                <m:r>
                  <m:rPr>
                    <m:sty m:val="bi"/>
                  </m:rPr>
                  <w:rPr>
                    <w:rFonts w:ascii="Cambria Math" w:eastAsia="黑体" w:hAnsi="Cambria Math"/>
                    <w:kern w:val="0"/>
                  </w:rPr>
                  <m:t>+</m:t>
                </m:r>
                <m:sSub>
                  <m:sSubPr>
                    <m:ctrlPr>
                      <w:rPr>
                        <w:rFonts w:ascii="Cambria Math" w:eastAsia="黑体" w:hAnsi="Cambria Math"/>
                        <w:b/>
                        <w:i/>
                        <w:kern w:val="0"/>
                      </w:rPr>
                    </m:ctrlPr>
                  </m:sSubPr>
                  <m:e>
                    <m:r>
                      <m:rPr>
                        <m:sty m:val="bi"/>
                      </m:rPr>
                      <w:rPr>
                        <w:rFonts w:ascii="Cambria Math" w:eastAsia="黑体" w:hAnsi="Cambria Math"/>
                        <w:kern w:val="0"/>
                      </w:rPr>
                      <m:t>C</m:t>
                    </m:r>
                  </m:e>
                  <m:sub>
                    <m:r>
                      <w:rPr>
                        <w:rFonts w:ascii="Cambria Math" w:eastAsia="黑体" w:hAnsi="Cambria Math"/>
                        <w:kern w:val="0"/>
                      </w:rPr>
                      <m:t>t</m:t>
                    </m:r>
                  </m:sub>
                </m:sSub>
                <m:sSub>
                  <m:sSubPr>
                    <m:ctrlPr>
                      <w:rPr>
                        <w:rFonts w:ascii="Cambria Math" w:eastAsia="黑体" w:hAnsi="Cambria Math"/>
                        <w:b/>
                        <w:i/>
                        <w:kern w:val="0"/>
                      </w:rPr>
                    </m:ctrlPr>
                  </m:sSubPr>
                  <m:e>
                    <m:acc>
                      <m:accPr>
                        <m:chr m:val="̇"/>
                        <m:ctrlPr>
                          <w:rPr>
                            <w:rFonts w:ascii="Cambria Math" w:eastAsia="黑体" w:hAnsi="Cambria Math"/>
                            <w:b/>
                            <w:i/>
                            <w:kern w:val="0"/>
                          </w:rPr>
                        </m:ctrlPr>
                      </m:accPr>
                      <m:e>
                        <m:r>
                          <m:rPr>
                            <m:sty m:val="bi"/>
                          </m:rPr>
                          <w:rPr>
                            <w:rFonts w:ascii="Cambria Math" w:eastAsia="黑体" w:hAnsi="Cambria Math"/>
                            <w:kern w:val="0"/>
                          </w:rPr>
                          <m:t>X</m:t>
                        </m:r>
                      </m:e>
                    </m:acc>
                  </m:e>
                  <m:sub>
                    <m:r>
                      <w:rPr>
                        <w:rFonts w:ascii="Cambria Math" w:eastAsia="黑体" w:hAnsi="Cambria Math"/>
                        <w:kern w:val="0"/>
                      </w:rPr>
                      <m:t>t</m:t>
                    </m:r>
                  </m:sub>
                </m:sSub>
                <m:r>
                  <m:rPr>
                    <m:sty m:val="bi"/>
                  </m:rPr>
                  <w:rPr>
                    <w:rFonts w:ascii="Cambria Math" w:eastAsia="黑体" w:hAnsi="Cambria Math"/>
                    <w:kern w:val="0"/>
                  </w:rPr>
                  <m:t>+</m:t>
                </m:r>
                <m:sSub>
                  <m:sSubPr>
                    <m:ctrlPr>
                      <w:rPr>
                        <w:rFonts w:ascii="Cambria Math" w:eastAsia="黑体" w:hAnsi="Cambria Math"/>
                        <w:b/>
                        <w:i/>
                        <w:kern w:val="0"/>
                      </w:rPr>
                    </m:ctrlPr>
                  </m:sSubPr>
                  <m:e>
                    <m:r>
                      <m:rPr>
                        <m:sty m:val="bi"/>
                      </m:rPr>
                      <w:rPr>
                        <w:rFonts w:ascii="Cambria Math" w:eastAsia="黑体" w:hAnsi="Cambria Math"/>
                        <w:kern w:val="0"/>
                      </w:rPr>
                      <m:t>K</m:t>
                    </m:r>
                  </m:e>
                  <m:sub>
                    <m:r>
                      <w:rPr>
                        <w:rFonts w:ascii="Cambria Math" w:eastAsia="黑体" w:hAnsi="Cambria Math"/>
                        <w:kern w:val="0"/>
                      </w:rPr>
                      <m:t>t</m:t>
                    </m:r>
                  </m:sub>
                </m:sSub>
                <m:sSub>
                  <m:sSubPr>
                    <m:ctrlPr>
                      <w:rPr>
                        <w:rFonts w:ascii="Cambria Math" w:eastAsia="黑体" w:hAnsi="Cambria Math"/>
                        <w:b/>
                        <w:i/>
                        <w:kern w:val="0"/>
                      </w:rPr>
                    </m:ctrlPr>
                  </m:sSubPr>
                  <m:e>
                    <m:r>
                      <m:rPr>
                        <m:sty m:val="bi"/>
                      </m:rPr>
                      <w:rPr>
                        <w:rFonts w:ascii="Cambria Math" w:eastAsia="黑体" w:hAnsi="Cambria Math"/>
                        <w:kern w:val="0"/>
                      </w:rPr>
                      <m:t>X</m:t>
                    </m:r>
                  </m:e>
                  <m:sub>
                    <m:r>
                      <w:rPr>
                        <w:rFonts w:ascii="Cambria Math" w:eastAsia="黑体" w:hAnsi="Cambria Math"/>
                        <w:kern w:val="0"/>
                      </w:rPr>
                      <m:t>t</m:t>
                    </m:r>
                  </m:sub>
                </m:sSub>
                <m:r>
                  <m:rPr>
                    <m:sty m:val="bi"/>
                  </m:rPr>
                  <w:rPr>
                    <w:rFonts w:ascii="Cambria Math" w:eastAsia="黑体" w:hAnsi="Cambria Math"/>
                    <w:kern w:val="0"/>
                  </w:rPr>
                  <m:t>=</m:t>
                </m:r>
                <m:sSub>
                  <m:sSubPr>
                    <m:ctrlPr>
                      <w:rPr>
                        <w:rFonts w:ascii="Cambria Math" w:eastAsia="黑体" w:hAnsi="Cambria Math"/>
                        <w:b/>
                        <w:i/>
                        <w:kern w:val="0"/>
                      </w:rPr>
                    </m:ctrlPr>
                  </m:sSubPr>
                  <m:e>
                    <m:r>
                      <m:rPr>
                        <m:sty m:val="bi"/>
                      </m:rPr>
                      <w:rPr>
                        <w:rFonts w:ascii="Cambria Math" w:eastAsia="黑体" w:hAnsi="Cambria Math"/>
                        <w:kern w:val="0"/>
                      </w:rPr>
                      <m:t>F</m:t>
                    </m:r>
                  </m:e>
                  <m:sub>
                    <m:r>
                      <w:rPr>
                        <w:rFonts w:ascii="Cambria Math" w:eastAsia="黑体" w:hAnsi="Cambria Math"/>
                        <w:kern w:val="0"/>
                      </w:rPr>
                      <m:t>tv</m:t>
                    </m:r>
                  </m:sub>
                </m:sSub>
              </m:oMath>
            </m:oMathPara>
          </w:p>
        </w:tc>
        <w:tc>
          <w:tcPr>
            <w:tcW w:w="469" w:type="pct"/>
            <w:vAlign w:val="center"/>
          </w:tcPr>
          <w:p w14:paraId="214014B0" w14:textId="226C7D16" w:rsidR="00465306" w:rsidRPr="00CC30D5" w:rsidRDefault="00465306" w:rsidP="00DD6A47">
            <w:pPr>
              <w:jc w:val="right"/>
            </w:pPr>
            <w:r w:rsidRPr="00CC30D5">
              <w:t>(</w:t>
            </w:r>
            <w:r w:rsidR="00DD6A47" w:rsidRPr="00CC30D5">
              <w:rPr>
                <w:rFonts w:hint="eastAsia"/>
              </w:rPr>
              <w:t>10</w:t>
            </w:r>
            <w:r w:rsidRPr="00CC30D5">
              <w:t>)</w:t>
            </w:r>
          </w:p>
        </w:tc>
      </w:tr>
    </w:tbl>
    <w:p w14:paraId="1E92A862" w14:textId="77777777" w:rsidR="00465306" w:rsidRPr="00CC30D5" w:rsidRDefault="00465306" w:rsidP="00465306">
      <w:pPr>
        <w:widowControl/>
        <w:tabs>
          <w:tab w:val="left" w:pos="1050"/>
        </w:tabs>
        <w:spacing w:line="240" w:lineRule="auto"/>
        <w:rPr>
          <w:rFonts w:eastAsiaTheme="minorEastAsia"/>
          <w:kern w:val="0"/>
        </w:rPr>
      </w:pPr>
    </w:p>
    <w:p w14:paraId="7B52884C" w14:textId="13FED651" w:rsidR="00465306" w:rsidRPr="00CC30D5" w:rsidRDefault="00977210" w:rsidP="00465306">
      <w:pPr>
        <w:adjustRightInd w:val="0"/>
        <w:rPr>
          <w:rFonts w:eastAsiaTheme="minorEastAsia"/>
          <w:kern w:val="0"/>
        </w:rPr>
      </w:pPr>
      <w:r w:rsidRPr="00CC30D5">
        <w:rPr>
          <w:rFonts w:eastAsiaTheme="minorEastAsia" w:hint="eastAsia"/>
          <w:kern w:val="0"/>
        </w:rPr>
        <w:t>w</w:t>
      </w:r>
      <w:r w:rsidR="00465306" w:rsidRPr="00CC30D5">
        <w:rPr>
          <w:rFonts w:eastAsiaTheme="minorEastAsia"/>
          <w:kern w:val="0"/>
        </w:rPr>
        <w:t>here</w:t>
      </w:r>
      <w:r w:rsidRPr="00CC30D5">
        <w:rPr>
          <w:rFonts w:eastAsiaTheme="minorEastAsia" w:hint="eastAsia"/>
          <w:kern w:val="0"/>
        </w:rPr>
        <w:t xml:space="preserve"> </w:t>
      </w:r>
      <m:oMath>
        <m:sSub>
          <m:sSubPr>
            <m:ctrlPr>
              <w:rPr>
                <w:rFonts w:ascii="Cambria Math" w:eastAsiaTheme="minorEastAsia" w:hAnsi="Cambria Math"/>
                <w:b/>
                <w:i/>
                <w:kern w:val="0"/>
              </w:rPr>
            </m:ctrlPr>
          </m:sSubPr>
          <m:e>
            <m:r>
              <m:rPr>
                <m:sty m:val="bi"/>
              </m:rPr>
              <w:rPr>
                <w:rFonts w:ascii="Cambria Math" w:eastAsiaTheme="minorEastAsia" w:hAnsi="Cambria Math"/>
                <w:kern w:val="0"/>
              </w:rPr>
              <m:t>X</m:t>
            </m:r>
          </m:e>
          <m:sub>
            <m:r>
              <w:rPr>
                <w:rFonts w:ascii="Cambria Math" w:eastAsia="黑体" w:hAnsi="Cambria Math"/>
                <w:kern w:val="0"/>
              </w:rPr>
              <m:t>t</m:t>
            </m:r>
          </m:sub>
        </m:sSub>
      </m:oMath>
      <w:r w:rsidRPr="00CC30D5">
        <w:rPr>
          <w:rFonts w:eastAsiaTheme="minorEastAsia"/>
          <w:kern w:val="0"/>
        </w:rPr>
        <w:t xml:space="preserve">, </w:t>
      </w:r>
      <m:oMath>
        <m:sSub>
          <m:sSubPr>
            <m:ctrlPr>
              <w:rPr>
                <w:rFonts w:ascii="Cambria Math" w:eastAsiaTheme="minorEastAsia" w:hAnsi="Cambria Math"/>
                <w:b/>
                <w:i/>
                <w:kern w:val="0"/>
              </w:rPr>
            </m:ctrlPr>
          </m:sSubPr>
          <m:e>
            <m:acc>
              <m:accPr>
                <m:chr m:val="̇"/>
                <m:ctrlPr>
                  <w:rPr>
                    <w:rFonts w:ascii="Cambria Math" w:eastAsiaTheme="minorEastAsia" w:hAnsi="Cambria Math"/>
                    <w:b/>
                    <w:i/>
                    <w:kern w:val="0"/>
                  </w:rPr>
                </m:ctrlPr>
              </m:accPr>
              <m:e>
                <m:r>
                  <m:rPr>
                    <m:sty m:val="bi"/>
                  </m:rPr>
                  <w:rPr>
                    <w:rFonts w:ascii="Cambria Math" w:eastAsiaTheme="minorEastAsia" w:hAnsi="Cambria Math"/>
                    <w:kern w:val="0"/>
                  </w:rPr>
                  <m:t>X</m:t>
                </m:r>
              </m:e>
            </m:acc>
          </m:e>
          <m:sub>
            <m:r>
              <w:rPr>
                <w:rFonts w:ascii="Cambria Math" w:eastAsia="黑体" w:hAnsi="Cambria Math"/>
                <w:kern w:val="0"/>
              </w:rPr>
              <m:t>t</m:t>
            </m:r>
          </m:sub>
        </m:sSub>
      </m:oMath>
      <w:r w:rsidRPr="00CC30D5">
        <w:rPr>
          <w:rFonts w:eastAsiaTheme="minorEastAsia"/>
          <w:kern w:val="0"/>
        </w:rPr>
        <w:t xml:space="preserve"> and </w:t>
      </w:r>
      <m:oMath>
        <m:sSub>
          <m:sSubPr>
            <m:ctrlPr>
              <w:rPr>
                <w:rFonts w:ascii="Cambria Math" w:eastAsiaTheme="minorEastAsia" w:hAnsi="Cambria Math"/>
                <w:b/>
                <w:i/>
                <w:kern w:val="0"/>
              </w:rPr>
            </m:ctrlPr>
          </m:sSubPr>
          <m:e>
            <m:acc>
              <m:accPr>
                <m:chr m:val="̈"/>
                <m:ctrlPr>
                  <w:rPr>
                    <w:rFonts w:ascii="Cambria Math" w:eastAsiaTheme="minorEastAsia" w:hAnsi="Cambria Math"/>
                    <w:b/>
                    <w:i/>
                    <w:kern w:val="0"/>
                  </w:rPr>
                </m:ctrlPr>
              </m:accPr>
              <m:e>
                <m:r>
                  <m:rPr>
                    <m:sty m:val="bi"/>
                  </m:rPr>
                  <w:rPr>
                    <w:rFonts w:ascii="Cambria Math" w:eastAsiaTheme="minorEastAsia" w:hAnsi="Cambria Math"/>
                    <w:kern w:val="0"/>
                  </w:rPr>
                  <m:t>X</m:t>
                </m:r>
              </m:e>
            </m:acc>
          </m:e>
          <m:sub>
            <m:r>
              <w:rPr>
                <w:rFonts w:ascii="Cambria Math" w:eastAsia="黑体" w:hAnsi="Cambria Math"/>
                <w:kern w:val="0"/>
              </w:rPr>
              <m:t>t</m:t>
            </m:r>
          </m:sub>
        </m:sSub>
      </m:oMath>
      <w:r w:rsidRPr="00CC30D5">
        <w:rPr>
          <w:rFonts w:eastAsiaTheme="minorEastAsia"/>
          <w:kern w:val="0"/>
        </w:rPr>
        <w:t xml:space="preserve"> </w:t>
      </w:r>
      <w:r w:rsidRPr="00CC30D5">
        <w:rPr>
          <w:rFonts w:eastAsiaTheme="minorEastAsia" w:hint="eastAsia"/>
          <w:kern w:val="0"/>
        </w:rPr>
        <w:t>are the displacement</w:t>
      </w:r>
      <w:r w:rsidR="000B506D" w:rsidRPr="00CC30D5">
        <w:rPr>
          <w:rFonts w:eastAsiaTheme="minorEastAsia" w:hint="eastAsia"/>
          <w:kern w:val="0"/>
        </w:rPr>
        <w:t xml:space="preserve"> vector</w:t>
      </w:r>
      <w:r w:rsidRPr="00CC30D5">
        <w:rPr>
          <w:rFonts w:eastAsiaTheme="minorEastAsia" w:hint="eastAsia"/>
          <w:kern w:val="0"/>
        </w:rPr>
        <w:t xml:space="preserve">, velocity </w:t>
      </w:r>
      <w:r w:rsidR="000B506D" w:rsidRPr="00CC30D5">
        <w:rPr>
          <w:rFonts w:eastAsiaTheme="minorEastAsia" w:hint="eastAsia"/>
          <w:kern w:val="0"/>
        </w:rPr>
        <w:t xml:space="preserve">vector </w:t>
      </w:r>
      <w:r w:rsidRPr="00CC30D5">
        <w:rPr>
          <w:rFonts w:eastAsiaTheme="minorEastAsia" w:hint="eastAsia"/>
          <w:kern w:val="0"/>
        </w:rPr>
        <w:t xml:space="preserve">and acceleration vector of the track subsystem, </w:t>
      </w:r>
      <w:r w:rsidRPr="00CC30D5">
        <w:rPr>
          <w:rFonts w:eastAsiaTheme="minorEastAsia"/>
          <w:kern w:val="0"/>
        </w:rPr>
        <w:t>respectively</w:t>
      </w:r>
      <w:r w:rsidRPr="00CC30D5">
        <w:rPr>
          <w:rFonts w:eastAsiaTheme="minorEastAsia" w:hint="eastAsia"/>
          <w:kern w:val="0"/>
        </w:rPr>
        <w:t>;</w:t>
      </w:r>
      <w:r w:rsidR="00465306" w:rsidRPr="00CC30D5">
        <w:rPr>
          <w:rFonts w:eastAsiaTheme="minorEastAsia" w:hint="eastAsia"/>
          <w:kern w:val="0"/>
        </w:rPr>
        <w:t xml:space="preserve"> </w:t>
      </w:r>
      <m:oMath>
        <m:sSub>
          <m:sSubPr>
            <m:ctrlPr>
              <w:rPr>
                <w:rFonts w:ascii="Cambria Math" w:eastAsiaTheme="minorEastAsia" w:hAnsi="Cambria Math"/>
                <w:b/>
                <w:i/>
                <w:kern w:val="0"/>
              </w:rPr>
            </m:ctrlPr>
          </m:sSubPr>
          <m:e>
            <m:r>
              <m:rPr>
                <m:sty m:val="bi"/>
              </m:rPr>
              <w:rPr>
                <w:rFonts w:ascii="Cambria Math" w:eastAsiaTheme="minorEastAsia" w:hAnsi="Cambria Math"/>
                <w:kern w:val="0"/>
              </w:rPr>
              <m:t>M</m:t>
            </m:r>
          </m:e>
          <m:sub>
            <m:r>
              <w:rPr>
                <w:rFonts w:ascii="Cambria Math" w:eastAsiaTheme="minorEastAsia" w:hAnsi="Cambria Math"/>
                <w:kern w:val="0"/>
              </w:rPr>
              <m:t>t</m:t>
            </m:r>
          </m:sub>
        </m:sSub>
      </m:oMath>
      <w:r w:rsidR="00465306" w:rsidRPr="00CC30D5">
        <w:rPr>
          <w:rFonts w:eastAsiaTheme="minorEastAsia" w:hint="eastAsia"/>
          <w:kern w:val="0"/>
        </w:rPr>
        <w:t xml:space="preserve">, </w:t>
      </w:r>
      <m:oMath>
        <m:r>
          <m:rPr>
            <m:sty m:val="p"/>
          </m:rPr>
          <w:rPr>
            <w:rFonts w:ascii="Cambria Math" w:eastAsiaTheme="minorEastAsia" w:hAnsi="Cambria Math"/>
            <w:kern w:val="0"/>
          </w:rPr>
          <m:t xml:space="preserve"> </m:t>
        </m:r>
        <m:sSub>
          <m:sSubPr>
            <m:ctrlPr>
              <w:rPr>
                <w:rFonts w:ascii="Cambria Math" w:eastAsiaTheme="minorEastAsia" w:hAnsi="Cambria Math"/>
                <w:b/>
                <w:i/>
                <w:kern w:val="0"/>
              </w:rPr>
            </m:ctrlPr>
          </m:sSubPr>
          <m:e>
            <m:r>
              <m:rPr>
                <m:sty m:val="bi"/>
              </m:rPr>
              <w:rPr>
                <w:rFonts w:ascii="Cambria Math" w:eastAsiaTheme="minorEastAsia" w:hAnsi="Cambria Math"/>
                <w:kern w:val="0"/>
              </w:rPr>
              <m:t>C</m:t>
            </m:r>
          </m:e>
          <m:sub>
            <m:r>
              <w:rPr>
                <w:rFonts w:ascii="Cambria Math" w:eastAsiaTheme="minorEastAsia" w:hAnsi="Cambria Math"/>
                <w:kern w:val="0"/>
              </w:rPr>
              <m:t>t</m:t>
            </m:r>
          </m:sub>
        </m:sSub>
      </m:oMath>
      <w:r w:rsidR="00465306" w:rsidRPr="00CC30D5">
        <w:rPr>
          <w:rFonts w:eastAsiaTheme="minorEastAsia" w:hint="eastAsia"/>
          <w:kern w:val="0"/>
        </w:rPr>
        <w:t xml:space="preserve"> and </w:t>
      </w:r>
      <m:oMath>
        <m:sSub>
          <m:sSubPr>
            <m:ctrlPr>
              <w:rPr>
                <w:rFonts w:ascii="Cambria Math" w:eastAsiaTheme="minorEastAsia" w:hAnsi="Cambria Math"/>
                <w:b/>
                <w:i/>
                <w:kern w:val="0"/>
              </w:rPr>
            </m:ctrlPr>
          </m:sSubPr>
          <m:e>
            <m:r>
              <m:rPr>
                <m:sty m:val="bi"/>
              </m:rPr>
              <w:rPr>
                <w:rFonts w:ascii="Cambria Math" w:eastAsiaTheme="minorEastAsia" w:hAnsi="Cambria Math"/>
                <w:kern w:val="0"/>
              </w:rPr>
              <m:t>K</m:t>
            </m:r>
          </m:e>
          <m:sub>
            <m:r>
              <w:rPr>
                <w:rFonts w:ascii="Cambria Math" w:eastAsiaTheme="minorEastAsia" w:hAnsi="Cambria Math"/>
                <w:kern w:val="0"/>
              </w:rPr>
              <m:t>t</m:t>
            </m:r>
          </m:sub>
        </m:sSub>
      </m:oMath>
      <w:r w:rsidR="00465306" w:rsidRPr="00CC30D5">
        <w:rPr>
          <w:rFonts w:eastAsiaTheme="minorEastAsia" w:hint="eastAsia"/>
          <w:b/>
          <w:kern w:val="0"/>
        </w:rPr>
        <w:t xml:space="preserve"> </w:t>
      </w:r>
      <w:r w:rsidR="00465306" w:rsidRPr="00CC30D5">
        <w:rPr>
          <w:rFonts w:eastAsiaTheme="minorEastAsia" w:hint="eastAsia"/>
          <w:kern w:val="0"/>
        </w:rPr>
        <w:t xml:space="preserve">are </w:t>
      </w:r>
      <w:r w:rsidR="00465306" w:rsidRPr="00CC30D5">
        <w:rPr>
          <w:rFonts w:eastAsiaTheme="minorEastAsia"/>
          <w:kern w:val="0"/>
        </w:rPr>
        <w:t xml:space="preserve">the matrices of mass, damping </w:t>
      </w:r>
      <w:r w:rsidR="00465306" w:rsidRPr="00CC30D5">
        <w:rPr>
          <w:rFonts w:eastAsiaTheme="minorEastAsia" w:hint="eastAsia"/>
          <w:kern w:val="0"/>
        </w:rPr>
        <w:t xml:space="preserve">and </w:t>
      </w:r>
      <w:r w:rsidR="00465306" w:rsidRPr="00CC30D5">
        <w:rPr>
          <w:rFonts w:eastAsiaTheme="minorEastAsia"/>
          <w:kern w:val="0"/>
        </w:rPr>
        <w:t>stiffness</w:t>
      </w:r>
      <w:r w:rsidR="00465306" w:rsidRPr="00CC30D5">
        <w:rPr>
          <w:rFonts w:eastAsiaTheme="minorEastAsia" w:hint="eastAsia"/>
          <w:kern w:val="0"/>
        </w:rPr>
        <w:t xml:space="preserve"> of the track subsystem, </w:t>
      </w:r>
      <w:r w:rsidR="00465306" w:rsidRPr="00CC30D5">
        <w:rPr>
          <w:rFonts w:eastAsiaTheme="minorEastAsia"/>
          <w:kern w:val="0"/>
        </w:rPr>
        <w:t>respectively</w:t>
      </w:r>
      <w:r w:rsidR="00465306" w:rsidRPr="00CC30D5">
        <w:rPr>
          <w:rFonts w:eastAsiaTheme="minorEastAsia" w:hint="eastAsia"/>
          <w:kern w:val="0"/>
        </w:rPr>
        <w:t>;</w:t>
      </w:r>
      <w:r w:rsidR="00465306" w:rsidRPr="00CC30D5">
        <w:rPr>
          <w:rFonts w:eastAsiaTheme="minorEastAsia"/>
          <w:kern w:val="0"/>
        </w:rPr>
        <w:t xml:space="preserve"> </w:t>
      </w:r>
      <w:r w:rsidR="00465306" w:rsidRPr="00CC30D5">
        <w:rPr>
          <w:rFonts w:eastAsiaTheme="minorEastAsia" w:hint="eastAsia"/>
          <w:kern w:val="0"/>
        </w:rPr>
        <w:t>T</w:t>
      </w:r>
      <w:r w:rsidR="00465306" w:rsidRPr="00CC30D5">
        <w:rPr>
          <w:rFonts w:eastAsiaTheme="minorEastAsia"/>
          <w:kern w:val="0"/>
        </w:rPr>
        <w:t xml:space="preserve">he </w:t>
      </w:r>
      <w:r w:rsidR="00465306" w:rsidRPr="00CC30D5">
        <w:rPr>
          <w:rFonts w:eastAsiaTheme="minorEastAsia" w:hint="eastAsia"/>
          <w:kern w:val="0"/>
        </w:rPr>
        <w:t>load</w:t>
      </w:r>
      <w:r w:rsidR="00465306" w:rsidRPr="00CC30D5">
        <w:rPr>
          <w:rFonts w:eastAsiaTheme="minorEastAsia"/>
          <w:kern w:val="0"/>
        </w:rPr>
        <w:t xml:space="preserve"> vector</w:t>
      </w:r>
      <w:r w:rsidR="00465306" w:rsidRPr="00CC30D5">
        <w:rPr>
          <w:rFonts w:eastAsiaTheme="minorEastAsia" w:hint="eastAsia"/>
          <w:kern w:val="0"/>
        </w:rPr>
        <w:t xml:space="preserve"> </w:t>
      </w:r>
      <w:r w:rsidR="00465306" w:rsidRPr="00CC30D5">
        <w:rPr>
          <w:rFonts w:eastAsiaTheme="minorEastAsia"/>
          <w:kern w:val="0"/>
        </w:rPr>
        <w:t>acting on</w:t>
      </w:r>
      <w:r w:rsidR="00465306" w:rsidRPr="00CC30D5">
        <w:rPr>
          <w:rFonts w:eastAsiaTheme="minorEastAsia" w:hint="eastAsia"/>
          <w:kern w:val="0"/>
        </w:rPr>
        <w:t xml:space="preserve"> the track </w:t>
      </w:r>
      <m:oMath>
        <m:sSub>
          <m:sSubPr>
            <m:ctrlPr>
              <w:rPr>
                <w:rFonts w:ascii="Cambria Math" w:eastAsia="黑体" w:hAnsi="Cambria Math"/>
                <w:b/>
                <w:i/>
                <w:kern w:val="0"/>
              </w:rPr>
            </m:ctrlPr>
          </m:sSubPr>
          <m:e>
            <m:r>
              <m:rPr>
                <m:sty m:val="bi"/>
              </m:rPr>
              <w:rPr>
                <w:rFonts w:ascii="Cambria Math" w:eastAsia="黑体" w:hAnsi="Cambria Math"/>
                <w:kern w:val="0"/>
              </w:rPr>
              <m:t>F</m:t>
            </m:r>
          </m:e>
          <m:sub>
            <m:r>
              <w:rPr>
                <w:rFonts w:ascii="Cambria Math" w:eastAsia="黑体" w:hAnsi="Cambria Math"/>
                <w:kern w:val="0"/>
              </w:rPr>
              <m:t>tv</m:t>
            </m:r>
          </m:sub>
        </m:sSub>
      </m:oMath>
      <w:r w:rsidR="00465306" w:rsidRPr="00CC30D5">
        <w:rPr>
          <w:rFonts w:eastAsiaTheme="minorEastAsia" w:hint="eastAsia"/>
          <w:kern w:val="0"/>
        </w:rPr>
        <w:t xml:space="preserve"> can be </w:t>
      </w:r>
      <w:r w:rsidR="00465306" w:rsidRPr="00CC30D5">
        <w:rPr>
          <w:rFonts w:eastAsiaTheme="minorEastAsia"/>
          <w:kern w:val="0"/>
        </w:rPr>
        <w:t>expressed</w:t>
      </w:r>
      <w:r w:rsidR="00465306" w:rsidRPr="00CC30D5">
        <w:rPr>
          <w:rFonts w:eastAsiaTheme="minorEastAsia" w:hint="eastAsia"/>
          <w:kern w:val="0"/>
        </w:rPr>
        <w:t xml:space="preserve"> as</w:t>
      </w:r>
    </w:p>
    <w:p w14:paraId="2843BD81" w14:textId="77777777" w:rsidR="00465306" w:rsidRPr="00CC30D5" w:rsidRDefault="00465306" w:rsidP="00465306">
      <w:pPr>
        <w:widowControl/>
        <w:spacing w:line="240" w:lineRule="auto"/>
        <w:rPr>
          <w:rFonts w:eastAsiaTheme="minorEastAsia"/>
          <w:kern w:val="0"/>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6"/>
        <w:gridCol w:w="6917"/>
        <w:gridCol w:w="811"/>
      </w:tblGrid>
      <w:tr w:rsidR="00DD6A47" w:rsidRPr="00CC30D5" w14:paraId="36ADB408" w14:textId="77777777" w:rsidTr="00604117">
        <w:trPr>
          <w:jc w:val="center"/>
        </w:trPr>
        <w:tc>
          <w:tcPr>
            <w:tcW w:w="850" w:type="dxa"/>
            <w:vAlign w:val="center"/>
          </w:tcPr>
          <w:p w14:paraId="49C9B4EF" w14:textId="77777777" w:rsidR="00465306" w:rsidRPr="00CC30D5" w:rsidRDefault="00465306" w:rsidP="00604117"/>
        </w:tc>
        <w:tc>
          <w:tcPr>
            <w:tcW w:w="7369" w:type="dxa"/>
            <w:vAlign w:val="center"/>
          </w:tcPr>
          <w:p w14:paraId="5A2F2212" w14:textId="77777777" w:rsidR="00465306" w:rsidRPr="00CC30D5" w:rsidRDefault="00772587" w:rsidP="00604117">
            <m:oMathPara>
              <m:oMathParaPr>
                <m:jc m:val="center"/>
              </m:oMathParaPr>
              <m:oMath>
                <m:sSub>
                  <m:sSubPr>
                    <m:ctrlPr>
                      <w:rPr>
                        <w:rFonts w:ascii="Cambria Math" w:eastAsiaTheme="minorEastAsia" w:hAnsi="Cambria Math"/>
                        <w:b/>
                        <w:i/>
                        <w:kern w:val="0"/>
                      </w:rPr>
                    </m:ctrlPr>
                  </m:sSubPr>
                  <m:e>
                    <m:r>
                      <m:rPr>
                        <m:sty m:val="bi"/>
                      </m:rPr>
                      <w:rPr>
                        <w:rFonts w:ascii="Cambria Math" w:eastAsiaTheme="minorEastAsia" w:hAnsi="Cambria Math"/>
                        <w:kern w:val="0"/>
                      </w:rPr>
                      <m:t>F</m:t>
                    </m:r>
                  </m:e>
                  <m:sub>
                    <m:r>
                      <w:rPr>
                        <w:rFonts w:ascii="Cambria Math" w:eastAsiaTheme="minorEastAsia" w:hAnsi="Cambria Math"/>
                        <w:kern w:val="0"/>
                      </w:rPr>
                      <m:t>tv</m:t>
                    </m:r>
                  </m:sub>
                </m:sSub>
                <m:r>
                  <m:rPr>
                    <m:sty m:val="bi"/>
                  </m:rPr>
                  <w:rPr>
                    <w:rFonts w:ascii="Cambria Math" w:eastAsiaTheme="minorEastAsia" w:hAnsi="Cambria Math"/>
                    <w:kern w:val="0"/>
                  </w:rPr>
                  <m:t>=</m:t>
                </m:r>
                <m:sSup>
                  <m:sSupPr>
                    <m:ctrlPr>
                      <w:rPr>
                        <w:rFonts w:ascii="Cambria Math" w:eastAsiaTheme="minorEastAsia" w:hAnsi="Cambria Math"/>
                        <w:b/>
                        <w:kern w:val="0"/>
                      </w:rPr>
                    </m:ctrlPr>
                  </m:sSupPr>
                  <m:e>
                    <m:r>
                      <m:rPr>
                        <m:sty m:val="b"/>
                      </m:rPr>
                      <w:rPr>
                        <w:rFonts w:ascii="Cambria Math" w:eastAsiaTheme="minorEastAsia" w:hAnsi="Cambria Math"/>
                        <w:kern w:val="0"/>
                      </w:rPr>
                      <m:t>{</m:t>
                    </m:r>
                    <m:sSup>
                      <m:sSupPr>
                        <m:ctrlPr>
                          <w:rPr>
                            <w:rFonts w:ascii="Cambria Math" w:eastAsiaTheme="minorEastAsia" w:hAnsi="Cambria Math"/>
                            <w:b/>
                          </w:rPr>
                        </m:ctrlPr>
                      </m:sSupPr>
                      <m:e>
                        <m:d>
                          <m:dPr>
                            <m:ctrlPr>
                              <w:rPr>
                                <w:rFonts w:ascii="Cambria Math" w:eastAsiaTheme="minorEastAsia" w:hAnsi="Cambria Math"/>
                                <w:b/>
                              </w:rPr>
                            </m:ctrlPr>
                          </m:dPr>
                          <m:e>
                            <m:sSubSup>
                              <m:sSubSupPr>
                                <m:ctrlPr>
                                  <w:rPr>
                                    <w:rFonts w:ascii="Cambria Math" w:eastAsia="Batang" w:hAnsi="Cambria Math"/>
                                    <w:b/>
                                    <w:i/>
                                  </w:rPr>
                                </m:ctrlPr>
                              </m:sSubSupPr>
                              <m:e>
                                <m:r>
                                  <m:rPr>
                                    <m:sty m:val="bi"/>
                                  </m:rPr>
                                  <w:rPr>
                                    <w:rFonts w:ascii="Cambria Math" w:eastAsiaTheme="minorEastAsia" w:hAnsi="Cambria Math"/>
                                  </w:rPr>
                                  <m:t>F</m:t>
                                </m:r>
                              </m:e>
                              <m:sub>
                                <m:r>
                                  <w:rPr>
                                    <w:rFonts w:ascii="Cambria Math" w:eastAsia="Batang" w:hAnsi="Cambria Math"/>
                                  </w:rPr>
                                  <m:t>r</m:t>
                                </m:r>
                              </m:sub>
                              <m:sup>
                                <m:r>
                                  <w:rPr>
                                    <w:rFonts w:ascii="Cambria Math" w:eastAsia="Batang" w:hAnsi="Cambria Math"/>
                                  </w:rPr>
                                  <m:t>L</m:t>
                                </m:r>
                              </m:sup>
                            </m:sSubSup>
                          </m:e>
                        </m:d>
                      </m:e>
                      <m:sup>
                        <m:r>
                          <m:rPr>
                            <m:sty m:val="p"/>
                          </m:rPr>
                          <w:rPr>
                            <w:rFonts w:ascii="Cambria Math" w:eastAsia="Batang" w:hAnsi="Cambria Math"/>
                          </w:rPr>
                          <m:t>T</m:t>
                        </m:r>
                      </m:sup>
                    </m:sSup>
                    <m:r>
                      <m:rPr>
                        <m:sty m:val="b"/>
                      </m:rPr>
                      <w:rPr>
                        <w:rFonts w:ascii="Cambria Math" w:eastAsiaTheme="minorEastAsia" w:hAnsi="Cambria Math"/>
                        <w:kern w:val="0"/>
                      </w:rPr>
                      <m:t>,</m:t>
                    </m:r>
                    <m:sSup>
                      <m:sSupPr>
                        <m:ctrlPr>
                          <w:rPr>
                            <w:rFonts w:ascii="Cambria Math" w:eastAsiaTheme="minorEastAsia" w:hAnsi="Cambria Math"/>
                            <w:b/>
                          </w:rPr>
                        </m:ctrlPr>
                      </m:sSupPr>
                      <m:e>
                        <m:d>
                          <m:dPr>
                            <m:ctrlPr>
                              <w:rPr>
                                <w:rFonts w:ascii="Cambria Math" w:eastAsiaTheme="minorEastAsia" w:hAnsi="Cambria Math"/>
                                <w:b/>
                              </w:rPr>
                            </m:ctrlPr>
                          </m:dPr>
                          <m:e>
                            <m:sSubSup>
                              <m:sSubSupPr>
                                <m:ctrlPr>
                                  <w:rPr>
                                    <w:rFonts w:ascii="Cambria Math" w:eastAsia="Batang" w:hAnsi="Cambria Math"/>
                                    <w:b/>
                                    <w:i/>
                                  </w:rPr>
                                </m:ctrlPr>
                              </m:sSubSupPr>
                              <m:e>
                                <m:r>
                                  <m:rPr>
                                    <m:sty m:val="bi"/>
                                  </m:rPr>
                                  <w:rPr>
                                    <w:rFonts w:ascii="Cambria Math" w:eastAsiaTheme="minorEastAsia" w:hAnsi="Cambria Math"/>
                                  </w:rPr>
                                  <m:t>F</m:t>
                                </m:r>
                              </m:e>
                              <m:sub>
                                <m:r>
                                  <w:rPr>
                                    <w:rFonts w:ascii="Cambria Math" w:eastAsia="Batang" w:hAnsi="Cambria Math"/>
                                  </w:rPr>
                                  <m:t>r</m:t>
                                </m:r>
                              </m:sub>
                              <m:sup>
                                <m:r>
                                  <w:rPr>
                                    <w:rFonts w:ascii="Cambria Math" w:eastAsia="Batang" w:hAnsi="Cambria Math"/>
                                  </w:rPr>
                                  <m:t>R</m:t>
                                </m:r>
                              </m:sup>
                            </m:sSubSup>
                          </m:e>
                        </m:d>
                      </m:e>
                      <m:sup>
                        <m:r>
                          <m:rPr>
                            <m:sty m:val="p"/>
                          </m:rPr>
                          <w:rPr>
                            <w:rFonts w:ascii="Cambria Math" w:eastAsia="Batang" w:hAnsi="Cambria Math"/>
                          </w:rPr>
                          <m:t>T</m:t>
                        </m:r>
                      </m:sup>
                    </m:sSup>
                    <m:r>
                      <m:rPr>
                        <m:sty m:val="b"/>
                      </m:rPr>
                      <w:rPr>
                        <w:rFonts w:ascii="Cambria Math" w:eastAsiaTheme="minorEastAsia" w:hAnsi="Cambria Math"/>
                        <w:kern w:val="0"/>
                      </w:rPr>
                      <m:t>,</m:t>
                    </m:r>
                    <m:sSubSup>
                      <m:sSubSupPr>
                        <m:ctrlPr>
                          <w:rPr>
                            <w:rFonts w:ascii="Cambria Math" w:eastAsia="Batang" w:hAnsi="Cambria Math"/>
                            <w:b/>
                            <w:i/>
                          </w:rPr>
                        </m:ctrlPr>
                      </m:sSubSupPr>
                      <m:e>
                        <m:r>
                          <m:rPr>
                            <m:sty m:val="bi"/>
                          </m:rPr>
                          <w:rPr>
                            <w:rFonts w:ascii="Cambria Math" w:eastAsiaTheme="minorEastAsia" w:hAnsi="Cambria Math"/>
                          </w:rPr>
                          <m:t>F</m:t>
                        </m:r>
                      </m:e>
                      <m:sub>
                        <m:r>
                          <w:rPr>
                            <w:rFonts w:ascii="Cambria Math" w:eastAsia="Batang" w:hAnsi="Cambria Math"/>
                          </w:rPr>
                          <m:t>s</m:t>
                        </m:r>
                      </m:sub>
                      <m:sup>
                        <m:r>
                          <m:rPr>
                            <m:sty m:val="p"/>
                          </m:rPr>
                          <w:rPr>
                            <w:rFonts w:ascii="Cambria Math" w:eastAsia="Batang" w:hAnsi="Cambria Math"/>
                          </w:rPr>
                          <m:t>T</m:t>
                        </m:r>
                      </m:sup>
                    </m:sSubSup>
                    <m:r>
                      <m:rPr>
                        <m:sty m:val="bi"/>
                      </m:rPr>
                      <w:rPr>
                        <w:rFonts w:ascii="Cambria Math" w:eastAsiaTheme="minorEastAsia" w:hAnsi="Cambria Math"/>
                        <w:kern w:val="0"/>
                      </w:rPr>
                      <m:t>}</m:t>
                    </m:r>
                  </m:e>
                  <m:sup>
                    <m:r>
                      <m:rPr>
                        <m:sty m:val="p"/>
                      </m:rPr>
                      <w:rPr>
                        <w:rFonts w:ascii="Cambria Math" w:eastAsiaTheme="minorEastAsia" w:hAnsi="Cambria Math"/>
                        <w:kern w:val="0"/>
                      </w:rPr>
                      <m:t>T</m:t>
                    </m:r>
                  </m:sup>
                </m:sSup>
              </m:oMath>
            </m:oMathPara>
          </w:p>
        </w:tc>
        <w:tc>
          <w:tcPr>
            <w:tcW w:w="851" w:type="dxa"/>
            <w:vAlign w:val="center"/>
          </w:tcPr>
          <w:p w14:paraId="5D3ADFEF" w14:textId="4049412D" w:rsidR="00465306" w:rsidRPr="00CC30D5" w:rsidRDefault="00465306" w:rsidP="00DD6A47">
            <w:pPr>
              <w:jc w:val="right"/>
            </w:pPr>
            <w:r w:rsidRPr="00CC30D5">
              <w:t>(</w:t>
            </w:r>
            <w:r w:rsidR="00DD6A47" w:rsidRPr="00CC30D5">
              <w:rPr>
                <w:rFonts w:hint="eastAsia"/>
              </w:rPr>
              <w:t>11</w:t>
            </w:r>
            <w:r w:rsidRPr="00CC30D5">
              <w:t>)</w:t>
            </w:r>
          </w:p>
        </w:tc>
      </w:tr>
    </w:tbl>
    <w:p w14:paraId="40E07970" w14:textId="77777777" w:rsidR="00465306" w:rsidRPr="00CC30D5" w:rsidRDefault="00465306" w:rsidP="00465306">
      <w:pPr>
        <w:widowControl/>
        <w:tabs>
          <w:tab w:val="left" w:pos="1050"/>
        </w:tabs>
        <w:spacing w:line="240" w:lineRule="auto"/>
        <w:rPr>
          <w:rFonts w:eastAsiaTheme="minorEastAsia"/>
          <w:kern w:val="0"/>
        </w:rPr>
      </w:pPr>
    </w:p>
    <w:p w14:paraId="7E9F920E" w14:textId="77777777" w:rsidR="00465306" w:rsidRPr="00CC30D5" w:rsidRDefault="00465306" w:rsidP="00465306">
      <w:pPr>
        <w:widowControl/>
        <w:spacing w:line="240" w:lineRule="auto"/>
        <w:rPr>
          <w:rFonts w:eastAsiaTheme="minorEastAsia"/>
          <w:kern w:val="0"/>
        </w:rPr>
      </w:pPr>
      <w:r w:rsidRPr="00CC30D5">
        <w:rPr>
          <w:rFonts w:eastAsiaTheme="minorEastAsia" w:hint="eastAsia"/>
          <w:kern w:val="0"/>
        </w:rPr>
        <w:t>where</w:t>
      </w:r>
    </w:p>
    <w:p w14:paraId="4AB31128" w14:textId="77777777" w:rsidR="00465306" w:rsidRPr="00CC30D5" w:rsidRDefault="00465306" w:rsidP="00465306">
      <w:pPr>
        <w:widowControl/>
        <w:spacing w:line="240" w:lineRule="auto"/>
        <w:rPr>
          <w:rFonts w:eastAsiaTheme="minorEastAsia"/>
          <w:kern w:val="0"/>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36"/>
        <w:gridCol w:w="468"/>
      </w:tblGrid>
      <w:tr w:rsidR="00A25DC6" w:rsidRPr="00CC30D5" w14:paraId="6D479D04" w14:textId="77777777" w:rsidTr="00A25DC6">
        <w:trPr>
          <w:trHeight w:val="4316"/>
          <w:jc w:val="center"/>
        </w:trPr>
        <w:tc>
          <w:tcPr>
            <w:tcW w:w="8036" w:type="dxa"/>
            <w:vAlign w:val="center"/>
          </w:tcPr>
          <w:p w14:paraId="4531AA4E" w14:textId="77777777" w:rsidR="00A25DC6" w:rsidRPr="00CC30D5" w:rsidRDefault="00772587" w:rsidP="00604117">
            <m:oMathPara>
              <m:oMath>
                <m:d>
                  <m:dPr>
                    <m:begChr m:val="{"/>
                    <m:endChr m:val=""/>
                    <m:ctrlPr>
                      <w:rPr>
                        <w:rFonts w:ascii="Cambria Math" w:hAnsi="Cambria Math"/>
                      </w:rPr>
                    </m:ctrlPr>
                  </m:dPr>
                  <m:e>
                    <m:eqArr>
                      <m:eqArrPr>
                        <m:ctrlPr>
                          <w:rPr>
                            <w:rFonts w:ascii="Cambria Math" w:hAnsi="Cambria Math"/>
                            <w:i/>
                          </w:rPr>
                        </m:ctrlPr>
                      </m:eqArrPr>
                      <m:e>
                        <m:sSubSup>
                          <m:sSubSupPr>
                            <m:ctrlPr>
                              <w:rPr>
                                <w:rFonts w:ascii="Cambria Math" w:hAnsi="Cambria Math"/>
                                <w:b/>
                                <w:i/>
                              </w:rPr>
                            </m:ctrlPr>
                          </m:sSubSupPr>
                          <m:e>
                            <m:r>
                              <m:rPr>
                                <m:sty m:val="bi"/>
                              </m:rPr>
                              <w:rPr>
                                <w:rFonts w:ascii="Cambria Math" w:hAnsi="Cambria Math"/>
                              </w:rPr>
                              <m:t>F</m:t>
                            </m:r>
                          </m:e>
                          <m:sub>
                            <m:r>
                              <w:rPr>
                                <w:rFonts w:ascii="Cambria Math" w:hAnsi="Cambria Math"/>
                              </w:rPr>
                              <m:t>r</m:t>
                            </m:r>
                          </m:sub>
                          <m:sup>
                            <m:r>
                              <w:rPr>
                                <w:rFonts w:ascii="Cambria Math" w:hAnsi="Cambria Math"/>
                              </w:rPr>
                              <m:t>L</m:t>
                            </m:r>
                          </m:sup>
                        </m:sSubSup>
                        <m:r>
                          <m:rPr>
                            <m:sty m:val="bi"/>
                          </m:rPr>
                          <w:rPr>
                            <w:rFonts w:ascii="Cambria Math" w:eastAsiaTheme="minorEastAsia" w:hAnsi="Cambria Math"/>
                            <w:kern w:val="0"/>
                          </w:rPr>
                          <m:t>=</m:t>
                        </m:r>
                        <m:d>
                          <m:dPr>
                            <m:begChr m:val="{"/>
                            <m:endChr m:val=""/>
                            <m:ctrlPr>
                              <w:rPr>
                                <w:rFonts w:ascii="Cambria Math" w:eastAsiaTheme="minorEastAsia" w:hAnsi="Cambria Math"/>
                                <w:b/>
                                <w:i/>
                                <w:kern w:val="0"/>
                              </w:rPr>
                            </m:ctrlPr>
                          </m:dPr>
                          <m:e>
                            <m:r>
                              <m:rPr>
                                <m:sty m:val="bi"/>
                              </m:rPr>
                              <w:rPr>
                                <w:rFonts w:ascii="Cambria Math" w:eastAsiaTheme="minorEastAsia" w:hAnsi="Cambria Math"/>
                                <w:kern w:val="0"/>
                              </w:rPr>
                              <m:t>-</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w</m:t>
                                    </m:r>
                                  </m:sub>
                                </m:sSub>
                              </m:sup>
                              <m:e>
                                <m:sSubSup>
                                  <m:sSubSupPr>
                                    <m:ctrlPr>
                                      <w:rPr>
                                        <w:rFonts w:ascii="Cambria Math" w:hAnsi="Cambria Math"/>
                                        <w:i/>
                                        <w:lang w:bidi="en-US"/>
                                      </w:rPr>
                                    </m:ctrlPr>
                                  </m:sSubSupPr>
                                  <m:e>
                                    <m:r>
                                      <w:rPr>
                                        <w:rFonts w:ascii="Cambria Math" w:hAnsi="Cambria Math"/>
                                      </w:rPr>
                                      <m:t>F</m:t>
                                    </m:r>
                                  </m:e>
                                  <m:sub>
                                    <m:r>
                                      <w:rPr>
                                        <w:rFonts w:ascii="Cambria Math" w:hAnsi="Cambria Math"/>
                                      </w:rPr>
                                      <m:t>iy</m:t>
                                    </m:r>
                                  </m:sub>
                                  <m:sup>
                                    <m:r>
                                      <w:rPr>
                                        <w:rFonts w:ascii="Cambria Math" w:hAnsi="Cambria Math"/>
                                        <w:lang w:bidi="en-US"/>
                                      </w:rPr>
                                      <m:t>L</m:t>
                                    </m:r>
                                  </m:sup>
                                </m:sSubSup>
                              </m:e>
                            </m:nary>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w</m:t>
                                    </m:r>
                                  </m:sub>
                                </m:sSub>
                              </m:sup>
                              <m:e>
                                <m:sSubSup>
                                  <m:sSubSupPr>
                                    <m:ctrlPr>
                                      <w:rPr>
                                        <w:rFonts w:ascii="Cambria Math" w:hAnsi="Cambria Math"/>
                                        <w:i/>
                                        <w:lang w:bidi="en-US"/>
                                      </w:rPr>
                                    </m:ctrlPr>
                                  </m:sSubSupPr>
                                  <m:e>
                                    <m:r>
                                      <w:rPr>
                                        <w:rFonts w:ascii="Cambria Math" w:hAnsi="Cambria Math"/>
                                      </w:rPr>
                                      <m:t>F</m:t>
                                    </m:r>
                                  </m:e>
                                  <m:sub>
                                    <m:r>
                                      <w:rPr>
                                        <w:rFonts w:ascii="Cambria Math" w:hAnsi="Cambria Math"/>
                                      </w:rPr>
                                      <m:t>iy</m:t>
                                    </m:r>
                                  </m:sub>
                                  <m:sup>
                                    <m:r>
                                      <w:rPr>
                                        <w:rFonts w:ascii="Cambria Math" w:hAnsi="Cambria Math"/>
                                        <w:lang w:bidi="en-US"/>
                                      </w:rPr>
                                      <m:t>L</m:t>
                                    </m:r>
                                  </m:sup>
                                </m:sSubSup>
                              </m:e>
                            </m:nary>
                            <m:sSub>
                              <m:sSubPr>
                                <m:ctrlPr>
                                  <w:rPr>
                                    <w:rFonts w:ascii="Cambria Math" w:hAnsi="Cambria Math"/>
                                    <w:i/>
                                  </w:rPr>
                                </m:ctrlPr>
                              </m:sSubPr>
                              <m:e>
                                <m:r>
                                  <w:rPr>
                                    <w:rFonts w:ascii="Cambria Math" w:hAnsi="Cambria Math"/>
                                  </w:rPr>
                                  <m:t>Y</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e>
                            </m:d>
                            <m:r>
                              <m:rPr>
                                <m:sty m:val="b"/>
                              </m:rPr>
                              <w:rPr>
                                <w:rFonts w:ascii="Cambria Math" w:eastAsiaTheme="minorEastAsia" w:hAnsi="Cambria Math"/>
                                <w:kern w:val="0"/>
                              </w:rPr>
                              <m:t>,-</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w</m:t>
                                    </m:r>
                                  </m:sub>
                                </m:sSub>
                              </m:sup>
                              <m:e>
                                <m:sSubSup>
                                  <m:sSubSupPr>
                                    <m:ctrlPr>
                                      <w:rPr>
                                        <w:rFonts w:ascii="Cambria Math" w:hAnsi="Cambria Math"/>
                                        <w:i/>
                                        <w:lang w:bidi="en-US"/>
                                      </w:rPr>
                                    </m:ctrlPr>
                                  </m:sSubSupPr>
                                  <m:e>
                                    <m:r>
                                      <w:rPr>
                                        <w:rFonts w:ascii="Cambria Math" w:hAnsi="Cambria Math"/>
                                      </w:rPr>
                                      <m:t>F</m:t>
                                    </m:r>
                                  </m:e>
                                  <m:sub>
                                    <m:r>
                                      <w:rPr>
                                        <w:rFonts w:ascii="Cambria Math" w:hAnsi="Cambria Math"/>
                                      </w:rPr>
                                      <m:t>iz</m:t>
                                    </m:r>
                                  </m:sub>
                                  <m:sup>
                                    <m:r>
                                      <w:rPr>
                                        <w:rFonts w:ascii="Cambria Math" w:hAnsi="Cambria Math"/>
                                        <w:lang w:bidi="en-US"/>
                                      </w:rPr>
                                      <m:t>L</m:t>
                                    </m:r>
                                  </m:sup>
                                </m:sSubSup>
                              </m:e>
                            </m:nary>
                            <m:sSub>
                              <m:sSubPr>
                                <m:ctrlPr>
                                  <w:rPr>
                                    <w:rFonts w:ascii="Cambria Math" w:hAnsi="Cambria Math"/>
                                    <w:i/>
                                  </w:rPr>
                                </m:ctrlPr>
                              </m:sSubPr>
                              <m:e>
                                <m:r>
                                  <w:rPr>
                                    <w:rFonts w:ascii="Cambria Math" w:hAnsi="Cambria Math"/>
                                  </w:rPr>
                                  <m:t>Z</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e>
                            </m:d>
                            <m:r>
                              <w:rPr>
                                <w:rFonts w:ascii="Cambria Math" w:hAnsi="Cambria Math"/>
                              </w:rPr>
                              <m:t>,…,</m:t>
                            </m:r>
                          </m:e>
                        </m:d>
                        <m:r>
                          <m:rPr>
                            <m:sty m:val="bi"/>
                          </m:rPr>
                          <w:rPr>
                            <w:rFonts w:ascii="Cambria Math" w:eastAsiaTheme="minorEastAsia" w:hAnsi="Cambria Math"/>
                            <w:kern w:val="0"/>
                          </w:rPr>
                          <m:t xml:space="preserve">                 </m:t>
                        </m:r>
                      </m:e>
                      <m:e>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w</m:t>
                                </m:r>
                              </m:sub>
                            </m:sSub>
                          </m:sup>
                          <m:e>
                            <m:sSubSup>
                              <m:sSubSupPr>
                                <m:ctrlPr>
                                  <w:rPr>
                                    <w:rFonts w:ascii="Cambria Math" w:hAnsi="Cambria Math"/>
                                    <w:i/>
                                    <w:lang w:bidi="en-US"/>
                                  </w:rPr>
                                </m:ctrlPr>
                              </m:sSubSupPr>
                              <m:e>
                                <m:r>
                                  <w:rPr>
                                    <w:rFonts w:ascii="Cambria Math" w:hAnsi="Cambria Math"/>
                                  </w:rPr>
                                  <m:t>F</m:t>
                                </m:r>
                              </m:e>
                              <m:sub>
                                <m:r>
                                  <w:rPr>
                                    <w:rFonts w:ascii="Cambria Math" w:hAnsi="Cambria Math"/>
                                  </w:rPr>
                                  <m:t>iz</m:t>
                                </m:r>
                              </m:sub>
                              <m:sup>
                                <m:r>
                                  <w:rPr>
                                    <w:rFonts w:ascii="Cambria Math" w:hAnsi="Cambria Math"/>
                                    <w:lang w:bidi="en-US"/>
                                  </w:rPr>
                                  <m:t>L</m:t>
                                </m:r>
                              </m:sup>
                            </m:sSubSup>
                          </m:e>
                        </m:nary>
                        <m:sSub>
                          <m:sSubPr>
                            <m:ctrlPr>
                              <w:rPr>
                                <w:rFonts w:ascii="Cambria Math" w:hAnsi="Cambria Math"/>
                                <w:i/>
                              </w:rPr>
                            </m:ctrlPr>
                          </m:sSubPr>
                          <m:e>
                            <m:r>
                              <w:rPr>
                                <w:rFonts w:ascii="Cambria Math" w:hAnsi="Cambria Math"/>
                              </w:rPr>
                              <m:t>Z</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e>
                        </m:d>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w</m:t>
                                        </m:r>
                                      </m:sub>
                                    </m:sSub>
                                  </m:sup>
                                  <m:e>
                                    <m:sSubSup>
                                      <m:sSubSupPr>
                                        <m:ctrlPr>
                                          <w:rPr>
                                            <w:rFonts w:ascii="Cambria Math" w:hAnsi="Cambria Math"/>
                                            <w:i/>
                                          </w:rPr>
                                        </m:ctrlPr>
                                      </m:sSubSupPr>
                                      <m:e>
                                        <m:r>
                                          <w:rPr>
                                            <w:rFonts w:ascii="Cambria Math" w:hAnsi="Cambria Math"/>
                                          </w:rPr>
                                          <m:t>M</m:t>
                                        </m:r>
                                      </m:e>
                                      <m:sub>
                                        <m:sSub>
                                          <m:sSubPr>
                                            <m:ctrlPr>
                                              <w:rPr>
                                                <w:rFonts w:ascii="Cambria Math" w:hAnsi="Cambria Math"/>
                                                <w:i/>
                                              </w:rPr>
                                            </m:ctrlPr>
                                          </m:sSubPr>
                                          <m:e>
                                            <m:r>
                                              <w:rPr>
                                                <w:rFonts w:ascii="Cambria Math" w:hAnsi="Cambria Math"/>
                                              </w:rPr>
                                              <m:t>w</m:t>
                                            </m:r>
                                          </m:e>
                                          <m:sub>
                                            <m:r>
                                              <w:rPr>
                                                <w:rFonts w:ascii="Cambria Math" w:hAnsi="Cambria Math"/>
                                              </w:rPr>
                                              <m:t>i</m:t>
                                            </m:r>
                                          </m:sub>
                                        </m:sSub>
                                      </m:sub>
                                      <m:sup>
                                        <m:r>
                                          <w:rPr>
                                            <w:rFonts w:ascii="Cambria Math" w:hAnsi="Cambria Math"/>
                                          </w:rPr>
                                          <m:t>L</m:t>
                                        </m:r>
                                      </m:sup>
                                    </m:sSubSup>
                                  </m:e>
                                </m:nary>
                                <m:sSub>
                                  <m:sSubPr>
                                    <m:ctrlPr>
                                      <w:rPr>
                                        <w:rFonts w:ascii="Cambria Math" w:hAnsi="Cambria Math"/>
                                        <w:i/>
                                      </w:rPr>
                                    </m:ctrlPr>
                                  </m:sSubPr>
                                  <m:e>
                                    <m:r>
                                      <w:rPr>
                                        <w:rFonts w:ascii="Cambria Math" w:hAnsi="Cambria Math"/>
                                      </w:rPr>
                                      <m:t>Φ</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ctrlPr>
                                      <w:rPr>
                                        <w:rFonts w:ascii="Cambria Math" w:hAnsi="Cambria Math"/>
                                      </w:rPr>
                                    </m:ctrlPr>
                                  </m:e>
                                </m:d>
                                <m:r>
                                  <w:rPr>
                                    <w:rFonts w:ascii="Cambria Math" w:hAnsi="Cambria Math"/>
                                  </w:rPr>
                                  <m:t xml:space="preserve">, …, </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w</m:t>
                                        </m:r>
                                      </m:sub>
                                    </m:sSub>
                                  </m:sup>
                                  <m:e>
                                    <m:sSubSup>
                                      <m:sSubSupPr>
                                        <m:ctrlPr>
                                          <w:rPr>
                                            <w:rFonts w:ascii="Cambria Math" w:hAnsi="Cambria Math"/>
                                            <w:i/>
                                          </w:rPr>
                                        </m:ctrlPr>
                                      </m:sSubSupPr>
                                      <m:e>
                                        <m:r>
                                          <w:rPr>
                                            <w:rFonts w:ascii="Cambria Math" w:hAnsi="Cambria Math"/>
                                          </w:rPr>
                                          <m:t>M</m:t>
                                        </m:r>
                                      </m:e>
                                      <m:sub>
                                        <m:sSub>
                                          <m:sSubPr>
                                            <m:ctrlPr>
                                              <w:rPr>
                                                <w:rFonts w:ascii="Cambria Math" w:hAnsi="Cambria Math"/>
                                                <w:i/>
                                              </w:rPr>
                                            </m:ctrlPr>
                                          </m:sSubPr>
                                          <m:e>
                                            <m:r>
                                              <w:rPr>
                                                <w:rFonts w:ascii="Cambria Math" w:hAnsi="Cambria Math"/>
                                              </w:rPr>
                                              <m:t>w</m:t>
                                            </m:r>
                                          </m:e>
                                          <m:sub>
                                            <m:r>
                                              <w:rPr>
                                                <w:rFonts w:ascii="Cambria Math" w:hAnsi="Cambria Math"/>
                                              </w:rPr>
                                              <m:t>i</m:t>
                                            </m:r>
                                          </m:sub>
                                        </m:sSub>
                                      </m:sub>
                                      <m:sup>
                                        <m:r>
                                          <w:rPr>
                                            <w:rFonts w:ascii="Cambria Math" w:hAnsi="Cambria Math"/>
                                          </w:rPr>
                                          <m:t>L</m:t>
                                        </m:r>
                                      </m:sup>
                                    </m:sSubSup>
                                  </m:e>
                                </m:nary>
                                <m:sSub>
                                  <m:sSubPr>
                                    <m:ctrlPr>
                                      <w:rPr>
                                        <w:rFonts w:ascii="Cambria Math" w:hAnsi="Cambria Math"/>
                                        <w:i/>
                                      </w:rPr>
                                    </m:ctrlPr>
                                  </m:sSubPr>
                                  <m:e>
                                    <m:r>
                                      <w:rPr>
                                        <w:rFonts w:ascii="Cambria Math" w:hAnsi="Cambria Math"/>
                                      </w:rPr>
                                      <m:t>Φ</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ctrlPr>
                                      <w:rPr>
                                        <w:rFonts w:ascii="Cambria Math" w:hAnsi="Cambria Math"/>
                                      </w:rPr>
                                    </m:ctrlPr>
                                  </m:e>
                                </m:d>
                              </m:e>
                            </m:d>
                          </m:e>
                          <m:sup>
                            <m:r>
                              <m:rPr>
                                <m:sty m:val="p"/>
                              </m:rPr>
                              <w:rPr>
                                <w:rFonts w:ascii="Cambria Math" w:hAnsi="Cambria Math"/>
                              </w:rPr>
                              <m:t>T</m:t>
                            </m:r>
                          </m:sup>
                        </m:sSup>
                        <m:ctrlPr>
                          <w:rPr>
                            <w:rFonts w:ascii="Cambria Math" w:eastAsia="Cambria Math" w:hAnsi="Cambria Math" w:cs="Cambria Math"/>
                            <w:i/>
                          </w:rPr>
                        </m:ctrlPr>
                      </m:e>
                      <m:e>
                        <m:sSubSup>
                          <m:sSubSupPr>
                            <m:ctrlPr>
                              <w:rPr>
                                <w:rFonts w:ascii="Cambria Math" w:hAnsi="Cambria Math"/>
                                <w:b/>
                                <w:i/>
                              </w:rPr>
                            </m:ctrlPr>
                          </m:sSubSupPr>
                          <m:e>
                            <m:r>
                              <m:rPr>
                                <m:sty m:val="bi"/>
                              </m:rPr>
                              <w:rPr>
                                <w:rFonts w:ascii="Cambria Math" w:hAnsi="Cambria Math"/>
                              </w:rPr>
                              <m:t>F</m:t>
                            </m:r>
                          </m:e>
                          <m:sub>
                            <m:r>
                              <w:rPr>
                                <w:rFonts w:ascii="Cambria Math" w:hAnsi="Cambria Math"/>
                              </w:rPr>
                              <m:t>r</m:t>
                            </m:r>
                          </m:sub>
                          <m:sup>
                            <m:r>
                              <w:rPr>
                                <w:rFonts w:ascii="Cambria Math" w:hAnsi="Cambria Math"/>
                              </w:rPr>
                              <m:t>R</m:t>
                            </m:r>
                          </m:sup>
                        </m:sSubSup>
                        <m:r>
                          <m:rPr>
                            <m:sty m:val="bi"/>
                          </m:rPr>
                          <w:rPr>
                            <w:rFonts w:ascii="Cambria Math" w:eastAsiaTheme="minorEastAsia" w:hAnsi="Cambria Math"/>
                            <w:kern w:val="0"/>
                          </w:rPr>
                          <m:t>=</m:t>
                        </m:r>
                        <m:d>
                          <m:dPr>
                            <m:begChr m:val="{"/>
                            <m:endChr m:val=""/>
                            <m:ctrlPr>
                              <w:rPr>
                                <w:rFonts w:ascii="Cambria Math" w:hAnsi="Cambria Math"/>
                                <w:i/>
                              </w:rPr>
                            </m:ctrlPr>
                          </m:dPr>
                          <m:e>
                            <m:r>
                              <w:rPr>
                                <w:rFonts w:ascii="Cambria Math" w:hAnsi="Cambria Math"/>
                              </w:rPr>
                              <m:t>-</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w</m:t>
                                    </m:r>
                                  </m:sub>
                                </m:sSub>
                              </m:sup>
                              <m:e>
                                <m:sSubSup>
                                  <m:sSubSupPr>
                                    <m:ctrlPr>
                                      <w:rPr>
                                        <w:rFonts w:ascii="Cambria Math" w:hAnsi="Cambria Math"/>
                                        <w:i/>
                                        <w:lang w:bidi="en-US"/>
                                      </w:rPr>
                                    </m:ctrlPr>
                                  </m:sSubSupPr>
                                  <m:e>
                                    <m:r>
                                      <w:rPr>
                                        <w:rFonts w:ascii="Cambria Math" w:hAnsi="Cambria Math"/>
                                      </w:rPr>
                                      <m:t>F</m:t>
                                    </m:r>
                                  </m:e>
                                  <m:sub>
                                    <m:r>
                                      <w:rPr>
                                        <w:rFonts w:ascii="Cambria Math" w:hAnsi="Cambria Math"/>
                                      </w:rPr>
                                      <m:t>iy</m:t>
                                    </m:r>
                                  </m:sub>
                                  <m:sup>
                                    <m:r>
                                      <w:rPr>
                                        <w:rFonts w:ascii="Cambria Math" w:hAnsi="Cambria Math"/>
                                        <w:lang w:bidi="en-US"/>
                                      </w:rPr>
                                      <m:t>R</m:t>
                                    </m:r>
                                  </m:sup>
                                </m:sSubSup>
                              </m:e>
                            </m:nary>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w</m:t>
                                    </m:r>
                                  </m:sub>
                                </m:sSub>
                              </m:sup>
                              <m:e>
                                <m:sSubSup>
                                  <m:sSubSupPr>
                                    <m:ctrlPr>
                                      <w:rPr>
                                        <w:rFonts w:ascii="Cambria Math" w:hAnsi="Cambria Math"/>
                                        <w:i/>
                                        <w:lang w:bidi="en-US"/>
                                      </w:rPr>
                                    </m:ctrlPr>
                                  </m:sSubSupPr>
                                  <m:e>
                                    <m:r>
                                      <w:rPr>
                                        <w:rFonts w:ascii="Cambria Math" w:hAnsi="Cambria Math"/>
                                      </w:rPr>
                                      <m:t>F</m:t>
                                    </m:r>
                                  </m:e>
                                  <m:sub>
                                    <m:r>
                                      <w:rPr>
                                        <w:rFonts w:ascii="Cambria Math" w:hAnsi="Cambria Math"/>
                                      </w:rPr>
                                      <m:t>iy</m:t>
                                    </m:r>
                                  </m:sub>
                                  <m:sup>
                                    <m:r>
                                      <w:rPr>
                                        <w:rFonts w:ascii="Cambria Math" w:hAnsi="Cambria Math"/>
                                        <w:lang w:bidi="en-US"/>
                                      </w:rPr>
                                      <m:t>R</m:t>
                                    </m:r>
                                  </m:sup>
                                </m:sSubSup>
                              </m:e>
                            </m:nary>
                            <m:sSub>
                              <m:sSubPr>
                                <m:ctrlPr>
                                  <w:rPr>
                                    <w:rFonts w:ascii="Cambria Math" w:hAnsi="Cambria Math"/>
                                    <w:i/>
                                  </w:rPr>
                                </m:ctrlPr>
                              </m:sSubPr>
                              <m:e>
                                <m:r>
                                  <w:rPr>
                                    <w:rFonts w:ascii="Cambria Math" w:hAnsi="Cambria Math"/>
                                  </w:rPr>
                                  <m:t>Y</m:t>
                                </m:r>
                              </m:e>
                              <m:sub>
                                <m:r>
                                  <w:rPr>
                                    <w:rFonts w:ascii="Cambria Math" w:hAnsi="Cambria Math"/>
                                  </w:rPr>
                                  <m:t>K</m:t>
                                </m:r>
                              </m:sub>
                            </m:sSub>
                          </m:e>
                        </m:d>
                        <m:d>
                          <m:dPr>
                            <m:ctrlPr>
                              <w:rPr>
                                <w:rFonts w:ascii="Cambria Math" w:hAnsi="Cambria Math"/>
                                <w:i/>
                              </w:rPr>
                            </m:ctrlPr>
                          </m:d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e>
                        </m:d>
                        <m:r>
                          <m:rPr>
                            <m:sty m:val="b"/>
                          </m:rPr>
                          <w:rPr>
                            <w:rFonts w:ascii="Cambria Math" w:eastAsiaTheme="minorEastAsia" w:hAnsi="Cambria Math"/>
                            <w:kern w:val="0"/>
                          </w:rPr>
                          <m:t>,-</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w</m:t>
                                </m:r>
                              </m:sub>
                            </m:sSub>
                          </m:sup>
                          <m:e>
                            <m:sSubSup>
                              <m:sSubSupPr>
                                <m:ctrlPr>
                                  <w:rPr>
                                    <w:rFonts w:ascii="Cambria Math" w:hAnsi="Cambria Math"/>
                                    <w:i/>
                                    <w:lang w:bidi="en-US"/>
                                  </w:rPr>
                                </m:ctrlPr>
                              </m:sSubSupPr>
                              <m:e>
                                <m:r>
                                  <w:rPr>
                                    <w:rFonts w:ascii="Cambria Math" w:hAnsi="Cambria Math"/>
                                  </w:rPr>
                                  <m:t>F</m:t>
                                </m:r>
                              </m:e>
                              <m:sub>
                                <m:r>
                                  <w:rPr>
                                    <w:rFonts w:ascii="Cambria Math" w:hAnsi="Cambria Math"/>
                                  </w:rPr>
                                  <m:t>iz</m:t>
                                </m:r>
                              </m:sub>
                              <m:sup>
                                <m:r>
                                  <w:rPr>
                                    <w:rFonts w:ascii="Cambria Math" w:hAnsi="Cambria Math"/>
                                    <w:lang w:bidi="en-US"/>
                                  </w:rPr>
                                  <m:t>R</m:t>
                                </m:r>
                              </m:sup>
                            </m:sSubSup>
                          </m:e>
                        </m:nary>
                        <m:sSub>
                          <m:sSubPr>
                            <m:ctrlPr>
                              <w:rPr>
                                <w:rFonts w:ascii="Cambria Math" w:hAnsi="Cambria Math"/>
                                <w:i/>
                              </w:rPr>
                            </m:ctrlPr>
                          </m:sSubPr>
                          <m:e>
                            <m:r>
                              <w:rPr>
                                <w:rFonts w:ascii="Cambria Math" w:hAnsi="Cambria Math"/>
                              </w:rPr>
                              <m:t>Z</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e>
                        </m:d>
                        <m:r>
                          <w:rPr>
                            <w:rFonts w:ascii="Cambria Math" w:hAnsi="Cambria Math"/>
                          </w:rPr>
                          <m:t xml:space="preserve">,…,               </m:t>
                        </m:r>
                        <m:ctrlPr>
                          <w:rPr>
                            <w:rFonts w:ascii="Cambria Math" w:eastAsia="Cambria Math" w:hAnsi="Cambria Math" w:cs="Cambria Math"/>
                            <w:i/>
                          </w:rPr>
                        </m:ctrlPr>
                      </m:e>
                      <m:e>
                        <m:r>
                          <m:rPr>
                            <m:sty m:val="b"/>
                          </m:rPr>
                          <w:rPr>
                            <w:rFonts w:ascii="Cambria Math" w:eastAsiaTheme="minorEastAsia" w:hAnsi="Cambria Math"/>
                            <w:kern w:val="0"/>
                          </w:rPr>
                          <m:t xml:space="preserve">                                 -</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w</m:t>
                                </m:r>
                              </m:sub>
                            </m:sSub>
                          </m:sup>
                          <m:e>
                            <m:sSubSup>
                              <m:sSubSupPr>
                                <m:ctrlPr>
                                  <w:rPr>
                                    <w:rFonts w:ascii="Cambria Math" w:hAnsi="Cambria Math"/>
                                    <w:i/>
                                    <w:lang w:bidi="en-US"/>
                                  </w:rPr>
                                </m:ctrlPr>
                              </m:sSubSupPr>
                              <m:e>
                                <m:r>
                                  <w:rPr>
                                    <w:rFonts w:ascii="Cambria Math" w:hAnsi="Cambria Math"/>
                                  </w:rPr>
                                  <m:t>F</m:t>
                                </m:r>
                              </m:e>
                              <m:sub>
                                <m:r>
                                  <w:rPr>
                                    <w:rFonts w:ascii="Cambria Math" w:hAnsi="Cambria Math"/>
                                  </w:rPr>
                                  <m:t>iz</m:t>
                                </m:r>
                              </m:sub>
                              <m:sup>
                                <m:r>
                                  <w:rPr>
                                    <w:rFonts w:ascii="Cambria Math" w:hAnsi="Cambria Math"/>
                                    <w:lang w:bidi="en-US"/>
                                  </w:rPr>
                                  <m:t>R</m:t>
                                </m:r>
                              </m:sup>
                            </m:sSubSup>
                          </m:e>
                        </m:nary>
                        <m:sSub>
                          <m:sSubPr>
                            <m:ctrlPr>
                              <w:rPr>
                                <w:rFonts w:ascii="Cambria Math" w:hAnsi="Cambria Math"/>
                                <w:i/>
                              </w:rPr>
                            </m:ctrlPr>
                          </m:sSubPr>
                          <m:e>
                            <m:r>
                              <w:rPr>
                                <w:rFonts w:ascii="Cambria Math" w:hAnsi="Cambria Math"/>
                              </w:rPr>
                              <m:t>Z</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w</m:t>
                                </m:r>
                              </m:sub>
                            </m:sSub>
                          </m:sup>
                          <m:e>
                            <m:sSubSup>
                              <m:sSubSupPr>
                                <m:ctrlPr>
                                  <w:rPr>
                                    <w:rFonts w:ascii="Cambria Math" w:hAnsi="Cambria Math"/>
                                    <w:i/>
                                  </w:rPr>
                                </m:ctrlPr>
                              </m:sSubSupPr>
                              <m:e>
                                <m:r>
                                  <w:rPr>
                                    <w:rFonts w:ascii="Cambria Math" w:hAnsi="Cambria Math"/>
                                  </w:rPr>
                                  <m:t>M</m:t>
                                </m:r>
                              </m:e>
                              <m:sub>
                                <m:sSub>
                                  <m:sSubPr>
                                    <m:ctrlPr>
                                      <w:rPr>
                                        <w:rFonts w:ascii="Cambria Math" w:hAnsi="Cambria Math"/>
                                        <w:i/>
                                      </w:rPr>
                                    </m:ctrlPr>
                                  </m:sSubPr>
                                  <m:e>
                                    <m:r>
                                      <w:rPr>
                                        <w:rFonts w:ascii="Cambria Math" w:hAnsi="Cambria Math"/>
                                      </w:rPr>
                                      <m:t>w</m:t>
                                    </m:r>
                                  </m:e>
                                  <m:sub>
                                    <m:r>
                                      <w:rPr>
                                        <w:rFonts w:ascii="Cambria Math" w:hAnsi="Cambria Math"/>
                                      </w:rPr>
                                      <m:t>i</m:t>
                                    </m:r>
                                  </m:sub>
                                </m:sSub>
                              </m:sub>
                              <m:sup>
                                <m:r>
                                  <w:rPr>
                                    <w:rFonts w:ascii="Cambria Math" w:hAnsi="Cambria Math"/>
                                  </w:rPr>
                                  <m:t>R</m:t>
                                </m:r>
                              </m:sup>
                            </m:sSubSup>
                            <m:sSub>
                              <m:sSubPr>
                                <m:ctrlPr>
                                  <w:rPr>
                                    <w:rFonts w:ascii="Cambria Math" w:hAnsi="Cambria Math"/>
                                    <w:i/>
                                  </w:rPr>
                                </m:ctrlPr>
                              </m:sSubPr>
                              <m:e>
                                <m:r>
                                  <w:rPr>
                                    <w:rFonts w:ascii="Cambria Math" w:hAnsi="Cambria Math"/>
                                  </w:rPr>
                                  <m:t>Φ</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ctrlPr>
                                  <w:rPr>
                                    <w:rFonts w:ascii="Cambria Math" w:hAnsi="Cambria Math"/>
                                  </w:rPr>
                                </m:ctrlPr>
                              </m:e>
                            </m:d>
                          </m:e>
                        </m:nary>
                        <m:sSup>
                          <m:sSupPr>
                            <m:ctrlPr>
                              <w:rPr>
                                <w:rFonts w:ascii="Cambria Math" w:hAnsi="Cambria Math"/>
                                <w:i/>
                              </w:rPr>
                            </m:ctrlPr>
                          </m:sSupPr>
                          <m:e>
                            <m:d>
                              <m:dPr>
                                <m:begChr m:val=""/>
                                <m:endChr m:val="}"/>
                                <m:ctrlPr>
                                  <w:rPr>
                                    <w:rFonts w:ascii="Cambria Math" w:hAnsi="Cambria Math"/>
                                    <w:i/>
                                  </w:rPr>
                                </m:ctrlPr>
                              </m:dPr>
                              <m:e>
                                <m:r>
                                  <w:rPr>
                                    <w:rFonts w:ascii="Cambria Math" w:hAnsi="Cambria Math"/>
                                  </w:rPr>
                                  <m:t>, …,</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w</m:t>
                                        </m:r>
                                      </m:sub>
                                    </m:sSub>
                                  </m:sup>
                                  <m:e>
                                    <m:sSubSup>
                                      <m:sSubSupPr>
                                        <m:ctrlPr>
                                          <w:rPr>
                                            <w:rFonts w:ascii="Cambria Math" w:hAnsi="Cambria Math"/>
                                            <w:i/>
                                          </w:rPr>
                                        </m:ctrlPr>
                                      </m:sSubSupPr>
                                      <m:e>
                                        <m:r>
                                          <w:rPr>
                                            <w:rFonts w:ascii="Cambria Math" w:hAnsi="Cambria Math"/>
                                          </w:rPr>
                                          <m:t>M</m:t>
                                        </m:r>
                                      </m:e>
                                      <m:sub>
                                        <m:sSub>
                                          <m:sSubPr>
                                            <m:ctrlPr>
                                              <w:rPr>
                                                <w:rFonts w:ascii="Cambria Math" w:hAnsi="Cambria Math"/>
                                                <w:i/>
                                              </w:rPr>
                                            </m:ctrlPr>
                                          </m:sSubPr>
                                          <m:e>
                                            <m:r>
                                              <w:rPr>
                                                <w:rFonts w:ascii="Cambria Math" w:hAnsi="Cambria Math"/>
                                              </w:rPr>
                                              <m:t>w</m:t>
                                            </m:r>
                                          </m:e>
                                          <m:sub>
                                            <m:r>
                                              <w:rPr>
                                                <w:rFonts w:ascii="Cambria Math" w:hAnsi="Cambria Math"/>
                                              </w:rPr>
                                              <m:t>i</m:t>
                                            </m:r>
                                          </m:sub>
                                        </m:sSub>
                                      </m:sub>
                                      <m:sup>
                                        <m:r>
                                          <w:rPr>
                                            <w:rFonts w:ascii="Cambria Math" w:hAnsi="Cambria Math"/>
                                          </w:rPr>
                                          <m:t>R</m:t>
                                        </m:r>
                                      </m:sup>
                                    </m:sSubSup>
                                    <m:sSub>
                                      <m:sSubPr>
                                        <m:ctrlPr>
                                          <w:rPr>
                                            <w:rFonts w:ascii="Cambria Math" w:hAnsi="Cambria Math"/>
                                            <w:i/>
                                          </w:rPr>
                                        </m:ctrlPr>
                                      </m:sSubPr>
                                      <m:e>
                                        <m:r>
                                          <w:rPr>
                                            <w:rFonts w:ascii="Cambria Math" w:hAnsi="Cambria Math"/>
                                          </w:rPr>
                                          <m:t>Φ</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ctrlPr>
                                          <w:rPr>
                                            <w:rFonts w:ascii="Cambria Math" w:hAnsi="Cambria Math"/>
                                          </w:rPr>
                                        </m:ctrlPr>
                                      </m:e>
                                    </m:d>
                                  </m:e>
                                </m:nary>
                              </m:e>
                            </m:d>
                          </m:e>
                          <m:sup>
                            <m:r>
                              <m:rPr>
                                <m:sty m:val="p"/>
                              </m:rPr>
                              <w:rPr>
                                <w:rFonts w:ascii="Cambria Math" w:eastAsiaTheme="minorEastAsia" w:hAnsi="Cambria Math"/>
                                <w:kern w:val="0"/>
                              </w:rPr>
                              <m:t>T</m:t>
                            </m:r>
                          </m:sup>
                        </m:sSup>
                        <m:ctrlPr>
                          <w:rPr>
                            <w:rFonts w:ascii="Cambria Math" w:eastAsia="Cambria Math" w:hAnsi="Cambria Math" w:cs="Cambria Math"/>
                            <w:i/>
                          </w:rPr>
                        </m:ctrlPr>
                      </m:e>
                      <m:e>
                        <m:sSub>
                          <m:sSubPr>
                            <m:ctrlPr>
                              <w:rPr>
                                <w:rFonts w:ascii="Cambria Math" w:eastAsiaTheme="minorEastAsia" w:hAnsi="Cambria Math"/>
                                <w:b/>
                                <w:i/>
                                <w:kern w:val="0"/>
                              </w:rPr>
                            </m:ctrlPr>
                          </m:sSubPr>
                          <m:e>
                            <m:r>
                              <m:rPr>
                                <m:sty m:val="bi"/>
                              </m:rPr>
                              <w:rPr>
                                <w:rFonts w:ascii="Cambria Math" w:eastAsiaTheme="minorEastAsia" w:hAnsi="Cambria Math"/>
                                <w:kern w:val="0"/>
                              </w:rPr>
                              <m:t>F</m:t>
                            </m:r>
                          </m:e>
                          <m:sub>
                            <m:r>
                              <w:rPr>
                                <w:rFonts w:ascii="Cambria Math" w:eastAsiaTheme="minorEastAsia" w:hAnsi="Cambria Math"/>
                                <w:kern w:val="0"/>
                              </w:rPr>
                              <m:t>s</m:t>
                            </m:r>
                          </m:sub>
                        </m:sSub>
                        <m:r>
                          <m:rPr>
                            <m:sty m:val="bi"/>
                          </m:rPr>
                          <w:rPr>
                            <w:rFonts w:ascii="Cambria Math" w:eastAsiaTheme="minorEastAsia" w:hAnsi="Cambria Math"/>
                            <w:kern w:val="0"/>
                          </w:rPr>
                          <m:t>=</m:t>
                        </m:r>
                        <m:r>
                          <m:rPr>
                            <m:sty m:val="b"/>
                          </m:rPr>
                          <w:rPr>
                            <w:rFonts w:ascii="Cambria Math" w:eastAsiaTheme="minorEastAsia" w:hAnsi="Cambria Math"/>
                            <w:kern w:val="0"/>
                          </w:rPr>
                          <m:t xml:space="preserve">0                                                                                                                                </m:t>
                        </m:r>
                      </m:e>
                    </m:eqArr>
                  </m:e>
                </m:d>
              </m:oMath>
            </m:oMathPara>
          </w:p>
        </w:tc>
        <w:tc>
          <w:tcPr>
            <w:tcW w:w="468" w:type="dxa"/>
            <w:vAlign w:val="center"/>
          </w:tcPr>
          <w:p w14:paraId="1D5F54DE" w14:textId="0D0A48E7" w:rsidR="00A25DC6" w:rsidRPr="00CC30D5" w:rsidRDefault="00A25DC6" w:rsidP="00DD6A47">
            <w:pPr>
              <w:jc w:val="right"/>
            </w:pPr>
            <w:r w:rsidRPr="00CC30D5">
              <w:t>(</w:t>
            </w:r>
            <w:r w:rsidRPr="00CC30D5">
              <w:rPr>
                <w:rFonts w:hint="eastAsia"/>
              </w:rPr>
              <w:t>12</w:t>
            </w:r>
            <w:r w:rsidRPr="00CC30D5">
              <w:t>)</w:t>
            </w:r>
          </w:p>
        </w:tc>
      </w:tr>
    </w:tbl>
    <w:p w14:paraId="6F5F9085" w14:textId="77777777" w:rsidR="00465306" w:rsidRPr="00CC30D5" w:rsidRDefault="00465306" w:rsidP="00465306">
      <w:pPr>
        <w:widowControl/>
        <w:spacing w:line="240" w:lineRule="auto"/>
        <w:rPr>
          <w:rFonts w:eastAsiaTheme="minorEastAsia"/>
          <w:kern w:val="0"/>
        </w:rPr>
      </w:pPr>
    </w:p>
    <w:p w14:paraId="40383813" w14:textId="32F86C89" w:rsidR="00465306" w:rsidRPr="00CC30D5" w:rsidRDefault="001944AE" w:rsidP="00465306">
      <w:pPr>
        <w:widowControl/>
        <w:tabs>
          <w:tab w:val="left" w:pos="1050"/>
        </w:tabs>
        <w:rPr>
          <w:rFonts w:eastAsiaTheme="minorEastAsia"/>
        </w:rPr>
      </w:pPr>
      <w:r w:rsidRPr="00CC30D5">
        <w:rPr>
          <w:rFonts w:eastAsiaTheme="minorEastAsia" w:hint="eastAsia"/>
          <w:kern w:val="0"/>
        </w:rPr>
        <w:t>w</w:t>
      </w:r>
      <w:r w:rsidR="00465306" w:rsidRPr="00CC30D5">
        <w:rPr>
          <w:rFonts w:eastAsiaTheme="minorEastAsia" w:hint="eastAsia"/>
          <w:kern w:val="0"/>
        </w:rPr>
        <w:t>here</w:t>
      </w:r>
      <w:r w:rsidRPr="00CC30D5">
        <w:rPr>
          <w:rFonts w:eastAsiaTheme="minorEastAsia" w:hint="eastAsia"/>
          <w:kern w:val="0"/>
        </w:rP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m:rPr>
            <m:sty m:val="p"/>
          </m:rPr>
          <w:rPr>
            <w:rFonts w:ascii="Cambria Math" w:hAnsi="Cambria Math"/>
          </w:rPr>
          <m:t>(</m:t>
        </m:r>
        <m:r>
          <w:rPr>
            <w:rFonts w:ascii="Cambria Math" w:hAnsi="Cambria Math"/>
          </w:rPr>
          <m:t>x</m:t>
        </m:r>
        <m:r>
          <m:rPr>
            <m:sty m:val="p"/>
          </m:rPr>
          <w:rPr>
            <w:rFonts w:ascii="Cambria Math" w:hAnsi="Cambria Math"/>
          </w:rPr>
          <m:t>)</m:t>
        </m:r>
      </m:oMath>
      <w:r w:rsidRPr="00CC30D5">
        <w:rPr>
          <w:rFonts w:eastAsiaTheme="minorEastAsia" w:hint="eastAsia"/>
        </w:rPr>
        <w:t xml:space="preserve">, </w:t>
      </w:r>
      <m:oMath>
        <m:sSub>
          <m:sSubPr>
            <m:ctrlPr>
              <w:rPr>
                <w:rFonts w:ascii="Cambria Math" w:hAnsi="Cambria Math"/>
                <w:i/>
              </w:rPr>
            </m:ctrlPr>
          </m:sSubPr>
          <m:e>
            <m:r>
              <w:rPr>
                <w:rFonts w:ascii="Cambria Math" w:hAnsi="Cambria Math"/>
              </w:rPr>
              <m:t>Z</m:t>
            </m:r>
          </m:e>
          <m:sub>
            <m:r>
              <w:rPr>
                <w:rFonts w:ascii="Cambria Math" w:hAnsi="Cambria Math"/>
              </w:rPr>
              <m:t>k</m:t>
            </m:r>
          </m:sub>
        </m:sSub>
        <m:d>
          <m:dPr>
            <m:ctrlPr>
              <w:rPr>
                <w:rFonts w:ascii="Cambria Math" w:hAnsi="Cambria Math"/>
              </w:rPr>
            </m:ctrlPr>
          </m:dPr>
          <m:e>
            <m:r>
              <w:rPr>
                <w:rFonts w:ascii="Cambria Math" w:hAnsi="Cambria Math"/>
              </w:rPr>
              <m:t>x</m:t>
            </m:r>
          </m:e>
        </m:d>
      </m:oMath>
      <w:r w:rsidRPr="00CC30D5">
        <w:rPr>
          <w:rFonts w:eastAsiaTheme="minorEastAsia" w:hint="eastAsia"/>
        </w:rPr>
        <w:t xml:space="preserve"> and </w:t>
      </w:r>
      <m:oMath>
        <m:sSub>
          <m:sSubPr>
            <m:ctrlPr>
              <w:rPr>
                <w:rFonts w:ascii="Cambria Math" w:hAnsi="Cambria Math"/>
                <w:i/>
              </w:rPr>
            </m:ctrlPr>
          </m:sSubPr>
          <m:e>
            <m:r>
              <w:rPr>
                <w:rFonts w:ascii="Cambria Math" w:hAnsi="Cambria Math"/>
              </w:rPr>
              <m:t>Φ</m:t>
            </m:r>
          </m:e>
          <m:sub>
            <m:r>
              <w:rPr>
                <w:rFonts w:ascii="Cambria Math" w:hAnsi="Cambria Math"/>
              </w:rPr>
              <m:t>k</m:t>
            </m:r>
          </m:sub>
        </m:sSub>
        <m:d>
          <m:dPr>
            <m:ctrlPr>
              <w:rPr>
                <w:rFonts w:ascii="Cambria Math" w:hAnsi="Cambria Math"/>
              </w:rPr>
            </m:ctrlPr>
          </m:dPr>
          <m:e>
            <m:r>
              <w:rPr>
                <w:rFonts w:ascii="Cambria Math" w:hAnsi="Cambria Math"/>
              </w:rPr>
              <m:t>x</m:t>
            </m:r>
          </m:e>
        </m:d>
        <m:r>
          <m:rPr>
            <m:sty m:val="p"/>
          </m:rPr>
          <w:rPr>
            <w:rFonts w:ascii="Cambria Math" w:hAnsi="Cambria Math"/>
          </w:rPr>
          <m:t xml:space="preserve"> (</m:t>
        </m:r>
        <m:r>
          <w:rPr>
            <w:rFonts w:ascii="Cambria Math" w:hAnsi="Cambria Math"/>
          </w:rPr>
          <m:t>k</m:t>
        </m:r>
        <m:r>
          <m:rPr>
            <m:sty m:val="p"/>
          </m:rPr>
          <w:rPr>
            <w:rFonts w:ascii="Cambria Math" w:eastAsiaTheme="minorEastAsia" w:hAnsi="Cambria Math"/>
          </w:rPr>
          <m:t>=1~</m:t>
        </m:r>
        <m:r>
          <w:rPr>
            <w:rFonts w:ascii="Cambria Math" w:eastAsia="Batang" w:hAnsi="Cambria Math"/>
          </w:rPr>
          <m:t>K)</m:t>
        </m:r>
      </m:oMath>
      <w:r w:rsidRPr="00CC30D5">
        <w:rPr>
          <w:rFonts w:eastAsiaTheme="minorEastAsia" w:hint="eastAsia"/>
        </w:rPr>
        <w:t xml:space="preserve"> </w:t>
      </w:r>
      <w:r w:rsidRPr="00CC30D5">
        <w:rPr>
          <w:rFonts w:eastAsiaTheme="minorEastAsia"/>
        </w:rPr>
        <w:t>are the</w:t>
      </w:r>
      <w:r w:rsidRPr="00CC30D5">
        <w:rPr>
          <w:rFonts w:eastAsiaTheme="minorEastAsia" w:hint="eastAsia"/>
        </w:rPr>
        <w:t xml:space="preserve"> </w:t>
      </w:r>
      <m:oMath>
        <m:r>
          <w:rPr>
            <w:rFonts w:ascii="Cambria Math" w:hAnsi="Cambria Math"/>
          </w:rPr>
          <m:t>k</m:t>
        </m:r>
        <m:r>
          <m:rPr>
            <m:sty m:val="p"/>
          </m:rPr>
          <w:rPr>
            <w:rFonts w:ascii="Cambria Math" w:hAnsi="Cambria Math"/>
          </w:rPr>
          <m:t>th</m:t>
        </m:r>
      </m:oMath>
      <w:r w:rsidRPr="00CC30D5">
        <w:rPr>
          <w:rFonts w:eastAsiaTheme="minorEastAsia" w:hint="eastAsia"/>
        </w:rPr>
        <w:t xml:space="preserve"> </w:t>
      </w:r>
      <w:r w:rsidRPr="00CC30D5">
        <w:rPr>
          <w:rFonts w:eastAsiaTheme="minorEastAsia"/>
        </w:rPr>
        <w:t xml:space="preserve">mode functions </w:t>
      </w:r>
      <w:r w:rsidRPr="00CC30D5">
        <w:rPr>
          <w:rFonts w:eastAsiaTheme="minorEastAsia" w:hint="eastAsia"/>
        </w:rPr>
        <w:t>of the lateral</w:t>
      </w:r>
      <w:r w:rsidR="00C469B9" w:rsidRPr="00C469B9">
        <w:rPr>
          <w:rFonts w:eastAsiaTheme="minorEastAsia" w:hint="eastAsia"/>
          <w:color w:val="C00000"/>
        </w:rPr>
        <w:t>,</w:t>
      </w:r>
      <w:r w:rsidRPr="00CC30D5">
        <w:rPr>
          <w:rFonts w:eastAsiaTheme="minorEastAsia" w:hint="eastAsia"/>
        </w:rPr>
        <w:t xml:space="preserve"> vertical </w:t>
      </w:r>
      <w:r w:rsidRPr="00CC30D5">
        <w:rPr>
          <w:rFonts w:eastAsiaTheme="minorEastAsia"/>
        </w:rPr>
        <w:t>bending</w:t>
      </w:r>
      <w:r w:rsidRPr="00CC30D5">
        <w:rPr>
          <w:rFonts w:eastAsiaTheme="minorEastAsia" w:hint="eastAsia"/>
        </w:rPr>
        <w:t xml:space="preserve"> and torsion of the rail;</w:t>
      </w:r>
      <m:oMath>
        <m:r>
          <w:rPr>
            <w:rFonts w:ascii="Cambria Math" w:eastAsia="Batang" w:hAnsi="Cambria Math"/>
          </w:rPr>
          <m:t xml:space="preserve"> K</m:t>
        </m:r>
      </m:oMath>
      <w:r w:rsidRPr="00CC30D5">
        <w:rPr>
          <w:rFonts w:eastAsiaTheme="minorEastAsia" w:hint="eastAsia"/>
        </w:rPr>
        <w:t xml:space="preserve"> is the</w:t>
      </w:r>
      <w:r w:rsidRPr="00CC30D5">
        <w:t xml:space="preserve"> truncated</w:t>
      </w:r>
      <w:r w:rsidRPr="00CC30D5">
        <w:rPr>
          <w:rFonts w:eastAsiaTheme="minorEastAsia" w:hint="eastAsia"/>
        </w:rPr>
        <w:t xml:space="preserve"> </w:t>
      </w:r>
      <w:r w:rsidRPr="00CC30D5">
        <w:rPr>
          <w:rFonts w:eastAsiaTheme="minorEastAsia"/>
        </w:rPr>
        <w:t>modal orders</w:t>
      </w:r>
      <w:r w:rsidRPr="00CC30D5">
        <w:rPr>
          <w:rFonts w:eastAsiaTheme="minorEastAsia" w:hint="eastAsia"/>
        </w:rPr>
        <w:t xml:space="preserve">; </w:t>
      </w:r>
      <m:oMath>
        <m:sSubSup>
          <m:sSubSupPr>
            <m:ctrlPr>
              <w:rPr>
                <w:rFonts w:ascii="Cambria Math" w:hAnsi="Cambria Math"/>
                <w:i/>
              </w:rPr>
            </m:ctrlPr>
          </m:sSubSupPr>
          <m:e>
            <m:r>
              <w:rPr>
                <w:rFonts w:ascii="Cambria Math" w:hAnsi="Cambria Math"/>
              </w:rPr>
              <m:t>M</m:t>
            </m:r>
          </m:e>
          <m:sub>
            <m:sSub>
              <m:sSubPr>
                <m:ctrlPr>
                  <w:rPr>
                    <w:rFonts w:ascii="Cambria Math" w:hAnsi="Cambria Math"/>
                    <w:i/>
                  </w:rPr>
                </m:ctrlPr>
              </m:sSubPr>
              <m:e>
                <m:r>
                  <w:rPr>
                    <w:rFonts w:ascii="Cambria Math" w:hAnsi="Cambria Math"/>
                  </w:rPr>
                  <m:t>w</m:t>
                </m:r>
              </m:e>
              <m:sub>
                <m:r>
                  <w:rPr>
                    <w:rFonts w:ascii="Cambria Math" w:hAnsi="Cambria Math"/>
                  </w:rPr>
                  <m:t>i</m:t>
                </m:r>
              </m:sub>
            </m:sSub>
          </m:sub>
          <m:sup>
            <m:r>
              <w:rPr>
                <w:rFonts w:ascii="Cambria Math" w:hAnsi="Cambria Math"/>
              </w:rPr>
              <m:t>α</m:t>
            </m:r>
          </m:sup>
        </m:sSubSup>
        <m:r>
          <m:rPr>
            <m:sty m:val="p"/>
          </m:rPr>
          <w:rPr>
            <w:rFonts w:ascii="Cambria Math" w:hAnsi="Cambria Math"/>
          </w:rPr>
          <m:t>,(</m:t>
        </m:r>
        <m:r>
          <w:rPr>
            <w:rFonts w:ascii="Cambria Math" w:hAnsi="Cambria Math"/>
          </w:rPr>
          <m:t>α=L,R</m:t>
        </m:r>
        <m:r>
          <m:rPr>
            <m:sty m:val="p"/>
          </m:rPr>
          <w:rPr>
            <w:rFonts w:ascii="Cambria Math" w:hAnsi="Cambria Math"/>
          </w:rPr>
          <m:t>)</m:t>
        </m:r>
      </m:oMath>
      <w:r w:rsidRPr="00CC30D5">
        <w:rPr>
          <w:rFonts w:hint="eastAsia"/>
        </w:rPr>
        <w:t xml:space="preserve"> is the</w:t>
      </w:r>
      <w:r w:rsidRPr="00CC30D5">
        <w:t xml:space="preserve"> moment acting on</w:t>
      </w:r>
      <w:r w:rsidRPr="00CC30D5">
        <w:rPr>
          <w:rFonts w:hint="eastAsia"/>
        </w:rPr>
        <w:t xml:space="preserve"> the</w:t>
      </w:r>
      <w:r w:rsidRPr="00CC30D5">
        <w:t xml:space="preserve"> rail</w:t>
      </w:r>
      <w:r w:rsidRPr="00CC30D5">
        <w:rPr>
          <w:rFonts w:hint="eastAsia"/>
        </w:rPr>
        <w:t>s from</w:t>
      </w:r>
      <w:r w:rsidRPr="00CC30D5">
        <w:t xml:space="preserve"> the wheel</w:t>
      </w:r>
      <w:r w:rsidRPr="00CC30D5">
        <w:rPr>
          <w:rFonts w:hint="eastAsia"/>
        </w:rPr>
        <w:t>s;</w:t>
      </w:r>
      <w:r w:rsidR="0061007D" w:rsidRPr="00CC30D5">
        <w:rPr>
          <w:rFonts w:hint="eastAsia"/>
        </w:rPr>
        <w:t xml:space="preserve"> </w:t>
      </w:r>
      <m:oMath>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oMath>
      <w:r w:rsidR="00465306" w:rsidRPr="00CC30D5">
        <w:rPr>
          <w:rFonts w:hint="eastAsia"/>
        </w:rPr>
        <w:t xml:space="preserve"> is the l</w:t>
      </w:r>
      <w:r w:rsidR="00465306" w:rsidRPr="00CC30D5">
        <w:t xml:space="preserve">ongitudinal </w:t>
      </w:r>
      <w:r w:rsidR="00465306" w:rsidRPr="00CC30D5">
        <w:rPr>
          <w:rFonts w:hint="eastAsia"/>
        </w:rPr>
        <w:t>position</w:t>
      </w:r>
      <w:r w:rsidR="00465306" w:rsidRPr="00CC30D5">
        <w:t xml:space="preserve"> of the </w:t>
      </w:r>
      <m:oMath>
        <m:r>
          <w:rPr>
            <w:rFonts w:ascii="Cambria Math" w:hAnsi="Cambria Math"/>
          </w:rPr>
          <m:t>i</m:t>
        </m:r>
      </m:oMath>
      <w:r w:rsidR="00465306" w:rsidRPr="00CC30D5">
        <w:t>th wheelset</w:t>
      </w:r>
      <w:r w:rsidR="00465306" w:rsidRPr="00CC30D5">
        <w:rPr>
          <w:rFonts w:hint="eastAsia"/>
        </w:rPr>
        <w:t>;</w:t>
      </w:r>
      <m:oMath>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w</m:t>
            </m:r>
          </m:sub>
        </m:sSub>
      </m:oMath>
      <w:r w:rsidR="00465306" w:rsidRPr="00CC30D5">
        <w:rPr>
          <w:rFonts w:eastAsiaTheme="minorEastAsia" w:hint="eastAsia"/>
        </w:rPr>
        <w:t xml:space="preserve"> is the number of wheelsets</w:t>
      </w:r>
      <w:r w:rsidR="00465306" w:rsidRPr="00CC30D5">
        <w:rPr>
          <w:rFonts w:hint="eastAsia"/>
        </w:rPr>
        <w:t>.</w:t>
      </w:r>
    </w:p>
    <w:p w14:paraId="22ED527B" w14:textId="685E9BF2" w:rsidR="00E53E6D" w:rsidRPr="00CF4250" w:rsidRDefault="00E53E6D" w:rsidP="00E53E6D">
      <w:pPr>
        <w:pStyle w:val="20"/>
        <w:rPr>
          <w:i/>
          <w:sz w:val="24"/>
          <w:szCs w:val="24"/>
          <w:lang w:val="en-GB"/>
        </w:rPr>
      </w:pPr>
      <w:r>
        <w:rPr>
          <w:rFonts w:hint="eastAsia"/>
          <w:i/>
          <w:sz w:val="24"/>
          <w:szCs w:val="24"/>
          <w:lang w:val="en-GB"/>
        </w:rPr>
        <w:lastRenderedPageBreak/>
        <w:t>2</w:t>
      </w:r>
      <w:r w:rsidRPr="00CF4250">
        <w:rPr>
          <w:i/>
          <w:sz w:val="24"/>
          <w:szCs w:val="24"/>
          <w:lang w:val="en-GB"/>
        </w:rPr>
        <w:t>.</w:t>
      </w:r>
      <w:r>
        <w:rPr>
          <w:rFonts w:hint="eastAsia"/>
          <w:i/>
          <w:sz w:val="24"/>
          <w:szCs w:val="24"/>
          <w:lang w:val="en-GB"/>
        </w:rPr>
        <w:t>3</w:t>
      </w:r>
      <w:r w:rsidRPr="00CF4250">
        <w:rPr>
          <w:i/>
          <w:sz w:val="24"/>
          <w:szCs w:val="24"/>
          <w:lang w:val="en-GB"/>
        </w:rPr>
        <w:t xml:space="preserve"> </w:t>
      </w:r>
      <w:r w:rsidR="0099562D" w:rsidRPr="0099562D">
        <w:rPr>
          <w:i/>
          <w:sz w:val="24"/>
          <w:szCs w:val="24"/>
          <w:lang w:val="en-GB"/>
        </w:rPr>
        <w:t xml:space="preserve">Wheel-rail </w:t>
      </w:r>
      <w:r w:rsidR="00134208">
        <w:rPr>
          <w:rFonts w:hint="eastAsia"/>
          <w:i/>
          <w:sz w:val="24"/>
          <w:szCs w:val="24"/>
          <w:lang w:val="en-GB"/>
        </w:rPr>
        <w:t xml:space="preserve">spatial </w:t>
      </w:r>
      <w:r w:rsidR="003B2B90">
        <w:rPr>
          <w:rFonts w:hint="eastAsia"/>
          <w:i/>
          <w:sz w:val="24"/>
          <w:szCs w:val="24"/>
          <w:lang w:val="en-GB"/>
        </w:rPr>
        <w:t>interaction</w:t>
      </w:r>
      <w:r w:rsidR="0099562D" w:rsidRPr="0099562D">
        <w:rPr>
          <w:i/>
          <w:sz w:val="24"/>
          <w:szCs w:val="24"/>
          <w:lang w:val="en-GB"/>
        </w:rPr>
        <w:t xml:space="preserve"> model</w:t>
      </w:r>
    </w:p>
    <w:p w14:paraId="16E4B91A" w14:textId="39743E9B" w:rsidR="00513E0C" w:rsidRDefault="00AB46B5" w:rsidP="00406521">
      <w:pPr>
        <w:ind w:firstLineChars="200" w:firstLine="480"/>
        <w:rPr>
          <w:color w:val="0000FF"/>
        </w:rPr>
      </w:pPr>
      <w:r w:rsidRPr="00CC30D5">
        <w:t>T</w:t>
      </w:r>
      <w:r w:rsidRPr="00CC30D5">
        <w:rPr>
          <w:rFonts w:hint="eastAsia"/>
        </w:rPr>
        <w:t xml:space="preserve">he wheel-rail spatial </w:t>
      </w:r>
      <w:r w:rsidR="00675D7A">
        <w:rPr>
          <w:rFonts w:hint="eastAsia"/>
        </w:rPr>
        <w:t>interaction</w:t>
      </w:r>
      <w:r w:rsidRPr="00CC30D5">
        <w:rPr>
          <w:rFonts w:hint="eastAsia"/>
        </w:rPr>
        <w:t xml:space="preserve"> model is the essential </w:t>
      </w:r>
      <w:r w:rsidR="0005365E" w:rsidRPr="00CC30D5">
        <w:t>component</w:t>
      </w:r>
      <w:r w:rsidR="0005365E" w:rsidRPr="00CC30D5">
        <w:rPr>
          <w:rFonts w:hint="eastAsia"/>
        </w:rPr>
        <w:t xml:space="preserve"> </w:t>
      </w:r>
      <w:r w:rsidRPr="00CC30D5">
        <w:rPr>
          <w:rFonts w:hint="eastAsia"/>
        </w:rPr>
        <w:t>that couples the vehicle and track</w:t>
      </w:r>
      <w:r w:rsidR="00940541" w:rsidRPr="00CC30D5">
        <w:rPr>
          <w:rFonts w:hint="eastAsia"/>
        </w:rPr>
        <w:t xml:space="preserve"> </w:t>
      </w:r>
      <w:r w:rsidR="0096535D" w:rsidRPr="00CC30D5">
        <w:rPr>
          <w:rFonts w:hint="eastAsia"/>
        </w:rPr>
        <w:t>sub</w:t>
      </w:r>
      <w:r w:rsidR="00940541" w:rsidRPr="00CC30D5">
        <w:rPr>
          <w:rFonts w:hint="eastAsia"/>
        </w:rPr>
        <w:t>systems</w:t>
      </w:r>
      <w:r w:rsidRPr="00CC30D5">
        <w:rPr>
          <w:rFonts w:hint="eastAsia"/>
        </w:rPr>
        <w:t xml:space="preserve">. </w:t>
      </w:r>
      <w:r w:rsidR="00AF157E" w:rsidRPr="00CC30D5">
        <w:t xml:space="preserve">The </w:t>
      </w:r>
      <w:r w:rsidR="00655F2A" w:rsidRPr="00CC30D5">
        <w:t>original</w:t>
      </w:r>
      <w:r w:rsidR="00AF157E" w:rsidRPr="00CC30D5">
        <w:t xml:space="preserve"> </w:t>
      </w:r>
      <w:r w:rsidR="00CF43B0" w:rsidRPr="00CC30D5">
        <w:t xml:space="preserve">profiles </w:t>
      </w:r>
      <w:r w:rsidR="00CF43B0" w:rsidRPr="00CC30D5">
        <w:rPr>
          <w:rFonts w:hint="eastAsia"/>
        </w:rPr>
        <w:t xml:space="preserve">of </w:t>
      </w:r>
      <w:r w:rsidR="00966BBB" w:rsidRPr="00CC30D5">
        <w:rPr>
          <w:rFonts w:hint="eastAsia"/>
        </w:rPr>
        <w:t xml:space="preserve">the </w:t>
      </w:r>
      <w:r w:rsidR="000F04C6" w:rsidRPr="00CC30D5">
        <w:t xml:space="preserve">wheel and rail </w:t>
      </w:r>
      <w:r w:rsidR="006D1234" w:rsidRPr="00CC30D5">
        <w:t>are</w:t>
      </w:r>
      <w:r w:rsidR="00AF157E" w:rsidRPr="00CC30D5">
        <w:t xml:space="preserve"> LMA </w:t>
      </w:r>
      <w:r w:rsidR="006D1234" w:rsidRPr="00CC30D5">
        <w:t>and C</w:t>
      </w:r>
      <w:r w:rsidR="00E9108B" w:rsidRPr="00CC30D5">
        <w:rPr>
          <w:rFonts w:hint="eastAsia"/>
        </w:rPr>
        <w:t>H</w:t>
      </w:r>
      <w:r w:rsidR="00134717" w:rsidRPr="00CC30D5">
        <w:t>N60</w:t>
      </w:r>
      <w:r w:rsidR="004E630E">
        <w:rPr>
          <w:rFonts w:hint="eastAsia"/>
        </w:rPr>
        <w:t>,</w:t>
      </w:r>
      <w:r w:rsidR="006D1234" w:rsidRPr="00CC30D5">
        <w:t xml:space="preserve"> respectively</w:t>
      </w:r>
      <w:r w:rsidR="00784EBC" w:rsidRPr="00CC30D5">
        <w:t>.</w:t>
      </w:r>
      <w:r w:rsidR="006C6203" w:rsidRPr="00CC30D5">
        <w:rPr>
          <w:rFonts w:hint="eastAsia"/>
        </w:rPr>
        <w:t xml:space="preserve"> </w:t>
      </w:r>
      <w:r w:rsidR="001833DB" w:rsidRPr="001833DB">
        <w:rPr>
          <w:rFonts w:hint="eastAsia"/>
          <w:color w:val="C00000"/>
        </w:rPr>
        <w:t>T</w:t>
      </w:r>
      <w:r w:rsidR="001833DB" w:rsidRPr="001833DB">
        <w:rPr>
          <w:color w:val="C00000"/>
        </w:rPr>
        <w:t>he wheel</w:t>
      </w:r>
      <w:r w:rsidR="001833DB" w:rsidRPr="001833DB">
        <w:rPr>
          <w:rFonts w:hint="eastAsia"/>
          <w:color w:val="C00000"/>
        </w:rPr>
        <w:t>-</w:t>
      </w:r>
      <w:r w:rsidR="001833DB" w:rsidRPr="001833DB">
        <w:rPr>
          <w:color w:val="C00000"/>
        </w:rPr>
        <w:t>rail contact</w:t>
      </w:r>
      <w:r w:rsidR="001833DB" w:rsidRPr="001833DB">
        <w:rPr>
          <w:rFonts w:hint="eastAsia"/>
          <w:color w:val="C00000"/>
        </w:rPr>
        <w:t xml:space="preserve"> </w:t>
      </w:r>
      <w:r w:rsidR="001833DB" w:rsidRPr="001833DB">
        <w:rPr>
          <w:color w:val="C00000"/>
        </w:rPr>
        <w:t>geometry model pr</w:t>
      </w:r>
      <w:r w:rsidR="001833DB" w:rsidRPr="001833DB">
        <w:rPr>
          <w:rFonts w:hint="eastAsia"/>
          <w:color w:val="C00000"/>
        </w:rPr>
        <w:t>esent</w:t>
      </w:r>
      <w:r w:rsidR="001833DB" w:rsidRPr="001833DB">
        <w:rPr>
          <w:color w:val="C00000"/>
        </w:rPr>
        <w:t xml:space="preserve">ed by </w:t>
      </w:r>
      <w:r w:rsidR="001833DB" w:rsidRPr="001833DB">
        <w:rPr>
          <w:rFonts w:eastAsiaTheme="minorEastAsia"/>
          <w:color w:val="C00000"/>
          <w:kern w:val="0"/>
        </w:rPr>
        <w:t xml:space="preserve">Chen and </w:t>
      </w:r>
      <w:r w:rsidR="001833DB" w:rsidRPr="001833DB">
        <w:rPr>
          <w:color w:val="C00000"/>
        </w:rPr>
        <w:t>Zhai</w:t>
      </w:r>
      <w:r w:rsidR="001833DB" w:rsidRPr="00DA0648">
        <w:rPr>
          <w:color w:val="0000FF"/>
          <w:vertAlign w:val="superscript"/>
        </w:rPr>
        <w:t>23</w:t>
      </w:r>
      <w:r w:rsidR="001833DB" w:rsidRPr="001833DB">
        <w:rPr>
          <w:color w:val="C00000"/>
        </w:rPr>
        <w:t xml:space="preserve"> is used </w:t>
      </w:r>
      <w:r w:rsidR="00E34058" w:rsidRPr="001833DB">
        <w:rPr>
          <w:rFonts w:hint="eastAsia"/>
          <w:color w:val="C00000"/>
        </w:rPr>
        <w:t xml:space="preserve">to </w:t>
      </w:r>
      <w:r w:rsidR="00E34058" w:rsidRPr="001833DB">
        <w:rPr>
          <w:color w:val="C00000"/>
        </w:rPr>
        <w:t>determine the contact geometry relation</w:t>
      </w:r>
      <w:r w:rsidR="001833DB" w:rsidRPr="001833DB">
        <w:rPr>
          <w:rFonts w:hint="eastAsia"/>
          <w:color w:val="C00000"/>
        </w:rPr>
        <w:t>s</w:t>
      </w:r>
      <w:r w:rsidR="00C9136F" w:rsidRPr="00C9136F">
        <w:rPr>
          <w:color w:val="C00000"/>
        </w:rPr>
        <w:t xml:space="preserve"> </w:t>
      </w:r>
      <w:r w:rsidR="00C9136F">
        <w:rPr>
          <w:rFonts w:hint="eastAsia"/>
          <w:color w:val="C00000"/>
        </w:rPr>
        <w:t xml:space="preserve">between </w:t>
      </w:r>
      <w:r w:rsidR="00C9136F" w:rsidRPr="001833DB">
        <w:rPr>
          <w:color w:val="C00000"/>
        </w:rPr>
        <w:t>wheel</w:t>
      </w:r>
      <w:r w:rsidR="000961FB">
        <w:rPr>
          <w:rFonts w:hint="eastAsia"/>
          <w:color w:val="C00000"/>
        </w:rPr>
        <w:t>s</w:t>
      </w:r>
      <w:r w:rsidR="00C9136F">
        <w:rPr>
          <w:rFonts w:hint="eastAsia"/>
          <w:color w:val="C00000"/>
        </w:rPr>
        <w:t xml:space="preserve"> and </w:t>
      </w:r>
      <w:r w:rsidR="00C9136F" w:rsidRPr="001833DB">
        <w:rPr>
          <w:color w:val="C00000"/>
        </w:rPr>
        <w:t>rail</w:t>
      </w:r>
      <w:r w:rsidR="004D7787">
        <w:rPr>
          <w:rFonts w:hint="eastAsia"/>
          <w:color w:val="C00000"/>
        </w:rPr>
        <w:t>s</w:t>
      </w:r>
      <w:r w:rsidR="00E34058" w:rsidRPr="00CC30D5">
        <w:rPr>
          <w:rFonts w:hint="eastAsia"/>
        </w:rPr>
        <w:t xml:space="preserve">. </w:t>
      </w:r>
      <w:r w:rsidR="00293214" w:rsidRPr="00CC30D5">
        <w:rPr>
          <w:rFonts w:eastAsiaTheme="minorEastAsia"/>
          <w:kern w:val="0"/>
        </w:rPr>
        <w:t>The solution process</w:t>
      </w:r>
      <w:r w:rsidR="0031508F">
        <w:rPr>
          <w:rFonts w:eastAsiaTheme="minorEastAsia" w:hint="eastAsia"/>
          <w:kern w:val="0"/>
        </w:rPr>
        <w:t xml:space="preserve"> of</w:t>
      </w:r>
      <w:r w:rsidR="00293214" w:rsidRPr="00CC30D5">
        <w:rPr>
          <w:rFonts w:eastAsiaTheme="minorEastAsia"/>
          <w:kern w:val="0"/>
        </w:rPr>
        <w:t xml:space="preserve"> </w:t>
      </w:r>
      <w:r w:rsidR="0031508F" w:rsidRPr="001833DB">
        <w:rPr>
          <w:color w:val="C00000"/>
        </w:rPr>
        <w:t>wheel</w:t>
      </w:r>
      <w:r w:rsidR="0031508F" w:rsidRPr="001833DB">
        <w:rPr>
          <w:rFonts w:hint="eastAsia"/>
          <w:color w:val="C00000"/>
        </w:rPr>
        <w:t>-</w:t>
      </w:r>
      <w:r w:rsidR="0031508F" w:rsidRPr="001833DB">
        <w:rPr>
          <w:color w:val="C00000"/>
        </w:rPr>
        <w:t>rail contact geometry relation</w:t>
      </w:r>
      <w:r w:rsidR="0031508F" w:rsidRPr="001833DB">
        <w:rPr>
          <w:rFonts w:hint="eastAsia"/>
          <w:color w:val="C00000"/>
        </w:rPr>
        <w:t>s</w:t>
      </w:r>
      <w:r w:rsidR="0031508F" w:rsidRPr="00CC30D5">
        <w:rPr>
          <w:rFonts w:eastAsiaTheme="minorEastAsia"/>
          <w:kern w:val="0"/>
        </w:rPr>
        <w:t xml:space="preserve"> </w:t>
      </w:r>
      <w:r w:rsidR="00293214" w:rsidRPr="00CC30D5">
        <w:rPr>
          <w:rFonts w:eastAsiaTheme="minorEastAsia"/>
          <w:kern w:val="0"/>
        </w:rPr>
        <w:t>is outlined below</w:t>
      </w:r>
      <w:r w:rsidR="009E6E0A">
        <w:rPr>
          <w:rFonts w:eastAsiaTheme="minorEastAsia" w:hint="eastAsia"/>
          <w:kern w:val="0"/>
        </w:rPr>
        <w:t xml:space="preserve"> </w:t>
      </w:r>
      <w:r w:rsidR="009E6E0A" w:rsidRPr="009E6E0A">
        <w:rPr>
          <w:rFonts w:eastAsiaTheme="minorEastAsia" w:hint="eastAsia"/>
          <w:color w:val="C00000"/>
          <w:kern w:val="0"/>
        </w:rPr>
        <w:t>and d</w:t>
      </w:r>
      <w:r w:rsidR="009E6E0A" w:rsidRPr="009E6E0A">
        <w:rPr>
          <w:rFonts w:eastAsiaTheme="minorEastAsia"/>
          <w:color w:val="C00000"/>
          <w:kern w:val="0"/>
        </w:rPr>
        <w:t>etailed description</w:t>
      </w:r>
      <w:r w:rsidR="009E6E0A">
        <w:rPr>
          <w:rFonts w:eastAsiaTheme="minorEastAsia" w:hint="eastAsia"/>
          <w:color w:val="C00000"/>
          <w:kern w:val="0"/>
        </w:rPr>
        <w:t>s</w:t>
      </w:r>
      <w:r w:rsidR="009E6E0A" w:rsidRPr="009E6E0A">
        <w:rPr>
          <w:rFonts w:eastAsiaTheme="minorEastAsia"/>
          <w:color w:val="C00000"/>
          <w:kern w:val="0"/>
        </w:rPr>
        <w:t xml:space="preserve"> </w:t>
      </w:r>
      <w:r w:rsidR="009E6E0A">
        <w:rPr>
          <w:rFonts w:eastAsiaTheme="minorEastAsia" w:hint="eastAsia"/>
          <w:color w:val="C00000"/>
          <w:kern w:val="0"/>
        </w:rPr>
        <w:t>are</w:t>
      </w:r>
      <w:r w:rsidR="009E6E0A" w:rsidRPr="009E6E0A">
        <w:rPr>
          <w:rFonts w:eastAsiaTheme="minorEastAsia"/>
          <w:color w:val="C00000"/>
          <w:kern w:val="0"/>
        </w:rPr>
        <w:t xml:space="preserve"> given </w:t>
      </w:r>
      <w:r w:rsidR="009E6E0A" w:rsidRPr="009E6E0A">
        <w:rPr>
          <w:color w:val="C00000"/>
        </w:rPr>
        <w:t>in Ref.</w:t>
      </w:r>
      <w:r w:rsidR="009E6E0A" w:rsidRPr="00A90C68">
        <w:rPr>
          <w:color w:val="0000FF"/>
          <w:vertAlign w:val="superscript"/>
        </w:rPr>
        <w:t>2</w:t>
      </w:r>
      <w:r w:rsidR="009E6E0A">
        <w:rPr>
          <w:rFonts w:hint="eastAsia"/>
          <w:color w:val="0000FF"/>
          <w:vertAlign w:val="superscript"/>
        </w:rPr>
        <w:t>3</w:t>
      </w:r>
      <w:r w:rsidR="009E6E0A" w:rsidRPr="00CF4250">
        <w:rPr>
          <w:color w:val="0000FF"/>
        </w:rPr>
        <w:t>.</w:t>
      </w:r>
      <w:r w:rsidR="00406521">
        <w:rPr>
          <w:rFonts w:hint="eastAsia"/>
          <w:color w:val="0000FF"/>
        </w:rPr>
        <w:t xml:space="preserve"> </w:t>
      </w:r>
      <w:r w:rsidR="00604117" w:rsidRPr="00CC30D5">
        <w:rPr>
          <w:rFonts w:eastAsiaTheme="minorEastAsia" w:hint="eastAsia"/>
          <w:kern w:val="0"/>
        </w:rPr>
        <w:t>F</w:t>
      </w:r>
      <w:r w:rsidR="00A23D75" w:rsidRPr="00CC30D5">
        <w:rPr>
          <w:rFonts w:eastAsiaTheme="minorEastAsia"/>
          <w:kern w:val="0"/>
        </w:rPr>
        <w:t>irst</w:t>
      </w:r>
      <w:r w:rsidR="001D6E1A" w:rsidRPr="00CC30D5">
        <w:rPr>
          <w:rFonts w:eastAsiaTheme="minorEastAsia" w:hint="eastAsia"/>
          <w:kern w:val="0"/>
        </w:rPr>
        <w:t>ly</w:t>
      </w:r>
      <w:r w:rsidR="00A23D75" w:rsidRPr="00CC30D5">
        <w:rPr>
          <w:rFonts w:eastAsiaTheme="minorEastAsia" w:hint="eastAsia"/>
          <w:kern w:val="0"/>
        </w:rPr>
        <w:t>,</w:t>
      </w:r>
      <w:r w:rsidR="002B5794" w:rsidRPr="00CC30D5">
        <w:rPr>
          <w:rFonts w:eastAsiaTheme="minorEastAsia" w:hint="eastAsia"/>
          <w:kern w:val="0"/>
        </w:rPr>
        <w:t xml:space="preserve"> response</w:t>
      </w:r>
      <w:r w:rsidR="002B5794" w:rsidRPr="00CC30D5">
        <w:rPr>
          <w:rFonts w:eastAsiaTheme="minorEastAsia"/>
          <w:kern w:val="0"/>
        </w:rPr>
        <w:t>s of the</w:t>
      </w:r>
      <w:r w:rsidR="002B5794" w:rsidRPr="00CC30D5">
        <w:rPr>
          <w:rFonts w:eastAsiaTheme="minorEastAsia" w:hint="eastAsia"/>
          <w:kern w:val="0"/>
        </w:rPr>
        <w:t xml:space="preserve"> vehicle</w:t>
      </w:r>
      <w:r w:rsidR="002B5794" w:rsidRPr="00CC30D5">
        <w:rPr>
          <w:rFonts w:eastAsiaTheme="minorEastAsia"/>
          <w:kern w:val="0"/>
        </w:rPr>
        <w:t xml:space="preserve"> and </w:t>
      </w:r>
      <w:r w:rsidR="002B5794" w:rsidRPr="00CC30D5">
        <w:rPr>
          <w:rFonts w:eastAsiaTheme="minorEastAsia" w:hint="eastAsia"/>
          <w:kern w:val="0"/>
        </w:rPr>
        <w:t>track</w:t>
      </w:r>
      <w:r w:rsidR="006B28EB" w:rsidRPr="00CC30D5">
        <w:rPr>
          <w:rFonts w:eastAsiaTheme="minorEastAsia" w:hint="eastAsia"/>
          <w:kern w:val="0"/>
        </w:rPr>
        <w:t xml:space="preserve"> subsystems</w:t>
      </w:r>
      <w:r w:rsidR="002B5794" w:rsidRPr="00CC30D5">
        <w:rPr>
          <w:rFonts w:eastAsiaTheme="minorEastAsia"/>
          <w:kern w:val="0"/>
        </w:rPr>
        <w:t xml:space="preserve"> </w:t>
      </w:r>
      <w:r w:rsidR="004A4C05" w:rsidRPr="00CC30D5">
        <w:rPr>
          <w:rFonts w:eastAsiaTheme="minorEastAsia" w:hint="eastAsia"/>
          <w:kern w:val="0"/>
        </w:rPr>
        <w:t xml:space="preserve">are </w:t>
      </w:r>
      <w:r w:rsidR="00D106A2" w:rsidRPr="00CC30D5">
        <w:rPr>
          <w:rFonts w:eastAsiaTheme="minorEastAsia"/>
          <w:kern w:val="0"/>
        </w:rPr>
        <w:t>solved</w:t>
      </w:r>
      <w:r w:rsidR="00F15B09" w:rsidRPr="00CC30D5">
        <w:rPr>
          <w:rFonts w:eastAsiaTheme="minorEastAsia"/>
          <w:kern w:val="0"/>
        </w:rPr>
        <w:t xml:space="preserve"> at </w:t>
      </w:r>
      <w:r w:rsidR="00F15B09" w:rsidRPr="00CC30D5">
        <w:rPr>
          <w:rFonts w:eastAsiaTheme="minorEastAsia" w:hint="eastAsia"/>
          <w:kern w:val="0"/>
        </w:rPr>
        <w:t>each</w:t>
      </w:r>
      <w:r w:rsidR="00F15B09" w:rsidRPr="00CC30D5">
        <w:rPr>
          <w:rFonts w:eastAsiaTheme="minorEastAsia"/>
          <w:kern w:val="0"/>
        </w:rPr>
        <w:t xml:space="preserve"> </w:t>
      </w:r>
      <w:r w:rsidR="00F15B09" w:rsidRPr="00CC30D5">
        <w:rPr>
          <w:rFonts w:eastAsiaTheme="minorEastAsia" w:hint="eastAsia"/>
          <w:kern w:val="0"/>
        </w:rPr>
        <w:t>time</w:t>
      </w:r>
      <w:r w:rsidR="00F15B09" w:rsidRPr="00CC30D5">
        <w:rPr>
          <w:rFonts w:eastAsiaTheme="minorEastAsia"/>
          <w:kern w:val="0"/>
        </w:rPr>
        <w:t xml:space="preserve"> </w:t>
      </w:r>
      <w:r w:rsidR="00F15B09" w:rsidRPr="00CC30D5">
        <w:rPr>
          <w:rFonts w:eastAsiaTheme="minorEastAsia" w:hint="eastAsia"/>
          <w:kern w:val="0"/>
        </w:rPr>
        <w:t>step</w:t>
      </w:r>
      <w:r w:rsidR="00F51FD3" w:rsidRPr="00CC30D5">
        <w:rPr>
          <w:rFonts w:eastAsiaTheme="minorEastAsia"/>
          <w:kern w:val="0"/>
        </w:rPr>
        <w:t>.</w:t>
      </w:r>
      <w:r w:rsidR="00F51FD3" w:rsidRPr="00CC30D5">
        <w:rPr>
          <w:rFonts w:eastAsiaTheme="minorEastAsia" w:hint="eastAsia"/>
          <w:kern w:val="0"/>
        </w:rPr>
        <w:t xml:space="preserve"> </w:t>
      </w:r>
      <w:r w:rsidR="00604117" w:rsidRPr="00CC30D5">
        <w:rPr>
          <w:rFonts w:eastAsiaTheme="minorEastAsia" w:hint="eastAsia"/>
          <w:kern w:val="0"/>
        </w:rPr>
        <w:t>N</w:t>
      </w:r>
      <w:r w:rsidR="00F51FD3" w:rsidRPr="00CC30D5">
        <w:rPr>
          <w:rFonts w:eastAsiaTheme="minorEastAsia" w:hint="eastAsia"/>
          <w:kern w:val="0"/>
        </w:rPr>
        <w:t xml:space="preserve">ext, </w:t>
      </w:r>
      <w:r w:rsidR="00B05889" w:rsidRPr="00CC30D5">
        <w:rPr>
          <w:rFonts w:eastAsiaTheme="minorEastAsia" w:hint="eastAsia"/>
          <w:kern w:val="0"/>
        </w:rPr>
        <w:t xml:space="preserve">a series of </w:t>
      </w:r>
      <w:r w:rsidR="00FA6F25" w:rsidRPr="00CC30D5">
        <w:rPr>
          <w:rFonts w:eastAsiaTheme="minorEastAsia" w:hint="eastAsia"/>
          <w:kern w:val="0"/>
        </w:rPr>
        <w:t>contact point</w:t>
      </w:r>
      <w:r w:rsidR="00424D2F" w:rsidRPr="00CC30D5">
        <w:rPr>
          <w:rFonts w:eastAsiaTheme="minorEastAsia" w:hint="eastAsia"/>
          <w:kern w:val="0"/>
        </w:rPr>
        <w:t xml:space="preserve"> </w:t>
      </w:r>
      <w:r w:rsidR="00FA6F25" w:rsidRPr="00CC30D5">
        <w:rPr>
          <w:rFonts w:eastAsiaTheme="minorEastAsia" w:hint="eastAsia"/>
          <w:kern w:val="0"/>
        </w:rPr>
        <w:t xml:space="preserve">coordinates </w:t>
      </w:r>
      <w:r w:rsidR="00424D2F" w:rsidRPr="00CC30D5">
        <w:rPr>
          <w:rFonts w:eastAsiaTheme="minorEastAsia" w:hint="eastAsia"/>
          <w:kern w:val="0"/>
        </w:rPr>
        <w:t>on wheel profile</w:t>
      </w:r>
      <w:r w:rsidR="00B05889" w:rsidRPr="00CC30D5">
        <w:rPr>
          <w:rFonts w:eastAsiaTheme="minorEastAsia" w:hint="eastAsia"/>
          <w:kern w:val="0"/>
        </w:rPr>
        <w:t xml:space="preserve"> </w:t>
      </w:r>
      <w:r w:rsidR="001C515B" w:rsidRPr="00CC30D5">
        <w:rPr>
          <w:rFonts w:eastAsiaTheme="minorEastAsia"/>
          <w:kern w:val="0"/>
        </w:rPr>
        <w:t xml:space="preserve">in </w:t>
      </w:r>
      <w:r w:rsidR="0005365E" w:rsidRPr="00CC30D5">
        <w:rPr>
          <w:rFonts w:eastAsiaTheme="minorEastAsia"/>
          <w:kern w:val="0"/>
        </w:rPr>
        <w:t xml:space="preserve">the </w:t>
      </w:r>
      <w:r w:rsidR="001C515B" w:rsidRPr="00CC30D5">
        <w:rPr>
          <w:rFonts w:eastAsiaTheme="minorEastAsia"/>
          <w:kern w:val="0"/>
        </w:rPr>
        <w:t>absolute coordinate system</w:t>
      </w:r>
      <w:r w:rsidR="00B05889" w:rsidRPr="00CC30D5">
        <w:rPr>
          <w:rFonts w:eastAsiaTheme="minorEastAsia" w:hint="eastAsia"/>
          <w:kern w:val="0"/>
        </w:rPr>
        <w:t>,</w:t>
      </w:r>
      <w:r w:rsidR="00B05889" w:rsidRPr="00CC30D5">
        <w:t xml:space="preserve"> </w:t>
      </w:r>
      <w:r w:rsidR="00B05889" w:rsidRPr="00CC30D5">
        <w:rPr>
          <w:rFonts w:eastAsiaTheme="minorEastAsia"/>
          <w:kern w:val="0"/>
        </w:rPr>
        <w:t xml:space="preserve">named </w:t>
      </w:r>
      <w:r w:rsidR="001C515B" w:rsidRPr="00CC30D5">
        <w:rPr>
          <w:rFonts w:eastAsiaTheme="minorEastAsia"/>
          <w:kern w:val="0"/>
        </w:rPr>
        <w:t>‘</w:t>
      </w:r>
      <w:r w:rsidR="001C515B" w:rsidRPr="00CC30D5">
        <w:rPr>
          <w:rFonts w:eastAsiaTheme="minorEastAsia" w:hint="eastAsia"/>
          <w:kern w:val="0"/>
        </w:rPr>
        <w:t>trace curve</w:t>
      </w:r>
      <w:r w:rsidR="001C515B" w:rsidRPr="00CC30D5">
        <w:rPr>
          <w:rFonts w:eastAsiaTheme="minorEastAsia"/>
          <w:kern w:val="0"/>
        </w:rPr>
        <w:t>’</w:t>
      </w:r>
      <w:r w:rsidR="00B05889" w:rsidRPr="00CC30D5">
        <w:rPr>
          <w:rFonts w:eastAsiaTheme="minorEastAsia"/>
          <w:kern w:val="0"/>
        </w:rPr>
        <w:t>,</w:t>
      </w:r>
      <w:r w:rsidR="00B05889" w:rsidRPr="00CC30D5">
        <w:rPr>
          <w:rFonts w:eastAsiaTheme="minorEastAsia" w:hint="eastAsia"/>
          <w:kern w:val="0"/>
        </w:rPr>
        <w:t xml:space="preserve"> are obtained </w:t>
      </w:r>
      <w:r w:rsidR="009E2C15" w:rsidRPr="00CC30D5">
        <w:rPr>
          <w:rFonts w:eastAsiaTheme="minorEastAsia" w:hint="eastAsia"/>
          <w:kern w:val="0"/>
        </w:rPr>
        <w:t>by</w:t>
      </w:r>
      <w:r w:rsidR="00B05889" w:rsidRPr="00CC30D5">
        <w:rPr>
          <w:rFonts w:eastAsiaTheme="minorEastAsia" w:hint="eastAsia"/>
          <w:kern w:val="0"/>
        </w:rPr>
        <w:t xml:space="preserve"> the trace curve method</w:t>
      </w:r>
      <w:r w:rsidR="006A3445">
        <w:rPr>
          <w:rFonts w:hint="eastAsia"/>
          <w:color w:val="0000FF"/>
          <w:vertAlign w:val="superscript"/>
        </w:rPr>
        <w:t>24</w:t>
      </w:r>
      <w:r w:rsidR="00034DF2" w:rsidRPr="00CC30D5">
        <w:rPr>
          <w:rFonts w:eastAsiaTheme="minorEastAsia" w:hint="eastAsia"/>
          <w:kern w:val="0"/>
        </w:rPr>
        <w:t>.</w:t>
      </w:r>
      <w:r w:rsidR="00316D65" w:rsidRPr="00CC30D5">
        <w:rPr>
          <w:rFonts w:eastAsiaTheme="minorEastAsia" w:hint="eastAsia"/>
          <w:kern w:val="0"/>
        </w:rPr>
        <w:t xml:space="preserve"> </w:t>
      </w:r>
      <w:r w:rsidR="00316D65" w:rsidRPr="00CC30D5">
        <w:rPr>
          <w:rFonts w:eastAsiaTheme="minorEastAsia"/>
          <w:kern w:val="0"/>
        </w:rPr>
        <w:t>T</w:t>
      </w:r>
      <w:r w:rsidR="00316D65" w:rsidRPr="00CC30D5">
        <w:rPr>
          <w:rFonts w:eastAsiaTheme="minorEastAsia" w:hint="eastAsia"/>
          <w:kern w:val="0"/>
        </w:rPr>
        <w:t xml:space="preserve">hen, the rail profile </w:t>
      </w:r>
      <w:r w:rsidR="00BD0172" w:rsidRPr="00CC30D5">
        <w:rPr>
          <w:rFonts w:eastAsiaTheme="minorEastAsia"/>
          <w:kern w:val="0"/>
        </w:rPr>
        <w:t>discretized</w:t>
      </w:r>
      <w:r w:rsidR="00311FA7" w:rsidRPr="00CC30D5">
        <w:rPr>
          <w:rFonts w:eastAsiaTheme="minorEastAsia" w:hint="eastAsia"/>
          <w:kern w:val="0"/>
        </w:rPr>
        <w:t xml:space="preserve"> in the</w:t>
      </w:r>
      <w:r w:rsidR="00316D65" w:rsidRPr="00CC30D5">
        <w:rPr>
          <w:rFonts w:eastAsiaTheme="minorEastAsia" w:hint="eastAsia"/>
          <w:kern w:val="0"/>
        </w:rPr>
        <w:t xml:space="preserve"> rail </w:t>
      </w:r>
      <w:r w:rsidR="00316D65" w:rsidRPr="00CC30D5">
        <w:rPr>
          <w:rFonts w:eastAsiaTheme="minorEastAsia"/>
          <w:kern w:val="0"/>
        </w:rPr>
        <w:t>coordinate</w:t>
      </w:r>
      <w:r w:rsidR="00316D65" w:rsidRPr="00CC30D5">
        <w:rPr>
          <w:rFonts w:eastAsiaTheme="minorEastAsia" w:hint="eastAsia"/>
          <w:kern w:val="0"/>
        </w:rPr>
        <w:t xml:space="preserve"> system </w:t>
      </w:r>
      <w:r w:rsidR="00F02B5C" w:rsidRPr="00CC30D5">
        <w:rPr>
          <w:rFonts w:eastAsiaTheme="minorEastAsia" w:hint="eastAsia"/>
          <w:kern w:val="0"/>
        </w:rPr>
        <w:t xml:space="preserve">is </w:t>
      </w:r>
      <w:r w:rsidR="00F300E5" w:rsidRPr="00CC30D5">
        <w:rPr>
          <w:rFonts w:eastAsiaTheme="minorEastAsia" w:hint="eastAsia"/>
          <w:kern w:val="0"/>
        </w:rPr>
        <w:t>t</w:t>
      </w:r>
      <w:r w:rsidR="00F300E5" w:rsidRPr="00CC30D5">
        <w:rPr>
          <w:rFonts w:eastAsiaTheme="minorEastAsia"/>
          <w:kern w:val="0"/>
        </w:rPr>
        <w:t>rans</w:t>
      </w:r>
      <w:r w:rsidR="00F300E5" w:rsidRPr="00CC30D5">
        <w:rPr>
          <w:rFonts w:eastAsiaTheme="minorEastAsia" w:hint="eastAsia"/>
          <w:kern w:val="0"/>
        </w:rPr>
        <w:t>form</w:t>
      </w:r>
      <w:r w:rsidR="00F02B5C" w:rsidRPr="00CC30D5">
        <w:rPr>
          <w:rFonts w:eastAsiaTheme="minorEastAsia" w:hint="eastAsia"/>
          <w:kern w:val="0"/>
        </w:rPr>
        <w:t>ed</w:t>
      </w:r>
      <w:r w:rsidR="00F300E5" w:rsidRPr="00CC30D5">
        <w:rPr>
          <w:rFonts w:eastAsiaTheme="minorEastAsia" w:hint="eastAsia"/>
          <w:kern w:val="0"/>
        </w:rPr>
        <w:t xml:space="preserve"> </w:t>
      </w:r>
      <w:r w:rsidR="00316D65" w:rsidRPr="00CC30D5">
        <w:rPr>
          <w:rFonts w:eastAsiaTheme="minorEastAsia" w:hint="eastAsia"/>
          <w:kern w:val="0"/>
        </w:rPr>
        <w:t>into the a</w:t>
      </w:r>
      <w:r w:rsidR="00316D65" w:rsidRPr="00CC30D5">
        <w:rPr>
          <w:rFonts w:eastAsiaTheme="minorEastAsia"/>
          <w:kern w:val="0"/>
        </w:rPr>
        <w:t>bsolute coordinate</w:t>
      </w:r>
      <w:r w:rsidR="00316D65" w:rsidRPr="00CC30D5">
        <w:rPr>
          <w:rFonts w:eastAsiaTheme="minorEastAsia" w:hint="eastAsia"/>
          <w:kern w:val="0"/>
        </w:rPr>
        <w:t xml:space="preserve"> system, considering the effect</w:t>
      </w:r>
      <w:r w:rsidR="00355331" w:rsidRPr="00CC30D5">
        <w:rPr>
          <w:rFonts w:eastAsiaTheme="minorEastAsia" w:hint="eastAsia"/>
          <w:kern w:val="0"/>
        </w:rPr>
        <w:t>s</w:t>
      </w:r>
      <w:r w:rsidR="00BD0262" w:rsidRPr="00CC30D5">
        <w:rPr>
          <w:rFonts w:eastAsiaTheme="minorEastAsia" w:hint="eastAsia"/>
          <w:kern w:val="0"/>
        </w:rPr>
        <w:t xml:space="preserve"> of </w:t>
      </w:r>
      <w:r w:rsidR="00C065BB" w:rsidRPr="00CC30D5">
        <w:rPr>
          <w:rFonts w:eastAsiaTheme="minorEastAsia" w:hint="eastAsia"/>
          <w:kern w:val="0"/>
        </w:rPr>
        <w:t xml:space="preserve">track </w:t>
      </w:r>
      <w:r w:rsidR="00316D65" w:rsidRPr="00CC30D5">
        <w:rPr>
          <w:rFonts w:eastAsiaTheme="minorEastAsia" w:hint="eastAsia"/>
          <w:kern w:val="0"/>
        </w:rPr>
        <w:t>irregularities.</w:t>
      </w:r>
      <w:r w:rsidR="005611F4" w:rsidRPr="00CC30D5">
        <w:t xml:space="preserve"> </w:t>
      </w:r>
      <w:r w:rsidR="00A3099C" w:rsidRPr="00CC30D5">
        <w:rPr>
          <w:rFonts w:eastAsiaTheme="minorEastAsia" w:hint="eastAsia"/>
          <w:kern w:val="0"/>
        </w:rPr>
        <w:t xml:space="preserve">Finally, </w:t>
      </w:r>
      <w:r w:rsidR="00E06021" w:rsidRPr="00CC30D5">
        <w:rPr>
          <w:rFonts w:eastAsiaTheme="minorEastAsia"/>
          <w:kern w:val="0"/>
        </w:rPr>
        <w:t xml:space="preserve">vertical </w:t>
      </w:r>
      <w:r w:rsidR="005611F4" w:rsidRPr="00CC30D5">
        <w:rPr>
          <w:rFonts w:eastAsiaTheme="minorEastAsia"/>
          <w:kern w:val="0"/>
        </w:rPr>
        <w:t>minimum distances</w:t>
      </w:r>
      <w:r w:rsidR="005611F4" w:rsidRPr="00CC30D5">
        <w:rPr>
          <w:rFonts w:eastAsiaTheme="minorEastAsia" w:hint="eastAsia"/>
          <w:kern w:val="0"/>
        </w:rPr>
        <w:t xml:space="preserve"> between the </w:t>
      </w:r>
      <w:r w:rsidR="001526D2" w:rsidRPr="00CC30D5">
        <w:rPr>
          <w:rFonts w:eastAsiaTheme="minorEastAsia" w:hint="eastAsia"/>
          <w:kern w:val="0"/>
        </w:rPr>
        <w:t>trace curve</w:t>
      </w:r>
      <w:r w:rsidR="005611F4" w:rsidRPr="00CC30D5">
        <w:rPr>
          <w:rFonts w:eastAsiaTheme="minorEastAsia" w:hint="eastAsia"/>
          <w:kern w:val="0"/>
        </w:rPr>
        <w:t xml:space="preserve"> and the rail profile </w:t>
      </w:r>
      <w:r w:rsidR="005611F4" w:rsidRPr="00CC30D5">
        <w:rPr>
          <w:rFonts w:eastAsiaTheme="minorEastAsia"/>
          <w:kern w:val="0"/>
        </w:rPr>
        <w:t>are calculated</w:t>
      </w:r>
      <w:r w:rsidR="00780F48" w:rsidRPr="00CC30D5">
        <w:rPr>
          <w:rFonts w:eastAsiaTheme="minorEastAsia" w:hint="eastAsia"/>
          <w:kern w:val="0"/>
        </w:rPr>
        <w:t xml:space="preserve"> </w:t>
      </w:r>
      <w:r w:rsidR="00780F48" w:rsidRPr="00CC30D5">
        <w:rPr>
          <w:rFonts w:eastAsiaTheme="minorEastAsia"/>
          <w:kern w:val="0"/>
        </w:rPr>
        <w:t>by interpolation</w:t>
      </w:r>
      <w:r w:rsidR="00FA3F77" w:rsidRPr="00CC30D5">
        <w:rPr>
          <w:rFonts w:eastAsiaTheme="minorEastAsia" w:hint="eastAsia"/>
          <w:kern w:val="0"/>
        </w:rPr>
        <w:t xml:space="preserve">, </w:t>
      </w:r>
      <w:r w:rsidR="005611F4" w:rsidRPr="00CC30D5">
        <w:rPr>
          <w:rFonts w:eastAsiaTheme="minorEastAsia" w:hint="eastAsia"/>
          <w:kern w:val="0"/>
        </w:rPr>
        <w:t xml:space="preserve">and </w:t>
      </w:r>
      <w:r w:rsidR="004175B6" w:rsidRPr="00CC30D5">
        <w:rPr>
          <w:rFonts w:eastAsiaTheme="minorEastAsia" w:hint="eastAsia"/>
          <w:kern w:val="0"/>
        </w:rPr>
        <w:t xml:space="preserve">the </w:t>
      </w:r>
      <w:r w:rsidR="004175B6" w:rsidRPr="00CC30D5">
        <w:rPr>
          <w:rFonts w:eastAsiaTheme="minorEastAsia"/>
          <w:kern w:val="0"/>
        </w:rPr>
        <w:t>coordinates</w:t>
      </w:r>
      <w:r w:rsidR="004175B6" w:rsidRPr="00CC30D5">
        <w:rPr>
          <w:rFonts w:eastAsiaTheme="minorEastAsia" w:hint="eastAsia"/>
          <w:kern w:val="0"/>
        </w:rPr>
        <w:t xml:space="preserve"> of </w:t>
      </w:r>
      <w:r w:rsidR="00EA12F2" w:rsidRPr="00CC30D5">
        <w:rPr>
          <w:rFonts w:eastAsiaTheme="minorEastAsia" w:hint="eastAsia"/>
          <w:kern w:val="0"/>
        </w:rPr>
        <w:t xml:space="preserve">contact </w:t>
      </w:r>
      <w:r w:rsidR="00EA12F2" w:rsidRPr="00CC30D5">
        <w:rPr>
          <w:rFonts w:eastAsiaTheme="minorEastAsia"/>
          <w:kern w:val="0"/>
        </w:rPr>
        <w:t>point</w:t>
      </w:r>
      <w:r w:rsidR="004175B6" w:rsidRPr="00CC30D5">
        <w:rPr>
          <w:rFonts w:eastAsiaTheme="minorEastAsia" w:hint="eastAsia"/>
          <w:kern w:val="0"/>
        </w:rPr>
        <w:t>s</w:t>
      </w:r>
      <w:r w:rsidR="00EA12F2" w:rsidRPr="00CC30D5">
        <w:rPr>
          <w:rFonts w:eastAsiaTheme="minorEastAsia"/>
          <w:kern w:val="0"/>
        </w:rPr>
        <w:t xml:space="preserve"> </w:t>
      </w:r>
      <w:r w:rsidR="00FA3F77" w:rsidRPr="00CC30D5">
        <w:rPr>
          <w:rFonts w:eastAsiaTheme="minorEastAsia" w:hint="eastAsia"/>
          <w:kern w:val="0"/>
        </w:rPr>
        <w:t xml:space="preserve">and </w:t>
      </w:r>
      <w:r w:rsidR="00A16C8B" w:rsidRPr="00CC30D5">
        <w:rPr>
          <w:rFonts w:eastAsiaTheme="minorEastAsia" w:hint="eastAsia"/>
          <w:kern w:val="0"/>
        </w:rPr>
        <w:t xml:space="preserve">wheel-rail </w:t>
      </w:r>
      <w:r w:rsidR="00FA3F77" w:rsidRPr="00CC30D5">
        <w:rPr>
          <w:rFonts w:eastAsiaTheme="minorEastAsia" w:hint="eastAsia"/>
          <w:kern w:val="0"/>
        </w:rPr>
        <w:t xml:space="preserve">contact </w:t>
      </w:r>
      <w:r w:rsidR="00FA3F77" w:rsidRPr="00CC30D5">
        <w:rPr>
          <w:rFonts w:eastAsiaTheme="minorEastAsia"/>
          <w:kern w:val="0"/>
        </w:rPr>
        <w:t>geometr</w:t>
      </w:r>
      <w:r w:rsidR="00F91D64" w:rsidRPr="00CC30D5">
        <w:rPr>
          <w:rFonts w:eastAsiaTheme="minorEastAsia" w:hint="eastAsia"/>
          <w:kern w:val="0"/>
        </w:rPr>
        <w:t>y</w:t>
      </w:r>
      <w:r w:rsidR="00FA3F77" w:rsidRPr="00CC30D5">
        <w:rPr>
          <w:rFonts w:eastAsiaTheme="minorEastAsia"/>
          <w:kern w:val="0"/>
        </w:rPr>
        <w:t xml:space="preserve"> parameters</w:t>
      </w:r>
      <w:r w:rsidR="00ED5362" w:rsidRPr="00CC30D5">
        <w:rPr>
          <w:rFonts w:eastAsiaTheme="minorEastAsia" w:hint="eastAsia"/>
          <w:kern w:val="0"/>
        </w:rPr>
        <w:t xml:space="preserve"> </w:t>
      </w:r>
      <w:r w:rsidR="00EA12F2" w:rsidRPr="00CC30D5">
        <w:rPr>
          <w:rFonts w:eastAsiaTheme="minorEastAsia" w:hint="eastAsia"/>
          <w:kern w:val="0"/>
        </w:rPr>
        <w:t>can be obtained</w:t>
      </w:r>
      <w:r w:rsidR="0041738D" w:rsidRPr="00CC30D5">
        <w:rPr>
          <w:rFonts w:eastAsiaTheme="minorEastAsia" w:hint="eastAsia"/>
          <w:kern w:val="0"/>
        </w:rPr>
        <w:t>.</w:t>
      </w:r>
    </w:p>
    <w:p w14:paraId="4012B045" w14:textId="4152CCBD" w:rsidR="00796F5F" w:rsidRPr="00CC30D5" w:rsidRDefault="00B316BD" w:rsidP="00513E0C">
      <w:pPr>
        <w:ind w:firstLineChars="200" w:firstLine="480"/>
      </w:pPr>
      <w:r w:rsidRPr="00CC30D5">
        <w:rPr>
          <w:rFonts w:eastAsiaTheme="minorEastAsia"/>
          <w:kern w:val="0"/>
        </w:rPr>
        <w:t xml:space="preserve">According to the wheel-rail </w:t>
      </w:r>
      <w:r w:rsidRPr="00CC30D5">
        <w:t>contact</w:t>
      </w:r>
      <w:r w:rsidRPr="00CC30D5">
        <w:rPr>
          <w:rFonts w:hint="eastAsia"/>
        </w:rPr>
        <w:t xml:space="preserve"> </w:t>
      </w:r>
      <w:r w:rsidRPr="00CC30D5">
        <w:t xml:space="preserve">geometry </w:t>
      </w:r>
      <w:r w:rsidRPr="00CC30D5">
        <w:rPr>
          <w:rFonts w:eastAsiaTheme="minorEastAsia"/>
          <w:kern w:val="0"/>
        </w:rPr>
        <w:t xml:space="preserve">model, the </w:t>
      </w:r>
      <w:r w:rsidR="00796F5F" w:rsidRPr="00CC30D5">
        <w:rPr>
          <w:rFonts w:eastAsiaTheme="minorEastAsia"/>
          <w:kern w:val="0"/>
        </w:rPr>
        <w:t>contact point</w:t>
      </w:r>
      <w:r w:rsidR="00796F5F" w:rsidRPr="00CC30D5">
        <w:rPr>
          <w:rFonts w:eastAsiaTheme="minorEastAsia" w:hint="eastAsia"/>
          <w:kern w:val="0"/>
        </w:rPr>
        <w:t xml:space="preserve"> </w:t>
      </w:r>
      <w:r w:rsidR="00796F5F" w:rsidRPr="00CC30D5">
        <w:rPr>
          <w:rFonts w:eastAsiaTheme="minorEastAsia"/>
          <w:kern w:val="0"/>
        </w:rPr>
        <w:t>distribution</w:t>
      </w:r>
      <w:r w:rsidR="00796F5F" w:rsidRPr="00CC30D5">
        <w:rPr>
          <w:rFonts w:eastAsiaTheme="minorEastAsia" w:hint="eastAsia"/>
          <w:kern w:val="0"/>
        </w:rPr>
        <w:t>s</w:t>
      </w:r>
      <w:r w:rsidR="00796F5F" w:rsidRPr="00CC30D5">
        <w:t xml:space="preserve"> between LMA wheel and C</w:t>
      </w:r>
      <w:r w:rsidR="00796F5F" w:rsidRPr="00CC30D5">
        <w:rPr>
          <w:rFonts w:hint="eastAsia"/>
        </w:rPr>
        <w:t>H</w:t>
      </w:r>
      <w:r w:rsidR="00796F5F" w:rsidRPr="00CC30D5">
        <w:t>N60 rail profile</w:t>
      </w:r>
      <w:r w:rsidR="00796F5F" w:rsidRPr="00CC30D5">
        <w:rPr>
          <w:rFonts w:hint="eastAsia"/>
        </w:rPr>
        <w:t>s</w:t>
      </w:r>
      <w:r w:rsidR="00796F5F" w:rsidRPr="00CC30D5">
        <w:t xml:space="preserve"> are given in</w:t>
      </w:r>
      <w:r w:rsidR="00796F5F" w:rsidRPr="00CF4250">
        <w:t xml:space="preserve"> </w:t>
      </w:r>
      <w:r w:rsidR="00796F5F" w:rsidRPr="005F0E69">
        <w:rPr>
          <w:color w:val="0000FF"/>
        </w:rPr>
        <w:t>Figure 3</w:t>
      </w:r>
      <w:r w:rsidR="00796F5F" w:rsidRPr="00CC30D5">
        <w:rPr>
          <w:rFonts w:hint="eastAsia"/>
        </w:rPr>
        <w:t xml:space="preserve">, </w:t>
      </w:r>
      <w:r w:rsidR="00DE7DB3" w:rsidRPr="00CC30D5">
        <w:t>with</w:t>
      </w:r>
      <w:r w:rsidR="0005365E" w:rsidRPr="00CC30D5">
        <w:t>out</w:t>
      </w:r>
      <w:r w:rsidR="00DE7DB3" w:rsidRPr="00CC30D5">
        <w:t xml:space="preserve"> </w:t>
      </w:r>
      <w:r w:rsidR="00DE7DB3" w:rsidRPr="00CC30D5">
        <w:rPr>
          <w:rFonts w:hint="eastAsia"/>
        </w:rPr>
        <w:t xml:space="preserve">lateral </w:t>
      </w:r>
      <w:r w:rsidR="00E863F8" w:rsidRPr="00CC30D5">
        <w:rPr>
          <w:rFonts w:hint="eastAsia"/>
        </w:rPr>
        <w:t xml:space="preserve">displacement </w:t>
      </w:r>
      <w:r w:rsidR="00DE7DB3" w:rsidRPr="00CC30D5">
        <w:rPr>
          <w:rFonts w:hint="eastAsia"/>
        </w:rPr>
        <w:t xml:space="preserve">and </w:t>
      </w:r>
      <w:r w:rsidR="00DE7DB3" w:rsidRPr="00CC30D5">
        <w:t>yaw</w:t>
      </w:r>
      <w:r w:rsidR="003D6583" w:rsidRPr="00CC30D5">
        <w:rPr>
          <w:rFonts w:hint="eastAsia"/>
        </w:rPr>
        <w:t xml:space="preserve"> angle </w:t>
      </w:r>
      <w:r w:rsidR="00DE7DB3" w:rsidRPr="00CC30D5">
        <w:rPr>
          <w:rFonts w:hint="eastAsia"/>
        </w:rPr>
        <w:t xml:space="preserve">of </w:t>
      </w:r>
      <w:r w:rsidR="0005365E" w:rsidRPr="00CC30D5">
        <w:t xml:space="preserve">the </w:t>
      </w:r>
      <w:r w:rsidR="00DE7DB3" w:rsidRPr="00CC30D5">
        <w:rPr>
          <w:rFonts w:hint="eastAsia"/>
        </w:rPr>
        <w:t>wheelset</w:t>
      </w:r>
      <w:r w:rsidR="00CC1047" w:rsidRPr="00CC30D5">
        <w:rPr>
          <w:rFonts w:hint="eastAsia"/>
        </w:rPr>
        <w:t>.</w:t>
      </w:r>
    </w:p>
    <w:p w14:paraId="647A38DB" w14:textId="77777777" w:rsidR="00796F5F" w:rsidRDefault="00796F5F" w:rsidP="00796F5F">
      <w:pPr>
        <w:rPr>
          <w:color w:val="0000FF"/>
        </w:rPr>
      </w:pPr>
    </w:p>
    <w:p w14:paraId="27597153" w14:textId="77777777" w:rsidR="00796F5F" w:rsidRPr="00085C83" w:rsidRDefault="00796F5F" w:rsidP="00796F5F">
      <w:pPr>
        <w:rPr>
          <w:lang w:val="en-US"/>
        </w:rPr>
      </w:pPr>
      <w:r>
        <w:rPr>
          <w:noProof/>
          <w:lang w:val="en-US"/>
        </w:rPr>
        <w:lastRenderedPageBreak/>
        <w:drawing>
          <wp:inline distT="0" distB="0" distL="0" distR="0" wp14:anchorId="4EB814B1" wp14:editId="06FE9B74">
            <wp:extent cx="2662732" cy="1414146"/>
            <wp:effectExtent l="0" t="0" r="4445" b="0"/>
            <wp:docPr id="8" name="图片 8" descr="F:\Paper3\WRrelation\左侧轮轨接触Ne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per3\WRrelation\左侧轮轨接触New.em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238" b="10918"/>
                    <a:stretch/>
                  </pic:blipFill>
                  <pic:spPr bwMode="auto">
                    <a:xfrm>
                      <a:off x="0" y="0"/>
                      <a:ext cx="2704460" cy="1436307"/>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lang w:val="en-US"/>
        </w:rPr>
        <w:drawing>
          <wp:inline distT="0" distB="0" distL="0" distR="0" wp14:anchorId="709E59C0" wp14:editId="05E605D4">
            <wp:extent cx="2634018" cy="1430094"/>
            <wp:effectExtent l="0" t="0" r="0" b="0"/>
            <wp:docPr id="10" name="图片 10" descr="F:\Paper3\WRrelation\右侧轮轨接触ne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per3\WRrelation\右侧轮轨接触new.em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982" b="10671"/>
                    <a:stretch/>
                  </pic:blipFill>
                  <pic:spPr bwMode="auto">
                    <a:xfrm>
                      <a:off x="0" y="0"/>
                      <a:ext cx="2644374" cy="1435717"/>
                    </a:xfrm>
                    <a:prstGeom prst="rect">
                      <a:avLst/>
                    </a:prstGeom>
                    <a:noFill/>
                    <a:ln>
                      <a:noFill/>
                    </a:ln>
                    <a:extLst>
                      <a:ext uri="{53640926-AAD7-44D8-BBD7-CCE9431645EC}">
                        <a14:shadowObscured xmlns:a14="http://schemas.microsoft.com/office/drawing/2010/main"/>
                      </a:ext>
                    </a:extLst>
                  </pic:spPr>
                </pic:pic>
              </a:graphicData>
            </a:graphic>
          </wp:inline>
        </w:drawing>
      </w:r>
    </w:p>
    <w:p w14:paraId="2D5D4FE0" w14:textId="77777777" w:rsidR="00796F5F" w:rsidRPr="00CF4250" w:rsidRDefault="00796F5F" w:rsidP="00796F5F">
      <w:pPr>
        <w:jc w:val="center"/>
      </w:pPr>
      <w:r w:rsidRPr="00CF4250">
        <w:t>(a)</w:t>
      </w:r>
      <w:r w:rsidRPr="00454111">
        <w:t xml:space="preserve"> </w:t>
      </w:r>
      <w:r w:rsidRPr="00CF4250">
        <w:t xml:space="preserve">Left side   </w:t>
      </w:r>
      <w:r>
        <w:t xml:space="preserve">              </w:t>
      </w:r>
      <w:r>
        <w:rPr>
          <w:rFonts w:hint="eastAsia"/>
        </w:rPr>
        <w:t xml:space="preserve"> </w:t>
      </w:r>
      <w:r>
        <w:t xml:space="preserve">       </w:t>
      </w:r>
      <w:r w:rsidRPr="00CF4250">
        <w:t xml:space="preserve"> (b)</w:t>
      </w:r>
      <w:r w:rsidRPr="00454111">
        <w:t xml:space="preserve"> </w:t>
      </w:r>
      <w:r w:rsidRPr="00CF4250">
        <w:t>Right side</w:t>
      </w:r>
    </w:p>
    <w:p w14:paraId="6FCE0C3B" w14:textId="77777777" w:rsidR="00796F5F" w:rsidRPr="00454111" w:rsidRDefault="00796F5F" w:rsidP="00BA0AA8">
      <w:pPr>
        <w:pStyle w:val="af6"/>
        <w:jc w:val="center"/>
        <w:rPr>
          <w:rFonts w:ascii="Times New Roman" w:hAnsi="Times New Roman" w:cs="Times New Roman"/>
          <w:sz w:val="24"/>
          <w:szCs w:val="24"/>
        </w:rPr>
      </w:pPr>
      <w:r w:rsidRPr="00454111">
        <w:rPr>
          <w:rFonts w:ascii="Times New Roman" w:hAnsi="Times New Roman" w:cs="Times New Roman"/>
          <w:b/>
          <w:sz w:val="24"/>
          <w:szCs w:val="24"/>
        </w:rPr>
        <w:t>Figure 3.</w:t>
      </w:r>
      <w:r>
        <w:rPr>
          <w:rFonts w:ascii="Times New Roman" w:hAnsi="Times New Roman" w:cs="Times New Roman"/>
          <w:sz w:val="24"/>
          <w:szCs w:val="24"/>
        </w:rPr>
        <w:t xml:space="preserve"> Contact point</w:t>
      </w:r>
      <w:r w:rsidRPr="00454111">
        <w:rPr>
          <w:rFonts w:ascii="Times New Roman" w:hAnsi="Times New Roman" w:cs="Times New Roman"/>
          <w:sz w:val="24"/>
          <w:szCs w:val="24"/>
        </w:rPr>
        <w:t xml:space="preserve"> distribution</w:t>
      </w:r>
      <w:r>
        <w:rPr>
          <w:rFonts w:ascii="Times New Roman" w:hAnsi="Times New Roman" w:cs="Times New Roman" w:hint="eastAsia"/>
          <w:sz w:val="24"/>
          <w:szCs w:val="24"/>
        </w:rPr>
        <w:t>s</w:t>
      </w:r>
      <w:r w:rsidRPr="00454111">
        <w:rPr>
          <w:rFonts w:ascii="Times New Roman" w:hAnsi="Times New Roman" w:cs="Times New Roman"/>
          <w:sz w:val="24"/>
          <w:szCs w:val="24"/>
        </w:rPr>
        <w:t xml:space="preserve"> between LMA wheel and C</w:t>
      </w:r>
      <w:r w:rsidRPr="00454111">
        <w:rPr>
          <w:rFonts w:ascii="Times New Roman" w:hAnsi="Times New Roman" w:cs="Times New Roman" w:hint="eastAsia"/>
          <w:sz w:val="24"/>
          <w:szCs w:val="24"/>
        </w:rPr>
        <w:t>H</w:t>
      </w:r>
      <w:r w:rsidRPr="00454111">
        <w:rPr>
          <w:rFonts w:ascii="Times New Roman" w:hAnsi="Times New Roman" w:cs="Times New Roman"/>
          <w:sz w:val="24"/>
          <w:szCs w:val="24"/>
        </w:rPr>
        <w:t>N60 rail profile</w:t>
      </w:r>
      <w:r>
        <w:rPr>
          <w:rFonts w:ascii="Times New Roman" w:hAnsi="Times New Roman" w:cs="Times New Roman" w:hint="eastAsia"/>
          <w:sz w:val="24"/>
          <w:szCs w:val="24"/>
        </w:rPr>
        <w:t>s</w:t>
      </w:r>
    </w:p>
    <w:p w14:paraId="694EF83B" w14:textId="77777777" w:rsidR="00796F5F" w:rsidRPr="00796F5F" w:rsidRDefault="00796F5F" w:rsidP="00796F5F">
      <w:pPr>
        <w:rPr>
          <w:color w:val="0000FF"/>
        </w:rPr>
      </w:pPr>
    </w:p>
    <w:p w14:paraId="57C8D8D5" w14:textId="7F4E7514" w:rsidR="006C6203" w:rsidRPr="006C6203" w:rsidRDefault="00513E0C" w:rsidP="00B431B3">
      <w:pPr>
        <w:ind w:firstLineChars="200" w:firstLine="480"/>
      </w:pPr>
      <w:r w:rsidRPr="003020BB">
        <w:rPr>
          <w:rFonts w:eastAsiaTheme="minorEastAsia"/>
          <w:kern w:val="0"/>
        </w:rPr>
        <w:t>After obtaining the geometr</w:t>
      </w:r>
      <w:r w:rsidR="00681821">
        <w:rPr>
          <w:rFonts w:eastAsiaTheme="minorEastAsia" w:hint="eastAsia"/>
          <w:kern w:val="0"/>
        </w:rPr>
        <w:t>y</w:t>
      </w:r>
      <w:r w:rsidRPr="003020BB">
        <w:rPr>
          <w:rFonts w:eastAsiaTheme="minorEastAsia"/>
          <w:kern w:val="0"/>
        </w:rPr>
        <w:t xml:space="preserve"> parameters</w:t>
      </w:r>
      <w:r w:rsidR="009E61A3">
        <w:rPr>
          <w:rFonts w:eastAsiaTheme="minorEastAsia" w:hint="eastAsia"/>
          <w:kern w:val="0"/>
        </w:rPr>
        <w:t xml:space="preserve">, </w:t>
      </w:r>
      <w:r w:rsidRPr="00CF4250">
        <w:rPr>
          <w:rFonts w:eastAsiaTheme="minorEastAsia"/>
          <w:kern w:val="0"/>
        </w:rPr>
        <w:t>wheel-rail normal forces are calculated based on nonlinear Hertzian contact theory</w:t>
      </w:r>
      <w:r>
        <w:rPr>
          <w:rFonts w:eastAsiaTheme="minorEastAsia" w:hint="eastAsia"/>
          <w:kern w:val="0"/>
        </w:rPr>
        <w:t xml:space="preserve">. </w:t>
      </w:r>
      <w:r w:rsidR="009E61A3">
        <w:rPr>
          <w:rFonts w:eastAsiaTheme="minorEastAsia" w:hint="eastAsia"/>
          <w:kern w:val="0"/>
        </w:rPr>
        <w:t>Meanwhile</w:t>
      </w:r>
      <w:r w:rsidR="004F565F">
        <w:rPr>
          <w:rFonts w:eastAsiaTheme="minorEastAsia" w:hint="eastAsia"/>
          <w:kern w:val="0"/>
        </w:rPr>
        <w:t xml:space="preserve">, </w:t>
      </w:r>
      <w:r w:rsidRPr="00CF4250">
        <w:rPr>
          <w:rFonts w:eastAsiaTheme="minorEastAsia"/>
          <w:kern w:val="0"/>
        </w:rPr>
        <w:t>wheel-rail creep forces are solved</w:t>
      </w:r>
      <w:r w:rsidRPr="00CF4250">
        <w:t xml:space="preserve"> </w:t>
      </w:r>
      <w:r>
        <w:rPr>
          <w:rFonts w:hint="eastAsia"/>
        </w:rPr>
        <w:t>with</w:t>
      </w:r>
      <w:r w:rsidRPr="00CF4250">
        <w:rPr>
          <w:rFonts w:eastAsiaTheme="minorEastAsia"/>
          <w:kern w:val="0"/>
        </w:rPr>
        <w:t xml:space="preserve"> </w:t>
      </w:r>
      <w:r w:rsidRPr="00CF4250">
        <w:t>Kalker’s</w:t>
      </w:r>
      <w:r w:rsidRPr="00CF4250">
        <w:rPr>
          <w:rFonts w:eastAsiaTheme="minorEastAsia"/>
          <w:kern w:val="0"/>
        </w:rPr>
        <w:t xml:space="preserve"> simplified theory implemented as </w:t>
      </w:r>
      <w:r w:rsidRPr="00CF4250">
        <w:t>FASTSIM</w:t>
      </w:r>
      <w:r w:rsidRPr="00E20867">
        <w:rPr>
          <w:rFonts w:eastAsiaTheme="minorEastAsia"/>
          <w:color w:val="0000FF"/>
          <w:kern w:val="0"/>
          <w:vertAlign w:val="superscript"/>
        </w:rPr>
        <w:t>2</w:t>
      </w:r>
      <w:r w:rsidR="00F545B8">
        <w:rPr>
          <w:rFonts w:eastAsiaTheme="minorEastAsia" w:hint="eastAsia"/>
          <w:color w:val="0000FF"/>
          <w:kern w:val="0"/>
          <w:vertAlign w:val="superscript"/>
        </w:rPr>
        <w:t>5</w:t>
      </w:r>
      <w:r w:rsidRPr="00CF4250">
        <w:t>, considering the effect</w:t>
      </w:r>
      <w:r w:rsidR="00091854">
        <w:rPr>
          <w:rFonts w:hint="eastAsia"/>
        </w:rPr>
        <w:t>s</w:t>
      </w:r>
      <w:r w:rsidRPr="00CF4250">
        <w:t xml:space="preserve"> of geometry parameters </w:t>
      </w:r>
      <w:r w:rsidR="004171CC">
        <w:rPr>
          <w:rFonts w:hint="eastAsia"/>
        </w:rPr>
        <w:t xml:space="preserve">of curved </w:t>
      </w:r>
      <w:r w:rsidR="004171CC" w:rsidRPr="00CF4250">
        <w:t xml:space="preserve">track </w:t>
      </w:r>
      <w:r w:rsidRPr="00CF4250">
        <w:t xml:space="preserve">and the rate of change of track irregularities on </w:t>
      </w:r>
      <w:r w:rsidR="00FF7654" w:rsidRPr="00CF4250">
        <w:rPr>
          <w:rFonts w:eastAsiaTheme="minorEastAsia"/>
          <w:kern w:val="0"/>
        </w:rPr>
        <w:t>wheel-rail</w:t>
      </w:r>
      <w:r w:rsidR="00FF7654" w:rsidRPr="00CF4250">
        <w:t xml:space="preserve"> </w:t>
      </w:r>
      <w:r w:rsidRPr="00CF4250">
        <w:t>creepage.</w:t>
      </w:r>
    </w:p>
    <w:p w14:paraId="2A679EDB" w14:textId="3BF3C90C" w:rsidR="00E53E6D" w:rsidRPr="00CF4250" w:rsidRDefault="00E53E6D" w:rsidP="00E53E6D">
      <w:pPr>
        <w:pStyle w:val="20"/>
        <w:rPr>
          <w:i/>
          <w:sz w:val="24"/>
          <w:szCs w:val="24"/>
          <w:lang w:val="en-GB"/>
        </w:rPr>
      </w:pPr>
      <w:r>
        <w:rPr>
          <w:rFonts w:hint="eastAsia"/>
          <w:i/>
          <w:sz w:val="24"/>
          <w:szCs w:val="24"/>
          <w:lang w:val="en-GB"/>
        </w:rPr>
        <w:t>2</w:t>
      </w:r>
      <w:r w:rsidRPr="00CF4250">
        <w:rPr>
          <w:i/>
          <w:sz w:val="24"/>
          <w:szCs w:val="24"/>
          <w:lang w:val="en-GB"/>
        </w:rPr>
        <w:t>.</w:t>
      </w:r>
      <w:r>
        <w:rPr>
          <w:rFonts w:hint="eastAsia"/>
          <w:i/>
          <w:sz w:val="24"/>
          <w:szCs w:val="24"/>
          <w:lang w:val="en-GB"/>
        </w:rPr>
        <w:t>4</w:t>
      </w:r>
      <w:r w:rsidRPr="00CF4250">
        <w:rPr>
          <w:i/>
          <w:sz w:val="24"/>
          <w:szCs w:val="24"/>
          <w:lang w:val="en-GB"/>
        </w:rPr>
        <w:t xml:space="preserve"> </w:t>
      </w:r>
      <w:r w:rsidR="005C0A38" w:rsidRPr="005C0A38">
        <w:rPr>
          <w:i/>
          <w:sz w:val="24"/>
          <w:szCs w:val="24"/>
          <w:lang w:val="en-GB"/>
        </w:rPr>
        <w:t xml:space="preserve">Solution of </w:t>
      </w:r>
      <w:r w:rsidR="005C0A38">
        <w:rPr>
          <w:rFonts w:hint="eastAsia"/>
          <w:i/>
          <w:sz w:val="24"/>
          <w:szCs w:val="24"/>
          <w:lang w:val="en-GB"/>
        </w:rPr>
        <w:t>d</w:t>
      </w:r>
      <w:r w:rsidR="005C0A38" w:rsidRPr="005C0A38">
        <w:rPr>
          <w:i/>
          <w:sz w:val="24"/>
          <w:szCs w:val="24"/>
          <w:lang w:val="en-GB"/>
        </w:rPr>
        <w:t xml:space="preserve">eterministic </w:t>
      </w:r>
      <w:r w:rsidR="005C0A38">
        <w:rPr>
          <w:rFonts w:hint="eastAsia"/>
          <w:i/>
          <w:sz w:val="24"/>
          <w:szCs w:val="24"/>
          <w:lang w:val="en-GB"/>
        </w:rPr>
        <w:t>dynamic</w:t>
      </w:r>
      <w:r w:rsidR="005C0A38" w:rsidRPr="005C0A38">
        <w:rPr>
          <w:i/>
          <w:sz w:val="24"/>
          <w:szCs w:val="24"/>
          <w:lang w:val="en-GB"/>
        </w:rPr>
        <w:t xml:space="preserve"> responses</w:t>
      </w:r>
    </w:p>
    <w:p w14:paraId="0FD9D208" w14:textId="2527FF8A" w:rsidR="000B0B03" w:rsidRPr="005D28C9" w:rsidRDefault="005E4F4B" w:rsidP="000B0B03">
      <w:pPr>
        <w:ind w:firstLineChars="200" w:firstLine="480"/>
        <w:rPr>
          <w:rFonts w:eastAsiaTheme="minorEastAsia"/>
          <w:color w:val="C00000"/>
          <w:kern w:val="0"/>
        </w:rPr>
      </w:pPr>
      <w:r w:rsidRPr="00CF4250">
        <w:t xml:space="preserve">The </w:t>
      </w:r>
      <w:r w:rsidR="008E0918" w:rsidRPr="008E0918">
        <w:t xml:space="preserve">deterministic </w:t>
      </w:r>
      <w:r w:rsidRPr="00CF4250">
        <w:t>dynamic responses of vehicle</w:t>
      </w:r>
      <w:r w:rsidR="00FF75A6" w:rsidRPr="00CF4250">
        <w:t>-</w:t>
      </w:r>
      <w:r w:rsidRPr="00CF4250">
        <w:t xml:space="preserve">track </w:t>
      </w:r>
      <w:r w:rsidR="00FF75A6" w:rsidRPr="00CF4250">
        <w:t xml:space="preserve">coupled </w:t>
      </w:r>
      <w:r w:rsidRPr="00CF4250">
        <w:t>system</w:t>
      </w:r>
      <w:r w:rsidR="0066485D">
        <w:rPr>
          <w:rFonts w:hint="eastAsia"/>
        </w:rPr>
        <w:t>s</w:t>
      </w:r>
      <w:r w:rsidRPr="00CF4250">
        <w:t xml:space="preserve"> are solved by </w:t>
      </w:r>
      <w:r w:rsidR="00D37298" w:rsidRPr="00CF4250">
        <w:t>the prediction-based iterati</w:t>
      </w:r>
      <w:r w:rsidR="009A0F1D">
        <w:rPr>
          <w:rFonts w:hint="eastAsia"/>
        </w:rPr>
        <w:t>on</w:t>
      </w:r>
      <w:r w:rsidR="00D37298" w:rsidRPr="00CF4250">
        <w:t xml:space="preserve"> method proposed by the authors</w:t>
      </w:r>
      <w:r w:rsidR="00577DD6" w:rsidRPr="00E20867">
        <w:rPr>
          <w:color w:val="0000FF"/>
          <w:vertAlign w:val="superscript"/>
        </w:rPr>
        <w:t>22</w:t>
      </w:r>
      <w:r w:rsidR="008507F1" w:rsidRPr="00BC3D15">
        <w:rPr>
          <w:rFonts w:hint="eastAsia"/>
        </w:rPr>
        <w:t xml:space="preserve">. </w:t>
      </w:r>
      <w:r w:rsidR="00EF5334" w:rsidRPr="00BC3D15">
        <w:t xml:space="preserve">The </w:t>
      </w:r>
      <w:r w:rsidR="00DF7E89" w:rsidRPr="00BC3D15">
        <w:rPr>
          <w:rFonts w:hint="eastAsia"/>
        </w:rPr>
        <w:t>key</w:t>
      </w:r>
      <w:r w:rsidR="00EF5334" w:rsidRPr="00BC3D15">
        <w:t xml:space="preserve"> is that</w:t>
      </w:r>
      <w:r w:rsidR="00EF5334" w:rsidRPr="00BC3D15">
        <w:rPr>
          <w:rFonts w:hint="eastAsia"/>
        </w:rPr>
        <w:t xml:space="preserve"> </w:t>
      </w:r>
      <w:r w:rsidR="006538E8" w:rsidRPr="00BC3D15">
        <w:rPr>
          <w:kern w:val="0"/>
        </w:rPr>
        <w:t>the initial value</w:t>
      </w:r>
      <w:r w:rsidR="00DA6F40" w:rsidRPr="00BC3D15">
        <w:rPr>
          <w:rFonts w:hint="eastAsia"/>
          <w:kern w:val="0"/>
        </w:rPr>
        <w:t>s</w:t>
      </w:r>
      <w:r w:rsidR="006538E8" w:rsidRPr="00BC3D15">
        <w:rPr>
          <w:kern w:val="0"/>
        </w:rPr>
        <w:t xml:space="preserve"> </w:t>
      </w:r>
      <w:r w:rsidR="006538E8" w:rsidRPr="00BC3D15">
        <w:rPr>
          <w:rFonts w:hint="eastAsia"/>
          <w:kern w:val="0"/>
        </w:rPr>
        <w:t xml:space="preserve">of </w:t>
      </w:r>
      <w:r w:rsidR="0005365E" w:rsidRPr="00BC3D15">
        <w:rPr>
          <w:kern w:val="0"/>
        </w:rPr>
        <w:t xml:space="preserve">the </w:t>
      </w:r>
      <w:r w:rsidR="006538E8" w:rsidRPr="00BC3D15">
        <w:rPr>
          <w:rFonts w:hint="eastAsia"/>
        </w:rPr>
        <w:t>wheel</w:t>
      </w:r>
      <w:r w:rsidR="006538E8" w:rsidRPr="00BC3D15">
        <w:t>-</w:t>
      </w:r>
      <w:r w:rsidR="006538E8" w:rsidRPr="00BC3D15">
        <w:rPr>
          <w:rFonts w:hint="eastAsia"/>
        </w:rPr>
        <w:t>rail</w:t>
      </w:r>
      <w:r w:rsidR="006538E8" w:rsidRPr="00BC3D15">
        <w:t xml:space="preserve"> force</w:t>
      </w:r>
      <w:r w:rsidR="00DA6F40" w:rsidRPr="00BC3D15">
        <w:rPr>
          <w:rFonts w:hint="eastAsia"/>
        </w:rPr>
        <w:t>s</w:t>
      </w:r>
      <w:r w:rsidR="00220B69" w:rsidRPr="00BC3D15">
        <w:rPr>
          <w:rFonts w:hint="eastAsia"/>
        </w:rPr>
        <w:t xml:space="preserve"> at</w:t>
      </w:r>
      <w:r w:rsidR="00220B69" w:rsidRPr="00BC3D15">
        <w:t xml:space="preserve"> </w:t>
      </w:r>
      <w:r w:rsidR="00220B69" w:rsidRPr="00BC3D15">
        <w:rPr>
          <w:rFonts w:hint="eastAsia"/>
        </w:rPr>
        <w:t xml:space="preserve">time </w:t>
      </w:r>
      <m:oMath>
        <m:sSub>
          <m:sSubPr>
            <m:ctrlPr>
              <w:rPr>
                <w:rFonts w:ascii="Cambria Math" w:eastAsiaTheme="minorEastAsia" w:hAnsi="Cambria Math"/>
                <w:i/>
                <w:kern w:val="0"/>
              </w:rPr>
            </m:ctrlPr>
          </m:sSubPr>
          <m:e>
            <m:r>
              <w:rPr>
                <w:rFonts w:ascii="Cambria Math" w:eastAsiaTheme="minorEastAsia" w:hAnsi="Cambria Math"/>
                <w:kern w:val="0"/>
              </w:rPr>
              <m:t>t</m:t>
            </m:r>
          </m:e>
          <m:sub>
            <m:r>
              <w:rPr>
                <w:rFonts w:ascii="Cambria Math" w:eastAsiaTheme="minorEastAsia" w:hAnsi="Cambria Math"/>
                <w:kern w:val="0"/>
              </w:rPr>
              <m:t>n</m:t>
            </m:r>
          </m:sub>
        </m:sSub>
      </m:oMath>
      <w:r w:rsidR="00511CD0" w:rsidRPr="00BC3D15">
        <w:rPr>
          <w:rFonts w:hint="eastAsia"/>
          <w:kern w:val="0"/>
        </w:rPr>
        <w:t xml:space="preserve"> </w:t>
      </w:r>
      <w:r w:rsidR="00C847A4" w:rsidRPr="00BC3D15">
        <w:rPr>
          <w:rFonts w:hint="eastAsia"/>
          <w:kern w:val="0"/>
        </w:rPr>
        <w:t>are</w:t>
      </w:r>
      <w:r w:rsidR="008852C6" w:rsidRPr="00BC3D15">
        <w:rPr>
          <w:kern w:val="0"/>
        </w:rPr>
        <w:t xml:space="preserve"> predicted by</w:t>
      </w:r>
      <w:r w:rsidR="00F15EA1" w:rsidRPr="00BC3D15">
        <w:rPr>
          <w:rFonts w:hint="eastAsia"/>
          <w:kern w:val="0"/>
        </w:rPr>
        <w:t xml:space="preserve"> </w:t>
      </w:r>
      <w:r w:rsidR="008852C6" w:rsidRPr="00BC3D15">
        <w:rPr>
          <w:kern w:val="0"/>
        </w:rPr>
        <w:t xml:space="preserve">the </w:t>
      </w:r>
      <w:r w:rsidR="008852C6" w:rsidRPr="00BC3D15">
        <w:rPr>
          <w:rFonts w:eastAsia="黑体" w:hint="eastAsia"/>
          <w:kern w:val="0"/>
        </w:rPr>
        <w:t>W</w:t>
      </w:r>
      <w:r w:rsidR="008852C6" w:rsidRPr="00BC3D15">
        <w:rPr>
          <w:rFonts w:eastAsia="黑体"/>
          <w:kern w:val="0"/>
        </w:rPr>
        <w:t xml:space="preserve">eighted </w:t>
      </w:r>
      <w:r w:rsidR="008852C6" w:rsidRPr="00BC3D15">
        <w:rPr>
          <w:rFonts w:eastAsia="黑体" w:hint="eastAsia"/>
          <w:kern w:val="0"/>
        </w:rPr>
        <w:t>L</w:t>
      </w:r>
      <w:r w:rsidR="008852C6" w:rsidRPr="00BC3D15">
        <w:rPr>
          <w:rFonts w:eastAsia="黑体"/>
          <w:kern w:val="0"/>
        </w:rPr>
        <w:t>east-</w:t>
      </w:r>
      <w:r w:rsidR="008852C6" w:rsidRPr="00BC3D15">
        <w:rPr>
          <w:rFonts w:eastAsia="黑体" w:hint="eastAsia"/>
          <w:kern w:val="0"/>
        </w:rPr>
        <w:t>S</w:t>
      </w:r>
      <w:r w:rsidR="008852C6" w:rsidRPr="00BC3D15">
        <w:rPr>
          <w:rFonts w:eastAsia="黑体"/>
          <w:kern w:val="0"/>
        </w:rPr>
        <w:t xml:space="preserve">quares </w:t>
      </w:r>
      <w:r w:rsidR="008852C6" w:rsidRPr="00BC3D15">
        <w:rPr>
          <w:rFonts w:eastAsia="黑体" w:hint="eastAsia"/>
          <w:kern w:val="0"/>
        </w:rPr>
        <w:t>E</w:t>
      </w:r>
      <w:r w:rsidR="008852C6" w:rsidRPr="00BC3D15">
        <w:rPr>
          <w:rFonts w:eastAsia="黑体"/>
          <w:kern w:val="0"/>
        </w:rPr>
        <w:t>rror</w:t>
      </w:r>
      <w:r w:rsidR="008852C6" w:rsidRPr="00BC3D15">
        <w:rPr>
          <w:rFonts w:eastAsia="黑体" w:hint="eastAsia"/>
          <w:kern w:val="0"/>
        </w:rPr>
        <w:t xml:space="preserve"> </w:t>
      </w:r>
      <w:r w:rsidR="008852C6" w:rsidRPr="00BC3D15">
        <w:rPr>
          <w:rFonts w:eastAsia="黑体"/>
          <w:kern w:val="0"/>
        </w:rPr>
        <w:t xml:space="preserve">(WLSE) </w:t>
      </w:r>
      <w:r w:rsidR="008852C6" w:rsidRPr="00BC3D15">
        <w:rPr>
          <w:rFonts w:eastAsiaTheme="minorEastAsia"/>
          <w:kern w:val="0"/>
        </w:rPr>
        <w:t>predict</w:t>
      </w:r>
      <w:r w:rsidR="003D3B16" w:rsidRPr="00BC3D15">
        <w:rPr>
          <w:rFonts w:eastAsiaTheme="minorEastAsia" w:hint="eastAsia"/>
          <w:kern w:val="0"/>
        </w:rPr>
        <w:t>or</w:t>
      </w:r>
      <w:r w:rsidR="001E2AC2" w:rsidRPr="00BC3D15">
        <w:rPr>
          <w:rFonts w:eastAsiaTheme="minorEastAsia" w:hint="eastAsia"/>
          <w:kern w:val="0"/>
        </w:rPr>
        <w:t xml:space="preserve"> </w:t>
      </w:r>
      <w:r w:rsidR="001E2AC2" w:rsidRPr="00BC3D15">
        <w:rPr>
          <w:rFonts w:eastAsiaTheme="minorEastAsia"/>
          <w:kern w:val="0"/>
        </w:rPr>
        <w:t xml:space="preserve">instead of taking the </w:t>
      </w:r>
      <w:r w:rsidR="008F0B65" w:rsidRPr="00BC3D15">
        <w:rPr>
          <w:rFonts w:eastAsiaTheme="minorEastAsia"/>
          <w:kern w:val="0"/>
        </w:rPr>
        <w:t xml:space="preserve">last converged </w:t>
      </w:r>
      <w:r w:rsidR="001E2AC2" w:rsidRPr="00BC3D15">
        <w:rPr>
          <w:rFonts w:eastAsiaTheme="minorEastAsia"/>
          <w:kern w:val="0"/>
        </w:rPr>
        <w:t>value</w:t>
      </w:r>
      <w:r w:rsidR="00C123F7" w:rsidRPr="00BC3D15">
        <w:rPr>
          <w:rFonts w:eastAsiaTheme="minorEastAsia" w:hint="eastAsia"/>
          <w:kern w:val="0"/>
        </w:rPr>
        <w:t>s</w:t>
      </w:r>
      <w:r w:rsidR="001E2AC2" w:rsidRPr="00BC3D15">
        <w:rPr>
          <w:rFonts w:eastAsiaTheme="minorEastAsia"/>
          <w:kern w:val="0"/>
        </w:rPr>
        <w:t xml:space="preserve"> at time </w:t>
      </w:r>
      <m:oMath>
        <m:sSub>
          <m:sSubPr>
            <m:ctrlPr>
              <w:rPr>
                <w:rFonts w:ascii="Cambria Math" w:eastAsiaTheme="minorEastAsia" w:hAnsi="Cambria Math"/>
                <w:i/>
                <w:kern w:val="0"/>
              </w:rPr>
            </m:ctrlPr>
          </m:sSubPr>
          <m:e>
            <m:r>
              <w:rPr>
                <w:rFonts w:ascii="Cambria Math" w:eastAsiaTheme="minorEastAsia" w:hAnsi="Cambria Math"/>
                <w:kern w:val="0"/>
              </w:rPr>
              <m:t>t</m:t>
            </m:r>
          </m:e>
          <m:sub>
            <m:r>
              <w:rPr>
                <w:rFonts w:ascii="Cambria Math" w:eastAsiaTheme="minorEastAsia" w:hAnsi="Cambria Math"/>
                <w:kern w:val="0"/>
              </w:rPr>
              <m:t>n-1</m:t>
            </m:r>
          </m:sub>
        </m:sSub>
      </m:oMath>
      <w:r w:rsidR="001E2AC2" w:rsidRPr="00BC3D15">
        <w:rPr>
          <w:rFonts w:eastAsiaTheme="minorEastAsia"/>
          <w:kern w:val="0"/>
        </w:rPr>
        <w:t xml:space="preserve"> as in the </w:t>
      </w:r>
      <w:r w:rsidR="00DA7009" w:rsidRPr="00BC3D15">
        <w:rPr>
          <w:rFonts w:eastAsiaTheme="minorEastAsia"/>
          <w:kern w:val="0"/>
        </w:rPr>
        <w:t>conventional</w:t>
      </w:r>
      <w:r w:rsidR="001E2AC2" w:rsidRPr="00BC3D15">
        <w:rPr>
          <w:rFonts w:eastAsiaTheme="minorEastAsia"/>
          <w:kern w:val="0"/>
        </w:rPr>
        <w:t xml:space="preserve"> iterati</w:t>
      </w:r>
      <w:r w:rsidR="008E5C45" w:rsidRPr="00BC3D15">
        <w:rPr>
          <w:rFonts w:eastAsiaTheme="minorEastAsia" w:hint="eastAsia"/>
          <w:kern w:val="0"/>
        </w:rPr>
        <w:t>on</w:t>
      </w:r>
      <w:r w:rsidR="001E2AC2" w:rsidRPr="00BC3D15">
        <w:rPr>
          <w:rFonts w:eastAsiaTheme="minorEastAsia"/>
          <w:kern w:val="0"/>
        </w:rPr>
        <w:t xml:space="preserve"> method.</w:t>
      </w:r>
      <w:r w:rsidR="001263C9" w:rsidRPr="00BC3D15">
        <w:rPr>
          <w:rFonts w:eastAsiaTheme="minorEastAsia" w:hint="eastAsia"/>
          <w:kern w:val="0"/>
        </w:rPr>
        <w:t xml:space="preserve"> </w:t>
      </w:r>
      <w:r w:rsidR="00CE4BA0" w:rsidRPr="00BC3D15">
        <w:rPr>
          <w:rFonts w:eastAsiaTheme="minorEastAsia"/>
          <w:kern w:val="0"/>
        </w:rPr>
        <w:t xml:space="preserve">Other steps are </w:t>
      </w:r>
      <w:r w:rsidR="00B676C0" w:rsidRPr="00BC3D15">
        <w:rPr>
          <w:rFonts w:eastAsiaTheme="minorEastAsia" w:hint="eastAsia"/>
          <w:kern w:val="0"/>
        </w:rPr>
        <w:t xml:space="preserve">the same </w:t>
      </w:r>
      <w:r w:rsidR="00D25047" w:rsidRPr="00BC3D15">
        <w:rPr>
          <w:rFonts w:eastAsiaTheme="minorEastAsia" w:hint="eastAsia"/>
          <w:kern w:val="0"/>
        </w:rPr>
        <w:t>as</w:t>
      </w:r>
      <w:r w:rsidR="00CE4BA0" w:rsidRPr="00BC3D15">
        <w:rPr>
          <w:rFonts w:eastAsiaTheme="minorEastAsia"/>
          <w:kern w:val="0"/>
        </w:rPr>
        <w:t xml:space="preserve"> </w:t>
      </w:r>
      <w:r w:rsidR="0005365E" w:rsidRPr="00BC3D15">
        <w:rPr>
          <w:rFonts w:eastAsiaTheme="minorEastAsia"/>
          <w:kern w:val="0"/>
        </w:rPr>
        <w:t xml:space="preserve">in </w:t>
      </w:r>
      <w:r w:rsidR="00B676C0" w:rsidRPr="00BC3D15">
        <w:rPr>
          <w:rFonts w:eastAsiaTheme="minorEastAsia" w:hint="eastAsia"/>
          <w:kern w:val="0"/>
        </w:rPr>
        <w:t xml:space="preserve">the </w:t>
      </w:r>
      <w:r w:rsidR="00DA7009" w:rsidRPr="00BC3D15">
        <w:rPr>
          <w:rFonts w:eastAsiaTheme="minorEastAsia"/>
          <w:kern w:val="0"/>
        </w:rPr>
        <w:t>conventional</w:t>
      </w:r>
      <w:r w:rsidR="00CE4BA0" w:rsidRPr="00BC3D15">
        <w:rPr>
          <w:rFonts w:eastAsiaTheme="minorEastAsia"/>
          <w:kern w:val="0"/>
        </w:rPr>
        <w:t xml:space="preserve"> iterati</w:t>
      </w:r>
      <w:r w:rsidR="008E5C45" w:rsidRPr="00BC3D15">
        <w:rPr>
          <w:rFonts w:eastAsiaTheme="minorEastAsia" w:hint="eastAsia"/>
          <w:kern w:val="0"/>
        </w:rPr>
        <w:t>on</w:t>
      </w:r>
      <w:r w:rsidR="001126FE" w:rsidRPr="00BC3D15">
        <w:rPr>
          <w:rFonts w:eastAsiaTheme="minorEastAsia"/>
          <w:kern w:val="0"/>
        </w:rPr>
        <w:t xml:space="preserve"> method</w:t>
      </w:r>
      <w:r w:rsidR="00B676C0" w:rsidRPr="00BC3D15">
        <w:rPr>
          <w:rFonts w:eastAsiaTheme="minorEastAsia" w:hint="eastAsia"/>
          <w:kern w:val="0"/>
        </w:rPr>
        <w:t>.</w:t>
      </w:r>
    </w:p>
    <w:p w14:paraId="4F292218" w14:textId="3B4D27E3" w:rsidR="001263C9" w:rsidRPr="00BC3D15" w:rsidRDefault="001263C9" w:rsidP="001263C9">
      <w:pPr>
        <w:ind w:firstLineChars="200" w:firstLine="480"/>
        <w:rPr>
          <w:rFonts w:eastAsiaTheme="minorEastAsia"/>
          <w:kern w:val="0"/>
        </w:rPr>
      </w:pPr>
      <w:r w:rsidRPr="00BC3D15">
        <w:rPr>
          <w:rFonts w:eastAsiaTheme="minorEastAsia"/>
          <w:kern w:val="0"/>
        </w:rPr>
        <w:t>T</w:t>
      </w:r>
      <w:r w:rsidRPr="00BC3D15">
        <w:rPr>
          <w:rFonts w:eastAsiaTheme="minorEastAsia" w:hint="eastAsia"/>
          <w:kern w:val="0"/>
        </w:rPr>
        <w:t xml:space="preserve">aking </w:t>
      </w:r>
      <w:r w:rsidR="00B93354" w:rsidRPr="00BC3D15">
        <w:rPr>
          <w:rFonts w:eastAsiaTheme="minorEastAsia" w:hint="eastAsia"/>
          <w:kern w:val="0"/>
        </w:rPr>
        <w:t xml:space="preserve">the </w:t>
      </w:r>
      <w:r w:rsidRPr="00BC3D15">
        <w:rPr>
          <w:rFonts w:eastAsiaTheme="minorEastAsia" w:hint="eastAsia"/>
          <w:kern w:val="0"/>
        </w:rPr>
        <w:t>wheel</w:t>
      </w:r>
      <w:r w:rsidRPr="00BC3D15">
        <w:rPr>
          <w:rFonts w:eastAsiaTheme="minorEastAsia"/>
          <w:kern w:val="0"/>
        </w:rPr>
        <w:t>-</w:t>
      </w:r>
      <w:r w:rsidRPr="00BC3D15">
        <w:rPr>
          <w:rFonts w:eastAsiaTheme="minorEastAsia" w:hint="eastAsia"/>
          <w:kern w:val="0"/>
        </w:rPr>
        <w:t xml:space="preserve">rail lateral force </w:t>
      </w:r>
      <m:oMath>
        <m:sSubSup>
          <m:sSubSupPr>
            <m:ctrlPr>
              <w:rPr>
                <w:rFonts w:ascii="Cambria Math" w:hAnsi="Cambria Math"/>
                <w:i/>
              </w:rPr>
            </m:ctrlPr>
          </m:sSubSupPr>
          <m:e>
            <m:r>
              <w:rPr>
                <w:rFonts w:ascii="Cambria Math" w:hAnsi="Cambria Math"/>
              </w:rPr>
              <m:t>F</m:t>
            </m:r>
          </m:e>
          <m:sub>
            <m:r>
              <w:rPr>
                <w:rFonts w:ascii="Cambria Math" w:hAnsi="Cambria Math"/>
              </w:rPr>
              <m:t>iy</m:t>
            </m:r>
          </m:sub>
          <m:sup>
            <m:r>
              <w:rPr>
                <w:rFonts w:ascii="Cambria Math" w:hAnsi="Cambria Math"/>
              </w:rPr>
              <m:t xml:space="preserve"> </m:t>
            </m:r>
          </m:sup>
        </m:sSubSup>
      </m:oMath>
      <w:r w:rsidRPr="00BC3D15">
        <w:rPr>
          <w:rFonts w:eastAsiaTheme="minorEastAsia" w:hint="eastAsia"/>
        </w:rPr>
        <w:t xml:space="preserve"> as an example,</w:t>
      </w:r>
      <w:r w:rsidRPr="00BC3D15">
        <w:rPr>
          <w:rFonts w:eastAsiaTheme="minorEastAsia" w:hint="eastAsia"/>
          <w:kern w:val="0"/>
        </w:rPr>
        <w:t xml:space="preserve"> </w:t>
      </w:r>
      <w:r w:rsidRPr="00BC3D15">
        <w:rPr>
          <w:rFonts w:eastAsiaTheme="minorEastAsia" w:hint="eastAsia"/>
        </w:rPr>
        <w:t xml:space="preserve">the </w:t>
      </w:r>
      <w:r w:rsidRPr="00BC3D15">
        <w:rPr>
          <w:rFonts w:eastAsiaTheme="minorEastAsia"/>
        </w:rPr>
        <w:t>predicted force</w:t>
      </w:r>
      <w:r w:rsidRPr="00BC3D15">
        <w:rPr>
          <w:rFonts w:eastAsiaTheme="minorEastAsia" w:hint="eastAsia"/>
        </w:rPr>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F</m:t>
                </m:r>
              </m:e>
            </m:acc>
          </m:e>
          <m:sub>
            <m:r>
              <w:rPr>
                <w:rFonts w:ascii="Cambria Math" w:hAnsi="Cambria Math"/>
              </w:rPr>
              <m:t>iy</m:t>
            </m:r>
            <m:r>
              <m:rPr>
                <m:sty m:val="p"/>
              </m:rPr>
              <w:rPr>
                <w:rFonts w:ascii="Cambria Math" w:hAnsi="Cambria Math"/>
              </w:rPr>
              <m:t>,</m:t>
            </m:r>
            <m:r>
              <w:rPr>
                <w:rFonts w:ascii="Cambria Math" w:hAnsi="Cambria Math"/>
              </w:rPr>
              <m:t>n</m:t>
            </m:r>
          </m:sub>
          <m:sup>
            <m:r>
              <w:rPr>
                <w:rFonts w:ascii="Cambria Math" w:hAnsi="Cambria Math"/>
              </w:rPr>
              <m:t xml:space="preserve"> </m:t>
            </m:r>
          </m:sup>
        </m:sSubSup>
      </m:oMath>
      <w:r w:rsidRPr="00BC3D15">
        <w:rPr>
          <w:rFonts w:eastAsiaTheme="minorEastAsia"/>
        </w:rPr>
        <w:t xml:space="preserve"> at time</w:t>
      </w:r>
      <w:r w:rsidRPr="00BC3D15">
        <w:rPr>
          <w:rFonts w:eastAsiaTheme="minorEastAsia" w:hint="eastAsia"/>
        </w:rPr>
        <w:t xml:space="preserve"> </w:t>
      </w:r>
      <m:oMath>
        <m:sSub>
          <m:sSubPr>
            <m:ctrlPr>
              <w:rPr>
                <w:rFonts w:ascii="Cambria Math" w:eastAsiaTheme="minorEastAsia" w:hAnsi="Cambria Math"/>
                <w:i/>
                <w:kern w:val="0"/>
              </w:rPr>
            </m:ctrlPr>
          </m:sSubPr>
          <m:e>
            <m:r>
              <w:rPr>
                <w:rFonts w:ascii="Cambria Math" w:eastAsiaTheme="minorEastAsia" w:hAnsi="Cambria Math"/>
                <w:kern w:val="0"/>
              </w:rPr>
              <m:t>t</m:t>
            </m:r>
          </m:e>
          <m:sub>
            <m:r>
              <w:rPr>
                <w:rFonts w:ascii="Cambria Math" w:eastAsiaTheme="minorEastAsia" w:hAnsi="Cambria Math"/>
                <w:kern w:val="0"/>
              </w:rPr>
              <m:t>n</m:t>
            </m:r>
          </m:sub>
        </m:sSub>
      </m:oMath>
      <w:r w:rsidRPr="00BC3D15">
        <w:rPr>
          <w:rFonts w:eastAsiaTheme="minorEastAsia" w:hint="eastAsia"/>
          <w:kern w:val="0"/>
        </w:rPr>
        <w:t xml:space="preserve"> </w:t>
      </w:r>
      <w:r w:rsidRPr="00BC3D15">
        <w:rPr>
          <w:rFonts w:eastAsiaTheme="minorEastAsia"/>
          <w:kern w:val="0"/>
        </w:rPr>
        <w:t xml:space="preserve">can be expressed </w:t>
      </w:r>
      <w:r w:rsidRPr="00BC3D15">
        <w:rPr>
          <w:rFonts w:eastAsiaTheme="minorEastAsia" w:hint="eastAsia"/>
          <w:kern w:val="0"/>
        </w:rPr>
        <w:t>as</w:t>
      </w:r>
      <w:r w:rsidR="00E454F2" w:rsidRPr="00A90C68">
        <w:rPr>
          <w:color w:val="0000FF"/>
          <w:vertAlign w:val="superscript"/>
        </w:rPr>
        <w:t>2</w:t>
      </w:r>
      <w:r w:rsidR="00ED461C">
        <w:rPr>
          <w:rFonts w:hint="eastAsia"/>
          <w:color w:val="0000FF"/>
          <w:vertAlign w:val="superscript"/>
        </w:rPr>
        <w:t>6</w:t>
      </w:r>
    </w:p>
    <w:p w14:paraId="780DC9DB" w14:textId="77777777" w:rsidR="001263C9" w:rsidRPr="00BC3D15" w:rsidRDefault="001263C9" w:rsidP="001263C9">
      <w:pPr>
        <w:spacing w:line="240" w:lineRule="auto"/>
        <w:jc w:val="left"/>
        <w:rPr>
          <w:kern w:val="0"/>
          <w:lang w:bidi="en-US"/>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1"/>
        <w:gridCol w:w="6910"/>
        <w:gridCol w:w="813"/>
      </w:tblGrid>
      <w:tr w:rsidR="001263C9" w:rsidRPr="00BC3D15" w14:paraId="603462F1" w14:textId="77777777" w:rsidTr="00834CC6">
        <w:trPr>
          <w:jc w:val="center"/>
        </w:trPr>
        <w:tc>
          <w:tcPr>
            <w:tcW w:w="851" w:type="dxa"/>
            <w:vAlign w:val="center"/>
          </w:tcPr>
          <w:p w14:paraId="4405E047" w14:textId="77777777" w:rsidR="001263C9" w:rsidRPr="00BC3D15" w:rsidRDefault="001263C9" w:rsidP="00834CC6"/>
        </w:tc>
        <w:tc>
          <w:tcPr>
            <w:tcW w:w="7371" w:type="dxa"/>
            <w:vAlign w:val="center"/>
          </w:tcPr>
          <w:p w14:paraId="3079D83D" w14:textId="75CC88E0" w:rsidR="001263C9" w:rsidRPr="00BC3D15" w:rsidRDefault="00772587" w:rsidP="00834CC6">
            <m:oMathPara>
              <m:oMathParaPr>
                <m:jc m:val="center"/>
              </m:oMathParaPr>
              <m:oMath>
                <m:sSubSup>
                  <m:sSubSupPr>
                    <m:ctrlPr>
                      <w:rPr>
                        <w:rFonts w:ascii="Cambria Math" w:hAnsi="Cambria Math"/>
                        <w:i/>
                      </w:rPr>
                    </m:ctrlPr>
                  </m:sSubSupPr>
                  <m:e>
                    <m:acc>
                      <m:accPr>
                        <m:ctrlPr>
                          <w:rPr>
                            <w:rFonts w:ascii="Cambria Math" w:hAnsi="Cambria Math"/>
                            <w:i/>
                          </w:rPr>
                        </m:ctrlPr>
                      </m:accPr>
                      <m:e>
                        <m:r>
                          <w:rPr>
                            <w:rFonts w:ascii="Cambria Math" w:hAnsi="Cambria Math"/>
                          </w:rPr>
                          <m:t>F</m:t>
                        </m:r>
                      </m:e>
                    </m:acc>
                  </m:e>
                  <m:sub>
                    <m:r>
                      <w:rPr>
                        <w:rFonts w:ascii="Cambria Math" w:hAnsi="Cambria Math"/>
                      </w:rPr>
                      <m:t>iy</m:t>
                    </m:r>
                    <m:r>
                      <m:rPr>
                        <m:sty m:val="p"/>
                      </m:rPr>
                      <w:rPr>
                        <w:rFonts w:ascii="Cambria Math" w:hAnsi="Cambria Math"/>
                      </w:rPr>
                      <m:t>,</m:t>
                    </m:r>
                    <m:r>
                      <w:rPr>
                        <w:rFonts w:ascii="Cambria Math" w:hAnsi="Cambria Math"/>
                      </w:rPr>
                      <m:t>n</m:t>
                    </m:r>
                  </m:sub>
                  <m:sup>
                    <m:r>
                      <w:rPr>
                        <w:rFonts w:ascii="Cambria Math" w:hAnsi="Cambria Math"/>
                      </w:rPr>
                      <m:t xml:space="preserve"> </m:t>
                    </m:r>
                  </m:sup>
                </m:sSubSup>
                <m:r>
                  <m:rPr>
                    <m:sty m:val="p"/>
                  </m:rPr>
                  <w:rPr>
                    <w:rFonts w:ascii="Cambria Math" w:hAnsi="Cambria Math"/>
                  </w:rPr>
                  <m:t>=</m:t>
                </m:r>
                <m:nary>
                  <m:naryPr>
                    <m:chr m:val="∑"/>
                    <m:limLoc m:val="undOvr"/>
                    <m:ctrlPr>
                      <w:rPr>
                        <w:rFonts w:ascii="Cambria Math" w:hAnsi="Cambria Math"/>
                        <w:i/>
                      </w:rPr>
                    </m:ctrlPr>
                  </m:naryPr>
                  <m:sub>
                    <m:r>
                      <w:rPr>
                        <w:rFonts w:ascii="Cambria Math" w:hAnsi="Cambria Math"/>
                      </w:rPr>
                      <m:t>ϑ=1</m:t>
                    </m:r>
                  </m:sub>
                  <m:sup>
                    <m:r>
                      <w:rPr>
                        <w:rFonts w:ascii="Cambria Math" w:hAnsi="Cambria Math"/>
                      </w:rPr>
                      <m:t>P</m:t>
                    </m:r>
                  </m:sup>
                  <m:e>
                    <m:sSubSup>
                      <m:sSubSupPr>
                        <m:ctrlPr>
                          <w:rPr>
                            <w:rFonts w:ascii="Cambria Math" w:hAnsi="Cambria Math"/>
                            <w:i/>
                          </w:rPr>
                        </m:ctrlPr>
                      </m:sSubSupPr>
                      <m:e>
                        <m:r>
                          <w:rPr>
                            <w:rFonts w:ascii="Cambria Math" w:hAnsi="Cambria Math"/>
                          </w:rPr>
                          <m:t>a</m:t>
                        </m:r>
                      </m:e>
                      <m:sub>
                        <m:r>
                          <w:rPr>
                            <w:rFonts w:ascii="Cambria Math" w:hAnsi="Cambria Math"/>
                          </w:rPr>
                          <m:t>n-ϑ</m:t>
                        </m:r>
                      </m:sub>
                      <m:sup>
                        <m:r>
                          <w:rPr>
                            <w:rFonts w:ascii="Cambria Math" w:hAnsi="Cambria Math"/>
                          </w:rPr>
                          <m:t xml:space="preserve"> </m:t>
                        </m:r>
                      </m:sup>
                    </m:sSubSup>
                    <m:sSubSup>
                      <m:sSubSupPr>
                        <m:ctrlPr>
                          <w:rPr>
                            <w:rFonts w:ascii="Cambria Math" w:hAnsi="Cambria Math"/>
                            <w:i/>
                          </w:rPr>
                        </m:ctrlPr>
                      </m:sSubSupPr>
                      <m:e>
                        <m:r>
                          <w:rPr>
                            <w:rFonts w:ascii="Cambria Math" w:hAnsi="Cambria Math"/>
                          </w:rPr>
                          <m:t>F</m:t>
                        </m:r>
                      </m:e>
                      <m:sub>
                        <m:r>
                          <w:rPr>
                            <w:rFonts w:ascii="Cambria Math" w:hAnsi="Cambria Math"/>
                          </w:rPr>
                          <m:t>iy,n-ϑ</m:t>
                        </m:r>
                      </m:sub>
                      <m:sup>
                        <m:r>
                          <w:rPr>
                            <w:rFonts w:ascii="Cambria Math" w:hAnsi="Cambria Math"/>
                          </w:rPr>
                          <m:t xml:space="preserve"> </m:t>
                        </m:r>
                      </m:sup>
                    </m:sSubSup>
                    <m:r>
                      <m:rPr>
                        <m:sty m:val="p"/>
                      </m:rPr>
                      <w:rPr>
                        <w:rFonts w:ascii="Cambria Math" w:hAnsi="Cambria Math"/>
                      </w:rPr>
                      <m:t xml:space="preserve"> </m:t>
                    </m:r>
                  </m:e>
                </m:nary>
                <m:r>
                  <w:rPr>
                    <w:rFonts w:ascii="Cambria Math" w:hAnsi="Cambria Math"/>
                  </w:rPr>
                  <m:t>=</m:t>
                </m:r>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m:rPr>
                            <m:sty m:val="bi"/>
                          </m:rPr>
                          <w:rPr>
                            <w:rFonts w:ascii="Cambria Math" w:hAnsi="Cambria Math"/>
                          </w:rPr>
                          <m:t>a</m:t>
                        </m:r>
                      </m:e>
                      <m:sub>
                        <m:r>
                          <w:rPr>
                            <w:rFonts w:ascii="Cambria Math" w:hAnsi="Cambria Math"/>
                          </w:rPr>
                          <m:t>n</m:t>
                        </m:r>
                      </m:sub>
                      <m:sup>
                        <m:r>
                          <w:rPr>
                            <w:rFonts w:ascii="Cambria Math" w:hAnsi="Cambria Math"/>
                          </w:rPr>
                          <m:t xml:space="preserve"> </m:t>
                        </m:r>
                      </m:sup>
                    </m:sSubSup>
                    <m:r>
                      <w:rPr>
                        <w:rFonts w:ascii="Cambria Math" w:hAnsi="Cambria Math"/>
                      </w:rPr>
                      <m:t>)</m:t>
                    </m:r>
                  </m:e>
                  <m:sup>
                    <m:r>
                      <m:rPr>
                        <m:sty m:val="p"/>
                      </m:rPr>
                      <w:rPr>
                        <w:rFonts w:ascii="Cambria Math" w:hAnsi="Cambria Math"/>
                      </w:rPr>
                      <m:t>T</m:t>
                    </m:r>
                  </m:sup>
                </m:sSup>
                <m:sSubSup>
                  <m:sSubSupPr>
                    <m:ctrlPr>
                      <w:rPr>
                        <w:rFonts w:ascii="Cambria Math" w:hAnsi="Cambria Math"/>
                        <w:b/>
                        <w:i/>
                      </w:rPr>
                    </m:ctrlPr>
                  </m:sSubSupPr>
                  <m:e>
                    <m:acc>
                      <m:accPr>
                        <m:chr m:val="̅"/>
                        <m:ctrlPr>
                          <w:rPr>
                            <w:rFonts w:ascii="Cambria Math" w:hAnsi="Cambria Math"/>
                            <w:b/>
                            <w:i/>
                          </w:rPr>
                        </m:ctrlPr>
                      </m:accPr>
                      <m:e>
                        <m:r>
                          <m:rPr>
                            <m:sty m:val="bi"/>
                          </m:rPr>
                          <w:rPr>
                            <w:rFonts w:ascii="Cambria Math" w:hAnsi="Cambria Math"/>
                          </w:rPr>
                          <m:t>F</m:t>
                        </m:r>
                      </m:e>
                    </m:acc>
                  </m:e>
                  <m:sub>
                    <m:r>
                      <w:rPr>
                        <w:rFonts w:ascii="Cambria Math" w:hAnsi="Cambria Math"/>
                      </w:rPr>
                      <m:t>n</m:t>
                    </m:r>
                  </m:sub>
                  <m:sup>
                    <m:r>
                      <w:rPr>
                        <w:rFonts w:ascii="Cambria Math" w:hAnsi="Cambria Math"/>
                      </w:rPr>
                      <m:t xml:space="preserve"> </m:t>
                    </m:r>
                  </m:sup>
                </m:sSubSup>
              </m:oMath>
            </m:oMathPara>
          </w:p>
        </w:tc>
        <w:tc>
          <w:tcPr>
            <w:tcW w:w="851" w:type="dxa"/>
            <w:vAlign w:val="center"/>
          </w:tcPr>
          <w:p w14:paraId="4D696AD6" w14:textId="45ABE7BC" w:rsidR="001263C9" w:rsidRPr="00BC3D15" w:rsidRDefault="001263C9" w:rsidP="00836318">
            <w:pPr>
              <w:jc w:val="right"/>
            </w:pPr>
            <w:r w:rsidRPr="00BC3D15">
              <w:t>(</w:t>
            </w:r>
            <w:r w:rsidRPr="00BC3D15">
              <w:rPr>
                <w:rFonts w:hint="eastAsia"/>
              </w:rPr>
              <w:t>1</w:t>
            </w:r>
            <w:r w:rsidR="00836318" w:rsidRPr="00BC3D15">
              <w:rPr>
                <w:rFonts w:hint="eastAsia"/>
              </w:rPr>
              <w:t>3</w:t>
            </w:r>
            <w:r w:rsidRPr="00BC3D15">
              <w:t>)</w:t>
            </w:r>
          </w:p>
        </w:tc>
      </w:tr>
    </w:tbl>
    <w:p w14:paraId="54C4912A" w14:textId="77777777" w:rsidR="001263C9" w:rsidRPr="00BC3D15" w:rsidRDefault="001263C9" w:rsidP="001263C9">
      <w:pPr>
        <w:spacing w:line="240" w:lineRule="auto"/>
        <w:jc w:val="left"/>
        <w:rPr>
          <w:kern w:val="0"/>
          <w:lang w:bidi="en-US"/>
        </w:rPr>
      </w:pPr>
    </w:p>
    <w:p w14:paraId="1401DB64" w14:textId="28294CED" w:rsidR="001263C9" w:rsidRDefault="001263C9" w:rsidP="001263C9">
      <w:pPr>
        <w:rPr>
          <w:kern w:val="0"/>
          <w:lang w:bidi="en-US"/>
        </w:rPr>
      </w:pPr>
      <w:r w:rsidRPr="00BC3D15">
        <w:rPr>
          <w:rFonts w:hint="eastAsia"/>
        </w:rPr>
        <w:t xml:space="preserve">where </w:t>
      </w:r>
      <m:oMath>
        <m:sSubSup>
          <m:sSubSupPr>
            <m:ctrlPr>
              <w:rPr>
                <w:rFonts w:ascii="Cambria Math" w:hAnsi="Cambria Math"/>
                <w:b/>
                <w:i/>
              </w:rPr>
            </m:ctrlPr>
          </m:sSubSupPr>
          <m:e>
            <m:acc>
              <m:accPr>
                <m:chr m:val="̅"/>
                <m:ctrlPr>
                  <w:rPr>
                    <w:rFonts w:ascii="Cambria Math" w:hAnsi="Cambria Math"/>
                    <w:b/>
                    <w:i/>
                  </w:rPr>
                </m:ctrlPr>
              </m:accPr>
              <m:e>
                <m:r>
                  <m:rPr>
                    <m:sty m:val="bi"/>
                  </m:rPr>
                  <w:rPr>
                    <w:rFonts w:ascii="Cambria Math" w:hAnsi="Cambria Math"/>
                  </w:rPr>
                  <m:t>F</m:t>
                </m:r>
              </m:e>
            </m:acc>
          </m:e>
          <m:sub>
            <m:r>
              <w:rPr>
                <w:rFonts w:ascii="Cambria Math" w:hAnsi="Cambria Math"/>
              </w:rPr>
              <m:t>n</m:t>
            </m:r>
          </m:sub>
          <m:sup>
            <m:r>
              <w:rPr>
                <w:rFonts w:ascii="Cambria Math" w:hAnsi="Cambria Math"/>
              </w:rPr>
              <m:t xml:space="preserve"> </m:t>
            </m:r>
          </m:sup>
        </m:sSubSup>
        <m:r>
          <w:rPr>
            <w:rFonts w:ascii="Cambria Math" w:hAnsi="Cambria Math"/>
          </w:rPr>
          <m:t>=</m:t>
        </m:r>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iy,n-1</m:t>
                </m:r>
              </m:sub>
              <m:sup>
                <m:r>
                  <w:rPr>
                    <w:rFonts w:ascii="Cambria Math" w:hAnsi="Cambria Math"/>
                  </w:rPr>
                  <m:t xml:space="preserve"> </m:t>
                </m:r>
              </m:sup>
            </m:sSubSup>
            <m:r>
              <w:rPr>
                <w:rFonts w:ascii="Cambria Math" w:hAnsi="Cambria Math"/>
              </w:rPr>
              <m:t xml:space="preserve">, </m:t>
            </m:r>
            <m:sSubSup>
              <m:sSubSupPr>
                <m:ctrlPr>
                  <w:rPr>
                    <w:rFonts w:ascii="Cambria Math" w:hAnsi="Cambria Math"/>
                    <w:i/>
                  </w:rPr>
                </m:ctrlPr>
              </m:sSubSupPr>
              <m:e>
                <m:r>
                  <w:rPr>
                    <w:rFonts w:ascii="Cambria Math" w:hAnsi="Cambria Math"/>
                  </w:rPr>
                  <m:t>F</m:t>
                </m:r>
              </m:e>
              <m:sub>
                <m:r>
                  <w:rPr>
                    <w:rFonts w:ascii="Cambria Math" w:hAnsi="Cambria Math"/>
                  </w:rPr>
                  <m:t>iy,n-2</m:t>
                </m:r>
              </m:sub>
              <m:sup>
                <m:r>
                  <w:rPr>
                    <w:rFonts w:ascii="Cambria Math" w:hAnsi="Cambria Math"/>
                  </w:rPr>
                  <m:t xml:space="preserve"> </m:t>
                </m:r>
              </m:sup>
            </m:sSubSup>
            <m:r>
              <w:rPr>
                <w:rFonts w:ascii="Cambria Math" w:hAnsi="Cambria Math"/>
              </w:rPr>
              <m:t xml:space="preserve">,…, </m:t>
            </m:r>
            <m:sSubSup>
              <m:sSubSupPr>
                <m:ctrlPr>
                  <w:rPr>
                    <w:rFonts w:ascii="Cambria Math" w:hAnsi="Cambria Math"/>
                    <w:i/>
                  </w:rPr>
                </m:ctrlPr>
              </m:sSubSupPr>
              <m:e>
                <m:r>
                  <w:rPr>
                    <w:rFonts w:ascii="Cambria Math" w:hAnsi="Cambria Math"/>
                  </w:rPr>
                  <m:t>F</m:t>
                </m:r>
              </m:e>
              <m:sub>
                <m:r>
                  <w:rPr>
                    <w:rFonts w:ascii="Cambria Math" w:hAnsi="Cambria Math"/>
                  </w:rPr>
                  <m:t>iy,n-P</m:t>
                </m:r>
              </m:sub>
              <m:sup>
                <m:r>
                  <w:rPr>
                    <w:rFonts w:ascii="Cambria Math" w:hAnsi="Cambria Math"/>
                  </w:rPr>
                  <m:t xml:space="preserve"> </m:t>
                </m:r>
              </m:sup>
            </m:sSubSup>
            <m:r>
              <w:rPr>
                <w:rFonts w:ascii="Cambria Math" w:hAnsi="Cambria Math"/>
              </w:rPr>
              <m:t>}</m:t>
            </m:r>
          </m:e>
          <m:sup>
            <m:r>
              <m:rPr>
                <m:sty m:val="p"/>
              </m:rPr>
              <w:rPr>
                <w:rFonts w:ascii="Cambria Math" w:hAnsi="Cambria Math"/>
              </w:rPr>
              <m:t>T</m:t>
            </m:r>
          </m:sup>
        </m:sSup>
      </m:oMath>
      <w:r w:rsidR="00D93C7E" w:rsidRPr="00BC3D15">
        <w:rPr>
          <w:rFonts w:hint="eastAsia"/>
        </w:rPr>
        <w:t xml:space="preserve"> </w:t>
      </w:r>
      <w:r w:rsidR="004E248E" w:rsidRPr="00BC3D15">
        <w:rPr>
          <w:rFonts w:hint="eastAsia"/>
        </w:rPr>
        <w:t xml:space="preserve">is the force vector </w:t>
      </w:r>
      <w:r w:rsidR="00B80444" w:rsidRPr="00FA600A">
        <w:rPr>
          <w:color w:val="C00000"/>
        </w:rPr>
        <w:t>consisting of</w:t>
      </w:r>
      <w:r w:rsidR="004E248E" w:rsidRPr="00FA600A">
        <w:rPr>
          <w:rFonts w:hint="eastAsia"/>
          <w:color w:val="C00000"/>
        </w:rPr>
        <w:t xml:space="preserve"> </w:t>
      </w:r>
      <m:oMath>
        <m:r>
          <w:rPr>
            <w:rFonts w:ascii="Cambria Math" w:hAnsi="Cambria Math"/>
            <w:color w:val="C00000"/>
          </w:rPr>
          <m:t>P</m:t>
        </m:r>
      </m:oMath>
      <w:r w:rsidR="004E248E" w:rsidRPr="00FA600A">
        <w:rPr>
          <w:rFonts w:hint="eastAsia"/>
          <w:color w:val="C00000"/>
        </w:rPr>
        <w:t xml:space="preserve"> </w:t>
      </w:r>
      <w:r w:rsidR="00CC4753" w:rsidRPr="00FA600A">
        <w:rPr>
          <w:color w:val="C00000"/>
        </w:rPr>
        <w:t xml:space="preserve">number of </w:t>
      </w:r>
      <w:r w:rsidR="004E248E" w:rsidRPr="00FA600A">
        <w:rPr>
          <w:rFonts w:hint="eastAsia"/>
          <w:color w:val="C00000"/>
        </w:rPr>
        <w:t xml:space="preserve">forces </w:t>
      </w:r>
      <w:r w:rsidR="00FA28CC" w:rsidRPr="00BC3D15">
        <w:t>before time</w:t>
      </w:r>
      <w:r w:rsidR="00FA28CC" w:rsidRPr="00BC3D15">
        <w:rPr>
          <w:rFonts w:hint="eastAsia"/>
        </w:rPr>
        <w:t xml:space="preserve"> </w:t>
      </w:r>
      <m:oMath>
        <m:sSub>
          <m:sSubPr>
            <m:ctrlPr>
              <w:rPr>
                <w:rFonts w:ascii="Cambria Math" w:eastAsiaTheme="minorEastAsia" w:hAnsi="Cambria Math"/>
                <w:i/>
                <w:kern w:val="0"/>
              </w:rPr>
            </m:ctrlPr>
          </m:sSubPr>
          <m:e>
            <m:r>
              <w:rPr>
                <w:rFonts w:ascii="Cambria Math" w:eastAsiaTheme="minorEastAsia" w:hAnsi="Cambria Math"/>
                <w:kern w:val="0"/>
              </w:rPr>
              <m:t>t</m:t>
            </m:r>
          </m:e>
          <m:sub>
            <m:r>
              <w:rPr>
                <w:rFonts w:ascii="Cambria Math" w:eastAsiaTheme="minorEastAsia" w:hAnsi="Cambria Math"/>
                <w:kern w:val="0"/>
              </w:rPr>
              <m:t>n</m:t>
            </m:r>
          </m:sub>
        </m:sSub>
      </m:oMath>
      <w:r w:rsidRPr="00BC3D15">
        <w:rPr>
          <w:rFonts w:hint="eastAsia"/>
        </w:rPr>
        <w:t xml:space="preserve">, </w:t>
      </w:r>
      <m:oMath>
        <m:sSubSup>
          <m:sSubSupPr>
            <m:ctrlPr>
              <w:rPr>
                <w:rFonts w:ascii="Cambria Math" w:hAnsi="Cambria Math"/>
                <w:i/>
              </w:rPr>
            </m:ctrlPr>
          </m:sSubSupPr>
          <m:e>
            <m:r>
              <m:rPr>
                <m:sty m:val="bi"/>
              </m:rPr>
              <w:rPr>
                <w:rFonts w:ascii="Cambria Math" w:hAnsi="Cambria Math"/>
              </w:rPr>
              <m:t>a</m:t>
            </m:r>
          </m:e>
          <m:sub>
            <m:r>
              <w:rPr>
                <w:rFonts w:ascii="Cambria Math" w:hAnsi="Cambria Math"/>
              </w:rPr>
              <m:t>n</m:t>
            </m:r>
          </m:sub>
          <m:sup>
            <m:r>
              <w:rPr>
                <w:rFonts w:ascii="Cambria Math" w:hAnsi="Cambria Math"/>
              </w:rPr>
              <m:t xml:space="preserve"> </m:t>
            </m:r>
          </m:sup>
        </m:sSubSup>
        <m:r>
          <w:rPr>
            <w:rFonts w:ascii="Cambria Math" w:hAnsi="Cambria Math"/>
          </w:rPr>
          <m:t>=</m:t>
        </m:r>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n-1</m:t>
                </m:r>
              </m:sub>
              <m:sup>
                <m:r>
                  <w:rPr>
                    <w:rFonts w:ascii="Cambria Math" w:hAnsi="Cambria Math"/>
                  </w:rPr>
                  <m:t xml:space="preserve"> </m:t>
                </m:r>
              </m:sup>
            </m:sSubSup>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n-2</m:t>
                </m:r>
              </m:sub>
              <m:sup>
                <m:r>
                  <w:rPr>
                    <w:rFonts w:ascii="Cambria Math" w:hAnsi="Cambria Math"/>
                  </w:rPr>
                  <m:t xml:space="preserve"> </m:t>
                </m:r>
              </m:sup>
            </m:sSubSup>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n-P</m:t>
                </m:r>
              </m:sub>
              <m:sup>
                <m:r>
                  <w:rPr>
                    <w:rFonts w:ascii="Cambria Math" w:hAnsi="Cambria Math"/>
                  </w:rPr>
                  <m:t xml:space="preserve"> </m:t>
                </m:r>
              </m:sup>
            </m:sSubSup>
            <m:r>
              <w:rPr>
                <w:rFonts w:ascii="Cambria Math" w:hAnsi="Cambria Math"/>
              </w:rPr>
              <m:t>}</m:t>
            </m:r>
          </m:e>
          <m:sup>
            <m:r>
              <m:rPr>
                <m:sty m:val="p"/>
              </m:rPr>
              <w:rPr>
                <w:rFonts w:ascii="Cambria Math" w:hAnsi="Cambria Math"/>
              </w:rPr>
              <m:t>T</m:t>
            </m:r>
          </m:sup>
        </m:sSup>
      </m:oMath>
      <w:r w:rsidRPr="00BC3D15">
        <w:rPr>
          <w:rFonts w:hint="eastAsia"/>
        </w:rPr>
        <w:t xml:space="preserve"> is the </w:t>
      </w:r>
      <w:r w:rsidRPr="00BC3D15">
        <w:t>column</w:t>
      </w:r>
      <w:r w:rsidRPr="00BC3D15">
        <w:rPr>
          <w:rFonts w:hint="eastAsia"/>
        </w:rPr>
        <w:t xml:space="preserve"> </w:t>
      </w:r>
      <w:r w:rsidRPr="00BC3D15">
        <w:t>vector</w:t>
      </w:r>
      <w:r w:rsidRPr="00BC3D15">
        <w:rPr>
          <w:rFonts w:hint="eastAsia"/>
        </w:rPr>
        <w:t xml:space="preserve"> of </w:t>
      </w:r>
      <w:r w:rsidR="00007962" w:rsidRPr="00BC3D15">
        <w:rPr>
          <w:rFonts w:hint="eastAsia"/>
        </w:rPr>
        <w:t xml:space="preserve">the </w:t>
      </w:r>
      <w:r w:rsidRPr="00BC3D15">
        <w:t>prediction coefficient</w:t>
      </w:r>
      <w:r w:rsidR="00031DED">
        <w:rPr>
          <w:rFonts w:hint="eastAsia"/>
        </w:rPr>
        <w:t>;</w:t>
      </w:r>
      <w:r w:rsidR="00031DED" w:rsidRPr="00E47AE8">
        <w:rPr>
          <w:rFonts w:hint="eastAsia"/>
          <w:color w:val="C00000"/>
        </w:rPr>
        <w:t xml:space="preserve"> </w:t>
      </w:r>
      <m:oMath>
        <m:sSubSup>
          <m:sSubSupPr>
            <m:ctrlPr>
              <w:rPr>
                <w:rFonts w:ascii="Cambria Math" w:hAnsi="Cambria Math"/>
                <w:i/>
                <w:color w:val="C00000"/>
              </w:rPr>
            </m:ctrlPr>
          </m:sSubSupPr>
          <m:e>
            <m:r>
              <w:rPr>
                <w:rFonts w:ascii="Cambria Math" w:hAnsi="Cambria Math"/>
                <w:color w:val="C00000"/>
              </w:rPr>
              <m:t>a</m:t>
            </m:r>
          </m:e>
          <m:sub>
            <m:r>
              <w:rPr>
                <w:rFonts w:ascii="Cambria Math" w:hAnsi="Cambria Math"/>
                <w:color w:val="C00000"/>
              </w:rPr>
              <m:t>n-ϑ</m:t>
            </m:r>
          </m:sub>
          <m:sup>
            <m:r>
              <w:rPr>
                <w:rFonts w:ascii="Cambria Math" w:hAnsi="Cambria Math"/>
                <w:color w:val="C00000"/>
              </w:rPr>
              <m:t xml:space="preserve"> </m:t>
            </m:r>
          </m:sup>
        </m:sSubSup>
      </m:oMath>
      <w:r w:rsidRPr="00E47AE8">
        <w:rPr>
          <w:rFonts w:hint="eastAsia"/>
          <w:color w:val="C00000"/>
        </w:rPr>
        <w:t xml:space="preserve"> </w:t>
      </w:r>
      <w:r w:rsidR="00031DED" w:rsidRPr="00E47AE8">
        <w:rPr>
          <w:color w:val="C00000"/>
        </w:rPr>
        <w:t>is the prediction coefficient</w:t>
      </w:r>
      <w:r w:rsidR="00031DED">
        <w:rPr>
          <w:rFonts w:hint="eastAsia"/>
        </w:rPr>
        <w:t xml:space="preserve"> </w:t>
      </w:r>
      <w:r w:rsidRPr="00BC3D15">
        <w:t xml:space="preserve">and </w:t>
      </w:r>
      <m:oMath>
        <m:r>
          <w:rPr>
            <w:rFonts w:ascii="Cambria Math" w:hAnsi="Cambria Math"/>
          </w:rPr>
          <m:t>P</m:t>
        </m:r>
      </m:oMath>
      <w:r w:rsidRPr="00BC3D15">
        <w:rPr>
          <w:rFonts w:hint="eastAsia"/>
          <w:kern w:val="0"/>
          <w:lang w:bidi="en-US"/>
        </w:rPr>
        <w:t xml:space="preserve"> is the</w:t>
      </w:r>
      <w:r w:rsidR="00616DE5" w:rsidRPr="00BC3D15">
        <w:rPr>
          <w:kern w:val="0"/>
          <w:lang w:bidi="en-US"/>
        </w:rPr>
        <w:t xml:space="preserve"> prediction</w:t>
      </w:r>
      <w:r w:rsidRPr="00BC3D15">
        <w:rPr>
          <w:rFonts w:hint="eastAsia"/>
          <w:kern w:val="0"/>
          <w:lang w:bidi="en-US"/>
        </w:rPr>
        <w:t xml:space="preserve"> </w:t>
      </w:r>
      <w:r w:rsidRPr="00BC3D15">
        <w:rPr>
          <w:kern w:val="0"/>
          <w:lang w:bidi="en-US"/>
        </w:rPr>
        <w:t>order</w:t>
      </w:r>
      <w:r w:rsidR="00616DE5" w:rsidRPr="00BC3D15">
        <w:rPr>
          <w:rFonts w:hint="eastAsia"/>
          <w:kern w:val="0"/>
          <w:lang w:bidi="en-US"/>
        </w:rPr>
        <w:t>.</w:t>
      </w:r>
    </w:p>
    <w:p w14:paraId="68E688CF" w14:textId="3C2C30E1" w:rsidR="00750EE0" w:rsidRPr="00750EE0" w:rsidRDefault="001E41E3" w:rsidP="00750EE0">
      <w:pPr>
        <w:ind w:firstLineChars="200" w:firstLine="480"/>
        <w:rPr>
          <w:color w:val="C00000"/>
        </w:rPr>
      </w:pPr>
      <w:r>
        <w:rPr>
          <w:rFonts w:hint="eastAsia"/>
          <w:color w:val="C00000"/>
        </w:rPr>
        <w:t>A</w:t>
      </w:r>
      <w:r w:rsidRPr="001E41E3">
        <w:rPr>
          <w:color w:val="C00000"/>
        </w:rPr>
        <w:t>ccording to</w:t>
      </w:r>
      <w:r w:rsidR="00B37514" w:rsidRPr="00B37514">
        <w:rPr>
          <w:color w:val="C00000"/>
        </w:rPr>
        <w:t xml:space="preserve"> the WLSE method</w:t>
      </w:r>
      <w:r w:rsidR="00C03243" w:rsidRPr="00A90C68">
        <w:rPr>
          <w:color w:val="0000FF"/>
          <w:vertAlign w:val="superscript"/>
        </w:rPr>
        <w:t>2</w:t>
      </w:r>
      <w:r w:rsidR="00C03243">
        <w:rPr>
          <w:rFonts w:hint="eastAsia"/>
          <w:color w:val="0000FF"/>
          <w:vertAlign w:val="superscript"/>
        </w:rPr>
        <w:t>6</w:t>
      </w:r>
      <w:r w:rsidR="00B37514" w:rsidRPr="00B37514">
        <w:rPr>
          <w:color w:val="C00000"/>
        </w:rPr>
        <w:t>, the weighted sum of the error</w:t>
      </w:r>
      <w:r w:rsidR="00B37514" w:rsidRPr="00B37514">
        <w:rPr>
          <w:rFonts w:hint="eastAsia"/>
          <w:color w:val="C00000"/>
        </w:rPr>
        <w:t xml:space="preserve">, </w:t>
      </w:r>
      <w:r w:rsidR="00B37514" w:rsidRPr="00B37514">
        <w:rPr>
          <w:color w:val="C00000"/>
        </w:rPr>
        <w:t>which</w:t>
      </w:r>
      <w:r w:rsidR="00B37514" w:rsidRPr="00B37514">
        <w:rPr>
          <w:rFonts w:hint="eastAsia"/>
          <w:color w:val="C00000"/>
        </w:rPr>
        <w:t xml:space="preserve"> </w:t>
      </w:r>
      <w:r w:rsidR="00B37514" w:rsidRPr="00B37514">
        <w:rPr>
          <w:color w:val="C00000"/>
        </w:rPr>
        <w:t>is defined as the difference between the</w:t>
      </w:r>
      <w:r w:rsidR="00B37514" w:rsidRPr="00B37514">
        <w:rPr>
          <w:rFonts w:hint="eastAsia"/>
          <w:color w:val="C00000"/>
        </w:rPr>
        <w:t xml:space="preserve"> </w:t>
      </w:r>
      <w:r w:rsidR="00B37514" w:rsidRPr="00B37514">
        <w:rPr>
          <w:color w:val="C00000"/>
        </w:rPr>
        <w:t>predicted value</w:t>
      </w:r>
      <w:r w:rsidR="00B37514" w:rsidRPr="00B37514">
        <w:rPr>
          <w:rFonts w:hint="eastAsia"/>
          <w:color w:val="C00000"/>
        </w:rPr>
        <w:t xml:space="preserve"> </w:t>
      </w:r>
      <m:oMath>
        <m:sSubSup>
          <m:sSubSupPr>
            <m:ctrlPr>
              <w:rPr>
                <w:rFonts w:ascii="Cambria Math" w:hAnsi="Cambria Math"/>
                <w:i/>
                <w:color w:val="C00000"/>
              </w:rPr>
            </m:ctrlPr>
          </m:sSubSupPr>
          <m:e>
            <m:acc>
              <m:accPr>
                <m:ctrlPr>
                  <w:rPr>
                    <w:rFonts w:ascii="Cambria Math" w:hAnsi="Cambria Math"/>
                    <w:i/>
                    <w:color w:val="C00000"/>
                  </w:rPr>
                </m:ctrlPr>
              </m:accPr>
              <m:e>
                <m:r>
                  <w:rPr>
                    <w:rFonts w:ascii="Cambria Math" w:hAnsi="Cambria Math"/>
                    <w:color w:val="C00000"/>
                  </w:rPr>
                  <m:t>F</m:t>
                </m:r>
              </m:e>
            </m:acc>
          </m:e>
          <m:sub>
            <m:r>
              <w:rPr>
                <w:rFonts w:ascii="Cambria Math" w:hAnsi="Cambria Math"/>
                <w:color w:val="C00000"/>
              </w:rPr>
              <m:t>iy</m:t>
            </m:r>
            <m:r>
              <m:rPr>
                <m:sty m:val="p"/>
              </m:rPr>
              <w:rPr>
                <w:rFonts w:ascii="Cambria Math" w:hAnsi="Cambria Math"/>
                <w:color w:val="C00000"/>
              </w:rPr>
              <m:t>,</m:t>
            </m:r>
            <m:r>
              <w:rPr>
                <w:rFonts w:ascii="Cambria Math" w:hAnsi="Cambria Math"/>
                <w:color w:val="C00000"/>
              </w:rPr>
              <m:t>n</m:t>
            </m:r>
          </m:sub>
          <m:sup>
            <m:r>
              <w:rPr>
                <w:rFonts w:ascii="Cambria Math" w:hAnsi="Cambria Math"/>
                <w:color w:val="C00000"/>
              </w:rPr>
              <m:t xml:space="preserve"> </m:t>
            </m:r>
          </m:sup>
        </m:sSubSup>
      </m:oMath>
      <w:r w:rsidR="00B37514" w:rsidRPr="00B37514">
        <w:rPr>
          <w:color w:val="C00000"/>
        </w:rPr>
        <w:t xml:space="preserve"> and the actual value</w:t>
      </w:r>
      <w:r w:rsidR="00B37514" w:rsidRPr="00B37514">
        <w:rPr>
          <w:rFonts w:hint="eastAsia"/>
          <w:color w:val="C00000"/>
        </w:rPr>
        <w:t xml:space="preserve"> </w:t>
      </w:r>
      <m:oMath>
        <m:sSubSup>
          <m:sSubSupPr>
            <m:ctrlPr>
              <w:rPr>
                <w:rFonts w:ascii="Cambria Math" w:hAnsi="Cambria Math"/>
                <w:i/>
                <w:color w:val="C00000"/>
              </w:rPr>
            </m:ctrlPr>
          </m:sSubSupPr>
          <m:e>
            <m:r>
              <w:rPr>
                <w:rFonts w:ascii="Cambria Math" w:hAnsi="Cambria Math"/>
                <w:color w:val="C00000"/>
              </w:rPr>
              <m:t>F</m:t>
            </m:r>
          </m:e>
          <m:sub>
            <m:r>
              <w:rPr>
                <w:rFonts w:ascii="Cambria Math" w:hAnsi="Cambria Math"/>
                <w:color w:val="C00000"/>
              </w:rPr>
              <m:t>iy,n</m:t>
            </m:r>
          </m:sub>
          <m:sup>
            <m:r>
              <w:rPr>
                <w:rFonts w:ascii="Cambria Math" w:hAnsi="Cambria Math"/>
                <w:color w:val="C00000"/>
              </w:rPr>
              <m:t xml:space="preserve"> </m:t>
            </m:r>
          </m:sup>
        </m:sSubSup>
      </m:oMath>
      <w:r w:rsidR="00B37514" w:rsidRPr="00B37514">
        <w:rPr>
          <w:rFonts w:hint="eastAsia"/>
          <w:color w:val="C00000"/>
        </w:rPr>
        <w:t xml:space="preserve">, </w:t>
      </w:r>
      <w:r w:rsidR="00B37514" w:rsidRPr="00B37514">
        <w:rPr>
          <w:color w:val="C00000"/>
        </w:rPr>
        <w:t>will be minimized for a given set of weight coefficients</w:t>
      </w:r>
      <w:r w:rsidR="00501658">
        <w:rPr>
          <w:rFonts w:hint="eastAsia"/>
          <w:color w:val="C00000"/>
        </w:rPr>
        <w:t>.</w:t>
      </w:r>
      <w:r w:rsidR="00B37514" w:rsidRPr="00B37514">
        <w:rPr>
          <w:color w:val="C00000"/>
        </w:rPr>
        <w:t xml:space="preserve"> </w:t>
      </w:r>
      <w:r w:rsidR="00501658">
        <w:rPr>
          <w:rFonts w:hint="eastAsia"/>
          <w:color w:val="C00000"/>
        </w:rPr>
        <w:t>T</w:t>
      </w:r>
      <w:r w:rsidR="00B37514" w:rsidRPr="00B37514">
        <w:rPr>
          <w:color w:val="C00000"/>
        </w:rPr>
        <w:t>he prediction coefficients should be</w:t>
      </w:r>
      <w:r w:rsidR="00B37514" w:rsidRPr="00B37514">
        <w:rPr>
          <w:rFonts w:hint="eastAsia"/>
          <w:color w:val="C00000"/>
        </w:rPr>
        <w:t xml:space="preserve"> </w:t>
      </w:r>
      <w:r w:rsidR="00B37514" w:rsidRPr="00B37514">
        <w:rPr>
          <w:color w:val="C00000"/>
        </w:rPr>
        <w:t>changed adaptively to meet the minimum WLSE criterion as</w:t>
      </w:r>
    </w:p>
    <w:p w14:paraId="29E2172C" w14:textId="77777777" w:rsidR="000C3FA5" w:rsidRPr="000C3FA5" w:rsidRDefault="000C3FA5" w:rsidP="00750EE0">
      <w:pPr>
        <w:spacing w:line="240" w:lineRule="auto"/>
        <w:rPr>
          <w:rFonts w:eastAsiaTheme="minorEastAsia"/>
          <w:color w:val="C00000"/>
          <w:kern w:val="0"/>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4"/>
        <w:gridCol w:w="6920"/>
        <w:gridCol w:w="810"/>
      </w:tblGrid>
      <w:tr w:rsidR="00EA419D" w:rsidRPr="00EA419D" w14:paraId="3A7C12E4" w14:textId="77777777" w:rsidTr="00C47CDE">
        <w:trPr>
          <w:jc w:val="center"/>
        </w:trPr>
        <w:tc>
          <w:tcPr>
            <w:tcW w:w="850" w:type="dxa"/>
            <w:vAlign w:val="center"/>
          </w:tcPr>
          <w:p w14:paraId="619FC69A" w14:textId="77777777" w:rsidR="000C3FA5" w:rsidRPr="00EA419D" w:rsidRDefault="000C3FA5" w:rsidP="00C47CDE">
            <w:pPr>
              <w:rPr>
                <w:color w:val="C00000"/>
              </w:rPr>
            </w:pPr>
          </w:p>
        </w:tc>
        <w:tc>
          <w:tcPr>
            <w:tcW w:w="7369" w:type="dxa"/>
            <w:vAlign w:val="center"/>
          </w:tcPr>
          <w:p w14:paraId="4992F70F" w14:textId="639E0A52" w:rsidR="000C3FA5" w:rsidRPr="00EA419D" w:rsidRDefault="00EA419D" w:rsidP="00C47CDE">
            <w:pPr>
              <w:rPr>
                <w:color w:val="C00000"/>
              </w:rPr>
            </w:pPr>
            <m:oMathPara>
              <m:oMathParaPr>
                <m:jc m:val="center"/>
              </m:oMathParaPr>
              <m:oMath>
                <m:r>
                  <w:rPr>
                    <w:rFonts w:ascii="Cambria Math" w:hAnsi="Cambria Math"/>
                    <w:color w:val="C00000"/>
                  </w:rPr>
                  <m:t>β(</m:t>
                </m:r>
                <m:r>
                  <m:rPr>
                    <m:sty m:val="bi"/>
                  </m:rPr>
                  <w:rPr>
                    <w:rFonts w:ascii="Cambria Math" w:hAnsi="Cambria Math"/>
                    <w:color w:val="C00000"/>
                  </w:rPr>
                  <m:t>a</m:t>
                </m:r>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nary>
                  <m:naryPr>
                    <m:chr m:val="∑"/>
                    <m:limLoc m:val="undOvr"/>
                    <m:ctrlPr>
                      <w:rPr>
                        <w:rFonts w:ascii="Cambria Math" w:hAnsi="Cambria Math"/>
                        <w:i/>
                        <w:color w:val="C00000"/>
                      </w:rPr>
                    </m:ctrlPr>
                  </m:naryPr>
                  <m:sub>
                    <m:r>
                      <w:rPr>
                        <w:rFonts w:ascii="Cambria Math" w:hAnsi="Cambria Math"/>
                        <w:color w:val="C00000"/>
                      </w:rPr>
                      <m:t>k=1</m:t>
                    </m:r>
                  </m:sub>
                  <m:sup>
                    <m:r>
                      <w:rPr>
                        <w:rFonts w:ascii="Cambria Math" w:hAnsi="Cambria Math"/>
                        <w:color w:val="C00000"/>
                      </w:rPr>
                      <m:t>n</m:t>
                    </m:r>
                  </m:sup>
                  <m:e>
                    <m:r>
                      <w:rPr>
                        <w:rFonts w:ascii="Cambria Math" w:hAnsi="Cambria Math"/>
                        <w:color w:val="C00000"/>
                      </w:rPr>
                      <m:t>0.99</m:t>
                    </m:r>
                    <m:sSup>
                      <m:sSupPr>
                        <m:ctrlPr>
                          <w:rPr>
                            <w:rFonts w:ascii="Cambria Math" w:hAnsi="Cambria Math"/>
                            <w:i/>
                            <w:color w:val="C00000"/>
                          </w:rPr>
                        </m:ctrlPr>
                      </m:sSupPr>
                      <m:e>
                        <m:r>
                          <w:rPr>
                            <w:rFonts w:ascii="Cambria Math" w:hAnsi="Cambria Math"/>
                            <w:color w:val="C00000"/>
                          </w:rPr>
                          <m:t>[</m:t>
                        </m:r>
                        <m:sSubSup>
                          <m:sSubSupPr>
                            <m:ctrlPr>
                              <w:rPr>
                                <w:rFonts w:ascii="Cambria Math" w:hAnsi="Cambria Math"/>
                                <w:i/>
                                <w:color w:val="C00000"/>
                              </w:rPr>
                            </m:ctrlPr>
                          </m:sSubSupPr>
                          <m:e>
                            <m:acc>
                              <m:accPr>
                                <m:ctrlPr>
                                  <w:rPr>
                                    <w:rFonts w:ascii="Cambria Math" w:hAnsi="Cambria Math"/>
                                    <w:i/>
                                    <w:color w:val="C00000"/>
                                  </w:rPr>
                                </m:ctrlPr>
                              </m:accPr>
                              <m:e>
                                <m:r>
                                  <w:rPr>
                                    <w:rFonts w:ascii="Cambria Math" w:hAnsi="Cambria Math"/>
                                    <w:color w:val="C00000"/>
                                  </w:rPr>
                                  <m:t>F</m:t>
                                </m:r>
                              </m:e>
                            </m:acc>
                          </m:e>
                          <m:sub>
                            <m:r>
                              <w:rPr>
                                <w:rFonts w:ascii="Cambria Math" w:hAnsi="Cambria Math"/>
                                <w:color w:val="C00000"/>
                              </w:rPr>
                              <m:t>iy</m:t>
                            </m:r>
                            <m:r>
                              <m:rPr>
                                <m:sty m:val="p"/>
                              </m:rPr>
                              <w:rPr>
                                <w:rFonts w:ascii="Cambria Math" w:hAnsi="Cambria Math"/>
                                <w:color w:val="C00000"/>
                              </w:rPr>
                              <m:t>,</m:t>
                            </m:r>
                            <m:r>
                              <w:rPr>
                                <w:rFonts w:ascii="Cambria Math" w:hAnsi="Cambria Math"/>
                                <w:color w:val="C00000"/>
                              </w:rPr>
                              <m:t>k</m:t>
                            </m:r>
                          </m:sub>
                          <m:sup>
                            <m:r>
                              <w:rPr>
                                <w:rFonts w:ascii="Cambria Math" w:hAnsi="Cambria Math"/>
                                <w:color w:val="C00000"/>
                              </w:rPr>
                              <m:t xml:space="preserve"> </m:t>
                            </m:r>
                          </m:sup>
                        </m:sSubSup>
                        <m:r>
                          <w:rPr>
                            <w:rFonts w:ascii="Cambria Math" w:hAnsi="Cambria Math"/>
                            <w:color w:val="C00000"/>
                          </w:rPr>
                          <m:t>-</m:t>
                        </m:r>
                        <m:sSubSup>
                          <m:sSubSupPr>
                            <m:ctrlPr>
                              <w:rPr>
                                <w:rFonts w:ascii="Cambria Math" w:hAnsi="Cambria Math"/>
                                <w:i/>
                                <w:color w:val="C00000"/>
                              </w:rPr>
                            </m:ctrlPr>
                          </m:sSubSupPr>
                          <m:e>
                            <m:r>
                              <w:rPr>
                                <w:rFonts w:ascii="Cambria Math" w:hAnsi="Cambria Math"/>
                                <w:color w:val="C00000"/>
                              </w:rPr>
                              <m:t>F</m:t>
                            </m:r>
                          </m:e>
                          <m:sub>
                            <m:r>
                              <w:rPr>
                                <w:rFonts w:ascii="Cambria Math" w:hAnsi="Cambria Math"/>
                                <w:color w:val="C00000"/>
                              </w:rPr>
                              <m:t>iy,k</m:t>
                            </m:r>
                          </m:sub>
                          <m:sup>
                            <m:r>
                              <w:rPr>
                                <w:rFonts w:ascii="Cambria Math" w:hAnsi="Cambria Math"/>
                                <w:color w:val="C00000"/>
                              </w:rPr>
                              <m:t xml:space="preserve"> </m:t>
                            </m:r>
                          </m:sup>
                        </m:sSubSup>
                        <m:r>
                          <w:rPr>
                            <w:rFonts w:ascii="Cambria Math" w:hAnsi="Cambria Math"/>
                            <w:color w:val="C00000"/>
                          </w:rPr>
                          <m:t>]</m:t>
                        </m:r>
                      </m:e>
                      <m:sup>
                        <m:r>
                          <w:rPr>
                            <w:rFonts w:ascii="Cambria Math" w:hAnsi="Cambria Math"/>
                            <w:color w:val="C00000"/>
                          </w:rPr>
                          <m:t>2</m:t>
                        </m:r>
                      </m:sup>
                    </m:sSup>
                  </m:e>
                </m:nary>
                <m:r>
                  <w:rPr>
                    <w:rFonts w:ascii="Cambria Math" w:hAnsi="Cambria Math"/>
                    <w:color w:val="C00000"/>
                  </w:rPr>
                  <m:t>=</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nary>
                  <m:naryPr>
                    <m:chr m:val="∑"/>
                    <m:limLoc m:val="undOvr"/>
                    <m:ctrlPr>
                      <w:rPr>
                        <w:rFonts w:ascii="Cambria Math" w:hAnsi="Cambria Math"/>
                        <w:i/>
                        <w:color w:val="C00000"/>
                      </w:rPr>
                    </m:ctrlPr>
                  </m:naryPr>
                  <m:sub>
                    <m:r>
                      <w:rPr>
                        <w:rFonts w:ascii="Cambria Math" w:hAnsi="Cambria Math"/>
                        <w:color w:val="C00000"/>
                      </w:rPr>
                      <m:t>k=1</m:t>
                    </m:r>
                  </m:sub>
                  <m:sup>
                    <m:r>
                      <w:rPr>
                        <w:rFonts w:ascii="Cambria Math" w:hAnsi="Cambria Math"/>
                        <w:color w:val="C00000"/>
                      </w:rPr>
                      <m:t>n</m:t>
                    </m:r>
                  </m:sup>
                  <m:e>
                    <m:r>
                      <w:rPr>
                        <w:rFonts w:ascii="Cambria Math" w:hAnsi="Cambria Math"/>
                        <w:color w:val="C00000"/>
                      </w:rPr>
                      <m:t>0.99</m:t>
                    </m:r>
                    <m:sSup>
                      <m:sSupPr>
                        <m:ctrlPr>
                          <w:rPr>
                            <w:rFonts w:ascii="Cambria Math" w:hAnsi="Cambria Math"/>
                            <w:i/>
                            <w:color w:val="C00000"/>
                          </w:rPr>
                        </m:ctrlPr>
                      </m:sSupPr>
                      <m:e>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m:t>
                            </m:r>
                            <m:sSubSup>
                              <m:sSubSupPr>
                                <m:ctrlPr>
                                  <w:rPr>
                                    <w:rFonts w:ascii="Cambria Math" w:hAnsi="Cambria Math"/>
                                    <w:i/>
                                    <w:color w:val="C00000"/>
                                  </w:rPr>
                                </m:ctrlPr>
                              </m:sSubSupPr>
                              <m:e>
                                <m:r>
                                  <m:rPr>
                                    <m:sty m:val="bi"/>
                                  </m:rPr>
                                  <w:rPr>
                                    <w:rFonts w:ascii="Cambria Math" w:hAnsi="Cambria Math"/>
                                    <w:color w:val="C00000"/>
                                  </w:rPr>
                                  <m:t>a</m:t>
                                </m:r>
                              </m:e>
                              <m:sub>
                                <m:r>
                                  <w:rPr>
                                    <w:rFonts w:ascii="Cambria Math" w:hAnsi="Cambria Math"/>
                                    <w:color w:val="C00000"/>
                                  </w:rPr>
                                  <m:t>k</m:t>
                                </m:r>
                              </m:sub>
                              <m:sup>
                                <m:r>
                                  <w:rPr>
                                    <w:rFonts w:ascii="Cambria Math" w:hAnsi="Cambria Math"/>
                                    <w:color w:val="C00000"/>
                                  </w:rPr>
                                  <m:t xml:space="preserve"> </m:t>
                                </m:r>
                              </m:sup>
                            </m:sSubSup>
                            <m:r>
                              <w:rPr>
                                <w:rFonts w:ascii="Cambria Math" w:hAnsi="Cambria Math"/>
                                <w:color w:val="C00000"/>
                              </w:rPr>
                              <m:t>)</m:t>
                            </m:r>
                          </m:e>
                          <m:sup>
                            <m:r>
                              <m:rPr>
                                <m:sty m:val="p"/>
                              </m:rPr>
                              <w:rPr>
                                <w:rFonts w:ascii="Cambria Math" w:hAnsi="Cambria Math"/>
                                <w:color w:val="C00000"/>
                              </w:rPr>
                              <m:t>T</m:t>
                            </m:r>
                          </m:sup>
                        </m:sSup>
                        <m:sSubSup>
                          <m:sSubSupPr>
                            <m:ctrlPr>
                              <w:rPr>
                                <w:rFonts w:ascii="Cambria Math" w:hAnsi="Cambria Math"/>
                                <w:b/>
                                <w:i/>
                                <w:color w:val="C00000"/>
                              </w:rPr>
                            </m:ctrlPr>
                          </m:sSubSupPr>
                          <m:e>
                            <m:acc>
                              <m:accPr>
                                <m:chr m:val="̅"/>
                                <m:ctrlPr>
                                  <w:rPr>
                                    <w:rFonts w:ascii="Cambria Math" w:hAnsi="Cambria Math"/>
                                    <w:b/>
                                    <w:i/>
                                    <w:color w:val="C00000"/>
                                  </w:rPr>
                                </m:ctrlPr>
                              </m:accPr>
                              <m:e>
                                <m:r>
                                  <m:rPr>
                                    <m:sty m:val="bi"/>
                                  </m:rPr>
                                  <w:rPr>
                                    <w:rFonts w:ascii="Cambria Math" w:hAnsi="Cambria Math"/>
                                    <w:color w:val="C00000"/>
                                  </w:rPr>
                                  <m:t>F</m:t>
                                </m:r>
                              </m:e>
                            </m:acc>
                          </m:e>
                          <m:sub>
                            <m:r>
                              <w:rPr>
                                <w:rFonts w:ascii="Cambria Math" w:hAnsi="Cambria Math"/>
                                <w:color w:val="C00000"/>
                              </w:rPr>
                              <m:t>iy,k</m:t>
                            </m:r>
                          </m:sub>
                          <m:sup>
                            <m:r>
                              <w:rPr>
                                <w:rFonts w:ascii="Cambria Math" w:hAnsi="Cambria Math"/>
                                <w:color w:val="C00000"/>
                              </w:rPr>
                              <m:t xml:space="preserve"> </m:t>
                            </m:r>
                          </m:sup>
                        </m:sSubSup>
                        <m:r>
                          <w:rPr>
                            <w:rFonts w:ascii="Cambria Math" w:hAnsi="Cambria Math"/>
                            <w:color w:val="C00000"/>
                          </w:rPr>
                          <m:t>-</m:t>
                        </m:r>
                        <m:sSubSup>
                          <m:sSubSupPr>
                            <m:ctrlPr>
                              <w:rPr>
                                <w:rFonts w:ascii="Cambria Math" w:hAnsi="Cambria Math"/>
                                <w:i/>
                                <w:color w:val="C00000"/>
                              </w:rPr>
                            </m:ctrlPr>
                          </m:sSubSupPr>
                          <m:e>
                            <m:r>
                              <w:rPr>
                                <w:rFonts w:ascii="Cambria Math" w:hAnsi="Cambria Math"/>
                                <w:color w:val="C00000"/>
                              </w:rPr>
                              <m:t>F</m:t>
                            </m:r>
                          </m:e>
                          <m:sub>
                            <m:r>
                              <w:rPr>
                                <w:rFonts w:ascii="Cambria Math" w:hAnsi="Cambria Math"/>
                                <w:color w:val="C00000"/>
                              </w:rPr>
                              <m:t>iy,k</m:t>
                            </m:r>
                          </m:sub>
                          <m:sup>
                            <m:r>
                              <w:rPr>
                                <w:rFonts w:ascii="Cambria Math" w:hAnsi="Cambria Math"/>
                                <w:color w:val="C00000"/>
                              </w:rPr>
                              <m:t xml:space="preserve"> </m:t>
                            </m:r>
                          </m:sup>
                        </m:sSubSup>
                        <m:r>
                          <w:rPr>
                            <w:rFonts w:ascii="Cambria Math" w:hAnsi="Cambria Math"/>
                            <w:color w:val="C00000"/>
                          </w:rPr>
                          <m:t>]</m:t>
                        </m:r>
                      </m:e>
                      <m:sup>
                        <m:r>
                          <w:rPr>
                            <w:rFonts w:ascii="Cambria Math" w:hAnsi="Cambria Math"/>
                            <w:color w:val="C00000"/>
                          </w:rPr>
                          <m:t>2</m:t>
                        </m:r>
                      </m:sup>
                    </m:sSup>
                  </m:e>
                </m:nary>
              </m:oMath>
            </m:oMathPara>
          </w:p>
        </w:tc>
        <w:tc>
          <w:tcPr>
            <w:tcW w:w="851" w:type="dxa"/>
            <w:vAlign w:val="center"/>
          </w:tcPr>
          <w:p w14:paraId="261CD09E" w14:textId="2C6EF72D" w:rsidR="000C3FA5" w:rsidRPr="00EA419D" w:rsidRDefault="000C3FA5" w:rsidP="00C47CDE">
            <w:pPr>
              <w:jc w:val="right"/>
              <w:rPr>
                <w:color w:val="C00000"/>
              </w:rPr>
            </w:pPr>
            <w:r w:rsidRPr="00EA419D">
              <w:rPr>
                <w:color w:val="C00000"/>
              </w:rPr>
              <w:t>(</w:t>
            </w:r>
            <w:r w:rsidRPr="00EA419D">
              <w:rPr>
                <w:rFonts w:hint="eastAsia"/>
                <w:color w:val="C00000"/>
              </w:rPr>
              <w:t>1</w:t>
            </w:r>
            <w:r w:rsidR="00E179A3" w:rsidRPr="00EA419D">
              <w:rPr>
                <w:rFonts w:hint="eastAsia"/>
                <w:color w:val="C00000"/>
              </w:rPr>
              <w:t>4</w:t>
            </w:r>
            <w:r w:rsidRPr="00EA419D">
              <w:rPr>
                <w:color w:val="C00000"/>
              </w:rPr>
              <w:t>)</w:t>
            </w:r>
          </w:p>
        </w:tc>
      </w:tr>
    </w:tbl>
    <w:p w14:paraId="44ED9855" w14:textId="77777777" w:rsidR="000C3FA5" w:rsidRPr="000C3FA5" w:rsidRDefault="000C3FA5" w:rsidP="00750EE0">
      <w:pPr>
        <w:spacing w:line="240" w:lineRule="auto"/>
        <w:rPr>
          <w:color w:val="C00000"/>
          <w:kern w:val="0"/>
          <w:lang w:bidi="en-US"/>
        </w:rPr>
      </w:pPr>
    </w:p>
    <w:p w14:paraId="1321CEBF" w14:textId="0A018EC2" w:rsidR="001C3F2E" w:rsidRPr="008E0DE1" w:rsidRDefault="000C3FA5" w:rsidP="00FD14DB">
      <w:pPr>
        <w:rPr>
          <w:color w:val="C00000"/>
        </w:rPr>
      </w:pPr>
      <w:r w:rsidRPr="000C3FA5">
        <w:rPr>
          <w:rFonts w:hint="eastAsia"/>
          <w:color w:val="C00000"/>
        </w:rPr>
        <w:t xml:space="preserve">where </w:t>
      </w:r>
      <m:oMath>
        <m:sSup>
          <m:sSupPr>
            <m:ctrlPr>
              <w:rPr>
                <w:rFonts w:ascii="Cambria Math" w:hAnsi="Cambria Math"/>
                <w:i/>
                <w:color w:val="C00000"/>
              </w:rPr>
            </m:ctrlPr>
          </m:sSupPr>
          <m:e>
            <m:sSup>
              <m:sSupPr>
                <m:ctrlPr>
                  <w:rPr>
                    <w:rFonts w:ascii="Cambria Math" w:hAnsi="Cambria Math"/>
                    <w:b/>
                    <w:i/>
                    <w:color w:val="C00000"/>
                  </w:rPr>
                </m:ctrlPr>
              </m:sSupPr>
              <m:e>
                <m:r>
                  <m:rPr>
                    <m:sty m:val="bi"/>
                  </m:rPr>
                  <w:rPr>
                    <w:rFonts w:ascii="Cambria Math" w:hAnsi="Cambria Math"/>
                    <w:color w:val="C00000"/>
                  </w:rPr>
                  <m:t>a</m:t>
                </m:r>
              </m:e>
              <m:sup>
                <m:r>
                  <w:rPr>
                    <w:rFonts w:ascii="Cambria Math" w:hAnsi="Cambria Math"/>
                    <w:color w:val="C00000"/>
                  </w:rPr>
                  <m:t xml:space="preserve"> </m:t>
                </m:r>
              </m:sup>
            </m:sSup>
            <m:r>
              <m:rPr>
                <m:sty m:val="b"/>
              </m:rPr>
              <w:rPr>
                <w:rFonts w:ascii="Cambria Math" w:hAnsi="Cambria Math"/>
                <w:color w:val="C00000"/>
              </w:rPr>
              <m:t>=</m:t>
            </m:r>
            <m:r>
              <w:rPr>
                <w:rFonts w:ascii="Cambria Math" w:hAnsi="Cambria Math"/>
                <w:color w:val="C00000"/>
              </w:rPr>
              <m:t>{</m:t>
            </m:r>
            <m:sSubSup>
              <m:sSubSupPr>
                <m:ctrlPr>
                  <w:rPr>
                    <w:rFonts w:ascii="Cambria Math" w:hAnsi="Cambria Math"/>
                    <w:i/>
                    <w:color w:val="C00000"/>
                  </w:rPr>
                </m:ctrlPr>
              </m:sSubSupPr>
              <m:e>
                <m:r>
                  <w:rPr>
                    <w:rFonts w:ascii="Cambria Math" w:hAnsi="Cambria Math"/>
                    <w:color w:val="C00000"/>
                  </w:rPr>
                  <m:t>a</m:t>
                </m:r>
              </m:e>
              <m:sub>
                <m:r>
                  <w:rPr>
                    <w:rFonts w:ascii="Cambria Math" w:hAnsi="Cambria Math"/>
                    <w:color w:val="C00000"/>
                  </w:rPr>
                  <m:t>n</m:t>
                </m:r>
              </m:sub>
              <m:sup>
                <m:r>
                  <w:rPr>
                    <w:rFonts w:ascii="Cambria Math" w:hAnsi="Cambria Math"/>
                    <w:color w:val="C00000"/>
                  </w:rPr>
                  <m:t xml:space="preserve"> </m:t>
                </m:r>
              </m:sup>
            </m:sSubSup>
            <m:r>
              <w:rPr>
                <w:rFonts w:ascii="Cambria Math" w:hAnsi="Cambria Math"/>
                <w:color w:val="C00000"/>
              </w:rPr>
              <m:t>,…,</m:t>
            </m:r>
            <m:sSubSup>
              <m:sSubSupPr>
                <m:ctrlPr>
                  <w:rPr>
                    <w:rFonts w:ascii="Cambria Math" w:hAnsi="Cambria Math"/>
                    <w:i/>
                    <w:color w:val="C00000"/>
                  </w:rPr>
                </m:ctrlPr>
              </m:sSubSupPr>
              <m:e>
                <m:r>
                  <w:rPr>
                    <w:rFonts w:ascii="Cambria Math" w:hAnsi="Cambria Math"/>
                    <w:color w:val="C00000"/>
                  </w:rPr>
                  <m:t>a</m:t>
                </m:r>
              </m:e>
              <m:sub>
                <m:r>
                  <w:rPr>
                    <w:rFonts w:ascii="Cambria Math" w:hAnsi="Cambria Math"/>
                    <w:color w:val="C00000"/>
                  </w:rPr>
                  <m:t>2</m:t>
                </m:r>
              </m:sub>
              <m:sup>
                <m:r>
                  <w:rPr>
                    <w:rFonts w:ascii="Cambria Math" w:hAnsi="Cambria Math"/>
                    <w:color w:val="C00000"/>
                  </w:rPr>
                  <m:t xml:space="preserve"> </m:t>
                </m:r>
              </m:sup>
            </m:sSubSup>
            <m:r>
              <w:rPr>
                <w:rFonts w:ascii="Cambria Math" w:hAnsi="Cambria Math"/>
                <w:color w:val="C00000"/>
              </w:rPr>
              <m:t xml:space="preserve">, </m:t>
            </m:r>
            <m:sSubSup>
              <m:sSubSupPr>
                <m:ctrlPr>
                  <w:rPr>
                    <w:rFonts w:ascii="Cambria Math" w:hAnsi="Cambria Math"/>
                    <w:i/>
                    <w:color w:val="C00000"/>
                  </w:rPr>
                </m:ctrlPr>
              </m:sSubSupPr>
              <m:e>
                <m:r>
                  <w:rPr>
                    <w:rFonts w:ascii="Cambria Math" w:hAnsi="Cambria Math"/>
                    <w:color w:val="C00000"/>
                  </w:rPr>
                  <m:t>a</m:t>
                </m:r>
              </m:e>
              <m:sub>
                <m:r>
                  <w:rPr>
                    <w:rFonts w:ascii="Cambria Math" w:hAnsi="Cambria Math"/>
                    <w:color w:val="C00000"/>
                  </w:rPr>
                  <m:t>1</m:t>
                </m:r>
              </m:sub>
              <m:sup>
                <m:r>
                  <w:rPr>
                    <w:rFonts w:ascii="Cambria Math" w:hAnsi="Cambria Math"/>
                    <w:color w:val="C00000"/>
                  </w:rPr>
                  <m:t xml:space="preserve"> </m:t>
                </m:r>
              </m:sup>
            </m:sSubSup>
            <m:r>
              <w:rPr>
                <w:rFonts w:ascii="Cambria Math" w:hAnsi="Cambria Math"/>
                <w:color w:val="C00000"/>
              </w:rPr>
              <m:t>}</m:t>
            </m:r>
          </m:e>
          <m:sup>
            <m:r>
              <m:rPr>
                <m:sty m:val="p"/>
              </m:rPr>
              <w:rPr>
                <w:rFonts w:ascii="Cambria Math" w:hAnsi="Cambria Math"/>
                <w:color w:val="C00000"/>
              </w:rPr>
              <m:t>T</m:t>
            </m:r>
          </m:sup>
        </m:sSup>
      </m:oMath>
      <w:r w:rsidR="00C03243" w:rsidRPr="00C03243">
        <w:rPr>
          <w:rFonts w:hint="eastAsia"/>
          <w:color w:val="C00000"/>
        </w:rPr>
        <w:t>;</w:t>
      </w:r>
      <m:oMath>
        <m:r>
          <m:rPr>
            <m:sty m:val="bi"/>
          </m:rPr>
          <w:rPr>
            <w:rFonts w:ascii="Cambria Math" w:hAnsi="Cambria Math"/>
            <w:color w:val="C00000"/>
          </w:rPr>
          <m:t xml:space="preserve"> </m:t>
        </m:r>
        <m:sSubSup>
          <m:sSubSupPr>
            <m:ctrlPr>
              <w:rPr>
                <w:rFonts w:ascii="Cambria Math" w:hAnsi="Cambria Math"/>
                <w:b/>
                <w:i/>
                <w:color w:val="C00000"/>
              </w:rPr>
            </m:ctrlPr>
          </m:sSubSupPr>
          <m:e>
            <m:acc>
              <m:accPr>
                <m:chr m:val="̅"/>
                <m:ctrlPr>
                  <w:rPr>
                    <w:rFonts w:ascii="Cambria Math" w:hAnsi="Cambria Math"/>
                    <w:b/>
                    <w:i/>
                    <w:color w:val="C00000"/>
                  </w:rPr>
                </m:ctrlPr>
              </m:accPr>
              <m:e>
                <m:r>
                  <m:rPr>
                    <m:sty m:val="bi"/>
                  </m:rPr>
                  <w:rPr>
                    <w:rFonts w:ascii="Cambria Math" w:hAnsi="Cambria Math"/>
                    <w:color w:val="C00000"/>
                  </w:rPr>
                  <m:t>F</m:t>
                </m:r>
              </m:e>
            </m:acc>
          </m:e>
          <m:sub>
            <m:r>
              <w:rPr>
                <w:rFonts w:ascii="Cambria Math" w:hAnsi="Cambria Math"/>
                <w:color w:val="C00000"/>
              </w:rPr>
              <m:t>iy,k</m:t>
            </m:r>
          </m:sub>
          <m:sup>
            <m:r>
              <w:rPr>
                <w:rFonts w:ascii="Cambria Math" w:hAnsi="Cambria Math"/>
                <w:color w:val="C00000"/>
              </w:rPr>
              <m:t xml:space="preserve"> </m:t>
            </m:r>
          </m:sup>
        </m:sSub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m:t>
            </m:r>
            <m:sSubSup>
              <m:sSubSupPr>
                <m:ctrlPr>
                  <w:rPr>
                    <w:rFonts w:ascii="Cambria Math" w:hAnsi="Cambria Math"/>
                    <w:i/>
                    <w:color w:val="C00000"/>
                  </w:rPr>
                </m:ctrlPr>
              </m:sSubSupPr>
              <m:e>
                <m:r>
                  <w:rPr>
                    <w:rFonts w:ascii="Cambria Math" w:hAnsi="Cambria Math"/>
                    <w:color w:val="C00000"/>
                  </w:rPr>
                  <m:t>F</m:t>
                </m:r>
              </m:e>
              <m:sub>
                <m:r>
                  <w:rPr>
                    <w:rFonts w:ascii="Cambria Math" w:hAnsi="Cambria Math"/>
                    <w:color w:val="C00000"/>
                  </w:rPr>
                  <m:t>iy,k-1</m:t>
                </m:r>
              </m:sub>
              <m:sup>
                <m:r>
                  <w:rPr>
                    <w:rFonts w:ascii="Cambria Math" w:hAnsi="Cambria Math"/>
                    <w:color w:val="C00000"/>
                  </w:rPr>
                  <m:t xml:space="preserve"> </m:t>
                </m:r>
              </m:sup>
            </m:sSubSup>
            <m:r>
              <w:rPr>
                <w:rFonts w:ascii="Cambria Math" w:hAnsi="Cambria Math"/>
                <w:color w:val="C00000"/>
              </w:rPr>
              <m:t xml:space="preserve">, </m:t>
            </m:r>
            <m:sSubSup>
              <m:sSubSupPr>
                <m:ctrlPr>
                  <w:rPr>
                    <w:rFonts w:ascii="Cambria Math" w:hAnsi="Cambria Math"/>
                    <w:i/>
                    <w:color w:val="C00000"/>
                  </w:rPr>
                </m:ctrlPr>
              </m:sSubSupPr>
              <m:e>
                <m:r>
                  <w:rPr>
                    <w:rFonts w:ascii="Cambria Math" w:hAnsi="Cambria Math"/>
                    <w:color w:val="C00000"/>
                  </w:rPr>
                  <m:t>F</m:t>
                </m:r>
              </m:e>
              <m:sub>
                <m:r>
                  <w:rPr>
                    <w:rFonts w:ascii="Cambria Math" w:hAnsi="Cambria Math"/>
                    <w:color w:val="C00000"/>
                  </w:rPr>
                  <m:t>iy,k-2</m:t>
                </m:r>
              </m:sub>
              <m:sup>
                <m:r>
                  <w:rPr>
                    <w:rFonts w:ascii="Cambria Math" w:hAnsi="Cambria Math"/>
                    <w:color w:val="C00000"/>
                  </w:rPr>
                  <m:t xml:space="preserve"> </m:t>
                </m:r>
              </m:sup>
            </m:sSubSup>
            <m:r>
              <w:rPr>
                <w:rFonts w:ascii="Cambria Math" w:hAnsi="Cambria Math"/>
                <w:color w:val="C00000"/>
              </w:rPr>
              <m:t xml:space="preserve">,…, </m:t>
            </m:r>
            <m:sSubSup>
              <m:sSubSupPr>
                <m:ctrlPr>
                  <w:rPr>
                    <w:rFonts w:ascii="Cambria Math" w:hAnsi="Cambria Math"/>
                    <w:i/>
                    <w:color w:val="C00000"/>
                  </w:rPr>
                </m:ctrlPr>
              </m:sSubSupPr>
              <m:e>
                <m:r>
                  <w:rPr>
                    <w:rFonts w:ascii="Cambria Math" w:hAnsi="Cambria Math"/>
                    <w:color w:val="C00000"/>
                  </w:rPr>
                  <m:t>F</m:t>
                </m:r>
              </m:e>
              <m:sub>
                <m:r>
                  <w:rPr>
                    <w:rFonts w:ascii="Cambria Math" w:hAnsi="Cambria Math"/>
                    <w:color w:val="C00000"/>
                  </w:rPr>
                  <m:t>iy,k-P</m:t>
                </m:r>
              </m:sub>
              <m:sup>
                <m:r>
                  <w:rPr>
                    <w:rFonts w:ascii="Cambria Math" w:hAnsi="Cambria Math"/>
                    <w:color w:val="C00000"/>
                  </w:rPr>
                  <m:t xml:space="preserve"> </m:t>
                </m:r>
              </m:sup>
            </m:sSubSup>
            <m:r>
              <w:rPr>
                <w:rFonts w:ascii="Cambria Math" w:hAnsi="Cambria Math"/>
                <w:color w:val="C00000"/>
              </w:rPr>
              <m:t>}</m:t>
            </m:r>
          </m:e>
          <m:sup>
            <m:r>
              <m:rPr>
                <m:sty m:val="p"/>
              </m:rPr>
              <w:rPr>
                <w:rFonts w:ascii="Cambria Math" w:hAnsi="Cambria Math"/>
                <w:color w:val="C00000"/>
              </w:rPr>
              <m:t>T</m:t>
            </m:r>
          </m:sup>
        </m:sSup>
      </m:oMath>
      <w:r w:rsidR="00C03243" w:rsidRPr="00C03243">
        <w:rPr>
          <w:rFonts w:hint="eastAsia"/>
          <w:color w:val="C00000"/>
        </w:rPr>
        <w:t xml:space="preserve"> </w:t>
      </w:r>
      <w:r w:rsidR="00C03243" w:rsidRPr="00C03243">
        <w:rPr>
          <w:color w:val="C00000"/>
        </w:rPr>
        <w:t>is the</w:t>
      </w:r>
      <w:r w:rsidR="00C03243" w:rsidRPr="00C03243">
        <w:rPr>
          <w:rFonts w:hint="eastAsia"/>
          <w:color w:val="C00000"/>
        </w:rPr>
        <w:t xml:space="preserve"> </w:t>
      </w:r>
      <m:oMath>
        <m:r>
          <w:rPr>
            <w:rFonts w:ascii="Cambria Math" w:hAnsi="Cambria Math"/>
            <w:color w:val="C00000"/>
            <w:kern w:val="0"/>
            <w:lang w:bidi="en-US"/>
          </w:rPr>
          <m:t>P</m:t>
        </m:r>
      </m:oMath>
      <w:r w:rsidR="00C03243" w:rsidRPr="00C03243">
        <w:rPr>
          <w:color w:val="C00000"/>
        </w:rPr>
        <w:t xml:space="preserve"> number of past forces before time </w:t>
      </w:r>
      <m:oMath>
        <m:sSub>
          <m:sSubPr>
            <m:ctrlPr>
              <w:rPr>
                <w:rFonts w:ascii="Cambria Math" w:eastAsiaTheme="minorEastAsia" w:hAnsi="Cambria Math"/>
                <w:i/>
                <w:color w:val="C00000"/>
                <w:kern w:val="0"/>
              </w:rPr>
            </m:ctrlPr>
          </m:sSubPr>
          <m:e>
            <m:r>
              <w:rPr>
                <w:rFonts w:ascii="Cambria Math" w:eastAsiaTheme="minorEastAsia" w:hAnsi="Cambria Math"/>
                <w:color w:val="C00000"/>
                <w:kern w:val="0"/>
              </w:rPr>
              <m:t>t</m:t>
            </m:r>
          </m:e>
          <m:sub>
            <m:r>
              <w:rPr>
                <w:rFonts w:ascii="Cambria Math" w:eastAsiaTheme="minorEastAsia" w:hAnsi="Cambria Math"/>
                <w:color w:val="C00000"/>
                <w:kern w:val="0"/>
              </w:rPr>
              <m:t>k</m:t>
            </m:r>
          </m:sub>
        </m:sSub>
      </m:oMath>
      <w:r w:rsidR="00C03243" w:rsidRPr="00C03243">
        <w:rPr>
          <w:rFonts w:hint="eastAsia"/>
          <w:color w:val="C00000"/>
        </w:rPr>
        <w:t xml:space="preserve">; </w:t>
      </w:r>
      <m:oMath>
        <m:sSubSup>
          <m:sSubSupPr>
            <m:ctrlPr>
              <w:rPr>
                <w:rFonts w:ascii="Cambria Math" w:hAnsi="Cambria Math"/>
                <w:i/>
                <w:color w:val="C00000"/>
              </w:rPr>
            </m:ctrlPr>
          </m:sSubSupPr>
          <m:e>
            <m:r>
              <m:rPr>
                <m:sty m:val="bi"/>
              </m:rPr>
              <w:rPr>
                <w:rFonts w:ascii="Cambria Math" w:hAnsi="Cambria Math"/>
                <w:color w:val="C00000"/>
              </w:rPr>
              <m:t>a</m:t>
            </m:r>
          </m:e>
          <m:sub>
            <m:r>
              <w:rPr>
                <w:rFonts w:ascii="Cambria Math" w:hAnsi="Cambria Math"/>
                <w:color w:val="C00000"/>
              </w:rPr>
              <m:t>k</m:t>
            </m:r>
          </m:sub>
          <m:sup>
            <m:r>
              <w:rPr>
                <w:rFonts w:ascii="Cambria Math" w:hAnsi="Cambria Math"/>
                <w:color w:val="C00000"/>
              </w:rPr>
              <m:t xml:space="preserve"> </m:t>
            </m:r>
          </m:sup>
        </m:sSub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m:t>
            </m:r>
            <m:sSubSup>
              <m:sSubSupPr>
                <m:ctrlPr>
                  <w:rPr>
                    <w:rFonts w:ascii="Cambria Math" w:hAnsi="Cambria Math"/>
                    <w:i/>
                    <w:color w:val="C00000"/>
                  </w:rPr>
                </m:ctrlPr>
              </m:sSubSupPr>
              <m:e>
                <m:r>
                  <w:rPr>
                    <w:rFonts w:ascii="Cambria Math" w:hAnsi="Cambria Math"/>
                    <w:color w:val="C00000"/>
                  </w:rPr>
                  <m:t>a</m:t>
                </m:r>
              </m:e>
              <m:sub>
                <m:r>
                  <w:rPr>
                    <w:rFonts w:ascii="Cambria Math" w:hAnsi="Cambria Math"/>
                    <w:color w:val="C00000"/>
                  </w:rPr>
                  <m:t>k-1</m:t>
                </m:r>
              </m:sub>
              <m:sup>
                <m:r>
                  <w:rPr>
                    <w:rFonts w:ascii="Cambria Math" w:hAnsi="Cambria Math"/>
                    <w:color w:val="C00000"/>
                  </w:rPr>
                  <m:t xml:space="preserve"> </m:t>
                </m:r>
              </m:sup>
            </m:sSubSup>
            <m:r>
              <w:rPr>
                <w:rFonts w:ascii="Cambria Math" w:hAnsi="Cambria Math"/>
                <w:color w:val="C00000"/>
              </w:rPr>
              <m:t xml:space="preserve">, </m:t>
            </m:r>
            <m:sSubSup>
              <m:sSubSupPr>
                <m:ctrlPr>
                  <w:rPr>
                    <w:rFonts w:ascii="Cambria Math" w:hAnsi="Cambria Math"/>
                    <w:i/>
                    <w:color w:val="C00000"/>
                  </w:rPr>
                </m:ctrlPr>
              </m:sSubSupPr>
              <m:e>
                <m:r>
                  <w:rPr>
                    <w:rFonts w:ascii="Cambria Math" w:hAnsi="Cambria Math"/>
                    <w:color w:val="C00000"/>
                  </w:rPr>
                  <m:t>a</m:t>
                </m:r>
              </m:e>
              <m:sub>
                <m:r>
                  <w:rPr>
                    <w:rFonts w:ascii="Cambria Math" w:hAnsi="Cambria Math"/>
                    <w:color w:val="C00000"/>
                  </w:rPr>
                  <m:t>k-2</m:t>
                </m:r>
              </m:sub>
              <m:sup>
                <m:r>
                  <w:rPr>
                    <w:rFonts w:ascii="Cambria Math" w:hAnsi="Cambria Math"/>
                    <w:color w:val="C00000"/>
                  </w:rPr>
                  <m:t xml:space="preserve"> </m:t>
                </m:r>
              </m:sup>
            </m:sSubSup>
            <m:r>
              <w:rPr>
                <w:rFonts w:ascii="Cambria Math" w:hAnsi="Cambria Math"/>
                <w:color w:val="C00000"/>
              </w:rPr>
              <m:t xml:space="preserve">,…, </m:t>
            </m:r>
            <m:sSubSup>
              <m:sSubSupPr>
                <m:ctrlPr>
                  <w:rPr>
                    <w:rFonts w:ascii="Cambria Math" w:hAnsi="Cambria Math"/>
                    <w:i/>
                    <w:color w:val="C00000"/>
                  </w:rPr>
                </m:ctrlPr>
              </m:sSubSupPr>
              <m:e>
                <m:r>
                  <w:rPr>
                    <w:rFonts w:ascii="Cambria Math" w:hAnsi="Cambria Math"/>
                    <w:color w:val="C00000"/>
                  </w:rPr>
                  <m:t>a</m:t>
                </m:r>
              </m:e>
              <m:sub>
                <m:r>
                  <w:rPr>
                    <w:rFonts w:ascii="Cambria Math" w:hAnsi="Cambria Math"/>
                    <w:color w:val="C00000"/>
                  </w:rPr>
                  <m:t>k-P</m:t>
                </m:r>
              </m:sub>
              <m:sup>
                <m:r>
                  <w:rPr>
                    <w:rFonts w:ascii="Cambria Math" w:hAnsi="Cambria Math"/>
                    <w:color w:val="C00000"/>
                  </w:rPr>
                  <m:t xml:space="preserve"> </m:t>
                </m:r>
              </m:sup>
            </m:sSubSup>
            <m:r>
              <w:rPr>
                <w:rFonts w:ascii="Cambria Math" w:hAnsi="Cambria Math"/>
                <w:color w:val="C00000"/>
              </w:rPr>
              <m:t>}</m:t>
            </m:r>
          </m:e>
          <m:sup>
            <m:r>
              <m:rPr>
                <m:sty m:val="p"/>
              </m:rPr>
              <w:rPr>
                <w:rFonts w:ascii="Cambria Math" w:hAnsi="Cambria Math"/>
                <w:color w:val="C00000"/>
              </w:rPr>
              <m:t>T</m:t>
            </m:r>
          </m:sup>
        </m:sSup>
      </m:oMath>
      <w:r w:rsidR="00C03243" w:rsidRPr="00C03243">
        <w:rPr>
          <w:rFonts w:hint="eastAsia"/>
          <w:color w:val="C00000"/>
        </w:rPr>
        <w:t xml:space="preserve"> </w:t>
      </w:r>
      <w:r w:rsidRPr="00C03243">
        <w:rPr>
          <w:rFonts w:hint="eastAsia"/>
          <w:color w:val="C00000"/>
        </w:rPr>
        <w:t xml:space="preserve">is </w:t>
      </w:r>
      <w:r w:rsidRPr="00C03243">
        <w:rPr>
          <w:color w:val="C00000"/>
        </w:rPr>
        <w:t>the</w:t>
      </w:r>
      <w:r w:rsidR="00E43E90" w:rsidRPr="00C03243">
        <w:rPr>
          <w:color w:val="C00000"/>
        </w:rPr>
        <w:t xml:space="preserve"> </w:t>
      </w:r>
      <w:r w:rsidR="00E43E90" w:rsidRPr="000C3FA5">
        <w:rPr>
          <w:color w:val="C00000"/>
        </w:rPr>
        <w:t>vector</w:t>
      </w:r>
      <w:r w:rsidRPr="000C3FA5">
        <w:rPr>
          <w:rFonts w:hint="eastAsia"/>
          <w:color w:val="C00000"/>
        </w:rPr>
        <w:t xml:space="preserve"> </w:t>
      </w:r>
      <w:r w:rsidR="00E43E90">
        <w:rPr>
          <w:rFonts w:hint="eastAsia"/>
          <w:color w:val="C00000"/>
        </w:rPr>
        <w:t xml:space="preserve">of </w:t>
      </w:r>
      <w:r w:rsidRPr="000C3FA5">
        <w:rPr>
          <w:color w:val="C00000"/>
        </w:rPr>
        <w:t>prediction coefficients</w:t>
      </w:r>
      <w:r w:rsidR="003E4D3C">
        <w:rPr>
          <w:rFonts w:hint="eastAsia"/>
          <w:color w:val="C00000"/>
          <w:kern w:val="0"/>
          <w:lang w:bidi="en-US"/>
        </w:rPr>
        <w:t xml:space="preserve">. </w:t>
      </w:r>
      <w:r w:rsidR="000B48E4" w:rsidRPr="008E0DE1">
        <w:rPr>
          <w:rFonts w:eastAsiaTheme="minorEastAsia" w:hint="eastAsia"/>
          <w:color w:val="C00000"/>
          <w:kern w:val="0"/>
        </w:rPr>
        <w:t>D</w:t>
      </w:r>
      <w:r w:rsidR="000B48E4" w:rsidRPr="008E0DE1">
        <w:rPr>
          <w:rFonts w:eastAsiaTheme="minorEastAsia"/>
          <w:color w:val="C00000"/>
          <w:kern w:val="0"/>
        </w:rPr>
        <w:t>etailed process of</w:t>
      </w:r>
      <w:r w:rsidR="000B48E4" w:rsidRPr="008E0DE1">
        <w:rPr>
          <w:color w:val="C00000"/>
        </w:rPr>
        <w:t xml:space="preserve"> </w:t>
      </w:r>
      <w:r w:rsidR="000B48E4" w:rsidRPr="008E0DE1">
        <w:rPr>
          <w:rFonts w:hint="eastAsia"/>
          <w:color w:val="C00000"/>
        </w:rPr>
        <w:t>WLSE</w:t>
      </w:r>
      <w:r w:rsidR="000B48E4" w:rsidRPr="008E0DE1">
        <w:rPr>
          <w:color w:val="C00000"/>
        </w:rPr>
        <w:t xml:space="preserve"> method</w:t>
      </w:r>
      <w:r w:rsidR="000B48E4" w:rsidRPr="008E0DE1">
        <w:rPr>
          <w:rFonts w:eastAsiaTheme="minorEastAsia"/>
          <w:color w:val="C00000"/>
          <w:kern w:val="0"/>
        </w:rPr>
        <w:t xml:space="preserve"> </w:t>
      </w:r>
      <w:r w:rsidR="000B48E4" w:rsidRPr="008E0DE1">
        <w:rPr>
          <w:rFonts w:eastAsiaTheme="minorEastAsia" w:hint="eastAsia"/>
          <w:color w:val="C00000"/>
          <w:kern w:val="0"/>
        </w:rPr>
        <w:t>is</w:t>
      </w:r>
      <w:r w:rsidR="000B48E4" w:rsidRPr="008E0DE1">
        <w:rPr>
          <w:rFonts w:eastAsiaTheme="minorEastAsia"/>
          <w:color w:val="C00000"/>
          <w:kern w:val="0"/>
        </w:rPr>
        <w:t xml:space="preserve"> given </w:t>
      </w:r>
      <w:r w:rsidR="000B48E4" w:rsidRPr="008E0DE1">
        <w:rPr>
          <w:color w:val="C00000"/>
        </w:rPr>
        <w:t>in Ref.</w:t>
      </w:r>
      <w:r w:rsidR="000B48E4" w:rsidRPr="009C2A87">
        <w:rPr>
          <w:color w:val="0000FF"/>
          <w:vertAlign w:val="superscript"/>
        </w:rPr>
        <w:t>2</w:t>
      </w:r>
      <w:r w:rsidR="00D41013">
        <w:rPr>
          <w:rFonts w:hint="eastAsia"/>
          <w:color w:val="0000FF"/>
          <w:vertAlign w:val="superscript"/>
        </w:rPr>
        <w:t>2</w:t>
      </w:r>
    </w:p>
    <w:p w14:paraId="55C1AD4F" w14:textId="181CFCAD" w:rsidR="00CC4753" w:rsidRPr="00832E54" w:rsidRDefault="00187CA6" w:rsidP="00832E54">
      <w:pPr>
        <w:ind w:firstLineChars="200" w:firstLine="480"/>
        <w:rPr>
          <w:color w:val="C00000"/>
          <w:vertAlign w:val="superscript"/>
        </w:rPr>
      </w:pPr>
      <w:r w:rsidRPr="008E0DE1">
        <w:rPr>
          <w:rFonts w:hint="eastAsia"/>
          <w:color w:val="C00000"/>
        </w:rPr>
        <w:t>T</w:t>
      </w:r>
      <w:r w:rsidRPr="008E0DE1">
        <w:rPr>
          <w:color w:val="C00000"/>
        </w:rPr>
        <w:t>he predictability of WLSE method ha</w:t>
      </w:r>
      <w:r w:rsidR="001C64D6">
        <w:rPr>
          <w:rFonts w:hint="eastAsia"/>
          <w:color w:val="C00000"/>
        </w:rPr>
        <w:t>s</w:t>
      </w:r>
      <w:r w:rsidRPr="008E0DE1">
        <w:rPr>
          <w:color w:val="C00000"/>
        </w:rPr>
        <w:t xml:space="preserve"> been verified by </w:t>
      </w:r>
      <w:r w:rsidR="00B965B4" w:rsidRPr="008E0DE1">
        <w:rPr>
          <w:color w:val="C00000"/>
        </w:rPr>
        <w:t>comparing</w:t>
      </w:r>
      <w:r w:rsidRPr="008E0DE1">
        <w:rPr>
          <w:rFonts w:hint="eastAsia"/>
          <w:color w:val="C00000"/>
        </w:rPr>
        <w:t xml:space="preserve"> </w:t>
      </w:r>
      <w:r w:rsidRPr="008E0DE1">
        <w:rPr>
          <w:color w:val="C00000"/>
        </w:rPr>
        <w:t>the predicted value</w:t>
      </w:r>
      <w:r w:rsidRPr="008E0DE1">
        <w:rPr>
          <w:rFonts w:hint="eastAsia"/>
          <w:color w:val="C00000"/>
        </w:rPr>
        <w:t>s</w:t>
      </w:r>
      <w:r w:rsidRPr="008E0DE1">
        <w:rPr>
          <w:color w:val="C00000"/>
        </w:rPr>
        <w:t xml:space="preserve"> and the final </w:t>
      </w:r>
      <w:r w:rsidR="00CC4753" w:rsidRPr="008E0DE1">
        <w:rPr>
          <w:color w:val="C00000"/>
        </w:rPr>
        <w:t>converge</w:t>
      </w:r>
      <w:r w:rsidR="00CC4753">
        <w:rPr>
          <w:color w:val="C00000"/>
        </w:rPr>
        <w:t>d</w:t>
      </w:r>
      <w:r w:rsidR="00CC4753" w:rsidRPr="008E0DE1">
        <w:rPr>
          <w:color w:val="C00000"/>
        </w:rPr>
        <w:t xml:space="preserve"> </w:t>
      </w:r>
      <w:r w:rsidRPr="008E0DE1">
        <w:rPr>
          <w:color w:val="C00000"/>
        </w:rPr>
        <w:t>value</w:t>
      </w:r>
      <w:r w:rsidRPr="008E0DE1">
        <w:rPr>
          <w:rFonts w:hint="eastAsia"/>
          <w:color w:val="C00000"/>
        </w:rPr>
        <w:t>s</w:t>
      </w:r>
      <w:r w:rsidRPr="008E0DE1">
        <w:rPr>
          <w:color w:val="C00000"/>
        </w:rPr>
        <w:t xml:space="preserve"> of wheel-rail force</w:t>
      </w:r>
      <w:r w:rsidRPr="008E0DE1">
        <w:rPr>
          <w:rFonts w:hint="eastAsia"/>
          <w:color w:val="C00000"/>
        </w:rPr>
        <w:t xml:space="preserve">s under </w:t>
      </w:r>
      <w:r w:rsidRPr="008E0DE1">
        <w:rPr>
          <w:color w:val="C00000"/>
        </w:rPr>
        <w:t xml:space="preserve">different types of track </w:t>
      </w:r>
      <w:r w:rsidR="00504EFF" w:rsidRPr="00504EFF">
        <w:rPr>
          <w:color w:val="C00000"/>
        </w:rPr>
        <w:t>irregularities</w:t>
      </w:r>
      <w:r w:rsidR="00E96831" w:rsidRPr="008E0DE1">
        <w:rPr>
          <w:rFonts w:hint="eastAsia"/>
          <w:color w:val="C00000"/>
        </w:rPr>
        <w:t>.</w:t>
      </w:r>
      <w:r w:rsidR="00DB6EAC" w:rsidRPr="009C2A87">
        <w:rPr>
          <w:color w:val="0000FF"/>
          <w:vertAlign w:val="superscript"/>
        </w:rPr>
        <w:t>22</w:t>
      </w:r>
      <w:r w:rsidR="00875AAA" w:rsidRPr="008E0DE1">
        <w:rPr>
          <w:rFonts w:hint="eastAsia"/>
          <w:color w:val="C00000"/>
          <w:vertAlign w:val="superscript"/>
        </w:rPr>
        <w:t xml:space="preserve"> </w:t>
      </w:r>
      <w:r w:rsidR="00D6063C" w:rsidRPr="00D6063C">
        <w:rPr>
          <w:color w:val="C00000"/>
        </w:rPr>
        <w:t>In addition,</w:t>
      </w:r>
      <w:r w:rsidR="00441857" w:rsidRPr="008E0DE1">
        <w:rPr>
          <w:rFonts w:hint="eastAsia"/>
          <w:color w:val="C00000"/>
        </w:rPr>
        <w:t xml:space="preserve"> t</w:t>
      </w:r>
      <w:r w:rsidR="00D61F75" w:rsidRPr="008E0DE1">
        <w:rPr>
          <w:color w:val="C00000"/>
        </w:rPr>
        <w:t>he efficiency and accuracy of th</w:t>
      </w:r>
      <w:r w:rsidR="002C629A" w:rsidRPr="008E0DE1">
        <w:rPr>
          <w:rFonts w:hint="eastAsia"/>
          <w:color w:val="C00000"/>
        </w:rPr>
        <w:t xml:space="preserve">e </w:t>
      </w:r>
      <w:r w:rsidR="00131E46" w:rsidRPr="008E0DE1">
        <w:rPr>
          <w:color w:val="C00000"/>
        </w:rPr>
        <w:t>prediction-based iterati</w:t>
      </w:r>
      <w:r w:rsidR="00131E46" w:rsidRPr="008E0DE1">
        <w:rPr>
          <w:rFonts w:hint="eastAsia"/>
          <w:color w:val="C00000"/>
        </w:rPr>
        <w:t>on</w:t>
      </w:r>
      <w:r w:rsidR="00131E46" w:rsidRPr="008E0DE1">
        <w:rPr>
          <w:color w:val="C00000"/>
        </w:rPr>
        <w:t xml:space="preserve"> method</w:t>
      </w:r>
      <w:r w:rsidR="00D61F75" w:rsidRPr="008E0DE1">
        <w:rPr>
          <w:color w:val="C00000"/>
        </w:rPr>
        <w:t xml:space="preserve"> have been verified by comparison with the</w:t>
      </w:r>
      <w:r w:rsidR="00D61F75" w:rsidRPr="008E0DE1">
        <w:rPr>
          <w:rFonts w:hint="eastAsia"/>
          <w:color w:val="C00000"/>
        </w:rPr>
        <w:t xml:space="preserve"> </w:t>
      </w:r>
      <w:r w:rsidR="00DA7009" w:rsidRPr="008E0DE1">
        <w:rPr>
          <w:rFonts w:eastAsiaTheme="minorEastAsia"/>
          <w:color w:val="C00000"/>
          <w:kern w:val="0"/>
        </w:rPr>
        <w:t>conventional</w:t>
      </w:r>
      <w:r w:rsidR="00D61F75" w:rsidRPr="008E0DE1">
        <w:rPr>
          <w:rFonts w:eastAsiaTheme="minorEastAsia"/>
          <w:color w:val="C00000"/>
          <w:kern w:val="0"/>
        </w:rPr>
        <w:t xml:space="preserve"> iterati</w:t>
      </w:r>
      <w:r w:rsidR="00D61F75" w:rsidRPr="008E0DE1">
        <w:rPr>
          <w:rFonts w:eastAsiaTheme="minorEastAsia" w:hint="eastAsia"/>
          <w:color w:val="C00000"/>
          <w:kern w:val="0"/>
        </w:rPr>
        <w:t>on</w:t>
      </w:r>
      <w:r w:rsidR="00D61F75" w:rsidRPr="008E0DE1">
        <w:rPr>
          <w:rFonts w:eastAsiaTheme="minorEastAsia"/>
          <w:color w:val="C00000"/>
          <w:kern w:val="0"/>
        </w:rPr>
        <w:t xml:space="preserve"> method</w:t>
      </w:r>
      <w:r w:rsidR="00D61F75" w:rsidRPr="008E0DE1">
        <w:rPr>
          <w:color w:val="C00000"/>
        </w:rPr>
        <w:t xml:space="preserve"> and NUCARS software.</w:t>
      </w:r>
      <w:r w:rsidR="00D61F75" w:rsidRPr="009C2A87">
        <w:rPr>
          <w:color w:val="0000FF"/>
          <w:vertAlign w:val="superscript"/>
        </w:rPr>
        <w:t>22</w:t>
      </w:r>
      <w:r w:rsidR="00CD0CFC" w:rsidRPr="008E0DE1">
        <w:rPr>
          <w:rFonts w:hint="eastAsia"/>
          <w:color w:val="C00000"/>
          <w:vertAlign w:val="superscript"/>
        </w:rPr>
        <w:t xml:space="preserve"> </w:t>
      </w:r>
    </w:p>
    <w:p w14:paraId="37D42B90" w14:textId="6D2F346F" w:rsidR="0032020C" w:rsidRPr="00CF4250" w:rsidRDefault="0032020C" w:rsidP="0076105A">
      <w:pPr>
        <w:keepNext/>
        <w:widowControl/>
        <w:spacing w:before="360" w:after="60" w:line="360" w:lineRule="auto"/>
        <w:ind w:right="567"/>
        <w:contextualSpacing/>
        <w:jc w:val="left"/>
        <w:outlineLvl w:val="0"/>
        <w:rPr>
          <w:rFonts w:cs="Arial"/>
          <w:b/>
          <w:bCs/>
          <w:kern w:val="32"/>
          <w:szCs w:val="32"/>
          <w:lang w:eastAsia="en-GB"/>
        </w:rPr>
      </w:pPr>
      <w:r w:rsidRPr="00CF4250">
        <w:rPr>
          <w:rFonts w:cs="Arial"/>
          <w:b/>
          <w:bCs/>
          <w:kern w:val="32"/>
          <w:szCs w:val="32"/>
          <w:lang w:eastAsia="en-GB"/>
        </w:rPr>
        <w:t>3</w:t>
      </w:r>
      <w:r w:rsidR="008D72F0" w:rsidRPr="00CF4250">
        <w:rPr>
          <w:rFonts w:cs="Arial"/>
          <w:b/>
          <w:bCs/>
          <w:kern w:val="32"/>
          <w:szCs w:val="32"/>
        </w:rPr>
        <w:t>.</w:t>
      </w:r>
      <w:r w:rsidRPr="00CF4250">
        <w:rPr>
          <w:rFonts w:cs="Arial"/>
          <w:b/>
          <w:bCs/>
          <w:kern w:val="32"/>
          <w:szCs w:val="32"/>
          <w:lang w:eastAsia="en-GB"/>
        </w:rPr>
        <w:t xml:space="preserve"> </w:t>
      </w:r>
      <w:r w:rsidR="00D34AB9" w:rsidRPr="00CF4250">
        <w:rPr>
          <w:rFonts w:cs="Arial"/>
          <w:b/>
          <w:bCs/>
          <w:kern w:val="32"/>
          <w:szCs w:val="32"/>
          <w:lang w:eastAsia="en-GB"/>
        </w:rPr>
        <w:t xml:space="preserve">Realizations of </w:t>
      </w:r>
      <w:r w:rsidR="00441798">
        <w:rPr>
          <w:rFonts w:cs="Arial"/>
          <w:b/>
          <w:bCs/>
          <w:kern w:val="32"/>
          <w:szCs w:val="32"/>
          <w:lang w:eastAsia="en-GB"/>
        </w:rPr>
        <w:t>random parameters</w:t>
      </w:r>
    </w:p>
    <w:p w14:paraId="61980A01" w14:textId="7E78C47B" w:rsidR="00FC13FE" w:rsidRDefault="00C45A60" w:rsidP="006D464A">
      <w:pPr>
        <w:ind w:firstLineChars="200" w:firstLine="480"/>
      </w:pPr>
      <w:r w:rsidRPr="00CF4250">
        <w:t>I</w:t>
      </w:r>
      <w:r w:rsidR="004553D4" w:rsidRPr="00CF4250">
        <w:t>t is nec</w:t>
      </w:r>
      <w:r w:rsidR="00083280" w:rsidRPr="00CF4250">
        <w:t xml:space="preserve">essary to </w:t>
      </w:r>
      <w:r w:rsidR="0069655E" w:rsidRPr="00CF4250">
        <w:t>obtain</w:t>
      </w:r>
      <w:r w:rsidR="00083280" w:rsidRPr="00CF4250">
        <w:t xml:space="preserve"> </w:t>
      </w:r>
      <w:r w:rsidR="0069655E" w:rsidRPr="00CF4250">
        <w:t xml:space="preserve">the </w:t>
      </w:r>
      <w:r w:rsidR="00E16C09" w:rsidRPr="00CF4250">
        <w:t xml:space="preserve">realizations of </w:t>
      </w:r>
      <w:r w:rsidR="00441798">
        <w:t>random parameters</w:t>
      </w:r>
      <w:r w:rsidRPr="00CF4250">
        <w:t xml:space="preserve"> since SS simulation </w:t>
      </w:r>
      <w:r w:rsidRPr="00CF4250">
        <w:lastRenderedPageBreak/>
        <w:t>technique is used to calculate the failure probability of vehicle-track coupled</w:t>
      </w:r>
      <w:r w:rsidR="00F550D6" w:rsidRPr="00CF4250">
        <w:t xml:space="preserve"> system</w:t>
      </w:r>
      <w:r w:rsidR="00D73949">
        <w:rPr>
          <w:rFonts w:hint="eastAsia"/>
        </w:rPr>
        <w:t>s</w:t>
      </w:r>
      <w:r w:rsidR="00E16C09" w:rsidRPr="00CF4250">
        <w:t>.</w:t>
      </w:r>
      <w:r w:rsidR="004553D4" w:rsidRPr="00CF4250">
        <w:t xml:space="preserve"> </w:t>
      </w:r>
      <w:r w:rsidR="008F4421" w:rsidRPr="00CF4250">
        <w:t>According to the characteristics of</w:t>
      </w:r>
      <w:r w:rsidR="00885315" w:rsidRPr="00CF4250">
        <w:t xml:space="preserve"> </w:t>
      </w:r>
      <w:r w:rsidR="008F4421" w:rsidRPr="00CF4250">
        <w:t xml:space="preserve">vehicle suspension systems, </w:t>
      </w:r>
      <w:r w:rsidR="0030050B" w:rsidRPr="00CF4250">
        <w:t xml:space="preserve">a total of </w:t>
      </w:r>
      <w:r w:rsidR="00DA7BEE" w:rsidRPr="00CF4250">
        <w:t>11</w:t>
      </w:r>
      <w:r w:rsidR="0030050B" w:rsidRPr="00CF4250">
        <w:t xml:space="preserve"> parameters are considered </w:t>
      </w:r>
      <w:r w:rsidR="00A355CA">
        <w:rPr>
          <w:rFonts w:hint="eastAsia"/>
        </w:rPr>
        <w:t xml:space="preserve">as </w:t>
      </w:r>
      <w:r w:rsidR="0030050B" w:rsidRPr="00CF4250">
        <w:t xml:space="preserve">random variables: </w:t>
      </w:r>
      <w:r w:rsidR="004A152E" w:rsidRPr="00CF4250">
        <w:t>longitudinal, lateral and vertical stiffness (</w:t>
      </w:r>
      <m:oMath>
        <m:sSub>
          <m:sSubPr>
            <m:ctrlPr>
              <w:rPr>
                <w:rFonts w:ascii="Cambria Math" w:hAnsi="Cambria Math"/>
                <w:i/>
              </w:rPr>
            </m:ctrlPr>
          </m:sSubPr>
          <m:e>
            <m:r>
              <w:rPr>
                <w:rFonts w:ascii="Cambria Math" w:hAnsi="Cambria Math"/>
              </w:rPr>
              <m:t>k</m:t>
            </m:r>
          </m:e>
          <m:sub>
            <m:r>
              <w:rPr>
                <w:rFonts w:ascii="Cambria Math" w:hAnsi="Cambria Math"/>
              </w:rPr>
              <m:t>px</m:t>
            </m:r>
          </m:sub>
        </m:sSub>
      </m:oMath>
      <w:r w:rsidR="004A152E" w:rsidRPr="00CF4250">
        <w:t xml:space="preserve">, </w:t>
      </w:r>
      <m:oMath>
        <m:sSub>
          <m:sSubPr>
            <m:ctrlPr>
              <w:rPr>
                <w:rFonts w:ascii="Cambria Math" w:hAnsi="Cambria Math"/>
                <w:i/>
              </w:rPr>
            </m:ctrlPr>
          </m:sSubPr>
          <m:e>
            <m:r>
              <w:rPr>
                <w:rFonts w:ascii="Cambria Math" w:hAnsi="Cambria Math"/>
              </w:rPr>
              <m:t>k</m:t>
            </m:r>
          </m:e>
          <m:sub>
            <m:r>
              <w:rPr>
                <w:rFonts w:ascii="Cambria Math" w:hAnsi="Cambria Math"/>
              </w:rPr>
              <m:t>py</m:t>
            </m:r>
          </m:sub>
        </m:sSub>
      </m:oMath>
      <w:r w:rsidR="004A152E" w:rsidRPr="00CF4250">
        <w:t xml:space="preserve">, </w:t>
      </w:r>
      <m:oMath>
        <m:sSub>
          <m:sSubPr>
            <m:ctrlPr>
              <w:rPr>
                <w:rFonts w:ascii="Cambria Math" w:hAnsi="Cambria Math"/>
                <w:i/>
              </w:rPr>
            </m:ctrlPr>
          </m:sSubPr>
          <m:e>
            <m:r>
              <w:rPr>
                <w:rFonts w:ascii="Cambria Math" w:hAnsi="Cambria Math"/>
              </w:rPr>
              <m:t>k</m:t>
            </m:r>
          </m:e>
          <m:sub>
            <m:r>
              <w:rPr>
                <w:rFonts w:ascii="Cambria Math" w:hAnsi="Cambria Math"/>
              </w:rPr>
              <m:t>pz</m:t>
            </m:r>
          </m:sub>
        </m:sSub>
      </m:oMath>
      <w:r w:rsidR="004A152E" w:rsidRPr="00CF4250">
        <w:t xml:space="preserve">) </w:t>
      </w:r>
      <w:r w:rsidR="008841C2" w:rsidRPr="00CF4250">
        <w:t>and vertical damping (</w:t>
      </w:r>
      <m:oMath>
        <m:sSub>
          <m:sSubPr>
            <m:ctrlPr>
              <w:rPr>
                <w:rFonts w:ascii="Cambria Math" w:hAnsi="Cambria Math"/>
                <w:i/>
              </w:rPr>
            </m:ctrlPr>
          </m:sSubPr>
          <m:e>
            <m:r>
              <w:rPr>
                <w:rFonts w:ascii="Cambria Math" w:hAnsi="Cambria Math"/>
              </w:rPr>
              <m:t>c</m:t>
            </m:r>
          </m:e>
          <m:sub>
            <m:r>
              <w:rPr>
                <w:rFonts w:ascii="Cambria Math" w:hAnsi="Cambria Math"/>
              </w:rPr>
              <m:t>pz</m:t>
            </m:r>
          </m:sub>
        </m:sSub>
      </m:oMath>
      <w:r w:rsidR="008841C2" w:rsidRPr="00CF4250">
        <w:t xml:space="preserve">) </w:t>
      </w:r>
      <w:r w:rsidR="00EA500F">
        <w:t xml:space="preserve">of </w:t>
      </w:r>
      <w:r w:rsidR="004A152E" w:rsidRPr="00CF4250">
        <w:t>primary suspension</w:t>
      </w:r>
      <w:r w:rsidR="00DA7BEE" w:rsidRPr="00CF4250">
        <w:t>;</w:t>
      </w:r>
      <w:r w:rsidR="008841C2" w:rsidRPr="00CF4250">
        <w:t xml:space="preserve"> longitudinal, lateral and vertical stiffness (</w:t>
      </w:r>
      <m:oMath>
        <m:sSub>
          <m:sSubPr>
            <m:ctrlPr>
              <w:rPr>
                <w:rFonts w:ascii="Cambria Math" w:hAnsi="Cambria Math"/>
                <w:i/>
              </w:rPr>
            </m:ctrlPr>
          </m:sSubPr>
          <m:e>
            <m:r>
              <w:rPr>
                <w:rFonts w:ascii="Cambria Math" w:hAnsi="Cambria Math"/>
              </w:rPr>
              <m:t>k</m:t>
            </m:r>
          </m:e>
          <m:sub>
            <m:r>
              <w:rPr>
                <w:rFonts w:ascii="Cambria Math" w:hAnsi="Cambria Math"/>
              </w:rPr>
              <m:t>sx</m:t>
            </m:r>
          </m:sub>
        </m:sSub>
      </m:oMath>
      <w:r w:rsidR="004D7579" w:rsidRPr="00CF4250">
        <w:t xml:space="preserve">, </w:t>
      </w:r>
      <m:oMath>
        <m:sSub>
          <m:sSubPr>
            <m:ctrlPr>
              <w:rPr>
                <w:rFonts w:ascii="Cambria Math" w:hAnsi="Cambria Math"/>
                <w:i/>
              </w:rPr>
            </m:ctrlPr>
          </m:sSubPr>
          <m:e>
            <m:r>
              <w:rPr>
                <w:rFonts w:ascii="Cambria Math" w:hAnsi="Cambria Math"/>
              </w:rPr>
              <m:t>k</m:t>
            </m:r>
          </m:e>
          <m:sub>
            <m:r>
              <w:rPr>
                <w:rFonts w:ascii="Cambria Math" w:hAnsi="Cambria Math"/>
              </w:rPr>
              <m:t>sy</m:t>
            </m:r>
          </m:sub>
        </m:sSub>
      </m:oMath>
      <w:r w:rsidR="004D7579" w:rsidRPr="00CF4250">
        <w:t xml:space="preserve">, </w:t>
      </w:r>
      <m:oMath>
        <m:sSub>
          <m:sSubPr>
            <m:ctrlPr>
              <w:rPr>
                <w:rFonts w:ascii="Cambria Math" w:hAnsi="Cambria Math"/>
                <w:i/>
              </w:rPr>
            </m:ctrlPr>
          </m:sSubPr>
          <m:e>
            <m:r>
              <w:rPr>
                <w:rFonts w:ascii="Cambria Math" w:hAnsi="Cambria Math"/>
              </w:rPr>
              <m:t>k</m:t>
            </m:r>
          </m:e>
          <m:sub>
            <m:r>
              <w:rPr>
                <w:rFonts w:ascii="Cambria Math" w:hAnsi="Cambria Math"/>
              </w:rPr>
              <m:t>sz</m:t>
            </m:r>
          </m:sub>
        </m:sSub>
      </m:oMath>
      <w:r w:rsidR="008841C2" w:rsidRPr="00CF4250">
        <w:t xml:space="preserve">) and </w:t>
      </w:r>
      <w:r w:rsidR="00C450CC" w:rsidRPr="00CF4250">
        <w:t>longitudinal</w:t>
      </w:r>
      <w:r w:rsidR="00551058" w:rsidRPr="00CF4250">
        <w:t xml:space="preserve"> and </w:t>
      </w:r>
      <w:r w:rsidR="00C450CC" w:rsidRPr="00CF4250">
        <w:t xml:space="preserve">vertical </w:t>
      </w:r>
      <w:r w:rsidR="008841C2" w:rsidRPr="00CF4250">
        <w:t>damping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C450CC" w:rsidRPr="00CF4250">
        <w:t>,</w:t>
      </w:r>
      <w:r w:rsidR="004D7579" w:rsidRPr="00CF4250">
        <w:t xml:space="preserve"> </w:t>
      </w:r>
      <m:oMath>
        <m:sSub>
          <m:sSubPr>
            <m:ctrlPr>
              <w:rPr>
                <w:rFonts w:ascii="Cambria Math" w:hAnsi="Cambria Math"/>
                <w:i/>
              </w:rPr>
            </m:ctrlPr>
          </m:sSubPr>
          <m:e>
            <m:r>
              <w:rPr>
                <w:rFonts w:ascii="Cambria Math" w:hAnsi="Cambria Math"/>
              </w:rPr>
              <m:t>c</m:t>
            </m:r>
          </m:e>
          <m:sub>
            <m:r>
              <w:rPr>
                <w:rFonts w:ascii="Cambria Math" w:hAnsi="Cambria Math"/>
              </w:rPr>
              <m:t>sz</m:t>
            </m:r>
          </m:sub>
        </m:sSub>
      </m:oMath>
      <w:r w:rsidR="00EA500F">
        <w:t xml:space="preserve">) of </w:t>
      </w:r>
      <w:r w:rsidR="004D7579" w:rsidRPr="00CF4250">
        <w:t>secondary</w:t>
      </w:r>
      <w:r w:rsidR="008841C2" w:rsidRPr="00CF4250">
        <w:t xml:space="preserve"> suspension</w:t>
      </w:r>
      <w:r w:rsidR="00C450CC" w:rsidRPr="00CF4250">
        <w:t xml:space="preserve">; damping of anti-yaw damper </w:t>
      </w:r>
      <m:oMath>
        <m:sSub>
          <m:sSubPr>
            <m:ctrlPr>
              <w:rPr>
                <w:rFonts w:ascii="Cambria Math" w:hAnsi="Cambria Math"/>
                <w:i/>
              </w:rPr>
            </m:ctrlPr>
          </m:sSubPr>
          <m:e>
            <m:r>
              <w:rPr>
                <w:rFonts w:ascii="Cambria Math" w:hAnsi="Cambria Math"/>
              </w:rPr>
              <m:t>c</m:t>
            </m:r>
          </m:e>
          <m:sub>
            <m:r>
              <w:rPr>
                <w:rFonts w:ascii="Cambria Math" w:hAnsi="Cambria Math"/>
              </w:rPr>
              <m:t>sy</m:t>
            </m:r>
          </m:sub>
        </m:sSub>
      </m:oMath>
      <w:r w:rsidR="00A05B96" w:rsidRPr="00CF4250">
        <w:t xml:space="preserve"> and </w:t>
      </w:r>
      <w:r w:rsidR="00551058" w:rsidRPr="00CF4250">
        <w:t>wheel-</w:t>
      </w:r>
      <w:r w:rsidR="004B2411" w:rsidRPr="00CF4250">
        <w:t xml:space="preserve">rail </w:t>
      </w:r>
      <w:r w:rsidR="00C31323" w:rsidRPr="00CF4250">
        <w:t xml:space="preserve">coefficient </w:t>
      </w:r>
      <w:r w:rsidR="00C31323">
        <w:rPr>
          <w:rFonts w:hint="eastAsia"/>
        </w:rPr>
        <w:t xml:space="preserve">of </w:t>
      </w:r>
      <w:r w:rsidR="004B2411" w:rsidRPr="00CF4250">
        <w:t xml:space="preserve">friction </w:t>
      </w:r>
      <m:oMath>
        <m:sSub>
          <m:sSubPr>
            <m:ctrlPr>
              <w:rPr>
                <w:rFonts w:ascii="Cambria Math" w:hAnsi="Cambria Math"/>
              </w:rPr>
            </m:ctrlPr>
          </m:sSubPr>
          <m:e>
            <m:r>
              <w:rPr>
                <w:rFonts w:ascii="Cambria Math" w:hAnsi="Cambria Math"/>
              </w:rPr>
              <m:t>f</m:t>
            </m:r>
          </m:e>
          <m:sub>
            <m:r>
              <w:rPr>
                <w:rFonts w:ascii="Cambria Math" w:hAnsi="Cambria Math"/>
              </w:rPr>
              <m:t>wr</m:t>
            </m:r>
          </m:sub>
        </m:sSub>
      </m:oMath>
      <w:r w:rsidR="004B2411" w:rsidRPr="00CF4250">
        <w:t>.</w:t>
      </w:r>
      <w:r w:rsidR="00313DB5" w:rsidRPr="00CF4250">
        <w:t xml:space="preserve"> </w:t>
      </w:r>
      <w:r w:rsidR="00977102" w:rsidRPr="00D01241">
        <w:rPr>
          <w:rFonts w:hint="eastAsia"/>
        </w:rPr>
        <w:t>R</w:t>
      </w:r>
      <w:r w:rsidR="000D7AA3" w:rsidRPr="00D01241">
        <w:t>andom variable</w:t>
      </w:r>
      <w:r w:rsidR="00977102" w:rsidRPr="00D01241">
        <w:rPr>
          <w:rFonts w:hint="eastAsia"/>
        </w:rPr>
        <w:t>s</w:t>
      </w:r>
      <w:r w:rsidR="00D91316" w:rsidRPr="00D01241">
        <w:t xml:space="preserve"> </w:t>
      </w:r>
      <w:r w:rsidR="00977102" w:rsidRPr="00D01241">
        <w:rPr>
          <w:rFonts w:hint="eastAsia"/>
        </w:rPr>
        <w:t>are all</w:t>
      </w:r>
      <w:r w:rsidR="00DA7BEE" w:rsidRPr="00D01241">
        <w:t xml:space="preserve"> </w:t>
      </w:r>
      <w:r w:rsidR="00D91316" w:rsidRPr="00D01241">
        <w:t>assume</w:t>
      </w:r>
      <w:r w:rsidR="006D4200" w:rsidRPr="00D01241">
        <w:t>d</w:t>
      </w:r>
      <w:r w:rsidR="00D91316" w:rsidRPr="00D01241">
        <w:t xml:space="preserve"> to</w:t>
      </w:r>
      <w:r w:rsidR="00313DB5" w:rsidRPr="00D01241">
        <w:t xml:space="preserve"> follow</w:t>
      </w:r>
      <w:r w:rsidR="00682C9E" w:rsidRPr="00D01241">
        <w:rPr>
          <w:rFonts w:hint="eastAsia"/>
        </w:rPr>
        <w:t xml:space="preserve"> </w:t>
      </w:r>
      <w:r w:rsidR="00193818" w:rsidRPr="00D01241">
        <w:rPr>
          <w:rFonts w:hint="eastAsia"/>
        </w:rPr>
        <w:t xml:space="preserve">the </w:t>
      </w:r>
      <w:r w:rsidR="00406349" w:rsidRPr="00D01241">
        <w:rPr>
          <w:rFonts w:hint="eastAsia"/>
        </w:rPr>
        <w:t xml:space="preserve">one-sided </w:t>
      </w:r>
      <w:r w:rsidR="00313DB5" w:rsidRPr="00D01241">
        <w:t>Gaussian distribution</w:t>
      </w:r>
      <w:r w:rsidR="00F55B8B" w:rsidRPr="00D01241">
        <w:t>.</w:t>
      </w:r>
      <w:r w:rsidR="00BF1CCE">
        <w:rPr>
          <w:rFonts w:hint="eastAsia"/>
          <w:color w:val="0000FF"/>
          <w:vertAlign w:val="superscript"/>
        </w:rPr>
        <w:t>1</w:t>
      </w:r>
      <w:r w:rsidR="005F4D88">
        <w:rPr>
          <w:rFonts w:hint="eastAsia"/>
          <w:color w:val="0000FF"/>
          <w:vertAlign w:val="superscript"/>
        </w:rPr>
        <w:t>,1</w:t>
      </w:r>
      <w:r w:rsidR="00BF1CCE">
        <w:rPr>
          <w:rFonts w:hint="eastAsia"/>
          <w:color w:val="0000FF"/>
          <w:vertAlign w:val="superscript"/>
        </w:rPr>
        <w:t>0</w:t>
      </w:r>
      <w:r w:rsidR="00F55B8B">
        <w:rPr>
          <w:rFonts w:hint="eastAsia"/>
          <w:color w:val="0000FF"/>
          <w:vertAlign w:val="superscript"/>
        </w:rPr>
        <w:t xml:space="preserve"> </w:t>
      </w:r>
      <w:r w:rsidR="00DE5260" w:rsidRPr="00CF4250">
        <w:t xml:space="preserve">Taking into account that the parameters </w:t>
      </w:r>
      <w:r w:rsidR="00164BD5" w:rsidRPr="00CF4250">
        <w:t>must</w:t>
      </w:r>
      <w:r w:rsidR="00102D44" w:rsidRPr="00CF4250">
        <w:t xml:space="preserve"> be positive</w:t>
      </w:r>
      <w:r w:rsidR="00DE5260" w:rsidRPr="00CF4250">
        <w:t xml:space="preserve">, sampling is based on the </w:t>
      </w:r>
      <w:r w:rsidR="00EF0CB4" w:rsidRPr="00CF4250">
        <w:t>a</w:t>
      </w:r>
      <w:r w:rsidR="00DE5260" w:rsidRPr="00CF4250">
        <w:t>cceptance-rejection criterion</w:t>
      </w:r>
      <w:r w:rsidR="00AD202A" w:rsidRPr="00CF4250">
        <w:t>:</w:t>
      </w:r>
      <w:r w:rsidR="00DE5260" w:rsidRPr="00CF4250">
        <w:t xml:space="preserve"> </w:t>
      </w:r>
      <w:r w:rsidR="00AD202A" w:rsidRPr="00CF4250">
        <w:t>t</w:t>
      </w:r>
      <w:r w:rsidR="005D4BA1" w:rsidRPr="00CF4250">
        <w:t>he samples are generated</w:t>
      </w:r>
      <w:r w:rsidR="002C0466" w:rsidRPr="00CF4250">
        <w:t xml:space="preserve"> first</w:t>
      </w:r>
      <w:r w:rsidR="005D4BA1" w:rsidRPr="00CF4250">
        <w:t xml:space="preserve"> according to the assumed PDF, and then </w:t>
      </w:r>
      <w:r w:rsidR="00551058" w:rsidRPr="00CF4250">
        <w:t>only</w:t>
      </w:r>
      <w:r w:rsidR="005D4BA1" w:rsidRPr="00CF4250">
        <w:t xml:space="preserve"> </w:t>
      </w:r>
      <w:r w:rsidR="00551058" w:rsidRPr="00CF4250">
        <w:t xml:space="preserve">positive </w:t>
      </w:r>
      <w:r w:rsidR="005D4BA1" w:rsidRPr="00CF4250">
        <w:t xml:space="preserve">samples are </w:t>
      </w:r>
      <w:r w:rsidR="00551058" w:rsidRPr="00CF4250">
        <w:t>selected</w:t>
      </w:r>
      <w:r w:rsidR="00352ABA" w:rsidRPr="00CF4250">
        <w:t>.</w:t>
      </w:r>
      <w:r w:rsidR="00AC4169">
        <w:rPr>
          <w:rFonts w:hint="eastAsia"/>
        </w:rPr>
        <w:t xml:space="preserve"> </w:t>
      </w:r>
      <w:r w:rsidR="00AC4169" w:rsidRPr="00CF4250">
        <w:t xml:space="preserve">The coefficients of variation (COV) are all taken as 0.2 and the nominal values are given in </w:t>
      </w:r>
      <w:r w:rsidR="00AC4169" w:rsidRPr="00A269C5">
        <w:rPr>
          <w:rFonts w:eastAsiaTheme="minorEastAsia"/>
          <w:color w:val="0000FF"/>
        </w:rPr>
        <w:t xml:space="preserve">Table </w:t>
      </w:r>
      <w:r w:rsidR="00AC4169">
        <w:rPr>
          <w:rFonts w:eastAsiaTheme="minorEastAsia" w:hint="eastAsia"/>
          <w:color w:val="0000FF"/>
        </w:rPr>
        <w:t>1</w:t>
      </w:r>
      <w:r w:rsidR="00AC4169" w:rsidRPr="00CF4250">
        <w:t>.</w:t>
      </w:r>
    </w:p>
    <w:p w14:paraId="43F8478B" w14:textId="77777777" w:rsidR="0081707A" w:rsidRPr="004D784C" w:rsidRDefault="0081707A" w:rsidP="0057023D"/>
    <w:p w14:paraId="5BE1D510" w14:textId="1DFD910F" w:rsidR="00091035" w:rsidRPr="00D01241" w:rsidRDefault="00091035" w:rsidP="00091035">
      <w:pPr>
        <w:widowControl/>
        <w:jc w:val="center"/>
        <w:rPr>
          <w:rFonts w:eastAsiaTheme="minorEastAsia"/>
        </w:rPr>
      </w:pPr>
      <w:r w:rsidRPr="00D01241">
        <w:rPr>
          <w:rFonts w:eastAsiaTheme="minorEastAsia"/>
          <w:b/>
        </w:rPr>
        <w:t xml:space="preserve">Table </w:t>
      </w:r>
      <w:r w:rsidRPr="00D01241">
        <w:rPr>
          <w:rFonts w:eastAsiaTheme="minorEastAsia" w:hint="eastAsia"/>
          <w:b/>
        </w:rPr>
        <w:t>1</w:t>
      </w:r>
      <w:r w:rsidRPr="00D01241">
        <w:rPr>
          <w:rFonts w:eastAsiaTheme="minorEastAsia"/>
          <w:b/>
        </w:rPr>
        <w:t>.</w:t>
      </w:r>
      <w:r w:rsidRPr="00D01241">
        <w:rPr>
          <w:rFonts w:eastAsiaTheme="minorEastAsia"/>
        </w:rPr>
        <w:t xml:space="preserve"> </w:t>
      </w:r>
      <w:r w:rsidR="003022D0" w:rsidRPr="00D01241">
        <w:rPr>
          <w:rFonts w:hint="eastAsia"/>
        </w:rPr>
        <w:t>N</w:t>
      </w:r>
      <w:r w:rsidR="003022D0" w:rsidRPr="00D01241">
        <w:t>ominal values of random variables</w:t>
      </w:r>
    </w:p>
    <w:tbl>
      <w:tblPr>
        <w:tblStyle w:val="ab"/>
        <w:tblW w:w="5000" w:type="pct"/>
        <w:jc w:val="center"/>
        <w:tblBorders>
          <w:left w:val="none" w:sz="0" w:space="0" w:color="auto"/>
          <w:bottom w:val="single" w:sz="6" w:space="0" w:color="auto"/>
          <w:right w:val="none" w:sz="0" w:space="0" w:color="auto"/>
        </w:tblBorders>
        <w:tblLook w:val="04A0" w:firstRow="1" w:lastRow="0" w:firstColumn="1" w:lastColumn="0" w:noHBand="0" w:noVBand="1"/>
      </w:tblPr>
      <w:tblGrid>
        <w:gridCol w:w="1528"/>
        <w:gridCol w:w="1277"/>
        <w:gridCol w:w="1271"/>
        <w:gridCol w:w="1277"/>
        <w:gridCol w:w="1134"/>
        <w:gridCol w:w="1134"/>
        <w:gridCol w:w="1099"/>
      </w:tblGrid>
      <w:tr w:rsidR="00D01241" w:rsidRPr="00D01241" w14:paraId="2CB93C82" w14:textId="77777777" w:rsidTr="0047476D">
        <w:trPr>
          <w:jc w:val="center"/>
        </w:trPr>
        <w:tc>
          <w:tcPr>
            <w:tcW w:w="876" w:type="pct"/>
            <w:tcBorders>
              <w:top w:val="single" w:sz="12" w:space="0" w:color="auto"/>
            </w:tcBorders>
            <w:vAlign w:val="center"/>
          </w:tcPr>
          <w:p w14:paraId="7D3185EA" w14:textId="19FCC717" w:rsidR="0007060C" w:rsidRPr="00D01241" w:rsidRDefault="0007060C" w:rsidP="00500FAD">
            <w:pPr>
              <w:widowControl/>
              <w:jc w:val="center"/>
            </w:pPr>
            <w:r w:rsidRPr="00D01241">
              <w:rPr>
                <w:rFonts w:hint="eastAsia"/>
              </w:rPr>
              <w:t>Parameter</w:t>
            </w:r>
          </w:p>
        </w:tc>
        <w:tc>
          <w:tcPr>
            <w:tcW w:w="732" w:type="pct"/>
            <w:tcBorders>
              <w:top w:val="single" w:sz="12" w:space="0" w:color="auto"/>
            </w:tcBorders>
            <w:vAlign w:val="center"/>
          </w:tcPr>
          <w:p w14:paraId="6F47CB3A" w14:textId="65A4C54A" w:rsidR="0007060C" w:rsidRPr="00D01241" w:rsidRDefault="00772587" w:rsidP="00500FAD">
            <w:pPr>
              <w:widowControl/>
              <w:jc w:val="center"/>
            </w:pPr>
            <m:oMathPara>
              <m:oMath>
                <m:sSub>
                  <m:sSubPr>
                    <m:ctrlPr>
                      <w:rPr>
                        <w:rFonts w:ascii="Cambria Math" w:hAnsi="Cambria Math"/>
                        <w:i/>
                      </w:rPr>
                    </m:ctrlPr>
                  </m:sSubPr>
                  <m:e>
                    <m:r>
                      <w:rPr>
                        <w:rFonts w:ascii="Cambria Math" w:hAnsi="Cambria Math"/>
                      </w:rPr>
                      <m:t>k</m:t>
                    </m:r>
                  </m:e>
                  <m:sub>
                    <m:r>
                      <w:rPr>
                        <w:rFonts w:ascii="Cambria Math" w:hAnsi="Cambria Math"/>
                      </w:rPr>
                      <m:t>px</m:t>
                    </m:r>
                  </m:sub>
                </m:sSub>
              </m:oMath>
            </m:oMathPara>
          </w:p>
        </w:tc>
        <w:tc>
          <w:tcPr>
            <w:tcW w:w="729" w:type="pct"/>
            <w:tcBorders>
              <w:top w:val="single" w:sz="12" w:space="0" w:color="auto"/>
            </w:tcBorders>
            <w:vAlign w:val="center"/>
          </w:tcPr>
          <w:p w14:paraId="304C700D" w14:textId="08BC35F3" w:rsidR="0007060C" w:rsidRPr="00D01241" w:rsidRDefault="00772587" w:rsidP="00500FAD">
            <w:pPr>
              <w:widowControl/>
              <w:jc w:val="center"/>
            </w:pPr>
            <m:oMathPara>
              <m:oMath>
                <m:sSub>
                  <m:sSubPr>
                    <m:ctrlPr>
                      <w:rPr>
                        <w:rFonts w:ascii="Cambria Math" w:hAnsi="Cambria Math"/>
                        <w:i/>
                      </w:rPr>
                    </m:ctrlPr>
                  </m:sSubPr>
                  <m:e>
                    <m:r>
                      <w:rPr>
                        <w:rFonts w:ascii="Cambria Math" w:hAnsi="Cambria Math"/>
                      </w:rPr>
                      <m:t>k</m:t>
                    </m:r>
                  </m:e>
                  <m:sub>
                    <m:r>
                      <w:rPr>
                        <w:rFonts w:ascii="Cambria Math" w:hAnsi="Cambria Math"/>
                      </w:rPr>
                      <m:t>py</m:t>
                    </m:r>
                  </m:sub>
                </m:sSub>
              </m:oMath>
            </m:oMathPara>
          </w:p>
        </w:tc>
        <w:tc>
          <w:tcPr>
            <w:tcW w:w="732" w:type="pct"/>
            <w:tcBorders>
              <w:top w:val="single" w:sz="12" w:space="0" w:color="auto"/>
            </w:tcBorders>
            <w:vAlign w:val="center"/>
          </w:tcPr>
          <w:p w14:paraId="7F735F7C" w14:textId="45AF9762" w:rsidR="0007060C" w:rsidRPr="00D01241" w:rsidRDefault="00772587" w:rsidP="00500FAD">
            <w:pPr>
              <w:widowControl/>
              <w:jc w:val="center"/>
            </w:pPr>
            <m:oMathPara>
              <m:oMath>
                <m:sSub>
                  <m:sSubPr>
                    <m:ctrlPr>
                      <w:rPr>
                        <w:rFonts w:ascii="Cambria Math" w:hAnsi="Cambria Math"/>
                        <w:i/>
                      </w:rPr>
                    </m:ctrlPr>
                  </m:sSubPr>
                  <m:e>
                    <m:r>
                      <w:rPr>
                        <w:rFonts w:ascii="Cambria Math" w:hAnsi="Cambria Math"/>
                      </w:rPr>
                      <m:t>k</m:t>
                    </m:r>
                  </m:e>
                  <m:sub>
                    <m:r>
                      <w:rPr>
                        <w:rFonts w:ascii="Cambria Math" w:hAnsi="Cambria Math"/>
                      </w:rPr>
                      <m:t>pz</m:t>
                    </m:r>
                  </m:sub>
                </m:sSub>
              </m:oMath>
            </m:oMathPara>
          </w:p>
        </w:tc>
        <w:tc>
          <w:tcPr>
            <w:tcW w:w="650" w:type="pct"/>
            <w:tcBorders>
              <w:top w:val="single" w:sz="12" w:space="0" w:color="auto"/>
            </w:tcBorders>
            <w:vAlign w:val="center"/>
          </w:tcPr>
          <w:p w14:paraId="0823242B" w14:textId="7BB810FD" w:rsidR="0007060C" w:rsidRPr="00D01241" w:rsidRDefault="00772587" w:rsidP="00500FAD">
            <w:pPr>
              <w:widowControl/>
              <w:jc w:val="center"/>
            </w:pPr>
            <m:oMathPara>
              <m:oMath>
                <m:sSub>
                  <m:sSubPr>
                    <m:ctrlPr>
                      <w:rPr>
                        <w:rFonts w:ascii="Cambria Math" w:hAnsi="Cambria Math"/>
                        <w:i/>
                      </w:rPr>
                    </m:ctrlPr>
                  </m:sSubPr>
                  <m:e>
                    <m:r>
                      <w:rPr>
                        <w:rFonts w:ascii="Cambria Math" w:hAnsi="Cambria Math"/>
                      </w:rPr>
                      <m:t>k</m:t>
                    </m:r>
                  </m:e>
                  <m:sub>
                    <m:r>
                      <w:rPr>
                        <w:rFonts w:ascii="Cambria Math" w:hAnsi="Cambria Math"/>
                      </w:rPr>
                      <m:t>sx</m:t>
                    </m:r>
                  </m:sub>
                </m:sSub>
              </m:oMath>
            </m:oMathPara>
          </w:p>
        </w:tc>
        <w:tc>
          <w:tcPr>
            <w:tcW w:w="650" w:type="pct"/>
            <w:tcBorders>
              <w:top w:val="single" w:sz="12" w:space="0" w:color="auto"/>
            </w:tcBorders>
            <w:vAlign w:val="center"/>
          </w:tcPr>
          <w:p w14:paraId="472F2C82" w14:textId="5F70BF5B" w:rsidR="0007060C" w:rsidRPr="00D01241" w:rsidRDefault="00772587" w:rsidP="00500FAD">
            <w:pPr>
              <w:widowControl/>
              <w:jc w:val="center"/>
            </w:pPr>
            <m:oMathPara>
              <m:oMath>
                <m:sSub>
                  <m:sSubPr>
                    <m:ctrlPr>
                      <w:rPr>
                        <w:rFonts w:ascii="Cambria Math" w:hAnsi="Cambria Math"/>
                        <w:i/>
                      </w:rPr>
                    </m:ctrlPr>
                  </m:sSubPr>
                  <m:e>
                    <m:r>
                      <w:rPr>
                        <w:rFonts w:ascii="Cambria Math" w:hAnsi="Cambria Math"/>
                      </w:rPr>
                      <m:t>k</m:t>
                    </m:r>
                  </m:e>
                  <m:sub>
                    <m:r>
                      <w:rPr>
                        <w:rFonts w:ascii="Cambria Math" w:hAnsi="Cambria Math"/>
                      </w:rPr>
                      <m:t>sy</m:t>
                    </m:r>
                  </m:sub>
                </m:sSub>
              </m:oMath>
            </m:oMathPara>
          </w:p>
        </w:tc>
        <w:tc>
          <w:tcPr>
            <w:tcW w:w="630" w:type="pct"/>
            <w:tcBorders>
              <w:top w:val="single" w:sz="12" w:space="0" w:color="auto"/>
            </w:tcBorders>
            <w:vAlign w:val="center"/>
          </w:tcPr>
          <w:p w14:paraId="77CB5B7A" w14:textId="634E6237" w:rsidR="0007060C" w:rsidRPr="00D01241" w:rsidRDefault="00772587" w:rsidP="00500FAD">
            <w:pPr>
              <w:widowControl/>
              <w:jc w:val="center"/>
            </w:pPr>
            <m:oMathPara>
              <m:oMath>
                <m:sSub>
                  <m:sSubPr>
                    <m:ctrlPr>
                      <w:rPr>
                        <w:rFonts w:ascii="Cambria Math" w:hAnsi="Cambria Math"/>
                        <w:i/>
                      </w:rPr>
                    </m:ctrlPr>
                  </m:sSubPr>
                  <m:e>
                    <m:r>
                      <w:rPr>
                        <w:rFonts w:ascii="Cambria Math" w:hAnsi="Cambria Math"/>
                      </w:rPr>
                      <m:t>k</m:t>
                    </m:r>
                  </m:e>
                  <m:sub>
                    <m:r>
                      <w:rPr>
                        <w:rFonts w:ascii="Cambria Math" w:hAnsi="Cambria Math"/>
                      </w:rPr>
                      <m:t>sz</m:t>
                    </m:r>
                  </m:sub>
                </m:sSub>
              </m:oMath>
            </m:oMathPara>
          </w:p>
        </w:tc>
      </w:tr>
      <w:tr w:rsidR="00D01241" w:rsidRPr="00D01241" w14:paraId="6B60745B" w14:textId="77777777" w:rsidTr="0047476D">
        <w:trPr>
          <w:jc w:val="center"/>
        </w:trPr>
        <w:tc>
          <w:tcPr>
            <w:tcW w:w="876" w:type="pct"/>
            <w:vAlign w:val="center"/>
          </w:tcPr>
          <w:p w14:paraId="33E72628" w14:textId="59F98BAB" w:rsidR="0007060C" w:rsidRPr="00D01241" w:rsidRDefault="00A504ED" w:rsidP="00500FAD">
            <w:pPr>
              <w:widowControl/>
              <w:jc w:val="center"/>
            </w:pPr>
            <w:r w:rsidRPr="00D01241">
              <w:rPr>
                <w:rFonts w:hint="eastAsia"/>
              </w:rPr>
              <w:t>V</w:t>
            </w:r>
            <w:r w:rsidR="0007060C" w:rsidRPr="00D01241">
              <w:t>alue</w:t>
            </w:r>
          </w:p>
        </w:tc>
        <w:tc>
          <w:tcPr>
            <w:tcW w:w="732" w:type="pct"/>
            <w:vAlign w:val="center"/>
          </w:tcPr>
          <w:p w14:paraId="6FB72A5D" w14:textId="192FC3F8" w:rsidR="0007060C" w:rsidRPr="00D01241" w:rsidRDefault="0007060C" w:rsidP="00500FAD">
            <w:pPr>
              <w:widowControl/>
              <w:jc w:val="center"/>
            </w:pPr>
            <w:r w:rsidRPr="00D01241">
              <w:rPr>
                <w:rFonts w:hint="eastAsia"/>
              </w:rPr>
              <w:t>13700</w:t>
            </w:r>
          </w:p>
        </w:tc>
        <w:tc>
          <w:tcPr>
            <w:tcW w:w="729" w:type="pct"/>
            <w:vAlign w:val="center"/>
          </w:tcPr>
          <w:p w14:paraId="60E13189" w14:textId="1BE3C7C3" w:rsidR="0007060C" w:rsidRPr="00D01241" w:rsidRDefault="0007060C" w:rsidP="00500FAD">
            <w:pPr>
              <w:widowControl/>
              <w:jc w:val="center"/>
            </w:pPr>
            <w:r w:rsidRPr="00D01241">
              <w:rPr>
                <w:rFonts w:hint="eastAsia"/>
              </w:rPr>
              <w:t>5490</w:t>
            </w:r>
          </w:p>
        </w:tc>
        <w:tc>
          <w:tcPr>
            <w:tcW w:w="732" w:type="pct"/>
            <w:vAlign w:val="center"/>
          </w:tcPr>
          <w:p w14:paraId="3A36496F" w14:textId="2E186C00" w:rsidR="0007060C" w:rsidRPr="00D01241" w:rsidRDefault="0007060C" w:rsidP="00500FAD">
            <w:pPr>
              <w:widowControl/>
              <w:jc w:val="center"/>
            </w:pPr>
            <w:r w:rsidRPr="00D01241">
              <w:rPr>
                <w:rFonts w:hint="eastAsia"/>
              </w:rPr>
              <w:t>1244</w:t>
            </w:r>
          </w:p>
        </w:tc>
        <w:tc>
          <w:tcPr>
            <w:tcW w:w="650" w:type="pct"/>
            <w:vAlign w:val="center"/>
          </w:tcPr>
          <w:p w14:paraId="4FABFA0B" w14:textId="0369F33C" w:rsidR="0007060C" w:rsidRPr="00D01241" w:rsidRDefault="0007060C" w:rsidP="00500FAD">
            <w:pPr>
              <w:widowControl/>
              <w:jc w:val="center"/>
            </w:pPr>
            <w:r w:rsidRPr="00D01241">
              <w:rPr>
                <w:rFonts w:hint="eastAsia"/>
              </w:rPr>
              <w:t>159.7</w:t>
            </w:r>
          </w:p>
        </w:tc>
        <w:tc>
          <w:tcPr>
            <w:tcW w:w="650" w:type="pct"/>
            <w:vAlign w:val="center"/>
          </w:tcPr>
          <w:p w14:paraId="13A46638" w14:textId="12A4EADD" w:rsidR="0007060C" w:rsidRPr="00D01241" w:rsidRDefault="0007060C" w:rsidP="00500FAD">
            <w:pPr>
              <w:widowControl/>
              <w:jc w:val="center"/>
            </w:pPr>
            <w:r w:rsidRPr="00D01241">
              <w:rPr>
                <w:rFonts w:hint="eastAsia"/>
              </w:rPr>
              <w:t>159.7</w:t>
            </w:r>
          </w:p>
        </w:tc>
        <w:tc>
          <w:tcPr>
            <w:tcW w:w="630" w:type="pct"/>
            <w:vAlign w:val="center"/>
          </w:tcPr>
          <w:p w14:paraId="24F22D3D" w14:textId="511AB291" w:rsidR="0007060C" w:rsidRPr="00D01241" w:rsidRDefault="0007060C" w:rsidP="00500FAD">
            <w:pPr>
              <w:widowControl/>
              <w:jc w:val="center"/>
            </w:pPr>
            <w:r w:rsidRPr="00D01241">
              <w:rPr>
                <w:rFonts w:hint="eastAsia"/>
              </w:rPr>
              <w:t>990.8</w:t>
            </w:r>
          </w:p>
        </w:tc>
      </w:tr>
      <w:tr w:rsidR="00D01241" w:rsidRPr="00D01241" w14:paraId="7FD14B7C" w14:textId="77777777" w:rsidTr="0047476D">
        <w:trPr>
          <w:jc w:val="center"/>
        </w:trPr>
        <w:tc>
          <w:tcPr>
            <w:tcW w:w="876" w:type="pct"/>
            <w:tcBorders>
              <w:bottom w:val="single" w:sz="12" w:space="0" w:color="auto"/>
            </w:tcBorders>
            <w:vAlign w:val="center"/>
          </w:tcPr>
          <w:p w14:paraId="662BFA7B" w14:textId="70CEFB7A" w:rsidR="0007060C" w:rsidRPr="00D01241" w:rsidRDefault="0007060C" w:rsidP="00500FAD">
            <w:pPr>
              <w:widowControl/>
              <w:jc w:val="center"/>
            </w:pPr>
            <w:r w:rsidRPr="00D01241">
              <w:rPr>
                <w:rFonts w:hint="eastAsia"/>
              </w:rPr>
              <w:t>Unit</w:t>
            </w:r>
          </w:p>
        </w:tc>
        <w:tc>
          <w:tcPr>
            <w:tcW w:w="732" w:type="pct"/>
            <w:tcBorders>
              <w:bottom w:val="single" w:sz="12" w:space="0" w:color="auto"/>
            </w:tcBorders>
            <w:vAlign w:val="center"/>
          </w:tcPr>
          <w:p w14:paraId="40351EB8" w14:textId="3909F781" w:rsidR="0007060C" w:rsidRPr="00D01241" w:rsidRDefault="0007060C" w:rsidP="00500FAD">
            <w:pPr>
              <w:widowControl/>
              <w:jc w:val="center"/>
            </w:pPr>
            <m:oMathPara>
              <m:oMath>
                <m:r>
                  <m:rPr>
                    <m:sty m:val="p"/>
                  </m:rPr>
                  <w:rPr>
                    <w:rFonts w:ascii="Cambria Math" w:hAnsi="Cambria Math"/>
                  </w:rPr>
                  <m:t>kN/m</m:t>
                </m:r>
              </m:oMath>
            </m:oMathPara>
          </w:p>
        </w:tc>
        <w:tc>
          <w:tcPr>
            <w:tcW w:w="729" w:type="pct"/>
            <w:tcBorders>
              <w:bottom w:val="single" w:sz="12" w:space="0" w:color="auto"/>
            </w:tcBorders>
            <w:vAlign w:val="center"/>
          </w:tcPr>
          <w:p w14:paraId="50E8511C" w14:textId="0B65E6A1" w:rsidR="0007060C" w:rsidRPr="00D01241" w:rsidRDefault="0007060C" w:rsidP="00500FAD">
            <w:pPr>
              <w:widowControl/>
              <w:jc w:val="center"/>
            </w:pPr>
            <m:oMathPara>
              <m:oMath>
                <m:r>
                  <m:rPr>
                    <m:sty m:val="p"/>
                  </m:rPr>
                  <w:rPr>
                    <w:rFonts w:ascii="Cambria Math" w:hAnsi="Cambria Math"/>
                  </w:rPr>
                  <m:t>kN/m</m:t>
                </m:r>
              </m:oMath>
            </m:oMathPara>
          </w:p>
        </w:tc>
        <w:tc>
          <w:tcPr>
            <w:tcW w:w="732" w:type="pct"/>
            <w:tcBorders>
              <w:bottom w:val="single" w:sz="12" w:space="0" w:color="auto"/>
            </w:tcBorders>
            <w:vAlign w:val="center"/>
          </w:tcPr>
          <w:p w14:paraId="7B7C77F5" w14:textId="557E1D2F" w:rsidR="0007060C" w:rsidRPr="00D01241" w:rsidRDefault="0007060C" w:rsidP="00500FAD">
            <w:pPr>
              <w:widowControl/>
              <w:jc w:val="center"/>
            </w:pPr>
            <m:oMathPara>
              <m:oMath>
                <m:r>
                  <m:rPr>
                    <m:sty m:val="p"/>
                  </m:rPr>
                  <w:rPr>
                    <w:rFonts w:ascii="Cambria Math" w:hAnsi="Cambria Math"/>
                  </w:rPr>
                  <m:t>kN/m</m:t>
                </m:r>
              </m:oMath>
            </m:oMathPara>
          </w:p>
        </w:tc>
        <w:tc>
          <w:tcPr>
            <w:tcW w:w="650" w:type="pct"/>
            <w:tcBorders>
              <w:bottom w:val="single" w:sz="12" w:space="0" w:color="auto"/>
            </w:tcBorders>
            <w:vAlign w:val="center"/>
          </w:tcPr>
          <w:p w14:paraId="7112FB92" w14:textId="5BD2DE40" w:rsidR="0007060C" w:rsidRPr="00D01241" w:rsidRDefault="0007060C" w:rsidP="00500FAD">
            <w:pPr>
              <w:widowControl/>
              <w:jc w:val="center"/>
            </w:pPr>
            <m:oMathPara>
              <m:oMath>
                <m:r>
                  <m:rPr>
                    <m:sty m:val="p"/>
                  </m:rPr>
                  <w:rPr>
                    <w:rFonts w:ascii="Cambria Math" w:hAnsi="Cambria Math"/>
                  </w:rPr>
                  <m:t>kN/m</m:t>
                </m:r>
              </m:oMath>
            </m:oMathPara>
          </w:p>
        </w:tc>
        <w:tc>
          <w:tcPr>
            <w:tcW w:w="650" w:type="pct"/>
            <w:tcBorders>
              <w:bottom w:val="single" w:sz="12" w:space="0" w:color="auto"/>
            </w:tcBorders>
            <w:vAlign w:val="center"/>
          </w:tcPr>
          <w:p w14:paraId="0049FCC4" w14:textId="43A51F68" w:rsidR="0007060C" w:rsidRPr="00D01241" w:rsidRDefault="0007060C" w:rsidP="00500FAD">
            <w:pPr>
              <w:widowControl/>
              <w:jc w:val="center"/>
            </w:pPr>
            <m:oMathPara>
              <m:oMath>
                <m:r>
                  <m:rPr>
                    <m:sty m:val="p"/>
                  </m:rPr>
                  <w:rPr>
                    <w:rFonts w:ascii="Cambria Math" w:hAnsi="Cambria Math"/>
                  </w:rPr>
                  <m:t>kN/m</m:t>
                </m:r>
              </m:oMath>
            </m:oMathPara>
          </w:p>
        </w:tc>
        <w:tc>
          <w:tcPr>
            <w:tcW w:w="630" w:type="pct"/>
            <w:tcBorders>
              <w:bottom w:val="single" w:sz="12" w:space="0" w:color="auto"/>
            </w:tcBorders>
            <w:vAlign w:val="center"/>
          </w:tcPr>
          <w:p w14:paraId="31728DE5" w14:textId="084155AC" w:rsidR="0007060C" w:rsidRPr="00D01241" w:rsidRDefault="0007060C" w:rsidP="00500FAD">
            <w:pPr>
              <w:widowControl/>
              <w:jc w:val="center"/>
            </w:pPr>
            <m:oMathPara>
              <m:oMath>
                <m:r>
                  <m:rPr>
                    <m:sty m:val="p"/>
                  </m:rPr>
                  <w:rPr>
                    <w:rFonts w:ascii="Cambria Math" w:hAnsi="Cambria Math"/>
                  </w:rPr>
                  <m:t>kN/m</m:t>
                </m:r>
              </m:oMath>
            </m:oMathPara>
          </w:p>
        </w:tc>
      </w:tr>
      <w:tr w:rsidR="00D01241" w:rsidRPr="00D01241" w14:paraId="4A9A560F" w14:textId="77777777" w:rsidTr="0047476D">
        <w:trPr>
          <w:jc w:val="center"/>
        </w:trPr>
        <w:tc>
          <w:tcPr>
            <w:tcW w:w="876" w:type="pct"/>
            <w:tcBorders>
              <w:top w:val="single" w:sz="12" w:space="0" w:color="auto"/>
            </w:tcBorders>
            <w:vAlign w:val="center"/>
          </w:tcPr>
          <w:p w14:paraId="32EDAD8C" w14:textId="116E7B96" w:rsidR="0007060C" w:rsidRPr="00D01241" w:rsidRDefault="0007060C" w:rsidP="00500FAD">
            <w:pPr>
              <w:widowControl/>
              <w:jc w:val="center"/>
            </w:pPr>
            <w:r w:rsidRPr="00D01241">
              <w:rPr>
                <w:rFonts w:hint="eastAsia"/>
              </w:rPr>
              <w:t>Parameter</w:t>
            </w:r>
          </w:p>
        </w:tc>
        <w:tc>
          <w:tcPr>
            <w:tcW w:w="732" w:type="pct"/>
            <w:tcBorders>
              <w:top w:val="single" w:sz="12" w:space="0" w:color="auto"/>
            </w:tcBorders>
            <w:vAlign w:val="center"/>
          </w:tcPr>
          <w:p w14:paraId="63279831" w14:textId="041C6541" w:rsidR="0007060C" w:rsidRPr="00D01241" w:rsidRDefault="00772587" w:rsidP="00500FAD">
            <w:pPr>
              <w:widowControl/>
              <w:jc w:val="center"/>
            </w:pPr>
            <m:oMathPara>
              <m:oMath>
                <m:sSub>
                  <m:sSubPr>
                    <m:ctrlPr>
                      <w:rPr>
                        <w:rFonts w:ascii="Cambria Math" w:hAnsi="Cambria Math"/>
                        <w:i/>
                      </w:rPr>
                    </m:ctrlPr>
                  </m:sSubPr>
                  <m:e>
                    <m:r>
                      <w:rPr>
                        <w:rFonts w:ascii="Cambria Math" w:hAnsi="Cambria Math"/>
                      </w:rPr>
                      <m:t>c</m:t>
                    </m:r>
                  </m:e>
                  <m:sub>
                    <m:r>
                      <w:rPr>
                        <w:rFonts w:ascii="Cambria Math" w:hAnsi="Cambria Math"/>
                      </w:rPr>
                      <m:t>pz</m:t>
                    </m:r>
                  </m:sub>
                </m:sSub>
              </m:oMath>
            </m:oMathPara>
          </w:p>
        </w:tc>
        <w:tc>
          <w:tcPr>
            <w:tcW w:w="729" w:type="pct"/>
            <w:tcBorders>
              <w:top w:val="single" w:sz="12" w:space="0" w:color="auto"/>
            </w:tcBorders>
            <w:vAlign w:val="center"/>
          </w:tcPr>
          <w:p w14:paraId="010682D2" w14:textId="548CFDA9" w:rsidR="0007060C" w:rsidRPr="00D01241" w:rsidRDefault="00772587" w:rsidP="00500FAD">
            <w:pPr>
              <w:widowControl/>
              <w:jc w:val="center"/>
            </w:pPr>
            <m:oMathPara>
              <m:oMath>
                <m:sSub>
                  <m:sSubPr>
                    <m:ctrlPr>
                      <w:rPr>
                        <w:rFonts w:ascii="Cambria Math" w:hAnsi="Cambria Math"/>
                        <w:i/>
                      </w:rPr>
                    </m:ctrlPr>
                  </m:sSubPr>
                  <m:e>
                    <m:r>
                      <w:rPr>
                        <w:rFonts w:ascii="Cambria Math" w:hAnsi="Cambria Math"/>
                      </w:rPr>
                      <m:t>c</m:t>
                    </m:r>
                  </m:e>
                  <m:sub>
                    <m:r>
                      <w:rPr>
                        <w:rFonts w:ascii="Cambria Math" w:hAnsi="Cambria Math"/>
                      </w:rPr>
                      <m:t>sx</m:t>
                    </m:r>
                  </m:sub>
                </m:sSub>
              </m:oMath>
            </m:oMathPara>
          </w:p>
        </w:tc>
        <w:tc>
          <w:tcPr>
            <w:tcW w:w="732" w:type="pct"/>
            <w:tcBorders>
              <w:top w:val="single" w:sz="12" w:space="0" w:color="auto"/>
            </w:tcBorders>
            <w:vAlign w:val="center"/>
          </w:tcPr>
          <w:p w14:paraId="71D55ECB" w14:textId="57DE14D8" w:rsidR="0007060C" w:rsidRPr="00D01241" w:rsidRDefault="00772587" w:rsidP="00500FAD">
            <w:pPr>
              <w:widowControl/>
              <w:jc w:val="center"/>
            </w:pPr>
            <m:oMathPara>
              <m:oMath>
                <m:sSub>
                  <m:sSubPr>
                    <m:ctrlPr>
                      <w:rPr>
                        <w:rFonts w:ascii="Cambria Math" w:hAnsi="Cambria Math"/>
                        <w:i/>
                      </w:rPr>
                    </m:ctrlPr>
                  </m:sSubPr>
                  <m:e>
                    <m:r>
                      <w:rPr>
                        <w:rFonts w:ascii="Cambria Math" w:hAnsi="Cambria Math"/>
                      </w:rPr>
                      <m:t>c</m:t>
                    </m:r>
                  </m:e>
                  <m:sub>
                    <m:r>
                      <w:rPr>
                        <w:rFonts w:ascii="Cambria Math" w:hAnsi="Cambria Math"/>
                      </w:rPr>
                      <m:t>sy</m:t>
                    </m:r>
                  </m:sub>
                </m:sSub>
              </m:oMath>
            </m:oMathPara>
          </w:p>
        </w:tc>
        <w:tc>
          <w:tcPr>
            <w:tcW w:w="650" w:type="pct"/>
            <w:tcBorders>
              <w:top w:val="single" w:sz="12" w:space="0" w:color="auto"/>
            </w:tcBorders>
            <w:vAlign w:val="center"/>
          </w:tcPr>
          <w:p w14:paraId="21A28DE8" w14:textId="7DD27CAE" w:rsidR="0007060C" w:rsidRPr="00D01241" w:rsidRDefault="00772587" w:rsidP="00500FAD">
            <w:pPr>
              <w:widowControl/>
              <w:jc w:val="center"/>
            </w:pPr>
            <m:oMathPara>
              <m:oMath>
                <m:sSub>
                  <m:sSubPr>
                    <m:ctrlPr>
                      <w:rPr>
                        <w:rFonts w:ascii="Cambria Math" w:hAnsi="Cambria Math"/>
                        <w:i/>
                      </w:rPr>
                    </m:ctrlPr>
                  </m:sSubPr>
                  <m:e>
                    <m:r>
                      <w:rPr>
                        <w:rFonts w:ascii="Cambria Math" w:hAnsi="Cambria Math"/>
                      </w:rPr>
                      <m:t>c</m:t>
                    </m:r>
                  </m:e>
                  <m:sub>
                    <m:r>
                      <w:rPr>
                        <w:rFonts w:ascii="Cambria Math" w:hAnsi="Cambria Math"/>
                      </w:rPr>
                      <m:t>sz</m:t>
                    </m:r>
                  </m:sub>
                </m:sSub>
              </m:oMath>
            </m:oMathPara>
          </w:p>
        </w:tc>
        <w:tc>
          <w:tcPr>
            <w:tcW w:w="650" w:type="pct"/>
            <w:tcBorders>
              <w:top w:val="single" w:sz="12" w:space="0" w:color="auto"/>
            </w:tcBorders>
            <w:vAlign w:val="center"/>
          </w:tcPr>
          <w:p w14:paraId="742ABB8B" w14:textId="0F0613BA" w:rsidR="0007060C" w:rsidRPr="00D01241" w:rsidRDefault="00772587" w:rsidP="00500FAD">
            <w:pPr>
              <w:widowControl/>
              <w:jc w:val="center"/>
            </w:pPr>
            <m:oMathPara>
              <m:oMath>
                <m:sSub>
                  <m:sSubPr>
                    <m:ctrlPr>
                      <w:rPr>
                        <w:rFonts w:ascii="Cambria Math" w:hAnsi="Cambria Math"/>
                      </w:rPr>
                    </m:ctrlPr>
                  </m:sSubPr>
                  <m:e>
                    <m:r>
                      <w:rPr>
                        <w:rFonts w:ascii="Cambria Math" w:hAnsi="Cambria Math"/>
                      </w:rPr>
                      <m:t>f</m:t>
                    </m:r>
                  </m:e>
                  <m:sub>
                    <m:r>
                      <w:rPr>
                        <w:rFonts w:ascii="Cambria Math" w:hAnsi="Cambria Math"/>
                      </w:rPr>
                      <m:t>wr</m:t>
                    </m:r>
                  </m:sub>
                </m:sSub>
              </m:oMath>
            </m:oMathPara>
          </w:p>
        </w:tc>
        <w:tc>
          <w:tcPr>
            <w:tcW w:w="630" w:type="pct"/>
            <w:tcBorders>
              <w:top w:val="single" w:sz="12" w:space="0" w:color="auto"/>
            </w:tcBorders>
            <w:vAlign w:val="center"/>
          </w:tcPr>
          <w:p w14:paraId="2669C187" w14:textId="76302FF3" w:rsidR="0007060C" w:rsidRPr="00D01241" w:rsidRDefault="0007060C" w:rsidP="00500FAD">
            <w:pPr>
              <w:widowControl/>
              <w:jc w:val="center"/>
            </w:pPr>
          </w:p>
        </w:tc>
      </w:tr>
      <w:tr w:rsidR="00D01241" w:rsidRPr="00D01241" w14:paraId="4CC488AF" w14:textId="77777777" w:rsidTr="0047476D">
        <w:trPr>
          <w:jc w:val="center"/>
        </w:trPr>
        <w:tc>
          <w:tcPr>
            <w:tcW w:w="876" w:type="pct"/>
            <w:vAlign w:val="center"/>
          </w:tcPr>
          <w:p w14:paraId="6CCD4B27" w14:textId="47749B96" w:rsidR="0007060C" w:rsidRPr="00D01241" w:rsidRDefault="00A504ED" w:rsidP="00500FAD">
            <w:pPr>
              <w:widowControl/>
              <w:jc w:val="center"/>
            </w:pPr>
            <w:r w:rsidRPr="00D01241">
              <w:rPr>
                <w:rFonts w:hint="eastAsia"/>
              </w:rPr>
              <w:t>V</w:t>
            </w:r>
            <w:r w:rsidR="0007060C" w:rsidRPr="00D01241">
              <w:t>alue</w:t>
            </w:r>
          </w:p>
        </w:tc>
        <w:tc>
          <w:tcPr>
            <w:tcW w:w="732" w:type="pct"/>
            <w:vAlign w:val="center"/>
          </w:tcPr>
          <w:p w14:paraId="1AC8F85A" w14:textId="5065223D" w:rsidR="0007060C" w:rsidRPr="00D01241" w:rsidRDefault="0007060C" w:rsidP="00500FAD">
            <w:pPr>
              <w:widowControl/>
              <w:jc w:val="center"/>
            </w:pPr>
            <w:r w:rsidRPr="00D01241">
              <w:rPr>
                <w:rFonts w:hint="eastAsia"/>
              </w:rPr>
              <w:t>19.6</w:t>
            </w:r>
          </w:p>
        </w:tc>
        <w:tc>
          <w:tcPr>
            <w:tcW w:w="729" w:type="pct"/>
            <w:vAlign w:val="center"/>
          </w:tcPr>
          <w:p w14:paraId="2AEC5ECD" w14:textId="71A4561D" w:rsidR="0007060C" w:rsidRPr="00D01241" w:rsidRDefault="0007060C" w:rsidP="00500FAD">
            <w:pPr>
              <w:widowControl/>
              <w:jc w:val="center"/>
            </w:pPr>
            <w:r w:rsidRPr="00D01241">
              <w:rPr>
                <w:rFonts w:hint="eastAsia"/>
              </w:rPr>
              <w:t>245</w:t>
            </w:r>
          </w:p>
        </w:tc>
        <w:tc>
          <w:tcPr>
            <w:tcW w:w="732" w:type="pct"/>
            <w:vAlign w:val="center"/>
          </w:tcPr>
          <w:p w14:paraId="48FDAA99" w14:textId="488878D7" w:rsidR="0007060C" w:rsidRPr="00D01241" w:rsidRDefault="0007060C" w:rsidP="00500FAD">
            <w:pPr>
              <w:widowControl/>
              <w:jc w:val="center"/>
            </w:pPr>
            <w:r w:rsidRPr="00D01241">
              <w:rPr>
                <w:rFonts w:hint="eastAsia"/>
              </w:rPr>
              <w:t>58.8</w:t>
            </w:r>
          </w:p>
        </w:tc>
        <w:tc>
          <w:tcPr>
            <w:tcW w:w="650" w:type="pct"/>
            <w:vAlign w:val="center"/>
          </w:tcPr>
          <w:p w14:paraId="46869E67" w14:textId="3690B5EF" w:rsidR="0007060C" w:rsidRPr="00D01241" w:rsidRDefault="0007060C" w:rsidP="00500FAD">
            <w:pPr>
              <w:widowControl/>
              <w:jc w:val="center"/>
            </w:pPr>
            <w:r w:rsidRPr="00D01241">
              <w:rPr>
                <w:rFonts w:hint="eastAsia"/>
              </w:rPr>
              <w:t>9.8</w:t>
            </w:r>
          </w:p>
        </w:tc>
        <w:tc>
          <w:tcPr>
            <w:tcW w:w="650" w:type="pct"/>
            <w:vAlign w:val="center"/>
          </w:tcPr>
          <w:p w14:paraId="3577A1B2" w14:textId="68A065E4" w:rsidR="0007060C" w:rsidRPr="00D01241" w:rsidRDefault="0007060C" w:rsidP="00500FAD">
            <w:pPr>
              <w:widowControl/>
              <w:jc w:val="center"/>
            </w:pPr>
            <w:r w:rsidRPr="00D01241">
              <w:rPr>
                <w:rFonts w:hint="eastAsia"/>
              </w:rPr>
              <w:t>0.35</w:t>
            </w:r>
          </w:p>
        </w:tc>
        <w:tc>
          <w:tcPr>
            <w:tcW w:w="630" w:type="pct"/>
            <w:vAlign w:val="center"/>
          </w:tcPr>
          <w:p w14:paraId="4983000E" w14:textId="31AC70E5" w:rsidR="0007060C" w:rsidRPr="00D01241" w:rsidRDefault="0007060C" w:rsidP="00500FAD">
            <w:pPr>
              <w:widowControl/>
              <w:jc w:val="center"/>
            </w:pPr>
          </w:p>
        </w:tc>
      </w:tr>
      <w:tr w:rsidR="00D01241" w:rsidRPr="00D01241" w14:paraId="071AFDD7" w14:textId="77777777" w:rsidTr="0047476D">
        <w:trPr>
          <w:jc w:val="center"/>
        </w:trPr>
        <w:tc>
          <w:tcPr>
            <w:tcW w:w="876" w:type="pct"/>
            <w:tcBorders>
              <w:bottom w:val="single" w:sz="12" w:space="0" w:color="auto"/>
            </w:tcBorders>
            <w:vAlign w:val="center"/>
          </w:tcPr>
          <w:p w14:paraId="4FECD37B" w14:textId="03939B9E" w:rsidR="0007060C" w:rsidRPr="00D01241" w:rsidRDefault="0007060C" w:rsidP="00500FAD">
            <w:pPr>
              <w:widowControl/>
              <w:jc w:val="center"/>
            </w:pPr>
            <w:r w:rsidRPr="00D01241">
              <w:rPr>
                <w:rFonts w:hint="eastAsia"/>
              </w:rPr>
              <w:t>Unit</w:t>
            </w:r>
          </w:p>
        </w:tc>
        <w:tc>
          <w:tcPr>
            <w:tcW w:w="732" w:type="pct"/>
            <w:tcBorders>
              <w:bottom w:val="single" w:sz="12" w:space="0" w:color="auto"/>
            </w:tcBorders>
            <w:vAlign w:val="center"/>
          </w:tcPr>
          <w:p w14:paraId="4B7A0421" w14:textId="52DF5DC5" w:rsidR="0007060C" w:rsidRPr="00D01241" w:rsidRDefault="0007060C" w:rsidP="00500FAD">
            <w:pPr>
              <w:widowControl/>
              <w:jc w:val="center"/>
            </w:pPr>
            <m:oMathPara>
              <m:oMath>
                <m:r>
                  <m:rPr>
                    <m:sty m:val="p"/>
                  </m:rPr>
                  <w:rPr>
                    <w:rFonts w:ascii="Cambria Math" w:hAnsi="Cambria Math"/>
                  </w:rPr>
                  <m:t>kN∙s/m</m:t>
                </m:r>
              </m:oMath>
            </m:oMathPara>
          </w:p>
        </w:tc>
        <w:tc>
          <w:tcPr>
            <w:tcW w:w="729" w:type="pct"/>
            <w:tcBorders>
              <w:bottom w:val="single" w:sz="12" w:space="0" w:color="auto"/>
            </w:tcBorders>
            <w:vAlign w:val="center"/>
          </w:tcPr>
          <w:p w14:paraId="22FD35CA" w14:textId="65EDBDC4" w:rsidR="0007060C" w:rsidRPr="00D01241" w:rsidRDefault="0007060C" w:rsidP="00500FAD">
            <w:pPr>
              <w:widowControl/>
              <w:jc w:val="center"/>
            </w:pPr>
            <m:oMathPara>
              <m:oMath>
                <m:r>
                  <m:rPr>
                    <m:sty m:val="p"/>
                  </m:rPr>
                  <w:rPr>
                    <w:rFonts w:ascii="Cambria Math" w:hAnsi="Cambria Math"/>
                  </w:rPr>
                  <m:t>kN∙s/m</m:t>
                </m:r>
              </m:oMath>
            </m:oMathPara>
          </w:p>
        </w:tc>
        <w:tc>
          <w:tcPr>
            <w:tcW w:w="732" w:type="pct"/>
            <w:tcBorders>
              <w:bottom w:val="single" w:sz="12" w:space="0" w:color="auto"/>
            </w:tcBorders>
            <w:vAlign w:val="center"/>
          </w:tcPr>
          <w:p w14:paraId="67054B04" w14:textId="6C96064E" w:rsidR="0007060C" w:rsidRPr="00D01241" w:rsidRDefault="0007060C" w:rsidP="00500FAD">
            <w:pPr>
              <w:widowControl/>
              <w:jc w:val="center"/>
            </w:pPr>
            <m:oMathPara>
              <m:oMath>
                <m:r>
                  <m:rPr>
                    <m:sty m:val="p"/>
                  </m:rPr>
                  <w:rPr>
                    <w:rFonts w:ascii="Cambria Math" w:hAnsi="Cambria Math"/>
                  </w:rPr>
                  <m:t>kN∙s/m</m:t>
                </m:r>
              </m:oMath>
            </m:oMathPara>
          </w:p>
        </w:tc>
        <w:tc>
          <w:tcPr>
            <w:tcW w:w="650" w:type="pct"/>
            <w:tcBorders>
              <w:bottom w:val="single" w:sz="12" w:space="0" w:color="auto"/>
            </w:tcBorders>
            <w:vAlign w:val="center"/>
          </w:tcPr>
          <w:p w14:paraId="511BC0FA" w14:textId="527CD313" w:rsidR="0007060C" w:rsidRPr="00D01241" w:rsidRDefault="0007060C" w:rsidP="00500FAD">
            <w:pPr>
              <w:widowControl/>
              <w:jc w:val="center"/>
            </w:pPr>
            <m:oMathPara>
              <m:oMath>
                <m:r>
                  <m:rPr>
                    <m:sty m:val="p"/>
                  </m:rPr>
                  <w:rPr>
                    <w:rFonts w:ascii="Cambria Math" w:hAnsi="Cambria Math"/>
                  </w:rPr>
                  <m:t>kN∙s/m</m:t>
                </m:r>
              </m:oMath>
            </m:oMathPara>
          </w:p>
        </w:tc>
        <w:tc>
          <w:tcPr>
            <w:tcW w:w="650" w:type="pct"/>
            <w:tcBorders>
              <w:bottom w:val="single" w:sz="12" w:space="0" w:color="auto"/>
            </w:tcBorders>
            <w:vAlign w:val="center"/>
          </w:tcPr>
          <w:p w14:paraId="30C71F92" w14:textId="77777777" w:rsidR="0007060C" w:rsidRPr="00D01241" w:rsidRDefault="0007060C" w:rsidP="00500FAD">
            <w:pPr>
              <w:widowControl/>
              <w:jc w:val="center"/>
            </w:pPr>
          </w:p>
        </w:tc>
        <w:tc>
          <w:tcPr>
            <w:tcW w:w="630" w:type="pct"/>
            <w:tcBorders>
              <w:bottom w:val="single" w:sz="12" w:space="0" w:color="auto"/>
            </w:tcBorders>
            <w:vAlign w:val="center"/>
          </w:tcPr>
          <w:p w14:paraId="6212FB54" w14:textId="3F73BF28" w:rsidR="0007060C" w:rsidRPr="00D01241" w:rsidRDefault="0007060C" w:rsidP="00500FAD">
            <w:pPr>
              <w:widowControl/>
              <w:jc w:val="center"/>
            </w:pPr>
          </w:p>
        </w:tc>
      </w:tr>
    </w:tbl>
    <w:p w14:paraId="6E5CBD4B" w14:textId="77777777" w:rsidR="00091035" w:rsidRPr="00CF4250" w:rsidRDefault="00091035" w:rsidP="00091035"/>
    <w:p w14:paraId="20C4A846" w14:textId="583450D0" w:rsidR="00DB48D2" w:rsidRPr="00CF4250" w:rsidRDefault="00C56A9C" w:rsidP="003B6220">
      <w:pPr>
        <w:ind w:firstLineChars="200" w:firstLine="480"/>
      </w:pPr>
      <w:r>
        <w:t>The wheel</w:t>
      </w:r>
      <w:r>
        <w:rPr>
          <w:rFonts w:hint="eastAsia"/>
        </w:rPr>
        <w:t>-</w:t>
      </w:r>
      <w:r w:rsidR="003B6220" w:rsidRPr="00CF4250">
        <w:t>rail profiles</w:t>
      </w:r>
      <w:r w:rsidR="003B6220">
        <w:rPr>
          <w:rFonts w:hint="eastAsia"/>
        </w:rPr>
        <w:t xml:space="preserve"> </w:t>
      </w:r>
      <w:r w:rsidR="003B6220" w:rsidRPr="003B6220">
        <w:t>consist of a series of</w:t>
      </w:r>
      <w:r w:rsidR="003B6220">
        <w:rPr>
          <w:rFonts w:hint="eastAsia"/>
        </w:rPr>
        <w:t xml:space="preserve"> </w:t>
      </w:r>
      <w:r w:rsidR="002E1573" w:rsidRPr="00CF4250">
        <w:t>discrete points. T</w:t>
      </w:r>
      <w:r w:rsidR="00E547B0" w:rsidRPr="00CF4250">
        <w:t xml:space="preserve">he deviations in </w:t>
      </w:r>
      <w:r w:rsidR="00551058" w:rsidRPr="00CF4250">
        <w:t xml:space="preserve">the </w:t>
      </w:r>
      <w:r w:rsidR="00E547B0" w:rsidRPr="00CF4250">
        <w:lastRenderedPageBreak/>
        <w:t>vertical coordinate</w:t>
      </w:r>
      <w:r w:rsidR="00134C63" w:rsidRPr="00CF4250">
        <w:t>s</w:t>
      </w:r>
      <w:r w:rsidR="00E547B0" w:rsidRPr="00CF4250">
        <w:t xml:space="preserve"> of the </w:t>
      </w:r>
      <w:r w:rsidR="009A1F0D" w:rsidRPr="00CF4250">
        <w:t>discrete points</w:t>
      </w:r>
      <w:r w:rsidR="00E547B0" w:rsidRPr="00CF4250">
        <w:t xml:space="preserve"> </w:t>
      </w:r>
      <w:r w:rsidR="00134C63" w:rsidRPr="00CF4250">
        <w:t>from</w:t>
      </w:r>
      <w:r w:rsidR="00E547B0" w:rsidRPr="00CF4250">
        <w:t xml:space="preserve"> the nominal ones are </w:t>
      </w:r>
      <w:r w:rsidR="00A01010" w:rsidRPr="00CF4250">
        <w:t>considered</w:t>
      </w:r>
      <w:r w:rsidR="00E547B0" w:rsidRPr="00CF4250">
        <w:t xml:space="preserve"> </w:t>
      </w:r>
      <w:r w:rsidR="00D87A94">
        <w:rPr>
          <w:rFonts w:hint="eastAsia"/>
        </w:rPr>
        <w:t>as random</w:t>
      </w:r>
      <w:r w:rsidR="00E547B0" w:rsidRPr="00CF4250">
        <w:t xml:space="preserve"> field</w:t>
      </w:r>
      <w:r w:rsidR="00031F1F">
        <w:rPr>
          <w:rFonts w:hint="eastAsia"/>
        </w:rPr>
        <w:t>s</w:t>
      </w:r>
      <w:r w:rsidR="003E44EA" w:rsidRPr="00CF4250">
        <w:t xml:space="preserve"> and </w:t>
      </w:r>
      <w:r w:rsidR="00985445">
        <w:rPr>
          <w:rFonts w:hint="eastAsia"/>
        </w:rPr>
        <w:t>should</w:t>
      </w:r>
      <w:r w:rsidR="003E44EA" w:rsidRPr="00CF4250">
        <w:t xml:space="preserve"> be described by random field theory.</w:t>
      </w:r>
      <w:r w:rsidR="0048364A" w:rsidRPr="00CF4250">
        <w:t xml:space="preserve"> Here,</w:t>
      </w:r>
      <w:r w:rsidR="004C5F35" w:rsidRPr="00CF4250">
        <w:t xml:space="preserve"> </w:t>
      </w:r>
      <w:r w:rsidR="00B54747" w:rsidRPr="00CF4250">
        <w:t xml:space="preserve">samples of </w:t>
      </w:r>
      <w:r w:rsidR="00911D37">
        <w:rPr>
          <w:rFonts w:hint="eastAsia"/>
        </w:rPr>
        <w:t xml:space="preserve">the </w:t>
      </w:r>
      <w:r w:rsidR="00B54747" w:rsidRPr="00CF4250">
        <w:t xml:space="preserve">wheel and rail profiles are generated </w:t>
      </w:r>
      <w:r w:rsidR="008607FB">
        <w:rPr>
          <w:rFonts w:hint="eastAsia"/>
        </w:rPr>
        <w:t>according to the</w:t>
      </w:r>
      <w:r w:rsidR="00B54747" w:rsidRPr="00CF4250">
        <w:t xml:space="preserve"> Karhunen-Lo</w:t>
      </w:r>
      <w:r w:rsidR="00B54747" w:rsidRPr="00CF4250">
        <w:rPr>
          <w:rFonts w:eastAsia="PMingLiU-ExtB"/>
        </w:rPr>
        <w:t>è</w:t>
      </w:r>
      <w:r w:rsidR="00AC1B43">
        <w:t>ve (KL) expansion method</w:t>
      </w:r>
      <w:r w:rsidR="00AC1B43">
        <w:rPr>
          <w:rFonts w:hint="eastAsia"/>
        </w:rPr>
        <w:t>.</w:t>
      </w:r>
      <w:r w:rsidR="00633EBB" w:rsidRPr="00CF4250">
        <w:t xml:space="preserve"> </w:t>
      </w:r>
      <w:r w:rsidR="00AC1B43">
        <w:rPr>
          <w:rFonts w:hint="eastAsia"/>
        </w:rPr>
        <w:t>A</w:t>
      </w:r>
      <w:r w:rsidR="001B20A1" w:rsidRPr="00CF4250">
        <w:t xml:space="preserve"> </w:t>
      </w:r>
      <w:r w:rsidR="00AC1B43">
        <w:rPr>
          <w:rFonts w:hint="eastAsia"/>
        </w:rPr>
        <w:t>detailed</w:t>
      </w:r>
      <w:r w:rsidR="001B20A1" w:rsidRPr="00CF4250">
        <w:t xml:space="preserve"> description of </w:t>
      </w:r>
      <w:r w:rsidR="001F4609">
        <w:rPr>
          <w:rFonts w:hint="eastAsia"/>
        </w:rPr>
        <w:t xml:space="preserve">the </w:t>
      </w:r>
      <w:r w:rsidR="00784F77" w:rsidRPr="00CF4250">
        <w:t>KL</w:t>
      </w:r>
      <w:r w:rsidR="001B20A1" w:rsidRPr="00CF4250">
        <w:t xml:space="preserve"> method can be found in Ref</w:t>
      </w:r>
      <w:r w:rsidR="00D51111" w:rsidRPr="00CF4250">
        <w:t>.</w:t>
      </w:r>
      <w:r w:rsidR="007951AF" w:rsidRPr="00FD2D64">
        <w:rPr>
          <w:color w:val="C00000"/>
          <w:vertAlign w:val="superscript"/>
        </w:rPr>
        <w:t>2</w:t>
      </w:r>
      <w:r w:rsidR="006741AF" w:rsidRPr="00FD2D64">
        <w:rPr>
          <w:rFonts w:hint="eastAsia"/>
          <w:color w:val="C00000"/>
          <w:vertAlign w:val="superscript"/>
        </w:rPr>
        <w:t>7</w:t>
      </w:r>
      <w:r w:rsidR="001B20A1" w:rsidRPr="00CF4250">
        <w:t>.</w:t>
      </w:r>
      <w:r w:rsidR="001917DA" w:rsidRPr="00CF4250">
        <w:t xml:space="preserve"> </w:t>
      </w:r>
      <w:r w:rsidR="00DB48D2" w:rsidRPr="00CF4250">
        <w:t xml:space="preserve">Based on </w:t>
      </w:r>
      <w:r w:rsidR="00A2362B">
        <w:rPr>
          <w:rFonts w:hint="eastAsia"/>
        </w:rPr>
        <w:t xml:space="preserve">the </w:t>
      </w:r>
      <w:r w:rsidR="00DB48D2" w:rsidRPr="00CF4250">
        <w:t>spectral expansion</w:t>
      </w:r>
      <w:r w:rsidR="00E94548" w:rsidRPr="00CF4250">
        <w:t xml:space="preserve"> theo</w:t>
      </w:r>
      <w:r w:rsidR="003C5164" w:rsidRPr="00CF4250">
        <w:t>ry</w:t>
      </w:r>
      <w:r w:rsidR="00DB48D2" w:rsidRPr="00CF4250">
        <w:t xml:space="preserve">, the KL expansion of a discrete </w:t>
      </w:r>
      <w:r w:rsidR="004909EF">
        <w:rPr>
          <w:rFonts w:hint="eastAsia"/>
        </w:rPr>
        <w:t>random</w:t>
      </w:r>
      <w:r w:rsidR="00DB48D2" w:rsidRPr="00CF4250">
        <w:t xml:space="preserve"> field </w:t>
      </w:r>
      <m:oMath>
        <m:r>
          <w:rPr>
            <w:rFonts w:ascii="Cambria Math" w:hAnsi="Cambria Math"/>
          </w:rPr>
          <m:t>H</m:t>
        </m:r>
        <m:r>
          <m:rPr>
            <m:sty m:val="p"/>
          </m:rPr>
          <w:rPr>
            <w:rFonts w:ascii="Cambria Math" w:hAnsi="Cambria Math"/>
          </w:rPr>
          <m:t>(</m:t>
        </m:r>
        <m:r>
          <m:rPr>
            <m:sty m:val="bi"/>
          </m:rPr>
          <w:rPr>
            <w:rFonts w:ascii="Cambria Math" w:hAnsi="Cambria Math"/>
          </w:rPr>
          <m:t>x</m:t>
        </m:r>
        <m:r>
          <m:rPr>
            <m:sty m:val="p"/>
          </m:rPr>
          <w:rPr>
            <w:rFonts w:ascii="Cambria Math" w:hAnsi="Cambria Math"/>
          </w:rPr>
          <m:t>,</m:t>
        </m:r>
        <m:r>
          <w:rPr>
            <w:rFonts w:ascii="Cambria Math" w:hAnsi="Cambria Math"/>
          </w:rPr>
          <m:t>θ</m:t>
        </m:r>
        <m:r>
          <m:rPr>
            <m:sty m:val="p"/>
          </m:rPr>
          <w:rPr>
            <w:rFonts w:ascii="Cambria Math" w:hAnsi="Cambria Math"/>
          </w:rPr>
          <m:t>)</m:t>
        </m:r>
      </m:oMath>
      <w:r w:rsidR="00FF2D17" w:rsidRPr="00CF4250">
        <w:t xml:space="preserve"> </w:t>
      </w:r>
      <w:r w:rsidR="00DB48D2" w:rsidRPr="00CF4250">
        <w:t>can be represented by</w:t>
      </w:r>
    </w:p>
    <w:p w14:paraId="33784C17" w14:textId="77777777" w:rsidR="005B2208" w:rsidRPr="00CF4250" w:rsidRDefault="005B2208" w:rsidP="00DA4739">
      <w:pPr>
        <w:spacing w:line="240" w:lineRule="auto"/>
        <w:jc w:val="left"/>
        <w:rPr>
          <w:kern w:val="0"/>
          <w:lang w:bidi="en-US"/>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44"/>
        <w:gridCol w:w="760"/>
      </w:tblGrid>
      <w:tr w:rsidR="00D01241" w:rsidRPr="00D01241" w14:paraId="76377A90" w14:textId="77777777" w:rsidTr="00834CC6">
        <w:trPr>
          <w:jc w:val="center"/>
        </w:trPr>
        <w:tc>
          <w:tcPr>
            <w:tcW w:w="7744" w:type="dxa"/>
            <w:vAlign w:val="center"/>
          </w:tcPr>
          <w:p w14:paraId="44BE670A" w14:textId="61E3D536" w:rsidR="00DE6C72" w:rsidRPr="00D01241" w:rsidRDefault="00DE6C72" w:rsidP="00AF58B3">
            <m:oMathPara>
              <m:oMathParaPr>
                <m:jc m:val="center"/>
              </m:oMathParaPr>
              <m:oMath>
                <m:r>
                  <w:rPr>
                    <w:rFonts w:ascii="Cambria Math" w:hAnsi="Cambria Math"/>
                  </w:rPr>
                  <m:t>H</m:t>
                </m:r>
                <m:d>
                  <m:dPr>
                    <m:ctrlPr>
                      <w:rPr>
                        <w:rFonts w:ascii="Cambria Math" w:hAnsi="Cambria Math"/>
                      </w:rPr>
                    </m:ctrlPr>
                  </m:dPr>
                  <m:e>
                    <m:r>
                      <m:rPr>
                        <m:sty m:val="bi"/>
                      </m:rPr>
                      <w:rPr>
                        <w:rFonts w:ascii="Cambria Math" w:hAnsi="Cambria Math"/>
                      </w:rPr>
                      <m:t>x</m:t>
                    </m:r>
                    <m:r>
                      <m:rPr>
                        <m:sty m:val="p"/>
                      </m:rPr>
                      <w:rPr>
                        <w:rFonts w:ascii="Cambria Math" w:hAnsi="Cambria Math"/>
                      </w:rPr>
                      <m:t>,</m:t>
                    </m:r>
                    <m:r>
                      <w:rPr>
                        <w:rFonts w:ascii="Cambria Math" w:hAnsi="Cambria Math"/>
                      </w:rPr>
                      <m:t>θ</m:t>
                    </m:r>
                  </m:e>
                </m:d>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H</m:t>
                    </m:r>
                  </m:sub>
                </m:sSub>
                <m:d>
                  <m:dPr>
                    <m:ctrlPr>
                      <w:rPr>
                        <w:rFonts w:ascii="Cambria Math" w:hAnsi="Cambria Math"/>
                        <w:i/>
                      </w:rPr>
                    </m:ctrlPr>
                  </m:dPr>
                  <m:e>
                    <m:r>
                      <m:rPr>
                        <m:sty m:val="bi"/>
                      </m:rPr>
                      <w:rPr>
                        <w:rFonts w:ascii="Cambria Math" w:hAnsi="Cambria Math"/>
                      </w:rPr>
                      <m:t>x</m:t>
                    </m:r>
                  </m:e>
                </m:d>
                <m:r>
                  <m:rPr>
                    <m:sty m:val="bi"/>
                  </m:rP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m:t>
                    </m:r>
                  </m:sup>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λ</m:t>
                            </m:r>
                          </m:e>
                          <m:sub>
                            <m:r>
                              <w:rPr>
                                <w:rFonts w:ascii="Cambria Math" w:hAnsi="Cambria Math"/>
                              </w:rPr>
                              <m:t>n</m:t>
                            </m:r>
                          </m:sub>
                        </m:sSub>
                      </m:e>
                    </m:rad>
                  </m:e>
                </m:nary>
                <m:sSub>
                  <m:sSubPr>
                    <m:ctrlPr>
                      <w:rPr>
                        <w:rFonts w:ascii="Cambria Math" w:hAnsi="Cambria Math"/>
                        <w:i/>
                      </w:rPr>
                    </m:ctrlPr>
                  </m:sSubPr>
                  <m:e>
                    <m:r>
                      <m:rPr>
                        <m:sty m:val="bi"/>
                      </m:rPr>
                      <w:rPr>
                        <w:rFonts w:ascii="Cambria Math" w:hAnsi="Cambria Math"/>
                      </w:rPr>
                      <m:t>ϕ</m:t>
                    </m:r>
                  </m:e>
                  <m:sub>
                    <m:r>
                      <w:rPr>
                        <w:rFonts w:ascii="Cambria Math" w:hAnsi="Cambria Math"/>
                      </w:rPr>
                      <m:t>n</m:t>
                    </m:r>
                  </m:sub>
                </m:sSub>
                <m:d>
                  <m:dPr>
                    <m:ctrlPr>
                      <w:rPr>
                        <w:rFonts w:ascii="Cambria Math" w:hAnsi="Cambria Math"/>
                        <w:i/>
                      </w:rPr>
                    </m:ctrlPr>
                  </m:dPr>
                  <m:e>
                    <m:r>
                      <m:rPr>
                        <m:sty m:val="bi"/>
                      </m:rPr>
                      <w:rPr>
                        <w:rFonts w:ascii="Cambria Math" w:hAnsi="Cambria Math"/>
                      </w:rPr>
                      <m:t>x</m:t>
                    </m:r>
                  </m:e>
                </m:d>
                <m:sSub>
                  <m:sSubPr>
                    <m:ctrlPr>
                      <w:rPr>
                        <w:rFonts w:ascii="Cambria Math" w:hAnsi="Cambria Math"/>
                        <w:i/>
                      </w:rPr>
                    </m:ctrlPr>
                  </m:sSubPr>
                  <m:e>
                    <m:r>
                      <w:rPr>
                        <w:rFonts w:ascii="Cambria Math" w:hAnsi="Cambria Math"/>
                      </w:rPr>
                      <m:t>ξ</m:t>
                    </m:r>
                  </m:e>
                  <m:sub>
                    <m:r>
                      <w:rPr>
                        <w:rFonts w:ascii="Cambria Math" w:hAnsi="Cambria Math"/>
                      </w:rPr>
                      <m:t>n</m:t>
                    </m:r>
                  </m:sub>
                </m:sSub>
                <m:d>
                  <m:dPr>
                    <m:ctrlPr>
                      <w:rPr>
                        <w:rFonts w:ascii="Cambria Math" w:hAnsi="Cambria Math"/>
                        <w:i/>
                      </w:rPr>
                    </m:ctrlPr>
                  </m:dPr>
                  <m:e>
                    <m:r>
                      <w:rPr>
                        <w:rFonts w:ascii="Cambria Math" w:hAnsi="Cambria Math"/>
                      </w:rPr>
                      <m:t>θ</m:t>
                    </m:r>
                  </m:e>
                </m:d>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H</m:t>
                    </m:r>
                  </m:sub>
                </m:sSub>
                <m:r>
                  <w:rPr>
                    <w:rFonts w:ascii="Cambria Math" w:hAnsi="Cambria Math"/>
                  </w:rPr>
                  <m:t>(</m:t>
                </m:r>
                <m:r>
                  <m:rPr>
                    <m:sty m:val="bi"/>
                  </m:rPr>
                  <w:rPr>
                    <w:rFonts w:ascii="Cambria Math" w:hAnsi="Cambria Math"/>
                  </w:rPr>
                  <m:t>x</m:t>
                </m:r>
                <m:r>
                  <w:rPr>
                    <w:rFonts w:ascii="Cambria Math" w:hAnsi="Cambria Math"/>
                  </w:rPr>
                  <m:t>)</m:t>
                </m:r>
                <m:r>
                  <m:rPr>
                    <m:sty m:val="bi"/>
                  </m:rP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M</m:t>
                    </m:r>
                  </m:sup>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λ</m:t>
                            </m:r>
                          </m:e>
                          <m:sub>
                            <m:r>
                              <w:rPr>
                                <w:rFonts w:ascii="Cambria Math" w:hAnsi="Cambria Math"/>
                              </w:rPr>
                              <m:t>n</m:t>
                            </m:r>
                          </m:sub>
                        </m:sSub>
                      </m:e>
                    </m:rad>
                  </m:e>
                </m:nary>
                <m:sSub>
                  <m:sSubPr>
                    <m:ctrlPr>
                      <w:rPr>
                        <w:rFonts w:ascii="Cambria Math" w:hAnsi="Cambria Math"/>
                        <w:i/>
                      </w:rPr>
                    </m:ctrlPr>
                  </m:sSubPr>
                  <m:e>
                    <m:r>
                      <m:rPr>
                        <m:sty m:val="bi"/>
                      </m:rPr>
                      <w:rPr>
                        <w:rFonts w:ascii="Cambria Math" w:hAnsi="Cambria Math"/>
                      </w:rPr>
                      <m:t>ϕ</m:t>
                    </m:r>
                  </m:e>
                  <m:sub>
                    <m:r>
                      <w:rPr>
                        <w:rFonts w:ascii="Cambria Math" w:hAnsi="Cambria Math"/>
                      </w:rPr>
                      <m:t>n</m:t>
                    </m:r>
                  </m:sub>
                </m:sSub>
                <m:r>
                  <w:rPr>
                    <w:rFonts w:ascii="Cambria Math" w:hAnsi="Cambria Math"/>
                  </w:rPr>
                  <m:t>(</m:t>
                </m:r>
                <m:r>
                  <m:rPr>
                    <m:sty m:val="bi"/>
                  </m:rPr>
                  <w:rPr>
                    <w:rFonts w:ascii="Cambria Math" w:hAnsi="Cambria Math"/>
                  </w:rPr>
                  <m:t>x</m:t>
                </m:r>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n</m:t>
                    </m:r>
                  </m:sub>
                </m:sSub>
                <m:r>
                  <w:rPr>
                    <w:rFonts w:ascii="Cambria Math" w:hAnsi="Cambria Math"/>
                  </w:rPr>
                  <m:t>(θ)</m:t>
                </m:r>
              </m:oMath>
            </m:oMathPara>
          </w:p>
        </w:tc>
        <w:tc>
          <w:tcPr>
            <w:tcW w:w="760" w:type="dxa"/>
            <w:vAlign w:val="center"/>
          </w:tcPr>
          <w:p w14:paraId="5783CC0A" w14:textId="6333566C" w:rsidR="00DE6C72" w:rsidRPr="00D01241" w:rsidRDefault="00DE6C72" w:rsidP="005B7526">
            <w:pPr>
              <w:jc w:val="right"/>
            </w:pPr>
            <w:r w:rsidRPr="003A48BB">
              <w:rPr>
                <w:color w:val="C00000"/>
              </w:rPr>
              <w:t>(</w:t>
            </w:r>
            <w:r w:rsidRPr="003A48BB">
              <w:rPr>
                <w:rFonts w:hint="eastAsia"/>
                <w:color w:val="C00000"/>
              </w:rPr>
              <w:t>1</w:t>
            </w:r>
            <w:r w:rsidR="005B7526" w:rsidRPr="003A48BB">
              <w:rPr>
                <w:rFonts w:hint="eastAsia"/>
                <w:color w:val="C00000"/>
              </w:rPr>
              <w:t>5</w:t>
            </w:r>
            <w:r w:rsidRPr="003A48BB">
              <w:rPr>
                <w:color w:val="C00000"/>
              </w:rPr>
              <w:t>)</w:t>
            </w:r>
          </w:p>
        </w:tc>
      </w:tr>
    </w:tbl>
    <w:p w14:paraId="4965EBD6" w14:textId="77777777" w:rsidR="005B2208" w:rsidRPr="00CF4250" w:rsidRDefault="005B2208" w:rsidP="00DA4739">
      <w:pPr>
        <w:spacing w:line="240" w:lineRule="auto"/>
      </w:pPr>
    </w:p>
    <w:p w14:paraId="66153E97" w14:textId="28CC9D09" w:rsidR="009A6372" w:rsidRPr="00CF4250" w:rsidRDefault="009A6372" w:rsidP="00DC077D">
      <w:r w:rsidRPr="00CF4250">
        <w:t xml:space="preserve">where </w:t>
      </w:r>
      <m:oMath>
        <m:sSub>
          <m:sSubPr>
            <m:ctrlPr>
              <w:rPr>
                <w:rFonts w:ascii="Cambria Math" w:hAnsi="Cambria Math"/>
                <w:i/>
              </w:rPr>
            </m:ctrlPr>
          </m:sSubPr>
          <m:e>
            <m:r>
              <w:rPr>
                <w:rFonts w:ascii="Cambria Math" w:hAnsi="Cambria Math"/>
              </w:rPr>
              <m:t>μ</m:t>
            </m:r>
          </m:e>
          <m:sub>
            <m:r>
              <w:rPr>
                <w:rFonts w:ascii="Cambria Math" w:hAnsi="Cambria Math"/>
              </w:rPr>
              <m:t>H</m:t>
            </m:r>
          </m:sub>
        </m:sSub>
        <m:r>
          <w:rPr>
            <w:rFonts w:ascii="Cambria Math" w:hAnsi="Cambria Math"/>
          </w:rPr>
          <m:t>(</m:t>
        </m:r>
        <m:r>
          <m:rPr>
            <m:sty m:val="bi"/>
          </m:rPr>
          <w:rPr>
            <w:rFonts w:ascii="Cambria Math" w:hAnsi="Cambria Math"/>
          </w:rPr>
          <m:t>x</m:t>
        </m:r>
        <m:r>
          <w:rPr>
            <w:rFonts w:ascii="Cambria Math" w:hAnsi="Cambria Math"/>
          </w:rPr>
          <m:t>)</m:t>
        </m:r>
      </m:oMath>
      <w:r w:rsidRPr="00CF4250">
        <w:t xml:space="preserve"> is the mean value of random field; </w:t>
      </w:r>
      <m:oMath>
        <m:r>
          <m:rPr>
            <m:sty m:val="bi"/>
          </m:rPr>
          <w:rPr>
            <w:rFonts w:ascii="Cambria Math" w:hAnsi="Cambria Math"/>
          </w:rPr>
          <m:t>x</m:t>
        </m:r>
      </m:oMath>
      <w:r w:rsidR="00BC0418" w:rsidRPr="00CF4250">
        <w:rPr>
          <w:b/>
        </w:rPr>
        <w:t xml:space="preserve"> </w:t>
      </w:r>
      <w:r w:rsidR="00BC0418" w:rsidRPr="00CF4250">
        <w:t>is the</w:t>
      </w:r>
      <w:r w:rsidR="00802F05" w:rsidRPr="00CF4250">
        <w:t xml:space="preserve"> position</w:t>
      </w:r>
      <w:r w:rsidR="00BC0418" w:rsidRPr="00CF4250">
        <w:t xml:space="preserve"> vector of spatial </w:t>
      </w:r>
      <w:r w:rsidR="00E63D4C">
        <w:rPr>
          <w:rFonts w:hint="eastAsia"/>
        </w:rPr>
        <w:t xml:space="preserve">point </w:t>
      </w:r>
      <w:r w:rsidR="00BC0418" w:rsidRPr="00CF4250">
        <w:t>coordinates</w:t>
      </w:r>
      <w:r w:rsidR="0078049C" w:rsidRPr="00CF4250">
        <w:t xml:space="preserve">; </w:t>
      </w:r>
      <m:oMath>
        <m:r>
          <w:rPr>
            <w:rFonts w:ascii="Cambria Math" w:hAnsi="Cambria Math"/>
          </w:rPr>
          <m:t>M</m:t>
        </m:r>
      </m:oMath>
      <w:r w:rsidR="00C82E2D" w:rsidRPr="00CF4250">
        <w:t xml:space="preserve"> is </w:t>
      </w:r>
      <w:r w:rsidR="00551058" w:rsidRPr="00CF4250">
        <w:t xml:space="preserve">the number of kept </w:t>
      </w:r>
      <w:r w:rsidR="00C82E2D" w:rsidRPr="00CF4250">
        <w:t>terms</w:t>
      </w:r>
      <w:r w:rsidR="00551058" w:rsidRPr="00CF4250">
        <w:t xml:space="preserve"> in series expansions</w:t>
      </w:r>
      <w:r w:rsidR="00C82E2D" w:rsidRPr="00CF4250">
        <w:t xml:space="preserve">; </w:t>
      </w:r>
      <m:oMath>
        <m:sSub>
          <m:sSubPr>
            <m:ctrlPr>
              <w:rPr>
                <w:rFonts w:ascii="Cambria Math" w:hAnsi="Cambria Math"/>
                <w:i/>
              </w:rPr>
            </m:ctrlPr>
          </m:sSubPr>
          <m:e>
            <m:r>
              <w:rPr>
                <w:rFonts w:ascii="Cambria Math" w:hAnsi="Cambria Math"/>
              </w:rPr>
              <m:t>ξ</m:t>
            </m:r>
          </m:e>
          <m:sub>
            <m:r>
              <w:rPr>
                <w:rFonts w:ascii="Cambria Math" w:hAnsi="Cambria Math"/>
              </w:rPr>
              <m:t>n</m:t>
            </m:r>
          </m:sub>
        </m:sSub>
        <m:r>
          <w:rPr>
            <w:rFonts w:ascii="Cambria Math" w:hAnsi="Cambria Math"/>
          </w:rPr>
          <m:t>(θ)</m:t>
        </m:r>
      </m:oMath>
      <w:r w:rsidR="00D157B6" w:rsidRPr="00CF4250">
        <w:t xml:space="preserve"> is a set of mutually uncorrelated random variables with zero mean and unit variance</w:t>
      </w:r>
      <w:r w:rsidR="006123F8" w:rsidRPr="00CF4250">
        <w:t xml:space="preserve">; </w:t>
      </w:r>
      <m:oMath>
        <m:sSub>
          <m:sSubPr>
            <m:ctrlPr>
              <w:rPr>
                <w:rFonts w:ascii="Cambria Math" w:hAnsi="Cambria Math"/>
                <w:i/>
              </w:rPr>
            </m:ctrlPr>
          </m:sSubPr>
          <m:e>
            <m:r>
              <w:rPr>
                <w:rFonts w:ascii="Cambria Math" w:hAnsi="Cambria Math"/>
              </w:rPr>
              <m:t>λ</m:t>
            </m:r>
          </m:e>
          <m:sub>
            <m:r>
              <w:rPr>
                <w:rFonts w:ascii="Cambria Math" w:hAnsi="Cambria Math"/>
              </w:rPr>
              <m:t>n</m:t>
            </m:r>
          </m:sub>
        </m:sSub>
        <m:r>
          <m:rPr>
            <m:sty m:val="p"/>
          </m:rPr>
          <w:rPr>
            <w:rFonts w:ascii="Cambria Math" w:hAnsi="Cambria Math"/>
          </w:rPr>
          <m:t xml:space="preserve"> </m:t>
        </m:r>
      </m:oMath>
      <w:r w:rsidR="00DC077D" w:rsidRPr="00CF4250">
        <w:t xml:space="preserve"> </w:t>
      </w:r>
      <w:r w:rsidR="00EA6092">
        <w:rPr>
          <w:rFonts w:hint="eastAsia"/>
        </w:rPr>
        <w:t xml:space="preserve">and </w:t>
      </w:r>
      <m:oMath>
        <m:sSub>
          <m:sSubPr>
            <m:ctrlPr>
              <w:rPr>
                <w:rFonts w:ascii="Cambria Math" w:hAnsi="Cambria Math"/>
                <w:i/>
              </w:rPr>
            </m:ctrlPr>
          </m:sSubPr>
          <m:e>
            <m:r>
              <m:rPr>
                <m:sty m:val="bi"/>
              </m:rPr>
              <w:rPr>
                <w:rFonts w:ascii="Cambria Math" w:hAnsi="Cambria Math"/>
              </w:rPr>
              <m:t>ϕ</m:t>
            </m:r>
          </m:e>
          <m:sub>
            <m:r>
              <w:rPr>
                <w:rFonts w:ascii="Cambria Math" w:hAnsi="Cambria Math"/>
              </w:rPr>
              <m:t>n</m:t>
            </m:r>
          </m:sub>
        </m:sSub>
      </m:oMath>
      <w:r w:rsidR="00EA6092">
        <w:rPr>
          <w:rFonts w:hint="eastAsia"/>
        </w:rPr>
        <w:t xml:space="preserve"> </w:t>
      </w:r>
      <w:r w:rsidR="00DC077D" w:rsidRPr="00CF4250">
        <w:t xml:space="preserve">are the eigenvalues and normalized eigenvectors of </w:t>
      </w:r>
      <w:r w:rsidR="00BA1E6A">
        <w:rPr>
          <w:rFonts w:hint="eastAsia"/>
        </w:rPr>
        <w:t xml:space="preserve">the </w:t>
      </w:r>
      <w:r w:rsidR="00DC077D" w:rsidRPr="00CF4250">
        <w:t xml:space="preserve">covariance matrix </w:t>
      </w:r>
      <m:oMath>
        <m:r>
          <m:rPr>
            <m:sty m:val="bi"/>
          </m:rPr>
          <w:rPr>
            <w:rFonts w:ascii="Cambria Math" w:hAnsi="Cambria Math"/>
          </w:rPr>
          <m:t>C</m:t>
        </m:r>
      </m:oMath>
      <w:r w:rsidR="00BA1E6A" w:rsidRPr="00BA1E6A">
        <w:rPr>
          <w:rFonts w:hint="eastAsia"/>
        </w:rPr>
        <w:t xml:space="preserve"> of random field.</w:t>
      </w:r>
    </w:p>
    <w:p w14:paraId="580F1C7E" w14:textId="77777777" w:rsidR="005B2208" w:rsidRPr="00CF4250" w:rsidRDefault="005B2208" w:rsidP="005D25C6">
      <w:pPr>
        <w:spacing w:line="240" w:lineRule="auto"/>
        <w:jc w:val="left"/>
        <w:rPr>
          <w:kern w:val="0"/>
          <w:lang w:bidi="en-US"/>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9"/>
        <w:gridCol w:w="6897"/>
        <w:gridCol w:w="818"/>
      </w:tblGrid>
      <w:tr w:rsidR="00D01241" w:rsidRPr="00D01241" w14:paraId="48339BEA" w14:textId="77777777" w:rsidTr="00CD0A81">
        <w:trPr>
          <w:jc w:val="center"/>
        </w:trPr>
        <w:tc>
          <w:tcPr>
            <w:tcW w:w="851" w:type="dxa"/>
            <w:vAlign w:val="center"/>
          </w:tcPr>
          <w:p w14:paraId="56C4EE5B" w14:textId="77777777" w:rsidR="005B2208" w:rsidRPr="00D01241" w:rsidRDefault="005B2208" w:rsidP="00CD0A81"/>
        </w:tc>
        <w:tc>
          <w:tcPr>
            <w:tcW w:w="7371" w:type="dxa"/>
            <w:vAlign w:val="center"/>
          </w:tcPr>
          <w:p w14:paraId="5BF8F811" w14:textId="0F5E3359" w:rsidR="005B2208" w:rsidRPr="00D01241" w:rsidRDefault="0068740F" w:rsidP="00CD0A81">
            <m:oMathPara>
              <m:oMathParaPr>
                <m:jc m:val="center"/>
              </m:oMathParaPr>
              <m:oMath>
                <m:r>
                  <m:rPr>
                    <m:sty m:val="bi"/>
                  </m:rPr>
                  <w:rPr>
                    <w:rFonts w:ascii="Cambria Math" w:hAnsi="Cambria Math"/>
                  </w:rPr>
                  <m:t>C</m:t>
                </m:r>
                <m:r>
                  <w:rPr>
                    <w:rFonts w:ascii="Cambria Math" w:hAnsi="Cambria Math"/>
                  </w:rPr>
                  <m:t>=</m:t>
                </m:r>
                <m:r>
                  <m:rPr>
                    <m:sty m:val="bi"/>
                  </m:rPr>
                  <w:rPr>
                    <w:rFonts w:ascii="Cambria Math" w:hAnsi="Cambria Math"/>
                  </w:rPr>
                  <m:t>ΦΛ</m:t>
                </m:r>
                <m:sSup>
                  <m:sSupPr>
                    <m:ctrlPr>
                      <w:rPr>
                        <w:rFonts w:ascii="Cambria Math" w:hAnsi="Cambria Math"/>
                        <w:b/>
                        <w:i/>
                      </w:rPr>
                    </m:ctrlPr>
                  </m:sSupPr>
                  <m:e>
                    <m:r>
                      <m:rPr>
                        <m:sty m:val="bi"/>
                      </m:rPr>
                      <w:rPr>
                        <w:rFonts w:ascii="Cambria Math" w:hAnsi="Cambria Math"/>
                      </w:rPr>
                      <m:t>Φ</m:t>
                    </m:r>
                  </m:e>
                  <m:sup>
                    <m:r>
                      <m:rPr>
                        <m:sty m:val="p"/>
                      </m:rPr>
                      <w:rPr>
                        <w:rFonts w:ascii="Cambria Math" w:hAnsi="Cambria Math"/>
                      </w:rPr>
                      <m:t>T</m:t>
                    </m:r>
                  </m:sup>
                </m:sSup>
              </m:oMath>
            </m:oMathPara>
          </w:p>
        </w:tc>
        <w:tc>
          <w:tcPr>
            <w:tcW w:w="851" w:type="dxa"/>
            <w:vAlign w:val="center"/>
          </w:tcPr>
          <w:p w14:paraId="79518A4D" w14:textId="2A4A789B" w:rsidR="005B2208" w:rsidRPr="00D01241" w:rsidRDefault="005B2208" w:rsidP="003A48BB">
            <w:pPr>
              <w:jc w:val="right"/>
            </w:pPr>
            <w:r w:rsidRPr="003A48BB">
              <w:rPr>
                <w:color w:val="C00000"/>
              </w:rPr>
              <w:t>(</w:t>
            </w:r>
            <w:r w:rsidR="00C10A4D" w:rsidRPr="003A48BB">
              <w:rPr>
                <w:rFonts w:hint="eastAsia"/>
                <w:color w:val="C00000"/>
              </w:rPr>
              <w:t>1</w:t>
            </w:r>
            <w:r w:rsidR="003A48BB" w:rsidRPr="003A48BB">
              <w:rPr>
                <w:rFonts w:hint="eastAsia"/>
                <w:color w:val="C00000"/>
              </w:rPr>
              <w:t>6</w:t>
            </w:r>
            <w:r w:rsidRPr="003A48BB">
              <w:rPr>
                <w:color w:val="C00000"/>
              </w:rPr>
              <w:t>)</w:t>
            </w:r>
          </w:p>
        </w:tc>
      </w:tr>
    </w:tbl>
    <w:p w14:paraId="7EF1483B" w14:textId="77777777" w:rsidR="005B2208" w:rsidRPr="00CF4250" w:rsidRDefault="005B2208" w:rsidP="005B2208">
      <w:pPr>
        <w:spacing w:line="240" w:lineRule="auto"/>
      </w:pPr>
    </w:p>
    <w:p w14:paraId="034680BF" w14:textId="77777777" w:rsidR="00D842EE" w:rsidRDefault="006F549C" w:rsidP="0055426B">
      <w:r w:rsidRPr="00CF4250">
        <w:t xml:space="preserve">where </w:t>
      </w:r>
      <w:r w:rsidR="00A33420" w:rsidRPr="00CF4250">
        <w:t xml:space="preserve">the diagonal elements of </w:t>
      </w:r>
      <w:r w:rsidR="009F5264" w:rsidRPr="00CF4250">
        <w:t xml:space="preserve">diagonal </w:t>
      </w:r>
      <w:r w:rsidR="00A33420" w:rsidRPr="00CF4250">
        <w:t xml:space="preserve">matrix </w:t>
      </w:r>
      <m:oMath>
        <m:r>
          <m:rPr>
            <m:sty m:val="bi"/>
          </m:rPr>
          <w:rPr>
            <w:rFonts w:ascii="Cambria Math" w:hAnsi="Cambria Math"/>
          </w:rPr>
          <m:t>Λ</m:t>
        </m:r>
      </m:oMath>
      <w:r w:rsidR="00EE426C" w:rsidRPr="00CF4250">
        <w:rPr>
          <w:b/>
        </w:rPr>
        <w:t xml:space="preserve"> </w:t>
      </w:r>
      <w:r w:rsidR="00A33420" w:rsidRPr="00CF4250">
        <w:t>are the eigenvalues of the covariance matrix</w:t>
      </w:r>
      <w:r w:rsidR="0055426B" w:rsidRPr="00CF4250">
        <w:t xml:space="preserve">; the columns of </w:t>
      </w:r>
      <m:oMath>
        <m:r>
          <m:rPr>
            <m:sty m:val="bi"/>
          </m:rPr>
          <w:rPr>
            <w:rFonts w:ascii="Cambria Math" w:hAnsi="Cambria Math"/>
          </w:rPr>
          <m:t>Φ</m:t>
        </m:r>
      </m:oMath>
      <w:r w:rsidR="0055426B" w:rsidRPr="00CF4250">
        <w:t xml:space="preserve"> are the associated eigenvectors </w:t>
      </w:r>
      <m:oMath>
        <m:sSub>
          <m:sSubPr>
            <m:ctrlPr>
              <w:rPr>
                <w:rFonts w:ascii="Cambria Math" w:hAnsi="Cambria Math"/>
                <w:i/>
              </w:rPr>
            </m:ctrlPr>
          </m:sSubPr>
          <m:e>
            <m:r>
              <m:rPr>
                <m:sty m:val="bi"/>
              </m:rPr>
              <w:rPr>
                <w:rFonts w:ascii="Cambria Math" w:hAnsi="Cambria Math"/>
              </w:rPr>
              <m:t>ϕ</m:t>
            </m:r>
          </m:e>
          <m:sub>
            <m:r>
              <w:rPr>
                <w:rFonts w:ascii="Cambria Math" w:hAnsi="Cambria Math"/>
              </w:rPr>
              <m:t>n</m:t>
            </m:r>
          </m:sub>
        </m:sSub>
      </m:oMath>
      <w:r w:rsidR="0055426B" w:rsidRPr="00CF4250">
        <w:t xml:space="preserve">; </w:t>
      </w:r>
      <w:r w:rsidR="003C7D5B" w:rsidRPr="00CF4250">
        <w:t xml:space="preserve">the eigenvalues are ordered in descending order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&gt;…&gt;</m:t>
        </m:r>
        <m:sSub>
          <m:sSubPr>
            <m:ctrlPr>
              <w:rPr>
                <w:rFonts w:ascii="Cambria Math" w:hAnsi="Cambria Math"/>
                <w:i/>
              </w:rPr>
            </m:ctrlPr>
          </m:sSubPr>
          <m:e>
            <m:r>
              <w:rPr>
                <w:rFonts w:ascii="Cambria Math" w:hAnsi="Cambria Math"/>
              </w:rPr>
              <m:t>λ</m:t>
            </m:r>
          </m:e>
          <m:sub>
            <m:r>
              <w:rPr>
                <w:rFonts w:ascii="Cambria Math" w:hAnsi="Cambria Math"/>
              </w:rPr>
              <m:t>M</m:t>
            </m:r>
          </m:sub>
        </m:sSub>
      </m:oMath>
      <w:r w:rsidR="003C7D5B" w:rsidRPr="00CF4250">
        <w:t xml:space="preserve">, </w:t>
      </w:r>
      <w:r w:rsidR="008F2E58" w:rsidRPr="00CF4250">
        <w:t xml:space="preserve">and </w:t>
      </w:r>
      <w:r w:rsidR="003C7D5B" w:rsidRPr="00CF4250">
        <w:t>the eigenvector</w:t>
      </w:r>
      <w:r w:rsidR="00435EF3" w:rsidRPr="00CF4250">
        <w:t>s</w:t>
      </w:r>
      <w:r w:rsidR="003C7D5B" w:rsidRPr="00CF4250">
        <w:t xml:space="preserve"> </w:t>
      </w:r>
      <w:r w:rsidR="00435EF3" w:rsidRPr="00CF4250">
        <w:t>are</w:t>
      </w:r>
      <w:r w:rsidR="003C7D5B" w:rsidRPr="00CF4250">
        <w:t xml:space="preserve"> adjusted accordingly. </w:t>
      </w:r>
    </w:p>
    <w:p w14:paraId="096CF2AD" w14:textId="07A60127" w:rsidR="00FE4057" w:rsidRPr="00CF4250" w:rsidRDefault="00007E67" w:rsidP="00D842EE">
      <w:pPr>
        <w:ind w:firstLineChars="200" w:firstLine="480"/>
      </w:pPr>
      <w:r w:rsidRPr="00D01241">
        <w:t>Due to the lack of measured data of wheel</w:t>
      </w:r>
      <w:r w:rsidR="009249C3">
        <w:rPr>
          <w:rFonts w:hint="eastAsia"/>
        </w:rPr>
        <w:t>-</w:t>
      </w:r>
      <w:r w:rsidRPr="00D01241">
        <w:t xml:space="preserve">rail profiles, </w:t>
      </w:r>
      <w:r w:rsidR="00FE4057" w:rsidRPr="00D01241">
        <w:t xml:space="preserve">Gaussian covariance kernel </w:t>
      </w:r>
      <m:oMath>
        <m:r>
          <m:rPr>
            <m:sty m:val="bi"/>
          </m:rPr>
          <w:rPr>
            <w:rFonts w:ascii="Cambria Math" w:hAnsi="Cambria Math"/>
          </w:rPr>
          <m:t>C</m:t>
        </m:r>
      </m:oMath>
      <w:r w:rsidR="00FE4057" w:rsidRPr="00D01241">
        <w:rPr>
          <w:b/>
        </w:rPr>
        <w:t xml:space="preserve"> </w:t>
      </w:r>
      <w:r w:rsidR="00FE4057" w:rsidRPr="00D01241">
        <w:t xml:space="preserve">is </w:t>
      </w:r>
      <w:r w:rsidR="005C632F" w:rsidRPr="00D01241">
        <w:t>chosen to represent the random field</w:t>
      </w:r>
      <w:r w:rsidR="00290BF1" w:rsidRPr="00D01241">
        <w:t>s of wheel</w:t>
      </w:r>
      <w:r w:rsidR="00355ECA">
        <w:rPr>
          <w:rFonts w:hint="eastAsia"/>
        </w:rPr>
        <w:t>-</w:t>
      </w:r>
      <w:r w:rsidR="00290BF1" w:rsidRPr="00D01241">
        <w:t>rail profiles</w:t>
      </w:r>
      <w:r w:rsidR="00077015">
        <w:rPr>
          <w:rFonts w:hint="eastAsia"/>
          <w:color w:val="0000FF"/>
          <w:vertAlign w:val="superscript"/>
        </w:rPr>
        <w:t>3</w:t>
      </w:r>
      <w:r w:rsidR="00D30A09" w:rsidRPr="00CF4250">
        <w:t>.</w:t>
      </w:r>
    </w:p>
    <w:p w14:paraId="33A69869" w14:textId="77777777" w:rsidR="005B2208" w:rsidRPr="00CF4250" w:rsidRDefault="005B2208" w:rsidP="00F34C79">
      <w:pPr>
        <w:spacing w:line="240" w:lineRule="auto"/>
        <w:jc w:val="left"/>
        <w:rPr>
          <w:kern w:val="0"/>
          <w:lang w:bidi="en-US"/>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4"/>
        <w:gridCol w:w="6905"/>
        <w:gridCol w:w="815"/>
      </w:tblGrid>
      <w:tr w:rsidR="00D01241" w:rsidRPr="00D01241" w14:paraId="66F0CAD4" w14:textId="77777777" w:rsidTr="00CD0A81">
        <w:trPr>
          <w:jc w:val="center"/>
        </w:trPr>
        <w:tc>
          <w:tcPr>
            <w:tcW w:w="851" w:type="dxa"/>
            <w:vAlign w:val="center"/>
          </w:tcPr>
          <w:p w14:paraId="1931CB83" w14:textId="77777777" w:rsidR="005B2208" w:rsidRPr="00D01241" w:rsidRDefault="005B2208" w:rsidP="00CD0A81"/>
        </w:tc>
        <w:tc>
          <w:tcPr>
            <w:tcW w:w="7371" w:type="dxa"/>
            <w:vAlign w:val="center"/>
          </w:tcPr>
          <w:p w14:paraId="2659327D" w14:textId="77777777" w:rsidR="005B2208" w:rsidRPr="00D01241" w:rsidRDefault="00772587" w:rsidP="00620AB7">
            <m:oMathPara>
              <m:oMathParaPr>
                <m:jc m:val="center"/>
              </m:oMathParaPr>
              <m:oMath>
                <m:sSub>
                  <m:sSubPr>
                    <m:ctrlPr>
                      <w:rPr>
                        <w:rFonts w:ascii="Cambria Math" w:hAnsi="Cambria Math"/>
                        <w:i/>
                      </w:rPr>
                    </m:ctrlPr>
                  </m:sSubPr>
                  <m:e>
                    <m:r>
                      <w:rPr>
                        <w:rFonts w:ascii="Cambria Math" w:hAnsi="Cambria Math"/>
                      </w:rPr>
                      <m:t>C</m:t>
                    </m:r>
                  </m:e>
                  <m:sub>
                    <m:r>
                      <w:rPr>
                        <w:rFonts w:ascii="Cambria Math" w:hAnsi="Cambria Math"/>
                      </w:rPr>
                      <m:t>ij</m:t>
                    </m:r>
                  </m:sub>
                </m:sSub>
                <m:r>
                  <m:rPr>
                    <m:sty m:val="bi"/>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
                  <m:rPr>
                    <m:sty m:val="p"/>
                  </m:rPr>
                  <w:rPr>
                    <w:rFonts w:ascii="Cambria Math" w:hAnsi="Cambria Math"/>
                  </w:rPr>
                  <m:t>exp⁡</m:t>
                </m:r>
                <m:d>
                  <m:dPr>
                    <m:ctrlPr>
                      <w:rPr>
                        <w:rFonts w:ascii="Cambria Math" w:hAnsi="Cambria Math"/>
                        <w:i/>
                      </w:rPr>
                    </m:ctrlPr>
                  </m:dPr>
                  <m:e>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2</m:t>
                        </m:r>
                      </m:sup>
                    </m:sSup>
                  </m:e>
                </m:d>
                <m:r>
                  <w:rPr>
                    <w:rFonts w:ascii="Cambria Math" w:hAnsi="Cambria Math"/>
                  </w:rPr>
                  <m:t xml:space="preserve"> </m:t>
                </m:r>
              </m:oMath>
            </m:oMathPara>
          </w:p>
        </w:tc>
        <w:tc>
          <w:tcPr>
            <w:tcW w:w="851" w:type="dxa"/>
            <w:vAlign w:val="center"/>
          </w:tcPr>
          <w:p w14:paraId="46F2AD57" w14:textId="66F28F34" w:rsidR="005B2208" w:rsidRPr="00D01241" w:rsidRDefault="005B2208" w:rsidP="00B132F8">
            <w:pPr>
              <w:jc w:val="right"/>
            </w:pPr>
            <w:r w:rsidRPr="00B132F8">
              <w:rPr>
                <w:color w:val="C00000"/>
              </w:rPr>
              <w:t>(</w:t>
            </w:r>
            <w:r w:rsidR="0037629E" w:rsidRPr="00B132F8">
              <w:rPr>
                <w:rFonts w:hint="eastAsia"/>
                <w:color w:val="C00000"/>
              </w:rPr>
              <w:t>1</w:t>
            </w:r>
            <w:r w:rsidR="00B132F8" w:rsidRPr="00B132F8">
              <w:rPr>
                <w:rFonts w:hint="eastAsia"/>
                <w:color w:val="C00000"/>
              </w:rPr>
              <w:t>7</w:t>
            </w:r>
            <w:r w:rsidRPr="00B132F8">
              <w:rPr>
                <w:color w:val="C00000"/>
              </w:rPr>
              <w:t>)</w:t>
            </w:r>
          </w:p>
        </w:tc>
      </w:tr>
    </w:tbl>
    <w:p w14:paraId="3EA21A41" w14:textId="77777777" w:rsidR="005B2208" w:rsidRPr="00CF4250" w:rsidRDefault="005B2208" w:rsidP="005B2208">
      <w:pPr>
        <w:spacing w:line="240" w:lineRule="auto"/>
      </w:pPr>
    </w:p>
    <w:p w14:paraId="6BD61763" w14:textId="23C432FB" w:rsidR="005B2208" w:rsidRPr="00CF4250" w:rsidRDefault="00724FC3" w:rsidP="005B2208">
      <w:pPr>
        <w:rPr>
          <w:rFonts w:eastAsiaTheme="minorEastAsia"/>
        </w:rPr>
      </w:pPr>
      <w:r w:rsidRPr="00CF4250">
        <w:rPr>
          <w:rFonts w:eastAsiaTheme="minorEastAsia"/>
        </w:rPr>
        <w:t xml:space="preserve">where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Pr="00CF4250">
        <w:rPr>
          <w:rFonts w:eastAsiaTheme="minorEastAsia"/>
        </w:rPr>
        <w:t xml:space="preserve"> is the </w:t>
      </w:r>
      <w:r w:rsidRPr="00CF4250">
        <w:t xml:space="preserve">variance of random field;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CF4250">
        <w:t xml:space="preserve"> and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Pr="00CF4250">
        <w:t xml:space="preserve"> are </w:t>
      </w:r>
      <w:r w:rsidR="00442137" w:rsidRPr="00CF4250">
        <w:t xml:space="preserve">the coordinates of </w:t>
      </w:r>
      <w:r w:rsidR="009F5264" w:rsidRPr="00CF4250">
        <w:t xml:space="preserve">two </w:t>
      </w:r>
      <w:r w:rsidR="00442137" w:rsidRPr="00CF4250">
        <w:t xml:space="preserve">discrete points; </w:t>
      </w:r>
      <m:oMath>
        <m:r>
          <w:rPr>
            <w:rFonts w:ascii="Cambria Math" w:hAnsi="Cambria Math"/>
          </w:rPr>
          <m:t>l</m:t>
        </m:r>
      </m:oMath>
      <w:r w:rsidR="00874654" w:rsidRPr="00CF4250">
        <w:t xml:space="preserve"> is </w:t>
      </w:r>
      <w:r w:rsidR="009A6372" w:rsidRPr="00CF4250">
        <w:rPr>
          <w:rFonts w:eastAsiaTheme="minorEastAsia"/>
        </w:rPr>
        <w:t>the correlation length</w:t>
      </w:r>
      <w:r w:rsidR="00016D10" w:rsidRPr="00CF4250">
        <w:rPr>
          <w:rFonts w:eastAsiaTheme="minorEastAsia"/>
        </w:rPr>
        <w:t>.</w:t>
      </w:r>
    </w:p>
    <w:p w14:paraId="0F4C20C3" w14:textId="06628C13" w:rsidR="00A842FC" w:rsidRPr="00CF4250" w:rsidRDefault="00A842FC" w:rsidP="00A47B96">
      <w:pPr>
        <w:ind w:firstLineChars="200" w:firstLine="480"/>
      </w:pPr>
      <w:r w:rsidRPr="00CF4250">
        <w:t xml:space="preserve">The accuracy of </w:t>
      </w:r>
      <w:r w:rsidR="002459B0" w:rsidRPr="00CF4250">
        <w:t xml:space="preserve">the </w:t>
      </w:r>
      <w:r w:rsidRPr="00CF4250">
        <w:t>K</w:t>
      </w:r>
      <w:r w:rsidR="00C86ECC">
        <w:t xml:space="preserve">L expansion can be measured by </w:t>
      </w:r>
      <w:r w:rsidRPr="00CF4250">
        <w:t xml:space="preserve">relative error </w:t>
      </w:r>
      <m:oMath>
        <m:sSub>
          <m:sSubPr>
            <m:ctrlPr>
              <w:rPr>
                <w:rFonts w:ascii="Cambria Math" w:hAnsi="Cambria Math"/>
                <w:i/>
              </w:rPr>
            </m:ctrlPr>
          </m:sSubPr>
          <m:e>
            <m:r>
              <w:rPr>
                <w:rFonts w:ascii="Cambria Math" w:hAnsi="Cambria Math"/>
              </w:rPr>
              <m:t>e</m:t>
            </m:r>
          </m:e>
          <m:sub>
            <m:r>
              <w:rPr>
                <w:rFonts w:ascii="Cambria Math" w:hAnsi="Cambria Math"/>
              </w:rPr>
              <m:t>r</m:t>
            </m:r>
          </m:sub>
        </m:sSub>
      </m:oMath>
    </w:p>
    <w:p w14:paraId="76918C9D" w14:textId="77777777" w:rsidR="005B2208" w:rsidRPr="00CF4250" w:rsidRDefault="005B2208" w:rsidP="005B2208">
      <w:pPr>
        <w:spacing w:line="240" w:lineRule="auto"/>
        <w:jc w:val="left"/>
        <w:rPr>
          <w:kern w:val="0"/>
          <w:lang w:bidi="en-US"/>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
        <w:gridCol w:w="6891"/>
        <w:gridCol w:w="820"/>
      </w:tblGrid>
      <w:tr w:rsidR="00D01241" w:rsidRPr="00D01241" w14:paraId="3E4CA516" w14:textId="77777777" w:rsidTr="00CD0A81">
        <w:trPr>
          <w:jc w:val="center"/>
        </w:trPr>
        <w:tc>
          <w:tcPr>
            <w:tcW w:w="851" w:type="dxa"/>
            <w:vAlign w:val="center"/>
          </w:tcPr>
          <w:p w14:paraId="48CC5095" w14:textId="77777777" w:rsidR="005B2208" w:rsidRPr="00D01241" w:rsidRDefault="005B2208" w:rsidP="00CD0A81"/>
        </w:tc>
        <w:tc>
          <w:tcPr>
            <w:tcW w:w="7371" w:type="dxa"/>
            <w:vAlign w:val="center"/>
          </w:tcPr>
          <w:p w14:paraId="613C2D2F" w14:textId="77777777" w:rsidR="005B2208" w:rsidRPr="00D01241" w:rsidRDefault="00772587" w:rsidP="00CD0A81">
            <m:oMathPara>
              <m:oMathParaPr>
                <m:jc m:val="center"/>
              </m:oMathParaPr>
              <m:oMath>
                <m:sSub>
                  <m:sSubPr>
                    <m:ctrlPr>
                      <w:rPr>
                        <w:rFonts w:ascii="Cambria Math" w:hAnsi="Cambria Math"/>
                        <w:i/>
                      </w:rPr>
                    </m:ctrlPr>
                  </m:sSubPr>
                  <m:e>
                    <m:r>
                      <w:rPr>
                        <w:rFonts w:ascii="Cambria Math" w:hAnsi="Cambria Math"/>
                      </w:rPr>
                      <m:t>e</m:t>
                    </m:r>
                  </m:e>
                  <m:sub>
                    <m:r>
                      <w:rPr>
                        <w:rFonts w:ascii="Cambria Math" w:hAnsi="Cambria Math"/>
                      </w:rPr>
                      <m:t>r</m:t>
                    </m:r>
                  </m:sub>
                </m:sSub>
                <m:r>
                  <m:rPr>
                    <m:sty m:val="bi"/>
                  </m:rPr>
                  <w:rPr>
                    <w:rFonts w:ascii="Cambria Math" w:hAnsi="Cambria Math"/>
                  </w:rPr>
                  <m:t>=</m:t>
                </m:r>
                <m:r>
                  <w:rPr>
                    <w:rFonts w:ascii="Cambria Math" w:hAnsi="Cambria Math"/>
                  </w:rPr>
                  <m:t>1-</m:t>
                </m:r>
                <m:acc>
                  <m:accPr>
                    <m:chr m:val="̃"/>
                    <m:ctrlPr>
                      <w:rPr>
                        <w:rFonts w:ascii="Cambria Math" w:hAnsi="Cambria Math"/>
                        <w:b/>
                        <w:i/>
                      </w:rPr>
                    </m:ctrlPr>
                  </m:accPr>
                  <m:e>
                    <m:r>
                      <m:rPr>
                        <m:sty m:val="bi"/>
                      </m:rPr>
                      <w:rPr>
                        <w:rFonts w:ascii="Cambria Math" w:hAnsi="Cambria Math"/>
                      </w:rPr>
                      <m:t>C</m:t>
                    </m:r>
                  </m:e>
                </m:acc>
                <m:r>
                  <m:rPr>
                    <m:sty m:val="bi"/>
                  </m:rPr>
                  <w:rPr>
                    <w:rFonts w:ascii="Cambria Math" w:hAnsi="Cambria Math"/>
                  </w:rPr>
                  <m:t>/C</m:t>
                </m:r>
              </m:oMath>
            </m:oMathPara>
          </w:p>
        </w:tc>
        <w:tc>
          <w:tcPr>
            <w:tcW w:w="851" w:type="dxa"/>
            <w:vAlign w:val="center"/>
          </w:tcPr>
          <w:p w14:paraId="5C9E41BC" w14:textId="1B676E36" w:rsidR="005B2208" w:rsidRPr="00D01241" w:rsidRDefault="005B2208" w:rsidP="00B132F8">
            <w:pPr>
              <w:jc w:val="right"/>
            </w:pPr>
            <w:r w:rsidRPr="00B132F8">
              <w:rPr>
                <w:color w:val="C00000"/>
              </w:rPr>
              <w:t>(</w:t>
            </w:r>
            <w:r w:rsidR="0037629E" w:rsidRPr="00B132F8">
              <w:rPr>
                <w:rFonts w:hint="eastAsia"/>
                <w:color w:val="C00000"/>
              </w:rPr>
              <w:t>1</w:t>
            </w:r>
            <w:r w:rsidR="00B132F8" w:rsidRPr="00B132F8">
              <w:rPr>
                <w:rFonts w:hint="eastAsia"/>
                <w:color w:val="C00000"/>
              </w:rPr>
              <w:t>8</w:t>
            </w:r>
            <w:r w:rsidRPr="00B132F8">
              <w:rPr>
                <w:color w:val="C00000"/>
              </w:rPr>
              <w:t>)</w:t>
            </w:r>
          </w:p>
        </w:tc>
      </w:tr>
    </w:tbl>
    <w:p w14:paraId="1D660407" w14:textId="77777777" w:rsidR="005B2208" w:rsidRPr="00CF4250" w:rsidRDefault="005B2208" w:rsidP="005B2208">
      <w:pPr>
        <w:spacing w:line="240" w:lineRule="auto"/>
      </w:pPr>
    </w:p>
    <w:p w14:paraId="6DB53B82" w14:textId="3BC7576F" w:rsidR="00D403D0" w:rsidRPr="00CF4250" w:rsidRDefault="00D403D0" w:rsidP="005B2208">
      <w:pPr>
        <w:rPr>
          <w:rFonts w:eastAsiaTheme="minorEastAsia"/>
        </w:rPr>
      </w:pPr>
      <w:r w:rsidRPr="00CF4250">
        <w:rPr>
          <w:rFonts w:eastAsiaTheme="minorEastAsia"/>
        </w:rPr>
        <w:t xml:space="preserve">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ij</m:t>
            </m:r>
          </m:sub>
        </m:sSub>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M</m:t>
            </m:r>
          </m:sup>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λ</m:t>
                    </m:r>
                  </m:e>
                  <m:sub>
                    <m:r>
                      <w:rPr>
                        <w:rFonts w:ascii="Cambria Math" w:hAnsi="Cambria Math"/>
                      </w:rPr>
                      <m:t>n</m:t>
                    </m:r>
                  </m:sub>
                </m:sSub>
              </m:e>
            </m:rad>
          </m:e>
        </m:nary>
        <m:sSub>
          <m:sSubPr>
            <m:ctrlPr>
              <w:rPr>
                <w:rFonts w:ascii="Cambria Math" w:hAnsi="Cambria Math"/>
                <w:i/>
              </w:rPr>
            </m:ctrlPr>
          </m:sSubPr>
          <m:e>
            <m:r>
              <m:rPr>
                <m:sty m:val="bi"/>
              </m:rPr>
              <w:rPr>
                <w:rFonts w:ascii="Cambria Math" w:hAnsi="Cambria Math"/>
              </w:rPr>
              <m:t>ϕ</m:t>
            </m:r>
          </m:e>
          <m:sub>
            <m:r>
              <w:rPr>
                <w:rFonts w:ascii="Cambria Math" w:hAnsi="Cambria Math"/>
              </w:rPr>
              <m:t>n</m:t>
            </m:r>
          </m:sub>
        </m:sSub>
        <m:r>
          <w:rPr>
            <w:rFonts w:ascii="Cambria Math" w:hAnsi="Cambria Math"/>
          </w:rPr>
          <m:t>(i)</m:t>
        </m:r>
        <m:sSubSup>
          <m:sSubSupPr>
            <m:ctrlPr>
              <w:rPr>
                <w:rFonts w:ascii="Cambria Math" w:hAnsi="Cambria Math"/>
                <w:i/>
              </w:rPr>
            </m:ctrlPr>
          </m:sSubSupPr>
          <m:e>
            <m:r>
              <m:rPr>
                <m:sty m:val="bi"/>
              </m:rPr>
              <w:rPr>
                <w:rFonts w:ascii="Cambria Math" w:hAnsi="Cambria Math"/>
              </w:rPr>
              <m:t>ϕ</m:t>
            </m:r>
          </m:e>
          <m:sub>
            <m:r>
              <w:rPr>
                <w:rFonts w:ascii="Cambria Math" w:hAnsi="Cambria Math"/>
              </w:rPr>
              <m:t>n</m:t>
            </m:r>
          </m:sub>
          <m:sup>
            <m:r>
              <m:rPr>
                <m:sty m:val="p"/>
              </m:rPr>
              <w:rPr>
                <w:rFonts w:ascii="Cambria Math" w:hAnsi="Cambria Math"/>
              </w:rPr>
              <m:t>T</m:t>
            </m:r>
          </m:sup>
        </m:sSubSup>
        <m:r>
          <w:rPr>
            <w:rFonts w:ascii="Cambria Math" w:hAnsi="Cambria Math"/>
          </w:rPr>
          <m:t>(j)</m:t>
        </m:r>
      </m:oMath>
      <w:r w:rsidRPr="00CF4250">
        <w:rPr>
          <w:rFonts w:eastAsiaTheme="minorEastAsia"/>
        </w:rPr>
        <w:t xml:space="preserve"> </w:t>
      </w:r>
      <w:r w:rsidR="00CA0CA1" w:rsidRPr="00CF4250">
        <w:rPr>
          <w:rFonts w:eastAsiaTheme="minorEastAsia"/>
        </w:rPr>
        <w:t>are</w:t>
      </w:r>
      <w:r w:rsidRPr="00CF4250">
        <w:rPr>
          <w:rFonts w:eastAsiaTheme="minorEastAsia"/>
        </w:rPr>
        <w:t xml:space="preserve"> the elements of an approximated covariance matrix </w:t>
      </w:r>
      <m:oMath>
        <m:acc>
          <m:accPr>
            <m:chr m:val="̃"/>
            <m:ctrlPr>
              <w:rPr>
                <w:rFonts w:ascii="Cambria Math" w:hAnsi="Cambria Math"/>
                <w:b/>
                <w:i/>
              </w:rPr>
            </m:ctrlPr>
          </m:accPr>
          <m:e>
            <m:r>
              <m:rPr>
                <m:sty m:val="bi"/>
              </m:rPr>
              <w:rPr>
                <w:rFonts w:ascii="Cambria Math" w:hAnsi="Cambria Math"/>
              </w:rPr>
              <m:t>C</m:t>
            </m:r>
          </m:e>
        </m:acc>
      </m:oMath>
      <w:r w:rsidRPr="00CF4250">
        <w:rPr>
          <w:rFonts w:eastAsiaTheme="minorEastAsia"/>
          <w:b/>
        </w:rPr>
        <w:t xml:space="preserve"> </w:t>
      </w:r>
      <w:r w:rsidRPr="00CF4250">
        <w:rPr>
          <w:rFonts w:eastAsiaTheme="minorEastAsia"/>
        </w:rPr>
        <w:t xml:space="preserve">by </w:t>
      </w:r>
      <w:r w:rsidRPr="00CF4250">
        <w:t>KL expansion.</w:t>
      </w:r>
    </w:p>
    <w:p w14:paraId="4E7CE5EE" w14:textId="0DF7DF75" w:rsidR="00C13DAD" w:rsidRDefault="00E7360B" w:rsidP="00E7360B">
      <w:pPr>
        <w:ind w:firstLineChars="200" w:firstLine="480"/>
      </w:pPr>
      <w:r>
        <w:rPr>
          <w:rFonts w:hint="eastAsia"/>
        </w:rPr>
        <w:t>T</w:t>
      </w:r>
      <w:r w:rsidRPr="00CF4250">
        <w:t>he variances</w:t>
      </w:r>
      <w:r>
        <w:rPr>
          <w:rFonts w:hint="eastAsia"/>
        </w:rPr>
        <w:t xml:space="preserve"> of </w:t>
      </w:r>
      <w:r w:rsidRPr="00CF4250">
        <w:t>the random fields of wheel and rail profiles</w:t>
      </w:r>
      <w:r>
        <w:rPr>
          <w:rFonts w:hint="eastAsia"/>
        </w:rPr>
        <w:t xml:space="preserve"> </w:t>
      </w:r>
      <w:r w:rsidR="0033635E" w:rsidRPr="00CF4250">
        <w:t xml:space="preserve">are </w:t>
      </w:r>
      <w:r w:rsidR="00B641B7" w:rsidRPr="00CF4250">
        <w:t>both take</w:t>
      </w:r>
      <w:r w:rsidR="0033635E" w:rsidRPr="00CF4250">
        <w:t>n as</w:t>
      </w:r>
      <w:r w:rsidR="002F04E1" w:rsidRPr="00CF4250">
        <w:t xml:space="preserve"> </w:t>
      </w:r>
      <w:r w:rsidR="00CA5351" w:rsidRPr="00CF4250">
        <w:t>0.1</w:t>
      </w:r>
      <w:r w:rsidR="00033090">
        <w:rPr>
          <w:rFonts w:hint="eastAsia"/>
        </w:rPr>
        <w:t>. T</w:t>
      </w:r>
      <w:r w:rsidR="000F1823" w:rsidRPr="00CF4250">
        <w:t xml:space="preserve">he </w:t>
      </w:r>
      <w:r w:rsidR="00910ADC" w:rsidRPr="00CF4250">
        <w:t>cumulative contribution</w:t>
      </w:r>
      <w:r w:rsidR="00E76E73" w:rsidRPr="00CF4250">
        <w:t>s</w:t>
      </w:r>
      <w:r w:rsidR="00910ADC" w:rsidRPr="00CF4250">
        <w:t xml:space="preserve"> of </w:t>
      </w:r>
      <w:r w:rsidR="005B373F" w:rsidRPr="00CF4250">
        <w:t xml:space="preserve">the first three </w:t>
      </w:r>
      <w:r w:rsidR="00910ADC" w:rsidRPr="00CF4250">
        <w:t xml:space="preserve">largest eigenvalues </w:t>
      </w:r>
      <w:r w:rsidR="004E01CD" w:rsidRPr="00CF4250">
        <w:t>both</w:t>
      </w:r>
      <w:r w:rsidR="00B22AA5" w:rsidRPr="00CF4250">
        <w:t xml:space="preserve"> reach</w:t>
      </w:r>
      <w:r w:rsidR="00497545">
        <w:rPr>
          <w:rFonts w:hint="eastAsia"/>
        </w:rPr>
        <w:t xml:space="preserve"> 99.99%</w:t>
      </w:r>
      <w:r w:rsidR="002331A7">
        <w:rPr>
          <w:rFonts w:hint="eastAsia"/>
        </w:rPr>
        <w:t xml:space="preserve">, </w:t>
      </w:r>
      <w:r w:rsidR="004A5BB2" w:rsidRPr="00CF4250">
        <w:t>as shown in</w:t>
      </w:r>
      <w:r w:rsidR="004A5BB2" w:rsidRPr="00D11C71">
        <w:rPr>
          <w:color w:val="0000FF"/>
        </w:rPr>
        <w:t xml:space="preserve"> Fig</w:t>
      </w:r>
      <w:r w:rsidR="00622132" w:rsidRPr="00D11C71">
        <w:rPr>
          <w:color w:val="0000FF"/>
        </w:rPr>
        <w:t xml:space="preserve">ure </w:t>
      </w:r>
      <w:r w:rsidR="004A5BB2" w:rsidRPr="00D11C71">
        <w:rPr>
          <w:color w:val="0000FF"/>
        </w:rPr>
        <w:t>4</w:t>
      </w:r>
      <w:r w:rsidR="00205EF5">
        <w:t>.</w:t>
      </w:r>
    </w:p>
    <w:p w14:paraId="69C673A9" w14:textId="77777777" w:rsidR="00C13DAD" w:rsidRDefault="00C13DAD" w:rsidP="00C13DAD"/>
    <w:p w14:paraId="4F8F173D" w14:textId="77777777" w:rsidR="00C13DAD" w:rsidRPr="00CF4250" w:rsidRDefault="00C13DAD" w:rsidP="00C13DAD">
      <w:r>
        <w:rPr>
          <w:noProof/>
          <w:lang w:val="en-US"/>
        </w:rPr>
        <w:drawing>
          <wp:inline distT="0" distB="0" distL="0" distR="0" wp14:anchorId="547D2CB0" wp14:editId="612849B5">
            <wp:extent cx="2620369" cy="1965277"/>
            <wp:effectExtent l="0" t="0" r="8890" b="0"/>
            <wp:docPr id="6" name="图片 6" descr="F:\Paper3\KLwheel\特征值累积贡献Ne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aper3\KLwheel\特征值累积贡献New.e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284" cy="1964463"/>
                    </a:xfrm>
                    <a:prstGeom prst="rect">
                      <a:avLst/>
                    </a:prstGeom>
                    <a:noFill/>
                    <a:ln>
                      <a:noFill/>
                    </a:ln>
                  </pic:spPr>
                </pic:pic>
              </a:graphicData>
            </a:graphic>
          </wp:inline>
        </w:drawing>
      </w:r>
      <w:r>
        <w:rPr>
          <w:rFonts w:hint="eastAsia"/>
        </w:rPr>
        <w:t xml:space="preserve"> </w:t>
      </w:r>
      <w:r>
        <w:rPr>
          <w:noProof/>
          <w:lang w:val="en-US"/>
        </w:rPr>
        <w:drawing>
          <wp:inline distT="0" distB="0" distL="0" distR="0" wp14:anchorId="61A08290" wp14:editId="65BDB809">
            <wp:extent cx="2627194" cy="1970395"/>
            <wp:effectExtent l="0" t="0" r="1905" b="0"/>
            <wp:docPr id="7" name="图片 7" descr="F:\Paper3\KLrail\特征值累积贡献.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aper3\KLrail\特征值累积贡献.e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346" cy="1971259"/>
                    </a:xfrm>
                    <a:prstGeom prst="rect">
                      <a:avLst/>
                    </a:prstGeom>
                    <a:noFill/>
                    <a:ln>
                      <a:noFill/>
                    </a:ln>
                  </pic:spPr>
                </pic:pic>
              </a:graphicData>
            </a:graphic>
          </wp:inline>
        </w:drawing>
      </w:r>
    </w:p>
    <w:p w14:paraId="3F7B5F4B" w14:textId="77777777" w:rsidR="00C13DAD" w:rsidRPr="00CF4250" w:rsidRDefault="00C13DAD" w:rsidP="00C13DAD">
      <w:pPr>
        <w:jc w:val="center"/>
      </w:pPr>
      <w:r w:rsidRPr="00CF4250">
        <w:t>(a) Wheel                              (b)</w:t>
      </w:r>
      <w:r w:rsidRPr="00B10A9A">
        <w:t xml:space="preserve"> </w:t>
      </w:r>
      <w:r w:rsidRPr="00CF4250">
        <w:t>Rail</w:t>
      </w:r>
    </w:p>
    <w:p w14:paraId="7B039BCE" w14:textId="77777777" w:rsidR="00C13DAD" w:rsidRPr="00CF4250" w:rsidRDefault="00C13DAD" w:rsidP="00C13DAD">
      <w:pPr>
        <w:jc w:val="center"/>
      </w:pPr>
      <w:r w:rsidRPr="00CF4250">
        <w:rPr>
          <w:b/>
        </w:rPr>
        <w:t>Figure 4.</w:t>
      </w:r>
      <w:r w:rsidRPr="00CF4250">
        <w:t xml:space="preserve"> Cumulative contribution of the largest eigenvalues</w:t>
      </w:r>
    </w:p>
    <w:p w14:paraId="3AEA74C9" w14:textId="77777777" w:rsidR="00C13DAD" w:rsidRPr="00C13DAD" w:rsidRDefault="00C13DAD" w:rsidP="00C13DAD"/>
    <w:p w14:paraId="5CB8E88E" w14:textId="29DD9237" w:rsidR="000B2F6F" w:rsidRDefault="0081484E" w:rsidP="00E7360B">
      <w:pPr>
        <w:ind w:firstLineChars="200" w:firstLine="480"/>
      </w:pPr>
      <w:r w:rsidRPr="00CF4250">
        <w:lastRenderedPageBreak/>
        <w:t>T</w:t>
      </w:r>
      <w:r w:rsidR="003E32BC" w:rsidRPr="00CF4250">
        <w:t>he relative error</w:t>
      </w:r>
      <w:r w:rsidR="00784948" w:rsidRPr="00CF4250">
        <w:t xml:space="preserve"> surface</w:t>
      </w:r>
      <w:r w:rsidRPr="00CF4250">
        <w:t>s</w:t>
      </w:r>
      <w:r w:rsidR="003462A2" w:rsidRPr="00CF4250">
        <w:t xml:space="preserve">, as </w:t>
      </w:r>
      <w:r w:rsidR="00D07F6D">
        <w:rPr>
          <w:rFonts w:hint="eastAsia"/>
        </w:rPr>
        <w:t>given</w:t>
      </w:r>
      <w:r w:rsidRPr="00CF4250">
        <w:t xml:space="preserve"> in </w:t>
      </w:r>
      <w:r w:rsidRPr="00D11C71">
        <w:rPr>
          <w:color w:val="0000FF"/>
        </w:rPr>
        <w:t>Fig</w:t>
      </w:r>
      <w:r w:rsidR="00622132" w:rsidRPr="00D11C71">
        <w:rPr>
          <w:color w:val="0000FF"/>
        </w:rPr>
        <w:t xml:space="preserve">ure </w:t>
      </w:r>
      <w:r w:rsidRPr="00D11C71">
        <w:rPr>
          <w:color w:val="0000FF"/>
        </w:rPr>
        <w:t>5</w:t>
      </w:r>
      <w:r w:rsidRPr="00CF4250">
        <w:t xml:space="preserve">, </w:t>
      </w:r>
      <w:r w:rsidR="003462A2" w:rsidRPr="00CF4250">
        <w:t>show that high accuracy can be achieved with only a few terms by</w:t>
      </w:r>
      <w:r w:rsidR="00703FB5">
        <w:rPr>
          <w:rFonts w:hint="eastAsia"/>
        </w:rPr>
        <w:t xml:space="preserve"> </w:t>
      </w:r>
      <w:r w:rsidR="003462A2" w:rsidRPr="00CF4250">
        <w:t>KL expansion</w:t>
      </w:r>
      <w:r w:rsidR="009A7BCA">
        <w:rPr>
          <w:rFonts w:hint="eastAsia"/>
        </w:rPr>
        <w:t>,</w:t>
      </w:r>
      <w:r w:rsidR="003462A2" w:rsidRPr="00CF4250">
        <w:t xml:space="preserve"> </w:t>
      </w:r>
      <w:r w:rsidR="000B2F6F" w:rsidRPr="00CF4250">
        <w:t xml:space="preserve">and the number of uncorrelated random variables that describe the random fields </w:t>
      </w:r>
      <w:r w:rsidR="009702A2" w:rsidRPr="00CF4250">
        <w:t>ha</w:t>
      </w:r>
      <w:r w:rsidR="00B92F9C">
        <w:rPr>
          <w:rFonts w:hint="eastAsia"/>
        </w:rPr>
        <w:t>s</w:t>
      </w:r>
      <w:r w:rsidR="000B2F6F" w:rsidRPr="00CF4250">
        <w:t xml:space="preserve"> </w:t>
      </w:r>
      <w:r w:rsidR="009702A2" w:rsidRPr="00CF4250">
        <w:t xml:space="preserve">been </w:t>
      </w:r>
      <w:r w:rsidR="000B2F6F" w:rsidRPr="00CF4250">
        <w:t>significantly reduced.</w:t>
      </w:r>
      <w:r w:rsidR="004B4E7B" w:rsidRPr="00CF4250">
        <w:t xml:space="preserve"> </w:t>
      </w:r>
      <w:r w:rsidR="0010115C">
        <w:rPr>
          <w:rFonts w:hint="eastAsia"/>
          <w:color w:val="C00000"/>
        </w:rPr>
        <w:t>Samples</w:t>
      </w:r>
      <w:r w:rsidR="00182DE3" w:rsidRPr="00603286">
        <w:rPr>
          <w:color w:val="C00000"/>
        </w:rPr>
        <w:t xml:space="preserve"> of</w:t>
      </w:r>
      <w:r w:rsidR="00BD122C" w:rsidRPr="00603286">
        <w:rPr>
          <w:color w:val="C00000"/>
        </w:rPr>
        <w:t xml:space="preserve"> wheel</w:t>
      </w:r>
      <w:r w:rsidR="00BD122C" w:rsidRPr="00603286">
        <w:rPr>
          <w:rFonts w:hint="eastAsia"/>
          <w:color w:val="C00000"/>
        </w:rPr>
        <w:t>-</w:t>
      </w:r>
      <w:r w:rsidR="00182DE3" w:rsidRPr="00603286">
        <w:rPr>
          <w:color w:val="C00000"/>
        </w:rPr>
        <w:t xml:space="preserve">rail profiles generated </w:t>
      </w:r>
      <w:r w:rsidR="00A072D1" w:rsidRPr="00603286">
        <w:rPr>
          <w:color w:val="C00000"/>
        </w:rPr>
        <w:t>by</w:t>
      </w:r>
      <w:r w:rsidR="00182DE3" w:rsidRPr="00603286">
        <w:rPr>
          <w:color w:val="C00000"/>
        </w:rPr>
        <w:t xml:space="preserve"> KL expansion are given in</w:t>
      </w:r>
      <w:r w:rsidR="00182DE3" w:rsidRPr="00CF4250">
        <w:t xml:space="preserve"> </w:t>
      </w:r>
      <w:r w:rsidR="00182DE3" w:rsidRPr="00D11C71">
        <w:rPr>
          <w:color w:val="0000FF"/>
        </w:rPr>
        <w:t>Fig</w:t>
      </w:r>
      <w:r w:rsidR="00622132" w:rsidRPr="00D11C71">
        <w:rPr>
          <w:color w:val="0000FF"/>
        </w:rPr>
        <w:t xml:space="preserve">ure </w:t>
      </w:r>
      <w:r w:rsidR="00182DE3" w:rsidRPr="00D11C71">
        <w:rPr>
          <w:color w:val="0000FF"/>
        </w:rPr>
        <w:t>6</w:t>
      </w:r>
      <w:r w:rsidR="00182DE3" w:rsidRPr="00CF4250">
        <w:t>.</w:t>
      </w:r>
    </w:p>
    <w:p w14:paraId="658D78D4" w14:textId="77777777" w:rsidR="005B2208" w:rsidRPr="00A9268A" w:rsidRDefault="005B2208" w:rsidP="005B2208"/>
    <w:p w14:paraId="1F705ADD" w14:textId="77777777" w:rsidR="00A9268A" w:rsidRPr="00CF4250" w:rsidRDefault="00A9268A" w:rsidP="00A9268A">
      <w:r w:rsidRPr="00CF4250">
        <w:rPr>
          <w:noProof/>
          <w:lang w:val="en-US"/>
        </w:rPr>
        <w:drawing>
          <wp:inline distT="0" distB="0" distL="0" distR="0" wp14:anchorId="76B4E1C9" wp14:editId="1446D987">
            <wp:extent cx="2628000" cy="1944000"/>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28000" cy="1944000"/>
                    </a:xfrm>
                    <a:prstGeom prst="rect">
                      <a:avLst/>
                    </a:prstGeom>
                  </pic:spPr>
                </pic:pic>
              </a:graphicData>
            </a:graphic>
          </wp:inline>
        </w:drawing>
      </w:r>
      <w:r w:rsidRPr="00CF4250">
        <w:t xml:space="preserve">  </w:t>
      </w:r>
      <w:r w:rsidRPr="00CF4250">
        <w:rPr>
          <w:noProof/>
          <w:lang w:val="en-US"/>
        </w:rPr>
        <w:drawing>
          <wp:inline distT="0" distB="0" distL="0" distR="0" wp14:anchorId="7D13CD1B" wp14:editId="7BB0866E">
            <wp:extent cx="2592000" cy="1944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05" r="1584"/>
                    <a:stretch/>
                  </pic:blipFill>
                  <pic:spPr bwMode="auto">
                    <a:xfrm>
                      <a:off x="0" y="0"/>
                      <a:ext cx="2592000" cy="1944000"/>
                    </a:xfrm>
                    <a:prstGeom prst="rect">
                      <a:avLst/>
                    </a:prstGeom>
                    <a:ln>
                      <a:noFill/>
                    </a:ln>
                    <a:extLst>
                      <a:ext uri="{53640926-AAD7-44D8-BBD7-CCE9431645EC}">
                        <a14:shadowObscured xmlns:a14="http://schemas.microsoft.com/office/drawing/2010/main"/>
                      </a:ext>
                    </a:extLst>
                  </pic:spPr>
                </pic:pic>
              </a:graphicData>
            </a:graphic>
          </wp:inline>
        </w:drawing>
      </w:r>
    </w:p>
    <w:p w14:paraId="345A9C90" w14:textId="4E5FC140" w:rsidR="00A9268A" w:rsidRPr="00CF4250" w:rsidRDefault="00A9268A" w:rsidP="00A9268A">
      <w:pPr>
        <w:widowControl/>
        <w:jc w:val="center"/>
      </w:pPr>
      <w:r w:rsidRPr="00CF4250">
        <w:t>(a)</w:t>
      </w:r>
      <w:r w:rsidR="0091045F" w:rsidRPr="0091045F">
        <w:t xml:space="preserve"> </w:t>
      </w:r>
      <w:r w:rsidR="0091045F" w:rsidRPr="00CF4250">
        <w:t>Wheel</w:t>
      </w:r>
      <w:r w:rsidRPr="00CF4250">
        <w:t xml:space="preserve">                                  (b)</w:t>
      </w:r>
      <w:r w:rsidR="0091045F" w:rsidRPr="0091045F">
        <w:t xml:space="preserve"> </w:t>
      </w:r>
      <w:r w:rsidR="0091045F" w:rsidRPr="00CF4250">
        <w:t>Rail</w:t>
      </w:r>
    </w:p>
    <w:p w14:paraId="133516B5" w14:textId="68EAAE8B" w:rsidR="00A9268A" w:rsidRPr="00CF4250" w:rsidRDefault="00A9268A" w:rsidP="0091045F">
      <w:pPr>
        <w:widowControl/>
        <w:jc w:val="center"/>
      </w:pPr>
      <w:r w:rsidRPr="00CF4250">
        <w:rPr>
          <w:b/>
        </w:rPr>
        <w:t>Figure 5.</w:t>
      </w:r>
      <w:r w:rsidRPr="00CF4250">
        <w:t xml:space="preserve"> Relative error between approximated and exact covariance kernel</w:t>
      </w:r>
    </w:p>
    <w:p w14:paraId="26A0DBC5" w14:textId="77777777" w:rsidR="00A9268A" w:rsidRDefault="00A9268A" w:rsidP="005B2208"/>
    <w:p w14:paraId="5BBAABB9" w14:textId="709A0897" w:rsidR="00D90625" w:rsidRDefault="00D90625" w:rsidP="005B2208">
      <w:r w:rsidRPr="00D90625">
        <w:rPr>
          <w:noProof/>
          <w:lang w:val="en-US"/>
        </w:rPr>
        <w:drawing>
          <wp:inline distT="0" distB="0" distL="0" distR="0" wp14:anchorId="07B27501" wp14:editId="6FBB03DD">
            <wp:extent cx="2592000" cy="1944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92000" cy="1944000"/>
                    </a:xfrm>
                    <a:prstGeom prst="rect">
                      <a:avLst/>
                    </a:prstGeom>
                  </pic:spPr>
                </pic:pic>
              </a:graphicData>
            </a:graphic>
          </wp:inline>
        </w:drawing>
      </w:r>
      <w:r>
        <w:rPr>
          <w:rFonts w:hint="eastAsia"/>
        </w:rPr>
        <w:t xml:space="preserve">  </w:t>
      </w:r>
      <w:r w:rsidRPr="00D90625">
        <w:rPr>
          <w:noProof/>
          <w:lang w:val="en-US"/>
        </w:rPr>
        <w:drawing>
          <wp:inline distT="0" distB="0" distL="0" distR="0" wp14:anchorId="60486F35" wp14:editId="47E62EC7">
            <wp:extent cx="2592000" cy="1944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92000" cy="1944000"/>
                    </a:xfrm>
                    <a:prstGeom prst="rect">
                      <a:avLst/>
                    </a:prstGeom>
                  </pic:spPr>
                </pic:pic>
              </a:graphicData>
            </a:graphic>
          </wp:inline>
        </w:drawing>
      </w:r>
    </w:p>
    <w:p w14:paraId="2BC3B4B2" w14:textId="1CB9AFCC" w:rsidR="00A9268A" w:rsidRPr="00CF4250" w:rsidRDefault="00A9268A" w:rsidP="00D90625">
      <w:pPr>
        <w:jc w:val="center"/>
      </w:pPr>
      <w:r w:rsidRPr="00CF4250">
        <w:t xml:space="preserve">(a) </w:t>
      </w:r>
      <w:r w:rsidR="0091045F" w:rsidRPr="00CF4250">
        <w:t>Wheel</w:t>
      </w:r>
      <w:r w:rsidRPr="00CF4250">
        <w:t xml:space="preserve">   </w:t>
      </w:r>
      <w:r w:rsidR="00D90625">
        <w:t xml:space="preserve">       </w:t>
      </w:r>
      <w:r w:rsidR="00D90625">
        <w:rPr>
          <w:rFonts w:hint="eastAsia"/>
        </w:rPr>
        <w:t xml:space="preserve"> </w:t>
      </w:r>
      <w:r w:rsidR="00D90625">
        <w:t xml:space="preserve">                 </w:t>
      </w:r>
      <w:r w:rsidRPr="00CF4250">
        <w:t>(b)</w:t>
      </w:r>
      <w:r w:rsidR="0091045F" w:rsidRPr="0091045F">
        <w:t xml:space="preserve"> </w:t>
      </w:r>
      <w:r w:rsidR="0091045F" w:rsidRPr="00CF4250">
        <w:t>Rail</w:t>
      </w:r>
    </w:p>
    <w:p w14:paraId="0DF7CBF0" w14:textId="629049D3" w:rsidR="00A9268A" w:rsidRDefault="00A9268A" w:rsidP="0091045F">
      <w:pPr>
        <w:widowControl/>
        <w:jc w:val="center"/>
      </w:pPr>
      <w:r w:rsidRPr="00CF4250">
        <w:rPr>
          <w:b/>
        </w:rPr>
        <w:t>Figure 6.</w:t>
      </w:r>
      <w:r w:rsidRPr="00CF4250">
        <w:t xml:space="preserve"> Random samples generated using 3-term KL expansion</w:t>
      </w:r>
      <w:r w:rsidR="00B501B7">
        <w:rPr>
          <w:rFonts w:hint="eastAsia"/>
        </w:rPr>
        <w:t xml:space="preserve"> </w:t>
      </w:r>
      <w:bookmarkStart w:id="0" w:name="_GoBack"/>
      <w:r w:rsidR="00B501B7" w:rsidRPr="00E017F4">
        <w:rPr>
          <w:rFonts w:hint="eastAsia"/>
          <w:color w:val="7030A0"/>
        </w:rPr>
        <w:t>method</w:t>
      </w:r>
      <w:bookmarkEnd w:id="0"/>
    </w:p>
    <w:p w14:paraId="2095749D" w14:textId="77777777" w:rsidR="00CA5CB9" w:rsidRDefault="00CA5CB9" w:rsidP="00CA5CB9">
      <w:pPr>
        <w:widowControl/>
      </w:pPr>
    </w:p>
    <w:p w14:paraId="7F6147DC" w14:textId="21A204AD" w:rsidR="003474F7" w:rsidRPr="00CF4250" w:rsidRDefault="003474F7" w:rsidP="0076105A">
      <w:pPr>
        <w:keepNext/>
        <w:widowControl/>
        <w:spacing w:before="360" w:after="60" w:line="360" w:lineRule="auto"/>
        <w:ind w:right="567"/>
        <w:contextualSpacing/>
        <w:jc w:val="left"/>
        <w:outlineLvl w:val="0"/>
        <w:rPr>
          <w:rFonts w:cs="Arial"/>
          <w:b/>
          <w:bCs/>
          <w:kern w:val="32"/>
          <w:szCs w:val="32"/>
        </w:rPr>
      </w:pPr>
      <w:r w:rsidRPr="00CF4250">
        <w:rPr>
          <w:rFonts w:cs="Arial"/>
          <w:b/>
          <w:bCs/>
          <w:kern w:val="32"/>
          <w:szCs w:val="32"/>
          <w:lang w:eastAsia="en-GB"/>
        </w:rPr>
        <w:lastRenderedPageBreak/>
        <w:t>4</w:t>
      </w:r>
      <w:r w:rsidR="008D72F0" w:rsidRPr="00CF4250">
        <w:rPr>
          <w:rFonts w:cs="Arial"/>
          <w:b/>
          <w:bCs/>
          <w:kern w:val="32"/>
          <w:szCs w:val="32"/>
        </w:rPr>
        <w:t>.</w:t>
      </w:r>
      <w:r w:rsidRPr="00CF4250">
        <w:rPr>
          <w:rFonts w:cs="Arial"/>
          <w:b/>
          <w:bCs/>
          <w:kern w:val="32"/>
          <w:szCs w:val="32"/>
          <w:lang w:eastAsia="en-GB"/>
        </w:rPr>
        <w:t xml:space="preserve"> Reliability solution </w:t>
      </w:r>
      <w:r w:rsidR="00ED0C7F">
        <w:rPr>
          <w:rFonts w:cs="Arial" w:hint="eastAsia"/>
          <w:b/>
          <w:bCs/>
          <w:kern w:val="32"/>
          <w:szCs w:val="32"/>
        </w:rPr>
        <w:t>method</w:t>
      </w:r>
      <w:r w:rsidR="0007382B">
        <w:rPr>
          <w:rFonts w:cs="Arial" w:hint="eastAsia"/>
          <w:b/>
          <w:bCs/>
          <w:kern w:val="32"/>
          <w:szCs w:val="32"/>
        </w:rPr>
        <w:t xml:space="preserve"> based on </w:t>
      </w:r>
      <w:r w:rsidR="00A1260D">
        <w:rPr>
          <w:rFonts w:cs="Arial" w:hint="eastAsia"/>
          <w:b/>
          <w:bCs/>
          <w:kern w:val="32"/>
          <w:szCs w:val="32"/>
        </w:rPr>
        <w:t>s</w:t>
      </w:r>
      <w:r w:rsidR="00A1260D" w:rsidRPr="00A1260D">
        <w:rPr>
          <w:rFonts w:cs="Arial"/>
          <w:b/>
          <w:bCs/>
          <w:kern w:val="32"/>
          <w:szCs w:val="32"/>
        </w:rPr>
        <w:t>ubset simulation</w:t>
      </w:r>
    </w:p>
    <w:p w14:paraId="76F27E71" w14:textId="25D668BA" w:rsidR="00F108E9" w:rsidRPr="00F108E9" w:rsidRDefault="00F108E9" w:rsidP="00D7303E">
      <w:pPr>
        <w:ind w:firstLineChars="200" w:firstLine="480"/>
      </w:pPr>
      <w:r w:rsidRPr="00FC4959">
        <w:t xml:space="preserve">The failure event of </w:t>
      </w:r>
      <w:r w:rsidR="006649FC" w:rsidRPr="00CF4250">
        <w:t>vehicle-track coupled system</w:t>
      </w:r>
      <w:r w:rsidR="006649FC">
        <w:rPr>
          <w:rFonts w:hint="eastAsia"/>
        </w:rPr>
        <w:t>s</w:t>
      </w:r>
      <w:r w:rsidRPr="00FC4959">
        <w:t xml:space="preserve"> can be represented as the exceedance of </w:t>
      </w:r>
      <w:r w:rsidR="006A2229">
        <w:rPr>
          <w:rFonts w:hint="eastAsia"/>
        </w:rPr>
        <w:t xml:space="preserve">any </w:t>
      </w:r>
      <w:r w:rsidR="006A2229" w:rsidRPr="00CF4250">
        <w:t xml:space="preserve">specific response </w:t>
      </w:r>
      <m:oMath>
        <m:r>
          <m:rPr>
            <m:sty m:val="bi"/>
          </m:rPr>
          <w:rPr>
            <w:rFonts w:ascii="Cambria Math" w:hAnsi="Cambria Math"/>
          </w:rPr>
          <m:t>g</m:t>
        </m:r>
        <m:d>
          <m:dPr>
            <m:ctrlPr>
              <w:rPr>
                <w:rFonts w:ascii="Cambria Math" w:hAnsi="Cambria Math"/>
                <w:i/>
              </w:rPr>
            </m:ctrlPr>
          </m:dPr>
          <m:e>
            <m:r>
              <w:rPr>
                <w:rFonts w:ascii="Cambria Math" w:hAnsi="Cambria Math"/>
              </w:rPr>
              <m:t>t</m:t>
            </m:r>
            <m:r>
              <m:rPr>
                <m:sty m:val="p"/>
              </m:rPr>
              <w:rPr>
                <w:rFonts w:ascii="Cambria Math" w:hAnsi="Cambria Math"/>
              </w:rPr>
              <m:t>,</m:t>
            </m:r>
            <m:r>
              <m:rPr>
                <m:sty m:val="bi"/>
              </m:rPr>
              <w:rPr>
                <w:rFonts w:ascii="Cambria Math" w:hAnsi="Cambria Math"/>
              </w:rPr>
              <m:t>θ</m:t>
            </m:r>
          </m:e>
        </m:d>
      </m:oMath>
      <w:r w:rsidR="006A2229" w:rsidRPr="00CF4250">
        <w:t xml:space="preserve"> (such as the derailment coefficient, ride index, etc.)</w:t>
      </w:r>
      <w:r w:rsidR="006A2229">
        <w:rPr>
          <w:rFonts w:hint="eastAsia"/>
        </w:rPr>
        <w:t xml:space="preserve"> </w:t>
      </w:r>
      <w:r w:rsidRPr="00FC4959">
        <w:t xml:space="preserve">above the threshold value </w:t>
      </w:r>
      <m:oMath>
        <m:r>
          <w:rPr>
            <w:rFonts w:ascii="Cambria Math" w:hAnsi="Cambria Math"/>
          </w:rPr>
          <m:t>b</m:t>
        </m:r>
      </m:oMath>
      <w:r w:rsidRPr="00FC4959">
        <w:t xml:space="preserve"> within a specified time interval, that is</w:t>
      </w:r>
    </w:p>
    <w:p w14:paraId="1B7D3315" w14:textId="77777777" w:rsidR="003E4B4A" w:rsidRPr="00CF4250" w:rsidRDefault="003E4B4A" w:rsidP="00D7303E">
      <w:pPr>
        <w:spacing w:line="240" w:lineRule="auto"/>
        <w:jc w:val="left"/>
        <w:rPr>
          <w:kern w:val="0"/>
          <w:lang w:bidi="en-US"/>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0"/>
        <w:gridCol w:w="6926"/>
        <w:gridCol w:w="808"/>
      </w:tblGrid>
      <w:tr w:rsidR="00D01241" w:rsidRPr="00D01241" w14:paraId="46B18E10" w14:textId="77777777" w:rsidTr="005D203D">
        <w:trPr>
          <w:jc w:val="center"/>
        </w:trPr>
        <w:tc>
          <w:tcPr>
            <w:tcW w:w="851" w:type="dxa"/>
            <w:vAlign w:val="center"/>
          </w:tcPr>
          <w:p w14:paraId="2D1D63C7" w14:textId="77777777" w:rsidR="003E4B4A" w:rsidRPr="00D01241" w:rsidRDefault="003E4B4A" w:rsidP="005D203D"/>
        </w:tc>
        <w:tc>
          <w:tcPr>
            <w:tcW w:w="7371" w:type="dxa"/>
            <w:vAlign w:val="center"/>
          </w:tcPr>
          <w:p w14:paraId="5B899724" w14:textId="77777777" w:rsidR="003E4B4A" w:rsidRPr="00D01241" w:rsidRDefault="003E4B4A" w:rsidP="005D203D">
            <m:oMathPara>
              <m:oMathParaPr>
                <m:jc m:val="center"/>
              </m:oMathParaPr>
              <m:oMath>
                <m:r>
                  <w:rPr>
                    <w:rFonts w:ascii="Cambria Math" w:hAnsi="Cambria Math"/>
                  </w:rPr>
                  <m:t>F=</m:t>
                </m:r>
                <m:d>
                  <m:dPr>
                    <m:begChr m:val="{"/>
                    <m:endChr m:val="}"/>
                    <m:ctrlPr>
                      <w:rPr>
                        <w:rFonts w:ascii="Cambria Math" w:hAnsi="Cambria Math"/>
                      </w:rPr>
                    </m:ctrlPr>
                  </m:dPr>
                  <m:e>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r>
                              <w:rPr>
                                <w:rFonts w:ascii="Cambria Math" w:hAnsi="Cambria Math"/>
                              </w:rPr>
                              <m:t>l=1,⋯,</m:t>
                            </m:r>
                            <m:sSub>
                              <m:sSubPr>
                                <m:ctrlPr>
                                  <w:rPr>
                                    <w:rFonts w:ascii="Cambria Math" w:hAnsi="Cambria Math"/>
                                    <w:i/>
                                  </w:rPr>
                                </m:ctrlPr>
                              </m:sSubPr>
                              <m:e>
                                <m:r>
                                  <w:rPr>
                                    <w:rFonts w:ascii="Cambria Math" w:hAnsi="Cambria Math"/>
                                  </w:rPr>
                                  <m:t>n</m:t>
                                </m:r>
                              </m:e>
                              <m:sub>
                                <m:r>
                                  <w:rPr>
                                    <w:rFonts w:ascii="Cambria Math" w:hAnsi="Cambria Math"/>
                                  </w:rPr>
                                  <m:t>r</m:t>
                                </m:r>
                              </m:sub>
                            </m:sSub>
                          </m:lim>
                        </m:limLow>
                      </m:fName>
                      <m:e>
                        <m:d>
                          <m:dPr>
                            <m:ctrlPr>
                              <w:rPr>
                                <w:rFonts w:ascii="Cambria Math" w:hAnsi="Cambria Math"/>
                                <w:i/>
                              </w:rPr>
                            </m:ctrlPr>
                          </m:d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t∈</m:t>
                                    </m:r>
                                    <m:d>
                                      <m:dPr>
                                        <m:begChr m:val="["/>
                                        <m:endChr m:val="]"/>
                                        <m:ctrlPr>
                                          <w:rPr>
                                            <w:rFonts w:ascii="Cambria Math" w:hAnsi="Cambria Math"/>
                                            <w:i/>
                                          </w:rPr>
                                        </m:ctrlPr>
                                      </m:dPr>
                                      <m:e>
                                        <m:r>
                                          <w:rPr>
                                            <w:rFonts w:ascii="Cambria Math" w:hAnsi="Cambria Math"/>
                                          </w:rPr>
                                          <m:t>0,T</m:t>
                                        </m:r>
                                      </m:e>
                                    </m:d>
                                  </m:lim>
                                </m:limLow>
                              </m:fName>
                              <m:e>
                                <m:d>
                                  <m:dPr>
                                    <m:begChr m:val="|"/>
                                    <m:endChr m:val="|"/>
                                    <m:ctrlPr>
                                      <w:rPr>
                                        <w:rFonts w:ascii="Cambria Math" w:hAnsi="Cambria Math"/>
                                        <w:b/>
                                        <w:i/>
                                      </w:rPr>
                                    </m:ctrlPr>
                                  </m:dPr>
                                  <m:e>
                                    <m:r>
                                      <m:rPr>
                                        <m:sty m:val="bi"/>
                                      </m:rPr>
                                      <w:rPr>
                                        <w:rFonts w:ascii="Cambria Math" w:hAnsi="Cambria Math"/>
                                      </w:rPr>
                                      <m:t>g</m:t>
                                    </m:r>
                                    <m:d>
                                      <m:dPr>
                                        <m:ctrlPr>
                                          <w:rPr>
                                            <w:rFonts w:ascii="Cambria Math" w:hAnsi="Cambria Math"/>
                                            <w:i/>
                                          </w:rPr>
                                        </m:ctrlPr>
                                      </m:dPr>
                                      <m:e>
                                        <m:r>
                                          <w:rPr>
                                            <w:rFonts w:ascii="Cambria Math" w:hAnsi="Cambria Math"/>
                                          </w:rPr>
                                          <m:t>t</m:t>
                                        </m:r>
                                        <m:r>
                                          <m:rPr>
                                            <m:sty m:val="p"/>
                                          </m:rPr>
                                          <w:rPr>
                                            <w:rFonts w:ascii="Cambria Math" w:hAnsi="Cambria Math"/>
                                          </w:rPr>
                                          <m:t>,</m:t>
                                        </m:r>
                                        <m:r>
                                          <m:rPr>
                                            <m:sty m:val="bi"/>
                                          </m:rPr>
                                          <w:rPr>
                                            <w:rFonts w:ascii="Cambria Math" w:hAnsi="Cambria Math"/>
                                          </w:rPr>
                                          <m:t>θ</m:t>
                                        </m:r>
                                      </m:e>
                                    </m:d>
                                  </m:e>
                                </m:d>
                              </m:e>
                            </m:func>
                          </m:e>
                        </m:d>
                      </m:e>
                    </m:func>
                    <m:r>
                      <w:rPr>
                        <w:rFonts w:ascii="Cambria Math" w:hAnsi="Cambria Math"/>
                      </w:rPr>
                      <m:t>&gt;b</m:t>
                    </m:r>
                  </m:e>
                </m:d>
              </m:oMath>
            </m:oMathPara>
          </w:p>
        </w:tc>
        <w:tc>
          <w:tcPr>
            <w:tcW w:w="851" w:type="dxa"/>
            <w:vAlign w:val="center"/>
          </w:tcPr>
          <w:p w14:paraId="487835B7" w14:textId="38A3E74D" w:rsidR="003E4B4A" w:rsidRPr="00D01241" w:rsidRDefault="003E4B4A" w:rsidP="00792344">
            <w:pPr>
              <w:jc w:val="right"/>
            </w:pPr>
            <w:r w:rsidRPr="00792344">
              <w:rPr>
                <w:color w:val="C00000"/>
              </w:rPr>
              <w:t>(</w:t>
            </w:r>
            <w:r w:rsidR="0037629E" w:rsidRPr="00792344">
              <w:rPr>
                <w:rFonts w:hint="eastAsia"/>
                <w:color w:val="C00000"/>
              </w:rPr>
              <w:t>1</w:t>
            </w:r>
            <w:r w:rsidR="00792344" w:rsidRPr="00792344">
              <w:rPr>
                <w:rFonts w:hint="eastAsia"/>
                <w:color w:val="C00000"/>
              </w:rPr>
              <w:t>9</w:t>
            </w:r>
            <w:r w:rsidRPr="00792344">
              <w:rPr>
                <w:color w:val="C00000"/>
              </w:rPr>
              <w:t>)</w:t>
            </w:r>
          </w:p>
        </w:tc>
      </w:tr>
    </w:tbl>
    <w:p w14:paraId="24A3DAD3" w14:textId="77777777" w:rsidR="003E4B4A" w:rsidRPr="00CF4250" w:rsidRDefault="003E4B4A" w:rsidP="003E4B4A">
      <w:pPr>
        <w:spacing w:line="240" w:lineRule="auto"/>
      </w:pPr>
    </w:p>
    <w:p w14:paraId="3D0E906B" w14:textId="42C2378A" w:rsidR="004018FD" w:rsidRPr="00CF4250" w:rsidRDefault="004018FD" w:rsidP="003E4B4A">
      <w:r w:rsidRPr="00CF4250">
        <w:t xml:space="preserve">where </w:t>
      </w: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Pr="00CF4250">
        <w:t xml:space="preserve"> is the dimension of </w:t>
      </w:r>
      <m:oMath>
        <m:r>
          <m:rPr>
            <m:sty m:val="bi"/>
          </m:rPr>
          <w:rPr>
            <w:rFonts w:ascii="Cambria Math" w:hAnsi="Cambria Math"/>
          </w:rPr>
          <m:t>g</m:t>
        </m:r>
        <m:d>
          <m:dPr>
            <m:ctrlPr>
              <w:rPr>
                <w:rFonts w:ascii="Cambria Math" w:hAnsi="Cambria Math"/>
                <w:i/>
              </w:rPr>
            </m:ctrlPr>
          </m:dPr>
          <m:e>
            <m:r>
              <w:rPr>
                <w:rFonts w:ascii="Cambria Math" w:hAnsi="Cambria Math"/>
              </w:rPr>
              <m:t>t</m:t>
            </m:r>
            <m:r>
              <m:rPr>
                <m:sty m:val="p"/>
              </m:rPr>
              <w:rPr>
                <w:rFonts w:ascii="Cambria Math" w:hAnsi="Cambria Math"/>
              </w:rPr>
              <m:t>,</m:t>
            </m:r>
            <m:r>
              <m:rPr>
                <m:sty m:val="bi"/>
              </m:rPr>
              <w:rPr>
                <w:rFonts w:ascii="Cambria Math" w:hAnsi="Cambria Math"/>
              </w:rPr>
              <m:t>θ</m:t>
            </m:r>
          </m:e>
        </m:d>
      </m:oMath>
      <w:r w:rsidRPr="00CF4250">
        <w:t xml:space="preserve">; </w:t>
      </w:r>
      <m:oMath>
        <m:r>
          <w:rPr>
            <w:rFonts w:ascii="Cambria Math" w:hAnsi="Cambria Math"/>
          </w:rPr>
          <m:t>T</m:t>
        </m:r>
      </m:oMath>
      <w:r w:rsidRPr="00CF4250">
        <w:t xml:space="preserve"> is the </w:t>
      </w:r>
      <w:r w:rsidR="007C0C8C" w:rsidRPr="007C0C8C">
        <w:t xml:space="preserve">vehicle </w:t>
      </w:r>
      <w:r w:rsidR="0034114A">
        <w:rPr>
          <w:rFonts w:hint="eastAsia"/>
        </w:rPr>
        <w:t>running</w:t>
      </w:r>
      <w:r w:rsidR="007C0C8C" w:rsidRPr="007C0C8C">
        <w:t xml:space="preserve"> time</w:t>
      </w:r>
      <w:r w:rsidRPr="00CF4250">
        <w:t xml:space="preserve">; </w:t>
      </w:r>
      <m:oMath>
        <m:r>
          <m:rPr>
            <m:sty m:val="bi"/>
          </m:rPr>
          <w:rPr>
            <w:rFonts w:ascii="Cambria Math" w:hAnsi="Cambria Math"/>
          </w:rPr>
          <m:t>θ</m:t>
        </m:r>
      </m:oMath>
      <w:r w:rsidRPr="00CF4250">
        <w:rPr>
          <w:b/>
        </w:rPr>
        <w:t xml:space="preserve"> </w:t>
      </w:r>
      <w:r w:rsidRPr="00CF4250">
        <w:t xml:space="preserve">is the random vector with </w:t>
      </w:r>
      <w:r w:rsidR="006C2731" w:rsidRPr="00CF4250">
        <w:t>PDF</w:t>
      </w:r>
      <w:r w:rsidRPr="00CF4250">
        <w:t xml:space="preserve"> </w:t>
      </w:r>
      <m:oMath>
        <m:r>
          <w:rPr>
            <w:rFonts w:ascii="Cambria Math" w:hAnsi="Cambria Math"/>
          </w:rPr>
          <m:t>q</m:t>
        </m:r>
        <m:d>
          <m:dPr>
            <m:ctrlPr>
              <w:rPr>
                <w:rFonts w:ascii="Cambria Math" w:hAnsi="Cambria Math"/>
                <w:i/>
              </w:rPr>
            </m:ctrlPr>
          </m:dPr>
          <m:e>
            <m:r>
              <m:rPr>
                <m:sty m:val="bi"/>
              </m:rPr>
              <w:rPr>
                <w:rFonts w:ascii="Cambria Math" w:hAnsi="Cambria Math"/>
              </w:rPr>
              <m:t>θ</m:t>
            </m:r>
          </m:e>
        </m:d>
      </m:oMath>
      <w:r w:rsidRPr="00CF4250">
        <w:t>.</w:t>
      </w:r>
    </w:p>
    <w:p w14:paraId="72C72273" w14:textId="77777777" w:rsidR="00C77428" w:rsidRPr="00CF4250" w:rsidRDefault="00303D46" w:rsidP="00463DEC">
      <w:pPr>
        <w:ind w:firstLineChars="200" w:firstLine="480"/>
      </w:pPr>
      <w:r w:rsidRPr="00CF4250">
        <w:t>The basic idea</w:t>
      </w:r>
      <w:r w:rsidR="00C77428" w:rsidRPr="00CF4250">
        <w:t xml:space="preserve"> of </w:t>
      </w:r>
      <w:r w:rsidRPr="00CF4250">
        <w:t>SS</w:t>
      </w:r>
      <w:r w:rsidR="00C77428" w:rsidRPr="00CF4250">
        <w:t xml:space="preserve"> </w:t>
      </w:r>
      <w:r w:rsidRPr="00CF4250">
        <w:t>is as follows:</w:t>
      </w:r>
      <w:r w:rsidR="00425B29" w:rsidRPr="00CF4250">
        <w:t xml:space="preserve"> introduce</w:t>
      </w:r>
      <w:r w:rsidR="00644ABF" w:rsidRPr="00CF4250">
        <w:t xml:space="preserve"> </w:t>
      </w:r>
      <w:r w:rsidR="00425B29" w:rsidRPr="00CF4250">
        <w:t xml:space="preserve">a </w:t>
      </w:r>
      <w:r w:rsidR="00092825" w:rsidRPr="00CF4250">
        <w:t>set</w:t>
      </w:r>
      <w:r w:rsidR="00F10947" w:rsidRPr="00CF4250">
        <w:t xml:space="preserve"> </w:t>
      </w:r>
      <w:r w:rsidR="00425B29" w:rsidRPr="00CF4250">
        <w:t xml:space="preserve">of ascending intermediate </w:t>
      </w:r>
      <w:r w:rsidR="0019233C" w:rsidRPr="00CF4250">
        <w:t xml:space="preserve">limit </w:t>
      </w:r>
      <w:r w:rsidR="00425B29" w:rsidRPr="00CF4250">
        <w:t xml:space="preserve">values </w:t>
      </w:r>
      <m:oMath>
        <m:r>
          <w:rPr>
            <w:rFonts w:ascii="Cambria Math" w:hAnsi="Cambria Math"/>
          </w:rPr>
          <m:t>0&lt;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&lt;⋯&lt;</m:t>
        </m:r>
        <m:sSub>
          <m:sSubPr>
            <m:ctrlPr>
              <w:rPr>
                <w:rFonts w:ascii="Cambria Math" w:hAnsi="Cambria Math"/>
                <w:i/>
              </w:rPr>
            </m:ctrlPr>
          </m:sSubPr>
          <m:e>
            <m:r>
              <w:rPr>
                <w:rFonts w:ascii="Cambria Math" w:hAnsi="Cambria Math"/>
              </w:rPr>
              <m:t>b</m:t>
            </m:r>
          </m:e>
          <m:sub>
            <m:r>
              <w:rPr>
                <w:rFonts w:ascii="Cambria Math" w:hAnsi="Cambria Math"/>
              </w:rPr>
              <m:t>m</m:t>
            </m:r>
          </m:sub>
        </m:sSub>
        <m:r>
          <w:rPr>
            <w:rFonts w:ascii="Cambria Math" w:hAnsi="Cambria Math"/>
          </w:rPr>
          <m:t>=b</m:t>
        </m:r>
      </m:oMath>
      <w:r w:rsidR="00425B29" w:rsidRPr="00CF4250">
        <w:t xml:space="preserve"> and obtain </w:t>
      </w:r>
      <w:r w:rsidR="00AF5D08" w:rsidRPr="00CF4250">
        <w:t>a se</w:t>
      </w:r>
      <w:r w:rsidR="00092825" w:rsidRPr="00CF4250">
        <w:t>t</w:t>
      </w:r>
      <w:r w:rsidR="00AF5D08" w:rsidRPr="00CF4250">
        <w:t xml:space="preserve"> of nested </w:t>
      </w:r>
      <w:r w:rsidR="00425B29" w:rsidRPr="00CF4250">
        <w:t xml:space="preserve">failure </w:t>
      </w:r>
      <w:r w:rsidR="00F05CCA" w:rsidRPr="00CF4250">
        <w:t>events</w:t>
      </w:r>
      <w:r w:rsidR="00425B29" w:rsidRPr="00CF4250">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=F</m:t>
        </m:r>
      </m:oMath>
      <w:r w:rsidR="00F10947" w:rsidRPr="00CF4250">
        <w:t>, in which</w:t>
      </w:r>
      <w:r w:rsidR="005A30E2" w:rsidRPr="00CF4250">
        <w:t xml:space="preserve"> </w:t>
      </w:r>
      <m:oMath>
        <m:r>
          <w:rPr>
            <w:rFonts w:ascii="Cambria Math" w:hAnsi="Cambria Math"/>
          </w:rPr>
          <m:t>m</m:t>
        </m:r>
      </m:oMath>
      <w:r w:rsidR="005A30E2" w:rsidRPr="00CF4250">
        <w:t xml:space="preserve"> is the number of levels of SS.</w:t>
      </w:r>
      <w:r w:rsidR="00781EC6" w:rsidRPr="00CF4250">
        <w:t xml:space="preserve"> Due to the nesting characteristics of intermediate failure events, the failure probability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781EC6" w:rsidRPr="00CF4250">
        <w:t xml:space="preserve"> can be expressed as the product of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1</m:t>
                </m:r>
              </m:sub>
            </m:sSub>
          </m:e>
        </m:d>
      </m:oMath>
      <w:r w:rsidR="00781EC6" w:rsidRPr="00CF4250">
        <w:t xml:space="preserve"> and a </w:t>
      </w:r>
      <w:r w:rsidR="00FC4455" w:rsidRPr="00CF4250">
        <w:t>se</w:t>
      </w:r>
      <w:r w:rsidR="00092825" w:rsidRPr="00CF4250">
        <w:t>t</w:t>
      </w:r>
      <w:r w:rsidR="00781EC6" w:rsidRPr="00CF4250">
        <w:t xml:space="preserve"> of conditional</w:t>
      </w:r>
      <w:r w:rsidR="00D87627" w:rsidRPr="00CF4250">
        <w:t xml:space="preserve"> failure </w:t>
      </w:r>
      <w:r w:rsidR="00781EC6" w:rsidRPr="00CF4250">
        <w:t>probabilities</w:t>
      </w:r>
      <m:oMath>
        <m:r>
          <w:rPr>
            <w:rFonts w:ascii="Cambria Math" w:hAnsi="Cambria Math"/>
          </w:rPr>
          <m:t xml:space="preserve"> P</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j</m:t>
                </m:r>
              </m:sub>
            </m:sSub>
          </m:e>
          <m:e>
            <m:sSub>
              <m:sSubPr>
                <m:ctrlPr>
                  <w:rPr>
                    <w:rFonts w:ascii="Cambria Math" w:hAnsi="Cambria Math"/>
                    <w:i/>
                  </w:rPr>
                </m:ctrlPr>
              </m:sSubPr>
              <m:e>
                <m:r>
                  <w:rPr>
                    <w:rFonts w:ascii="Cambria Math" w:hAnsi="Cambria Math"/>
                  </w:rPr>
                  <m:t>F</m:t>
                </m:r>
              </m:e>
              <m:sub>
                <m:r>
                  <w:rPr>
                    <w:rFonts w:ascii="Cambria Math" w:hAnsi="Cambria Math"/>
                  </w:rPr>
                  <m:t>j-1</m:t>
                </m:r>
              </m:sub>
            </m:sSub>
          </m:e>
        </m:d>
      </m:oMath>
      <w:r w:rsidR="00781EC6" w:rsidRPr="00CF4250">
        <w:t>.</w:t>
      </w:r>
    </w:p>
    <w:p w14:paraId="5C817DDA" w14:textId="77777777" w:rsidR="003E4B4A" w:rsidRPr="00CF4250" w:rsidRDefault="003E4B4A" w:rsidP="003E4B4A">
      <w:pPr>
        <w:spacing w:line="240" w:lineRule="auto"/>
        <w:jc w:val="left"/>
        <w:rPr>
          <w:kern w:val="0"/>
          <w:lang w:bidi="en-US"/>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5"/>
        <w:gridCol w:w="6918"/>
        <w:gridCol w:w="811"/>
      </w:tblGrid>
      <w:tr w:rsidR="00D01241" w:rsidRPr="00D01241" w14:paraId="3B552901" w14:textId="77777777" w:rsidTr="005D203D">
        <w:trPr>
          <w:jc w:val="center"/>
        </w:trPr>
        <w:tc>
          <w:tcPr>
            <w:tcW w:w="851" w:type="dxa"/>
            <w:vAlign w:val="center"/>
          </w:tcPr>
          <w:p w14:paraId="6EC5F992" w14:textId="77777777" w:rsidR="003E4B4A" w:rsidRPr="00D01241" w:rsidRDefault="003E4B4A" w:rsidP="005D203D"/>
        </w:tc>
        <w:tc>
          <w:tcPr>
            <w:tcW w:w="7371" w:type="dxa"/>
            <w:vAlign w:val="center"/>
          </w:tcPr>
          <w:p w14:paraId="3C044D07" w14:textId="77777777" w:rsidR="003E4B4A" w:rsidRPr="00D01241" w:rsidRDefault="00772587" w:rsidP="005D203D">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=P</m:t>
                </m:r>
                <m:d>
                  <m:dPr>
                    <m:ctrlPr>
                      <w:rPr>
                        <w:rFonts w:ascii="Cambria Math" w:hAnsi="Cambria Math"/>
                        <w:i/>
                      </w:rPr>
                    </m:ctrlPr>
                  </m:dPr>
                  <m:e>
                    <m:r>
                      <w:rPr>
                        <w:rFonts w:ascii="Cambria Math" w:hAnsi="Cambria Math"/>
                      </w:rPr>
                      <m:t>F</m:t>
                    </m:r>
                  </m:e>
                </m:d>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1</m:t>
                        </m:r>
                      </m:sub>
                    </m:sSub>
                  </m:e>
                </m:d>
                <m:nary>
                  <m:naryPr>
                    <m:chr m:val="∏"/>
                    <m:limLoc m:val="undOvr"/>
                    <m:ctrlPr>
                      <w:rPr>
                        <w:rFonts w:ascii="Cambria Math" w:hAnsi="Cambria Math"/>
                        <w:i/>
                      </w:rPr>
                    </m:ctrlPr>
                  </m:naryPr>
                  <m:sub>
                    <m:r>
                      <w:rPr>
                        <w:rFonts w:ascii="Cambria Math" w:hAnsi="Cambria Math"/>
                      </w:rPr>
                      <m:t>j=2</m:t>
                    </m:r>
                  </m:sub>
                  <m:sup>
                    <m:r>
                      <w:rPr>
                        <w:rFonts w:ascii="Cambria Math" w:hAnsi="Cambria Math"/>
                      </w:rPr>
                      <m:t>m</m:t>
                    </m:r>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j</m:t>
                            </m:r>
                          </m:sub>
                        </m:sSub>
                      </m:e>
                      <m:e>
                        <m:sSub>
                          <m:sSubPr>
                            <m:ctrlPr>
                              <w:rPr>
                                <w:rFonts w:ascii="Cambria Math" w:hAnsi="Cambria Math"/>
                                <w:i/>
                              </w:rPr>
                            </m:ctrlPr>
                          </m:sSubPr>
                          <m:e>
                            <m:r>
                              <w:rPr>
                                <w:rFonts w:ascii="Cambria Math" w:hAnsi="Cambria Math"/>
                              </w:rPr>
                              <m:t>F</m:t>
                            </m:r>
                          </m:e>
                          <m:sub>
                            <m:r>
                              <w:rPr>
                                <w:rFonts w:ascii="Cambria Math" w:hAnsi="Cambria Math"/>
                              </w:rPr>
                              <m:t>j-1</m:t>
                            </m:r>
                          </m:sub>
                        </m:sSub>
                      </m:e>
                    </m:d>
                  </m:e>
                </m:nary>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P</m:t>
                        </m:r>
                      </m:e>
                      <m:sub>
                        <m:r>
                          <w:rPr>
                            <w:rFonts w:ascii="Cambria Math" w:hAnsi="Cambria Math"/>
                          </w:rPr>
                          <m:t>j</m:t>
                        </m:r>
                      </m:sub>
                    </m:sSub>
                  </m:e>
                </m:nary>
              </m:oMath>
            </m:oMathPara>
          </w:p>
        </w:tc>
        <w:tc>
          <w:tcPr>
            <w:tcW w:w="851" w:type="dxa"/>
            <w:vAlign w:val="center"/>
          </w:tcPr>
          <w:p w14:paraId="0C0BCA1B" w14:textId="733C3601" w:rsidR="003E4B4A" w:rsidRPr="00D01241" w:rsidRDefault="003E4B4A" w:rsidP="00792344">
            <w:pPr>
              <w:jc w:val="right"/>
            </w:pPr>
            <w:r w:rsidRPr="00792344">
              <w:rPr>
                <w:color w:val="C00000"/>
              </w:rPr>
              <w:t>(</w:t>
            </w:r>
            <w:r w:rsidR="00792344" w:rsidRPr="00792344">
              <w:rPr>
                <w:rFonts w:hint="eastAsia"/>
                <w:color w:val="C00000"/>
              </w:rPr>
              <w:t>20</w:t>
            </w:r>
            <w:r w:rsidRPr="00792344">
              <w:rPr>
                <w:color w:val="C00000"/>
              </w:rPr>
              <w:t>)</w:t>
            </w:r>
          </w:p>
        </w:tc>
      </w:tr>
    </w:tbl>
    <w:p w14:paraId="4D12D1DF" w14:textId="77777777" w:rsidR="003E4B4A" w:rsidRPr="00CF4250" w:rsidRDefault="003E4B4A" w:rsidP="003E4B4A">
      <w:pPr>
        <w:spacing w:line="240" w:lineRule="auto"/>
      </w:pPr>
    </w:p>
    <w:p w14:paraId="660A2EED" w14:textId="77777777" w:rsidR="00B3353F" w:rsidRPr="00CF4250" w:rsidRDefault="00B3353F" w:rsidP="003E4B4A">
      <w:pPr>
        <w:jc w:val="left"/>
      </w:pPr>
      <w:r w:rsidRPr="00CF4250">
        <w:t xml:space="preserve">where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1</m:t>
                </m:r>
              </m:sub>
            </m:sSub>
          </m:e>
        </m:d>
      </m:oMath>
      <w:r w:rsidRPr="00CF4250">
        <w:t xml:space="preserve">, </w:t>
      </w:r>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j</m:t>
                </m:r>
              </m:sub>
            </m:sSub>
          </m:e>
          <m:e>
            <m:sSub>
              <m:sSubPr>
                <m:ctrlPr>
                  <w:rPr>
                    <w:rFonts w:ascii="Cambria Math" w:hAnsi="Cambria Math"/>
                    <w:i/>
                  </w:rPr>
                </m:ctrlPr>
              </m:sSubPr>
              <m:e>
                <m:r>
                  <w:rPr>
                    <w:rFonts w:ascii="Cambria Math" w:hAnsi="Cambria Math"/>
                  </w:rPr>
                  <m:t>F</m:t>
                </m:r>
              </m:e>
              <m:sub>
                <m:r>
                  <w:rPr>
                    <w:rFonts w:ascii="Cambria Math" w:hAnsi="Cambria Math"/>
                  </w:rPr>
                  <m:t>j-1</m:t>
                </m:r>
              </m:sub>
            </m:sSub>
          </m:e>
        </m:d>
        <m:r>
          <w:rPr>
            <w:rFonts w:ascii="Cambria Math" w:hAnsi="Cambria Math"/>
          </w:rPr>
          <m:t>,</m:t>
        </m:r>
        <m:d>
          <m:dPr>
            <m:ctrlPr>
              <w:rPr>
                <w:rFonts w:ascii="Cambria Math" w:hAnsi="Cambria Math"/>
                <w:i/>
              </w:rPr>
            </m:ctrlPr>
          </m:dPr>
          <m:e>
            <m:r>
              <w:rPr>
                <w:rFonts w:ascii="Cambria Math" w:hAnsi="Cambria Math"/>
              </w:rPr>
              <m:t>j=2,⋯,m</m:t>
            </m:r>
          </m:e>
        </m:d>
      </m:oMath>
      <w:r w:rsidRPr="00CF4250">
        <w:t>.</w:t>
      </w:r>
    </w:p>
    <w:p w14:paraId="2FB72EEA" w14:textId="24C85EFC" w:rsidR="0079716D" w:rsidRPr="00CF4250" w:rsidRDefault="00772587" w:rsidP="00026744">
      <w:pPr>
        <w:ind w:firstLineChars="200" w:firstLine="480"/>
      </w:pP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00C71075" w:rsidRPr="00CF4250">
        <w:t xml:space="preserve"> can be </w:t>
      </w:r>
      <w:r w:rsidR="00AA37D5" w:rsidRPr="00CF4250">
        <w:t>estimated</w:t>
      </w:r>
      <w:r w:rsidR="00C71075" w:rsidRPr="00CF4250">
        <w:t xml:space="preserve"> readily by DMCS</w:t>
      </w:r>
    </w:p>
    <w:p w14:paraId="218F814E" w14:textId="77777777" w:rsidR="003E4B4A" w:rsidRPr="00CF4250" w:rsidRDefault="003E4B4A" w:rsidP="003E4B4A">
      <w:pPr>
        <w:spacing w:line="240" w:lineRule="auto"/>
        <w:jc w:val="left"/>
        <w:rPr>
          <w:kern w:val="0"/>
          <w:lang w:bidi="en-US"/>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2"/>
        <w:gridCol w:w="6908"/>
        <w:gridCol w:w="814"/>
      </w:tblGrid>
      <w:tr w:rsidR="00D01241" w:rsidRPr="00D01241" w14:paraId="496BC083" w14:textId="77777777" w:rsidTr="005D203D">
        <w:trPr>
          <w:jc w:val="center"/>
        </w:trPr>
        <w:tc>
          <w:tcPr>
            <w:tcW w:w="851" w:type="dxa"/>
            <w:vAlign w:val="center"/>
          </w:tcPr>
          <w:p w14:paraId="19604CF4" w14:textId="77777777" w:rsidR="003E4B4A" w:rsidRPr="00D01241" w:rsidRDefault="003E4B4A" w:rsidP="005D203D"/>
        </w:tc>
        <w:tc>
          <w:tcPr>
            <w:tcW w:w="7371" w:type="dxa"/>
            <w:vAlign w:val="center"/>
          </w:tcPr>
          <w:p w14:paraId="1E74E849" w14:textId="77777777" w:rsidR="003E4B4A" w:rsidRPr="00D01241" w:rsidRDefault="00772587" w:rsidP="005D203D">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h=1</m:t>
                    </m:r>
                  </m:sub>
                  <m:sup>
                    <m:r>
                      <w:rPr>
                        <w:rFonts w:ascii="Cambria Math" w:hAnsi="Cambria Math"/>
                      </w:rPr>
                      <m:t>N</m:t>
                    </m:r>
                  </m:sup>
                  <m:e>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F</m:t>
                            </m:r>
                          </m:e>
                          <m:sub>
                            <m:r>
                              <w:rPr>
                                <w:rFonts w:ascii="Cambria Math" w:hAnsi="Cambria Math"/>
                              </w:rPr>
                              <m:t>1</m:t>
                            </m:r>
                          </m:sub>
                        </m:sSub>
                      </m:sub>
                    </m:sSub>
                    <m:d>
                      <m:dPr>
                        <m:ctrlPr>
                          <w:rPr>
                            <w:rFonts w:ascii="Cambria Math" w:hAnsi="Cambria Math"/>
                            <w:i/>
                          </w:rPr>
                        </m:ctrlPr>
                      </m:dPr>
                      <m:e>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1</m:t>
                                </m:r>
                              </m:e>
                            </m:d>
                          </m:sup>
                        </m:sSubSup>
                      </m:e>
                    </m:d>
                  </m:e>
                </m:nary>
              </m:oMath>
            </m:oMathPara>
          </w:p>
        </w:tc>
        <w:tc>
          <w:tcPr>
            <w:tcW w:w="851" w:type="dxa"/>
            <w:vAlign w:val="center"/>
          </w:tcPr>
          <w:p w14:paraId="0600027A" w14:textId="1936517F" w:rsidR="003E4B4A" w:rsidRPr="00D01241" w:rsidRDefault="003E4B4A" w:rsidP="00792344">
            <w:pPr>
              <w:jc w:val="right"/>
            </w:pPr>
            <w:r w:rsidRPr="00792344">
              <w:rPr>
                <w:color w:val="C00000"/>
              </w:rPr>
              <w:t>(</w:t>
            </w:r>
            <w:r w:rsidR="001778DB" w:rsidRPr="00792344">
              <w:rPr>
                <w:rFonts w:hint="eastAsia"/>
                <w:color w:val="C00000"/>
              </w:rPr>
              <w:t>2</w:t>
            </w:r>
            <w:r w:rsidR="00792344" w:rsidRPr="00792344">
              <w:rPr>
                <w:rFonts w:hint="eastAsia"/>
                <w:color w:val="C00000"/>
              </w:rPr>
              <w:t>1</w:t>
            </w:r>
            <w:r w:rsidRPr="00792344">
              <w:rPr>
                <w:color w:val="C00000"/>
              </w:rPr>
              <w:t>)</w:t>
            </w:r>
          </w:p>
        </w:tc>
      </w:tr>
    </w:tbl>
    <w:p w14:paraId="45C5324A" w14:textId="77777777" w:rsidR="003E4B4A" w:rsidRPr="00CF4250" w:rsidRDefault="003E4B4A" w:rsidP="003E4B4A">
      <w:pPr>
        <w:spacing w:line="240" w:lineRule="auto"/>
      </w:pPr>
    </w:p>
    <w:p w14:paraId="39270C69" w14:textId="77777777" w:rsidR="001A7992" w:rsidRPr="00CF4250" w:rsidRDefault="001A7992" w:rsidP="003E4B4A">
      <w:r w:rsidRPr="00CF4250">
        <w:lastRenderedPageBreak/>
        <w:t xml:space="preserve">where </w:t>
      </w:r>
      <m:oMath>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1</m:t>
                </m:r>
              </m:e>
            </m:d>
          </m:sup>
        </m:sSubSup>
        <m:d>
          <m:dPr>
            <m:ctrlPr>
              <w:rPr>
                <w:rFonts w:ascii="Cambria Math" w:hAnsi="Cambria Math"/>
              </w:rPr>
            </m:ctrlPr>
          </m:dPr>
          <m:e>
            <m:r>
              <w:rPr>
                <w:rFonts w:ascii="Cambria Math" w:hAnsi="Cambria Math"/>
              </w:rPr>
              <m:t>h=1,2,⋯,N</m:t>
            </m:r>
          </m:e>
        </m:d>
      </m:oMath>
      <w:r w:rsidRPr="00CF4250">
        <w:t xml:space="preserve"> </w:t>
      </w:r>
      <w:r w:rsidR="00E00098" w:rsidRPr="00CF4250">
        <w:t xml:space="preserve">are the samples generated according to PDF </w:t>
      </w:r>
      <m:oMath>
        <m:r>
          <w:rPr>
            <w:rFonts w:ascii="Cambria Math" w:hAnsi="Cambria Math"/>
          </w:rPr>
          <m:t>q</m:t>
        </m:r>
        <m:d>
          <m:dPr>
            <m:ctrlPr>
              <w:rPr>
                <w:rFonts w:ascii="Cambria Math" w:hAnsi="Cambria Math"/>
                <w:i/>
              </w:rPr>
            </m:ctrlPr>
          </m:dPr>
          <m:e>
            <m:r>
              <m:rPr>
                <m:sty m:val="bi"/>
              </m:rPr>
              <w:rPr>
                <w:rFonts w:ascii="Cambria Math" w:hAnsi="Cambria Math"/>
              </w:rPr>
              <m:t>θ</m:t>
            </m:r>
          </m:e>
        </m:d>
      </m:oMath>
      <w:r w:rsidR="00385A2B" w:rsidRPr="00CF4250">
        <w:t xml:space="preserve">, </w:t>
      </w:r>
      <m:oMath>
        <m:r>
          <w:rPr>
            <w:rFonts w:ascii="Cambria Math" w:hAnsi="Cambria Math"/>
          </w:rPr>
          <m:t>N</m:t>
        </m:r>
      </m:oMath>
      <w:r w:rsidR="00385A2B" w:rsidRPr="00CF4250">
        <w:t xml:space="preserve"> is the number of samples at each level</w:t>
      </w:r>
      <w:r w:rsidR="00A908ED" w:rsidRPr="00CF4250">
        <w:t>.</w:t>
      </w:r>
    </w:p>
    <w:p w14:paraId="2A13F595" w14:textId="3470B628" w:rsidR="000E21C1" w:rsidRPr="00CF4250" w:rsidRDefault="000F6077" w:rsidP="00E8567E">
      <w:pPr>
        <w:ind w:firstLineChars="200" w:firstLine="480"/>
      </w:pPr>
      <w:r w:rsidRPr="00CF4250">
        <w:t xml:space="preserve">Samples that satisfy the given conditional PDF </w:t>
      </w:r>
      <m:oMath>
        <m:r>
          <w:rPr>
            <w:rFonts w:ascii="Cambria Math" w:hAnsi="Cambria Math"/>
          </w:rPr>
          <m:t>q</m:t>
        </m:r>
        <m:d>
          <m:dPr>
            <m:ctrlPr>
              <w:rPr>
                <w:rFonts w:ascii="Cambria Math" w:hAnsi="Cambria Math"/>
                <w:i/>
              </w:rPr>
            </m:ctrlPr>
          </m:dPr>
          <m:e>
            <m:r>
              <m:rPr>
                <m:sty m:val="bi"/>
              </m:rPr>
              <w:rPr>
                <w:rFonts w:ascii="Cambria Math" w:hAnsi="Cambria Math"/>
              </w:rPr>
              <m:t>θ</m:t>
            </m:r>
          </m:e>
          <m:e>
            <m:sSub>
              <m:sSubPr>
                <m:ctrlPr>
                  <w:rPr>
                    <w:rFonts w:ascii="Cambria Math" w:hAnsi="Cambria Math"/>
                    <w:i/>
                  </w:rPr>
                </m:ctrlPr>
              </m:sSubPr>
              <m:e>
                <m:r>
                  <w:rPr>
                    <w:rFonts w:ascii="Cambria Math" w:hAnsi="Cambria Math"/>
                  </w:rPr>
                  <m:t>F</m:t>
                </m:r>
              </m:e>
              <m:sub>
                <m:r>
                  <w:rPr>
                    <w:rFonts w:ascii="Cambria Math" w:hAnsi="Cambria Math"/>
                  </w:rPr>
                  <m:t>j</m:t>
                </m:r>
              </m:sub>
            </m:sSub>
          </m:e>
        </m:d>
        <m:r>
          <w:rPr>
            <w:rFonts w:ascii="Cambria Math" w:hAnsi="Cambria Math"/>
          </w:rPr>
          <m:t>=</m:t>
        </m:r>
        <m:f>
          <m:fPr>
            <m:type m:val="lin"/>
            <m:ctrlPr>
              <w:rPr>
                <w:rFonts w:ascii="Cambria Math" w:hAnsi="Cambria Math"/>
                <w:i/>
              </w:rPr>
            </m:ctrlPr>
          </m:fPr>
          <m:num>
            <m:r>
              <w:rPr>
                <w:rFonts w:ascii="Cambria Math" w:hAnsi="Cambria Math"/>
              </w:rPr>
              <m:t>q</m:t>
            </m:r>
            <m:d>
              <m:dPr>
                <m:ctrlPr>
                  <w:rPr>
                    <w:rFonts w:ascii="Cambria Math" w:hAnsi="Cambria Math"/>
                    <w:i/>
                  </w:rPr>
                </m:ctrlPr>
              </m:dPr>
              <m:e>
                <m:r>
                  <m:rPr>
                    <m:sty m:val="bi"/>
                  </m:rPr>
                  <w:rPr>
                    <w:rFonts w:ascii="Cambria Math" w:hAnsi="Cambria Math"/>
                  </w:rPr>
                  <m:t>θ</m:t>
                </m:r>
              </m:e>
            </m:d>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F</m:t>
                    </m:r>
                  </m:e>
                  <m:sub>
                    <m:r>
                      <w:rPr>
                        <w:rFonts w:ascii="Cambria Math" w:hAnsi="Cambria Math"/>
                      </w:rPr>
                      <m:t>j</m:t>
                    </m:r>
                  </m:sub>
                </m:sSub>
              </m:sub>
            </m:sSub>
            <m:d>
              <m:dPr>
                <m:ctrlPr>
                  <w:rPr>
                    <w:rFonts w:ascii="Cambria Math" w:hAnsi="Cambria Math"/>
                    <w:i/>
                  </w:rPr>
                </m:ctrlPr>
              </m:dPr>
              <m:e>
                <m:r>
                  <m:rPr>
                    <m:sty m:val="bi"/>
                  </m:rPr>
                  <w:rPr>
                    <w:rFonts w:ascii="Cambria Math" w:hAnsi="Cambria Math"/>
                  </w:rPr>
                  <m:t>θ</m:t>
                </m:r>
              </m:e>
            </m:d>
          </m:num>
          <m:den>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j</m:t>
                    </m:r>
                  </m:sub>
                </m:sSub>
              </m:e>
            </m:d>
          </m:den>
        </m:f>
      </m:oMath>
      <w:r w:rsidR="000C68A1" w:rsidRPr="00CF4250">
        <w:t xml:space="preserve"> </w:t>
      </w:r>
      <w:r w:rsidRPr="00CF4250">
        <w:t xml:space="preserve">are obtained </w:t>
      </w:r>
      <w:r w:rsidR="000C68A1" w:rsidRPr="00CF4250">
        <w:t>with</w:t>
      </w:r>
      <w:r w:rsidRPr="00CF4250">
        <w:t xml:space="preserve"> the Modified Metropolis Algorithm (MMA)</w:t>
      </w:r>
      <w:r w:rsidR="000717F7" w:rsidRPr="007951AF">
        <w:rPr>
          <w:rFonts w:hint="eastAsia"/>
          <w:color w:val="0000FF"/>
          <w:vertAlign w:val="superscript"/>
        </w:rPr>
        <w:t>17</w:t>
      </w:r>
      <w:r w:rsidRPr="00CF4250">
        <w:rPr>
          <w:color w:val="0000FF"/>
        </w:rPr>
        <w:t xml:space="preserve"> </w:t>
      </w:r>
      <w:r w:rsidRPr="00CF4250">
        <w:t>in SS,</w:t>
      </w:r>
      <w:r w:rsidRPr="00CF4250">
        <w:rPr>
          <w:color w:val="0000FF"/>
        </w:rPr>
        <w:t xml:space="preserve"> </w:t>
      </w:r>
      <w:r w:rsidR="00487249" w:rsidRPr="00CF4250">
        <w:t>and</w:t>
      </w:r>
      <w:r w:rsidR="00E04062" w:rsidRPr="00CF4250">
        <w:t xml:space="preserve"> the conditional failure probability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00E04062" w:rsidRPr="00CF4250">
        <w:t xml:space="preserve"> can be </w:t>
      </w:r>
      <w:r w:rsidR="00016581" w:rsidRPr="00CF4250">
        <w:t>calculated</w:t>
      </w:r>
      <w:r w:rsidR="001E395E" w:rsidRPr="00CF4250">
        <w:t xml:space="preserve"> by</w:t>
      </w:r>
    </w:p>
    <w:p w14:paraId="5AC11C02" w14:textId="77777777" w:rsidR="003E4B4A" w:rsidRPr="00CF4250" w:rsidRDefault="003E4B4A" w:rsidP="00E04062">
      <w:pPr>
        <w:spacing w:line="240" w:lineRule="auto"/>
        <w:jc w:val="left"/>
        <w:rPr>
          <w:kern w:val="0"/>
          <w:lang w:bidi="en-US"/>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1"/>
        <w:gridCol w:w="6909"/>
        <w:gridCol w:w="814"/>
      </w:tblGrid>
      <w:tr w:rsidR="00D01241" w:rsidRPr="00D01241" w14:paraId="7FFC96CF" w14:textId="77777777" w:rsidTr="005D203D">
        <w:trPr>
          <w:jc w:val="center"/>
        </w:trPr>
        <w:tc>
          <w:tcPr>
            <w:tcW w:w="851" w:type="dxa"/>
            <w:vAlign w:val="center"/>
          </w:tcPr>
          <w:p w14:paraId="3D5C727C" w14:textId="77777777" w:rsidR="003E4B4A" w:rsidRPr="00D01241" w:rsidRDefault="003E4B4A" w:rsidP="005D203D"/>
        </w:tc>
        <w:tc>
          <w:tcPr>
            <w:tcW w:w="7371" w:type="dxa"/>
            <w:vAlign w:val="center"/>
          </w:tcPr>
          <w:p w14:paraId="1EA0DF42" w14:textId="77777777" w:rsidR="003E4B4A" w:rsidRPr="00D01241" w:rsidRDefault="00772587" w:rsidP="005D203D">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h=1</m:t>
                    </m:r>
                  </m:sub>
                  <m:sup>
                    <m:r>
                      <w:rPr>
                        <w:rFonts w:ascii="Cambria Math" w:hAnsi="Cambria Math"/>
                      </w:rPr>
                      <m:t>N</m:t>
                    </m:r>
                  </m:sup>
                  <m:e>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F</m:t>
                            </m:r>
                          </m:e>
                          <m:sub>
                            <m:r>
                              <w:rPr>
                                <w:rFonts w:ascii="Cambria Math" w:hAnsi="Cambria Math"/>
                              </w:rPr>
                              <m:t>j</m:t>
                            </m:r>
                          </m:sub>
                        </m:sSub>
                      </m:sub>
                    </m:sSub>
                    <m:d>
                      <m:dPr>
                        <m:ctrlPr>
                          <w:rPr>
                            <w:rFonts w:ascii="Cambria Math" w:hAnsi="Cambria Math"/>
                            <w:i/>
                          </w:rPr>
                        </m:ctrlPr>
                      </m:dPr>
                      <m:e>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j</m:t>
                                </m:r>
                              </m:e>
                            </m:d>
                          </m:sup>
                        </m:sSubSup>
                      </m:e>
                    </m:d>
                  </m:e>
                </m:nary>
              </m:oMath>
            </m:oMathPara>
          </w:p>
        </w:tc>
        <w:tc>
          <w:tcPr>
            <w:tcW w:w="851" w:type="dxa"/>
            <w:vAlign w:val="center"/>
          </w:tcPr>
          <w:p w14:paraId="1CA1A325" w14:textId="42ED7F8A" w:rsidR="003E4B4A" w:rsidRPr="00D01241" w:rsidRDefault="003E4B4A" w:rsidP="000A325E">
            <w:pPr>
              <w:jc w:val="right"/>
            </w:pPr>
            <w:r w:rsidRPr="000A325E">
              <w:rPr>
                <w:color w:val="C00000"/>
              </w:rPr>
              <w:t>(</w:t>
            </w:r>
            <w:r w:rsidR="001778DB" w:rsidRPr="000A325E">
              <w:rPr>
                <w:rFonts w:hint="eastAsia"/>
                <w:color w:val="C00000"/>
              </w:rPr>
              <w:t>2</w:t>
            </w:r>
            <w:r w:rsidR="000A325E" w:rsidRPr="000A325E">
              <w:rPr>
                <w:rFonts w:hint="eastAsia"/>
                <w:color w:val="C00000"/>
              </w:rPr>
              <w:t>2</w:t>
            </w:r>
            <w:r w:rsidRPr="000A325E">
              <w:rPr>
                <w:color w:val="C00000"/>
              </w:rPr>
              <w:t>)</w:t>
            </w:r>
          </w:p>
        </w:tc>
      </w:tr>
    </w:tbl>
    <w:p w14:paraId="18327146" w14:textId="77777777" w:rsidR="003E4B4A" w:rsidRPr="00CF4250" w:rsidRDefault="003E4B4A" w:rsidP="003E4B4A">
      <w:pPr>
        <w:spacing w:line="240" w:lineRule="auto"/>
      </w:pPr>
    </w:p>
    <w:p w14:paraId="62303776" w14:textId="77777777" w:rsidR="00487E24" w:rsidRPr="00CF4250" w:rsidRDefault="00487E24" w:rsidP="003E4B4A">
      <w:r w:rsidRPr="00CF4250">
        <w:t xml:space="preserve">where </w:t>
      </w:r>
      <m:oMath>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j</m:t>
                </m:r>
              </m:e>
            </m:d>
          </m:sup>
        </m:sSubSup>
        <m:d>
          <m:dPr>
            <m:ctrlPr>
              <w:rPr>
                <w:rFonts w:ascii="Cambria Math" w:hAnsi="Cambria Math"/>
              </w:rPr>
            </m:ctrlPr>
          </m:dPr>
          <m:e>
            <m:r>
              <w:rPr>
                <w:rFonts w:ascii="Cambria Math" w:hAnsi="Cambria Math"/>
              </w:rPr>
              <m:t>h=1,2,⋯,N</m:t>
            </m:r>
          </m:e>
        </m:d>
      </m:oMath>
      <w:r w:rsidRPr="00CF4250">
        <w:t xml:space="preserve"> are conditional samples generated according to </w:t>
      </w:r>
      <m:oMath>
        <m:r>
          <w:rPr>
            <w:rFonts w:ascii="Cambria Math" w:hAnsi="Cambria Math"/>
          </w:rPr>
          <m:t>q</m:t>
        </m:r>
        <m:d>
          <m:dPr>
            <m:ctrlPr>
              <w:rPr>
                <w:rFonts w:ascii="Cambria Math" w:hAnsi="Cambria Math"/>
                <w:i/>
              </w:rPr>
            </m:ctrlPr>
          </m:dPr>
          <m:e>
            <m:r>
              <m:rPr>
                <m:sty m:val="bi"/>
              </m:rPr>
              <w:rPr>
                <w:rFonts w:ascii="Cambria Math" w:hAnsi="Cambria Math"/>
              </w:rPr>
              <m:t>θ</m:t>
            </m:r>
          </m:e>
          <m:e>
            <m:sSub>
              <m:sSubPr>
                <m:ctrlPr>
                  <w:rPr>
                    <w:rFonts w:ascii="Cambria Math" w:hAnsi="Cambria Math"/>
                    <w:i/>
                  </w:rPr>
                </m:ctrlPr>
              </m:sSubPr>
              <m:e>
                <m:r>
                  <w:rPr>
                    <w:rFonts w:ascii="Cambria Math" w:hAnsi="Cambria Math"/>
                  </w:rPr>
                  <m:t>F</m:t>
                </m:r>
              </m:e>
              <m:sub>
                <m:r>
                  <w:rPr>
                    <w:rFonts w:ascii="Cambria Math" w:hAnsi="Cambria Math"/>
                  </w:rPr>
                  <m:t>j</m:t>
                </m:r>
              </m:sub>
            </m:sSub>
          </m:e>
        </m:d>
      </m:oMath>
      <w:r w:rsidRPr="00CF4250">
        <w:t>.</w:t>
      </w:r>
    </w:p>
    <w:p w14:paraId="6ECC8A13" w14:textId="4B1C6B6F" w:rsidR="00BA295A" w:rsidRPr="00CF4250" w:rsidRDefault="00992E66" w:rsidP="00BA71A2">
      <w:pPr>
        <w:ind w:firstLineChars="200" w:firstLine="480"/>
      </w:pPr>
      <w:r w:rsidRPr="00CF4250">
        <w:t xml:space="preserve">By substituting </w:t>
      </w:r>
      <w:r w:rsidRPr="001A0E96">
        <w:rPr>
          <w:rFonts w:eastAsiaTheme="minorEastAsia"/>
          <w:color w:val="0000FF"/>
          <w:kern w:val="0"/>
        </w:rPr>
        <w:t>Eq</w:t>
      </w:r>
      <w:r w:rsidR="004E1E67" w:rsidRPr="001A0E96">
        <w:rPr>
          <w:rFonts w:eastAsiaTheme="minorEastAsia"/>
          <w:color w:val="0000FF"/>
          <w:kern w:val="0"/>
        </w:rPr>
        <w:t>uations</w:t>
      </w:r>
      <w:r w:rsidRPr="00CF4250">
        <w:t xml:space="preserve"> </w:t>
      </w:r>
      <w:r w:rsidRPr="007B4328">
        <w:rPr>
          <w:color w:val="C00000"/>
        </w:rPr>
        <w:t>(</w:t>
      </w:r>
      <w:r w:rsidR="00C15EAA" w:rsidRPr="007B4328">
        <w:rPr>
          <w:rFonts w:hint="eastAsia"/>
          <w:color w:val="C00000"/>
        </w:rPr>
        <w:t>2</w:t>
      </w:r>
      <w:r w:rsidR="000A325E" w:rsidRPr="007B4328">
        <w:rPr>
          <w:rFonts w:hint="eastAsia"/>
          <w:color w:val="C00000"/>
        </w:rPr>
        <w:t>1</w:t>
      </w:r>
      <w:r w:rsidRPr="007B4328">
        <w:rPr>
          <w:color w:val="C00000"/>
        </w:rPr>
        <w:t xml:space="preserve">) </w:t>
      </w:r>
      <w:r w:rsidRPr="00D01241">
        <w:t xml:space="preserve">and </w:t>
      </w:r>
      <w:r w:rsidRPr="007B4328">
        <w:rPr>
          <w:color w:val="C00000"/>
        </w:rPr>
        <w:t>(</w:t>
      </w:r>
      <w:r w:rsidR="00C15EAA" w:rsidRPr="007B4328">
        <w:rPr>
          <w:rFonts w:hint="eastAsia"/>
          <w:color w:val="C00000"/>
        </w:rPr>
        <w:t>2</w:t>
      </w:r>
      <w:r w:rsidR="000A325E" w:rsidRPr="007B4328">
        <w:rPr>
          <w:rFonts w:hint="eastAsia"/>
          <w:color w:val="C00000"/>
        </w:rPr>
        <w:t>2</w:t>
      </w:r>
      <w:r w:rsidRPr="007B4328">
        <w:rPr>
          <w:color w:val="C00000"/>
        </w:rPr>
        <w:t>)</w:t>
      </w:r>
      <w:r w:rsidRPr="00D01241">
        <w:t xml:space="preserve"> </w:t>
      </w:r>
      <w:r w:rsidRPr="00CF4250">
        <w:t xml:space="preserve">into </w:t>
      </w:r>
      <w:r w:rsidRPr="001A0E96">
        <w:rPr>
          <w:rFonts w:eastAsiaTheme="minorEastAsia"/>
          <w:color w:val="0000FF"/>
          <w:kern w:val="0"/>
        </w:rPr>
        <w:t>Eq</w:t>
      </w:r>
      <w:r w:rsidR="004E1E67" w:rsidRPr="001A0E96">
        <w:rPr>
          <w:rFonts w:eastAsiaTheme="minorEastAsia"/>
          <w:color w:val="0000FF"/>
          <w:kern w:val="0"/>
        </w:rPr>
        <w:t>uation</w:t>
      </w:r>
      <w:r w:rsidRPr="00CF4250">
        <w:t xml:space="preserve"> </w:t>
      </w:r>
      <w:r w:rsidRPr="007B4328">
        <w:rPr>
          <w:color w:val="C00000"/>
        </w:rPr>
        <w:t>(</w:t>
      </w:r>
      <w:r w:rsidR="000A325E" w:rsidRPr="007B4328">
        <w:rPr>
          <w:rFonts w:hint="eastAsia"/>
          <w:color w:val="C00000"/>
        </w:rPr>
        <w:t>20</w:t>
      </w:r>
      <w:r w:rsidRPr="007B4328">
        <w:rPr>
          <w:color w:val="C00000"/>
        </w:rPr>
        <w:t>)</w:t>
      </w:r>
      <w:r w:rsidR="00CF1365" w:rsidRPr="00D01241">
        <w:t>,</w:t>
      </w:r>
      <w:r w:rsidRPr="00CF4250">
        <w:t xml:space="preserve"> </w:t>
      </w:r>
      <w:r w:rsidR="005E64E6" w:rsidRPr="00CF4250">
        <w:t xml:space="preserve">the failure probability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5E64E6" w:rsidRPr="00CF4250">
        <w:t xml:space="preserve"> </w:t>
      </w:r>
      <w:r w:rsidR="003F7AA7" w:rsidRPr="00CF4250">
        <w:t>can be expressed</w:t>
      </w:r>
      <w:r w:rsidR="005E64E6" w:rsidRPr="00CF4250">
        <w:t xml:space="preserve"> as follows</w:t>
      </w:r>
    </w:p>
    <w:p w14:paraId="37D9DD6F" w14:textId="77777777" w:rsidR="003E4B4A" w:rsidRPr="00CF4250" w:rsidRDefault="003E4B4A" w:rsidP="00F9471B">
      <w:pPr>
        <w:spacing w:line="240" w:lineRule="auto"/>
        <w:jc w:val="left"/>
        <w:rPr>
          <w:kern w:val="0"/>
          <w:lang w:bidi="en-US"/>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4"/>
        <w:gridCol w:w="6920"/>
        <w:gridCol w:w="810"/>
      </w:tblGrid>
      <w:tr w:rsidR="00D01241" w:rsidRPr="00D01241" w14:paraId="28B156D3" w14:textId="77777777" w:rsidTr="005D203D">
        <w:trPr>
          <w:jc w:val="center"/>
        </w:trPr>
        <w:tc>
          <w:tcPr>
            <w:tcW w:w="851" w:type="dxa"/>
            <w:vAlign w:val="center"/>
          </w:tcPr>
          <w:p w14:paraId="3C10BFC5" w14:textId="77777777" w:rsidR="003E4B4A" w:rsidRPr="00D01241" w:rsidRDefault="003E4B4A" w:rsidP="005D203D"/>
        </w:tc>
        <w:tc>
          <w:tcPr>
            <w:tcW w:w="7371" w:type="dxa"/>
            <w:vAlign w:val="center"/>
          </w:tcPr>
          <w:p w14:paraId="6999B73D" w14:textId="77777777" w:rsidR="003E4B4A" w:rsidRPr="00D01241" w:rsidRDefault="00772587" w:rsidP="005D203D">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m-1</m:t>
                    </m:r>
                  </m:sup>
                </m:sSubSup>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h=1</m:t>
                    </m:r>
                  </m:sub>
                  <m:sup>
                    <m:r>
                      <w:rPr>
                        <w:rFonts w:ascii="Cambria Math" w:hAnsi="Cambria Math"/>
                      </w:rPr>
                      <m:t>N</m:t>
                    </m:r>
                  </m:sup>
                  <m:e>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F</m:t>
                            </m:r>
                          </m:e>
                          <m:sub>
                            <m:r>
                              <w:rPr>
                                <w:rFonts w:ascii="Cambria Math" w:hAnsi="Cambria Math"/>
                              </w:rPr>
                              <m:t>m</m:t>
                            </m:r>
                          </m:sub>
                        </m:sSub>
                      </m:sub>
                    </m:sSub>
                    <m:d>
                      <m:dPr>
                        <m:ctrlPr>
                          <w:rPr>
                            <w:rFonts w:ascii="Cambria Math" w:hAnsi="Cambria Math"/>
                            <w:i/>
                          </w:rPr>
                        </m:ctrlPr>
                      </m:dPr>
                      <m:e>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m</m:t>
                                </m:r>
                              </m:e>
                            </m:d>
                          </m:sup>
                        </m:sSubSup>
                      </m:e>
                    </m:d>
                  </m:e>
                </m:nary>
              </m:oMath>
            </m:oMathPara>
          </w:p>
        </w:tc>
        <w:tc>
          <w:tcPr>
            <w:tcW w:w="851" w:type="dxa"/>
            <w:vAlign w:val="center"/>
          </w:tcPr>
          <w:p w14:paraId="491794B9" w14:textId="2D27EBA1" w:rsidR="003E4B4A" w:rsidRPr="00D01241" w:rsidRDefault="003E4B4A" w:rsidP="00C0063E">
            <w:pPr>
              <w:jc w:val="right"/>
            </w:pPr>
            <w:r w:rsidRPr="00C0063E">
              <w:rPr>
                <w:color w:val="C00000"/>
              </w:rPr>
              <w:t>(</w:t>
            </w:r>
            <w:r w:rsidR="005D0A82" w:rsidRPr="00C0063E">
              <w:rPr>
                <w:rFonts w:hint="eastAsia"/>
                <w:color w:val="C00000"/>
              </w:rPr>
              <w:t>2</w:t>
            </w:r>
            <w:r w:rsidR="00C0063E" w:rsidRPr="00C0063E">
              <w:rPr>
                <w:rFonts w:hint="eastAsia"/>
                <w:color w:val="C00000"/>
              </w:rPr>
              <w:t>3</w:t>
            </w:r>
            <w:r w:rsidRPr="00C0063E">
              <w:rPr>
                <w:color w:val="C00000"/>
              </w:rPr>
              <w:t>)</w:t>
            </w:r>
          </w:p>
        </w:tc>
      </w:tr>
    </w:tbl>
    <w:p w14:paraId="0E555A5A" w14:textId="77777777" w:rsidR="00F9471B" w:rsidRDefault="00F9471B" w:rsidP="00F9471B">
      <w:pPr>
        <w:spacing w:line="240" w:lineRule="auto"/>
      </w:pPr>
    </w:p>
    <w:p w14:paraId="197683A0" w14:textId="5B713688" w:rsidR="003869C4" w:rsidRPr="00CF4250" w:rsidRDefault="003869C4" w:rsidP="00F9471B">
      <w:pPr>
        <w:ind w:firstLineChars="200" w:firstLine="480"/>
      </w:pPr>
      <w:r w:rsidRPr="00CF4250">
        <w:t xml:space="preserve">The </w:t>
      </w:r>
      <w:r w:rsidR="007D41FE" w:rsidRPr="00CF4250">
        <w:t xml:space="preserve">main </w:t>
      </w:r>
      <w:r w:rsidRPr="00CF4250">
        <w:t>procedure of SS is as follows</w:t>
      </w:r>
      <w:r w:rsidR="00DA31A6" w:rsidRPr="00CF4250">
        <w:t>:</w:t>
      </w:r>
    </w:p>
    <w:p w14:paraId="72A45E39" w14:textId="75CFF7EB" w:rsidR="00B52FCC" w:rsidRPr="00CF4250" w:rsidRDefault="00B52FCC" w:rsidP="00B52FCC">
      <w:pPr>
        <w:ind w:firstLineChars="200" w:firstLine="480"/>
      </w:pPr>
      <w:r w:rsidRPr="00CF4250">
        <w:rPr>
          <w:rFonts w:eastAsiaTheme="minorEastAsia"/>
          <w:kern w:val="0"/>
        </w:rPr>
        <w:t xml:space="preserve">Step 1: Input parameters: the number of samples </w:t>
      </w:r>
      <w:r w:rsidRPr="00CF4250">
        <w:rPr>
          <w:rFonts w:eastAsiaTheme="minorEastAsia"/>
        </w:rPr>
        <w:t xml:space="preserve">at each level </w:t>
      </w:r>
      <m:oMath>
        <m:r>
          <w:rPr>
            <w:rFonts w:ascii="Cambria Math" w:hAnsi="Cambria Math"/>
          </w:rPr>
          <m:t>N</m:t>
        </m:r>
      </m:oMath>
      <w:r w:rsidR="00C2265E" w:rsidRPr="00CF4250">
        <w:rPr>
          <w:rFonts w:eastAsiaTheme="minorEastAsia"/>
        </w:rPr>
        <w:t xml:space="preserve"> </w:t>
      </w:r>
      <w:r w:rsidRPr="00CF4250">
        <w:rPr>
          <w:rFonts w:eastAsiaTheme="minorEastAsia"/>
        </w:rPr>
        <w:t>and the level</w:t>
      </w:r>
      <w:r w:rsidR="00EA7F3F" w:rsidRPr="00CF4250">
        <w:rPr>
          <w:rFonts w:eastAsiaTheme="minorEastAsia"/>
        </w:rPr>
        <w:t xml:space="preserve"> </w:t>
      </w:r>
      <w:r w:rsidRPr="00CF4250">
        <w:rPr>
          <w:rFonts w:eastAsiaTheme="minorEastAsia"/>
        </w:rPr>
        <w:t xml:space="preserve">probability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5D0A82">
        <w:rPr>
          <w:rFonts w:eastAsiaTheme="minorEastAsia" w:hint="eastAsia"/>
        </w:rPr>
        <w:t xml:space="preserve"> </w:t>
      </w:r>
      <w:r w:rsidR="004A62C7" w:rsidRPr="005D0A82">
        <w:rPr>
          <w:rFonts w:eastAsiaTheme="minorEastAsia" w:hint="eastAsia"/>
        </w:rPr>
        <w:t>(</w:t>
      </w:r>
      <w:r w:rsidR="00A00A25" w:rsidRPr="005D0A82">
        <w:rPr>
          <w:rFonts w:eastAsiaTheme="minorEastAsia"/>
        </w:rPr>
        <w:t xml:space="preserve">recommended value of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A00A25" w:rsidRPr="005D0A82">
        <w:rPr>
          <w:rFonts w:eastAsiaTheme="minorEastAsia"/>
        </w:rPr>
        <w:t xml:space="preserve"> is 0.1</w:t>
      </w:r>
      <w:r w:rsidR="006B65C8">
        <w:rPr>
          <w:rFonts w:eastAsiaTheme="minorEastAsia" w:hint="eastAsia"/>
          <w:color w:val="0000FF"/>
          <w:kern w:val="0"/>
          <w:vertAlign w:val="superscript"/>
        </w:rPr>
        <w:t>17</w:t>
      </w:r>
      <w:r w:rsidR="004A62C7" w:rsidRPr="005D0A82">
        <w:rPr>
          <w:rFonts w:eastAsiaTheme="minorEastAsia" w:hint="eastAsia"/>
        </w:rPr>
        <w:t>)</w:t>
      </w:r>
      <w:r w:rsidRPr="005D0A82">
        <w:rPr>
          <w:rFonts w:eastAsiaTheme="minorEastAsia"/>
        </w:rPr>
        <w:t>.</w:t>
      </w:r>
    </w:p>
    <w:p w14:paraId="26BFAD64" w14:textId="2DDD6E45" w:rsidR="004B1BFE" w:rsidRPr="00CF4250" w:rsidRDefault="004B1BFE" w:rsidP="004B1BFE">
      <w:pPr>
        <w:ind w:firstLineChars="200" w:firstLine="480"/>
      </w:pPr>
      <w:r w:rsidRPr="00CF4250">
        <w:rPr>
          <w:rFonts w:eastAsiaTheme="minorEastAsia"/>
          <w:kern w:val="0"/>
        </w:rPr>
        <w:t xml:space="preserve">Step 2: Set </w:t>
      </w:r>
      <m:oMath>
        <m:r>
          <w:rPr>
            <w:rFonts w:ascii="Cambria Math" w:hAnsi="Cambria Math"/>
          </w:rPr>
          <m:t>i=0</m:t>
        </m:r>
      </m:oMath>
      <w:r w:rsidRPr="00CF4250">
        <w:rPr>
          <w:rFonts w:eastAsiaTheme="minorEastAsia"/>
        </w:rPr>
        <w:t xml:space="preserve"> and </w:t>
      </w:r>
      <w:r w:rsidR="00EE798C">
        <w:rPr>
          <w:rFonts w:eastAsiaTheme="minorEastAsia" w:hint="eastAsia"/>
        </w:rPr>
        <w:t>generate</w:t>
      </w:r>
      <w:r w:rsidRPr="00CF4250">
        <w:t xml:space="preserve"> </w:t>
      </w:r>
      <m:oMath>
        <m:r>
          <w:rPr>
            <w:rFonts w:ascii="Cambria Math" w:hAnsi="Cambria Math"/>
          </w:rPr>
          <m:t>N</m:t>
        </m:r>
      </m:oMath>
      <w:r w:rsidRPr="00CF4250">
        <w:t xml:space="preserve"> samples </w:t>
      </w:r>
      <m:oMath>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i</m:t>
                </m:r>
              </m:e>
            </m:d>
          </m:sup>
        </m:sSubSup>
        <m:r>
          <w:rPr>
            <w:rFonts w:ascii="Cambria Math" w:hAnsi="Cambria Math"/>
          </w:rPr>
          <m:t>(h=</m:t>
        </m:r>
        <m:r>
          <w:rPr>
            <w:rFonts w:ascii="Cambria Math" w:hAnsi="Cambria Math"/>
          </w:rPr>
          <m:t>1,2,⋯,N)</m:t>
        </m:r>
      </m:oMath>
      <w:r w:rsidRPr="00CF4250">
        <w:t xml:space="preserve"> </w:t>
      </w:r>
      <w:r w:rsidR="000270B9" w:rsidRPr="00CF4250">
        <w:t>according to</w:t>
      </w:r>
      <w:r w:rsidRPr="00CF4250">
        <w:t xml:space="preserve"> the original PDF </w:t>
      </w:r>
      <m:oMath>
        <m:r>
          <w:rPr>
            <w:rFonts w:ascii="Cambria Math" w:hAnsi="Cambria Math"/>
          </w:rPr>
          <m:t>q</m:t>
        </m:r>
        <m:d>
          <m:dPr>
            <m:ctrlPr>
              <w:rPr>
                <w:rFonts w:ascii="Cambria Math" w:hAnsi="Cambria Math"/>
                <w:i/>
              </w:rPr>
            </m:ctrlPr>
          </m:dPr>
          <m:e>
            <m:r>
              <m:rPr>
                <m:sty m:val="bi"/>
              </m:rPr>
              <w:rPr>
                <w:rFonts w:ascii="Cambria Math" w:hAnsi="Cambria Math"/>
              </w:rPr>
              <m:t>θ</m:t>
            </m:r>
          </m:e>
        </m:d>
      </m:oMath>
      <w:r w:rsidRPr="00CF4250">
        <w:t>. The superscript ‘0’ here denotes the samples generated by DMCS</w:t>
      </w:r>
      <w:r w:rsidR="00AC1A51">
        <w:rPr>
          <w:rFonts w:hint="eastAsia"/>
        </w:rPr>
        <w:t xml:space="preserve">, </w:t>
      </w:r>
      <w:r w:rsidR="00AC1A51" w:rsidRPr="00F50B04">
        <w:rPr>
          <w:color w:val="C00000"/>
        </w:rPr>
        <w:t>corresponding</w:t>
      </w:r>
      <w:r w:rsidRPr="00F50B04">
        <w:rPr>
          <w:color w:val="C00000"/>
        </w:rPr>
        <w:t xml:space="preserve"> to</w:t>
      </w:r>
      <w:r w:rsidR="00EE798C" w:rsidRPr="00F50B04">
        <w:rPr>
          <w:color w:val="C00000"/>
        </w:rPr>
        <w:t xml:space="preserve"> </w:t>
      </w:r>
      <w:r w:rsidR="00EE798C">
        <w:t>the conditional level 1 of SS.</w:t>
      </w:r>
    </w:p>
    <w:p w14:paraId="226B9266" w14:textId="3A647CA7" w:rsidR="00FE685B" w:rsidRPr="00CF4250" w:rsidRDefault="001D0809" w:rsidP="009F7892">
      <w:pPr>
        <w:ind w:firstLineChars="200" w:firstLine="480"/>
      </w:pPr>
      <w:r w:rsidRPr="00CF4250">
        <w:rPr>
          <w:rFonts w:eastAsiaTheme="minorEastAsia"/>
          <w:kern w:val="0"/>
        </w:rPr>
        <w:t xml:space="preserve">Step 3: </w:t>
      </w:r>
      <w:r w:rsidR="0004604F" w:rsidRPr="00CF4250">
        <w:t>Calculate</w:t>
      </w:r>
      <w:r w:rsidRPr="00CF4250">
        <w:t xml:space="preserve"> responses </w:t>
      </w:r>
      <m:oMath>
        <m:acc>
          <m:accPr>
            <m:chr m:val="̃"/>
            <m:ctrlPr>
              <w:rPr>
                <w:rFonts w:ascii="Cambria Math" w:hAnsi="Cambria Math"/>
                <w:b/>
                <w:i/>
              </w:rPr>
            </m:ctrlPr>
          </m:accPr>
          <m:e>
            <m:r>
              <m:rPr>
                <m:sty m:val="bi"/>
              </m:rPr>
              <w:rPr>
                <w:rFonts w:ascii="Cambria Math" w:hAnsi="Cambria Math"/>
              </w:rPr>
              <m:t>g</m:t>
            </m:r>
          </m:e>
        </m:acc>
        <m:d>
          <m:dPr>
            <m:ctrlPr>
              <w:rPr>
                <w:rFonts w:ascii="Cambria Math" w:hAnsi="Cambria Math"/>
                <w:b/>
                <w:i/>
              </w:rPr>
            </m:ctrlPr>
          </m:dPr>
          <m:e>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i</m:t>
                    </m:r>
                  </m:e>
                </m:d>
              </m:sup>
            </m:sSubSup>
          </m:e>
        </m:d>
        <m:r>
          <m:rPr>
            <m:sty m:val="bi"/>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b/>
                    <w:i/>
                  </w:rPr>
                </m:ctrlPr>
              </m:dPr>
              <m:e>
                <m:d>
                  <m:dPr>
                    <m:begChr m:val="|"/>
                    <m:endChr m:val="|"/>
                    <m:ctrlPr>
                      <w:rPr>
                        <w:rFonts w:ascii="Cambria Math" w:hAnsi="Cambria Math"/>
                        <w:b/>
                        <w:i/>
                      </w:rPr>
                    </m:ctrlPr>
                  </m:dPr>
                  <m:e>
                    <m:r>
                      <m:rPr>
                        <m:sty m:val="bi"/>
                      </m:rPr>
                      <w:rPr>
                        <w:rFonts w:ascii="Cambria Math" w:hAnsi="Cambria Math"/>
                      </w:rPr>
                      <m:t>g</m:t>
                    </m:r>
                    <m:d>
                      <m:dPr>
                        <m:ctrlPr>
                          <w:rPr>
                            <w:rFonts w:ascii="Cambria Math" w:hAnsi="Cambria Math"/>
                            <w:b/>
                            <w:i/>
                          </w:rPr>
                        </m:ctrlPr>
                      </m:dPr>
                      <m:e>
                        <m:r>
                          <w:rPr>
                            <w:rFonts w:ascii="Cambria Math" w:hAnsi="Cambria Math"/>
                          </w:rPr>
                          <m:t>t</m:t>
                        </m:r>
                        <m:r>
                          <m:rPr>
                            <m:sty m:val="bi"/>
                          </m:rPr>
                          <w:rPr>
                            <w:rFonts w:ascii="Cambria Math" w:hAnsi="Cambria Math"/>
                          </w:rPr>
                          <m:t>,</m:t>
                        </m:r>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i</m:t>
                                </m:r>
                              </m:e>
                            </m:d>
                          </m:sup>
                        </m:sSubSup>
                      </m:e>
                    </m:d>
                  </m:e>
                </m:d>
              </m:e>
            </m:d>
          </m:e>
        </m:func>
        <m:r>
          <w:rPr>
            <w:rFonts w:ascii="Cambria Math" w:hAnsi="Cambria Math"/>
          </w:rPr>
          <m:t>(h=</m:t>
        </m:r>
        <m:r>
          <w:rPr>
            <w:rFonts w:ascii="Cambria Math" w:hAnsi="Cambria Math"/>
          </w:rPr>
          <m:t>1,2,⋯,N)</m:t>
        </m:r>
      </m:oMath>
      <w:r w:rsidRPr="00CF4250">
        <w:t xml:space="preserve"> </w:t>
      </w:r>
      <w:r w:rsidR="0004604F" w:rsidRPr="00CF4250">
        <w:t xml:space="preserve">of samples </w:t>
      </w:r>
      <m:oMath>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i</m:t>
                </m:r>
              </m:e>
            </m:d>
          </m:sup>
        </m:sSubSup>
      </m:oMath>
      <w:r w:rsidR="0004604F" w:rsidRPr="00CF4250">
        <w:t xml:space="preserve"> </w:t>
      </w:r>
      <w:r w:rsidRPr="00CF4250">
        <w:t xml:space="preserve">and count the number of </w:t>
      </w:r>
      <w:r w:rsidR="0004604F" w:rsidRPr="00CF4250">
        <w:t xml:space="preserve">response values </w:t>
      </w:r>
      <w:r w:rsidR="00CF1016" w:rsidRPr="00CF4250">
        <w:t xml:space="preserve">exceeding the limit value </w:t>
      </w:r>
      <m:oMath>
        <m:r>
          <w:rPr>
            <w:rFonts w:ascii="Cambria Math" w:hAnsi="Cambria Math"/>
          </w:rPr>
          <m:t>b</m:t>
        </m:r>
      </m:oMath>
      <w:r w:rsidR="008C03B1" w:rsidRPr="00CF4250">
        <w:t>.</w:t>
      </w:r>
      <w:r w:rsidR="00D744D2" w:rsidRPr="00CF4250">
        <w:t xml:space="preserve"> </w:t>
      </w:r>
      <w:r w:rsidRPr="00CF4250">
        <w:t xml:space="preserve">For </w:t>
      </w:r>
      <w:r w:rsidRPr="00CF4250">
        <w:lastRenderedPageBreak/>
        <w:t>vehicle-track coupled system</w:t>
      </w:r>
      <w:r w:rsidR="009F7892">
        <w:rPr>
          <w:rFonts w:hint="eastAsia"/>
        </w:rPr>
        <w:t>s</w:t>
      </w:r>
      <w:r w:rsidRPr="00CF4250">
        <w:t xml:space="preserve">, the </w:t>
      </w:r>
      <w:r w:rsidR="009F7892">
        <w:rPr>
          <w:rFonts w:hint="eastAsia"/>
        </w:rPr>
        <w:t>r</w:t>
      </w:r>
      <w:r w:rsidR="009F7892" w:rsidRPr="009F7892">
        <w:t xml:space="preserve">esponse </w:t>
      </w:r>
      <w:r w:rsidR="009F7892">
        <w:rPr>
          <w:rFonts w:hint="eastAsia"/>
        </w:rPr>
        <w:t>i</w:t>
      </w:r>
      <w:r w:rsidR="009F7892" w:rsidRPr="009F7892">
        <w:t>ndicators</w:t>
      </w:r>
      <w:r w:rsidR="00D744D2" w:rsidRPr="00CF4250">
        <w:t xml:space="preserve"> (such as the car body acceleration, ride index, </w:t>
      </w:r>
      <w:r w:rsidR="00094E85">
        <w:rPr>
          <w:rFonts w:hint="eastAsia"/>
        </w:rPr>
        <w:t xml:space="preserve">wheel </w:t>
      </w:r>
      <w:r w:rsidR="00D744D2" w:rsidRPr="00CF4250">
        <w:t>derailment coefficient, etc.)</w:t>
      </w:r>
      <w:r w:rsidRPr="00CF4250">
        <w:t xml:space="preserve"> are </w:t>
      </w:r>
      <w:r w:rsidR="00FA2F58">
        <w:rPr>
          <w:rFonts w:hint="eastAsia"/>
        </w:rPr>
        <w:t>calculated</w:t>
      </w:r>
      <w:r w:rsidRPr="00CF4250">
        <w:t xml:space="preserve"> and the number of failure samples </w:t>
      </w:r>
      <m:oMath>
        <m:sSubSup>
          <m:sSubSupPr>
            <m:ctrlPr>
              <w:rPr>
                <w:rFonts w:ascii="Cambria Math" w:hAnsi="Cambria Math"/>
                <w:i/>
              </w:rPr>
            </m:ctrlPr>
          </m:sSubSupPr>
          <m:e>
            <m:r>
              <w:rPr>
                <w:rFonts w:ascii="Cambria Math" w:hAnsi="Cambria Math"/>
              </w:rPr>
              <m:t>n</m:t>
            </m:r>
          </m:e>
          <m:sub>
            <m:r>
              <w:rPr>
                <w:rFonts w:ascii="Cambria Math" w:hAnsi="Cambria Math"/>
              </w:rPr>
              <m:t>F</m:t>
            </m:r>
          </m:sub>
          <m:sup>
            <m:r>
              <w:rPr>
                <w:rFonts w:ascii="Cambria Math" w:hAnsi="Cambria Math"/>
              </w:rPr>
              <m:t>(i)</m:t>
            </m:r>
          </m:sup>
        </m:sSubSup>
      </m:oMath>
      <w:r w:rsidRPr="00CF4250">
        <w:t xml:space="preserve"> is </w:t>
      </w:r>
      <w:r w:rsidR="00972821" w:rsidRPr="00CF4250">
        <w:t>count</w:t>
      </w:r>
      <w:r w:rsidRPr="00CF4250">
        <w:t>ed.</w:t>
      </w:r>
    </w:p>
    <w:p w14:paraId="13DC07F5" w14:textId="088D7FCB" w:rsidR="00223376" w:rsidRPr="00CF4250" w:rsidRDefault="00223376" w:rsidP="00223376">
      <w:pPr>
        <w:ind w:firstLineChars="200" w:firstLine="480"/>
        <w:rPr>
          <w:rFonts w:eastAsiaTheme="minorEastAsia"/>
        </w:rPr>
      </w:pPr>
      <w:r w:rsidRPr="00CF4250">
        <w:rPr>
          <w:rFonts w:eastAsiaTheme="minorEastAsia"/>
          <w:kern w:val="0"/>
        </w:rPr>
        <w:t>Step 4: Check</w:t>
      </w:r>
      <w:r w:rsidRPr="00CF4250">
        <w:t xml:space="preserve"> </w:t>
      </w:r>
      <w:r w:rsidRPr="00CF4250">
        <w:rPr>
          <w:rFonts w:eastAsiaTheme="minorEastAsia"/>
          <w:kern w:val="0"/>
        </w:rPr>
        <w:t xml:space="preserve">whether the condition </w:t>
      </w:r>
      <m:oMath>
        <m:sSubSup>
          <m:sSubSupPr>
            <m:ctrlPr>
              <w:rPr>
                <w:rFonts w:ascii="Cambria Math" w:hAnsi="Cambria Math"/>
                <w:i/>
              </w:rPr>
            </m:ctrlPr>
          </m:sSubSupPr>
          <m:e>
            <m:r>
              <w:rPr>
                <w:rFonts w:ascii="Cambria Math" w:hAnsi="Cambria Math"/>
              </w:rPr>
              <m:t>n</m:t>
            </m:r>
          </m:e>
          <m:sub>
            <m:r>
              <w:rPr>
                <w:rFonts w:ascii="Cambria Math" w:hAnsi="Cambria Math"/>
              </w:rPr>
              <m:t>F</m:t>
            </m:r>
          </m:sub>
          <m:sup>
            <m:r>
              <w:rPr>
                <w:rFonts w:ascii="Cambria Math" w:hAnsi="Cambria Math"/>
              </w:rPr>
              <m:t>(i)</m:t>
            </m:r>
          </m:sup>
        </m:sSubSup>
        <m:r>
          <m:rPr>
            <m:sty m:val="p"/>
          </m:rPr>
          <w:rPr>
            <w:rFonts w:ascii="Cambria Math" w:hAnsi="Cambria Math"/>
          </w:rPr>
          <m:t>/</m:t>
        </m:r>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0</m:t>
            </m:r>
          </m:sub>
        </m:sSub>
      </m:oMath>
      <w:r w:rsidRPr="00CF4250">
        <w:rPr>
          <w:rFonts w:eastAsiaTheme="minorEastAsia"/>
        </w:rPr>
        <w:t xml:space="preserve"> </w:t>
      </w:r>
      <w:r w:rsidRPr="00CF4250">
        <w:rPr>
          <w:rFonts w:eastAsiaTheme="minorEastAsia"/>
          <w:kern w:val="0"/>
        </w:rPr>
        <w:t>is satisfied. If</w:t>
      </w:r>
      <w:r w:rsidRPr="00CF4250">
        <w:rPr>
          <w:rFonts w:eastAsiaTheme="minorEastAsia"/>
        </w:rPr>
        <w:t xml:space="preserve"> </w:t>
      </w:r>
      <w:r w:rsidRPr="00CF4250">
        <w:rPr>
          <w:kern w:val="0"/>
        </w:rPr>
        <w:t>satisfied, go to Step 7</w:t>
      </w:r>
      <w:r w:rsidR="00D101C9">
        <w:rPr>
          <w:rFonts w:hint="eastAsia"/>
          <w:kern w:val="0"/>
        </w:rPr>
        <w:t xml:space="preserve"> to</w:t>
      </w:r>
      <w:r w:rsidRPr="00CF4250">
        <w:rPr>
          <w:kern w:val="0"/>
        </w:rPr>
        <w:t xml:space="preserve"> output </w:t>
      </w:r>
      <w:r w:rsidR="00EC41BB">
        <w:rPr>
          <w:rFonts w:hint="eastAsia"/>
          <w:kern w:val="0"/>
        </w:rPr>
        <w:t xml:space="preserve">the </w:t>
      </w:r>
      <w:r w:rsidRPr="00CF4250">
        <w:rPr>
          <w:kern w:val="0"/>
        </w:rPr>
        <w:t>results</w:t>
      </w:r>
      <w:r w:rsidRPr="00CF4250">
        <w:t xml:space="preserve"> and</w:t>
      </w:r>
      <w:r w:rsidR="00436B48" w:rsidRPr="00CF4250">
        <w:t xml:space="preserve"> </w:t>
      </w:r>
      <w:r w:rsidRPr="00CF4250">
        <w:t>stop calculation</w:t>
      </w:r>
      <w:r w:rsidRPr="00CF4250">
        <w:rPr>
          <w:kern w:val="0"/>
        </w:rPr>
        <w:t xml:space="preserve">. Otherwise, set </w:t>
      </w:r>
      <m:oMath>
        <m:r>
          <w:rPr>
            <w:rFonts w:ascii="Cambria Math" w:hAnsi="Cambria Math"/>
          </w:rPr>
          <m:t>i=i+</m:t>
        </m:r>
        <m:r>
          <m:rPr>
            <m:sty m:val="p"/>
          </m:rPr>
          <w:rPr>
            <w:rFonts w:ascii="Cambria Math" w:hAnsi="Cambria Math"/>
          </w:rPr>
          <m:t>1</m:t>
        </m:r>
      </m:oMath>
      <w:r w:rsidRPr="00CF4250">
        <w:rPr>
          <w:kern w:val="0"/>
        </w:rPr>
        <w:t xml:space="preserve"> and go to Step 5 for the next loop.</w:t>
      </w:r>
    </w:p>
    <w:p w14:paraId="7B29FE9E" w14:textId="3DB2964E" w:rsidR="00E7706A" w:rsidRPr="00CF4250" w:rsidRDefault="00E7706A" w:rsidP="005C5DBF">
      <w:pPr>
        <w:ind w:firstLineChars="200" w:firstLine="480"/>
        <w:rPr>
          <w:rFonts w:eastAsiaTheme="minorEastAsia"/>
          <w:kern w:val="0"/>
        </w:rPr>
      </w:pPr>
      <w:r w:rsidRPr="00CF4250">
        <w:rPr>
          <w:rFonts w:eastAsiaTheme="minorEastAsia"/>
          <w:kern w:val="0"/>
        </w:rPr>
        <w:t>Step</w:t>
      </w:r>
      <w:r w:rsidR="00DA31A6" w:rsidRPr="00CF4250">
        <w:rPr>
          <w:rFonts w:eastAsiaTheme="minorEastAsia"/>
          <w:kern w:val="0"/>
        </w:rPr>
        <w:t xml:space="preserve"> </w:t>
      </w:r>
      <w:r w:rsidRPr="00CF4250">
        <w:rPr>
          <w:rFonts w:eastAsiaTheme="minorEastAsia"/>
          <w:kern w:val="0"/>
        </w:rPr>
        <w:t xml:space="preserve">5: Rearrange </w:t>
      </w:r>
      <m:oMath>
        <m:acc>
          <m:accPr>
            <m:chr m:val="̃"/>
            <m:ctrlPr>
              <w:rPr>
                <w:rFonts w:ascii="Cambria Math" w:hAnsi="Cambria Math"/>
                <w:b/>
                <w:i/>
              </w:rPr>
            </m:ctrlPr>
          </m:accPr>
          <m:e>
            <m:r>
              <m:rPr>
                <m:sty m:val="bi"/>
              </m:rPr>
              <w:rPr>
                <w:rFonts w:ascii="Cambria Math" w:hAnsi="Cambria Math"/>
              </w:rPr>
              <m:t>g</m:t>
            </m:r>
          </m:e>
        </m:acc>
        <m:d>
          <m:dPr>
            <m:ctrlPr>
              <w:rPr>
                <w:rFonts w:ascii="Cambria Math" w:hAnsi="Cambria Math"/>
                <w:b/>
                <w:i/>
              </w:rPr>
            </m:ctrlPr>
          </m:dPr>
          <m:e>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i-1</m:t>
                    </m:r>
                  </m:e>
                </m:d>
              </m:sup>
            </m:sSubSup>
          </m:e>
        </m:d>
      </m:oMath>
      <w:r w:rsidRPr="00CF4250">
        <w:rPr>
          <w:rFonts w:eastAsiaTheme="minorEastAsia"/>
          <w:b/>
        </w:rPr>
        <w:t xml:space="preserve"> </w:t>
      </w:r>
      <w:r w:rsidRPr="00CF4250">
        <w:rPr>
          <w:rFonts w:eastAsiaTheme="minorEastAsia"/>
          <w:kern w:val="0"/>
        </w:rPr>
        <w:t xml:space="preserve">in </w:t>
      </w:r>
      <w:r w:rsidR="00DA31A6" w:rsidRPr="00CF4250">
        <w:rPr>
          <w:rFonts w:eastAsiaTheme="minorEastAsia"/>
          <w:kern w:val="0"/>
        </w:rPr>
        <w:t xml:space="preserve">descending </w:t>
      </w:r>
      <w:r w:rsidRPr="00CF4250">
        <w:rPr>
          <w:rFonts w:eastAsiaTheme="minorEastAsia"/>
          <w:kern w:val="0"/>
        </w:rPr>
        <w:t xml:space="preserve">order and let </w:t>
      </w:r>
      <m:oMath>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(i-1)</m:t>
            </m:r>
          </m:sup>
        </m:sSubSup>
        <m:r>
          <w:rPr>
            <w:rFonts w:ascii="Cambria Math" w:hAnsi="Cambria Math"/>
          </w:rPr>
          <m:t xml:space="preserve">,…, </m:t>
        </m:r>
        <m:sSubSup>
          <m:sSubSupPr>
            <m:ctrlPr>
              <w:rPr>
                <w:rFonts w:ascii="Cambria Math" w:hAnsi="Cambria Math"/>
              </w:rPr>
            </m:ctrlPr>
          </m:sSubSupPr>
          <m:e>
            <m:r>
              <w:rPr>
                <w:rFonts w:ascii="Cambria Math" w:hAnsi="Cambria Math"/>
              </w:rPr>
              <m:t>G</m:t>
            </m:r>
          </m:e>
          <m:sub>
            <m:r>
              <w:rPr>
                <w:rFonts w:ascii="Cambria Math" w:hAnsi="Cambria Math"/>
              </w:rPr>
              <m:t>N</m:t>
            </m:r>
          </m:sub>
          <m:sup>
            <m:r>
              <w:rPr>
                <w:rFonts w:ascii="Cambria Math" w:hAnsi="Cambria Math"/>
              </w:rPr>
              <m:t>(i-1)</m:t>
            </m:r>
          </m:sup>
        </m:sSubSup>
      </m:oMath>
      <w:r w:rsidRPr="00CF4250">
        <w:rPr>
          <w:rFonts w:eastAsiaTheme="minorEastAsia"/>
        </w:rPr>
        <w:t xml:space="preserve"> be the re</w:t>
      </w:r>
      <w:r w:rsidRPr="00CF4250">
        <w:rPr>
          <w:rFonts w:eastAsiaTheme="minorEastAsia"/>
          <w:kern w:val="0"/>
        </w:rPr>
        <w:t>arranged responses values.</w:t>
      </w:r>
      <w:r w:rsidRPr="00CF4250">
        <w:rPr>
          <w:rFonts w:eastAsiaTheme="minorEastAsia"/>
        </w:rPr>
        <w:t xml:space="preserve"> Define </w:t>
      </w:r>
      <w:r w:rsidRPr="00CF4250">
        <w:t>the intermediate threshold value</w:t>
      </w:r>
      <w:r w:rsidR="00A240DC" w:rsidRPr="00CF4250">
        <w:t xml:space="preserve"> by </w:t>
      </w:r>
      <w:r w:rsidR="00A240DC" w:rsidRPr="001A0E96">
        <w:rPr>
          <w:color w:val="0000FF"/>
        </w:rPr>
        <w:t>Eq</w:t>
      </w:r>
      <w:r w:rsidR="000B17A3" w:rsidRPr="001A0E96">
        <w:rPr>
          <w:color w:val="0000FF"/>
        </w:rPr>
        <w:t>uation</w:t>
      </w:r>
      <w:r w:rsidR="000B17A3" w:rsidRPr="00CF4250">
        <w:t xml:space="preserve"> </w:t>
      </w:r>
      <w:r w:rsidR="00726DEB" w:rsidRPr="00EC781B">
        <w:rPr>
          <w:color w:val="C00000"/>
        </w:rPr>
        <w:t>(</w:t>
      </w:r>
      <w:r w:rsidR="00D34BA8" w:rsidRPr="00EC781B">
        <w:rPr>
          <w:rFonts w:hint="eastAsia"/>
          <w:color w:val="C00000"/>
        </w:rPr>
        <w:t>2</w:t>
      </w:r>
      <w:r w:rsidR="00EC781B" w:rsidRPr="00EC781B">
        <w:rPr>
          <w:rFonts w:hint="eastAsia"/>
          <w:color w:val="C00000"/>
        </w:rPr>
        <w:t>4</w:t>
      </w:r>
      <w:r w:rsidR="00726DEB" w:rsidRPr="00EC781B">
        <w:rPr>
          <w:color w:val="C00000"/>
        </w:rPr>
        <w:t>)</w:t>
      </w:r>
      <w:r w:rsidR="00726DEB" w:rsidRPr="00D01241">
        <w:t xml:space="preserve">, </w:t>
      </w:r>
      <w:r w:rsidR="00942597" w:rsidRPr="00CF4250">
        <w:t>t</w:t>
      </w:r>
      <w:r w:rsidR="005C5DBF" w:rsidRPr="00CF4250">
        <w:t xml:space="preserve">hen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oMath>
      <w:r w:rsidR="005C5DBF" w:rsidRPr="00CF4250">
        <w:t xml:space="preserve"> </w:t>
      </w:r>
      <w:r w:rsidR="00946A04" w:rsidRPr="00946A04">
        <w:rPr>
          <w:rFonts w:hint="eastAsia"/>
          <w:color w:val="C00000"/>
        </w:rPr>
        <w:t>can be</w:t>
      </w:r>
      <w:r w:rsidR="005C5DBF" w:rsidRPr="00946A04">
        <w:rPr>
          <w:color w:val="C00000"/>
        </w:rPr>
        <w:t xml:space="preserve"> </w:t>
      </w:r>
      <w:r w:rsidR="005C5DBF" w:rsidRPr="00CF4250">
        <w:t>automatically satisfied.</w:t>
      </w:r>
      <w:r w:rsidRPr="00CF4250">
        <w:t xml:space="preserve"> </w:t>
      </w:r>
      <w:r w:rsidRPr="00CF4250">
        <w:rPr>
          <w:rFonts w:eastAsiaTheme="minorEastAsia"/>
          <w:kern w:val="0"/>
        </w:rPr>
        <w:t xml:space="preserve">Renumber </w:t>
      </w:r>
      <m:oMath>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i-1</m:t>
                </m:r>
              </m:e>
            </m:d>
          </m:sup>
        </m:sSubSup>
      </m:oMath>
      <w:r w:rsidRPr="00CF4250">
        <w:rPr>
          <w:rFonts w:eastAsiaTheme="minorEastAsia"/>
        </w:rPr>
        <w:t xml:space="preserve"> </w:t>
      </w:r>
      <w:r w:rsidR="00132FCD" w:rsidRPr="00CF4250">
        <w:rPr>
          <w:rFonts w:eastAsiaTheme="minorEastAsia"/>
        </w:rPr>
        <w:t xml:space="preserve">at the same time </w:t>
      </w:r>
      <w:r w:rsidRPr="00CF4250">
        <w:rPr>
          <w:rFonts w:eastAsiaTheme="minorEastAsia"/>
        </w:rPr>
        <w:t xml:space="preserve">and </w:t>
      </w:r>
      <w:r w:rsidRPr="00CF4250">
        <w:rPr>
          <w:rFonts w:eastAsiaTheme="minorEastAsia"/>
          <w:kern w:val="0"/>
        </w:rPr>
        <w:t xml:space="preserve">let </w:t>
      </w:r>
      <m:oMath>
        <m:sSubSup>
          <m:sSubSupPr>
            <m:ctrlPr>
              <w:rPr>
                <w:rFonts w:ascii="Cambria Math" w:hAnsi="Cambria Math"/>
              </w:rPr>
            </m:ctrlPr>
          </m:sSubSupPr>
          <m:e>
            <m:r>
              <m:rPr>
                <m:sty m:val="bi"/>
              </m:rPr>
              <w:rPr>
                <w:rFonts w:ascii="Cambria Math" w:hAnsi="Cambria Math"/>
              </w:rPr>
              <m:t>X</m:t>
            </m:r>
          </m:e>
          <m:sub>
            <m:r>
              <w:rPr>
                <w:rFonts w:ascii="Cambria Math" w:hAnsi="Cambria Math"/>
              </w:rPr>
              <m:t>1</m:t>
            </m:r>
          </m:sub>
          <m:sup>
            <m:r>
              <w:rPr>
                <w:rFonts w:ascii="Cambria Math" w:hAnsi="Cambria Math"/>
              </w:rPr>
              <m:t>(i-1)</m:t>
            </m:r>
          </m:sup>
        </m:sSubSup>
        <m:r>
          <w:rPr>
            <w:rFonts w:ascii="Cambria Math" w:hAnsi="Cambria Math"/>
          </w:rPr>
          <m:t xml:space="preserve">,…, </m:t>
        </m:r>
        <m:sSubSup>
          <m:sSubSupPr>
            <m:ctrlPr>
              <w:rPr>
                <w:rFonts w:ascii="Cambria Math" w:hAnsi="Cambria Math"/>
              </w:rPr>
            </m:ctrlPr>
          </m:sSubSupPr>
          <m:e>
            <m:r>
              <m:rPr>
                <m:sty m:val="bi"/>
              </m:rPr>
              <w:rPr>
                <w:rFonts w:ascii="Cambria Math" w:hAnsi="Cambria Math"/>
              </w:rPr>
              <m:t>X</m:t>
            </m:r>
          </m:e>
          <m:sub>
            <m:r>
              <w:rPr>
                <w:rFonts w:ascii="Cambria Math" w:hAnsi="Cambria Math"/>
              </w:rPr>
              <m:t>N</m:t>
            </m:r>
          </m:sub>
          <m:sup>
            <m:r>
              <w:rPr>
                <w:rFonts w:ascii="Cambria Math" w:hAnsi="Cambria Math"/>
              </w:rPr>
              <m:t>(i-1)</m:t>
            </m:r>
          </m:sup>
        </m:sSubSup>
      </m:oMath>
      <w:r w:rsidRPr="00CF4250">
        <w:rPr>
          <w:rFonts w:eastAsiaTheme="minorEastAsia"/>
        </w:rPr>
        <w:t xml:space="preserve"> be the re</w:t>
      </w:r>
      <w:r w:rsidRPr="00CF4250">
        <w:rPr>
          <w:rFonts w:eastAsiaTheme="minorEastAsia"/>
          <w:kern w:val="0"/>
        </w:rPr>
        <w:t>arranged samples.</w:t>
      </w:r>
    </w:p>
    <w:p w14:paraId="1519F195" w14:textId="77777777" w:rsidR="003E4B4A" w:rsidRPr="00CF4250" w:rsidRDefault="003E4B4A" w:rsidP="003E4B4A">
      <w:pPr>
        <w:spacing w:line="240" w:lineRule="auto"/>
        <w:jc w:val="left"/>
        <w:rPr>
          <w:kern w:val="0"/>
          <w:lang w:bidi="en-US"/>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7"/>
        <w:gridCol w:w="6900"/>
        <w:gridCol w:w="817"/>
      </w:tblGrid>
      <w:tr w:rsidR="003E4B4A" w:rsidRPr="008400A8" w14:paraId="48D06E76" w14:textId="77777777" w:rsidTr="005D203D">
        <w:trPr>
          <w:jc w:val="center"/>
        </w:trPr>
        <w:tc>
          <w:tcPr>
            <w:tcW w:w="850" w:type="dxa"/>
            <w:vAlign w:val="center"/>
          </w:tcPr>
          <w:p w14:paraId="1F55901C" w14:textId="77777777" w:rsidR="003E4B4A" w:rsidRPr="008400A8" w:rsidRDefault="003E4B4A" w:rsidP="005D203D"/>
        </w:tc>
        <w:tc>
          <w:tcPr>
            <w:tcW w:w="7369" w:type="dxa"/>
            <w:vAlign w:val="center"/>
          </w:tcPr>
          <w:p w14:paraId="308657BE" w14:textId="77777777" w:rsidR="003E4B4A" w:rsidRPr="008400A8" w:rsidRDefault="00772587" w:rsidP="005D203D">
            <m:oMathPara>
              <m:oMathParaPr>
                <m:jc m:val="center"/>
              </m:oMathParaPr>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0</m:t>
                        </m:r>
                      </m:sub>
                    </m:sSub>
                  </m:sub>
                  <m:sup>
                    <m:d>
                      <m:dPr>
                        <m:ctrlPr>
                          <w:rPr>
                            <w:rFonts w:ascii="Cambria Math" w:hAnsi="Cambria Math"/>
                            <w:i/>
                          </w:rPr>
                        </m:ctrlPr>
                      </m:dPr>
                      <m:e>
                        <m:r>
                          <w:rPr>
                            <w:rFonts w:ascii="Cambria Math" w:hAnsi="Cambria Math"/>
                          </w:rPr>
                          <m:t>i-1</m:t>
                        </m:r>
                      </m:e>
                    </m:d>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+1</m:t>
                    </m:r>
                  </m:sub>
                  <m:sup>
                    <m:r>
                      <w:rPr>
                        <w:rFonts w:ascii="Cambria Math" w:hAnsi="Cambria Math"/>
                      </w:rPr>
                      <m:t>(i-1)</m:t>
                    </m:r>
                  </m:sup>
                </m:sSubSup>
                <m:r>
                  <w:rPr>
                    <w:rFonts w:ascii="Cambria Math" w:hAnsi="Cambria Math"/>
                  </w:rPr>
                  <m:t xml:space="preserve">) </m:t>
                </m:r>
              </m:oMath>
            </m:oMathPara>
          </w:p>
        </w:tc>
        <w:tc>
          <w:tcPr>
            <w:tcW w:w="851" w:type="dxa"/>
            <w:vAlign w:val="center"/>
          </w:tcPr>
          <w:p w14:paraId="2CE0D822" w14:textId="609D8C43" w:rsidR="003E4B4A" w:rsidRPr="008400A8" w:rsidRDefault="003E4B4A" w:rsidP="00EC781B">
            <w:pPr>
              <w:jc w:val="right"/>
            </w:pPr>
            <w:r w:rsidRPr="00EC781B">
              <w:rPr>
                <w:color w:val="C00000"/>
              </w:rPr>
              <w:t>(</w:t>
            </w:r>
            <w:r w:rsidR="00D34BA8" w:rsidRPr="00EC781B">
              <w:rPr>
                <w:rFonts w:hint="eastAsia"/>
                <w:color w:val="C00000"/>
              </w:rPr>
              <w:t>2</w:t>
            </w:r>
            <w:r w:rsidR="00EC781B" w:rsidRPr="00EC781B">
              <w:rPr>
                <w:rFonts w:hint="eastAsia"/>
                <w:color w:val="C00000"/>
              </w:rPr>
              <w:t>4</w:t>
            </w:r>
            <w:r w:rsidRPr="00EC781B">
              <w:rPr>
                <w:color w:val="C00000"/>
              </w:rPr>
              <w:t>)</w:t>
            </w:r>
          </w:p>
        </w:tc>
      </w:tr>
    </w:tbl>
    <w:p w14:paraId="7F2A8419" w14:textId="77777777" w:rsidR="003E4B4A" w:rsidRPr="00CF4250" w:rsidRDefault="003E4B4A" w:rsidP="003E4B4A">
      <w:pPr>
        <w:spacing w:line="240" w:lineRule="auto"/>
      </w:pPr>
    </w:p>
    <w:p w14:paraId="1D1AAE1E" w14:textId="1A1C73AD" w:rsidR="00C93694" w:rsidRPr="00CF4250" w:rsidRDefault="00C93694" w:rsidP="00C93694">
      <w:pPr>
        <w:ind w:firstLineChars="200" w:firstLine="480"/>
      </w:pPr>
      <w:r w:rsidRPr="00CF4250">
        <w:rPr>
          <w:rFonts w:eastAsiaTheme="minorEastAsia"/>
          <w:kern w:val="0"/>
        </w:rPr>
        <w:t xml:space="preserve">Step 6: </w:t>
      </w:r>
      <w:r w:rsidR="00233D2D" w:rsidRPr="00CF4250">
        <w:t>G</w:t>
      </w:r>
      <w:r w:rsidRPr="00CF4250">
        <w:t xml:space="preserve">enerate </w:t>
      </w:r>
      <m:oMath>
        <m:r>
          <w:rPr>
            <w:rFonts w:ascii="Cambria Math" w:hAnsi="Cambria Math"/>
          </w:rPr>
          <m:t>N</m:t>
        </m:r>
        <m:r>
          <m:rPr>
            <m:sty m:val="p"/>
          </m:rPr>
          <w:rPr>
            <w:rFonts w:ascii="Cambria Math" w:hAnsi="Cambria Math"/>
          </w:rPr>
          <m:t>(1</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m:rPr>
            <m:sty m:val="p"/>
          </m:rPr>
          <w:rPr>
            <w:rFonts w:ascii="Cambria Math" w:hAnsi="Cambria Math"/>
          </w:rPr>
          <m:t>)</m:t>
        </m:r>
      </m:oMath>
      <w:r w:rsidRPr="00CF4250">
        <w:t xml:space="preserve"> additional conditional samples using </w:t>
      </w:r>
      <m:oMath>
        <m:sSubSup>
          <m:sSubSupPr>
            <m:ctrlPr>
              <w:rPr>
                <w:rFonts w:ascii="Cambria Math" w:hAnsi="Cambria Math"/>
              </w:rPr>
            </m:ctrlPr>
          </m:sSubSupPr>
          <m:e>
            <m:r>
              <m:rPr>
                <m:sty m:val="bi"/>
              </m:rPr>
              <w:rPr>
                <w:rFonts w:ascii="Cambria Math" w:hAnsi="Cambria Math"/>
              </w:rPr>
              <m:t>X</m:t>
            </m:r>
          </m:e>
          <m:sub>
            <m:r>
              <w:rPr>
                <w:rFonts w:ascii="Cambria Math" w:hAnsi="Cambria Math"/>
              </w:rPr>
              <m:t>k</m:t>
            </m:r>
          </m:sub>
          <m:sup>
            <m:r>
              <w:rPr>
                <w:rFonts w:ascii="Cambria Math" w:hAnsi="Cambria Math"/>
              </w:rPr>
              <m:t>(i</m:t>
            </m:r>
            <m:r>
              <m:rPr>
                <m:sty m:val="p"/>
              </m:rPr>
              <w:rPr>
                <w:rFonts w:ascii="Cambria Math" w:hAnsi="Cambria Math"/>
              </w:rPr>
              <m:t>-1</m:t>
            </m:r>
            <m:r>
              <w:rPr>
                <w:rFonts w:ascii="Cambria Math" w:hAnsi="Cambria Math"/>
              </w:rPr>
              <m:t>)</m:t>
            </m:r>
          </m:sup>
        </m:sSubSup>
      </m:oMath>
      <w:r w:rsidRPr="00CF4250">
        <w:rPr>
          <w:rFonts w:eastAsiaTheme="minorEastAsia"/>
        </w:rPr>
        <w:t>(</w:t>
      </w:r>
      <m:oMath>
        <m:r>
          <w:rPr>
            <w:rFonts w:ascii="Cambria Math" w:eastAsiaTheme="minorEastAsia" w:hAnsi="Cambria Math"/>
          </w:rPr>
          <m:t>k=1,2,…,</m:t>
        </m:r>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0</m:t>
            </m:r>
          </m:sub>
        </m:sSub>
      </m:oMath>
      <w:r w:rsidRPr="00CF4250">
        <w:rPr>
          <w:rFonts w:eastAsiaTheme="minorEastAsia"/>
        </w:rPr>
        <w:t>) as</w:t>
      </w:r>
      <w:r w:rsidR="00AB316D" w:rsidRPr="00A501B6">
        <w:rPr>
          <w:rFonts w:eastAsiaTheme="minorEastAsia" w:hint="eastAsia"/>
        </w:rPr>
        <w:t xml:space="preserve"> seed</w:t>
      </w:r>
      <w:r w:rsidRPr="00A501B6">
        <w:t xml:space="preserve"> </w:t>
      </w:r>
      <w:r w:rsidR="00AB316D" w:rsidRPr="00A501B6">
        <w:t>samples</w:t>
      </w:r>
      <w:r w:rsidR="00233D2D" w:rsidRPr="00A501B6">
        <w:t xml:space="preserve"> </w:t>
      </w:r>
      <w:r w:rsidR="003D76C2">
        <w:rPr>
          <w:rFonts w:hint="eastAsia"/>
        </w:rPr>
        <w:t>with</w:t>
      </w:r>
      <w:r w:rsidR="00DA31A6" w:rsidRPr="00CF4250">
        <w:t xml:space="preserve"> </w:t>
      </w:r>
      <w:r w:rsidR="00233D2D" w:rsidRPr="00CF4250">
        <w:t>MMA algorithm</w:t>
      </w:r>
      <w:r w:rsidRPr="00CF4250">
        <w:t xml:space="preserve">, so that a total of </w:t>
      </w:r>
      <m:oMath>
        <m:r>
          <w:rPr>
            <w:rFonts w:ascii="Cambria Math" w:hAnsi="Cambria Math"/>
          </w:rPr>
          <m:t>N</m:t>
        </m:r>
      </m:oMath>
      <w:r w:rsidRPr="00CF4250">
        <w:t xml:space="preserve"> samples </w:t>
      </w:r>
      <m:oMath>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i</m:t>
                </m:r>
              </m:e>
            </m:d>
          </m:sup>
        </m:sSubSup>
      </m:oMath>
      <w:r w:rsidRPr="00CF4250">
        <w:rPr>
          <w:color w:val="C00000"/>
        </w:rPr>
        <w:t xml:space="preserve"> </w:t>
      </w:r>
      <w:r w:rsidR="004E1CEA" w:rsidRPr="00CF4250">
        <w:t xml:space="preserve">satisfying the </w:t>
      </w:r>
      <w:r w:rsidRPr="00CF4250">
        <w:t xml:space="preserve">conditional </w:t>
      </w:r>
      <w:r w:rsidR="009371E0" w:rsidRPr="00CF4250">
        <w:t>PDF</w:t>
      </w:r>
      <w:r w:rsidRPr="00CF4250">
        <w:t xml:space="preserve"> </w:t>
      </w:r>
      <m:oMath>
        <m:r>
          <w:rPr>
            <w:rFonts w:ascii="Cambria Math" w:hAnsi="Cambria Math"/>
          </w:rPr>
          <m:t>q</m:t>
        </m:r>
        <m:d>
          <m:dPr>
            <m:ctrlPr>
              <w:rPr>
                <w:rFonts w:ascii="Cambria Math" w:hAnsi="Cambria Math"/>
                <w:i/>
              </w:rPr>
            </m:ctrlPr>
          </m:dPr>
          <m:e>
            <m:r>
              <w:rPr>
                <w:rFonts w:ascii="Cambria Math" w:hAnsi="Cambria Math"/>
              </w:rPr>
              <m:t>∙</m:t>
            </m:r>
          </m:e>
          <m:e>
            <m:sSub>
              <m:sSubPr>
                <m:ctrlPr>
                  <w:rPr>
                    <w:rFonts w:ascii="Cambria Math" w:hAnsi="Cambria Math"/>
                    <w:i/>
                  </w:rPr>
                </m:ctrlPr>
              </m:sSubPr>
              <m:e>
                <m:r>
                  <w:rPr>
                    <w:rFonts w:ascii="Cambria Math" w:hAnsi="Cambria Math"/>
                  </w:rPr>
                  <m:t>F</m:t>
                </m:r>
              </m:e>
              <m:sub>
                <m:r>
                  <w:rPr>
                    <w:rFonts w:ascii="Cambria Math" w:hAnsi="Cambria Math"/>
                  </w:rPr>
                  <m:t>i</m:t>
                </m:r>
              </m:sub>
            </m:sSub>
          </m:e>
        </m:d>
      </m:oMath>
      <w:r w:rsidRPr="00CF4250">
        <w:t xml:space="preserve"> can be obtained. Then go to Step 3 to calculate </w:t>
      </w:r>
      <w:r w:rsidR="00304B01" w:rsidRPr="00CF4250">
        <w:t xml:space="preserve">the corresponding response values of </w:t>
      </w:r>
      <w:r w:rsidRPr="00CF4250">
        <w:t xml:space="preserve">samples </w:t>
      </w:r>
      <m:oMath>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i</m:t>
                </m:r>
              </m:e>
            </m:d>
          </m:sup>
        </m:sSubSup>
      </m:oMath>
      <w:r w:rsidRPr="00CF4250">
        <w:t>.</w:t>
      </w:r>
    </w:p>
    <w:p w14:paraId="23967244" w14:textId="25A76D4A" w:rsidR="00C93694" w:rsidRDefault="00C93694" w:rsidP="00F95FE2">
      <w:pPr>
        <w:ind w:firstLineChars="200" w:firstLine="480"/>
      </w:pPr>
      <w:r w:rsidRPr="00CF4250">
        <w:rPr>
          <w:rFonts w:eastAsiaTheme="minorEastAsia"/>
          <w:kern w:val="0"/>
        </w:rPr>
        <w:t>Step 7: Output</w:t>
      </w:r>
      <w:r w:rsidR="0033736C" w:rsidRPr="00CF4250">
        <w:rPr>
          <w:rFonts w:eastAsiaTheme="minorEastAsia"/>
          <w:kern w:val="0"/>
        </w:rPr>
        <w:t xml:space="preserve"> results</w:t>
      </w:r>
      <w:r w:rsidRPr="00CF4250">
        <w:rPr>
          <w:kern w:val="0"/>
        </w:rPr>
        <w:t>:</w:t>
      </w:r>
      <w:r w:rsidR="00F95FE2" w:rsidRPr="00CF4250">
        <w:rPr>
          <w:kern w:val="0"/>
        </w:rPr>
        <w:t xml:space="preserve"> </w:t>
      </w:r>
      <w:r w:rsidR="00C92E06" w:rsidRPr="00CF4250">
        <w:rPr>
          <w:kern w:val="0"/>
        </w:rPr>
        <w:t xml:space="preserve">the </w:t>
      </w:r>
      <w:r w:rsidR="00F95FE2" w:rsidRPr="00CF4250">
        <w:rPr>
          <w:kern w:val="0"/>
        </w:rPr>
        <w:t>total number of levels</w:t>
      </w:r>
      <m:oMath>
        <m:r>
          <w:rPr>
            <w:rFonts w:ascii="Cambria Math" w:hAnsi="Cambria Math"/>
          </w:rPr>
          <m:t xml:space="preserve"> m,(=i+1)</m:t>
        </m:r>
      </m:oMath>
      <w:r w:rsidRPr="00CF4250">
        <w:t xml:space="preserve">; </w:t>
      </w:r>
      <w:r w:rsidR="00C92E06" w:rsidRPr="00CF4250">
        <w:t xml:space="preserve">the </w:t>
      </w:r>
      <w:r w:rsidR="00F95FE2" w:rsidRPr="00CF4250">
        <w:rPr>
          <w:kern w:val="0"/>
        </w:rPr>
        <w:t xml:space="preserve">total number of samples </w:t>
      </w:r>
      <m:oMath>
        <m:sSub>
          <m:sSubPr>
            <m:ctrlPr>
              <w:rPr>
                <w:rFonts w:ascii="Cambria Math" w:hAnsi="Cambria Math"/>
                <w:i/>
              </w:rPr>
            </m:ctrlPr>
          </m:sSubPr>
          <m:e>
            <m:r>
              <w:rPr>
                <w:rFonts w:ascii="Cambria Math" w:hAnsi="Cambria Math"/>
              </w:rPr>
              <m:t>N</m:t>
            </m:r>
          </m:e>
          <m:sub>
            <m:r>
              <w:rPr>
                <w:rFonts w:ascii="Cambria Math" w:hAnsi="Cambria Math"/>
              </w:rPr>
              <m:t>T</m:t>
            </m:r>
          </m:sub>
        </m:sSub>
        <m:r>
          <m:rPr>
            <m:sty m:val="p"/>
          </m:rPr>
          <w:rPr>
            <w:rFonts w:ascii="Cambria Math" w:hAnsi="Cambria Math"/>
            <w:kern w:val="0"/>
          </w:rPr>
          <m:t>,(=</m:t>
        </m:r>
        <m:r>
          <w:rPr>
            <w:rFonts w:ascii="Cambria Math" w:hAnsi="Cambria Math"/>
          </w:rPr>
          <m:t>N+N</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0</m:t>
                </m:r>
              </m:sub>
            </m:sSub>
          </m:e>
        </m:d>
        <m:d>
          <m:dPr>
            <m:ctrlPr>
              <w:rPr>
                <w:rFonts w:ascii="Cambria Math" w:hAnsi="Cambria Math"/>
                <w:i/>
              </w:rPr>
            </m:ctrlPr>
          </m:dPr>
          <m:e>
            <m:r>
              <w:rPr>
                <w:rFonts w:ascii="Cambria Math" w:hAnsi="Cambria Math"/>
              </w:rPr>
              <m:t>m-1</m:t>
            </m:r>
          </m:e>
        </m:d>
        <m:r>
          <m:rPr>
            <m:sty m:val="p"/>
          </m:rPr>
          <w:rPr>
            <w:rFonts w:ascii="Cambria Math" w:hAnsi="Cambria Math"/>
            <w:kern w:val="0"/>
          </w:rPr>
          <m:t>)</m:t>
        </m:r>
      </m:oMath>
      <w:r w:rsidR="00236133" w:rsidRPr="00CF4250">
        <w:t xml:space="preserve">; </w:t>
      </w:r>
      <w:r w:rsidR="00F95FE2" w:rsidRPr="00CF4250">
        <w:t xml:space="preserve">failure probability </w:t>
      </w:r>
      <m:oMath>
        <m:sSub>
          <m:sSubPr>
            <m:ctrlPr>
              <w:rPr>
                <w:rFonts w:ascii="Cambria Math" w:hAnsi="Cambria Math"/>
                <w:i/>
              </w:rPr>
            </m:ctrlPr>
          </m:sSubPr>
          <m:e>
            <m:r>
              <w:rPr>
                <w:rFonts w:ascii="Cambria Math" w:hAnsi="Cambria Math"/>
              </w:rPr>
              <m:t>P</m:t>
            </m:r>
          </m:e>
          <m:sub>
            <m:r>
              <w:rPr>
                <w:rFonts w:ascii="Cambria Math" w:hAnsi="Cambria Math"/>
              </w:rPr>
              <m:t>F</m:t>
            </m:r>
          </m:sub>
        </m:sSub>
        <m:r>
          <m:rPr>
            <m:sty m:val="p"/>
          </m:rP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m-1</m:t>
            </m:r>
          </m:sup>
        </m:sSubSup>
        <m:sSubSup>
          <m:sSubSupPr>
            <m:ctrlPr>
              <w:rPr>
                <w:rFonts w:ascii="Cambria Math" w:hAnsi="Cambria Math"/>
                <w:i/>
              </w:rPr>
            </m:ctrlPr>
          </m:sSubSupPr>
          <m:e>
            <m:r>
              <w:rPr>
                <w:rFonts w:ascii="Cambria Math" w:hAnsi="Cambria Math"/>
              </w:rPr>
              <m:t>n</m:t>
            </m:r>
          </m:e>
          <m:sub>
            <m:r>
              <w:rPr>
                <w:rFonts w:ascii="Cambria Math" w:hAnsi="Cambria Math"/>
              </w:rPr>
              <m:t>F</m:t>
            </m:r>
          </m:sub>
          <m:sup>
            <m:r>
              <w:rPr>
                <w:rFonts w:ascii="Cambria Math" w:hAnsi="Cambria Math"/>
              </w:rPr>
              <m:t>(m-1)</m:t>
            </m:r>
          </m:sup>
        </m:sSubSup>
        <m:r>
          <m:rPr>
            <m:sty m:val="p"/>
          </m:rPr>
          <w:rPr>
            <w:rFonts w:ascii="Cambria Math" w:hAnsi="Cambria Math"/>
          </w:rPr>
          <m:t>/</m:t>
        </m:r>
        <m:r>
          <w:rPr>
            <w:rFonts w:ascii="Cambria Math" w:hAnsi="Cambria Math"/>
          </w:rPr>
          <m:t>N</m:t>
        </m:r>
        <m:r>
          <m:rPr>
            <m:sty m:val="p"/>
          </m:rPr>
          <w:rPr>
            <w:rFonts w:ascii="Cambria Math" w:hAnsi="Cambria Math"/>
          </w:rPr>
          <m:t>)</m:t>
        </m:r>
      </m:oMath>
      <w:r w:rsidRPr="00CF4250">
        <w:t>.</w:t>
      </w:r>
    </w:p>
    <w:p w14:paraId="2E8E7401" w14:textId="77777777" w:rsidR="00A061A1" w:rsidRPr="00CF4250" w:rsidRDefault="00A061A1" w:rsidP="0076105A">
      <w:pPr>
        <w:keepNext/>
        <w:widowControl/>
        <w:spacing w:before="360" w:after="60" w:line="360" w:lineRule="auto"/>
        <w:ind w:right="567"/>
        <w:contextualSpacing/>
        <w:jc w:val="left"/>
        <w:outlineLvl w:val="0"/>
        <w:rPr>
          <w:rFonts w:cs="Arial"/>
          <w:b/>
          <w:bCs/>
          <w:kern w:val="32"/>
          <w:szCs w:val="32"/>
          <w:lang w:eastAsia="en-GB"/>
        </w:rPr>
      </w:pPr>
      <w:r w:rsidRPr="00CF4250">
        <w:rPr>
          <w:rFonts w:cs="Arial"/>
          <w:b/>
          <w:bCs/>
          <w:kern w:val="32"/>
          <w:szCs w:val="32"/>
          <w:lang w:eastAsia="en-GB"/>
        </w:rPr>
        <w:t>5</w:t>
      </w:r>
      <w:r w:rsidR="008D72F0" w:rsidRPr="00CF4250">
        <w:rPr>
          <w:rFonts w:cs="Arial"/>
          <w:b/>
          <w:bCs/>
          <w:kern w:val="32"/>
          <w:szCs w:val="32"/>
          <w:lang w:eastAsia="en-GB"/>
        </w:rPr>
        <w:t>.</w:t>
      </w:r>
      <w:r w:rsidRPr="00CF4250">
        <w:rPr>
          <w:rFonts w:cs="Arial"/>
          <w:b/>
          <w:bCs/>
          <w:kern w:val="32"/>
          <w:szCs w:val="32"/>
          <w:lang w:eastAsia="en-GB"/>
        </w:rPr>
        <w:t xml:space="preserve"> Numerical examples</w:t>
      </w:r>
    </w:p>
    <w:p w14:paraId="7D775844" w14:textId="4E17E2D4" w:rsidR="006D0C5A" w:rsidRDefault="00692586" w:rsidP="00830C09">
      <w:pPr>
        <w:ind w:firstLineChars="200" w:firstLine="480"/>
      </w:pPr>
      <w:r w:rsidRPr="00CF4250">
        <w:t>T</w:t>
      </w:r>
      <w:r w:rsidR="00287E93" w:rsidRPr="00CF4250">
        <w:t>he failure probabilities of the lateral ride index</w:t>
      </w:r>
      <w:r w:rsidR="00D520E3" w:rsidRPr="00CF4250">
        <w:t xml:space="preserve"> </w:t>
      </w:r>
      <w:r w:rsidR="00287E93" w:rsidRPr="00CF4250">
        <w:t xml:space="preserve">on tangent track and the wheel derailment coefficient </w:t>
      </w:r>
      <w:r w:rsidR="00CB157F" w:rsidRPr="00CF4250">
        <w:t>during</w:t>
      </w:r>
      <w:r w:rsidR="00287E93" w:rsidRPr="00CF4250">
        <w:t xml:space="preserve"> curve</w:t>
      </w:r>
      <w:r w:rsidR="00CB157F" w:rsidRPr="00CF4250">
        <w:t xml:space="preserve"> negotiation</w:t>
      </w:r>
      <w:r w:rsidR="00287E93" w:rsidRPr="00CF4250">
        <w:t xml:space="preserve"> are calculated respectively</w:t>
      </w:r>
      <w:r w:rsidRPr="00CF4250">
        <w:t xml:space="preserve">, considering the randomness of suspension parameters, </w:t>
      </w:r>
      <w:r w:rsidR="00C1182D" w:rsidRPr="00CF4250">
        <w:t>wheel</w:t>
      </w:r>
      <w:r w:rsidR="00C453D7">
        <w:rPr>
          <w:rFonts w:hint="eastAsia"/>
        </w:rPr>
        <w:t>-</w:t>
      </w:r>
      <w:r w:rsidRPr="00CF4250">
        <w:t xml:space="preserve">rail profiles and </w:t>
      </w:r>
      <w:r w:rsidR="001E6B96" w:rsidRPr="00CF4250">
        <w:t xml:space="preserve">wheel-rail </w:t>
      </w:r>
      <w:r w:rsidR="00215F43">
        <w:t>coefficient</w:t>
      </w:r>
      <w:r w:rsidR="00215F43">
        <w:rPr>
          <w:rFonts w:hint="eastAsia"/>
        </w:rPr>
        <w:t xml:space="preserve"> </w:t>
      </w:r>
      <w:r w:rsidR="00215F43">
        <w:rPr>
          <w:rFonts w:hint="eastAsia"/>
        </w:rPr>
        <w:lastRenderedPageBreak/>
        <w:t>of</w:t>
      </w:r>
      <w:r w:rsidR="00215F43" w:rsidRPr="00CF4250">
        <w:t xml:space="preserve"> </w:t>
      </w:r>
      <w:r w:rsidRPr="00CF4250">
        <w:t xml:space="preserve">friction. </w:t>
      </w:r>
      <w:r w:rsidR="007F009C">
        <w:rPr>
          <w:rFonts w:hint="eastAsia"/>
        </w:rPr>
        <w:t>T</w:t>
      </w:r>
      <w:r w:rsidR="007F009C" w:rsidRPr="00CF4250">
        <w:t>he randomness of</w:t>
      </w:r>
      <w:r w:rsidR="001E6B96">
        <w:rPr>
          <w:rFonts w:hint="eastAsia"/>
        </w:rPr>
        <w:t xml:space="preserve"> </w:t>
      </w:r>
      <w:r w:rsidR="007F009C" w:rsidRPr="00CF4250">
        <w:t>track irregularities is not considered</w:t>
      </w:r>
      <w:r w:rsidR="007F009C">
        <w:rPr>
          <w:rFonts w:hint="eastAsia"/>
        </w:rPr>
        <w:t xml:space="preserve"> and t</w:t>
      </w:r>
      <w:r w:rsidR="007F009C" w:rsidRPr="00CF4250">
        <w:t>he measured track irregularities of Beijing-Tianjin intercity line are adopted.</w:t>
      </w:r>
      <w:r w:rsidR="007F009C">
        <w:rPr>
          <w:rFonts w:hint="eastAsia"/>
        </w:rPr>
        <w:t xml:space="preserve"> </w:t>
      </w:r>
      <w:r w:rsidR="001C3BA0" w:rsidRPr="00CF4250">
        <w:t xml:space="preserve">The accuracy and </w:t>
      </w:r>
      <w:r w:rsidR="002F4E9B">
        <w:rPr>
          <w:rFonts w:hint="eastAsia"/>
        </w:rPr>
        <w:t xml:space="preserve">the </w:t>
      </w:r>
      <w:r w:rsidR="001C3BA0" w:rsidRPr="00CF4250">
        <w:t>efficiency of the present method are verified by compari</w:t>
      </w:r>
      <w:r w:rsidR="00957B9E" w:rsidRPr="00CF4250">
        <w:t>ng</w:t>
      </w:r>
      <w:r w:rsidR="001C3BA0" w:rsidRPr="00CF4250">
        <w:t xml:space="preserve"> with DMCS.</w:t>
      </w:r>
      <w:r w:rsidR="009C0EA4" w:rsidRPr="00CF4250">
        <w:t xml:space="preserve"> </w:t>
      </w:r>
      <w:r w:rsidR="00C03DDF">
        <w:rPr>
          <w:rFonts w:hint="eastAsia"/>
        </w:rPr>
        <w:t>T</w:t>
      </w:r>
      <w:r w:rsidR="00AF7749" w:rsidRPr="00CF4250">
        <w:t xml:space="preserve">he </w:t>
      </w:r>
      <w:r w:rsidR="00D520E3" w:rsidRPr="00CF4250">
        <w:t>FPD</w:t>
      </w:r>
      <w:r w:rsidR="00AF7749" w:rsidRPr="00CF4250">
        <w:t xml:space="preserve"> curves under different combinations of </w:t>
      </w:r>
      <w:r w:rsidR="00441798">
        <w:t>random parameters</w:t>
      </w:r>
      <w:r w:rsidR="00AF7749" w:rsidRPr="00CF4250">
        <w:t xml:space="preserve"> are </w:t>
      </w:r>
      <w:r w:rsidR="008D7AE9">
        <w:rPr>
          <w:rFonts w:hint="eastAsia"/>
        </w:rPr>
        <w:t xml:space="preserve">compared </w:t>
      </w:r>
      <w:r w:rsidR="00AF7749" w:rsidRPr="00CF4250">
        <w:t>and</w:t>
      </w:r>
      <w:r w:rsidR="009F6A4B" w:rsidRPr="00CF4250">
        <w:t xml:space="preserve"> </w:t>
      </w:r>
      <w:r w:rsidR="006700CC">
        <w:rPr>
          <w:rFonts w:hint="eastAsia"/>
        </w:rPr>
        <w:t xml:space="preserve">the </w:t>
      </w:r>
      <w:r w:rsidR="00AA0342" w:rsidRPr="00CF4250">
        <w:t xml:space="preserve">reliability </w:t>
      </w:r>
      <w:r w:rsidR="009F6A4B" w:rsidRPr="00CF4250">
        <w:t xml:space="preserve">sensitivity analyses </w:t>
      </w:r>
      <w:r w:rsidR="009F6A4B" w:rsidRPr="00664EBB">
        <w:t xml:space="preserve">are </w:t>
      </w:r>
      <w:r w:rsidR="00C019FF" w:rsidRPr="00664EBB">
        <w:rPr>
          <w:rFonts w:hint="eastAsia"/>
        </w:rPr>
        <w:t xml:space="preserve">also </w:t>
      </w:r>
      <w:r w:rsidR="009F6A4B" w:rsidRPr="00CF4250">
        <w:t>carried out</w:t>
      </w:r>
      <w:r w:rsidR="006D0C5A">
        <w:rPr>
          <w:rFonts w:hint="eastAsia"/>
        </w:rPr>
        <w:t xml:space="preserve"> to identify the </w:t>
      </w:r>
      <w:r w:rsidR="006D0C5A" w:rsidRPr="00CF4250">
        <w:t>critical parameters</w:t>
      </w:r>
      <w:r w:rsidR="006D0C5A">
        <w:rPr>
          <w:rFonts w:hint="eastAsia"/>
        </w:rPr>
        <w:t>.</w:t>
      </w:r>
    </w:p>
    <w:p w14:paraId="1F737149" w14:textId="4FA9F4C0" w:rsidR="007A7445" w:rsidRPr="00CF4250" w:rsidRDefault="007A7445" w:rsidP="007A7445">
      <w:pPr>
        <w:pStyle w:val="20"/>
        <w:rPr>
          <w:i/>
          <w:sz w:val="24"/>
          <w:szCs w:val="24"/>
          <w:lang w:val="en-GB"/>
        </w:rPr>
      </w:pPr>
      <w:r w:rsidRPr="00CF4250">
        <w:rPr>
          <w:i/>
          <w:sz w:val="24"/>
          <w:szCs w:val="24"/>
          <w:lang w:val="en-GB"/>
        </w:rPr>
        <w:t xml:space="preserve">5.1 </w:t>
      </w:r>
      <w:r w:rsidR="00BD47F6">
        <w:rPr>
          <w:rFonts w:hint="eastAsia"/>
          <w:i/>
          <w:sz w:val="24"/>
          <w:szCs w:val="24"/>
          <w:lang w:val="en-GB"/>
        </w:rPr>
        <w:t>F</w:t>
      </w:r>
      <w:r w:rsidR="00BD47F6" w:rsidRPr="00BD47F6">
        <w:rPr>
          <w:i/>
          <w:sz w:val="24"/>
          <w:szCs w:val="24"/>
          <w:lang w:val="en-GB"/>
        </w:rPr>
        <w:t>ailure</w:t>
      </w:r>
      <w:r w:rsidRPr="00CF4250">
        <w:rPr>
          <w:i/>
          <w:sz w:val="24"/>
          <w:szCs w:val="24"/>
          <w:lang w:val="en-GB"/>
        </w:rPr>
        <w:t xml:space="preserve"> analysis of rid</w:t>
      </w:r>
      <w:r w:rsidR="00FD7B71">
        <w:rPr>
          <w:rFonts w:hint="eastAsia"/>
          <w:i/>
          <w:sz w:val="24"/>
          <w:szCs w:val="24"/>
          <w:lang w:val="en-GB"/>
        </w:rPr>
        <w:t>e</w:t>
      </w:r>
      <w:r w:rsidR="004021CD">
        <w:rPr>
          <w:i/>
          <w:sz w:val="24"/>
          <w:szCs w:val="24"/>
          <w:lang w:val="en-GB"/>
        </w:rPr>
        <w:t xml:space="preserve"> quality</w:t>
      </w:r>
      <w:r w:rsidR="00993041">
        <w:rPr>
          <w:rFonts w:hint="eastAsia"/>
          <w:i/>
          <w:sz w:val="24"/>
          <w:szCs w:val="24"/>
          <w:lang w:val="en-GB"/>
        </w:rPr>
        <w:t xml:space="preserve"> </w:t>
      </w:r>
      <w:r w:rsidR="00993041">
        <w:rPr>
          <w:i/>
          <w:sz w:val="24"/>
          <w:szCs w:val="24"/>
          <w:lang w:val="en-GB"/>
        </w:rPr>
        <w:t>on</w:t>
      </w:r>
      <w:r w:rsidR="00993041">
        <w:rPr>
          <w:rFonts w:hint="eastAsia"/>
          <w:i/>
          <w:sz w:val="24"/>
          <w:szCs w:val="24"/>
          <w:lang w:val="en-GB"/>
        </w:rPr>
        <w:t xml:space="preserve"> straight track</w:t>
      </w:r>
    </w:p>
    <w:p w14:paraId="2ACDB75E" w14:textId="05F81173" w:rsidR="004E6107" w:rsidRPr="00CF4250" w:rsidRDefault="004E6107" w:rsidP="00BD0422">
      <w:pPr>
        <w:ind w:firstLineChars="200" w:firstLine="480"/>
      </w:pPr>
      <w:r w:rsidRPr="00CF4250">
        <w:t>The rid</w:t>
      </w:r>
      <w:r w:rsidR="004307FD">
        <w:rPr>
          <w:rFonts w:hint="eastAsia"/>
        </w:rPr>
        <w:t>e</w:t>
      </w:r>
      <w:r w:rsidRPr="00CF4250">
        <w:t xml:space="preserve"> quality </w:t>
      </w:r>
      <w:r w:rsidR="00EF0D6A">
        <w:rPr>
          <w:rFonts w:hint="eastAsia"/>
        </w:rPr>
        <w:t xml:space="preserve">of a vehicle </w:t>
      </w:r>
      <w:r w:rsidRPr="00CF4250">
        <w:t xml:space="preserve">can be </w:t>
      </w:r>
      <w:r w:rsidR="00E645CF" w:rsidRPr="00E645CF">
        <w:t>measure</w:t>
      </w:r>
      <w:r w:rsidR="0062780F" w:rsidRPr="0062780F">
        <w:t xml:space="preserve">d </w:t>
      </w:r>
      <w:r w:rsidRPr="00CF4250">
        <w:t>by</w:t>
      </w:r>
      <w:r w:rsidR="00D0076D" w:rsidRPr="00CF4250">
        <w:t xml:space="preserve"> </w:t>
      </w:r>
      <w:r w:rsidR="00CC4753">
        <w:t xml:space="preserve">the </w:t>
      </w:r>
      <w:r w:rsidRPr="00CF4250">
        <w:t>lateral rid</w:t>
      </w:r>
      <w:r w:rsidR="00C81710" w:rsidRPr="00CF4250">
        <w:t>e</w:t>
      </w:r>
      <w:r w:rsidRPr="00CF4250">
        <w:t xml:space="preserve"> index.</w:t>
      </w:r>
      <w:r w:rsidR="00E83EFC">
        <w:rPr>
          <w:rFonts w:hint="eastAsia"/>
        </w:rPr>
        <w:t xml:space="preserve"> </w:t>
      </w:r>
      <w:r w:rsidR="00E83EFC" w:rsidRPr="00F15CAD">
        <w:rPr>
          <w:color w:val="C00000"/>
        </w:rPr>
        <w:t xml:space="preserve">The smaller </w:t>
      </w:r>
      <w:r w:rsidR="00CC4753" w:rsidRPr="00F15CAD">
        <w:rPr>
          <w:color w:val="C00000"/>
        </w:rPr>
        <w:t>th</w:t>
      </w:r>
      <w:r w:rsidR="00CC4753">
        <w:rPr>
          <w:color w:val="C00000"/>
        </w:rPr>
        <w:t>is</w:t>
      </w:r>
      <w:r w:rsidR="00CC4753" w:rsidRPr="00F15CAD">
        <w:rPr>
          <w:color w:val="C00000"/>
        </w:rPr>
        <w:t xml:space="preserve"> </w:t>
      </w:r>
      <w:r w:rsidR="00E83EFC" w:rsidRPr="00F15CAD">
        <w:rPr>
          <w:color w:val="C00000"/>
        </w:rPr>
        <w:t xml:space="preserve">value, the better the </w:t>
      </w:r>
      <w:r w:rsidR="00126EBE" w:rsidRPr="00F15CAD">
        <w:rPr>
          <w:color w:val="C00000"/>
        </w:rPr>
        <w:t>rid</w:t>
      </w:r>
      <w:r w:rsidR="00835CD8" w:rsidRPr="00F15CAD">
        <w:rPr>
          <w:rFonts w:hint="eastAsia"/>
          <w:color w:val="C00000"/>
        </w:rPr>
        <w:t>e</w:t>
      </w:r>
      <w:r w:rsidR="00126EBE" w:rsidRPr="00F15CAD">
        <w:rPr>
          <w:color w:val="C00000"/>
        </w:rPr>
        <w:t xml:space="preserve"> quality</w:t>
      </w:r>
      <w:r w:rsidR="00E83EFC" w:rsidRPr="00F15CAD">
        <w:rPr>
          <w:color w:val="C00000"/>
        </w:rPr>
        <w:t>.</w:t>
      </w:r>
      <w:r w:rsidR="008C7448" w:rsidRPr="00F15CAD">
        <w:rPr>
          <w:rFonts w:hint="eastAsia"/>
          <w:color w:val="C00000"/>
        </w:rPr>
        <w:t xml:space="preserve"> </w:t>
      </w:r>
      <w:r w:rsidR="008C7448">
        <w:rPr>
          <w:rFonts w:hint="eastAsia"/>
        </w:rPr>
        <w:t>T</w:t>
      </w:r>
      <w:r w:rsidR="00A32B9C">
        <w:rPr>
          <w:rFonts w:hint="eastAsia"/>
        </w:rPr>
        <w:t xml:space="preserve">he limit value is </w:t>
      </w:r>
      <w:r w:rsidR="00A32B9C" w:rsidRPr="00A32B9C">
        <w:t>3.0</w:t>
      </w:r>
      <w:r w:rsidR="00A32B9C">
        <w:rPr>
          <w:rFonts w:hint="eastAsia"/>
        </w:rPr>
        <w:t>.</w:t>
      </w:r>
      <w:r w:rsidR="00A32B9C" w:rsidRPr="00FD2D64">
        <w:rPr>
          <w:color w:val="C00000"/>
          <w:vertAlign w:val="superscript"/>
        </w:rPr>
        <w:t>2</w:t>
      </w:r>
      <w:r w:rsidR="00FD2D64" w:rsidRPr="00FD2D64">
        <w:rPr>
          <w:rFonts w:hint="eastAsia"/>
          <w:color w:val="C00000"/>
          <w:vertAlign w:val="superscript"/>
        </w:rPr>
        <w:t>8</w:t>
      </w:r>
      <w:r w:rsidR="00A32B9C" w:rsidRPr="008400A8">
        <w:rPr>
          <w:rFonts w:hint="eastAsia"/>
        </w:rPr>
        <w:t xml:space="preserve"> </w:t>
      </w:r>
      <w:r w:rsidR="00BD0422" w:rsidRPr="008400A8">
        <w:t>The lateral ride index can be calculated as follows</w:t>
      </w:r>
      <w:r w:rsidR="00BD0422" w:rsidRPr="00FD2D64">
        <w:rPr>
          <w:color w:val="C00000"/>
          <w:vertAlign w:val="superscript"/>
        </w:rPr>
        <w:t>2</w:t>
      </w:r>
      <w:r w:rsidR="00FD2D64" w:rsidRPr="00FD2D64">
        <w:rPr>
          <w:rFonts w:hint="eastAsia"/>
          <w:color w:val="C00000"/>
          <w:vertAlign w:val="superscript"/>
        </w:rPr>
        <w:t>8</w:t>
      </w:r>
    </w:p>
    <w:p w14:paraId="31004D51" w14:textId="77777777" w:rsidR="00635BF9" w:rsidRPr="00CF4250" w:rsidRDefault="00635BF9" w:rsidP="00BD0422">
      <w:pPr>
        <w:spacing w:line="240" w:lineRule="auto"/>
        <w:jc w:val="left"/>
        <w:rPr>
          <w:kern w:val="0"/>
          <w:lang w:bidi="en-US"/>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7"/>
        <w:gridCol w:w="6899"/>
        <w:gridCol w:w="818"/>
      </w:tblGrid>
      <w:tr w:rsidR="00635BF9" w:rsidRPr="008400A8" w14:paraId="220D2C00" w14:textId="77777777" w:rsidTr="006A73D8">
        <w:trPr>
          <w:jc w:val="center"/>
        </w:trPr>
        <w:tc>
          <w:tcPr>
            <w:tcW w:w="850" w:type="dxa"/>
            <w:vAlign w:val="center"/>
          </w:tcPr>
          <w:p w14:paraId="73A2F0CB" w14:textId="77777777" w:rsidR="00635BF9" w:rsidRPr="008400A8" w:rsidRDefault="00635BF9" w:rsidP="006A73D8"/>
        </w:tc>
        <w:tc>
          <w:tcPr>
            <w:tcW w:w="7369" w:type="dxa"/>
            <w:vAlign w:val="center"/>
          </w:tcPr>
          <w:p w14:paraId="4CFC89D1" w14:textId="77777777" w:rsidR="00635BF9" w:rsidRPr="008400A8" w:rsidRDefault="00635BF9" w:rsidP="006A73D8">
            <m:oMathPara>
              <m:oMathParaPr>
                <m:jc m:val="center"/>
              </m:oMathParaPr>
              <m:oMath>
                <m:r>
                  <w:rPr>
                    <w:rFonts w:ascii="Cambria Math" w:hAnsi="Cambria Math"/>
                  </w:rPr>
                  <m:t>W=</m:t>
                </m:r>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1</m:t>
                        </m:r>
                      </m:sub>
                      <m:sup>
                        <m:r>
                          <w:rPr>
                            <w:rFonts w:ascii="Cambria Math" w:hAnsi="Cambria Math"/>
                          </w:rPr>
                          <m:t>10</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2</m:t>
                        </m:r>
                      </m:sub>
                      <m:sup>
                        <m:r>
                          <w:rPr>
                            <w:rFonts w:ascii="Cambria Math" w:hAnsi="Cambria Math"/>
                          </w:rPr>
                          <m:t>10</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n</m:t>
                        </m:r>
                      </m:sub>
                      <m:sup>
                        <m:r>
                          <w:rPr>
                            <w:rFonts w:ascii="Cambria Math" w:hAnsi="Cambria Math"/>
                          </w:rPr>
                          <m:t>10</m:t>
                        </m:r>
                      </m:sup>
                    </m:sSubSup>
                    <m:r>
                      <w:rPr>
                        <w:rFonts w:ascii="Cambria Math" w:hAnsi="Cambria Math"/>
                      </w:rPr>
                      <m:t>)</m:t>
                    </m:r>
                  </m:e>
                  <m:sup>
                    <m:r>
                      <w:rPr>
                        <w:rFonts w:ascii="Cambria Math" w:hAnsi="Cambria Math"/>
                      </w:rPr>
                      <m:t>0.1</m:t>
                    </m:r>
                  </m:sup>
                </m:sSup>
              </m:oMath>
            </m:oMathPara>
          </w:p>
        </w:tc>
        <w:tc>
          <w:tcPr>
            <w:tcW w:w="851" w:type="dxa"/>
            <w:vAlign w:val="center"/>
          </w:tcPr>
          <w:p w14:paraId="0F3FEA53" w14:textId="6B38AB77" w:rsidR="00635BF9" w:rsidRPr="008400A8" w:rsidRDefault="00635BF9" w:rsidP="005F3992">
            <w:pPr>
              <w:jc w:val="right"/>
            </w:pPr>
            <w:r w:rsidRPr="005F3992">
              <w:rPr>
                <w:color w:val="C00000"/>
              </w:rPr>
              <w:t>(</w:t>
            </w:r>
            <w:r w:rsidR="00A501B6" w:rsidRPr="005F3992">
              <w:rPr>
                <w:rFonts w:hint="eastAsia"/>
                <w:color w:val="C00000"/>
              </w:rPr>
              <w:t>2</w:t>
            </w:r>
            <w:r w:rsidR="005F3992" w:rsidRPr="005F3992">
              <w:rPr>
                <w:rFonts w:hint="eastAsia"/>
                <w:color w:val="C00000"/>
              </w:rPr>
              <w:t>5</w:t>
            </w:r>
            <w:r w:rsidRPr="005F3992">
              <w:rPr>
                <w:color w:val="C00000"/>
              </w:rPr>
              <w:t>)</w:t>
            </w:r>
          </w:p>
        </w:tc>
      </w:tr>
    </w:tbl>
    <w:p w14:paraId="6E5DB82A" w14:textId="77777777" w:rsidR="00635BF9" w:rsidRPr="00CF4250" w:rsidRDefault="00635BF9" w:rsidP="00635BF9">
      <w:pPr>
        <w:spacing w:line="240" w:lineRule="auto"/>
      </w:pPr>
    </w:p>
    <w:p w14:paraId="50BDAD1B" w14:textId="77777777" w:rsidR="00F15133" w:rsidRDefault="00262C05" w:rsidP="005C7BB9">
      <w:r w:rsidRPr="00CF4250">
        <w:t xml:space="preserve">where </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=7.08×</m:t>
        </m:r>
        <m:rad>
          <m:radPr>
            <m:ctrlPr>
              <w:rPr>
                <w:rFonts w:ascii="Cambria Math" w:hAnsi="Cambria Math"/>
                <w:i/>
              </w:rPr>
            </m:ctrlPr>
          </m:radPr>
          <m:deg>
            <m:r>
              <w:rPr>
                <w:rFonts w:ascii="Cambria Math" w:hAnsi="Cambria Math"/>
              </w:rPr>
              <m:t>10</m:t>
            </m:r>
          </m:deg>
          <m:e>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F(f)/f</m:t>
            </m:r>
          </m:e>
        </m:rad>
      </m:oMath>
      <w:r w:rsidRPr="00CF4250">
        <w:t xml:space="preserve"> is the ride index for each individual frequency; </w:t>
      </w:r>
      <m:oMath>
        <m:r>
          <w:rPr>
            <w:rFonts w:ascii="Cambria Math" w:hAnsi="Cambria Math"/>
          </w:rPr>
          <m:t>f</m:t>
        </m:r>
      </m:oMath>
      <w:r w:rsidR="004A236C" w:rsidRPr="00CF4250">
        <w:t xml:space="preserve"> is the vibration frequency </w:t>
      </w:r>
      <w:r w:rsidR="00C1182D" w:rsidRPr="00CF4250">
        <w:t>in</w:t>
      </w:r>
      <m:oMath>
        <m:r>
          <m:rPr>
            <m:sty m:val="p"/>
          </m:rPr>
          <w:rPr>
            <w:rFonts w:ascii="Cambria Math" w:hAnsi="Cambria Math"/>
          </w:rPr>
          <m:t xml:space="preserve"> Hz</m:t>
        </m:r>
      </m:oMath>
      <w:r w:rsidR="004A236C" w:rsidRPr="00CF4250">
        <w:t xml:space="preserve">; </w:t>
      </w:r>
      <m:oMath>
        <m:r>
          <w:rPr>
            <w:rFonts w:ascii="Cambria Math" w:hAnsi="Cambria Math"/>
          </w:rPr>
          <m:t>F(f)</m:t>
        </m:r>
      </m:oMath>
      <w:r w:rsidR="00EC701B" w:rsidRPr="00CF4250">
        <w:t xml:space="preserve"> is the frequency weighting factor, as defined in </w:t>
      </w:r>
      <w:r w:rsidR="00EC701B" w:rsidRPr="00A269C5">
        <w:rPr>
          <w:rFonts w:eastAsiaTheme="minorEastAsia"/>
          <w:color w:val="0000FF"/>
        </w:rPr>
        <w:t xml:space="preserve">Table </w:t>
      </w:r>
      <w:r w:rsidR="00091035">
        <w:rPr>
          <w:rFonts w:eastAsiaTheme="minorEastAsia" w:hint="eastAsia"/>
          <w:color w:val="0000FF"/>
        </w:rPr>
        <w:t>2</w:t>
      </w:r>
      <w:r w:rsidR="00011A9B" w:rsidRPr="00CF4250">
        <w:rPr>
          <w:rFonts w:eastAsiaTheme="minorEastAsia"/>
        </w:rPr>
        <w:t xml:space="preserve">; </w:t>
      </w:r>
      <m:oMath>
        <m:r>
          <w:rPr>
            <w:rFonts w:ascii="Cambria Math" w:hAnsi="Cambria Math"/>
          </w:rPr>
          <m:t>a</m:t>
        </m:r>
      </m:oMath>
      <w:r w:rsidR="00011A9B" w:rsidRPr="00CF4250">
        <w:t xml:space="preserve"> is the car body acceleration</w:t>
      </w:r>
      <w:r w:rsidR="00C1182D" w:rsidRPr="00CF4250">
        <w:t xml:space="preserve"> in</w:t>
      </w:r>
      <w:r w:rsidR="00011A9B" w:rsidRPr="00CF4250">
        <w:t xml:space="preserve"> </w:t>
      </w:r>
      <m:oMath>
        <m:r>
          <m:rPr>
            <m:sty m:val="p"/>
          </m:rPr>
          <w:rPr>
            <w:rFonts w:ascii="Cambria Math" w:hAnsi="Cambria Math"/>
          </w:rPr>
          <m:t>g</m:t>
        </m:r>
      </m:oMath>
      <w:r w:rsidR="00E93D16" w:rsidRPr="00CF4250">
        <w:t xml:space="preserve">. </w:t>
      </w:r>
    </w:p>
    <w:p w14:paraId="08D25EFC" w14:textId="77777777" w:rsidR="00F15133" w:rsidRDefault="00F15133" w:rsidP="00F15133"/>
    <w:p w14:paraId="09929828" w14:textId="77777777" w:rsidR="00F15133" w:rsidRPr="00CF4250" w:rsidRDefault="00F15133" w:rsidP="00F15133">
      <w:pPr>
        <w:widowControl/>
        <w:jc w:val="center"/>
        <w:rPr>
          <w:rFonts w:eastAsiaTheme="minorEastAsia"/>
          <w:color w:val="C00000"/>
        </w:rPr>
      </w:pPr>
      <w:r w:rsidRPr="00CF4250">
        <w:rPr>
          <w:rFonts w:eastAsiaTheme="minorEastAsia"/>
          <w:b/>
        </w:rPr>
        <w:t xml:space="preserve">Table </w:t>
      </w:r>
      <w:r>
        <w:rPr>
          <w:rFonts w:eastAsiaTheme="minorEastAsia" w:hint="eastAsia"/>
          <w:b/>
        </w:rPr>
        <w:t>2</w:t>
      </w:r>
      <w:r w:rsidRPr="00CF4250">
        <w:rPr>
          <w:rFonts w:eastAsiaTheme="minorEastAsia"/>
          <w:b/>
        </w:rPr>
        <w:t>.</w:t>
      </w:r>
      <w:r w:rsidRPr="00CF4250">
        <w:rPr>
          <w:rFonts w:eastAsiaTheme="minorEastAsia"/>
        </w:rPr>
        <w:t xml:space="preserve"> </w:t>
      </w:r>
      <w:r w:rsidRPr="00CF4250">
        <w:t>Frequency weighting factor for lateral vibration</w:t>
      </w:r>
    </w:p>
    <w:tbl>
      <w:tblPr>
        <w:tblStyle w:val="ab"/>
        <w:tblW w:w="4852" w:type="pct"/>
        <w:jc w:val="center"/>
        <w:tblBorders>
          <w:left w:val="none" w:sz="0" w:space="0" w:color="auto"/>
          <w:bottom w:val="single" w:sz="6" w:space="0" w:color="auto"/>
          <w:right w:val="none" w:sz="0" w:space="0" w:color="auto"/>
        </w:tblBorders>
        <w:tblLook w:val="04A0" w:firstRow="1" w:lastRow="0" w:firstColumn="1" w:lastColumn="0" w:noHBand="0" w:noVBand="1"/>
      </w:tblPr>
      <w:tblGrid>
        <w:gridCol w:w="2071"/>
        <w:gridCol w:w="2182"/>
        <w:gridCol w:w="2180"/>
        <w:gridCol w:w="2029"/>
      </w:tblGrid>
      <w:tr w:rsidR="00F15133" w:rsidRPr="00CF4250" w14:paraId="4384BECA" w14:textId="77777777" w:rsidTr="00D01241">
        <w:trPr>
          <w:jc w:val="center"/>
        </w:trPr>
        <w:tc>
          <w:tcPr>
            <w:tcW w:w="1224" w:type="pct"/>
            <w:tcBorders>
              <w:top w:val="single" w:sz="12" w:space="0" w:color="auto"/>
            </w:tcBorders>
            <w:vAlign w:val="center"/>
          </w:tcPr>
          <w:p w14:paraId="57E3E942" w14:textId="77777777" w:rsidR="00F15133" w:rsidRPr="00CF4250" w:rsidRDefault="00F15133" w:rsidP="00D01241">
            <w:pPr>
              <w:widowControl/>
              <w:jc w:val="center"/>
            </w:pPr>
            <m:oMathPara>
              <m:oMath>
                <m:r>
                  <w:rPr>
                    <w:rFonts w:ascii="Cambria Math" w:hAnsi="Cambria Math"/>
                  </w:rPr>
                  <m:t>f</m:t>
                </m:r>
              </m:oMath>
            </m:oMathPara>
          </w:p>
        </w:tc>
        <w:tc>
          <w:tcPr>
            <w:tcW w:w="1289" w:type="pct"/>
            <w:tcBorders>
              <w:top w:val="single" w:sz="12" w:space="0" w:color="auto"/>
            </w:tcBorders>
            <w:vAlign w:val="center"/>
          </w:tcPr>
          <w:p w14:paraId="5D7861B1" w14:textId="77777777" w:rsidR="00F15133" w:rsidRPr="00CF4250" w:rsidRDefault="00F15133" w:rsidP="00D01241">
            <w:pPr>
              <w:widowControl/>
              <w:jc w:val="center"/>
            </w:pPr>
            <m:oMathPara>
              <m:oMath>
                <m:r>
                  <m:rPr>
                    <m:sty m:val="p"/>
                  </m:rPr>
                  <w:rPr>
                    <w:rFonts w:ascii="Cambria Math" w:hAnsi="Cambria Math"/>
                  </w:rPr>
                  <m:t>0.5~5.4Hz</m:t>
                </m:r>
              </m:oMath>
            </m:oMathPara>
          </w:p>
        </w:tc>
        <w:tc>
          <w:tcPr>
            <w:tcW w:w="1288" w:type="pct"/>
            <w:tcBorders>
              <w:top w:val="single" w:sz="12" w:space="0" w:color="auto"/>
            </w:tcBorders>
            <w:vAlign w:val="center"/>
          </w:tcPr>
          <w:p w14:paraId="6E489F89" w14:textId="77777777" w:rsidR="00F15133" w:rsidRPr="00CF4250" w:rsidRDefault="00F15133" w:rsidP="00D01241">
            <w:pPr>
              <w:widowControl/>
              <w:jc w:val="center"/>
            </w:pPr>
            <m:oMathPara>
              <m:oMath>
                <m:r>
                  <m:rPr>
                    <m:sty m:val="p"/>
                  </m:rPr>
                  <w:rPr>
                    <w:rFonts w:ascii="Cambria Math" w:hAnsi="Cambria Math"/>
                  </w:rPr>
                  <m:t>5.4~26Hz</m:t>
                </m:r>
              </m:oMath>
            </m:oMathPara>
          </w:p>
        </w:tc>
        <w:tc>
          <w:tcPr>
            <w:tcW w:w="1199" w:type="pct"/>
            <w:tcBorders>
              <w:top w:val="single" w:sz="12" w:space="0" w:color="auto"/>
            </w:tcBorders>
            <w:vAlign w:val="center"/>
          </w:tcPr>
          <w:p w14:paraId="731D3B9C" w14:textId="77777777" w:rsidR="00F15133" w:rsidRPr="00CF4250" w:rsidRDefault="00F15133" w:rsidP="00D01241">
            <w:pPr>
              <w:widowControl/>
              <w:jc w:val="center"/>
            </w:pPr>
            <m:oMathPara>
              <m:oMath>
                <m:r>
                  <m:rPr>
                    <m:sty m:val="p"/>
                  </m:rPr>
                  <w:rPr>
                    <w:rFonts w:ascii="Cambria Math" w:hAnsi="Cambria Math"/>
                  </w:rPr>
                  <m:t>&gt;26Hz</m:t>
                </m:r>
              </m:oMath>
            </m:oMathPara>
          </w:p>
        </w:tc>
      </w:tr>
      <w:tr w:rsidR="00F15133" w:rsidRPr="00CF4250" w14:paraId="1DC62815" w14:textId="77777777" w:rsidTr="00D01241">
        <w:trPr>
          <w:jc w:val="center"/>
        </w:trPr>
        <w:tc>
          <w:tcPr>
            <w:tcW w:w="1224" w:type="pct"/>
            <w:tcBorders>
              <w:bottom w:val="single" w:sz="12" w:space="0" w:color="auto"/>
            </w:tcBorders>
            <w:vAlign w:val="center"/>
          </w:tcPr>
          <w:p w14:paraId="5698339B" w14:textId="77777777" w:rsidR="00F15133" w:rsidRPr="00CF4250" w:rsidRDefault="00F15133" w:rsidP="00D01241">
            <w:pPr>
              <w:widowControl/>
            </w:pPr>
            <m:oMathPara>
              <m:oMath>
                <m:r>
                  <w:rPr>
                    <w:rFonts w:ascii="Cambria Math" w:hAnsi="Cambria Math"/>
                  </w:rPr>
                  <m:t>F</m:t>
                </m:r>
                <m:d>
                  <m:dPr>
                    <m:ctrlPr>
                      <w:rPr>
                        <w:rFonts w:ascii="Cambria Math" w:hAnsi="Cambria Math"/>
                        <w:i/>
                      </w:rPr>
                    </m:ctrlPr>
                  </m:dPr>
                  <m:e>
                    <m:r>
                      <w:rPr>
                        <w:rFonts w:ascii="Cambria Math" w:hAnsi="Cambria Math"/>
                      </w:rPr>
                      <m:t>f</m:t>
                    </m:r>
                  </m:e>
                </m:d>
              </m:oMath>
            </m:oMathPara>
          </w:p>
        </w:tc>
        <w:tc>
          <w:tcPr>
            <w:tcW w:w="1289" w:type="pct"/>
            <w:tcBorders>
              <w:bottom w:val="single" w:sz="12" w:space="0" w:color="auto"/>
            </w:tcBorders>
            <w:vAlign w:val="center"/>
          </w:tcPr>
          <w:p w14:paraId="2800B48D" w14:textId="77777777" w:rsidR="00F15133" w:rsidRPr="00CF4250" w:rsidRDefault="00F15133" w:rsidP="00D01241">
            <w:pPr>
              <w:widowControl/>
            </w:pPr>
            <m:oMathPara>
              <m:oMathParaPr>
                <m:jc m:val="center"/>
              </m:oMathParaPr>
              <m:oMath>
                <m:r>
                  <m:rPr>
                    <m:sty m:val="p"/>
                  </m:rPr>
                  <w:rPr>
                    <w:rFonts w:ascii="Cambria Math" w:hAnsi="Cambria Math"/>
                  </w:rPr>
                  <m:t>0.8</m:t>
                </m:r>
                <m:sSup>
                  <m:sSupPr>
                    <m:ctrlPr>
                      <w:rPr>
                        <w:rFonts w:ascii="Cambria Math" w:hAnsi="Cambria Math"/>
                      </w:rPr>
                    </m:ctrlPr>
                  </m:sSupPr>
                  <m:e>
                    <m:r>
                      <w:rPr>
                        <w:rFonts w:ascii="Cambria Math" w:hAnsi="Cambria Math"/>
                      </w:rPr>
                      <m:t>f</m:t>
                    </m:r>
                  </m:e>
                  <m:sup>
                    <m:r>
                      <w:rPr>
                        <w:rFonts w:ascii="Cambria Math" w:hAnsi="Cambria Math"/>
                      </w:rPr>
                      <m:t>2</m:t>
                    </m:r>
                  </m:sup>
                </m:sSup>
              </m:oMath>
            </m:oMathPara>
          </w:p>
        </w:tc>
        <w:tc>
          <w:tcPr>
            <w:tcW w:w="1288" w:type="pct"/>
            <w:tcBorders>
              <w:bottom w:val="single" w:sz="12" w:space="0" w:color="auto"/>
            </w:tcBorders>
            <w:vAlign w:val="center"/>
          </w:tcPr>
          <w:p w14:paraId="3E1B46A3" w14:textId="77777777" w:rsidR="00F15133" w:rsidRPr="00CF4250" w:rsidRDefault="00F15133" w:rsidP="00D01241">
            <w:pPr>
              <w:widowControl/>
            </w:pPr>
            <m:oMathPara>
              <m:oMath>
                <m:r>
                  <m:rPr>
                    <m:sty m:val="p"/>
                  </m:rPr>
                  <w:rPr>
                    <w:rFonts w:ascii="Cambria Math" w:hAnsi="Cambria Math"/>
                  </w:rPr>
                  <m:t>650/</m:t>
                </m:r>
                <m:sSup>
                  <m:sSupPr>
                    <m:ctrlPr>
                      <w:rPr>
                        <w:rFonts w:ascii="Cambria Math" w:hAnsi="Cambria Math"/>
                      </w:rPr>
                    </m:ctrlPr>
                  </m:sSupPr>
                  <m:e>
                    <m:r>
                      <w:rPr>
                        <w:rFonts w:ascii="Cambria Math" w:hAnsi="Cambria Math"/>
                      </w:rPr>
                      <m:t>f</m:t>
                    </m:r>
                  </m:e>
                  <m:sup>
                    <m:r>
                      <w:rPr>
                        <w:rFonts w:ascii="Cambria Math" w:hAnsi="Cambria Math"/>
                      </w:rPr>
                      <m:t>2</m:t>
                    </m:r>
                  </m:sup>
                </m:sSup>
              </m:oMath>
            </m:oMathPara>
          </w:p>
        </w:tc>
        <w:tc>
          <w:tcPr>
            <w:tcW w:w="1199" w:type="pct"/>
            <w:tcBorders>
              <w:bottom w:val="single" w:sz="12" w:space="0" w:color="auto"/>
            </w:tcBorders>
            <w:vAlign w:val="center"/>
          </w:tcPr>
          <w:p w14:paraId="3771A4A5" w14:textId="77777777" w:rsidR="00F15133" w:rsidRPr="00CF4250" w:rsidRDefault="00F15133" w:rsidP="00D01241">
            <w:pPr>
              <w:widowControl/>
            </w:pPr>
            <m:oMathPara>
              <m:oMathParaPr>
                <m:jc m:val="center"/>
              </m:oMathParaPr>
              <m:oMath>
                <m:r>
                  <m:rPr>
                    <m:sty m:val="p"/>
                  </m:rPr>
                  <w:rPr>
                    <w:rFonts w:ascii="Cambria Math" w:hAnsi="Cambria Math"/>
                  </w:rPr>
                  <m:t>1</m:t>
                </m:r>
              </m:oMath>
            </m:oMathPara>
          </w:p>
        </w:tc>
      </w:tr>
    </w:tbl>
    <w:p w14:paraId="55FC74CF" w14:textId="77777777" w:rsidR="00F15133" w:rsidRPr="00CF4250" w:rsidRDefault="00F15133" w:rsidP="00F15133"/>
    <w:p w14:paraId="1C6F1DFE" w14:textId="5104528D" w:rsidR="00EC701B" w:rsidRDefault="00191BA7" w:rsidP="00F15133">
      <w:pPr>
        <w:ind w:firstLineChars="200" w:firstLine="480"/>
      </w:pPr>
      <w:r w:rsidRPr="00CF4250">
        <w:t xml:space="preserve">The measurement locations of the car body accelerations are illustrated in </w:t>
      </w:r>
      <w:r w:rsidRPr="00A269C5">
        <w:rPr>
          <w:color w:val="0000FF"/>
        </w:rPr>
        <w:t>Fig</w:t>
      </w:r>
      <w:r w:rsidR="009C47E2" w:rsidRPr="00A269C5">
        <w:rPr>
          <w:color w:val="0000FF"/>
        </w:rPr>
        <w:t xml:space="preserve">ure </w:t>
      </w:r>
      <w:r w:rsidRPr="00A269C5">
        <w:rPr>
          <w:color w:val="0000FF"/>
        </w:rPr>
        <w:t>7</w:t>
      </w:r>
      <w:r w:rsidRPr="00CF4250">
        <w:t xml:space="preserve">. </w:t>
      </w:r>
      <w:r w:rsidR="005C7BB9" w:rsidRPr="00CF4250">
        <w:t xml:space="preserve">The maximum value of the lateral ride indexes calculated at the front and rear </w:t>
      </w:r>
      <w:r w:rsidR="005C7BB9" w:rsidRPr="00CF4250">
        <w:lastRenderedPageBreak/>
        <w:t xml:space="preserve">measurement locations is </w:t>
      </w:r>
      <w:r w:rsidR="002B00B6">
        <w:rPr>
          <w:rFonts w:hint="eastAsia"/>
        </w:rPr>
        <w:t>selected</w:t>
      </w:r>
      <w:r w:rsidR="005C7BB9" w:rsidRPr="00CF4250">
        <w:t>.</w:t>
      </w:r>
      <w:r w:rsidR="00331234">
        <w:rPr>
          <w:rFonts w:hint="eastAsia"/>
        </w:rPr>
        <w:t xml:space="preserve"> </w:t>
      </w:r>
      <w:r w:rsidR="00331234" w:rsidRPr="00CF4250">
        <w:t xml:space="preserve">The </w:t>
      </w:r>
      <w:r w:rsidR="003A1B4A">
        <w:rPr>
          <w:rFonts w:hint="eastAsia"/>
        </w:rPr>
        <w:t xml:space="preserve">running </w:t>
      </w:r>
      <w:r w:rsidR="00331234" w:rsidRPr="00CF4250">
        <w:t>speed</w:t>
      </w:r>
      <w:r w:rsidR="00331234">
        <w:rPr>
          <w:rFonts w:hint="eastAsia"/>
        </w:rPr>
        <w:t xml:space="preserve"> </w:t>
      </w:r>
      <m:oMath>
        <m:r>
          <w:rPr>
            <w:rFonts w:ascii="Cambria Math" w:hAnsi="Cambria Math"/>
          </w:rPr>
          <m:t>V</m:t>
        </m:r>
      </m:oMath>
      <w:r w:rsidR="00331234" w:rsidRPr="00CF4250">
        <w:t xml:space="preserve"> is 200</w:t>
      </w:r>
      <m:oMath>
        <m:r>
          <m:rPr>
            <m:sty m:val="p"/>
          </m:rPr>
          <w:rPr>
            <w:rFonts w:ascii="Cambria Math" w:hAnsi="Cambria Math"/>
          </w:rPr>
          <m:t>km/h</m:t>
        </m:r>
      </m:oMath>
      <w:r w:rsidR="00331234" w:rsidRPr="00CF4250">
        <w:t xml:space="preserve"> and the </w:t>
      </w:r>
      <w:r w:rsidR="00331234" w:rsidRPr="00C135E2">
        <w:t>travel</w:t>
      </w:r>
      <w:r w:rsidR="00331234" w:rsidRPr="00CF4250">
        <w:t xml:space="preserve"> distance </w:t>
      </w:r>
      <m:oMath>
        <m:r>
          <w:rPr>
            <w:rFonts w:ascii="Cambria Math" w:hAnsi="Cambria Math"/>
          </w:rPr>
          <m:t>S</m:t>
        </m:r>
      </m:oMath>
      <w:r w:rsidR="00331234" w:rsidRPr="00CF4250">
        <w:t xml:space="preserve"> is 600</w:t>
      </w:r>
      <m:oMath>
        <m:r>
          <m:rPr>
            <m:sty m:val="p"/>
          </m:rPr>
          <w:rPr>
            <w:rFonts w:ascii="Cambria Math" w:hAnsi="Cambria Math"/>
          </w:rPr>
          <m:t>m</m:t>
        </m:r>
      </m:oMath>
      <w:r w:rsidR="00331234" w:rsidRPr="00CF4250">
        <w:t>. A t</w:t>
      </w:r>
      <w:r w:rsidR="00331234" w:rsidRPr="00CF4250">
        <w:rPr>
          <w:rFonts w:eastAsiaTheme="minorEastAsia"/>
        </w:rPr>
        <w:t xml:space="preserve">ime step </w:t>
      </w:r>
      <m:oMath>
        <m:r>
          <w:rPr>
            <w:rFonts w:ascii="Cambria Math" w:hAnsi="Cambria Math"/>
            <w:kern w:val="0"/>
            <w:lang w:bidi="en-US"/>
          </w:rPr>
          <m:t>∆t</m:t>
        </m:r>
      </m:oMath>
      <w:r w:rsidR="00331234" w:rsidRPr="00CF4250">
        <w:rPr>
          <w:rFonts w:eastAsiaTheme="minorEastAsia"/>
        </w:rPr>
        <w:t xml:space="preserve"> of </w:t>
      </w:r>
      <m:oMath>
        <m:sSup>
          <m:sSupPr>
            <m:ctrlPr>
              <w:rPr>
                <w:rFonts w:ascii="Cambria Math" w:hAnsi="Cambria Math"/>
                <w:i/>
              </w:rPr>
            </m:ctrlPr>
          </m:sSupPr>
          <m:e>
            <m:r>
              <w:rPr>
                <w:rFonts w:ascii="Cambria Math" w:hAnsi="Cambria Math"/>
              </w:rPr>
              <m:t>10</m:t>
            </m:r>
          </m:e>
          <m:sup>
            <m:r>
              <w:rPr>
                <w:rFonts w:ascii="Cambria Math" w:hAnsi="Cambria Math"/>
              </w:rPr>
              <m:t>-4</m:t>
            </m:r>
          </m:sup>
        </m:sSup>
        <m:r>
          <m:rPr>
            <m:sty m:val="p"/>
          </m:rPr>
          <w:rPr>
            <w:rFonts w:ascii="Cambria Math" w:hAnsi="Cambria Math"/>
          </w:rPr>
          <m:t>s</m:t>
        </m:r>
      </m:oMath>
      <w:r w:rsidR="00331234" w:rsidRPr="00CF4250">
        <w:rPr>
          <w:rFonts w:eastAsiaTheme="minorEastAsia"/>
        </w:rPr>
        <w:t xml:space="preserve"> is selected. </w:t>
      </w:r>
      <w:r w:rsidR="00331234" w:rsidRPr="00CF4250">
        <w:rPr>
          <w:rFonts w:eastAsiaTheme="minorEastAsia"/>
          <w:kern w:val="0"/>
        </w:rPr>
        <w:t xml:space="preserve">The number of samples </w:t>
      </w:r>
      <w:r w:rsidR="00331234" w:rsidRPr="00CF4250">
        <w:rPr>
          <w:rFonts w:eastAsiaTheme="minorEastAsia"/>
        </w:rPr>
        <w:t xml:space="preserve">at each level </w:t>
      </w:r>
      <m:oMath>
        <m:r>
          <w:rPr>
            <w:rFonts w:ascii="Cambria Math" w:hAnsi="Cambria Math"/>
          </w:rPr>
          <m:t>N</m:t>
        </m:r>
      </m:oMath>
      <w:r w:rsidR="00331234" w:rsidRPr="00CF4250">
        <w:rPr>
          <w:rFonts w:eastAsiaTheme="minorEastAsia"/>
        </w:rPr>
        <w:t xml:space="preserve"> is 500 and the level probability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692433">
        <w:rPr>
          <w:rFonts w:eastAsiaTheme="minorEastAsia"/>
        </w:rPr>
        <w:t xml:space="preserve"> </w:t>
      </w:r>
      <w:r w:rsidR="00CB16B3">
        <w:rPr>
          <w:rFonts w:eastAsiaTheme="minorEastAsia" w:hint="eastAsia"/>
        </w:rPr>
        <w:t>take</w:t>
      </w:r>
      <w:r w:rsidR="00692433">
        <w:rPr>
          <w:rFonts w:eastAsiaTheme="minorEastAsia"/>
        </w:rPr>
        <w:t>s 0.1.</w:t>
      </w:r>
    </w:p>
    <w:p w14:paraId="071619D5" w14:textId="77FD4664" w:rsidR="00C946F6" w:rsidRDefault="00C946F6" w:rsidP="00F15133">
      <w:pPr>
        <w:tabs>
          <w:tab w:val="left" w:pos="679"/>
        </w:tabs>
      </w:pPr>
    </w:p>
    <w:p w14:paraId="784558F1" w14:textId="77777777" w:rsidR="00A269C5" w:rsidRPr="00CF4250" w:rsidRDefault="00A269C5" w:rsidP="00A269C5">
      <w:pPr>
        <w:jc w:val="center"/>
      </w:pPr>
      <w:r w:rsidRPr="00CF4250">
        <w:rPr>
          <w:noProof/>
          <w:lang w:val="en-US"/>
        </w:rPr>
        <w:drawing>
          <wp:inline distT="0" distB="0" distL="0" distR="0" wp14:anchorId="0E016724" wp14:editId="582F11BD">
            <wp:extent cx="5215738" cy="3746340"/>
            <wp:effectExtent l="0" t="0" r="4445"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23483" cy="3751903"/>
                    </a:xfrm>
                    <a:prstGeom prst="rect">
                      <a:avLst/>
                    </a:prstGeom>
                  </pic:spPr>
                </pic:pic>
              </a:graphicData>
            </a:graphic>
          </wp:inline>
        </w:drawing>
      </w:r>
    </w:p>
    <w:p w14:paraId="177210F6" w14:textId="77777777" w:rsidR="00A269C5" w:rsidRPr="00CF4250" w:rsidRDefault="00A269C5" w:rsidP="00A269C5">
      <w:pPr>
        <w:pStyle w:val="9"/>
        <w:adjustRightInd/>
        <w:snapToGrid/>
        <w:spacing w:after="0" w:line="480" w:lineRule="auto"/>
        <w:rPr>
          <w:sz w:val="24"/>
          <w:szCs w:val="24"/>
        </w:rPr>
      </w:pPr>
      <w:r w:rsidRPr="00CF4250">
        <w:rPr>
          <w:b/>
          <w:sz w:val="24"/>
          <w:szCs w:val="24"/>
        </w:rPr>
        <w:t>Figure 7.</w:t>
      </w:r>
      <w:r w:rsidRPr="00CF4250">
        <w:rPr>
          <w:sz w:val="24"/>
          <w:szCs w:val="24"/>
        </w:rPr>
        <w:t xml:space="preserve"> Sketch of acceleration measurement location of the car body</w:t>
      </w:r>
    </w:p>
    <w:p w14:paraId="4B089FCA" w14:textId="77777777" w:rsidR="00F16709" w:rsidRDefault="00F16709" w:rsidP="00F16709"/>
    <w:p w14:paraId="44FE5E5C" w14:textId="39AD7D49" w:rsidR="00204716" w:rsidRDefault="00692433" w:rsidP="0065609D">
      <w:pPr>
        <w:ind w:firstLineChars="200" w:firstLine="480"/>
      </w:pPr>
      <w:r w:rsidRPr="00CF4250">
        <w:t xml:space="preserve">The FPD curves of the lateral ride index estimated by DMCS and the present method are given in </w:t>
      </w:r>
      <w:r w:rsidRPr="00DE6917">
        <w:rPr>
          <w:color w:val="0000FF"/>
        </w:rPr>
        <w:t>Figure 8</w:t>
      </w:r>
      <w:r w:rsidRPr="00CF4250">
        <w:t>. After the calculations of 2300 samples, the failure probability can be obtained by the present method. Meanwhile, the FPD curves of DMCS with 2300 and 10000 samples are also given as references.</w:t>
      </w:r>
    </w:p>
    <w:p w14:paraId="16F46AAF" w14:textId="77777777" w:rsidR="00204716" w:rsidRDefault="00204716" w:rsidP="00204716"/>
    <w:p w14:paraId="1CAEB403" w14:textId="77777777" w:rsidR="00204716" w:rsidRPr="00CF4250" w:rsidRDefault="00204716" w:rsidP="00204716">
      <w:pPr>
        <w:jc w:val="center"/>
      </w:pPr>
      <w:r w:rsidRPr="00CF4250">
        <w:rPr>
          <w:noProof/>
          <w:lang w:val="en-US"/>
        </w:rPr>
        <w:lastRenderedPageBreak/>
        <w:drawing>
          <wp:inline distT="0" distB="0" distL="0" distR="0" wp14:anchorId="2F9F62B6" wp14:editId="109A9FE2">
            <wp:extent cx="4327200" cy="3240000"/>
            <wp:effectExtent l="0" t="0" r="0" b="0"/>
            <wp:docPr id="9" name="图片 9" descr="E:\Paper3计算结果\直线轨道平稳性指标失效概率曲线.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3计算结果\直线轨道平稳性指标失效概率曲线.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7200" cy="3240000"/>
                    </a:xfrm>
                    <a:prstGeom prst="rect">
                      <a:avLst/>
                    </a:prstGeom>
                    <a:noFill/>
                    <a:ln>
                      <a:noFill/>
                    </a:ln>
                  </pic:spPr>
                </pic:pic>
              </a:graphicData>
            </a:graphic>
          </wp:inline>
        </w:drawing>
      </w:r>
    </w:p>
    <w:p w14:paraId="753C914E" w14:textId="77777777" w:rsidR="00204716" w:rsidRPr="00CF4250" w:rsidRDefault="00204716" w:rsidP="00204716">
      <w:pPr>
        <w:pStyle w:val="9"/>
        <w:adjustRightInd/>
        <w:snapToGrid/>
        <w:spacing w:after="0" w:line="480" w:lineRule="auto"/>
        <w:rPr>
          <w:sz w:val="24"/>
          <w:szCs w:val="24"/>
        </w:rPr>
      </w:pPr>
      <w:r w:rsidRPr="00CF4250">
        <w:rPr>
          <w:b/>
          <w:sz w:val="24"/>
          <w:szCs w:val="24"/>
        </w:rPr>
        <w:t>Figure 8.</w:t>
      </w:r>
      <w:r w:rsidRPr="00CF4250">
        <w:rPr>
          <w:sz w:val="24"/>
          <w:szCs w:val="24"/>
        </w:rPr>
        <w:t xml:space="preserve"> Comparison of </w:t>
      </w:r>
      <w:r>
        <w:rPr>
          <w:sz w:val="24"/>
          <w:szCs w:val="24"/>
        </w:rPr>
        <w:t xml:space="preserve">FPD </w:t>
      </w:r>
      <w:r w:rsidRPr="00CF4250">
        <w:rPr>
          <w:sz w:val="24"/>
          <w:szCs w:val="24"/>
        </w:rPr>
        <w:t>curves of lateral ride index</w:t>
      </w:r>
    </w:p>
    <w:p w14:paraId="02CE8D19" w14:textId="77777777" w:rsidR="00204716" w:rsidRPr="00204716" w:rsidRDefault="00204716" w:rsidP="00204716"/>
    <w:p w14:paraId="397512F2" w14:textId="26234B7B" w:rsidR="00F16709" w:rsidRPr="00F16709" w:rsidRDefault="0065609D" w:rsidP="00204716">
      <w:pPr>
        <w:ind w:firstLineChars="200" w:firstLine="480"/>
      </w:pPr>
      <w:r w:rsidRPr="00CF4250">
        <w:t xml:space="preserve">As can be seen from </w:t>
      </w:r>
      <w:r w:rsidRPr="00DE6917">
        <w:rPr>
          <w:color w:val="0000FF"/>
        </w:rPr>
        <w:t>Figure 8</w:t>
      </w:r>
      <w:r w:rsidRPr="00CF4250">
        <w:t xml:space="preserve">, the results </w:t>
      </w:r>
      <w:r w:rsidR="00D05142">
        <w:rPr>
          <w:rFonts w:hint="eastAsia"/>
        </w:rPr>
        <w:t>obtained by</w:t>
      </w:r>
      <w:r w:rsidRPr="00CF4250">
        <w:t xml:space="preserve"> the present method agree well with the DMCS with 10000 samples, except when the failure probability is less than </w:t>
      </w:r>
      <m:oMath>
        <m:sSup>
          <m:sSupPr>
            <m:ctrlPr>
              <w:rPr>
                <w:rFonts w:ascii="Cambria Math" w:hAnsi="Cambria Math"/>
              </w:rPr>
            </m:ctrlPr>
          </m:sSupPr>
          <m:e>
            <m:r>
              <m:rPr>
                <m:sty m:val="p"/>
              </m:rPr>
              <w:rPr>
                <w:rFonts w:ascii="Cambria Math" w:hAnsi="Cambria Math"/>
              </w:rPr>
              <m:t>1.23×10</m:t>
            </m:r>
          </m:e>
          <m:sup>
            <m:r>
              <w:rPr>
                <w:rFonts w:ascii="Cambria Math" w:hAnsi="Cambria Math"/>
              </w:rPr>
              <m:t>-4</m:t>
            </m:r>
          </m:sup>
        </m:sSup>
      </m:oMath>
      <w:r w:rsidRPr="00CF4250">
        <w:t xml:space="preserve">. This is mainly due to the uncertainty of DMCS, which cannot converge to the failure probability values below </w:t>
      </w:r>
      <m:oMath>
        <m:sSup>
          <m:sSupPr>
            <m:ctrlPr>
              <w:rPr>
                <w:rFonts w:ascii="Cambria Math" w:hAnsi="Cambria Math"/>
              </w:rPr>
            </m:ctrlPr>
          </m:sSupPr>
          <m:e>
            <m:r>
              <m:rPr>
                <m:sty m:val="p"/>
              </m:rPr>
              <w:rPr>
                <w:rFonts w:ascii="Cambria Math" w:hAnsi="Cambria Math"/>
              </w:rPr>
              <m:t>1.23×10</m:t>
            </m:r>
          </m:e>
          <m:sup>
            <m:r>
              <w:rPr>
                <w:rFonts w:ascii="Cambria Math" w:hAnsi="Cambria Math"/>
              </w:rPr>
              <m:t>-4</m:t>
            </m:r>
          </m:sup>
        </m:sSup>
      </m:oMath>
      <w:r w:rsidRPr="00CF4250">
        <w:t xml:space="preserve"> with 10000 samples. For the DMCS with the same number of samples as the present method (2300 samples), the failure probability can only converge to a range of values larger than </w:t>
      </w:r>
      <m:oMath>
        <m:r>
          <m:rPr>
            <m:sty m:val="p"/>
          </m:rPr>
          <w:rPr>
            <w:rFonts w:ascii="Cambria Math" w:hAnsi="Cambria Math"/>
          </w:rPr>
          <m:t>3.1×</m:t>
        </m:r>
        <m:sSup>
          <m:sSupPr>
            <m:ctrlPr>
              <w:rPr>
                <w:rFonts w:ascii="Cambria Math" w:hAnsi="Cambria Math"/>
              </w:rPr>
            </m:ctrlPr>
          </m:sSupPr>
          <m:e>
            <m:r>
              <w:rPr>
                <w:rFonts w:ascii="Cambria Math" w:hAnsi="Cambria Math"/>
              </w:rPr>
              <m:t>10</m:t>
            </m:r>
          </m:e>
          <m:sup>
            <m:r>
              <w:rPr>
                <w:rFonts w:ascii="Cambria Math" w:hAnsi="Cambria Math"/>
              </w:rPr>
              <m:t>-3</m:t>
            </m:r>
          </m:sup>
        </m:sSup>
      </m:oMath>
      <w:r w:rsidRPr="00CF4250">
        <w:t xml:space="preserve">. It should be noted that the failure probability of </w:t>
      </w:r>
      <w:r w:rsidR="000615D5">
        <w:rPr>
          <w:rFonts w:hint="eastAsia"/>
        </w:rPr>
        <w:t xml:space="preserve">the </w:t>
      </w:r>
      <w:r w:rsidRPr="00CF4250">
        <w:t xml:space="preserve">lateral ride index estimated with the present method is </w:t>
      </w:r>
      <m:oMath>
        <m:r>
          <m:rPr>
            <m:sty m:val="p"/>
          </m:rPr>
          <w:rPr>
            <w:rFonts w:ascii="Cambria Math" w:hAnsi="Cambria Math"/>
          </w:rPr>
          <m:t>8.21×</m:t>
        </m:r>
        <m:sSup>
          <m:sSupPr>
            <m:ctrlPr>
              <w:rPr>
                <w:rFonts w:ascii="Cambria Math" w:hAnsi="Cambria Math"/>
              </w:rPr>
            </m:ctrlPr>
          </m:sSupPr>
          <m:e>
            <m:r>
              <w:rPr>
                <w:rFonts w:ascii="Cambria Math" w:hAnsi="Cambria Math"/>
              </w:rPr>
              <m:t>10</m:t>
            </m:r>
          </m:e>
          <m:sup>
            <m:r>
              <w:rPr>
                <w:rFonts w:ascii="Cambria Math" w:hAnsi="Cambria Math"/>
              </w:rPr>
              <m:t>-5</m:t>
            </m:r>
          </m:sup>
        </m:sSup>
      </m:oMath>
      <w:r w:rsidRPr="00CF4250">
        <w:t xml:space="preserve">, while </w:t>
      </w:r>
      <m:oMath>
        <m:r>
          <m:rPr>
            <m:sty m:val="p"/>
          </m:rPr>
          <w:rPr>
            <w:rFonts w:ascii="Cambria Math" w:hAnsi="Cambria Math"/>
          </w:rPr>
          <m:t>1.218×</m:t>
        </m:r>
        <m:sSup>
          <m:sSupPr>
            <m:ctrlPr>
              <w:rPr>
                <w:rFonts w:ascii="Cambria Math" w:hAnsi="Cambria Math"/>
              </w:rPr>
            </m:ctrlPr>
          </m:sSupPr>
          <m:e>
            <m:r>
              <w:rPr>
                <w:rFonts w:ascii="Cambria Math" w:hAnsi="Cambria Math"/>
              </w:rPr>
              <m:t>10</m:t>
            </m:r>
          </m:e>
          <m:sup>
            <m:r>
              <w:rPr>
                <w:rFonts w:ascii="Cambria Math" w:hAnsi="Cambria Math"/>
              </w:rPr>
              <m:t>5</m:t>
            </m:r>
          </m:sup>
        </m:sSup>
      </m:oMath>
      <w:r w:rsidRPr="00CF4250">
        <w:t xml:space="preserve"> samples are needed for DMCS to achieve the same accuracy.</w:t>
      </w:r>
    </w:p>
    <w:p w14:paraId="7C9EFA2C" w14:textId="359843A0" w:rsidR="008D1D42" w:rsidRDefault="005F35FD" w:rsidP="00A2160B">
      <w:pPr>
        <w:ind w:firstLineChars="200" w:firstLine="480"/>
      </w:pPr>
      <w:r w:rsidRPr="00CF4250">
        <w:t>T</w:t>
      </w:r>
      <w:r w:rsidR="00317B6D" w:rsidRPr="00CF4250">
        <w:t xml:space="preserve">he </w:t>
      </w:r>
      <w:r w:rsidR="007122AB" w:rsidRPr="00CF4250">
        <w:t>FPD</w:t>
      </w:r>
      <w:r w:rsidR="00317B6D" w:rsidRPr="00CF4250">
        <w:t xml:space="preserve"> curves under different combinations of </w:t>
      </w:r>
      <w:r w:rsidR="00441798">
        <w:t>random parameters</w:t>
      </w:r>
      <w:r w:rsidR="00317B6D" w:rsidRPr="00CF4250">
        <w:t xml:space="preserve"> are</w:t>
      </w:r>
      <w:r w:rsidR="00F16709">
        <w:rPr>
          <w:rFonts w:hint="eastAsia"/>
        </w:rPr>
        <w:t xml:space="preserve"> also</w:t>
      </w:r>
      <w:r w:rsidR="00317B6D" w:rsidRPr="00CF4250">
        <w:t xml:space="preserve"> </w:t>
      </w:r>
      <w:r w:rsidR="00C67BE0">
        <w:rPr>
          <w:rFonts w:hint="eastAsia"/>
        </w:rPr>
        <w:t>compared</w:t>
      </w:r>
      <w:r w:rsidR="0099690B" w:rsidRPr="00CF4250">
        <w:t xml:space="preserve"> in</w:t>
      </w:r>
      <w:r w:rsidRPr="00CF4250">
        <w:t xml:space="preserve"> </w:t>
      </w:r>
      <w:r w:rsidRPr="003A0633">
        <w:rPr>
          <w:color w:val="0000FF"/>
        </w:rPr>
        <w:t>Fig</w:t>
      </w:r>
      <w:r w:rsidR="003017E6" w:rsidRPr="003A0633">
        <w:rPr>
          <w:color w:val="0000FF"/>
        </w:rPr>
        <w:t xml:space="preserve">ure </w:t>
      </w:r>
      <w:r w:rsidRPr="003A0633">
        <w:rPr>
          <w:color w:val="0000FF"/>
        </w:rPr>
        <w:t>8</w:t>
      </w:r>
      <w:r w:rsidR="00056CA5" w:rsidRPr="00CF4250">
        <w:t xml:space="preserve">. </w:t>
      </w:r>
      <w:r w:rsidR="00D16BDF" w:rsidRPr="00CF4250">
        <w:t>For simplicity, only four curves</w:t>
      </w:r>
      <w:r w:rsidR="00AB4B38" w:rsidRPr="00AB4B38">
        <w:t xml:space="preserve"> </w:t>
      </w:r>
      <w:r w:rsidR="00AB4B38" w:rsidRPr="00CF4250">
        <w:t>are given</w:t>
      </w:r>
      <w:r w:rsidR="00AB4B38">
        <w:rPr>
          <w:rFonts w:hint="eastAsia"/>
        </w:rPr>
        <w:t xml:space="preserve">, which </w:t>
      </w:r>
      <w:r w:rsidR="00AB4B38" w:rsidRPr="00CF4250">
        <w:t xml:space="preserve">deviate most </w:t>
      </w:r>
      <w:r w:rsidR="00AB4B38" w:rsidRPr="00CF4250">
        <w:lastRenderedPageBreak/>
        <w:t>from the FPD curve</w:t>
      </w:r>
      <w:r w:rsidR="00136481">
        <w:rPr>
          <w:rFonts w:hint="eastAsia"/>
        </w:rPr>
        <w:t xml:space="preserve"> that</w:t>
      </w:r>
      <w:r w:rsidR="00AB4B38">
        <w:rPr>
          <w:rFonts w:hint="eastAsia"/>
        </w:rPr>
        <w:t xml:space="preserve"> </w:t>
      </w:r>
      <w:r w:rsidR="00AB4B38" w:rsidRPr="00CF4250">
        <w:t>consider</w:t>
      </w:r>
      <w:r w:rsidR="00136481">
        <w:rPr>
          <w:rFonts w:hint="eastAsia"/>
        </w:rPr>
        <w:t>s</w:t>
      </w:r>
      <w:r w:rsidR="00AB4B38" w:rsidRPr="00CF4250">
        <w:t xml:space="preserve"> all the above </w:t>
      </w:r>
      <w:r w:rsidR="00AB4B38">
        <w:t>random parameters</w:t>
      </w:r>
      <w:r w:rsidR="00AB4B38">
        <w:rPr>
          <w:rFonts w:hint="eastAsia"/>
        </w:rPr>
        <w:t xml:space="preserve">. </w:t>
      </w:r>
      <w:r w:rsidR="00A2160B">
        <w:rPr>
          <w:rFonts w:hint="eastAsia"/>
        </w:rPr>
        <w:t xml:space="preserve">From </w:t>
      </w:r>
      <w:r w:rsidR="00A2160B" w:rsidRPr="00A90DA6">
        <w:rPr>
          <w:color w:val="0000FF"/>
        </w:rPr>
        <w:t>Figure 8</w:t>
      </w:r>
      <w:r w:rsidR="00A2160B" w:rsidRPr="00A2160B">
        <w:rPr>
          <w:rFonts w:hint="eastAsia"/>
        </w:rPr>
        <w:t xml:space="preserve">, we know </w:t>
      </w:r>
      <w:r w:rsidR="00360A8C" w:rsidRPr="00A2160B">
        <w:t>that</w:t>
      </w:r>
      <w:r w:rsidR="009F4D66" w:rsidRPr="00A2160B">
        <w:t xml:space="preserve"> the reliability of rid</w:t>
      </w:r>
      <w:r w:rsidR="00D303C0">
        <w:rPr>
          <w:rFonts w:hint="eastAsia"/>
        </w:rPr>
        <w:t>e</w:t>
      </w:r>
      <w:r w:rsidR="009F4D66" w:rsidRPr="00A2160B">
        <w:t xml:space="preserve"> quality without considering the randomness </w:t>
      </w:r>
      <w:r w:rsidR="009F4D66" w:rsidRPr="00CF4250">
        <w:t>of wheel</w:t>
      </w:r>
      <w:r w:rsidR="002A40D7">
        <w:rPr>
          <w:rFonts w:hint="eastAsia"/>
        </w:rPr>
        <w:t>-</w:t>
      </w:r>
      <w:r w:rsidR="009F4D66" w:rsidRPr="00CF4250">
        <w:t>rail profile</w:t>
      </w:r>
      <w:r w:rsidR="009A0417" w:rsidRPr="00CF4250">
        <w:t>s</w:t>
      </w:r>
      <w:r w:rsidR="009F4D66" w:rsidRPr="00CF4250">
        <w:t xml:space="preserve"> is the highest, followed by ignoring the randomness of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9F4D66" w:rsidRPr="00CF4250">
        <w:t xml:space="preserve">,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009F4D66" w:rsidRPr="00CF4250">
        <w:t xml:space="preserve"> and </w:t>
      </w:r>
      <m:oMath>
        <m:sSub>
          <m:sSubPr>
            <m:ctrlPr>
              <w:rPr>
                <w:rFonts w:ascii="Cambria Math" w:hAnsi="Cambria Math"/>
                <w:i/>
              </w:rPr>
            </m:ctrlPr>
          </m:sSubPr>
          <m:e>
            <m:r>
              <w:rPr>
                <w:rFonts w:ascii="Cambria Math" w:hAnsi="Cambria Math"/>
              </w:rPr>
              <m:t>k</m:t>
            </m:r>
          </m:e>
          <m:sub>
            <m:r>
              <w:rPr>
                <w:rFonts w:ascii="Cambria Math" w:hAnsi="Cambria Math"/>
              </w:rPr>
              <m:t>sy</m:t>
            </m:r>
          </m:sub>
        </m:sSub>
      </m:oMath>
      <w:r w:rsidR="009F4D66" w:rsidRPr="00CF4250">
        <w:t>.</w:t>
      </w:r>
      <w:r w:rsidR="00907C02">
        <w:t xml:space="preserve"> </w:t>
      </w:r>
      <w:r w:rsidR="00907C02">
        <w:rPr>
          <w:rFonts w:hint="eastAsia"/>
        </w:rPr>
        <w:t>T</w:t>
      </w:r>
      <w:r w:rsidR="0026786E" w:rsidRPr="00CF4250">
        <w:t>he</w:t>
      </w:r>
      <w:r w:rsidR="00F4562F">
        <w:rPr>
          <w:rFonts w:hint="eastAsia"/>
        </w:rPr>
        <w:t xml:space="preserve"> first</w:t>
      </w:r>
      <w:r w:rsidR="0026786E" w:rsidRPr="00CF4250">
        <w:t xml:space="preserve"> four </w:t>
      </w:r>
      <w:r w:rsidR="00782A91">
        <w:rPr>
          <w:rFonts w:hint="eastAsia"/>
        </w:rPr>
        <w:t>parameter</w:t>
      </w:r>
      <w:r w:rsidR="0026786E" w:rsidRPr="00CF4250">
        <w:t>s which have the greatest influen</w:t>
      </w:r>
      <w:r w:rsidR="0026786E" w:rsidRPr="00EA3AA6">
        <w:t>ce on rid</w:t>
      </w:r>
      <w:r w:rsidR="00B2767E" w:rsidRPr="00EA3AA6">
        <w:rPr>
          <w:rFonts w:hint="eastAsia"/>
        </w:rPr>
        <w:t xml:space="preserve">e </w:t>
      </w:r>
      <w:r w:rsidR="0026786E" w:rsidRPr="00EA3AA6">
        <w:t xml:space="preserve">quality on straight </w:t>
      </w:r>
      <w:r w:rsidR="00B878CC" w:rsidRPr="00EA3AA6">
        <w:t>track</w:t>
      </w:r>
      <w:r w:rsidR="0026786E" w:rsidRPr="00EA3AA6">
        <w:t xml:space="preserve"> </w:t>
      </w:r>
      <w:r w:rsidR="0026786E" w:rsidRPr="00CF4250">
        <w:t>are</w:t>
      </w:r>
      <w:r w:rsidR="003D5DB5">
        <w:rPr>
          <w:rFonts w:hint="eastAsia"/>
        </w:rPr>
        <w:t xml:space="preserve"> the</w:t>
      </w:r>
      <w:r w:rsidR="0026786E" w:rsidRPr="00CF4250">
        <w:t xml:space="preserve"> </w:t>
      </w:r>
      <w:r w:rsidR="00691FB7" w:rsidRPr="00CF4250">
        <w:t>wheel</w:t>
      </w:r>
      <w:r w:rsidR="00A93FB7">
        <w:rPr>
          <w:rFonts w:hint="eastAsia"/>
        </w:rPr>
        <w:t>-</w:t>
      </w:r>
      <w:r w:rsidR="0026786E" w:rsidRPr="00CF4250">
        <w:t>rail profile</w:t>
      </w:r>
      <w:r w:rsidR="0019305B" w:rsidRPr="00CF4250">
        <w:t>s</w:t>
      </w:r>
      <w:r w:rsidR="0026786E" w:rsidRPr="00CF4250">
        <w:t xml:space="preserve">,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26786E" w:rsidRPr="00CF4250">
        <w:t xml:space="preserve">,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0026786E" w:rsidRPr="00CF4250">
        <w:t xml:space="preserve"> and </w:t>
      </w:r>
      <m:oMath>
        <m:sSub>
          <m:sSubPr>
            <m:ctrlPr>
              <w:rPr>
                <w:rFonts w:ascii="Cambria Math" w:hAnsi="Cambria Math"/>
                <w:i/>
              </w:rPr>
            </m:ctrlPr>
          </m:sSubPr>
          <m:e>
            <m:r>
              <w:rPr>
                <w:rFonts w:ascii="Cambria Math" w:hAnsi="Cambria Math"/>
              </w:rPr>
              <m:t>k</m:t>
            </m:r>
          </m:e>
          <m:sub>
            <m:r>
              <w:rPr>
                <w:rFonts w:ascii="Cambria Math" w:hAnsi="Cambria Math"/>
              </w:rPr>
              <m:t>sy</m:t>
            </m:r>
          </m:sub>
        </m:sSub>
      </m:oMath>
      <w:r w:rsidR="002613EB" w:rsidRPr="00CF4250">
        <w:t>,</w:t>
      </w:r>
      <w:r w:rsidR="003B5C59" w:rsidRPr="00CF4250">
        <w:t xml:space="preserve"> respectively</w:t>
      </w:r>
      <w:r w:rsidR="0026786E" w:rsidRPr="00CF4250">
        <w:t>.</w:t>
      </w:r>
    </w:p>
    <w:p w14:paraId="14328720" w14:textId="3AEEECD1" w:rsidR="008D1D42" w:rsidRPr="00CF4250" w:rsidRDefault="008D1D42" w:rsidP="008D1D42">
      <w:pPr>
        <w:pStyle w:val="20"/>
        <w:rPr>
          <w:i/>
          <w:sz w:val="24"/>
          <w:szCs w:val="24"/>
          <w:lang w:val="en-GB"/>
        </w:rPr>
      </w:pPr>
      <w:r w:rsidRPr="00CF4250">
        <w:rPr>
          <w:i/>
          <w:sz w:val="24"/>
          <w:szCs w:val="24"/>
          <w:lang w:val="en-GB"/>
        </w:rPr>
        <w:t>5.</w:t>
      </w:r>
      <w:r>
        <w:rPr>
          <w:rFonts w:hint="eastAsia"/>
          <w:i/>
          <w:sz w:val="24"/>
          <w:szCs w:val="24"/>
          <w:lang w:val="en-GB"/>
        </w:rPr>
        <w:t>2</w:t>
      </w:r>
      <w:r w:rsidRPr="00CF4250">
        <w:rPr>
          <w:i/>
          <w:sz w:val="24"/>
          <w:szCs w:val="24"/>
          <w:lang w:val="en-GB"/>
        </w:rPr>
        <w:t xml:space="preserve"> </w:t>
      </w:r>
      <w:r>
        <w:rPr>
          <w:rFonts w:hint="eastAsia"/>
          <w:i/>
          <w:sz w:val="24"/>
          <w:szCs w:val="24"/>
          <w:lang w:val="en-GB"/>
        </w:rPr>
        <w:t>S</w:t>
      </w:r>
      <w:r w:rsidRPr="008D1D42">
        <w:rPr>
          <w:i/>
          <w:sz w:val="24"/>
          <w:szCs w:val="24"/>
          <w:lang w:val="en-GB"/>
        </w:rPr>
        <w:t>ensitivity</w:t>
      </w:r>
      <w:r w:rsidRPr="00CF4250">
        <w:rPr>
          <w:i/>
          <w:sz w:val="24"/>
          <w:szCs w:val="24"/>
          <w:lang w:val="en-GB"/>
        </w:rPr>
        <w:t xml:space="preserve"> analysis of rid</w:t>
      </w:r>
      <w:r w:rsidR="00FD7B71">
        <w:rPr>
          <w:rFonts w:hint="eastAsia"/>
          <w:i/>
          <w:sz w:val="24"/>
          <w:szCs w:val="24"/>
          <w:lang w:val="en-GB"/>
        </w:rPr>
        <w:t>e</w:t>
      </w:r>
      <w:r w:rsidR="00A04854">
        <w:rPr>
          <w:i/>
          <w:sz w:val="24"/>
          <w:szCs w:val="24"/>
          <w:lang w:val="en-GB"/>
        </w:rPr>
        <w:t xml:space="preserve"> quality</w:t>
      </w:r>
      <w:r w:rsidR="00993041" w:rsidRPr="00993041">
        <w:rPr>
          <w:i/>
          <w:sz w:val="24"/>
          <w:szCs w:val="24"/>
          <w:lang w:val="en-GB"/>
        </w:rPr>
        <w:t xml:space="preserve"> </w:t>
      </w:r>
      <w:r w:rsidR="00993041">
        <w:rPr>
          <w:i/>
          <w:sz w:val="24"/>
          <w:szCs w:val="24"/>
          <w:lang w:val="en-GB"/>
        </w:rPr>
        <w:t>on</w:t>
      </w:r>
      <w:r w:rsidR="00993041">
        <w:rPr>
          <w:rFonts w:hint="eastAsia"/>
          <w:i/>
          <w:sz w:val="24"/>
          <w:szCs w:val="24"/>
          <w:lang w:val="en-GB"/>
        </w:rPr>
        <w:t xml:space="preserve"> straight track</w:t>
      </w:r>
    </w:p>
    <w:p w14:paraId="4670F96B" w14:textId="218FE107" w:rsidR="000934B7" w:rsidRPr="008400A8" w:rsidRDefault="000934B7" w:rsidP="000934B7">
      <w:pPr>
        <w:ind w:firstLineChars="200" w:firstLine="480"/>
      </w:pPr>
      <w:r w:rsidRPr="008400A8">
        <w:t xml:space="preserve">Reliability sensitivity is defined as the partial derivative of the failure probability with respect to the distribution parameters (the mean value or the standard deviation) of random variables. Through </w:t>
      </w:r>
      <w:r w:rsidR="00F33ADB" w:rsidRPr="008400A8">
        <w:t xml:space="preserve">a </w:t>
      </w:r>
      <w:r w:rsidRPr="008400A8">
        <w:t>reliability sensitivity analysis, the critical par</w:t>
      </w:r>
      <w:r w:rsidR="00C5606E" w:rsidRPr="008400A8">
        <w:t>ameter</w:t>
      </w:r>
      <w:r w:rsidRPr="008400A8">
        <w:t xml:space="preserve"> which ha</w:t>
      </w:r>
      <w:r w:rsidR="00C5606E" w:rsidRPr="008400A8">
        <w:rPr>
          <w:rFonts w:hint="eastAsia"/>
        </w:rPr>
        <w:t>s</w:t>
      </w:r>
      <w:r w:rsidRPr="008400A8">
        <w:t xml:space="preserve"> </w:t>
      </w:r>
      <w:r w:rsidR="00F33ADB" w:rsidRPr="008400A8">
        <w:t xml:space="preserve">a </w:t>
      </w:r>
      <w:r w:rsidRPr="008400A8">
        <w:t>great influence on the failure probability of the system can be identified. The reliability sensitivity based on SS can be calculated as follows</w:t>
      </w:r>
    </w:p>
    <w:p w14:paraId="771D5742" w14:textId="77777777" w:rsidR="000934B7" w:rsidRPr="008400A8" w:rsidRDefault="000934B7" w:rsidP="000934B7">
      <w:pPr>
        <w:spacing w:line="240" w:lineRule="auto"/>
      </w:pPr>
    </w:p>
    <w:tbl>
      <w:tblPr>
        <w:tblStyle w:val="ab"/>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7"/>
        <w:gridCol w:w="6909"/>
        <w:gridCol w:w="798"/>
      </w:tblGrid>
      <w:tr w:rsidR="00E77789" w:rsidRPr="008400A8" w14:paraId="678E1838" w14:textId="77777777" w:rsidTr="00834CC6">
        <w:trPr>
          <w:jc w:val="center"/>
        </w:trPr>
        <w:tc>
          <w:tcPr>
            <w:tcW w:w="469" w:type="pct"/>
            <w:vAlign w:val="center"/>
          </w:tcPr>
          <w:p w14:paraId="3BA97391" w14:textId="77777777" w:rsidR="000934B7" w:rsidRPr="008400A8" w:rsidRDefault="000934B7" w:rsidP="00834CC6"/>
        </w:tc>
        <w:tc>
          <w:tcPr>
            <w:tcW w:w="4062" w:type="pct"/>
            <w:vAlign w:val="center"/>
          </w:tcPr>
          <w:p w14:paraId="6EC34D6D" w14:textId="77777777" w:rsidR="000934B7" w:rsidRPr="008400A8" w:rsidRDefault="00772587" w:rsidP="00834CC6">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m:rPr>
                                <m:sty m:val="p"/>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m:t>
                                </m:r>
                              </m:sub>
                            </m:sSub>
                          </m:num>
                          <m:den>
                            <m:r>
                              <m:rPr>
                                <m:sty m:val="p"/>
                              </m:rPr>
                              <w:rPr>
                                <w:rFonts w:ascii="Cambria Math" w:hAnsi="Cambria Math"/>
                              </w:rPr>
                              <m:t>∂</m:t>
                            </m:r>
                            <m:r>
                              <w:rPr>
                                <w:rFonts w:ascii="Cambria Math" w:hAnsi="Cambria Math"/>
                              </w:rPr>
                              <m:t>η</m:t>
                            </m:r>
                          </m:den>
                        </m:f>
                      </m:e>
                    </m:d>
                  </m:e>
                  <m:sub>
                    <m:acc>
                      <m:accPr>
                        <m:chr m:val="̅"/>
                        <m:ctrlPr>
                          <w:rPr>
                            <w:rFonts w:ascii="Cambria Math" w:hAnsi="Cambria Math"/>
                            <w:i/>
                          </w:rPr>
                        </m:ctrlPr>
                      </m:accPr>
                      <m:e>
                        <m:r>
                          <w:rPr>
                            <w:rFonts w:ascii="Cambria Math" w:hAnsi="Cambria Math"/>
                          </w:rPr>
                          <m:t>η</m:t>
                        </m:r>
                      </m:e>
                    </m:acc>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m-1</m:t>
                    </m:r>
                  </m:sup>
                </m:sSubSup>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h=1</m:t>
                    </m:r>
                  </m:sub>
                  <m:sup>
                    <m:r>
                      <w:rPr>
                        <w:rFonts w:ascii="Cambria Math" w:hAnsi="Cambria Math"/>
                      </w:rPr>
                      <m:t>N</m:t>
                    </m:r>
                  </m:sup>
                  <m:e>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F</m:t>
                            </m:r>
                          </m:e>
                          <m:sub>
                            <m:r>
                              <w:rPr>
                                <w:rFonts w:ascii="Cambria Math" w:hAnsi="Cambria Math"/>
                              </w:rPr>
                              <m:t>m</m:t>
                            </m:r>
                          </m:sub>
                        </m:sSub>
                      </m:sub>
                    </m:sSub>
                    <m:d>
                      <m:dPr>
                        <m:ctrlPr>
                          <w:rPr>
                            <w:rFonts w:ascii="Cambria Math" w:hAnsi="Cambria Math"/>
                            <w:i/>
                          </w:rPr>
                        </m:ctrlPr>
                      </m:dPr>
                      <m:e>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m</m:t>
                                </m:r>
                              </m:e>
                            </m:d>
                          </m:sup>
                        </m:sSubSup>
                      </m:e>
                    </m:d>
                  </m:e>
                </m:nary>
                <m:f>
                  <m:fPr>
                    <m:ctrlPr>
                      <w:rPr>
                        <w:rFonts w:ascii="Cambria Math" w:hAnsi="Cambria Math"/>
                        <w:i/>
                      </w:rPr>
                    </m:ctrlPr>
                  </m:fPr>
                  <m:num>
                    <m:f>
                      <m:fPr>
                        <m:ctrlPr>
                          <w:rPr>
                            <w:rFonts w:ascii="Cambria Math" w:hAnsi="Cambria Math"/>
                            <w:i/>
                          </w:rPr>
                        </m:ctrlPr>
                      </m:fPr>
                      <m:num>
                        <m:r>
                          <m:rPr>
                            <m:sty m:val="p"/>
                          </m:rPr>
                          <w:rPr>
                            <w:rFonts w:ascii="Cambria Math" w:hAnsi="Cambria Math"/>
                          </w:rPr>
                          <m:t>∂</m:t>
                        </m:r>
                        <m:r>
                          <w:rPr>
                            <w:rFonts w:ascii="Cambria Math" w:hAnsi="Cambria Math"/>
                          </w:rPr>
                          <m:t>q</m:t>
                        </m:r>
                        <m:d>
                          <m:dPr>
                            <m:ctrlPr>
                              <w:rPr>
                                <w:rFonts w:ascii="Cambria Math" w:hAnsi="Cambria Math"/>
                                <w:i/>
                              </w:rPr>
                            </m:ctrlPr>
                          </m:dPr>
                          <m:e>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m</m:t>
                                    </m:r>
                                  </m:e>
                                </m:d>
                              </m:sup>
                            </m:sSubSup>
                          </m:e>
                        </m:d>
                      </m:num>
                      <m:den>
                        <m:r>
                          <m:rPr>
                            <m:sty m:val="p"/>
                          </m:rPr>
                          <w:rPr>
                            <w:rFonts w:ascii="Cambria Math" w:hAnsi="Cambria Math"/>
                          </w:rPr>
                          <m:t>∂</m:t>
                        </m:r>
                        <m:r>
                          <w:rPr>
                            <w:rFonts w:ascii="Cambria Math" w:hAnsi="Cambria Math"/>
                          </w:rPr>
                          <m:t>η</m:t>
                        </m:r>
                      </m:den>
                    </m:f>
                  </m:num>
                  <m:den>
                    <m:r>
                      <w:rPr>
                        <w:rFonts w:ascii="Cambria Math" w:hAnsi="Cambria Math"/>
                      </w:rPr>
                      <m:t>q</m:t>
                    </m:r>
                    <m:d>
                      <m:dPr>
                        <m:ctrlPr>
                          <w:rPr>
                            <w:rFonts w:ascii="Cambria Math" w:hAnsi="Cambria Math"/>
                            <w:i/>
                          </w:rPr>
                        </m:ctrlPr>
                      </m:dPr>
                      <m:e>
                        <m:sSubSup>
                          <m:sSubSupPr>
                            <m:ctrlPr>
                              <w:rPr>
                                <w:rFonts w:ascii="Cambria Math" w:hAnsi="Cambria Math"/>
                                <w:b/>
                                <w:i/>
                              </w:rPr>
                            </m:ctrlPr>
                          </m:sSubSupPr>
                          <m:e>
                            <m:r>
                              <m:rPr>
                                <m:sty m:val="bi"/>
                              </m:rPr>
                              <w:rPr>
                                <w:rFonts w:ascii="Cambria Math" w:hAnsi="Cambria Math"/>
                              </w:rPr>
                              <m:t>θ</m:t>
                            </m:r>
                          </m:e>
                          <m:sub>
                            <m:r>
                              <w:rPr>
                                <w:rFonts w:ascii="Cambria Math" w:hAnsi="Cambria Math"/>
                              </w:rPr>
                              <m:t>h</m:t>
                            </m:r>
                          </m:sub>
                          <m:sup>
                            <m:d>
                              <m:dPr>
                                <m:ctrlPr>
                                  <w:rPr>
                                    <w:rFonts w:ascii="Cambria Math" w:hAnsi="Cambria Math"/>
                                    <w:i/>
                                  </w:rPr>
                                </m:ctrlPr>
                              </m:dPr>
                              <m:e>
                                <m:r>
                                  <w:rPr>
                                    <w:rFonts w:ascii="Cambria Math" w:hAnsi="Cambria Math"/>
                                  </w:rPr>
                                  <m:t>m</m:t>
                                </m:r>
                              </m:e>
                            </m:d>
                          </m:sup>
                        </m:sSubSup>
                      </m:e>
                    </m:d>
                  </m:den>
                </m:f>
              </m:oMath>
            </m:oMathPara>
          </w:p>
        </w:tc>
        <w:tc>
          <w:tcPr>
            <w:tcW w:w="469" w:type="pct"/>
            <w:vAlign w:val="center"/>
          </w:tcPr>
          <w:p w14:paraId="557E40F0" w14:textId="23F114F8" w:rsidR="000934B7" w:rsidRPr="008400A8" w:rsidRDefault="000934B7" w:rsidP="005F3992">
            <w:pPr>
              <w:jc w:val="right"/>
            </w:pPr>
            <w:r w:rsidRPr="005F3992">
              <w:rPr>
                <w:color w:val="C00000"/>
              </w:rPr>
              <w:t>(</w:t>
            </w:r>
            <w:r w:rsidRPr="005F3992">
              <w:rPr>
                <w:rFonts w:hint="eastAsia"/>
                <w:color w:val="C00000"/>
              </w:rPr>
              <w:t>2</w:t>
            </w:r>
            <w:r w:rsidR="005F3992" w:rsidRPr="005F3992">
              <w:rPr>
                <w:rFonts w:hint="eastAsia"/>
                <w:color w:val="C00000"/>
              </w:rPr>
              <w:t>6</w:t>
            </w:r>
            <w:r w:rsidRPr="005F3992">
              <w:rPr>
                <w:color w:val="C00000"/>
              </w:rPr>
              <w:t>)</w:t>
            </w:r>
          </w:p>
        </w:tc>
      </w:tr>
    </w:tbl>
    <w:p w14:paraId="5143FECC" w14:textId="77777777" w:rsidR="000934B7" w:rsidRPr="008400A8" w:rsidRDefault="000934B7" w:rsidP="000934B7">
      <w:pPr>
        <w:spacing w:line="240" w:lineRule="auto"/>
      </w:pPr>
    </w:p>
    <w:p w14:paraId="3892CBE0" w14:textId="06AAE1AE" w:rsidR="000934B7" w:rsidRPr="008400A8" w:rsidRDefault="000934B7" w:rsidP="000934B7">
      <w:r w:rsidRPr="008400A8">
        <w:t xml:space="preserve">where </w:t>
      </w:r>
      <m:oMath>
        <m:r>
          <w:rPr>
            <w:rFonts w:ascii="Cambria Math" w:hAnsi="Cambria Math"/>
          </w:rPr>
          <m:t>η</m:t>
        </m:r>
      </m:oMath>
      <w:r w:rsidRPr="008400A8">
        <w:t xml:space="preserve"> is the distribution parameter, such as </w:t>
      </w:r>
      <w:r w:rsidR="004B3FB8" w:rsidRPr="008400A8">
        <w:rPr>
          <w:rFonts w:hint="eastAsia"/>
        </w:rPr>
        <w:t xml:space="preserve">the </w:t>
      </w:r>
      <w:r w:rsidRPr="008400A8">
        <w:t xml:space="preserve">mean value or variance; </w:t>
      </w:r>
      <m:oMath>
        <m:acc>
          <m:accPr>
            <m:chr m:val="̅"/>
            <m:ctrlPr>
              <w:rPr>
                <w:rFonts w:ascii="Cambria Math" w:hAnsi="Cambria Math"/>
                <w:i/>
              </w:rPr>
            </m:ctrlPr>
          </m:accPr>
          <m:e>
            <m:r>
              <w:rPr>
                <w:rFonts w:ascii="Cambria Math" w:hAnsi="Cambria Math"/>
              </w:rPr>
              <m:t>η</m:t>
            </m:r>
          </m:e>
        </m:acc>
      </m:oMath>
      <w:r w:rsidRPr="008400A8">
        <w:t xml:space="preserve"> is the </w:t>
      </w:r>
      <w:r w:rsidR="00AD20AD" w:rsidRPr="008400A8">
        <w:t xml:space="preserve">value </w:t>
      </w:r>
      <w:r w:rsidR="00AD20AD" w:rsidRPr="008400A8">
        <w:rPr>
          <w:rFonts w:hint="eastAsia"/>
        </w:rPr>
        <w:t xml:space="preserve">of </w:t>
      </w:r>
      <w:r w:rsidR="00F33ADB" w:rsidRPr="008400A8">
        <w:t xml:space="preserve">the </w:t>
      </w:r>
      <w:r w:rsidRPr="008400A8">
        <w:t xml:space="preserve">distribution parameter where </w:t>
      </w:r>
      <w:r w:rsidR="00F33ADB" w:rsidRPr="008400A8">
        <w:t xml:space="preserve">the </w:t>
      </w:r>
      <w:r w:rsidRPr="008400A8">
        <w:t xml:space="preserve">partial derivative is evaluated; </w:t>
      </w:r>
      <m:oMath>
        <m:sSub>
          <m:sSubPr>
            <m:ctrlPr>
              <w:rPr>
                <w:rFonts w:ascii="Cambria Math" w:hAnsi="Cambria Math"/>
                <w:b/>
                <w:i/>
              </w:rPr>
            </m:ctrlPr>
          </m:sSubPr>
          <m:e>
            <m:r>
              <m:rPr>
                <m:sty m:val="bi"/>
              </m:rPr>
              <w:rPr>
                <w:rFonts w:ascii="Cambria Math" w:hAnsi="Cambria Math"/>
              </w:rPr>
              <m:t>θ</m:t>
            </m:r>
          </m:e>
          <m:sub>
            <m:r>
              <w:rPr>
                <w:rFonts w:ascii="Cambria Math" w:hAnsi="Cambria Math"/>
              </w:rPr>
              <m:t>h</m:t>
            </m:r>
          </m:sub>
        </m:sSub>
      </m:oMath>
      <w:r w:rsidRPr="008400A8">
        <w:t xml:space="preserve"> is the distribution parameter vector. In order to compare the effects of </w:t>
      </w:r>
      <w:r w:rsidR="00F33ADB" w:rsidRPr="008400A8">
        <w:t xml:space="preserve">the </w:t>
      </w:r>
      <w:r w:rsidRPr="008400A8">
        <w:t>distribution parameters of different dimensions, the sensitivity is normalized as follows</w:t>
      </w:r>
    </w:p>
    <w:p w14:paraId="72A41C33" w14:textId="77777777" w:rsidR="000934B7" w:rsidRPr="008400A8" w:rsidRDefault="000934B7" w:rsidP="000934B7">
      <w:pPr>
        <w:spacing w:line="240" w:lineRule="auto"/>
      </w:pPr>
    </w:p>
    <w:tbl>
      <w:tblPr>
        <w:tblStyle w:val="ab"/>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7"/>
        <w:gridCol w:w="6909"/>
        <w:gridCol w:w="798"/>
      </w:tblGrid>
      <w:tr w:rsidR="00E77789" w:rsidRPr="008400A8" w14:paraId="667FFE7D" w14:textId="77777777" w:rsidTr="00834CC6">
        <w:trPr>
          <w:jc w:val="center"/>
        </w:trPr>
        <w:tc>
          <w:tcPr>
            <w:tcW w:w="469" w:type="pct"/>
            <w:vAlign w:val="center"/>
          </w:tcPr>
          <w:p w14:paraId="1CDAC9D7" w14:textId="77777777" w:rsidR="000934B7" w:rsidRPr="008400A8" w:rsidRDefault="000934B7" w:rsidP="00834CC6"/>
        </w:tc>
        <w:tc>
          <w:tcPr>
            <w:tcW w:w="4062" w:type="pct"/>
            <w:vAlign w:val="center"/>
          </w:tcPr>
          <w:p w14:paraId="107DF395" w14:textId="77777777" w:rsidR="000934B7" w:rsidRPr="008400A8" w:rsidRDefault="00772587" w:rsidP="00834CC6">
            <m:oMathPara>
              <m:oMath>
                <m:sSub>
                  <m:sSubPr>
                    <m:ctrlPr>
                      <w:rPr>
                        <w:rFonts w:ascii="Cambria Math" w:hAnsi="Cambria Math"/>
                        <w:i/>
                      </w:rPr>
                    </m:ctrlPr>
                  </m:sSubPr>
                  <m:e>
                    <m:r>
                      <w:rPr>
                        <w:rFonts w:ascii="Cambria Math" w:hAnsi="Cambria Math"/>
                      </w:rPr>
                      <m:t>e</m:t>
                    </m:r>
                  </m:e>
                  <m:sub>
                    <m:r>
                      <w:rPr>
                        <w:rFonts w:ascii="Cambria Math" w:hAnsi="Cambria Math"/>
                      </w:rPr>
                      <m:t>η</m:t>
                    </m:r>
                  </m:sub>
                </m:sSub>
                <m:r>
                  <w:rPr>
                    <w:rFonts w:ascii="Cambria Math" w:hAnsi="Cambria Math"/>
                  </w:rPr>
                  <m:t>=</m:t>
                </m:r>
                <m:f>
                  <m:fPr>
                    <m:ctrlPr>
                      <w:rPr>
                        <w:rFonts w:ascii="Cambria Math" w:hAnsi="Cambria Math"/>
                        <w:i/>
                      </w:rPr>
                    </m:ctrlPr>
                  </m:fPr>
                  <m:num>
                    <m:r>
                      <m:rPr>
                        <m:sty m:val="p"/>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m:t>
                        </m:r>
                      </m:sub>
                    </m:sSub>
                  </m:num>
                  <m:den>
                    <m:r>
                      <m:rPr>
                        <m:sty m:val="p"/>
                      </m:rPr>
                      <w:rPr>
                        <w:rFonts w:ascii="Cambria Math" w:hAnsi="Cambria Math"/>
                      </w:rPr>
                      <m:t>∂</m:t>
                    </m:r>
                    <m:r>
                      <w:rPr>
                        <w:rFonts w:ascii="Cambria Math" w:hAnsi="Cambria Math"/>
                      </w:rPr>
                      <m:t>η</m:t>
                    </m:r>
                  </m:den>
                </m:f>
                <m:f>
                  <m:fPr>
                    <m:ctrlPr>
                      <w:rPr>
                        <w:rFonts w:ascii="Cambria Math" w:hAnsi="Cambria Math"/>
                        <w:i/>
                      </w:rPr>
                    </m:ctrlPr>
                  </m:fPr>
                  <m:num>
                    <m:acc>
                      <m:accPr>
                        <m:chr m:val="̅"/>
                        <m:ctrlPr>
                          <w:rPr>
                            <w:rFonts w:ascii="Cambria Math" w:hAnsi="Cambria Math"/>
                            <w:i/>
                          </w:rPr>
                        </m:ctrlPr>
                      </m:accPr>
                      <m:e>
                        <m:r>
                          <w:rPr>
                            <w:rFonts w:ascii="Cambria Math" w:hAnsi="Cambria Math"/>
                          </w:rPr>
                          <m:t>η</m:t>
                        </m:r>
                      </m:e>
                    </m:acc>
                  </m:num>
                  <m:den>
                    <m:sSub>
                      <m:sSubPr>
                        <m:ctrlPr>
                          <w:rPr>
                            <w:rFonts w:ascii="Cambria Math" w:hAnsi="Cambria Math"/>
                            <w:i/>
                          </w:rPr>
                        </m:ctrlPr>
                      </m:sSubPr>
                      <m:e>
                        <m:r>
                          <w:rPr>
                            <w:rFonts w:ascii="Cambria Math" w:hAnsi="Cambria Math"/>
                          </w:rPr>
                          <m:t>P</m:t>
                        </m:r>
                      </m:e>
                      <m:sub>
                        <m:r>
                          <w:rPr>
                            <w:rFonts w:ascii="Cambria Math" w:hAnsi="Cambria Math"/>
                          </w:rPr>
                          <m:t>F</m:t>
                        </m:r>
                      </m:sub>
                    </m:sSub>
                  </m:den>
                </m:f>
              </m:oMath>
            </m:oMathPara>
          </w:p>
        </w:tc>
        <w:tc>
          <w:tcPr>
            <w:tcW w:w="469" w:type="pct"/>
            <w:vAlign w:val="center"/>
          </w:tcPr>
          <w:p w14:paraId="4AF650A1" w14:textId="06848866" w:rsidR="000934B7" w:rsidRPr="008400A8" w:rsidRDefault="000934B7" w:rsidP="005F3992">
            <w:pPr>
              <w:jc w:val="right"/>
            </w:pPr>
            <w:r w:rsidRPr="005F3992">
              <w:rPr>
                <w:color w:val="C00000"/>
              </w:rPr>
              <w:t>(</w:t>
            </w:r>
            <w:r w:rsidRPr="005F3992">
              <w:rPr>
                <w:rFonts w:hint="eastAsia"/>
                <w:color w:val="C00000"/>
              </w:rPr>
              <w:t>2</w:t>
            </w:r>
            <w:r w:rsidR="005F3992" w:rsidRPr="005F3992">
              <w:rPr>
                <w:rFonts w:hint="eastAsia"/>
                <w:color w:val="C00000"/>
              </w:rPr>
              <w:t>7</w:t>
            </w:r>
            <w:r w:rsidRPr="005F3992">
              <w:rPr>
                <w:color w:val="C00000"/>
              </w:rPr>
              <w:t>)</w:t>
            </w:r>
          </w:p>
        </w:tc>
      </w:tr>
    </w:tbl>
    <w:p w14:paraId="5752DE9F" w14:textId="77777777" w:rsidR="000934B7" w:rsidRPr="00E77789" w:rsidRDefault="000934B7" w:rsidP="000934B7">
      <w:pPr>
        <w:spacing w:line="240" w:lineRule="auto"/>
        <w:rPr>
          <w:color w:val="C00000"/>
        </w:rPr>
      </w:pPr>
    </w:p>
    <w:p w14:paraId="4C7CCDBD" w14:textId="3014846D" w:rsidR="00A74FB0" w:rsidRDefault="00F7676A" w:rsidP="00E44BD1">
      <w:pPr>
        <w:ind w:firstLineChars="200" w:firstLine="480"/>
      </w:pPr>
      <w:r w:rsidRPr="00CF4250">
        <w:t xml:space="preserve">Since the reliability sensitivity </w:t>
      </w:r>
      <w:r w:rsidR="00402321" w:rsidRPr="00CF4250">
        <w:t xml:space="preserve">method </w:t>
      </w:r>
      <w:r w:rsidRPr="00CF4250">
        <w:t xml:space="preserve">based on </w:t>
      </w:r>
      <w:r w:rsidR="00AF4588" w:rsidRPr="00CF4250">
        <w:t>SS</w:t>
      </w:r>
      <w:r w:rsidRPr="00CF4250">
        <w:t xml:space="preserve"> </w:t>
      </w:r>
      <w:r w:rsidR="00A956B2" w:rsidRPr="00CF4250">
        <w:t>can</w:t>
      </w:r>
      <w:r w:rsidRPr="00CF4250">
        <w:t xml:space="preserve"> only</w:t>
      </w:r>
      <w:r w:rsidR="00A956B2" w:rsidRPr="00CF4250">
        <w:t xml:space="preserve"> be used</w:t>
      </w:r>
      <w:r w:rsidRPr="00CF4250">
        <w:t xml:space="preserve"> for random </w:t>
      </w:r>
      <w:r w:rsidRPr="00CF4250">
        <w:lastRenderedPageBreak/>
        <w:t>parameters, the sensitivit</w:t>
      </w:r>
      <w:r w:rsidR="004838B8" w:rsidRPr="00CF4250">
        <w:t>ies</w:t>
      </w:r>
      <w:r w:rsidRPr="00CF4250">
        <w:t xml:space="preserve"> of wheel</w:t>
      </w:r>
      <w:r w:rsidR="006676E2" w:rsidRPr="00CF4250">
        <w:t>-</w:t>
      </w:r>
      <w:r w:rsidRPr="00CF4250">
        <w:t xml:space="preserve">rail profiles </w:t>
      </w:r>
      <w:r w:rsidR="00F07419" w:rsidRPr="00CF4250">
        <w:t xml:space="preserve">modelled as random fields </w:t>
      </w:r>
      <w:r w:rsidR="004838B8" w:rsidRPr="00CF4250">
        <w:t>are</w:t>
      </w:r>
      <w:r w:rsidRPr="00CF4250">
        <w:t xml:space="preserve"> not calculated in this paper. </w:t>
      </w:r>
      <w:r w:rsidR="0085244D" w:rsidRPr="00CF4250">
        <w:t xml:space="preserve">The sign of </w:t>
      </w:r>
      <w:r w:rsidR="006676E2" w:rsidRPr="00CF4250">
        <w:t xml:space="preserve">a </w:t>
      </w:r>
      <w:r w:rsidR="0085244D" w:rsidRPr="00CF4250">
        <w:t xml:space="preserve">normalized sensitivity estimator indicates the influence trend of the mean value of random parameters </w:t>
      </w:r>
      <w:r w:rsidR="006676E2" w:rsidRPr="00CF4250">
        <w:t xml:space="preserve">on </w:t>
      </w:r>
      <w:r w:rsidR="0085244D" w:rsidRPr="00CF4250">
        <w:t xml:space="preserve">the </w:t>
      </w:r>
      <w:r w:rsidR="009B3D5A" w:rsidRPr="00CF4250">
        <w:t xml:space="preserve">system </w:t>
      </w:r>
      <w:r w:rsidR="0085244D" w:rsidRPr="00CF4250">
        <w:t>reliability</w:t>
      </w:r>
      <w:r w:rsidR="008B448A" w:rsidRPr="00CF4250">
        <w:t>:</w:t>
      </w:r>
      <w:r w:rsidR="00D726F7" w:rsidRPr="00CF4250">
        <w:t xml:space="preserve"> the positive sign indicates that the increase of the mean values will </w:t>
      </w:r>
      <w:r w:rsidR="00DF48A9" w:rsidRPr="00CF4250">
        <w:t>decrease</w:t>
      </w:r>
      <w:r w:rsidR="00D726F7" w:rsidRPr="00CF4250">
        <w:t xml:space="preserve"> the system reliability</w:t>
      </w:r>
      <w:r w:rsidR="00DF48A9" w:rsidRPr="00CF4250">
        <w:t>,</w:t>
      </w:r>
      <w:r w:rsidR="00D726F7" w:rsidRPr="00CF4250">
        <w:t xml:space="preserve"> while the minus sign indicates that the </w:t>
      </w:r>
      <w:r w:rsidR="004C3366" w:rsidRPr="00CF4250">
        <w:t xml:space="preserve">system </w:t>
      </w:r>
      <w:r w:rsidR="00D726F7" w:rsidRPr="00CF4250">
        <w:t>reliability increases with the increase of the mean values of random parameters.</w:t>
      </w:r>
      <w:r w:rsidR="00074C5C" w:rsidRPr="00CF4250">
        <w:t xml:space="preserve"> The normalized sensitivities of the failure probability of lateral ride index are </w:t>
      </w:r>
      <w:r w:rsidR="00337505">
        <w:rPr>
          <w:rFonts w:hint="eastAsia"/>
        </w:rPr>
        <w:t>give</w:t>
      </w:r>
      <w:r w:rsidR="00074C5C" w:rsidRPr="00CF4250">
        <w:t xml:space="preserve">n in </w:t>
      </w:r>
      <w:r w:rsidR="00074C5C" w:rsidRPr="00DE6917">
        <w:rPr>
          <w:color w:val="0000FF"/>
        </w:rPr>
        <w:t>Fig</w:t>
      </w:r>
      <w:r w:rsidR="003017E6" w:rsidRPr="00DE6917">
        <w:rPr>
          <w:color w:val="0000FF"/>
        </w:rPr>
        <w:t xml:space="preserve">ure </w:t>
      </w:r>
      <w:r w:rsidR="00074C5C" w:rsidRPr="00DE6917">
        <w:rPr>
          <w:color w:val="0000FF"/>
        </w:rPr>
        <w:t>9</w:t>
      </w:r>
      <w:r w:rsidR="00FD01A2" w:rsidRPr="00525FF4">
        <w:t>.</w:t>
      </w:r>
    </w:p>
    <w:p w14:paraId="4738EA81" w14:textId="77777777" w:rsidR="00DC273C" w:rsidRPr="003F3FDD" w:rsidRDefault="00DC273C" w:rsidP="00DC273C"/>
    <w:p w14:paraId="1AED1E54" w14:textId="77777777" w:rsidR="00BA267A" w:rsidRPr="00CF4250" w:rsidRDefault="00BA267A" w:rsidP="00BA267A">
      <w:pPr>
        <w:jc w:val="center"/>
      </w:pPr>
      <w:r w:rsidRPr="00CF4250">
        <w:rPr>
          <w:noProof/>
          <w:lang w:val="en-US"/>
        </w:rPr>
        <w:drawing>
          <wp:inline distT="0" distB="0" distL="0" distR="0" wp14:anchorId="4B512083" wp14:editId="02591C08">
            <wp:extent cx="4320000" cy="3240000"/>
            <wp:effectExtent l="0" t="0" r="4445" b="0"/>
            <wp:docPr id="39" name="图片 39" descr="E:\Paper3计算结果\灵敏度计算\均值横向平稳性指标.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er3计算结果\灵敏度计算\均值横向平稳性指标.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15B13BD5" w14:textId="77777777" w:rsidR="00BA267A" w:rsidRPr="00CF4250" w:rsidRDefault="00BA267A" w:rsidP="00BA267A">
      <w:pPr>
        <w:pStyle w:val="9"/>
        <w:adjustRightInd/>
        <w:snapToGrid/>
        <w:spacing w:after="0" w:line="480" w:lineRule="auto"/>
        <w:rPr>
          <w:sz w:val="24"/>
          <w:szCs w:val="24"/>
        </w:rPr>
      </w:pPr>
      <w:r w:rsidRPr="00CF4250">
        <w:rPr>
          <w:b/>
          <w:sz w:val="24"/>
          <w:szCs w:val="24"/>
        </w:rPr>
        <w:t>Figure 9.</w:t>
      </w:r>
      <w:r w:rsidRPr="00CF4250">
        <w:rPr>
          <w:sz w:val="24"/>
          <w:szCs w:val="24"/>
        </w:rPr>
        <w:t xml:space="preserve"> Normalized sensitivities of the failure probability of lateral ride index</w:t>
      </w:r>
    </w:p>
    <w:p w14:paraId="559E9676" w14:textId="77777777" w:rsidR="00BA267A" w:rsidRDefault="00BA267A" w:rsidP="00672A9B"/>
    <w:p w14:paraId="533C1CDA" w14:textId="50C28539" w:rsidR="00A74FB0" w:rsidRPr="00CF4250" w:rsidRDefault="00160162" w:rsidP="00092DC3">
      <w:pPr>
        <w:ind w:firstLineChars="200" w:firstLine="480"/>
      </w:pPr>
      <w:r>
        <w:rPr>
          <w:rFonts w:hint="eastAsia"/>
        </w:rPr>
        <w:t>F</w:t>
      </w:r>
      <w:r w:rsidR="00A74606" w:rsidRPr="00A74606">
        <w:t xml:space="preserve">rom </w:t>
      </w:r>
      <w:r w:rsidR="00A74606" w:rsidRPr="00DE6917">
        <w:rPr>
          <w:color w:val="0000FF"/>
        </w:rPr>
        <w:t>Figure 9</w:t>
      </w:r>
      <w:r w:rsidR="00A74606" w:rsidRPr="00A74606">
        <w:rPr>
          <w:rFonts w:hint="eastAsia"/>
        </w:rPr>
        <w:t>,</w:t>
      </w:r>
      <w:r w:rsidR="00A74606">
        <w:rPr>
          <w:rFonts w:hint="eastAsia"/>
        </w:rPr>
        <w:t xml:space="preserve"> </w:t>
      </w:r>
      <w:r w:rsidR="003D4CE6">
        <w:rPr>
          <w:rFonts w:hint="eastAsia"/>
        </w:rPr>
        <w:t xml:space="preserve">we know that </w:t>
      </w:r>
      <w:r w:rsidR="002F03D2" w:rsidRPr="00CF4250">
        <w:t>the first three key parameters affecting the lateral rid</w:t>
      </w:r>
      <w:r w:rsidR="001623D3">
        <w:rPr>
          <w:rFonts w:hint="eastAsia"/>
        </w:rPr>
        <w:t xml:space="preserve">e </w:t>
      </w:r>
      <w:r w:rsidR="002F03D2" w:rsidRPr="00CF4250">
        <w:t xml:space="preserve">quality are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2F03D2" w:rsidRPr="00CF4250">
        <w:t xml:space="preserve">,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002F03D2" w:rsidRPr="00CF4250">
        <w:t xml:space="preserve"> and </w:t>
      </w:r>
      <m:oMath>
        <m:sSub>
          <m:sSubPr>
            <m:ctrlPr>
              <w:rPr>
                <w:rFonts w:ascii="Cambria Math" w:hAnsi="Cambria Math"/>
                <w:i/>
              </w:rPr>
            </m:ctrlPr>
          </m:sSubPr>
          <m:e>
            <m:r>
              <w:rPr>
                <w:rFonts w:ascii="Cambria Math" w:hAnsi="Cambria Math"/>
              </w:rPr>
              <m:t>k</m:t>
            </m:r>
          </m:e>
          <m:sub>
            <m:r>
              <w:rPr>
                <w:rFonts w:ascii="Cambria Math" w:hAnsi="Cambria Math"/>
              </w:rPr>
              <m:t>sy</m:t>
            </m:r>
          </m:sub>
        </m:sSub>
      </m:oMath>
      <w:r w:rsidR="002F03D2" w:rsidRPr="002F03D2">
        <w:t>.</w:t>
      </w:r>
      <w:r w:rsidR="00DA790E">
        <w:rPr>
          <w:rFonts w:hint="eastAsia"/>
        </w:rPr>
        <w:t xml:space="preserve"> </w:t>
      </w:r>
      <w:r w:rsidR="00822FD0" w:rsidRPr="00CF4250">
        <w:t xml:space="preserve">Combining with the FPD curves </w:t>
      </w:r>
      <w:r w:rsidR="00282E5C">
        <w:rPr>
          <w:rFonts w:hint="eastAsia"/>
        </w:rPr>
        <w:t>given</w:t>
      </w:r>
      <w:r w:rsidR="00822FD0">
        <w:rPr>
          <w:rFonts w:hint="eastAsia"/>
        </w:rPr>
        <w:t xml:space="preserve"> </w:t>
      </w:r>
      <w:r w:rsidR="00822FD0" w:rsidRPr="00CF4250">
        <w:t xml:space="preserve">in </w:t>
      </w:r>
      <w:r w:rsidR="00822FD0" w:rsidRPr="00FB1CF4">
        <w:rPr>
          <w:color w:val="0000FF"/>
        </w:rPr>
        <w:t>Figure 8</w:t>
      </w:r>
      <w:r w:rsidR="00822FD0" w:rsidRPr="00CF4250">
        <w:t xml:space="preserve">, </w:t>
      </w:r>
      <w:r w:rsidR="00822FD0">
        <w:rPr>
          <w:rFonts w:hint="eastAsia"/>
        </w:rPr>
        <w:t>t</w:t>
      </w:r>
      <w:r w:rsidR="00254083" w:rsidRPr="00CF4250">
        <w:t xml:space="preserve">he system reliability </w:t>
      </w:r>
      <w:r w:rsidR="00254083">
        <w:rPr>
          <w:rFonts w:hint="eastAsia"/>
        </w:rPr>
        <w:t>is</w:t>
      </w:r>
      <w:r w:rsidR="00254083" w:rsidRPr="00CF4250">
        <w:t xml:space="preserve"> higher when the randomness of the parameter with a greater </w:t>
      </w:r>
      <w:r w:rsidR="00254083" w:rsidRPr="00CF4250">
        <w:lastRenderedPageBreak/>
        <w:t>sensitivity is not considered.</w:t>
      </w:r>
      <w:r w:rsidR="00092DC3">
        <w:rPr>
          <w:rFonts w:hint="eastAsia"/>
        </w:rPr>
        <w:t xml:space="preserve"> </w:t>
      </w:r>
      <w:r w:rsidR="00A74FB0" w:rsidRPr="00CF4250">
        <w:t xml:space="preserve">According to the sensitivity sign, the increase of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A74FB0" w:rsidRPr="00CF4250">
        <w:t xml:space="preserve"> or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00A74FB0" w:rsidRPr="00CF4250">
        <w:t xml:space="preserve"> will </w:t>
      </w:r>
      <w:r w:rsidR="00E53F13" w:rsidRPr="00E53F13">
        <w:t>i</w:t>
      </w:r>
      <w:r w:rsidR="001B7DA5">
        <w:rPr>
          <w:rFonts w:hint="eastAsia"/>
        </w:rPr>
        <w:t>ncrease</w:t>
      </w:r>
      <w:r w:rsidR="00A74FB0" w:rsidRPr="00CF4250">
        <w:t xml:space="preserve"> </w:t>
      </w:r>
      <w:r w:rsidR="00E53F13" w:rsidRPr="00CF4250">
        <w:t xml:space="preserve">the </w:t>
      </w:r>
      <w:r w:rsidR="00B73701" w:rsidRPr="00CF4250">
        <w:t>vehicle</w:t>
      </w:r>
      <w:r w:rsidR="00B73701">
        <w:t>’</w:t>
      </w:r>
      <w:r w:rsidR="00B73701">
        <w:rPr>
          <w:rFonts w:hint="eastAsia"/>
        </w:rPr>
        <w:t>s</w:t>
      </w:r>
      <w:r w:rsidR="00B73701" w:rsidRPr="00CF4250">
        <w:t xml:space="preserve"> </w:t>
      </w:r>
      <w:r w:rsidR="00A74FB0" w:rsidRPr="00CF4250">
        <w:t>critical speed, thus improve the lateral</w:t>
      </w:r>
      <w:r w:rsidR="00994DC3" w:rsidRPr="00994DC3">
        <w:t xml:space="preserve"> rid</w:t>
      </w:r>
      <w:r w:rsidR="001623D3">
        <w:rPr>
          <w:rFonts w:hint="eastAsia"/>
        </w:rPr>
        <w:t xml:space="preserve">e </w:t>
      </w:r>
      <w:r w:rsidR="00994DC3" w:rsidRPr="00994DC3">
        <w:t>quality</w:t>
      </w:r>
      <w:r w:rsidR="00A74FB0" w:rsidRPr="00CF4250">
        <w:t xml:space="preserve">; the reduction </w:t>
      </w:r>
      <w:r w:rsidR="00FC2341">
        <w:rPr>
          <w:rFonts w:hint="eastAsia"/>
        </w:rPr>
        <w:t>of</w:t>
      </w:r>
      <w:r w:rsidR="00A74FB0" w:rsidRPr="00CF4250">
        <w:t xml:space="preserve"> </w:t>
      </w:r>
      <m:oMath>
        <m:sSub>
          <m:sSubPr>
            <m:ctrlPr>
              <w:rPr>
                <w:rFonts w:ascii="Cambria Math" w:hAnsi="Cambria Math"/>
                <w:i/>
              </w:rPr>
            </m:ctrlPr>
          </m:sSubPr>
          <m:e>
            <m:r>
              <w:rPr>
                <w:rFonts w:ascii="Cambria Math" w:hAnsi="Cambria Math"/>
              </w:rPr>
              <m:t>k</m:t>
            </m:r>
          </m:e>
          <m:sub>
            <m:r>
              <w:rPr>
                <w:rFonts w:ascii="Cambria Math" w:hAnsi="Cambria Math"/>
              </w:rPr>
              <m:t>sy</m:t>
            </m:r>
          </m:sub>
        </m:sSub>
      </m:oMath>
      <w:r w:rsidR="00A74FB0" w:rsidRPr="00CF4250">
        <w:t xml:space="preserve"> will lower the yawing frequency of the car body and increase the modal damping ratio, which is beneficial for improving</w:t>
      </w:r>
      <w:r w:rsidR="00FC2341" w:rsidRPr="00FC2341">
        <w:t xml:space="preserve"> </w:t>
      </w:r>
      <w:r w:rsidR="00FC2341" w:rsidRPr="00CF4250">
        <w:t>the</w:t>
      </w:r>
      <w:r w:rsidR="00A74FB0" w:rsidRPr="00CF4250">
        <w:t xml:space="preserve"> </w:t>
      </w:r>
      <w:r w:rsidR="00FC2341" w:rsidRPr="00CF4250">
        <w:t>lateral</w:t>
      </w:r>
      <w:r w:rsidR="00FC2341" w:rsidRPr="00994DC3">
        <w:t xml:space="preserve"> rid</w:t>
      </w:r>
      <w:r w:rsidR="001623D3">
        <w:rPr>
          <w:rFonts w:hint="eastAsia"/>
        </w:rPr>
        <w:t>e</w:t>
      </w:r>
      <w:r w:rsidR="00FC2341" w:rsidRPr="00994DC3">
        <w:t xml:space="preserve"> quality</w:t>
      </w:r>
      <w:r w:rsidR="00A74FB0" w:rsidRPr="00CF4250">
        <w:t>.</w:t>
      </w:r>
    </w:p>
    <w:p w14:paraId="216AF9F2" w14:textId="391B33F3" w:rsidR="00CD724F" w:rsidRPr="00CF4250" w:rsidRDefault="00CD724F" w:rsidP="009C0CB2">
      <w:pPr>
        <w:ind w:firstLineChars="200" w:firstLine="480"/>
      </w:pPr>
      <w:r w:rsidRPr="00CF4250">
        <w:t xml:space="preserve">In addition, </w:t>
      </w:r>
      <w:r w:rsidR="00C95B7D" w:rsidRPr="00CF4250">
        <w:t>parameter sensitivities</w:t>
      </w:r>
      <w:r w:rsidR="009B0372" w:rsidRPr="00CF4250">
        <w:t xml:space="preserve"> can </w:t>
      </w:r>
      <w:r w:rsidR="00C95B7D" w:rsidRPr="00CF4250">
        <w:t xml:space="preserve">also </w:t>
      </w:r>
      <w:r w:rsidR="009B0372" w:rsidRPr="00CF4250">
        <w:t xml:space="preserve">be reflected </w:t>
      </w:r>
      <w:r w:rsidR="006676E2" w:rsidRPr="00CF4250">
        <w:t>by</w:t>
      </w:r>
      <w:r w:rsidR="009B0372" w:rsidRPr="00CF4250">
        <w:t xml:space="preserve"> the variation of the conditional PDF </w:t>
      </w:r>
      <m:oMath>
        <m:r>
          <w:rPr>
            <w:rFonts w:ascii="Cambria Math" w:hAnsi="Cambria Math"/>
          </w:rPr>
          <m:t>q</m:t>
        </m:r>
        <m:d>
          <m:dPr>
            <m:ctrlPr>
              <w:rPr>
                <w:rFonts w:ascii="Cambria Math" w:hAnsi="Cambria Math"/>
                <w:i/>
              </w:rPr>
            </m:ctrlPr>
          </m:dPr>
          <m:e>
            <m:sSub>
              <m:sSubPr>
                <m:ctrlPr>
                  <w:rPr>
                    <w:rFonts w:ascii="Cambria Math" w:hAnsi="Cambria Math"/>
                    <w:b/>
                    <w:i/>
                  </w:rPr>
                </m:ctrlPr>
              </m:sSubPr>
              <m:e>
                <m:r>
                  <m:rPr>
                    <m:sty m:val="bi"/>
                  </m:rPr>
                  <w:rPr>
                    <w:rFonts w:ascii="Cambria Math" w:hAnsi="Cambria Math"/>
                  </w:rPr>
                  <m:t>θ</m:t>
                </m:r>
              </m:e>
              <m:sub>
                <m:r>
                  <w:rPr>
                    <w:rFonts w:ascii="Cambria Math" w:hAnsi="Cambria Math"/>
                  </w:rPr>
                  <m:t>l</m:t>
                </m:r>
              </m:sub>
            </m:sSub>
          </m:e>
          <m:e>
            <m:r>
              <w:rPr>
                <w:rFonts w:ascii="Cambria Math" w:hAnsi="Cambria Math"/>
              </w:rPr>
              <m:t>F</m:t>
            </m:r>
          </m:e>
        </m:d>
      </m:oMath>
      <w:r w:rsidR="00680C9E" w:rsidRPr="00CF4250">
        <w:t xml:space="preserve"> </w:t>
      </w:r>
      <w:r w:rsidR="00B95B59" w:rsidRPr="00CF4250">
        <w:t>at each level</w:t>
      </w:r>
      <w:r w:rsidR="009B0372" w:rsidRPr="00CF4250">
        <w:t>.</w:t>
      </w:r>
      <w:r w:rsidR="000E0FD0" w:rsidRPr="00FD2D64">
        <w:rPr>
          <w:color w:val="C00000"/>
          <w:vertAlign w:val="superscript"/>
        </w:rPr>
        <w:t>2</w:t>
      </w:r>
      <w:r w:rsidR="00FD2D64" w:rsidRPr="00FD2D64">
        <w:rPr>
          <w:rFonts w:hint="eastAsia"/>
          <w:color w:val="C00000"/>
          <w:vertAlign w:val="superscript"/>
        </w:rPr>
        <w:t>9</w:t>
      </w:r>
      <w:r w:rsidR="0090229B" w:rsidRPr="00CF4250">
        <w:t xml:space="preserve"> </w:t>
      </w:r>
      <w:r w:rsidR="004C7C6F" w:rsidRPr="00CF4250">
        <w:t xml:space="preserve">Based on </w:t>
      </w:r>
      <w:r w:rsidR="00DE49BC" w:rsidRPr="00CF4250">
        <w:t>Bayes’ theorem</w:t>
      </w:r>
      <w:r w:rsidR="004C7C6F" w:rsidRPr="00CF4250">
        <w:t xml:space="preserve">, </w:t>
      </w:r>
      <m:oMath>
        <m:r>
          <w:rPr>
            <w:rFonts w:ascii="Cambria Math" w:hAnsi="Cambria Math"/>
          </w:rPr>
          <m:t>P</m:t>
        </m:r>
        <m:d>
          <m:dPr>
            <m:ctrlPr>
              <w:rPr>
                <w:rFonts w:ascii="Cambria Math" w:hAnsi="Cambria Math"/>
                <w:i/>
              </w:rPr>
            </m:ctrlPr>
          </m:dPr>
          <m:e>
            <m:r>
              <w:rPr>
                <w:rFonts w:ascii="Cambria Math" w:hAnsi="Cambria Math"/>
              </w:rPr>
              <m:t>F</m:t>
            </m:r>
          </m:e>
          <m:e>
            <m:sSub>
              <m:sSubPr>
                <m:ctrlPr>
                  <w:rPr>
                    <w:rFonts w:ascii="Cambria Math" w:hAnsi="Cambria Math"/>
                    <w:b/>
                    <w:i/>
                  </w:rPr>
                </m:ctrlPr>
              </m:sSubPr>
              <m:e>
                <m:r>
                  <m:rPr>
                    <m:sty m:val="bi"/>
                  </m:rPr>
                  <w:rPr>
                    <w:rFonts w:ascii="Cambria Math" w:hAnsi="Cambria Math"/>
                  </w:rPr>
                  <m:t>θ</m:t>
                </m:r>
              </m:e>
              <m:sub>
                <m:r>
                  <w:rPr>
                    <w:rFonts w:ascii="Cambria Math" w:hAnsi="Cambria Math"/>
                  </w:rPr>
                  <m:t>l</m:t>
                </m:r>
              </m:sub>
            </m:sSub>
          </m:e>
        </m:d>
      </m:oMath>
      <w:r w:rsidR="006B51AD" w:rsidRPr="00CF4250">
        <w:t xml:space="preserve"> can be expressed as</w:t>
      </w:r>
    </w:p>
    <w:p w14:paraId="200385A5" w14:textId="77777777" w:rsidR="00C04AEE" w:rsidRPr="00CF4250" w:rsidRDefault="00C04AEE" w:rsidP="00C04AEE">
      <w:pPr>
        <w:spacing w:line="240" w:lineRule="auto"/>
        <w:jc w:val="left"/>
        <w:rPr>
          <w:kern w:val="0"/>
          <w:lang w:bidi="en-US"/>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3"/>
        <w:gridCol w:w="6907"/>
        <w:gridCol w:w="814"/>
      </w:tblGrid>
      <w:tr w:rsidR="00DD3C91" w:rsidRPr="0081447B" w14:paraId="7BF78BC3" w14:textId="77777777" w:rsidTr="006A73D8">
        <w:trPr>
          <w:jc w:val="center"/>
        </w:trPr>
        <w:tc>
          <w:tcPr>
            <w:tcW w:w="851" w:type="dxa"/>
            <w:vAlign w:val="center"/>
          </w:tcPr>
          <w:p w14:paraId="422ABE6B" w14:textId="77777777" w:rsidR="00C04AEE" w:rsidRPr="0081447B" w:rsidRDefault="00C04AEE" w:rsidP="006A73D8"/>
        </w:tc>
        <w:tc>
          <w:tcPr>
            <w:tcW w:w="7371" w:type="dxa"/>
            <w:vAlign w:val="center"/>
          </w:tcPr>
          <w:p w14:paraId="7CD7E08A" w14:textId="65312270" w:rsidR="00C04AEE" w:rsidRPr="0081447B" w:rsidRDefault="00C04AEE" w:rsidP="006A73D8">
            <m:oMathPara>
              <m:oMathParaPr>
                <m:jc m:val="center"/>
              </m:oMathParaPr>
              <m:oMath>
                <m:r>
                  <w:rPr>
                    <w:rFonts w:ascii="Cambria Math" w:hAnsi="Cambria Math"/>
                  </w:rPr>
                  <m:t>P</m:t>
                </m:r>
                <m:d>
                  <m:dPr>
                    <m:ctrlPr>
                      <w:rPr>
                        <w:rFonts w:ascii="Cambria Math" w:hAnsi="Cambria Math"/>
                        <w:i/>
                      </w:rPr>
                    </m:ctrlPr>
                  </m:dPr>
                  <m:e>
                    <m:r>
                      <w:rPr>
                        <w:rFonts w:ascii="Cambria Math" w:hAnsi="Cambria Math"/>
                      </w:rPr>
                      <m:t>F</m:t>
                    </m:r>
                  </m:e>
                  <m:e>
                    <m:sSub>
                      <m:sSubPr>
                        <m:ctrlPr>
                          <w:rPr>
                            <w:rFonts w:ascii="Cambria Math" w:hAnsi="Cambria Math"/>
                            <w:b/>
                            <w:i/>
                          </w:rPr>
                        </m:ctrlPr>
                      </m:sSubPr>
                      <m:e>
                        <m:r>
                          <m:rPr>
                            <m:sty m:val="bi"/>
                          </m:rPr>
                          <w:rPr>
                            <w:rFonts w:ascii="Cambria Math" w:hAnsi="Cambria Math"/>
                          </w:rPr>
                          <m:t>θ</m:t>
                        </m:r>
                      </m:e>
                      <m:sub>
                        <m:r>
                          <w:rPr>
                            <w:rFonts w:ascii="Cambria Math" w:hAnsi="Cambria Math"/>
                          </w:rPr>
                          <m:t>l</m:t>
                        </m:r>
                      </m:sub>
                    </m:sSub>
                  </m:e>
                </m:d>
                <m:r>
                  <w:rPr>
                    <w:rFonts w:ascii="Cambria Math" w:hAnsi="Cambria Math"/>
                  </w:rPr>
                  <m:t>=</m:t>
                </m:r>
                <m:f>
                  <m:fPr>
                    <m:ctrlPr>
                      <w:rPr>
                        <w:rFonts w:ascii="Cambria Math" w:hAnsi="Cambria Math"/>
                        <w:i/>
                      </w:rPr>
                    </m:ctrlPr>
                  </m:fPr>
                  <m:num>
                    <m:r>
                      <w:rPr>
                        <w:rFonts w:ascii="Cambria Math" w:hAnsi="Cambria Math"/>
                      </w:rPr>
                      <m:t>q</m:t>
                    </m:r>
                    <m:d>
                      <m:dPr>
                        <m:ctrlPr>
                          <w:rPr>
                            <w:rFonts w:ascii="Cambria Math" w:hAnsi="Cambria Math"/>
                            <w:i/>
                          </w:rPr>
                        </m:ctrlPr>
                      </m:dPr>
                      <m:e>
                        <m:sSub>
                          <m:sSubPr>
                            <m:ctrlPr>
                              <w:rPr>
                                <w:rFonts w:ascii="Cambria Math" w:hAnsi="Cambria Math"/>
                                <w:b/>
                                <w:i/>
                              </w:rPr>
                            </m:ctrlPr>
                          </m:sSubPr>
                          <m:e>
                            <m:r>
                              <m:rPr>
                                <m:sty m:val="bi"/>
                              </m:rPr>
                              <w:rPr>
                                <w:rFonts w:ascii="Cambria Math" w:hAnsi="Cambria Math"/>
                              </w:rPr>
                              <m:t>θ</m:t>
                            </m:r>
                          </m:e>
                          <m:sub>
                            <m:r>
                              <w:rPr>
                                <w:rFonts w:ascii="Cambria Math" w:hAnsi="Cambria Math"/>
                              </w:rPr>
                              <m:t>l</m:t>
                            </m:r>
                          </m:sub>
                        </m:sSub>
                      </m:e>
                      <m:e>
                        <m:r>
                          <w:rPr>
                            <w:rFonts w:ascii="Cambria Math" w:hAnsi="Cambria Math"/>
                          </w:rPr>
                          <m:t>F</m:t>
                        </m:r>
                      </m:e>
                    </m:d>
                  </m:num>
                  <m:den>
                    <m:r>
                      <w:rPr>
                        <w:rFonts w:ascii="Cambria Math" w:hAnsi="Cambria Math"/>
                      </w:rPr>
                      <m:t>q</m:t>
                    </m:r>
                    <m:d>
                      <m:dPr>
                        <m:ctrlPr>
                          <w:rPr>
                            <w:rFonts w:ascii="Cambria Math" w:hAnsi="Cambria Math"/>
                            <w:i/>
                          </w:rPr>
                        </m:ctrlPr>
                      </m:dPr>
                      <m:e>
                        <m:sSub>
                          <m:sSubPr>
                            <m:ctrlPr>
                              <w:rPr>
                                <w:rFonts w:ascii="Cambria Math" w:hAnsi="Cambria Math"/>
                                <w:b/>
                                <w:i/>
                              </w:rPr>
                            </m:ctrlPr>
                          </m:sSubPr>
                          <m:e>
                            <m:r>
                              <m:rPr>
                                <m:sty m:val="bi"/>
                              </m:rPr>
                              <w:rPr>
                                <w:rFonts w:ascii="Cambria Math" w:hAnsi="Cambria Math"/>
                              </w:rPr>
                              <m:t>θ</m:t>
                            </m:r>
                          </m:e>
                          <m:sub>
                            <m:r>
                              <w:rPr>
                                <w:rFonts w:ascii="Cambria Math" w:hAnsi="Cambria Math"/>
                              </w:rPr>
                              <m:t>l</m:t>
                            </m:r>
                          </m:sub>
                        </m:sSub>
                      </m:e>
                    </m:d>
                  </m:den>
                </m:f>
                <m:r>
                  <w:rPr>
                    <w:rFonts w:ascii="Cambria Math" w:hAnsi="Cambria Math"/>
                  </w:rPr>
                  <m:t>P</m:t>
                </m:r>
                <m:d>
                  <m:dPr>
                    <m:ctrlPr>
                      <w:rPr>
                        <w:rFonts w:ascii="Cambria Math" w:hAnsi="Cambria Math"/>
                        <w:i/>
                      </w:rPr>
                    </m:ctrlPr>
                  </m:dPr>
                  <m:e>
                    <m:r>
                      <w:rPr>
                        <w:rFonts w:ascii="Cambria Math" w:hAnsi="Cambria Math"/>
                      </w:rPr>
                      <m:t>F</m:t>
                    </m:r>
                  </m:e>
                </m:d>
                <m:r>
                  <w:rPr>
                    <w:rFonts w:ascii="Cambria Math" w:hAnsi="Cambria Math"/>
                  </w:rPr>
                  <m:t>,  l=1,2⋯,</m:t>
                </m:r>
                <m:sSub>
                  <m:sSubPr>
                    <m:ctrlPr>
                      <w:rPr>
                        <w:rFonts w:ascii="Cambria Math" w:hAnsi="Cambria Math"/>
                        <w:i/>
                      </w:rPr>
                    </m:ctrlPr>
                  </m:sSubPr>
                  <m:e>
                    <m:r>
                      <w:rPr>
                        <w:rFonts w:ascii="Cambria Math" w:hAnsi="Cambria Math"/>
                      </w:rPr>
                      <m:t>N</m:t>
                    </m:r>
                  </m:e>
                  <m:sub>
                    <m:r>
                      <m:rPr>
                        <m:sty m:val="bi"/>
                      </m:rPr>
                      <w:rPr>
                        <w:rFonts w:ascii="Cambria Math" w:hAnsi="Cambria Math"/>
                      </w:rPr>
                      <m:t>θ</m:t>
                    </m:r>
                  </m:sub>
                </m:sSub>
              </m:oMath>
            </m:oMathPara>
          </w:p>
        </w:tc>
        <w:tc>
          <w:tcPr>
            <w:tcW w:w="851" w:type="dxa"/>
            <w:vAlign w:val="center"/>
          </w:tcPr>
          <w:p w14:paraId="00CE0DE4" w14:textId="0C18F0D6" w:rsidR="00C04AEE" w:rsidRPr="0081447B" w:rsidRDefault="00C04AEE" w:rsidP="005F3992">
            <w:pPr>
              <w:jc w:val="right"/>
            </w:pPr>
            <w:r w:rsidRPr="00BB37E7">
              <w:rPr>
                <w:color w:val="C00000"/>
              </w:rPr>
              <w:t>(</w:t>
            </w:r>
            <w:r w:rsidR="00DD3C91" w:rsidRPr="00BB37E7">
              <w:rPr>
                <w:rFonts w:hint="eastAsia"/>
                <w:color w:val="C00000"/>
              </w:rPr>
              <w:t>2</w:t>
            </w:r>
            <w:r w:rsidR="005F3992" w:rsidRPr="00BB37E7">
              <w:rPr>
                <w:rFonts w:hint="eastAsia"/>
                <w:color w:val="C00000"/>
              </w:rPr>
              <w:t>8</w:t>
            </w:r>
            <w:r w:rsidRPr="00BB37E7">
              <w:rPr>
                <w:color w:val="C00000"/>
              </w:rPr>
              <w:t>)</w:t>
            </w:r>
          </w:p>
        </w:tc>
      </w:tr>
    </w:tbl>
    <w:p w14:paraId="62B9B0EC" w14:textId="77777777" w:rsidR="00C04AEE" w:rsidRPr="00CF4250" w:rsidRDefault="00C04AEE" w:rsidP="00C04AEE">
      <w:pPr>
        <w:spacing w:line="240" w:lineRule="auto"/>
      </w:pPr>
    </w:p>
    <w:p w14:paraId="08C5477F" w14:textId="0F8FF93E" w:rsidR="006B51AD" w:rsidRPr="00CF4250" w:rsidRDefault="006676E2" w:rsidP="00C04AEE">
      <w:r w:rsidRPr="00CF4250">
        <w:t xml:space="preserve">where </w:t>
      </w:r>
      <m:oMath>
        <m:sSub>
          <m:sSubPr>
            <m:ctrlPr>
              <w:rPr>
                <w:rFonts w:ascii="Cambria Math" w:hAnsi="Cambria Math"/>
                <w:i/>
              </w:rPr>
            </m:ctrlPr>
          </m:sSubPr>
          <m:e>
            <m:r>
              <w:rPr>
                <w:rFonts w:ascii="Cambria Math" w:hAnsi="Cambria Math"/>
              </w:rPr>
              <m:t>N</m:t>
            </m:r>
          </m:e>
          <m:sub>
            <m:r>
              <m:rPr>
                <m:sty m:val="bi"/>
              </m:rPr>
              <w:rPr>
                <w:rFonts w:ascii="Cambria Math" w:hAnsi="Cambria Math"/>
              </w:rPr>
              <m:t>θ</m:t>
            </m:r>
          </m:sub>
        </m:sSub>
      </m:oMath>
      <w:r w:rsidR="006B51AD" w:rsidRPr="00CF4250">
        <w:t xml:space="preserve"> is the dimension of the random vector </w:t>
      </w:r>
      <m:oMath>
        <m:r>
          <m:rPr>
            <m:sty m:val="bi"/>
          </m:rPr>
          <w:rPr>
            <w:rFonts w:ascii="Cambria Math" w:hAnsi="Cambria Math"/>
          </w:rPr>
          <m:t>θ</m:t>
        </m:r>
      </m:oMath>
      <w:r w:rsidR="00F54B0C" w:rsidRPr="00CF4250">
        <w:t xml:space="preserve">. </w:t>
      </w:r>
      <w:r w:rsidR="00826C55" w:rsidRPr="00CF4250">
        <w:t>The greater the difference between</w:t>
      </w:r>
      <w:r w:rsidR="00DE49BC" w:rsidRPr="00CF4250">
        <w:t xml:space="preserve"> conditional PDF </w:t>
      </w:r>
      <m:oMath>
        <m:r>
          <w:rPr>
            <w:rFonts w:ascii="Cambria Math" w:hAnsi="Cambria Math"/>
          </w:rPr>
          <m:t>q</m:t>
        </m:r>
        <m:d>
          <m:dPr>
            <m:ctrlPr>
              <w:rPr>
                <w:rFonts w:ascii="Cambria Math" w:hAnsi="Cambria Math"/>
                <w:i/>
              </w:rPr>
            </m:ctrlPr>
          </m:dPr>
          <m:e>
            <m:sSub>
              <m:sSubPr>
                <m:ctrlPr>
                  <w:rPr>
                    <w:rFonts w:ascii="Cambria Math" w:hAnsi="Cambria Math"/>
                    <w:b/>
                    <w:i/>
                  </w:rPr>
                </m:ctrlPr>
              </m:sSubPr>
              <m:e>
                <m:r>
                  <m:rPr>
                    <m:sty m:val="bi"/>
                  </m:rPr>
                  <w:rPr>
                    <w:rFonts w:ascii="Cambria Math" w:hAnsi="Cambria Math"/>
                  </w:rPr>
                  <m:t>θ</m:t>
                </m:r>
              </m:e>
              <m:sub>
                <m:r>
                  <w:rPr>
                    <w:rFonts w:ascii="Cambria Math" w:hAnsi="Cambria Math"/>
                  </w:rPr>
                  <m:t>l</m:t>
                </m:r>
              </m:sub>
            </m:sSub>
          </m:e>
          <m:e>
            <m:r>
              <w:rPr>
                <w:rFonts w:ascii="Cambria Math" w:hAnsi="Cambria Math"/>
              </w:rPr>
              <m:t>F</m:t>
            </m:r>
          </m:e>
        </m:d>
      </m:oMath>
      <w:r w:rsidR="00826C55" w:rsidRPr="00CF4250">
        <w:t xml:space="preserve"> and</w:t>
      </w:r>
      <w:r w:rsidR="00DE49BC" w:rsidRPr="00CF4250">
        <w:t xml:space="preserve"> unconditional PDF</w:t>
      </w:r>
      <w:r w:rsidR="00826C55" w:rsidRPr="00CF4250">
        <w:t xml:space="preserve"> </w:t>
      </w:r>
      <m:oMath>
        <m:r>
          <w:rPr>
            <w:rFonts w:ascii="Cambria Math" w:hAnsi="Cambria Math"/>
          </w:rPr>
          <m:t>q</m:t>
        </m:r>
        <m:d>
          <m:dPr>
            <m:ctrlPr>
              <w:rPr>
                <w:rFonts w:ascii="Cambria Math" w:hAnsi="Cambria Math"/>
                <w:i/>
              </w:rPr>
            </m:ctrlPr>
          </m:dPr>
          <m:e>
            <m:sSub>
              <m:sSubPr>
                <m:ctrlPr>
                  <w:rPr>
                    <w:rFonts w:ascii="Cambria Math" w:hAnsi="Cambria Math"/>
                    <w:b/>
                    <w:i/>
                  </w:rPr>
                </m:ctrlPr>
              </m:sSubPr>
              <m:e>
                <m:r>
                  <m:rPr>
                    <m:sty m:val="bi"/>
                  </m:rPr>
                  <w:rPr>
                    <w:rFonts w:ascii="Cambria Math" w:hAnsi="Cambria Math"/>
                  </w:rPr>
                  <m:t>θ</m:t>
                </m:r>
              </m:e>
              <m:sub>
                <m:r>
                  <w:rPr>
                    <w:rFonts w:ascii="Cambria Math" w:hAnsi="Cambria Math"/>
                  </w:rPr>
                  <m:t>l</m:t>
                </m:r>
              </m:sub>
            </m:sSub>
          </m:e>
        </m:d>
      </m:oMath>
      <w:r w:rsidR="00826C55" w:rsidRPr="00CF4250">
        <w:t xml:space="preserve">, the more sensitive the system reliability is to </w:t>
      </w:r>
      <m:oMath>
        <m:sSub>
          <m:sSubPr>
            <m:ctrlPr>
              <w:rPr>
                <w:rFonts w:ascii="Cambria Math" w:hAnsi="Cambria Math"/>
                <w:b/>
                <w:i/>
              </w:rPr>
            </m:ctrlPr>
          </m:sSubPr>
          <m:e>
            <m:r>
              <m:rPr>
                <m:sty m:val="bi"/>
              </m:rPr>
              <w:rPr>
                <w:rFonts w:ascii="Cambria Math" w:hAnsi="Cambria Math"/>
              </w:rPr>
              <m:t>θ</m:t>
            </m:r>
          </m:e>
          <m:sub>
            <m:r>
              <w:rPr>
                <w:rFonts w:ascii="Cambria Math" w:hAnsi="Cambria Math"/>
              </w:rPr>
              <m:t>l</m:t>
            </m:r>
          </m:sub>
        </m:sSub>
      </m:oMath>
      <w:r w:rsidR="00826C55" w:rsidRPr="00CF4250">
        <w:t>.</w:t>
      </w:r>
    </w:p>
    <w:p w14:paraId="4502917F" w14:textId="2FAF1500" w:rsidR="00E07A5B" w:rsidRDefault="007108E1" w:rsidP="00E07A5B">
      <w:pPr>
        <w:ind w:firstLineChars="200" w:firstLine="480"/>
      </w:pPr>
      <w:r w:rsidRPr="00CF4250">
        <w:t>The variation</w:t>
      </w:r>
      <w:r w:rsidR="0029575B" w:rsidRPr="00CF4250">
        <w:t>s</w:t>
      </w:r>
      <w:r w:rsidRPr="00CF4250">
        <w:t xml:space="preserve"> of conditional PDFs of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Pr="00CF4250">
        <w:t xml:space="preserve">,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Pr="00CF4250">
        <w:t xml:space="preserve"> and </w:t>
      </w:r>
      <m:oMath>
        <m:sSub>
          <m:sSubPr>
            <m:ctrlPr>
              <w:rPr>
                <w:rFonts w:ascii="Cambria Math" w:hAnsi="Cambria Math"/>
                <w:i/>
              </w:rPr>
            </m:ctrlPr>
          </m:sSubPr>
          <m:e>
            <m:r>
              <w:rPr>
                <w:rFonts w:ascii="Cambria Math" w:hAnsi="Cambria Math"/>
              </w:rPr>
              <m:t>k</m:t>
            </m:r>
          </m:e>
          <m:sub>
            <m:r>
              <w:rPr>
                <w:rFonts w:ascii="Cambria Math" w:hAnsi="Cambria Math"/>
              </w:rPr>
              <m:t>sy</m:t>
            </m:r>
          </m:sub>
        </m:sSub>
      </m:oMath>
      <w:r w:rsidRPr="00CF4250">
        <w:t xml:space="preserve"> </w:t>
      </w:r>
      <w:r w:rsidR="00AC4414" w:rsidRPr="00CF4250">
        <w:t xml:space="preserve">at each level </w:t>
      </w:r>
      <w:r w:rsidR="0029575B" w:rsidRPr="00CF4250">
        <w:t xml:space="preserve">are </w:t>
      </w:r>
      <w:r w:rsidR="00B21E81">
        <w:rPr>
          <w:rFonts w:hint="eastAsia"/>
        </w:rPr>
        <w:t>show</w:t>
      </w:r>
      <w:r w:rsidR="0029575B" w:rsidRPr="00CF4250">
        <w:t xml:space="preserve">n in </w:t>
      </w:r>
      <w:r w:rsidR="0029575B" w:rsidRPr="00DE6917">
        <w:rPr>
          <w:color w:val="0000FF"/>
        </w:rPr>
        <w:t>Fig</w:t>
      </w:r>
      <w:r w:rsidR="004904FE" w:rsidRPr="00DE6917">
        <w:rPr>
          <w:color w:val="0000FF"/>
        </w:rPr>
        <w:t xml:space="preserve">ure </w:t>
      </w:r>
      <w:r w:rsidR="0029575B" w:rsidRPr="00DE6917">
        <w:rPr>
          <w:color w:val="0000FF"/>
        </w:rPr>
        <w:t>1</w:t>
      </w:r>
      <w:r w:rsidR="002E246D" w:rsidRPr="00DE6917">
        <w:rPr>
          <w:color w:val="0000FF"/>
        </w:rPr>
        <w:t>0</w:t>
      </w:r>
      <w:r w:rsidR="00EF4C47">
        <w:t>.</w:t>
      </w:r>
      <w:r w:rsidR="001953CF">
        <w:rPr>
          <w:rFonts w:hint="eastAsia"/>
        </w:rPr>
        <w:t xml:space="preserve"> </w:t>
      </w:r>
      <w:r w:rsidR="00EE00BE">
        <w:rPr>
          <w:rFonts w:hint="eastAsia"/>
        </w:rPr>
        <w:t>As can be seen from</w:t>
      </w:r>
      <w:r w:rsidR="00AB32B1">
        <w:rPr>
          <w:rFonts w:hint="eastAsia"/>
        </w:rPr>
        <w:t xml:space="preserve"> </w:t>
      </w:r>
      <w:r w:rsidR="00AB32B1" w:rsidRPr="00DE6917">
        <w:rPr>
          <w:color w:val="0000FF"/>
        </w:rPr>
        <w:t>Figure 10</w:t>
      </w:r>
      <w:r w:rsidR="00AB32B1">
        <w:rPr>
          <w:rFonts w:hint="eastAsia"/>
          <w:color w:val="0000FF"/>
        </w:rPr>
        <w:t xml:space="preserve">, </w:t>
      </w:r>
      <w:r w:rsidR="00AB32B1">
        <w:rPr>
          <w:rFonts w:hint="eastAsia"/>
        </w:rPr>
        <w:t>t</w:t>
      </w:r>
      <w:r w:rsidR="001953CF" w:rsidRPr="00CF4250">
        <w:t>he conditional PDFs</w:t>
      </w:r>
      <w:r w:rsidR="001953CF">
        <w:rPr>
          <w:rFonts w:hint="eastAsia"/>
        </w:rPr>
        <w:t xml:space="preserve"> </w:t>
      </w:r>
      <w:r w:rsidR="00641DA7">
        <w:rPr>
          <w:rFonts w:hint="eastAsia"/>
        </w:rPr>
        <w:t>all</w:t>
      </w:r>
      <w:r w:rsidR="00641DA7" w:rsidRPr="00CF4250">
        <w:t xml:space="preserve"> </w:t>
      </w:r>
      <w:r w:rsidR="00690BA3" w:rsidRPr="00CF4250">
        <w:t>have larger values at some locations. This is because that some samples generated by</w:t>
      </w:r>
      <w:r w:rsidR="007E112E">
        <w:rPr>
          <w:rFonts w:hint="eastAsia"/>
        </w:rPr>
        <w:t xml:space="preserve"> </w:t>
      </w:r>
      <w:r w:rsidR="007E112E" w:rsidRPr="00961F53">
        <w:rPr>
          <w:color w:val="C00000"/>
        </w:rPr>
        <w:t>Markov chain Monte Carlo (MCMC)</w:t>
      </w:r>
      <w:r w:rsidR="007E112E">
        <w:rPr>
          <w:rFonts w:hint="eastAsia"/>
        </w:rPr>
        <w:t xml:space="preserve"> </w:t>
      </w:r>
      <w:r w:rsidR="00690BA3" w:rsidRPr="00CF4250">
        <w:t xml:space="preserve">are not adopted and replaced by seed samples, resulting in repeated samples. In addition, the difference between the conditional PDF and the unconditional PDF of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690BA3" w:rsidRPr="00CF4250">
        <w:t xml:space="preserve"> is the greatest, followed by those of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00690BA3" w:rsidRPr="00CF4250">
        <w:t xml:space="preserve"> and </w:t>
      </w:r>
      <m:oMath>
        <m:sSub>
          <m:sSubPr>
            <m:ctrlPr>
              <w:rPr>
                <w:rFonts w:ascii="Cambria Math" w:hAnsi="Cambria Math"/>
                <w:i/>
              </w:rPr>
            </m:ctrlPr>
          </m:sSubPr>
          <m:e>
            <m:r>
              <w:rPr>
                <w:rFonts w:ascii="Cambria Math" w:hAnsi="Cambria Math"/>
              </w:rPr>
              <m:t>k</m:t>
            </m:r>
          </m:e>
          <m:sub>
            <m:r>
              <w:rPr>
                <w:rFonts w:ascii="Cambria Math" w:hAnsi="Cambria Math"/>
              </w:rPr>
              <m:t>sy</m:t>
            </m:r>
          </m:sub>
        </m:sSub>
      </m:oMath>
      <w:r w:rsidR="00690BA3" w:rsidRPr="00CF4250">
        <w:t xml:space="preserve">. </w:t>
      </w:r>
      <w:r w:rsidR="00CE3CED">
        <w:rPr>
          <w:rFonts w:hint="eastAsia"/>
        </w:rPr>
        <w:t>T</w:t>
      </w:r>
      <w:r w:rsidR="00690BA3" w:rsidRPr="00DD3C91">
        <w:t>he mean value o</w:t>
      </w:r>
      <w:r w:rsidR="00690BA3" w:rsidRPr="00CF4250">
        <w:t xml:space="preserve">f </w:t>
      </w:r>
      <m:oMath>
        <m:sSub>
          <m:sSubPr>
            <m:ctrlPr>
              <w:rPr>
                <w:rFonts w:ascii="Cambria Math" w:hAnsi="Cambria Math"/>
                <w:i/>
              </w:rPr>
            </m:ctrlPr>
          </m:sSubPr>
          <m:e>
            <m:r>
              <w:rPr>
                <w:rFonts w:ascii="Cambria Math" w:hAnsi="Cambria Math"/>
              </w:rPr>
              <m:t>k</m:t>
            </m:r>
          </m:e>
          <m:sub>
            <m:r>
              <w:rPr>
                <w:rFonts w:ascii="Cambria Math" w:hAnsi="Cambria Math"/>
              </w:rPr>
              <m:t>sy</m:t>
            </m:r>
          </m:sub>
        </m:sSub>
      </m:oMath>
      <w:r w:rsidR="00690BA3" w:rsidRPr="00CF4250">
        <w:t xml:space="preserve"> which has a positive sensitivity has a tendency to move to the right of the horizontal coordinate axis, while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690BA3" w:rsidRPr="00CF4250">
        <w:t xml:space="preserve"> and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00690BA3" w:rsidRPr="00CF4250">
        <w:t xml:space="preserve"> which ha</w:t>
      </w:r>
      <w:r w:rsidR="00233464">
        <w:rPr>
          <w:rFonts w:hint="eastAsia"/>
        </w:rPr>
        <w:t>ve</w:t>
      </w:r>
      <w:r w:rsidR="00690BA3" w:rsidRPr="00CF4250">
        <w:t xml:space="preserve"> negative sensitivit</w:t>
      </w:r>
      <w:r w:rsidR="00233464">
        <w:rPr>
          <w:rFonts w:hint="eastAsia"/>
        </w:rPr>
        <w:t>ies</w:t>
      </w:r>
      <w:r w:rsidR="00690BA3" w:rsidRPr="00CF4250">
        <w:t xml:space="preserve"> move to the left. These are consistent with the sensitivity values calculated </w:t>
      </w:r>
      <w:r w:rsidR="00690BA3">
        <w:rPr>
          <w:rFonts w:hint="eastAsia"/>
        </w:rPr>
        <w:t>by</w:t>
      </w:r>
      <w:r w:rsidR="00690BA3" w:rsidRPr="00CF4250">
        <w:t xml:space="preserve"> </w:t>
      </w:r>
      <w:r w:rsidR="000F530A" w:rsidRPr="001A0E96">
        <w:rPr>
          <w:rFonts w:eastAsiaTheme="minorEastAsia"/>
          <w:color w:val="0000FF"/>
          <w:kern w:val="0"/>
        </w:rPr>
        <w:t>Equation</w:t>
      </w:r>
      <w:r w:rsidR="00690BA3" w:rsidRPr="00CF4250">
        <w:t xml:space="preserve"> </w:t>
      </w:r>
      <w:r w:rsidR="00690BA3" w:rsidRPr="00BB37E7">
        <w:rPr>
          <w:color w:val="C00000"/>
        </w:rPr>
        <w:t>(</w:t>
      </w:r>
      <w:r w:rsidR="00BB37E7" w:rsidRPr="00BB37E7">
        <w:rPr>
          <w:rFonts w:hint="eastAsia"/>
          <w:color w:val="C00000"/>
        </w:rPr>
        <w:t>26</w:t>
      </w:r>
      <w:r w:rsidR="00690BA3" w:rsidRPr="00BB37E7">
        <w:rPr>
          <w:color w:val="C00000"/>
        </w:rPr>
        <w:t>)</w:t>
      </w:r>
      <w:r w:rsidR="00690BA3" w:rsidRPr="00CF4250">
        <w:t>.</w:t>
      </w:r>
    </w:p>
    <w:p w14:paraId="2C6AAB49" w14:textId="77777777" w:rsidR="00524F33" w:rsidRDefault="00524F33" w:rsidP="00524F33"/>
    <w:p w14:paraId="43F6F755" w14:textId="77777777" w:rsidR="00BA267A" w:rsidRPr="00CF4250" w:rsidRDefault="00BA267A" w:rsidP="00BA267A">
      <w:r w:rsidRPr="00CF4250">
        <w:rPr>
          <w:noProof/>
          <w:lang w:val="en-US"/>
        </w:rPr>
        <w:drawing>
          <wp:inline distT="0" distB="0" distL="0" distR="0" wp14:anchorId="6FB9EA31" wp14:editId="077B931C">
            <wp:extent cx="5564605" cy="2388268"/>
            <wp:effectExtent l="0" t="0" r="0" b="0"/>
            <wp:docPr id="40" name="图片 40" descr="E:\Paper3计算结果\灵敏度计算\直线cs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per3计算结果\灵敏度计算\直线csx.em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089" r="3260"/>
                    <a:stretch/>
                  </pic:blipFill>
                  <pic:spPr bwMode="auto">
                    <a:xfrm>
                      <a:off x="0" y="0"/>
                      <a:ext cx="5564605" cy="2388268"/>
                    </a:xfrm>
                    <a:prstGeom prst="rect">
                      <a:avLst/>
                    </a:prstGeom>
                    <a:noFill/>
                    <a:ln>
                      <a:noFill/>
                    </a:ln>
                    <a:extLst>
                      <a:ext uri="{53640926-AAD7-44D8-BBD7-CCE9431645EC}">
                        <a14:shadowObscured xmlns:a14="http://schemas.microsoft.com/office/drawing/2010/main"/>
                      </a:ext>
                    </a:extLst>
                  </pic:spPr>
                </pic:pic>
              </a:graphicData>
            </a:graphic>
          </wp:inline>
        </w:drawing>
      </w:r>
    </w:p>
    <w:p w14:paraId="17F81D5D" w14:textId="248B3F72" w:rsidR="00B513A6" w:rsidRPr="00B513A6" w:rsidRDefault="00BA267A" w:rsidP="00BA267A">
      <w:pPr>
        <w:jc w:val="center"/>
      </w:pPr>
      <w:r w:rsidRPr="00CF4250">
        <w:t>(a)</w:t>
      </w:r>
      <w:r w:rsidRPr="00BA267A">
        <w:t xml:space="preserve"> </w:t>
      </w:r>
      <m:oMath>
        <m:sSub>
          <m:sSubPr>
            <m:ctrlPr>
              <w:rPr>
                <w:rFonts w:ascii="Cambria Math" w:hAnsi="Cambria Math"/>
                <w:i/>
              </w:rPr>
            </m:ctrlPr>
          </m:sSubPr>
          <m:e>
            <m:r>
              <w:rPr>
                <w:rFonts w:ascii="Cambria Math" w:hAnsi="Cambria Math"/>
              </w:rPr>
              <m:t>c</m:t>
            </m:r>
          </m:e>
          <m:sub>
            <m:r>
              <w:rPr>
                <w:rFonts w:ascii="Cambria Math" w:hAnsi="Cambria Math"/>
              </w:rPr>
              <m:t>sx</m:t>
            </m:r>
          </m:sub>
        </m:sSub>
      </m:oMath>
    </w:p>
    <w:p w14:paraId="38292678" w14:textId="77777777" w:rsidR="00BA267A" w:rsidRPr="00CF4250" w:rsidRDefault="00BA267A" w:rsidP="00BA267A">
      <w:r w:rsidRPr="00CF4250">
        <w:rPr>
          <w:noProof/>
          <w:lang w:val="en-US"/>
        </w:rPr>
        <w:drawing>
          <wp:inline distT="0" distB="0" distL="0" distR="0" wp14:anchorId="02BAFE0C" wp14:editId="354A31E0">
            <wp:extent cx="5600699" cy="2255921"/>
            <wp:effectExtent l="0" t="0" r="635" b="0"/>
            <wp:docPr id="42" name="图片 42" descr="E:\Paper3计算结果\灵敏度计算\直线fr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aper3计算结果\灵敏度计算\直线fric.em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443" r="2648" b="4030"/>
                    <a:stretch/>
                  </pic:blipFill>
                  <pic:spPr bwMode="auto">
                    <a:xfrm>
                      <a:off x="0" y="0"/>
                      <a:ext cx="5600699" cy="2255921"/>
                    </a:xfrm>
                    <a:prstGeom prst="rect">
                      <a:avLst/>
                    </a:prstGeom>
                    <a:noFill/>
                    <a:ln>
                      <a:noFill/>
                    </a:ln>
                    <a:extLst>
                      <a:ext uri="{53640926-AAD7-44D8-BBD7-CCE9431645EC}">
                        <a14:shadowObscured xmlns:a14="http://schemas.microsoft.com/office/drawing/2010/main"/>
                      </a:ext>
                    </a:extLst>
                  </pic:spPr>
                </pic:pic>
              </a:graphicData>
            </a:graphic>
          </wp:inline>
        </w:drawing>
      </w:r>
    </w:p>
    <w:p w14:paraId="1DB58C0F" w14:textId="13D1FCB0" w:rsidR="00BA267A" w:rsidRPr="00CF4250" w:rsidRDefault="00BA267A" w:rsidP="00BA267A">
      <w:pPr>
        <w:jc w:val="center"/>
      </w:pPr>
      <w:r w:rsidRPr="00CF4250">
        <w:t>(b)</w:t>
      </w:r>
      <w:r>
        <w:rPr>
          <w:rFonts w:hint="eastAsia"/>
        </w:rPr>
        <w:t xml:space="preserve"> </w:t>
      </w:r>
      <m:oMath>
        <m:sSub>
          <m:sSubPr>
            <m:ctrlPr>
              <w:rPr>
                <w:rFonts w:ascii="Cambria Math" w:hAnsi="Cambria Math"/>
                <w:i/>
              </w:rPr>
            </m:ctrlPr>
          </m:sSubPr>
          <m:e>
            <m:r>
              <w:rPr>
                <w:rFonts w:ascii="Cambria Math" w:hAnsi="Cambria Math"/>
              </w:rPr>
              <m:t>f</m:t>
            </m:r>
          </m:e>
          <m:sub>
            <m:r>
              <w:rPr>
                <w:rFonts w:ascii="Cambria Math" w:hAnsi="Cambria Math"/>
              </w:rPr>
              <m:t>wr</m:t>
            </m:r>
          </m:sub>
        </m:sSub>
      </m:oMath>
    </w:p>
    <w:p w14:paraId="58CAD358" w14:textId="77777777" w:rsidR="00BA267A" w:rsidRPr="00CF4250" w:rsidRDefault="00BA267A" w:rsidP="00BA267A">
      <w:r w:rsidRPr="00CF4250">
        <w:rPr>
          <w:noProof/>
          <w:lang w:val="en-US"/>
        </w:rPr>
        <w:drawing>
          <wp:inline distT="0" distB="0" distL="0" distR="0" wp14:anchorId="4D17F818" wp14:editId="1F9E2C3E">
            <wp:extent cx="5654842" cy="2362732"/>
            <wp:effectExtent l="0" t="0" r="3175" b="0"/>
            <wp:docPr id="43" name="图片 43" descr="E:\Paper3计算结果\灵敏度计算\直线ks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aper3计算结果\灵敏度计算\直线ksy.em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23" t="4148" r="1926" b="-1"/>
                    <a:stretch/>
                  </pic:blipFill>
                  <pic:spPr bwMode="auto">
                    <a:xfrm>
                      <a:off x="0" y="0"/>
                      <a:ext cx="5654842" cy="2362732"/>
                    </a:xfrm>
                    <a:prstGeom prst="rect">
                      <a:avLst/>
                    </a:prstGeom>
                    <a:noFill/>
                    <a:ln>
                      <a:noFill/>
                    </a:ln>
                    <a:extLst>
                      <a:ext uri="{53640926-AAD7-44D8-BBD7-CCE9431645EC}">
                        <a14:shadowObscured xmlns:a14="http://schemas.microsoft.com/office/drawing/2010/main"/>
                      </a:ext>
                    </a:extLst>
                  </pic:spPr>
                </pic:pic>
              </a:graphicData>
            </a:graphic>
          </wp:inline>
        </w:drawing>
      </w:r>
    </w:p>
    <w:p w14:paraId="781AC423" w14:textId="193EB8EE" w:rsidR="00BA267A" w:rsidRPr="00CF4250" w:rsidRDefault="00BA267A" w:rsidP="00BA267A">
      <w:pPr>
        <w:jc w:val="center"/>
      </w:pPr>
      <w:r w:rsidRPr="00CF4250">
        <w:t>(c)</w:t>
      </w:r>
      <w:r>
        <w:rPr>
          <w:rFonts w:hint="eastAsia"/>
        </w:rPr>
        <w:t xml:space="preserve"> </w:t>
      </w:r>
      <m:oMath>
        <m:sSub>
          <m:sSubPr>
            <m:ctrlPr>
              <w:rPr>
                <w:rFonts w:ascii="Cambria Math" w:hAnsi="Cambria Math"/>
                <w:i/>
              </w:rPr>
            </m:ctrlPr>
          </m:sSubPr>
          <m:e>
            <m:r>
              <w:rPr>
                <w:rFonts w:ascii="Cambria Math" w:hAnsi="Cambria Math"/>
              </w:rPr>
              <m:t>k</m:t>
            </m:r>
          </m:e>
          <m:sub>
            <m:r>
              <w:rPr>
                <w:rFonts w:ascii="Cambria Math" w:hAnsi="Cambria Math"/>
              </w:rPr>
              <m:t>sy</m:t>
            </m:r>
          </m:sub>
        </m:sSub>
      </m:oMath>
    </w:p>
    <w:p w14:paraId="35E36582" w14:textId="231C5118" w:rsidR="00BA267A" w:rsidRDefault="00BA267A" w:rsidP="00BA267A">
      <w:pPr>
        <w:jc w:val="center"/>
      </w:pPr>
      <w:r w:rsidRPr="00CF4250">
        <w:rPr>
          <w:b/>
        </w:rPr>
        <w:lastRenderedPageBreak/>
        <w:t>Figure 10.</w:t>
      </w:r>
      <w:r w:rsidRPr="00CF4250">
        <w:t xml:space="preserve"> Conditional PDFs </w:t>
      </w:r>
      <w:r w:rsidR="004150DE" w:rsidRPr="00CF4250">
        <w:t xml:space="preserve">of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4150DE" w:rsidRPr="00CF4250">
        <w:t xml:space="preserve">,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004150DE" w:rsidRPr="00CF4250">
        <w:t xml:space="preserve"> and </w:t>
      </w:r>
      <m:oMath>
        <m:sSub>
          <m:sSubPr>
            <m:ctrlPr>
              <w:rPr>
                <w:rFonts w:ascii="Cambria Math" w:hAnsi="Cambria Math"/>
                <w:i/>
              </w:rPr>
            </m:ctrlPr>
          </m:sSubPr>
          <m:e>
            <m:r>
              <w:rPr>
                <w:rFonts w:ascii="Cambria Math" w:hAnsi="Cambria Math"/>
              </w:rPr>
              <m:t>k</m:t>
            </m:r>
          </m:e>
          <m:sub>
            <m:r>
              <w:rPr>
                <w:rFonts w:ascii="Cambria Math" w:hAnsi="Cambria Math"/>
              </w:rPr>
              <m:t>sy</m:t>
            </m:r>
          </m:sub>
        </m:sSub>
      </m:oMath>
      <w:r w:rsidR="004150DE">
        <w:rPr>
          <w:rFonts w:hint="eastAsia"/>
        </w:rPr>
        <w:t xml:space="preserve"> </w:t>
      </w:r>
      <w:r w:rsidRPr="00CF4250">
        <w:t>at each level</w:t>
      </w:r>
      <w:r w:rsidR="00BD1C11">
        <w:rPr>
          <w:rFonts w:hint="eastAsia"/>
        </w:rPr>
        <w:t xml:space="preserve"> </w:t>
      </w:r>
      <w:r w:rsidR="00C2477F">
        <w:rPr>
          <w:rFonts w:hint="eastAsia"/>
        </w:rPr>
        <w:t>on straight tr</w:t>
      </w:r>
      <w:r w:rsidR="00C2477F" w:rsidRPr="0081447B">
        <w:rPr>
          <w:rFonts w:hint="eastAsia"/>
        </w:rPr>
        <w:t xml:space="preserve">ack </w:t>
      </w:r>
      <w:r w:rsidR="00BD1C11" w:rsidRPr="0081447B">
        <w:rPr>
          <w:rFonts w:hint="eastAsia"/>
        </w:rPr>
        <w:t>(</w:t>
      </w:r>
      <w:r w:rsidR="00BD1C11" w:rsidRPr="0081447B">
        <w:t>blue histograms denote conditional PDFs</w:t>
      </w:r>
      <w:r w:rsidR="00FD7440" w:rsidRPr="0081447B">
        <w:rPr>
          <w:rFonts w:hint="eastAsia"/>
        </w:rPr>
        <w:t xml:space="preserve"> and</w:t>
      </w:r>
      <w:r w:rsidR="00BD1C11" w:rsidRPr="0081447B">
        <w:t xml:space="preserve"> red</w:t>
      </w:r>
      <w:r w:rsidR="00D24057" w:rsidRPr="0081447B">
        <w:rPr>
          <w:rFonts w:hint="eastAsia"/>
        </w:rPr>
        <w:t xml:space="preserve"> </w:t>
      </w:r>
      <w:r w:rsidR="00D24057" w:rsidRPr="0081447B">
        <w:t>solid</w:t>
      </w:r>
      <w:r w:rsidR="00BD1C11" w:rsidRPr="0081447B">
        <w:t xml:space="preserve"> lines denote unconditional PDFs</w:t>
      </w:r>
      <w:r w:rsidR="00BD1C11" w:rsidRPr="0081447B">
        <w:rPr>
          <w:rFonts w:hint="eastAsia"/>
        </w:rPr>
        <w:t>)</w:t>
      </w:r>
    </w:p>
    <w:p w14:paraId="36D8A63C" w14:textId="77777777" w:rsidR="001231E1" w:rsidRPr="00F4492F" w:rsidRDefault="001231E1" w:rsidP="001231E1"/>
    <w:p w14:paraId="7806E23C" w14:textId="29725ADA" w:rsidR="00611039" w:rsidRPr="00CF4250" w:rsidRDefault="00611039" w:rsidP="00611039">
      <w:pPr>
        <w:pStyle w:val="20"/>
        <w:rPr>
          <w:i/>
          <w:sz w:val="24"/>
          <w:szCs w:val="24"/>
          <w:lang w:val="en-GB"/>
        </w:rPr>
      </w:pPr>
      <w:r w:rsidRPr="00CF4250">
        <w:rPr>
          <w:i/>
          <w:sz w:val="24"/>
          <w:szCs w:val="24"/>
          <w:lang w:val="en-GB"/>
        </w:rPr>
        <w:t>5.</w:t>
      </w:r>
      <w:r w:rsidR="00E6271A">
        <w:rPr>
          <w:rFonts w:hint="eastAsia"/>
          <w:i/>
          <w:sz w:val="24"/>
          <w:szCs w:val="24"/>
          <w:lang w:val="en-GB"/>
        </w:rPr>
        <w:t>3</w:t>
      </w:r>
      <w:r w:rsidRPr="00CF4250">
        <w:rPr>
          <w:i/>
          <w:sz w:val="24"/>
          <w:szCs w:val="24"/>
          <w:lang w:val="en-GB"/>
        </w:rPr>
        <w:t xml:space="preserve"> </w:t>
      </w:r>
      <w:r w:rsidR="00BD47F6">
        <w:rPr>
          <w:rFonts w:hint="eastAsia"/>
          <w:i/>
          <w:sz w:val="24"/>
          <w:szCs w:val="24"/>
          <w:lang w:val="en-GB"/>
        </w:rPr>
        <w:t>F</w:t>
      </w:r>
      <w:r w:rsidR="00BD47F6" w:rsidRPr="00BD47F6">
        <w:rPr>
          <w:i/>
          <w:sz w:val="24"/>
          <w:szCs w:val="24"/>
          <w:lang w:val="en-GB"/>
        </w:rPr>
        <w:t>ailure</w:t>
      </w:r>
      <w:r w:rsidR="00E6271A">
        <w:rPr>
          <w:i/>
          <w:sz w:val="24"/>
          <w:szCs w:val="24"/>
          <w:lang w:val="en-GB"/>
        </w:rPr>
        <w:t xml:space="preserve"> analysis of running safety</w:t>
      </w:r>
      <w:r w:rsidR="00993041" w:rsidRPr="00993041">
        <w:rPr>
          <w:i/>
          <w:sz w:val="24"/>
          <w:szCs w:val="24"/>
          <w:lang w:val="en-GB"/>
        </w:rPr>
        <w:t xml:space="preserve"> </w:t>
      </w:r>
      <w:r w:rsidR="00993041">
        <w:rPr>
          <w:i/>
          <w:sz w:val="24"/>
          <w:szCs w:val="24"/>
          <w:lang w:val="en-GB"/>
        </w:rPr>
        <w:t>on</w:t>
      </w:r>
      <w:r w:rsidR="00993041">
        <w:rPr>
          <w:rFonts w:hint="eastAsia"/>
          <w:i/>
          <w:sz w:val="24"/>
          <w:szCs w:val="24"/>
          <w:lang w:val="en-GB"/>
        </w:rPr>
        <w:t xml:space="preserve"> curved track</w:t>
      </w:r>
    </w:p>
    <w:p w14:paraId="3B221766" w14:textId="1514CB87" w:rsidR="00130980" w:rsidRPr="00CF4250" w:rsidRDefault="00D342C6" w:rsidP="00F33E28">
      <w:pPr>
        <w:ind w:firstLineChars="200" w:firstLine="480"/>
      </w:pPr>
      <w:r w:rsidRPr="00CF4250">
        <w:t>T</w:t>
      </w:r>
      <w:r w:rsidR="00130980" w:rsidRPr="00CF4250">
        <w:t xml:space="preserve">he effects of </w:t>
      </w:r>
      <w:r w:rsidR="00DB7F74">
        <w:rPr>
          <w:rFonts w:hint="eastAsia"/>
        </w:rPr>
        <w:t xml:space="preserve">the </w:t>
      </w:r>
      <w:r w:rsidR="00130980" w:rsidRPr="00CF4250">
        <w:t>geometry parameters</w:t>
      </w:r>
      <w:r w:rsidR="0087306C">
        <w:rPr>
          <w:rFonts w:hint="eastAsia"/>
        </w:rPr>
        <w:t xml:space="preserve"> of </w:t>
      </w:r>
      <w:r w:rsidR="0087306C" w:rsidRPr="00CF4250">
        <w:t>curved track</w:t>
      </w:r>
      <w:r w:rsidR="00130980" w:rsidRPr="00CF4250">
        <w:t xml:space="preserve"> on the </w:t>
      </w:r>
      <w:r w:rsidR="00897635">
        <w:rPr>
          <w:rFonts w:hint="eastAsia"/>
        </w:rPr>
        <w:t>vehicle</w:t>
      </w:r>
      <w:r w:rsidR="00897635">
        <w:t>’</w:t>
      </w:r>
      <w:r w:rsidR="00897635">
        <w:rPr>
          <w:rFonts w:hint="eastAsia"/>
        </w:rPr>
        <w:t xml:space="preserve">s </w:t>
      </w:r>
      <w:r w:rsidR="00130980" w:rsidRPr="00CF4250">
        <w:t>running safe</w:t>
      </w:r>
      <w:r w:rsidR="007F7678" w:rsidRPr="00CF4250">
        <w:t>t</w:t>
      </w:r>
      <w:r w:rsidR="00130980" w:rsidRPr="00CF4250">
        <w:t>y are more and more noticeable, due to the change of track superelevation.</w:t>
      </w:r>
      <w:r w:rsidR="009B05BA" w:rsidRPr="00CF4250">
        <w:t xml:space="preserve"> The running safety can be measured by the wheel derailment coefficient</w:t>
      </w:r>
      <w:r w:rsidR="004C44DC" w:rsidRPr="00CF4250">
        <w:t xml:space="preserve">, </w:t>
      </w:r>
      <w:r w:rsidR="00156596" w:rsidRPr="00CF4250">
        <w:t xml:space="preserve">which is defined as the ratio of the lateral force to the vertical force between the wheel and the rail at the same position. </w:t>
      </w:r>
      <w:r w:rsidR="009B05BA" w:rsidRPr="00CF4250">
        <w:t xml:space="preserve">The larger the value, the worse the </w:t>
      </w:r>
      <w:r w:rsidR="00CD2FA8" w:rsidRPr="00CF4250">
        <w:t>running</w:t>
      </w:r>
      <w:r w:rsidR="009B05BA" w:rsidRPr="00CF4250">
        <w:t xml:space="preserve"> safety performance</w:t>
      </w:r>
      <w:r w:rsidR="00AF7F08" w:rsidRPr="00CF4250">
        <w:t xml:space="preserve"> of the vehicle</w:t>
      </w:r>
      <w:r w:rsidR="009C0AB1" w:rsidRPr="00CF4250">
        <w:t xml:space="preserve"> is</w:t>
      </w:r>
      <w:r w:rsidR="009B05BA" w:rsidRPr="00CF4250">
        <w:t>.</w:t>
      </w:r>
      <w:r w:rsidR="00AF7F08" w:rsidRPr="00CF4250">
        <w:t xml:space="preserve"> </w:t>
      </w:r>
      <w:r w:rsidR="003B5737" w:rsidRPr="00CF4250">
        <w:t xml:space="preserve">The wheel derailment coefficient should not </w:t>
      </w:r>
      <w:r w:rsidR="001862A9" w:rsidRPr="00CF4250">
        <w:t>exceed</w:t>
      </w:r>
      <w:r w:rsidR="007F482C">
        <w:t xml:space="preserve"> 0.8</w:t>
      </w:r>
      <w:r w:rsidR="003B5737" w:rsidRPr="00CF4250">
        <w:t>.</w:t>
      </w:r>
      <w:r w:rsidR="007F482C" w:rsidRPr="00DA5F08">
        <w:rPr>
          <w:color w:val="C00000"/>
          <w:vertAlign w:val="superscript"/>
        </w:rPr>
        <w:t>2</w:t>
      </w:r>
      <w:r w:rsidR="00DA5F08" w:rsidRPr="00DA5F08">
        <w:rPr>
          <w:rFonts w:hint="eastAsia"/>
          <w:color w:val="C00000"/>
          <w:vertAlign w:val="superscript"/>
        </w:rPr>
        <w:t>8</w:t>
      </w:r>
      <w:r w:rsidR="003B5737" w:rsidRPr="00CF4250">
        <w:t xml:space="preserve"> </w:t>
      </w:r>
      <w:r w:rsidR="00EC323C" w:rsidRPr="00CF4250">
        <w:t xml:space="preserve">The geometry parameters of </w:t>
      </w:r>
      <w:r w:rsidR="00983D42" w:rsidRPr="00CF4250">
        <w:t xml:space="preserve">the </w:t>
      </w:r>
      <w:r w:rsidR="00EC323C" w:rsidRPr="00CF4250">
        <w:t>curved track are set as follows</w:t>
      </w:r>
      <w:r w:rsidR="00414FE7" w:rsidRPr="00CF4250">
        <w:t xml:space="preserve">: </w:t>
      </w:r>
      <w:r w:rsidR="0017082A" w:rsidRPr="00CF4250">
        <w:t>the</w:t>
      </w:r>
      <w:r w:rsidR="000767B6" w:rsidRPr="00CF4250">
        <w:t xml:space="preserve"> curve</w:t>
      </w:r>
      <w:r w:rsidR="0017082A" w:rsidRPr="00CF4250">
        <w:t xml:space="preserve"> </w:t>
      </w:r>
      <w:r w:rsidR="0017082A" w:rsidRPr="00CF4250">
        <w:rPr>
          <w:rFonts w:eastAsiaTheme="minorEastAsia"/>
        </w:rPr>
        <w:t xml:space="preserve">radius is </w:t>
      </w:r>
      <m:oMath>
        <m:r>
          <w:rPr>
            <w:rFonts w:ascii="Cambria Math" w:hAnsi="Cambria Math"/>
          </w:rPr>
          <m:t>600</m:t>
        </m:r>
        <m:r>
          <m:rPr>
            <m:sty m:val="p"/>
          </m:rPr>
          <w:rPr>
            <w:rFonts w:ascii="Cambria Math" w:hAnsi="Cambria Math"/>
          </w:rPr>
          <m:t>m</m:t>
        </m:r>
      </m:oMath>
      <w:r w:rsidR="0017082A" w:rsidRPr="00CF4250">
        <w:rPr>
          <w:rFonts w:eastAsiaTheme="minorEastAsia"/>
        </w:rPr>
        <w:t xml:space="preserve">, </w:t>
      </w:r>
      <w:r w:rsidR="001C76D0" w:rsidRPr="00CF4250">
        <w:rPr>
          <w:rFonts w:eastAsiaTheme="minorEastAsia"/>
        </w:rPr>
        <w:t xml:space="preserve">the length of </w:t>
      </w:r>
      <w:r w:rsidR="0043778F" w:rsidRPr="00CF4250">
        <w:rPr>
          <w:rFonts w:eastAsiaTheme="minorEastAsia"/>
        </w:rPr>
        <w:t xml:space="preserve">the </w:t>
      </w:r>
      <w:r w:rsidR="001C76D0" w:rsidRPr="00CF4250">
        <w:rPr>
          <w:rFonts w:eastAsiaTheme="minorEastAsia"/>
        </w:rPr>
        <w:t xml:space="preserve">circular curve is </w:t>
      </w:r>
      <m:oMath>
        <m:r>
          <w:rPr>
            <w:rFonts w:ascii="Cambria Math" w:hAnsi="Cambria Math"/>
          </w:rPr>
          <m:t>100</m:t>
        </m:r>
        <m:r>
          <m:rPr>
            <m:sty m:val="p"/>
          </m:rPr>
          <w:rPr>
            <w:rFonts w:ascii="Cambria Math" w:hAnsi="Cambria Math"/>
          </w:rPr>
          <m:t>m</m:t>
        </m:r>
      </m:oMath>
      <w:r w:rsidR="001C76D0" w:rsidRPr="00CF4250">
        <w:rPr>
          <w:rFonts w:eastAsiaTheme="minorEastAsia"/>
        </w:rPr>
        <w:t xml:space="preserve">, </w:t>
      </w:r>
      <w:r w:rsidR="00FC2C06" w:rsidRPr="00CF4250">
        <w:rPr>
          <w:rFonts w:eastAsiaTheme="minorEastAsia"/>
        </w:rPr>
        <w:t xml:space="preserve">the length of </w:t>
      </w:r>
      <w:r w:rsidR="0043778F" w:rsidRPr="00CF4250">
        <w:rPr>
          <w:rFonts w:eastAsiaTheme="minorEastAsia"/>
        </w:rPr>
        <w:t xml:space="preserve">the </w:t>
      </w:r>
      <w:r w:rsidR="00FC2C06" w:rsidRPr="00CF4250">
        <w:rPr>
          <w:rFonts w:eastAsiaTheme="minorEastAsia"/>
        </w:rPr>
        <w:t xml:space="preserve">transition curve is </w:t>
      </w:r>
      <m:oMath>
        <m:r>
          <w:rPr>
            <w:rFonts w:ascii="Cambria Math" w:hAnsi="Cambria Math"/>
          </w:rPr>
          <m:t>60</m:t>
        </m:r>
        <m:r>
          <m:rPr>
            <m:sty m:val="p"/>
          </m:rPr>
          <w:rPr>
            <w:rFonts w:ascii="Cambria Math" w:hAnsi="Cambria Math"/>
          </w:rPr>
          <m:t>m</m:t>
        </m:r>
      </m:oMath>
      <w:r w:rsidR="00FC2C06" w:rsidRPr="00CF4250">
        <w:rPr>
          <w:rFonts w:eastAsiaTheme="minorEastAsia"/>
        </w:rPr>
        <w:t xml:space="preserve">, </w:t>
      </w:r>
      <w:r w:rsidR="0017082A" w:rsidRPr="00CF4250">
        <w:rPr>
          <w:rFonts w:eastAsiaTheme="minorEastAsia"/>
        </w:rPr>
        <w:t xml:space="preserve">the superelevation is </w:t>
      </w:r>
      <m:oMath>
        <m:r>
          <m:rPr>
            <m:sty m:val="p"/>
          </m:rPr>
          <w:rPr>
            <w:rFonts w:ascii="Cambria Math" w:hAnsi="Cambria Math"/>
          </w:rPr>
          <m:t>0.0</m:t>
        </m:r>
        <m:r>
          <w:rPr>
            <w:rFonts w:ascii="Cambria Math" w:hAnsi="Cambria Math"/>
          </w:rPr>
          <m:t>75</m:t>
        </m:r>
        <m:r>
          <m:rPr>
            <m:sty m:val="p"/>
          </m:rPr>
          <w:rPr>
            <w:rFonts w:ascii="Cambria Math" w:hAnsi="Cambria Math"/>
          </w:rPr>
          <m:t>m</m:t>
        </m:r>
      </m:oMath>
      <w:r w:rsidR="00FC2C06" w:rsidRPr="00CF4250">
        <w:rPr>
          <w:rFonts w:eastAsiaTheme="minorEastAsia"/>
        </w:rPr>
        <w:t xml:space="preserve"> and the total length of the curved track is </w:t>
      </w:r>
      <m:oMath>
        <m:r>
          <w:rPr>
            <w:rFonts w:ascii="Cambria Math" w:hAnsi="Cambria Math"/>
          </w:rPr>
          <m:t>300</m:t>
        </m:r>
        <m:r>
          <m:rPr>
            <m:sty m:val="p"/>
          </m:rPr>
          <w:rPr>
            <w:rFonts w:ascii="Cambria Math" w:hAnsi="Cambria Math"/>
          </w:rPr>
          <m:t>m</m:t>
        </m:r>
      </m:oMath>
      <w:r w:rsidR="00FC2C06" w:rsidRPr="00CF4250">
        <w:rPr>
          <w:rFonts w:eastAsiaTheme="minorEastAsia"/>
        </w:rPr>
        <w:t xml:space="preserve">. </w:t>
      </w:r>
      <w:r w:rsidR="00222541" w:rsidRPr="00CF4250">
        <w:rPr>
          <w:rFonts w:eastAsiaTheme="minorEastAsia"/>
        </w:rPr>
        <w:t>T</w:t>
      </w:r>
      <w:r w:rsidR="00FC2C06" w:rsidRPr="00CF4250">
        <w:rPr>
          <w:rFonts w:eastAsiaTheme="minorEastAsia"/>
        </w:rPr>
        <w:t xml:space="preserve">he running speed </w:t>
      </w:r>
      <m:oMath>
        <m:r>
          <w:rPr>
            <w:rFonts w:ascii="Cambria Math" w:hAnsi="Cambria Math"/>
          </w:rPr>
          <m:t>V=</m:t>
        </m:r>
        <m:r>
          <m:rPr>
            <m:sty m:val="p"/>
          </m:rPr>
          <w:rPr>
            <w:rFonts w:ascii="Cambria Math" w:hAnsi="Cambria Math"/>
          </w:rPr>
          <m:t>80km/h</m:t>
        </m:r>
      </m:oMath>
      <w:r w:rsidR="00A44E05" w:rsidRPr="00CF4250">
        <w:rPr>
          <w:rFonts w:eastAsiaTheme="minorEastAsia"/>
        </w:rPr>
        <w:t xml:space="preserve"> and a </w:t>
      </w:r>
      <w:r w:rsidR="00FC2C06" w:rsidRPr="00CF4250">
        <w:t>t</w:t>
      </w:r>
      <w:r w:rsidR="00FC2C06" w:rsidRPr="00CF4250">
        <w:rPr>
          <w:rFonts w:eastAsiaTheme="minorEastAsia"/>
        </w:rPr>
        <w:t xml:space="preserve">ime step </w:t>
      </w:r>
      <m:oMath>
        <m:r>
          <w:rPr>
            <w:rFonts w:ascii="Cambria Math" w:hAnsi="Cambria Math"/>
            <w:kern w:val="0"/>
            <w:lang w:bidi="en-US"/>
          </w:rPr>
          <m:t>∆t</m:t>
        </m:r>
      </m:oMath>
      <w:r w:rsidR="00FC2C06" w:rsidRPr="00CF4250">
        <w:rPr>
          <w:rFonts w:eastAsiaTheme="minorEastAsia"/>
        </w:rPr>
        <w:t xml:space="preserve"> of </w:t>
      </w:r>
      <m:oMath>
        <m:sSup>
          <m:sSupPr>
            <m:ctrlPr>
              <w:rPr>
                <w:rFonts w:ascii="Cambria Math" w:hAnsi="Cambria Math"/>
                <w:i/>
              </w:rPr>
            </m:ctrlPr>
          </m:sSupPr>
          <m:e>
            <m:r>
              <w:rPr>
                <w:rFonts w:ascii="Cambria Math" w:hAnsi="Cambria Math"/>
              </w:rPr>
              <m:t>10</m:t>
            </m:r>
          </m:e>
          <m:sup>
            <m:r>
              <w:rPr>
                <w:rFonts w:ascii="Cambria Math" w:hAnsi="Cambria Math"/>
              </w:rPr>
              <m:t>-4</m:t>
            </m:r>
          </m:sup>
        </m:sSup>
        <m:r>
          <m:rPr>
            <m:sty m:val="p"/>
          </m:rPr>
          <w:rPr>
            <w:rFonts w:ascii="Cambria Math" w:hAnsi="Cambria Math"/>
          </w:rPr>
          <m:t>s</m:t>
        </m:r>
      </m:oMath>
      <w:r w:rsidR="00FC2C06" w:rsidRPr="00CF4250">
        <w:rPr>
          <w:rFonts w:eastAsiaTheme="minorEastAsia"/>
        </w:rPr>
        <w:t xml:space="preserve"> is selected.</w:t>
      </w:r>
    </w:p>
    <w:p w14:paraId="71928EA5" w14:textId="5E43C28F" w:rsidR="00627FE6" w:rsidRDefault="00144245" w:rsidP="00454977">
      <w:pPr>
        <w:ind w:firstLineChars="200" w:firstLine="480"/>
      </w:pPr>
      <w:r w:rsidRPr="00CF4250">
        <w:t xml:space="preserve">The </w:t>
      </w:r>
      <w:r w:rsidR="00983D42" w:rsidRPr="00CF4250">
        <w:t>FPD</w:t>
      </w:r>
      <w:r w:rsidRPr="00CF4250">
        <w:t xml:space="preserve"> curves of the wheel derailment coefficient estimated by DMCS and the present method are given in </w:t>
      </w:r>
      <w:r w:rsidRPr="00F51BD6">
        <w:rPr>
          <w:color w:val="0000FF"/>
        </w:rPr>
        <w:t>Fig</w:t>
      </w:r>
      <w:r w:rsidR="00D7168B" w:rsidRPr="00F51BD6">
        <w:rPr>
          <w:color w:val="0000FF"/>
        </w:rPr>
        <w:t xml:space="preserve">ure </w:t>
      </w:r>
      <w:r w:rsidRPr="00F51BD6">
        <w:rPr>
          <w:color w:val="0000FF"/>
        </w:rPr>
        <w:t>1</w:t>
      </w:r>
      <w:r w:rsidR="001D69F0" w:rsidRPr="00F51BD6">
        <w:rPr>
          <w:color w:val="0000FF"/>
        </w:rPr>
        <w:t>1</w:t>
      </w:r>
      <w:r w:rsidRPr="00CF4250">
        <w:t>.</w:t>
      </w:r>
      <w:r w:rsidR="00030906" w:rsidRPr="00CF4250">
        <w:t xml:space="preserve"> </w:t>
      </w:r>
      <w:r w:rsidR="00B515E7" w:rsidRPr="00CF4250">
        <w:t xml:space="preserve">The number of samples at each level </w:t>
      </w:r>
      <m:oMath>
        <m:r>
          <w:rPr>
            <w:rFonts w:ascii="Cambria Math" w:hAnsi="Cambria Math"/>
          </w:rPr>
          <m:t>N</m:t>
        </m:r>
      </m:oMath>
      <w:r w:rsidR="00B515E7" w:rsidRPr="00CF4250">
        <w:t xml:space="preserve"> is 500 and the level probability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B515E7" w:rsidRPr="00CF4250">
        <w:t xml:space="preserve"> </w:t>
      </w:r>
      <w:r w:rsidR="00DF3287">
        <w:rPr>
          <w:rFonts w:hint="eastAsia"/>
        </w:rPr>
        <w:t>take</w:t>
      </w:r>
      <w:r w:rsidR="00B515E7" w:rsidRPr="00CF4250">
        <w:t xml:space="preserve">s 0.1. </w:t>
      </w:r>
      <w:r w:rsidR="0070177C" w:rsidRPr="00CF4250">
        <w:t xml:space="preserve">The failure probability value can be obtained after 5 levels of calculations by the present method and the </w:t>
      </w:r>
      <w:r w:rsidR="0028726B" w:rsidRPr="00CF4250">
        <w:t xml:space="preserve">number of corresponding samples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28726B" w:rsidRPr="00CF4250">
        <w:t xml:space="preserve"> is 2300. </w:t>
      </w:r>
      <w:r w:rsidR="008A06D3" w:rsidRPr="00CF4250">
        <w:t>T</w:t>
      </w:r>
      <w:r w:rsidR="002F0F58" w:rsidRPr="00CF4250">
        <w:t xml:space="preserve">he </w:t>
      </w:r>
      <w:r w:rsidR="005916DD" w:rsidRPr="00CF4250">
        <w:t>FPD</w:t>
      </w:r>
      <w:r w:rsidR="002F0F58" w:rsidRPr="00CF4250">
        <w:t xml:space="preserve"> curves of DMCS with 2300 and 10000 samples are given as references.</w:t>
      </w:r>
      <w:r w:rsidR="000829F7" w:rsidRPr="00CF4250">
        <w:t xml:space="preserve"> </w:t>
      </w:r>
    </w:p>
    <w:p w14:paraId="6F320434" w14:textId="77777777" w:rsidR="008F2D4C" w:rsidRDefault="008F2D4C" w:rsidP="008F2D4C"/>
    <w:p w14:paraId="3DD13AB6" w14:textId="77777777" w:rsidR="008F2D4C" w:rsidRPr="00CF4250" w:rsidRDefault="008F2D4C" w:rsidP="008F2D4C">
      <w:pPr>
        <w:pStyle w:val="9"/>
        <w:adjustRightInd/>
        <w:snapToGrid/>
        <w:spacing w:after="0" w:line="480" w:lineRule="auto"/>
        <w:rPr>
          <w:sz w:val="24"/>
          <w:szCs w:val="24"/>
        </w:rPr>
      </w:pPr>
      <w:r w:rsidRPr="00CF4250">
        <w:rPr>
          <w:noProof/>
          <w:sz w:val="24"/>
          <w:szCs w:val="24"/>
          <w:lang w:val="en-US"/>
        </w:rPr>
        <w:lastRenderedPageBreak/>
        <w:drawing>
          <wp:inline distT="0" distB="0" distL="0" distR="0" wp14:anchorId="34C7D20E" wp14:editId="70D23C2C">
            <wp:extent cx="4323600" cy="3240000"/>
            <wp:effectExtent l="0" t="0" r="1270" b="0"/>
            <wp:docPr id="11" name="图片 11" descr="E:\Paper3计算结果\曲线轨道脱轨系数失效概率曲线.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per3计算结果\曲线轨道脱轨系数失效概率曲线.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3600" cy="3240000"/>
                    </a:xfrm>
                    <a:prstGeom prst="rect">
                      <a:avLst/>
                    </a:prstGeom>
                    <a:noFill/>
                    <a:ln>
                      <a:noFill/>
                    </a:ln>
                  </pic:spPr>
                </pic:pic>
              </a:graphicData>
            </a:graphic>
          </wp:inline>
        </w:drawing>
      </w:r>
    </w:p>
    <w:p w14:paraId="1EC6340E" w14:textId="0D044AAE" w:rsidR="008F2D4C" w:rsidRPr="00CF4250" w:rsidRDefault="008F2D4C" w:rsidP="008F2D4C">
      <w:pPr>
        <w:pStyle w:val="9"/>
        <w:adjustRightInd/>
        <w:snapToGrid/>
        <w:spacing w:after="0" w:line="480" w:lineRule="auto"/>
        <w:rPr>
          <w:sz w:val="24"/>
          <w:szCs w:val="24"/>
        </w:rPr>
      </w:pPr>
      <w:r w:rsidRPr="00CF4250">
        <w:rPr>
          <w:b/>
          <w:sz w:val="24"/>
          <w:szCs w:val="24"/>
        </w:rPr>
        <w:t>Figure 11.</w:t>
      </w:r>
      <w:r w:rsidRPr="00CF4250">
        <w:rPr>
          <w:sz w:val="24"/>
          <w:szCs w:val="24"/>
        </w:rPr>
        <w:t xml:space="preserve"> Comparison of </w:t>
      </w:r>
      <w:r w:rsidR="007A691A" w:rsidRPr="007A691A">
        <w:rPr>
          <w:sz w:val="24"/>
          <w:szCs w:val="24"/>
        </w:rPr>
        <w:t xml:space="preserve">FPD curves </w:t>
      </w:r>
      <w:r w:rsidRPr="00CF4250">
        <w:rPr>
          <w:sz w:val="24"/>
          <w:szCs w:val="24"/>
        </w:rPr>
        <w:t xml:space="preserve">of </w:t>
      </w:r>
      <w:r w:rsidR="007A691A">
        <w:rPr>
          <w:rFonts w:hint="eastAsia"/>
          <w:sz w:val="24"/>
          <w:szCs w:val="24"/>
        </w:rPr>
        <w:t xml:space="preserve">wheel </w:t>
      </w:r>
      <w:r w:rsidRPr="00CF4250">
        <w:rPr>
          <w:sz w:val="24"/>
          <w:szCs w:val="24"/>
        </w:rPr>
        <w:t>derailment coefficient</w:t>
      </w:r>
    </w:p>
    <w:p w14:paraId="6CD8375F" w14:textId="77777777" w:rsidR="008F2D4C" w:rsidRDefault="008F2D4C" w:rsidP="008F2D4C"/>
    <w:p w14:paraId="2EDE1938" w14:textId="6E61D943" w:rsidR="00627FE6" w:rsidRDefault="00627FE6" w:rsidP="00627FE6">
      <w:pPr>
        <w:ind w:firstLineChars="200" w:firstLine="480"/>
      </w:pPr>
      <w:r w:rsidRPr="00CF4250">
        <w:t xml:space="preserve">As can be seen from </w:t>
      </w:r>
      <w:r w:rsidRPr="00F51BD6">
        <w:rPr>
          <w:color w:val="0000FF"/>
        </w:rPr>
        <w:t>Figure 11</w:t>
      </w:r>
      <w:r w:rsidRPr="00CF4250">
        <w:t xml:space="preserve">, the results of the present method agree well with the DMCS with 10000 samples except when the failure probability is less than </w:t>
      </w:r>
      <m:oMath>
        <m:sSup>
          <m:sSupPr>
            <m:ctrlPr>
              <w:rPr>
                <w:rFonts w:ascii="Cambria Math" w:hAnsi="Cambria Math"/>
              </w:rPr>
            </m:ctrlPr>
          </m:sSupPr>
          <m:e>
            <m:r>
              <m:rPr>
                <m:sty m:val="p"/>
              </m:rPr>
              <w:rPr>
                <w:rFonts w:ascii="Cambria Math" w:hAnsi="Cambria Math"/>
              </w:rPr>
              <m:t>3.8×10</m:t>
            </m:r>
          </m:e>
          <m:sup>
            <m:r>
              <w:rPr>
                <w:rFonts w:ascii="Cambria Math" w:hAnsi="Cambria Math"/>
              </w:rPr>
              <m:t>-5</m:t>
            </m:r>
          </m:sup>
        </m:sSup>
      </m:oMath>
      <w:r w:rsidRPr="00CF4250">
        <w:t xml:space="preserve">. This is mainly due to the uncertainty of DMCS, which cannot converge to the failure probability values below </w:t>
      </w:r>
      <m:oMath>
        <m:sSup>
          <m:sSupPr>
            <m:ctrlPr>
              <w:rPr>
                <w:rFonts w:ascii="Cambria Math" w:hAnsi="Cambria Math"/>
              </w:rPr>
            </m:ctrlPr>
          </m:sSupPr>
          <m:e>
            <m:r>
              <m:rPr>
                <m:sty m:val="p"/>
              </m:rPr>
              <w:rPr>
                <w:rFonts w:ascii="Cambria Math" w:hAnsi="Cambria Math"/>
              </w:rPr>
              <m:t>3.8×10</m:t>
            </m:r>
          </m:e>
          <m:sup>
            <m:r>
              <w:rPr>
                <w:rFonts w:ascii="Cambria Math" w:hAnsi="Cambria Math"/>
              </w:rPr>
              <m:t>-5</m:t>
            </m:r>
          </m:sup>
        </m:sSup>
      </m:oMath>
      <w:r w:rsidRPr="00CF4250">
        <w:t xml:space="preserve"> with 10000 samples. For the DMCS with</w:t>
      </w:r>
      <w:r>
        <w:rPr>
          <w:rFonts w:hint="eastAsia"/>
        </w:rPr>
        <w:t xml:space="preserve"> </w:t>
      </w:r>
      <w:r>
        <w:t>2300 samples</w:t>
      </w:r>
      <w:r w:rsidRPr="00CF4250">
        <w:t xml:space="preserve">, the </w:t>
      </w:r>
      <w:r>
        <w:rPr>
          <w:rFonts w:hint="eastAsia"/>
        </w:rPr>
        <w:t xml:space="preserve">value of </w:t>
      </w:r>
      <w:r w:rsidRPr="00CF4250">
        <w:t xml:space="preserve">failure probability can only converge to a range of </w:t>
      </w:r>
      <w:r>
        <w:t xml:space="preserve">values </w:t>
      </w:r>
      <w:r w:rsidRPr="00CF4250">
        <w:t xml:space="preserve">larger than </w:t>
      </w:r>
      <m:oMath>
        <m:r>
          <m:rPr>
            <m:sty m:val="p"/>
          </m:rPr>
          <w:rPr>
            <w:rFonts w:ascii="Cambria Math" w:hAnsi="Cambria Math"/>
          </w:rPr>
          <m:t>1.2×</m:t>
        </m:r>
        <m:sSup>
          <m:sSupPr>
            <m:ctrlPr>
              <w:rPr>
                <w:rFonts w:ascii="Cambria Math" w:hAnsi="Cambria Math"/>
              </w:rPr>
            </m:ctrlPr>
          </m:sSupPr>
          <m:e>
            <m:r>
              <m:rPr>
                <m:sty m:val="p"/>
              </m:rPr>
              <w:rPr>
                <w:rFonts w:ascii="Cambria Math" w:hAnsi="Cambria Math"/>
              </w:rPr>
              <m:t>10</m:t>
            </m:r>
          </m:e>
          <m:sup>
            <m:r>
              <w:rPr>
                <w:rFonts w:ascii="Cambria Math" w:hAnsi="Cambria Math"/>
              </w:rPr>
              <m:t>-3</m:t>
            </m:r>
          </m:sup>
        </m:sSup>
      </m:oMath>
      <w:r w:rsidRPr="00CF4250">
        <w:t xml:space="preserve">. It should be noted that the failure probability of </w:t>
      </w:r>
      <w:r w:rsidR="00E8325D">
        <w:rPr>
          <w:rFonts w:hint="eastAsia"/>
        </w:rPr>
        <w:t xml:space="preserve">the </w:t>
      </w:r>
      <w:r w:rsidRPr="00CF4250">
        <w:t xml:space="preserve">wheel derailment coefficient estimated by the present method is </w:t>
      </w:r>
      <m:oMath>
        <m:r>
          <m:rPr>
            <m:sty m:val="p"/>
          </m:rPr>
          <w:rPr>
            <w:rFonts w:ascii="Cambria Math" w:hAnsi="Cambria Math"/>
          </w:rPr>
          <m:t>2.85×</m:t>
        </m:r>
        <m:sSup>
          <m:sSupPr>
            <m:ctrlPr>
              <w:rPr>
                <w:rFonts w:ascii="Cambria Math" w:hAnsi="Cambria Math"/>
              </w:rPr>
            </m:ctrlPr>
          </m:sSupPr>
          <m:e>
            <m:r>
              <w:rPr>
                <w:rFonts w:ascii="Cambria Math" w:hAnsi="Cambria Math"/>
              </w:rPr>
              <m:t>10</m:t>
            </m:r>
          </m:e>
          <m:sup>
            <m:r>
              <w:rPr>
                <w:rFonts w:ascii="Cambria Math" w:hAnsi="Cambria Math"/>
              </w:rPr>
              <m:t>-5</m:t>
            </m:r>
          </m:sup>
        </m:sSup>
      </m:oMath>
      <w:r w:rsidRPr="00CF4250">
        <w:t xml:space="preserve">, while </w:t>
      </w:r>
      <m:oMath>
        <m:r>
          <m:rPr>
            <m:sty m:val="p"/>
          </m:rPr>
          <w:rPr>
            <w:rFonts w:ascii="Cambria Math" w:hAnsi="Cambria Math"/>
          </w:rPr>
          <m:t>3.5×</m:t>
        </m:r>
        <m:sSup>
          <m:sSupPr>
            <m:ctrlPr>
              <w:rPr>
                <w:rFonts w:ascii="Cambria Math" w:hAnsi="Cambria Math"/>
              </w:rPr>
            </m:ctrlPr>
          </m:sSupPr>
          <m:e>
            <m:r>
              <w:rPr>
                <w:rFonts w:ascii="Cambria Math" w:hAnsi="Cambria Math"/>
              </w:rPr>
              <m:t>10</m:t>
            </m:r>
          </m:e>
          <m:sup>
            <m:r>
              <w:rPr>
                <w:rFonts w:ascii="Cambria Math" w:hAnsi="Cambria Math"/>
              </w:rPr>
              <m:t>5</m:t>
            </m:r>
          </m:sup>
        </m:sSup>
      </m:oMath>
      <w:r w:rsidRPr="00CF4250">
        <w:t xml:space="preserve"> samples are needed for DMCS to achieve the same accuracy. </w:t>
      </w:r>
    </w:p>
    <w:p w14:paraId="38FAED1F" w14:textId="4168AD7A" w:rsidR="0024028E" w:rsidRPr="008F2D4C" w:rsidRDefault="00FC66D9" w:rsidP="008F2D4C">
      <w:pPr>
        <w:ind w:firstLineChars="200" w:firstLine="480"/>
      </w:pPr>
      <w:r w:rsidRPr="00CF4250">
        <w:t xml:space="preserve">The </w:t>
      </w:r>
      <w:r w:rsidR="004641ED" w:rsidRPr="00CF4250">
        <w:t xml:space="preserve">FPD </w:t>
      </w:r>
      <w:r w:rsidRPr="00CF4250">
        <w:t xml:space="preserve">curves of </w:t>
      </w:r>
      <w:r w:rsidR="004641ED" w:rsidRPr="00CF4250">
        <w:t xml:space="preserve">the </w:t>
      </w:r>
      <w:r w:rsidRPr="00CF4250">
        <w:t xml:space="preserve">wheel derailment coefficient under different combinations of </w:t>
      </w:r>
      <w:r w:rsidR="00441798">
        <w:t>random parameters</w:t>
      </w:r>
      <w:r w:rsidRPr="00CF4250">
        <w:t xml:space="preserve"> are given in </w:t>
      </w:r>
      <w:r w:rsidRPr="00F51BD6">
        <w:rPr>
          <w:color w:val="0000FF"/>
        </w:rPr>
        <w:t>Fig</w:t>
      </w:r>
      <w:r w:rsidR="00D7168B" w:rsidRPr="00F51BD6">
        <w:rPr>
          <w:color w:val="0000FF"/>
        </w:rPr>
        <w:t xml:space="preserve">ure </w:t>
      </w:r>
      <w:r w:rsidRPr="00F51BD6">
        <w:rPr>
          <w:color w:val="0000FF"/>
        </w:rPr>
        <w:t>11</w:t>
      </w:r>
      <w:r w:rsidRPr="00CF4250">
        <w:t xml:space="preserve">. It can be seen from </w:t>
      </w:r>
      <w:r w:rsidRPr="00F51BD6">
        <w:rPr>
          <w:color w:val="0000FF"/>
        </w:rPr>
        <w:t>Fig</w:t>
      </w:r>
      <w:r w:rsidR="00D7168B" w:rsidRPr="00F51BD6">
        <w:rPr>
          <w:color w:val="0000FF"/>
        </w:rPr>
        <w:t xml:space="preserve">ure </w:t>
      </w:r>
      <w:r w:rsidR="005C7037" w:rsidRPr="00F51BD6">
        <w:rPr>
          <w:color w:val="0000FF"/>
        </w:rPr>
        <w:t>11</w:t>
      </w:r>
      <w:r w:rsidRPr="00CF4250">
        <w:t xml:space="preserve"> that the </w:t>
      </w:r>
      <w:r w:rsidR="0066380E" w:rsidRPr="00CF4250">
        <w:t xml:space="preserve">running safety </w:t>
      </w:r>
      <w:r w:rsidRPr="00CF4250">
        <w:t>reliability of</w:t>
      </w:r>
      <w:r w:rsidR="0066380E">
        <w:rPr>
          <w:rFonts w:hint="eastAsia"/>
        </w:rPr>
        <w:t xml:space="preserve"> the</w:t>
      </w:r>
      <w:r w:rsidRPr="00CF4250">
        <w:t xml:space="preserve"> vehicle without considering the randomness of </w:t>
      </w:r>
      <w:r w:rsidR="0043778F" w:rsidRPr="00CF4250">
        <w:lastRenderedPageBreak/>
        <w:t>wheel-</w:t>
      </w:r>
      <w:r w:rsidRPr="00CF4250">
        <w:t xml:space="preserve">rail profiles is the highest, followed by ignoring the randomness of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0645CE" w:rsidRPr="00CF4250">
        <w:t>、</w:t>
      </w:r>
      <m:oMath>
        <m:sSub>
          <m:sSubPr>
            <m:ctrlPr>
              <w:rPr>
                <w:rFonts w:ascii="Cambria Math" w:hAnsi="Cambria Math"/>
                <w:i/>
              </w:rPr>
            </m:ctrlPr>
          </m:sSubPr>
          <m:e>
            <m:r>
              <w:rPr>
                <w:rFonts w:ascii="Cambria Math" w:hAnsi="Cambria Math"/>
              </w:rPr>
              <m:t>k</m:t>
            </m:r>
          </m:e>
          <m:sub>
            <m:r>
              <w:rPr>
                <w:rFonts w:ascii="Cambria Math" w:hAnsi="Cambria Math"/>
              </w:rPr>
              <m:t>px</m:t>
            </m:r>
          </m:sub>
        </m:sSub>
      </m:oMath>
      <w:r w:rsidR="000645CE" w:rsidRPr="00CF4250">
        <w:t xml:space="preserve"> and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Pr="00CF4250">
        <w:t xml:space="preserve">. </w:t>
      </w:r>
      <w:r w:rsidR="00CF4250">
        <w:t>T</w:t>
      </w:r>
      <w:r w:rsidR="0043778F" w:rsidRPr="00CF4250">
        <w:t>he</w:t>
      </w:r>
      <w:r w:rsidR="0066380E">
        <w:rPr>
          <w:rFonts w:hint="eastAsia"/>
        </w:rPr>
        <w:t>se</w:t>
      </w:r>
      <w:r w:rsidR="0043778F" w:rsidRPr="00CF4250">
        <w:t xml:space="preserve"> results show</w:t>
      </w:r>
      <w:r w:rsidRPr="00CF4250">
        <w:t xml:space="preserve"> that the four factors which have the greatest influence on the </w:t>
      </w:r>
      <w:r w:rsidR="000645CE" w:rsidRPr="00CF4250">
        <w:t>running safety</w:t>
      </w:r>
      <w:r w:rsidRPr="00CF4250">
        <w:t xml:space="preserve"> </w:t>
      </w:r>
      <w:r w:rsidR="00E722FF">
        <w:rPr>
          <w:rFonts w:hint="eastAsia"/>
        </w:rPr>
        <w:t xml:space="preserve">of the vehicle </w:t>
      </w:r>
      <w:r w:rsidR="00A3655A" w:rsidRPr="00A3655A">
        <w:t>during curve negotiation</w:t>
      </w:r>
      <w:r w:rsidR="00A3655A" w:rsidRPr="00A3655A">
        <w:rPr>
          <w:color w:val="0000FF"/>
        </w:rPr>
        <w:t xml:space="preserve"> </w:t>
      </w:r>
      <w:r w:rsidRPr="00CF4250">
        <w:t xml:space="preserve">are </w:t>
      </w:r>
      <w:r w:rsidR="00E722FF">
        <w:rPr>
          <w:rFonts w:hint="eastAsia"/>
        </w:rPr>
        <w:t xml:space="preserve">the </w:t>
      </w:r>
      <w:r w:rsidR="0043778F" w:rsidRPr="00CF4250">
        <w:t>wheel-</w:t>
      </w:r>
      <w:r w:rsidRPr="00CF4250">
        <w:t xml:space="preserve">rail profiles,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0645CE" w:rsidRPr="00CF4250">
        <w:t>、</w:t>
      </w:r>
      <m:oMath>
        <m:sSub>
          <m:sSubPr>
            <m:ctrlPr>
              <w:rPr>
                <w:rFonts w:ascii="Cambria Math" w:hAnsi="Cambria Math"/>
                <w:i/>
              </w:rPr>
            </m:ctrlPr>
          </m:sSubPr>
          <m:e>
            <m:r>
              <w:rPr>
                <w:rFonts w:ascii="Cambria Math" w:hAnsi="Cambria Math"/>
              </w:rPr>
              <m:t>k</m:t>
            </m:r>
          </m:e>
          <m:sub>
            <m:r>
              <w:rPr>
                <w:rFonts w:ascii="Cambria Math" w:hAnsi="Cambria Math"/>
              </w:rPr>
              <m:t>px</m:t>
            </m:r>
          </m:sub>
        </m:sSub>
      </m:oMath>
      <w:r w:rsidR="000645CE" w:rsidRPr="00CF4250">
        <w:t xml:space="preserve"> and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009963DC">
        <w:rPr>
          <w:rFonts w:hint="eastAsia"/>
        </w:rPr>
        <w:t>,</w:t>
      </w:r>
      <w:r w:rsidR="001A7B5C">
        <w:rPr>
          <w:rFonts w:hint="eastAsia"/>
        </w:rPr>
        <w:t xml:space="preserve"> respectively.</w:t>
      </w:r>
    </w:p>
    <w:p w14:paraId="2B192727" w14:textId="160677E7" w:rsidR="00FD42EE" w:rsidRPr="00CF4250" w:rsidRDefault="00FD42EE" w:rsidP="00FD42EE">
      <w:pPr>
        <w:pStyle w:val="20"/>
        <w:rPr>
          <w:i/>
          <w:sz w:val="24"/>
          <w:szCs w:val="24"/>
          <w:lang w:val="en-GB"/>
        </w:rPr>
      </w:pPr>
      <w:r w:rsidRPr="00CF4250">
        <w:rPr>
          <w:i/>
          <w:sz w:val="24"/>
          <w:szCs w:val="24"/>
          <w:lang w:val="en-GB"/>
        </w:rPr>
        <w:t>5.</w:t>
      </w:r>
      <w:r>
        <w:rPr>
          <w:rFonts w:hint="eastAsia"/>
          <w:i/>
          <w:sz w:val="24"/>
          <w:szCs w:val="24"/>
          <w:lang w:val="en-GB"/>
        </w:rPr>
        <w:t>4</w:t>
      </w:r>
      <w:r w:rsidRPr="00CF4250">
        <w:rPr>
          <w:i/>
          <w:sz w:val="24"/>
          <w:szCs w:val="24"/>
          <w:lang w:val="en-GB"/>
        </w:rPr>
        <w:t xml:space="preserve"> </w:t>
      </w:r>
      <w:r w:rsidRPr="00E6271A">
        <w:rPr>
          <w:i/>
          <w:sz w:val="24"/>
          <w:szCs w:val="24"/>
          <w:lang w:val="en-GB"/>
        </w:rPr>
        <w:t>Sensitivity</w:t>
      </w:r>
      <w:r>
        <w:rPr>
          <w:i/>
          <w:sz w:val="24"/>
          <w:szCs w:val="24"/>
          <w:lang w:val="en-GB"/>
        </w:rPr>
        <w:t xml:space="preserve"> analysis of running safety</w:t>
      </w:r>
      <w:r w:rsidR="00993041" w:rsidRPr="00993041">
        <w:rPr>
          <w:i/>
          <w:sz w:val="24"/>
          <w:szCs w:val="24"/>
          <w:lang w:val="en-GB"/>
        </w:rPr>
        <w:t xml:space="preserve"> </w:t>
      </w:r>
      <w:r w:rsidR="00993041">
        <w:rPr>
          <w:i/>
          <w:sz w:val="24"/>
          <w:szCs w:val="24"/>
          <w:lang w:val="en-GB"/>
        </w:rPr>
        <w:t>on</w:t>
      </w:r>
      <w:r w:rsidR="00993041">
        <w:rPr>
          <w:rFonts w:hint="eastAsia"/>
          <w:i/>
          <w:sz w:val="24"/>
          <w:szCs w:val="24"/>
          <w:lang w:val="en-GB"/>
        </w:rPr>
        <w:t xml:space="preserve"> curved track</w:t>
      </w:r>
    </w:p>
    <w:p w14:paraId="0D67A1FF" w14:textId="5C5DD6A7" w:rsidR="006A4D58" w:rsidRPr="007C6C98" w:rsidRDefault="00BE67EB" w:rsidP="007C6C98">
      <w:pPr>
        <w:ind w:firstLineChars="200" w:firstLine="480"/>
      </w:pPr>
      <w:r w:rsidRPr="00CF4250">
        <w:t xml:space="preserve">The normalized sensitivities of the wheel derailment coefficient to the mean values of random parameters are shown in </w:t>
      </w:r>
      <w:r w:rsidRPr="00135CFC">
        <w:rPr>
          <w:color w:val="0000FF"/>
        </w:rPr>
        <w:t>Fig</w:t>
      </w:r>
      <w:r w:rsidR="003A23ED" w:rsidRPr="00135CFC">
        <w:rPr>
          <w:color w:val="0000FF"/>
        </w:rPr>
        <w:t xml:space="preserve">ure </w:t>
      </w:r>
      <w:r w:rsidRPr="00135CFC">
        <w:rPr>
          <w:color w:val="0000FF"/>
        </w:rPr>
        <w:t>1</w:t>
      </w:r>
      <w:r w:rsidR="00D2398B" w:rsidRPr="00135CFC">
        <w:rPr>
          <w:color w:val="0000FF"/>
        </w:rPr>
        <w:t>2</w:t>
      </w:r>
      <w:r w:rsidRPr="00CF4250">
        <w:t xml:space="preserve">. </w:t>
      </w:r>
      <w:r w:rsidR="003478B1">
        <w:rPr>
          <w:rFonts w:hint="eastAsia"/>
        </w:rPr>
        <w:t>T</w:t>
      </w:r>
      <w:r w:rsidR="00852D61" w:rsidRPr="00CF4250">
        <w:t xml:space="preserve">he variations of conditional PDFs of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852D61" w:rsidRPr="00CF4250">
        <w:t xml:space="preserve">, </w:t>
      </w:r>
      <m:oMath>
        <m:sSub>
          <m:sSubPr>
            <m:ctrlPr>
              <w:rPr>
                <w:rFonts w:ascii="Cambria Math" w:hAnsi="Cambria Math"/>
                <w:i/>
              </w:rPr>
            </m:ctrlPr>
          </m:sSubPr>
          <m:e>
            <m:r>
              <w:rPr>
                <w:rFonts w:ascii="Cambria Math" w:hAnsi="Cambria Math"/>
              </w:rPr>
              <m:t>k</m:t>
            </m:r>
          </m:e>
          <m:sub>
            <m:r>
              <w:rPr>
                <w:rFonts w:ascii="Cambria Math" w:hAnsi="Cambria Math"/>
              </w:rPr>
              <m:t>px</m:t>
            </m:r>
          </m:sub>
        </m:sSub>
      </m:oMath>
      <w:r w:rsidR="00852D61" w:rsidRPr="00CF4250">
        <w:t xml:space="preserve"> and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00852D61" w:rsidRPr="00CF4250">
        <w:t xml:space="preserve"> at each level are given in </w:t>
      </w:r>
      <w:r w:rsidR="00852D61" w:rsidRPr="00135CFC">
        <w:rPr>
          <w:color w:val="0000FF"/>
        </w:rPr>
        <w:t>Fig</w:t>
      </w:r>
      <w:r w:rsidR="003A23ED" w:rsidRPr="00135CFC">
        <w:rPr>
          <w:color w:val="0000FF"/>
        </w:rPr>
        <w:t xml:space="preserve">ure </w:t>
      </w:r>
      <w:r w:rsidR="00852D61" w:rsidRPr="00135CFC">
        <w:rPr>
          <w:color w:val="0000FF"/>
        </w:rPr>
        <w:t>1</w:t>
      </w:r>
      <w:r w:rsidR="00D2398B" w:rsidRPr="00135CFC">
        <w:rPr>
          <w:color w:val="0000FF"/>
        </w:rPr>
        <w:t>3</w:t>
      </w:r>
      <w:r w:rsidR="00BE179F" w:rsidRPr="00CF4250">
        <w:t xml:space="preserve">. </w:t>
      </w:r>
    </w:p>
    <w:p w14:paraId="5BBE5E0B" w14:textId="77777777" w:rsidR="00AA559E" w:rsidRPr="00CF4250" w:rsidRDefault="00AA559E" w:rsidP="00AA559E"/>
    <w:p w14:paraId="4A933FF3" w14:textId="77777777" w:rsidR="004A5781" w:rsidRPr="00CF4250" w:rsidRDefault="004A5781" w:rsidP="004A5781">
      <w:pPr>
        <w:jc w:val="center"/>
      </w:pPr>
      <w:r w:rsidRPr="00CF4250">
        <w:rPr>
          <w:noProof/>
          <w:lang w:val="en-US"/>
        </w:rPr>
        <w:drawing>
          <wp:inline distT="0" distB="0" distL="0" distR="0" wp14:anchorId="12B81E59" wp14:editId="3C70E4B8">
            <wp:extent cx="4320000" cy="3240000"/>
            <wp:effectExtent l="0" t="0" r="4445" b="0"/>
            <wp:docPr id="45" name="图片 45" descr="E:\Paper3计算结果\灵敏度计算\均值车轮脱轨系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aper3计算结果\灵敏度计算\均值车轮脱轨系数.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0E09380E" w14:textId="77777777" w:rsidR="004A5781" w:rsidRPr="00CF4250" w:rsidRDefault="004A5781" w:rsidP="004A5781">
      <w:pPr>
        <w:pStyle w:val="9"/>
        <w:adjustRightInd/>
        <w:snapToGrid/>
        <w:spacing w:after="0" w:line="480" w:lineRule="auto"/>
        <w:rPr>
          <w:sz w:val="24"/>
          <w:szCs w:val="24"/>
        </w:rPr>
      </w:pPr>
      <w:r w:rsidRPr="00CF4250">
        <w:rPr>
          <w:b/>
          <w:sz w:val="24"/>
          <w:szCs w:val="24"/>
        </w:rPr>
        <w:t>Figure 12.</w:t>
      </w:r>
      <w:r w:rsidRPr="00CF4250">
        <w:rPr>
          <w:sz w:val="24"/>
          <w:szCs w:val="24"/>
        </w:rPr>
        <w:t xml:space="preserve"> Normalized sensitivities of the failure probability of derailment coefficient</w:t>
      </w:r>
    </w:p>
    <w:p w14:paraId="2A5D5CBA" w14:textId="3C452587" w:rsidR="00A227AC" w:rsidRDefault="00A227AC" w:rsidP="00C909DB"/>
    <w:p w14:paraId="1F67E804" w14:textId="77777777" w:rsidR="00C370DA" w:rsidRPr="00CF4250" w:rsidRDefault="00C370DA" w:rsidP="00C370DA">
      <w:r w:rsidRPr="00CF4250">
        <w:rPr>
          <w:noProof/>
          <w:lang w:val="en-US"/>
        </w:rPr>
        <w:lastRenderedPageBreak/>
        <w:drawing>
          <wp:inline distT="0" distB="0" distL="0" distR="0" wp14:anchorId="20F54D6E" wp14:editId="7DA83BB1">
            <wp:extent cx="5597236" cy="2361829"/>
            <wp:effectExtent l="0" t="0" r="3810" b="635"/>
            <wp:docPr id="46" name="图片 46" descr="E:\Paper3计算结果\灵敏度计算\曲线cs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per3计算结果\灵敏度计算\曲线csx.em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215" r="2768"/>
                    <a:stretch/>
                  </pic:blipFill>
                  <pic:spPr bwMode="auto">
                    <a:xfrm>
                      <a:off x="0" y="0"/>
                      <a:ext cx="5600043" cy="2363013"/>
                    </a:xfrm>
                    <a:prstGeom prst="rect">
                      <a:avLst/>
                    </a:prstGeom>
                    <a:noFill/>
                    <a:ln>
                      <a:noFill/>
                    </a:ln>
                    <a:extLst>
                      <a:ext uri="{53640926-AAD7-44D8-BBD7-CCE9431645EC}">
                        <a14:shadowObscured xmlns:a14="http://schemas.microsoft.com/office/drawing/2010/main"/>
                      </a:ext>
                    </a:extLst>
                  </pic:spPr>
                </pic:pic>
              </a:graphicData>
            </a:graphic>
          </wp:inline>
        </w:drawing>
      </w:r>
    </w:p>
    <w:p w14:paraId="703CB538" w14:textId="5858EABC" w:rsidR="00C370DA" w:rsidRPr="00CF4250" w:rsidRDefault="00C370DA" w:rsidP="00C370DA">
      <w:pPr>
        <w:jc w:val="center"/>
      </w:pPr>
      <w:r w:rsidRPr="00CF4250">
        <w:t>(a)</w:t>
      </w:r>
      <w:r>
        <w:rPr>
          <w:rFonts w:hint="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sx</m:t>
            </m:r>
          </m:sub>
        </m:sSub>
      </m:oMath>
    </w:p>
    <w:p w14:paraId="64012864" w14:textId="77777777" w:rsidR="00C370DA" w:rsidRPr="00CF4250" w:rsidRDefault="00C370DA" w:rsidP="00C370DA">
      <w:r w:rsidRPr="00CF4250">
        <w:rPr>
          <w:noProof/>
          <w:lang w:val="en-US"/>
        </w:rPr>
        <w:drawing>
          <wp:inline distT="0" distB="0" distL="0" distR="0" wp14:anchorId="3A06E120" wp14:editId="34F74ACA">
            <wp:extent cx="5597236" cy="2355273"/>
            <wp:effectExtent l="0" t="0" r="3810" b="6985"/>
            <wp:docPr id="47" name="图片 47" descr="E:\Paper3计算结果\灵敏度计算\曲线kp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aper3计算结果\灵敏度计算\曲线kpx.em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494" r="2761"/>
                    <a:stretch/>
                  </pic:blipFill>
                  <pic:spPr bwMode="auto">
                    <a:xfrm>
                      <a:off x="0" y="0"/>
                      <a:ext cx="5600437" cy="2356620"/>
                    </a:xfrm>
                    <a:prstGeom prst="rect">
                      <a:avLst/>
                    </a:prstGeom>
                    <a:noFill/>
                    <a:ln>
                      <a:noFill/>
                    </a:ln>
                    <a:extLst>
                      <a:ext uri="{53640926-AAD7-44D8-BBD7-CCE9431645EC}">
                        <a14:shadowObscured xmlns:a14="http://schemas.microsoft.com/office/drawing/2010/main"/>
                      </a:ext>
                    </a:extLst>
                  </pic:spPr>
                </pic:pic>
              </a:graphicData>
            </a:graphic>
          </wp:inline>
        </w:drawing>
      </w:r>
    </w:p>
    <w:p w14:paraId="1B7778B2" w14:textId="3D6CAA8D" w:rsidR="00C370DA" w:rsidRPr="00CF4250" w:rsidRDefault="00C370DA" w:rsidP="00C370DA">
      <w:pPr>
        <w:jc w:val="center"/>
      </w:pPr>
      <w:r w:rsidRPr="00CF4250">
        <w:t>(b)</w:t>
      </w:r>
      <w:r>
        <w:rPr>
          <w:rFonts w:hint="eastAsia"/>
        </w:rPr>
        <w:t xml:space="preserve"> </w:t>
      </w:r>
      <m:oMath>
        <m:sSub>
          <m:sSubPr>
            <m:ctrlPr>
              <w:rPr>
                <w:rFonts w:ascii="Cambria Math" w:hAnsi="Cambria Math"/>
                <w:i/>
              </w:rPr>
            </m:ctrlPr>
          </m:sSubPr>
          <m:e>
            <m:r>
              <w:rPr>
                <w:rFonts w:ascii="Cambria Math" w:hAnsi="Cambria Math"/>
              </w:rPr>
              <m:t>k</m:t>
            </m:r>
          </m:e>
          <m:sub>
            <m:r>
              <w:rPr>
                <w:rFonts w:ascii="Cambria Math" w:hAnsi="Cambria Math"/>
              </w:rPr>
              <m:t>px</m:t>
            </m:r>
          </m:sub>
        </m:sSub>
      </m:oMath>
    </w:p>
    <w:p w14:paraId="515DFB83" w14:textId="77777777" w:rsidR="00C370DA" w:rsidRPr="00CF4250" w:rsidRDefault="00C370DA" w:rsidP="00C370DA">
      <w:r w:rsidRPr="00CF4250">
        <w:rPr>
          <w:noProof/>
          <w:lang w:val="en-US"/>
        </w:rPr>
        <w:drawing>
          <wp:inline distT="0" distB="0" distL="0" distR="0" wp14:anchorId="0DFCE9C6" wp14:editId="3AA101DC">
            <wp:extent cx="5597236" cy="2272145"/>
            <wp:effectExtent l="0" t="0" r="3810" b="0"/>
            <wp:docPr id="48" name="图片 48" descr="E:\Paper3计算结果\灵敏度计算\曲线fr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aper3计算结果\灵敏度计算\曲线fric.em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212" r="2761" b="3652"/>
                    <a:stretch/>
                  </pic:blipFill>
                  <pic:spPr bwMode="auto">
                    <a:xfrm>
                      <a:off x="0" y="0"/>
                      <a:ext cx="5600438" cy="2273445"/>
                    </a:xfrm>
                    <a:prstGeom prst="rect">
                      <a:avLst/>
                    </a:prstGeom>
                    <a:noFill/>
                    <a:ln>
                      <a:noFill/>
                    </a:ln>
                    <a:extLst>
                      <a:ext uri="{53640926-AAD7-44D8-BBD7-CCE9431645EC}">
                        <a14:shadowObscured xmlns:a14="http://schemas.microsoft.com/office/drawing/2010/main"/>
                      </a:ext>
                    </a:extLst>
                  </pic:spPr>
                </pic:pic>
              </a:graphicData>
            </a:graphic>
          </wp:inline>
        </w:drawing>
      </w:r>
    </w:p>
    <w:p w14:paraId="1D86A8EF" w14:textId="06B06199" w:rsidR="00C370DA" w:rsidRPr="00CF4250" w:rsidRDefault="00C370DA" w:rsidP="00C370DA">
      <w:pPr>
        <w:jc w:val="center"/>
      </w:pPr>
      <w:r w:rsidRPr="00CF4250">
        <w:t>(c)</w:t>
      </w:r>
      <w:r>
        <w:rPr>
          <w:rFonts w:hint="eastAsia"/>
        </w:rPr>
        <w:t xml:space="preserve">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Pr="00CF4250">
        <w:t>.</w:t>
      </w:r>
    </w:p>
    <w:p w14:paraId="520B9238" w14:textId="2AA43432" w:rsidR="00C370DA" w:rsidRPr="00CF4250" w:rsidRDefault="00C370DA" w:rsidP="00C370DA">
      <w:pPr>
        <w:jc w:val="center"/>
      </w:pPr>
      <w:r w:rsidRPr="00CF4250">
        <w:rPr>
          <w:b/>
        </w:rPr>
        <w:t>Figure 13.</w:t>
      </w:r>
      <w:r w:rsidRPr="00CF4250">
        <w:t xml:space="preserve"> Conditional PDFs</w:t>
      </w:r>
      <w:r w:rsidR="00B71BAB">
        <w:rPr>
          <w:rFonts w:hint="eastAsia"/>
        </w:rPr>
        <w:t xml:space="preserve"> of</w:t>
      </w:r>
      <w:r w:rsidRPr="00CF4250">
        <w:t xml:space="preserve">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B71BAB" w:rsidRPr="00CF4250">
        <w:t xml:space="preserve">, </w:t>
      </w:r>
      <m:oMath>
        <m:sSub>
          <m:sSubPr>
            <m:ctrlPr>
              <w:rPr>
                <w:rFonts w:ascii="Cambria Math" w:hAnsi="Cambria Math"/>
                <w:i/>
              </w:rPr>
            </m:ctrlPr>
          </m:sSubPr>
          <m:e>
            <m:r>
              <w:rPr>
                <w:rFonts w:ascii="Cambria Math" w:hAnsi="Cambria Math"/>
              </w:rPr>
              <m:t>k</m:t>
            </m:r>
          </m:e>
          <m:sub>
            <m:r>
              <w:rPr>
                <w:rFonts w:ascii="Cambria Math" w:hAnsi="Cambria Math"/>
              </w:rPr>
              <m:t>px</m:t>
            </m:r>
          </m:sub>
        </m:sSub>
      </m:oMath>
      <w:r w:rsidR="00B71BAB" w:rsidRPr="00CF4250">
        <w:t xml:space="preserve"> and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00B71BAB">
        <w:rPr>
          <w:rFonts w:hint="eastAsia"/>
        </w:rPr>
        <w:t xml:space="preserve"> </w:t>
      </w:r>
      <w:r w:rsidRPr="00CF4250">
        <w:t>at each level</w:t>
      </w:r>
      <w:r w:rsidR="009B2103">
        <w:rPr>
          <w:rFonts w:hint="eastAsia"/>
        </w:rPr>
        <w:t xml:space="preserve"> </w:t>
      </w:r>
      <w:r w:rsidR="00C2477F">
        <w:rPr>
          <w:rFonts w:hint="eastAsia"/>
        </w:rPr>
        <w:t>on curved t</w:t>
      </w:r>
      <w:r w:rsidR="00C2477F" w:rsidRPr="00E57E66">
        <w:rPr>
          <w:rFonts w:hint="eastAsia"/>
        </w:rPr>
        <w:t xml:space="preserve">rack </w:t>
      </w:r>
      <w:r w:rsidR="009B2103" w:rsidRPr="00E57E66">
        <w:rPr>
          <w:rFonts w:hint="eastAsia"/>
        </w:rPr>
        <w:t>(</w:t>
      </w:r>
      <w:r w:rsidR="00FD7440" w:rsidRPr="00E57E66">
        <w:t xml:space="preserve">blue </w:t>
      </w:r>
      <w:r w:rsidR="00FD7440" w:rsidRPr="00E57E66">
        <w:lastRenderedPageBreak/>
        <w:t>histograms denote conditional PDFs</w:t>
      </w:r>
      <w:r w:rsidR="00FD7440" w:rsidRPr="00E57E66">
        <w:rPr>
          <w:rFonts w:hint="eastAsia"/>
        </w:rPr>
        <w:t xml:space="preserve"> and</w:t>
      </w:r>
      <w:r w:rsidR="00FD7440" w:rsidRPr="00E57E66">
        <w:t xml:space="preserve"> red</w:t>
      </w:r>
      <w:r w:rsidR="00FD7440" w:rsidRPr="00E57E66">
        <w:rPr>
          <w:rFonts w:hint="eastAsia"/>
        </w:rPr>
        <w:t xml:space="preserve"> </w:t>
      </w:r>
      <w:r w:rsidR="00FD7440" w:rsidRPr="00E57E66">
        <w:t>solid lines denote unconditional PDFs</w:t>
      </w:r>
      <w:r w:rsidR="009B2103" w:rsidRPr="00E57E66">
        <w:rPr>
          <w:rFonts w:hint="eastAsia"/>
        </w:rPr>
        <w:t>)</w:t>
      </w:r>
    </w:p>
    <w:p w14:paraId="0EB7CD67" w14:textId="77777777" w:rsidR="004A5781" w:rsidRDefault="004A5781" w:rsidP="00C909DB"/>
    <w:p w14:paraId="3BEB61B7" w14:textId="012B8E02" w:rsidR="00CC4753" w:rsidRPr="00A729A9" w:rsidRDefault="00A729A9" w:rsidP="00901D0C">
      <w:pPr>
        <w:ind w:firstLineChars="200" w:firstLine="480"/>
      </w:pPr>
      <w:r w:rsidRPr="00CF4250">
        <w:t xml:space="preserve">It can be seen </w:t>
      </w:r>
      <w:r w:rsidR="003E1F0E">
        <w:rPr>
          <w:rFonts w:hint="eastAsia"/>
        </w:rPr>
        <w:t xml:space="preserve">from </w:t>
      </w:r>
      <w:r w:rsidR="003E1F0E" w:rsidRPr="00135CFC">
        <w:rPr>
          <w:color w:val="0000FF"/>
        </w:rPr>
        <w:t>Figure</w:t>
      </w:r>
      <w:r w:rsidR="003E1F0E">
        <w:rPr>
          <w:rFonts w:hint="eastAsia"/>
          <w:color w:val="0000FF"/>
        </w:rPr>
        <w:t>s</w:t>
      </w:r>
      <w:r w:rsidR="003E1F0E" w:rsidRPr="00135CFC">
        <w:rPr>
          <w:color w:val="0000FF"/>
        </w:rPr>
        <w:t xml:space="preserve"> 1</w:t>
      </w:r>
      <w:r w:rsidR="003E1F0E">
        <w:rPr>
          <w:rFonts w:hint="eastAsia"/>
          <w:color w:val="0000FF"/>
        </w:rPr>
        <w:t xml:space="preserve">2 </w:t>
      </w:r>
      <w:r w:rsidR="003E1F0E" w:rsidRPr="003E1F0E">
        <w:rPr>
          <w:rFonts w:hint="eastAsia"/>
        </w:rPr>
        <w:t>and</w:t>
      </w:r>
      <w:r w:rsidR="003E1F0E">
        <w:rPr>
          <w:rFonts w:hint="eastAsia"/>
          <w:color w:val="0000FF"/>
        </w:rPr>
        <w:t xml:space="preserve"> 13 </w:t>
      </w:r>
      <w:r w:rsidRPr="00CF4250">
        <w:t xml:space="preserve">that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Pr="00CF4250">
        <w:t xml:space="preserve">, </w:t>
      </w:r>
      <m:oMath>
        <m:sSub>
          <m:sSubPr>
            <m:ctrlPr>
              <w:rPr>
                <w:rFonts w:ascii="Cambria Math" w:hAnsi="Cambria Math"/>
                <w:i/>
              </w:rPr>
            </m:ctrlPr>
          </m:sSubPr>
          <m:e>
            <m:r>
              <w:rPr>
                <w:rFonts w:ascii="Cambria Math" w:hAnsi="Cambria Math"/>
              </w:rPr>
              <m:t>k</m:t>
            </m:r>
          </m:e>
          <m:sub>
            <m:r>
              <w:rPr>
                <w:rFonts w:ascii="Cambria Math" w:hAnsi="Cambria Math"/>
              </w:rPr>
              <m:t>px</m:t>
            </m:r>
          </m:sub>
        </m:sSub>
      </m:oMath>
      <w:r w:rsidRPr="00CF4250">
        <w:t xml:space="preserve"> and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t xml:space="preserve"> are the </w:t>
      </w:r>
      <w:r>
        <w:rPr>
          <w:rFonts w:hint="eastAsia"/>
        </w:rPr>
        <w:t>k</w:t>
      </w:r>
      <w:r w:rsidRPr="00CF4250">
        <w:t xml:space="preserve">ey parameters affecting the running safety performance of the vehicle during curve negotiation. </w:t>
      </w:r>
      <w:r w:rsidR="006C3D60" w:rsidRPr="006C3D60">
        <w:t>Combining with</w:t>
      </w:r>
      <w:r w:rsidR="00DF01B3" w:rsidRPr="00DF01B3">
        <w:t xml:space="preserve"> </w:t>
      </w:r>
      <w:r w:rsidRPr="00CF4250">
        <w:t xml:space="preserve">the FPD curves given in </w:t>
      </w:r>
      <w:r w:rsidRPr="00135CFC">
        <w:rPr>
          <w:color w:val="0000FF"/>
        </w:rPr>
        <w:t>Figure 11</w:t>
      </w:r>
      <w:r w:rsidRPr="00CF4250">
        <w:t xml:space="preserve">, the </w:t>
      </w:r>
      <w:r w:rsidR="002361DA" w:rsidRPr="002361DA">
        <w:t xml:space="preserve">following conclusions </w:t>
      </w:r>
      <w:r w:rsidRPr="00CF4250">
        <w:t xml:space="preserve">can be obtained: the system reliability is higher when the randomness of the parameter with greater sensitivity is not considered. According to the sensitivity sign, the reduction of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Pr="00CF4250">
        <w:t xml:space="preserve">, </w:t>
      </w:r>
      <m:oMath>
        <m:sSub>
          <m:sSubPr>
            <m:ctrlPr>
              <w:rPr>
                <w:rFonts w:ascii="Cambria Math" w:hAnsi="Cambria Math"/>
                <w:i/>
              </w:rPr>
            </m:ctrlPr>
          </m:sSubPr>
          <m:e>
            <m:r>
              <w:rPr>
                <w:rFonts w:ascii="Cambria Math" w:hAnsi="Cambria Math"/>
              </w:rPr>
              <m:t>k</m:t>
            </m:r>
          </m:e>
          <m:sub>
            <m:r>
              <w:rPr>
                <w:rFonts w:ascii="Cambria Math" w:hAnsi="Cambria Math"/>
              </w:rPr>
              <m:t>px</m:t>
            </m:r>
          </m:sub>
        </m:sSub>
      </m:oMath>
      <w:r w:rsidRPr="00CF4250">
        <w:t xml:space="preserve"> and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Pr="00CF4250">
        <w:t xml:space="preserve"> will lower the </w:t>
      </w:r>
      <w:r w:rsidR="00E15DAA" w:rsidRPr="00CF4250">
        <w:t xml:space="preserve">attack </w:t>
      </w:r>
      <w:r w:rsidRPr="00CF4250">
        <w:t xml:space="preserve">angles </w:t>
      </w:r>
      <w:r w:rsidR="00E15DAA">
        <w:rPr>
          <w:rFonts w:hint="eastAsia"/>
        </w:rPr>
        <w:t xml:space="preserve">of </w:t>
      </w:r>
      <w:r w:rsidR="00E15DAA" w:rsidRPr="00CF4250">
        <w:t xml:space="preserve">wheelsets </w:t>
      </w:r>
      <w:r w:rsidRPr="00CF4250">
        <w:t>and hence reduce the wheel derailment coefficient, which is beneficial for improving the curve negotiation performance of the vehicle.</w:t>
      </w:r>
    </w:p>
    <w:p w14:paraId="5ABB172C" w14:textId="77777777" w:rsidR="005A6403" w:rsidRPr="00CF4250" w:rsidRDefault="005A6403" w:rsidP="0076105A">
      <w:pPr>
        <w:keepNext/>
        <w:widowControl/>
        <w:spacing w:before="360" w:after="60" w:line="360" w:lineRule="auto"/>
        <w:ind w:right="567"/>
        <w:contextualSpacing/>
        <w:jc w:val="left"/>
        <w:outlineLvl w:val="0"/>
        <w:rPr>
          <w:rFonts w:cs="Arial"/>
          <w:b/>
          <w:bCs/>
          <w:kern w:val="32"/>
          <w:szCs w:val="32"/>
          <w:lang w:eastAsia="en-GB"/>
        </w:rPr>
      </w:pPr>
      <w:r w:rsidRPr="00CF4250">
        <w:rPr>
          <w:rFonts w:cs="Arial"/>
          <w:b/>
          <w:bCs/>
          <w:kern w:val="32"/>
          <w:szCs w:val="32"/>
          <w:lang w:eastAsia="en-GB"/>
        </w:rPr>
        <w:t>6</w:t>
      </w:r>
      <w:r w:rsidR="008D72F0" w:rsidRPr="00CF4250">
        <w:rPr>
          <w:rFonts w:cs="Arial"/>
          <w:b/>
          <w:bCs/>
          <w:kern w:val="32"/>
          <w:szCs w:val="32"/>
        </w:rPr>
        <w:t>.</w:t>
      </w:r>
      <w:r w:rsidRPr="00CF4250">
        <w:rPr>
          <w:rFonts w:cs="Arial"/>
          <w:b/>
          <w:bCs/>
          <w:kern w:val="32"/>
          <w:szCs w:val="32"/>
          <w:lang w:eastAsia="en-GB"/>
        </w:rPr>
        <w:t xml:space="preserve"> Conclusions</w:t>
      </w:r>
    </w:p>
    <w:p w14:paraId="5674D763" w14:textId="25632830" w:rsidR="00211CA2" w:rsidRPr="00CF4250" w:rsidRDefault="00211CA2" w:rsidP="00710C36">
      <w:pPr>
        <w:ind w:firstLineChars="200" w:firstLine="480"/>
      </w:pPr>
      <w:r w:rsidRPr="00CF4250">
        <w:t>In this paper, an efficient method for dynamic reliability analysis of</w:t>
      </w:r>
      <w:r w:rsidR="00F414E4" w:rsidRPr="00CF4250">
        <w:t xml:space="preserve"> </w:t>
      </w:r>
      <w:r w:rsidRPr="00C76FA2">
        <w:rPr>
          <w:color w:val="C00000"/>
        </w:rPr>
        <w:t>vehicle</w:t>
      </w:r>
      <w:r w:rsidR="00F414E4" w:rsidRPr="00C76FA2">
        <w:rPr>
          <w:color w:val="C00000"/>
        </w:rPr>
        <w:t>-</w:t>
      </w:r>
      <w:r w:rsidRPr="00C76FA2">
        <w:rPr>
          <w:color w:val="C00000"/>
        </w:rPr>
        <w:t>track coupled system</w:t>
      </w:r>
      <w:r w:rsidR="00C76FA2" w:rsidRPr="00C76FA2">
        <w:rPr>
          <w:rFonts w:hint="eastAsia"/>
          <w:color w:val="C00000"/>
        </w:rPr>
        <w:t>s</w:t>
      </w:r>
      <w:r w:rsidRPr="00CF4250">
        <w:t xml:space="preserve"> </w:t>
      </w:r>
      <w:r w:rsidR="003C72A2" w:rsidRPr="00CF4250">
        <w:t>under th</w:t>
      </w:r>
      <w:r w:rsidR="003C72A2" w:rsidRPr="004B2665">
        <w:t xml:space="preserve">e influence of </w:t>
      </w:r>
      <w:r w:rsidR="00441798" w:rsidRPr="004B2665">
        <w:t>random</w:t>
      </w:r>
      <w:r w:rsidR="00441798">
        <w:t xml:space="preserve"> parameters</w:t>
      </w:r>
      <w:r w:rsidR="003C72A2" w:rsidRPr="00CF4250">
        <w:t xml:space="preserve"> </w:t>
      </w:r>
      <w:r w:rsidRPr="00CF4250">
        <w:t>is presented</w:t>
      </w:r>
      <w:r w:rsidR="00057499" w:rsidRPr="00CF4250">
        <w:t xml:space="preserve"> by combining a </w:t>
      </w:r>
      <w:r w:rsidR="0043778F" w:rsidRPr="00CF4250">
        <w:t>prediction-</w:t>
      </w:r>
      <w:r w:rsidR="00057499" w:rsidRPr="00CF4250">
        <w:t>based iterative solution technique with Subset Simulation method</w:t>
      </w:r>
      <w:r w:rsidR="000136B8" w:rsidRPr="00CF4250">
        <w:t>.</w:t>
      </w:r>
      <w:r w:rsidR="00AD2E10" w:rsidRPr="00CF4250">
        <w:t xml:space="preserve"> </w:t>
      </w:r>
      <w:r w:rsidR="00CF64E3" w:rsidRPr="00CF4250">
        <w:t>T</w:t>
      </w:r>
      <w:r w:rsidR="00AD2E10" w:rsidRPr="00CF4250">
        <w:t xml:space="preserve">he </w:t>
      </w:r>
      <w:r w:rsidR="0043778F" w:rsidRPr="00CF4250">
        <w:t xml:space="preserve">computational </w:t>
      </w:r>
      <w:r w:rsidR="00AD2E10" w:rsidRPr="00CF4250">
        <w:t xml:space="preserve">efficiency </w:t>
      </w:r>
      <w:r w:rsidR="00CF64E3" w:rsidRPr="00CF4250">
        <w:t>of</w:t>
      </w:r>
      <w:r w:rsidR="00CF64E3" w:rsidRPr="00FF5279">
        <w:rPr>
          <w:color w:val="C00000"/>
        </w:rPr>
        <w:t xml:space="preserve"> </w:t>
      </w:r>
      <w:r w:rsidR="00CC4753" w:rsidRPr="00FF5279">
        <w:rPr>
          <w:color w:val="C00000"/>
        </w:rPr>
        <w:t xml:space="preserve">this method for analysing </w:t>
      </w:r>
      <w:r w:rsidR="0033491E" w:rsidRPr="00FF5279">
        <w:rPr>
          <w:color w:val="C00000"/>
        </w:rPr>
        <w:t xml:space="preserve">the </w:t>
      </w:r>
      <w:r w:rsidR="00C1035D" w:rsidRPr="00FF5279">
        <w:rPr>
          <w:color w:val="C00000"/>
        </w:rPr>
        <w:t xml:space="preserve">system </w:t>
      </w:r>
      <w:r w:rsidR="00CF64E3" w:rsidRPr="00FF5279">
        <w:rPr>
          <w:color w:val="C00000"/>
        </w:rPr>
        <w:t xml:space="preserve">reliability </w:t>
      </w:r>
      <w:r w:rsidR="00A26926" w:rsidRPr="00CF4250">
        <w:t>is</w:t>
      </w:r>
      <w:r w:rsidR="00AD2E10" w:rsidRPr="00CF4250">
        <w:t xml:space="preserve"> </w:t>
      </w:r>
      <w:r w:rsidR="000A17AA" w:rsidRPr="00CF4250">
        <w:t>enhance</w:t>
      </w:r>
      <w:r w:rsidR="00AD2E10" w:rsidRPr="00CF4250">
        <w:t xml:space="preserve">d </w:t>
      </w:r>
      <w:r w:rsidR="00984C9C" w:rsidRPr="00CF4250">
        <w:t xml:space="preserve">by </w:t>
      </w:r>
      <w:r w:rsidR="002E32F4" w:rsidRPr="00CF4250">
        <w:t>improving</w:t>
      </w:r>
      <w:r w:rsidR="00AD2E10" w:rsidRPr="00CF4250">
        <w:t xml:space="preserve"> </w:t>
      </w:r>
      <w:r w:rsidR="00AD2E10" w:rsidRPr="00566BA1">
        <w:rPr>
          <w:color w:val="C00000"/>
        </w:rPr>
        <w:t xml:space="preserve">the efficiency </w:t>
      </w:r>
      <w:r w:rsidR="008738D0" w:rsidRPr="00566BA1">
        <w:rPr>
          <w:rFonts w:hint="eastAsia"/>
          <w:color w:val="C00000"/>
        </w:rPr>
        <w:t>of</w:t>
      </w:r>
      <w:r w:rsidR="008738D0" w:rsidRPr="00566BA1">
        <w:rPr>
          <w:color w:val="C00000"/>
        </w:rPr>
        <w:t xml:space="preserve"> single dynamic response</w:t>
      </w:r>
      <w:r w:rsidR="00D103DA" w:rsidRPr="00D103DA">
        <w:rPr>
          <w:color w:val="C00000"/>
        </w:rPr>
        <w:t xml:space="preserve"> </w:t>
      </w:r>
      <w:r w:rsidR="00D103DA" w:rsidRPr="00566BA1">
        <w:rPr>
          <w:color w:val="C00000"/>
        </w:rPr>
        <w:t>solution</w:t>
      </w:r>
      <w:r w:rsidR="00D103DA">
        <w:rPr>
          <w:rFonts w:hint="eastAsia"/>
          <w:color w:val="C00000"/>
        </w:rPr>
        <w:t>s</w:t>
      </w:r>
      <w:r w:rsidR="008738D0" w:rsidRPr="00566BA1">
        <w:rPr>
          <w:color w:val="C00000"/>
        </w:rPr>
        <w:t xml:space="preserve"> </w:t>
      </w:r>
      <w:r w:rsidR="000B315C">
        <w:rPr>
          <w:rFonts w:hint="eastAsia"/>
        </w:rPr>
        <w:t xml:space="preserve">and </w:t>
      </w:r>
      <w:r w:rsidR="000B315C" w:rsidRPr="00CF4250">
        <w:t>reducing the number of</w:t>
      </w:r>
      <w:r w:rsidR="002172C7" w:rsidRPr="002172C7">
        <w:t xml:space="preserve"> </w:t>
      </w:r>
      <w:r w:rsidR="002172C7" w:rsidRPr="002172C7">
        <w:rPr>
          <w:color w:val="C00000"/>
        </w:rPr>
        <w:t>reliability solution</w:t>
      </w:r>
      <w:r w:rsidR="000B315C" w:rsidRPr="002172C7">
        <w:rPr>
          <w:color w:val="C00000"/>
        </w:rPr>
        <w:t>s</w:t>
      </w:r>
      <w:r w:rsidR="000B315C" w:rsidRPr="00CF4250">
        <w:t>.</w:t>
      </w:r>
      <w:r w:rsidR="00710C36">
        <w:rPr>
          <w:rFonts w:hint="eastAsia"/>
        </w:rPr>
        <w:t xml:space="preserve"> </w:t>
      </w:r>
      <w:r w:rsidR="005D0125" w:rsidRPr="00CF4250">
        <w:t xml:space="preserve">The actual </w:t>
      </w:r>
      <w:r w:rsidR="0043778F" w:rsidRPr="00CF4250">
        <w:t>wheel-</w:t>
      </w:r>
      <w:r w:rsidR="005D0125" w:rsidRPr="00CF4250">
        <w:t xml:space="preserve">rail profiles, nonlinear </w:t>
      </w:r>
      <w:r w:rsidR="0043778F" w:rsidRPr="00CF4250">
        <w:t>wheel-</w:t>
      </w:r>
      <w:r w:rsidR="005D0125" w:rsidRPr="00CF4250">
        <w:t>rail contact geometry relation and wheel-rail creep</w:t>
      </w:r>
      <w:r w:rsidR="004871C8" w:rsidRPr="00CF4250">
        <w:t xml:space="preserve"> </w:t>
      </w:r>
      <w:r w:rsidR="005D0125" w:rsidRPr="00CF4250">
        <w:t xml:space="preserve">forces </w:t>
      </w:r>
      <w:r w:rsidR="00196695">
        <w:rPr>
          <w:rFonts w:hint="eastAsia"/>
        </w:rPr>
        <w:t>have been</w:t>
      </w:r>
      <w:r w:rsidR="005D0125" w:rsidRPr="00CF4250">
        <w:t xml:space="preserve"> taken into account </w:t>
      </w:r>
      <w:r w:rsidR="00312250" w:rsidRPr="00CF4250">
        <w:t>in</w:t>
      </w:r>
      <w:r w:rsidR="005D0125" w:rsidRPr="00CF4250">
        <w:t xml:space="preserve"> the </w:t>
      </w:r>
      <w:r w:rsidR="00B4328F" w:rsidRPr="00CF4250">
        <w:t>wheel-</w:t>
      </w:r>
      <w:r w:rsidR="005D0125" w:rsidRPr="00CF4250">
        <w:t>rail interaction model.</w:t>
      </w:r>
      <w:r w:rsidR="001D3964" w:rsidRPr="00CF4250">
        <w:t xml:space="preserve"> </w:t>
      </w:r>
      <w:r w:rsidR="00B4328F" w:rsidRPr="00CF4250">
        <w:t xml:space="preserve">The samples </w:t>
      </w:r>
      <w:r w:rsidR="002049E4" w:rsidRPr="00CF4250">
        <w:t>of random variables</w:t>
      </w:r>
      <w:r w:rsidR="004B0C26" w:rsidRPr="004B0C26">
        <w:rPr>
          <w:rFonts w:hint="eastAsia"/>
          <w:color w:val="C00000"/>
        </w:rPr>
        <w:t>,</w:t>
      </w:r>
      <w:r w:rsidR="002049E4" w:rsidRPr="004B0C26">
        <w:rPr>
          <w:color w:val="C00000"/>
        </w:rPr>
        <w:t xml:space="preserve"> such as </w:t>
      </w:r>
      <w:r w:rsidR="00FA5589" w:rsidRPr="004B0C26">
        <w:rPr>
          <w:rFonts w:hint="eastAsia"/>
          <w:color w:val="C00000"/>
        </w:rPr>
        <w:t xml:space="preserve">the </w:t>
      </w:r>
      <w:r w:rsidR="00D52478" w:rsidRPr="004B0C26">
        <w:rPr>
          <w:color w:val="C00000"/>
        </w:rPr>
        <w:t>suspension parameters</w:t>
      </w:r>
      <w:r w:rsidR="00D52478" w:rsidRPr="004B0C26">
        <w:rPr>
          <w:rFonts w:hint="eastAsia"/>
          <w:color w:val="C00000"/>
        </w:rPr>
        <w:t>,</w:t>
      </w:r>
      <w:r w:rsidR="002049E4" w:rsidRPr="004B0C26">
        <w:rPr>
          <w:color w:val="C00000"/>
        </w:rPr>
        <w:t xml:space="preserve"> </w:t>
      </w:r>
      <w:r w:rsidR="00B4328F" w:rsidRPr="004B0C26">
        <w:rPr>
          <w:color w:val="C00000"/>
        </w:rPr>
        <w:t>wheel-</w:t>
      </w:r>
      <w:r w:rsidR="002049E4" w:rsidRPr="004B0C26">
        <w:rPr>
          <w:color w:val="C00000"/>
        </w:rPr>
        <w:t xml:space="preserve">rail coefficient </w:t>
      </w:r>
      <w:r w:rsidR="00B4328F" w:rsidRPr="004B0C26">
        <w:rPr>
          <w:color w:val="C00000"/>
        </w:rPr>
        <w:t>of friction</w:t>
      </w:r>
      <w:r w:rsidR="004B0C26" w:rsidRPr="004B0C26">
        <w:rPr>
          <w:rFonts w:hint="eastAsia"/>
          <w:color w:val="C00000"/>
        </w:rPr>
        <w:t>,</w:t>
      </w:r>
      <w:r w:rsidR="00B4328F" w:rsidRPr="004B0C26">
        <w:rPr>
          <w:color w:val="C00000"/>
        </w:rPr>
        <w:t xml:space="preserve"> </w:t>
      </w:r>
      <w:r w:rsidR="002049E4" w:rsidRPr="00CF4250">
        <w:t>are generated</w:t>
      </w:r>
      <w:r w:rsidR="003A1FF0" w:rsidRPr="00CF4250">
        <w:t xml:space="preserve"> based on the assumed </w:t>
      </w:r>
      <w:r w:rsidR="00F27FCB" w:rsidRPr="00CF4250">
        <w:t>PDF</w:t>
      </w:r>
      <w:r w:rsidR="005E5AC6" w:rsidRPr="00CF4250">
        <w:t>s</w:t>
      </w:r>
      <w:r w:rsidR="00887D03" w:rsidRPr="00CF4250">
        <w:t xml:space="preserve">, while </w:t>
      </w:r>
      <w:r w:rsidR="00887D03" w:rsidRPr="00873CDE">
        <w:rPr>
          <w:color w:val="C00000"/>
        </w:rPr>
        <w:t>t</w:t>
      </w:r>
      <w:r w:rsidR="003A1FF0" w:rsidRPr="00873CDE">
        <w:rPr>
          <w:color w:val="C00000"/>
        </w:rPr>
        <w:t xml:space="preserve">he samples of </w:t>
      </w:r>
      <w:r w:rsidR="00CC4753" w:rsidRPr="00873CDE">
        <w:rPr>
          <w:color w:val="C00000"/>
        </w:rPr>
        <w:t>wheel</w:t>
      </w:r>
      <w:r w:rsidR="00CC4753">
        <w:rPr>
          <w:color w:val="C00000"/>
        </w:rPr>
        <w:t>-</w:t>
      </w:r>
      <w:r w:rsidR="003A1FF0" w:rsidRPr="00873CDE">
        <w:rPr>
          <w:color w:val="C00000"/>
        </w:rPr>
        <w:t>rail profiles</w:t>
      </w:r>
      <w:r w:rsidR="003A1FF0" w:rsidRPr="00CF4250">
        <w:t xml:space="preserve"> are </w:t>
      </w:r>
      <w:r w:rsidR="00887D03" w:rsidRPr="00CF4250">
        <w:t>obtain</w:t>
      </w:r>
      <w:r w:rsidR="003A1FF0" w:rsidRPr="00CF4250">
        <w:t>ed by</w:t>
      </w:r>
      <w:r w:rsidR="00804A14" w:rsidRPr="00CF4250">
        <w:t xml:space="preserve"> the</w:t>
      </w:r>
      <w:r w:rsidR="003A1FF0" w:rsidRPr="00CF4250">
        <w:t xml:space="preserve"> Karhunen-Lo</w:t>
      </w:r>
      <w:r w:rsidR="003A1FF0" w:rsidRPr="00CF4250">
        <w:rPr>
          <w:rFonts w:eastAsia="PMingLiU-ExtB"/>
        </w:rPr>
        <w:t>è</w:t>
      </w:r>
      <w:r w:rsidR="003A1FF0" w:rsidRPr="00CF4250">
        <w:t>ve (KL) expansion method</w:t>
      </w:r>
      <w:r w:rsidR="004975CC" w:rsidRPr="00CF4250">
        <w:t>, which r</w:t>
      </w:r>
      <w:r w:rsidR="000651B1" w:rsidRPr="00CF4250">
        <w:t>educes</w:t>
      </w:r>
      <w:r w:rsidR="004975CC" w:rsidRPr="00CF4250">
        <w:t xml:space="preserve"> the number of random </w:t>
      </w:r>
      <w:r w:rsidR="004975CC" w:rsidRPr="00CF4250">
        <w:lastRenderedPageBreak/>
        <w:t>variables needed to describe the random field</w:t>
      </w:r>
      <w:r w:rsidR="005C754A" w:rsidRPr="00CF4250">
        <w:t>s</w:t>
      </w:r>
      <w:r w:rsidR="00887D03" w:rsidRPr="00CF4250">
        <w:t>.</w:t>
      </w:r>
    </w:p>
    <w:p w14:paraId="5B77DA16" w14:textId="770B4DF2" w:rsidR="00F000E1" w:rsidRDefault="00FA4027" w:rsidP="00926C67">
      <w:pPr>
        <w:ind w:firstLineChars="200" w:firstLine="480"/>
      </w:pPr>
      <w:r w:rsidRPr="00CF4250">
        <w:t xml:space="preserve">In </w:t>
      </w:r>
      <w:r w:rsidR="00B4328F" w:rsidRPr="00CF4250">
        <w:t xml:space="preserve">the </w:t>
      </w:r>
      <w:r w:rsidRPr="00CF4250">
        <w:t xml:space="preserve">numerical examples, </w:t>
      </w:r>
      <w:r w:rsidRPr="00CF4250">
        <w:rPr>
          <w:kern w:val="0"/>
        </w:rPr>
        <w:t>t</w:t>
      </w:r>
      <w:r w:rsidRPr="00CF4250">
        <w:t xml:space="preserve">he failure probabilities of the lateral ride index on tangent track and the wheel derailment coefficient on curved track are calculated, respectively. </w:t>
      </w:r>
      <w:r w:rsidR="00926C67" w:rsidRPr="00B52935">
        <w:rPr>
          <w:color w:val="C00000"/>
        </w:rPr>
        <w:t xml:space="preserve">The accuracy and efficiency of </w:t>
      </w:r>
      <w:r w:rsidR="00A95FB3" w:rsidRPr="00B52935">
        <w:rPr>
          <w:color w:val="C00000"/>
        </w:rPr>
        <w:t>the present method</w:t>
      </w:r>
      <w:r w:rsidR="00A95FB3" w:rsidRPr="00CF4250">
        <w:t xml:space="preserve"> for the dynamic reliability assessment of vehicle</w:t>
      </w:r>
      <w:r w:rsidR="0097363B" w:rsidRPr="00CF4250">
        <w:t>-</w:t>
      </w:r>
      <w:r w:rsidR="00A95FB3" w:rsidRPr="00CF4250">
        <w:t>track coupled system</w:t>
      </w:r>
      <w:r w:rsidR="00FA5589">
        <w:rPr>
          <w:rFonts w:hint="eastAsia"/>
        </w:rPr>
        <w:t>s</w:t>
      </w:r>
      <w:r w:rsidR="00A95FB3" w:rsidRPr="00CF4250">
        <w:t xml:space="preserve"> are verified by comparing with </w:t>
      </w:r>
      <w:r w:rsidR="006D5E1E" w:rsidRPr="00CF4250">
        <w:t xml:space="preserve">the </w:t>
      </w:r>
      <w:r w:rsidR="00A95FB3" w:rsidRPr="00CF4250">
        <w:t>DMCS</w:t>
      </w:r>
      <w:r w:rsidR="006D5E1E" w:rsidRPr="00CF4250">
        <w:t xml:space="preserve"> method</w:t>
      </w:r>
      <w:r w:rsidR="00A95FB3" w:rsidRPr="00CF4250">
        <w:t>.</w:t>
      </w:r>
      <w:r w:rsidR="007D3A28" w:rsidRPr="00CF4250">
        <w:t xml:space="preserve"> </w:t>
      </w:r>
      <w:r w:rsidR="00657F1D" w:rsidRPr="00CF4250">
        <w:t xml:space="preserve">Meanwhile, the </w:t>
      </w:r>
      <w:r w:rsidR="006D5E1E" w:rsidRPr="00CF4250">
        <w:t>FPD</w:t>
      </w:r>
      <w:r w:rsidR="00657F1D" w:rsidRPr="00CF4250">
        <w:t xml:space="preserve"> curves under different combinations of </w:t>
      </w:r>
      <w:r w:rsidR="00441798">
        <w:t>random parameters</w:t>
      </w:r>
      <w:r w:rsidR="00657F1D" w:rsidRPr="00CF4250">
        <w:t xml:space="preserve"> are compared and sensitivity analyses are carried out. </w:t>
      </w:r>
      <w:r w:rsidR="003E5960">
        <w:rPr>
          <w:rFonts w:hint="eastAsia"/>
        </w:rPr>
        <w:t>T</w:t>
      </w:r>
      <w:r w:rsidR="00657F1D" w:rsidRPr="00CF4250">
        <w:t>he following conclusions can be drawn:</w:t>
      </w:r>
      <w:r w:rsidR="00DF55BB" w:rsidRPr="00CF4250">
        <w:t xml:space="preserve"> </w:t>
      </w:r>
      <w:r w:rsidR="00945E71" w:rsidRPr="00CF4250">
        <w:t>the system reliability is higher when the randomness of the parameter</w:t>
      </w:r>
      <w:r w:rsidR="00B4328F" w:rsidRPr="00CF4250">
        <w:t>s</w:t>
      </w:r>
      <w:r w:rsidR="00945E71" w:rsidRPr="00CF4250">
        <w:t xml:space="preserve"> with greater sensitivity is not considered; </w:t>
      </w:r>
      <w:r w:rsidR="00DF55BB" w:rsidRPr="00CF4250">
        <w:t>the damping of anti-yaw dampe</w:t>
      </w:r>
      <w:r w:rsidR="0076078F" w:rsidRPr="00CF4250">
        <w:t>r</w:t>
      </w:r>
      <w:r w:rsidR="00DF55BB" w:rsidRPr="00CF4250">
        <w:t xml:space="preserve">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DF55BB" w:rsidRPr="00CF4250">
        <w:t xml:space="preserve">, </w:t>
      </w:r>
      <w:r w:rsidR="00B4328F" w:rsidRPr="00CF4250">
        <w:t>wheel-</w:t>
      </w:r>
      <w:r w:rsidR="00DF55BB" w:rsidRPr="00CF4250">
        <w:t xml:space="preserve">rail </w:t>
      </w:r>
      <w:r w:rsidR="00B4328F" w:rsidRPr="00CF4250">
        <w:t xml:space="preserve">coefficient of </w:t>
      </w:r>
      <w:r w:rsidR="00DF55BB" w:rsidRPr="00CF4250">
        <w:t xml:space="preserve">friction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00DF55BB" w:rsidRPr="00CF4250">
        <w:t xml:space="preserve"> and </w:t>
      </w:r>
      <w:r w:rsidR="00E14E40" w:rsidRPr="00CF4250">
        <w:t xml:space="preserve">lateral stiffness of secondary suspension </w:t>
      </w:r>
      <m:oMath>
        <m:sSub>
          <m:sSubPr>
            <m:ctrlPr>
              <w:rPr>
                <w:rFonts w:ascii="Cambria Math" w:hAnsi="Cambria Math"/>
                <w:i/>
              </w:rPr>
            </m:ctrlPr>
          </m:sSubPr>
          <m:e>
            <m:r>
              <w:rPr>
                <w:rFonts w:ascii="Cambria Math" w:hAnsi="Cambria Math"/>
              </w:rPr>
              <m:t>k</m:t>
            </m:r>
          </m:e>
          <m:sub>
            <m:r>
              <w:rPr>
                <w:rFonts w:ascii="Cambria Math" w:hAnsi="Cambria Math"/>
              </w:rPr>
              <m:t>sy</m:t>
            </m:r>
          </m:sub>
        </m:sSub>
      </m:oMath>
      <w:r w:rsidR="00E14E40" w:rsidRPr="00CF4250">
        <w:t xml:space="preserve"> are the key parameters affecting </w:t>
      </w:r>
      <w:r w:rsidR="00E14E40" w:rsidRPr="00167078">
        <w:rPr>
          <w:color w:val="C00000"/>
        </w:rPr>
        <w:t>the rid</w:t>
      </w:r>
      <w:r w:rsidR="00425640" w:rsidRPr="00167078">
        <w:rPr>
          <w:rFonts w:hint="eastAsia"/>
          <w:color w:val="C00000"/>
        </w:rPr>
        <w:t>e</w:t>
      </w:r>
      <w:r w:rsidR="00E14E40" w:rsidRPr="00167078">
        <w:rPr>
          <w:color w:val="C00000"/>
        </w:rPr>
        <w:t xml:space="preserve"> quality </w:t>
      </w:r>
      <w:r w:rsidR="00167078" w:rsidRPr="00167078">
        <w:rPr>
          <w:color w:val="C00000"/>
        </w:rPr>
        <w:t xml:space="preserve">of the vehicle </w:t>
      </w:r>
      <w:r w:rsidR="00167078" w:rsidRPr="00167078">
        <w:rPr>
          <w:rFonts w:hint="eastAsia"/>
          <w:color w:val="C00000"/>
        </w:rPr>
        <w:t xml:space="preserve">running </w:t>
      </w:r>
      <w:r w:rsidR="00E14E40" w:rsidRPr="00167078">
        <w:rPr>
          <w:color w:val="C00000"/>
        </w:rPr>
        <w:t>on tang</w:t>
      </w:r>
      <w:r w:rsidR="00E14E40" w:rsidRPr="00425640">
        <w:rPr>
          <w:color w:val="C00000"/>
        </w:rPr>
        <w:t>ent track</w:t>
      </w:r>
      <w:r w:rsidR="00F97901" w:rsidRPr="00CF4250">
        <w:t xml:space="preserve"> and</w:t>
      </w:r>
      <w:r w:rsidR="003A2340" w:rsidRPr="00CF4250">
        <w:t xml:space="preserve"> </w:t>
      </w:r>
      <w:r w:rsidR="00F97901" w:rsidRPr="00CF4250">
        <w:t>t</w:t>
      </w:r>
      <w:r w:rsidR="004A7360" w:rsidRPr="00CF4250">
        <w:t xml:space="preserve">he increase of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4A7360" w:rsidRPr="00CF4250">
        <w:t xml:space="preserve"> or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004A7360" w:rsidRPr="00CF4250">
        <w:t xml:space="preserve"> or the decrease of </w:t>
      </w:r>
      <m:oMath>
        <m:sSub>
          <m:sSubPr>
            <m:ctrlPr>
              <w:rPr>
                <w:rFonts w:ascii="Cambria Math" w:hAnsi="Cambria Math"/>
                <w:i/>
              </w:rPr>
            </m:ctrlPr>
          </m:sSubPr>
          <m:e>
            <m:r>
              <w:rPr>
                <w:rFonts w:ascii="Cambria Math" w:hAnsi="Cambria Math"/>
              </w:rPr>
              <m:t>k</m:t>
            </m:r>
          </m:e>
          <m:sub>
            <m:r>
              <w:rPr>
                <w:rFonts w:ascii="Cambria Math" w:hAnsi="Cambria Math"/>
              </w:rPr>
              <m:t>sy</m:t>
            </m:r>
          </m:sub>
        </m:sSub>
      </m:oMath>
      <w:r w:rsidR="004A7360" w:rsidRPr="00CF4250">
        <w:t xml:space="preserve"> will </w:t>
      </w:r>
      <w:r w:rsidR="004A7360" w:rsidRPr="00077F9A">
        <w:rPr>
          <w:color w:val="C00000"/>
        </w:rPr>
        <w:t xml:space="preserve">improve the lateral </w:t>
      </w:r>
      <w:r w:rsidR="00FB430C" w:rsidRPr="00077F9A">
        <w:rPr>
          <w:color w:val="C00000"/>
        </w:rPr>
        <w:t>rid</w:t>
      </w:r>
      <w:r w:rsidR="00425640" w:rsidRPr="00077F9A">
        <w:rPr>
          <w:rFonts w:hint="eastAsia"/>
          <w:color w:val="C00000"/>
        </w:rPr>
        <w:t>e</w:t>
      </w:r>
      <w:r w:rsidR="00FB430C" w:rsidRPr="00077F9A">
        <w:rPr>
          <w:color w:val="C00000"/>
        </w:rPr>
        <w:t xml:space="preserve"> quality</w:t>
      </w:r>
      <w:r w:rsidR="00EA6A69" w:rsidRPr="00CF4250">
        <w:t>;</w:t>
      </w:r>
      <w:r w:rsidR="002B0CCE" w:rsidRPr="00CF4250">
        <w:t xml:space="preserve"> </w:t>
      </w:r>
      <w:r w:rsidR="00BB7228" w:rsidRPr="00CF4250">
        <w:t xml:space="preserve">The damping of anti-yaw damper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17084A">
        <w:t xml:space="preserve">, longitudinal stiffness of </w:t>
      </w:r>
      <w:r w:rsidR="00BB7228" w:rsidRPr="00CF4250">
        <w:t xml:space="preserve">primary suspension </w:t>
      </w:r>
      <m:oMath>
        <m:sSub>
          <m:sSubPr>
            <m:ctrlPr>
              <w:rPr>
                <w:rFonts w:ascii="Cambria Math" w:hAnsi="Cambria Math"/>
                <w:i/>
              </w:rPr>
            </m:ctrlPr>
          </m:sSubPr>
          <m:e>
            <m:r>
              <w:rPr>
                <w:rFonts w:ascii="Cambria Math" w:hAnsi="Cambria Math"/>
              </w:rPr>
              <m:t>k</m:t>
            </m:r>
          </m:e>
          <m:sub>
            <m:r>
              <w:rPr>
                <w:rFonts w:ascii="Cambria Math" w:hAnsi="Cambria Math"/>
              </w:rPr>
              <m:t>px</m:t>
            </m:r>
          </m:sub>
        </m:sSub>
      </m:oMath>
      <w:r w:rsidR="00BB7228" w:rsidRPr="00CF4250">
        <w:t xml:space="preserve"> </w:t>
      </w:r>
      <w:r w:rsidR="00A23403" w:rsidRPr="00CF4250">
        <w:t xml:space="preserve">and </w:t>
      </w:r>
      <w:r w:rsidR="00B4328F" w:rsidRPr="00CF4250">
        <w:t>wheel-</w:t>
      </w:r>
      <w:r w:rsidR="00BB7228" w:rsidRPr="00CF4250">
        <w:t xml:space="preserve">rail </w:t>
      </w:r>
      <w:r w:rsidR="00B4328F" w:rsidRPr="00CF4250">
        <w:t xml:space="preserve">coefficient of </w:t>
      </w:r>
      <w:r w:rsidR="00BB7228" w:rsidRPr="00CF4250">
        <w:t xml:space="preserve">friction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00BB7228" w:rsidRPr="00CF4250">
        <w:t xml:space="preserve"> </w:t>
      </w:r>
      <w:r w:rsidR="00A23403" w:rsidRPr="00CF4250">
        <w:t xml:space="preserve">are the key parameters affecting the running safety of the vehicle </w:t>
      </w:r>
      <w:r w:rsidR="00F53872" w:rsidRPr="00F53872">
        <w:rPr>
          <w:color w:val="C00000"/>
        </w:rPr>
        <w:t>during curve negotiation</w:t>
      </w:r>
      <w:r w:rsidR="00F53872" w:rsidRPr="00F53872">
        <w:t xml:space="preserve"> </w:t>
      </w:r>
      <w:r w:rsidR="00EA6A69" w:rsidRPr="00CF4250">
        <w:t>and</w:t>
      </w:r>
      <w:r w:rsidR="00D614A0" w:rsidRPr="00CF4250">
        <w:t xml:space="preserve"> </w:t>
      </w:r>
      <w:r w:rsidR="00EA6A69" w:rsidRPr="00CF4250">
        <w:t>t</w:t>
      </w:r>
      <w:r w:rsidR="00D614A0" w:rsidRPr="00CF4250">
        <w:t xml:space="preserve">he reduction of </w:t>
      </w:r>
      <m:oMath>
        <m:sSub>
          <m:sSubPr>
            <m:ctrlPr>
              <w:rPr>
                <w:rFonts w:ascii="Cambria Math" w:hAnsi="Cambria Math"/>
                <w:i/>
              </w:rPr>
            </m:ctrlPr>
          </m:sSubPr>
          <m:e>
            <m:r>
              <w:rPr>
                <w:rFonts w:ascii="Cambria Math" w:hAnsi="Cambria Math"/>
              </w:rPr>
              <m:t>c</m:t>
            </m:r>
          </m:e>
          <m:sub>
            <m:r>
              <w:rPr>
                <w:rFonts w:ascii="Cambria Math" w:hAnsi="Cambria Math"/>
              </w:rPr>
              <m:t>sx</m:t>
            </m:r>
          </m:sub>
        </m:sSub>
      </m:oMath>
      <w:r w:rsidR="00D614A0" w:rsidRPr="00CF4250">
        <w:t xml:space="preserve">, </w:t>
      </w:r>
      <m:oMath>
        <m:sSub>
          <m:sSubPr>
            <m:ctrlPr>
              <w:rPr>
                <w:rFonts w:ascii="Cambria Math" w:hAnsi="Cambria Math"/>
                <w:i/>
              </w:rPr>
            </m:ctrlPr>
          </m:sSubPr>
          <m:e>
            <m:r>
              <w:rPr>
                <w:rFonts w:ascii="Cambria Math" w:hAnsi="Cambria Math"/>
              </w:rPr>
              <m:t>k</m:t>
            </m:r>
          </m:e>
          <m:sub>
            <m:r>
              <w:rPr>
                <w:rFonts w:ascii="Cambria Math" w:hAnsi="Cambria Math"/>
              </w:rPr>
              <m:t>px</m:t>
            </m:r>
          </m:sub>
        </m:sSub>
      </m:oMath>
      <w:r w:rsidR="00D614A0" w:rsidRPr="00CF4250">
        <w:t xml:space="preserve"> </w:t>
      </w:r>
      <w:r w:rsidR="00F73074" w:rsidRPr="00CF4250">
        <w:t>or</w:t>
      </w:r>
      <w:r w:rsidR="00D614A0" w:rsidRPr="00CF4250">
        <w:t xml:space="preserve"> </w:t>
      </w:r>
      <m:oMath>
        <m:sSub>
          <m:sSubPr>
            <m:ctrlPr>
              <w:rPr>
                <w:rFonts w:ascii="Cambria Math" w:hAnsi="Cambria Math"/>
                <w:i/>
              </w:rPr>
            </m:ctrlPr>
          </m:sSubPr>
          <m:e>
            <m:r>
              <w:rPr>
                <w:rFonts w:ascii="Cambria Math" w:hAnsi="Cambria Math"/>
              </w:rPr>
              <m:t>f</m:t>
            </m:r>
          </m:e>
          <m:sub>
            <m:r>
              <w:rPr>
                <w:rFonts w:ascii="Cambria Math" w:hAnsi="Cambria Math"/>
              </w:rPr>
              <m:t>wr</m:t>
            </m:r>
          </m:sub>
        </m:sSub>
      </m:oMath>
      <w:r w:rsidR="00D614A0" w:rsidRPr="00CF4250">
        <w:t xml:space="preserve"> will i</w:t>
      </w:r>
      <w:r w:rsidR="00D614A0" w:rsidRPr="00FB6D67">
        <w:t xml:space="preserve">mprove </w:t>
      </w:r>
      <w:r w:rsidR="0003610B" w:rsidRPr="00FB6D67">
        <w:rPr>
          <w:rFonts w:hint="eastAsia"/>
        </w:rPr>
        <w:t xml:space="preserve">the </w:t>
      </w:r>
      <w:r w:rsidR="002714EF" w:rsidRPr="00FB6D67">
        <w:t>cu</w:t>
      </w:r>
      <w:r w:rsidR="002714EF" w:rsidRPr="00CF4250">
        <w:t xml:space="preserve">rve negotiation </w:t>
      </w:r>
      <w:r w:rsidR="00D614A0" w:rsidRPr="00CF4250">
        <w:t>performance</w:t>
      </w:r>
      <w:r w:rsidR="00F57BF3" w:rsidRPr="00CF4250">
        <w:t xml:space="preserve"> </w:t>
      </w:r>
      <w:r w:rsidR="002714EF" w:rsidRPr="00CF4250">
        <w:t>of the vehicle</w:t>
      </w:r>
      <w:r w:rsidR="00D614A0" w:rsidRPr="00CF4250">
        <w:t>.</w:t>
      </w:r>
    </w:p>
    <w:p w14:paraId="1FF67821" w14:textId="77777777" w:rsidR="0039766A" w:rsidRPr="00CF4250" w:rsidRDefault="0039766A" w:rsidP="00050789">
      <w:pPr>
        <w:pStyle w:val="10"/>
        <w:rPr>
          <w:sz w:val="24"/>
          <w:szCs w:val="24"/>
        </w:rPr>
      </w:pPr>
      <w:r w:rsidRPr="00CF4250">
        <w:rPr>
          <w:sz w:val="24"/>
          <w:szCs w:val="24"/>
        </w:rPr>
        <w:t>Acknowledgments</w:t>
      </w:r>
    </w:p>
    <w:p w14:paraId="4D6B4050" w14:textId="43D6207F" w:rsidR="0039766A" w:rsidRDefault="00D35D76" w:rsidP="00742A09">
      <w:pPr>
        <w:widowControl/>
        <w:ind w:firstLineChars="200" w:firstLine="480"/>
        <w:rPr>
          <w:kern w:val="0"/>
        </w:rPr>
      </w:pPr>
      <w:r w:rsidRPr="00CF4250">
        <w:rPr>
          <w:kern w:val="0"/>
        </w:rPr>
        <w:t xml:space="preserve">The authors are grateful for </w:t>
      </w:r>
      <w:r w:rsidR="00B4328F" w:rsidRPr="00CF4250">
        <w:rPr>
          <w:kern w:val="0"/>
        </w:rPr>
        <w:t xml:space="preserve">the </w:t>
      </w:r>
      <w:r w:rsidRPr="00CF4250">
        <w:rPr>
          <w:kern w:val="0"/>
        </w:rPr>
        <w:t xml:space="preserve">support under grants from the National </w:t>
      </w:r>
      <w:r w:rsidR="00BA3824" w:rsidRPr="00CF4250">
        <w:rPr>
          <w:kern w:val="0"/>
        </w:rPr>
        <w:t xml:space="preserve">Natural </w:t>
      </w:r>
      <w:r w:rsidRPr="00CF4250">
        <w:rPr>
          <w:kern w:val="0"/>
        </w:rPr>
        <w:t xml:space="preserve">Science Foundation of China (11672060 </w:t>
      </w:r>
      <w:r w:rsidR="00B4328F" w:rsidRPr="00CF4250">
        <w:rPr>
          <w:kern w:val="0"/>
        </w:rPr>
        <w:t xml:space="preserve">and </w:t>
      </w:r>
      <w:r w:rsidRPr="00CF4250">
        <w:rPr>
          <w:kern w:val="0"/>
        </w:rPr>
        <w:t xml:space="preserve">11672052). </w:t>
      </w:r>
    </w:p>
    <w:p w14:paraId="268F0AFD" w14:textId="77777777" w:rsidR="0039766A" w:rsidRPr="00CF4250" w:rsidRDefault="002940FF" w:rsidP="00050789">
      <w:pPr>
        <w:pStyle w:val="10"/>
        <w:rPr>
          <w:sz w:val="24"/>
          <w:szCs w:val="24"/>
        </w:rPr>
      </w:pPr>
      <w:r w:rsidRPr="00CF4250">
        <w:rPr>
          <w:sz w:val="24"/>
          <w:szCs w:val="24"/>
        </w:rPr>
        <w:t>References</w:t>
      </w:r>
    </w:p>
    <w:p w14:paraId="58A56227" w14:textId="096A641B" w:rsidR="00D823D4" w:rsidRPr="00CF4250" w:rsidRDefault="00D823D4" w:rsidP="00123280">
      <w:pPr>
        <w:pStyle w:val="a9"/>
        <w:numPr>
          <w:ilvl w:val="0"/>
          <w:numId w:val="4"/>
        </w:numPr>
        <w:ind w:firstLineChars="0"/>
        <w:rPr>
          <w:rFonts w:ascii="Times New Roman" w:hAnsi="Times New Roman"/>
          <w:lang w:val="en-GB"/>
        </w:rPr>
      </w:pPr>
      <w:r w:rsidRPr="00CF4250">
        <w:rPr>
          <w:rFonts w:ascii="Times New Roman" w:hAnsi="Times New Roman"/>
          <w:lang w:val="en-GB"/>
        </w:rPr>
        <w:t>Fun</w:t>
      </w:r>
      <w:r w:rsidRPr="00CF4250">
        <w:rPr>
          <w:rFonts w:ascii="Times New Roman" w:hAnsi="Times New Roman"/>
          <w:lang w:val="en-GB" w:eastAsia="zh-CN"/>
        </w:rPr>
        <w:t>f</w:t>
      </w:r>
      <w:r w:rsidRPr="00CF4250">
        <w:rPr>
          <w:rFonts w:ascii="Times New Roman" w:hAnsi="Times New Roman"/>
          <w:lang w:val="en-GB"/>
        </w:rPr>
        <w:t xml:space="preserve">schilling C, Perrin G, Sebes M, </w:t>
      </w:r>
      <w:r w:rsidR="00C61B62" w:rsidRPr="00CF4250">
        <w:rPr>
          <w:rFonts w:ascii="Times New Roman" w:hAnsi="Times New Roman"/>
          <w:lang w:val="en-GB"/>
        </w:rPr>
        <w:t>et al</w:t>
      </w:r>
      <w:r w:rsidRPr="00CF4250">
        <w:rPr>
          <w:rFonts w:ascii="Times New Roman" w:hAnsi="Times New Roman"/>
          <w:lang w:val="en-GB"/>
        </w:rPr>
        <w:t xml:space="preserve">. Probabilistic simulation for the </w:t>
      </w:r>
      <w:r w:rsidRPr="00CF4250">
        <w:rPr>
          <w:rFonts w:ascii="Times New Roman" w:hAnsi="Times New Roman"/>
          <w:lang w:val="en-GB"/>
        </w:rPr>
        <w:lastRenderedPageBreak/>
        <w:t xml:space="preserve">certification of railway vehicles. </w:t>
      </w:r>
      <w:r w:rsidR="00123280" w:rsidRPr="00000F74">
        <w:rPr>
          <w:rFonts w:ascii="Times New Roman" w:hAnsi="Times New Roman"/>
          <w:i/>
          <w:lang w:val="en-GB"/>
        </w:rPr>
        <w:t>Proc Inst Mech Eng</w:t>
      </w:r>
      <w:r w:rsidR="00757A0B" w:rsidRPr="00000F74">
        <w:rPr>
          <w:rFonts w:ascii="Times New Roman" w:hAnsi="Times New Roman"/>
          <w:i/>
          <w:lang w:val="en-GB"/>
        </w:rPr>
        <w:t xml:space="preserve"> Part F: J Rail and Rapid Transit</w:t>
      </w:r>
      <w:r w:rsidRPr="00CF4250">
        <w:rPr>
          <w:rFonts w:ascii="Times New Roman" w:hAnsi="Times New Roman"/>
          <w:lang w:val="en-GB"/>
        </w:rPr>
        <w:t xml:space="preserve"> 2015</w:t>
      </w:r>
      <w:r w:rsidR="00233252" w:rsidRPr="00CF4250">
        <w:rPr>
          <w:rFonts w:ascii="Times New Roman" w:hAnsi="Times New Roman"/>
          <w:lang w:val="en-GB" w:eastAsia="zh-CN"/>
        </w:rPr>
        <w:t>;</w:t>
      </w:r>
      <w:r w:rsidR="00B4328F" w:rsidRPr="00CF4250">
        <w:rPr>
          <w:rFonts w:ascii="Times New Roman" w:hAnsi="Times New Roman"/>
          <w:lang w:val="en-GB" w:eastAsia="zh-CN"/>
        </w:rPr>
        <w:t xml:space="preserve"> </w:t>
      </w:r>
      <w:r w:rsidRPr="00CF4250">
        <w:rPr>
          <w:rFonts w:ascii="Times New Roman" w:hAnsi="Times New Roman"/>
          <w:lang w:val="en-GB"/>
        </w:rPr>
        <w:t>229(6</w:t>
      </w:r>
      <w:r w:rsidR="002C0409" w:rsidRPr="00CF4250">
        <w:rPr>
          <w:rFonts w:ascii="Times New Roman" w:hAnsi="Times New Roman"/>
          <w:lang w:val="en-GB"/>
        </w:rPr>
        <w:t>):</w:t>
      </w:r>
      <w:r w:rsidR="00B4328F" w:rsidRPr="00CF4250">
        <w:rPr>
          <w:rFonts w:ascii="Times New Roman" w:hAnsi="Times New Roman"/>
          <w:lang w:val="en-GB"/>
        </w:rPr>
        <w:t xml:space="preserve"> </w:t>
      </w:r>
      <w:r w:rsidRPr="00CF4250">
        <w:rPr>
          <w:rFonts w:ascii="Times New Roman" w:hAnsi="Times New Roman"/>
          <w:lang w:val="en-GB"/>
        </w:rPr>
        <w:t>770-781.</w:t>
      </w:r>
    </w:p>
    <w:p w14:paraId="5BB34EA1" w14:textId="78FC6044" w:rsidR="00D823D4" w:rsidRPr="00CF4250" w:rsidRDefault="00D823D4" w:rsidP="00D91338">
      <w:pPr>
        <w:pStyle w:val="a9"/>
        <w:numPr>
          <w:ilvl w:val="0"/>
          <w:numId w:val="4"/>
        </w:numPr>
        <w:ind w:firstLineChars="0"/>
        <w:rPr>
          <w:rFonts w:ascii="Times New Roman" w:hAnsi="Times New Roman"/>
          <w:lang w:val="en-GB"/>
        </w:rPr>
      </w:pPr>
      <w:r w:rsidRPr="00CF4250">
        <w:rPr>
          <w:rFonts w:ascii="Times New Roman" w:hAnsi="Times New Roman"/>
          <w:lang w:val="en-GB"/>
        </w:rPr>
        <w:t>Funfschilling C, Perrin G</w:t>
      </w:r>
      <w:r w:rsidR="00DC1D8A">
        <w:rPr>
          <w:rFonts w:ascii="Times New Roman" w:hAnsi="Times New Roman" w:hint="eastAsia"/>
          <w:lang w:val="en-GB" w:eastAsia="zh-CN"/>
        </w:rPr>
        <w:t xml:space="preserve"> and</w:t>
      </w:r>
      <w:r w:rsidRPr="00CF4250">
        <w:rPr>
          <w:lang w:val="en-GB"/>
        </w:rPr>
        <w:t xml:space="preserve"> </w:t>
      </w:r>
      <w:r w:rsidRPr="00CF4250">
        <w:rPr>
          <w:rFonts w:ascii="Times New Roman" w:hAnsi="Times New Roman"/>
          <w:lang w:val="en-GB"/>
        </w:rPr>
        <w:t>Kraft</w:t>
      </w:r>
      <w:r w:rsidRPr="00CF4250">
        <w:rPr>
          <w:rFonts w:ascii="Times New Roman" w:hAnsi="Times New Roman"/>
          <w:lang w:val="en-GB" w:eastAsia="zh-CN"/>
        </w:rPr>
        <w:t xml:space="preserve"> S</w:t>
      </w:r>
      <w:r w:rsidRPr="00CF4250">
        <w:rPr>
          <w:rFonts w:ascii="Times New Roman" w:hAnsi="Times New Roman"/>
          <w:lang w:val="en-GB"/>
        </w:rPr>
        <w:t>.</w:t>
      </w:r>
      <w:r w:rsidRPr="00CF4250">
        <w:rPr>
          <w:rFonts w:ascii="Times New Roman" w:hAnsi="Times New Roman"/>
          <w:lang w:val="en-GB" w:eastAsia="zh-CN"/>
        </w:rPr>
        <w:t xml:space="preserve"> </w:t>
      </w:r>
      <w:r w:rsidRPr="00CF4250">
        <w:rPr>
          <w:rFonts w:ascii="Times New Roman" w:hAnsi="Times New Roman"/>
          <w:lang w:val="en-GB"/>
        </w:rPr>
        <w:t xml:space="preserve">Propagation of variability in railway dynamic simulations: application to virtual homologation. </w:t>
      </w:r>
      <w:r w:rsidR="00D91338" w:rsidRPr="00DD387A">
        <w:rPr>
          <w:rFonts w:ascii="Times New Roman" w:hAnsi="Times New Roman"/>
          <w:i/>
          <w:lang w:val="en-GB"/>
        </w:rPr>
        <w:t>Veh Syst Dyn</w:t>
      </w:r>
      <w:r w:rsidR="00DD387A">
        <w:rPr>
          <w:rFonts w:ascii="Times New Roman" w:hAnsi="Times New Roman" w:hint="eastAsia"/>
          <w:lang w:val="en-GB" w:eastAsia="zh-CN"/>
        </w:rPr>
        <w:t xml:space="preserve"> </w:t>
      </w:r>
      <w:r w:rsidRPr="00CF4250">
        <w:rPr>
          <w:rFonts w:ascii="Times New Roman" w:hAnsi="Times New Roman"/>
          <w:lang w:val="en-GB"/>
        </w:rPr>
        <w:t>201</w:t>
      </w:r>
      <w:r w:rsidRPr="00CF4250">
        <w:rPr>
          <w:rFonts w:ascii="Times New Roman" w:hAnsi="Times New Roman"/>
          <w:lang w:val="en-GB" w:eastAsia="zh-CN"/>
        </w:rPr>
        <w:t>2</w:t>
      </w:r>
      <w:r w:rsidR="00D91338" w:rsidRPr="00CF4250">
        <w:rPr>
          <w:rFonts w:ascii="Times New Roman" w:hAnsi="Times New Roman"/>
          <w:lang w:val="en-GB" w:eastAsia="zh-CN"/>
        </w:rPr>
        <w:t>;</w:t>
      </w:r>
      <w:r w:rsidR="00DD387A">
        <w:rPr>
          <w:rFonts w:ascii="Times New Roman" w:hAnsi="Times New Roman" w:hint="eastAsia"/>
          <w:lang w:val="en-GB" w:eastAsia="zh-CN"/>
        </w:rPr>
        <w:t xml:space="preserve"> </w:t>
      </w:r>
      <w:r w:rsidRPr="00CF4250">
        <w:rPr>
          <w:rFonts w:ascii="Times New Roman" w:hAnsi="Times New Roman"/>
          <w:lang w:val="en-GB"/>
        </w:rPr>
        <w:t>5</w:t>
      </w:r>
      <w:r w:rsidRPr="00CF4250">
        <w:rPr>
          <w:rFonts w:ascii="Times New Roman" w:hAnsi="Times New Roman"/>
          <w:lang w:val="en-GB" w:eastAsia="zh-CN"/>
        </w:rPr>
        <w:t>0</w:t>
      </w:r>
      <w:r w:rsidRPr="00CF4250">
        <w:rPr>
          <w:rFonts w:ascii="Times New Roman" w:hAnsi="Times New Roman"/>
          <w:lang w:val="en-GB"/>
        </w:rPr>
        <w:t>(Suppl</w:t>
      </w:r>
      <w:r w:rsidR="007B1BF9" w:rsidRPr="00CF4250">
        <w:rPr>
          <w:rFonts w:ascii="Times New Roman" w:hAnsi="Times New Roman"/>
          <w:lang w:val="en-GB"/>
        </w:rPr>
        <w:t>):</w:t>
      </w:r>
      <w:r w:rsidR="007B1BF9" w:rsidRPr="00CF4250">
        <w:rPr>
          <w:rFonts w:ascii="Times New Roman" w:hAnsi="Times New Roman"/>
          <w:lang w:val="en-GB" w:eastAsia="zh-CN"/>
        </w:rPr>
        <w:t xml:space="preserve"> </w:t>
      </w:r>
      <w:r w:rsidRPr="00CF4250">
        <w:rPr>
          <w:rFonts w:ascii="Times New Roman" w:hAnsi="Times New Roman"/>
          <w:lang w:val="en-GB" w:eastAsia="zh-CN"/>
        </w:rPr>
        <w:t>245-261</w:t>
      </w:r>
      <w:r w:rsidRPr="00CF4250">
        <w:rPr>
          <w:rFonts w:ascii="Times New Roman" w:hAnsi="Times New Roman"/>
          <w:lang w:val="en-GB"/>
        </w:rPr>
        <w:t>.</w:t>
      </w:r>
    </w:p>
    <w:p w14:paraId="08DC55E0" w14:textId="2B976CC6" w:rsidR="00D823D4" w:rsidRPr="00CF4250" w:rsidRDefault="00D823D4" w:rsidP="00D823D4">
      <w:pPr>
        <w:pStyle w:val="a9"/>
        <w:numPr>
          <w:ilvl w:val="0"/>
          <w:numId w:val="4"/>
        </w:numPr>
        <w:ind w:firstLineChars="0"/>
        <w:rPr>
          <w:rFonts w:ascii="Times New Roman" w:hAnsi="Times New Roman"/>
          <w:lang w:val="en-GB" w:eastAsia="zh-CN"/>
        </w:rPr>
      </w:pPr>
      <w:r w:rsidRPr="00CF4250">
        <w:rPr>
          <w:rFonts w:ascii="Times New Roman" w:hAnsi="Times New Roman"/>
          <w:lang w:val="en-GB" w:eastAsia="zh-CN"/>
        </w:rPr>
        <w:t>Kassa E</w:t>
      </w:r>
      <w:r w:rsidR="004454F2">
        <w:rPr>
          <w:rFonts w:ascii="Times New Roman" w:hAnsi="Times New Roman" w:hint="eastAsia"/>
          <w:lang w:val="en-GB" w:eastAsia="zh-CN"/>
        </w:rPr>
        <w:t xml:space="preserve"> and</w:t>
      </w:r>
      <w:r w:rsidRPr="00CF4250">
        <w:rPr>
          <w:rFonts w:ascii="Times New Roman" w:hAnsi="Times New Roman"/>
          <w:lang w:val="en-GB" w:eastAsia="zh-CN"/>
        </w:rPr>
        <w:t xml:space="preserve"> Nielsen J</w:t>
      </w:r>
      <w:r w:rsidR="00E67C26">
        <w:rPr>
          <w:rFonts w:ascii="Times New Roman" w:hAnsi="Times New Roman" w:hint="eastAsia"/>
          <w:lang w:val="en-GB" w:eastAsia="zh-CN"/>
        </w:rPr>
        <w:t>CO</w:t>
      </w:r>
      <w:r w:rsidRPr="00CF4250">
        <w:rPr>
          <w:rFonts w:ascii="Times New Roman" w:hAnsi="Times New Roman"/>
          <w:lang w:val="en-GB" w:eastAsia="zh-CN"/>
        </w:rPr>
        <w:t xml:space="preserve">. Stochastic analysis of dynamic interaction between train and railway turnout. </w:t>
      </w:r>
      <w:r w:rsidR="009E5B53" w:rsidRPr="004454F2">
        <w:rPr>
          <w:rFonts w:ascii="Times New Roman" w:hAnsi="Times New Roman"/>
          <w:i/>
          <w:lang w:val="en-GB"/>
        </w:rPr>
        <w:t>Veh Syst Dyn</w:t>
      </w:r>
      <w:r w:rsidRPr="00CF4250">
        <w:rPr>
          <w:rFonts w:ascii="Times New Roman" w:hAnsi="Times New Roman"/>
          <w:lang w:val="en-GB"/>
        </w:rPr>
        <w:t xml:space="preserve"> 20</w:t>
      </w:r>
      <w:r w:rsidRPr="00CF4250">
        <w:rPr>
          <w:rFonts w:ascii="Times New Roman" w:hAnsi="Times New Roman"/>
          <w:lang w:val="en-GB" w:eastAsia="zh-CN"/>
        </w:rPr>
        <w:t>08</w:t>
      </w:r>
      <w:r w:rsidR="009E5B53" w:rsidRPr="00CF4250">
        <w:rPr>
          <w:rFonts w:ascii="Times New Roman" w:hAnsi="Times New Roman"/>
          <w:lang w:val="en-GB" w:eastAsia="zh-CN"/>
        </w:rPr>
        <w:t>;</w:t>
      </w:r>
      <w:r w:rsidR="001A746C">
        <w:rPr>
          <w:rFonts w:ascii="Times New Roman" w:hAnsi="Times New Roman" w:hint="eastAsia"/>
          <w:lang w:val="en-GB" w:eastAsia="zh-CN"/>
        </w:rPr>
        <w:t xml:space="preserve"> </w:t>
      </w:r>
      <w:r w:rsidRPr="00CF4250">
        <w:rPr>
          <w:rFonts w:ascii="Times New Roman" w:hAnsi="Times New Roman"/>
          <w:lang w:val="en-GB" w:eastAsia="zh-CN"/>
        </w:rPr>
        <w:t>46</w:t>
      </w:r>
      <w:r w:rsidRPr="00CF4250">
        <w:rPr>
          <w:rFonts w:ascii="Times New Roman" w:hAnsi="Times New Roman"/>
          <w:lang w:val="en-GB"/>
        </w:rPr>
        <w:t>(</w:t>
      </w:r>
      <w:r w:rsidRPr="00CF4250">
        <w:rPr>
          <w:rFonts w:ascii="Times New Roman" w:hAnsi="Times New Roman"/>
          <w:lang w:val="en-GB" w:eastAsia="zh-CN"/>
        </w:rPr>
        <w:t>5</w:t>
      </w:r>
      <w:r w:rsidR="009E5B53" w:rsidRPr="00CF4250">
        <w:rPr>
          <w:rFonts w:ascii="Times New Roman" w:hAnsi="Times New Roman"/>
          <w:lang w:val="en-GB"/>
        </w:rPr>
        <w:t>):</w:t>
      </w:r>
      <w:r w:rsidR="00C25667">
        <w:rPr>
          <w:rFonts w:ascii="Times New Roman" w:hAnsi="Times New Roman" w:hint="eastAsia"/>
          <w:lang w:val="en-GB" w:eastAsia="zh-CN"/>
        </w:rPr>
        <w:t xml:space="preserve"> </w:t>
      </w:r>
      <w:r w:rsidRPr="00CF4250">
        <w:rPr>
          <w:rFonts w:ascii="Times New Roman" w:hAnsi="Times New Roman"/>
          <w:lang w:val="en-GB" w:eastAsia="zh-CN"/>
        </w:rPr>
        <w:t>429-449</w:t>
      </w:r>
      <w:r w:rsidRPr="00CF4250">
        <w:rPr>
          <w:rFonts w:ascii="Times New Roman" w:hAnsi="Times New Roman"/>
          <w:lang w:val="en-GB"/>
        </w:rPr>
        <w:t>.</w:t>
      </w:r>
    </w:p>
    <w:p w14:paraId="07D72E9F" w14:textId="73B5E9A3" w:rsidR="00D823D4" w:rsidRPr="00CF4250" w:rsidRDefault="00D823D4" w:rsidP="00BF6E20">
      <w:pPr>
        <w:pStyle w:val="a9"/>
        <w:numPr>
          <w:ilvl w:val="0"/>
          <w:numId w:val="4"/>
        </w:numPr>
        <w:ind w:firstLineChars="0"/>
        <w:rPr>
          <w:rFonts w:ascii="Times New Roman" w:hAnsi="Times New Roman"/>
          <w:lang w:val="en-GB" w:eastAsia="zh-CN"/>
        </w:rPr>
      </w:pPr>
      <w:r w:rsidRPr="00CF4250">
        <w:rPr>
          <w:rFonts w:ascii="Times New Roman" w:hAnsi="Times New Roman"/>
          <w:lang w:val="en-GB"/>
        </w:rPr>
        <w:t>Mazzola</w:t>
      </w:r>
      <w:r w:rsidRPr="00CF4250">
        <w:rPr>
          <w:rFonts w:ascii="Times New Roman" w:hAnsi="Times New Roman"/>
          <w:lang w:val="en-GB" w:eastAsia="zh-CN"/>
        </w:rPr>
        <w:t xml:space="preserve"> L</w:t>
      </w:r>
      <w:r w:rsidR="00E806E4">
        <w:rPr>
          <w:rFonts w:ascii="Times New Roman" w:hAnsi="Times New Roman" w:hint="eastAsia"/>
          <w:lang w:val="en-GB" w:eastAsia="zh-CN"/>
        </w:rPr>
        <w:t xml:space="preserve"> and</w:t>
      </w:r>
      <w:r w:rsidRPr="00CF4250">
        <w:rPr>
          <w:rFonts w:ascii="Times New Roman" w:hAnsi="Times New Roman"/>
          <w:lang w:val="en-GB" w:eastAsia="zh-CN"/>
        </w:rPr>
        <w:t xml:space="preserve"> Bruni S. Effect of suspension parameter uncertainty on the dynamic behavior of railway vehicles. </w:t>
      </w:r>
      <w:r w:rsidR="00460EB8" w:rsidRPr="0071469D">
        <w:rPr>
          <w:rFonts w:ascii="Times New Roman" w:hAnsi="Times New Roman"/>
          <w:i/>
          <w:color w:val="C00000"/>
          <w:lang w:val="en-GB" w:eastAsia="zh-CN"/>
        </w:rPr>
        <w:t>Appl Mech</w:t>
      </w:r>
      <w:r w:rsidR="00BF6E20" w:rsidRPr="0071469D">
        <w:rPr>
          <w:rFonts w:ascii="Times New Roman" w:hAnsi="Times New Roman"/>
          <w:i/>
          <w:color w:val="C00000"/>
          <w:lang w:val="en-GB" w:eastAsia="zh-CN"/>
        </w:rPr>
        <w:t xml:space="preserve"> Mater</w:t>
      </w:r>
      <w:r w:rsidR="00BF6E20" w:rsidRPr="00CF4250">
        <w:rPr>
          <w:rFonts w:ascii="Times New Roman" w:hAnsi="Times New Roman"/>
          <w:lang w:val="en-GB" w:eastAsia="zh-CN"/>
        </w:rPr>
        <w:t xml:space="preserve"> </w:t>
      </w:r>
      <w:r w:rsidRPr="00CF4250">
        <w:rPr>
          <w:rFonts w:ascii="Times New Roman" w:hAnsi="Times New Roman"/>
          <w:lang w:val="en-GB" w:eastAsia="zh-CN"/>
        </w:rPr>
        <w:t>2012</w:t>
      </w:r>
      <w:r w:rsidR="00BF6E20" w:rsidRPr="00CF4250">
        <w:rPr>
          <w:rFonts w:ascii="Times New Roman" w:hAnsi="Times New Roman"/>
          <w:lang w:val="en-GB" w:eastAsia="zh-CN"/>
        </w:rPr>
        <w:t>;</w:t>
      </w:r>
      <w:r w:rsidR="00E806E4">
        <w:rPr>
          <w:rFonts w:ascii="Times New Roman" w:hAnsi="Times New Roman" w:hint="eastAsia"/>
          <w:lang w:val="en-GB" w:eastAsia="zh-CN"/>
        </w:rPr>
        <w:t xml:space="preserve"> </w:t>
      </w:r>
      <w:r w:rsidR="00BF6E20" w:rsidRPr="00CF4250">
        <w:rPr>
          <w:rFonts w:ascii="Times New Roman" w:hAnsi="Times New Roman"/>
          <w:lang w:val="en-GB" w:eastAsia="zh-CN"/>
        </w:rPr>
        <w:t>104:</w:t>
      </w:r>
      <w:r w:rsidR="00E806E4">
        <w:rPr>
          <w:rFonts w:ascii="Times New Roman" w:hAnsi="Times New Roman" w:hint="eastAsia"/>
          <w:lang w:val="en-GB" w:eastAsia="zh-CN"/>
        </w:rPr>
        <w:t xml:space="preserve"> </w:t>
      </w:r>
      <w:r w:rsidRPr="00CF4250">
        <w:rPr>
          <w:rFonts w:ascii="Times New Roman" w:hAnsi="Times New Roman"/>
          <w:lang w:val="en-GB" w:eastAsia="zh-CN"/>
        </w:rPr>
        <w:t>177-185.</w:t>
      </w:r>
    </w:p>
    <w:p w14:paraId="65243EBC" w14:textId="5FEB26EF" w:rsidR="00FB10A3" w:rsidRPr="00CF4250" w:rsidRDefault="00FB10A3" w:rsidP="00FB10A3">
      <w:pPr>
        <w:pStyle w:val="a9"/>
        <w:numPr>
          <w:ilvl w:val="0"/>
          <w:numId w:val="4"/>
        </w:numPr>
        <w:ind w:firstLineChars="0"/>
        <w:rPr>
          <w:rFonts w:ascii="Times New Roman" w:hAnsi="Times New Roman"/>
          <w:lang w:val="en-GB"/>
        </w:rPr>
      </w:pPr>
      <w:r w:rsidRPr="00CF4250">
        <w:rPr>
          <w:rFonts w:ascii="Times New Roman" w:hAnsi="Times New Roman"/>
          <w:lang w:val="en-GB" w:eastAsia="zh-CN"/>
        </w:rPr>
        <w:t xml:space="preserve">Oscarsson J. Dynamic train-track interaction: variability attributable to scatter in the track properties. </w:t>
      </w:r>
      <w:r w:rsidR="001D2D0A" w:rsidRPr="001F0DD3">
        <w:rPr>
          <w:rFonts w:ascii="Times New Roman" w:hAnsi="Times New Roman"/>
          <w:i/>
          <w:lang w:val="en-GB"/>
        </w:rPr>
        <w:t>Veh Syst Dyn</w:t>
      </w:r>
      <w:r w:rsidRPr="00CF4250">
        <w:rPr>
          <w:rFonts w:ascii="Times New Roman" w:hAnsi="Times New Roman"/>
          <w:lang w:val="en-GB"/>
        </w:rPr>
        <w:t xml:space="preserve"> 20</w:t>
      </w:r>
      <w:r w:rsidRPr="00CF4250">
        <w:rPr>
          <w:rFonts w:ascii="Times New Roman" w:hAnsi="Times New Roman"/>
          <w:lang w:val="en-GB" w:eastAsia="zh-CN"/>
        </w:rPr>
        <w:t>02</w:t>
      </w:r>
      <w:r w:rsidR="001D2D0A" w:rsidRPr="00CF4250">
        <w:rPr>
          <w:rFonts w:ascii="Times New Roman" w:hAnsi="Times New Roman"/>
          <w:lang w:val="en-GB" w:eastAsia="zh-CN"/>
        </w:rPr>
        <w:t>;</w:t>
      </w:r>
      <w:r w:rsidR="001F0DD3">
        <w:rPr>
          <w:rFonts w:ascii="Times New Roman" w:hAnsi="Times New Roman" w:hint="eastAsia"/>
          <w:lang w:val="en-GB" w:eastAsia="zh-CN"/>
        </w:rPr>
        <w:t xml:space="preserve"> </w:t>
      </w:r>
      <w:r w:rsidRPr="00CF4250">
        <w:rPr>
          <w:rFonts w:ascii="Times New Roman" w:hAnsi="Times New Roman"/>
          <w:lang w:val="en-GB" w:eastAsia="zh-CN"/>
        </w:rPr>
        <w:t>37</w:t>
      </w:r>
      <w:r w:rsidRPr="00CF4250">
        <w:rPr>
          <w:rFonts w:ascii="Times New Roman" w:hAnsi="Times New Roman"/>
          <w:lang w:val="en-GB"/>
        </w:rPr>
        <w:t>(</w:t>
      </w:r>
      <w:r w:rsidRPr="00CF4250">
        <w:rPr>
          <w:rFonts w:ascii="Times New Roman" w:hAnsi="Times New Roman"/>
          <w:lang w:val="en-GB" w:eastAsia="zh-CN"/>
        </w:rPr>
        <w:t>1</w:t>
      </w:r>
      <w:r w:rsidR="001D2D0A" w:rsidRPr="00CF4250">
        <w:rPr>
          <w:rFonts w:ascii="Times New Roman" w:hAnsi="Times New Roman"/>
          <w:lang w:val="en-GB"/>
        </w:rPr>
        <w:t>):</w:t>
      </w:r>
      <w:r w:rsidR="001F0DD3">
        <w:rPr>
          <w:rFonts w:ascii="Times New Roman" w:hAnsi="Times New Roman" w:hint="eastAsia"/>
          <w:lang w:val="en-GB" w:eastAsia="zh-CN"/>
        </w:rPr>
        <w:t xml:space="preserve"> </w:t>
      </w:r>
      <w:r w:rsidRPr="00CF4250">
        <w:rPr>
          <w:rFonts w:ascii="Times New Roman" w:hAnsi="Times New Roman"/>
          <w:lang w:val="en-GB" w:eastAsia="zh-CN"/>
        </w:rPr>
        <w:t>59-79</w:t>
      </w:r>
      <w:r w:rsidRPr="00CF4250">
        <w:rPr>
          <w:rFonts w:ascii="Times New Roman" w:hAnsi="Times New Roman"/>
          <w:lang w:val="en-GB"/>
        </w:rPr>
        <w:t>.</w:t>
      </w:r>
    </w:p>
    <w:p w14:paraId="3A879C3F" w14:textId="41F4164D" w:rsidR="00D823D4" w:rsidRPr="00CF4250" w:rsidRDefault="00D823D4" w:rsidP="00D823D4">
      <w:pPr>
        <w:pStyle w:val="a9"/>
        <w:numPr>
          <w:ilvl w:val="0"/>
          <w:numId w:val="4"/>
        </w:numPr>
        <w:ind w:firstLineChars="0"/>
        <w:rPr>
          <w:rFonts w:ascii="Times New Roman" w:hAnsi="Times New Roman"/>
          <w:lang w:val="en-GB"/>
        </w:rPr>
      </w:pPr>
      <w:r w:rsidRPr="00CF4250">
        <w:rPr>
          <w:rFonts w:ascii="Times New Roman" w:hAnsi="Times New Roman"/>
          <w:lang w:val="en-GB" w:eastAsia="zh-CN"/>
        </w:rPr>
        <w:t xml:space="preserve">Oscarsson J. Simulation of train-track interaction with stochastic track properties. </w:t>
      </w:r>
      <w:r w:rsidR="000A3627" w:rsidRPr="004B4C40">
        <w:rPr>
          <w:rFonts w:ascii="Times New Roman" w:hAnsi="Times New Roman"/>
          <w:i/>
          <w:lang w:val="en-GB"/>
        </w:rPr>
        <w:t>Veh Syst Dyn</w:t>
      </w:r>
      <w:r w:rsidRPr="00CF4250">
        <w:rPr>
          <w:rFonts w:ascii="Times New Roman" w:hAnsi="Times New Roman"/>
          <w:lang w:val="en-GB"/>
        </w:rPr>
        <w:t xml:space="preserve"> 20</w:t>
      </w:r>
      <w:r w:rsidRPr="00CF4250">
        <w:rPr>
          <w:rFonts w:ascii="Times New Roman" w:hAnsi="Times New Roman"/>
          <w:lang w:val="en-GB" w:eastAsia="zh-CN"/>
        </w:rPr>
        <w:t>02</w:t>
      </w:r>
      <w:r w:rsidR="000A3627" w:rsidRPr="00CF4250">
        <w:rPr>
          <w:rFonts w:ascii="Times New Roman" w:hAnsi="Times New Roman"/>
          <w:lang w:val="en-GB" w:eastAsia="zh-CN"/>
        </w:rPr>
        <w:t>;</w:t>
      </w:r>
      <w:r w:rsidR="004B4C40">
        <w:rPr>
          <w:rFonts w:ascii="Times New Roman" w:hAnsi="Times New Roman" w:hint="eastAsia"/>
          <w:lang w:val="en-GB" w:eastAsia="zh-CN"/>
        </w:rPr>
        <w:t xml:space="preserve"> </w:t>
      </w:r>
      <w:r w:rsidRPr="00CF4250">
        <w:rPr>
          <w:rFonts w:ascii="Times New Roman" w:hAnsi="Times New Roman"/>
          <w:lang w:val="en-GB" w:eastAsia="zh-CN"/>
        </w:rPr>
        <w:t>37</w:t>
      </w:r>
      <w:r w:rsidRPr="00CF4250">
        <w:rPr>
          <w:rFonts w:ascii="Times New Roman" w:hAnsi="Times New Roman"/>
          <w:lang w:val="en-GB"/>
        </w:rPr>
        <w:t>(</w:t>
      </w:r>
      <w:r w:rsidRPr="00CF4250">
        <w:rPr>
          <w:rFonts w:ascii="Times New Roman" w:hAnsi="Times New Roman"/>
          <w:lang w:val="en-GB" w:eastAsia="zh-CN"/>
        </w:rPr>
        <w:t>6</w:t>
      </w:r>
      <w:r w:rsidR="000A3627" w:rsidRPr="00CF4250">
        <w:rPr>
          <w:rFonts w:ascii="Times New Roman" w:hAnsi="Times New Roman"/>
          <w:lang w:val="en-GB"/>
        </w:rPr>
        <w:t>):</w:t>
      </w:r>
      <w:r w:rsidR="004B4C40">
        <w:rPr>
          <w:rFonts w:ascii="Times New Roman" w:hAnsi="Times New Roman" w:hint="eastAsia"/>
          <w:lang w:val="en-GB" w:eastAsia="zh-CN"/>
        </w:rPr>
        <w:t xml:space="preserve"> </w:t>
      </w:r>
      <w:r w:rsidRPr="00CF4250">
        <w:rPr>
          <w:rFonts w:ascii="Times New Roman" w:hAnsi="Times New Roman"/>
          <w:lang w:val="en-GB" w:eastAsia="zh-CN"/>
        </w:rPr>
        <w:t>449-469</w:t>
      </w:r>
      <w:r w:rsidRPr="00CF4250">
        <w:rPr>
          <w:rFonts w:ascii="Times New Roman" w:hAnsi="Times New Roman"/>
          <w:lang w:val="en-GB"/>
        </w:rPr>
        <w:t>.</w:t>
      </w:r>
    </w:p>
    <w:p w14:paraId="7F81F094" w14:textId="77188DA7" w:rsidR="00D823D4" w:rsidRPr="00CF4250" w:rsidRDefault="00D823D4" w:rsidP="00D823D4">
      <w:pPr>
        <w:pStyle w:val="a9"/>
        <w:numPr>
          <w:ilvl w:val="0"/>
          <w:numId w:val="4"/>
        </w:numPr>
        <w:ind w:firstLineChars="0"/>
        <w:rPr>
          <w:rFonts w:ascii="Times New Roman" w:hAnsi="Times New Roman"/>
          <w:lang w:val="en-GB" w:eastAsia="zh-CN"/>
        </w:rPr>
      </w:pPr>
      <w:r w:rsidRPr="00CF4250">
        <w:rPr>
          <w:rFonts w:ascii="Times New Roman" w:hAnsi="Times New Roman"/>
          <w:lang w:val="en-GB"/>
        </w:rPr>
        <w:t>Suarez</w:t>
      </w:r>
      <w:r w:rsidRPr="00CF4250">
        <w:rPr>
          <w:rFonts w:ascii="Times New Roman" w:hAnsi="Times New Roman"/>
          <w:lang w:val="en-GB" w:eastAsia="zh-CN"/>
        </w:rPr>
        <w:t xml:space="preserve"> B, Felez J, Maroto J, </w:t>
      </w:r>
      <w:r w:rsidR="00065C1A" w:rsidRPr="00CF4250">
        <w:rPr>
          <w:rFonts w:ascii="Times New Roman" w:hAnsi="Times New Roman"/>
          <w:lang w:val="en-GB"/>
        </w:rPr>
        <w:t>et al.</w:t>
      </w:r>
      <w:r w:rsidRPr="00CF4250">
        <w:rPr>
          <w:rFonts w:ascii="Times New Roman" w:hAnsi="Times New Roman"/>
          <w:lang w:val="en-GB" w:eastAsia="zh-CN"/>
        </w:rPr>
        <w:t xml:space="preserve"> Sensitivity analysis to assess the influence of the inertial properties of railway vehicle bodies on the vehicle’s dynamic behaviour.</w:t>
      </w:r>
      <w:r w:rsidRPr="00CF4250">
        <w:rPr>
          <w:rFonts w:ascii="Times New Roman" w:hAnsi="Times New Roman"/>
          <w:lang w:val="en-GB"/>
        </w:rPr>
        <w:t xml:space="preserve"> </w:t>
      </w:r>
      <w:r w:rsidR="004E3F07" w:rsidRPr="00C9173F">
        <w:rPr>
          <w:rFonts w:ascii="Times New Roman" w:hAnsi="Times New Roman"/>
          <w:i/>
          <w:lang w:val="en-GB"/>
        </w:rPr>
        <w:t>Veh Syst Dyn</w:t>
      </w:r>
      <w:r w:rsidRPr="00CF4250">
        <w:rPr>
          <w:rFonts w:ascii="Times New Roman" w:hAnsi="Times New Roman"/>
          <w:lang w:val="en-GB"/>
        </w:rPr>
        <w:t xml:space="preserve"> 20</w:t>
      </w:r>
      <w:r w:rsidRPr="00CF4250">
        <w:rPr>
          <w:rFonts w:ascii="Times New Roman" w:hAnsi="Times New Roman"/>
          <w:lang w:val="en-GB" w:eastAsia="zh-CN"/>
        </w:rPr>
        <w:t>13</w:t>
      </w:r>
      <w:r w:rsidR="004E3F07" w:rsidRPr="00CF4250">
        <w:rPr>
          <w:rFonts w:ascii="Times New Roman" w:hAnsi="Times New Roman"/>
          <w:lang w:val="en-GB" w:eastAsia="zh-CN"/>
        </w:rPr>
        <w:t>;</w:t>
      </w:r>
      <w:r w:rsidR="00C9173F">
        <w:rPr>
          <w:rFonts w:ascii="Times New Roman" w:hAnsi="Times New Roman" w:hint="eastAsia"/>
          <w:lang w:val="en-GB" w:eastAsia="zh-CN"/>
        </w:rPr>
        <w:t xml:space="preserve"> </w:t>
      </w:r>
      <w:r w:rsidRPr="00CF4250">
        <w:rPr>
          <w:rFonts w:ascii="Times New Roman" w:hAnsi="Times New Roman"/>
          <w:lang w:val="en-GB" w:eastAsia="zh-CN"/>
        </w:rPr>
        <w:t>51</w:t>
      </w:r>
      <w:r w:rsidRPr="00CF4250">
        <w:rPr>
          <w:rFonts w:ascii="Times New Roman" w:hAnsi="Times New Roman"/>
          <w:lang w:val="en-GB"/>
        </w:rPr>
        <w:t>(</w:t>
      </w:r>
      <w:r w:rsidRPr="00CF4250">
        <w:rPr>
          <w:rFonts w:ascii="Times New Roman" w:hAnsi="Times New Roman"/>
          <w:lang w:val="en-GB" w:eastAsia="zh-CN"/>
        </w:rPr>
        <w:t>2</w:t>
      </w:r>
      <w:r w:rsidR="004E3F07" w:rsidRPr="00CF4250">
        <w:rPr>
          <w:rFonts w:ascii="Times New Roman" w:hAnsi="Times New Roman"/>
          <w:lang w:val="en-GB"/>
        </w:rPr>
        <w:t>):</w:t>
      </w:r>
      <w:r w:rsidR="00C9173F">
        <w:rPr>
          <w:rFonts w:ascii="Times New Roman" w:hAnsi="Times New Roman" w:hint="eastAsia"/>
          <w:lang w:val="en-GB" w:eastAsia="zh-CN"/>
        </w:rPr>
        <w:t xml:space="preserve"> </w:t>
      </w:r>
      <w:r w:rsidRPr="00CF4250">
        <w:rPr>
          <w:rFonts w:ascii="Times New Roman" w:hAnsi="Times New Roman"/>
          <w:lang w:val="en-GB" w:eastAsia="zh-CN"/>
        </w:rPr>
        <w:t>251-279</w:t>
      </w:r>
      <w:r w:rsidRPr="00CF4250">
        <w:rPr>
          <w:rFonts w:ascii="Times New Roman" w:hAnsi="Times New Roman"/>
          <w:lang w:val="en-GB"/>
        </w:rPr>
        <w:t>.</w:t>
      </w:r>
    </w:p>
    <w:p w14:paraId="36F759D9" w14:textId="057AD171" w:rsidR="00D823D4" w:rsidRPr="00CF4250" w:rsidRDefault="00D823D4" w:rsidP="00D823D4">
      <w:pPr>
        <w:pStyle w:val="a9"/>
        <w:numPr>
          <w:ilvl w:val="0"/>
          <w:numId w:val="4"/>
        </w:numPr>
        <w:ind w:firstLineChars="0"/>
        <w:rPr>
          <w:rFonts w:ascii="Times New Roman" w:hAnsi="Times New Roman"/>
          <w:lang w:val="en-GB" w:eastAsia="zh-CN"/>
        </w:rPr>
      </w:pPr>
      <w:r w:rsidRPr="00CF4250">
        <w:rPr>
          <w:rFonts w:ascii="Times New Roman" w:hAnsi="Times New Roman"/>
          <w:lang w:val="en-GB"/>
        </w:rPr>
        <w:t>Suarez</w:t>
      </w:r>
      <w:r w:rsidR="00745B5A" w:rsidRPr="00CF4250">
        <w:rPr>
          <w:rFonts w:ascii="Times New Roman" w:hAnsi="Times New Roman"/>
          <w:lang w:val="en-GB" w:eastAsia="zh-CN"/>
        </w:rPr>
        <w:t xml:space="preserve"> B, Mera J</w:t>
      </w:r>
      <w:r w:rsidR="00D47ADA">
        <w:rPr>
          <w:rFonts w:ascii="Times New Roman" w:hAnsi="Times New Roman" w:hint="eastAsia"/>
          <w:lang w:val="en-GB" w:eastAsia="zh-CN"/>
        </w:rPr>
        <w:t>M</w:t>
      </w:r>
      <w:r w:rsidRPr="00CF4250">
        <w:rPr>
          <w:rFonts w:ascii="Times New Roman" w:hAnsi="Times New Roman"/>
          <w:lang w:val="en-GB" w:eastAsia="zh-CN"/>
        </w:rPr>
        <w:t>, Martinez</w:t>
      </w:r>
      <w:r w:rsidR="00745B5A" w:rsidRPr="00CF4250">
        <w:rPr>
          <w:rFonts w:ascii="Times New Roman" w:hAnsi="Times New Roman"/>
          <w:lang w:val="en-GB" w:eastAsia="zh-CN"/>
        </w:rPr>
        <w:t xml:space="preserve"> M</w:t>
      </w:r>
      <w:r w:rsidR="00D47ADA">
        <w:rPr>
          <w:rFonts w:ascii="Times New Roman" w:hAnsi="Times New Roman" w:hint="eastAsia"/>
          <w:lang w:val="en-GB" w:eastAsia="zh-CN"/>
        </w:rPr>
        <w:t>L</w:t>
      </w:r>
      <w:r w:rsidRPr="00CF4250">
        <w:rPr>
          <w:rFonts w:ascii="Times New Roman" w:hAnsi="Times New Roman"/>
          <w:lang w:val="en-GB" w:eastAsia="zh-CN"/>
        </w:rPr>
        <w:t xml:space="preserve">, </w:t>
      </w:r>
      <w:r w:rsidR="00745B5A" w:rsidRPr="00CF4250">
        <w:rPr>
          <w:rFonts w:ascii="Times New Roman" w:hAnsi="Times New Roman"/>
          <w:lang w:val="en-GB"/>
        </w:rPr>
        <w:t>et al.</w:t>
      </w:r>
      <w:r w:rsidRPr="00CF4250">
        <w:rPr>
          <w:rFonts w:ascii="Times New Roman" w:hAnsi="Times New Roman"/>
          <w:lang w:val="en-GB" w:eastAsia="zh-CN"/>
        </w:rPr>
        <w:t xml:space="preserve"> Assessment of the influence of the elastic properties of rail vehicle suspensions on safety, ride quality and track fatigue.</w:t>
      </w:r>
      <w:r w:rsidRPr="00CF4250">
        <w:rPr>
          <w:rFonts w:ascii="Times New Roman" w:hAnsi="Times New Roman"/>
          <w:lang w:val="en-GB"/>
        </w:rPr>
        <w:t xml:space="preserve"> </w:t>
      </w:r>
      <w:r w:rsidR="004E3F07" w:rsidRPr="00627490">
        <w:rPr>
          <w:rFonts w:ascii="Times New Roman" w:hAnsi="Times New Roman"/>
          <w:i/>
          <w:lang w:val="en-GB"/>
        </w:rPr>
        <w:t>Veh</w:t>
      </w:r>
      <w:r w:rsidR="004E3F07" w:rsidRPr="0077662F">
        <w:rPr>
          <w:rFonts w:ascii="Times New Roman" w:hAnsi="Times New Roman"/>
          <w:i/>
          <w:lang w:val="en-GB"/>
        </w:rPr>
        <w:t xml:space="preserve"> Syst Dyn</w:t>
      </w:r>
      <w:r w:rsidRPr="00CF4250">
        <w:rPr>
          <w:rFonts w:ascii="Times New Roman" w:hAnsi="Times New Roman"/>
          <w:lang w:val="en-GB"/>
        </w:rPr>
        <w:t xml:space="preserve"> 20</w:t>
      </w:r>
      <w:r w:rsidRPr="00CF4250">
        <w:rPr>
          <w:rFonts w:ascii="Times New Roman" w:hAnsi="Times New Roman"/>
          <w:lang w:val="en-GB" w:eastAsia="zh-CN"/>
        </w:rPr>
        <w:t>13</w:t>
      </w:r>
      <w:r w:rsidR="004E3F07" w:rsidRPr="00CF4250">
        <w:rPr>
          <w:rFonts w:ascii="Times New Roman" w:hAnsi="Times New Roman"/>
          <w:lang w:val="en-GB" w:eastAsia="zh-CN"/>
        </w:rPr>
        <w:t>;</w:t>
      </w:r>
      <w:r w:rsidR="0077662F">
        <w:rPr>
          <w:rFonts w:ascii="Times New Roman" w:hAnsi="Times New Roman" w:hint="eastAsia"/>
          <w:lang w:val="en-GB" w:eastAsia="zh-CN"/>
        </w:rPr>
        <w:t xml:space="preserve"> </w:t>
      </w:r>
      <w:r w:rsidRPr="00CF4250">
        <w:rPr>
          <w:rFonts w:ascii="Times New Roman" w:hAnsi="Times New Roman"/>
          <w:lang w:val="en-GB" w:eastAsia="zh-CN"/>
        </w:rPr>
        <w:t>51</w:t>
      </w:r>
      <w:r w:rsidRPr="00CF4250">
        <w:rPr>
          <w:rFonts w:ascii="Times New Roman" w:hAnsi="Times New Roman"/>
          <w:lang w:val="en-GB"/>
        </w:rPr>
        <w:t>(</w:t>
      </w:r>
      <w:r w:rsidRPr="00CF4250">
        <w:rPr>
          <w:rFonts w:ascii="Times New Roman" w:hAnsi="Times New Roman"/>
          <w:lang w:val="en-GB" w:eastAsia="zh-CN"/>
        </w:rPr>
        <w:t>2</w:t>
      </w:r>
      <w:r w:rsidR="004E3F07" w:rsidRPr="00CF4250">
        <w:rPr>
          <w:rFonts w:ascii="Times New Roman" w:hAnsi="Times New Roman"/>
          <w:lang w:val="en-GB"/>
        </w:rPr>
        <w:t>):</w:t>
      </w:r>
      <w:r w:rsidR="0077662F">
        <w:rPr>
          <w:rFonts w:ascii="Times New Roman" w:hAnsi="Times New Roman" w:hint="eastAsia"/>
          <w:lang w:val="en-GB" w:eastAsia="zh-CN"/>
        </w:rPr>
        <w:t xml:space="preserve"> </w:t>
      </w:r>
      <w:r w:rsidRPr="00CF4250">
        <w:rPr>
          <w:rFonts w:ascii="Times New Roman" w:hAnsi="Times New Roman"/>
          <w:lang w:val="en-GB" w:eastAsia="zh-CN"/>
        </w:rPr>
        <w:t>280-300</w:t>
      </w:r>
      <w:r w:rsidRPr="00CF4250">
        <w:rPr>
          <w:rFonts w:ascii="Times New Roman" w:hAnsi="Times New Roman"/>
          <w:lang w:val="en-GB"/>
        </w:rPr>
        <w:t>.</w:t>
      </w:r>
    </w:p>
    <w:p w14:paraId="4A3EABE1" w14:textId="0144B139" w:rsidR="00CD0A81" w:rsidRPr="00CF4250" w:rsidRDefault="00CD0A81" w:rsidP="00CD0A81">
      <w:pPr>
        <w:pStyle w:val="a9"/>
        <w:numPr>
          <w:ilvl w:val="0"/>
          <w:numId w:val="4"/>
        </w:numPr>
        <w:ind w:firstLineChars="0"/>
        <w:rPr>
          <w:rFonts w:ascii="Times New Roman" w:hAnsi="Times New Roman"/>
          <w:lang w:val="en-GB"/>
        </w:rPr>
      </w:pPr>
      <w:r w:rsidRPr="00CF4250">
        <w:rPr>
          <w:rFonts w:ascii="Times New Roman" w:hAnsi="Times New Roman"/>
          <w:lang w:val="en-GB"/>
        </w:rPr>
        <w:t>Suarez</w:t>
      </w:r>
      <w:r w:rsidR="00C67147">
        <w:rPr>
          <w:rFonts w:ascii="Times New Roman" w:hAnsi="Times New Roman"/>
          <w:lang w:val="en-GB" w:eastAsia="zh-CN"/>
        </w:rPr>
        <w:t xml:space="preserve"> B, Felez J, Lozano J</w:t>
      </w:r>
      <w:r w:rsidRPr="00CF4250">
        <w:rPr>
          <w:rFonts w:ascii="Times New Roman" w:hAnsi="Times New Roman"/>
          <w:lang w:val="en-GB" w:eastAsia="zh-CN"/>
        </w:rPr>
        <w:t>A,</w:t>
      </w:r>
      <w:r w:rsidR="00164B28" w:rsidRPr="00CF4250">
        <w:rPr>
          <w:rFonts w:ascii="Times New Roman" w:hAnsi="Times New Roman"/>
          <w:lang w:val="en-GB"/>
        </w:rPr>
        <w:t xml:space="preserve"> et al.</w:t>
      </w:r>
      <w:r w:rsidRPr="00CF4250">
        <w:rPr>
          <w:rFonts w:ascii="Times New Roman" w:hAnsi="Times New Roman"/>
          <w:lang w:val="en-GB" w:eastAsia="zh-CN"/>
        </w:rPr>
        <w:t xml:space="preserve"> Influence of the track quality and of the properties of the wheel-rail rolling contact on vehicle dynamics.</w:t>
      </w:r>
      <w:r w:rsidRPr="00CF4250">
        <w:rPr>
          <w:rFonts w:ascii="Times New Roman" w:hAnsi="Times New Roman"/>
          <w:lang w:val="en-GB"/>
        </w:rPr>
        <w:t xml:space="preserve"> </w:t>
      </w:r>
      <w:r w:rsidR="00432CB1" w:rsidRPr="005C0834">
        <w:rPr>
          <w:rFonts w:ascii="Times New Roman" w:hAnsi="Times New Roman"/>
          <w:i/>
          <w:lang w:val="en-GB"/>
        </w:rPr>
        <w:t>Veh Syst Dyn</w:t>
      </w:r>
      <w:r w:rsidR="00432CB1" w:rsidRPr="00CF4250">
        <w:rPr>
          <w:rFonts w:ascii="Times New Roman" w:hAnsi="Times New Roman"/>
          <w:lang w:val="en-GB" w:eastAsia="zh-CN"/>
        </w:rPr>
        <w:t xml:space="preserve"> </w:t>
      </w:r>
      <w:r w:rsidRPr="00CF4250">
        <w:rPr>
          <w:rFonts w:ascii="Times New Roman" w:hAnsi="Times New Roman"/>
          <w:lang w:val="en-GB"/>
        </w:rPr>
        <w:t>20</w:t>
      </w:r>
      <w:r w:rsidRPr="00CF4250">
        <w:rPr>
          <w:rFonts w:ascii="Times New Roman" w:hAnsi="Times New Roman"/>
          <w:lang w:val="en-GB" w:eastAsia="zh-CN"/>
        </w:rPr>
        <w:t>13</w:t>
      </w:r>
      <w:r w:rsidR="00432CB1" w:rsidRPr="00CF4250">
        <w:rPr>
          <w:rFonts w:ascii="Times New Roman" w:hAnsi="Times New Roman"/>
          <w:lang w:val="en-GB" w:eastAsia="zh-CN"/>
        </w:rPr>
        <w:t>;</w:t>
      </w:r>
      <w:r w:rsidR="005C0834">
        <w:rPr>
          <w:rFonts w:ascii="Times New Roman" w:hAnsi="Times New Roman" w:hint="eastAsia"/>
          <w:lang w:val="en-GB" w:eastAsia="zh-CN"/>
        </w:rPr>
        <w:t xml:space="preserve"> </w:t>
      </w:r>
      <w:r w:rsidRPr="00CF4250">
        <w:rPr>
          <w:rFonts w:ascii="Times New Roman" w:hAnsi="Times New Roman"/>
          <w:lang w:val="en-GB" w:eastAsia="zh-CN"/>
        </w:rPr>
        <w:lastRenderedPageBreak/>
        <w:t>51</w:t>
      </w:r>
      <w:r w:rsidRPr="00CF4250">
        <w:rPr>
          <w:rFonts w:ascii="Times New Roman" w:hAnsi="Times New Roman"/>
          <w:lang w:val="en-GB"/>
        </w:rPr>
        <w:t>(</w:t>
      </w:r>
      <w:r w:rsidRPr="00CF4250">
        <w:rPr>
          <w:rFonts w:ascii="Times New Roman" w:hAnsi="Times New Roman"/>
          <w:lang w:val="en-GB" w:eastAsia="zh-CN"/>
        </w:rPr>
        <w:t>2</w:t>
      </w:r>
      <w:r w:rsidR="00E464BE" w:rsidRPr="00CF4250">
        <w:rPr>
          <w:rFonts w:ascii="Times New Roman" w:hAnsi="Times New Roman"/>
          <w:lang w:val="en-GB"/>
        </w:rPr>
        <w:t>):</w:t>
      </w:r>
      <w:r w:rsidR="005C0834">
        <w:rPr>
          <w:rFonts w:ascii="Times New Roman" w:hAnsi="Times New Roman" w:hint="eastAsia"/>
          <w:lang w:val="en-GB" w:eastAsia="zh-CN"/>
        </w:rPr>
        <w:t xml:space="preserve"> </w:t>
      </w:r>
      <w:r w:rsidRPr="00CF4250">
        <w:rPr>
          <w:rFonts w:ascii="Times New Roman" w:hAnsi="Times New Roman"/>
          <w:lang w:val="en-GB" w:eastAsia="zh-CN"/>
        </w:rPr>
        <w:t>301-320</w:t>
      </w:r>
      <w:r w:rsidRPr="00CF4250">
        <w:rPr>
          <w:rFonts w:ascii="Times New Roman" w:hAnsi="Times New Roman"/>
          <w:lang w:val="en-GB"/>
        </w:rPr>
        <w:t>.</w:t>
      </w:r>
    </w:p>
    <w:p w14:paraId="6154AC9B" w14:textId="6884B661" w:rsidR="00023E4A" w:rsidRPr="00CF4250" w:rsidRDefault="00023E4A" w:rsidP="00FA71BE">
      <w:pPr>
        <w:pStyle w:val="a9"/>
        <w:numPr>
          <w:ilvl w:val="0"/>
          <w:numId w:val="4"/>
        </w:numPr>
        <w:ind w:firstLineChars="0"/>
        <w:rPr>
          <w:rFonts w:ascii="Times New Roman" w:hAnsi="Times New Roman"/>
          <w:lang w:val="en-GB" w:eastAsia="zh-CN"/>
        </w:rPr>
      </w:pPr>
      <w:r w:rsidRPr="00CF4250">
        <w:rPr>
          <w:rFonts w:ascii="Times New Roman" w:hAnsi="Times New Roman"/>
          <w:lang w:val="en-GB" w:eastAsia="zh-CN"/>
        </w:rPr>
        <w:t xml:space="preserve">Luo R, </w:t>
      </w:r>
      <w:r w:rsidR="008E338F" w:rsidRPr="00CF4250">
        <w:rPr>
          <w:rFonts w:ascii="Times New Roman" w:hAnsi="Times New Roman"/>
          <w:lang w:val="en-GB" w:eastAsia="zh-CN"/>
        </w:rPr>
        <w:t>Shi H</w:t>
      </w:r>
      <w:r w:rsidR="00781D82">
        <w:rPr>
          <w:rFonts w:ascii="Times New Roman" w:hAnsi="Times New Roman" w:hint="eastAsia"/>
          <w:lang w:val="en-GB" w:eastAsia="zh-CN"/>
        </w:rPr>
        <w:t>L</w:t>
      </w:r>
      <w:r w:rsidR="00223C5D" w:rsidRPr="00CF4250">
        <w:rPr>
          <w:rFonts w:ascii="Times New Roman" w:hAnsi="Times New Roman"/>
          <w:lang w:val="en-GB" w:eastAsia="zh-CN"/>
        </w:rPr>
        <w:t xml:space="preserve">, </w:t>
      </w:r>
      <w:r w:rsidR="008E338F" w:rsidRPr="00CF4250">
        <w:rPr>
          <w:rFonts w:ascii="Times New Roman" w:hAnsi="Times New Roman"/>
          <w:lang w:val="en-GB" w:eastAsia="zh-CN"/>
        </w:rPr>
        <w:t>Teng W</w:t>
      </w:r>
      <w:r w:rsidR="00781D82">
        <w:rPr>
          <w:rFonts w:ascii="Times New Roman" w:hAnsi="Times New Roman" w:hint="eastAsia"/>
          <w:lang w:val="en-GB" w:eastAsia="zh-CN"/>
        </w:rPr>
        <w:t>X</w:t>
      </w:r>
      <w:r w:rsidR="00980727" w:rsidRPr="00CF4250">
        <w:rPr>
          <w:rFonts w:ascii="Times New Roman" w:hAnsi="Times New Roman"/>
          <w:lang w:val="en-GB" w:eastAsia="zh-CN"/>
        </w:rPr>
        <w:t>,</w:t>
      </w:r>
      <w:r w:rsidR="00980727" w:rsidRPr="00CF4250">
        <w:rPr>
          <w:rFonts w:ascii="Times New Roman" w:hAnsi="Times New Roman"/>
          <w:color w:val="C00000"/>
          <w:lang w:val="en-GB" w:eastAsia="zh-CN"/>
        </w:rPr>
        <w:t xml:space="preserve"> </w:t>
      </w:r>
      <w:r w:rsidR="008E338F" w:rsidRPr="00CF4250">
        <w:rPr>
          <w:rFonts w:ascii="Times New Roman" w:hAnsi="Times New Roman"/>
          <w:lang w:val="en-GB"/>
        </w:rPr>
        <w:t>et al.</w:t>
      </w:r>
      <w:r w:rsidR="00D95319" w:rsidRPr="00CF4250">
        <w:rPr>
          <w:rFonts w:ascii="Times New Roman" w:hAnsi="Times New Roman"/>
          <w:lang w:val="en-GB" w:eastAsia="zh-CN"/>
        </w:rPr>
        <w:t xml:space="preserve"> Prediction of wheel profile wear and vehicle dynamics evolution considering stochastic parameters for high-speed train.</w:t>
      </w:r>
      <w:r w:rsidR="00AE29F0" w:rsidRPr="00CF4250">
        <w:rPr>
          <w:rFonts w:ascii="Times New Roman" w:hAnsi="Times New Roman"/>
          <w:lang w:val="en-GB" w:eastAsia="zh-CN"/>
        </w:rPr>
        <w:t xml:space="preserve"> </w:t>
      </w:r>
      <w:r w:rsidR="00AE29F0" w:rsidRPr="00FD4A34">
        <w:rPr>
          <w:rFonts w:ascii="Times New Roman" w:hAnsi="Times New Roman"/>
          <w:i/>
          <w:lang w:val="en-GB" w:eastAsia="zh-CN"/>
        </w:rPr>
        <w:t>Wear</w:t>
      </w:r>
      <w:r w:rsidR="00FD4A34">
        <w:rPr>
          <w:rFonts w:ascii="Times New Roman" w:hAnsi="Times New Roman" w:hint="eastAsia"/>
          <w:lang w:val="en-GB" w:eastAsia="zh-CN"/>
        </w:rPr>
        <w:t xml:space="preserve"> </w:t>
      </w:r>
      <w:r w:rsidR="00AE29F0" w:rsidRPr="00CF4250">
        <w:rPr>
          <w:rFonts w:ascii="Times New Roman" w:hAnsi="Times New Roman"/>
          <w:lang w:val="en-GB"/>
        </w:rPr>
        <w:t>201</w:t>
      </w:r>
      <w:r w:rsidR="00FD558A" w:rsidRPr="00CF4250">
        <w:rPr>
          <w:rFonts w:ascii="Times New Roman" w:hAnsi="Times New Roman"/>
          <w:lang w:val="en-GB" w:eastAsia="zh-CN"/>
        </w:rPr>
        <w:t>7</w:t>
      </w:r>
      <w:r w:rsidR="00A16928" w:rsidRPr="00CF4250">
        <w:rPr>
          <w:rFonts w:ascii="Times New Roman" w:hAnsi="Times New Roman"/>
          <w:lang w:val="en-GB" w:eastAsia="zh-CN"/>
        </w:rPr>
        <w:t>;</w:t>
      </w:r>
      <w:r w:rsidR="00FD4A34">
        <w:rPr>
          <w:rFonts w:ascii="Times New Roman" w:hAnsi="Times New Roman" w:hint="eastAsia"/>
          <w:lang w:val="en-GB" w:eastAsia="zh-CN"/>
        </w:rPr>
        <w:t xml:space="preserve"> </w:t>
      </w:r>
      <w:r w:rsidR="00FD558A" w:rsidRPr="00CF4250">
        <w:rPr>
          <w:rFonts w:ascii="Times New Roman" w:hAnsi="Times New Roman"/>
          <w:lang w:val="en-GB" w:eastAsia="zh-CN"/>
        </w:rPr>
        <w:t>392-393</w:t>
      </w:r>
      <w:r w:rsidR="00A16928" w:rsidRPr="00CF4250">
        <w:rPr>
          <w:rFonts w:ascii="Times New Roman" w:hAnsi="Times New Roman"/>
          <w:lang w:val="en-GB"/>
        </w:rPr>
        <w:t>:</w:t>
      </w:r>
      <w:r w:rsidR="00FD4A34">
        <w:rPr>
          <w:rFonts w:ascii="Times New Roman" w:hAnsi="Times New Roman" w:hint="eastAsia"/>
          <w:lang w:val="en-GB" w:eastAsia="zh-CN"/>
        </w:rPr>
        <w:t xml:space="preserve"> </w:t>
      </w:r>
      <w:r w:rsidR="00FD558A" w:rsidRPr="00CF4250">
        <w:rPr>
          <w:rFonts w:ascii="Times New Roman" w:hAnsi="Times New Roman"/>
          <w:lang w:val="en-GB" w:eastAsia="zh-CN"/>
        </w:rPr>
        <w:t>126</w:t>
      </w:r>
      <w:r w:rsidR="00AE29F0" w:rsidRPr="00CF4250">
        <w:rPr>
          <w:rFonts w:ascii="Times New Roman" w:hAnsi="Times New Roman"/>
          <w:lang w:val="en-GB" w:eastAsia="zh-CN"/>
        </w:rPr>
        <w:t>-</w:t>
      </w:r>
      <w:r w:rsidR="00FD558A" w:rsidRPr="00CF4250">
        <w:rPr>
          <w:rFonts w:ascii="Times New Roman" w:hAnsi="Times New Roman"/>
          <w:lang w:val="en-GB" w:eastAsia="zh-CN"/>
        </w:rPr>
        <w:t>138</w:t>
      </w:r>
      <w:r w:rsidR="00AE29F0" w:rsidRPr="00CF4250">
        <w:rPr>
          <w:rFonts w:ascii="Times New Roman" w:hAnsi="Times New Roman"/>
          <w:lang w:val="en-GB"/>
        </w:rPr>
        <w:t>.</w:t>
      </w:r>
    </w:p>
    <w:p w14:paraId="086E964C" w14:textId="54F577CC" w:rsidR="00D823D4" w:rsidRPr="00CF4250" w:rsidRDefault="002C501F" w:rsidP="005B3069">
      <w:pPr>
        <w:pStyle w:val="a9"/>
        <w:numPr>
          <w:ilvl w:val="0"/>
          <w:numId w:val="4"/>
        </w:numPr>
        <w:ind w:firstLineChars="0"/>
        <w:rPr>
          <w:rFonts w:ascii="Times New Roman" w:hAnsi="Times New Roman"/>
          <w:lang w:val="en-GB"/>
        </w:rPr>
      </w:pPr>
      <w:r>
        <w:rPr>
          <w:rFonts w:ascii="Times New Roman" w:hAnsi="Times New Roman"/>
          <w:lang w:val="en-GB"/>
        </w:rPr>
        <w:t>Hohenbichler M</w:t>
      </w:r>
      <w:r>
        <w:rPr>
          <w:rFonts w:ascii="Times New Roman" w:hAnsi="Times New Roman" w:hint="eastAsia"/>
          <w:lang w:val="en-GB" w:eastAsia="zh-CN"/>
        </w:rPr>
        <w:t xml:space="preserve"> and</w:t>
      </w:r>
      <w:r w:rsidR="00D823D4" w:rsidRPr="00CF4250">
        <w:rPr>
          <w:rFonts w:ascii="Times New Roman" w:hAnsi="Times New Roman"/>
          <w:lang w:val="en-GB"/>
        </w:rPr>
        <w:t xml:space="preserve"> Rackwitz R. First-order concepts in system reliability. </w:t>
      </w:r>
      <w:r w:rsidR="00AC6E5D" w:rsidRPr="0011709A">
        <w:rPr>
          <w:rFonts w:ascii="Times New Roman" w:hAnsi="Times New Roman"/>
          <w:i/>
          <w:color w:val="C00000"/>
          <w:lang w:val="en-GB"/>
        </w:rPr>
        <w:t>Struct Saf</w:t>
      </w:r>
      <w:r w:rsidR="00AC6E5D" w:rsidRPr="0011709A">
        <w:rPr>
          <w:rFonts w:ascii="Times New Roman" w:hAnsi="Times New Roman" w:hint="eastAsia"/>
          <w:i/>
          <w:color w:val="C00000"/>
          <w:lang w:val="en-GB" w:eastAsia="zh-CN"/>
        </w:rPr>
        <w:t xml:space="preserve"> </w:t>
      </w:r>
      <w:r w:rsidR="00D823D4" w:rsidRPr="00CF4250">
        <w:rPr>
          <w:rFonts w:ascii="Times New Roman" w:hAnsi="Times New Roman"/>
          <w:lang w:val="en-GB"/>
        </w:rPr>
        <w:t>1982</w:t>
      </w:r>
      <w:r w:rsidR="00A16928" w:rsidRPr="00CF4250">
        <w:rPr>
          <w:rFonts w:ascii="Times New Roman" w:hAnsi="Times New Roman"/>
          <w:lang w:val="en-GB" w:eastAsia="zh-CN"/>
        </w:rPr>
        <w:t>;</w:t>
      </w:r>
      <w:r w:rsidR="00AC6E5D">
        <w:rPr>
          <w:rFonts w:ascii="Times New Roman" w:hAnsi="Times New Roman" w:hint="eastAsia"/>
          <w:lang w:val="en-GB" w:eastAsia="zh-CN"/>
        </w:rPr>
        <w:t xml:space="preserve"> </w:t>
      </w:r>
      <w:r w:rsidR="00A16928" w:rsidRPr="00CF4250">
        <w:rPr>
          <w:rFonts w:ascii="Times New Roman" w:hAnsi="Times New Roman"/>
          <w:lang w:val="en-GB"/>
        </w:rPr>
        <w:t>1(3):</w:t>
      </w:r>
      <w:r w:rsidR="00AC6E5D">
        <w:rPr>
          <w:rFonts w:ascii="Times New Roman" w:hAnsi="Times New Roman" w:hint="eastAsia"/>
          <w:lang w:val="en-GB" w:eastAsia="zh-CN"/>
        </w:rPr>
        <w:t xml:space="preserve"> </w:t>
      </w:r>
      <w:r w:rsidR="00D823D4" w:rsidRPr="00CF4250">
        <w:rPr>
          <w:rFonts w:ascii="Times New Roman" w:hAnsi="Times New Roman"/>
          <w:lang w:val="en-GB"/>
        </w:rPr>
        <w:t>177-188.</w:t>
      </w:r>
    </w:p>
    <w:p w14:paraId="158888E0" w14:textId="5C591C46" w:rsidR="00D823D4" w:rsidRPr="00CF4250" w:rsidRDefault="00D5282E" w:rsidP="0049569A">
      <w:pPr>
        <w:pStyle w:val="a9"/>
        <w:numPr>
          <w:ilvl w:val="0"/>
          <w:numId w:val="4"/>
        </w:numPr>
        <w:ind w:firstLineChars="0"/>
        <w:rPr>
          <w:rFonts w:ascii="Times New Roman" w:hAnsi="Times New Roman"/>
          <w:lang w:val="en-GB"/>
        </w:rPr>
      </w:pPr>
      <w:r w:rsidRPr="00CF4250">
        <w:rPr>
          <w:rFonts w:ascii="Times New Roman" w:hAnsi="Times New Roman"/>
          <w:lang w:val="en-GB"/>
        </w:rPr>
        <w:t>Der Kiureghian A, Lin H</w:t>
      </w:r>
      <w:r w:rsidR="00DB17E3">
        <w:rPr>
          <w:rFonts w:ascii="Times New Roman" w:hAnsi="Times New Roman" w:hint="eastAsia"/>
          <w:lang w:val="en-GB" w:eastAsia="zh-CN"/>
        </w:rPr>
        <w:t>Z</w:t>
      </w:r>
      <w:r w:rsidR="00AE537B">
        <w:rPr>
          <w:rFonts w:ascii="Times New Roman" w:hAnsi="Times New Roman" w:hint="eastAsia"/>
          <w:lang w:val="en-GB" w:eastAsia="zh-CN"/>
        </w:rPr>
        <w:t xml:space="preserve"> and</w:t>
      </w:r>
      <w:r w:rsidR="004C2DB1" w:rsidRPr="00CF4250">
        <w:rPr>
          <w:rFonts w:ascii="Times New Roman" w:hAnsi="Times New Roman"/>
          <w:lang w:val="en-GB"/>
        </w:rPr>
        <w:t xml:space="preserve"> Hwang S</w:t>
      </w:r>
      <w:r w:rsidR="00DB17E3">
        <w:rPr>
          <w:rFonts w:ascii="Times New Roman" w:hAnsi="Times New Roman" w:hint="eastAsia"/>
          <w:lang w:val="en-GB" w:eastAsia="zh-CN"/>
        </w:rPr>
        <w:t>J</w:t>
      </w:r>
      <w:r w:rsidR="00D823D4" w:rsidRPr="00CF4250">
        <w:rPr>
          <w:rFonts w:ascii="Times New Roman" w:hAnsi="Times New Roman"/>
          <w:lang w:val="en-GB"/>
        </w:rPr>
        <w:t>. Second-ord</w:t>
      </w:r>
      <w:r w:rsidR="003F1065" w:rsidRPr="00CF4250">
        <w:rPr>
          <w:rFonts w:ascii="Times New Roman" w:hAnsi="Times New Roman"/>
          <w:lang w:val="en-GB"/>
        </w:rPr>
        <w:t>er reliability approximations</w:t>
      </w:r>
      <w:r w:rsidR="00D823D4" w:rsidRPr="00CF4250">
        <w:rPr>
          <w:rFonts w:ascii="Times New Roman" w:hAnsi="Times New Roman"/>
          <w:lang w:val="en-GB"/>
        </w:rPr>
        <w:t xml:space="preserve">. </w:t>
      </w:r>
      <w:r w:rsidR="0049569A" w:rsidRPr="00AD61DA">
        <w:rPr>
          <w:rFonts w:ascii="Times New Roman" w:hAnsi="Times New Roman"/>
          <w:i/>
          <w:color w:val="C00000"/>
          <w:lang w:val="en-GB"/>
        </w:rPr>
        <w:t>J Eng Mech</w:t>
      </w:r>
      <w:r w:rsidR="004A7CC2">
        <w:rPr>
          <w:rFonts w:ascii="Times New Roman" w:hAnsi="Times New Roman" w:hint="eastAsia"/>
          <w:lang w:val="en-GB" w:eastAsia="zh-CN"/>
        </w:rPr>
        <w:t xml:space="preserve"> </w:t>
      </w:r>
      <w:r w:rsidR="00D823D4" w:rsidRPr="00CF4250">
        <w:rPr>
          <w:rFonts w:ascii="Times New Roman" w:hAnsi="Times New Roman"/>
          <w:lang w:val="en-GB"/>
        </w:rPr>
        <w:t>1987</w:t>
      </w:r>
      <w:r w:rsidR="0049569A" w:rsidRPr="00CF4250">
        <w:rPr>
          <w:rFonts w:ascii="Times New Roman" w:hAnsi="Times New Roman"/>
          <w:lang w:val="en-GB" w:eastAsia="zh-CN"/>
        </w:rPr>
        <w:t>;</w:t>
      </w:r>
      <w:r w:rsidR="004A7CC2">
        <w:rPr>
          <w:rFonts w:ascii="Times New Roman" w:hAnsi="Times New Roman" w:hint="eastAsia"/>
          <w:lang w:val="en-GB" w:eastAsia="zh-CN"/>
        </w:rPr>
        <w:t xml:space="preserve"> </w:t>
      </w:r>
      <w:r w:rsidR="0049569A" w:rsidRPr="00CF4250">
        <w:rPr>
          <w:rFonts w:ascii="Times New Roman" w:hAnsi="Times New Roman"/>
          <w:lang w:val="en-GB"/>
        </w:rPr>
        <w:t>113(8):</w:t>
      </w:r>
      <w:r w:rsidR="004A7CC2">
        <w:rPr>
          <w:rFonts w:ascii="Times New Roman" w:hAnsi="Times New Roman" w:hint="eastAsia"/>
          <w:lang w:val="en-GB" w:eastAsia="zh-CN"/>
        </w:rPr>
        <w:t xml:space="preserve"> </w:t>
      </w:r>
      <w:r w:rsidR="00D823D4" w:rsidRPr="00CF4250">
        <w:rPr>
          <w:rFonts w:ascii="Times New Roman" w:hAnsi="Times New Roman"/>
          <w:lang w:val="en-GB"/>
        </w:rPr>
        <w:t>1208-1225.</w:t>
      </w:r>
    </w:p>
    <w:p w14:paraId="31F7B3BF" w14:textId="3267D236" w:rsidR="00D823D4" w:rsidRPr="00CF4250" w:rsidRDefault="00D823D4" w:rsidP="00CE27B8">
      <w:pPr>
        <w:pStyle w:val="a9"/>
        <w:numPr>
          <w:ilvl w:val="0"/>
          <w:numId w:val="4"/>
        </w:numPr>
        <w:ind w:firstLineChars="0"/>
        <w:rPr>
          <w:rFonts w:ascii="Times New Roman" w:hAnsi="Times New Roman"/>
          <w:lang w:val="en-GB" w:eastAsia="zh-CN"/>
        </w:rPr>
      </w:pPr>
      <w:r w:rsidRPr="00CF4250">
        <w:rPr>
          <w:rFonts w:ascii="Times New Roman" w:hAnsi="Times New Roman"/>
          <w:lang w:val="en-GB" w:eastAsia="zh-CN"/>
        </w:rPr>
        <w:t>Cho T, Song M</w:t>
      </w:r>
      <w:r w:rsidR="000A14FB">
        <w:rPr>
          <w:rFonts w:ascii="Times New Roman" w:hAnsi="Times New Roman" w:hint="eastAsia"/>
          <w:lang w:val="en-GB" w:eastAsia="zh-CN"/>
        </w:rPr>
        <w:t>K</w:t>
      </w:r>
      <w:r w:rsidR="00F97A0F">
        <w:rPr>
          <w:rFonts w:ascii="Times New Roman" w:hAnsi="Times New Roman" w:hint="eastAsia"/>
          <w:lang w:val="en-GB" w:eastAsia="zh-CN"/>
        </w:rPr>
        <w:t xml:space="preserve"> and</w:t>
      </w:r>
      <w:r w:rsidRPr="00CF4250">
        <w:rPr>
          <w:rFonts w:ascii="Times New Roman" w:hAnsi="Times New Roman"/>
          <w:lang w:val="en-GB" w:eastAsia="zh-CN"/>
        </w:rPr>
        <w:t xml:space="preserve"> Lee D</w:t>
      </w:r>
      <w:r w:rsidR="000A14FB">
        <w:rPr>
          <w:rFonts w:ascii="Times New Roman" w:hAnsi="Times New Roman" w:hint="eastAsia"/>
          <w:lang w:val="en-GB" w:eastAsia="zh-CN"/>
        </w:rPr>
        <w:t>H</w:t>
      </w:r>
      <w:r w:rsidRPr="00CF4250">
        <w:rPr>
          <w:rFonts w:ascii="Times New Roman" w:hAnsi="Times New Roman"/>
          <w:lang w:val="en-GB" w:eastAsia="zh-CN"/>
        </w:rPr>
        <w:t xml:space="preserve">. Reliability analysis for the uncertainties in vehicle and high-speed railway bridge system based on an improved response surface method for nonlinear limit states. </w:t>
      </w:r>
      <w:r w:rsidR="00CE27B8" w:rsidRPr="00F97A0F">
        <w:rPr>
          <w:rFonts w:ascii="Times New Roman" w:hAnsi="Times New Roman"/>
          <w:i/>
          <w:lang w:val="en-GB" w:eastAsia="zh-CN"/>
        </w:rPr>
        <w:t>Nonlinear Dyn</w:t>
      </w:r>
      <w:r w:rsidR="00F97A0F">
        <w:rPr>
          <w:rFonts w:ascii="Times New Roman" w:hAnsi="Times New Roman" w:hint="eastAsia"/>
          <w:lang w:val="en-GB" w:eastAsia="zh-CN"/>
        </w:rPr>
        <w:t xml:space="preserve"> </w:t>
      </w:r>
      <w:r w:rsidRPr="00CF4250">
        <w:rPr>
          <w:rFonts w:ascii="Times New Roman" w:hAnsi="Times New Roman"/>
          <w:lang w:val="en-GB" w:eastAsia="zh-CN"/>
        </w:rPr>
        <w:t>2010</w:t>
      </w:r>
      <w:r w:rsidR="00CE27B8" w:rsidRPr="00CF4250">
        <w:rPr>
          <w:rFonts w:ascii="Times New Roman" w:hAnsi="Times New Roman"/>
          <w:lang w:val="en-GB" w:eastAsia="zh-CN"/>
        </w:rPr>
        <w:t>;</w:t>
      </w:r>
      <w:r w:rsidR="00F97A0F">
        <w:rPr>
          <w:rFonts w:ascii="Times New Roman" w:hAnsi="Times New Roman" w:hint="eastAsia"/>
          <w:lang w:val="en-GB" w:eastAsia="zh-CN"/>
        </w:rPr>
        <w:t xml:space="preserve"> </w:t>
      </w:r>
      <w:r w:rsidRPr="00CF4250">
        <w:rPr>
          <w:rFonts w:ascii="Times New Roman" w:hAnsi="Times New Roman"/>
          <w:lang w:val="en-GB" w:eastAsia="zh-CN"/>
        </w:rPr>
        <w:t>59</w:t>
      </w:r>
      <w:r w:rsidR="00D05A08" w:rsidRPr="00CF4250">
        <w:rPr>
          <w:rFonts w:ascii="Times New Roman" w:hAnsi="Times New Roman"/>
          <w:lang w:val="en-GB" w:eastAsia="zh-CN"/>
        </w:rPr>
        <w:t>(</w:t>
      </w:r>
      <w:r w:rsidR="006209D8" w:rsidRPr="00CF4250">
        <w:rPr>
          <w:rFonts w:ascii="Times New Roman" w:hAnsi="Times New Roman"/>
          <w:lang w:val="en-GB" w:eastAsia="zh-CN"/>
        </w:rPr>
        <w:t>1</w:t>
      </w:r>
      <w:r w:rsidR="007E2880" w:rsidRPr="00CF4250">
        <w:rPr>
          <w:rFonts w:ascii="Times New Roman" w:hAnsi="Times New Roman"/>
          <w:lang w:val="en-GB" w:eastAsia="zh-CN"/>
        </w:rPr>
        <w:t>-2</w:t>
      </w:r>
      <w:r w:rsidR="00D05A08" w:rsidRPr="00CF4250">
        <w:rPr>
          <w:rFonts w:ascii="Times New Roman" w:hAnsi="Times New Roman"/>
          <w:lang w:val="en-GB" w:eastAsia="zh-CN"/>
        </w:rPr>
        <w:t>)</w:t>
      </w:r>
      <w:r w:rsidRPr="00CF4250">
        <w:rPr>
          <w:rFonts w:ascii="Times New Roman" w:hAnsi="Times New Roman"/>
          <w:lang w:val="en-GB" w:eastAsia="zh-CN"/>
        </w:rPr>
        <w:t>:</w:t>
      </w:r>
      <w:r w:rsidR="00F97A0F">
        <w:rPr>
          <w:rFonts w:ascii="Times New Roman" w:hAnsi="Times New Roman" w:hint="eastAsia"/>
          <w:lang w:val="en-GB" w:eastAsia="zh-CN"/>
        </w:rPr>
        <w:t xml:space="preserve"> </w:t>
      </w:r>
      <w:r w:rsidRPr="00CF4250">
        <w:rPr>
          <w:rFonts w:ascii="Times New Roman" w:hAnsi="Times New Roman"/>
          <w:lang w:val="en-GB" w:eastAsia="zh-CN"/>
        </w:rPr>
        <w:t>1-17.</w:t>
      </w:r>
    </w:p>
    <w:p w14:paraId="06B76CF9" w14:textId="7A065636" w:rsidR="00D823D4" w:rsidRPr="00CF4250" w:rsidRDefault="00D823D4" w:rsidP="00D823D4">
      <w:pPr>
        <w:pStyle w:val="a9"/>
        <w:numPr>
          <w:ilvl w:val="0"/>
          <w:numId w:val="4"/>
        </w:numPr>
        <w:ind w:firstLineChars="0"/>
        <w:rPr>
          <w:rFonts w:ascii="Times New Roman" w:hAnsi="Times New Roman"/>
          <w:lang w:val="en-GB" w:eastAsia="zh-CN"/>
        </w:rPr>
      </w:pPr>
      <w:r w:rsidRPr="00CF4250">
        <w:rPr>
          <w:rFonts w:ascii="Times New Roman" w:hAnsi="Times New Roman"/>
          <w:lang w:val="en-GB" w:eastAsia="zh-CN"/>
        </w:rPr>
        <w:t>Wetzel C</w:t>
      </w:r>
      <w:r w:rsidR="00CE0B37">
        <w:rPr>
          <w:rFonts w:ascii="Times New Roman" w:hAnsi="Times New Roman" w:hint="eastAsia"/>
          <w:lang w:val="en-GB" w:eastAsia="zh-CN"/>
        </w:rPr>
        <w:t xml:space="preserve"> and</w:t>
      </w:r>
      <w:r w:rsidRPr="00CF4250">
        <w:rPr>
          <w:rFonts w:ascii="Times New Roman" w:hAnsi="Times New Roman"/>
          <w:lang w:val="en-GB" w:eastAsia="zh-CN"/>
        </w:rPr>
        <w:t xml:space="preserve"> Proppe C. On reliability and sensitivity methods for vehicle systems under stochastic crosswind loads.</w:t>
      </w:r>
      <w:r w:rsidRPr="00CF4250">
        <w:rPr>
          <w:rFonts w:ascii="Times New Roman" w:hAnsi="Times New Roman"/>
          <w:lang w:val="en-GB"/>
        </w:rPr>
        <w:t xml:space="preserve"> </w:t>
      </w:r>
      <w:r w:rsidR="00EA5ECD" w:rsidRPr="001F4A13">
        <w:rPr>
          <w:rFonts w:ascii="Times New Roman" w:hAnsi="Times New Roman"/>
          <w:i/>
          <w:lang w:val="en-GB"/>
        </w:rPr>
        <w:t>Veh Syst Dyn</w:t>
      </w:r>
      <w:r w:rsidR="00EA5ECD" w:rsidRPr="00CF4250">
        <w:rPr>
          <w:rFonts w:ascii="Times New Roman" w:hAnsi="Times New Roman"/>
          <w:lang w:val="en-GB" w:eastAsia="zh-CN"/>
        </w:rPr>
        <w:t xml:space="preserve"> </w:t>
      </w:r>
      <w:r w:rsidRPr="00CF4250">
        <w:rPr>
          <w:rFonts w:ascii="Times New Roman" w:hAnsi="Times New Roman"/>
          <w:lang w:val="en-GB"/>
        </w:rPr>
        <w:t>201</w:t>
      </w:r>
      <w:r w:rsidRPr="00CF4250">
        <w:rPr>
          <w:rFonts w:ascii="Times New Roman" w:hAnsi="Times New Roman"/>
          <w:lang w:val="en-GB" w:eastAsia="zh-CN"/>
        </w:rPr>
        <w:t>0</w:t>
      </w:r>
      <w:r w:rsidR="00EA5ECD" w:rsidRPr="00CF4250">
        <w:rPr>
          <w:rFonts w:ascii="Times New Roman" w:hAnsi="Times New Roman"/>
          <w:lang w:val="en-GB" w:eastAsia="zh-CN"/>
        </w:rPr>
        <w:t>;</w:t>
      </w:r>
      <w:r w:rsidR="001F4A13">
        <w:rPr>
          <w:rFonts w:ascii="Times New Roman" w:hAnsi="Times New Roman" w:hint="eastAsia"/>
          <w:lang w:val="en-GB" w:eastAsia="zh-CN"/>
        </w:rPr>
        <w:t xml:space="preserve"> </w:t>
      </w:r>
      <w:r w:rsidRPr="00CF4250">
        <w:rPr>
          <w:rFonts w:ascii="Times New Roman" w:hAnsi="Times New Roman"/>
          <w:lang w:val="en-GB" w:eastAsia="zh-CN"/>
        </w:rPr>
        <w:t>48</w:t>
      </w:r>
      <w:r w:rsidRPr="00CF4250">
        <w:rPr>
          <w:rFonts w:ascii="Times New Roman" w:hAnsi="Times New Roman"/>
          <w:lang w:val="en-GB"/>
        </w:rPr>
        <w:t>(</w:t>
      </w:r>
      <w:r w:rsidRPr="00CF4250">
        <w:rPr>
          <w:rFonts w:ascii="Times New Roman" w:hAnsi="Times New Roman"/>
          <w:lang w:val="en-GB" w:eastAsia="zh-CN"/>
        </w:rPr>
        <w:t>1</w:t>
      </w:r>
      <w:r w:rsidR="00EA5ECD" w:rsidRPr="00CF4250">
        <w:rPr>
          <w:rFonts w:ascii="Times New Roman" w:hAnsi="Times New Roman"/>
          <w:lang w:val="en-GB"/>
        </w:rPr>
        <w:t>):</w:t>
      </w:r>
      <w:r w:rsidR="001F4A13">
        <w:rPr>
          <w:rFonts w:ascii="Times New Roman" w:hAnsi="Times New Roman" w:hint="eastAsia"/>
          <w:lang w:val="en-GB" w:eastAsia="zh-CN"/>
        </w:rPr>
        <w:t xml:space="preserve"> </w:t>
      </w:r>
      <w:r w:rsidRPr="00CF4250">
        <w:rPr>
          <w:rFonts w:ascii="Times New Roman" w:hAnsi="Times New Roman"/>
          <w:lang w:val="en-GB" w:eastAsia="zh-CN"/>
        </w:rPr>
        <w:t>79-95</w:t>
      </w:r>
      <w:r w:rsidRPr="00CF4250">
        <w:rPr>
          <w:rFonts w:ascii="Times New Roman" w:hAnsi="Times New Roman"/>
          <w:lang w:val="en-GB"/>
        </w:rPr>
        <w:t>.</w:t>
      </w:r>
    </w:p>
    <w:p w14:paraId="45DC43FB" w14:textId="487C74DA" w:rsidR="00D823D4" w:rsidRPr="00CF4250" w:rsidRDefault="00D823D4" w:rsidP="00D823D4">
      <w:pPr>
        <w:pStyle w:val="a9"/>
        <w:numPr>
          <w:ilvl w:val="0"/>
          <w:numId w:val="4"/>
        </w:numPr>
        <w:ind w:firstLineChars="0"/>
        <w:rPr>
          <w:rFonts w:ascii="Times New Roman" w:hAnsi="Times New Roman"/>
          <w:lang w:val="en-GB" w:eastAsia="zh-CN"/>
        </w:rPr>
      </w:pPr>
      <w:r w:rsidRPr="00CF4250">
        <w:rPr>
          <w:rFonts w:ascii="Times New Roman" w:hAnsi="Times New Roman"/>
          <w:lang w:val="en-GB" w:eastAsia="zh-CN"/>
        </w:rPr>
        <w:t>Proppe C</w:t>
      </w:r>
      <w:r w:rsidR="00776618">
        <w:rPr>
          <w:rFonts w:ascii="Times New Roman" w:hAnsi="Times New Roman" w:hint="eastAsia"/>
          <w:lang w:val="en-GB" w:eastAsia="zh-CN"/>
        </w:rPr>
        <w:t xml:space="preserve"> and</w:t>
      </w:r>
      <w:r w:rsidRPr="00CF4250">
        <w:rPr>
          <w:rFonts w:ascii="Times New Roman" w:hAnsi="Times New Roman"/>
          <w:lang w:val="en-GB" w:eastAsia="zh-CN"/>
        </w:rPr>
        <w:t xml:space="preserve"> Wetzel C. A probabilistic approach for assessing the crosswind stability of ground vehicles.</w:t>
      </w:r>
      <w:r w:rsidRPr="00CF4250">
        <w:rPr>
          <w:rFonts w:ascii="Times New Roman" w:hAnsi="Times New Roman"/>
          <w:lang w:val="en-GB"/>
        </w:rPr>
        <w:t xml:space="preserve"> </w:t>
      </w:r>
      <w:r w:rsidR="009F19C5" w:rsidRPr="003B6E49">
        <w:rPr>
          <w:rFonts w:ascii="Times New Roman" w:hAnsi="Times New Roman"/>
          <w:i/>
          <w:lang w:val="en-GB"/>
        </w:rPr>
        <w:t>Veh Syst Dyn</w:t>
      </w:r>
      <w:r w:rsidRPr="00CF4250">
        <w:rPr>
          <w:rFonts w:ascii="Times New Roman" w:hAnsi="Times New Roman"/>
          <w:lang w:val="en-GB"/>
        </w:rPr>
        <w:t xml:space="preserve"> 201</w:t>
      </w:r>
      <w:r w:rsidRPr="00CF4250">
        <w:rPr>
          <w:rFonts w:ascii="Times New Roman" w:hAnsi="Times New Roman"/>
          <w:lang w:val="en-GB" w:eastAsia="zh-CN"/>
        </w:rPr>
        <w:t>0</w:t>
      </w:r>
      <w:r w:rsidR="009F19C5" w:rsidRPr="00CF4250">
        <w:rPr>
          <w:rFonts w:ascii="Times New Roman" w:hAnsi="Times New Roman"/>
          <w:lang w:val="en-GB" w:eastAsia="zh-CN"/>
        </w:rPr>
        <w:t>;</w:t>
      </w:r>
      <w:r w:rsidR="003B6E49">
        <w:rPr>
          <w:rFonts w:ascii="Times New Roman" w:hAnsi="Times New Roman" w:hint="eastAsia"/>
          <w:lang w:val="en-GB" w:eastAsia="zh-CN"/>
        </w:rPr>
        <w:t xml:space="preserve"> </w:t>
      </w:r>
      <w:r w:rsidRPr="00CF4250">
        <w:rPr>
          <w:rFonts w:ascii="Times New Roman" w:hAnsi="Times New Roman"/>
          <w:lang w:val="en-GB" w:eastAsia="zh-CN"/>
        </w:rPr>
        <w:t>48</w:t>
      </w:r>
      <w:r w:rsidRPr="00CF4250">
        <w:rPr>
          <w:rFonts w:ascii="Times New Roman" w:hAnsi="Times New Roman"/>
          <w:lang w:val="en-GB"/>
        </w:rPr>
        <w:t>(</w:t>
      </w:r>
      <w:r w:rsidRPr="00CF4250">
        <w:rPr>
          <w:rFonts w:ascii="Times New Roman" w:hAnsi="Times New Roman"/>
          <w:lang w:val="en-GB" w:eastAsia="zh-CN"/>
        </w:rPr>
        <w:t>Suppl</w:t>
      </w:r>
      <w:r w:rsidR="009F19C5" w:rsidRPr="00CF4250">
        <w:rPr>
          <w:rFonts w:ascii="Times New Roman" w:hAnsi="Times New Roman"/>
          <w:lang w:val="en-GB"/>
        </w:rPr>
        <w:t>):</w:t>
      </w:r>
      <w:r w:rsidR="003B6E49">
        <w:rPr>
          <w:rFonts w:ascii="Times New Roman" w:hAnsi="Times New Roman" w:hint="eastAsia"/>
          <w:lang w:val="en-GB" w:eastAsia="zh-CN"/>
        </w:rPr>
        <w:t xml:space="preserve"> </w:t>
      </w:r>
      <w:r w:rsidRPr="00CF4250">
        <w:rPr>
          <w:rFonts w:ascii="Times New Roman" w:hAnsi="Times New Roman"/>
          <w:lang w:val="en-GB" w:eastAsia="zh-CN"/>
        </w:rPr>
        <w:t>411-428</w:t>
      </w:r>
      <w:r w:rsidRPr="00CF4250">
        <w:rPr>
          <w:rFonts w:ascii="Times New Roman" w:hAnsi="Times New Roman"/>
          <w:lang w:val="en-GB"/>
        </w:rPr>
        <w:t>.</w:t>
      </w:r>
    </w:p>
    <w:p w14:paraId="2E28BE84" w14:textId="3044DCF5" w:rsidR="00D823D4" w:rsidRDefault="00D823D4" w:rsidP="002028C6">
      <w:pPr>
        <w:pStyle w:val="a9"/>
        <w:numPr>
          <w:ilvl w:val="0"/>
          <w:numId w:val="4"/>
        </w:numPr>
        <w:ind w:firstLineChars="0"/>
        <w:rPr>
          <w:rFonts w:ascii="Times New Roman" w:hAnsi="Times New Roman"/>
          <w:lang w:val="en-GB"/>
        </w:rPr>
      </w:pPr>
      <w:r w:rsidRPr="00CF4250">
        <w:rPr>
          <w:rFonts w:ascii="Times New Roman" w:hAnsi="Times New Roman"/>
          <w:lang w:val="en-GB"/>
        </w:rPr>
        <w:t>Schuëller</w:t>
      </w:r>
      <w:r w:rsidRPr="00CF4250">
        <w:rPr>
          <w:rFonts w:ascii="Times New Roman" w:hAnsi="Times New Roman"/>
          <w:lang w:val="en-GB" w:eastAsia="zh-CN"/>
        </w:rPr>
        <w:t xml:space="preserve"> </w:t>
      </w:r>
      <w:r w:rsidRPr="00CF4250">
        <w:rPr>
          <w:rFonts w:ascii="Times New Roman" w:hAnsi="Times New Roman"/>
          <w:lang w:val="en-GB"/>
        </w:rPr>
        <w:t>G</w:t>
      </w:r>
      <w:r w:rsidR="008D2DE0">
        <w:rPr>
          <w:rFonts w:ascii="Times New Roman" w:hAnsi="Times New Roman" w:hint="eastAsia"/>
          <w:lang w:val="en-GB" w:eastAsia="zh-CN"/>
        </w:rPr>
        <w:t>I</w:t>
      </w:r>
      <w:r w:rsidRPr="00CF4250">
        <w:rPr>
          <w:rFonts w:ascii="Times New Roman" w:hAnsi="Times New Roman"/>
          <w:lang w:val="en-GB" w:eastAsia="zh-CN"/>
        </w:rPr>
        <w:t xml:space="preserve">, </w:t>
      </w:r>
      <w:r w:rsidRPr="00CF4250">
        <w:rPr>
          <w:rFonts w:ascii="Times New Roman" w:hAnsi="Times New Roman"/>
          <w:lang w:val="en-GB"/>
        </w:rPr>
        <w:t>Pradlwarter</w:t>
      </w:r>
      <w:r w:rsidRPr="00CF4250">
        <w:rPr>
          <w:rFonts w:ascii="Times New Roman" w:hAnsi="Times New Roman"/>
          <w:lang w:val="en-GB" w:eastAsia="zh-CN"/>
        </w:rPr>
        <w:t xml:space="preserve"> </w:t>
      </w:r>
      <w:r w:rsidRPr="00CF4250">
        <w:rPr>
          <w:rFonts w:ascii="Times New Roman" w:hAnsi="Times New Roman"/>
          <w:lang w:val="en-GB"/>
        </w:rPr>
        <w:t>H</w:t>
      </w:r>
      <w:r w:rsidR="008D2DE0">
        <w:rPr>
          <w:rFonts w:ascii="Times New Roman" w:hAnsi="Times New Roman" w:hint="eastAsia"/>
          <w:lang w:val="en-GB" w:eastAsia="zh-CN"/>
        </w:rPr>
        <w:t>J</w:t>
      </w:r>
      <w:r w:rsidR="00663EEC">
        <w:rPr>
          <w:rFonts w:ascii="Times New Roman" w:hAnsi="Times New Roman" w:hint="eastAsia"/>
          <w:lang w:val="en-GB" w:eastAsia="zh-CN"/>
        </w:rPr>
        <w:t xml:space="preserve"> and</w:t>
      </w:r>
      <w:r w:rsidRPr="00CF4250">
        <w:rPr>
          <w:rFonts w:ascii="Times New Roman" w:hAnsi="Times New Roman"/>
          <w:lang w:val="en-GB"/>
        </w:rPr>
        <w:t xml:space="preserve"> Koutsourelakis</w:t>
      </w:r>
      <w:r w:rsidRPr="00CF4250">
        <w:rPr>
          <w:rFonts w:ascii="Times New Roman" w:hAnsi="Times New Roman"/>
          <w:lang w:val="en-GB" w:eastAsia="zh-CN"/>
        </w:rPr>
        <w:t xml:space="preserve"> </w:t>
      </w:r>
      <w:r w:rsidRPr="00CF4250">
        <w:rPr>
          <w:rFonts w:ascii="Times New Roman" w:hAnsi="Times New Roman"/>
          <w:lang w:val="en-GB"/>
        </w:rPr>
        <w:t>P</w:t>
      </w:r>
      <w:r w:rsidR="008D2DE0">
        <w:rPr>
          <w:rFonts w:ascii="Times New Roman" w:hAnsi="Times New Roman" w:hint="eastAsia"/>
          <w:lang w:val="en-GB" w:eastAsia="zh-CN"/>
        </w:rPr>
        <w:t>S</w:t>
      </w:r>
      <w:r w:rsidRPr="00CF4250">
        <w:rPr>
          <w:rFonts w:ascii="Times New Roman" w:hAnsi="Times New Roman"/>
          <w:lang w:val="en-GB" w:eastAsia="zh-CN"/>
        </w:rPr>
        <w:t>.</w:t>
      </w:r>
      <w:r w:rsidRPr="00CF4250">
        <w:rPr>
          <w:rFonts w:ascii="Times New Roman" w:hAnsi="Times New Roman"/>
          <w:lang w:val="en-GB"/>
        </w:rPr>
        <w:t xml:space="preserve"> A </w:t>
      </w:r>
      <w:r w:rsidRPr="00CF4250">
        <w:rPr>
          <w:rFonts w:ascii="Times New Roman" w:hAnsi="Times New Roman"/>
          <w:lang w:val="en-GB" w:eastAsia="zh-CN"/>
        </w:rPr>
        <w:t>c</w:t>
      </w:r>
      <w:r w:rsidRPr="00CF4250">
        <w:rPr>
          <w:rFonts w:ascii="Times New Roman" w:hAnsi="Times New Roman"/>
          <w:lang w:val="en-GB"/>
        </w:rPr>
        <w:t xml:space="preserve">ritical </w:t>
      </w:r>
      <w:r w:rsidRPr="00CF4250">
        <w:rPr>
          <w:rFonts w:ascii="Times New Roman" w:hAnsi="Times New Roman"/>
          <w:lang w:val="en-GB" w:eastAsia="zh-CN"/>
        </w:rPr>
        <w:t>a</w:t>
      </w:r>
      <w:r w:rsidRPr="00CF4250">
        <w:rPr>
          <w:rFonts w:ascii="Times New Roman" w:hAnsi="Times New Roman"/>
          <w:lang w:val="en-GB"/>
        </w:rPr>
        <w:t>ppraisal</w:t>
      </w:r>
      <w:r w:rsidRPr="00CF4250">
        <w:rPr>
          <w:rFonts w:ascii="Times New Roman" w:hAnsi="Times New Roman"/>
          <w:lang w:val="en-GB" w:eastAsia="zh-CN"/>
        </w:rPr>
        <w:t xml:space="preserve"> </w:t>
      </w:r>
      <w:r w:rsidRPr="00CF4250">
        <w:rPr>
          <w:rFonts w:ascii="Times New Roman" w:hAnsi="Times New Roman"/>
          <w:lang w:val="en-GB"/>
        </w:rPr>
        <w:t xml:space="preserve">of </w:t>
      </w:r>
      <w:r w:rsidRPr="00CF4250">
        <w:rPr>
          <w:rFonts w:ascii="Times New Roman" w:hAnsi="Times New Roman"/>
          <w:lang w:val="en-GB" w:eastAsia="zh-CN"/>
        </w:rPr>
        <w:t>r</w:t>
      </w:r>
      <w:r w:rsidRPr="00CF4250">
        <w:rPr>
          <w:rFonts w:ascii="Times New Roman" w:hAnsi="Times New Roman"/>
          <w:lang w:val="en-GB"/>
        </w:rPr>
        <w:t xml:space="preserve">eliability </w:t>
      </w:r>
      <w:r w:rsidRPr="00CF4250">
        <w:rPr>
          <w:rFonts w:ascii="Times New Roman" w:hAnsi="Times New Roman"/>
          <w:lang w:val="en-GB" w:eastAsia="zh-CN"/>
        </w:rPr>
        <w:t>e</w:t>
      </w:r>
      <w:r w:rsidRPr="00CF4250">
        <w:rPr>
          <w:rFonts w:ascii="Times New Roman" w:hAnsi="Times New Roman"/>
          <w:lang w:val="en-GB"/>
        </w:rPr>
        <w:t xml:space="preserve">stimation </w:t>
      </w:r>
      <w:r w:rsidRPr="00CF4250">
        <w:rPr>
          <w:rFonts w:ascii="Times New Roman" w:hAnsi="Times New Roman"/>
          <w:lang w:val="en-GB" w:eastAsia="zh-CN"/>
        </w:rPr>
        <w:t>p</w:t>
      </w:r>
      <w:r w:rsidRPr="00CF4250">
        <w:rPr>
          <w:rFonts w:ascii="Times New Roman" w:hAnsi="Times New Roman"/>
          <w:lang w:val="en-GB"/>
        </w:rPr>
        <w:t xml:space="preserve">rocedures for </w:t>
      </w:r>
      <w:r w:rsidRPr="00CF4250">
        <w:rPr>
          <w:rFonts w:ascii="Times New Roman" w:hAnsi="Times New Roman"/>
          <w:lang w:val="en-GB" w:eastAsia="zh-CN"/>
        </w:rPr>
        <w:t>h</w:t>
      </w:r>
      <w:r w:rsidRPr="00CF4250">
        <w:rPr>
          <w:rFonts w:ascii="Times New Roman" w:hAnsi="Times New Roman"/>
          <w:lang w:val="en-GB"/>
        </w:rPr>
        <w:t xml:space="preserve">igh </w:t>
      </w:r>
      <w:r w:rsidRPr="00CF4250">
        <w:rPr>
          <w:rFonts w:ascii="Times New Roman" w:hAnsi="Times New Roman"/>
          <w:lang w:val="en-GB" w:eastAsia="zh-CN"/>
        </w:rPr>
        <w:t>d</w:t>
      </w:r>
      <w:r w:rsidRPr="00CF4250">
        <w:rPr>
          <w:rFonts w:ascii="Times New Roman" w:hAnsi="Times New Roman"/>
          <w:lang w:val="en-GB"/>
        </w:rPr>
        <w:t>imensions</w:t>
      </w:r>
      <w:r w:rsidRPr="00CF4250">
        <w:rPr>
          <w:rFonts w:ascii="Times New Roman" w:hAnsi="Times New Roman"/>
          <w:lang w:val="en-GB" w:eastAsia="zh-CN"/>
        </w:rPr>
        <w:t xml:space="preserve">. </w:t>
      </w:r>
      <w:r w:rsidR="002028C6" w:rsidRPr="00DE745F">
        <w:rPr>
          <w:rFonts w:ascii="Times New Roman" w:hAnsi="Times New Roman"/>
          <w:i/>
          <w:color w:val="C00000"/>
          <w:lang w:val="en-GB"/>
        </w:rPr>
        <w:t>Probab Eng Mech</w:t>
      </w:r>
      <w:r w:rsidRPr="00CF4250">
        <w:rPr>
          <w:rFonts w:ascii="Times New Roman" w:hAnsi="Times New Roman"/>
          <w:lang w:val="en-GB" w:eastAsia="zh-CN"/>
        </w:rPr>
        <w:t xml:space="preserve"> 2004</w:t>
      </w:r>
      <w:r w:rsidR="002028C6" w:rsidRPr="00CF4250">
        <w:rPr>
          <w:rFonts w:ascii="Times New Roman" w:hAnsi="Times New Roman"/>
          <w:lang w:val="en-GB" w:eastAsia="zh-CN"/>
        </w:rPr>
        <w:t>;</w:t>
      </w:r>
      <w:r w:rsidR="00663EEC">
        <w:rPr>
          <w:rFonts w:ascii="Times New Roman" w:hAnsi="Times New Roman" w:hint="eastAsia"/>
          <w:lang w:val="en-GB" w:eastAsia="zh-CN"/>
        </w:rPr>
        <w:t xml:space="preserve"> </w:t>
      </w:r>
      <w:r w:rsidRPr="00CF4250">
        <w:rPr>
          <w:rFonts w:ascii="Times New Roman" w:hAnsi="Times New Roman"/>
          <w:lang w:val="en-GB"/>
        </w:rPr>
        <w:t>19</w:t>
      </w:r>
      <w:r w:rsidR="002028C6" w:rsidRPr="00CF4250">
        <w:rPr>
          <w:rFonts w:ascii="Times New Roman" w:hAnsi="Times New Roman"/>
          <w:lang w:val="en-GB" w:eastAsia="zh-CN"/>
        </w:rPr>
        <w:t>(4):</w:t>
      </w:r>
      <w:r w:rsidR="00DE15DA" w:rsidRPr="00CF4250">
        <w:rPr>
          <w:rFonts w:ascii="Times New Roman" w:hAnsi="Times New Roman"/>
          <w:lang w:val="en-GB" w:eastAsia="zh-CN"/>
        </w:rPr>
        <w:t xml:space="preserve"> </w:t>
      </w:r>
      <w:r w:rsidRPr="00CF4250">
        <w:rPr>
          <w:rFonts w:ascii="Times New Roman" w:hAnsi="Times New Roman"/>
          <w:lang w:val="en-GB"/>
        </w:rPr>
        <w:t>463</w:t>
      </w:r>
      <w:r w:rsidRPr="00CF4250">
        <w:rPr>
          <w:rFonts w:ascii="Times New Roman" w:hAnsi="Times New Roman"/>
          <w:lang w:val="en-GB" w:eastAsia="zh-CN"/>
        </w:rPr>
        <w:t>-</w:t>
      </w:r>
      <w:r w:rsidRPr="00CF4250">
        <w:rPr>
          <w:rFonts w:ascii="Times New Roman" w:hAnsi="Times New Roman"/>
          <w:lang w:val="en-GB"/>
        </w:rPr>
        <w:t>474.</w:t>
      </w:r>
    </w:p>
    <w:p w14:paraId="5115DBF6" w14:textId="499E81A4" w:rsidR="00EC7735" w:rsidRPr="00CF4250" w:rsidRDefault="00EC7735" w:rsidP="00EC7735">
      <w:pPr>
        <w:pStyle w:val="a9"/>
        <w:numPr>
          <w:ilvl w:val="0"/>
          <w:numId w:val="4"/>
        </w:numPr>
        <w:ind w:firstLineChars="0"/>
        <w:rPr>
          <w:rFonts w:ascii="Times New Roman" w:hAnsi="Times New Roman"/>
          <w:lang w:val="en-GB"/>
        </w:rPr>
      </w:pPr>
      <w:r w:rsidRPr="00CF4250">
        <w:rPr>
          <w:rFonts w:ascii="Times New Roman" w:hAnsi="Times New Roman"/>
          <w:lang w:val="en-GB"/>
        </w:rPr>
        <w:t>Au S</w:t>
      </w:r>
      <w:r w:rsidR="00B77E54">
        <w:rPr>
          <w:rFonts w:ascii="Times New Roman" w:hAnsi="Times New Roman" w:hint="eastAsia"/>
          <w:lang w:val="en-GB" w:eastAsia="zh-CN"/>
        </w:rPr>
        <w:t>K</w:t>
      </w:r>
      <w:r w:rsidR="00EB4547">
        <w:rPr>
          <w:rFonts w:ascii="Times New Roman" w:hAnsi="Times New Roman" w:hint="eastAsia"/>
          <w:lang w:val="en-GB" w:eastAsia="zh-CN"/>
        </w:rPr>
        <w:t xml:space="preserve"> and</w:t>
      </w:r>
      <w:r w:rsidRPr="00CF4250">
        <w:rPr>
          <w:rFonts w:ascii="Times New Roman" w:hAnsi="Times New Roman"/>
          <w:lang w:val="en-GB"/>
        </w:rPr>
        <w:t xml:space="preserve"> Beck J</w:t>
      </w:r>
      <w:r w:rsidR="00B77E54">
        <w:rPr>
          <w:rFonts w:ascii="Times New Roman" w:hAnsi="Times New Roman" w:hint="eastAsia"/>
          <w:lang w:val="en-GB" w:eastAsia="zh-CN"/>
        </w:rPr>
        <w:t>L</w:t>
      </w:r>
      <w:r w:rsidRPr="00CF4250">
        <w:rPr>
          <w:rFonts w:ascii="Times New Roman" w:hAnsi="Times New Roman"/>
          <w:lang w:val="en-GB"/>
        </w:rPr>
        <w:t xml:space="preserve">. Estimation of small failure probabilities in high dimensions by subset simulation. </w:t>
      </w:r>
      <w:r w:rsidR="00EB4547">
        <w:rPr>
          <w:rFonts w:ascii="Times New Roman" w:hAnsi="Times New Roman"/>
          <w:i/>
          <w:lang w:val="en-GB"/>
        </w:rPr>
        <w:t>Probab Eng Mech</w:t>
      </w:r>
      <w:r w:rsidRPr="00EB4547">
        <w:rPr>
          <w:rFonts w:ascii="Times New Roman" w:hAnsi="Times New Roman"/>
          <w:lang w:val="en-GB"/>
        </w:rPr>
        <w:t xml:space="preserve"> </w:t>
      </w:r>
      <w:r w:rsidRPr="00CF4250">
        <w:rPr>
          <w:rFonts w:ascii="Times New Roman" w:hAnsi="Times New Roman"/>
          <w:lang w:val="en-GB"/>
        </w:rPr>
        <w:t>2001</w:t>
      </w:r>
      <w:r w:rsidRPr="00CF4250">
        <w:rPr>
          <w:rFonts w:ascii="Times New Roman" w:hAnsi="Times New Roman"/>
          <w:lang w:val="en-GB" w:eastAsia="zh-CN"/>
        </w:rPr>
        <w:t>;</w:t>
      </w:r>
      <w:r w:rsidR="00EB4547">
        <w:rPr>
          <w:rFonts w:ascii="Times New Roman" w:hAnsi="Times New Roman" w:hint="eastAsia"/>
          <w:lang w:val="en-GB" w:eastAsia="zh-CN"/>
        </w:rPr>
        <w:t xml:space="preserve"> </w:t>
      </w:r>
      <w:r w:rsidRPr="00CF4250">
        <w:rPr>
          <w:rFonts w:ascii="Times New Roman" w:hAnsi="Times New Roman"/>
          <w:lang w:val="en-GB"/>
        </w:rPr>
        <w:t>16(4):</w:t>
      </w:r>
      <w:r w:rsidR="00EB4547">
        <w:rPr>
          <w:rFonts w:ascii="Times New Roman" w:hAnsi="Times New Roman" w:hint="eastAsia"/>
          <w:lang w:val="en-GB" w:eastAsia="zh-CN"/>
        </w:rPr>
        <w:t xml:space="preserve"> </w:t>
      </w:r>
      <w:r w:rsidRPr="00CF4250">
        <w:rPr>
          <w:rFonts w:ascii="Times New Roman" w:hAnsi="Times New Roman"/>
          <w:lang w:val="en-GB"/>
        </w:rPr>
        <w:t>263-277.</w:t>
      </w:r>
    </w:p>
    <w:p w14:paraId="76CA7C77" w14:textId="4FA57730" w:rsidR="00EC7735" w:rsidRPr="00EC7735" w:rsidRDefault="00EC7735" w:rsidP="00EC7735">
      <w:pPr>
        <w:pStyle w:val="a9"/>
        <w:numPr>
          <w:ilvl w:val="0"/>
          <w:numId w:val="4"/>
        </w:numPr>
        <w:ind w:firstLineChars="0"/>
        <w:rPr>
          <w:rFonts w:ascii="Times New Roman" w:hAnsi="Times New Roman"/>
          <w:lang w:val="en-GB"/>
        </w:rPr>
      </w:pPr>
      <w:r w:rsidRPr="00CF4250">
        <w:rPr>
          <w:rFonts w:ascii="Times New Roman" w:hAnsi="Times New Roman"/>
          <w:lang w:val="en-GB"/>
        </w:rPr>
        <w:t>Au S</w:t>
      </w:r>
      <w:r w:rsidR="00153E24">
        <w:rPr>
          <w:rFonts w:ascii="Times New Roman" w:hAnsi="Times New Roman" w:hint="eastAsia"/>
          <w:lang w:val="en-GB" w:eastAsia="zh-CN"/>
        </w:rPr>
        <w:t>K</w:t>
      </w:r>
      <w:r w:rsidRPr="00CF4250">
        <w:rPr>
          <w:rFonts w:ascii="Times New Roman" w:hAnsi="Times New Roman"/>
          <w:lang w:val="en-GB"/>
        </w:rPr>
        <w:t>, Ching J</w:t>
      </w:r>
      <w:r w:rsidR="00163C03">
        <w:rPr>
          <w:rFonts w:ascii="Times New Roman" w:hAnsi="Times New Roman" w:hint="eastAsia"/>
          <w:lang w:val="en-GB" w:eastAsia="zh-CN"/>
        </w:rPr>
        <w:t xml:space="preserve"> and</w:t>
      </w:r>
      <w:r w:rsidRPr="00CF4250">
        <w:rPr>
          <w:rFonts w:ascii="Times New Roman" w:hAnsi="Times New Roman"/>
          <w:lang w:val="en-GB"/>
        </w:rPr>
        <w:t xml:space="preserve"> Beck J</w:t>
      </w:r>
      <w:r w:rsidR="00153E24">
        <w:rPr>
          <w:rFonts w:ascii="Times New Roman" w:hAnsi="Times New Roman" w:hint="eastAsia"/>
          <w:lang w:val="en-GB" w:eastAsia="zh-CN"/>
        </w:rPr>
        <w:t>L</w:t>
      </w:r>
      <w:r w:rsidRPr="00CF4250">
        <w:rPr>
          <w:rFonts w:ascii="Times New Roman" w:hAnsi="Times New Roman"/>
          <w:lang w:val="en-GB"/>
        </w:rPr>
        <w:t xml:space="preserve">. Application of subset simulation methods to </w:t>
      </w:r>
      <w:r w:rsidRPr="00CF4250">
        <w:rPr>
          <w:rFonts w:ascii="Times New Roman" w:hAnsi="Times New Roman"/>
          <w:lang w:val="en-GB"/>
        </w:rPr>
        <w:lastRenderedPageBreak/>
        <w:t xml:space="preserve">reliability benchmark problems. </w:t>
      </w:r>
      <w:r w:rsidRPr="00163C03">
        <w:rPr>
          <w:rFonts w:ascii="Times New Roman" w:hAnsi="Times New Roman"/>
          <w:i/>
          <w:lang w:val="en-GB"/>
        </w:rPr>
        <w:t>Struct Saf</w:t>
      </w:r>
      <w:r w:rsidRPr="00CF4250">
        <w:rPr>
          <w:rFonts w:ascii="Times New Roman" w:hAnsi="Times New Roman"/>
          <w:lang w:val="en-GB"/>
        </w:rPr>
        <w:t xml:space="preserve"> 2007</w:t>
      </w:r>
      <w:r w:rsidRPr="00CF4250">
        <w:rPr>
          <w:rFonts w:ascii="Times New Roman" w:hAnsi="Times New Roman"/>
          <w:lang w:val="en-GB" w:eastAsia="zh-CN"/>
        </w:rPr>
        <w:t>;</w:t>
      </w:r>
      <w:r w:rsidR="00163C03">
        <w:rPr>
          <w:rFonts w:ascii="Times New Roman" w:hAnsi="Times New Roman" w:hint="eastAsia"/>
          <w:lang w:val="en-GB" w:eastAsia="zh-CN"/>
        </w:rPr>
        <w:t xml:space="preserve"> </w:t>
      </w:r>
      <w:r w:rsidRPr="00CF4250">
        <w:rPr>
          <w:rFonts w:ascii="Times New Roman" w:hAnsi="Times New Roman"/>
          <w:lang w:val="en-GB"/>
        </w:rPr>
        <w:t>29(3):</w:t>
      </w:r>
      <w:r w:rsidR="00163C03">
        <w:rPr>
          <w:rFonts w:ascii="Times New Roman" w:hAnsi="Times New Roman" w:hint="eastAsia"/>
          <w:lang w:val="en-GB" w:eastAsia="zh-CN"/>
        </w:rPr>
        <w:t xml:space="preserve"> </w:t>
      </w:r>
      <w:r w:rsidRPr="00CF4250">
        <w:rPr>
          <w:rFonts w:ascii="Times New Roman" w:hAnsi="Times New Roman"/>
          <w:lang w:val="en-GB"/>
        </w:rPr>
        <w:t>183-193.</w:t>
      </w:r>
    </w:p>
    <w:p w14:paraId="6C21889F" w14:textId="2C189A8B" w:rsidR="00D823D4" w:rsidRPr="00CF4250" w:rsidRDefault="00373D9A" w:rsidP="00D823D4">
      <w:pPr>
        <w:pStyle w:val="a9"/>
        <w:numPr>
          <w:ilvl w:val="0"/>
          <w:numId w:val="4"/>
        </w:numPr>
        <w:ind w:firstLineChars="0"/>
        <w:rPr>
          <w:rFonts w:ascii="Times New Roman" w:hAnsi="Times New Roman"/>
          <w:lang w:val="en-GB"/>
        </w:rPr>
      </w:pPr>
      <w:r w:rsidRPr="00CF4250">
        <w:rPr>
          <w:rFonts w:ascii="Times New Roman" w:hAnsi="Times New Roman"/>
          <w:lang w:val="en-GB"/>
        </w:rPr>
        <w:t>Tee K</w:t>
      </w:r>
      <w:r w:rsidR="00B36B14">
        <w:rPr>
          <w:rFonts w:ascii="Times New Roman" w:hAnsi="Times New Roman" w:hint="eastAsia"/>
          <w:lang w:val="en-GB" w:eastAsia="zh-CN"/>
        </w:rPr>
        <w:t>F</w:t>
      </w:r>
      <w:r w:rsidRPr="00CF4250">
        <w:rPr>
          <w:rFonts w:ascii="Times New Roman" w:hAnsi="Times New Roman"/>
          <w:lang w:val="en-GB"/>
        </w:rPr>
        <w:t>, Khan L</w:t>
      </w:r>
      <w:r w:rsidR="00B36B14">
        <w:rPr>
          <w:rFonts w:ascii="Times New Roman" w:hAnsi="Times New Roman" w:hint="eastAsia"/>
          <w:lang w:val="en-GB" w:eastAsia="zh-CN"/>
        </w:rPr>
        <w:t>R</w:t>
      </w:r>
      <w:r w:rsidR="0080126C">
        <w:rPr>
          <w:rFonts w:ascii="Times New Roman" w:hAnsi="Times New Roman" w:hint="eastAsia"/>
          <w:lang w:val="en-GB" w:eastAsia="zh-CN"/>
        </w:rPr>
        <w:t xml:space="preserve"> and</w:t>
      </w:r>
      <w:r w:rsidR="00D823D4" w:rsidRPr="00CF4250">
        <w:rPr>
          <w:rFonts w:ascii="Times New Roman" w:hAnsi="Times New Roman"/>
          <w:lang w:val="en-GB"/>
        </w:rPr>
        <w:t xml:space="preserve"> Li H</w:t>
      </w:r>
      <w:r w:rsidR="00B36B14">
        <w:rPr>
          <w:rFonts w:ascii="Times New Roman" w:hAnsi="Times New Roman" w:hint="eastAsia"/>
          <w:lang w:val="en-GB" w:eastAsia="zh-CN"/>
        </w:rPr>
        <w:t>S</w:t>
      </w:r>
      <w:r w:rsidR="00D823D4" w:rsidRPr="00CF4250">
        <w:rPr>
          <w:rFonts w:ascii="Times New Roman" w:hAnsi="Times New Roman"/>
          <w:lang w:val="en-GB"/>
        </w:rPr>
        <w:t xml:space="preserve">. Application of subset simulation in reliability estimation of underground pipelines. </w:t>
      </w:r>
      <w:r w:rsidR="0076609B" w:rsidRPr="006301F8">
        <w:rPr>
          <w:rFonts w:ascii="Times New Roman" w:hAnsi="Times New Roman"/>
          <w:i/>
          <w:lang w:val="en-GB"/>
        </w:rPr>
        <w:t>Reliab Eng Syst Saf</w:t>
      </w:r>
      <w:r w:rsidR="00D823D4" w:rsidRPr="00CF4250">
        <w:rPr>
          <w:rFonts w:ascii="Times New Roman" w:hAnsi="Times New Roman"/>
          <w:lang w:val="en-GB"/>
        </w:rPr>
        <w:t xml:space="preserve"> 2014</w:t>
      </w:r>
      <w:r w:rsidR="0076609B" w:rsidRPr="00CF4250">
        <w:rPr>
          <w:rFonts w:ascii="Times New Roman" w:hAnsi="Times New Roman"/>
          <w:lang w:val="en-GB" w:eastAsia="zh-CN"/>
        </w:rPr>
        <w:t>;</w:t>
      </w:r>
      <w:r w:rsidR="006301F8">
        <w:rPr>
          <w:rFonts w:ascii="Times New Roman" w:hAnsi="Times New Roman" w:hint="eastAsia"/>
          <w:lang w:val="en-GB" w:eastAsia="zh-CN"/>
        </w:rPr>
        <w:t xml:space="preserve"> </w:t>
      </w:r>
      <w:r w:rsidR="0076609B" w:rsidRPr="00CF4250">
        <w:rPr>
          <w:rFonts w:ascii="Times New Roman" w:hAnsi="Times New Roman"/>
          <w:lang w:val="en-GB"/>
        </w:rPr>
        <w:t>130:</w:t>
      </w:r>
      <w:r w:rsidR="006301F8">
        <w:rPr>
          <w:rFonts w:ascii="Times New Roman" w:hAnsi="Times New Roman" w:hint="eastAsia"/>
          <w:lang w:val="en-GB" w:eastAsia="zh-CN"/>
        </w:rPr>
        <w:t xml:space="preserve"> </w:t>
      </w:r>
      <w:r w:rsidR="00D823D4" w:rsidRPr="00CF4250">
        <w:rPr>
          <w:rFonts w:ascii="Times New Roman" w:hAnsi="Times New Roman"/>
          <w:lang w:val="en-GB"/>
        </w:rPr>
        <w:t>125-131.</w:t>
      </w:r>
    </w:p>
    <w:p w14:paraId="5D831E37" w14:textId="0F05DD5D" w:rsidR="00D823D4" w:rsidRPr="00CF4250" w:rsidRDefault="00373D9A" w:rsidP="003663AD">
      <w:pPr>
        <w:pStyle w:val="a9"/>
        <w:numPr>
          <w:ilvl w:val="0"/>
          <w:numId w:val="4"/>
        </w:numPr>
        <w:ind w:firstLineChars="0"/>
        <w:rPr>
          <w:rFonts w:ascii="Times New Roman" w:hAnsi="Times New Roman"/>
          <w:lang w:val="en-GB"/>
        </w:rPr>
      </w:pPr>
      <w:r w:rsidRPr="00CF4250">
        <w:rPr>
          <w:rFonts w:ascii="Times New Roman" w:hAnsi="Times New Roman"/>
          <w:lang w:val="en-GB"/>
        </w:rPr>
        <w:t>Au S</w:t>
      </w:r>
      <w:r w:rsidR="007F6589">
        <w:rPr>
          <w:rFonts w:ascii="Times New Roman" w:hAnsi="Times New Roman" w:hint="eastAsia"/>
          <w:lang w:val="en-GB" w:eastAsia="zh-CN"/>
        </w:rPr>
        <w:t>K</w:t>
      </w:r>
      <w:r w:rsidR="00526247">
        <w:rPr>
          <w:rFonts w:ascii="Times New Roman" w:hAnsi="Times New Roman" w:hint="eastAsia"/>
          <w:lang w:val="en-GB" w:eastAsia="zh-CN"/>
        </w:rPr>
        <w:t xml:space="preserve"> and</w:t>
      </w:r>
      <w:r w:rsidRPr="00CF4250">
        <w:rPr>
          <w:rFonts w:ascii="Times New Roman" w:hAnsi="Times New Roman"/>
          <w:lang w:val="en-GB"/>
        </w:rPr>
        <w:t xml:space="preserve"> Beck J</w:t>
      </w:r>
      <w:r w:rsidR="007F6589">
        <w:rPr>
          <w:rFonts w:ascii="Times New Roman" w:hAnsi="Times New Roman" w:hint="eastAsia"/>
          <w:lang w:val="en-GB" w:eastAsia="zh-CN"/>
        </w:rPr>
        <w:t>L</w:t>
      </w:r>
      <w:r w:rsidR="00D823D4" w:rsidRPr="00CF4250">
        <w:rPr>
          <w:rFonts w:ascii="Times New Roman" w:hAnsi="Times New Roman"/>
          <w:lang w:val="en-GB"/>
        </w:rPr>
        <w:t xml:space="preserve">. Subset simulation and its application to probabilistic seismic performance assessment. </w:t>
      </w:r>
      <w:r w:rsidR="00E671C8">
        <w:rPr>
          <w:rFonts w:ascii="Times New Roman" w:hAnsi="Times New Roman"/>
          <w:i/>
          <w:lang w:val="en-GB"/>
        </w:rPr>
        <w:t>J</w:t>
      </w:r>
      <w:r w:rsidR="003663AD" w:rsidRPr="00526247">
        <w:rPr>
          <w:rFonts w:ascii="Times New Roman" w:hAnsi="Times New Roman"/>
          <w:i/>
          <w:lang w:val="en-GB"/>
        </w:rPr>
        <w:t xml:space="preserve"> Eng Mech</w:t>
      </w:r>
      <w:r w:rsidR="00D823D4" w:rsidRPr="00CF4250">
        <w:rPr>
          <w:rFonts w:ascii="Times New Roman" w:hAnsi="Times New Roman"/>
          <w:lang w:val="en-GB"/>
        </w:rPr>
        <w:t xml:space="preserve"> 2003</w:t>
      </w:r>
      <w:r w:rsidR="003663AD" w:rsidRPr="00CF4250">
        <w:rPr>
          <w:rFonts w:ascii="Times New Roman" w:hAnsi="Times New Roman"/>
          <w:lang w:val="en-GB" w:eastAsia="zh-CN"/>
        </w:rPr>
        <w:t>;</w:t>
      </w:r>
      <w:r w:rsidR="00526247">
        <w:rPr>
          <w:rFonts w:ascii="Times New Roman" w:hAnsi="Times New Roman" w:hint="eastAsia"/>
          <w:lang w:val="en-GB" w:eastAsia="zh-CN"/>
        </w:rPr>
        <w:t xml:space="preserve"> </w:t>
      </w:r>
      <w:r w:rsidR="00D823D4" w:rsidRPr="00CF4250">
        <w:rPr>
          <w:rFonts w:ascii="Times New Roman" w:hAnsi="Times New Roman"/>
          <w:lang w:val="en-GB"/>
        </w:rPr>
        <w:t>129(8)</w:t>
      </w:r>
      <w:r w:rsidR="003663AD" w:rsidRPr="00CF4250">
        <w:rPr>
          <w:rFonts w:ascii="Times New Roman" w:hAnsi="Times New Roman"/>
          <w:lang w:val="en-GB"/>
        </w:rPr>
        <w:t>:</w:t>
      </w:r>
      <w:r w:rsidR="00526247">
        <w:rPr>
          <w:rFonts w:ascii="Times New Roman" w:hAnsi="Times New Roman" w:hint="eastAsia"/>
          <w:lang w:val="en-GB" w:eastAsia="zh-CN"/>
        </w:rPr>
        <w:t xml:space="preserve"> </w:t>
      </w:r>
      <w:r w:rsidR="00D823D4" w:rsidRPr="00CF4250">
        <w:rPr>
          <w:rFonts w:ascii="Times New Roman" w:hAnsi="Times New Roman"/>
          <w:lang w:val="en-GB"/>
        </w:rPr>
        <w:t>901-917.</w:t>
      </w:r>
    </w:p>
    <w:p w14:paraId="0A2B17E6" w14:textId="66E16606" w:rsidR="00D823D4" w:rsidRPr="00CF4250" w:rsidRDefault="00D823D4" w:rsidP="005C6F66">
      <w:pPr>
        <w:pStyle w:val="a9"/>
        <w:numPr>
          <w:ilvl w:val="0"/>
          <w:numId w:val="4"/>
        </w:numPr>
        <w:ind w:firstLineChars="0"/>
        <w:rPr>
          <w:rFonts w:ascii="Times New Roman" w:hAnsi="Times New Roman"/>
          <w:lang w:val="en-GB" w:eastAsia="zh-CN"/>
        </w:rPr>
      </w:pPr>
      <w:r w:rsidRPr="00CF4250">
        <w:rPr>
          <w:rFonts w:ascii="Times New Roman" w:hAnsi="Times New Roman"/>
          <w:lang w:val="en-GB" w:eastAsia="zh-CN"/>
        </w:rPr>
        <w:t>Wetzel C</w:t>
      </w:r>
      <w:r w:rsidR="00442BC7">
        <w:rPr>
          <w:rFonts w:ascii="Times New Roman" w:hAnsi="Times New Roman" w:hint="eastAsia"/>
          <w:lang w:val="en-GB" w:eastAsia="zh-CN"/>
        </w:rPr>
        <w:t xml:space="preserve"> and</w:t>
      </w:r>
      <w:r w:rsidRPr="00CF4250">
        <w:rPr>
          <w:rFonts w:ascii="Times New Roman" w:hAnsi="Times New Roman"/>
          <w:lang w:val="en-GB" w:eastAsia="zh-CN"/>
        </w:rPr>
        <w:t xml:space="preserve"> Proppe C. Stochastic modeling in multibody dynamics: aerodynamic loads on ground vehicles. </w:t>
      </w:r>
      <w:r w:rsidR="00442BC7">
        <w:rPr>
          <w:rFonts w:ascii="Times New Roman" w:hAnsi="Times New Roman"/>
          <w:i/>
          <w:lang w:val="en-GB" w:eastAsia="zh-CN"/>
        </w:rPr>
        <w:t>J</w:t>
      </w:r>
      <w:r w:rsidR="005C6F66" w:rsidRPr="00442BC7">
        <w:rPr>
          <w:rFonts w:ascii="Times New Roman" w:hAnsi="Times New Roman"/>
          <w:i/>
          <w:lang w:val="en-GB" w:eastAsia="zh-CN"/>
        </w:rPr>
        <w:t xml:space="preserve"> Comput Nonlinear Dyn</w:t>
      </w:r>
      <w:r w:rsidR="00442BC7">
        <w:rPr>
          <w:rFonts w:ascii="Times New Roman" w:hAnsi="Times New Roman" w:hint="eastAsia"/>
          <w:lang w:val="en-GB" w:eastAsia="zh-CN"/>
        </w:rPr>
        <w:t xml:space="preserve"> </w:t>
      </w:r>
      <w:r w:rsidRPr="00CF4250">
        <w:rPr>
          <w:rFonts w:ascii="Times New Roman" w:hAnsi="Times New Roman"/>
          <w:lang w:val="en-GB"/>
        </w:rPr>
        <w:t>201</w:t>
      </w:r>
      <w:r w:rsidRPr="00CF4250">
        <w:rPr>
          <w:rFonts w:ascii="Times New Roman" w:hAnsi="Times New Roman"/>
          <w:lang w:val="en-GB" w:eastAsia="zh-CN"/>
        </w:rPr>
        <w:t>0</w:t>
      </w:r>
      <w:r w:rsidR="005C6F66" w:rsidRPr="00CF4250">
        <w:rPr>
          <w:rFonts w:ascii="Times New Roman" w:hAnsi="Times New Roman"/>
          <w:lang w:val="en-GB" w:eastAsia="zh-CN"/>
        </w:rPr>
        <w:t>;</w:t>
      </w:r>
      <w:r w:rsidR="00442BC7">
        <w:rPr>
          <w:rFonts w:ascii="Times New Roman" w:hAnsi="Times New Roman" w:hint="eastAsia"/>
          <w:lang w:val="en-GB" w:eastAsia="zh-CN"/>
        </w:rPr>
        <w:t xml:space="preserve"> </w:t>
      </w:r>
      <w:r w:rsidRPr="00CF4250">
        <w:rPr>
          <w:rFonts w:ascii="Times New Roman" w:hAnsi="Times New Roman"/>
          <w:lang w:val="en-GB"/>
        </w:rPr>
        <w:t>5(3):</w:t>
      </w:r>
      <w:r w:rsidR="00442BC7">
        <w:rPr>
          <w:rFonts w:ascii="Times New Roman" w:hAnsi="Times New Roman" w:hint="eastAsia"/>
          <w:lang w:val="en-GB" w:eastAsia="zh-CN"/>
        </w:rPr>
        <w:t xml:space="preserve"> </w:t>
      </w:r>
      <w:r w:rsidRPr="00CF4250">
        <w:rPr>
          <w:rFonts w:ascii="Times New Roman" w:hAnsi="Times New Roman"/>
          <w:lang w:val="en-GB"/>
        </w:rPr>
        <w:t>031009-031009-9.</w:t>
      </w:r>
    </w:p>
    <w:p w14:paraId="27234744" w14:textId="50EB0774" w:rsidR="00D823D4" w:rsidRPr="00CF4250" w:rsidRDefault="00BF0D4E" w:rsidP="00403D73">
      <w:pPr>
        <w:pStyle w:val="a9"/>
        <w:numPr>
          <w:ilvl w:val="0"/>
          <w:numId w:val="4"/>
        </w:numPr>
        <w:ind w:firstLineChars="0"/>
        <w:rPr>
          <w:rFonts w:ascii="Times New Roman" w:hAnsi="Times New Roman"/>
          <w:lang w:val="en-GB" w:eastAsia="zh-CN"/>
        </w:rPr>
      </w:pPr>
      <w:r w:rsidRPr="00CF4250">
        <w:rPr>
          <w:rFonts w:ascii="Times New Roman" w:hAnsi="Times New Roman"/>
          <w:lang w:val="en-GB" w:eastAsia="zh-CN"/>
        </w:rPr>
        <w:t>Wang W, Zhang Y</w:t>
      </w:r>
      <w:r w:rsidR="007F6589">
        <w:rPr>
          <w:rFonts w:ascii="Times New Roman" w:hAnsi="Times New Roman" w:hint="eastAsia"/>
          <w:lang w:val="en-GB" w:eastAsia="zh-CN"/>
        </w:rPr>
        <w:t>H</w:t>
      </w:r>
      <w:r w:rsidR="007C396D">
        <w:rPr>
          <w:rFonts w:ascii="Times New Roman" w:hAnsi="Times New Roman" w:hint="eastAsia"/>
          <w:lang w:val="en-GB" w:eastAsia="zh-CN"/>
        </w:rPr>
        <w:t xml:space="preserve"> and</w:t>
      </w:r>
      <w:r w:rsidRPr="00CF4250">
        <w:rPr>
          <w:rFonts w:ascii="Times New Roman" w:hAnsi="Times New Roman"/>
          <w:lang w:val="en-GB" w:eastAsia="zh-CN"/>
        </w:rPr>
        <w:t xml:space="preserve"> Ouyang H</w:t>
      </w:r>
      <w:r w:rsidR="007F6589">
        <w:rPr>
          <w:rFonts w:ascii="Times New Roman" w:hAnsi="Times New Roman" w:hint="eastAsia"/>
          <w:lang w:val="en-GB" w:eastAsia="zh-CN"/>
        </w:rPr>
        <w:t>J</w:t>
      </w:r>
      <w:r w:rsidR="00D823D4" w:rsidRPr="00CF4250">
        <w:rPr>
          <w:rFonts w:ascii="Times New Roman" w:hAnsi="Times New Roman"/>
          <w:lang w:val="en-GB" w:eastAsia="zh-CN"/>
        </w:rPr>
        <w:t xml:space="preserve">. An iterative method for solving the dynamic response of railway vehicle-track coupled systems based on prediction of wheel-rail forces. </w:t>
      </w:r>
      <w:r w:rsidR="00403D73" w:rsidRPr="007C396D">
        <w:rPr>
          <w:rFonts w:ascii="Times New Roman" w:hAnsi="Times New Roman"/>
          <w:i/>
          <w:lang w:val="en-GB" w:eastAsia="zh-CN"/>
        </w:rPr>
        <w:t>Eng Struct</w:t>
      </w:r>
      <w:r w:rsidR="00D823D4" w:rsidRPr="00CF4250">
        <w:rPr>
          <w:rFonts w:ascii="Times New Roman" w:hAnsi="Times New Roman"/>
          <w:lang w:val="en-GB" w:eastAsia="zh-CN"/>
        </w:rPr>
        <w:t xml:space="preserve"> 2017</w:t>
      </w:r>
      <w:r w:rsidR="00403D73" w:rsidRPr="00CF4250">
        <w:rPr>
          <w:rFonts w:ascii="Times New Roman" w:hAnsi="Times New Roman"/>
          <w:lang w:val="en-GB" w:eastAsia="zh-CN"/>
        </w:rPr>
        <w:t>;</w:t>
      </w:r>
      <w:r w:rsidR="007C396D">
        <w:rPr>
          <w:rFonts w:ascii="Times New Roman" w:hAnsi="Times New Roman" w:hint="eastAsia"/>
          <w:lang w:val="en-GB" w:eastAsia="zh-CN"/>
        </w:rPr>
        <w:t xml:space="preserve"> </w:t>
      </w:r>
      <w:r w:rsidR="00403D73" w:rsidRPr="00CF4250">
        <w:rPr>
          <w:rFonts w:ascii="Times New Roman" w:hAnsi="Times New Roman"/>
          <w:lang w:val="en-GB" w:eastAsia="zh-CN"/>
        </w:rPr>
        <w:t>151:</w:t>
      </w:r>
      <w:r w:rsidR="007C396D">
        <w:rPr>
          <w:rFonts w:ascii="Times New Roman" w:hAnsi="Times New Roman" w:hint="eastAsia"/>
          <w:lang w:val="en-GB" w:eastAsia="zh-CN"/>
        </w:rPr>
        <w:t xml:space="preserve"> </w:t>
      </w:r>
      <w:r w:rsidR="00D823D4" w:rsidRPr="00CF4250">
        <w:rPr>
          <w:rFonts w:ascii="Times New Roman" w:hAnsi="Times New Roman"/>
          <w:lang w:val="en-GB" w:eastAsia="zh-CN"/>
        </w:rPr>
        <w:t>297-311.</w:t>
      </w:r>
    </w:p>
    <w:p w14:paraId="0F71C98F" w14:textId="21E52FF3" w:rsidR="0036488A" w:rsidRDefault="00B12370" w:rsidP="005E3A25">
      <w:pPr>
        <w:pStyle w:val="a9"/>
        <w:numPr>
          <w:ilvl w:val="0"/>
          <w:numId w:val="4"/>
        </w:numPr>
        <w:ind w:firstLineChars="0"/>
        <w:rPr>
          <w:rFonts w:ascii="Times New Roman" w:hAnsi="Times New Roman"/>
          <w:lang w:val="en-GB" w:eastAsia="zh-CN"/>
        </w:rPr>
      </w:pPr>
      <w:r w:rsidRPr="00CF4250">
        <w:rPr>
          <w:rFonts w:ascii="Times New Roman" w:hAnsi="Times New Roman"/>
          <w:lang w:val="en-GB" w:eastAsia="zh-CN"/>
        </w:rPr>
        <w:t>Zhai W</w:t>
      </w:r>
      <w:r w:rsidR="0087653C">
        <w:rPr>
          <w:rFonts w:ascii="Times New Roman" w:hAnsi="Times New Roman" w:hint="eastAsia"/>
          <w:lang w:val="en-GB" w:eastAsia="zh-CN"/>
        </w:rPr>
        <w:t>M</w:t>
      </w:r>
      <w:r w:rsidR="0036488A" w:rsidRPr="00CF4250">
        <w:rPr>
          <w:rFonts w:ascii="Times New Roman" w:hAnsi="Times New Roman"/>
          <w:lang w:val="en-GB" w:eastAsia="zh-CN"/>
        </w:rPr>
        <w:t xml:space="preserve">. </w:t>
      </w:r>
      <w:r w:rsidR="0036488A" w:rsidRPr="00EA5133">
        <w:rPr>
          <w:rFonts w:ascii="Times New Roman" w:hAnsi="Times New Roman"/>
          <w:i/>
          <w:lang w:val="en-GB" w:eastAsia="zh-CN"/>
        </w:rPr>
        <w:t>Vehicles-Track Coupl</w:t>
      </w:r>
      <w:r w:rsidR="0003641D" w:rsidRPr="00EA5133">
        <w:rPr>
          <w:rFonts w:ascii="Times New Roman" w:hAnsi="Times New Roman"/>
          <w:i/>
          <w:lang w:val="en-GB" w:eastAsia="zh-CN"/>
        </w:rPr>
        <w:t>ed</w:t>
      </w:r>
      <w:r w:rsidR="0036488A" w:rsidRPr="00EA5133">
        <w:rPr>
          <w:rFonts w:ascii="Times New Roman" w:hAnsi="Times New Roman"/>
          <w:i/>
          <w:lang w:val="en-GB" w:eastAsia="zh-CN"/>
        </w:rPr>
        <w:t xml:space="preserve"> Dynamics</w:t>
      </w:r>
      <w:r w:rsidRPr="00CF4250">
        <w:rPr>
          <w:rFonts w:ascii="Times New Roman" w:hAnsi="Times New Roman"/>
          <w:lang w:val="en-GB" w:eastAsia="zh-CN"/>
        </w:rPr>
        <w:t>. 4th ed.</w:t>
      </w:r>
      <w:r w:rsidR="0036488A" w:rsidRPr="00CF4250">
        <w:rPr>
          <w:rFonts w:ascii="Times New Roman" w:hAnsi="Times New Roman"/>
          <w:lang w:val="en-GB" w:eastAsia="zh-CN"/>
        </w:rPr>
        <w:t xml:space="preserve"> Beijing: Science Press</w:t>
      </w:r>
      <w:r w:rsidR="00EA5133">
        <w:rPr>
          <w:rFonts w:ascii="Times New Roman" w:hAnsi="Times New Roman" w:hint="eastAsia"/>
          <w:lang w:val="en-GB" w:eastAsia="zh-CN"/>
        </w:rPr>
        <w:t>,</w:t>
      </w:r>
      <w:r w:rsidR="0036488A" w:rsidRPr="00CF4250">
        <w:rPr>
          <w:rFonts w:ascii="Times New Roman" w:hAnsi="Times New Roman"/>
          <w:lang w:val="en-GB" w:eastAsia="zh-CN"/>
        </w:rPr>
        <w:t xml:space="preserve"> 20</w:t>
      </w:r>
      <w:r w:rsidR="007D576A" w:rsidRPr="00CF4250">
        <w:rPr>
          <w:rFonts w:ascii="Times New Roman" w:hAnsi="Times New Roman"/>
          <w:lang w:val="en-GB" w:eastAsia="zh-CN"/>
        </w:rPr>
        <w:t>1</w:t>
      </w:r>
      <w:r w:rsidR="00265E2C" w:rsidRPr="00CF4250">
        <w:rPr>
          <w:rFonts w:ascii="Times New Roman" w:hAnsi="Times New Roman"/>
          <w:lang w:val="en-GB" w:eastAsia="zh-CN"/>
        </w:rPr>
        <w:t>5</w:t>
      </w:r>
      <w:r w:rsidR="007C5224" w:rsidRPr="00CF4250">
        <w:rPr>
          <w:rFonts w:ascii="Times New Roman" w:hAnsi="Times New Roman"/>
          <w:lang w:val="en-GB" w:eastAsia="zh-CN"/>
        </w:rPr>
        <w:t xml:space="preserve">. </w:t>
      </w:r>
      <w:r w:rsidR="00EA5133">
        <w:rPr>
          <w:rFonts w:ascii="Times New Roman" w:hAnsi="Times New Roman" w:hint="eastAsia"/>
          <w:lang w:val="en-GB" w:eastAsia="zh-CN"/>
        </w:rPr>
        <w:t>(in</w:t>
      </w:r>
      <w:r w:rsidR="00EA5133" w:rsidRPr="00EA5133">
        <w:rPr>
          <w:rFonts w:ascii="Times New Roman" w:hAnsi="Times New Roman"/>
          <w:lang w:val="en-GB" w:eastAsia="zh-CN"/>
        </w:rPr>
        <w:t xml:space="preserve"> </w:t>
      </w:r>
      <w:r w:rsidR="00EA5133" w:rsidRPr="00CF4250">
        <w:rPr>
          <w:rFonts w:ascii="Times New Roman" w:hAnsi="Times New Roman"/>
          <w:lang w:val="en-GB" w:eastAsia="zh-CN"/>
        </w:rPr>
        <w:t>Chinese</w:t>
      </w:r>
      <w:r w:rsidR="00EA5133">
        <w:rPr>
          <w:rFonts w:ascii="Times New Roman" w:hAnsi="Times New Roman" w:hint="eastAsia"/>
          <w:lang w:val="en-GB" w:eastAsia="zh-CN"/>
        </w:rPr>
        <w:t>)</w:t>
      </w:r>
    </w:p>
    <w:p w14:paraId="1C686322" w14:textId="55D47377" w:rsidR="000851E5" w:rsidRPr="00E57E66" w:rsidRDefault="000851E5" w:rsidP="000851E5">
      <w:pPr>
        <w:pStyle w:val="a9"/>
        <w:numPr>
          <w:ilvl w:val="0"/>
          <w:numId w:val="4"/>
        </w:numPr>
        <w:ind w:firstLineChars="0"/>
        <w:rPr>
          <w:rFonts w:ascii="Times New Roman" w:hAnsi="Times New Roman"/>
          <w:lang w:val="en-GB" w:eastAsia="zh-CN"/>
        </w:rPr>
      </w:pPr>
      <w:r w:rsidRPr="00E57E66">
        <w:rPr>
          <w:rFonts w:ascii="Times New Roman" w:hAnsi="Times New Roman"/>
          <w:lang w:val="en-GB" w:eastAsia="zh-CN"/>
        </w:rPr>
        <w:t xml:space="preserve">Li ZL. </w:t>
      </w:r>
      <w:r w:rsidRPr="00E57E66">
        <w:rPr>
          <w:rFonts w:ascii="Times New Roman" w:hAnsi="Times New Roman"/>
          <w:i/>
          <w:lang w:val="en-GB" w:eastAsia="zh-CN"/>
        </w:rPr>
        <w:t>Wheel-rail rolling contact and its application to wear simulation</w:t>
      </w:r>
      <w:r w:rsidRPr="00E57E66">
        <w:rPr>
          <w:rFonts w:ascii="Times New Roman" w:hAnsi="Times New Roman"/>
          <w:lang w:val="en-GB" w:eastAsia="zh-CN"/>
        </w:rPr>
        <w:t>. PhD thesis, Delft University of Technology, 2002.</w:t>
      </w:r>
    </w:p>
    <w:p w14:paraId="1B4E1BDD" w14:textId="46AADF25" w:rsidR="00D823D4" w:rsidRDefault="00657597" w:rsidP="00D823D4">
      <w:pPr>
        <w:pStyle w:val="a9"/>
        <w:numPr>
          <w:ilvl w:val="0"/>
          <w:numId w:val="4"/>
        </w:numPr>
        <w:ind w:firstLineChars="0"/>
        <w:rPr>
          <w:rFonts w:ascii="Times New Roman" w:hAnsi="Times New Roman"/>
          <w:lang w:val="en-GB" w:eastAsia="zh-CN"/>
        </w:rPr>
      </w:pPr>
      <w:r w:rsidRPr="00CF4250">
        <w:rPr>
          <w:rFonts w:ascii="Times New Roman" w:hAnsi="Times New Roman"/>
          <w:lang w:val="en-GB" w:eastAsia="zh-CN"/>
        </w:rPr>
        <w:t>Kalker J</w:t>
      </w:r>
      <w:r w:rsidR="00D823D4" w:rsidRPr="00CF4250">
        <w:rPr>
          <w:rFonts w:ascii="Times New Roman" w:hAnsi="Times New Roman"/>
          <w:lang w:val="en-GB" w:eastAsia="zh-CN"/>
        </w:rPr>
        <w:t xml:space="preserve">. A </w:t>
      </w:r>
      <w:r w:rsidR="00075C8D" w:rsidRPr="00CF4250">
        <w:rPr>
          <w:rFonts w:ascii="Times New Roman" w:hAnsi="Times New Roman"/>
          <w:lang w:val="en-GB" w:eastAsia="zh-CN"/>
        </w:rPr>
        <w:t>fast algorithm for the simplified theory of rolling contact</w:t>
      </w:r>
      <w:r w:rsidR="00D823D4" w:rsidRPr="00CF4250">
        <w:rPr>
          <w:rFonts w:ascii="Times New Roman" w:hAnsi="Times New Roman"/>
          <w:lang w:val="en-GB" w:eastAsia="zh-CN"/>
        </w:rPr>
        <w:t xml:space="preserve">. </w:t>
      </w:r>
      <w:r w:rsidR="00371EF9" w:rsidRPr="00BF24E0">
        <w:rPr>
          <w:rFonts w:ascii="Times New Roman" w:hAnsi="Times New Roman"/>
          <w:i/>
          <w:lang w:val="en-GB"/>
        </w:rPr>
        <w:t>Veh Syst Dyn</w:t>
      </w:r>
      <w:r w:rsidR="00D823D4" w:rsidRPr="00BF24E0">
        <w:rPr>
          <w:rFonts w:ascii="Times New Roman" w:hAnsi="Times New Roman"/>
          <w:lang w:val="en-GB" w:eastAsia="zh-CN"/>
        </w:rPr>
        <w:t xml:space="preserve"> </w:t>
      </w:r>
      <w:r w:rsidR="00D823D4" w:rsidRPr="00CF4250">
        <w:rPr>
          <w:rFonts w:ascii="Times New Roman" w:hAnsi="Times New Roman"/>
          <w:lang w:val="en-GB" w:eastAsia="zh-CN"/>
        </w:rPr>
        <w:t>1982</w:t>
      </w:r>
      <w:r w:rsidR="00371EF9" w:rsidRPr="00CF4250">
        <w:rPr>
          <w:rFonts w:ascii="Times New Roman" w:hAnsi="Times New Roman"/>
          <w:lang w:val="en-GB" w:eastAsia="zh-CN"/>
        </w:rPr>
        <w:t>;</w:t>
      </w:r>
      <w:r w:rsidR="00BF24E0">
        <w:rPr>
          <w:rFonts w:ascii="Times New Roman" w:hAnsi="Times New Roman" w:hint="eastAsia"/>
          <w:lang w:val="en-GB" w:eastAsia="zh-CN"/>
        </w:rPr>
        <w:t xml:space="preserve"> </w:t>
      </w:r>
      <w:r w:rsidR="00371EF9" w:rsidRPr="00CF4250">
        <w:rPr>
          <w:rFonts w:ascii="Times New Roman" w:hAnsi="Times New Roman"/>
          <w:lang w:val="en-GB" w:eastAsia="zh-CN"/>
        </w:rPr>
        <w:t>11(1):</w:t>
      </w:r>
      <w:r w:rsidR="00BF24E0">
        <w:rPr>
          <w:rFonts w:ascii="Times New Roman" w:hAnsi="Times New Roman" w:hint="eastAsia"/>
          <w:lang w:val="en-GB" w:eastAsia="zh-CN"/>
        </w:rPr>
        <w:t xml:space="preserve"> </w:t>
      </w:r>
      <w:r w:rsidR="00D823D4" w:rsidRPr="00CF4250">
        <w:rPr>
          <w:rFonts w:ascii="Times New Roman" w:hAnsi="Times New Roman"/>
          <w:lang w:val="en-GB" w:eastAsia="zh-CN"/>
        </w:rPr>
        <w:t>1-13.</w:t>
      </w:r>
    </w:p>
    <w:p w14:paraId="0CF34467" w14:textId="3857FC53" w:rsidR="006450DE" w:rsidRPr="00A65A31" w:rsidRDefault="006450DE" w:rsidP="004E0B98">
      <w:pPr>
        <w:pStyle w:val="a9"/>
        <w:numPr>
          <w:ilvl w:val="0"/>
          <w:numId w:val="4"/>
        </w:numPr>
        <w:ind w:firstLineChars="0"/>
        <w:rPr>
          <w:rFonts w:ascii="Times New Roman" w:hAnsi="Times New Roman"/>
          <w:color w:val="C00000"/>
          <w:lang w:val="en-GB" w:eastAsia="zh-CN"/>
        </w:rPr>
      </w:pPr>
      <w:r w:rsidRPr="00A65A31">
        <w:rPr>
          <w:rFonts w:ascii="CMR12~1b" w:hAnsi="CMR12~1b" w:cs="CMR12~1b"/>
          <w:color w:val="C00000"/>
          <w:kern w:val="0"/>
          <w:szCs w:val="24"/>
        </w:rPr>
        <w:t>M</w:t>
      </w:r>
      <w:r w:rsidRPr="00A65A31">
        <w:rPr>
          <w:rFonts w:ascii="CMR12~1b" w:hAnsi="CMR12~1b" w:cs="CMR12~1b" w:hint="eastAsia"/>
          <w:color w:val="C00000"/>
          <w:kern w:val="0"/>
          <w:szCs w:val="24"/>
        </w:rPr>
        <w:t>onzingo</w:t>
      </w:r>
      <w:r w:rsidRPr="00A65A31">
        <w:rPr>
          <w:rFonts w:ascii="CMR12~1b" w:hAnsi="CMR12~1b" w:cs="CMR12~1b"/>
          <w:color w:val="C00000"/>
          <w:kern w:val="0"/>
          <w:szCs w:val="24"/>
        </w:rPr>
        <w:t xml:space="preserve"> RA</w:t>
      </w:r>
      <w:r w:rsidR="003A2F09" w:rsidRPr="00A65A31">
        <w:rPr>
          <w:rFonts w:ascii="CMR12~1b" w:hAnsi="CMR12~1b" w:cs="CMR12~1b" w:hint="eastAsia"/>
          <w:color w:val="C00000"/>
          <w:kern w:val="0"/>
          <w:szCs w:val="24"/>
          <w:lang w:eastAsia="zh-CN"/>
        </w:rPr>
        <w:t xml:space="preserve"> and</w:t>
      </w:r>
      <w:r w:rsidRPr="00A65A31">
        <w:rPr>
          <w:rFonts w:ascii="CMR12~1b" w:hAnsi="CMR12~1b" w:cs="CMR12~1b"/>
          <w:color w:val="C00000"/>
          <w:kern w:val="0"/>
          <w:szCs w:val="24"/>
        </w:rPr>
        <w:t xml:space="preserve"> </w:t>
      </w:r>
      <w:r w:rsidRPr="00A65A31">
        <w:rPr>
          <w:rFonts w:ascii="CMR12~1b" w:hAnsi="CMR12~1b" w:cs="CMR12~1b" w:hint="eastAsia"/>
          <w:color w:val="C00000"/>
          <w:kern w:val="0"/>
          <w:szCs w:val="24"/>
        </w:rPr>
        <w:t xml:space="preserve">Miller </w:t>
      </w:r>
      <w:r w:rsidR="003A2F09" w:rsidRPr="00A65A31">
        <w:rPr>
          <w:rFonts w:ascii="CMR12~1b" w:hAnsi="CMR12~1b" w:cs="CMR12~1b"/>
          <w:color w:val="C00000"/>
          <w:kern w:val="0"/>
          <w:szCs w:val="24"/>
        </w:rPr>
        <w:t>T</w:t>
      </w:r>
      <w:r w:rsidRPr="00A65A31">
        <w:rPr>
          <w:rFonts w:ascii="CMR12~1b" w:hAnsi="CMR12~1b" w:cs="CMR12~1b"/>
          <w:color w:val="C00000"/>
          <w:kern w:val="0"/>
          <w:szCs w:val="24"/>
        </w:rPr>
        <w:t>W</w:t>
      </w:r>
      <w:r w:rsidRPr="00A65A31">
        <w:rPr>
          <w:rFonts w:ascii="CMR12~1b" w:hAnsi="CMR12~1b" w:cs="CMR12~1b" w:hint="eastAsia"/>
          <w:color w:val="C00000"/>
          <w:kern w:val="0"/>
          <w:szCs w:val="24"/>
        </w:rPr>
        <w:t>.</w:t>
      </w:r>
      <w:r w:rsidRPr="00A65A31">
        <w:rPr>
          <w:rFonts w:ascii="CMR12~1b" w:hAnsi="CMR12~1b" w:cs="CMR12~1b"/>
          <w:color w:val="C00000"/>
          <w:kern w:val="0"/>
          <w:szCs w:val="24"/>
        </w:rPr>
        <w:t xml:space="preserve"> </w:t>
      </w:r>
      <w:r w:rsidRPr="00A65A31">
        <w:rPr>
          <w:rFonts w:ascii="Times New Roman" w:hAnsi="Times New Roman"/>
          <w:i/>
          <w:color w:val="C00000"/>
          <w:lang w:val="en-GB" w:eastAsia="zh-CN"/>
        </w:rPr>
        <w:t>Introduction to Adaptive Arrays</w:t>
      </w:r>
      <w:r w:rsidRPr="00A65A31">
        <w:rPr>
          <w:rFonts w:ascii="CMR12~1b" w:hAnsi="CMR12~1b" w:cs="CMR12~1b" w:hint="eastAsia"/>
          <w:color w:val="C00000"/>
          <w:kern w:val="0"/>
          <w:szCs w:val="24"/>
        </w:rPr>
        <w:t>.</w:t>
      </w:r>
      <w:r w:rsidRPr="00A65A31">
        <w:rPr>
          <w:rFonts w:ascii="CMR12~1b" w:hAnsi="CMR12~1b" w:cs="CMR12~1b"/>
          <w:color w:val="C00000"/>
          <w:kern w:val="0"/>
          <w:szCs w:val="24"/>
        </w:rPr>
        <w:t xml:space="preserve"> </w:t>
      </w:r>
      <w:r w:rsidRPr="00A65A31">
        <w:rPr>
          <w:rFonts w:ascii="CMR12~1b" w:hAnsi="CMR12~1b" w:cs="CMR12~1b" w:hint="eastAsia"/>
          <w:color w:val="C00000"/>
          <w:kern w:val="0"/>
          <w:szCs w:val="24"/>
        </w:rPr>
        <w:t xml:space="preserve">New York: </w:t>
      </w:r>
      <w:r w:rsidRPr="00A65A31">
        <w:rPr>
          <w:rFonts w:ascii="CMR12~1b" w:hAnsi="CMR12~1b" w:cs="CMR12~1b"/>
          <w:color w:val="C00000"/>
          <w:kern w:val="0"/>
          <w:szCs w:val="24"/>
        </w:rPr>
        <w:t>John Wiley &amp; Sons, 1980.</w:t>
      </w:r>
    </w:p>
    <w:p w14:paraId="1E8FA782" w14:textId="7D0CA5AB" w:rsidR="003D1AFB" w:rsidRPr="006450DE" w:rsidRDefault="003D1AFB" w:rsidP="003D1AFB">
      <w:pPr>
        <w:pStyle w:val="a9"/>
        <w:numPr>
          <w:ilvl w:val="0"/>
          <w:numId w:val="4"/>
        </w:numPr>
        <w:ind w:firstLineChars="0"/>
        <w:rPr>
          <w:rFonts w:ascii="Times New Roman" w:hAnsi="Times New Roman"/>
          <w:lang w:val="en-GB" w:eastAsia="zh-CN"/>
        </w:rPr>
      </w:pPr>
      <w:r w:rsidRPr="006450DE">
        <w:rPr>
          <w:rFonts w:ascii="Times New Roman" w:hAnsi="Times New Roman"/>
          <w:lang w:val="en-GB" w:eastAsia="zh-CN"/>
        </w:rPr>
        <w:t>Ghanem R</w:t>
      </w:r>
      <w:r w:rsidR="00E929C6" w:rsidRPr="006450DE">
        <w:rPr>
          <w:rFonts w:ascii="Times New Roman" w:hAnsi="Times New Roman" w:hint="eastAsia"/>
          <w:lang w:val="en-GB" w:eastAsia="zh-CN"/>
        </w:rPr>
        <w:t>G</w:t>
      </w:r>
      <w:r w:rsidR="00185D49" w:rsidRPr="006450DE">
        <w:rPr>
          <w:rFonts w:ascii="Times New Roman" w:hAnsi="Times New Roman" w:hint="eastAsia"/>
          <w:lang w:val="en-GB" w:eastAsia="zh-CN"/>
        </w:rPr>
        <w:t xml:space="preserve"> and</w:t>
      </w:r>
      <w:r w:rsidRPr="006450DE">
        <w:rPr>
          <w:rFonts w:ascii="Times New Roman" w:hAnsi="Times New Roman"/>
          <w:lang w:val="en-GB" w:eastAsia="zh-CN"/>
        </w:rPr>
        <w:t xml:space="preserve"> Spanos P</w:t>
      </w:r>
      <w:r w:rsidR="00E929C6" w:rsidRPr="006450DE">
        <w:rPr>
          <w:rFonts w:ascii="Times New Roman" w:hAnsi="Times New Roman" w:hint="eastAsia"/>
          <w:lang w:val="en-GB" w:eastAsia="zh-CN"/>
        </w:rPr>
        <w:t>D</w:t>
      </w:r>
      <w:r w:rsidRPr="006450DE">
        <w:rPr>
          <w:rFonts w:ascii="Times New Roman" w:hAnsi="Times New Roman"/>
          <w:lang w:val="en-GB" w:eastAsia="zh-CN"/>
        </w:rPr>
        <w:t xml:space="preserve">. </w:t>
      </w:r>
      <w:r w:rsidRPr="006450DE">
        <w:rPr>
          <w:rFonts w:ascii="Times New Roman" w:hAnsi="Times New Roman"/>
          <w:i/>
          <w:lang w:val="en-GB" w:eastAsia="zh-CN"/>
        </w:rPr>
        <w:t>Stochastic Finite Elements: A Spectral Approach</w:t>
      </w:r>
      <w:r w:rsidR="0026217C" w:rsidRPr="006450DE">
        <w:rPr>
          <w:rFonts w:ascii="Times New Roman" w:hAnsi="Times New Roman"/>
          <w:lang w:val="en-GB" w:eastAsia="zh-CN"/>
        </w:rPr>
        <w:t xml:space="preserve">. </w:t>
      </w:r>
      <w:r w:rsidRPr="006450DE">
        <w:rPr>
          <w:rFonts w:ascii="Times New Roman" w:hAnsi="Times New Roman"/>
          <w:lang w:val="en-GB" w:eastAsia="zh-CN"/>
        </w:rPr>
        <w:t>New York: Dover publication</w:t>
      </w:r>
      <w:r w:rsidR="001404E2" w:rsidRPr="006450DE">
        <w:rPr>
          <w:rFonts w:ascii="Times New Roman" w:hAnsi="Times New Roman" w:hint="eastAsia"/>
          <w:lang w:val="en-GB" w:eastAsia="zh-CN"/>
        </w:rPr>
        <w:t>,</w:t>
      </w:r>
      <w:r w:rsidRPr="006450DE">
        <w:rPr>
          <w:rFonts w:ascii="Times New Roman" w:hAnsi="Times New Roman"/>
          <w:lang w:val="en-GB" w:eastAsia="zh-CN"/>
        </w:rPr>
        <w:t xml:space="preserve"> 2003.</w:t>
      </w:r>
    </w:p>
    <w:p w14:paraId="782404F1" w14:textId="77777777" w:rsidR="00B21D22" w:rsidRPr="00CF4250" w:rsidRDefault="00B21D22" w:rsidP="00B21D22">
      <w:pPr>
        <w:pStyle w:val="a9"/>
        <w:numPr>
          <w:ilvl w:val="0"/>
          <w:numId w:val="4"/>
        </w:numPr>
        <w:ind w:firstLineChars="0"/>
        <w:rPr>
          <w:rFonts w:ascii="Times New Roman" w:hAnsi="Times New Roman"/>
          <w:lang w:val="en-GB" w:eastAsia="zh-CN"/>
        </w:rPr>
      </w:pPr>
      <w:r w:rsidRPr="00CF4250">
        <w:rPr>
          <w:rFonts w:ascii="Times New Roman" w:hAnsi="Times New Roman"/>
          <w:lang w:val="en-GB" w:eastAsia="zh-CN"/>
        </w:rPr>
        <w:t xml:space="preserve">Ministry of Railways of the People's Republic of China. No. 28 of railway transport </w:t>
      </w:r>
      <w:r w:rsidRPr="00CF4250">
        <w:rPr>
          <w:rFonts w:ascii="Times New Roman" w:hAnsi="Times New Roman"/>
          <w:lang w:val="en-GB" w:eastAsia="zh-CN"/>
        </w:rPr>
        <w:lastRenderedPageBreak/>
        <w:t>[2008] Testing of High-speed Electric Multiple Unit on Completion of Construction. Beijing: Ministry of Railways of the People's Republic of China;2008.</w:t>
      </w:r>
      <w:r>
        <w:rPr>
          <w:rFonts w:ascii="Times New Roman" w:hAnsi="Times New Roman" w:hint="eastAsia"/>
          <w:lang w:val="en-GB" w:eastAsia="zh-CN"/>
        </w:rPr>
        <w:t>(in</w:t>
      </w:r>
      <w:r w:rsidRPr="00864249">
        <w:rPr>
          <w:rFonts w:ascii="Times New Roman" w:hAnsi="Times New Roman"/>
          <w:lang w:val="en-GB" w:eastAsia="zh-CN"/>
        </w:rPr>
        <w:t xml:space="preserve"> </w:t>
      </w:r>
      <w:r w:rsidRPr="00CF4250">
        <w:rPr>
          <w:rFonts w:ascii="Times New Roman" w:hAnsi="Times New Roman"/>
          <w:lang w:val="en-GB" w:eastAsia="zh-CN"/>
        </w:rPr>
        <w:t>Chinese</w:t>
      </w:r>
      <w:r>
        <w:rPr>
          <w:rFonts w:ascii="Times New Roman" w:hAnsi="Times New Roman" w:hint="eastAsia"/>
          <w:lang w:val="en-GB" w:eastAsia="zh-CN"/>
        </w:rPr>
        <w:t>)</w:t>
      </w:r>
    </w:p>
    <w:p w14:paraId="0819DEE0" w14:textId="30E254D4" w:rsidR="00D823D4" w:rsidRPr="00CF4250" w:rsidRDefault="00CF348C" w:rsidP="00597793">
      <w:pPr>
        <w:pStyle w:val="a9"/>
        <w:numPr>
          <w:ilvl w:val="0"/>
          <w:numId w:val="4"/>
        </w:numPr>
        <w:ind w:firstLineChars="0"/>
        <w:rPr>
          <w:rFonts w:ascii="Times New Roman" w:eastAsia="Times New Roman" w:hAnsi="Times New Roman"/>
          <w:lang w:val="en-GB"/>
        </w:rPr>
      </w:pPr>
      <w:r w:rsidRPr="00CF4250">
        <w:rPr>
          <w:rFonts w:ascii="Times New Roman" w:hAnsi="Times New Roman"/>
          <w:lang w:val="en-GB"/>
        </w:rPr>
        <w:t>Jensen H</w:t>
      </w:r>
      <w:r w:rsidR="00474F04">
        <w:rPr>
          <w:rFonts w:ascii="Times New Roman" w:hAnsi="Times New Roman" w:hint="eastAsia"/>
          <w:lang w:val="en-GB" w:eastAsia="zh-CN"/>
        </w:rPr>
        <w:t>A</w:t>
      </w:r>
      <w:r w:rsidR="00D823D4" w:rsidRPr="00CF4250">
        <w:rPr>
          <w:rFonts w:ascii="Times New Roman" w:hAnsi="Times New Roman"/>
          <w:lang w:val="en-GB"/>
        </w:rPr>
        <w:t>, Mayorga F</w:t>
      </w:r>
      <w:r w:rsidR="00BF6A99">
        <w:rPr>
          <w:rFonts w:ascii="Times New Roman" w:hAnsi="Times New Roman" w:hint="eastAsia"/>
          <w:lang w:val="en-GB" w:eastAsia="zh-CN"/>
        </w:rPr>
        <w:t xml:space="preserve"> and</w:t>
      </w:r>
      <w:r w:rsidRPr="00CF4250">
        <w:rPr>
          <w:rFonts w:ascii="Times New Roman" w:hAnsi="Times New Roman"/>
          <w:lang w:val="en-GB"/>
        </w:rPr>
        <w:t xml:space="preserve"> Valdebenito M</w:t>
      </w:r>
      <w:r w:rsidR="00474F04">
        <w:rPr>
          <w:rFonts w:ascii="Times New Roman" w:hAnsi="Times New Roman" w:hint="eastAsia"/>
          <w:lang w:val="en-GB" w:eastAsia="zh-CN"/>
        </w:rPr>
        <w:t>A</w:t>
      </w:r>
      <w:r w:rsidR="00D823D4" w:rsidRPr="00CF4250">
        <w:rPr>
          <w:rFonts w:ascii="Times New Roman" w:hAnsi="Times New Roman"/>
          <w:lang w:val="en-GB"/>
        </w:rPr>
        <w:t xml:space="preserve">. Reliability sensitivity estimation of nonlinear structural systems under stochastic excitation: A simulation-based approach. </w:t>
      </w:r>
      <w:r w:rsidR="00597793" w:rsidRPr="00174F57">
        <w:rPr>
          <w:rFonts w:ascii="Times New Roman" w:hAnsi="Times New Roman"/>
          <w:i/>
          <w:lang w:val="en-GB"/>
        </w:rPr>
        <w:t>Comput Methods Appl Mech Eng</w:t>
      </w:r>
      <w:r w:rsidR="00597793" w:rsidRPr="00CF4250">
        <w:rPr>
          <w:rFonts w:ascii="Times New Roman" w:hAnsi="Times New Roman"/>
          <w:lang w:val="en-GB" w:eastAsia="zh-CN"/>
        </w:rPr>
        <w:t xml:space="preserve"> </w:t>
      </w:r>
      <w:r w:rsidR="00D823D4" w:rsidRPr="00CF4250">
        <w:rPr>
          <w:rFonts w:ascii="Times New Roman" w:hAnsi="Times New Roman"/>
          <w:lang w:val="en-GB"/>
        </w:rPr>
        <w:t>2015</w:t>
      </w:r>
      <w:r w:rsidR="00597793" w:rsidRPr="00CF4250">
        <w:rPr>
          <w:rFonts w:ascii="Times New Roman" w:hAnsi="Times New Roman"/>
          <w:lang w:val="en-GB" w:eastAsia="zh-CN"/>
        </w:rPr>
        <w:t>;</w:t>
      </w:r>
      <w:r w:rsidR="00597793" w:rsidRPr="00CF4250">
        <w:rPr>
          <w:rFonts w:ascii="Times New Roman" w:hAnsi="Times New Roman"/>
          <w:lang w:val="en-GB"/>
        </w:rPr>
        <w:t xml:space="preserve"> 289:</w:t>
      </w:r>
      <w:r w:rsidR="00174F57">
        <w:rPr>
          <w:rFonts w:ascii="Times New Roman" w:hAnsi="Times New Roman" w:hint="eastAsia"/>
          <w:lang w:val="en-GB" w:eastAsia="zh-CN"/>
        </w:rPr>
        <w:t xml:space="preserve"> </w:t>
      </w:r>
      <w:r w:rsidR="00D823D4" w:rsidRPr="00CF4250">
        <w:rPr>
          <w:rFonts w:ascii="Times New Roman" w:hAnsi="Times New Roman"/>
          <w:lang w:val="en-GB"/>
        </w:rPr>
        <w:t>1-23.</w:t>
      </w:r>
    </w:p>
    <w:sectPr w:rsidR="00D823D4" w:rsidRPr="00CF4250" w:rsidSect="006970ED">
      <w:footerReference w:type="default" r:id="rId33"/>
      <w:footnotePr>
        <w:numFmt w:val="chicago"/>
      </w:footnotePr>
      <w:pgSz w:w="11906" w:h="16838" w:code="9"/>
      <w:pgMar w:top="1418" w:right="1701" w:bottom="1418" w:left="1701" w:header="851" w:footer="680" w:gutter="0"/>
      <w:cols w:space="425"/>
      <w:docGrid w:type="lines"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BED5A7" w15:done="0"/>
  <w15:commentEx w15:paraId="0B1A8B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E86C5" w14:textId="77777777" w:rsidR="00772587" w:rsidRDefault="00772587" w:rsidP="00D93BD6">
      <w:r>
        <w:separator/>
      </w:r>
    </w:p>
  </w:endnote>
  <w:endnote w:type="continuationSeparator" w:id="0">
    <w:p w14:paraId="391A5C76" w14:textId="77777777" w:rsidR="00772587" w:rsidRDefault="00772587" w:rsidP="00D93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PMingLiU-ExtB">
    <w:panose1 w:val="02020500000000000000"/>
    <w:charset w:val="88"/>
    <w:family w:val="roman"/>
    <w:pitch w:val="variable"/>
    <w:sig w:usb0="8000002F" w:usb1="0A080008" w:usb2="00000010" w:usb3="00000000" w:csb0="00100001" w:csb1="00000000"/>
  </w:font>
  <w:font w:name="CMR12~1b">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F62EA" w14:textId="15496241" w:rsidR="00C47CDE" w:rsidRPr="00EC60CC" w:rsidRDefault="00C47CDE" w:rsidP="006B21A3">
    <w:pPr>
      <w:adjustRightInd w:val="0"/>
      <w:snapToGrid w:val="0"/>
      <w:jc w:val="center"/>
      <w:rPr>
        <w:sz w:val="21"/>
        <w:szCs w:val="21"/>
      </w:rPr>
    </w:pPr>
    <w:r w:rsidRPr="00EC60CC">
      <w:rPr>
        <w:sz w:val="21"/>
        <w:szCs w:val="21"/>
      </w:rPr>
      <w:fldChar w:fldCharType="begin"/>
    </w:r>
    <w:r w:rsidRPr="00EC60CC">
      <w:rPr>
        <w:sz w:val="21"/>
        <w:szCs w:val="21"/>
      </w:rPr>
      <w:instrText xml:space="preserve"> PAGE </w:instrText>
    </w:r>
    <w:r w:rsidRPr="00EC60CC">
      <w:rPr>
        <w:sz w:val="21"/>
        <w:szCs w:val="21"/>
      </w:rPr>
      <w:fldChar w:fldCharType="separate"/>
    </w:r>
    <w:r w:rsidR="00E017F4">
      <w:rPr>
        <w:noProof/>
        <w:sz w:val="21"/>
        <w:szCs w:val="21"/>
      </w:rPr>
      <w:t>25</w:t>
    </w:r>
    <w:r w:rsidRPr="00EC60CC">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B1EB3" w14:textId="77777777" w:rsidR="00772587" w:rsidRDefault="00772587" w:rsidP="00D93BD6">
      <w:r>
        <w:separator/>
      </w:r>
    </w:p>
  </w:footnote>
  <w:footnote w:type="continuationSeparator" w:id="0">
    <w:p w14:paraId="4A3E7986" w14:textId="77777777" w:rsidR="00772587" w:rsidRDefault="00772587" w:rsidP="00D93B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23707"/>
    <w:multiLevelType w:val="hybridMultilevel"/>
    <w:tmpl w:val="968291C0"/>
    <w:lvl w:ilvl="0" w:tplc="9AF8911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1CD7C4E"/>
    <w:multiLevelType w:val="multilevel"/>
    <w:tmpl w:val="020C0446"/>
    <w:styleLink w:val="2"/>
    <w:lvl w:ilvl="0">
      <w:start w:val="1"/>
      <w:numFmt w:val="decimal"/>
      <w:lvlText w:val="%1"/>
      <w:lvlJc w:val="left"/>
      <w:pPr>
        <w:ind w:left="850" w:hanging="425"/>
      </w:pPr>
      <w:rPr>
        <w:rFonts w:hint="eastAsia"/>
      </w:rPr>
    </w:lvl>
    <w:lvl w:ilvl="1">
      <w:start w:val="1"/>
      <w:numFmt w:val="decimal"/>
      <w:lvlText w:val="4.%2"/>
      <w:lvlJc w:val="left"/>
      <w:pPr>
        <w:ind w:left="1417"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2">
    <w:nsid w:val="39C04C9E"/>
    <w:multiLevelType w:val="multilevel"/>
    <w:tmpl w:val="0409001D"/>
    <w:styleLink w:val="1"/>
    <w:lvl w:ilvl="0">
      <w:start w:val="2"/>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42B83CE9"/>
    <w:multiLevelType w:val="hybridMultilevel"/>
    <w:tmpl w:val="FB6289F6"/>
    <w:lvl w:ilvl="0" w:tplc="5462962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C041D23"/>
    <w:multiLevelType w:val="multilevel"/>
    <w:tmpl w:val="1FE62052"/>
    <w:styleLink w:val="References"/>
    <w:lvl w:ilvl="0">
      <w:start w:val="1"/>
      <w:numFmt w:val="decimal"/>
      <w:lvlText w:val="[%1]"/>
      <w:lvlJc w:val="left"/>
      <w:pPr>
        <w:tabs>
          <w:tab w:val="num" w:pos="454"/>
        </w:tabs>
        <w:ind w:left="454" w:hanging="454"/>
      </w:pPr>
      <w:rPr>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3"/>
  </w:num>
  <w:num w:numId="5">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uyang, Huajiang">
    <w15:presenceInfo w15:providerId="AD" w15:userId="S-1-5-21-137024685-2204166116-4157399963-81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o:colormru v:ext="edit" colors="#c7cced,#c7edcc"/>
    </o:shapedefaults>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385"/>
    <w:rsid w:val="000004A9"/>
    <w:rsid w:val="000004BA"/>
    <w:rsid w:val="000005F1"/>
    <w:rsid w:val="00000768"/>
    <w:rsid w:val="00000908"/>
    <w:rsid w:val="00000936"/>
    <w:rsid w:val="00000A58"/>
    <w:rsid w:val="00000B0A"/>
    <w:rsid w:val="00000C45"/>
    <w:rsid w:val="00000F74"/>
    <w:rsid w:val="00001368"/>
    <w:rsid w:val="0000149D"/>
    <w:rsid w:val="000016DC"/>
    <w:rsid w:val="000016FE"/>
    <w:rsid w:val="000017C7"/>
    <w:rsid w:val="00001C08"/>
    <w:rsid w:val="00001C35"/>
    <w:rsid w:val="00001FED"/>
    <w:rsid w:val="00002095"/>
    <w:rsid w:val="00002643"/>
    <w:rsid w:val="00002653"/>
    <w:rsid w:val="000026DF"/>
    <w:rsid w:val="0000271F"/>
    <w:rsid w:val="00002C61"/>
    <w:rsid w:val="00002CA6"/>
    <w:rsid w:val="00002E7B"/>
    <w:rsid w:val="0000309D"/>
    <w:rsid w:val="00003102"/>
    <w:rsid w:val="0000311A"/>
    <w:rsid w:val="000034C8"/>
    <w:rsid w:val="00003547"/>
    <w:rsid w:val="000035EC"/>
    <w:rsid w:val="0000362C"/>
    <w:rsid w:val="00003843"/>
    <w:rsid w:val="00003C51"/>
    <w:rsid w:val="00003D14"/>
    <w:rsid w:val="00003F44"/>
    <w:rsid w:val="00004028"/>
    <w:rsid w:val="00004145"/>
    <w:rsid w:val="000044CF"/>
    <w:rsid w:val="000044E1"/>
    <w:rsid w:val="00004507"/>
    <w:rsid w:val="0000455E"/>
    <w:rsid w:val="0000459A"/>
    <w:rsid w:val="000047A0"/>
    <w:rsid w:val="00004A46"/>
    <w:rsid w:val="00004A62"/>
    <w:rsid w:val="00004A9A"/>
    <w:rsid w:val="00004F45"/>
    <w:rsid w:val="00004F66"/>
    <w:rsid w:val="00005098"/>
    <w:rsid w:val="00005224"/>
    <w:rsid w:val="000052AD"/>
    <w:rsid w:val="0000552C"/>
    <w:rsid w:val="00005702"/>
    <w:rsid w:val="0000596C"/>
    <w:rsid w:val="0000597B"/>
    <w:rsid w:val="00005C2E"/>
    <w:rsid w:val="000060B0"/>
    <w:rsid w:val="0000619C"/>
    <w:rsid w:val="00006209"/>
    <w:rsid w:val="00006273"/>
    <w:rsid w:val="000065A1"/>
    <w:rsid w:val="00006706"/>
    <w:rsid w:val="00006934"/>
    <w:rsid w:val="00006ADF"/>
    <w:rsid w:val="00006CE1"/>
    <w:rsid w:val="00006E09"/>
    <w:rsid w:val="00006EB0"/>
    <w:rsid w:val="00007014"/>
    <w:rsid w:val="000070CD"/>
    <w:rsid w:val="00007101"/>
    <w:rsid w:val="000071C9"/>
    <w:rsid w:val="000071F2"/>
    <w:rsid w:val="000073C7"/>
    <w:rsid w:val="000074C6"/>
    <w:rsid w:val="0000756E"/>
    <w:rsid w:val="000075CE"/>
    <w:rsid w:val="00007676"/>
    <w:rsid w:val="00007780"/>
    <w:rsid w:val="00007962"/>
    <w:rsid w:val="000079BD"/>
    <w:rsid w:val="00007BFB"/>
    <w:rsid w:val="00007CE8"/>
    <w:rsid w:val="00007E67"/>
    <w:rsid w:val="0001027C"/>
    <w:rsid w:val="00010379"/>
    <w:rsid w:val="0001041F"/>
    <w:rsid w:val="0001054E"/>
    <w:rsid w:val="000107F0"/>
    <w:rsid w:val="00010886"/>
    <w:rsid w:val="000108F0"/>
    <w:rsid w:val="00010993"/>
    <w:rsid w:val="00010A21"/>
    <w:rsid w:val="00010B3E"/>
    <w:rsid w:val="00010B7D"/>
    <w:rsid w:val="0001100B"/>
    <w:rsid w:val="00011055"/>
    <w:rsid w:val="00011304"/>
    <w:rsid w:val="000113D3"/>
    <w:rsid w:val="000114EA"/>
    <w:rsid w:val="0001160A"/>
    <w:rsid w:val="00011839"/>
    <w:rsid w:val="00011A9B"/>
    <w:rsid w:val="00011E4B"/>
    <w:rsid w:val="00011FD9"/>
    <w:rsid w:val="00012025"/>
    <w:rsid w:val="000120E6"/>
    <w:rsid w:val="0001228D"/>
    <w:rsid w:val="000123B7"/>
    <w:rsid w:val="0001241D"/>
    <w:rsid w:val="0001247B"/>
    <w:rsid w:val="000124AB"/>
    <w:rsid w:val="00012599"/>
    <w:rsid w:val="0001309C"/>
    <w:rsid w:val="000133BB"/>
    <w:rsid w:val="000135CD"/>
    <w:rsid w:val="000136B8"/>
    <w:rsid w:val="00013896"/>
    <w:rsid w:val="0001391A"/>
    <w:rsid w:val="00013E16"/>
    <w:rsid w:val="00013F9F"/>
    <w:rsid w:val="00014281"/>
    <w:rsid w:val="00014413"/>
    <w:rsid w:val="0001471A"/>
    <w:rsid w:val="000147ED"/>
    <w:rsid w:val="000147F3"/>
    <w:rsid w:val="00014D42"/>
    <w:rsid w:val="00015045"/>
    <w:rsid w:val="00015479"/>
    <w:rsid w:val="0001568A"/>
    <w:rsid w:val="000156CB"/>
    <w:rsid w:val="00015718"/>
    <w:rsid w:val="00015985"/>
    <w:rsid w:val="00015986"/>
    <w:rsid w:val="00015E3C"/>
    <w:rsid w:val="00015E44"/>
    <w:rsid w:val="00015EA3"/>
    <w:rsid w:val="00015EDB"/>
    <w:rsid w:val="000160BA"/>
    <w:rsid w:val="000160D2"/>
    <w:rsid w:val="00016261"/>
    <w:rsid w:val="00016299"/>
    <w:rsid w:val="00016581"/>
    <w:rsid w:val="00016742"/>
    <w:rsid w:val="000169A1"/>
    <w:rsid w:val="000169E0"/>
    <w:rsid w:val="00016B7B"/>
    <w:rsid w:val="00016C73"/>
    <w:rsid w:val="00016D10"/>
    <w:rsid w:val="00016D98"/>
    <w:rsid w:val="00016DA6"/>
    <w:rsid w:val="00016DD2"/>
    <w:rsid w:val="00016DE0"/>
    <w:rsid w:val="00016FC7"/>
    <w:rsid w:val="00017032"/>
    <w:rsid w:val="000171C8"/>
    <w:rsid w:val="0001737E"/>
    <w:rsid w:val="000178D3"/>
    <w:rsid w:val="0001794B"/>
    <w:rsid w:val="000179A5"/>
    <w:rsid w:val="00017A17"/>
    <w:rsid w:val="00017A40"/>
    <w:rsid w:val="00017A64"/>
    <w:rsid w:val="00017B36"/>
    <w:rsid w:val="00017B94"/>
    <w:rsid w:val="00017C47"/>
    <w:rsid w:val="00017CE8"/>
    <w:rsid w:val="00017FA8"/>
    <w:rsid w:val="00020177"/>
    <w:rsid w:val="00020485"/>
    <w:rsid w:val="000204CA"/>
    <w:rsid w:val="0002070C"/>
    <w:rsid w:val="00020941"/>
    <w:rsid w:val="00020C78"/>
    <w:rsid w:val="00020EFB"/>
    <w:rsid w:val="00020F81"/>
    <w:rsid w:val="00020F92"/>
    <w:rsid w:val="0002154A"/>
    <w:rsid w:val="00021587"/>
    <w:rsid w:val="000219CB"/>
    <w:rsid w:val="000220D1"/>
    <w:rsid w:val="00022181"/>
    <w:rsid w:val="0002225A"/>
    <w:rsid w:val="000223F9"/>
    <w:rsid w:val="00022509"/>
    <w:rsid w:val="00022714"/>
    <w:rsid w:val="000227D9"/>
    <w:rsid w:val="00022B97"/>
    <w:rsid w:val="00022BD9"/>
    <w:rsid w:val="00022D5A"/>
    <w:rsid w:val="00023093"/>
    <w:rsid w:val="00023139"/>
    <w:rsid w:val="00023575"/>
    <w:rsid w:val="000235D8"/>
    <w:rsid w:val="0002361B"/>
    <w:rsid w:val="00023935"/>
    <w:rsid w:val="000239B7"/>
    <w:rsid w:val="00023BCF"/>
    <w:rsid w:val="00023CF8"/>
    <w:rsid w:val="00023D2E"/>
    <w:rsid w:val="00023E4A"/>
    <w:rsid w:val="00023F92"/>
    <w:rsid w:val="000245CD"/>
    <w:rsid w:val="0002465F"/>
    <w:rsid w:val="00024821"/>
    <w:rsid w:val="00024B3C"/>
    <w:rsid w:val="00024C71"/>
    <w:rsid w:val="00024C87"/>
    <w:rsid w:val="000250A6"/>
    <w:rsid w:val="0002521C"/>
    <w:rsid w:val="000254AC"/>
    <w:rsid w:val="0002583D"/>
    <w:rsid w:val="000259C6"/>
    <w:rsid w:val="00025B85"/>
    <w:rsid w:val="00025F37"/>
    <w:rsid w:val="000262BD"/>
    <w:rsid w:val="000263A2"/>
    <w:rsid w:val="000265A6"/>
    <w:rsid w:val="000265BB"/>
    <w:rsid w:val="00026633"/>
    <w:rsid w:val="00026744"/>
    <w:rsid w:val="000267B6"/>
    <w:rsid w:val="00026B4D"/>
    <w:rsid w:val="00026C79"/>
    <w:rsid w:val="00026E9A"/>
    <w:rsid w:val="000270B9"/>
    <w:rsid w:val="0002720B"/>
    <w:rsid w:val="0002723A"/>
    <w:rsid w:val="000274C9"/>
    <w:rsid w:val="000276A8"/>
    <w:rsid w:val="000277F7"/>
    <w:rsid w:val="00027939"/>
    <w:rsid w:val="00027945"/>
    <w:rsid w:val="00027968"/>
    <w:rsid w:val="000279F5"/>
    <w:rsid w:val="00027AE6"/>
    <w:rsid w:val="00027BD4"/>
    <w:rsid w:val="00030113"/>
    <w:rsid w:val="00030200"/>
    <w:rsid w:val="00030227"/>
    <w:rsid w:val="000304B0"/>
    <w:rsid w:val="000304D1"/>
    <w:rsid w:val="00030502"/>
    <w:rsid w:val="00030769"/>
    <w:rsid w:val="00030906"/>
    <w:rsid w:val="000309EF"/>
    <w:rsid w:val="00030B49"/>
    <w:rsid w:val="00030CDB"/>
    <w:rsid w:val="00030D16"/>
    <w:rsid w:val="00030DBA"/>
    <w:rsid w:val="00030ED6"/>
    <w:rsid w:val="00031613"/>
    <w:rsid w:val="000316F0"/>
    <w:rsid w:val="00031A07"/>
    <w:rsid w:val="00031BC6"/>
    <w:rsid w:val="00031DED"/>
    <w:rsid w:val="00031F1F"/>
    <w:rsid w:val="00032221"/>
    <w:rsid w:val="00032451"/>
    <w:rsid w:val="00032592"/>
    <w:rsid w:val="00032A4B"/>
    <w:rsid w:val="00032A6B"/>
    <w:rsid w:val="00032E8A"/>
    <w:rsid w:val="00032F89"/>
    <w:rsid w:val="00033090"/>
    <w:rsid w:val="0003311A"/>
    <w:rsid w:val="00033127"/>
    <w:rsid w:val="000331B4"/>
    <w:rsid w:val="000336AF"/>
    <w:rsid w:val="000337E2"/>
    <w:rsid w:val="000339EC"/>
    <w:rsid w:val="00033AC8"/>
    <w:rsid w:val="00033C2C"/>
    <w:rsid w:val="00034064"/>
    <w:rsid w:val="00034076"/>
    <w:rsid w:val="0003444D"/>
    <w:rsid w:val="00034480"/>
    <w:rsid w:val="00034504"/>
    <w:rsid w:val="00034537"/>
    <w:rsid w:val="00034681"/>
    <w:rsid w:val="00034919"/>
    <w:rsid w:val="00034AB7"/>
    <w:rsid w:val="00034DE8"/>
    <w:rsid w:val="00034DF2"/>
    <w:rsid w:val="00034F40"/>
    <w:rsid w:val="00034F5A"/>
    <w:rsid w:val="000351B2"/>
    <w:rsid w:val="00035338"/>
    <w:rsid w:val="000354EC"/>
    <w:rsid w:val="000356CF"/>
    <w:rsid w:val="000359EE"/>
    <w:rsid w:val="00035BEA"/>
    <w:rsid w:val="00035E3C"/>
    <w:rsid w:val="00035FC4"/>
    <w:rsid w:val="0003610B"/>
    <w:rsid w:val="000361A7"/>
    <w:rsid w:val="00036288"/>
    <w:rsid w:val="0003641D"/>
    <w:rsid w:val="00036630"/>
    <w:rsid w:val="000366BE"/>
    <w:rsid w:val="0003673D"/>
    <w:rsid w:val="00036C1B"/>
    <w:rsid w:val="00036CE3"/>
    <w:rsid w:val="00036F54"/>
    <w:rsid w:val="00036FF8"/>
    <w:rsid w:val="000371D6"/>
    <w:rsid w:val="000375E6"/>
    <w:rsid w:val="00037884"/>
    <w:rsid w:val="00037E91"/>
    <w:rsid w:val="00037FB8"/>
    <w:rsid w:val="000405C8"/>
    <w:rsid w:val="00040601"/>
    <w:rsid w:val="00040688"/>
    <w:rsid w:val="000406A2"/>
    <w:rsid w:val="000407F6"/>
    <w:rsid w:val="0004080B"/>
    <w:rsid w:val="000409DA"/>
    <w:rsid w:val="000409F0"/>
    <w:rsid w:val="00040C2A"/>
    <w:rsid w:val="00040CC4"/>
    <w:rsid w:val="00040D35"/>
    <w:rsid w:val="000411AF"/>
    <w:rsid w:val="000411D2"/>
    <w:rsid w:val="0004139C"/>
    <w:rsid w:val="0004173A"/>
    <w:rsid w:val="00041B12"/>
    <w:rsid w:val="00041E68"/>
    <w:rsid w:val="00042157"/>
    <w:rsid w:val="00042212"/>
    <w:rsid w:val="0004224D"/>
    <w:rsid w:val="0004244A"/>
    <w:rsid w:val="0004262A"/>
    <w:rsid w:val="00042978"/>
    <w:rsid w:val="00042BBD"/>
    <w:rsid w:val="00042E9B"/>
    <w:rsid w:val="00042F08"/>
    <w:rsid w:val="00042F60"/>
    <w:rsid w:val="000430B3"/>
    <w:rsid w:val="0004318D"/>
    <w:rsid w:val="00043415"/>
    <w:rsid w:val="000435ED"/>
    <w:rsid w:val="00043608"/>
    <w:rsid w:val="0004376A"/>
    <w:rsid w:val="00043F88"/>
    <w:rsid w:val="000443AC"/>
    <w:rsid w:val="000443F5"/>
    <w:rsid w:val="000449B0"/>
    <w:rsid w:val="000449ED"/>
    <w:rsid w:val="00044A5E"/>
    <w:rsid w:val="00044B23"/>
    <w:rsid w:val="00044BE6"/>
    <w:rsid w:val="00044C8C"/>
    <w:rsid w:val="00044D51"/>
    <w:rsid w:val="00044D62"/>
    <w:rsid w:val="00044F15"/>
    <w:rsid w:val="00044F46"/>
    <w:rsid w:val="00044F5F"/>
    <w:rsid w:val="000452C6"/>
    <w:rsid w:val="00045377"/>
    <w:rsid w:val="0004546D"/>
    <w:rsid w:val="000457C9"/>
    <w:rsid w:val="000457F9"/>
    <w:rsid w:val="0004583F"/>
    <w:rsid w:val="00045876"/>
    <w:rsid w:val="00045C96"/>
    <w:rsid w:val="00045F98"/>
    <w:rsid w:val="00046033"/>
    <w:rsid w:val="0004604F"/>
    <w:rsid w:val="000460A3"/>
    <w:rsid w:val="0004619B"/>
    <w:rsid w:val="00046363"/>
    <w:rsid w:val="000463B0"/>
    <w:rsid w:val="00046552"/>
    <w:rsid w:val="00046830"/>
    <w:rsid w:val="00046B3A"/>
    <w:rsid w:val="00046DE3"/>
    <w:rsid w:val="00046E1D"/>
    <w:rsid w:val="00046E25"/>
    <w:rsid w:val="00046E74"/>
    <w:rsid w:val="00046E75"/>
    <w:rsid w:val="00046F1A"/>
    <w:rsid w:val="00046F53"/>
    <w:rsid w:val="00047056"/>
    <w:rsid w:val="0004709A"/>
    <w:rsid w:val="0004709B"/>
    <w:rsid w:val="0004737E"/>
    <w:rsid w:val="00047415"/>
    <w:rsid w:val="0004756C"/>
    <w:rsid w:val="00047754"/>
    <w:rsid w:val="0004797C"/>
    <w:rsid w:val="00047C77"/>
    <w:rsid w:val="00047CDD"/>
    <w:rsid w:val="00047D2F"/>
    <w:rsid w:val="00047EB0"/>
    <w:rsid w:val="00047F99"/>
    <w:rsid w:val="00050021"/>
    <w:rsid w:val="00050027"/>
    <w:rsid w:val="00050068"/>
    <w:rsid w:val="000501AB"/>
    <w:rsid w:val="000501BF"/>
    <w:rsid w:val="00050209"/>
    <w:rsid w:val="00050215"/>
    <w:rsid w:val="00050326"/>
    <w:rsid w:val="0005032F"/>
    <w:rsid w:val="0005056B"/>
    <w:rsid w:val="00050789"/>
    <w:rsid w:val="00050898"/>
    <w:rsid w:val="00050980"/>
    <w:rsid w:val="00050B15"/>
    <w:rsid w:val="00050CD2"/>
    <w:rsid w:val="00050D56"/>
    <w:rsid w:val="00050DC8"/>
    <w:rsid w:val="00051043"/>
    <w:rsid w:val="00051092"/>
    <w:rsid w:val="0005110E"/>
    <w:rsid w:val="000515D4"/>
    <w:rsid w:val="000518F6"/>
    <w:rsid w:val="00051900"/>
    <w:rsid w:val="000519AC"/>
    <w:rsid w:val="00051C55"/>
    <w:rsid w:val="00051CF1"/>
    <w:rsid w:val="00051D87"/>
    <w:rsid w:val="00051E61"/>
    <w:rsid w:val="00051E94"/>
    <w:rsid w:val="00051F0B"/>
    <w:rsid w:val="0005201E"/>
    <w:rsid w:val="00052197"/>
    <w:rsid w:val="000522FA"/>
    <w:rsid w:val="000523E9"/>
    <w:rsid w:val="0005252D"/>
    <w:rsid w:val="000527C8"/>
    <w:rsid w:val="000527D0"/>
    <w:rsid w:val="0005295A"/>
    <w:rsid w:val="00052AE3"/>
    <w:rsid w:val="00052CCA"/>
    <w:rsid w:val="00052D49"/>
    <w:rsid w:val="00052FC8"/>
    <w:rsid w:val="000532DA"/>
    <w:rsid w:val="0005330D"/>
    <w:rsid w:val="0005365E"/>
    <w:rsid w:val="0005367C"/>
    <w:rsid w:val="00053BB4"/>
    <w:rsid w:val="00053BD4"/>
    <w:rsid w:val="00053DB0"/>
    <w:rsid w:val="00053E5A"/>
    <w:rsid w:val="00054010"/>
    <w:rsid w:val="000545D5"/>
    <w:rsid w:val="000546ED"/>
    <w:rsid w:val="000546F1"/>
    <w:rsid w:val="00054718"/>
    <w:rsid w:val="000549B4"/>
    <w:rsid w:val="00054CB6"/>
    <w:rsid w:val="00054D0E"/>
    <w:rsid w:val="00054ED4"/>
    <w:rsid w:val="00055067"/>
    <w:rsid w:val="000551C1"/>
    <w:rsid w:val="000551FD"/>
    <w:rsid w:val="000555D5"/>
    <w:rsid w:val="000555ED"/>
    <w:rsid w:val="00055B96"/>
    <w:rsid w:val="00055C55"/>
    <w:rsid w:val="00055C88"/>
    <w:rsid w:val="00055E8F"/>
    <w:rsid w:val="00056182"/>
    <w:rsid w:val="00056290"/>
    <w:rsid w:val="0005646C"/>
    <w:rsid w:val="000564E9"/>
    <w:rsid w:val="0005652E"/>
    <w:rsid w:val="0005694B"/>
    <w:rsid w:val="0005696F"/>
    <w:rsid w:val="00056A23"/>
    <w:rsid w:val="00056A43"/>
    <w:rsid w:val="00056C02"/>
    <w:rsid w:val="00056C79"/>
    <w:rsid w:val="00056CA5"/>
    <w:rsid w:val="00056DD4"/>
    <w:rsid w:val="00057386"/>
    <w:rsid w:val="00057499"/>
    <w:rsid w:val="00057529"/>
    <w:rsid w:val="0005766E"/>
    <w:rsid w:val="00057768"/>
    <w:rsid w:val="00057A26"/>
    <w:rsid w:val="00057AD3"/>
    <w:rsid w:val="00057BFB"/>
    <w:rsid w:val="00057F8B"/>
    <w:rsid w:val="00057FB9"/>
    <w:rsid w:val="000605D7"/>
    <w:rsid w:val="0006060A"/>
    <w:rsid w:val="0006093B"/>
    <w:rsid w:val="00060BB9"/>
    <w:rsid w:val="00060BF2"/>
    <w:rsid w:val="00060D78"/>
    <w:rsid w:val="00060DE6"/>
    <w:rsid w:val="0006106A"/>
    <w:rsid w:val="000611D1"/>
    <w:rsid w:val="000615D5"/>
    <w:rsid w:val="00061697"/>
    <w:rsid w:val="000616D2"/>
    <w:rsid w:val="00061949"/>
    <w:rsid w:val="00061B16"/>
    <w:rsid w:val="00061C62"/>
    <w:rsid w:val="000622D3"/>
    <w:rsid w:val="00062454"/>
    <w:rsid w:val="0006253D"/>
    <w:rsid w:val="000626D1"/>
    <w:rsid w:val="00062A59"/>
    <w:rsid w:val="00062A69"/>
    <w:rsid w:val="00062AEC"/>
    <w:rsid w:val="00062AFB"/>
    <w:rsid w:val="00062B45"/>
    <w:rsid w:val="00062B91"/>
    <w:rsid w:val="00062C80"/>
    <w:rsid w:val="00062F59"/>
    <w:rsid w:val="000630A8"/>
    <w:rsid w:val="00063270"/>
    <w:rsid w:val="000632EC"/>
    <w:rsid w:val="000637E2"/>
    <w:rsid w:val="00063BCE"/>
    <w:rsid w:val="00063BE4"/>
    <w:rsid w:val="00063E53"/>
    <w:rsid w:val="00063E5D"/>
    <w:rsid w:val="00063F19"/>
    <w:rsid w:val="000640D3"/>
    <w:rsid w:val="000641E0"/>
    <w:rsid w:val="00064414"/>
    <w:rsid w:val="000645CE"/>
    <w:rsid w:val="0006472A"/>
    <w:rsid w:val="000649A1"/>
    <w:rsid w:val="00064BD5"/>
    <w:rsid w:val="00064C94"/>
    <w:rsid w:val="00064E59"/>
    <w:rsid w:val="00064F29"/>
    <w:rsid w:val="000651B1"/>
    <w:rsid w:val="0006527F"/>
    <w:rsid w:val="00065283"/>
    <w:rsid w:val="00065396"/>
    <w:rsid w:val="000653EC"/>
    <w:rsid w:val="000654B2"/>
    <w:rsid w:val="00065613"/>
    <w:rsid w:val="00065932"/>
    <w:rsid w:val="000659E9"/>
    <w:rsid w:val="00065A0C"/>
    <w:rsid w:val="00065B4A"/>
    <w:rsid w:val="00065B4C"/>
    <w:rsid w:val="00065C1A"/>
    <w:rsid w:val="00065D63"/>
    <w:rsid w:val="00065E02"/>
    <w:rsid w:val="00065E63"/>
    <w:rsid w:val="00065F3B"/>
    <w:rsid w:val="00065FB9"/>
    <w:rsid w:val="0006614A"/>
    <w:rsid w:val="00066225"/>
    <w:rsid w:val="0006684C"/>
    <w:rsid w:val="00066957"/>
    <w:rsid w:val="00066AA2"/>
    <w:rsid w:val="00066AB1"/>
    <w:rsid w:val="00066AEA"/>
    <w:rsid w:val="00066B1C"/>
    <w:rsid w:val="00066D68"/>
    <w:rsid w:val="00066D88"/>
    <w:rsid w:val="00067496"/>
    <w:rsid w:val="00067557"/>
    <w:rsid w:val="00067824"/>
    <w:rsid w:val="00067889"/>
    <w:rsid w:val="0006789E"/>
    <w:rsid w:val="000678E7"/>
    <w:rsid w:val="00067AB4"/>
    <w:rsid w:val="00067CDB"/>
    <w:rsid w:val="00067EAD"/>
    <w:rsid w:val="00070262"/>
    <w:rsid w:val="000702CF"/>
    <w:rsid w:val="00070558"/>
    <w:rsid w:val="0007060C"/>
    <w:rsid w:val="00070CB4"/>
    <w:rsid w:val="00070D24"/>
    <w:rsid w:val="00070F4C"/>
    <w:rsid w:val="0007123F"/>
    <w:rsid w:val="0007156D"/>
    <w:rsid w:val="000715B7"/>
    <w:rsid w:val="000717DD"/>
    <w:rsid w:val="000717F7"/>
    <w:rsid w:val="00071831"/>
    <w:rsid w:val="00071851"/>
    <w:rsid w:val="00071CEF"/>
    <w:rsid w:val="00072009"/>
    <w:rsid w:val="000722FF"/>
    <w:rsid w:val="0007253B"/>
    <w:rsid w:val="00072761"/>
    <w:rsid w:val="000727F5"/>
    <w:rsid w:val="00072887"/>
    <w:rsid w:val="00072A35"/>
    <w:rsid w:val="00072A53"/>
    <w:rsid w:val="00072AD8"/>
    <w:rsid w:val="00073113"/>
    <w:rsid w:val="0007318B"/>
    <w:rsid w:val="0007319E"/>
    <w:rsid w:val="0007327A"/>
    <w:rsid w:val="00073413"/>
    <w:rsid w:val="000736B8"/>
    <w:rsid w:val="0007382B"/>
    <w:rsid w:val="00073AAA"/>
    <w:rsid w:val="00073AD3"/>
    <w:rsid w:val="00073E1B"/>
    <w:rsid w:val="00073EEE"/>
    <w:rsid w:val="00074165"/>
    <w:rsid w:val="0007432F"/>
    <w:rsid w:val="000743E5"/>
    <w:rsid w:val="00074502"/>
    <w:rsid w:val="0007466F"/>
    <w:rsid w:val="000746F2"/>
    <w:rsid w:val="00074713"/>
    <w:rsid w:val="000747A2"/>
    <w:rsid w:val="00074B9A"/>
    <w:rsid w:val="00074C5C"/>
    <w:rsid w:val="00074C63"/>
    <w:rsid w:val="00074C81"/>
    <w:rsid w:val="00074DF9"/>
    <w:rsid w:val="00074F71"/>
    <w:rsid w:val="0007502F"/>
    <w:rsid w:val="00075031"/>
    <w:rsid w:val="00075062"/>
    <w:rsid w:val="00075379"/>
    <w:rsid w:val="000755B1"/>
    <w:rsid w:val="000757CD"/>
    <w:rsid w:val="0007590A"/>
    <w:rsid w:val="00075AC3"/>
    <w:rsid w:val="00075C8D"/>
    <w:rsid w:val="00075D9E"/>
    <w:rsid w:val="00075EDF"/>
    <w:rsid w:val="000762F4"/>
    <w:rsid w:val="000767B6"/>
    <w:rsid w:val="000768E3"/>
    <w:rsid w:val="00076BD7"/>
    <w:rsid w:val="00076D1F"/>
    <w:rsid w:val="00076EFD"/>
    <w:rsid w:val="00077015"/>
    <w:rsid w:val="00077237"/>
    <w:rsid w:val="0007737D"/>
    <w:rsid w:val="00077415"/>
    <w:rsid w:val="00077536"/>
    <w:rsid w:val="0007759F"/>
    <w:rsid w:val="00077794"/>
    <w:rsid w:val="00077CF2"/>
    <w:rsid w:val="00077D24"/>
    <w:rsid w:val="00077D8E"/>
    <w:rsid w:val="00077F9A"/>
    <w:rsid w:val="00080184"/>
    <w:rsid w:val="000801C2"/>
    <w:rsid w:val="000806B5"/>
    <w:rsid w:val="0008075D"/>
    <w:rsid w:val="00080BA8"/>
    <w:rsid w:val="00080BCF"/>
    <w:rsid w:val="00080F54"/>
    <w:rsid w:val="00081393"/>
    <w:rsid w:val="00081397"/>
    <w:rsid w:val="00081577"/>
    <w:rsid w:val="000819E8"/>
    <w:rsid w:val="00081C16"/>
    <w:rsid w:val="00081E28"/>
    <w:rsid w:val="00081ED0"/>
    <w:rsid w:val="00081F25"/>
    <w:rsid w:val="00082299"/>
    <w:rsid w:val="00082371"/>
    <w:rsid w:val="0008244F"/>
    <w:rsid w:val="000828C2"/>
    <w:rsid w:val="000829F7"/>
    <w:rsid w:val="00082B99"/>
    <w:rsid w:val="00082BE4"/>
    <w:rsid w:val="00082ED8"/>
    <w:rsid w:val="00082EED"/>
    <w:rsid w:val="00082FA3"/>
    <w:rsid w:val="00083280"/>
    <w:rsid w:val="00083341"/>
    <w:rsid w:val="00083373"/>
    <w:rsid w:val="000834F5"/>
    <w:rsid w:val="000837E1"/>
    <w:rsid w:val="000839F1"/>
    <w:rsid w:val="00083A0E"/>
    <w:rsid w:val="00083D12"/>
    <w:rsid w:val="00083FE1"/>
    <w:rsid w:val="0008407D"/>
    <w:rsid w:val="0008412A"/>
    <w:rsid w:val="00084345"/>
    <w:rsid w:val="000845CB"/>
    <w:rsid w:val="00084762"/>
    <w:rsid w:val="000849BF"/>
    <w:rsid w:val="00084D45"/>
    <w:rsid w:val="00084F7A"/>
    <w:rsid w:val="0008506E"/>
    <w:rsid w:val="0008514A"/>
    <w:rsid w:val="000851E5"/>
    <w:rsid w:val="000852F1"/>
    <w:rsid w:val="0008542C"/>
    <w:rsid w:val="000855B2"/>
    <w:rsid w:val="00085631"/>
    <w:rsid w:val="000856E1"/>
    <w:rsid w:val="000856E2"/>
    <w:rsid w:val="00085AE7"/>
    <w:rsid w:val="00085C83"/>
    <w:rsid w:val="00085CE1"/>
    <w:rsid w:val="00085D16"/>
    <w:rsid w:val="00085F6E"/>
    <w:rsid w:val="00086013"/>
    <w:rsid w:val="00086014"/>
    <w:rsid w:val="0008612D"/>
    <w:rsid w:val="0008624D"/>
    <w:rsid w:val="00086297"/>
    <w:rsid w:val="00086332"/>
    <w:rsid w:val="00086453"/>
    <w:rsid w:val="000864FB"/>
    <w:rsid w:val="0008665F"/>
    <w:rsid w:val="0008669F"/>
    <w:rsid w:val="00086874"/>
    <w:rsid w:val="00086AC0"/>
    <w:rsid w:val="00086C75"/>
    <w:rsid w:val="00086E24"/>
    <w:rsid w:val="00086E45"/>
    <w:rsid w:val="00086ED0"/>
    <w:rsid w:val="0008704D"/>
    <w:rsid w:val="0008747A"/>
    <w:rsid w:val="0008761F"/>
    <w:rsid w:val="00087867"/>
    <w:rsid w:val="00087A8C"/>
    <w:rsid w:val="00087AF5"/>
    <w:rsid w:val="00087B0D"/>
    <w:rsid w:val="000900B5"/>
    <w:rsid w:val="000900E2"/>
    <w:rsid w:val="00090146"/>
    <w:rsid w:val="00090147"/>
    <w:rsid w:val="000901A9"/>
    <w:rsid w:val="000902CC"/>
    <w:rsid w:val="000902EC"/>
    <w:rsid w:val="000907B8"/>
    <w:rsid w:val="000908C9"/>
    <w:rsid w:val="00090B16"/>
    <w:rsid w:val="00090C65"/>
    <w:rsid w:val="00090E31"/>
    <w:rsid w:val="00090F37"/>
    <w:rsid w:val="00091035"/>
    <w:rsid w:val="000912CC"/>
    <w:rsid w:val="00091564"/>
    <w:rsid w:val="00091638"/>
    <w:rsid w:val="00091651"/>
    <w:rsid w:val="00091784"/>
    <w:rsid w:val="00091794"/>
    <w:rsid w:val="00091854"/>
    <w:rsid w:val="000918C7"/>
    <w:rsid w:val="00091A41"/>
    <w:rsid w:val="00091BE3"/>
    <w:rsid w:val="00091C5B"/>
    <w:rsid w:val="00091E23"/>
    <w:rsid w:val="00092007"/>
    <w:rsid w:val="0009236D"/>
    <w:rsid w:val="0009258C"/>
    <w:rsid w:val="000927CB"/>
    <w:rsid w:val="00092825"/>
    <w:rsid w:val="00092993"/>
    <w:rsid w:val="00092C35"/>
    <w:rsid w:val="00092C6F"/>
    <w:rsid w:val="00092DC3"/>
    <w:rsid w:val="00092F43"/>
    <w:rsid w:val="000932D9"/>
    <w:rsid w:val="00093332"/>
    <w:rsid w:val="000934B7"/>
    <w:rsid w:val="00093581"/>
    <w:rsid w:val="00093BE8"/>
    <w:rsid w:val="00093F53"/>
    <w:rsid w:val="00094DAB"/>
    <w:rsid w:val="00094DCB"/>
    <w:rsid w:val="00094E85"/>
    <w:rsid w:val="00094F7B"/>
    <w:rsid w:val="000950D5"/>
    <w:rsid w:val="00095368"/>
    <w:rsid w:val="000954FB"/>
    <w:rsid w:val="00095502"/>
    <w:rsid w:val="000958D6"/>
    <w:rsid w:val="00095B6D"/>
    <w:rsid w:val="00095C04"/>
    <w:rsid w:val="00095E1B"/>
    <w:rsid w:val="00095FBC"/>
    <w:rsid w:val="000961FB"/>
    <w:rsid w:val="00096545"/>
    <w:rsid w:val="000966AA"/>
    <w:rsid w:val="000966E5"/>
    <w:rsid w:val="00096906"/>
    <w:rsid w:val="00096A17"/>
    <w:rsid w:val="00096A53"/>
    <w:rsid w:val="00096B88"/>
    <w:rsid w:val="00096BF0"/>
    <w:rsid w:val="00096E1D"/>
    <w:rsid w:val="00096EC3"/>
    <w:rsid w:val="00096F8C"/>
    <w:rsid w:val="00096FB3"/>
    <w:rsid w:val="0009701D"/>
    <w:rsid w:val="000971C5"/>
    <w:rsid w:val="000971F0"/>
    <w:rsid w:val="0009723C"/>
    <w:rsid w:val="00097472"/>
    <w:rsid w:val="00097749"/>
    <w:rsid w:val="000977B3"/>
    <w:rsid w:val="0009788F"/>
    <w:rsid w:val="0009789A"/>
    <w:rsid w:val="00097BAC"/>
    <w:rsid w:val="00097BDE"/>
    <w:rsid w:val="00097E3A"/>
    <w:rsid w:val="000A01BA"/>
    <w:rsid w:val="000A0203"/>
    <w:rsid w:val="000A0210"/>
    <w:rsid w:val="000A02BB"/>
    <w:rsid w:val="000A0721"/>
    <w:rsid w:val="000A0757"/>
    <w:rsid w:val="000A0D5D"/>
    <w:rsid w:val="000A0F01"/>
    <w:rsid w:val="000A0FFB"/>
    <w:rsid w:val="000A1041"/>
    <w:rsid w:val="000A1219"/>
    <w:rsid w:val="000A1230"/>
    <w:rsid w:val="000A1297"/>
    <w:rsid w:val="000A141B"/>
    <w:rsid w:val="000A14FB"/>
    <w:rsid w:val="000A1582"/>
    <w:rsid w:val="000A15BF"/>
    <w:rsid w:val="000A17AA"/>
    <w:rsid w:val="000A17D9"/>
    <w:rsid w:val="000A18C5"/>
    <w:rsid w:val="000A19F1"/>
    <w:rsid w:val="000A1CB7"/>
    <w:rsid w:val="000A1DC3"/>
    <w:rsid w:val="000A1EED"/>
    <w:rsid w:val="000A2074"/>
    <w:rsid w:val="000A213F"/>
    <w:rsid w:val="000A2191"/>
    <w:rsid w:val="000A2231"/>
    <w:rsid w:val="000A22C1"/>
    <w:rsid w:val="000A24C2"/>
    <w:rsid w:val="000A27C5"/>
    <w:rsid w:val="000A2943"/>
    <w:rsid w:val="000A2ADE"/>
    <w:rsid w:val="000A2DE7"/>
    <w:rsid w:val="000A2EBA"/>
    <w:rsid w:val="000A2F4B"/>
    <w:rsid w:val="000A2F79"/>
    <w:rsid w:val="000A325E"/>
    <w:rsid w:val="000A3445"/>
    <w:rsid w:val="000A35AF"/>
    <w:rsid w:val="000A3627"/>
    <w:rsid w:val="000A3657"/>
    <w:rsid w:val="000A36CE"/>
    <w:rsid w:val="000A386C"/>
    <w:rsid w:val="000A3A01"/>
    <w:rsid w:val="000A3A4B"/>
    <w:rsid w:val="000A3A8F"/>
    <w:rsid w:val="000A3B2A"/>
    <w:rsid w:val="000A3B45"/>
    <w:rsid w:val="000A3C04"/>
    <w:rsid w:val="000A3C52"/>
    <w:rsid w:val="000A3CA1"/>
    <w:rsid w:val="000A3F92"/>
    <w:rsid w:val="000A4049"/>
    <w:rsid w:val="000A40CA"/>
    <w:rsid w:val="000A42BE"/>
    <w:rsid w:val="000A454B"/>
    <w:rsid w:val="000A479B"/>
    <w:rsid w:val="000A47C4"/>
    <w:rsid w:val="000A485D"/>
    <w:rsid w:val="000A49B4"/>
    <w:rsid w:val="000A4B58"/>
    <w:rsid w:val="000A4FF0"/>
    <w:rsid w:val="000A5224"/>
    <w:rsid w:val="000A5461"/>
    <w:rsid w:val="000A575A"/>
    <w:rsid w:val="000A57D5"/>
    <w:rsid w:val="000A5DE3"/>
    <w:rsid w:val="000A5FC1"/>
    <w:rsid w:val="000A6AD9"/>
    <w:rsid w:val="000A6E7E"/>
    <w:rsid w:val="000A6EC8"/>
    <w:rsid w:val="000A6F5D"/>
    <w:rsid w:val="000A73B1"/>
    <w:rsid w:val="000A7536"/>
    <w:rsid w:val="000A7538"/>
    <w:rsid w:val="000A7599"/>
    <w:rsid w:val="000A77F7"/>
    <w:rsid w:val="000A78DE"/>
    <w:rsid w:val="000A79A4"/>
    <w:rsid w:val="000A79E0"/>
    <w:rsid w:val="000B01DF"/>
    <w:rsid w:val="000B0223"/>
    <w:rsid w:val="000B050A"/>
    <w:rsid w:val="000B063B"/>
    <w:rsid w:val="000B083E"/>
    <w:rsid w:val="000B0B03"/>
    <w:rsid w:val="000B0C0E"/>
    <w:rsid w:val="000B0DB4"/>
    <w:rsid w:val="000B0E1C"/>
    <w:rsid w:val="000B11F8"/>
    <w:rsid w:val="000B12D7"/>
    <w:rsid w:val="000B1445"/>
    <w:rsid w:val="000B16C2"/>
    <w:rsid w:val="000B17A3"/>
    <w:rsid w:val="000B190C"/>
    <w:rsid w:val="000B1B8F"/>
    <w:rsid w:val="000B1CA3"/>
    <w:rsid w:val="000B1DC4"/>
    <w:rsid w:val="000B1E13"/>
    <w:rsid w:val="000B1EAB"/>
    <w:rsid w:val="000B2062"/>
    <w:rsid w:val="000B250D"/>
    <w:rsid w:val="000B268D"/>
    <w:rsid w:val="000B268E"/>
    <w:rsid w:val="000B2765"/>
    <w:rsid w:val="000B2A0A"/>
    <w:rsid w:val="000B2B42"/>
    <w:rsid w:val="000B2C19"/>
    <w:rsid w:val="000B2C7B"/>
    <w:rsid w:val="000B2E4B"/>
    <w:rsid w:val="000B2F6F"/>
    <w:rsid w:val="000B315C"/>
    <w:rsid w:val="000B34F9"/>
    <w:rsid w:val="000B37B3"/>
    <w:rsid w:val="000B3917"/>
    <w:rsid w:val="000B3B30"/>
    <w:rsid w:val="000B3CC7"/>
    <w:rsid w:val="000B3E36"/>
    <w:rsid w:val="000B3FB6"/>
    <w:rsid w:val="000B4127"/>
    <w:rsid w:val="000B42E1"/>
    <w:rsid w:val="000B436A"/>
    <w:rsid w:val="000B441F"/>
    <w:rsid w:val="000B4429"/>
    <w:rsid w:val="000B4686"/>
    <w:rsid w:val="000B46F5"/>
    <w:rsid w:val="000B4790"/>
    <w:rsid w:val="000B484B"/>
    <w:rsid w:val="000B48E4"/>
    <w:rsid w:val="000B49B9"/>
    <w:rsid w:val="000B4A59"/>
    <w:rsid w:val="000B4A8C"/>
    <w:rsid w:val="000B4AE5"/>
    <w:rsid w:val="000B4C20"/>
    <w:rsid w:val="000B4C56"/>
    <w:rsid w:val="000B4CA4"/>
    <w:rsid w:val="000B4D80"/>
    <w:rsid w:val="000B4F7D"/>
    <w:rsid w:val="000B506D"/>
    <w:rsid w:val="000B5170"/>
    <w:rsid w:val="000B51C7"/>
    <w:rsid w:val="000B51E6"/>
    <w:rsid w:val="000B531F"/>
    <w:rsid w:val="000B53A4"/>
    <w:rsid w:val="000B54E9"/>
    <w:rsid w:val="000B5654"/>
    <w:rsid w:val="000B5799"/>
    <w:rsid w:val="000B57B9"/>
    <w:rsid w:val="000B584E"/>
    <w:rsid w:val="000B5D14"/>
    <w:rsid w:val="000B6531"/>
    <w:rsid w:val="000B6689"/>
    <w:rsid w:val="000B685D"/>
    <w:rsid w:val="000B6D62"/>
    <w:rsid w:val="000B6E0D"/>
    <w:rsid w:val="000B6E83"/>
    <w:rsid w:val="000B6F92"/>
    <w:rsid w:val="000B6FF2"/>
    <w:rsid w:val="000B71D2"/>
    <w:rsid w:val="000B7344"/>
    <w:rsid w:val="000B73E4"/>
    <w:rsid w:val="000B7440"/>
    <w:rsid w:val="000B7759"/>
    <w:rsid w:val="000B7954"/>
    <w:rsid w:val="000B7A04"/>
    <w:rsid w:val="000B7C0E"/>
    <w:rsid w:val="000B7C8F"/>
    <w:rsid w:val="000B7CD7"/>
    <w:rsid w:val="000B7D9D"/>
    <w:rsid w:val="000C018E"/>
    <w:rsid w:val="000C01FA"/>
    <w:rsid w:val="000C027E"/>
    <w:rsid w:val="000C0308"/>
    <w:rsid w:val="000C09EC"/>
    <w:rsid w:val="000C0B2E"/>
    <w:rsid w:val="000C0DFD"/>
    <w:rsid w:val="000C0E71"/>
    <w:rsid w:val="000C12DD"/>
    <w:rsid w:val="000C1423"/>
    <w:rsid w:val="000C1556"/>
    <w:rsid w:val="000C1576"/>
    <w:rsid w:val="000C16C1"/>
    <w:rsid w:val="000C18B4"/>
    <w:rsid w:val="000C18E3"/>
    <w:rsid w:val="000C19CD"/>
    <w:rsid w:val="000C1E6E"/>
    <w:rsid w:val="000C1ED7"/>
    <w:rsid w:val="000C1EE1"/>
    <w:rsid w:val="000C1F3E"/>
    <w:rsid w:val="000C23FB"/>
    <w:rsid w:val="000C24E7"/>
    <w:rsid w:val="000C28CA"/>
    <w:rsid w:val="000C2A58"/>
    <w:rsid w:val="000C2B2D"/>
    <w:rsid w:val="000C2B55"/>
    <w:rsid w:val="000C2E21"/>
    <w:rsid w:val="000C2E8E"/>
    <w:rsid w:val="000C2EAA"/>
    <w:rsid w:val="000C30EE"/>
    <w:rsid w:val="000C3822"/>
    <w:rsid w:val="000C387F"/>
    <w:rsid w:val="000C3934"/>
    <w:rsid w:val="000C3A17"/>
    <w:rsid w:val="000C3AA5"/>
    <w:rsid w:val="000C3BD1"/>
    <w:rsid w:val="000C3D92"/>
    <w:rsid w:val="000C3F84"/>
    <w:rsid w:val="000C3FA5"/>
    <w:rsid w:val="000C435B"/>
    <w:rsid w:val="000C454A"/>
    <w:rsid w:val="000C462D"/>
    <w:rsid w:val="000C4716"/>
    <w:rsid w:val="000C4766"/>
    <w:rsid w:val="000C4893"/>
    <w:rsid w:val="000C4C91"/>
    <w:rsid w:val="000C4D30"/>
    <w:rsid w:val="000C50A7"/>
    <w:rsid w:val="000C51D6"/>
    <w:rsid w:val="000C538E"/>
    <w:rsid w:val="000C5470"/>
    <w:rsid w:val="000C5539"/>
    <w:rsid w:val="000C55BF"/>
    <w:rsid w:val="000C57FD"/>
    <w:rsid w:val="000C5876"/>
    <w:rsid w:val="000C5938"/>
    <w:rsid w:val="000C5A89"/>
    <w:rsid w:val="000C5BFF"/>
    <w:rsid w:val="000C5CC9"/>
    <w:rsid w:val="000C5D36"/>
    <w:rsid w:val="000C5F37"/>
    <w:rsid w:val="000C5FC5"/>
    <w:rsid w:val="000C63EE"/>
    <w:rsid w:val="000C6508"/>
    <w:rsid w:val="000C68A1"/>
    <w:rsid w:val="000C6EA3"/>
    <w:rsid w:val="000C6F1C"/>
    <w:rsid w:val="000C6F22"/>
    <w:rsid w:val="000C7048"/>
    <w:rsid w:val="000C71DC"/>
    <w:rsid w:val="000C727C"/>
    <w:rsid w:val="000C7394"/>
    <w:rsid w:val="000C73E7"/>
    <w:rsid w:val="000C7462"/>
    <w:rsid w:val="000C74E3"/>
    <w:rsid w:val="000C7534"/>
    <w:rsid w:val="000C799D"/>
    <w:rsid w:val="000C79E3"/>
    <w:rsid w:val="000C7A4C"/>
    <w:rsid w:val="000C7FF6"/>
    <w:rsid w:val="000D0383"/>
    <w:rsid w:val="000D04D7"/>
    <w:rsid w:val="000D05AD"/>
    <w:rsid w:val="000D0928"/>
    <w:rsid w:val="000D0A7B"/>
    <w:rsid w:val="000D0CCA"/>
    <w:rsid w:val="000D0D77"/>
    <w:rsid w:val="000D0F38"/>
    <w:rsid w:val="000D0F9C"/>
    <w:rsid w:val="000D1161"/>
    <w:rsid w:val="000D11CF"/>
    <w:rsid w:val="000D136D"/>
    <w:rsid w:val="000D1757"/>
    <w:rsid w:val="000D178B"/>
    <w:rsid w:val="000D1839"/>
    <w:rsid w:val="000D18AD"/>
    <w:rsid w:val="000D1A7F"/>
    <w:rsid w:val="000D1AE2"/>
    <w:rsid w:val="000D1D50"/>
    <w:rsid w:val="000D1F00"/>
    <w:rsid w:val="000D21F1"/>
    <w:rsid w:val="000D22B0"/>
    <w:rsid w:val="000D23B5"/>
    <w:rsid w:val="000D24DD"/>
    <w:rsid w:val="000D287B"/>
    <w:rsid w:val="000D28CF"/>
    <w:rsid w:val="000D29FF"/>
    <w:rsid w:val="000D2B67"/>
    <w:rsid w:val="000D2B93"/>
    <w:rsid w:val="000D2FCE"/>
    <w:rsid w:val="000D341E"/>
    <w:rsid w:val="000D3473"/>
    <w:rsid w:val="000D352E"/>
    <w:rsid w:val="000D353F"/>
    <w:rsid w:val="000D3903"/>
    <w:rsid w:val="000D3A02"/>
    <w:rsid w:val="000D3B18"/>
    <w:rsid w:val="000D3DE2"/>
    <w:rsid w:val="000D3ED3"/>
    <w:rsid w:val="000D3FB3"/>
    <w:rsid w:val="000D42D6"/>
    <w:rsid w:val="000D43E2"/>
    <w:rsid w:val="000D441C"/>
    <w:rsid w:val="000D4622"/>
    <w:rsid w:val="000D46EB"/>
    <w:rsid w:val="000D4983"/>
    <w:rsid w:val="000D4AEC"/>
    <w:rsid w:val="000D4B61"/>
    <w:rsid w:val="000D4C23"/>
    <w:rsid w:val="000D4DE0"/>
    <w:rsid w:val="000D4E48"/>
    <w:rsid w:val="000D542C"/>
    <w:rsid w:val="000D567D"/>
    <w:rsid w:val="000D5B9A"/>
    <w:rsid w:val="000D5CFB"/>
    <w:rsid w:val="000D5D94"/>
    <w:rsid w:val="000D5FBF"/>
    <w:rsid w:val="000D61D5"/>
    <w:rsid w:val="000D66AB"/>
    <w:rsid w:val="000D66D9"/>
    <w:rsid w:val="000D67E4"/>
    <w:rsid w:val="000D680A"/>
    <w:rsid w:val="000D6947"/>
    <w:rsid w:val="000D6BA2"/>
    <w:rsid w:val="000D6C59"/>
    <w:rsid w:val="000D6CB4"/>
    <w:rsid w:val="000D6E1D"/>
    <w:rsid w:val="000D6F65"/>
    <w:rsid w:val="000D6F73"/>
    <w:rsid w:val="000D76CA"/>
    <w:rsid w:val="000D7AA3"/>
    <w:rsid w:val="000D7D4B"/>
    <w:rsid w:val="000D7ED8"/>
    <w:rsid w:val="000D7FCF"/>
    <w:rsid w:val="000E0385"/>
    <w:rsid w:val="000E04E4"/>
    <w:rsid w:val="000E0818"/>
    <w:rsid w:val="000E0999"/>
    <w:rsid w:val="000E0A00"/>
    <w:rsid w:val="000E0A5B"/>
    <w:rsid w:val="000E0BE5"/>
    <w:rsid w:val="000E0FD0"/>
    <w:rsid w:val="000E1123"/>
    <w:rsid w:val="000E1221"/>
    <w:rsid w:val="000E1296"/>
    <w:rsid w:val="000E1392"/>
    <w:rsid w:val="000E147C"/>
    <w:rsid w:val="000E1B31"/>
    <w:rsid w:val="000E1B3E"/>
    <w:rsid w:val="000E1E38"/>
    <w:rsid w:val="000E1E5B"/>
    <w:rsid w:val="000E1F20"/>
    <w:rsid w:val="000E21C1"/>
    <w:rsid w:val="000E2210"/>
    <w:rsid w:val="000E2421"/>
    <w:rsid w:val="000E2513"/>
    <w:rsid w:val="000E2534"/>
    <w:rsid w:val="000E2706"/>
    <w:rsid w:val="000E2CDF"/>
    <w:rsid w:val="000E2D87"/>
    <w:rsid w:val="000E2E23"/>
    <w:rsid w:val="000E2EC8"/>
    <w:rsid w:val="000E312F"/>
    <w:rsid w:val="000E3199"/>
    <w:rsid w:val="000E3440"/>
    <w:rsid w:val="000E34B5"/>
    <w:rsid w:val="000E3823"/>
    <w:rsid w:val="000E3934"/>
    <w:rsid w:val="000E3A1F"/>
    <w:rsid w:val="000E3AB1"/>
    <w:rsid w:val="000E3E2F"/>
    <w:rsid w:val="000E3F4A"/>
    <w:rsid w:val="000E3F4B"/>
    <w:rsid w:val="000E3F91"/>
    <w:rsid w:val="000E4043"/>
    <w:rsid w:val="000E412E"/>
    <w:rsid w:val="000E4235"/>
    <w:rsid w:val="000E465F"/>
    <w:rsid w:val="000E46E0"/>
    <w:rsid w:val="000E47AB"/>
    <w:rsid w:val="000E4971"/>
    <w:rsid w:val="000E4C42"/>
    <w:rsid w:val="000E4DED"/>
    <w:rsid w:val="000E4E32"/>
    <w:rsid w:val="000E5484"/>
    <w:rsid w:val="000E54EB"/>
    <w:rsid w:val="000E559A"/>
    <w:rsid w:val="000E5DEE"/>
    <w:rsid w:val="000E5E39"/>
    <w:rsid w:val="000E5E83"/>
    <w:rsid w:val="000E5FB2"/>
    <w:rsid w:val="000E6048"/>
    <w:rsid w:val="000E605D"/>
    <w:rsid w:val="000E63B4"/>
    <w:rsid w:val="000E66F6"/>
    <w:rsid w:val="000E6754"/>
    <w:rsid w:val="000E67CD"/>
    <w:rsid w:val="000E67CE"/>
    <w:rsid w:val="000E6819"/>
    <w:rsid w:val="000E6992"/>
    <w:rsid w:val="000E69E0"/>
    <w:rsid w:val="000E6AAE"/>
    <w:rsid w:val="000E6AC9"/>
    <w:rsid w:val="000E6BE0"/>
    <w:rsid w:val="000E6C33"/>
    <w:rsid w:val="000E6D5B"/>
    <w:rsid w:val="000E6D6B"/>
    <w:rsid w:val="000E6E4A"/>
    <w:rsid w:val="000E6F79"/>
    <w:rsid w:val="000E714B"/>
    <w:rsid w:val="000E7184"/>
    <w:rsid w:val="000E71C3"/>
    <w:rsid w:val="000E7232"/>
    <w:rsid w:val="000E73B6"/>
    <w:rsid w:val="000E7628"/>
    <w:rsid w:val="000E7987"/>
    <w:rsid w:val="000E7C6E"/>
    <w:rsid w:val="000E7EE2"/>
    <w:rsid w:val="000F0229"/>
    <w:rsid w:val="000F04C6"/>
    <w:rsid w:val="000F04E4"/>
    <w:rsid w:val="000F05C4"/>
    <w:rsid w:val="000F0763"/>
    <w:rsid w:val="000F0799"/>
    <w:rsid w:val="000F0830"/>
    <w:rsid w:val="000F0A8B"/>
    <w:rsid w:val="000F0C3F"/>
    <w:rsid w:val="000F0CD8"/>
    <w:rsid w:val="000F11CB"/>
    <w:rsid w:val="000F11E8"/>
    <w:rsid w:val="000F134D"/>
    <w:rsid w:val="000F14B9"/>
    <w:rsid w:val="000F1823"/>
    <w:rsid w:val="000F1E08"/>
    <w:rsid w:val="000F1F02"/>
    <w:rsid w:val="000F1F03"/>
    <w:rsid w:val="000F1FFA"/>
    <w:rsid w:val="000F2189"/>
    <w:rsid w:val="000F218F"/>
    <w:rsid w:val="000F2395"/>
    <w:rsid w:val="000F2468"/>
    <w:rsid w:val="000F27DB"/>
    <w:rsid w:val="000F2820"/>
    <w:rsid w:val="000F2880"/>
    <w:rsid w:val="000F2CAA"/>
    <w:rsid w:val="000F2F5F"/>
    <w:rsid w:val="000F2FDA"/>
    <w:rsid w:val="000F3080"/>
    <w:rsid w:val="000F36DB"/>
    <w:rsid w:val="000F3A0A"/>
    <w:rsid w:val="000F3C21"/>
    <w:rsid w:val="000F4095"/>
    <w:rsid w:val="000F40E2"/>
    <w:rsid w:val="000F41EB"/>
    <w:rsid w:val="000F45C9"/>
    <w:rsid w:val="000F47FF"/>
    <w:rsid w:val="000F4A56"/>
    <w:rsid w:val="000F4F23"/>
    <w:rsid w:val="000F50BF"/>
    <w:rsid w:val="000F530A"/>
    <w:rsid w:val="000F53D6"/>
    <w:rsid w:val="000F5721"/>
    <w:rsid w:val="000F576D"/>
    <w:rsid w:val="000F5770"/>
    <w:rsid w:val="000F5873"/>
    <w:rsid w:val="000F58D2"/>
    <w:rsid w:val="000F5DD4"/>
    <w:rsid w:val="000F5DD5"/>
    <w:rsid w:val="000F5E4C"/>
    <w:rsid w:val="000F5E51"/>
    <w:rsid w:val="000F5EC1"/>
    <w:rsid w:val="000F6077"/>
    <w:rsid w:val="000F61F9"/>
    <w:rsid w:val="000F6215"/>
    <w:rsid w:val="000F68B0"/>
    <w:rsid w:val="000F69DD"/>
    <w:rsid w:val="000F69F8"/>
    <w:rsid w:val="000F6B5C"/>
    <w:rsid w:val="000F6B82"/>
    <w:rsid w:val="000F6BD9"/>
    <w:rsid w:val="000F7197"/>
    <w:rsid w:val="000F7223"/>
    <w:rsid w:val="000F7355"/>
    <w:rsid w:val="000F76C3"/>
    <w:rsid w:val="000F7810"/>
    <w:rsid w:val="000F7B19"/>
    <w:rsid w:val="000F7F20"/>
    <w:rsid w:val="001000DA"/>
    <w:rsid w:val="0010021E"/>
    <w:rsid w:val="001003B8"/>
    <w:rsid w:val="001005AE"/>
    <w:rsid w:val="001005B9"/>
    <w:rsid w:val="00100B67"/>
    <w:rsid w:val="00100C50"/>
    <w:rsid w:val="00100DB7"/>
    <w:rsid w:val="00100EB5"/>
    <w:rsid w:val="00100F03"/>
    <w:rsid w:val="00100FB1"/>
    <w:rsid w:val="00101137"/>
    <w:rsid w:val="0010115C"/>
    <w:rsid w:val="00101A7E"/>
    <w:rsid w:val="00101B39"/>
    <w:rsid w:val="00101F4B"/>
    <w:rsid w:val="00101F62"/>
    <w:rsid w:val="001021D8"/>
    <w:rsid w:val="00102298"/>
    <w:rsid w:val="00102646"/>
    <w:rsid w:val="001026C5"/>
    <w:rsid w:val="00102CE7"/>
    <w:rsid w:val="00102D44"/>
    <w:rsid w:val="00102D70"/>
    <w:rsid w:val="00102D81"/>
    <w:rsid w:val="00102E55"/>
    <w:rsid w:val="001031B2"/>
    <w:rsid w:val="0010343C"/>
    <w:rsid w:val="00103654"/>
    <w:rsid w:val="001037B3"/>
    <w:rsid w:val="00103973"/>
    <w:rsid w:val="001039F0"/>
    <w:rsid w:val="00103CE7"/>
    <w:rsid w:val="00103D2B"/>
    <w:rsid w:val="00103FE8"/>
    <w:rsid w:val="00104076"/>
    <w:rsid w:val="001042C6"/>
    <w:rsid w:val="001042CF"/>
    <w:rsid w:val="00104422"/>
    <w:rsid w:val="00104469"/>
    <w:rsid w:val="001046A2"/>
    <w:rsid w:val="00104797"/>
    <w:rsid w:val="001047EF"/>
    <w:rsid w:val="00104842"/>
    <w:rsid w:val="00104A6F"/>
    <w:rsid w:val="00104AE0"/>
    <w:rsid w:val="00104B65"/>
    <w:rsid w:val="00104B97"/>
    <w:rsid w:val="00104C00"/>
    <w:rsid w:val="001050F5"/>
    <w:rsid w:val="00105102"/>
    <w:rsid w:val="0010519E"/>
    <w:rsid w:val="001054FA"/>
    <w:rsid w:val="0010551C"/>
    <w:rsid w:val="001058FE"/>
    <w:rsid w:val="001059BE"/>
    <w:rsid w:val="00105D44"/>
    <w:rsid w:val="00105DB9"/>
    <w:rsid w:val="00105F89"/>
    <w:rsid w:val="00105F9B"/>
    <w:rsid w:val="00106072"/>
    <w:rsid w:val="001060B3"/>
    <w:rsid w:val="00106130"/>
    <w:rsid w:val="00106162"/>
    <w:rsid w:val="00106304"/>
    <w:rsid w:val="001065CF"/>
    <w:rsid w:val="0010665B"/>
    <w:rsid w:val="001066F2"/>
    <w:rsid w:val="00106725"/>
    <w:rsid w:val="00106822"/>
    <w:rsid w:val="001068AC"/>
    <w:rsid w:val="00106941"/>
    <w:rsid w:val="0010696A"/>
    <w:rsid w:val="00106991"/>
    <w:rsid w:val="0010699E"/>
    <w:rsid w:val="001069C5"/>
    <w:rsid w:val="00106A5C"/>
    <w:rsid w:val="00106B66"/>
    <w:rsid w:val="00106C16"/>
    <w:rsid w:val="00106C64"/>
    <w:rsid w:val="00106DF9"/>
    <w:rsid w:val="00106F71"/>
    <w:rsid w:val="00106FBD"/>
    <w:rsid w:val="0010705F"/>
    <w:rsid w:val="001071A0"/>
    <w:rsid w:val="001071AB"/>
    <w:rsid w:val="00107294"/>
    <w:rsid w:val="001073D8"/>
    <w:rsid w:val="00107486"/>
    <w:rsid w:val="001074D8"/>
    <w:rsid w:val="00107781"/>
    <w:rsid w:val="00107A46"/>
    <w:rsid w:val="00107C8C"/>
    <w:rsid w:val="00107D7D"/>
    <w:rsid w:val="00107D96"/>
    <w:rsid w:val="00107FBB"/>
    <w:rsid w:val="00107FBD"/>
    <w:rsid w:val="0011011D"/>
    <w:rsid w:val="00110244"/>
    <w:rsid w:val="00110247"/>
    <w:rsid w:val="001102AE"/>
    <w:rsid w:val="0011043D"/>
    <w:rsid w:val="0011058B"/>
    <w:rsid w:val="001108FB"/>
    <w:rsid w:val="00110BDD"/>
    <w:rsid w:val="00110CE1"/>
    <w:rsid w:val="00110D2A"/>
    <w:rsid w:val="00110D70"/>
    <w:rsid w:val="00110D84"/>
    <w:rsid w:val="00110E3E"/>
    <w:rsid w:val="0011112B"/>
    <w:rsid w:val="00111144"/>
    <w:rsid w:val="00111172"/>
    <w:rsid w:val="00111257"/>
    <w:rsid w:val="00111326"/>
    <w:rsid w:val="0011133A"/>
    <w:rsid w:val="001113E9"/>
    <w:rsid w:val="0011151C"/>
    <w:rsid w:val="001117AA"/>
    <w:rsid w:val="001117DC"/>
    <w:rsid w:val="00111A00"/>
    <w:rsid w:val="00111A26"/>
    <w:rsid w:val="00111A9E"/>
    <w:rsid w:val="00111DA4"/>
    <w:rsid w:val="00111EE1"/>
    <w:rsid w:val="001121E9"/>
    <w:rsid w:val="00112486"/>
    <w:rsid w:val="001124D6"/>
    <w:rsid w:val="001125E2"/>
    <w:rsid w:val="001126FE"/>
    <w:rsid w:val="001127C8"/>
    <w:rsid w:val="00112870"/>
    <w:rsid w:val="0011294C"/>
    <w:rsid w:val="00112B3A"/>
    <w:rsid w:val="001131C8"/>
    <w:rsid w:val="001131F8"/>
    <w:rsid w:val="001134AB"/>
    <w:rsid w:val="00113764"/>
    <w:rsid w:val="0011376C"/>
    <w:rsid w:val="00113904"/>
    <w:rsid w:val="00113969"/>
    <w:rsid w:val="0011399B"/>
    <w:rsid w:val="001139DB"/>
    <w:rsid w:val="00113A59"/>
    <w:rsid w:val="00113AD8"/>
    <w:rsid w:val="00113BFB"/>
    <w:rsid w:val="00113C1E"/>
    <w:rsid w:val="00113D75"/>
    <w:rsid w:val="00113DDA"/>
    <w:rsid w:val="001140B4"/>
    <w:rsid w:val="001141FC"/>
    <w:rsid w:val="00114240"/>
    <w:rsid w:val="001144D7"/>
    <w:rsid w:val="00114631"/>
    <w:rsid w:val="00114756"/>
    <w:rsid w:val="0011478C"/>
    <w:rsid w:val="00114795"/>
    <w:rsid w:val="00114A39"/>
    <w:rsid w:val="00114A58"/>
    <w:rsid w:val="00114AD6"/>
    <w:rsid w:val="00114C7E"/>
    <w:rsid w:val="00114DA0"/>
    <w:rsid w:val="0011503A"/>
    <w:rsid w:val="001152D5"/>
    <w:rsid w:val="001154F1"/>
    <w:rsid w:val="001157B2"/>
    <w:rsid w:val="00115803"/>
    <w:rsid w:val="00115816"/>
    <w:rsid w:val="0011585B"/>
    <w:rsid w:val="00115BD4"/>
    <w:rsid w:val="001160A3"/>
    <w:rsid w:val="0011656A"/>
    <w:rsid w:val="001165D8"/>
    <w:rsid w:val="0011694E"/>
    <w:rsid w:val="00116C77"/>
    <w:rsid w:val="00116E1E"/>
    <w:rsid w:val="0011709A"/>
    <w:rsid w:val="001170B0"/>
    <w:rsid w:val="001171D3"/>
    <w:rsid w:val="00117248"/>
    <w:rsid w:val="001173F2"/>
    <w:rsid w:val="00117489"/>
    <w:rsid w:val="001175E3"/>
    <w:rsid w:val="00120131"/>
    <w:rsid w:val="00120394"/>
    <w:rsid w:val="001205FA"/>
    <w:rsid w:val="0012060C"/>
    <w:rsid w:val="00120791"/>
    <w:rsid w:val="00120852"/>
    <w:rsid w:val="00120952"/>
    <w:rsid w:val="00120B37"/>
    <w:rsid w:val="00120BAA"/>
    <w:rsid w:val="001211E4"/>
    <w:rsid w:val="00121517"/>
    <w:rsid w:val="00121632"/>
    <w:rsid w:val="001216B2"/>
    <w:rsid w:val="001216BA"/>
    <w:rsid w:val="001217C4"/>
    <w:rsid w:val="00121D04"/>
    <w:rsid w:val="001222B5"/>
    <w:rsid w:val="00122855"/>
    <w:rsid w:val="00122868"/>
    <w:rsid w:val="0012293D"/>
    <w:rsid w:val="00122BFB"/>
    <w:rsid w:val="00122C18"/>
    <w:rsid w:val="00122C7F"/>
    <w:rsid w:val="00122DCD"/>
    <w:rsid w:val="00122E20"/>
    <w:rsid w:val="00122F91"/>
    <w:rsid w:val="00123197"/>
    <w:rsid w:val="001231E1"/>
    <w:rsid w:val="00123280"/>
    <w:rsid w:val="001232A3"/>
    <w:rsid w:val="0012366F"/>
    <w:rsid w:val="001236A6"/>
    <w:rsid w:val="00123BEA"/>
    <w:rsid w:val="00123E6C"/>
    <w:rsid w:val="00123EB3"/>
    <w:rsid w:val="00124271"/>
    <w:rsid w:val="001246E8"/>
    <w:rsid w:val="00124849"/>
    <w:rsid w:val="00124A4C"/>
    <w:rsid w:val="00124A71"/>
    <w:rsid w:val="00124D77"/>
    <w:rsid w:val="00125203"/>
    <w:rsid w:val="00125279"/>
    <w:rsid w:val="00125284"/>
    <w:rsid w:val="00125497"/>
    <w:rsid w:val="001254A2"/>
    <w:rsid w:val="001255C7"/>
    <w:rsid w:val="001258D8"/>
    <w:rsid w:val="00125E34"/>
    <w:rsid w:val="001260EF"/>
    <w:rsid w:val="00126192"/>
    <w:rsid w:val="00126230"/>
    <w:rsid w:val="001263C9"/>
    <w:rsid w:val="001266AA"/>
    <w:rsid w:val="00126973"/>
    <w:rsid w:val="00126DD8"/>
    <w:rsid w:val="00126EB4"/>
    <w:rsid w:val="00126EBE"/>
    <w:rsid w:val="00127021"/>
    <w:rsid w:val="001271E1"/>
    <w:rsid w:val="00127215"/>
    <w:rsid w:val="00127681"/>
    <w:rsid w:val="00127733"/>
    <w:rsid w:val="001277BF"/>
    <w:rsid w:val="001277E2"/>
    <w:rsid w:val="00127995"/>
    <w:rsid w:val="00127AC1"/>
    <w:rsid w:val="00127ADA"/>
    <w:rsid w:val="00127BFF"/>
    <w:rsid w:val="00127F2B"/>
    <w:rsid w:val="00130160"/>
    <w:rsid w:val="001303B5"/>
    <w:rsid w:val="00130415"/>
    <w:rsid w:val="0013043E"/>
    <w:rsid w:val="00130509"/>
    <w:rsid w:val="001305D2"/>
    <w:rsid w:val="001305E1"/>
    <w:rsid w:val="0013067E"/>
    <w:rsid w:val="0013074E"/>
    <w:rsid w:val="00130980"/>
    <w:rsid w:val="001309EE"/>
    <w:rsid w:val="001311AC"/>
    <w:rsid w:val="001311D2"/>
    <w:rsid w:val="001311EB"/>
    <w:rsid w:val="00131297"/>
    <w:rsid w:val="0013157C"/>
    <w:rsid w:val="001318B9"/>
    <w:rsid w:val="00131C92"/>
    <w:rsid w:val="00131D09"/>
    <w:rsid w:val="00131E09"/>
    <w:rsid w:val="00131E46"/>
    <w:rsid w:val="00132331"/>
    <w:rsid w:val="0013242F"/>
    <w:rsid w:val="00132683"/>
    <w:rsid w:val="0013283D"/>
    <w:rsid w:val="00132D56"/>
    <w:rsid w:val="00132FCD"/>
    <w:rsid w:val="001332AA"/>
    <w:rsid w:val="001335F6"/>
    <w:rsid w:val="001336B4"/>
    <w:rsid w:val="00133724"/>
    <w:rsid w:val="00133846"/>
    <w:rsid w:val="001338AF"/>
    <w:rsid w:val="001338DC"/>
    <w:rsid w:val="00133B00"/>
    <w:rsid w:val="0013416B"/>
    <w:rsid w:val="00134208"/>
    <w:rsid w:val="0013424D"/>
    <w:rsid w:val="00134714"/>
    <w:rsid w:val="00134717"/>
    <w:rsid w:val="001347D6"/>
    <w:rsid w:val="0013483B"/>
    <w:rsid w:val="001348D3"/>
    <w:rsid w:val="00134C34"/>
    <w:rsid w:val="00134C63"/>
    <w:rsid w:val="00134DF5"/>
    <w:rsid w:val="00134E0A"/>
    <w:rsid w:val="00134F85"/>
    <w:rsid w:val="00134FE7"/>
    <w:rsid w:val="00135189"/>
    <w:rsid w:val="0013544F"/>
    <w:rsid w:val="00135650"/>
    <w:rsid w:val="00135667"/>
    <w:rsid w:val="00135924"/>
    <w:rsid w:val="00135A29"/>
    <w:rsid w:val="00135CF5"/>
    <w:rsid w:val="00135CFC"/>
    <w:rsid w:val="0013603A"/>
    <w:rsid w:val="00136294"/>
    <w:rsid w:val="00136481"/>
    <w:rsid w:val="00136542"/>
    <w:rsid w:val="001365E8"/>
    <w:rsid w:val="00136B2E"/>
    <w:rsid w:val="00136D77"/>
    <w:rsid w:val="00136E45"/>
    <w:rsid w:val="00136FB1"/>
    <w:rsid w:val="0013707C"/>
    <w:rsid w:val="00137129"/>
    <w:rsid w:val="001372CD"/>
    <w:rsid w:val="00137529"/>
    <w:rsid w:val="001377C4"/>
    <w:rsid w:val="001377E7"/>
    <w:rsid w:val="0013794B"/>
    <w:rsid w:val="001379CF"/>
    <w:rsid w:val="001379EB"/>
    <w:rsid w:val="00137AB8"/>
    <w:rsid w:val="00137AE5"/>
    <w:rsid w:val="00137B60"/>
    <w:rsid w:val="00137CBD"/>
    <w:rsid w:val="00140191"/>
    <w:rsid w:val="001401A9"/>
    <w:rsid w:val="001402CF"/>
    <w:rsid w:val="001404E2"/>
    <w:rsid w:val="0014081C"/>
    <w:rsid w:val="001409C8"/>
    <w:rsid w:val="00140A15"/>
    <w:rsid w:val="00140AF1"/>
    <w:rsid w:val="00140C6D"/>
    <w:rsid w:val="00140DBC"/>
    <w:rsid w:val="00140EB4"/>
    <w:rsid w:val="001410FA"/>
    <w:rsid w:val="00141268"/>
    <w:rsid w:val="001413EC"/>
    <w:rsid w:val="001414FD"/>
    <w:rsid w:val="00141727"/>
    <w:rsid w:val="00141CA6"/>
    <w:rsid w:val="00141D40"/>
    <w:rsid w:val="0014213F"/>
    <w:rsid w:val="001422DC"/>
    <w:rsid w:val="00142574"/>
    <w:rsid w:val="001426D6"/>
    <w:rsid w:val="001427C3"/>
    <w:rsid w:val="00142B90"/>
    <w:rsid w:val="00142C72"/>
    <w:rsid w:val="00142D10"/>
    <w:rsid w:val="00142D61"/>
    <w:rsid w:val="00142DA2"/>
    <w:rsid w:val="0014337A"/>
    <w:rsid w:val="001434FA"/>
    <w:rsid w:val="00143637"/>
    <w:rsid w:val="00143654"/>
    <w:rsid w:val="001436CC"/>
    <w:rsid w:val="00143704"/>
    <w:rsid w:val="00143853"/>
    <w:rsid w:val="00143975"/>
    <w:rsid w:val="00143B6A"/>
    <w:rsid w:val="00143CA9"/>
    <w:rsid w:val="001441A9"/>
    <w:rsid w:val="00144245"/>
    <w:rsid w:val="0014441A"/>
    <w:rsid w:val="001444A4"/>
    <w:rsid w:val="00144734"/>
    <w:rsid w:val="00144985"/>
    <w:rsid w:val="00144E0E"/>
    <w:rsid w:val="001451EF"/>
    <w:rsid w:val="001452FE"/>
    <w:rsid w:val="0014549E"/>
    <w:rsid w:val="001454FC"/>
    <w:rsid w:val="00145717"/>
    <w:rsid w:val="00145934"/>
    <w:rsid w:val="00145AB3"/>
    <w:rsid w:val="00145B0C"/>
    <w:rsid w:val="00145C00"/>
    <w:rsid w:val="00145C79"/>
    <w:rsid w:val="00145CFF"/>
    <w:rsid w:val="00145D2D"/>
    <w:rsid w:val="00145D62"/>
    <w:rsid w:val="00145D8B"/>
    <w:rsid w:val="00146077"/>
    <w:rsid w:val="00146368"/>
    <w:rsid w:val="0014681B"/>
    <w:rsid w:val="00146838"/>
    <w:rsid w:val="00146A51"/>
    <w:rsid w:val="00146CB5"/>
    <w:rsid w:val="00146DA7"/>
    <w:rsid w:val="00146F37"/>
    <w:rsid w:val="00147578"/>
    <w:rsid w:val="001477D0"/>
    <w:rsid w:val="001477D8"/>
    <w:rsid w:val="00147B93"/>
    <w:rsid w:val="00147BC3"/>
    <w:rsid w:val="00147C21"/>
    <w:rsid w:val="00147E15"/>
    <w:rsid w:val="00147E21"/>
    <w:rsid w:val="00147EFE"/>
    <w:rsid w:val="00147F5D"/>
    <w:rsid w:val="00150154"/>
    <w:rsid w:val="00150248"/>
    <w:rsid w:val="00150345"/>
    <w:rsid w:val="001503C8"/>
    <w:rsid w:val="001506A2"/>
    <w:rsid w:val="00150939"/>
    <w:rsid w:val="0015095C"/>
    <w:rsid w:val="00150A26"/>
    <w:rsid w:val="00150BDC"/>
    <w:rsid w:val="00150CB5"/>
    <w:rsid w:val="00150D8D"/>
    <w:rsid w:val="00150DAF"/>
    <w:rsid w:val="00150F03"/>
    <w:rsid w:val="00151230"/>
    <w:rsid w:val="00151497"/>
    <w:rsid w:val="00151522"/>
    <w:rsid w:val="0015163B"/>
    <w:rsid w:val="001516CF"/>
    <w:rsid w:val="0015185D"/>
    <w:rsid w:val="001518E9"/>
    <w:rsid w:val="00151F86"/>
    <w:rsid w:val="00152099"/>
    <w:rsid w:val="0015215A"/>
    <w:rsid w:val="001522AF"/>
    <w:rsid w:val="001526D2"/>
    <w:rsid w:val="001527FF"/>
    <w:rsid w:val="001528D2"/>
    <w:rsid w:val="00152E8B"/>
    <w:rsid w:val="0015340E"/>
    <w:rsid w:val="0015379B"/>
    <w:rsid w:val="00153922"/>
    <w:rsid w:val="0015399F"/>
    <w:rsid w:val="00153E24"/>
    <w:rsid w:val="00153E61"/>
    <w:rsid w:val="00153E82"/>
    <w:rsid w:val="001540B9"/>
    <w:rsid w:val="001540D2"/>
    <w:rsid w:val="0015436B"/>
    <w:rsid w:val="001544E2"/>
    <w:rsid w:val="00154829"/>
    <w:rsid w:val="0015487B"/>
    <w:rsid w:val="0015488D"/>
    <w:rsid w:val="001549A9"/>
    <w:rsid w:val="00154A17"/>
    <w:rsid w:val="00154ABD"/>
    <w:rsid w:val="00154B7F"/>
    <w:rsid w:val="00154D1F"/>
    <w:rsid w:val="00154DC1"/>
    <w:rsid w:val="00154FFE"/>
    <w:rsid w:val="001551C3"/>
    <w:rsid w:val="00155250"/>
    <w:rsid w:val="001556AB"/>
    <w:rsid w:val="001556D6"/>
    <w:rsid w:val="00155793"/>
    <w:rsid w:val="001557F8"/>
    <w:rsid w:val="00155AFF"/>
    <w:rsid w:val="00155C0E"/>
    <w:rsid w:val="00155D27"/>
    <w:rsid w:val="00155D3F"/>
    <w:rsid w:val="00155D58"/>
    <w:rsid w:val="00155DE1"/>
    <w:rsid w:val="00155F32"/>
    <w:rsid w:val="00155FFA"/>
    <w:rsid w:val="001562D9"/>
    <w:rsid w:val="00156443"/>
    <w:rsid w:val="00156464"/>
    <w:rsid w:val="00156596"/>
    <w:rsid w:val="001567A7"/>
    <w:rsid w:val="0015683D"/>
    <w:rsid w:val="00156AB4"/>
    <w:rsid w:val="00156D75"/>
    <w:rsid w:val="001573FD"/>
    <w:rsid w:val="001576D6"/>
    <w:rsid w:val="00157820"/>
    <w:rsid w:val="0015792C"/>
    <w:rsid w:val="00157A02"/>
    <w:rsid w:val="00157BE5"/>
    <w:rsid w:val="00157D73"/>
    <w:rsid w:val="00157F7B"/>
    <w:rsid w:val="00157FBE"/>
    <w:rsid w:val="00157FE8"/>
    <w:rsid w:val="00160162"/>
    <w:rsid w:val="00160244"/>
    <w:rsid w:val="001603C7"/>
    <w:rsid w:val="0016052A"/>
    <w:rsid w:val="0016086B"/>
    <w:rsid w:val="0016096F"/>
    <w:rsid w:val="00160B8E"/>
    <w:rsid w:val="00160F0D"/>
    <w:rsid w:val="001610DC"/>
    <w:rsid w:val="0016127F"/>
    <w:rsid w:val="00161618"/>
    <w:rsid w:val="00161715"/>
    <w:rsid w:val="00161739"/>
    <w:rsid w:val="00161956"/>
    <w:rsid w:val="00161BC5"/>
    <w:rsid w:val="001622AC"/>
    <w:rsid w:val="0016230F"/>
    <w:rsid w:val="00162366"/>
    <w:rsid w:val="001623D3"/>
    <w:rsid w:val="0016241E"/>
    <w:rsid w:val="0016255B"/>
    <w:rsid w:val="00162612"/>
    <w:rsid w:val="00162615"/>
    <w:rsid w:val="001628B5"/>
    <w:rsid w:val="00162B5E"/>
    <w:rsid w:val="00162ED6"/>
    <w:rsid w:val="001630AA"/>
    <w:rsid w:val="001634DA"/>
    <w:rsid w:val="001635A7"/>
    <w:rsid w:val="00163ABA"/>
    <w:rsid w:val="00163B4E"/>
    <w:rsid w:val="00163BEE"/>
    <w:rsid w:val="00163C03"/>
    <w:rsid w:val="00163D0A"/>
    <w:rsid w:val="00163E16"/>
    <w:rsid w:val="00163FFE"/>
    <w:rsid w:val="001640FA"/>
    <w:rsid w:val="00164389"/>
    <w:rsid w:val="0016471F"/>
    <w:rsid w:val="0016472B"/>
    <w:rsid w:val="0016481D"/>
    <w:rsid w:val="00164853"/>
    <w:rsid w:val="00164B28"/>
    <w:rsid w:val="00164BD3"/>
    <w:rsid w:val="00164BD5"/>
    <w:rsid w:val="00164C89"/>
    <w:rsid w:val="00164DE0"/>
    <w:rsid w:val="00164DE1"/>
    <w:rsid w:val="00164E7C"/>
    <w:rsid w:val="00165131"/>
    <w:rsid w:val="001652EE"/>
    <w:rsid w:val="00165343"/>
    <w:rsid w:val="00165645"/>
    <w:rsid w:val="0016564E"/>
    <w:rsid w:val="001656AD"/>
    <w:rsid w:val="00165A78"/>
    <w:rsid w:val="00165B23"/>
    <w:rsid w:val="00165F2A"/>
    <w:rsid w:val="00165F98"/>
    <w:rsid w:val="00166299"/>
    <w:rsid w:val="00166345"/>
    <w:rsid w:val="001664BB"/>
    <w:rsid w:val="001664F1"/>
    <w:rsid w:val="001665B9"/>
    <w:rsid w:val="00166951"/>
    <w:rsid w:val="00166AD5"/>
    <w:rsid w:val="00166B9A"/>
    <w:rsid w:val="00166C34"/>
    <w:rsid w:val="00166DDD"/>
    <w:rsid w:val="00167020"/>
    <w:rsid w:val="00167078"/>
    <w:rsid w:val="001670C4"/>
    <w:rsid w:val="0016728B"/>
    <w:rsid w:val="0016732B"/>
    <w:rsid w:val="0016757F"/>
    <w:rsid w:val="001675EC"/>
    <w:rsid w:val="001679C0"/>
    <w:rsid w:val="00167A7B"/>
    <w:rsid w:val="00167B22"/>
    <w:rsid w:val="00167F4E"/>
    <w:rsid w:val="0017029C"/>
    <w:rsid w:val="00170372"/>
    <w:rsid w:val="00170815"/>
    <w:rsid w:val="0017082A"/>
    <w:rsid w:val="0017084A"/>
    <w:rsid w:val="0017098D"/>
    <w:rsid w:val="00170C61"/>
    <w:rsid w:val="00170CB2"/>
    <w:rsid w:val="00170D5E"/>
    <w:rsid w:val="00170E54"/>
    <w:rsid w:val="00171166"/>
    <w:rsid w:val="001711B5"/>
    <w:rsid w:val="001712FF"/>
    <w:rsid w:val="0017131D"/>
    <w:rsid w:val="00171A16"/>
    <w:rsid w:val="00171B73"/>
    <w:rsid w:val="00171B8C"/>
    <w:rsid w:val="00171C1C"/>
    <w:rsid w:val="00171DF6"/>
    <w:rsid w:val="00172057"/>
    <w:rsid w:val="0017205C"/>
    <w:rsid w:val="00172199"/>
    <w:rsid w:val="0017224B"/>
    <w:rsid w:val="0017238B"/>
    <w:rsid w:val="00172425"/>
    <w:rsid w:val="0017248C"/>
    <w:rsid w:val="001724BD"/>
    <w:rsid w:val="0017253A"/>
    <w:rsid w:val="0017283A"/>
    <w:rsid w:val="00172C21"/>
    <w:rsid w:val="00172C43"/>
    <w:rsid w:val="00172CD7"/>
    <w:rsid w:val="00172DD3"/>
    <w:rsid w:val="001730A4"/>
    <w:rsid w:val="0017318C"/>
    <w:rsid w:val="00173576"/>
    <w:rsid w:val="001735DC"/>
    <w:rsid w:val="00173899"/>
    <w:rsid w:val="001738D6"/>
    <w:rsid w:val="00173A86"/>
    <w:rsid w:val="00173AC1"/>
    <w:rsid w:val="00173C0B"/>
    <w:rsid w:val="00173C1C"/>
    <w:rsid w:val="00174088"/>
    <w:rsid w:val="0017412D"/>
    <w:rsid w:val="001745A9"/>
    <w:rsid w:val="001746DF"/>
    <w:rsid w:val="0017470E"/>
    <w:rsid w:val="0017475B"/>
    <w:rsid w:val="00174873"/>
    <w:rsid w:val="00174A7C"/>
    <w:rsid w:val="00174C73"/>
    <w:rsid w:val="00174E5A"/>
    <w:rsid w:val="00174F57"/>
    <w:rsid w:val="001751BE"/>
    <w:rsid w:val="00175378"/>
    <w:rsid w:val="00175413"/>
    <w:rsid w:val="001754D9"/>
    <w:rsid w:val="0017550F"/>
    <w:rsid w:val="00175878"/>
    <w:rsid w:val="00175917"/>
    <w:rsid w:val="00175A6B"/>
    <w:rsid w:val="00175B13"/>
    <w:rsid w:val="00175C23"/>
    <w:rsid w:val="00175CE1"/>
    <w:rsid w:val="0017602B"/>
    <w:rsid w:val="001761AC"/>
    <w:rsid w:val="001765DE"/>
    <w:rsid w:val="001767A4"/>
    <w:rsid w:val="0017689A"/>
    <w:rsid w:val="00176AF0"/>
    <w:rsid w:val="00176CE1"/>
    <w:rsid w:val="00176FC9"/>
    <w:rsid w:val="001771D5"/>
    <w:rsid w:val="001773B4"/>
    <w:rsid w:val="001774CB"/>
    <w:rsid w:val="0017780D"/>
    <w:rsid w:val="001778DB"/>
    <w:rsid w:val="0017790D"/>
    <w:rsid w:val="00177928"/>
    <w:rsid w:val="00177AF0"/>
    <w:rsid w:val="00177B11"/>
    <w:rsid w:val="00177DAE"/>
    <w:rsid w:val="00177DC7"/>
    <w:rsid w:val="00177ED7"/>
    <w:rsid w:val="00177F0C"/>
    <w:rsid w:val="00177F76"/>
    <w:rsid w:val="00180063"/>
    <w:rsid w:val="00180128"/>
    <w:rsid w:val="00180187"/>
    <w:rsid w:val="00180676"/>
    <w:rsid w:val="001807FF"/>
    <w:rsid w:val="001812E5"/>
    <w:rsid w:val="0018149B"/>
    <w:rsid w:val="00181894"/>
    <w:rsid w:val="001818E2"/>
    <w:rsid w:val="001819C0"/>
    <w:rsid w:val="00181A22"/>
    <w:rsid w:val="00181C87"/>
    <w:rsid w:val="00181EA4"/>
    <w:rsid w:val="0018250C"/>
    <w:rsid w:val="00182616"/>
    <w:rsid w:val="00182638"/>
    <w:rsid w:val="0018274F"/>
    <w:rsid w:val="00182CC2"/>
    <w:rsid w:val="00182DE3"/>
    <w:rsid w:val="00182ED1"/>
    <w:rsid w:val="00183140"/>
    <w:rsid w:val="0018335F"/>
    <w:rsid w:val="001833DB"/>
    <w:rsid w:val="00183C03"/>
    <w:rsid w:val="001841A4"/>
    <w:rsid w:val="001843E5"/>
    <w:rsid w:val="00184467"/>
    <w:rsid w:val="001844A5"/>
    <w:rsid w:val="0018465A"/>
    <w:rsid w:val="001846F5"/>
    <w:rsid w:val="0018493C"/>
    <w:rsid w:val="00184AC8"/>
    <w:rsid w:val="00184BAB"/>
    <w:rsid w:val="001851ED"/>
    <w:rsid w:val="0018556C"/>
    <w:rsid w:val="0018570F"/>
    <w:rsid w:val="00185749"/>
    <w:rsid w:val="00185D49"/>
    <w:rsid w:val="00185D4A"/>
    <w:rsid w:val="00185D4C"/>
    <w:rsid w:val="00185DA4"/>
    <w:rsid w:val="00185DD4"/>
    <w:rsid w:val="00185E5E"/>
    <w:rsid w:val="00185EF5"/>
    <w:rsid w:val="0018609E"/>
    <w:rsid w:val="00186102"/>
    <w:rsid w:val="001861BF"/>
    <w:rsid w:val="001862A9"/>
    <w:rsid w:val="0018638D"/>
    <w:rsid w:val="00186555"/>
    <w:rsid w:val="0018658C"/>
    <w:rsid w:val="0018680D"/>
    <w:rsid w:val="0018690A"/>
    <w:rsid w:val="00186AE7"/>
    <w:rsid w:val="00186F2B"/>
    <w:rsid w:val="00187085"/>
    <w:rsid w:val="001871A9"/>
    <w:rsid w:val="001872A0"/>
    <w:rsid w:val="00187976"/>
    <w:rsid w:val="00187ABB"/>
    <w:rsid w:val="00187C2A"/>
    <w:rsid w:val="00187C37"/>
    <w:rsid w:val="00187CA6"/>
    <w:rsid w:val="00187DD0"/>
    <w:rsid w:val="00187ED7"/>
    <w:rsid w:val="00187F64"/>
    <w:rsid w:val="00187F6B"/>
    <w:rsid w:val="0019017D"/>
    <w:rsid w:val="001905B8"/>
    <w:rsid w:val="00190637"/>
    <w:rsid w:val="00190839"/>
    <w:rsid w:val="0019085E"/>
    <w:rsid w:val="001908B7"/>
    <w:rsid w:val="00190B8A"/>
    <w:rsid w:val="00190BBE"/>
    <w:rsid w:val="00190CA9"/>
    <w:rsid w:val="00190CD8"/>
    <w:rsid w:val="00191045"/>
    <w:rsid w:val="0019119C"/>
    <w:rsid w:val="0019170E"/>
    <w:rsid w:val="001917DA"/>
    <w:rsid w:val="00191BA7"/>
    <w:rsid w:val="0019233C"/>
    <w:rsid w:val="00192443"/>
    <w:rsid w:val="001925B1"/>
    <w:rsid w:val="001927DF"/>
    <w:rsid w:val="00192821"/>
    <w:rsid w:val="001928F0"/>
    <w:rsid w:val="00192978"/>
    <w:rsid w:val="00192A55"/>
    <w:rsid w:val="00192F29"/>
    <w:rsid w:val="0019305B"/>
    <w:rsid w:val="00193065"/>
    <w:rsid w:val="0019309A"/>
    <w:rsid w:val="001930B4"/>
    <w:rsid w:val="001937D3"/>
    <w:rsid w:val="00193818"/>
    <w:rsid w:val="00193DAA"/>
    <w:rsid w:val="00193E8A"/>
    <w:rsid w:val="00193EC9"/>
    <w:rsid w:val="00193ECF"/>
    <w:rsid w:val="00193F41"/>
    <w:rsid w:val="00193FD9"/>
    <w:rsid w:val="0019423A"/>
    <w:rsid w:val="001944AE"/>
    <w:rsid w:val="00194D4C"/>
    <w:rsid w:val="00194EE5"/>
    <w:rsid w:val="00195051"/>
    <w:rsid w:val="0019515C"/>
    <w:rsid w:val="00195311"/>
    <w:rsid w:val="0019539A"/>
    <w:rsid w:val="001953CF"/>
    <w:rsid w:val="001953F7"/>
    <w:rsid w:val="00195800"/>
    <w:rsid w:val="00195C0C"/>
    <w:rsid w:val="00195CC6"/>
    <w:rsid w:val="00195EE1"/>
    <w:rsid w:val="00195F32"/>
    <w:rsid w:val="00195FD8"/>
    <w:rsid w:val="0019600E"/>
    <w:rsid w:val="001960F8"/>
    <w:rsid w:val="001961CF"/>
    <w:rsid w:val="0019630C"/>
    <w:rsid w:val="0019630E"/>
    <w:rsid w:val="00196442"/>
    <w:rsid w:val="00196695"/>
    <w:rsid w:val="0019678C"/>
    <w:rsid w:val="00196868"/>
    <w:rsid w:val="00196964"/>
    <w:rsid w:val="00196D19"/>
    <w:rsid w:val="00196DBA"/>
    <w:rsid w:val="00196E58"/>
    <w:rsid w:val="001971E5"/>
    <w:rsid w:val="0019724A"/>
    <w:rsid w:val="001972EB"/>
    <w:rsid w:val="0019731F"/>
    <w:rsid w:val="001977C5"/>
    <w:rsid w:val="00197852"/>
    <w:rsid w:val="00197892"/>
    <w:rsid w:val="00197895"/>
    <w:rsid w:val="00197E0E"/>
    <w:rsid w:val="001A0015"/>
    <w:rsid w:val="001A0066"/>
    <w:rsid w:val="001A045D"/>
    <w:rsid w:val="001A046C"/>
    <w:rsid w:val="001A0651"/>
    <w:rsid w:val="001A06BA"/>
    <w:rsid w:val="001A0777"/>
    <w:rsid w:val="001A08E4"/>
    <w:rsid w:val="001A099C"/>
    <w:rsid w:val="001A09B4"/>
    <w:rsid w:val="001A0AE1"/>
    <w:rsid w:val="001A0B48"/>
    <w:rsid w:val="001A0E96"/>
    <w:rsid w:val="001A0EBE"/>
    <w:rsid w:val="001A0F74"/>
    <w:rsid w:val="001A10DD"/>
    <w:rsid w:val="001A11AE"/>
    <w:rsid w:val="001A154E"/>
    <w:rsid w:val="001A1643"/>
    <w:rsid w:val="001A188B"/>
    <w:rsid w:val="001A1A68"/>
    <w:rsid w:val="001A1AD4"/>
    <w:rsid w:val="001A1AE0"/>
    <w:rsid w:val="001A1F03"/>
    <w:rsid w:val="001A2062"/>
    <w:rsid w:val="001A2161"/>
    <w:rsid w:val="001A21A7"/>
    <w:rsid w:val="001A2641"/>
    <w:rsid w:val="001A269F"/>
    <w:rsid w:val="001A286E"/>
    <w:rsid w:val="001A28C2"/>
    <w:rsid w:val="001A2C2F"/>
    <w:rsid w:val="001A2E8E"/>
    <w:rsid w:val="001A2EAE"/>
    <w:rsid w:val="001A327D"/>
    <w:rsid w:val="001A3432"/>
    <w:rsid w:val="001A36FB"/>
    <w:rsid w:val="001A394A"/>
    <w:rsid w:val="001A3B2D"/>
    <w:rsid w:val="001A3F8A"/>
    <w:rsid w:val="001A3FCE"/>
    <w:rsid w:val="001A41DB"/>
    <w:rsid w:val="001A4260"/>
    <w:rsid w:val="001A42D4"/>
    <w:rsid w:val="001A43B1"/>
    <w:rsid w:val="001A43C8"/>
    <w:rsid w:val="001A4407"/>
    <w:rsid w:val="001A46A3"/>
    <w:rsid w:val="001A48C8"/>
    <w:rsid w:val="001A4A3A"/>
    <w:rsid w:val="001A4D4B"/>
    <w:rsid w:val="001A4ED3"/>
    <w:rsid w:val="001A4FD3"/>
    <w:rsid w:val="001A505C"/>
    <w:rsid w:val="001A536A"/>
    <w:rsid w:val="001A5961"/>
    <w:rsid w:val="001A59CD"/>
    <w:rsid w:val="001A5BFB"/>
    <w:rsid w:val="001A5EC1"/>
    <w:rsid w:val="001A5F84"/>
    <w:rsid w:val="001A6375"/>
    <w:rsid w:val="001A693E"/>
    <w:rsid w:val="001A6C31"/>
    <w:rsid w:val="001A6E19"/>
    <w:rsid w:val="001A72DE"/>
    <w:rsid w:val="001A7360"/>
    <w:rsid w:val="001A746C"/>
    <w:rsid w:val="001A75A3"/>
    <w:rsid w:val="001A75AB"/>
    <w:rsid w:val="001A78D8"/>
    <w:rsid w:val="001A7992"/>
    <w:rsid w:val="001A7A32"/>
    <w:rsid w:val="001A7B5C"/>
    <w:rsid w:val="001A7DF4"/>
    <w:rsid w:val="001A7E25"/>
    <w:rsid w:val="001A7E73"/>
    <w:rsid w:val="001A7EB8"/>
    <w:rsid w:val="001B0016"/>
    <w:rsid w:val="001B038C"/>
    <w:rsid w:val="001B0417"/>
    <w:rsid w:val="001B04C9"/>
    <w:rsid w:val="001B0546"/>
    <w:rsid w:val="001B097E"/>
    <w:rsid w:val="001B0C99"/>
    <w:rsid w:val="001B0CC6"/>
    <w:rsid w:val="001B0F44"/>
    <w:rsid w:val="001B12B6"/>
    <w:rsid w:val="001B153D"/>
    <w:rsid w:val="001B1577"/>
    <w:rsid w:val="001B166F"/>
    <w:rsid w:val="001B16E0"/>
    <w:rsid w:val="001B1B6E"/>
    <w:rsid w:val="001B1C8A"/>
    <w:rsid w:val="001B1D32"/>
    <w:rsid w:val="001B1DDC"/>
    <w:rsid w:val="001B1E76"/>
    <w:rsid w:val="001B1F28"/>
    <w:rsid w:val="001B1FF6"/>
    <w:rsid w:val="001B20A1"/>
    <w:rsid w:val="001B2205"/>
    <w:rsid w:val="001B2256"/>
    <w:rsid w:val="001B25BD"/>
    <w:rsid w:val="001B2968"/>
    <w:rsid w:val="001B2C84"/>
    <w:rsid w:val="001B2C86"/>
    <w:rsid w:val="001B2F18"/>
    <w:rsid w:val="001B31F6"/>
    <w:rsid w:val="001B322B"/>
    <w:rsid w:val="001B32A3"/>
    <w:rsid w:val="001B342A"/>
    <w:rsid w:val="001B342B"/>
    <w:rsid w:val="001B35EF"/>
    <w:rsid w:val="001B3627"/>
    <w:rsid w:val="001B3B43"/>
    <w:rsid w:val="001B3B59"/>
    <w:rsid w:val="001B3BC9"/>
    <w:rsid w:val="001B425D"/>
    <w:rsid w:val="001B4367"/>
    <w:rsid w:val="001B436A"/>
    <w:rsid w:val="001B4440"/>
    <w:rsid w:val="001B4662"/>
    <w:rsid w:val="001B4785"/>
    <w:rsid w:val="001B486F"/>
    <w:rsid w:val="001B4947"/>
    <w:rsid w:val="001B4A19"/>
    <w:rsid w:val="001B4C24"/>
    <w:rsid w:val="001B4C25"/>
    <w:rsid w:val="001B4C44"/>
    <w:rsid w:val="001B4C6C"/>
    <w:rsid w:val="001B4D56"/>
    <w:rsid w:val="001B4E59"/>
    <w:rsid w:val="001B4F20"/>
    <w:rsid w:val="001B4F56"/>
    <w:rsid w:val="001B52C2"/>
    <w:rsid w:val="001B52F0"/>
    <w:rsid w:val="001B551F"/>
    <w:rsid w:val="001B55BC"/>
    <w:rsid w:val="001B56CB"/>
    <w:rsid w:val="001B5BAF"/>
    <w:rsid w:val="001B5E48"/>
    <w:rsid w:val="001B5F1C"/>
    <w:rsid w:val="001B5F34"/>
    <w:rsid w:val="001B60C1"/>
    <w:rsid w:val="001B619C"/>
    <w:rsid w:val="001B62E1"/>
    <w:rsid w:val="001B6562"/>
    <w:rsid w:val="001B65B6"/>
    <w:rsid w:val="001B6974"/>
    <w:rsid w:val="001B6B6E"/>
    <w:rsid w:val="001B6EA1"/>
    <w:rsid w:val="001B6F0E"/>
    <w:rsid w:val="001B71D4"/>
    <w:rsid w:val="001B7466"/>
    <w:rsid w:val="001B74DE"/>
    <w:rsid w:val="001B76F2"/>
    <w:rsid w:val="001B7A1D"/>
    <w:rsid w:val="001B7AC6"/>
    <w:rsid w:val="001B7B11"/>
    <w:rsid w:val="001B7B7A"/>
    <w:rsid w:val="001B7BE5"/>
    <w:rsid w:val="001B7C15"/>
    <w:rsid w:val="001B7C18"/>
    <w:rsid w:val="001B7DA5"/>
    <w:rsid w:val="001B7DEE"/>
    <w:rsid w:val="001B7E03"/>
    <w:rsid w:val="001B7EAD"/>
    <w:rsid w:val="001C01B0"/>
    <w:rsid w:val="001C01F1"/>
    <w:rsid w:val="001C02F6"/>
    <w:rsid w:val="001C0330"/>
    <w:rsid w:val="001C0400"/>
    <w:rsid w:val="001C0594"/>
    <w:rsid w:val="001C0661"/>
    <w:rsid w:val="001C0789"/>
    <w:rsid w:val="001C0D0C"/>
    <w:rsid w:val="001C102B"/>
    <w:rsid w:val="001C136C"/>
    <w:rsid w:val="001C1582"/>
    <w:rsid w:val="001C15B0"/>
    <w:rsid w:val="001C1A6D"/>
    <w:rsid w:val="001C1FB1"/>
    <w:rsid w:val="001C1FE4"/>
    <w:rsid w:val="001C20B1"/>
    <w:rsid w:val="001C20BD"/>
    <w:rsid w:val="001C220C"/>
    <w:rsid w:val="001C2512"/>
    <w:rsid w:val="001C2AAA"/>
    <w:rsid w:val="001C2B85"/>
    <w:rsid w:val="001C2C3D"/>
    <w:rsid w:val="001C2D64"/>
    <w:rsid w:val="001C2E98"/>
    <w:rsid w:val="001C2ED0"/>
    <w:rsid w:val="001C2F2F"/>
    <w:rsid w:val="001C2FD4"/>
    <w:rsid w:val="001C317E"/>
    <w:rsid w:val="001C3220"/>
    <w:rsid w:val="001C3348"/>
    <w:rsid w:val="001C33C5"/>
    <w:rsid w:val="001C35E0"/>
    <w:rsid w:val="001C3669"/>
    <w:rsid w:val="001C375C"/>
    <w:rsid w:val="001C384B"/>
    <w:rsid w:val="001C3866"/>
    <w:rsid w:val="001C39EC"/>
    <w:rsid w:val="001C3A45"/>
    <w:rsid w:val="001C3AFD"/>
    <w:rsid w:val="001C3BA0"/>
    <w:rsid w:val="001C3D54"/>
    <w:rsid w:val="001C3D82"/>
    <w:rsid w:val="001C3E51"/>
    <w:rsid w:val="001C3F2E"/>
    <w:rsid w:val="001C41F2"/>
    <w:rsid w:val="001C444F"/>
    <w:rsid w:val="001C456C"/>
    <w:rsid w:val="001C45E8"/>
    <w:rsid w:val="001C4B21"/>
    <w:rsid w:val="001C4DFA"/>
    <w:rsid w:val="001C4F52"/>
    <w:rsid w:val="001C515B"/>
    <w:rsid w:val="001C51BE"/>
    <w:rsid w:val="001C52F5"/>
    <w:rsid w:val="001C5491"/>
    <w:rsid w:val="001C5775"/>
    <w:rsid w:val="001C57AC"/>
    <w:rsid w:val="001C59E2"/>
    <w:rsid w:val="001C59EE"/>
    <w:rsid w:val="001C5F3C"/>
    <w:rsid w:val="001C60D1"/>
    <w:rsid w:val="001C60DE"/>
    <w:rsid w:val="001C61AC"/>
    <w:rsid w:val="001C6223"/>
    <w:rsid w:val="001C6274"/>
    <w:rsid w:val="001C64D6"/>
    <w:rsid w:val="001C6653"/>
    <w:rsid w:val="001C6730"/>
    <w:rsid w:val="001C67DB"/>
    <w:rsid w:val="001C69EA"/>
    <w:rsid w:val="001C6D85"/>
    <w:rsid w:val="001C6E78"/>
    <w:rsid w:val="001C6E7A"/>
    <w:rsid w:val="001C705F"/>
    <w:rsid w:val="001C7094"/>
    <w:rsid w:val="001C713F"/>
    <w:rsid w:val="001C7222"/>
    <w:rsid w:val="001C736A"/>
    <w:rsid w:val="001C7484"/>
    <w:rsid w:val="001C75D3"/>
    <w:rsid w:val="001C7641"/>
    <w:rsid w:val="001C76D0"/>
    <w:rsid w:val="001C77DE"/>
    <w:rsid w:val="001C78F4"/>
    <w:rsid w:val="001C7D9D"/>
    <w:rsid w:val="001C7DB0"/>
    <w:rsid w:val="001C7F2E"/>
    <w:rsid w:val="001C7FCE"/>
    <w:rsid w:val="001D00A1"/>
    <w:rsid w:val="001D02F9"/>
    <w:rsid w:val="001D0482"/>
    <w:rsid w:val="001D0562"/>
    <w:rsid w:val="001D05E6"/>
    <w:rsid w:val="001D0654"/>
    <w:rsid w:val="001D0809"/>
    <w:rsid w:val="001D088A"/>
    <w:rsid w:val="001D0A9B"/>
    <w:rsid w:val="001D0CCC"/>
    <w:rsid w:val="001D0CDC"/>
    <w:rsid w:val="001D0D75"/>
    <w:rsid w:val="001D0E84"/>
    <w:rsid w:val="001D103C"/>
    <w:rsid w:val="001D1255"/>
    <w:rsid w:val="001D1456"/>
    <w:rsid w:val="001D199C"/>
    <w:rsid w:val="001D1A97"/>
    <w:rsid w:val="001D1DE2"/>
    <w:rsid w:val="001D2434"/>
    <w:rsid w:val="001D2466"/>
    <w:rsid w:val="001D251D"/>
    <w:rsid w:val="001D2586"/>
    <w:rsid w:val="001D25F9"/>
    <w:rsid w:val="001D27CD"/>
    <w:rsid w:val="001D2956"/>
    <w:rsid w:val="001D2C43"/>
    <w:rsid w:val="001D2D0A"/>
    <w:rsid w:val="001D2DEE"/>
    <w:rsid w:val="001D2E5F"/>
    <w:rsid w:val="001D2EA2"/>
    <w:rsid w:val="001D321D"/>
    <w:rsid w:val="001D3584"/>
    <w:rsid w:val="001D3964"/>
    <w:rsid w:val="001D3BF5"/>
    <w:rsid w:val="001D3E1B"/>
    <w:rsid w:val="001D3E2C"/>
    <w:rsid w:val="001D3E9C"/>
    <w:rsid w:val="001D41BE"/>
    <w:rsid w:val="001D45E3"/>
    <w:rsid w:val="001D492F"/>
    <w:rsid w:val="001D4CEB"/>
    <w:rsid w:val="001D4DD3"/>
    <w:rsid w:val="001D4EC9"/>
    <w:rsid w:val="001D4F02"/>
    <w:rsid w:val="001D5191"/>
    <w:rsid w:val="001D519A"/>
    <w:rsid w:val="001D546B"/>
    <w:rsid w:val="001D56A0"/>
    <w:rsid w:val="001D56F3"/>
    <w:rsid w:val="001D5AEF"/>
    <w:rsid w:val="001D5C71"/>
    <w:rsid w:val="001D5DA9"/>
    <w:rsid w:val="001D5E6D"/>
    <w:rsid w:val="001D5FE0"/>
    <w:rsid w:val="001D61CD"/>
    <w:rsid w:val="001D6295"/>
    <w:rsid w:val="001D62C9"/>
    <w:rsid w:val="001D6736"/>
    <w:rsid w:val="001D6783"/>
    <w:rsid w:val="001D67AE"/>
    <w:rsid w:val="001D693E"/>
    <w:rsid w:val="001D697F"/>
    <w:rsid w:val="001D6992"/>
    <w:rsid w:val="001D69F0"/>
    <w:rsid w:val="001D6A56"/>
    <w:rsid w:val="001D6AD4"/>
    <w:rsid w:val="001D6C9C"/>
    <w:rsid w:val="001D6E1A"/>
    <w:rsid w:val="001D6E37"/>
    <w:rsid w:val="001D6FFD"/>
    <w:rsid w:val="001D7050"/>
    <w:rsid w:val="001D7066"/>
    <w:rsid w:val="001D7067"/>
    <w:rsid w:val="001D70A3"/>
    <w:rsid w:val="001D72B4"/>
    <w:rsid w:val="001D73AF"/>
    <w:rsid w:val="001D7488"/>
    <w:rsid w:val="001D760F"/>
    <w:rsid w:val="001D76D2"/>
    <w:rsid w:val="001D78D0"/>
    <w:rsid w:val="001D7CFB"/>
    <w:rsid w:val="001D7D47"/>
    <w:rsid w:val="001E0229"/>
    <w:rsid w:val="001E0918"/>
    <w:rsid w:val="001E0AF4"/>
    <w:rsid w:val="001E0D6A"/>
    <w:rsid w:val="001E0F55"/>
    <w:rsid w:val="001E1005"/>
    <w:rsid w:val="001E100A"/>
    <w:rsid w:val="001E1309"/>
    <w:rsid w:val="001E1A41"/>
    <w:rsid w:val="001E1CA5"/>
    <w:rsid w:val="001E1D87"/>
    <w:rsid w:val="001E1E47"/>
    <w:rsid w:val="001E1EDB"/>
    <w:rsid w:val="001E2088"/>
    <w:rsid w:val="001E20C4"/>
    <w:rsid w:val="001E219E"/>
    <w:rsid w:val="001E21BF"/>
    <w:rsid w:val="001E237F"/>
    <w:rsid w:val="001E268D"/>
    <w:rsid w:val="001E2691"/>
    <w:rsid w:val="001E2AC2"/>
    <w:rsid w:val="001E2B77"/>
    <w:rsid w:val="001E2CB6"/>
    <w:rsid w:val="001E2D23"/>
    <w:rsid w:val="001E31D7"/>
    <w:rsid w:val="001E32A2"/>
    <w:rsid w:val="001E33A5"/>
    <w:rsid w:val="001E35C6"/>
    <w:rsid w:val="001E35DD"/>
    <w:rsid w:val="001E36C8"/>
    <w:rsid w:val="001E3857"/>
    <w:rsid w:val="001E3890"/>
    <w:rsid w:val="001E395E"/>
    <w:rsid w:val="001E3A54"/>
    <w:rsid w:val="001E3D62"/>
    <w:rsid w:val="001E3E97"/>
    <w:rsid w:val="001E41E3"/>
    <w:rsid w:val="001E43D2"/>
    <w:rsid w:val="001E43E4"/>
    <w:rsid w:val="001E442B"/>
    <w:rsid w:val="001E45DD"/>
    <w:rsid w:val="001E46AD"/>
    <w:rsid w:val="001E4B6A"/>
    <w:rsid w:val="001E4B6C"/>
    <w:rsid w:val="001E4BC6"/>
    <w:rsid w:val="001E4BD3"/>
    <w:rsid w:val="001E4BEC"/>
    <w:rsid w:val="001E4C66"/>
    <w:rsid w:val="001E4C6A"/>
    <w:rsid w:val="001E4E61"/>
    <w:rsid w:val="001E528B"/>
    <w:rsid w:val="001E54B0"/>
    <w:rsid w:val="001E55D9"/>
    <w:rsid w:val="001E571C"/>
    <w:rsid w:val="001E57B2"/>
    <w:rsid w:val="001E5866"/>
    <w:rsid w:val="001E5B91"/>
    <w:rsid w:val="001E5E7D"/>
    <w:rsid w:val="001E5F69"/>
    <w:rsid w:val="001E605C"/>
    <w:rsid w:val="001E622D"/>
    <w:rsid w:val="001E6310"/>
    <w:rsid w:val="001E660F"/>
    <w:rsid w:val="001E67F9"/>
    <w:rsid w:val="001E6B96"/>
    <w:rsid w:val="001E6BB1"/>
    <w:rsid w:val="001E6BD1"/>
    <w:rsid w:val="001E6CDE"/>
    <w:rsid w:val="001E7069"/>
    <w:rsid w:val="001E7265"/>
    <w:rsid w:val="001E757E"/>
    <w:rsid w:val="001E75FC"/>
    <w:rsid w:val="001E7630"/>
    <w:rsid w:val="001E7820"/>
    <w:rsid w:val="001E7915"/>
    <w:rsid w:val="001E7943"/>
    <w:rsid w:val="001E7C46"/>
    <w:rsid w:val="001E7DD2"/>
    <w:rsid w:val="001E7E75"/>
    <w:rsid w:val="001E7F24"/>
    <w:rsid w:val="001F026F"/>
    <w:rsid w:val="001F02AF"/>
    <w:rsid w:val="001F03C4"/>
    <w:rsid w:val="001F066D"/>
    <w:rsid w:val="001F09DB"/>
    <w:rsid w:val="001F0C58"/>
    <w:rsid w:val="001F0CFD"/>
    <w:rsid w:val="001F0DD3"/>
    <w:rsid w:val="001F139B"/>
    <w:rsid w:val="001F14B9"/>
    <w:rsid w:val="001F1533"/>
    <w:rsid w:val="001F1678"/>
    <w:rsid w:val="001F1777"/>
    <w:rsid w:val="001F1798"/>
    <w:rsid w:val="001F1803"/>
    <w:rsid w:val="001F182A"/>
    <w:rsid w:val="001F1B42"/>
    <w:rsid w:val="001F1B80"/>
    <w:rsid w:val="001F1D65"/>
    <w:rsid w:val="001F1DA1"/>
    <w:rsid w:val="001F1F1D"/>
    <w:rsid w:val="001F1FDF"/>
    <w:rsid w:val="001F2345"/>
    <w:rsid w:val="001F2435"/>
    <w:rsid w:val="001F27B3"/>
    <w:rsid w:val="001F2843"/>
    <w:rsid w:val="001F28C8"/>
    <w:rsid w:val="001F2B74"/>
    <w:rsid w:val="001F2E58"/>
    <w:rsid w:val="001F2E64"/>
    <w:rsid w:val="001F2ECC"/>
    <w:rsid w:val="001F2F06"/>
    <w:rsid w:val="001F3176"/>
    <w:rsid w:val="001F3353"/>
    <w:rsid w:val="001F33DF"/>
    <w:rsid w:val="001F3605"/>
    <w:rsid w:val="001F3911"/>
    <w:rsid w:val="001F3A0A"/>
    <w:rsid w:val="001F3CB1"/>
    <w:rsid w:val="001F3D74"/>
    <w:rsid w:val="001F3ECA"/>
    <w:rsid w:val="001F45BB"/>
    <w:rsid w:val="001F45D4"/>
    <w:rsid w:val="001F45DA"/>
    <w:rsid w:val="001F4609"/>
    <w:rsid w:val="001F4697"/>
    <w:rsid w:val="001F4A13"/>
    <w:rsid w:val="001F4ADF"/>
    <w:rsid w:val="001F4CA9"/>
    <w:rsid w:val="001F4CD9"/>
    <w:rsid w:val="001F4D2F"/>
    <w:rsid w:val="001F4E95"/>
    <w:rsid w:val="001F4F29"/>
    <w:rsid w:val="001F4F53"/>
    <w:rsid w:val="001F4F5B"/>
    <w:rsid w:val="001F521A"/>
    <w:rsid w:val="001F524B"/>
    <w:rsid w:val="001F52A2"/>
    <w:rsid w:val="001F53CA"/>
    <w:rsid w:val="001F55A3"/>
    <w:rsid w:val="001F55CF"/>
    <w:rsid w:val="001F5669"/>
    <w:rsid w:val="001F5738"/>
    <w:rsid w:val="001F59FB"/>
    <w:rsid w:val="001F5B1C"/>
    <w:rsid w:val="001F5D5A"/>
    <w:rsid w:val="001F5E41"/>
    <w:rsid w:val="001F63EF"/>
    <w:rsid w:val="001F64C0"/>
    <w:rsid w:val="001F6837"/>
    <w:rsid w:val="001F6884"/>
    <w:rsid w:val="001F68C9"/>
    <w:rsid w:val="001F699A"/>
    <w:rsid w:val="001F6A2E"/>
    <w:rsid w:val="001F6A7D"/>
    <w:rsid w:val="001F6BA5"/>
    <w:rsid w:val="001F6C0C"/>
    <w:rsid w:val="001F6CE5"/>
    <w:rsid w:val="001F6CF5"/>
    <w:rsid w:val="001F6E06"/>
    <w:rsid w:val="001F6E52"/>
    <w:rsid w:val="001F6F76"/>
    <w:rsid w:val="001F7218"/>
    <w:rsid w:val="001F725F"/>
    <w:rsid w:val="001F78F5"/>
    <w:rsid w:val="001F7C24"/>
    <w:rsid w:val="001F7C94"/>
    <w:rsid w:val="001F7E7C"/>
    <w:rsid w:val="001F7F7A"/>
    <w:rsid w:val="0020004F"/>
    <w:rsid w:val="0020006F"/>
    <w:rsid w:val="0020039D"/>
    <w:rsid w:val="00200714"/>
    <w:rsid w:val="002007D6"/>
    <w:rsid w:val="002009E5"/>
    <w:rsid w:val="00200C3A"/>
    <w:rsid w:val="0020123F"/>
    <w:rsid w:val="0020150C"/>
    <w:rsid w:val="00201DBE"/>
    <w:rsid w:val="00201F84"/>
    <w:rsid w:val="00202323"/>
    <w:rsid w:val="00202339"/>
    <w:rsid w:val="00202340"/>
    <w:rsid w:val="00202368"/>
    <w:rsid w:val="002024E8"/>
    <w:rsid w:val="002028C6"/>
    <w:rsid w:val="0020291F"/>
    <w:rsid w:val="00202DF9"/>
    <w:rsid w:val="00202F5C"/>
    <w:rsid w:val="00203398"/>
    <w:rsid w:val="00203517"/>
    <w:rsid w:val="00203663"/>
    <w:rsid w:val="00203700"/>
    <w:rsid w:val="002037BC"/>
    <w:rsid w:val="002039CA"/>
    <w:rsid w:val="00203A83"/>
    <w:rsid w:val="00203DF9"/>
    <w:rsid w:val="00203F06"/>
    <w:rsid w:val="00203F71"/>
    <w:rsid w:val="00204086"/>
    <w:rsid w:val="002041D8"/>
    <w:rsid w:val="00204215"/>
    <w:rsid w:val="00204248"/>
    <w:rsid w:val="00204544"/>
    <w:rsid w:val="002045A5"/>
    <w:rsid w:val="00204716"/>
    <w:rsid w:val="002047DB"/>
    <w:rsid w:val="002048D4"/>
    <w:rsid w:val="00204967"/>
    <w:rsid w:val="002049E4"/>
    <w:rsid w:val="00204AF3"/>
    <w:rsid w:val="00205006"/>
    <w:rsid w:val="0020501E"/>
    <w:rsid w:val="002050F8"/>
    <w:rsid w:val="002054C0"/>
    <w:rsid w:val="002055E8"/>
    <w:rsid w:val="00205726"/>
    <w:rsid w:val="00205762"/>
    <w:rsid w:val="002057C8"/>
    <w:rsid w:val="0020580C"/>
    <w:rsid w:val="00205A4B"/>
    <w:rsid w:val="00205A97"/>
    <w:rsid w:val="00205B25"/>
    <w:rsid w:val="00205EF5"/>
    <w:rsid w:val="00206175"/>
    <w:rsid w:val="002062F8"/>
    <w:rsid w:val="002065A7"/>
    <w:rsid w:val="00206D77"/>
    <w:rsid w:val="00207086"/>
    <w:rsid w:val="0020711A"/>
    <w:rsid w:val="00207271"/>
    <w:rsid w:val="0020762F"/>
    <w:rsid w:val="00207681"/>
    <w:rsid w:val="0020775A"/>
    <w:rsid w:val="00207784"/>
    <w:rsid w:val="002079F5"/>
    <w:rsid w:val="00207BB4"/>
    <w:rsid w:val="00207C5B"/>
    <w:rsid w:val="002100E8"/>
    <w:rsid w:val="00210534"/>
    <w:rsid w:val="002106D2"/>
    <w:rsid w:val="002107C7"/>
    <w:rsid w:val="00210B89"/>
    <w:rsid w:val="00210CC7"/>
    <w:rsid w:val="002110C7"/>
    <w:rsid w:val="00211495"/>
    <w:rsid w:val="002118C6"/>
    <w:rsid w:val="00211C4F"/>
    <w:rsid w:val="00211CA2"/>
    <w:rsid w:val="00211CCE"/>
    <w:rsid w:val="0021206E"/>
    <w:rsid w:val="002125FA"/>
    <w:rsid w:val="002126E4"/>
    <w:rsid w:val="00212B05"/>
    <w:rsid w:val="00212CE3"/>
    <w:rsid w:val="00212E0C"/>
    <w:rsid w:val="00213000"/>
    <w:rsid w:val="002130B2"/>
    <w:rsid w:val="002130E2"/>
    <w:rsid w:val="00213195"/>
    <w:rsid w:val="002135EF"/>
    <w:rsid w:val="0021362D"/>
    <w:rsid w:val="0021367F"/>
    <w:rsid w:val="002136DE"/>
    <w:rsid w:val="002137AF"/>
    <w:rsid w:val="002138B0"/>
    <w:rsid w:val="00213A2C"/>
    <w:rsid w:val="00213BF4"/>
    <w:rsid w:val="00213DBC"/>
    <w:rsid w:val="002140CC"/>
    <w:rsid w:val="002140DC"/>
    <w:rsid w:val="00214371"/>
    <w:rsid w:val="00214643"/>
    <w:rsid w:val="002146D2"/>
    <w:rsid w:val="002147F5"/>
    <w:rsid w:val="002148C0"/>
    <w:rsid w:val="00214973"/>
    <w:rsid w:val="00214974"/>
    <w:rsid w:val="00214A13"/>
    <w:rsid w:val="00214C1F"/>
    <w:rsid w:val="0021521C"/>
    <w:rsid w:val="00215258"/>
    <w:rsid w:val="0021537E"/>
    <w:rsid w:val="0021557C"/>
    <w:rsid w:val="002157FF"/>
    <w:rsid w:val="00215828"/>
    <w:rsid w:val="00215C16"/>
    <w:rsid w:val="00215DA7"/>
    <w:rsid w:val="00215F0B"/>
    <w:rsid w:val="00215F43"/>
    <w:rsid w:val="002162F2"/>
    <w:rsid w:val="00216315"/>
    <w:rsid w:val="00216332"/>
    <w:rsid w:val="00216382"/>
    <w:rsid w:val="0021660A"/>
    <w:rsid w:val="0021660B"/>
    <w:rsid w:val="0021667C"/>
    <w:rsid w:val="00216AC0"/>
    <w:rsid w:val="00216C2D"/>
    <w:rsid w:val="00216D22"/>
    <w:rsid w:val="00216FE5"/>
    <w:rsid w:val="002172C7"/>
    <w:rsid w:val="0021744B"/>
    <w:rsid w:val="0021752E"/>
    <w:rsid w:val="00217651"/>
    <w:rsid w:val="00217771"/>
    <w:rsid w:val="002177AF"/>
    <w:rsid w:val="00217807"/>
    <w:rsid w:val="00217995"/>
    <w:rsid w:val="0022005A"/>
    <w:rsid w:val="0022022A"/>
    <w:rsid w:val="0022073C"/>
    <w:rsid w:val="00220B69"/>
    <w:rsid w:val="00220D42"/>
    <w:rsid w:val="00220D64"/>
    <w:rsid w:val="00220D7B"/>
    <w:rsid w:val="0022102D"/>
    <w:rsid w:val="0022122F"/>
    <w:rsid w:val="00221389"/>
    <w:rsid w:val="002215A0"/>
    <w:rsid w:val="002215E8"/>
    <w:rsid w:val="0022176C"/>
    <w:rsid w:val="002217BF"/>
    <w:rsid w:val="00221C67"/>
    <w:rsid w:val="00221D91"/>
    <w:rsid w:val="00221D9E"/>
    <w:rsid w:val="00221DB1"/>
    <w:rsid w:val="00221E18"/>
    <w:rsid w:val="00221E37"/>
    <w:rsid w:val="00221F5B"/>
    <w:rsid w:val="0022209F"/>
    <w:rsid w:val="0022217F"/>
    <w:rsid w:val="0022223C"/>
    <w:rsid w:val="0022225D"/>
    <w:rsid w:val="002224D6"/>
    <w:rsid w:val="00222541"/>
    <w:rsid w:val="00222681"/>
    <w:rsid w:val="00222843"/>
    <w:rsid w:val="002229B8"/>
    <w:rsid w:val="00222A91"/>
    <w:rsid w:val="00223239"/>
    <w:rsid w:val="002232DE"/>
    <w:rsid w:val="00223376"/>
    <w:rsid w:val="00223576"/>
    <w:rsid w:val="0022372D"/>
    <w:rsid w:val="002238BC"/>
    <w:rsid w:val="002238BF"/>
    <w:rsid w:val="00223C5D"/>
    <w:rsid w:val="00223E32"/>
    <w:rsid w:val="00223FF2"/>
    <w:rsid w:val="00224487"/>
    <w:rsid w:val="002244DD"/>
    <w:rsid w:val="002245C6"/>
    <w:rsid w:val="00224A29"/>
    <w:rsid w:val="00224C0B"/>
    <w:rsid w:val="00224DF2"/>
    <w:rsid w:val="00224E2A"/>
    <w:rsid w:val="002250E8"/>
    <w:rsid w:val="0022516F"/>
    <w:rsid w:val="002252B7"/>
    <w:rsid w:val="00225335"/>
    <w:rsid w:val="0022544A"/>
    <w:rsid w:val="002259A4"/>
    <w:rsid w:val="00225AA3"/>
    <w:rsid w:val="00225ABB"/>
    <w:rsid w:val="00225B1C"/>
    <w:rsid w:val="00225B7A"/>
    <w:rsid w:val="00225C7B"/>
    <w:rsid w:val="00225E33"/>
    <w:rsid w:val="00225F69"/>
    <w:rsid w:val="002263D8"/>
    <w:rsid w:val="00226681"/>
    <w:rsid w:val="00226881"/>
    <w:rsid w:val="0022713E"/>
    <w:rsid w:val="002271A4"/>
    <w:rsid w:val="0022724B"/>
    <w:rsid w:val="00227349"/>
    <w:rsid w:val="00227769"/>
    <w:rsid w:val="0022782B"/>
    <w:rsid w:val="00227C0D"/>
    <w:rsid w:val="002302B4"/>
    <w:rsid w:val="0023046C"/>
    <w:rsid w:val="00230601"/>
    <w:rsid w:val="00230722"/>
    <w:rsid w:val="0023076A"/>
    <w:rsid w:val="00230841"/>
    <w:rsid w:val="0023091C"/>
    <w:rsid w:val="00230AE8"/>
    <w:rsid w:val="00230B11"/>
    <w:rsid w:val="00230C50"/>
    <w:rsid w:val="00230DDD"/>
    <w:rsid w:val="00230EFF"/>
    <w:rsid w:val="002310B4"/>
    <w:rsid w:val="00231120"/>
    <w:rsid w:val="002312FA"/>
    <w:rsid w:val="002316B0"/>
    <w:rsid w:val="0023183D"/>
    <w:rsid w:val="002319FC"/>
    <w:rsid w:val="00231B9C"/>
    <w:rsid w:val="00231C2E"/>
    <w:rsid w:val="00231C88"/>
    <w:rsid w:val="00231EC3"/>
    <w:rsid w:val="00231F95"/>
    <w:rsid w:val="00231FB3"/>
    <w:rsid w:val="00232080"/>
    <w:rsid w:val="00232084"/>
    <w:rsid w:val="00232180"/>
    <w:rsid w:val="0023220C"/>
    <w:rsid w:val="00232354"/>
    <w:rsid w:val="002323BE"/>
    <w:rsid w:val="0023266F"/>
    <w:rsid w:val="002327B2"/>
    <w:rsid w:val="00232812"/>
    <w:rsid w:val="00232A37"/>
    <w:rsid w:val="00232D32"/>
    <w:rsid w:val="00233002"/>
    <w:rsid w:val="00233107"/>
    <w:rsid w:val="002331A7"/>
    <w:rsid w:val="00233252"/>
    <w:rsid w:val="00233464"/>
    <w:rsid w:val="0023348C"/>
    <w:rsid w:val="0023351F"/>
    <w:rsid w:val="00233599"/>
    <w:rsid w:val="0023376D"/>
    <w:rsid w:val="00233774"/>
    <w:rsid w:val="00233888"/>
    <w:rsid w:val="0023392B"/>
    <w:rsid w:val="002339B2"/>
    <w:rsid w:val="00233AB0"/>
    <w:rsid w:val="00233D2D"/>
    <w:rsid w:val="00233E95"/>
    <w:rsid w:val="00233F96"/>
    <w:rsid w:val="00234565"/>
    <w:rsid w:val="00234577"/>
    <w:rsid w:val="0023464E"/>
    <w:rsid w:val="0023482B"/>
    <w:rsid w:val="0023497B"/>
    <w:rsid w:val="00234A9B"/>
    <w:rsid w:val="00234B8E"/>
    <w:rsid w:val="00234BAF"/>
    <w:rsid w:val="00234C26"/>
    <w:rsid w:val="00234F96"/>
    <w:rsid w:val="00235042"/>
    <w:rsid w:val="00235276"/>
    <w:rsid w:val="002353D1"/>
    <w:rsid w:val="0023540E"/>
    <w:rsid w:val="0023548D"/>
    <w:rsid w:val="00235516"/>
    <w:rsid w:val="00235796"/>
    <w:rsid w:val="00235A7E"/>
    <w:rsid w:val="00235C29"/>
    <w:rsid w:val="00235C90"/>
    <w:rsid w:val="00235CC1"/>
    <w:rsid w:val="00235D1C"/>
    <w:rsid w:val="00235D84"/>
    <w:rsid w:val="00236133"/>
    <w:rsid w:val="002361DA"/>
    <w:rsid w:val="00236223"/>
    <w:rsid w:val="002363B4"/>
    <w:rsid w:val="002363FD"/>
    <w:rsid w:val="0023650C"/>
    <w:rsid w:val="00236521"/>
    <w:rsid w:val="002365A5"/>
    <w:rsid w:val="0023670E"/>
    <w:rsid w:val="0023675F"/>
    <w:rsid w:val="00236779"/>
    <w:rsid w:val="00236AAC"/>
    <w:rsid w:val="00236E16"/>
    <w:rsid w:val="00236EE4"/>
    <w:rsid w:val="002370A0"/>
    <w:rsid w:val="002371CC"/>
    <w:rsid w:val="0023734F"/>
    <w:rsid w:val="00237366"/>
    <w:rsid w:val="00237516"/>
    <w:rsid w:val="002376D3"/>
    <w:rsid w:val="00237919"/>
    <w:rsid w:val="00237A73"/>
    <w:rsid w:val="00237B91"/>
    <w:rsid w:val="00237C17"/>
    <w:rsid w:val="00237D52"/>
    <w:rsid w:val="00240203"/>
    <w:rsid w:val="0024028E"/>
    <w:rsid w:val="002404E7"/>
    <w:rsid w:val="002405E4"/>
    <w:rsid w:val="0024060A"/>
    <w:rsid w:val="002406ED"/>
    <w:rsid w:val="00240D6F"/>
    <w:rsid w:val="00241478"/>
    <w:rsid w:val="0024155F"/>
    <w:rsid w:val="002417E5"/>
    <w:rsid w:val="00241896"/>
    <w:rsid w:val="00241A49"/>
    <w:rsid w:val="00241ABD"/>
    <w:rsid w:val="00241C3B"/>
    <w:rsid w:val="0024217B"/>
    <w:rsid w:val="00242849"/>
    <w:rsid w:val="00242A2B"/>
    <w:rsid w:val="00242A54"/>
    <w:rsid w:val="00242B34"/>
    <w:rsid w:val="00242B5B"/>
    <w:rsid w:val="00242B79"/>
    <w:rsid w:val="00242BC1"/>
    <w:rsid w:val="00242C41"/>
    <w:rsid w:val="002431CC"/>
    <w:rsid w:val="00243517"/>
    <w:rsid w:val="00243570"/>
    <w:rsid w:val="002435D4"/>
    <w:rsid w:val="0024379C"/>
    <w:rsid w:val="00243946"/>
    <w:rsid w:val="00243CC3"/>
    <w:rsid w:val="00243D6E"/>
    <w:rsid w:val="00243DB1"/>
    <w:rsid w:val="00243DE6"/>
    <w:rsid w:val="0024427D"/>
    <w:rsid w:val="00244395"/>
    <w:rsid w:val="00244777"/>
    <w:rsid w:val="00244908"/>
    <w:rsid w:val="0024499E"/>
    <w:rsid w:val="00244BA9"/>
    <w:rsid w:val="00244C69"/>
    <w:rsid w:val="00244CFA"/>
    <w:rsid w:val="00244D43"/>
    <w:rsid w:val="00244D7D"/>
    <w:rsid w:val="0024505C"/>
    <w:rsid w:val="00245157"/>
    <w:rsid w:val="00245307"/>
    <w:rsid w:val="00245309"/>
    <w:rsid w:val="002453B8"/>
    <w:rsid w:val="00245433"/>
    <w:rsid w:val="0024555D"/>
    <w:rsid w:val="0024562D"/>
    <w:rsid w:val="002457EC"/>
    <w:rsid w:val="0024594D"/>
    <w:rsid w:val="002459B0"/>
    <w:rsid w:val="002459C3"/>
    <w:rsid w:val="00245DBB"/>
    <w:rsid w:val="00245F00"/>
    <w:rsid w:val="0024609D"/>
    <w:rsid w:val="0024631C"/>
    <w:rsid w:val="00246457"/>
    <w:rsid w:val="002464D9"/>
    <w:rsid w:val="002467D9"/>
    <w:rsid w:val="00246B4F"/>
    <w:rsid w:val="00246E3F"/>
    <w:rsid w:val="00246F57"/>
    <w:rsid w:val="00246FBA"/>
    <w:rsid w:val="002470E4"/>
    <w:rsid w:val="00247303"/>
    <w:rsid w:val="002473DA"/>
    <w:rsid w:val="00247443"/>
    <w:rsid w:val="002477DB"/>
    <w:rsid w:val="002477F9"/>
    <w:rsid w:val="00247807"/>
    <w:rsid w:val="002478C0"/>
    <w:rsid w:val="00247A40"/>
    <w:rsid w:val="00247AE3"/>
    <w:rsid w:val="00247B6D"/>
    <w:rsid w:val="00247D63"/>
    <w:rsid w:val="00247FEF"/>
    <w:rsid w:val="0025005C"/>
    <w:rsid w:val="00250197"/>
    <w:rsid w:val="0025035E"/>
    <w:rsid w:val="002503C7"/>
    <w:rsid w:val="00250640"/>
    <w:rsid w:val="002506FC"/>
    <w:rsid w:val="0025084F"/>
    <w:rsid w:val="0025099B"/>
    <w:rsid w:val="002509F4"/>
    <w:rsid w:val="00250E0D"/>
    <w:rsid w:val="00251090"/>
    <w:rsid w:val="00251167"/>
    <w:rsid w:val="002512D4"/>
    <w:rsid w:val="0025154D"/>
    <w:rsid w:val="00251550"/>
    <w:rsid w:val="0025197C"/>
    <w:rsid w:val="002519D0"/>
    <w:rsid w:val="002519D5"/>
    <w:rsid w:val="00252052"/>
    <w:rsid w:val="00252337"/>
    <w:rsid w:val="0025241D"/>
    <w:rsid w:val="00252466"/>
    <w:rsid w:val="002524D6"/>
    <w:rsid w:val="00252646"/>
    <w:rsid w:val="002526C0"/>
    <w:rsid w:val="00252A0B"/>
    <w:rsid w:val="00252AA5"/>
    <w:rsid w:val="00252D8F"/>
    <w:rsid w:val="00252F35"/>
    <w:rsid w:val="0025315C"/>
    <w:rsid w:val="00253377"/>
    <w:rsid w:val="0025385F"/>
    <w:rsid w:val="002538B9"/>
    <w:rsid w:val="002538DA"/>
    <w:rsid w:val="00253916"/>
    <w:rsid w:val="0025391A"/>
    <w:rsid w:val="00253AD9"/>
    <w:rsid w:val="00253D36"/>
    <w:rsid w:val="00254083"/>
    <w:rsid w:val="0025411E"/>
    <w:rsid w:val="00254281"/>
    <w:rsid w:val="00254349"/>
    <w:rsid w:val="00254671"/>
    <w:rsid w:val="0025484A"/>
    <w:rsid w:val="00254A15"/>
    <w:rsid w:val="0025514D"/>
    <w:rsid w:val="002552D0"/>
    <w:rsid w:val="002552D8"/>
    <w:rsid w:val="00255463"/>
    <w:rsid w:val="0025564B"/>
    <w:rsid w:val="00255821"/>
    <w:rsid w:val="0025582F"/>
    <w:rsid w:val="00255A45"/>
    <w:rsid w:val="00255D16"/>
    <w:rsid w:val="00255E60"/>
    <w:rsid w:val="002560A9"/>
    <w:rsid w:val="002560E1"/>
    <w:rsid w:val="00256189"/>
    <w:rsid w:val="002562F5"/>
    <w:rsid w:val="00256427"/>
    <w:rsid w:val="00256484"/>
    <w:rsid w:val="0025660B"/>
    <w:rsid w:val="002566C8"/>
    <w:rsid w:val="00256752"/>
    <w:rsid w:val="0025682F"/>
    <w:rsid w:val="00256830"/>
    <w:rsid w:val="002568DA"/>
    <w:rsid w:val="002569D0"/>
    <w:rsid w:val="00256CC0"/>
    <w:rsid w:val="00256F50"/>
    <w:rsid w:val="0025703B"/>
    <w:rsid w:val="002570C9"/>
    <w:rsid w:val="00257522"/>
    <w:rsid w:val="00257665"/>
    <w:rsid w:val="00257829"/>
    <w:rsid w:val="00257875"/>
    <w:rsid w:val="00257C90"/>
    <w:rsid w:val="002600B6"/>
    <w:rsid w:val="00260167"/>
    <w:rsid w:val="0026045B"/>
    <w:rsid w:val="002604F8"/>
    <w:rsid w:val="0026065B"/>
    <w:rsid w:val="0026075B"/>
    <w:rsid w:val="00260860"/>
    <w:rsid w:val="002608B1"/>
    <w:rsid w:val="00260A3E"/>
    <w:rsid w:val="00260D5B"/>
    <w:rsid w:val="00260E25"/>
    <w:rsid w:val="00260F40"/>
    <w:rsid w:val="00261281"/>
    <w:rsid w:val="00261304"/>
    <w:rsid w:val="0026137B"/>
    <w:rsid w:val="002613EB"/>
    <w:rsid w:val="00261474"/>
    <w:rsid w:val="0026166B"/>
    <w:rsid w:val="0026178F"/>
    <w:rsid w:val="0026186B"/>
    <w:rsid w:val="00261D7D"/>
    <w:rsid w:val="00261F14"/>
    <w:rsid w:val="0026217C"/>
    <w:rsid w:val="00262840"/>
    <w:rsid w:val="00262A55"/>
    <w:rsid w:val="00262A77"/>
    <w:rsid w:val="00262B96"/>
    <w:rsid w:val="00262C05"/>
    <w:rsid w:val="00262CD2"/>
    <w:rsid w:val="00262FEC"/>
    <w:rsid w:val="002631E6"/>
    <w:rsid w:val="002632C4"/>
    <w:rsid w:val="002632E9"/>
    <w:rsid w:val="00263325"/>
    <w:rsid w:val="00263594"/>
    <w:rsid w:val="0026370E"/>
    <w:rsid w:val="0026371C"/>
    <w:rsid w:val="002638C8"/>
    <w:rsid w:val="00263C19"/>
    <w:rsid w:val="00263C20"/>
    <w:rsid w:val="00264314"/>
    <w:rsid w:val="00264464"/>
    <w:rsid w:val="002648AE"/>
    <w:rsid w:val="002649E2"/>
    <w:rsid w:val="00264A57"/>
    <w:rsid w:val="00264CFC"/>
    <w:rsid w:val="00264D79"/>
    <w:rsid w:val="00264D7A"/>
    <w:rsid w:val="00264E2E"/>
    <w:rsid w:val="00264EF4"/>
    <w:rsid w:val="00264FE5"/>
    <w:rsid w:val="00265049"/>
    <w:rsid w:val="002651E0"/>
    <w:rsid w:val="00265281"/>
    <w:rsid w:val="002654E7"/>
    <w:rsid w:val="0026558B"/>
    <w:rsid w:val="002655E4"/>
    <w:rsid w:val="002656D9"/>
    <w:rsid w:val="002658B3"/>
    <w:rsid w:val="0026597B"/>
    <w:rsid w:val="00265B48"/>
    <w:rsid w:val="00265B55"/>
    <w:rsid w:val="00265E2C"/>
    <w:rsid w:val="00265E93"/>
    <w:rsid w:val="00266010"/>
    <w:rsid w:val="0026602F"/>
    <w:rsid w:val="002660BF"/>
    <w:rsid w:val="0026610F"/>
    <w:rsid w:val="00266255"/>
    <w:rsid w:val="0026630E"/>
    <w:rsid w:val="00266464"/>
    <w:rsid w:val="002665DC"/>
    <w:rsid w:val="00266685"/>
    <w:rsid w:val="00266A24"/>
    <w:rsid w:val="002671D4"/>
    <w:rsid w:val="00267294"/>
    <w:rsid w:val="002673C7"/>
    <w:rsid w:val="002674E6"/>
    <w:rsid w:val="0026763A"/>
    <w:rsid w:val="002676EE"/>
    <w:rsid w:val="00267729"/>
    <w:rsid w:val="0026786E"/>
    <w:rsid w:val="002678A4"/>
    <w:rsid w:val="0026790F"/>
    <w:rsid w:val="00267972"/>
    <w:rsid w:val="00267A34"/>
    <w:rsid w:val="00267AD7"/>
    <w:rsid w:val="00267D05"/>
    <w:rsid w:val="002700CD"/>
    <w:rsid w:val="00270144"/>
    <w:rsid w:val="0027027C"/>
    <w:rsid w:val="00270403"/>
    <w:rsid w:val="00270881"/>
    <w:rsid w:val="00270A0D"/>
    <w:rsid w:val="00270EAF"/>
    <w:rsid w:val="00270EC9"/>
    <w:rsid w:val="00270ECA"/>
    <w:rsid w:val="002710B1"/>
    <w:rsid w:val="002714EF"/>
    <w:rsid w:val="0027159F"/>
    <w:rsid w:val="0027165D"/>
    <w:rsid w:val="00271698"/>
    <w:rsid w:val="002716B5"/>
    <w:rsid w:val="00271826"/>
    <w:rsid w:val="00271929"/>
    <w:rsid w:val="00271D3D"/>
    <w:rsid w:val="00271D5C"/>
    <w:rsid w:val="00272264"/>
    <w:rsid w:val="0027232A"/>
    <w:rsid w:val="002723FC"/>
    <w:rsid w:val="00272858"/>
    <w:rsid w:val="0027298A"/>
    <w:rsid w:val="002729DB"/>
    <w:rsid w:val="00272A0E"/>
    <w:rsid w:val="00272B2D"/>
    <w:rsid w:val="00272E4A"/>
    <w:rsid w:val="00273020"/>
    <w:rsid w:val="002730CB"/>
    <w:rsid w:val="00273298"/>
    <w:rsid w:val="0027339A"/>
    <w:rsid w:val="00273503"/>
    <w:rsid w:val="00273542"/>
    <w:rsid w:val="00273544"/>
    <w:rsid w:val="00273608"/>
    <w:rsid w:val="00273B88"/>
    <w:rsid w:val="002742C9"/>
    <w:rsid w:val="002744A5"/>
    <w:rsid w:val="0027460A"/>
    <w:rsid w:val="0027468F"/>
    <w:rsid w:val="00274A36"/>
    <w:rsid w:val="00274C85"/>
    <w:rsid w:val="00274E06"/>
    <w:rsid w:val="00274E7E"/>
    <w:rsid w:val="0027514D"/>
    <w:rsid w:val="0027524C"/>
    <w:rsid w:val="002754B3"/>
    <w:rsid w:val="0027555A"/>
    <w:rsid w:val="0027561E"/>
    <w:rsid w:val="00275635"/>
    <w:rsid w:val="002759A9"/>
    <w:rsid w:val="00275A4F"/>
    <w:rsid w:val="00275F6A"/>
    <w:rsid w:val="00276127"/>
    <w:rsid w:val="00276271"/>
    <w:rsid w:val="0027634C"/>
    <w:rsid w:val="0027648B"/>
    <w:rsid w:val="002766F3"/>
    <w:rsid w:val="002767CF"/>
    <w:rsid w:val="00276921"/>
    <w:rsid w:val="00276DC2"/>
    <w:rsid w:val="00276FCB"/>
    <w:rsid w:val="00277099"/>
    <w:rsid w:val="00277407"/>
    <w:rsid w:val="002777B9"/>
    <w:rsid w:val="00277C38"/>
    <w:rsid w:val="00277C54"/>
    <w:rsid w:val="00277D2B"/>
    <w:rsid w:val="00277EFA"/>
    <w:rsid w:val="00280047"/>
    <w:rsid w:val="002800AE"/>
    <w:rsid w:val="0028025E"/>
    <w:rsid w:val="0028036D"/>
    <w:rsid w:val="002804B3"/>
    <w:rsid w:val="0028088B"/>
    <w:rsid w:val="00280CC2"/>
    <w:rsid w:val="00280CF1"/>
    <w:rsid w:val="00280DC1"/>
    <w:rsid w:val="00280F28"/>
    <w:rsid w:val="0028105E"/>
    <w:rsid w:val="0028156E"/>
    <w:rsid w:val="002818C3"/>
    <w:rsid w:val="002819BC"/>
    <w:rsid w:val="00282198"/>
    <w:rsid w:val="002822DB"/>
    <w:rsid w:val="00282408"/>
    <w:rsid w:val="0028243D"/>
    <w:rsid w:val="0028252A"/>
    <w:rsid w:val="002826F0"/>
    <w:rsid w:val="00282994"/>
    <w:rsid w:val="00282B4A"/>
    <w:rsid w:val="00282C13"/>
    <w:rsid w:val="00282E5C"/>
    <w:rsid w:val="00282FF6"/>
    <w:rsid w:val="00283047"/>
    <w:rsid w:val="0028306B"/>
    <w:rsid w:val="00283265"/>
    <w:rsid w:val="002832B5"/>
    <w:rsid w:val="002832F1"/>
    <w:rsid w:val="002832F8"/>
    <w:rsid w:val="002832FE"/>
    <w:rsid w:val="00283416"/>
    <w:rsid w:val="00283501"/>
    <w:rsid w:val="00283646"/>
    <w:rsid w:val="00283A5F"/>
    <w:rsid w:val="00283AC8"/>
    <w:rsid w:val="00283E1D"/>
    <w:rsid w:val="0028432D"/>
    <w:rsid w:val="00284664"/>
    <w:rsid w:val="002847C2"/>
    <w:rsid w:val="0028485E"/>
    <w:rsid w:val="0028498C"/>
    <w:rsid w:val="00284AE9"/>
    <w:rsid w:val="00284DD8"/>
    <w:rsid w:val="00284DDE"/>
    <w:rsid w:val="00284DEE"/>
    <w:rsid w:val="0028509A"/>
    <w:rsid w:val="002851F9"/>
    <w:rsid w:val="002852FC"/>
    <w:rsid w:val="0028542B"/>
    <w:rsid w:val="0028557C"/>
    <w:rsid w:val="002857DE"/>
    <w:rsid w:val="002857E5"/>
    <w:rsid w:val="002858A2"/>
    <w:rsid w:val="00285A31"/>
    <w:rsid w:val="00285D58"/>
    <w:rsid w:val="002860EF"/>
    <w:rsid w:val="0028620B"/>
    <w:rsid w:val="00286238"/>
    <w:rsid w:val="00286723"/>
    <w:rsid w:val="002867B4"/>
    <w:rsid w:val="0028689B"/>
    <w:rsid w:val="00286B89"/>
    <w:rsid w:val="00286C43"/>
    <w:rsid w:val="00286D7B"/>
    <w:rsid w:val="00286EC2"/>
    <w:rsid w:val="00286FAD"/>
    <w:rsid w:val="00287212"/>
    <w:rsid w:val="0028726B"/>
    <w:rsid w:val="00287457"/>
    <w:rsid w:val="002874A5"/>
    <w:rsid w:val="00287739"/>
    <w:rsid w:val="00287780"/>
    <w:rsid w:val="00287793"/>
    <w:rsid w:val="00287960"/>
    <w:rsid w:val="00287E93"/>
    <w:rsid w:val="00287F76"/>
    <w:rsid w:val="00290085"/>
    <w:rsid w:val="00290410"/>
    <w:rsid w:val="00290420"/>
    <w:rsid w:val="002904F0"/>
    <w:rsid w:val="0029075E"/>
    <w:rsid w:val="002907F5"/>
    <w:rsid w:val="00290884"/>
    <w:rsid w:val="002909CE"/>
    <w:rsid w:val="00290B5B"/>
    <w:rsid w:val="00290BF1"/>
    <w:rsid w:val="00290CA4"/>
    <w:rsid w:val="00290CB2"/>
    <w:rsid w:val="00290D2C"/>
    <w:rsid w:val="00290E33"/>
    <w:rsid w:val="00290E43"/>
    <w:rsid w:val="00290FC3"/>
    <w:rsid w:val="00291173"/>
    <w:rsid w:val="00291831"/>
    <w:rsid w:val="00291873"/>
    <w:rsid w:val="00291BBA"/>
    <w:rsid w:val="00291BE4"/>
    <w:rsid w:val="002920DB"/>
    <w:rsid w:val="00292199"/>
    <w:rsid w:val="002921B2"/>
    <w:rsid w:val="00292CFA"/>
    <w:rsid w:val="00292F50"/>
    <w:rsid w:val="00292FA3"/>
    <w:rsid w:val="0029317B"/>
    <w:rsid w:val="00293214"/>
    <w:rsid w:val="0029330C"/>
    <w:rsid w:val="002934B2"/>
    <w:rsid w:val="002934C5"/>
    <w:rsid w:val="00293822"/>
    <w:rsid w:val="00293837"/>
    <w:rsid w:val="0029389E"/>
    <w:rsid w:val="0029390E"/>
    <w:rsid w:val="00293B37"/>
    <w:rsid w:val="00293E6C"/>
    <w:rsid w:val="00293E93"/>
    <w:rsid w:val="00293F70"/>
    <w:rsid w:val="0029402B"/>
    <w:rsid w:val="002940FF"/>
    <w:rsid w:val="0029428A"/>
    <w:rsid w:val="002943A0"/>
    <w:rsid w:val="0029456C"/>
    <w:rsid w:val="00294A46"/>
    <w:rsid w:val="00294A57"/>
    <w:rsid w:val="00294B09"/>
    <w:rsid w:val="00294B69"/>
    <w:rsid w:val="00294E12"/>
    <w:rsid w:val="00294EC9"/>
    <w:rsid w:val="00294F96"/>
    <w:rsid w:val="00295100"/>
    <w:rsid w:val="00295178"/>
    <w:rsid w:val="002952DD"/>
    <w:rsid w:val="0029575B"/>
    <w:rsid w:val="002958BE"/>
    <w:rsid w:val="00295BBE"/>
    <w:rsid w:val="00295C21"/>
    <w:rsid w:val="00295DF1"/>
    <w:rsid w:val="00295FB6"/>
    <w:rsid w:val="00295FC0"/>
    <w:rsid w:val="00296000"/>
    <w:rsid w:val="002960D5"/>
    <w:rsid w:val="00296565"/>
    <w:rsid w:val="0029666E"/>
    <w:rsid w:val="00296710"/>
    <w:rsid w:val="002968F2"/>
    <w:rsid w:val="00296B25"/>
    <w:rsid w:val="00296E0A"/>
    <w:rsid w:val="00296EC9"/>
    <w:rsid w:val="00296FD6"/>
    <w:rsid w:val="00297445"/>
    <w:rsid w:val="002974C1"/>
    <w:rsid w:val="00297566"/>
    <w:rsid w:val="0029766D"/>
    <w:rsid w:val="002976CE"/>
    <w:rsid w:val="002979EB"/>
    <w:rsid w:val="00297A98"/>
    <w:rsid w:val="00297AFD"/>
    <w:rsid w:val="00297C0C"/>
    <w:rsid w:val="002A001C"/>
    <w:rsid w:val="002A0126"/>
    <w:rsid w:val="002A0180"/>
    <w:rsid w:val="002A0256"/>
    <w:rsid w:val="002A0346"/>
    <w:rsid w:val="002A03A2"/>
    <w:rsid w:val="002A0508"/>
    <w:rsid w:val="002A07AE"/>
    <w:rsid w:val="002A0D41"/>
    <w:rsid w:val="002A0E32"/>
    <w:rsid w:val="002A1066"/>
    <w:rsid w:val="002A13BD"/>
    <w:rsid w:val="002A13C2"/>
    <w:rsid w:val="002A1A19"/>
    <w:rsid w:val="002A1C28"/>
    <w:rsid w:val="002A1D9C"/>
    <w:rsid w:val="002A1E89"/>
    <w:rsid w:val="002A2370"/>
    <w:rsid w:val="002A2438"/>
    <w:rsid w:val="002A247D"/>
    <w:rsid w:val="002A25FC"/>
    <w:rsid w:val="002A26B1"/>
    <w:rsid w:val="002A2717"/>
    <w:rsid w:val="002A2858"/>
    <w:rsid w:val="002A2A2A"/>
    <w:rsid w:val="002A2C08"/>
    <w:rsid w:val="002A2CAA"/>
    <w:rsid w:val="002A2E87"/>
    <w:rsid w:val="002A2E97"/>
    <w:rsid w:val="002A30A0"/>
    <w:rsid w:val="002A3426"/>
    <w:rsid w:val="002A360D"/>
    <w:rsid w:val="002A38FC"/>
    <w:rsid w:val="002A39B8"/>
    <w:rsid w:val="002A39F6"/>
    <w:rsid w:val="002A3DA2"/>
    <w:rsid w:val="002A3DB2"/>
    <w:rsid w:val="002A3DC3"/>
    <w:rsid w:val="002A3DD8"/>
    <w:rsid w:val="002A3DEB"/>
    <w:rsid w:val="002A40D7"/>
    <w:rsid w:val="002A425C"/>
    <w:rsid w:val="002A4365"/>
    <w:rsid w:val="002A43A9"/>
    <w:rsid w:val="002A44FD"/>
    <w:rsid w:val="002A463F"/>
    <w:rsid w:val="002A4840"/>
    <w:rsid w:val="002A4844"/>
    <w:rsid w:val="002A484E"/>
    <w:rsid w:val="002A4AF0"/>
    <w:rsid w:val="002A4AF9"/>
    <w:rsid w:val="002A4C6F"/>
    <w:rsid w:val="002A4D57"/>
    <w:rsid w:val="002A4D59"/>
    <w:rsid w:val="002A4F5E"/>
    <w:rsid w:val="002A5227"/>
    <w:rsid w:val="002A5312"/>
    <w:rsid w:val="002A536A"/>
    <w:rsid w:val="002A5438"/>
    <w:rsid w:val="002A54DF"/>
    <w:rsid w:val="002A5694"/>
    <w:rsid w:val="002A5B6F"/>
    <w:rsid w:val="002A5D0E"/>
    <w:rsid w:val="002A5DEC"/>
    <w:rsid w:val="002A5EA7"/>
    <w:rsid w:val="002A5FC4"/>
    <w:rsid w:val="002A6007"/>
    <w:rsid w:val="002A604D"/>
    <w:rsid w:val="002A6173"/>
    <w:rsid w:val="002A6201"/>
    <w:rsid w:val="002A6293"/>
    <w:rsid w:val="002A62C6"/>
    <w:rsid w:val="002A63E2"/>
    <w:rsid w:val="002A6460"/>
    <w:rsid w:val="002A6662"/>
    <w:rsid w:val="002A6846"/>
    <w:rsid w:val="002A6926"/>
    <w:rsid w:val="002A69F3"/>
    <w:rsid w:val="002A6A7C"/>
    <w:rsid w:val="002A6AE8"/>
    <w:rsid w:val="002A6BD2"/>
    <w:rsid w:val="002A6BF1"/>
    <w:rsid w:val="002A6D87"/>
    <w:rsid w:val="002A6FE4"/>
    <w:rsid w:val="002A7551"/>
    <w:rsid w:val="002A7595"/>
    <w:rsid w:val="002A7A73"/>
    <w:rsid w:val="002A7CD2"/>
    <w:rsid w:val="002A7D55"/>
    <w:rsid w:val="002B00B6"/>
    <w:rsid w:val="002B0231"/>
    <w:rsid w:val="002B06AA"/>
    <w:rsid w:val="002B06C4"/>
    <w:rsid w:val="002B077B"/>
    <w:rsid w:val="002B086F"/>
    <w:rsid w:val="002B0C83"/>
    <w:rsid w:val="002B0CCE"/>
    <w:rsid w:val="002B0D4B"/>
    <w:rsid w:val="002B11DC"/>
    <w:rsid w:val="002B149D"/>
    <w:rsid w:val="002B1600"/>
    <w:rsid w:val="002B1781"/>
    <w:rsid w:val="002B1BEC"/>
    <w:rsid w:val="002B1C04"/>
    <w:rsid w:val="002B1D75"/>
    <w:rsid w:val="002B1F70"/>
    <w:rsid w:val="002B1F9B"/>
    <w:rsid w:val="002B2259"/>
    <w:rsid w:val="002B2299"/>
    <w:rsid w:val="002B237E"/>
    <w:rsid w:val="002B2477"/>
    <w:rsid w:val="002B2CE2"/>
    <w:rsid w:val="002B33BC"/>
    <w:rsid w:val="002B3436"/>
    <w:rsid w:val="002B36DA"/>
    <w:rsid w:val="002B3841"/>
    <w:rsid w:val="002B3961"/>
    <w:rsid w:val="002B3A9D"/>
    <w:rsid w:val="002B4075"/>
    <w:rsid w:val="002B4208"/>
    <w:rsid w:val="002B4389"/>
    <w:rsid w:val="002B46AC"/>
    <w:rsid w:val="002B4767"/>
    <w:rsid w:val="002B4803"/>
    <w:rsid w:val="002B491B"/>
    <w:rsid w:val="002B492B"/>
    <w:rsid w:val="002B4C53"/>
    <w:rsid w:val="002B4CE0"/>
    <w:rsid w:val="002B4E3C"/>
    <w:rsid w:val="002B5001"/>
    <w:rsid w:val="002B51DF"/>
    <w:rsid w:val="002B53A0"/>
    <w:rsid w:val="002B53D6"/>
    <w:rsid w:val="002B540F"/>
    <w:rsid w:val="002B5619"/>
    <w:rsid w:val="002B5669"/>
    <w:rsid w:val="002B5761"/>
    <w:rsid w:val="002B5794"/>
    <w:rsid w:val="002B5B41"/>
    <w:rsid w:val="002B5EE8"/>
    <w:rsid w:val="002B5F49"/>
    <w:rsid w:val="002B6103"/>
    <w:rsid w:val="002B61DE"/>
    <w:rsid w:val="002B62DC"/>
    <w:rsid w:val="002B6384"/>
    <w:rsid w:val="002B63D4"/>
    <w:rsid w:val="002B6696"/>
    <w:rsid w:val="002B6A12"/>
    <w:rsid w:val="002B6B53"/>
    <w:rsid w:val="002B6C7E"/>
    <w:rsid w:val="002B6F4C"/>
    <w:rsid w:val="002B6FDA"/>
    <w:rsid w:val="002B7014"/>
    <w:rsid w:val="002B7E61"/>
    <w:rsid w:val="002C0047"/>
    <w:rsid w:val="002C0219"/>
    <w:rsid w:val="002C0409"/>
    <w:rsid w:val="002C0441"/>
    <w:rsid w:val="002C0466"/>
    <w:rsid w:val="002C081A"/>
    <w:rsid w:val="002C10C9"/>
    <w:rsid w:val="002C10EB"/>
    <w:rsid w:val="002C13AC"/>
    <w:rsid w:val="002C1456"/>
    <w:rsid w:val="002C1A47"/>
    <w:rsid w:val="002C1B1F"/>
    <w:rsid w:val="002C1B74"/>
    <w:rsid w:val="002C1DCA"/>
    <w:rsid w:val="002C1EA4"/>
    <w:rsid w:val="002C211B"/>
    <w:rsid w:val="002C247B"/>
    <w:rsid w:val="002C2512"/>
    <w:rsid w:val="002C25B7"/>
    <w:rsid w:val="002C2A9B"/>
    <w:rsid w:val="002C2C01"/>
    <w:rsid w:val="002C2C9D"/>
    <w:rsid w:val="002C2CE2"/>
    <w:rsid w:val="002C3176"/>
    <w:rsid w:val="002C3236"/>
    <w:rsid w:val="002C3270"/>
    <w:rsid w:val="002C32CC"/>
    <w:rsid w:val="002C3620"/>
    <w:rsid w:val="002C3628"/>
    <w:rsid w:val="002C3649"/>
    <w:rsid w:val="002C367D"/>
    <w:rsid w:val="002C3718"/>
    <w:rsid w:val="002C3EDC"/>
    <w:rsid w:val="002C422D"/>
    <w:rsid w:val="002C425E"/>
    <w:rsid w:val="002C4412"/>
    <w:rsid w:val="002C4522"/>
    <w:rsid w:val="002C483F"/>
    <w:rsid w:val="002C4964"/>
    <w:rsid w:val="002C4A49"/>
    <w:rsid w:val="002C4C01"/>
    <w:rsid w:val="002C4DD1"/>
    <w:rsid w:val="002C4EE4"/>
    <w:rsid w:val="002C501F"/>
    <w:rsid w:val="002C5150"/>
    <w:rsid w:val="002C5259"/>
    <w:rsid w:val="002C549F"/>
    <w:rsid w:val="002C5C48"/>
    <w:rsid w:val="002C5EDF"/>
    <w:rsid w:val="002C5F01"/>
    <w:rsid w:val="002C5FA4"/>
    <w:rsid w:val="002C6009"/>
    <w:rsid w:val="002C624D"/>
    <w:rsid w:val="002C629A"/>
    <w:rsid w:val="002C6661"/>
    <w:rsid w:val="002C6740"/>
    <w:rsid w:val="002C684C"/>
    <w:rsid w:val="002C68B2"/>
    <w:rsid w:val="002C6928"/>
    <w:rsid w:val="002C699F"/>
    <w:rsid w:val="002C69D1"/>
    <w:rsid w:val="002C69D6"/>
    <w:rsid w:val="002C6C8A"/>
    <w:rsid w:val="002C713B"/>
    <w:rsid w:val="002C724D"/>
    <w:rsid w:val="002C72CB"/>
    <w:rsid w:val="002C73C9"/>
    <w:rsid w:val="002C753C"/>
    <w:rsid w:val="002C76E9"/>
    <w:rsid w:val="002C7752"/>
    <w:rsid w:val="002C7906"/>
    <w:rsid w:val="002C79AB"/>
    <w:rsid w:val="002C7FF2"/>
    <w:rsid w:val="002D00E0"/>
    <w:rsid w:val="002D059C"/>
    <w:rsid w:val="002D06CA"/>
    <w:rsid w:val="002D06E0"/>
    <w:rsid w:val="002D083C"/>
    <w:rsid w:val="002D0998"/>
    <w:rsid w:val="002D0B0E"/>
    <w:rsid w:val="002D1152"/>
    <w:rsid w:val="002D1548"/>
    <w:rsid w:val="002D15B3"/>
    <w:rsid w:val="002D15D8"/>
    <w:rsid w:val="002D15E5"/>
    <w:rsid w:val="002D16D6"/>
    <w:rsid w:val="002D1990"/>
    <w:rsid w:val="002D19D1"/>
    <w:rsid w:val="002D1A8C"/>
    <w:rsid w:val="002D1B33"/>
    <w:rsid w:val="002D1BC9"/>
    <w:rsid w:val="002D1C41"/>
    <w:rsid w:val="002D1D65"/>
    <w:rsid w:val="002D1DCB"/>
    <w:rsid w:val="002D1E5F"/>
    <w:rsid w:val="002D1E60"/>
    <w:rsid w:val="002D2058"/>
    <w:rsid w:val="002D20CB"/>
    <w:rsid w:val="002D23CE"/>
    <w:rsid w:val="002D24DC"/>
    <w:rsid w:val="002D2568"/>
    <w:rsid w:val="002D26FC"/>
    <w:rsid w:val="002D270D"/>
    <w:rsid w:val="002D2865"/>
    <w:rsid w:val="002D28EC"/>
    <w:rsid w:val="002D2A63"/>
    <w:rsid w:val="002D2B98"/>
    <w:rsid w:val="002D2C77"/>
    <w:rsid w:val="002D2E61"/>
    <w:rsid w:val="002D2E82"/>
    <w:rsid w:val="002D30FB"/>
    <w:rsid w:val="002D3211"/>
    <w:rsid w:val="002D3773"/>
    <w:rsid w:val="002D37DB"/>
    <w:rsid w:val="002D3888"/>
    <w:rsid w:val="002D392D"/>
    <w:rsid w:val="002D399E"/>
    <w:rsid w:val="002D3A37"/>
    <w:rsid w:val="002D3A3D"/>
    <w:rsid w:val="002D3B78"/>
    <w:rsid w:val="002D3C4A"/>
    <w:rsid w:val="002D3C85"/>
    <w:rsid w:val="002D3DEB"/>
    <w:rsid w:val="002D3F7B"/>
    <w:rsid w:val="002D4059"/>
    <w:rsid w:val="002D40C4"/>
    <w:rsid w:val="002D41E6"/>
    <w:rsid w:val="002D44AA"/>
    <w:rsid w:val="002D44B1"/>
    <w:rsid w:val="002D4727"/>
    <w:rsid w:val="002D4809"/>
    <w:rsid w:val="002D4A4A"/>
    <w:rsid w:val="002D4B17"/>
    <w:rsid w:val="002D4E22"/>
    <w:rsid w:val="002D4E96"/>
    <w:rsid w:val="002D524A"/>
    <w:rsid w:val="002D54A5"/>
    <w:rsid w:val="002D5767"/>
    <w:rsid w:val="002D58F8"/>
    <w:rsid w:val="002D5942"/>
    <w:rsid w:val="002D5D82"/>
    <w:rsid w:val="002D5DF5"/>
    <w:rsid w:val="002D5E76"/>
    <w:rsid w:val="002D6349"/>
    <w:rsid w:val="002D6454"/>
    <w:rsid w:val="002D6827"/>
    <w:rsid w:val="002D6CD0"/>
    <w:rsid w:val="002D6D0E"/>
    <w:rsid w:val="002D6D41"/>
    <w:rsid w:val="002D728D"/>
    <w:rsid w:val="002D72C9"/>
    <w:rsid w:val="002D73E1"/>
    <w:rsid w:val="002D74C5"/>
    <w:rsid w:val="002D7516"/>
    <w:rsid w:val="002D7546"/>
    <w:rsid w:val="002D7620"/>
    <w:rsid w:val="002D7702"/>
    <w:rsid w:val="002D78F4"/>
    <w:rsid w:val="002D7EE8"/>
    <w:rsid w:val="002D7F05"/>
    <w:rsid w:val="002D7F48"/>
    <w:rsid w:val="002D7FFA"/>
    <w:rsid w:val="002E00D3"/>
    <w:rsid w:val="002E047C"/>
    <w:rsid w:val="002E0977"/>
    <w:rsid w:val="002E0D14"/>
    <w:rsid w:val="002E0E00"/>
    <w:rsid w:val="002E0F5A"/>
    <w:rsid w:val="002E0F7E"/>
    <w:rsid w:val="002E103B"/>
    <w:rsid w:val="002E104A"/>
    <w:rsid w:val="002E1573"/>
    <w:rsid w:val="002E1635"/>
    <w:rsid w:val="002E1A0D"/>
    <w:rsid w:val="002E1B2B"/>
    <w:rsid w:val="002E1B8F"/>
    <w:rsid w:val="002E1D18"/>
    <w:rsid w:val="002E1EA0"/>
    <w:rsid w:val="002E2089"/>
    <w:rsid w:val="002E2147"/>
    <w:rsid w:val="002E2405"/>
    <w:rsid w:val="002E246D"/>
    <w:rsid w:val="002E26A6"/>
    <w:rsid w:val="002E2918"/>
    <w:rsid w:val="002E2B4C"/>
    <w:rsid w:val="002E2B95"/>
    <w:rsid w:val="002E2BCD"/>
    <w:rsid w:val="002E2F3E"/>
    <w:rsid w:val="002E31C1"/>
    <w:rsid w:val="002E32F4"/>
    <w:rsid w:val="002E33D9"/>
    <w:rsid w:val="002E38E4"/>
    <w:rsid w:val="002E3B4F"/>
    <w:rsid w:val="002E3B98"/>
    <w:rsid w:val="002E3BD3"/>
    <w:rsid w:val="002E3E19"/>
    <w:rsid w:val="002E40EC"/>
    <w:rsid w:val="002E40F4"/>
    <w:rsid w:val="002E41F3"/>
    <w:rsid w:val="002E43C2"/>
    <w:rsid w:val="002E4401"/>
    <w:rsid w:val="002E46EA"/>
    <w:rsid w:val="002E47BF"/>
    <w:rsid w:val="002E4847"/>
    <w:rsid w:val="002E48EF"/>
    <w:rsid w:val="002E4A04"/>
    <w:rsid w:val="002E4AD4"/>
    <w:rsid w:val="002E4B5A"/>
    <w:rsid w:val="002E4BF5"/>
    <w:rsid w:val="002E4DB3"/>
    <w:rsid w:val="002E4F76"/>
    <w:rsid w:val="002E5090"/>
    <w:rsid w:val="002E50EC"/>
    <w:rsid w:val="002E51C3"/>
    <w:rsid w:val="002E51DB"/>
    <w:rsid w:val="002E56A0"/>
    <w:rsid w:val="002E5763"/>
    <w:rsid w:val="002E59E3"/>
    <w:rsid w:val="002E59F2"/>
    <w:rsid w:val="002E5E4A"/>
    <w:rsid w:val="002E5EA7"/>
    <w:rsid w:val="002E5FC6"/>
    <w:rsid w:val="002E6023"/>
    <w:rsid w:val="002E60E5"/>
    <w:rsid w:val="002E613B"/>
    <w:rsid w:val="002E6836"/>
    <w:rsid w:val="002E6A8E"/>
    <w:rsid w:val="002E6E36"/>
    <w:rsid w:val="002E7716"/>
    <w:rsid w:val="002E77DB"/>
    <w:rsid w:val="002E78F0"/>
    <w:rsid w:val="002E7C71"/>
    <w:rsid w:val="002E7D1E"/>
    <w:rsid w:val="002E7DAC"/>
    <w:rsid w:val="002E7F3F"/>
    <w:rsid w:val="002E7F71"/>
    <w:rsid w:val="002E7FCC"/>
    <w:rsid w:val="002F006E"/>
    <w:rsid w:val="002F0093"/>
    <w:rsid w:val="002F03C1"/>
    <w:rsid w:val="002F03D2"/>
    <w:rsid w:val="002F046D"/>
    <w:rsid w:val="002F04E1"/>
    <w:rsid w:val="002F053B"/>
    <w:rsid w:val="002F0796"/>
    <w:rsid w:val="002F07CC"/>
    <w:rsid w:val="002F086A"/>
    <w:rsid w:val="002F0872"/>
    <w:rsid w:val="002F0914"/>
    <w:rsid w:val="002F0A6A"/>
    <w:rsid w:val="002F0B75"/>
    <w:rsid w:val="002F0C98"/>
    <w:rsid w:val="002F0C9F"/>
    <w:rsid w:val="002F0EC4"/>
    <w:rsid w:val="002F0F58"/>
    <w:rsid w:val="002F0FA4"/>
    <w:rsid w:val="002F1090"/>
    <w:rsid w:val="002F1383"/>
    <w:rsid w:val="002F161C"/>
    <w:rsid w:val="002F196D"/>
    <w:rsid w:val="002F1BC3"/>
    <w:rsid w:val="002F1E31"/>
    <w:rsid w:val="002F1F65"/>
    <w:rsid w:val="002F1FB0"/>
    <w:rsid w:val="002F226B"/>
    <w:rsid w:val="002F23CF"/>
    <w:rsid w:val="002F2404"/>
    <w:rsid w:val="002F2568"/>
    <w:rsid w:val="002F2A72"/>
    <w:rsid w:val="002F2B68"/>
    <w:rsid w:val="002F2BCD"/>
    <w:rsid w:val="002F2C96"/>
    <w:rsid w:val="002F2EB2"/>
    <w:rsid w:val="002F2F05"/>
    <w:rsid w:val="002F308B"/>
    <w:rsid w:val="002F38B1"/>
    <w:rsid w:val="002F3ACA"/>
    <w:rsid w:val="002F3B1B"/>
    <w:rsid w:val="002F3C3B"/>
    <w:rsid w:val="002F3C7A"/>
    <w:rsid w:val="002F3CDA"/>
    <w:rsid w:val="002F4175"/>
    <w:rsid w:val="002F4203"/>
    <w:rsid w:val="002F424C"/>
    <w:rsid w:val="002F4404"/>
    <w:rsid w:val="002F4A2B"/>
    <w:rsid w:val="002F4A71"/>
    <w:rsid w:val="002F4AFB"/>
    <w:rsid w:val="002F4B12"/>
    <w:rsid w:val="002F4DCE"/>
    <w:rsid w:val="002F4E9B"/>
    <w:rsid w:val="002F4EC9"/>
    <w:rsid w:val="002F504B"/>
    <w:rsid w:val="002F5274"/>
    <w:rsid w:val="002F5277"/>
    <w:rsid w:val="002F533C"/>
    <w:rsid w:val="002F53FE"/>
    <w:rsid w:val="002F540D"/>
    <w:rsid w:val="002F5436"/>
    <w:rsid w:val="002F5547"/>
    <w:rsid w:val="002F5600"/>
    <w:rsid w:val="002F583A"/>
    <w:rsid w:val="002F58DF"/>
    <w:rsid w:val="002F5C7D"/>
    <w:rsid w:val="002F5E06"/>
    <w:rsid w:val="002F5ED8"/>
    <w:rsid w:val="002F5F67"/>
    <w:rsid w:val="002F5F85"/>
    <w:rsid w:val="002F60C9"/>
    <w:rsid w:val="002F60F9"/>
    <w:rsid w:val="002F61C6"/>
    <w:rsid w:val="002F627E"/>
    <w:rsid w:val="002F63EB"/>
    <w:rsid w:val="002F643B"/>
    <w:rsid w:val="002F64C7"/>
    <w:rsid w:val="002F6555"/>
    <w:rsid w:val="002F67DA"/>
    <w:rsid w:val="002F6822"/>
    <w:rsid w:val="002F6C15"/>
    <w:rsid w:val="002F6C2E"/>
    <w:rsid w:val="002F6CF8"/>
    <w:rsid w:val="002F6E78"/>
    <w:rsid w:val="002F6EF3"/>
    <w:rsid w:val="002F70A8"/>
    <w:rsid w:val="002F7184"/>
    <w:rsid w:val="002F738E"/>
    <w:rsid w:val="002F74DA"/>
    <w:rsid w:val="002F75A6"/>
    <w:rsid w:val="002F764C"/>
    <w:rsid w:val="002F7722"/>
    <w:rsid w:val="0030004C"/>
    <w:rsid w:val="003001FF"/>
    <w:rsid w:val="003004FB"/>
    <w:rsid w:val="0030050B"/>
    <w:rsid w:val="003006B9"/>
    <w:rsid w:val="00300C80"/>
    <w:rsid w:val="00300D86"/>
    <w:rsid w:val="00300DED"/>
    <w:rsid w:val="00301244"/>
    <w:rsid w:val="003013CE"/>
    <w:rsid w:val="003013D9"/>
    <w:rsid w:val="00301604"/>
    <w:rsid w:val="00301622"/>
    <w:rsid w:val="00301626"/>
    <w:rsid w:val="003017E6"/>
    <w:rsid w:val="00301846"/>
    <w:rsid w:val="00301938"/>
    <w:rsid w:val="00301989"/>
    <w:rsid w:val="00301AEA"/>
    <w:rsid w:val="00301F04"/>
    <w:rsid w:val="0030202B"/>
    <w:rsid w:val="003020BB"/>
    <w:rsid w:val="00302131"/>
    <w:rsid w:val="003021D6"/>
    <w:rsid w:val="003022D0"/>
    <w:rsid w:val="00302339"/>
    <w:rsid w:val="003025E6"/>
    <w:rsid w:val="00302B38"/>
    <w:rsid w:val="00302EC1"/>
    <w:rsid w:val="003032E0"/>
    <w:rsid w:val="003034F2"/>
    <w:rsid w:val="00303AF1"/>
    <w:rsid w:val="00303D46"/>
    <w:rsid w:val="0030410E"/>
    <w:rsid w:val="00304110"/>
    <w:rsid w:val="00304333"/>
    <w:rsid w:val="0030454E"/>
    <w:rsid w:val="003048E0"/>
    <w:rsid w:val="00304B01"/>
    <w:rsid w:val="00304B64"/>
    <w:rsid w:val="00304B7F"/>
    <w:rsid w:val="00304D78"/>
    <w:rsid w:val="00304E08"/>
    <w:rsid w:val="00305124"/>
    <w:rsid w:val="00305179"/>
    <w:rsid w:val="0030529C"/>
    <w:rsid w:val="00305358"/>
    <w:rsid w:val="00305745"/>
    <w:rsid w:val="00305BFD"/>
    <w:rsid w:val="00305CFA"/>
    <w:rsid w:val="00305D81"/>
    <w:rsid w:val="00305E51"/>
    <w:rsid w:val="00305EC2"/>
    <w:rsid w:val="00305FA8"/>
    <w:rsid w:val="0030607C"/>
    <w:rsid w:val="003060A1"/>
    <w:rsid w:val="00306369"/>
    <w:rsid w:val="0030645C"/>
    <w:rsid w:val="0030652A"/>
    <w:rsid w:val="003067C5"/>
    <w:rsid w:val="00306985"/>
    <w:rsid w:val="00306A67"/>
    <w:rsid w:val="00306BAB"/>
    <w:rsid w:val="00306C97"/>
    <w:rsid w:val="00306EA6"/>
    <w:rsid w:val="00307276"/>
    <w:rsid w:val="00307623"/>
    <w:rsid w:val="0030765E"/>
    <w:rsid w:val="003076B2"/>
    <w:rsid w:val="0030798F"/>
    <w:rsid w:val="00307994"/>
    <w:rsid w:val="00307AA6"/>
    <w:rsid w:val="00307C92"/>
    <w:rsid w:val="00307D0D"/>
    <w:rsid w:val="00310029"/>
    <w:rsid w:val="0031045B"/>
    <w:rsid w:val="0031074F"/>
    <w:rsid w:val="00310797"/>
    <w:rsid w:val="00310817"/>
    <w:rsid w:val="0031089E"/>
    <w:rsid w:val="00310FB4"/>
    <w:rsid w:val="0031147F"/>
    <w:rsid w:val="0031164D"/>
    <w:rsid w:val="003118A9"/>
    <w:rsid w:val="00311A62"/>
    <w:rsid w:val="00311B15"/>
    <w:rsid w:val="00311C98"/>
    <w:rsid w:val="00311CE2"/>
    <w:rsid w:val="00311EF6"/>
    <w:rsid w:val="00311FA7"/>
    <w:rsid w:val="0031205B"/>
    <w:rsid w:val="0031220A"/>
    <w:rsid w:val="00312250"/>
    <w:rsid w:val="00312447"/>
    <w:rsid w:val="003126CE"/>
    <w:rsid w:val="00312727"/>
    <w:rsid w:val="00312798"/>
    <w:rsid w:val="003127C8"/>
    <w:rsid w:val="003128C4"/>
    <w:rsid w:val="00312B6E"/>
    <w:rsid w:val="00312DAF"/>
    <w:rsid w:val="0031317E"/>
    <w:rsid w:val="003133BB"/>
    <w:rsid w:val="00313407"/>
    <w:rsid w:val="00313411"/>
    <w:rsid w:val="00313570"/>
    <w:rsid w:val="00313DB5"/>
    <w:rsid w:val="00313F04"/>
    <w:rsid w:val="0031406A"/>
    <w:rsid w:val="00314340"/>
    <w:rsid w:val="00314A3E"/>
    <w:rsid w:val="00314AA3"/>
    <w:rsid w:val="00314AFA"/>
    <w:rsid w:val="00314DD0"/>
    <w:rsid w:val="0031508F"/>
    <w:rsid w:val="0031516B"/>
    <w:rsid w:val="003151B9"/>
    <w:rsid w:val="00315210"/>
    <w:rsid w:val="0031528B"/>
    <w:rsid w:val="00315327"/>
    <w:rsid w:val="00315899"/>
    <w:rsid w:val="003158AF"/>
    <w:rsid w:val="00315925"/>
    <w:rsid w:val="00315978"/>
    <w:rsid w:val="00315A75"/>
    <w:rsid w:val="00315B3B"/>
    <w:rsid w:val="00315BCF"/>
    <w:rsid w:val="00315EA6"/>
    <w:rsid w:val="003161E8"/>
    <w:rsid w:val="003162F9"/>
    <w:rsid w:val="003165FE"/>
    <w:rsid w:val="0031663E"/>
    <w:rsid w:val="00316645"/>
    <w:rsid w:val="00316A7A"/>
    <w:rsid w:val="00316CFF"/>
    <w:rsid w:val="00316D65"/>
    <w:rsid w:val="00316E5D"/>
    <w:rsid w:val="00317129"/>
    <w:rsid w:val="0031713E"/>
    <w:rsid w:val="003172EB"/>
    <w:rsid w:val="0031757D"/>
    <w:rsid w:val="00317622"/>
    <w:rsid w:val="00317982"/>
    <w:rsid w:val="00317AFA"/>
    <w:rsid w:val="00317B0D"/>
    <w:rsid w:val="00317B6D"/>
    <w:rsid w:val="00317CA7"/>
    <w:rsid w:val="0032020C"/>
    <w:rsid w:val="00320219"/>
    <w:rsid w:val="00320296"/>
    <w:rsid w:val="003202BC"/>
    <w:rsid w:val="003202DA"/>
    <w:rsid w:val="00320352"/>
    <w:rsid w:val="003208E8"/>
    <w:rsid w:val="00320BA0"/>
    <w:rsid w:val="00320C41"/>
    <w:rsid w:val="00320E87"/>
    <w:rsid w:val="0032134D"/>
    <w:rsid w:val="0032135B"/>
    <w:rsid w:val="003213D6"/>
    <w:rsid w:val="0032144B"/>
    <w:rsid w:val="003214B4"/>
    <w:rsid w:val="003216FE"/>
    <w:rsid w:val="003217FC"/>
    <w:rsid w:val="00321848"/>
    <w:rsid w:val="00321CC3"/>
    <w:rsid w:val="00321FF5"/>
    <w:rsid w:val="003220F1"/>
    <w:rsid w:val="00322625"/>
    <w:rsid w:val="0032267D"/>
    <w:rsid w:val="00322F7F"/>
    <w:rsid w:val="00322FFA"/>
    <w:rsid w:val="0032313B"/>
    <w:rsid w:val="00323399"/>
    <w:rsid w:val="0032363D"/>
    <w:rsid w:val="003237B0"/>
    <w:rsid w:val="003237CD"/>
    <w:rsid w:val="00323BB8"/>
    <w:rsid w:val="00323BFB"/>
    <w:rsid w:val="00323C6F"/>
    <w:rsid w:val="00323CBF"/>
    <w:rsid w:val="00323CC3"/>
    <w:rsid w:val="0032429E"/>
    <w:rsid w:val="00324562"/>
    <w:rsid w:val="00324B3D"/>
    <w:rsid w:val="00324BD7"/>
    <w:rsid w:val="00324E41"/>
    <w:rsid w:val="00324E99"/>
    <w:rsid w:val="00324F06"/>
    <w:rsid w:val="00324F2F"/>
    <w:rsid w:val="00324F58"/>
    <w:rsid w:val="003250CB"/>
    <w:rsid w:val="0032530E"/>
    <w:rsid w:val="0032563C"/>
    <w:rsid w:val="00325680"/>
    <w:rsid w:val="003256C1"/>
    <w:rsid w:val="003257E9"/>
    <w:rsid w:val="00325860"/>
    <w:rsid w:val="003258D9"/>
    <w:rsid w:val="00325A3B"/>
    <w:rsid w:val="00325A48"/>
    <w:rsid w:val="00325BE5"/>
    <w:rsid w:val="00325C1C"/>
    <w:rsid w:val="003260E6"/>
    <w:rsid w:val="00326296"/>
    <w:rsid w:val="00326676"/>
    <w:rsid w:val="003266BF"/>
    <w:rsid w:val="00326718"/>
    <w:rsid w:val="0032683C"/>
    <w:rsid w:val="003268EE"/>
    <w:rsid w:val="0032692B"/>
    <w:rsid w:val="003269E4"/>
    <w:rsid w:val="00326B62"/>
    <w:rsid w:val="00326C0F"/>
    <w:rsid w:val="00326EE8"/>
    <w:rsid w:val="00326F4A"/>
    <w:rsid w:val="00326F96"/>
    <w:rsid w:val="00326FAE"/>
    <w:rsid w:val="00327414"/>
    <w:rsid w:val="003274F0"/>
    <w:rsid w:val="003275AE"/>
    <w:rsid w:val="003275D4"/>
    <w:rsid w:val="00327633"/>
    <w:rsid w:val="00327646"/>
    <w:rsid w:val="00327B6D"/>
    <w:rsid w:val="00327B95"/>
    <w:rsid w:val="00327BD8"/>
    <w:rsid w:val="00327FA7"/>
    <w:rsid w:val="00330091"/>
    <w:rsid w:val="0033031C"/>
    <w:rsid w:val="003303E3"/>
    <w:rsid w:val="003304D7"/>
    <w:rsid w:val="003305E4"/>
    <w:rsid w:val="00330632"/>
    <w:rsid w:val="00330683"/>
    <w:rsid w:val="0033086D"/>
    <w:rsid w:val="0033092F"/>
    <w:rsid w:val="00330943"/>
    <w:rsid w:val="00330977"/>
    <w:rsid w:val="00330A28"/>
    <w:rsid w:val="00331015"/>
    <w:rsid w:val="00331234"/>
    <w:rsid w:val="00331299"/>
    <w:rsid w:val="003313AF"/>
    <w:rsid w:val="003315B0"/>
    <w:rsid w:val="0033170A"/>
    <w:rsid w:val="00331731"/>
    <w:rsid w:val="00331798"/>
    <w:rsid w:val="003318BE"/>
    <w:rsid w:val="00331941"/>
    <w:rsid w:val="00331943"/>
    <w:rsid w:val="00331BE8"/>
    <w:rsid w:val="00331CA3"/>
    <w:rsid w:val="00331CB0"/>
    <w:rsid w:val="00331D43"/>
    <w:rsid w:val="00331DA0"/>
    <w:rsid w:val="003321B0"/>
    <w:rsid w:val="00332244"/>
    <w:rsid w:val="00332367"/>
    <w:rsid w:val="003324D6"/>
    <w:rsid w:val="0033262D"/>
    <w:rsid w:val="003328C6"/>
    <w:rsid w:val="003329DB"/>
    <w:rsid w:val="00332F59"/>
    <w:rsid w:val="00332F7F"/>
    <w:rsid w:val="00333819"/>
    <w:rsid w:val="00333C5A"/>
    <w:rsid w:val="00333E35"/>
    <w:rsid w:val="00333EA3"/>
    <w:rsid w:val="00333F2F"/>
    <w:rsid w:val="0033405C"/>
    <w:rsid w:val="003342EB"/>
    <w:rsid w:val="00334464"/>
    <w:rsid w:val="0033448F"/>
    <w:rsid w:val="003345E0"/>
    <w:rsid w:val="00334786"/>
    <w:rsid w:val="003347F2"/>
    <w:rsid w:val="0033483A"/>
    <w:rsid w:val="0033491E"/>
    <w:rsid w:val="003349D2"/>
    <w:rsid w:val="00334B63"/>
    <w:rsid w:val="00334BA9"/>
    <w:rsid w:val="00334BF3"/>
    <w:rsid w:val="00334D95"/>
    <w:rsid w:val="00334E6A"/>
    <w:rsid w:val="0033515F"/>
    <w:rsid w:val="003351D8"/>
    <w:rsid w:val="00335401"/>
    <w:rsid w:val="003355EA"/>
    <w:rsid w:val="00335613"/>
    <w:rsid w:val="0033569F"/>
    <w:rsid w:val="003356C0"/>
    <w:rsid w:val="0033573D"/>
    <w:rsid w:val="00335893"/>
    <w:rsid w:val="00335C6A"/>
    <w:rsid w:val="00335C91"/>
    <w:rsid w:val="00335CA9"/>
    <w:rsid w:val="00335CD8"/>
    <w:rsid w:val="00335CE3"/>
    <w:rsid w:val="00335D70"/>
    <w:rsid w:val="00335E99"/>
    <w:rsid w:val="00335F67"/>
    <w:rsid w:val="00336085"/>
    <w:rsid w:val="0033618C"/>
    <w:rsid w:val="0033635E"/>
    <w:rsid w:val="003363CE"/>
    <w:rsid w:val="003367E4"/>
    <w:rsid w:val="00336975"/>
    <w:rsid w:val="003369DD"/>
    <w:rsid w:val="00336A35"/>
    <w:rsid w:val="00336BE8"/>
    <w:rsid w:val="00336FEF"/>
    <w:rsid w:val="00337092"/>
    <w:rsid w:val="0033736C"/>
    <w:rsid w:val="00337505"/>
    <w:rsid w:val="003375D8"/>
    <w:rsid w:val="00337613"/>
    <w:rsid w:val="00337766"/>
    <w:rsid w:val="00337932"/>
    <w:rsid w:val="00337988"/>
    <w:rsid w:val="00337D2E"/>
    <w:rsid w:val="00337F44"/>
    <w:rsid w:val="00337F45"/>
    <w:rsid w:val="00337FAC"/>
    <w:rsid w:val="0034004A"/>
    <w:rsid w:val="00340103"/>
    <w:rsid w:val="0034011E"/>
    <w:rsid w:val="0034015A"/>
    <w:rsid w:val="0034039E"/>
    <w:rsid w:val="00340433"/>
    <w:rsid w:val="003404B3"/>
    <w:rsid w:val="003406FC"/>
    <w:rsid w:val="00340744"/>
    <w:rsid w:val="00340817"/>
    <w:rsid w:val="00340831"/>
    <w:rsid w:val="00340942"/>
    <w:rsid w:val="00340A04"/>
    <w:rsid w:val="00340BF8"/>
    <w:rsid w:val="00340C49"/>
    <w:rsid w:val="00340CB8"/>
    <w:rsid w:val="00340D3D"/>
    <w:rsid w:val="00340DA6"/>
    <w:rsid w:val="00340FFC"/>
    <w:rsid w:val="00341109"/>
    <w:rsid w:val="0034114A"/>
    <w:rsid w:val="00341724"/>
    <w:rsid w:val="003419C5"/>
    <w:rsid w:val="00341A56"/>
    <w:rsid w:val="00341A6E"/>
    <w:rsid w:val="00341AEE"/>
    <w:rsid w:val="00341FE1"/>
    <w:rsid w:val="003422B8"/>
    <w:rsid w:val="0034269F"/>
    <w:rsid w:val="00342CFE"/>
    <w:rsid w:val="003433BD"/>
    <w:rsid w:val="00343447"/>
    <w:rsid w:val="00343464"/>
    <w:rsid w:val="00343639"/>
    <w:rsid w:val="0034397B"/>
    <w:rsid w:val="00343ADF"/>
    <w:rsid w:val="00343B52"/>
    <w:rsid w:val="00343D38"/>
    <w:rsid w:val="00343EB8"/>
    <w:rsid w:val="003440EE"/>
    <w:rsid w:val="00344124"/>
    <w:rsid w:val="0034415E"/>
    <w:rsid w:val="0034423E"/>
    <w:rsid w:val="003442FD"/>
    <w:rsid w:val="003447A1"/>
    <w:rsid w:val="003447E4"/>
    <w:rsid w:val="003448F3"/>
    <w:rsid w:val="0034495B"/>
    <w:rsid w:val="003449F7"/>
    <w:rsid w:val="00344B45"/>
    <w:rsid w:val="00344BCC"/>
    <w:rsid w:val="00344BE3"/>
    <w:rsid w:val="00344FF5"/>
    <w:rsid w:val="00345004"/>
    <w:rsid w:val="003450C5"/>
    <w:rsid w:val="00345204"/>
    <w:rsid w:val="00345389"/>
    <w:rsid w:val="00345525"/>
    <w:rsid w:val="0034555F"/>
    <w:rsid w:val="00345B56"/>
    <w:rsid w:val="00345B6B"/>
    <w:rsid w:val="00345C1A"/>
    <w:rsid w:val="00345D60"/>
    <w:rsid w:val="00345FAB"/>
    <w:rsid w:val="00346040"/>
    <w:rsid w:val="003462A2"/>
    <w:rsid w:val="0034636E"/>
    <w:rsid w:val="00346670"/>
    <w:rsid w:val="0034667E"/>
    <w:rsid w:val="003468EC"/>
    <w:rsid w:val="00346D7F"/>
    <w:rsid w:val="00347255"/>
    <w:rsid w:val="00347416"/>
    <w:rsid w:val="003474F7"/>
    <w:rsid w:val="0034752A"/>
    <w:rsid w:val="003478B1"/>
    <w:rsid w:val="00347A6F"/>
    <w:rsid w:val="00347E70"/>
    <w:rsid w:val="0035010D"/>
    <w:rsid w:val="003507E9"/>
    <w:rsid w:val="00350BA5"/>
    <w:rsid w:val="00350BA9"/>
    <w:rsid w:val="00350BC8"/>
    <w:rsid w:val="00350BD4"/>
    <w:rsid w:val="00350BE9"/>
    <w:rsid w:val="00350CF9"/>
    <w:rsid w:val="00350D88"/>
    <w:rsid w:val="00350D94"/>
    <w:rsid w:val="00350E6E"/>
    <w:rsid w:val="00350F01"/>
    <w:rsid w:val="00351630"/>
    <w:rsid w:val="00351ED9"/>
    <w:rsid w:val="00352352"/>
    <w:rsid w:val="003523F3"/>
    <w:rsid w:val="0035246F"/>
    <w:rsid w:val="003526F0"/>
    <w:rsid w:val="003528CE"/>
    <w:rsid w:val="00352ABA"/>
    <w:rsid w:val="00352EC5"/>
    <w:rsid w:val="003533FB"/>
    <w:rsid w:val="00353666"/>
    <w:rsid w:val="003539A6"/>
    <w:rsid w:val="00353A0D"/>
    <w:rsid w:val="00353B42"/>
    <w:rsid w:val="00353C15"/>
    <w:rsid w:val="00353C4E"/>
    <w:rsid w:val="00353D2C"/>
    <w:rsid w:val="00353D7C"/>
    <w:rsid w:val="00353F72"/>
    <w:rsid w:val="00353FF3"/>
    <w:rsid w:val="003541FF"/>
    <w:rsid w:val="00354347"/>
    <w:rsid w:val="00354483"/>
    <w:rsid w:val="0035453B"/>
    <w:rsid w:val="00354680"/>
    <w:rsid w:val="00354800"/>
    <w:rsid w:val="00354882"/>
    <w:rsid w:val="00354996"/>
    <w:rsid w:val="00354A93"/>
    <w:rsid w:val="0035525E"/>
    <w:rsid w:val="00355331"/>
    <w:rsid w:val="00355618"/>
    <w:rsid w:val="0035577F"/>
    <w:rsid w:val="003557D3"/>
    <w:rsid w:val="00355ECA"/>
    <w:rsid w:val="003561DA"/>
    <w:rsid w:val="00356646"/>
    <w:rsid w:val="003566CB"/>
    <w:rsid w:val="00356715"/>
    <w:rsid w:val="00356769"/>
    <w:rsid w:val="00356811"/>
    <w:rsid w:val="00356898"/>
    <w:rsid w:val="0035692A"/>
    <w:rsid w:val="00356A20"/>
    <w:rsid w:val="00356D43"/>
    <w:rsid w:val="00356DB2"/>
    <w:rsid w:val="00356F33"/>
    <w:rsid w:val="00357276"/>
    <w:rsid w:val="00357299"/>
    <w:rsid w:val="00357355"/>
    <w:rsid w:val="00357536"/>
    <w:rsid w:val="0035754B"/>
    <w:rsid w:val="00357859"/>
    <w:rsid w:val="003578BB"/>
    <w:rsid w:val="003578E0"/>
    <w:rsid w:val="00357990"/>
    <w:rsid w:val="00357B15"/>
    <w:rsid w:val="00357B1B"/>
    <w:rsid w:val="00357BD9"/>
    <w:rsid w:val="00357C03"/>
    <w:rsid w:val="00357C4C"/>
    <w:rsid w:val="00357CB7"/>
    <w:rsid w:val="00357D38"/>
    <w:rsid w:val="00357E52"/>
    <w:rsid w:val="00357E83"/>
    <w:rsid w:val="00357F9A"/>
    <w:rsid w:val="003602A6"/>
    <w:rsid w:val="003609A1"/>
    <w:rsid w:val="00360A8C"/>
    <w:rsid w:val="00360B0E"/>
    <w:rsid w:val="00360D88"/>
    <w:rsid w:val="00360E52"/>
    <w:rsid w:val="003610A8"/>
    <w:rsid w:val="00361236"/>
    <w:rsid w:val="0036132A"/>
    <w:rsid w:val="003617DE"/>
    <w:rsid w:val="0036181B"/>
    <w:rsid w:val="0036190C"/>
    <w:rsid w:val="00361AAF"/>
    <w:rsid w:val="00361E8B"/>
    <w:rsid w:val="00361F69"/>
    <w:rsid w:val="003622F9"/>
    <w:rsid w:val="003624CB"/>
    <w:rsid w:val="0036252B"/>
    <w:rsid w:val="003626B7"/>
    <w:rsid w:val="003626D7"/>
    <w:rsid w:val="00362910"/>
    <w:rsid w:val="00362979"/>
    <w:rsid w:val="00362A13"/>
    <w:rsid w:val="00362A1E"/>
    <w:rsid w:val="00362AED"/>
    <w:rsid w:val="00362F4E"/>
    <w:rsid w:val="0036336A"/>
    <w:rsid w:val="0036339A"/>
    <w:rsid w:val="00363508"/>
    <w:rsid w:val="003635A6"/>
    <w:rsid w:val="003636DE"/>
    <w:rsid w:val="00363881"/>
    <w:rsid w:val="003644EF"/>
    <w:rsid w:val="0036488A"/>
    <w:rsid w:val="0036499A"/>
    <w:rsid w:val="00364AAA"/>
    <w:rsid w:val="00364C1F"/>
    <w:rsid w:val="00364C36"/>
    <w:rsid w:val="00364EAA"/>
    <w:rsid w:val="00364ED4"/>
    <w:rsid w:val="003654D5"/>
    <w:rsid w:val="0036573A"/>
    <w:rsid w:val="0036594E"/>
    <w:rsid w:val="00365BA1"/>
    <w:rsid w:val="00365D42"/>
    <w:rsid w:val="0036602E"/>
    <w:rsid w:val="003660F4"/>
    <w:rsid w:val="003661CF"/>
    <w:rsid w:val="003662BE"/>
    <w:rsid w:val="003663AD"/>
    <w:rsid w:val="00366537"/>
    <w:rsid w:val="0036674E"/>
    <w:rsid w:val="00366765"/>
    <w:rsid w:val="00366772"/>
    <w:rsid w:val="00366B45"/>
    <w:rsid w:val="00366BAB"/>
    <w:rsid w:val="00366F3F"/>
    <w:rsid w:val="00367036"/>
    <w:rsid w:val="0036728A"/>
    <w:rsid w:val="0036748A"/>
    <w:rsid w:val="003674A3"/>
    <w:rsid w:val="003676CC"/>
    <w:rsid w:val="003676D3"/>
    <w:rsid w:val="00367799"/>
    <w:rsid w:val="003677C9"/>
    <w:rsid w:val="00367FC5"/>
    <w:rsid w:val="0037018E"/>
    <w:rsid w:val="003701D8"/>
    <w:rsid w:val="00370222"/>
    <w:rsid w:val="003702D3"/>
    <w:rsid w:val="003706EA"/>
    <w:rsid w:val="00370AB0"/>
    <w:rsid w:val="00370B13"/>
    <w:rsid w:val="00370D3A"/>
    <w:rsid w:val="00370D88"/>
    <w:rsid w:val="00371067"/>
    <w:rsid w:val="00371203"/>
    <w:rsid w:val="003712AA"/>
    <w:rsid w:val="003712FD"/>
    <w:rsid w:val="0037138B"/>
    <w:rsid w:val="003715FB"/>
    <w:rsid w:val="003716DE"/>
    <w:rsid w:val="00371725"/>
    <w:rsid w:val="00371857"/>
    <w:rsid w:val="00371A08"/>
    <w:rsid w:val="00371AB9"/>
    <w:rsid w:val="00371B47"/>
    <w:rsid w:val="00371EF9"/>
    <w:rsid w:val="00371FB4"/>
    <w:rsid w:val="003720E5"/>
    <w:rsid w:val="0037222C"/>
    <w:rsid w:val="003723E5"/>
    <w:rsid w:val="003723F2"/>
    <w:rsid w:val="0037259B"/>
    <w:rsid w:val="00372642"/>
    <w:rsid w:val="00372869"/>
    <w:rsid w:val="00372A72"/>
    <w:rsid w:val="00372BDF"/>
    <w:rsid w:val="00372C4A"/>
    <w:rsid w:val="00372DA5"/>
    <w:rsid w:val="00372DED"/>
    <w:rsid w:val="0037316A"/>
    <w:rsid w:val="003734CF"/>
    <w:rsid w:val="00373525"/>
    <w:rsid w:val="00373818"/>
    <w:rsid w:val="003738F7"/>
    <w:rsid w:val="00373996"/>
    <w:rsid w:val="00373B17"/>
    <w:rsid w:val="00373B49"/>
    <w:rsid w:val="00373D9A"/>
    <w:rsid w:val="003741D5"/>
    <w:rsid w:val="003741FF"/>
    <w:rsid w:val="003742E7"/>
    <w:rsid w:val="00374328"/>
    <w:rsid w:val="0037467B"/>
    <w:rsid w:val="0037468E"/>
    <w:rsid w:val="00374F00"/>
    <w:rsid w:val="00374F15"/>
    <w:rsid w:val="00374F6C"/>
    <w:rsid w:val="003752C3"/>
    <w:rsid w:val="00375713"/>
    <w:rsid w:val="00375745"/>
    <w:rsid w:val="00375AFD"/>
    <w:rsid w:val="00375BA4"/>
    <w:rsid w:val="00375CCB"/>
    <w:rsid w:val="00375ED0"/>
    <w:rsid w:val="00375EF6"/>
    <w:rsid w:val="0037627E"/>
    <w:rsid w:val="0037629E"/>
    <w:rsid w:val="00376605"/>
    <w:rsid w:val="0037668D"/>
    <w:rsid w:val="00376746"/>
    <w:rsid w:val="0037680D"/>
    <w:rsid w:val="00376872"/>
    <w:rsid w:val="00376921"/>
    <w:rsid w:val="00376A3E"/>
    <w:rsid w:val="00376B02"/>
    <w:rsid w:val="00376DF3"/>
    <w:rsid w:val="0037715F"/>
    <w:rsid w:val="003771B1"/>
    <w:rsid w:val="003771B6"/>
    <w:rsid w:val="00377262"/>
    <w:rsid w:val="0037738A"/>
    <w:rsid w:val="003774DB"/>
    <w:rsid w:val="00377585"/>
    <w:rsid w:val="00377591"/>
    <w:rsid w:val="003775E2"/>
    <w:rsid w:val="003776B1"/>
    <w:rsid w:val="003776FA"/>
    <w:rsid w:val="003777C8"/>
    <w:rsid w:val="0037784C"/>
    <w:rsid w:val="00377C5E"/>
    <w:rsid w:val="00377D72"/>
    <w:rsid w:val="00377D7D"/>
    <w:rsid w:val="003801C6"/>
    <w:rsid w:val="00380591"/>
    <w:rsid w:val="003806C6"/>
    <w:rsid w:val="0038073F"/>
    <w:rsid w:val="00380877"/>
    <w:rsid w:val="00380B4E"/>
    <w:rsid w:val="00380C0C"/>
    <w:rsid w:val="00380C63"/>
    <w:rsid w:val="00381327"/>
    <w:rsid w:val="00381511"/>
    <w:rsid w:val="003815C9"/>
    <w:rsid w:val="00381728"/>
    <w:rsid w:val="00381788"/>
    <w:rsid w:val="003819A1"/>
    <w:rsid w:val="00381A65"/>
    <w:rsid w:val="00381C4E"/>
    <w:rsid w:val="003820AF"/>
    <w:rsid w:val="00382179"/>
    <w:rsid w:val="003822EA"/>
    <w:rsid w:val="00382345"/>
    <w:rsid w:val="003823B9"/>
    <w:rsid w:val="00382443"/>
    <w:rsid w:val="00382827"/>
    <w:rsid w:val="00382989"/>
    <w:rsid w:val="00382AE1"/>
    <w:rsid w:val="00382E42"/>
    <w:rsid w:val="00382EA7"/>
    <w:rsid w:val="00382F6A"/>
    <w:rsid w:val="0038304A"/>
    <w:rsid w:val="00383267"/>
    <w:rsid w:val="0038341D"/>
    <w:rsid w:val="003834F0"/>
    <w:rsid w:val="0038352A"/>
    <w:rsid w:val="0038358F"/>
    <w:rsid w:val="003837B2"/>
    <w:rsid w:val="003837F8"/>
    <w:rsid w:val="0038385D"/>
    <w:rsid w:val="0038388D"/>
    <w:rsid w:val="003839E4"/>
    <w:rsid w:val="00383A85"/>
    <w:rsid w:val="00383F52"/>
    <w:rsid w:val="0038410A"/>
    <w:rsid w:val="00384571"/>
    <w:rsid w:val="00384BC2"/>
    <w:rsid w:val="00384BDC"/>
    <w:rsid w:val="00384E2C"/>
    <w:rsid w:val="00384EB4"/>
    <w:rsid w:val="00384F75"/>
    <w:rsid w:val="0038519B"/>
    <w:rsid w:val="00385368"/>
    <w:rsid w:val="00385379"/>
    <w:rsid w:val="003853D8"/>
    <w:rsid w:val="003853E9"/>
    <w:rsid w:val="003855BB"/>
    <w:rsid w:val="00385605"/>
    <w:rsid w:val="00385641"/>
    <w:rsid w:val="00385A2B"/>
    <w:rsid w:val="00385A99"/>
    <w:rsid w:val="00385C08"/>
    <w:rsid w:val="00385CEA"/>
    <w:rsid w:val="00385DC8"/>
    <w:rsid w:val="00385E84"/>
    <w:rsid w:val="00386182"/>
    <w:rsid w:val="0038618E"/>
    <w:rsid w:val="003861C1"/>
    <w:rsid w:val="0038620F"/>
    <w:rsid w:val="00386239"/>
    <w:rsid w:val="003863BB"/>
    <w:rsid w:val="00386785"/>
    <w:rsid w:val="003868C4"/>
    <w:rsid w:val="003868E0"/>
    <w:rsid w:val="00386963"/>
    <w:rsid w:val="003869C4"/>
    <w:rsid w:val="00386A6F"/>
    <w:rsid w:val="00386B46"/>
    <w:rsid w:val="00386B55"/>
    <w:rsid w:val="00386D4D"/>
    <w:rsid w:val="00386EA8"/>
    <w:rsid w:val="00386F4A"/>
    <w:rsid w:val="00387852"/>
    <w:rsid w:val="00387A2A"/>
    <w:rsid w:val="00387A5C"/>
    <w:rsid w:val="00387B69"/>
    <w:rsid w:val="00387BA1"/>
    <w:rsid w:val="00387CEB"/>
    <w:rsid w:val="00387D26"/>
    <w:rsid w:val="003903EF"/>
    <w:rsid w:val="00390418"/>
    <w:rsid w:val="003906F0"/>
    <w:rsid w:val="003907F5"/>
    <w:rsid w:val="003908F2"/>
    <w:rsid w:val="00390B2F"/>
    <w:rsid w:val="00390FB3"/>
    <w:rsid w:val="0039106B"/>
    <w:rsid w:val="00391300"/>
    <w:rsid w:val="003913F4"/>
    <w:rsid w:val="003913F6"/>
    <w:rsid w:val="0039162D"/>
    <w:rsid w:val="00391831"/>
    <w:rsid w:val="0039197A"/>
    <w:rsid w:val="003924F6"/>
    <w:rsid w:val="0039253B"/>
    <w:rsid w:val="00392AB0"/>
    <w:rsid w:val="00392CD7"/>
    <w:rsid w:val="00392EA3"/>
    <w:rsid w:val="00392F60"/>
    <w:rsid w:val="003937A9"/>
    <w:rsid w:val="003939F3"/>
    <w:rsid w:val="00393B08"/>
    <w:rsid w:val="00393B52"/>
    <w:rsid w:val="00393BEE"/>
    <w:rsid w:val="00393C21"/>
    <w:rsid w:val="00393DEA"/>
    <w:rsid w:val="00393F4E"/>
    <w:rsid w:val="0039408E"/>
    <w:rsid w:val="00394109"/>
    <w:rsid w:val="003941ED"/>
    <w:rsid w:val="00394298"/>
    <w:rsid w:val="00394342"/>
    <w:rsid w:val="003944A8"/>
    <w:rsid w:val="003947C1"/>
    <w:rsid w:val="003948CC"/>
    <w:rsid w:val="003949A8"/>
    <w:rsid w:val="00394BE6"/>
    <w:rsid w:val="00394DF9"/>
    <w:rsid w:val="00394FC6"/>
    <w:rsid w:val="00395390"/>
    <w:rsid w:val="00395495"/>
    <w:rsid w:val="0039563E"/>
    <w:rsid w:val="00395863"/>
    <w:rsid w:val="003958FD"/>
    <w:rsid w:val="00395963"/>
    <w:rsid w:val="00395A39"/>
    <w:rsid w:val="00395B5F"/>
    <w:rsid w:val="00395C1E"/>
    <w:rsid w:val="00395DCF"/>
    <w:rsid w:val="00395E91"/>
    <w:rsid w:val="00395F3D"/>
    <w:rsid w:val="0039632C"/>
    <w:rsid w:val="0039658F"/>
    <w:rsid w:val="0039662E"/>
    <w:rsid w:val="003966A6"/>
    <w:rsid w:val="003966BD"/>
    <w:rsid w:val="003967C6"/>
    <w:rsid w:val="00396992"/>
    <w:rsid w:val="00396A1E"/>
    <w:rsid w:val="00397203"/>
    <w:rsid w:val="00397530"/>
    <w:rsid w:val="00397596"/>
    <w:rsid w:val="0039766A"/>
    <w:rsid w:val="003976DB"/>
    <w:rsid w:val="003976F6"/>
    <w:rsid w:val="0039781D"/>
    <w:rsid w:val="00397825"/>
    <w:rsid w:val="00397929"/>
    <w:rsid w:val="003979EF"/>
    <w:rsid w:val="00397A4F"/>
    <w:rsid w:val="00397C4A"/>
    <w:rsid w:val="00397D3A"/>
    <w:rsid w:val="00397EC7"/>
    <w:rsid w:val="00397FD0"/>
    <w:rsid w:val="003A00B5"/>
    <w:rsid w:val="003A04BE"/>
    <w:rsid w:val="003A0516"/>
    <w:rsid w:val="003A05F4"/>
    <w:rsid w:val="003A0633"/>
    <w:rsid w:val="003A0B4A"/>
    <w:rsid w:val="003A0B6B"/>
    <w:rsid w:val="003A0D52"/>
    <w:rsid w:val="003A0D58"/>
    <w:rsid w:val="003A10ED"/>
    <w:rsid w:val="003A1281"/>
    <w:rsid w:val="003A1424"/>
    <w:rsid w:val="003A1501"/>
    <w:rsid w:val="003A1604"/>
    <w:rsid w:val="003A165F"/>
    <w:rsid w:val="003A18FF"/>
    <w:rsid w:val="003A1922"/>
    <w:rsid w:val="003A1B4A"/>
    <w:rsid w:val="003A1D4F"/>
    <w:rsid w:val="003A1FF0"/>
    <w:rsid w:val="003A1FF3"/>
    <w:rsid w:val="003A2044"/>
    <w:rsid w:val="003A2340"/>
    <w:rsid w:val="003A23ED"/>
    <w:rsid w:val="003A2876"/>
    <w:rsid w:val="003A2938"/>
    <w:rsid w:val="003A2943"/>
    <w:rsid w:val="003A2AF0"/>
    <w:rsid w:val="003A2B07"/>
    <w:rsid w:val="003A2BE4"/>
    <w:rsid w:val="003A2BE5"/>
    <w:rsid w:val="003A2E7E"/>
    <w:rsid w:val="003A2F09"/>
    <w:rsid w:val="003A3419"/>
    <w:rsid w:val="003A34CD"/>
    <w:rsid w:val="003A3761"/>
    <w:rsid w:val="003A3860"/>
    <w:rsid w:val="003A38F0"/>
    <w:rsid w:val="003A3916"/>
    <w:rsid w:val="003A393D"/>
    <w:rsid w:val="003A3B56"/>
    <w:rsid w:val="003A3C0B"/>
    <w:rsid w:val="003A3D0C"/>
    <w:rsid w:val="003A3D44"/>
    <w:rsid w:val="003A3D93"/>
    <w:rsid w:val="003A3E03"/>
    <w:rsid w:val="003A4140"/>
    <w:rsid w:val="003A426A"/>
    <w:rsid w:val="003A4631"/>
    <w:rsid w:val="003A47E4"/>
    <w:rsid w:val="003A48BB"/>
    <w:rsid w:val="003A4929"/>
    <w:rsid w:val="003A4A4C"/>
    <w:rsid w:val="003A4AD2"/>
    <w:rsid w:val="003A4BCE"/>
    <w:rsid w:val="003A4C69"/>
    <w:rsid w:val="003A4D50"/>
    <w:rsid w:val="003A4E16"/>
    <w:rsid w:val="003A4F99"/>
    <w:rsid w:val="003A4FD4"/>
    <w:rsid w:val="003A518C"/>
    <w:rsid w:val="003A5236"/>
    <w:rsid w:val="003A534A"/>
    <w:rsid w:val="003A5DF4"/>
    <w:rsid w:val="003A60D9"/>
    <w:rsid w:val="003A6135"/>
    <w:rsid w:val="003A630C"/>
    <w:rsid w:val="003A637E"/>
    <w:rsid w:val="003A63E3"/>
    <w:rsid w:val="003A669D"/>
    <w:rsid w:val="003A6AAB"/>
    <w:rsid w:val="003A6B2E"/>
    <w:rsid w:val="003A70B0"/>
    <w:rsid w:val="003A7266"/>
    <w:rsid w:val="003A7371"/>
    <w:rsid w:val="003A7413"/>
    <w:rsid w:val="003A7BB1"/>
    <w:rsid w:val="003A7DCA"/>
    <w:rsid w:val="003A7EF6"/>
    <w:rsid w:val="003B0027"/>
    <w:rsid w:val="003B0105"/>
    <w:rsid w:val="003B012E"/>
    <w:rsid w:val="003B01AD"/>
    <w:rsid w:val="003B0332"/>
    <w:rsid w:val="003B0504"/>
    <w:rsid w:val="003B0518"/>
    <w:rsid w:val="003B06B7"/>
    <w:rsid w:val="003B071F"/>
    <w:rsid w:val="003B08CD"/>
    <w:rsid w:val="003B0920"/>
    <w:rsid w:val="003B0C86"/>
    <w:rsid w:val="003B0F2F"/>
    <w:rsid w:val="003B10AF"/>
    <w:rsid w:val="003B10E2"/>
    <w:rsid w:val="003B128B"/>
    <w:rsid w:val="003B18B9"/>
    <w:rsid w:val="003B1C01"/>
    <w:rsid w:val="003B1CC3"/>
    <w:rsid w:val="003B1CE7"/>
    <w:rsid w:val="003B1D36"/>
    <w:rsid w:val="003B2548"/>
    <w:rsid w:val="003B26B7"/>
    <w:rsid w:val="003B29D4"/>
    <w:rsid w:val="003B2B90"/>
    <w:rsid w:val="003B2D2C"/>
    <w:rsid w:val="003B31E3"/>
    <w:rsid w:val="003B37D7"/>
    <w:rsid w:val="003B38C2"/>
    <w:rsid w:val="003B3BD1"/>
    <w:rsid w:val="003B3D3C"/>
    <w:rsid w:val="003B45B7"/>
    <w:rsid w:val="003B4672"/>
    <w:rsid w:val="003B467E"/>
    <w:rsid w:val="003B47F4"/>
    <w:rsid w:val="003B4A5D"/>
    <w:rsid w:val="003B4CBB"/>
    <w:rsid w:val="003B5283"/>
    <w:rsid w:val="003B5737"/>
    <w:rsid w:val="003B581C"/>
    <w:rsid w:val="003B5C59"/>
    <w:rsid w:val="003B5F98"/>
    <w:rsid w:val="003B606A"/>
    <w:rsid w:val="003B60C3"/>
    <w:rsid w:val="003B6220"/>
    <w:rsid w:val="003B62A0"/>
    <w:rsid w:val="003B63A1"/>
    <w:rsid w:val="003B66DE"/>
    <w:rsid w:val="003B6860"/>
    <w:rsid w:val="003B6E49"/>
    <w:rsid w:val="003B7009"/>
    <w:rsid w:val="003B711E"/>
    <w:rsid w:val="003B759E"/>
    <w:rsid w:val="003B764C"/>
    <w:rsid w:val="003B76CA"/>
    <w:rsid w:val="003B7727"/>
    <w:rsid w:val="003B7772"/>
    <w:rsid w:val="003B7B45"/>
    <w:rsid w:val="003B7C10"/>
    <w:rsid w:val="003B7C45"/>
    <w:rsid w:val="003B7D4F"/>
    <w:rsid w:val="003C0045"/>
    <w:rsid w:val="003C020F"/>
    <w:rsid w:val="003C086D"/>
    <w:rsid w:val="003C08DD"/>
    <w:rsid w:val="003C0B62"/>
    <w:rsid w:val="003C0F88"/>
    <w:rsid w:val="003C111D"/>
    <w:rsid w:val="003C1222"/>
    <w:rsid w:val="003C1422"/>
    <w:rsid w:val="003C187B"/>
    <w:rsid w:val="003C1A60"/>
    <w:rsid w:val="003C1C4C"/>
    <w:rsid w:val="003C1C9D"/>
    <w:rsid w:val="003C1D5A"/>
    <w:rsid w:val="003C1DFD"/>
    <w:rsid w:val="003C1EB8"/>
    <w:rsid w:val="003C1F3B"/>
    <w:rsid w:val="003C2198"/>
    <w:rsid w:val="003C219D"/>
    <w:rsid w:val="003C22D1"/>
    <w:rsid w:val="003C233A"/>
    <w:rsid w:val="003C29C2"/>
    <w:rsid w:val="003C2C4E"/>
    <w:rsid w:val="003C2C75"/>
    <w:rsid w:val="003C2D4E"/>
    <w:rsid w:val="003C2DC7"/>
    <w:rsid w:val="003C2DEC"/>
    <w:rsid w:val="003C2DF7"/>
    <w:rsid w:val="003C2E03"/>
    <w:rsid w:val="003C301F"/>
    <w:rsid w:val="003C3042"/>
    <w:rsid w:val="003C32EF"/>
    <w:rsid w:val="003C335D"/>
    <w:rsid w:val="003C3362"/>
    <w:rsid w:val="003C3394"/>
    <w:rsid w:val="003C35DE"/>
    <w:rsid w:val="003C36F3"/>
    <w:rsid w:val="003C374A"/>
    <w:rsid w:val="003C3AE3"/>
    <w:rsid w:val="003C3B41"/>
    <w:rsid w:val="003C3E7B"/>
    <w:rsid w:val="003C4361"/>
    <w:rsid w:val="003C4416"/>
    <w:rsid w:val="003C4594"/>
    <w:rsid w:val="003C482E"/>
    <w:rsid w:val="003C483C"/>
    <w:rsid w:val="003C509C"/>
    <w:rsid w:val="003C5164"/>
    <w:rsid w:val="003C544B"/>
    <w:rsid w:val="003C592A"/>
    <w:rsid w:val="003C5CAF"/>
    <w:rsid w:val="003C5CB8"/>
    <w:rsid w:val="003C5CD2"/>
    <w:rsid w:val="003C5F81"/>
    <w:rsid w:val="003C6055"/>
    <w:rsid w:val="003C63C5"/>
    <w:rsid w:val="003C6420"/>
    <w:rsid w:val="003C642A"/>
    <w:rsid w:val="003C6459"/>
    <w:rsid w:val="003C6485"/>
    <w:rsid w:val="003C649B"/>
    <w:rsid w:val="003C65BC"/>
    <w:rsid w:val="003C6827"/>
    <w:rsid w:val="003C6AC8"/>
    <w:rsid w:val="003C6B79"/>
    <w:rsid w:val="003C6BEE"/>
    <w:rsid w:val="003C6E36"/>
    <w:rsid w:val="003C6EAE"/>
    <w:rsid w:val="003C6FB8"/>
    <w:rsid w:val="003C72A2"/>
    <w:rsid w:val="003C737D"/>
    <w:rsid w:val="003C760D"/>
    <w:rsid w:val="003C76D8"/>
    <w:rsid w:val="003C7971"/>
    <w:rsid w:val="003C7BD9"/>
    <w:rsid w:val="003C7D5B"/>
    <w:rsid w:val="003C7D71"/>
    <w:rsid w:val="003D022D"/>
    <w:rsid w:val="003D023E"/>
    <w:rsid w:val="003D025D"/>
    <w:rsid w:val="003D0979"/>
    <w:rsid w:val="003D124D"/>
    <w:rsid w:val="003D13FD"/>
    <w:rsid w:val="003D14ED"/>
    <w:rsid w:val="003D1513"/>
    <w:rsid w:val="003D17F6"/>
    <w:rsid w:val="003D1888"/>
    <w:rsid w:val="003D1ACB"/>
    <w:rsid w:val="003D1AFB"/>
    <w:rsid w:val="003D1C4C"/>
    <w:rsid w:val="003D1E23"/>
    <w:rsid w:val="003D2075"/>
    <w:rsid w:val="003D22DC"/>
    <w:rsid w:val="003D23A1"/>
    <w:rsid w:val="003D242B"/>
    <w:rsid w:val="003D264C"/>
    <w:rsid w:val="003D2747"/>
    <w:rsid w:val="003D275B"/>
    <w:rsid w:val="003D2A36"/>
    <w:rsid w:val="003D2C02"/>
    <w:rsid w:val="003D2F83"/>
    <w:rsid w:val="003D339C"/>
    <w:rsid w:val="003D360E"/>
    <w:rsid w:val="003D3B16"/>
    <w:rsid w:val="003D3C59"/>
    <w:rsid w:val="003D3EF7"/>
    <w:rsid w:val="003D3F71"/>
    <w:rsid w:val="003D428B"/>
    <w:rsid w:val="003D42C8"/>
    <w:rsid w:val="003D444D"/>
    <w:rsid w:val="003D4635"/>
    <w:rsid w:val="003D4786"/>
    <w:rsid w:val="003D4A8B"/>
    <w:rsid w:val="003D4B04"/>
    <w:rsid w:val="003D4C2B"/>
    <w:rsid w:val="003D4C9A"/>
    <w:rsid w:val="003D4CE6"/>
    <w:rsid w:val="003D4D3B"/>
    <w:rsid w:val="003D4D5A"/>
    <w:rsid w:val="003D4E23"/>
    <w:rsid w:val="003D5160"/>
    <w:rsid w:val="003D56D4"/>
    <w:rsid w:val="003D5954"/>
    <w:rsid w:val="003D5DB5"/>
    <w:rsid w:val="003D5F3C"/>
    <w:rsid w:val="003D6053"/>
    <w:rsid w:val="003D6204"/>
    <w:rsid w:val="003D62BA"/>
    <w:rsid w:val="003D642B"/>
    <w:rsid w:val="003D6583"/>
    <w:rsid w:val="003D6723"/>
    <w:rsid w:val="003D6A08"/>
    <w:rsid w:val="003D6B86"/>
    <w:rsid w:val="003D6E3F"/>
    <w:rsid w:val="003D7003"/>
    <w:rsid w:val="003D762B"/>
    <w:rsid w:val="003D76B0"/>
    <w:rsid w:val="003D76C2"/>
    <w:rsid w:val="003D76D3"/>
    <w:rsid w:val="003D7A8D"/>
    <w:rsid w:val="003D7E40"/>
    <w:rsid w:val="003E0028"/>
    <w:rsid w:val="003E0034"/>
    <w:rsid w:val="003E02A6"/>
    <w:rsid w:val="003E0490"/>
    <w:rsid w:val="003E04AA"/>
    <w:rsid w:val="003E078D"/>
    <w:rsid w:val="003E0975"/>
    <w:rsid w:val="003E09B6"/>
    <w:rsid w:val="003E0B5F"/>
    <w:rsid w:val="003E0B93"/>
    <w:rsid w:val="003E0B94"/>
    <w:rsid w:val="003E0CF1"/>
    <w:rsid w:val="003E101F"/>
    <w:rsid w:val="003E1244"/>
    <w:rsid w:val="003E1ED3"/>
    <w:rsid w:val="003E1EF1"/>
    <w:rsid w:val="003E1F0E"/>
    <w:rsid w:val="003E1F4A"/>
    <w:rsid w:val="003E225E"/>
    <w:rsid w:val="003E226A"/>
    <w:rsid w:val="003E2444"/>
    <w:rsid w:val="003E2458"/>
    <w:rsid w:val="003E2524"/>
    <w:rsid w:val="003E255B"/>
    <w:rsid w:val="003E25BE"/>
    <w:rsid w:val="003E2845"/>
    <w:rsid w:val="003E2912"/>
    <w:rsid w:val="003E2AB8"/>
    <w:rsid w:val="003E2AEB"/>
    <w:rsid w:val="003E3009"/>
    <w:rsid w:val="003E3024"/>
    <w:rsid w:val="003E3050"/>
    <w:rsid w:val="003E32BC"/>
    <w:rsid w:val="003E34D0"/>
    <w:rsid w:val="003E3F26"/>
    <w:rsid w:val="003E4220"/>
    <w:rsid w:val="003E4330"/>
    <w:rsid w:val="003E44EA"/>
    <w:rsid w:val="003E4625"/>
    <w:rsid w:val="003E473C"/>
    <w:rsid w:val="003E4A31"/>
    <w:rsid w:val="003E4B4A"/>
    <w:rsid w:val="003E4C6A"/>
    <w:rsid w:val="003E4D3C"/>
    <w:rsid w:val="003E4DBB"/>
    <w:rsid w:val="003E501A"/>
    <w:rsid w:val="003E526B"/>
    <w:rsid w:val="003E52DD"/>
    <w:rsid w:val="003E579A"/>
    <w:rsid w:val="003E58E5"/>
    <w:rsid w:val="003E5960"/>
    <w:rsid w:val="003E5D37"/>
    <w:rsid w:val="003E602F"/>
    <w:rsid w:val="003E6256"/>
    <w:rsid w:val="003E6357"/>
    <w:rsid w:val="003E63C1"/>
    <w:rsid w:val="003E6499"/>
    <w:rsid w:val="003E66A1"/>
    <w:rsid w:val="003E6757"/>
    <w:rsid w:val="003E6EB5"/>
    <w:rsid w:val="003E7267"/>
    <w:rsid w:val="003E72B1"/>
    <w:rsid w:val="003E730F"/>
    <w:rsid w:val="003E7370"/>
    <w:rsid w:val="003E7587"/>
    <w:rsid w:val="003E7635"/>
    <w:rsid w:val="003E78F7"/>
    <w:rsid w:val="003E7AAC"/>
    <w:rsid w:val="003E7BA8"/>
    <w:rsid w:val="003E7DE9"/>
    <w:rsid w:val="003F00E8"/>
    <w:rsid w:val="003F0152"/>
    <w:rsid w:val="003F033A"/>
    <w:rsid w:val="003F03CC"/>
    <w:rsid w:val="003F06FA"/>
    <w:rsid w:val="003F0AE3"/>
    <w:rsid w:val="003F0C26"/>
    <w:rsid w:val="003F0DF0"/>
    <w:rsid w:val="003F0E80"/>
    <w:rsid w:val="003F1045"/>
    <w:rsid w:val="003F1065"/>
    <w:rsid w:val="003F1111"/>
    <w:rsid w:val="003F14C9"/>
    <w:rsid w:val="003F1568"/>
    <w:rsid w:val="003F156A"/>
    <w:rsid w:val="003F15DC"/>
    <w:rsid w:val="003F1974"/>
    <w:rsid w:val="003F1A03"/>
    <w:rsid w:val="003F1B98"/>
    <w:rsid w:val="003F1D8D"/>
    <w:rsid w:val="003F1E21"/>
    <w:rsid w:val="003F2076"/>
    <w:rsid w:val="003F20C7"/>
    <w:rsid w:val="003F20E2"/>
    <w:rsid w:val="003F2236"/>
    <w:rsid w:val="003F2259"/>
    <w:rsid w:val="003F28BA"/>
    <w:rsid w:val="003F290E"/>
    <w:rsid w:val="003F2B3F"/>
    <w:rsid w:val="003F2DC9"/>
    <w:rsid w:val="003F2F7E"/>
    <w:rsid w:val="003F30F2"/>
    <w:rsid w:val="003F3427"/>
    <w:rsid w:val="003F3497"/>
    <w:rsid w:val="003F36A1"/>
    <w:rsid w:val="003F37C4"/>
    <w:rsid w:val="003F3A29"/>
    <w:rsid w:val="003F3CF5"/>
    <w:rsid w:val="003F3F85"/>
    <w:rsid w:val="003F3FDD"/>
    <w:rsid w:val="003F4456"/>
    <w:rsid w:val="003F462A"/>
    <w:rsid w:val="003F47B3"/>
    <w:rsid w:val="003F4950"/>
    <w:rsid w:val="003F4E90"/>
    <w:rsid w:val="003F4F6A"/>
    <w:rsid w:val="003F5064"/>
    <w:rsid w:val="003F5141"/>
    <w:rsid w:val="003F52B6"/>
    <w:rsid w:val="003F52CB"/>
    <w:rsid w:val="003F5898"/>
    <w:rsid w:val="003F594D"/>
    <w:rsid w:val="003F598E"/>
    <w:rsid w:val="003F5B81"/>
    <w:rsid w:val="003F5CA5"/>
    <w:rsid w:val="003F5D13"/>
    <w:rsid w:val="003F5D5A"/>
    <w:rsid w:val="003F6001"/>
    <w:rsid w:val="003F6577"/>
    <w:rsid w:val="003F68CA"/>
    <w:rsid w:val="003F6930"/>
    <w:rsid w:val="003F6B95"/>
    <w:rsid w:val="003F6C95"/>
    <w:rsid w:val="003F6DCC"/>
    <w:rsid w:val="003F6DD6"/>
    <w:rsid w:val="003F7453"/>
    <w:rsid w:val="003F74C4"/>
    <w:rsid w:val="003F7A41"/>
    <w:rsid w:val="003F7AA7"/>
    <w:rsid w:val="003F7D78"/>
    <w:rsid w:val="003F7E11"/>
    <w:rsid w:val="003F7EA1"/>
    <w:rsid w:val="003F7F41"/>
    <w:rsid w:val="004001AE"/>
    <w:rsid w:val="004001FE"/>
    <w:rsid w:val="00400336"/>
    <w:rsid w:val="0040041C"/>
    <w:rsid w:val="004005CB"/>
    <w:rsid w:val="00400A1F"/>
    <w:rsid w:val="00400C6F"/>
    <w:rsid w:val="00400DD3"/>
    <w:rsid w:val="00400E8D"/>
    <w:rsid w:val="00400E91"/>
    <w:rsid w:val="0040110D"/>
    <w:rsid w:val="004011B5"/>
    <w:rsid w:val="004012B0"/>
    <w:rsid w:val="004015B1"/>
    <w:rsid w:val="0040173B"/>
    <w:rsid w:val="004018FD"/>
    <w:rsid w:val="00401984"/>
    <w:rsid w:val="00401E93"/>
    <w:rsid w:val="0040217B"/>
    <w:rsid w:val="004021CD"/>
    <w:rsid w:val="00402321"/>
    <w:rsid w:val="004024C7"/>
    <w:rsid w:val="00402827"/>
    <w:rsid w:val="004029D5"/>
    <w:rsid w:val="00402F8D"/>
    <w:rsid w:val="00402FD2"/>
    <w:rsid w:val="0040311E"/>
    <w:rsid w:val="004031A9"/>
    <w:rsid w:val="004031F1"/>
    <w:rsid w:val="00403388"/>
    <w:rsid w:val="004034C9"/>
    <w:rsid w:val="0040385E"/>
    <w:rsid w:val="00403970"/>
    <w:rsid w:val="00403D73"/>
    <w:rsid w:val="00403E08"/>
    <w:rsid w:val="0040418B"/>
    <w:rsid w:val="004045B9"/>
    <w:rsid w:val="004046E2"/>
    <w:rsid w:val="004047D8"/>
    <w:rsid w:val="0040487E"/>
    <w:rsid w:val="00404882"/>
    <w:rsid w:val="00404B5D"/>
    <w:rsid w:val="00404CB1"/>
    <w:rsid w:val="00404E52"/>
    <w:rsid w:val="00404F5F"/>
    <w:rsid w:val="004052F2"/>
    <w:rsid w:val="00405343"/>
    <w:rsid w:val="00405443"/>
    <w:rsid w:val="0040552F"/>
    <w:rsid w:val="0040559B"/>
    <w:rsid w:val="00405628"/>
    <w:rsid w:val="00405828"/>
    <w:rsid w:val="00405866"/>
    <w:rsid w:val="00405A31"/>
    <w:rsid w:val="00405A37"/>
    <w:rsid w:val="00405B10"/>
    <w:rsid w:val="00405C24"/>
    <w:rsid w:val="00406349"/>
    <w:rsid w:val="00406442"/>
    <w:rsid w:val="00406521"/>
    <w:rsid w:val="0040657A"/>
    <w:rsid w:val="004066CB"/>
    <w:rsid w:val="0040671D"/>
    <w:rsid w:val="004070E9"/>
    <w:rsid w:val="0040718E"/>
    <w:rsid w:val="004073DF"/>
    <w:rsid w:val="00407494"/>
    <w:rsid w:val="00407509"/>
    <w:rsid w:val="004075BE"/>
    <w:rsid w:val="004077BF"/>
    <w:rsid w:val="00407877"/>
    <w:rsid w:val="004078F5"/>
    <w:rsid w:val="0040793A"/>
    <w:rsid w:val="0040798D"/>
    <w:rsid w:val="00407A3A"/>
    <w:rsid w:val="00407C15"/>
    <w:rsid w:val="00407D70"/>
    <w:rsid w:val="00407DFF"/>
    <w:rsid w:val="00407EDA"/>
    <w:rsid w:val="00410116"/>
    <w:rsid w:val="00410399"/>
    <w:rsid w:val="0041040E"/>
    <w:rsid w:val="00410623"/>
    <w:rsid w:val="00410660"/>
    <w:rsid w:val="004108F1"/>
    <w:rsid w:val="0041094A"/>
    <w:rsid w:val="00410A43"/>
    <w:rsid w:val="00410C04"/>
    <w:rsid w:val="00410E07"/>
    <w:rsid w:val="00411211"/>
    <w:rsid w:val="004112A2"/>
    <w:rsid w:val="004114B2"/>
    <w:rsid w:val="00411937"/>
    <w:rsid w:val="004119E0"/>
    <w:rsid w:val="00411BDC"/>
    <w:rsid w:val="00411CE0"/>
    <w:rsid w:val="00411DF8"/>
    <w:rsid w:val="00411ED2"/>
    <w:rsid w:val="00412006"/>
    <w:rsid w:val="0041201B"/>
    <w:rsid w:val="00412099"/>
    <w:rsid w:val="004122F2"/>
    <w:rsid w:val="004123BB"/>
    <w:rsid w:val="00412575"/>
    <w:rsid w:val="004125EE"/>
    <w:rsid w:val="00412D77"/>
    <w:rsid w:val="00412D7B"/>
    <w:rsid w:val="00412DE3"/>
    <w:rsid w:val="004130C8"/>
    <w:rsid w:val="00413253"/>
    <w:rsid w:val="0041365C"/>
    <w:rsid w:val="00413709"/>
    <w:rsid w:val="00413779"/>
    <w:rsid w:val="00413976"/>
    <w:rsid w:val="00413A88"/>
    <w:rsid w:val="00413BF6"/>
    <w:rsid w:val="00413E27"/>
    <w:rsid w:val="00413FDA"/>
    <w:rsid w:val="00414058"/>
    <w:rsid w:val="004143F1"/>
    <w:rsid w:val="0041445A"/>
    <w:rsid w:val="00414592"/>
    <w:rsid w:val="004145A2"/>
    <w:rsid w:val="004145D9"/>
    <w:rsid w:val="00414711"/>
    <w:rsid w:val="004148EC"/>
    <w:rsid w:val="00414A65"/>
    <w:rsid w:val="00414A93"/>
    <w:rsid w:val="00414B22"/>
    <w:rsid w:val="00414D12"/>
    <w:rsid w:val="00414FE7"/>
    <w:rsid w:val="004150DE"/>
    <w:rsid w:val="004151C3"/>
    <w:rsid w:val="0041533B"/>
    <w:rsid w:val="004159F1"/>
    <w:rsid w:val="00415B2E"/>
    <w:rsid w:val="00415D5C"/>
    <w:rsid w:val="00415D92"/>
    <w:rsid w:val="00415EEF"/>
    <w:rsid w:val="0041622E"/>
    <w:rsid w:val="004163FA"/>
    <w:rsid w:val="004165A9"/>
    <w:rsid w:val="00416681"/>
    <w:rsid w:val="004166D3"/>
    <w:rsid w:val="00416A14"/>
    <w:rsid w:val="00416A66"/>
    <w:rsid w:val="004171CC"/>
    <w:rsid w:val="00417281"/>
    <w:rsid w:val="00417305"/>
    <w:rsid w:val="0041738D"/>
    <w:rsid w:val="0041740B"/>
    <w:rsid w:val="0041750E"/>
    <w:rsid w:val="004175B6"/>
    <w:rsid w:val="0041762D"/>
    <w:rsid w:val="004176A4"/>
    <w:rsid w:val="004176E8"/>
    <w:rsid w:val="00417846"/>
    <w:rsid w:val="00417A78"/>
    <w:rsid w:val="00417B7A"/>
    <w:rsid w:val="00417C67"/>
    <w:rsid w:val="0042009A"/>
    <w:rsid w:val="00420173"/>
    <w:rsid w:val="004201B2"/>
    <w:rsid w:val="00420241"/>
    <w:rsid w:val="00420522"/>
    <w:rsid w:val="00420698"/>
    <w:rsid w:val="004206F3"/>
    <w:rsid w:val="004209AD"/>
    <w:rsid w:val="004209EC"/>
    <w:rsid w:val="00420D59"/>
    <w:rsid w:val="00420E25"/>
    <w:rsid w:val="00420FC8"/>
    <w:rsid w:val="004211D0"/>
    <w:rsid w:val="00421386"/>
    <w:rsid w:val="00421388"/>
    <w:rsid w:val="0042141B"/>
    <w:rsid w:val="00421647"/>
    <w:rsid w:val="004217E2"/>
    <w:rsid w:val="00421A3D"/>
    <w:rsid w:val="00421A91"/>
    <w:rsid w:val="0042223E"/>
    <w:rsid w:val="00422363"/>
    <w:rsid w:val="004225E6"/>
    <w:rsid w:val="004228C7"/>
    <w:rsid w:val="004229D9"/>
    <w:rsid w:val="00422A06"/>
    <w:rsid w:val="00422B03"/>
    <w:rsid w:val="00422F7F"/>
    <w:rsid w:val="00422F8B"/>
    <w:rsid w:val="0042329A"/>
    <w:rsid w:val="004232FE"/>
    <w:rsid w:val="0042336A"/>
    <w:rsid w:val="0042350F"/>
    <w:rsid w:val="0042367B"/>
    <w:rsid w:val="004237DC"/>
    <w:rsid w:val="0042388A"/>
    <w:rsid w:val="004238F5"/>
    <w:rsid w:val="0042446F"/>
    <w:rsid w:val="004245EC"/>
    <w:rsid w:val="004247F1"/>
    <w:rsid w:val="00424A11"/>
    <w:rsid w:val="00424BDB"/>
    <w:rsid w:val="00424D2F"/>
    <w:rsid w:val="00424E42"/>
    <w:rsid w:val="00424E83"/>
    <w:rsid w:val="00424EDE"/>
    <w:rsid w:val="00425079"/>
    <w:rsid w:val="00425115"/>
    <w:rsid w:val="00425529"/>
    <w:rsid w:val="0042553E"/>
    <w:rsid w:val="0042556C"/>
    <w:rsid w:val="00425640"/>
    <w:rsid w:val="00425649"/>
    <w:rsid w:val="004256F7"/>
    <w:rsid w:val="004257AA"/>
    <w:rsid w:val="00425897"/>
    <w:rsid w:val="00425A5B"/>
    <w:rsid w:val="00425B29"/>
    <w:rsid w:val="00425BFF"/>
    <w:rsid w:val="00425DC4"/>
    <w:rsid w:val="00425DD8"/>
    <w:rsid w:val="00425ECE"/>
    <w:rsid w:val="004262A2"/>
    <w:rsid w:val="0042652E"/>
    <w:rsid w:val="00426917"/>
    <w:rsid w:val="00426A8F"/>
    <w:rsid w:val="00426FCB"/>
    <w:rsid w:val="00427040"/>
    <w:rsid w:val="004276A9"/>
    <w:rsid w:val="004278AB"/>
    <w:rsid w:val="0042794D"/>
    <w:rsid w:val="00427970"/>
    <w:rsid w:val="004279ED"/>
    <w:rsid w:val="00427A24"/>
    <w:rsid w:val="00427A65"/>
    <w:rsid w:val="00427D81"/>
    <w:rsid w:val="00427E66"/>
    <w:rsid w:val="00427F7C"/>
    <w:rsid w:val="00430092"/>
    <w:rsid w:val="00430167"/>
    <w:rsid w:val="004301FA"/>
    <w:rsid w:val="004306FD"/>
    <w:rsid w:val="004307D5"/>
    <w:rsid w:val="004307FD"/>
    <w:rsid w:val="00430899"/>
    <w:rsid w:val="00430A3E"/>
    <w:rsid w:val="00430BE6"/>
    <w:rsid w:val="00430D65"/>
    <w:rsid w:val="00430F9D"/>
    <w:rsid w:val="00430FA8"/>
    <w:rsid w:val="00430FD3"/>
    <w:rsid w:val="00430FE0"/>
    <w:rsid w:val="00431102"/>
    <w:rsid w:val="004311BC"/>
    <w:rsid w:val="00431587"/>
    <w:rsid w:val="004315B7"/>
    <w:rsid w:val="0043166E"/>
    <w:rsid w:val="004316C1"/>
    <w:rsid w:val="004318F0"/>
    <w:rsid w:val="00431C96"/>
    <w:rsid w:val="00431D20"/>
    <w:rsid w:val="004320B1"/>
    <w:rsid w:val="004322EE"/>
    <w:rsid w:val="004323DF"/>
    <w:rsid w:val="004324EA"/>
    <w:rsid w:val="004328BF"/>
    <w:rsid w:val="00432C6A"/>
    <w:rsid w:val="00432C82"/>
    <w:rsid w:val="00432CB1"/>
    <w:rsid w:val="00432D45"/>
    <w:rsid w:val="00432E64"/>
    <w:rsid w:val="00432ECE"/>
    <w:rsid w:val="00433001"/>
    <w:rsid w:val="0043309E"/>
    <w:rsid w:val="00433275"/>
    <w:rsid w:val="00433416"/>
    <w:rsid w:val="00433459"/>
    <w:rsid w:val="004334CE"/>
    <w:rsid w:val="0043359A"/>
    <w:rsid w:val="00433A6A"/>
    <w:rsid w:val="00433D04"/>
    <w:rsid w:val="00434089"/>
    <w:rsid w:val="004341A7"/>
    <w:rsid w:val="004346A6"/>
    <w:rsid w:val="00434946"/>
    <w:rsid w:val="00434B06"/>
    <w:rsid w:val="00434C84"/>
    <w:rsid w:val="00434D05"/>
    <w:rsid w:val="00434D3F"/>
    <w:rsid w:val="00434FE7"/>
    <w:rsid w:val="00435073"/>
    <w:rsid w:val="004352C7"/>
    <w:rsid w:val="0043554D"/>
    <w:rsid w:val="004358D3"/>
    <w:rsid w:val="00435945"/>
    <w:rsid w:val="00435A07"/>
    <w:rsid w:val="00435C1F"/>
    <w:rsid w:val="00435EF3"/>
    <w:rsid w:val="00435FF7"/>
    <w:rsid w:val="004360FE"/>
    <w:rsid w:val="00436156"/>
    <w:rsid w:val="004361D4"/>
    <w:rsid w:val="00436219"/>
    <w:rsid w:val="00436275"/>
    <w:rsid w:val="00436306"/>
    <w:rsid w:val="00436385"/>
    <w:rsid w:val="00436595"/>
    <w:rsid w:val="0043675C"/>
    <w:rsid w:val="00436801"/>
    <w:rsid w:val="0043685E"/>
    <w:rsid w:val="004369C2"/>
    <w:rsid w:val="00436A47"/>
    <w:rsid w:val="00436B48"/>
    <w:rsid w:val="0043778F"/>
    <w:rsid w:val="00437EA1"/>
    <w:rsid w:val="00437EA3"/>
    <w:rsid w:val="00437F08"/>
    <w:rsid w:val="00437F47"/>
    <w:rsid w:val="00437F4C"/>
    <w:rsid w:val="00437FB4"/>
    <w:rsid w:val="00437FC9"/>
    <w:rsid w:val="004402DD"/>
    <w:rsid w:val="004408C6"/>
    <w:rsid w:val="0044098E"/>
    <w:rsid w:val="00440A02"/>
    <w:rsid w:val="00440A1F"/>
    <w:rsid w:val="00440DDD"/>
    <w:rsid w:val="00440E58"/>
    <w:rsid w:val="00440EB9"/>
    <w:rsid w:val="004410E7"/>
    <w:rsid w:val="00441130"/>
    <w:rsid w:val="0044127D"/>
    <w:rsid w:val="00441421"/>
    <w:rsid w:val="00441798"/>
    <w:rsid w:val="00441857"/>
    <w:rsid w:val="004419A5"/>
    <w:rsid w:val="00441BE1"/>
    <w:rsid w:val="00441F59"/>
    <w:rsid w:val="00441F96"/>
    <w:rsid w:val="00442020"/>
    <w:rsid w:val="004420AF"/>
    <w:rsid w:val="00442137"/>
    <w:rsid w:val="00442871"/>
    <w:rsid w:val="004428FF"/>
    <w:rsid w:val="0044299C"/>
    <w:rsid w:val="00442BC7"/>
    <w:rsid w:val="00442D40"/>
    <w:rsid w:val="00442DA2"/>
    <w:rsid w:val="00442DDD"/>
    <w:rsid w:val="00442F6A"/>
    <w:rsid w:val="00442F7C"/>
    <w:rsid w:val="00442F9F"/>
    <w:rsid w:val="004430AB"/>
    <w:rsid w:val="004433BB"/>
    <w:rsid w:val="00443478"/>
    <w:rsid w:val="0044350D"/>
    <w:rsid w:val="0044365D"/>
    <w:rsid w:val="004439A4"/>
    <w:rsid w:val="00443C13"/>
    <w:rsid w:val="004440F9"/>
    <w:rsid w:val="0044422D"/>
    <w:rsid w:val="004442C2"/>
    <w:rsid w:val="0044447E"/>
    <w:rsid w:val="00444527"/>
    <w:rsid w:val="00444667"/>
    <w:rsid w:val="00444859"/>
    <w:rsid w:val="00444A24"/>
    <w:rsid w:val="00444A3D"/>
    <w:rsid w:val="00444CC4"/>
    <w:rsid w:val="00444D1D"/>
    <w:rsid w:val="00444F09"/>
    <w:rsid w:val="00444F41"/>
    <w:rsid w:val="004451E0"/>
    <w:rsid w:val="00445327"/>
    <w:rsid w:val="0044539D"/>
    <w:rsid w:val="004454F2"/>
    <w:rsid w:val="00445A6B"/>
    <w:rsid w:val="00445BC2"/>
    <w:rsid w:val="0044692D"/>
    <w:rsid w:val="0044693F"/>
    <w:rsid w:val="00446AFC"/>
    <w:rsid w:val="00446E51"/>
    <w:rsid w:val="00446F50"/>
    <w:rsid w:val="00447199"/>
    <w:rsid w:val="00447217"/>
    <w:rsid w:val="00447362"/>
    <w:rsid w:val="004473B7"/>
    <w:rsid w:val="00447702"/>
    <w:rsid w:val="00447854"/>
    <w:rsid w:val="00447858"/>
    <w:rsid w:val="00447B66"/>
    <w:rsid w:val="00447DFF"/>
    <w:rsid w:val="00447EB4"/>
    <w:rsid w:val="00447FA2"/>
    <w:rsid w:val="00450001"/>
    <w:rsid w:val="00450064"/>
    <w:rsid w:val="004501EB"/>
    <w:rsid w:val="00450214"/>
    <w:rsid w:val="0045021F"/>
    <w:rsid w:val="004504E2"/>
    <w:rsid w:val="0045053A"/>
    <w:rsid w:val="004505FE"/>
    <w:rsid w:val="00450615"/>
    <w:rsid w:val="00450632"/>
    <w:rsid w:val="00450897"/>
    <w:rsid w:val="0045097B"/>
    <w:rsid w:val="00450C76"/>
    <w:rsid w:val="00450DB3"/>
    <w:rsid w:val="00450EF6"/>
    <w:rsid w:val="00450F64"/>
    <w:rsid w:val="00450FA8"/>
    <w:rsid w:val="00451101"/>
    <w:rsid w:val="0045120A"/>
    <w:rsid w:val="0045125A"/>
    <w:rsid w:val="00451337"/>
    <w:rsid w:val="00451358"/>
    <w:rsid w:val="0045159B"/>
    <w:rsid w:val="00451781"/>
    <w:rsid w:val="004517A9"/>
    <w:rsid w:val="004518F6"/>
    <w:rsid w:val="004519F5"/>
    <w:rsid w:val="00451D76"/>
    <w:rsid w:val="00451EB0"/>
    <w:rsid w:val="00452184"/>
    <w:rsid w:val="00452332"/>
    <w:rsid w:val="0045259F"/>
    <w:rsid w:val="004527F2"/>
    <w:rsid w:val="00452C2D"/>
    <w:rsid w:val="00452D74"/>
    <w:rsid w:val="00452E1B"/>
    <w:rsid w:val="00452FE8"/>
    <w:rsid w:val="0045320B"/>
    <w:rsid w:val="004537D3"/>
    <w:rsid w:val="004538CE"/>
    <w:rsid w:val="0045399B"/>
    <w:rsid w:val="00453C51"/>
    <w:rsid w:val="00453CE7"/>
    <w:rsid w:val="00453CF7"/>
    <w:rsid w:val="00453F4F"/>
    <w:rsid w:val="00453FD7"/>
    <w:rsid w:val="00454111"/>
    <w:rsid w:val="00454200"/>
    <w:rsid w:val="00454666"/>
    <w:rsid w:val="004548D7"/>
    <w:rsid w:val="00454977"/>
    <w:rsid w:val="00454B1B"/>
    <w:rsid w:val="004553CA"/>
    <w:rsid w:val="004553D4"/>
    <w:rsid w:val="00455477"/>
    <w:rsid w:val="0045596C"/>
    <w:rsid w:val="00455C3A"/>
    <w:rsid w:val="00455ECB"/>
    <w:rsid w:val="00455F03"/>
    <w:rsid w:val="00456019"/>
    <w:rsid w:val="00456034"/>
    <w:rsid w:val="00456083"/>
    <w:rsid w:val="00456144"/>
    <w:rsid w:val="00456565"/>
    <w:rsid w:val="004566F6"/>
    <w:rsid w:val="0045671A"/>
    <w:rsid w:val="004568BC"/>
    <w:rsid w:val="00456BDD"/>
    <w:rsid w:val="00456CD2"/>
    <w:rsid w:val="00456E05"/>
    <w:rsid w:val="00456E97"/>
    <w:rsid w:val="004570CF"/>
    <w:rsid w:val="00457198"/>
    <w:rsid w:val="00457364"/>
    <w:rsid w:val="00457893"/>
    <w:rsid w:val="004578A2"/>
    <w:rsid w:val="00457AC9"/>
    <w:rsid w:val="00457AEC"/>
    <w:rsid w:val="00457EF6"/>
    <w:rsid w:val="00457EFC"/>
    <w:rsid w:val="00460278"/>
    <w:rsid w:val="00460280"/>
    <w:rsid w:val="0046032D"/>
    <w:rsid w:val="00460335"/>
    <w:rsid w:val="0046050E"/>
    <w:rsid w:val="0046058D"/>
    <w:rsid w:val="00460663"/>
    <w:rsid w:val="004609BD"/>
    <w:rsid w:val="004609C7"/>
    <w:rsid w:val="00460ADF"/>
    <w:rsid w:val="00460EB8"/>
    <w:rsid w:val="00460F48"/>
    <w:rsid w:val="00460F50"/>
    <w:rsid w:val="00460FD3"/>
    <w:rsid w:val="0046159B"/>
    <w:rsid w:val="004618A8"/>
    <w:rsid w:val="0046197D"/>
    <w:rsid w:val="00461A8B"/>
    <w:rsid w:val="00461BA1"/>
    <w:rsid w:val="00461DAA"/>
    <w:rsid w:val="00461E09"/>
    <w:rsid w:val="0046278A"/>
    <w:rsid w:val="004629D4"/>
    <w:rsid w:val="00462A2D"/>
    <w:rsid w:val="00462A2F"/>
    <w:rsid w:val="00462DC1"/>
    <w:rsid w:val="00462F2D"/>
    <w:rsid w:val="00463005"/>
    <w:rsid w:val="00463489"/>
    <w:rsid w:val="00463503"/>
    <w:rsid w:val="0046350F"/>
    <w:rsid w:val="0046357A"/>
    <w:rsid w:val="0046379B"/>
    <w:rsid w:val="00463972"/>
    <w:rsid w:val="00463DEC"/>
    <w:rsid w:val="00463EF5"/>
    <w:rsid w:val="004641ED"/>
    <w:rsid w:val="0046449C"/>
    <w:rsid w:val="004648EC"/>
    <w:rsid w:val="00464C78"/>
    <w:rsid w:val="0046508B"/>
    <w:rsid w:val="004650E7"/>
    <w:rsid w:val="00465306"/>
    <w:rsid w:val="0046536B"/>
    <w:rsid w:val="004653B0"/>
    <w:rsid w:val="00465412"/>
    <w:rsid w:val="00465F7A"/>
    <w:rsid w:val="00466102"/>
    <w:rsid w:val="0046610C"/>
    <w:rsid w:val="00466148"/>
    <w:rsid w:val="00466158"/>
    <w:rsid w:val="004662F0"/>
    <w:rsid w:val="00466307"/>
    <w:rsid w:val="004663B8"/>
    <w:rsid w:val="0046648A"/>
    <w:rsid w:val="0046650A"/>
    <w:rsid w:val="0046653E"/>
    <w:rsid w:val="004666D9"/>
    <w:rsid w:val="00466759"/>
    <w:rsid w:val="00466828"/>
    <w:rsid w:val="004668B3"/>
    <w:rsid w:val="00466960"/>
    <w:rsid w:val="00466AEA"/>
    <w:rsid w:val="00466B08"/>
    <w:rsid w:val="00466B9C"/>
    <w:rsid w:val="00466D88"/>
    <w:rsid w:val="00466DAB"/>
    <w:rsid w:val="00466F2E"/>
    <w:rsid w:val="00466FB7"/>
    <w:rsid w:val="004673AD"/>
    <w:rsid w:val="004673EB"/>
    <w:rsid w:val="0046753D"/>
    <w:rsid w:val="0046777B"/>
    <w:rsid w:val="00467A10"/>
    <w:rsid w:val="00467CE1"/>
    <w:rsid w:val="00467D00"/>
    <w:rsid w:val="00467F22"/>
    <w:rsid w:val="00467F35"/>
    <w:rsid w:val="004700AF"/>
    <w:rsid w:val="00470308"/>
    <w:rsid w:val="00470341"/>
    <w:rsid w:val="00470786"/>
    <w:rsid w:val="004708F9"/>
    <w:rsid w:val="004709BA"/>
    <w:rsid w:val="00470A13"/>
    <w:rsid w:val="00470BA1"/>
    <w:rsid w:val="00470D16"/>
    <w:rsid w:val="00470EAB"/>
    <w:rsid w:val="004713FF"/>
    <w:rsid w:val="00471411"/>
    <w:rsid w:val="004716AE"/>
    <w:rsid w:val="004717AA"/>
    <w:rsid w:val="00471A45"/>
    <w:rsid w:val="00471BFB"/>
    <w:rsid w:val="00471C77"/>
    <w:rsid w:val="00471CA7"/>
    <w:rsid w:val="00471E35"/>
    <w:rsid w:val="00471E6A"/>
    <w:rsid w:val="00471FA6"/>
    <w:rsid w:val="004721BF"/>
    <w:rsid w:val="004723BF"/>
    <w:rsid w:val="004726EE"/>
    <w:rsid w:val="00472809"/>
    <w:rsid w:val="00472887"/>
    <w:rsid w:val="004728CD"/>
    <w:rsid w:val="004729BB"/>
    <w:rsid w:val="00472CE1"/>
    <w:rsid w:val="00472E36"/>
    <w:rsid w:val="00472EB5"/>
    <w:rsid w:val="004730E8"/>
    <w:rsid w:val="0047328B"/>
    <w:rsid w:val="004732B6"/>
    <w:rsid w:val="0047356F"/>
    <w:rsid w:val="00473648"/>
    <w:rsid w:val="00473D61"/>
    <w:rsid w:val="00473F3B"/>
    <w:rsid w:val="00473FC6"/>
    <w:rsid w:val="004741D4"/>
    <w:rsid w:val="004742A2"/>
    <w:rsid w:val="0047437E"/>
    <w:rsid w:val="004745E9"/>
    <w:rsid w:val="0047476B"/>
    <w:rsid w:val="0047476D"/>
    <w:rsid w:val="004747F9"/>
    <w:rsid w:val="00474A1F"/>
    <w:rsid w:val="00474B77"/>
    <w:rsid w:val="00474B91"/>
    <w:rsid w:val="00474BE8"/>
    <w:rsid w:val="00474CEB"/>
    <w:rsid w:val="00474D61"/>
    <w:rsid w:val="00474DCE"/>
    <w:rsid w:val="00474E85"/>
    <w:rsid w:val="00474F04"/>
    <w:rsid w:val="00475105"/>
    <w:rsid w:val="00475148"/>
    <w:rsid w:val="0047514E"/>
    <w:rsid w:val="004754FB"/>
    <w:rsid w:val="004757FE"/>
    <w:rsid w:val="004758CD"/>
    <w:rsid w:val="00475939"/>
    <w:rsid w:val="00475A9A"/>
    <w:rsid w:val="00475B1A"/>
    <w:rsid w:val="00475BE8"/>
    <w:rsid w:val="00475C1C"/>
    <w:rsid w:val="00475CDE"/>
    <w:rsid w:val="00475F7A"/>
    <w:rsid w:val="00476176"/>
    <w:rsid w:val="0047632D"/>
    <w:rsid w:val="004765B6"/>
    <w:rsid w:val="0047667C"/>
    <w:rsid w:val="0047701B"/>
    <w:rsid w:val="00477132"/>
    <w:rsid w:val="0047746E"/>
    <w:rsid w:val="004774B5"/>
    <w:rsid w:val="00477541"/>
    <w:rsid w:val="004776C1"/>
    <w:rsid w:val="0047780F"/>
    <w:rsid w:val="0047783C"/>
    <w:rsid w:val="0047786A"/>
    <w:rsid w:val="0047791E"/>
    <w:rsid w:val="00477C48"/>
    <w:rsid w:val="00477C84"/>
    <w:rsid w:val="00477DB2"/>
    <w:rsid w:val="00477EC3"/>
    <w:rsid w:val="00480881"/>
    <w:rsid w:val="00480949"/>
    <w:rsid w:val="00480AEA"/>
    <w:rsid w:val="00480B67"/>
    <w:rsid w:val="00480C04"/>
    <w:rsid w:val="00480EA5"/>
    <w:rsid w:val="0048109F"/>
    <w:rsid w:val="004810B1"/>
    <w:rsid w:val="004811D7"/>
    <w:rsid w:val="004814B3"/>
    <w:rsid w:val="004814E4"/>
    <w:rsid w:val="0048161B"/>
    <w:rsid w:val="0048194D"/>
    <w:rsid w:val="004819EC"/>
    <w:rsid w:val="00481AF9"/>
    <w:rsid w:val="00481B1D"/>
    <w:rsid w:val="00481CA8"/>
    <w:rsid w:val="00481DCF"/>
    <w:rsid w:val="00482049"/>
    <w:rsid w:val="00482137"/>
    <w:rsid w:val="0048214D"/>
    <w:rsid w:val="0048230C"/>
    <w:rsid w:val="004826F1"/>
    <w:rsid w:val="0048270E"/>
    <w:rsid w:val="00482872"/>
    <w:rsid w:val="0048297D"/>
    <w:rsid w:val="00482B1C"/>
    <w:rsid w:val="00482D36"/>
    <w:rsid w:val="00482E3D"/>
    <w:rsid w:val="00482FA5"/>
    <w:rsid w:val="00483063"/>
    <w:rsid w:val="00483455"/>
    <w:rsid w:val="0048352C"/>
    <w:rsid w:val="004835DE"/>
    <w:rsid w:val="004835E6"/>
    <w:rsid w:val="0048364A"/>
    <w:rsid w:val="004837D8"/>
    <w:rsid w:val="00483876"/>
    <w:rsid w:val="004838B8"/>
    <w:rsid w:val="00483B1B"/>
    <w:rsid w:val="00483B3E"/>
    <w:rsid w:val="00483B56"/>
    <w:rsid w:val="00483CA9"/>
    <w:rsid w:val="00483D4D"/>
    <w:rsid w:val="00483EE3"/>
    <w:rsid w:val="004840E7"/>
    <w:rsid w:val="0048410C"/>
    <w:rsid w:val="004841C8"/>
    <w:rsid w:val="0048426D"/>
    <w:rsid w:val="004845AC"/>
    <w:rsid w:val="0048482D"/>
    <w:rsid w:val="004848F6"/>
    <w:rsid w:val="00484A7F"/>
    <w:rsid w:val="00484BD6"/>
    <w:rsid w:val="00484BF7"/>
    <w:rsid w:val="00484D3A"/>
    <w:rsid w:val="00484F17"/>
    <w:rsid w:val="0048509C"/>
    <w:rsid w:val="004851FA"/>
    <w:rsid w:val="00485D75"/>
    <w:rsid w:val="00485E87"/>
    <w:rsid w:val="004860C3"/>
    <w:rsid w:val="004861ED"/>
    <w:rsid w:val="00486248"/>
    <w:rsid w:val="004864F5"/>
    <w:rsid w:val="0048651E"/>
    <w:rsid w:val="0048662F"/>
    <w:rsid w:val="004867F4"/>
    <w:rsid w:val="004868C8"/>
    <w:rsid w:val="00486937"/>
    <w:rsid w:val="00486ADC"/>
    <w:rsid w:val="00486E80"/>
    <w:rsid w:val="00486E92"/>
    <w:rsid w:val="004870C2"/>
    <w:rsid w:val="004871C8"/>
    <w:rsid w:val="00487249"/>
    <w:rsid w:val="004872C6"/>
    <w:rsid w:val="004872FF"/>
    <w:rsid w:val="00487790"/>
    <w:rsid w:val="00487B1C"/>
    <w:rsid w:val="00487BCE"/>
    <w:rsid w:val="00487C1F"/>
    <w:rsid w:val="00487DF3"/>
    <w:rsid w:val="00487E24"/>
    <w:rsid w:val="00487EBD"/>
    <w:rsid w:val="00490031"/>
    <w:rsid w:val="004902E8"/>
    <w:rsid w:val="004904C7"/>
    <w:rsid w:val="004904FE"/>
    <w:rsid w:val="004905D5"/>
    <w:rsid w:val="004907EB"/>
    <w:rsid w:val="004909EF"/>
    <w:rsid w:val="004909FA"/>
    <w:rsid w:val="00490B5E"/>
    <w:rsid w:val="00490B74"/>
    <w:rsid w:val="00490C5C"/>
    <w:rsid w:val="004910EF"/>
    <w:rsid w:val="004910FB"/>
    <w:rsid w:val="00491304"/>
    <w:rsid w:val="00491716"/>
    <w:rsid w:val="0049181F"/>
    <w:rsid w:val="00491934"/>
    <w:rsid w:val="004919DE"/>
    <w:rsid w:val="00491A01"/>
    <w:rsid w:val="00491C0C"/>
    <w:rsid w:val="00491C48"/>
    <w:rsid w:val="00491F10"/>
    <w:rsid w:val="00492139"/>
    <w:rsid w:val="004922C6"/>
    <w:rsid w:val="0049272C"/>
    <w:rsid w:val="00492A55"/>
    <w:rsid w:val="00492CFA"/>
    <w:rsid w:val="00492D68"/>
    <w:rsid w:val="00492F09"/>
    <w:rsid w:val="00493011"/>
    <w:rsid w:val="0049310C"/>
    <w:rsid w:val="00493337"/>
    <w:rsid w:val="00493418"/>
    <w:rsid w:val="004935BC"/>
    <w:rsid w:val="004937A8"/>
    <w:rsid w:val="00493A61"/>
    <w:rsid w:val="00493AB3"/>
    <w:rsid w:val="00493DAF"/>
    <w:rsid w:val="00494017"/>
    <w:rsid w:val="0049414C"/>
    <w:rsid w:val="004942F6"/>
    <w:rsid w:val="004943E2"/>
    <w:rsid w:val="004944BB"/>
    <w:rsid w:val="004946A3"/>
    <w:rsid w:val="004946FD"/>
    <w:rsid w:val="00494781"/>
    <w:rsid w:val="00494936"/>
    <w:rsid w:val="00494A40"/>
    <w:rsid w:val="00494D6A"/>
    <w:rsid w:val="00494DC6"/>
    <w:rsid w:val="00494F92"/>
    <w:rsid w:val="004951CF"/>
    <w:rsid w:val="0049534D"/>
    <w:rsid w:val="0049569A"/>
    <w:rsid w:val="004957E4"/>
    <w:rsid w:val="004958BE"/>
    <w:rsid w:val="004959F1"/>
    <w:rsid w:val="00495DC9"/>
    <w:rsid w:val="00495F2D"/>
    <w:rsid w:val="00496099"/>
    <w:rsid w:val="004960AF"/>
    <w:rsid w:val="004964F6"/>
    <w:rsid w:val="004965F3"/>
    <w:rsid w:val="004967F8"/>
    <w:rsid w:val="00496B69"/>
    <w:rsid w:val="00496E0D"/>
    <w:rsid w:val="004972AA"/>
    <w:rsid w:val="004972F3"/>
    <w:rsid w:val="004974B9"/>
    <w:rsid w:val="00497545"/>
    <w:rsid w:val="004975CC"/>
    <w:rsid w:val="0049766D"/>
    <w:rsid w:val="00497762"/>
    <w:rsid w:val="00497774"/>
    <w:rsid w:val="00497818"/>
    <w:rsid w:val="004978BC"/>
    <w:rsid w:val="0049794D"/>
    <w:rsid w:val="004979BC"/>
    <w:rsid w:val="00497AA6"/>
    <w:rsid w:val="00497BEB"/>
    <w:rsid w:val="004A0352"/>
    <w:rsid w:val="004A0741"/>
    <w:rsid w:val="004A081C"/>
    <w:rsid w:val="004A083A"/>
    <w:rsid w:val="004A0C18"/>
    <w:rsid w:val="004A0C35"/>
    <w:rsid w:val="004A0DDB"/>
    <w:rsid w:val="004A0F2F"/>
    <w:rsid w:val="004A1133"/>
    <w:rsid w:val="004A11FC"/>
    <w:rsid w:val="004A122D"/>
    <w:rsid w:val="004A1274"/>
    <w:rsid w:val="004A152E"/>
    <w:rsid w:val="004A165D"/>
    <w:rsid w:val="004A1671"/>
    <w:rsid w:val="004A1731"/>
    <w:rsid w:val="004A19EC"/>
    <w:rsid w:val="004A1B70"/>
    <w:rsid w:val="004A1B7E"/>
    <w:rsid w:val="004A1BB7"/>
    <w:rsid w:val="004A1CF6"/>
    <w:rsid w:val="004A2043"/>
    <w:rsid w:val="004A2239"/>
    <w:rsid w:val="004A236C"/>
    <w:rsid w:val="004A2449"/>
    <w:rsid w:val="004A2520"/>
    <w:rsid w:val="004A26A0"/>
    <w:rsid w:val="004A26F9"/>
    <w:rsid w:val="004A2800"/>
    <w:rsid w:val="004A29F2"/>
    <w:rsid w:val="004A2A81"/>
    <w:rsid w:val="004A2D04"/>
    <w:rsid w:val="004A30F5"/>
    <w:rsid w:val="004A31CB"/>
    <w:rsid w:val="004A3211"/>
    <w:rsid w:val="004A326F"/>
    <w:rsid w:val="004A32E5"/>
    <w:rsid w:val="004A3301"/>
    <w:rsid w:val="004A3387"/>
    <w:rsid w:val="004A33BE"/>
    <w:rsid w:val="004A34AA"/>
    <w:rsid w:val="004A352E"/>
    <w:rsid w:val="004A358E"/>
    <w:rsid w:val="004A3737"/>
    <w:rsid w:val="004A396F"/>
    <w:rsid w:val="004A3A4E"/>
    <w:rsid w:val="004A4026"/>
    <w:rsid w:val="004A4054"/>
    <w:rsid w:val="004A4102"/>
    <w:rsid w:val="004A424E"/>
    <w:rsid w:val="004A4656"/>
    <w:rsid w:val="004A47D0"/>
    <w:rsid w:val="004A4829"/>
    <w:rsid w:val="004A4858"/>
    <w:rsid w:val="004A4A78"/>
    <w:rsid w:val="004A4A9E"/>
    <w:rsid w:val="004A4B37"/>
    <w:rsid w:val="004A4B39"/>
    <w:rsid w:val="004A4BAF"/>
    <w:rsid w:val="004A4C05"/>
    <w:rsid w:val="004A5262"/>
    <w:rsid w:val="004A528B"/>
    <w:rsid w:val="004A55C0"/>
    <w:rsid w:val="004A5759"/>
    <w:rsid w:val="004A5781"/>
    <w:rsid w:val="004A57B3"/>
    <w:rsid w:val="004A5BB2"/>
    <w:rsid w:val="004A5CCA"/>
    <w:rsid w:val="004A5D13"/>
    <w:rsid w:val="004A5DA9"/>
    <w:rsid w:val="004A6078"/>
    <w:rsid w:val="004A61E4"/>
    <w:rsid w:val="004A62C7"/>
    <w:rsid w:val="004A6317"/>
    <w:rsid w:val="004A634B"/>
    <w:rsid w:val="004A6392"/>
    <w:rsid w:val="004A63BD"/>
    <w:rsid w:val="004A6C57"/>
    <w:rsid w:val="004A6D04"/>
    <w:rsid w:val="004A6EDE"/>
    <w:rsid w:val="004A6F89"/>
    <w:rsid w:val="004A7092"/>
    <w:rsid w:val="004A70DF"/>
    <w:rsid w:val="004A7214"/>
    <w:rsid w:val="004A7360"/>
    <w:rsid w:val="004A774F"/>
    <w:rsid w:val="004A7A7F"/>
    <w:rsid w:val="004A7BAE"/>
    <w:rsid w:val="004A7CC2"/>
    <w:rsid w:val="004B03CB"/>
    <w:rsid w:val="004B0631"/>
    <w:rsid w:val="004B0648"/>
    <w:rsid w:val="004B0699"/>
    <w:rsid w:val="004B071E"/>
    <w:rsid w:val="004B0985"/>
    <w:rsid w:val="004B0A07"/>
    <w:rsid w:val="004B0A7A"/>
    <w:rsid w:val="004B0A98"/>
    <w:rsid w:val="004B0C26"/>
    <w:rsid w:val="004B10AD"/>
    <w:rsid w:val="004B1192"/>
    <w:rsid w:val="004B1284"/>
    <w:rsid w:val="004B1420"/>
    <w:rsid w:val="004B1481"/>
    <w:rsid w:val="004B188A"/>
    <w:rsid w:val="004B190E"/>
    <w:rsid w:val="004B19AB"/>
    <w:rsid w:val="004B1BF0"/>
    <w:rsid w:val="004B1BFE"/>
    <w:rsid w:val="004B1C23"/>
    <w:rsid w:val="004B1C77"/>
    <w:rsid w:val="004B1F48"/>
    <w:rsid w:val="004B1FA6"/>
    <w:rsid w:val="004B2110"/>
    <w:rsid w:val="004B2411"/>
    <w:rsid w:val="004B248C"/>
    <w:rsid w:val="004B25B6"/>
    <w:rsid w:val="004B2665"/>
    <w:rsid w:val="004B279D"/>
    <w:rsid w:val="004B291B"/>
    <w:rsid w:val="004B2A37"/>
    <w:rsid w:val="004B2DD2"/>
    <w:rsid w:val="004B2E59"/>
    <w:rsid w:val="004B32C1"/>
    <w:rsid w:val="004B34E4"/>
    <w:rsid w:val="004B3598"/>
    <w:rsid w:val="004B367A"/>
    <w:rsid w:val="004B3ABE"/>
    <w:rsid w:val="004B3B33"/>
    <w:rsid w:val="004B3D30"/>
    <w:rsid w:val="004B3FB8"/>
    <w:rsid w:val="004B41FA"/>
    <w:rsid w:val="004B42AC"/>
    <w:rsid w:val="004B42E0"/>
    <w:rsid w:val="004B4491"/>
    <w:rsid w:val="004B4735"/>
    <w:rsid w:val="004B4863"/>
    <w:rsid w:val="004B4C40"/>
    <w:rsid w:val="004B4D40"/>
    <w:rsid w:val="004B4D4E"/>
    <w:rsid w:val="004B4DD4"/>
    <w:rsid w:val="004B4E7B"/>
    <w:rsid w:val="004B50D5"/>
    <w:rsid w:val="004B50E4"/>
    <w:rsid w:val="004B51D1"/>
    <w:rsid w:val="004B52D9"/>
    <w:rsid w:val="004B5390"/>
    <w:rsid w:val="004B540E"/>
    <w:rsid w:val="004B54E0"/>
    <w:rsid w:val="004B550F"/>
    <w:rsid w:val="004B5574"/>
    <w:rsid w:val="004B5658"/>
    <w:rsid w:val="004B581D"/>
    <w:rsid w:val="004B5839"/>
    <w:rsid w:val="004B5882"/>
    <w:rsid w:val="004B5913"/>
    <w:rsid w:val="004B5A82"/>
    <w:rsid w:val="004B5BF4"/>
    <w:rsid w:val="004B5ECD"/>
    <w:rsid w:val="004B6286"/>
    <w:rsid w:val="004B62BB"/>
    <w:rsid w:val="004B6461"/>
    <w:rsid w:val="004B6651"/>
    <w:rsid w:val="004B669B"/>
    <w:rsid w:val="004B67E9"/>
    <w:rsid w:val="004B6907"/>
    <w:rsid w:val="004B69F9"/>
    <w:rsid w:val="004B6D98"/>
    <w:rsid w:val="004B6E04"/>
    <w:rsid w:val="004B6E1C"/>
    <w:rsid w:val="004B6F34"/>
    <w:rsid w:val="004B7451"/>
    <w:rsid w:val="004B74E9"/>
    <w:rsid w:val="004B7681"/>
    <w:rsid w:val="004B78D9"/>
    <w:rsid w:val="004B7B82"/>
    <w:rsid w:val="004B7FB3"/>
    <w:rsid w:val="004C12D4"/>
    <w:rsid w:val="004C21A0"/>
    <w:rsid w:val="004C226C"/>
    <w:rsid w:val="004C236A"/>
    <w:rsid w:val="004C268A"/>
    <w:rsid w:val="004C27DB"/>
    <w:rsid w:val="004C2861"/>
    <w:rsid w:val="004C286E"/>
    <w:rsid w:val="004C2C6A"/>
    <w:rsid w:val="004C2C95"/>
    <w:rsid w:val="004C2DB1"/>
    <w:rsid w:val="004C2ED4"/>
    <w:rsid w:val="004C3366"/>
    <w:rsid w:val="004C373C"/>
    <w:rsid w:val="004C37DF"/>
    <w:rsid w:val="004C3A16"/>
    <w:rsid w:val="004C3B5A"/>
    <w:rsid w:val="004C3F9B"/>
    <w:rsid w:val="004C4014"/>
    <w:rsid w:val="004C40EC"/>
    <w:rsid w:val="004C4247"/>
    <w:rsid w:val="004C44DC"/>
    <w:rsid w:val="004C46E5"/>
    <w:rsid w:val="004C4880"/>
    <w:rsid w:val="004C498E"/>
    <w:rsid w:val="004C4A6B"/>
    <w:rsid w:val="004C4C27"/>
    <w:rsid w:val="004C4C65"/>
    <w:rsid w:val="004C4E12"/>
    <w:rsid w:val="004C54E9"/>
    <w:rsid w:val="004C5588"/>
    <w:rsid w:val="004C5638"/>
    <w:rsid w:val="004C572A"/>
    <w:rsid w:val="004C5B48"/>
    <w:rsid w:val="004C5DCF"/>
    <w:rsid w:val="004C5F35"/>
    <w:rsid w:val="004C604A"/>
    <w:rsid w:val="004C62C6"/>
    <w:rsid w:val="004C6473"/>
    <w:rsid w:val="004C682E"/>
    <w:rsid w:val="004C68D1"/>
    <w:rsid w:val="004C6AA2"/>
    <w:rsid w:val="004C6F60"/>
    <w:rsid w:val="004C6F7E"/>
    <w:rsid w:val="004C7094"/>
    <w:rsid w:val="004C7105"/>
    <w:rsid w:val="004C714C"/>
    <w:rsid w:val="004C71C7"/>
    <w:rsid w:val="004C731D"/>
    <w:rsid w:val="004C75CA"/>
    <w:rsid w:val="004C76DA"/>
    <w:rsid w:val="004C7727"/>
    <w:rsid w:val="004C780C"/>
    <w:rsid w:val="004C78D1"/>
    <w:rsid w:val="004C7B01"/>
    <w:rsid w:val="004C7C19"/>
    <w:rsid w:val="004C7C6E"/>
    <w:rsid w:val="004C7C6F"/>
    <w:rsid w:val="004C7DB7"/>
    <w:rsid w:val="004C7DFB"/>
    <w:rsid w:val="004C7EF5"/>
    <w:rsid w:val="004D006A"/>
    <w:rsid w:val="004D0099"/>
    <w:rsid w:val="004D02E6"/>
    <w:rsid w:val="004D033F"/>
    <w:rsid w:val="004D066C"/>
    <w:rsid w:val="004D06B8"/>
    <w:rsid w:val="004D08EE"/>
    <w:rsid w:val="004D0AE9"/>
    <w:rsid w:val="004D0F05"/>
    <w:rsid w:val="004D0F1D"/>
    <w:rsid w:val="004D12AF"/>
    <w:rsid w:val="004D12F1"/>
    <w:rsid w:val="004D1470"/>
    <w:rsid w:val="004D1778"/>
    <w:rsid w:val="004D17D1"/>
    <w:rsid w:val="004D1866"/>
    <w:rsid w:val="004D194C"/>
    <w:rsid w:val="004D1A1F"/>
    <w:rsid w:val="004D1CBF"/>
    <w:rsid w:val="004D1D34"/>
    <w:rsid w:val="004D1DD3"/>
    <w:rsid w:val="004D1F4C"/>
    <w:rsid w:val="004D20DD"/>
    <w:rsid w:val="004D2159"/>
    <w:rsid w:val="004D2296"/>
    <w:rsid w:val="004D23F1"/>
    <w:rsid w:val="004D242B"/>
    <w:rsid w:val="004D261F"/>
    <w:rsid w:val="004D2702"/>
    <w:rsid w:val="004D28A6"/>
    <w:rsid w:val="004D2A4E"/>
    <w:rsid w:val="004D2C26"/>
    <w:rsid w:val="004D2DE9"/>
    <w:rsid w:val="004D2E86"/>
    <w:rsid w:val="004D3092"/>
    <w:rsid w:val="004D312F"/>
    <w:rsid w:val="004D319E"/>
    <w:rsid w:val="004D3439"/>
    <w:rsid w:val="004D35D4"/>
    <w:rsid w:val="004D387D"/>
    <w:rsid w:val="004D38DC"/>
    <w:rsid w:val="004D3A12"/>
    <w:rsid w:val="004D3A6A"/>
    <w:rsid w:val="004D3A9B"/>
    <w:rsid w:val="004D3AC8"/>
    <w:rsid w:val="004D3AE9"/>
    <w:rsid w:val="004D3CA3"/>
    <w:rsid w:val="004D3CFE"/>
    <w:rsid w:val="004D3DDB"/>
    <w:rsid w:val="004D3F78"/>
    <w:rsid w:val="004D3F7F"/>
    <w:rsid w:val="004D4020"/>
    <w:rsid w:val="004D403F"/>
    <w:rsid w:val="004D425E"/>
    <w:rsid w:val="004D449A"/>
    <w:rsid w:val="004D48BE"/>
    <w:rsid w:val="004D496F"/>
    <w:rsid w:val="004D4C9F"/>
    <w:rsid w:val="004D4D66"/>
    <w:rsid w:val="004D4E12"/>
    <w:rsid w:val="004D4FD7"/>
    <w:rsid w:val="004D51F3"/>
    <w:rsid w:val="004D51F7"/>
    <w:rsid w:val="004D5623"/>
    <w:rsid w:val="004D56D4"/>
    <w:rsid w:val="004D59C5"/>
    <w:rsid w:val="004D5CD2"/>
    <w:rsid w:val="004D5DD6"/>
    <w:rsid w:val="004D5FFE"/>
    <w:rsid w:val="004D6897"/>
    <w:rsid w:val="004D6973"/>
    <w:rsid w:val="004D6A18"/>
    <w:rsid w:val="004D6C72"/>
    <w:rsid w:val="004D6F6A"/>
    <w:rsid w:val="004D6FDB"/>
    <w:rsid w:val="004D7060"/>
    <w:rsid w:val="004D7095"/>
    <w:rsid w:val="004D718A"/>
    <w:rsid w:val="004D73F1"/>
    <w:rsid w:val="004D7522"/>
    <w:rsid w:val="004D7579"/>
    <w:rsid w:val="004D770D"/>
    <w:rsid w:val="004D7740"/>
    <w:rsid w:val="004D7787"/>
    <w:rsid w:val="004D784C"/>
    <w:rsid w:val="004D78D4"/>
    <w:rsid w:val="004D7990"/>
    <w:rsid w:val="004D7B1D"/>
    <w:rsid w:val="004D7C4E"/>
    <w:rsid w:val="004D7D4D"/>
    <w:rsid w:val="004D7DA1"/>
    <w:rsid w:val="004D7F42"/>
    <w:rsid w:val="004D7FF6"/>
    <w:rsid w:val="004E0040"/>
    <w:rsid w:val="004E016F"/>
    <w:rsid w:val="004E01CB"/>
    <w:rsid w:val="004E01CD"/>
    <w:rsid w:val="004E02C7"/>
    <w:rsid w:val="004E055C"/>
    <w:rsid w:val="004E05B9"/>
    <w:rsid w:val="004E0780"/>
    <w:rsid w:val="004E0AAA"/>
    <w:rsid w:val="004E0B98"/>
    <w:rsid w:val="004E0DDD"/>
    <w:rsid w:val="004E0FA1"/>
    <w:rsid w:val="004E1424"/>
    <w:rsid w:val="004E1900"/>
    <w:rsid w:val="004E19C2"/>
    <w:rsid w:val="004E1A70"/>
    <w:rsid w:val="004E1C26"/>
    <w:rsid w:val="004E1CEA"/>
    <w:rsid w:val="004E1E1A"/>
    <w:rsid w:val="004E1E2A"/>
    <w:rsid w:val="004E1E34"/>
    <w:rsid w:val="004E1E67"/>
    <w:rsid w:val="004E1F29"/>
    <w:rsid w:val="004E1F7D"/>
    <w:rsid w:val="004E203C"/>
    <w:rsid w:val="004E2243"/>
    <w:rsid w:val="004E2265"/>
    <w:rsid w:val="004E237D"/>
    <w:rsid w:val="004E248E"/>
    <w:rsid w:val="004E28BE"/>
    <w:rsid w:val="004E2ABA"/>
    <w:rsid w:val="004E2D09"/>
    <w:rsid w:val="004E2DB0"/>
    <w:rsid w:val="004E340C"/>
    <w:rsid w:val="004E34C7"/>
    <w:rsid w:val="004E362B"/>
    <w:rsid w:val="004E369A"/>
    <w:rsid w:val="004E39D6"/>
    <w:rsid w:val="004E3B5B"/>
    <w:rsid w:val="004E3BA9"/>
    <w:rsid w:val="004E3D34"/>
    <w:rsid w:val="004E3D60"/>
    <w:rsid w:val="004E3E12"/>
    <w:rsid w:val="004E3F07"/>
    <w:rsid w:val="004E450F"/>
    <w:rsid w:val="004E4A6A"/>
    <w:rsid w:val="004E4B31"/>
    <w:rsid w:val="004E4DC7"/>
    <w:rsid w:val="004E4E80"/>
    <w:rsid w:val="004E55F5"/>
    <w:rsid w:val="004E56BF"/>
    <w:rsid w:val="004E56DC"/>
    <w:rsid w:val="004E5713"/>
    <w:rsid w:val="004E57E5"/>
    <w:rsid w:val="004E58A4"/>
    <w:rsid w:val="004E59C5"/>
    <w:rsid w:val="004E5AC8"/>
    <w:rsid w:val="004E5BD1"/>
    <w:rsid w:val="004E5F33"/>
    <w:rsid w:val="004E6107"/>
    <w:rsid w:val="004E62BA"/>
    <w:rsid w:val="004E630E"/>
    <w:rsid w:val="004E654C"/>
    <w:rsid w:val="004E6741"/>
    <w:rsid w:val="004E6990"/>
    <w:rsid w:val="004E7167"/>
    <w:rsid w:val="004E717A"/>
    <w:rsid w:val="004E733E"/>
    <w:rsid w:val="004E7507"/>
    <w:rsid w:val="004E7596"/>
    <w:rsid w:val="004E78EB"/>
    <w:rsid w:val="004E7F34"/>
    <w:rsid w:val="004E7F43"/>
    <w:rsid w:val="004F00D2"/>
    <w:rsid w:val="004F0105"/>
    <w:rsid w:val="004F0189"/>
    <w:rsid w:val="004F01B1"/>
    <w:rsid w:val="004F0A1B"/>
    <w:rsid w:val="004F0B7C"/>
    <w:rsid w:val="004F0C52"/>
    <w:rsid w:val="004F0C85"/>
    <w:rsid w:val="004F0D0F"/>
    <w:rsid w:val="004F0D2A"/>
    <w:rsid w:val="004F10CE"/>
    <w:rsid w:val="004F10D1"/>
    <w:rsid w:val="004F12F4"/>
    <w:rsid w:val="004F1462"/>
    <w:rsid w:val="004F1C60"/>
    <w:rsid w:val="004F1CCD"/>
    <w:rsid w:val="004F1D3F"/>
    <w:rsid w:val="004F252D"/>
    <w:rsid w:val="004F2610"/>
    <w:rsid w:val="004F2710"/>
    <w:rsid w:val="004F2C20"/>
    <w:rsid w:val="004F2C9A"/>
    <w:rsid w:val="004F2D0B"/>
    <w:rsid w:val="004F2F1D"/>
    <w:rsid w:val="004F2F76"/>
    <w:rsid w:val="004F38E7"/>
    <w:rsid w:val="004F3C4C"/>
    <w:rsid w:val="004F3C50"/>
    <w:rsid w:val="004F3C94"/>
    <w:rsid w:val="004F3F25"/>
    <w:rsid w:val="004F3F92"/>
    <w:rsid w:val="004F40CD"/>
    <w:rsid w:val="004F40F6"/>
    <w:rsid w:val="004F4131"/>
    <w:rsid w:val="004F421E"/>
    <w:rsid w:val="004F4223"/>
    <w:rsid w:val="004F422A"/>
    <w:rsid w:val="004F46D2"/>
    <w:rsid w:val="004F497E"/>
    <w:rsid w:val="004F4A60"/>
    <w:rsid w:val="004F4BA5"/>
    <w:rsid w:val="004F4C19"/>
    <w:rsid w:val="004F4DF1"/>
    <w:rsid w:val="004F4FF4"/>
    <w:rsid w:val="004F506B"/>
    <w:rsid w:val="004F5514"/>
    <w:rsid w:val="004F565F"/>
    <w:rsid w:val="004F5784"/>
    <w:rsid w:val="004F5A05"/>
    <w:rsid w:val="004F5AE9"/>
    <w:rsid w:val="004F5B5B"/>
    <w:rsid w:val="004F5C16"/>
    <w:rsid w:val="004F6076"/>
    <w:rsid w:val="004F60AB"/>
    <w:rsid w:val="004F6279"/>
    <w:rsid w:val="004F6997"/>
    <w:rsid w:val="004F69FC"/>
    <w:rsid w:val="004F6A5F"/>
    <w:rsid w:val="004F6F31"/>
    <w:rsid w:val="004F6F53"/>
    <w:rsid w:val="004F70B4"/>
    <w:rsid w:val="004F7113"/>
    <w:rsid w:val="004F7142"/>
    <w:rsid w:val="004F736B"/>
    <w:rsid w:val="004F73B8"/>
    <w:rsid w:val="004F75B8"/>
    <w:rsid w:val="004F762F"/>
    <w:rsid w:val="004F7776"/>
    <w:rsid w:val="004F77C5"/>
    <w:rsid w:val="004F7B49"/>
    <w:rsid w:val="004F7C27"/>
    <w:rsid w:val="00500013"/>
    <w:rsid w:val="00500082"/>
    <w:rsid w:val="005000CA"/>
    <w:rsid w:val="00500126"/>
    <w:rsid w:val="005003FB"/>
    <w:rsid w:val="00500433"/>
    <w:rsid w:val="00500471"/>
    <w:rsid w:val="00500575"/>
    <w:rsid w:val="005005F5"/>
    <w:rsid w:val="00500613"/>
    <w:rsid w:val="00500614"/>
    <w:rsid w:val="0050068D"/>
    <w:rsid w:val="0050090B"/>
    <w:rsid w:val="00500A8B"/>
    <w:rsid w:val="00500DC2"/>
    <w:rsid w:val="00500EFF"/>
    <w:rsid w:val="00500FAD"/>
    <w:rsid w:val="0050117B"/>
    <w:rsid w:val="00501576"/>
    <w:rsid w:val="00501589"/>
    <w:rsid w:val="00501658"/>
    <w:rsid w:val="0050168E"/>
    <w:rsid w:val="00501721"/>
    <w:rsid w:val="00501A16"/>
    <w:rsid w:val="00501D1C"/>
    <w:rsid w:val="00502121"/>
    <w:rsid w:val="00502594"/>
    <w:rsid w:val="0050266C"/>
    <w:rsid w:val="005026C0"/>
    <w:rsid w:val="00502775"/>
    <w:rsid w:val="005027A8"/>
    <w:rsid w:val="00502BC1"/>
    <w:rsid w:val="005031DC"/>
    <w:rsid w:val="00503381"/>
    <w:rsid w:val="005035B7"/>
    <w:rsid w:val="00503776"/>
    <w:rsid w:val="00503971"/>
    <w:rsid w:val="005039DE"/>
    <w:rsid w:val="00503B20"/>
    <w:rsid w:val="00503B4B"/>
    <w:rsid w:val="00503BDD"/>
    <w:rsid w:val="00503E1F"/>
    <w:rsid w:val="00504142"/>
    <w:rsid w:val="005045CF"/>
    <w:rsid w:val="005046FF"/>
    <w:rsid w:val="0050473D"/>
    <w:rsid w:val="0050484B"/>
    <w:rsid w:val="00504860"/>
    <w:rsid w:val="00504A21"/>
    <w:rsid w:val="00504B58"/>
    <w:rsid w:val="00504EFF"/>
    <w:rsid w:val="00505016"/>
    <w:rsid w:val="00505069"/>
    <w:rsid w:val="00505612"/>
    <w:rsid w:val="0050562B"/>
    <w:rsid w:val="00505717"/>
    <w:rsid w:val="00505E63"/>
    <w:rsid w:val="0050617A"/>
    <w:rsid w:val="005067FB"/>
    <w:rsid w:val="0050684F"/>
    <w:rsid w:val="0050697A"/>
    <w:rsid w:val="00506A40"/>
    <w:rsid w:val="00506B9A"/>
    <w:rsid w:val="00506CBB"/>
    <w:rsid w:val="00506E29"/>
    <w:rsid w:val="00506F9B"/>
    <w:rsid w:val="00507111"/>
    <w:rsid w:val="0050770F"/>
    <w:rsid w:val="00507AAC"/>
    <w:rsid w:val="00507D7E"/>
    <w:rsid w:val="0051002B"/>
    <w:rsid w:val="005101A3"/>
    <w:rsid w:val="005101BE"/>
    <w:rsid w:val="0051076F"/>
    <w:rsid w:val="005109D2"/>
    <w:rsid w:val="00510AD1"/>
    <w:rsid w:val="00510B0F"/>
    <w:rsid w:val="00510C35"/>
    <w:rsid w:val="00510E6E"/>
    <w:rsid w:val="00510F75"/>
    <w:rsid w:val="0051131B"/>
    <w:rsid w:val="0051139B"/>
    <w:rsid w:val="00511606"/>
    <w:rsid w:val="00511623"/>
    <w:rsid w:val="00511757"/>
    <w:rsid w:val="005119BB"/>
    <w:rsid w:val="00511C2C"/>
    <w:rsid w:val="00511C7D"/>
    <w:rsid w:val="00511CD0"/>
    <w:rsid w:val="00511CFF"/>
    <w:rsid w:val="00511D4A"/>
    <w:rsid w:val="00511F4A"/>
    <w:rsid w:val="00511FBF"/>
    <w:rsid w:val="0051246C"/>
    <w:rsid w:val="00512765"/>
    <w:rsid w:val="005127C4"/>
    <w:rsid w:val="0051282D"/>
    <w:rsid w:val="005129C9"/>
    <w:rsid w:val="00512A2F"/>
    <w:rsid w:val="00512AD5"/>
    <w:rsid w:val="00512BF7"/>
    <w:rsid w:val="00512C91"/>
    <w:rsid w:val="0051301F"/>
    <w:rsid w:val="005130C6"/>
    <w:rsid w:val="005136E7"/>
    <w:rsid w:val="00513804"/>
    <w:rsid w:val="00513B98"/>
    <w:rsid w:val="00513CED"/>
    <w:rsid w:val="00513E0C"/>
    <w:rsid w:val="00513EBE"/>
    <w:rsid w:val="00514019"/>
    <w:rsid w:val="00514197"/>
    <w:rsid w:val="00514437"/>
    <w:rsid w:val="005144A7"/>
    <w:rsid w:val="00514534"/>
    <w:rsid w:val="00514622"/>
    <w:rsid w:val="00514640"/>
    <w:rsid w:val="005147D5"/>
    <w:rsid w:val="005148ED"/>
    <w:rsid w:val="00514EA6"/>
    <w:rsid w:val="00514F04"/>
    <w:rsid w:val="00514F4B"/>
    <w:rsid w:val="00514F67"/>
    <w:rsid w:val="00515668"/>
    <w:rsid w:val="0051579A"/>
    <w:rsid w:val="00515AE9"/>
    <w:rsid w:val="00515C8C"/>
    <w:rsid w:val="00515D26"/>
    <w:rsid w:val="0051620D"/>
    <w:rsid w:val="005166C9"/>
    <w:rsid w:val="00516AA5"/>
    <w:rsid w:val="00516AEA"/>
    <w:rsid w:val="00516C5C"/>
    <w:rsid w:val="00516DE4"/>
    <w:rsid w:val="00516E40"/>
    <w:rsid w:val="00516F68"/>
    <w:rsid w:val="00517028"/>
    <w:rsid w:val="0051728C"/>
    <w:rsid w:val="005172AF"/>
    <w:rsid w:val="0051786D"/>
    <w:rsid w:val="00517A11"/>
    <w:rsid w:val="00517B9C"/>
    <w:rsid w:val="00517F76"/>
    <w:rsid w:val="00517FFE"/>
    <w:rsid w:val="005203D6"/>
    <w:rsid w:val="00520448"/>
    <w:rsid w:val="00520832"/>
    <w:rsid w:val="005208DF"/>
    <w:rsid w:val="00520D65"/>
    <w:rsid w:val="00520FB9"/>
    <w:rsid w:val="00521301"/>
    <w:rsid w:val="00521693"/>
    <w:rsid w:val="00521B54"/>
    <w:rsid w:val="00521C95"/>
    <w:rsid w:val="00521E4A"/>
    <w:rsid w:val="00521F45"/>
    <w:rsid w:val="00521F8E"/>
    <w:rsid w:val="00522259"/>
    <w:rsid w:val="0052255C"/>
    <w:rsid w:val="005228D4"/>
    <w:rsid w:val="00522AE3"/>
    <w:rsid w:val="00522D1E"/>
    <w:rsid w:val="00522FE3"/>
    <w:rsid w:val="005231E6"/>
    <w:rsid w:val="00523269"/>
    <w:rsid w:val="00523354"/>
    <w:rsid w:val="005233A3"/>
    <w:rsid w:val="005235F3"/>
    <w:rsid w:val="00523708"/>
    <w:rsid w:val="00523799"/>
    <w:rsid w:val="00523864"/>
    <w:rsid w:val="00523CED"/>
    <w:rsid w:val="005240C2"/>
    <w:rsid w:val="00524249"/>
    <w:rsid w:val="005242A3"/>
    <w:rsid w:val="005242AF"/>
    <w:rsid w:val="005242C5"/>
    <w:rsid w:val="005246B2"/>
    <w:rsid w:val="0052472C"/>
    <w:rsid w:val="005249CB"/>
    <w:rsid w:val="00524BED"/>
    <w:rsid w:val="00524F33"/>
    <w:rsid w:val="00524FED"/>
    <w:rsid w:val="00525233"/>
    <w:rsid w:val="005259E1"/>
    <w:rsid w:val="00525C91"/>
    <w:rsid w:val="00525E5B"/>
    <w:rsid w:val="00525FF4"/>
    <w:rsid w:val="00526051"/>
    <w:rsid w:val="00526247"/>
    <w:rsid w:val="00526250"/>
    <w:rsid w:val="00526414"/>
    <w:rsid w:val="0052657E"/>
    <w:rsid w:val="00526591"/>
    <w:rsid w:val="005265D4"/>
    <w:rsid w:val="005268F3"/>
    <w:rsid w:val="0052694C"/>
    <w:rsid w:val="00526A23"/>
    <w:rsid w:val="00526A77"/>
    <w:rsid w:val="00526B13"/>
    <w:rsid w:val="00526BCB"/>
    <w:rsid w:val="00526C0C"/>
    <w:rsid w:val="00527210"/>
    <w:rsid w:val="00527306"/>
    <w:rsid w:val="005276CF"/>
    <w:rsid w:val="00527852"/>
    <w:rsid w:val="0052786B"/>
    <w:rsid w:val="00527C81"/>
    <w:rsid w:val="00530121"/>
    <w:rsid w:val="00530142"/>
    <w:rsid w:val="0053015E"/>
    <w:rsid w:val="005301A7"/>
    <w:rsid w:val="00530295"/>
    <w:rsid w:val="005307A8"/>
    <w:rsid w:val="00530CFF"/>
    <w:rsid w:val="00531108"/>
    <w:rsid w:val="005314EB"/>
    <w:rsid w:val="00531882"/>
    <w:rsid w:val="00531962"/>
    <w:rsid w:val="00531B78"/>
    <w:rsid w:val="00531C23"/>
    <w:rsid w:val="00531CA0"/>
    <w:rsid w:val="00531E82"/>
    <w:rsid w:val="00532050"/>
    <w:rsid w:val="00532202"/>
    <w:rsid w:val="0053252B"/>
    <w:rsid w:val="0053279D"/>
    <w:rsid w:val="00532A7E"/>
    <w:rsid w:val="00532B70"/>
    <w:rsid w:val="0053307D"/>
    <w:rsid w:val="005330CF"/>
    <w:rsid w:val="005331F5"/>
    <w:rsid w:val="005336BA"/>
    <w:rsid w:val="0053375A"/>
    <w:rsid w:val="00533796"/>
    <w:rsid w:val="005338CB"/>
    <w:rsid w:val="0053391A"/>
    <w:rsid w:val="00533AB5"/>
    <w:rsid w:val="00533C5C"/>
    <w:rsid w:val="00534032"/>
    <w:rsid w:val="005340B5"/>
    <w:rsid w:val="005342CE"/>
    <w:rsid w:val="005344D3"/>
    <w:rsid w:val="005346A0"/>
    <w:rsid w:val="005346AF"/>
    <w:rsid w:val="00534915"/>
    <w:rsid w:val="00534B41"/>
    <w:rsid w:val="00534BA0"/>
    <w:rsid w:val="00534D82"/>
    <w:rsid w:val="00534EED"/>
    <w:rsid w:val="00534FA8"/>
    <w:rsid w:val="00535194"/>
    <w:rsid w:val="005354A7"/>
    <w:rsid w:val="005354A8"/>
    <w:rsid w:val="00535518"/>
    <w:rsid w:val="00535666"/>
    <w:rsid w:val="0053580C"/>
    <w:rsid w:val="00535950"/>
    <w:rsid w:val="00535B81"/>
    <w:rsid w:val="00535C0A"/>
    <w:rsid w:val="00535C2D"/>
    <w:rsid w:val="00536034"/>
    <w:rsid w:val="005362C6"/>
    <w:rsid w:val="0053644E"/>
    <w:rsid w:val="005364F2"/>
    <w:rsid w:val="005366B6"/>
    <w:rsid w:val="00536B26"/>
    <w:rsid w:val="0053703F"/>
    <w:rsid w:val="00537168"/>
    <w:rsid w:val="00537207"/>
    <w:rsid w:val="005376C8"/>
    <w:rsid w:val="00537A78"/>
    <w:rsid w:val="005400F4"/>
    <w:rsid w:val="005402EA"/>
    <w:rsid w:val="0054040E"/>
    <w:rsid w:val="00540489"/>
    <w:rsid w:val="0054051D"/>
    <w:rsid w:val="00540790"/>
    <w:rsid w:val="00540810"/>
    <w:rsid w:val="005408BB"/>
    <w:rsid w:val="00540B4C"/>
    <w:rsid w:val="00540E93"/>
    <w:rsid w:val="00540F79"/>
    <w:rsid w:val="00541069"/>
    <w:rsid w:val="00541330"/>
    <w:rsid w:val="0054158B"/>
    <w:rsid w:val="005415FD"/>
    <w:rsid w:val="00541802"/>
    <w:rsid w:val="00541845"/>
    <w:rsid w:val="00541B9F"/>
    <w:rsid w:val="00541DCE"/>
    <w:rsid w:val="005425DB"/>
    <w:rsid w:val="00542603"/>
    <w:rsid w:val="005426DC"/>
    <w:rsid w:val="005427DF"/>
    <w:rsid w:val="00542806"/>
    <w:rsid w:val="00542A67"/>
    <w:rsid w:val="00542CCC"/>
    <w:rsid w:val="00542F74"/>
    <w:rsid w:val="005430EA"/>
    <w:rsid w:val="005432AB"/>
    <w:rsid w:val="005433D4"/>
    <w:rsid w:val="00543512"/>
    <w:rsid w:val="00543A43"/>
    <w:rsid w:val="00543AF8"/>
    <w:rsid w:val="00543C76"/>
    <w:rsid w:val="00543FF6"/>
    <w:rsid w:val="00544360"/>
    <w:rsid w:val="0054447F"/>
    <w:rsid w:val="005444A3"/>
    <w:rsid w:val="00544559"/>
    <w:rsid w:val="0054462A"/>
    <w:rsid w:val="005448D6"/>
    <w:rsid w:val="005448E8"/>
    <w:rsid w:val="00544A5D"/>
    <w:rsid w:val="00544B11"/>
    <w:rsid w:val="00544CEB"/>
    <w:rsid w:val="00544D5E"/>
    <w:rsid w:val="0054503A"/>
    <w:rsid w:val="005450D6"/>
    <w:rsid w:val="00545538"/>
    <w:rsid w:val="00545616"/>
    <w:rsid w:val="005456D4"/>
    <w:rsid w:val="005457EF"/>
    <w:rsid w:val="005458BC"/>
    <w:rsid w:val="00545917"/>
    <w:rsid w:val="00545A97"/>
    <w:rsid w:val="00545BCD"/>
    <w:rsid w:val="00545C3F"/>
    <w:rsid w:val="00545C49"/>
    <w:rsid w:val="00546043"/>
    <w:rsid w:val="0054604A"/>
    <w:rsid w:val="0054609F"/>
    <w:rsid w:val="005468CE"/>
    <w:rsid w:val="00546BA0"/>
    <w:rsid w:val="00546BB6"/>
    <w:rsid w:val="00546C3A"/>
    <w:rsid w:val="00546C5E"/>
    <w:rsid w:val="00546EEE"/>
    <w:rsid w:val="00546F4B"/>
    <w:rsid w:val="00547247"/>
    <w:rsid w:val="005472F9"/>
    <w:rsid w:val="005477D6"/>
    <w:rsid w:val="005477F1"/>
    <w:rsid w:val="00547A89"/>
    <w:rsid w:val="00547AAF"/>
    <w:rsid w:val="00547B94"/>
    <w:rsid w:val="00547CBF"/>
    <w:rsid w:val="00547DB2"/>
    <w:rsid w:val="00547E3B"/>
    <w:rsid w:val="00547F73"/>
    <w:rsid w:val="00550185"/>
    <w:rsid w:val="00550345"/>
    <w:rsid w:val="005503E4"/>
    <w:rsid w:val="00550539"/>
    <w:rsid w:val="005506E6"/>
    <w:rsid w:val="00550959"/>
    <w:rsid w:val="005509D1"/>
    <w:rsid w:val="00550D8A"/>
    <w:rsid w:val="00550E0E"/>
    <w:rsid w:val="00550EC5"/>
    <w:rsid w:val="00550FBB"/>
    <w:rsid w:val="00550FCD"/>
    <w:rsid w:val="00551058"/>
    <w:rsid w:val="00551109"/>
    <w:rsid w:val="0055146B"/>
    <w:rsid w:val="00551738"/>
    <w:rsid w:val="00551B1B"/>
    <w:rsid w:val="00551B2B"/>
    <w:rsid w:val="00551C4C"/>
    <w:rsid w:val="00551D6C"/>
    <w:rsid w:val="005521AE"/>
    <w:rsid w:val="0055221F"/>
    <w:rsid w:val="0055226A"/>
    <w:rsid w:val="005525D3"/>
    <w:rsid w:val="005526A5"/>
    <w:rsid w:val="00552971"/>
    <w:rsid w:val="00552E98"/>
    <w:rsid w:val="0055317F"/>
    <w:rsid w:val="005531AA"/>
    <w:rsid w:val="005532F5"/>
    <w:rsid w:val="00553579"/>
    <w:rsid w:val="005535F9"/>
    <w:rsid w:val="00553645"/>
    <w:rsid w:val="0055365B"/>
    <w:rsid w:val="005537F8"/>
    <w:rsid w:val="00553882"/>
    <w:rsid w:val="0055390E"/>
    <w:rsid w:val="00553ACB"/>
    <w:rsid w:val="00553BBC"/>
    <w:rsid w:val="00553D1C"/>
    <w:rsid w:val="00554182"/>
    <w:rsid w:val="0055426B"/>
    <w:rsid w:val="005542EF"/>
    <w:rsid w:val="00554547"/>
    <w:rsid w:val="0055455A"/>
    <w:rsid w:val="005545C3"/>
    <w:rsid w:val="00554A0C"/>
    <w:rsid w:val="00554C90"/>
    <w:rsid w:val="00554D43"/>
    <w:rsid w:val="00554EE8"/>
    <w:rsid w:val="00554F4E"/>
    <w:rsid w:val="0055512C"/>
    <w:rsid w:val="0055519A"/>
    <w:rsid w:val="005551EB"/>
    <w:rsid w:val="00555478"/>
    <w:rsid w:val="005556E0"/>
    <w:rsid w:val="005557BD"/>
    <w:rsid w:val="005559DB"/>
    <w:rsid w:val="005562AF"/>
    <w:rsid w:val="005562B3"/>
    <w:rsid w:val="005565FA"/>
    <w:rsid w:val="00556694"/>
    <w:rsid w:val="005566E5"/>
    <w:rsid w:val="00556CB9"/>
    <w:rsid w:val="00556CCA"/>
    <w:rsid w:val="00556D98"/>
    <w:rsid w:val="00556DF0"/>
    <w:rsid w:val="005571CE"/>
    <w:rsid w:val="0055736F"/>
    <w:rsid w:val="0055751B"/>
    <w:rsid w:val="005575CC"/>
    <w:rsid w:val="005577FD"/>
    <w:rsid w:val="0055794C"/>
    <w:rsid w:val="00557972"/>
    <w:rsid w:val="00557A6A"/>
    <w:rsid w:val="00557A89"/>
    <w:rsid w:val="00557ABB"/>
    <w:rsid w:val="0056025A"/>
    <w:rsid w:val="0056025F"/>
    <w:rsid w:val="00560431"/>
    <w:rsid w:val="005608DD"/>
    <w:rsid w:val="00560905"/>
    <w:rsid w:val="00560976"/>
    <w:rsid w:val="00560CB4"/>
    <w:rsid w:val="00560F1C"/>
    <w:rsid w:val="005611F4"/>
    <w:rsid w:val="00561264"/>
    <w:rsid w:val="005612D8"/>
    <w:rsid w:val="00561355"/>
    <w:rsid w:val="00561732"/>
    <w:rsid w:val="00561750"/>
    <w:rsid w:val="005618F4"/>
    <w:rsid w:val="00561974"/>
    <w:rsid w:val="00561AC8"/>
    <w:rsid w:val="00561BB2"/>
    <w:rsid w:val="00561CE7"/>
    <w:rsid w:val="00561DE4"/>
    <w:rsid w:val="00561FB2"/>
    <w:rsid w:val="005620D4"/>
    <w:rsid w:val="00562176"/>
    <w:rsid w:val="005622C9"/>
    <w:rsid w:val="0056230E"/>
    <w:rsid w:val="005624FC"/>
    <w:rsid w:val="00562C06"/>
    <w:rsid w:val="00562C36"/>
    <w:rsid w:val="00562E63"/>
    <w:rsid w:val="005630DF"/>
    <w:rsid w:val="00563427"/>
    <w:rsid w:val="005634D0"/>
    <w:rsid w:val="005637DB"/>
    <w:rsid w:val="00563894"/>
    <w:rsid w:val="005639FC"/>
    <w:rsid w:val="00563B94"/>
    <w:rsid w:val="00563DD1"/>
    <w:rsid w:val="00563E0A"/>
    <w:rsid w:val="00563E90"/>
    <w:rsid w:val="00563EE7"/>
    <w:rsid w:val="00563F34"/>
    <w:rsid w:val="00563FC9"/>
    <w:rsid w:val="00564437"/>
    <w:rsid w:val="00564650"/>
    <w:rsid w:val="0056469D"/>
    <w:rsid w:val="0056489A"/>
    <w:rsid w:val="005649EB"/>
    <w:rsid w:val="00564B0D"/>
    <w:rsid w:val="00564C74"/>
    <w:rsid w:val="00564D4C"/>
    <w:rsid w:val="00564F95"/>
    <w:rsid w:val="0056507E"/>
    <w:rsid w:val="0056513D"/>
    <w:rsid w:val="005655FD"/>
    <w:rsid w:val="005658F2"/>
    <w:rsid w:val="00565A57"/>
    <w:rsid w:val="00565D3A"/>
    <w:rsid w:val="00565EEC"/>
    <w:rsid w:val="00565F10"/>
    <w:rsid w:val="005660C3"/>
    <w:rsid w:val="0056612B"/>
    <w:rsid w:val="005661F7"/>
    <w:rsid w:val="005662BD"/>
    <w:rsid w:val="00566324"/>
    <w:rsid w:val="0056650F"/>
    <w:rsid w:val="0056653E"/>
    <w:rsid w:val="00566551"/>
    <w:rsid w:val="005667FF"/>
    <w:rsid w:val="00566902"/>
    <w:rsid w:val="00566BA1"/>
    <w:rsid w:val="00566EAF"/>
    <w:rsid w:val="00566FC8"/>
    <w:rsid w:val="00567243"/>
    <w:rsid w:val="00567640"/>
    <w:rsid w:val="00567722"/>
    <w:rsid w:val="0056774F"/>
    <w:rsid w:val="00567801"/>
    <w:rsid w:val="00567A92"/>
    <w:rsid w:val="00567B96"/>
    <w:rsid w:val="00567FB5"/>
    <w:rsid w:val="00570014"/>
    <w:rsid w:val="0057006F"/>
    <w:rsid w:val="005701A1"/>
    <w:rsid w:val="00570204"/>
    <w:rsid w:val="0057023D"/>
    <w:rsid w:val="00570333"/>
    <w:rsid w:val="00570392"/>
    <w:rsid w:val="0057048F"/>
    <w:rsid w:val="005704C2"/>
    <w:rsid w:val="005704D0"/>
    <w:rsid w:val="00570582"/>
    <w:rsid w:val="0057061C"/>
    <w:rsid w:val="005707D6"/>
    <w:rsid w:val="0057085B"/>
    <w:rsid w:val="005709D7"/>
    <w:rsid w:val="00570C58"/>
    <w:rsid w:val="00570D50"/>
    <w:rsid w:val="00570DB8"/>
    <w:rsid w:val="00570E98"/>
    <w:rsid w:val="0057119F"/>
    <w:rsid w:val="00571250"/>
    <w:rsid w:val="005713FB"/>
    <w:rsid w:val="00571646"/>
    <w:rsid w:val="00571771"/>
    <w:rsid w:val="00571927"/>
    <w:rsid w:val="00571A04"/>
    <w:rsid w:val="00571C56"/>
    <w:rsid w:val="00571E2B"/>
    <w:rsid w:val="00571F6B"/>
    <w:rsid w:val="00572213"/>
    <w:rsid w:val="00572520"/>
    <w:rsid w:val="00572BA3"/>
    <w:rsid w:val="00572CD4"/>
    <w:rsid w:val="00572D6A"/>
    <w:rsid w:val="00572FC7"/>
    <w:rsid w:val="00573079"/>
    <w:rsid w:val="0057309B"/>
    <w:rsid w:val="005732F1"/>
    <w:rsid w:val="0057346B"/>
    <w:rsid w:val="00573646"/>
    <w:rsid w:val="0057385A"/>
    <w:rsid w:val="00573920"/>
    <w:rsid w:val="00573BE5"/>
    <w:rsid w:val="00573EF3"/>
    <w:rsid w:val="0057438F"/>
    <w:rsid w:val="00574509"/>
    <w:rsid w:val="00574809"/>
    <w:rsid w:val="00574955"/>
    <w:rsid w:val="0057496D"/>
    <w:rsid w:val="00574ABD"/>
    <w:rsid w:val="00574EAA"/>
    <w:rsid w:val="00575494"/>
    <w:rsid w:val="00575615"/>
    <w:rsid w:val="0057575C"/>
    <w:rsid w:val="0057583E"/>
    <w:rsid w:val="00575BD6"/>
    <w:rsid w:val="00575C25"/>
    <w:rsid w:val="005760E8"/>
    <w:rsid w:val="005762C5"/>
    <w:rsid w:val="005764D0"/>
    <w:rsid w:val="0057652A"/>
    <w:rsid w:val="00576820"/>
    <w:rsid w:val="00576B81"/>
    <w:rsid w:val="00576F03"/>
    <w:rsid w:val="00576F3E"/>
    <w:rsid w:val="005772B0"/>
    <w:rsid w:val="00577345"/>
    <w:rsid w:val="005774B4"/>
    <w:rsid w:val="00577688"/>
    <w:rsid w:val="00577A5A"/>
    <w:rsid w:val="00577B2E"/>
    <w:rsid w:val="00577C81"/>
    <w:rsid w:val="00577DD6"/>
    <w:rsid w:val="00577E58"/>
    <w:rsid w:val="00577EFA"/>
    <w:rsid w:val="00577FA9"/>
    <w:rsid w:val="0058025B"/>
    <w:rsid w:val="00580526"/>
    <w:rsid w:val="0058072A"/>
    <w:rsid w:val="0058082E"/>
    <w:rsid w:val="00580BEA"/>
    <w:rsid w:val="00580D1B"/>
    <w:rsid w:val="005811F6"/>
    <w:rsid w:val="00581455"/>
    <w:rsid w:val="005815B7"/>
    <w:rsid w:val="00581742"/>
    <w:rsid w:val="00581904"/>
    <w:rsid w:val="0058190F"/>
    <w:rsid w:val="00581965"/>
    <w:rsid w:val="00581A1C"/>
    <w:rsid w:val="00581A5B"/>
    <w:rsid w:val="00581ABE"/>
    <w:rsid w:val="00581AC8"/>
    <w:rsid w:val="00581D2C"/>
    <w:rsid w:val="00581E31"/>
    <w:rsid w:val="005822B9"/>
    <w:rsid w:val="0058232D"/>
    <w:rsid w:val="00582739"/>
    <w:rsid w:val="00582A5F"/>
    <w:rsid w:val="00582B6C"/>
    <w:rsid w:val="00582DD9"/>
    <w:rsid w:val="00582F9D"/>
    <w:rsid w:val="00583001"/>
    <w:rsid w:val="00583100"/>
    <w:rsid w:val="005831E1"/>
    <w:rsid w:val="00583333"/>
    <w:rsid w:val="005838E8"/>
    <w:rsid w:val="00583A5B"/>
    <w:rsid w:val="00583B21"/>
    <w:rsid w:val="0058439C"/>
    <w:rsid w:val="0058450B"/>
    <w:rsid w:val="005848E8"/>
    <w:rsid w:val="00584AE4"/>
    <w:rsid w:val="00584B52"/>
    <w:rsid w:val="00584E10"/>
    <w:rsid w:val="00584EF1"/>
    <w:rsid w:val="00584F98"/>
    <w:rsid w:val="00585397"/>
    <w:rsid w:val="005854A5"/>
    <w:rsid w:val="005855F1"/>
    <w:rsid w:val="005856EC"/>
    <w:rsid w:val="00585878"/>
    <w:rsid w:val="00585A40"/>
    <w:rsid w:val="00585AD2"/>
    <w:rsid w:val="00585CD1"/>
    <w:rsid w:val="00586500"/>
    <w:rsid w:val="00586510"/>
    <w:rsid w:val="005868CD"/>
    <w:rsid w:val="00586A0A"/>
    <w:rsid w:val="00586C63"/>
    <w:rsid w:val="00586D29"/>
    <w:rsid w:val="00586D37"/>
    <w:rsid w:val="005870B8"/>
    <w:rsid w:val="005870FC"/>
    <w:rsid w:val="005871D3"/>
    <w:rsid w:val="00587380"/>
    <w:rsid w:val="005873D5"/>
    <w:rsid w:val="005873E1"/>
    <w:rsid w:val="005875C1"/>
    <w:rsid w:val="0058776E"/>
    <w:rsid w:val="005877BC"/>
    <w:rsid w:val="00587914"/>
    <w:rsid w:val="005879A5"/>
    <w:rsid w:val="00587A80"/>
    <w:rsid w:val="00587C39"/>
    <w:rsid w:val="00587F86"/>
    <w:rsid w:val="0059007A"/>
    <w:rsid w:val="0059013F"/>
    <w:rsid w:val="00590231"/>
    <w:rsid w:val="00590293"/>
    <w:rsid w:val="005903E2"/>
    <w:rsid w:val="005908A4"/>
    <w:rsid w:val="00590CA0"/>
    <w:rsid w:val="00590CA5"/>
    <w:rsid w:val="00590D9B"/>
    <w:rsid w:val="00590F7A"/>
    <w:rsid w:val="005910A9"/>
    <w:rsid w:val="005916CA"/>
    <w:rsid w:val="005916DD"/>
    <w:rsid w:val="00591857"/>
    <w:rsid w:val="00591873"/>
    <w:rsid w:val="00591B5D"/>
    <w:rsid w:val="00591E39"/>
    <w:rsid w:val="00591FBB"/>
    <w:rsid w:val="0059200F"/>
    <w:rsid w:val="00592026"/>
    <w:rsid w:val="00592072"/>
    <w:rsid w:val="005922D4"/>
    <w:rsid w:val="00592319"/>
    <w:rsid w:val="00592730"/>
    <w:rsid w:val="005928E4"/>
    <w:rsid w:val="00592992"/>
    <w:rsid w:val="00592A2E"/>
    <w:rsid w:val="00592C20"/>
    <w:rsid w:val="00592CAA"/>
    <w:rsid w:val="005932AE"/>
    <w:rsid w:val="00593433"/>
    <w:rsid w:val="0059344B"/>
    <w:rsid w:val="00593887"/>
    <w:rsid w:val="00593B2D"/>
    <w:rsid w:val="00593B72"/>
    <w:rsid w:val="00593BC3"/>
    <w:rsid w:val="00593F34"/>
    <w:rsid w:val="0059407F"/>
    <w:rsid w:val="00594200"/>
    <w:rsid w:val="00594753"/>
    <w:rsid w:val="00594DCA"/>
    <w:rsid w:val="00594EFA"/>
    <w:rsid w:val="005951C7"/>
    <w:rsid w:val="005953F3"/>
    <w:rsid w:val="00595686"/>
    <w:rsid w:val="00595B78"/>
    <w:rsid w:val="00595EA5"/>
    <w:rsid w:val="00595EFE"/>
    <w:rsid w:val="00596231"/>
    <w:rsid w:val="005964EC"/>
    <w:rsid w:val="00596653"/>
    <w:rsid w:val="00596D88"/>
    <w:rsid w:val="00596F13"/>
    <w:rsid w:val="00596F3F"/>
    <w:rsid w:val="00596F6D"/>
    <w:rsid w:val="00596FB0"/>
    <w:rsid w:val="005970E0"/>
    <w:rsid w:val="00597163"/>
    <w:rsid w:val="005974BE"/>
    <w:rsid w:val="0059755E"/>
    <w:rsid w:val="0059764D"/>
    <w:rsid w:val="00597669"/>
    <w:rsid w:val="00597793"/>
    <w:rsid w:val="00597AD9"/>
    <w:rsid w:val="00597AF0"/>
    <w:rsid w:val="00597B24"/>
    <w:rsid w:val="00597B9F"/>
    <w:rsid w:val="00597BB1"/>
    <w:rsid w:val="00597C93"/>
    <w:rsid w:val="00597F85"/>
    <w:rsid w:val="005A000C"/>
    <w:rsid w:val="005A012C"/>
    <w:rsid w:val="005A014B"/>
    <w:rsid w:val="005A02C8"/>
    <w:rsid w:val="005A02E0"/>
    <w:rsid w:val="005A02E1"/>
    <w:rsid w:val="005A03B8"/>
    <w:rsid w:val="005A03C6"/>
    <w:rsid w:val="005A050F"/>
    <w:rsid w:val="005A0510"/>
    <w:rsid w:val="005A0643"/>
    <w:rsid w:val="005A0BAE"/>
    <w:rsid w:val="005A0BC4"/>
    <w:rsid w:val="005A0FBE"/>
    <w:rsid w:val="005A0FF7"/>
    <w:rsid w:val="005A1185"/>
    <w:rsid w:val="005A1253"/>
    <w:rsid w:val="005A1531"/>
    <w:rsid w:val="005A156A"/>
    <w:rsid w:val="005A17EA"/>
    <w:rsid w:val="005A1B0E"/>
    <w:rsid w:val="005A1CAD"/>
    <w:rsid w:val="005A1DA8"/>
    <w:rsid w:val="005A2037"/>
    <w:rsid w:val="005A21EE"/>
    <w:rsid w:val="005A224D"/>
    <w:rsid w:val="005A22FD"/>
    <w:rsid w:val="005A2429"/>
    <w:rsid w:val="005A254E"/>
    <w:rsid w:val="005A2598"/>
    <w:rsid w:val="005A2A38"/>
    <w:rsid w:val="005A3044"/>
    <w:rsid w:val="005A30E2"/>
    <w:rsid w:val="005A36C0"/>
    <w:rsid w:val="005A396A"/>
    <w:rsid w:val="005A3A01"/>
    <w:rsid w:val="005A3B6D"/>
    <w:rsid w:val="005A3BF2"/>
    <w:rsid w:val="005A3DFC"/>
    <w:rsid w:val="005A4351"/>
    <w:rsid w:val="005A44E3"/>
    <w:rsid w:val="005A4E9C"/>
    <w:rsid w:val="005A4FDB"/>
    <w:rsid w:val="005A58C9"/>
    <w:rsid w:val="005A5901"/>
    <w:rsid w:val="005A5A3C"/>
    <w:rsid w:val="005A5C4D"/>
    <w:rsid w:val="005A5D1A"/>
    <w:rsid w:val="005A60DE"/>
    <w:rsid w:val="005A630E"/>
    <w:rsid w:val="005A6403"/>
    <w:rsid w:val="005A64D2"/>
    <w:rsid w:val="005A66F6"/>
    <w:rsid w:val="005A67C2"/>
    <w:rsid w:val="005A6AAC"/>
    <w:rsid w:val="005A6B6D"/>
    <w:rsid w:val="005A6C81"/>
    <w:rsid w:val="005A6DD7"/>
    <w:rsid w:val="005A6E06"/>
    <w:rsid w:val="005A6FBE"/>
    <w:rsid w:val="005A6FF1"/>
    <w:rsid w:val="005A707A"/>
    <w:rsid w:val="005A71B5"/>
    <w:rsid w:val="005A7373"/>
    <w:rsid w:val="005A74A3"/>
    <w:rsid w:val="005A7527"/>
    <w:rsid w:val="005A7758"/>
    <w:rsid w:val="005A7908"/>
    <w:rsid w:val="005A7B70"/>
    <w:rsid w:val="005A7D23"/>
    <w:rsid w:val="005B0028"/>
    <w:rsid w:val="005B01A1"/>
    <w:rsid w:val="005B0406"/>
    <w:rsid w:val="005B050B"/>
    <w:rsid w:val="005B0D08"/>
    <w:rsid w:val="005B0D5B"/>
    <w:rsid w:val="005B1048"/>
    <w:rsid w:val="005B11B1"/>
    <w:rsid w:val="005B1734"/>
    <w:rsid w:val="005B174D"/>
    <w:rsid w:val="005B1C29"/>
    <w:rsid w:val="005B2208"/>
    <w:rsid w:val="005B2340"/>
    <w:rsid w:val="005B24E9"/>
    <w:rsid w:val="005B2628"/>
    <w:rsid w:val="005B267C"/>
    <w:rsid w:val="005B2841"/>
    <w:rsid w:val="005B286D"/>
    <w:rsid w:val="005B2E9A"/>
    <w:rsid w:val="005B2F47"/>
    <w:rsid w:val="005B2FF9"/>
    <w:rsid w:val="005B3069"/>
    <w:rsid w:val="005B307B"/>
    <w:rsid w:val="005B323F"/>
    <w:rsid w:val="005B341A"/>
    <w:rsid w:val="005B3428"/>
    <w:rsid w:val="005B3555"/>
    <w:rsid w:val="005B35FC"/>
    <w:rsid w:val="005B3615"/>
    <w:rsid w:val="005B368C"/>
    <w:rsid w:val="005B371C"/>
    <w:rsid w:val="005B373F"/>
    <w:rsid w:val="005B3766"/>
    <w:rsid w:val="005B37AC"/>
    <w:rsid w:val="005B3C7B"/>
    <w:rsid w:val="005B3D8F"/>
    <w:rsid w:val="005B3F9D"/>
    <w:rsid w:val="005B40C1"/>
    <w:rsid w:val="005B40F9"/>
    <w:rsid w:val="005B42D1"/>
    <w:rsid w:val="005B4373"/>
    <w:rsid w:val="005B4735"/>
    <w:rsid w:val="005B4795"/>
    <w:rsid w:val="005B47A2"/>
    <w:rsid w:val="005B482E"/>
    <w:rsid w:val="005B4910"/>
    <w:rsid w:val="005B4926"/>
    <w:rsid w:val="005B4EBB"/>
    <w:rsid w:val="005B5042"/>
    <w:rsid w:val="005B5307"/>
    <w:rsid w:val="005B5350"/>
    <w:rsid w:val="005B5391"/>
    <w:rsid w:val="005B5466"/>
    <w:rsid w:val="005B5BD5"/>
    <w:rsid w:val="005B5CA0"/>
    <w:rsid w:val="005B604B"/>
    <w:rsid w:val="005B621B"/>
    <w:rsid w:val="005B6908"/>
    <w:rsid w:val="005B6A52"/>
    <w:rsid w:val="005B6B71"/>
    <w:rsid w:val="005B6C20"/>
    <w:rsid w:val="005B6D2F"/>
    <w:rsid w:val="005B6E8C"/>
    <w:rsid w:val="005B72DF"/>
    <w:rsid w:val="005B7526"/>
    <w:rsid w:val="005B757F"/>
    <w:rsid w:val="005B7C65"/>
    <w:rsid w:val="005B7C85"/>
    <w:rsid w:val="005B7D6D"/>
    <w:rsid w:val="005B7E20"/>
    <w:rsid w:val="005B7E57"/>
    <w:rsid w:val="005B7FC0"/>
    <w:rsid w:val="005B7FEB"/>
    <w:rsid w:val="005C01B1"/>
    <w:rsid w:val="005C025D"/>
    <w:rsid w:val="005C03B9"/>
    <w:rsid w:val="005C0783"/>
    <w:rsid w:val="005C07AD"/>
    <w:rsid w:val="005C07AE"/>
    <w:rsid w:val="005C0834"/>
    <w:rsid w:val="005C099C"/>
    <w:rsid w:val="005C0A38"/>
    <w:rsid w:val="005C0C17"/>
    <w:rsid w:val="005C0DF9"/>
    <w:rsid w:val="005C0EF2"/>
    <w:rsid w:val="005C1271"/>
    <w:rsid w:val="005C1387"/>
    <w:rsid w:val="005C13AE"/>
    <w:rsid w:val="005C14AD"/>
    <w:rsid w:val="005C1C2F"/>
    <w:rsid w:val="005C1E26"/>
    <w:rsid w:val="005C21C1"/>
    <w:rsid w:val="005C2233"/>
    <w:rsid w:val="005C22BC"/>
    <w:rsid w:val="005C2579"/>
    <w:rsid w:val="005C263D"/>
    <w:rsid w:val="005C2690"/>
    <w:rsid w:val="005C2942"/>
    <w:rsid w:val="005C2FC1"/>
    <w:rsid w:val="005C3068"/>
    <w:rsid w:val="005C30F4"/>
    <w:rsid w:val="005C31C1"/>
    <w:rsid w:val="005C3292"/>
    <w:rsid w:val="005C32AB"/>
    <w:rsid w:val="005C33A8"/>
    <w:rsid w:val="005C3548"/>
    <w:rsid w:val="005C3614"/>
    <w:rsid w:val="005C3641"/>
    <w:rsid w:val="005C3CAF"/>
    <w:rsid w:val="005C3E75"/>
    <w:rsid w:val="005C3F02"/>
    <w:rsid w:val="005C411A"/>
    <w:rsid w:val="005C428E"/>
    <w:rsid w:val="005C4367"/>
    <w:rsid w:val="005C44D9"/>
    <w:rsid w:val="005C45B4"/>
    <w:rsid w:val="005C45DC"/>
    <w:rsid w:val="005C4621"/>
    <w:rsid w:val="005C4BA5"/>
    <w:rsid w:val="005C4D19"/>
    <w:rsid w:val="005C4DEE"/>
    <w:rsid w:val="005C4E19"/>
    <w:rsid w:val="005C4ED6"/>
    <w:rsid w:val="005C5188"/>
    <w:rsid w:val="005C51A2"/>
    <w:rsid w:val="005C532A"/>
    <w:rsid w:val="005C548C"/>
    <w:rsid w:val="005C5ABC"/>
    <w:rsid w:val="005C5BE2"/>
    <w:rsid w:val="005C5DBF"/>
    <w:rsid w:val="005C5DCE"/>
    <w:rsid w:val="005C5F44"/>
    <w:rsid w:val="005C632F"/>
    <w:rsid w:val="005C649C"/>
    <w:rsid w:val="005C65D6"/>
    <w:rsid w:val="005C660E"/>
    <w:rsid w:val="005C6656"/>
    <w:rsid w:val="005C6678"/>
    <w:rsid w:val="005C66F0"/>
    <w:rsid w:val="005C672B"/>
    <w:rsid w:val="005C69DA"/>
    <w:rsid w:val="005C6A70"/>
    <w:rsid w:val="005C6C20"/>
    <w:rsid w:val="005C6F66"/>
    <w:rsid w:val="005C6FA6"/>
    <w:rsid w:val="005C6FFD"/>
    <w:rsid w:val="005C7037"/>
    <w:rsid w:val="005C754A"/>
    <w:rsid w:val="005C767B"/>
    <w:rsid w:val="005C7713"/>
    <w:rsid w:val="005C77CB"/>
    <w:rsid w:val="005C7B68"/>
    <w:rsid w:val="005C7B72"/>
    <w:rsid w:val="005C7BB9"/>
    <w:rsid w:val="005C7C22"/>
    <w:rsid w:val="005C7C5A"/>
    <w:rsid w:val="005C7D45"/>
    <w:rsid w:val="005D003E"/>
    <w:rsid w:val="005D0125"/>
    <w:rsid w:val="005D01DE"/>
    <w:rsid w:val="005D021F"/>
    <w:rsid w:val="005D0390"/>
    <w:rsid w:val="005D03F7"/>
    <w:rsid w:val="005D056A"/>
    <w:rsid w:val="005D059A"/>
    <w:rsid w:val="005D081F"/>
    <w:rsid w:val="005D0823"/>
    <w:rsid w:val="005D08E1"/>
    <w:rsid w:val="005D0950"/>
    <w:rsid w:val="005D0996"/>
    <w:rsid w:val="005D0A82"/>
    <w:rsid w:val="005D0C90"/>
    <w:rsid w:val="005D0E16"/>
    <w:rsid w:val="005D0E71"/>
    <w:rsid w:val="005D1008"/>
    <w:rsid w:val="005D1317"/>
    <w:rsid w:val="005D149A"/>
    <w:rsid w:val="005D1765"/>
    <w:rsid w:val="005D186B"/>
    <w:rsid w:val="005D1A33"/>
    <w:rsid w:val="005D1C47"/>
    <w:rsid w:val="005D1ECA"/>
    <w:rsid w:val="005D1EE2"/>
    <w:rsid w:val="005D1FBB"/>
    <w:rsid w:val="005D203D"/>
    <w:rsid w:val="005D243E"/>
    <w:rsid w:val="005D25C6"/>
    <w:rsid w:val="005D2778"/>
    <w:rsid w:val="005D2780"/>
    <w:rsid w:val="005D2787"/>
    <w:rsid w:val="005D28C9"/>
    <w:rsid w:val="005D2924"/>
    <w:rsid w:val="005D2D6D"/>
    <w:rsid w:val="005D2E69"/>
    <w:rsid w:val="005D2E8D"/>
    <w:rsid w:val="005D3033"/>
    <w:rsid w:val="005D31BC"/>
    <w:rsid w:val="005D32A7"/>
    <w:rsid w:val="005D33E0"/>
    <w:rsid w:val="005D3530"/>
    <w:rsid w:val="005D3B79"/>
    <w:rsid w:val="005D3BB5"/>
    <w:rsid w:val="005D3E49"/>
    <w:rsid w:val="005D3FAD"/>
    <w:rsid w:val="005D4206"/>
    <w:rsid w:val="005D4341"/>
    <w:rsid w:val="005D44C3"/>
    <w:rsid w:val="005D4A1E"/>
    <w:rsid w:val="005D4ADB"/>
    <w:rsid w:val="005D4BA1"/>
    <w:rsid w:val="005D4C2C"/>
    <w:rsid w:val="005D4D09"/>
    <w:rsid w:val="005D4D5C"/>
    <w:rsid w:val="005D4DA6"/>
    <w:rsid w:val="005D4E07"/>
    <w:rsid w:val="005D4E25"/>
    <w:rsid w:val="005D4FE9"/>
    <w:rsid w:val="005D5288"/>
    <w:rsid w:val="005D53B0"/>
    <w:rsid w:val="005D55FD"/>
    <w:rsid w:val="005D591E"/>
    <w:rsid w:val="005D5A49"/>
    <w:rsid w:val="005D5BD3"/>
    <w:rsid w:val="005D5C9A"/>
    <w:rsid w:val="005D62EC"/>
    <w:rsid w:val="005D645C"/>
    <w:rsid w:val="005D64F2"/>
    <w:rsid w:val="005D6555"/>
    <w:rsid w:val="005D673E"/>
    <w:rsid w:val="005D6951"/>
    <w:rsid w:val="005D69DE"/>
    <w:rsid w:val="005D6D8C"/>
    <w:rsid w:val="005D6E2C"/>
    <w:rsid w:val="005D734B"/>
    <w:rsid w:val="005D7507"/>
    <w:rsid w:val="005D7513"/>
    <w:rsid w:val="005D75BC"/>
    <w:rsid w:val="005D7BF1"/>
    <w:rsid w:val="005E010B"/>
    <w:rsid w:val="005E0125"/>
    <w:rsid w:val="005E026A"/>
    <w:rsid w:val="005E0404"/>
    <w:rsid w:val="005E04F3"/>
    <w:rsid w:val="005E0562"/>
    <w:rsid w:val="005E067E"/>
    <w:rsid w:val="005E06A9"/>
    <w:rsid w:val="005E0847"/>
    <w:rsid w:val="005E08EA"/>
    <w:rsid w:val="005E095A"/>
    <w:rsid w:val="005E0D25"/>
    <w:rsid w:val="005E0EE0"/>
    <w:rsid w:val="005E0F1D"/>
    <w:rsid w:val="005E1021"/>
    <w:rsid w:val="005E1434"/>
    <w:rsid w:val="005E1703"/>
    <w:rsid w:val="005E1913"/>
    <w:rsid w:val="005E1AF7"/>
    <w:rsid w:val="005E1AFF"/>
    <w:rsid w:val="005E1C9E"/>
    <w:rsid w:val="005E1E54"/>
    <w:rsid w:val="005E1E8E"/>
    <w:rsid w:val="005E1EE1"/>
    <w:rsid w:val="005E21AD"/>
    <w:rsid w:val="005E2305"/>
    <w:rsid w:val="005E2318"/>
    <w:rsid w:val="005E2573"/>
    <w:rsid w:val="005E2ADC"/>
    <w:rsid w:val="005E2C2E"/>
    <w:rsid w:val="005E3793"/>
    <w:rsid w:val="005E3851"/>
    <w:rsid w:val="005E39F9"/>
    <w:rsid w:val="005E3A25"/>
    <w:rsid w:val="005E3EE3"/>
    <w:rsid w:val="005E4A89"/>
    <w:rsid w:val="005E4CB4"/>
    <w:rsid w:val="005E4D68"/>
    <w:rsid w:val="005E4E8D"/>
    <w:rsid w:val="005E4E9E"/>
    <w:rsid w:val="005E4F4B"/>
    <w:rsid w:val="005E53EA"/>
    <w:rsid w:val="005E548F"/>
    <w:rsid w:val="005E5708"/>
    <w:rsid w:val="005E5892"/>
    <w:rsid w:val="005E5AC6"/>
    <w:rsid w:val="005E5BF4"/>
    <w:rsid w:val="005E5DD3"/>
    <w:rsid w:val="005E5E79"/>
    <w:rsid w:val="005E637B"/>
    <w:rsid w:val="005E63A6"/>
    <w:rsid w:val="005E64E6"/>
    <w:rsid w:val="005E652C"/>
    <w:rsid w:val="005E6614"/>
    <w:rsid w:val="005E665D"/>
    <w:rsid w:val="005E6961"/>
    <w:rsid w:val="005E6B0C"/>
    <w:rsid w:val="005E6DE3"/>
    <w:rsid w:val="005E771C"/>
    <w:rsid w:val="005E7725"/>
    <w:rsid w:val="005E7747"/>
    <w:rsid w:val="005E78BB"/>
    <w:rsid w:val="005E7AEF"/>
    <w:rsid w:val="005F0343"/>
    <w:rsid w:val="005F049D"/>
    <w:rsid w:val="005F063E"/>
    <w:rsid w:val="005F0866"/>
    <w:rsid w:val="005F0947"/>
    <w:rsid w:val="005F0B19"/>
    <w:rsid w:val="005F0E69"/>
    <w:rsid w:val="005F1341"/>
    <w:rsid w:val="005F14C1"/>
    <w:rsid w:val="005F14EE"/>
    <w:rsid w:val="005F1713"/>
    <w:rsid w:val="005F173D"/>
    <w:rsid w:val="005F1A96"/>
    <w:rsid w:val="005F220D"/>
    <w:rsid w:val="005F2437"/>
    <w:rsid w:val="005F244A"/>
    <w:rsid w:val="005F262F"/>
    <w:rsid w:val="005F2AEC"/>
    <w:rsid w:val="005F2E3F"/>
    <w:rsid w:val="005F3207"/>
    <w:rsid w:val="005F33CB"/>
    <w:rsid w:val="005F3562"/>
    <w:rsid w:val="005F35FD"/>
    <w:rsid w:val="005F3744"/>
    <w:rsid w:val="005F37A4"/>
    <w:rsid w:val="005F37F5"/>
    <w:rsid w:val="005F38E2"/>
    <w:rsid w:val="005F38FC"/>
    <w:rsid w:val="005F3955"/>
    <w:rsid w:val="005F3992"/>
    <w:rsid w:val="005F3A81"/>
    <w:rsid w:val="005F3C1F"/>
    <w:rsid w:val="005F3D15"/>
    <w:rsid w:val="005F3EDE"/>
    <w:rsid w:val="005F4031"/>
    <w:rsid w:val="005F4284"/>
    <w:rsid w:val="005F43AF"/>
    <w:rsid w:val="005F4792"/>
    <w:rsid w:val="005F49A7"/>
    <w:rsid w:val="005F4A31"/>
    <w:rsid w:val="005F4C7B"/>
    <w:rsid w:val="005F4D88"/>
    <w:rsid w:val="005F4F8D"/>
    <w:rsid w:val="005F5147"/>
    <w:rsid w:val="005F53DC"/>
    <w:rsid w:val="005F56E6"/>
    <w:rsid w:val="005F593E"/>
    <w:rsid w:val="005F5AE9"/>
    <w:rsid w:val="005F5B2B"/>
    <w:rsid w:val="005F5B6C"/>
    <w:rsid w:val="005F5DC1"/>
    <w:rsid w:val="005F5E2F"/>
    <w:rsid w:val="005F5EF3"/>
    <w:rsid w:val="005F601D"/>
    <w:rsid w:val="005F643C"/>
    <w:rsid w:val="005F65AE"/>
    <w:rsid w:val="005F6622"/>
    <w:rsid w:val="005F667C"/>
    <w:rsid w:val="005F66E6"/>
    <w:rsid w:val="005F676B"/>
    <w:rsid w:val="005F6858"/>
    <w:rsid w:val="005F687A"/>
    <w:rsid w:val="005F6954"/>
    <w:rsid w:val="005F697B"/>
    <w:rsid w:val="005F69B0"/>
    <w:rsid w:val="005F6B88"/>
    <w:rsid w:val="005F6BD9"/>
    <w:rsid w:val="005F6CBE"/>
    <w:rsid w:val="005F6EC4"/>
    <w:rsid w:val="005F6F3B"/>
    <w:rsid w:val="005F6FBD"/>
    <w:rsid w:val="005F7300"/>
    <w:rsid w:val="005F73EE"/>
    <w:rsid w:val="005F752A"/>
    <w:rsid w:val="005F766B"/>
    <w:rsid w:val="005F7BE2"/>
    <w:rsid w:val="005F7CDA"/>
    <w:rsid w:val="005F7F36"/>
    <w:rsid w:val="006001C9"/>
    <w:rsid w:val="006001D2"/>
    <w:rsid w:val="00600271"/>
    <w:rsid w:val="00600588"/>
    <w:rsid w:val="0060058F"/>
    <w:rsid w:val="00600BED"/>
    <w:rsid w:val="00600F71"/>
    <w:rsid w:val="006014D6"/>
    <w:rsid w:val="00601574"/>
    <w:rsid w:val="006016C9"/>
    <w:rsid w:val="00601717"/>
    <w:rsid w:val="00601A23"/>
    <w:rsid w:val="00601BE5"/>
    <w:rsid w:val="00601D67"/>
    <w:rsid w:val="00601E08"/>
    <w:rsid w:val="00601F39"/>
    <w:rsid w:val="0060205D"/>
    <w:rsid w:val="00602153"/>
    <w:rsid w:val="006021BD"/>
    <w:rsid w:val="00602213"/>
    <w:rsid w:val="00602214"/>
    <w:rsid w:val="006022DD"/>
    <w:rsid w:val="006022E3"/>
    <w:rsid w:val="00602319"/>
    <w:rsid w:val="00602353"/>
    <w:rsid w:val="006027D5"/>
    <w:rsid w:val="006028BC"/>
    <w:rsid w:val="00602A16"/>
    <w:rsid w:val="00602A81"/>
    <w:rsid w:val="00602EC6"/>
    <w:rsid w:val="00602F44"/>
    <w:rsid w:val="00602F6C"/>
    <w:rsid w:val="00603138"/>
    <w:rsid w:val="00603170"/>
    <w:rsid w:val="006031DD"/>
    <w:rsid w:val="00603286"/>
    <w:rsid w:val="00603343"/>
    <w:rsid w:val="0060344C"/>
    <w:rsid w:val="0060356F"/>
    <w:rsid w:val="00603642"/>
    <w:rsid w:val="006039AE"/>
    <w:rsid w:val="00603A9E"/>
    <w:rsid w:val="00603AD2"/>
    <w:rsid w:val="00603AED"/>
    <w:rsid w:val="00603AF6"/>
    <w:rsid w:val="00603CC9"/>
    <w:rsid w:val="00603E8E"/>
    <w:rsid w:val="00603F95"/>
    <w:rsid w:val="0060406D"/>
    <w:rsid w:val="00604117"/>
    <w:rsid w:val="00604158"/>
    <w:rsid w:val="0060427E"/>
    <w:rsid w:val="00604322"/>
    <w:rsid w:val="00604508"/>
    <w:rsid w:val="006047C1"/>
    <w:rsid w:val="006047F1"/>
    <w:rsid w:val="0060497F"/>
    <w:rsid w:val="00604BDF"/>
    <w:rsid w:val="00604E29"/>
    <w:rsid w:val="0060526D"/>
    <w:rsid w:val="006052BB"/>
    <w:rsid w:val="00605354"/>
    <w:rsid w:val="00605882"/>
    <w:rsid w:val="00605C7F"/>
    <w:rsid w:val="00605D68"/>
    <w:rsid w:val="00606314"/>
    <w:rsid w:val="0060658C"/>
    <w:rsid w:val="00606598"/>
    <w:rsid w:val="00606919"/>
    <w:rsid w:val="0060693C"/>
    <w:rsid w:val="00606A65"/>
    <w:rsid w:val="00606AAC"/>
    <w:rsid w:val="00606C84"/>
    <w:rsid w:val="00606D33"/>
    <w:rsid w:val="00606D8D"/>
    <w:rsid w:val="00606D91"/>
    <w:rsid w:val="00606ED8"/>
    <w:rsid w:val="00606FD6"/>
    <w:rsid w:val="006071C1"/>
    <w:rsid w:val="006071F8"/>
    <w:rsid w:val="0060751B"/>
    <w:rsid w:val="006075E1"/>
    <w:rsid w:val="00607A0B"/>
    <w:rsid w:val="00607B99"/>
    <w:rsid w:val="00607D20"/>
    <w:rsid w:val="00607DDE"/>
    <w:rsid w:val="00607F18"/>
    <w:rsid w:val="0061007D"/>
    <w:rsid w:val="00610568"/>
    <w:rsid w:val="006108CA"/>
    <w:rsid w:val="006109CC"/>
    <w:rsid w:val="00610A33"/>
    <w:rsid w:val="00610AC0"/>
    <w:rsid w:val="00610EFF"/>
    <w:rsid w:val="00610F4B"/>
    <w:rsid w:val="00610F9B"/>
    <w:rsid w:val="00610FA0"/>
    <w:rsid w:val="00611039"/>
    <w:rsid w:val="00611100"/>
    <w:rsid w:val="0061129B"/>
    <w:rsid w:val="006112C1"/>
    <w:rsid w:val="0061155C"/>
    <w:rsid w:val="00611667"/>
    <w:rsid w:val="00611787"/>
    <w:rsid w:val="0061188E"/>
    <w:rsid w:val="00611A1A"/>
    <w:rsid w:val="00611CE9"/>
    <w:rsid w:val="00611D89"/>
    <w:rsid w:val="00611D9B"/>
    <w:rsid w:val="0061212E"/>
    <w:rsid w:val="00612254"/>
    <w:rsid w:val="006123F8"/>
    <w:rsid w:val="006124AD"/>
    <w:rsid w:val="00612570"/>
    <w:rsid w:val="00612896"/>
    <w:rsid w:val="006129A1"/>
    <w:rsid w:val="00612AC8"/>
    <w:rsid w:val="00612B1C"/>
    <w:rsid w:val="00612C87"/>
    <w:rsid w:val="00612F1F"/>
    <w:rsid w:val="006130C9"/>
    <w:rsid w:val="006134BD"/>
    <w:rsid w:val="00613983"/>
    <w:rsid w:val="00613BBD"/>
    <w:rsid w:val="0061445B"/>
    <w:rsid w:val="006144D2"/>
    <w:rsid w:val="00614508"/>
    <w:rsid w:val="006145B1"/>
    <w:rsid w:val="006145C5"/>
    <w:rsid w:val="006146B3"/>
    <w:rsid w:val="0061472C"/>
    <w:rsid w:val="0061480D"/>
    <w:rsid w:val="00614898"/>
    <w:rsid w:val="00614A24"/>
    <w:rsid w:val="00614AA9"/>
    <w:rsid w:val="00614B8C"/>
    <w:rsid w:val="00614E83"/>
    <w:rsid w:val="0061508D"/>
    <w:rsid w:val="0061538B"/>
    <w:rsid w:val="006153B5"/>
    <w:rsid w:val="006153D1"/>
    <w:rsid w:val="006153D2"/>
    <w:rsid w:val="006153DC"/>
    <w:rsid w:val="0061553F"/>
    <w:rsid w:val="00615597"/>
    <w:rsid w:val="00615846"/>
    <w:rsid w:val="00615D22"/>
    <w:rsid w:val="00615EDB"/>
    <w:rsid w:val="00615F8B"/>
    <w:rsid w:val="006160F5"/>
    <w:rsid w:val="0061638F"/>
    <w:rsid w:val="006166D8"/>
    <w:rsid w:val="00616A60"/>
    <w:rsid w:val="00616BEE"/>
    <w:rsid w:val="00616D8C"/>
    <w:rsid w:val="00616DE5"/>
    <w:rsid w:val="00617036"/>
    <w:rsid w:val="0061709E"/>
    <w:rsid w:val="0061712F"/>
    <w:rsid w:val="006171E2"/>
    <w:rsid w:val="00617226"/>
    <w:rsid w:val="006172CF"/>
    <w:rsid w:val="006173E4"/>
    <w:rsid w:val="0061749B"/>
    <w:rsid w:val="00617591"/>
    <w:rsid w:val="00617734"/>
    <w:rsid w:val="00617880"/>
    <w:rsid w:val="00617B2D"/>
    <w:rsid w:val="00617D32"/>
    <w:rsid w:val="0062003E"/>
    <w:rsid w:val="0062021C"/>
    <w:rsid w:val="0062093C"/>
    <w:rsid w:val="0062093D"/>
    <w:rsid w:val="006209D8"/>
    <w:rsid w:val="006209F9"/>
    <w:rsid w:val="00620AB7"/>
    <w:rsid w:val="00620B05"/>
    <w:rsid w:val="00620B32"/>
    <w:rsid w:val="00620C08"/>
    <w:rsid w:val="00621000"/>
    <w:rsid w:val="0062106D"/>
    <w:rsid w:val="00621342"/>
    <w:rsid w:val="00621931"/>
    <w:rsid w:val="00621AAD"/>
    <w:rsid w:val="00621D0C"/>
    <w:rsid w:val="00621DB7"/>
    <w:rsid w:val="00621E55"/>
    <w:rsid w:val="00621FF3"/>
    <w:rsid w:val="00622132"/>
    <w:rsid w:val="0062220B"/>
    <w:rsid w:val="00622281"/>
    <w:rsid w:val="006224B1"/>
    <w:rsid w:val="006225AF"/>
    <w:rsid w:val="006226BC"/>
    <w:rsid w:val="00622CEA"/>
    <w:rsid w:val="00622D06"/>
    <w:rsid w:val="00622D19"/>
    <w:rsid w:val="0062302A"/>
    <w:rsid w:val="00623203"/>
    <w:rsid w:val="00623270"/>
    <w:rsid w:val="00623D16"/>
    <w:rsid w:val="00623D8E"/>
    <w:rsid w:val="00623F44"/>
    <w:rsid w:val="00623FF3"/>
    <w:rsid w:val="006240FF"/>
    <w:rsid w:val="0062415C"/>
    <w:rsid w:val="006243B5"/>
    <w:rsid w:val="0062442E"/>
    <w:rsid w:val="0062450B"/>
    <w:rsid w:val="00624651"/>
    <w:rsid w:val="0062474E"/>
    <w:rsid w:val="00624907"/>
    <w:rsid w:val="00624988"/>
    <w:rsid w:val="00624C2D"/>
    <w:rsid w:val="00624D03"/>
    <w:rsid w:val="00624D87"/>
    <w:rsid w:val="00624E6F"/>
    <w:rsid w:val="00625113"/>
    <w:rsid w:val="00625152"/>
    <w:rsid w:val="00625181"/>
    <w:rsid w:val="00625302"/>
    <w:rsid w:val="00625356"/>
    <w:rsid w:val="00625381"/>
    <w:rsid w:val="006253A9"/>
    <w:rsid w:val="006254DA"/>
    <w:rsid w:val="006256EB"/>
    <w:rsid w:val="00625705"/>
    <w:rsid w:val="0062578A"/>
    <w:rsid w:val="00625BC7"/>
    <w:rsid w:val="00625C09"/>
    <w:rsid w:val="00625C35"/>
    <w:rsid w:val="00625E41"/>
    <w:rsid w:val="00625E4D"/>
    <w:rsid w:val="00625F54"/>
    <w:rsid w:val="00626048"/>
    <w:rsid w:val="006262FB"/>
    <w:rsid w:val="00626443"/>
    <w:rsid w:val="00626509"/>
    <w:rsid w:val="006266AD"/>
    <w:rsid w:val="006268B0"/>
    <w:rsid w:val="006268D5"/>
    <w:rsid w:val="006269DE"/>
    <w:rsid w:val="00626AC2"/>
    <w:rsid w:val="00626EF2"/>
    <w:rsid w:val="00626F9A"/>
    <w:rsid w:val="00626FAA"/>
    <w:rsid w:val="006272F8"/>
    <w:rsid w:val="0062731A"/>
    <w:rsid w:val="0062743B"/>
    <w:rsid w:val="00627490"/>
    <w:rsid w:val="0062765F"/>
    <w:rsid w:val="0062780F"/>
    <w:rsid w:val="00627B3B"/>
    <w:rsid w:val="00627CC3"/>
    <w:rsid w:val="00627D3A"/>
    <w:rsid w:val="00627EB3"/>
    <w:rsid w:val="00627FE6"/>
    <w:rsid w:val="0063015D"/>
    <w:rsid w:val="006301F8"/>
    <w:rsid w:val="00630567"/>
    <w:rsid w:val="00630A43"/>
    <w:rsid w:val="00630BCE"/>
    <w:rsid w:val="00631009"/>
    <w:rsid w:val="006312EC"/>
    <w:rsid w:val="0063140E"/>
    <w:rsid w:val="0063147C"/>
    <w:rsid w:val="00631E10"/>
    <w:rsid w:val="00632137"/>
    <w:rsid w:val="006321A8"/>
    <w:rsid w:val="00632760"/>
    <w:rsid w:val="00632957"/>
    <w:rsid w:val="00632A4C"/>
    <w:rsid w:val="00632BE0"/>
    <w:rsid w:val="00632C69"/>
    <w:rsid w:val="00633042"/>
    <w:rsid w:val="00633154"/>
    <w:rsid w:val="0063327B"/>
    <w:rsid w:val="00633361"/>
    <w:rsid w:val="006336FA"/>
    <w:rsid w:val="0063374A"/>
    <w:rsid w:val="006339C2"/>
    <w:rsid w:val="00633A74"/>
    <w:rsid w:val="00633B42"/>
    <w:rsid w:val="00633BF0"/>
    <w:rsid w:val="00633E5C"/>
    <w:rsid w:val="00633EBB"/>
    <w:rsid w:val="00633F1E"/>
    <w:rsid w:val="006342BA"/>
    <w:rsid w:val="00634455"/>
    <w:rsid w:val="006346C5"/>
    <w:rsid w:val="00634762"/>
    <w:rsid w:val="00634A9C"/>
    <w:rsid w:val="00634AC0"/>
    <w:rsid w:val="00634DA4"/>
    <w:rsid w:val="00634F33"/>
    <w:rsid w:val="00635389"/>
    <w:rsid w:val="006355CA"/>
    <w:rsid w:val="006355D8"/>
    <w:rsid w:val="00635605"/>
    <w:rsid w:val="00635942"/>
    <w:rsid w:val="006359B8"/>
    <w:rsid w:val="00635B6C"/>
    <w:rsid w:val="00635B8A"/>
    <w:rsid w:val="00635BF9"/>
    <w:rsid w:val="00635E2C"/>
    <w:rsid w:val="0063609E"/>
    <w:rsid w:val="006364A0"/>
    <w:rsid w:val="0063661E"/>
    <w:rsid w:val="00636764"/>
    <w:rsid w:val="00636835"/>
    <w:rsid w:val="00636838"/>
    <w:rsid w:val="00636860"/>
    <w:rsid w:val="00636971"/>
    <w:rsid w:val="006369DB"/>
    <w:rsid w:val="00636B4B"/>
    <w:rsid w:val="00636BA3"/>
    <w:rsid w:val="00636C00"/>
    <w:rsid w:val="00636EC9"/>
    <w:rsid w:val="006372E3"/>
    <w:rsid w:val="006374F1"/>
    <w:rsid w:val="00637569"/>
    <w:rsid w:val="00637F78"/>
    <w:rsid w:val="00637F8F"/>
    <w:rsid w:val="0064013E"/>
    <w:rsid w:val="0064016D"/>
    <w:rsid w:val="006403F2"/>
    <w:rsid w:val="0064079C"/>
    <w:rsid w:val="006407E2"/>
    <w:rsid w:val="0064099C"/>
    <w:rsid w:val="006409C7"/>
    <w:rsid w:val="00640A3D"/>
    <w:rsid w:val="00640B2B"/>
    <w:rsid w:val="00640E1C"/>
    <w:rsid w:val="00640F1B"/>
    <w:rsid w:val="006411FC"/>
    <w:rsid w:val="006415D6"/>
    <w:rsid w:val="0064163B"/>
    <w:rsid w:val="0064169C"/>
    <w:rsid w:val="006416C3"/>
    <w:rsid w:val="00641C91"/>
    <w:rsid w:val="00641CAB"/>
    <w:rsid w:val="00641DA7"/>
    <w:rsid w:val="00641EEE"/>
    <w:rsid w:val="00641F37"/>
    <w:rsid w:val="00641F7B"/>
    <w:rsid w:val="00642191"/>
    <w:rsid w:val="00642229"/>
    <w:rsid w:val="00642307"/>
    <w:rsid w:val="00642594"/>
    <w:rsid w:val="006425BB"/>
    <w:rsid w:val="006427CC"/>
    <w:rsid w:val="00642988"/>
    <w:rsid w:val="00642B26"/>
    <w:rsid w:val="00642B7F"/>
    <w:rsid w:val="00642CD2"/>
    <w:rsid w:val="00642CE5"/>
    <w:rsid w:val="00642D4A"/>
    <w:rsid w:val="00642E17"/>
    <w:rsid w:val="00642EA7"/>
    <w:rsid w:val="006430B1"/>
    <w:rsid w:val="0064310D"/>
    <w:rsid w:val="006431FA"/>
    <w:rsid w:val="00643541"/>
    <w:rsid w:val="006435C3"/>
    <w:rsid w:val="006437D3"/>
    <w:rsid w:val="006438CF"/>
    <w:rsid w:val="00643B82"/>
    <w:rsid w:val="00643BB8"/>
    <w:rsid w:val="00643CCD"/>
    <w:rsid w:val="00643D50"/>
    <w:rsid w:val="00643FDE"/>
    <w:rsid w:val="0064464D"/>
    <w:rsid w:val="00644662"/>
    <w:rsid w:val="006446E4"/>
    <w:rsid w:val="00644ABF"/>
    <w:rsid w:val="00644DF9"/>
    <w:rsid w:val="00644F29"/>
    <w:rsid w:val="006450DE"/>
    <w:rsid w:val="0064532E"/>
    <w:rsid w:val="00645341"/>
    <w:rsid w:val="006453B2"/>
    <w:rsid w:val="0064547D"/>
    <w:rsid w:val="006455DC"/>
    <w:rsid w:val="006455EE"/>
    <w:rsid w:val="00645701"/>
    <w:rsid w:val="006458A4"/>
    <w:rsid w:val="00645C8F"/>
    <w:rsid w:val="0064635B"/>
    <w:rsid w:val="00646511"/>
    <w:rsid w:val="006467C3"/>
    <w:rsid w:val="00646970"/>
    <w:rsid w:val="0064699A"/>
    <w:rsid w:val="00646AB0"/>
    <w:rsid w:val="00646DBE"/>
    <w:rsid w:val="00646DF4"/>
    <w:rsid w:val="0064701C"/>
    <w:rsid w:val="00647272"/>
    <w:rsid w:val="00647326"/>
    <w:rsid w:val="00647525"/>
    <w:rsid w:val="006475F5"/>
    <w:rsid w:val="00647665"/>
    <w:rsid w:val="006476AD"/>
    <w:rsid w:val="00647940"/>
    <w:rsid w:val="00647A2E"/>
    <w:rsid w:val="00647A35"/>
    <w:rsid w:val="00647ADF"/>
    <w:rsid w:val="00647D5B"/>
    <w:rsid w:val="00647D6B"/>
    <w:rsid w:val="00647F33"/>
    <w:rsid w:val="00647F98"/>
    <w:rsid w:val="0065026D"/>
    <w:rsid w:val="006503D0"/>
    <w:rsid w:val="0065049D"/>
    <w:rsid w:val="0065064F"/>
    <w:rsid w:val="00650AC8"/>
    <w:rsid w:val="00650B02"/>
    <w:rsid w:val="00650B69"/>
    <w:rsid w:val="00650F8B"/>
    <w:rsid w:val="00650FD5"/>
    <w:rsid w:val="00651095"/>
    <w:rsid w:val="00651589"/>
    <w:rsid w:val="006515D3"/>
    <w:rsid w:val="006516E1"/>
    <w:rsid w:val="006519F3"/>
    <w:rsid w:val="00651DB9"/>
    <w:rsid w:val="00651E36"/>
    <w:rsid w:val="00651E53"/>
    <w:rsid w:val="00652187"/>
    <w:rsid w:val="006521BF"/>
    <w:rsid w:val="00652214"/>
    <w:rsid w:val="00652219"/>
    <w:rsid w:val="00652425"/>
    <w:rsid w:val="006524C0"/>
    <w:rsid w:val="00652578"/>
    <w:rsid w:val="006527E7"/>
    <w:rsid w:val="00652963"/>
    <w:rsid w:val="006529BD"/>
    <w:rsid w:val="00652A0B"/>
    <w:rsid w:val="00652DCC"/>
    <w:rsid w:val="00652EC5"/>
    <w:rsid w:val="00652EC6"/>
    <w:rsid w:val="0065307A"/>
    <w:rsid w:val="0065312C"/>
    <w:rsid w:val="006531FA"/>
    <w:rsid w:val="006532B1"/>
    <w:rsid w:val="00653872"/>
    <w:rsid w:val="006538E8"/>
    <w:rsid w:val="00653A39"/>
    <w:rsid w:val="00653B24"/>
    <w:rsid w:val="00653DFF"/>
    <w:rsid w:val="00653F58"/>
    <w:rsid w:val="006540BF"/>
    <w:rsid w:val="00654117"/>
    <w:rsid w:val="00654258"/>
    <w:rsid w:val="00654C5B"/>
    <w:rsid w:val="00654D0E"/>
    <w:rsid w:val="00655279"/>
    <w:rsid w:val="006554EA"/>
    <w:rsid w:val="00655646"/>
    <w:rsid w:val="006556CB"/>
    <w:rsid w:val="006557CF"/>
    <w:rsid w:val="00655E3E"/>
    <w:rsid w:val="00655F2A"/>
    <w:rsid w:val="0065609D"/>
    <w:rsid w:val="006560E2"/>
    <w:rsid w:val="0065617A"/>
    <w:rsid w:val="0065648B"/>
    <w:rsid w:val="00656662"/>
    <w:rsid w:val="00656A45"/>
    <w:rsid w:val="00656B25"/>
    <w:rsid w:val="00656D4E"/>
    <w:rsid w:val="00656D6A"/>
    <w:rsid w:val="00656DFA"/>
    <w:rsid w:val="00656E71"/>
    <w:rsid w:val="0065744E"/>
    <w:rsid w:val="00657597"/>
    <w:rsid w:val="0065759B"/>
    <w:rsid w:val="006577DC"/>
    <w:rsid w:val="0065790C"/>
    <w:rsid w:val="00657F1D"/>
    <w:rsid w:val="0066014A"/>
    <w:rsid w:val="00660175"/>
    <w:rsid w:val="00660183"/>
    <w:rsid w:val="006601A7"/>
    <w:rsid w:val="00660349"/>
    <w:rsid w:val="00660410"/>
    <w:rsid w:val="006604C7"/>
    <w:rsid w:val="00660696"/>
    <w:rsid w:val="00660EF1"/>
    <w:rsid w:val="0066146F"/>
    <w:rsid w:val="00661A2D"/>
    <w:rsid w:val="00661F51"/>
    <w:rsid w:val="00661F65"/>
    <w:rsid w:val="00661FD3"/>
    <w:rsid w:val="00662167"/>
    <w:rsid w:val="006624CF"/>
    <w:rsid w:val="00662626"/>
    <w:rsid w:val="0066286B"/>
    <w:rsid w:val="00662B0D"/>
    <w:rsid w:val="00662D32"/>
    <w:rsid w:val="00662D37"/>
    <w:rsid w:val="00662ED0"/>
    <w:rsid w:val="00663307"/>
    <w:rsid w:val="00663422"/>
    <w:rsid w:val="00663567"/>
    <w:rsid w:val="0066380E"/>
    <w:rsid w:val="00663ABD"/>
    <w:rsid w:val="00663C94"/>
    <w:rsid w:val="00663D93"/>
    <w:rsid w:val="00663E71"/>
    <w:rsid w:val="00663EEC"/>
    <w:rsid w:val="00663F39"/>
    <w:rsid w:val="00663FB0"/>
    <w:rsid w:val="00664222"/>
    <w:rsid w:val="00664615"/>
    <w:rsid w:val="00664827"/>
    <w:rsid w:val="0066485D"/>
    <w:rsid w:val="006649FC"/>
    <w:rsid w:val="00664AF9"/>
    <w:rsid w:val="00664E45"/>
    <w:rsid w:val="00664EBB"/>
    <w:rsid w:val="00664F21"/>
    <w:rsid w:val="006653B1"/>
    <w:rsid w:val="00665483"/>
    <w:rsid w:val="006657BB"/>
    <w:rsid w:val="00665DED"/>
    <w:rsid w:val="00665E40"/>
    <w:rsid w:val="00665E4F"/>
    <w:rsid w:val="00665EB3"/>
    <w:rsid w:val="00665F86"/>
    <w:rsid w:val="00665FB8"/>
    <w:rsid w:val="00666274"/>
    <w:rsid w:val="006662E3"/>
    <w:rsid w:val="00666A4E"/>
    <w:rsid w:val="00666A9B"/>
    <w:rsid w:val="00666BA8"/>
    <w:rsid w:val="00666C48"/>
    <w:rsid w:val="00666D2C"/>
    <w:rsid w:val="00666F58"/>
    <w:rsid w:val="00667676"/>
    <w:rsid w:val="006676AA"/>
    <w:rsid w:val="006676E2"/>
    <w:rsid w:val="006678B5"/>
    <w:rsid w:val="00667AA6"/>
    <w:rsid w:val="00667ACD"/>
    <w:rsid w:val="00667DE0"/>
    <w:rsid w:val="00667E2A"/>
    <w:rsid w:val="00670033"/>
    <w:rsid w:val="006700CC"/>
    <w:rsid w:val="0067036F"/>
    <w:rsid w:val="006704BA"/>
    <w:rsid w:val="006704ED"/>
    <w:rsid w:val="006708F2"/>
    <w:rsid w:val="00670BEF"/>
    <w:rsid w:val="00670E0B"/>
    <w:rsid w:val="00670F3C"/>
    <w:rsid w:val="006714DA"/>
    <w:rsid w:val="006715BA"/>
    <w:rsid w:val="0067160C"/>
    <w:rsid w:val="00671990"/>
    <w:rsid w:val="00671A70"/>
    <w:rsid w:val="00671ACB"/>
    <w:rsid w:val="00671B15"/>
    <w:rsid w:val="00671B3F"/>
    <w:rsid w:val="00671C8C"/>
    <w:rsid w:val="00671D0D"/>
    <w:rsid w:val="0067233C"/>
    <w:rsid w:val="006723F8"/>
    <w:rsid w:val="00672643"/>
    <w:rsid w:val="006726AE"/>
    <w:rsid w:val="0067278C"/>
    <w:rsid w:val="00672A51"/>
    <w:rsid w:val="00672A9B"/>
    <w:rsid w:val="00672B9B"/>
    <w:rsid w:val="00672D57"/>
    <w:rsid w:val="00672DA4"/>
    <w:rsid w:val="00672DE5"/>
    <w:rsid w:val="00672E05"/>
    <w:rsid w:val="00673047"/>
    <w:rsid w:val="00673310"/>
    <w:rsid w:val="00673597"/>
    <w:rsid w:val="006736A4"/>
    <w:rsid w:val="006737DF"/>
    <w:rsid w:val="006738F0"/>
    <w:rsid w:val="00673A80"/>
    <w:rsid w:val="00673B5D"/>
    <w:rsid w:val="00673B9E"/>
    <w:rsid w:val="00674002"/>
    <w:rsid w:val="006741AF"/>
    <w:rsid w:val="0067424E"/>
    <w:rsid w:val="006746BF"/>
    <w:rsid w:val="00674753"/>
    <w:rsid w:val="006748BF"/>
    <w:rsid w:val="00674AE8"/>
    <w:rsid w:val="00674E7A"/>
    <w:rsid w:val="006755A3"/>
    <w:rsid w:val="006755CC"/>
    <w:rsid w:val="0067568F"/>
    <w:rsid w:val="0067584E"/>
    <w:rsid w:val="00675ADB"/>
    <w:rsid w:val="00675B9D"/>
    <w:rsid w:val="00675BF9"/>
    <w:rsid w:val="00675D7A"/>
    <w:rsid w:val="00675DA3"/>
    <w:rsid w:val="00675E04"/>
    <w:rsid w:val="00676262"/>
    <w:rsid w:val="006767DA"/>
    <w:rsid w:val="006768AA"/>
    <w:rsid w:val="00676A1E"/>
    <w:rsid w:val="00676AC6"/>
    <w:rsid w:val="00676AD5"/>
    <w:rsid w:val="00676F8A"/>
    <w:rsid w:val="006771AA"/>
    <w:rsid w:val="006773A3"/>
    <w:rsid w:val="006773CE"/>
    <w:rsid w:val="006774AC"/>
    <w:rsid w:val="006776EE"/>
    <w:rsid w:val="006776F9"/>
    <w:rsid w:val="006777DD"/>
    <w:rsid w:val="00677E87"/>
    <w:rsid w:val="00677FBA"/>
    <w:rsid w:val="00680051"/>
    <w:rsid w:val="00680258"/>
    <w:rsid w:val="00680422"/>
    <w:rsid w:val="006806D7"/>
    <w:rsid w:val="00680858"/>
    <w:rsid w:val="00680890"/>
    <w:rsid w:val="006808C5"/>
    <w:rsid w:val="006808DA"/>
    <w:rsid w:val="00680C9E"/>
    <w:rsid w:val="00681088"/>
    <w:rsid w:val="00681258"/>
    <w:rsid w:val="006815A6"/>
    <w:rsid w:val="0068162F"/>
    <w:rsid w:val="0068172D"/>
    <w:rsid w:val="0068173A"/>
    <w:rsid w:val="00681821"/>
    <w:rsid w:val="006818B0"/>
    <w:rsid w:val="00681A8F"/>
    <w:rsid w:val="00681AB3"/>
    <w:rsid w:val="00681ADC"/>
    <w:rsid w:val="0068209C"/>
    <w:rsid w:val="0068230F"/>
    <w:rsid w:val="0068234F"/>
    <w:rsid w:val="00682412"/>
    <w:rsid w:val="0068256D"/>
    <w:rsid w:val="00682580"/>
    <w:rsid w:val="00682730"/>
    <w:rsid w:val="0068278B"/>
    <w:rsid w:val="006827E9"/>
    <w:rsid w:val="00682836"/>
    <w:rsid w:val="006829ED"/>
    <w:rsid w:val="00682A59"/>
    <w:rsid w:val="00682BB4"/>
    <w:rsid w:val="00682C9E"/>
    <w:rsid w:val="00682D76"/>
    <w:rsid w:val="00682EC4"/>
    <w:rsid w:val="00682F9A"/>
    <w:rsid w:val="006830BA"/>
    <w:rsid w:val="006836CA"/>
    <w:rsid w:val="006836EF"/>
    <w:rsid w:val="00683966"/>
    <w:rsid w:val="00683B85"/>
    <w:rsid w:val="00683C69"/>
    <w:rsid w:val="00683D40"/>
    <w:rsid w:val="00683D74"/>
    <w:rsid w:val="006840E5"/>
    <w:rsid w:val="00684402"/>
    <w:rsid w:val="006846BC"/>
    <w:rsid w:val="00684742"/>
    <w:rsid w:val="006847B2"/>
    <w:rsid w:val="006848D5"/>
    <w:rsid w:val="00684954"/>
    <w:rsid w:val="00684AC0"/>
    <w:rsid w:val="00684CD2"/>
    <w:rsid w:val="00685076"/>
    <w:rsid w:val="006850CB"/>
    <w:rsid w:val="006850DD"/>
    <w:rsid w:val="0068514A"/>
    <w:rsid w:val="006851BC"/>
    <w:rsid w:val="006851FC"/>
    <w:rsid w:val="006853D1"/>
    <w:rsid w:val="006855A3"/>
    <w:rsid w:val="006856BA"/>
    <w:rsid w:val="00685974"/>
    <w:rsid w:val="00685A30"/>
    <w:rsid w:val="00685AE5"/>
    <w:rsid w:val="00685F4F"/>
    <w:rsid w:val="0068605C"/>
    <w:rsid w:val="00686349"/>
    <w:rsid w:val="00686382"/>
    <w:rsid w:val="00686426"/>
    <w:rsid w:val="00686776"/>
    <w:rsid w:val="00686A57"/>
    <w:rsid w:val="00686A73"/>
    <w:rsid w:val="00686E4B"/>
    <w:rsid w:val="00686F10"/>
    <w:rsid w:val="006870A7"/>
    <w:rsid w:val="006873D0"/>
    <w:rsid w:val="0068740F"/>
    <w:rsid w:val="00687442"/>
    <w:rsid w:val="00687520"/>
    <w:rsid w:val="00687601"/>
    <w:rsid w:val="00687612"/>
    <w:rsid w:val="0068772D"/>
    <w:rsid w:val="00687CE2"/>
    <w:rsid w:val="00687EFE"/>
    <w:rsid w:val="00687FA6"/>
    <w:rsid w:val="006900A9"/>
    <w:rsid w:val="00690168"/>
    <w:rsid w:val="006903F2"/>
    <w:rsid w:val="0069040E"/>
    <w:rsid w:val="006907D1"/>
    <w:rsid w:val="006909DD"/>
    <w:rsid w:val="00690A04"/>
    <w:rsid w:val="00690A1F"/>
    <w:rsid w:val="00690B9A"/>
    <w:rsid w:val="00690BA3"/>
    <w:rsid w:val="00690E91"/>
    <w:rsid w:val="006911B3"/>
    <w:rsid w:val="0069138B"/>
    <w:rsid w:val="00691743"/>
    <w:rsid w:val="00691783"/>
    <w:rsid w:val="0069181D"/>
    <w:rsid w:val="00691A05"/>
    <w:rsid w:val="00691A12"/>
    <w:rsid w:val="00691D5F"/>
    <w:rsid w:val="00691DC4"/>
    <w:rsid w:val="00691E4D"/>
    <w:rsid w:val="00691ECC"/>
    <w:rsid w:val="00691FB7"/>
    <w:rsid w:val="00692319"/>
    <w:rsid w:val="006923E6"/>
    <w:rsid w:val="006923E7"/>
    <w:rsid w:val="00692433"/>
    <w:rsid w:val="0069249B"/>
    <w:rsid w:val="00692586"/>
    <w:rsid w:val="006925A1"/>
    <w:rsid w:val="0069266F"/>
    <w:rsid w:val="006926E9"/>
    <w:rsid w:val="00692888"/>
    <w:rsid w:val="00692E0E"/>
    <w:rsid w:val="00692E46"/>
    <w:rsid w:val="0069304B"/>
    <w:rsid w:val="00693138"/>
    <w:rsid w:val="00693268"/>
    <w:rsid w:val="006935C8"/>
    <w:rsid w:val="006936C3"/>
    <w:rsid w:val="00693755"/>
    <w:rsid w:val="006937C5"/>
    <w:rsid w:val="00693915"/>
    <w:rsid w:val="00693978"/>
    <w:rsid w:val="00693B35"/>
    <w:rsid w:val="00694053"/>
    <w:rsid w:val="00694143"/>
    <w:rsid w:val="00694653"/>
    <w:rsid w:val="0069479A"/>
    <w:rsid w:val="00694A5D"/>
    <w:rsid w:val="00694DAA"/>
    <w:rsid w:val="006950EC"/>
    <w:rsid w:val="0069514A"/>
    <w:rsid w:val="00695498"/>
    <w:rsid w:val="00695536"/>
    <w:rsid w:val="006955F6"/>
    <w:rsid w:val="006955F7"/>
    <w:rsid w:val="0069588A"/>
    <w:rsid w:val="006958D7"/>
    <w:rsid w:val="00695911"/>
    <w:rsid w:val="00695C3E"/>
    <w:rsid w:val="00695D9A"/>
    <w:rsid w:val="00695DF1"/>
    <w:rsid w:val="00696481"/>
    <w:rsid w:val="0069655E"/>
    <w:rsid w:val="00696870"/>
    <w:rsid w:val="00696928"/>
    <w:rsid w:val="006969F7"/>
    <w:rsid w:val="00696BE5"/>
    <w:rsid w:val="00696F64"/>
    <w:rsid w:val="00697040"/>
    <w:rsid w:val="006970ED"/>
    <w:rsid w:val="006973EA"/>
    <w:rsid w:val="0069759D"/>
    <w:rsid w:val="00697828"/>
    <w:rsid w:val="00697943"/>
    <w:rsid w:val="006979F7"/>
    <w:rsid w:val="00697A1A"/>
    <w:rsid w:val="00697A68"/>
    <w:rsid w:val="00697D20"/>
    <w:rsid w:val="00697EC7"/>
    <w:rsid w:val="006A0015"/>
    <w:rsid w:val="006A0137"/>
    <w:rsid w:val="006A0140"/>
    <w:rsid w:val="006A07F1"/>
    <w:rsid w:val="006A0BDF"/>
    <w:rsid w:val="006A0D1A"/>
    <w:rsid w:val="006A0E10"/>
    <w:rsid w:val="006A0FF8"/>
    <w:rsid w:val="006A104D"/>
    <w:rsid w:val="006A10D4"/>
    <w:rsid w:val="006A119B"/>
    <w:rsid w:val="006A1298"/>
    <w:rsid w:val="006A1300"/>
    <w:rsid w:val="006A13FA"/>
    <w:rsid w:val="006A143D"/>
    <w:rsid w:val="006A1583"/>
    <w:rsid w:val="006A1648"/>
    <w:rsid w:val="006A18ED"/>
    <w:rsid w:val="006A18F8"/>
    <w:rsid w:val="006A1B94"/>
    <w:rsid w:val="006A2107"/>
    <w:rsid w:val="006A2183"/>
    <w:rsid w:val="006A2229"/>
    <w:rsid w:val="006A23BE"/>
    <w:rsid w:val="006A2CE5"/>
    <w:rsid w:val="006A2EB7"/>
    <w:rsid w:val="006A2F17"/>
    <w:rsid w:val="006A2FE5"/>
    <w:rsid w:val="006A301E"/>
    <w:rsid w:val="006A3328"/>
    <w:rsid w:val="006A3445"/>
    <w:rsid w:val="006A34D7"/>
    <w:rsid w:val="006A34EF"/>
    <w:rsid w:val="006A3551"/>
    <w:rsid w:val="006A3BEB"/>
    <w:rsid w:val="006A3C96"/>
    <w:rsid w:val="006A3E44"/>
    <w:rsid w:val="006A3E50"/>
    <w:rsid w:val="006A43FF"/>
    <w:rsid w:val="006A44C5"/>
    <w:rsid w:val="006A4592"/>
    <w:rsid w:val="006A46D1"/>
    <w:rsid w:val="006A4A6A"/>
    <w:rsid w:val="006A4B93"/>
    <w:rsid w:val="006A4D58"/>
    <w:rsid w:val="006A513D"/>
    <w:rsid w:val="006A5184"/>
    <w:rsid w:val="006A520B"/>
    <w:rsid w:val="006A52C6"/>
    <w:rsid w:val="006A532B"/>
    <w:rsid w:val="006A539A"/>
    <w:rsid w:val="006A5471"/>
    <w:rsid w:val="006A547F"/>
    <w:rsid w:val="006A55E7"/>
    <w:rsid w:val="006A57F3"/>
    <w:rsid w:val="006A5B32"/>
    <w:rsid w:val="006A5DDC"/>
    <w:rsid w:val="006A6386"/>
    <w:rsid w:val="006A67A6"/>
    <w:rsid w:val="006A681E"/>
    <w:rsid w:val="006A6905"/>
    <w:rsid w:val="006A6A8E"/>
    <w:rsid w:val="006A6CC7"/>
    <w:rsid w:val="006A6DAE"/>
    <w:rsid w:val="006A6EAC"/>
    <w:rsid w:val="006A6EC7"/>
    <w:rsid w:val="006A6F43"/>
    <w:rsid w:val="006A73D8"/>
    <w:rsid w:val="006A749B"/>
    <w:rsid w:val="006A7715"/>
    <w:rsid w:val="006A7996"/>
    <w:rsid w:val="006A79D8"/>
    <w:rsid w:val="006A7F76"/>
    <w:rsid w:val="006B0126"/>
    <w:rsid w:val="006B01CA"/>
    <w:rsid w:val="006B049A"/>
    <w:rsid w:val="006B04FB"/>
    <w:rsid w:val="006B0662"/>
    <w:rsid w:val="006B068B"/>
    <w:rsid w:val="006B06D9"/>
    <w:rsid w:val="006B07CD"/>
    <w:rsid w:val="006B085C"/>
    <w:rsid w:val="006B08F6"/>
    <w:rsid w:val="006B129E"/>
    <w:rsid w:val="006B12E5"/>
    <w:rsid w:val="006B134B"/>
    <w:rsid w:val="006B145D"/>
    <w:rsid w:val="006B1577"/>
    <w:rsid w:val="006B1579"/>
    <w:rsid w:val="006B16F7"/>
    <w:rsid w:val="006B1AB6"/>
    <w:rsid w:val="006B1B2D"/>
    <w:rsid w:val="006B1D6F"/>
    <w:rsid w:val="006B1E6F"/>
    <w:rsid w:val="006B21A3"/>
    <w:rsid w:val="006B2854"/>
    <w:rsid w:val="006B28D7"/>
    <w:rsid w:val="006B28EB"/>
    <w:rsid w:val="006B2A5E"/>
    <w:rsid w:val="006B2BA1"/>
    <w:rsid w:val="006B2F07"/>
    <w:rsid w:val="006B34C7"/>
    <w:rsid w:val="006B356B"/>
    <w:rsid w:val="006B3580"/>
    <w:rsid w:val="006B36CF"/>
    <w:rsid w:val="006B37DF"/>
    <w:rsid w:val="006B3A76"/>
    <w:rsid w:val="006B3BDD"/>
    <w:rsid w:val="006B3C12"/>
    <w:rsid w:val="006B3E3F"/>
    <w:rsid w:val="006B416B"/>
    <w:rsid w:val="006B4181"/>
    <w:rsid w:val="006B45A4"/>
    <w:rsid w:val="006B4723"/>
    <w:rsid w:val="006B49E3"/>
    <w:rsid w:val="006B4AAE"/>
    <w:rsid w:val="006B4ADE"/>
    <w:rsid w:val="006B4B3C"/>
    <w:rsid w:val="006B4C4F"/>
    <w:rsid w:val="006B4D8B"/>
    <w:rsid w:val="006B4DCC"/>
    <w:rsid w:val="006B51AD"/>
    <w:rsid w:val="006B5416"/>
    <w:rsid w:val="006B5649"/>
    <w:rsid w:val="006B5714"/>
    <w:rsid w:val="006B5715"/>
    <w:rsid w:val="006B5833"/>
    <w:rsid w:val="006B5B92"/>
    <w:rsid w:val="006B60B1"/>
    <w:rsid w:val="006B6141"/>
    <w:rsid w:val="006B65C8"/>
    <w:rsid w:val="006B71B9"/>
    <w:rsid w:val="006B76CC"/>
    <w:rsid w:val="006B777A"/>
    <w:rsid w:val="006B7A96"/>
    <w:rsid w:val="006B7E1E"/>
    <w:rsid w:val="006B7FC0"/>
    <w:rsid w:val="006C000C"/>
    <w:rsid w:val="006C02D6"/>
    <w:rsid w:val="006C03F0"/>
    <w:rsid w:val="006C0491"/>
    <w:rsid w:val="006C050F"/>
    <w:rsid w:val="006C0625"/>
    <w:rsid w:val="006C0657"/>
    <w:rsid w:val="006C083B"/>
    <w:rsid w:val="006C0845"/>
    <w:rsid w:val="006C0A9B"/>
    <w:rsid w:val="006C0ADE"/>
    <w:rsid w:val="006C0B26"/>
    <w:rsid w:val="006C0E81"/>
    <w:rsid w:val="006C114C"/>
    <w:rsid w:val="006C153D"/>
    <w:rsid w:val="006C160D"/>
    <w:rsid w:val="006C19E3"/>
    <w:rsid w:val="006C1AE6"/>
    <w:rsid w:val="006C1AE9"/>
    <w:rsid w:val="006C1C7C"/>
    <w:rsid w:val="006C1D67"/>
    <w:rsid w:val="006C1E96"/>
    <w:rsid w:val="006C2004"/>
    <w:rsid w:val="006C2077"/>
    <w:rsid w:val="006C2171"/>
    <w:rsid w:val="006C2248"/>
    <w:rsid w:val="006C25BE"/>
    <w:rsid w:val="006C2689"/>
    <w:rsid w:val="006C2731"/>
    <w:rsid w:val="006C2A66"/>
    <w:rsid w:val="006C2C84"/>
    <w:rsid w:val="006C2CEE"/>
    <w:rsid w:val="006C3138"/>
    <w:rsid w:val="006C362A"/>
    <w:rsid w:val="006C3656"/>
    <w:rsid w:val="006C3945"/>
    <w:rsid w:val="006C395E"/>
    <w:rsid w:val="006C3BBD"/>
    <w:rsid w:val="006C3CDE"/>
    <w:rsid w:val="006C3D60"/>
    <w:rsid w:val="006C42F5"/>
    <w:rsid w:val="006C46EB"/>
    <w:rsid w:val="006C4781"/>
    <w:rsid w:val="006C4876"/>
    <w:rsid w:val="006C4975"/>
    <w:rsid w:val="006C4B91"/>
    <w:rsid w:val="006C4C0D"/>
    <w:rsid w:val="006C4DA8"/>
    <w:rsid w:val="006C518D"/>
    <w:rsid w:val="006C51DF"/>
    <w:rsid w:val="006C5200"/>
    <w:rsid w:val="006C5274"/>
    <w:rsid w:val="006C53B3"/>
    <w:rsid w:val="006C5510"/>
    <w:rsid w:val="006C551A"/>
    <w:rsid w:val="006C557D"/>
    <w:rsid w:val="006C56A4"/>
    <w:rsid w:val="006C5DF2"/>
    <w:rsid w:val="006C5FA4"/>
    <w:rsid w:val="006C60DA"/>
    <w:rsid w:val="006C60EA"/>
    <w:rsid w:val="006C610B"/>
    <w:rsid w:val="006C6117"/>
    <w:rsid w:val="006C6148"/>
    <w:rsid w:val="006C6203"/>
    <w:rsid w:val="006C63F6"/>
    <w:rsid w:val="006C680C"/>
    <w:rsid w:val="006C6950"/>
    <w:rsid w:val="006C6FA4"/>
    <w:rsid w:val="006C7012"/>
    <w:rsid w:val="006C7021"/>
    <w:rsid w:val="006C7078"/>
    <w:rsid w:val="006C72A9"/>
    <w:rsid w:val="006C74B9"/>
    <w:rsid w:val="006C7AE8"/>
    <w:rsid w:val="006C7D89"/>
    <w:rsid w:val="006C7DDF"/>
    <w:rsid w:val="006C7E0B"/>
    <w:rsid w:val="006C7ED0"/>
    <w:rsid w:val="006C7FA1"/>
    <w:rsid w:val="006D00CC"/>
    <w:rsid w:val="006D016B"/>
    <w:rsid w:val="006D01D8"/>
    <w:rsid w:val="006D021F"/>
    <w:rsid w:val="006D02CD"/>
    <w:rsid w:val="006D04BE"/>
    <w:rsid w:val="006D051E"/>
    <w:rsid w:val="006D0640"/>
    <w:rsid w:val="006D0AD2"/>
    <w:rsid w:val="006D0B17"/>
    <w:rsid w:val="006D0B69"/>
    <w:rsid w:val="006D0C5A"/>
    <w:rsid w:val="006D0C76"/>
    <w:rsid w:val="006D0C81"/>
    <w:rsid w:val="006D0EED"/>
    <w:rsid w:val="006D0F4E"/>
    <w:rsid w:val="006D0F5B"/>
    <w:rsid w:val="006D1234"/>
    <w:rsid w:val="006D130C"/>
    <w:rsid w:val="006D136B"/>
    <w:rsid w:val="006D13D0"/>
    <w:rsid w:val="006D1458"/>
    <w:rsid w:val="006D151D"/>
    <w:rsid w:val="006D1740"/>
    <w:rsid w:val="006D176F"/>
    <w:rsid w:val="006D186B"/>
    <w:rsid w:val="006D1E63"/>
    <w:rsid w:val="006D2091"/>
    <w:rsid w:val="006D20EF"/>
    <w:rsid w:val="006D20F5"/>
    <w:rsid w:val="006D2426"/>
    <w:rsid w:val="006D249A"/>
    <w:rsid w:val="006D251B"/>
    <w:rsid w:val="006D2527"/>
    <w:rsid w:val="006D25CE"/>
    <w:rsid w:val="006D25DB"/>
    <w:rsid w:val="006D279D"/>
    <w:rsid w:val="006D290E"/>
    <w:rsid w:val="006D2959"/>
    <w:rsid w:val="006D2A15"/>
    <w:rsid w:val="006D2A69"/>
    <w:rsid w:val="006D2AB2"/>
    <w:rsid w:val="006D2AE1"/>
    <w:rsid w:val="006D2B20"/>
    <w:rsid w:val="006D2E75"/>
    <w:rsid w:val="006D2F10"/>
    <w:rsid w:val="006D2FEF"/>
    <w:rsid w:val="006D3306"/>
    <w:rsid w:val="006D3A1D"/>
    <w:rsid w:val="006D3D3F"/>
    <w:rsid w:val="006D3E49"/>
    <w:rsid w:val="006D40E3"/>
    <w:rsid w:val="006D4200"/>
    <w:rsid w:val="006D4343"/>
    <w:rsid w:val="006D464A"/>
    <w:rsid w:val="006D4D65"/>
    <w:rsid w:val="006D4E16"/>
    <w:rsid w:val="006D4F27"/>
    <w:rsid w:val="006D4FA7"/>
    <w:rsid w:val="006D50CE"/>
    <w:rsid w:val="006D50EA"/>
    <w:rsid w:val="006D5254"/>
    <w:rsid w:val="006D5268"/>
    <w:rsid w:val="006D5336"/>
    <w:rsid w:val="006D53BA"/>
    <w:rsid w:val="006D575E"/>
    <w:rsid w:val="006D58B6"/>
    <w:rsid w:val="006D58E6"/>
    <w:rsid w:val="006D5904"/>
    <w:rsid w:val="006D5A11"/>
    <w:rsid w:val="006D5C6A"/>
    <w:rsid w:val="006D5D9C"/>
    <w:rsid w:val="006D5E1E"/>
    <w:rsid w:val="006D6003"/>
    <w:rsid w:val="006D61AF"/>
    <w:rsid w:val="006D68F8"/>
    <w:rsid w:val="006D6E5B"/>
    <w:rsid w:val="006D7281"/>
    <w:rsid w:val="006D73DE"/>
    <w:rsid w:val="006D7490"/>
    <w:rsid w:val="006D75AB"/>
    <w:rsid w:val="006D7620"/>
    <w:rsid w:val="006D7838"/>
    <w:rsid w:val="006D79AB"/>
    <w:rsid w:val="006D7CBF"/>
    <w:rsid w:val="006D7EAE"/>
    <w:rsid w:val="006D7EC8"/>
    <w:rsid w:val="006D7F23"/>
    <w:rsid w:val="006D7F25"/>
    <w:rsid w:val="006E006B"/>
    <w:rsid w:val="006E00E8"/>
    <w:rsid w:val="006E0292"/>
    <w:rsid w:val="006E036D"/>
    <w:rsid w:val="006E0414"/>
    <w:rsid w:val="006E0465"/>
    <w:rsid w:val="006E0538"/>
    <w:rsid w:val="006E0652"/>
    <w:rsid w:val="006E06D8"/>
    <w:rsid w:val="006E0737"/>
    <w:rsid w:val="006E08F0"/>
    <w:rsid w:val="006E0A75"/>
    <w:rsid w:val="006E0BA3"/>
    <w:rsid w:val="006E0C21"/>
    <w:rsid w:val="006E0FC8"/>
    <w:rsid w:val="006E10E6"/>
    <w:rsid w:val="006E1160"/>
    <w:rsid w:val="006E117E"/>
    <w:rsid w:val="006E1516"/>
    <w:rsid w:val="006E16C5"/>
    <w:rsid w:val="006E184F"/>
    <w:rsid w:val="006E193E"/>
    <w:rsid w:val="006E1A27"/>
    <w:rsid w:val="006E1AC8"/>
    <w:rsid w:val="006E1CA7"/>
    <w:rsid w:val="006E1E5D"/>
    <w:rsid w:val="006E1F11"/>
    <w:rsid w:val="006E2011"/>
    <w:rsid w:val="006E2207"/>
    <w:rsid w:val="006E2318"/>
    <w:rsid w:val="006E2639"/>
    <w:rsid w:val="006E274C"/>
    <w:rsid w:val="006E28E2"/>
    <w:rsid w:val="006E2A0B"/>
    <w:rsid w:val="006E2A95"/>
    <w:rsid w:val="006E2B60"/>
    <w:rsid w:val="006E2D09"/>
    <w:rsid w:val="006E2D5F"/>
    <w:rsid w:val="006E2F89"/>
    <w:rsid w:val="006E3019"/>
    <w:rsid w:val="006E31B6"/>
    <w:rsid w:val="006E32D1"/>
    <w:rsid w:val="006E3319"/>
    <w:rsid w:val="006E3364"/>
    <w:rsid w:val="006E3572"/>
    <w:rsid w:val="006E3609"/>
    <w:rsid w:val="006E3681"/>
    <w:rsid w:val="006E39FE"/>
    <w:rsid w:val="006E3C51"/>
    <w:rsid w:val="006E3E0D"/>
    <w:rsid w:val="006E3ED9"/>
    <w:rsid w:val="006E3F05"/>
    <w:rsid w:val="006E4031"/>
    <w:rsid w:val="006E4052"/>
    <w:rsid w:val="006E415E"/>
    <w:rsid w:val="006E427E"/>
    <w:rsid w:val="006E4414"/>
    <w:rsid w:val="006E4434"/>
    <w:rsid w:val="006E45F5"/>
    <w:rsid w:val="006E484B"/>
    <w:rsid w:val="006E4864"/>
    <w:rsid w:val="006E497F"/>
    <w:rsid w:val="006E4F92"/>
    <w:rsid w:val="006E5332"/>
    <w:rsid w:val="006E5333"/>
    <w:rsid w:val="006E55B9"/>
    <w:rsid w:val="006E563B"/>
    <w:rsid w:val="006E5659"/>
    <w:rsid w:val="006E579F"/>
    <w:rsid w:val="006E59D7"/>
    <w:rsid w:val="006E5AAC"/>
    <w:rsid w:val="006E5B4E"/>
    <w:rsid w:val="006E5E58"/>
    <w:rsid w:val="006E6191"/>
    <w:rsid w:val="006E6327"/>
    <w:rsid w:val="006E6331"/>
    <w:rsid w:val="006E656C"/>
    <w:rsid w:val="006E67FF"/>
    <w:rsid w:val="006E6A08"/>
    <w:rsid w:val="006E6C7D"/>
    <w:rsid w:val="006E6D0A"/>
    <w:rsid w:val="006E6EDC"/>
    <w:rsid w:val="006E75CD"/>
    <w:rsid w:val="006E76A7"/>
    <w:rsid w:val="006E7871"/>
    <w:rsid w:val="006E7881"/>
    <w:rsid w:val="006E7A45"/>
    <w:rsid w:val="006E7F0F"/>
    <w:rsid w:val="006F035E"/>
    <w:rsid w:val="006F0386"/>
    <w:rsid w:val="006F054F"/>
    <w:rsid w:val="006F057A"/>
    <w:rsid w:val="006F0917"/>
    <w:rsid w:val="006F0CDC"/>
    <w:rsid w:val="006F0D41"/>
    <w:rsid w:val="006F1024"/>
    <w:rsid w:val="006F118E"/>
    <w:rsid w:val="006F1340"/>
    <w:rsid w:val="006F15D6"/>
    <w:rsid w:val="006F1673"/>
    <w:rsid w:val="006F189B"/>
    <w:rsid w:val="006F1901"/>
    <w:rsid w:val="006F1909"/>
    <w:rsid w:val="006F19B1"/>
    <w:rsid w:val="006F1A7B"/>
    <w:rsid w:val="006F1C4B"/>
    <w:rsid w:val="006F1C61"/>
    <w:rsid w:val="006F213D"/>
    <w:rsid w:val="006F21DD"/>
    <w:rsid w:val="006F22D8"/>
    <w:rsid w:val="006F236B"/>
    <w:rsid w:val="006F240A"/>
    <w:rsid w:val="006F2819"/>
    <w:rsid w:val="006F293D"/>
    <w:rsid w:val="006F29CF"/>
    <w:rsid w:val="006F2AED"/>
    <w:rsid w:val="006F2B7D"/>
    <w:rsid w:val="006F2C0A"/>
    <w:rsid w:val="006F327E"/>
    <w:rsid w:val="006F32BB"/>
    <w:rsid w:val="006F332B"/>
    <w:rsid w:val="006F35C0"/>
    <w:rsid w:val="006F38CF"/>
    <w:rsid w:val="006F3B06"/>
    <w:rsid w:val="006F3B8C"/>
    <w:rsid w:val="006F3BAA"/>
    <w:rsid w:val="006F3BD0"/>
    <w:rsid w:val="006F3E1D"/>
    <w:rsid w:val="006F4026"/>
    <w:rsid w:val="006F45F1"/>
    <w:rsid w:val="006F4609"/>
    <w:rsid w:val="006F46A7"/>
    <w:rsid w:val="006F49A0"/>
    <w:rsid w:val="006F4B0C"/>
    <w:rsid w:val="006F4BF6"/>
    <w:rsid w:val="006F4F2B"/>
    <w:rsid w:val="006F5153"/>
    <w:rsid w:val="006F51A6"/>
    <w:rsid w:val="006F5284"/>
    <w:rsid w:val="006F549C"/>
    <w:rsid w:val="006F5574"/>
    <w:rsid w:val="006F5750"/>
    <w:rsid w:val="006F5788"/>
    <w:rsid w:val="006F5CF5"/>
    <w:rsid w:val="006F5F65"/>
    <w:rsid w:val="006F5FE6"/>
    <w:rsid w:val="006F6115"/>
    <w:rsid w:val="006F6188"/>
    <w:rsid w:val="006F6193"/>
    <w:rsid w:val="006F63B2"/>
    <w:rsid w:val="006F6410"/>
    <w:rsid w:val="006F6540"/>
    <w:rsid w:val="006F6598"/>
    <w:rsid w:val="006F66D0"/>
    <w:rsid w:val="006F675A"/>
    <w:rsid w:val="006F67AB"/>
    <w:rsid w:val="006F67D1"/>
    <w:rsid w:val="006F6815"/>
    <w:rsid w:val="006F6907"/>
    <w:rsid w:val="006F6981"/>
    <w:rsid w:val="006F6BC3"/>
    <w:rsid w:val="006F734C"/>
    <w:rsid w:val="006F76D7"/>
    <w:rsid w:val="006F7887"/>
    <w:rsid w:val="006F78CD"/>
    <w:rsid w:val="006F79A5"/>
    <w:rsid w:val="006F7F82"/>
    <w:rsid w:val="007000E4"/>
    <w:rsid w:val="00700274"/>
    <w:rsid w:val="007002CA"/>
    <w:rsid w:val="00700308"/>
    <w:rsid w:val="00700382"/>
    <w:rsid w:val="00700720"/>
    <w:rsid w:val="007007A9"/>
    <w:rsid w:val="00700B00"/>
    <w:rsid w:val="00700B6D"/>
    <w:rsid w:val="00700D04"/>
    <w:rsid w:val="00700D7E"/>
    <w:rsid w:val="00700E5A"/>
    <w:rsid w:val="00700E60"/>
    <w:rsid w:val="00700F64"/>
    <w:rsid w:val="0070101F"/>
    <w:rsid w:val="007010CD"/>
    <w:rsid w:val="00701146"/>
    <w:rsid w:val="00701470"/>
    <w:rsid w:val="0070177C"/>
    <w:rsid w:val="007017D1"/>
    <w:rsid w:val="00701945"/>
    <w:rsid w:val="00701A1C"/>
    <w:rsid w:val="00701BBC"/>
    <w:rsid w:val="00701CB5"/>
    <w:rsid w:val="00701EF8"/>
    <w:rsid w:val="00701F7A"/>
    <w:rsid w:val="00702047"/>
    <w:rsid w:val="00702078"/>
    <w:rsid w:val="007023E6"/>
    <w:rsid w:val="007023FC"/>
    <w:rsid w:val="007024C0"/>
    <w:rsid w:val="00702597"/>
    <w:rsid w:val="00702615"/>
    <w:rsid w:val="007026EC"/>
    <w:rsid w:val="0070278F"/>
    <w:rsid w:val="00702800"/>
    <w:rsid w:val="00702ADC"/>
    <w:rsid w:val="00702AFA"/>
    <w:rsid w:val="00703018"/>
    <w:rsid w:val="007030D9"/>
    <w:rsid w:val="0070324B"/>
    <w:rsid w:val="00703387"/>
    <w:rsid w:val="007034E2"/>
    <w:rsid w:val="00703683"/>
    <w:rsid w:val="00703A0E"/>
    <w:rsid w:val="00703AC2"/>
    <w:rsid w:val="00703D6F"/>
    <w:rsid w:val="00703EE8"/>
    <w:rsid w:val="00703FB5"/>
    <w:rsid w:val="00704061"/>
    <w:rsid w:val="0070423D"/>
    <w:rsid w:val="00704972"/>
    <w:rsid w:val="00704D44"/>
    <w:rsid w:val="00704E96"/>
    <w:rsid w:val="00705567"/>
    <w:rsid w:val="00705C7C"/>
    <w:rsid w:val="00705CCB"/>
    <w:rsid w:val="00705D01"/>
    <w:rsid w:val="00705D53"/>
    <w:rsid w:val="00706074"/>
    <w:rsid w:val="0070611F"/>
    <w:rsid w:val="007062B4"/>
    <w:rsid w:val="00706355"/>
    <w:rsid w:val="00706580"/>
    <w:rsid w:val="00706AC4"/>
    <w:rsid w:val="00706BCB"/>
    <w:rsid w:val="00706BFE"/>
    <w:rsid w:val="00706D1E"/>
    <w:rsid w:val="00706E63"/>
    <w:rsid w:val="00706E82"/>
    <w:rsid w:val="00706E8E"/>
    <w:rsid w:val="007072B4"/>
    <w:rsid w:val="0070738C"/>
    <w:rsid w:val="00707454"/>
    <w:rsid w:val="0070786F"/>
    <w:rsid w:val="00707CE4"/>
    <w:rsid w:val="00707D42"/>
    <w:rsid w:val="00707E65"/>
    <w:rsid w:val="00707E85"/>
    <w:rsid w:val="00707F99"/>
    <w:rsid w:val="007100DB"/>
    <w:rsid w:val="00710119"/>
    <w:rsid w:val="0071022D"/>
    <w:rsid w:val="00710600"/>
    <w:rsid w:val="007107C2"/>
    <w:rsid w:val="007108E1"/>
    <w:rsid w:val="00710C36"/>
    <w:rsid w:val="00710E1F"/>
    <w:rsid w:val="00710EAD"/>
    <w:rsid w:val="00711019"/>
    <w:rsid w:val="00711252"/>
    <w:rsid w:val="00711625"/>
    <w:rsid w:val="00711657"/>
    <w:rsid w:val="00711954"/>
    <w:rsid w:val="00711A14"/>
    <w:rsid w:val="00711B2F"/>
    <w:rsid w:val="00711EA6"/>
    <w:rsid w:val="007122AB"/>
    <w:rsid w:val="00712385"/>
    <w:rsid w:val="0071270C"/>
    <w:rsid w:val="00712A02"/>
    <w:rsid w:val="00712B14"/>
    <w:rsid w:val="00712BEA"/>
    <w:rsid w:val="00712EE1"/>
    <w:rsid w:val="0071326F"/>
    <w:rsid w:val="0071350E"/>
    <w:rsid w:val="007135B4"/>
    <w:rsid w:val="0071384C"/>
    <w:rsid w:val="007138CF"/>
    <w:rsid w:val="00713921"/>
    <w:rsid w:val="00713A20"/>
    <w:rsid w:val="00713B63"/>
    <w:rsid w:val="00713BC0"/>
    <w:rsid w:val="00713CC9"/>
    <w:rsid w:val="00713CEC"/>
    <w:rsid w:val="00713D21"/>
    <w:rsid w:val="00713E36"/>
    <w:rsid w:val="00713E86"/>
    <w:rsid w:val="007143A7"/>
    <w:rsid w:val="0071449F"/>
    <w:rsid w:val="007144FF"/>
    <w:rsid w:val="007145BD"/>
    <w:rsid w:val="0071469D"/>
    <w:rsid w:val="00714746"/>
    <w:rsid w:val="007149A8"/>
    <w:rsid w:val="00714CBE"/>
    <w:rsid w:val="00714D49"/>
    <w:rsid w:val="00714F02"/>
    <w:rsid w:val="00715305"/>
    <w:rsid w:val="00715685"/>
    <w:rsid w:val="007156B4"/>
    <w:rsid w:val="0071576D"/>
    <w:rsid w:val="007157BA"/>
    <w:rsid w:val="00715823"/>
    <w:rsid w:val="00715C46"/>
    <w:rsid w:val="00715DF0"/>
    <w:rsid w:val="00716457"/>
    <w:rsid w:val="007166E3"/>
    <w:rsid w:val="0071672C"/>
    <w:rsid w:val="00716913"/>
    <w:rsid w:val="00716989"/>
    <w:rsid w:val="00716A8E"/>
    <w:rsid w:val="00716CD8"/>
    <w:rsid w:val="00716FC5"/>
    <w:rsid w:val="0071711C"/>
    <w:rsid w:val="00717331"/>
    <w:rsid w:val="007173CC"/>
    <w:rsid w:val="0071744B"/>
    <w:rsid w:val="00717756"/>
    <w:rsid w:val="00717B6B"/>
    <w:rsid w:val="00717D77"/>
    <w:rsid w:val="00717F79"/>
    <w:rsid w:val="00717FC3"/>
    <w:rsid w:val="0072000B"/>
    <w:rsid w:val="00720043"/>
    <w:rsid w:val="007200D9"/>
    <w:rsid w:val="007200F7"/>
    <w:rsid w:val="0072023A"/>
    <w:rsid w:val="007204C1"/>
    <w:rsid w:val="007204EA"/>
    <w:rsid w:val="0072053D"/>
    <w:rsid w:val="00720556"/>
    <w:rsid w:val="00720725"/>
    <w:rsid w:val="00720930"/>
    <w:rsid w:val="00720A06"/>
    <w:rsid w:val="00720C51"/>
    <w:rsid w:val="00720DBA"/>
    <w:rsid w:val="00720E01"/>
    <w:rsid w:val="00721202"/>
    <w:rsid w:val="007212AD"/>
    <w:rsid w:val="00721468"/>
    <w:rsid w:val="007217BF"/>
    <w:rsid w:val="0072182D"/>
    <w:rsid w:val="0072185D"/>
    <w:rsid w:val="007218CB"/>
    <w:rsid w:val="007218CF"/>
    <w:rsid w:val="007219D8"/>
    <w:rsid w:val="00721C46"/>
    <w:rsid w:val="00721F4E"/>
    <w:rsid w:val="00722127"/>
    <w:rsid w:val="0072239E"/>
    <w:rsid w:val="00722652"/>
    <w:rsid w:val="00722735"/>
    <w:rsid w:val="0072278F"/>
    <w:rsid w:val="007229FC"/>
    <w:rsid w:val="00722ADD"/>
    <w:rsid w:val="00722B14"/>
    <w:rsid w:val="00722B6F"/>
    <w:rsid w:val="007231AB"/>
    <w:rsid w:val="00723281"/>
    <w:rsid w:val="007235DB"/>
    <w:rsid w:val="00723667"/>
    <w:rsid w:val="00723781"/>
    <w:rsid w:val="00723EAE"/>
    <w:rsid w:val="00723F02"/>
    <w:rsid w:val="00723F9F"/>
    <w:rsid w:val="00724193"/>
    <w:rsid w:val="0072422E"/>
    <w:rsid w:val="00724358"/>
    <w:rsid w:val="007243AC"/>
    <w:rsid w:val="00724845"/>
    <w:rsid w:val="007248C5"/>
    <w:rsid w:val="00724A3A"/>
    <w:rsid w:val="00724C30"/>
    <w:rsid w:val="00724C48"/>
    <w:rsid w:val="00724FC3"/>
    <w:rsid w:val="00725243"/>
    <w:rsid w:val="00725270"/>
    <w:rsid w:val="0072541E"/>
    <w:rsid w:val="0072561A"/>
    <w:rsid w:val="0072570F"/>
    <w:rsid w:val="00725901"/>
    <w:rsid w:val="00725A25"/>
    <w:rsid w:val="00725C29"/>
    <w:rsid w:val="0072609A"/>
    <w:rsid w:val="00726280"/>
    <w:rsid w:val="007262C1"/>
    <w:rsid w:val="007262FD"/>
    <w:rsid w:val="00726736"/>
    <w:rsid w:val="00726778"/>
    <w:rsid w:val="00726855"/>
    <w:rsid w:val="007269A4"/>
    <w:rsid w:val="00726A57"/>
    <w:rsid w:val="00726AA3"/>
    <w:rsid w:val="00726DEB"/>
    <w:rsid w:val="00726F26"/>
    <w:rsid w:val="0072704D"/>
    <w:rsid w:val="00727088"/>
    <w:rsid w:val="0072776A"/>
    <w:rsid w:val="0072779B"/>
    <w:rsid w:val="00727951"/>
    <w:rsid w:val="007279C9"/>
    <w:rsid w:val="00727A15"/>
    <w:rsid w:val="00727BFE"/>
    <w:rsid w:val="00727D2A"/>
    <w:rsid w:val="0073027C"/>
    <w:rsid w:val="00730291"/>
    <w:rsid w:val="007302C2"/>
    <w:rsid w:val="007303DC"/>
    <w:rsid w:val="0073047A"/>
    <w:rsid w:val="00730498"/>
    <w:rsid w:val="007304A4"/>
    <w:rsid w:val="00730B29"/>
    <w:rsid w:val="00730C29"/>
    <w:rsid w:val="007310C7"/>
    <w:rsid w:val="00731287"/>
    <w:rsid w:val="00731453"/>
    <w:rsid w:val="0073156E"/>
    <w:rsid w:val="007315DA"/>
    <w:rsid w:val="007317E3"/>
    <w:rsid w:val="0073184C"/>
    <w:rsid w:val="007318B8"/>
    <w:rsid w:val="00731962"/>
    <w:rsid w:val="0073199F"/>
    <w:rsid w:val="007319E2"/>
    <w:rsid w:val="00731A3D"/>
    <w:rsid w:val="00731A73"/>
    <w:rsid w:val="00731B48"/>
    <w:rsid w:val="00731D9F"/>
    <w:rsid w:val="00731DA8"/>
    <w:rsid w:val="00731EDD"/>
    <w:rsid w:val="00731F20"/>
    <w:rsid w:val="00732064"/>
    <w:rsid w:val="007320CD"/>
    <w:rsid w:val="007320DF"/>
    <w:rsid w:val="0073257F"/>
    <w:rsid w:val="0073260A"/>
    <w:rsid w:val="007326DC"/>
    <w:rsid w:val="007327BD"/>
    <w:rsid w:val="00732A44"/>
    <w:rsid w:val="00732C1A"/>
    <w:rsid w:val="00732F6E"/>
    <w:rsid w:val="00733070"/>
    <w:rsid w:val="00733132"/>
    <w:rsid w:val="007331DA"/>
    <w:rsid w:val="007332C6"/>
    <w:rsid w:val="007335D0"/>
    <w:rsid w:val="007335E9"/>
    <w:rsid w:val="00733692"/>
    <w:rsid w:val="00733975"/>
    <w:rsid w:val="00733A09"/>
    <w:rsid w:val="00733F38"/>
    <w:rsid w:val="00733F60"/>
    <w:rsid w:val="00733F85"/>
    <w:rsid w:val="00734054"/>
    <w:rsid w:val="00734202"/>
    <w:rsid w:val="0073421C"/>
    <w:rsid w:val="0073446D"/>
    <w:rsid w:val="00734AD4"/>
    <w:rsid w:val="00734CA1"/>
    <w:rsid w:val="00734D64"/>
    <w:rsid w:val="0073533E"/>
    <w:rsid w:val="00735859"/>
    <w:rsid w:val="00736052"/>
    <w:rsid w:val="00736079"/>
    <w:rsid w:val="007361BA"/>
    <w:rsid w:val="0073668B"/>
    <w:rsid w:val="0073678A"/>
    <w:rsid w:val="007367D1"/>
    <w:rsid w:val="007369CB"/>
    <w:rsid w:val="00736D3E"/>
    <w:rsid w:val="00736E9C"/>
    <w:rsid w:val="00736E9E"/>
    <w:rsid w:val="00737295"/>
    <w:rsid w:val="00737677"/>
    <w:rsid w:val="00737757"/>
    <w:rsid w:val="007377D6"/>
    <w:rsid w:val="0073781F"/>
    <w:rsid w:val="0073784F"/>
    <w:rsid w:val="0073785B"/>
    <w:rsid w:val="00737ACE"/>
    <w:rsid w:val="00737C57"/>
    <w:rsid w:val="00737D05"/>
    <w:rsid w:val="00737DF4"/>
    <w:rsid w:val="00737F07"/>
    <w:rsid w:val="00740242"/>
    <w:rsid w:val="00740654"/>
    <w:rsid w:val="007407D3"/>
    <w:rsid w:val="00740920"/>
    <w:rsid w:val="00740A3A"/>
    <w:rsid w:val="00740D0D"/>
    <w:rsid w:val="0074114F"/>
    <w:rsid w:val="007411AD"/>
    <w:rsid w:val="00741243"/>
    <w:rsid w:val="007412B2"/>
    <w:rsid w:val="007412DD"/>
    <w:rsid w:val="007413E0"/>
    <w:rsid w:val="00741857"/>
    <w:rsid w:val="00741BC6"/>
    <w:rsid w:val="00741BFF"/>
    <w:rsid w:val="00741C81"/>
    <w:rsid w:val="00741C8A"/>
    <w:rsid w:val="00741E30"/>
    <w:rsid w:val="00741F55"/>
    <w:rsid w:val="007420F4"/>
    <w:rsid w:val="0074240D"/>
    <w:rsid w:val="0074270E"/>
    <w:rsid w:val="007427FB"/>
    <w:rsid w:val="007428F4"/>
    <w:rsid w:val="00742A09"/>
    <w:rsid w:val="00742D70"/>
    <w:rsid w:val="00742D9C"/>
    <w:rsid w:val="00742F8A"/>
    <w:rsid w:val="00742FDF"/>
    <w:rsid w:val="0074308A"/>
    <w:rsid w:val="0074314E"/>
    <w:rsid w:val="0074391E"/>
    <w:rsid w:val="00743A54"/>
    <w:rsid w:val="00743AD8"/>
    <w:rsid w:val="00743C30"/>
    <w:rsid w:val="00743CC4"/>
    <w:rsid w:val="00743F6B"/>
    <w:rsid w:val="0074402F"/>
    <w:rsid w:val="007440A7"/>
    <w:rsid w:val="00744652"/>
    <w:rsid w:val="00744923"/>
    <w:rsid w:val="00744940"/>
    <w:rsid w:val="00744961"/>
    <w:rsid w:val="007449A0"/>
    <w:rsid w:val="00744A03"/>
    <w:rsid w:val="00744A44"/>
    <w:rsid w:val="00744AB0"/>
    <w:rsid w:val="00744CD9"/>
    <w:rsid w:val="00744D9A"/>
    <w:rsid w:val="00744EBA"/>
    <w:rsid w:val="00744FAF"/>
    <w:rsid w:val="00744FD7"/>
    <w:rsid w:val="007450CA"/>
    <w:rsid w:val="007451AF"/>
    <w:rsid w:val="007452C8"/>
    <w:rsid w:val="00745312"/>
    <w:rsid w:val="00745360"/>
    <w:rsid w:val="00745446"/>
    <w:rsid w:val="00745541"/>
    <w:rsid w:val="00745570"/>
    <w:rsid w:val="00745653"/>
    <w:rsid w:val="0074586C"/>
    <w:rsid w:val="007458C8"/>
    <w:rsid w:val="00745916"/>
    <w:rsid w:val="00745B5A"/>
    <w:rsid w:val="00745E0F"/>
    <w:rsid w:val="00745E4D"/>
    <w:rsid w:val="007460DD"/>
    <w:rsid w:val="007463DC"/>
    <w:rsid w:val="007463F9"/>
    <w:rsid w:val="00746419"/>
    <w:rsid w:val="00746BC1"/>
    <w:rsid w:val="00746D20"/>
    <w:rsid w:val="00746D34"/>
    <w:rsid w:val="00746D94"/>
    <w:rsid w:val="00746F45"/>
    <w:rsid w:val="00746FBD"/>
    <w:rsid w:val="00747003"/>
    <w:rsid w:val="0074707F"/>
    <w:rsid w:val="00747827"/>
    <w:rsid w:val="007478F1"/>
    <w:rsid w:val="00747A72"/>
    <w:rsid w:val="00747AEF"/>
    <w:rsid w:val="00747CD2"/>
    <w:rsid w:val="00747EBE"/>
    <w:rsid w:val="00747F7A"/>
    <w:rsid w:val="00750007"/>
    <w:rsid w:val="0075021F"/>
    <w:rsid w:val="00750266"/>
    <w:rsid w:val="007504A0"/>
    <w:rsid w:val="00750571"/>
    <w:rsid w:val="007507CF"/>
    <w:rsid w:val="007509AB"/>
    <w:rsid w:val="00750EE0"/>
    <w:rsid w:val="00751115"/>
    <w:rsid w:val="00751210"/>
    <w:rsid w:val="0075139B"/>
    <w:rsid w:val="00751706"/>
    <w:rsid w:val="007517DF"/>
    <w:rsid w:val="00751D8D"/>
    <w:rsid w:val="00751DC5"/>
    <w:rsid w:val="00751FCB"/>
    <w:rsid w:val="0075200C"/>
    <w:rsid w:val="00752412"/>
    <w:rsid w:val="00752445"/>
    <w:rsid w:val="007524AA"/>
    <w:rsid w:val="0075267F"/>
    <w:rsid w:val="007528A2"/>
    <w:rsid w:val="00752DEE"/>
    <w:rsid w:val="00752EDF"/>
    <w:rsid w:val="0075327E"/>
    <w:rsid w:val="007534B5"/>
    <w:rsid w:val="007537FC"/>
    <w:rsid w:val="007538B0"/>
    <w:rsid w:val="00753BA5"/>
    <w:rsid w:val="00753D55"/>
    <w:rsid w:val="00753F8B"/>
    <w:rsid w:val="007540EF"/>
    <w:rsid w:val="00754591"/>
    <w:rsid w:val="007546CF"/>
    <w:rsid w:val="0075476A"/>
    <w:rsid w:val="00754954"/>
    <w:rsid w:val="00754977"/>
    <w:rsid w:val="007549EA"/>
    <w:rsid w:val="00754A1A"/>
    <w:rsid w:val="00754A48"/>
    <w:rsid w:val="00754E40"/>
    <w:rsid w:val="00755049"/>
    <w:rsid w:val="0075522F"/>
    <w:rsid w:val="0075530C"/>
    <w:rsid w:val="007554E7"/>
    <w:rsid w:val="00755762"/>
    <w:rsid w:val="00755889"/>
    <w:rsid w:val="00755CCD"/>
    <w:rsid w:val="00755DE2"/>
    <w:rsid w:val="00755E44"/>
    <w:rsid w:val="00755F90"/>
    <w:rsid w:val="00755FFF"/>
    <w:rsid w:val="0075602F"/>
    <w:rsid w:val="0075603A"/>
    <w:rsid w:val="0075604A"/>
    <w:rsid w:val="00756687"/>
    <w:rsid w:val="00756713"/>
    <w:rsid w:val="007567A2"/>
    <w:rsid w:val="007579F3"/>
    <w:rsid w:val="00757A0B"/>
    <w:rsid w:val="00757B43"/>
    <w:rsid w:val="00757BBC"/>
    <w:rsid w:val="00757E28"/>
    <w:rsid w:val="0076006E"/>
    <w:rsid w:val="0076017C"/>
    <w:rsid w:val="00760270"/>
    <w:rsid w:val="007602E0"/>
    <w:rsid w:val="00760373"/>
    <w:rsid w:val="0076078F"/>
    <w:rsid w:val="00760B24"/>
    <w:rsid w:val="00760B4C"/>
    <w:rsid w:val="00760B78"/>
    <w:rsid w:val="00760CE2"/>
    <w:rsid w:val="00760D62"/>
    <w:rsid w:val="00760FC4"/>
    <w:rsid w:val="0076105A"/>
    <w:rsid w:val="0076127C"/>
    <w:rsid w:val="00761459"/>
    <w:rsid w:val="0076146B"/>
    <w:rsid w:val="0076150D"/>
    <w:rsid w:val="00761539"/>
    <w:rsid w:val="00761F91"/>
    <w:rsid w:val="007620FF"/>
    <w:rsid w:val="007625B6"/>
    <w:rsid w:val="007629F2"/>
    <w:rsid w:val="00762A88"/>
    <w:rsid w:val="00762DCF"/>
    <w:rsid w:val="00762E60"/>
    <w:rsid w:val="00762F4E"/>
    <w:rsid w:val="007630B7"/>
    <w:rsid w:val="00763206"/>
    <w:rsid w:val="007633C6"/>
    <w:rsid w:val="007638B7"/>
    <w:rsid w:val="00763A29"/>
    <w:rsid w:val="00763C74"/>
    <w:rsid w:val="00763EF2"/>
    <w:rsid w:val="0076415D"/>
    <w:rsid w:val="00764506"/>
    <w:rsid w:val="007648E0"/>
    <w:rsid w:val="007649BC"/>
    <w:rsid w:val="00764ADC"/>
    <w:rsid w:val="00764BE4"/>
    <w:rsid w:val="00764E39"/>
    <w:rsid w:val="00765708"/>
    <w:rsid w:val="00765721"/>
    <w:rsid w:val="0076577C"/>
    <w:rsid w:val="007658D5"/>
    <w:rsid w:val="0076598E"/>
    <w:rsid w:val="00765B11"/>
    <w:rsid w:val="00765B88"/>
    <w:rsid w:val="00765BE9"/>
    <w:rsid w:val="00765E15"/>
    <w:rsid w:val="00765F53"/>
    <w:rsid w:val="0076609B"/>
    <w:rsid w:val="00766519"/>
    <w:rsid w:val="0076654F"/>
    <w:rsid w:val="007665E5"/>
    <w:rsid w:val="0076674D"/>
    <w:rsid w:val="00766D7C"/>
    <w:rsid w:val="00766F25"/>
    <w:rsid w:val="00766F78"/>
    <w:rsid w:val="0076713C"/>
    <w:rsid w:val="007671D0"/>
    <w:rsid w:val="00767256"/>
    <w:rsid w:val="00767296"/>
    <w:rsid w:val="0076730D"/>
    <w:rsid w:val="007674B1"/>
    <w:rsid w:val="00767986"/>
    <w:rsid w:val="00767B25"/>
    <w:rsid w:val="00767C1F"/>
    <w:rsid w:val="00767C74"/>
    <w:rsid w:val="00767EB3"/>
    <w:rsid w:val="00770059"/>
    <w:rsid w:val="00770379"/>
    <w:rsid w:val="007704C0"/>
    <w:rsid w:val="007705C8"/>
    <w:rsid w:val="007705D3"/>
    <w:rsid w:val="00770AC2"/>
    <w:rsid w:val="00770C8F"/>
    <w:rsid w:val="00770ED6"/>
    <w:rsid w:val="00770F25"/>
    <w:rsid w:val="00770F7B"/>
    <w:rsid w:val="007712AC"/>
    <w:rsid w:val="007712F5"/>
    <w:rsid w:val="0077152B"/>
    <w:rsid w:val="0077161F"/>
    <w:rsid w:val="00771834"/>
    <w:rsid w:val="00771BBE"/>
    <w:rsid w:val="00772146"/>
    <w:rsid w:val="00772339"/>
    <w:rsid w:val="007724C1"/>
    <w:rsid w:val="00772587"/>
    <w:rsid w:val="007727E9"/>
    <w:rsid w:val="007729CF"/>
    <w:rsid w:val="00772A70"/>
    <w:rsid w:val="00772D2D"/>
    <w:rsid w:val="00772F29"/>
    <w:rsid w:val="00772FCF"/>
    <w:rsid w:val="00773007"/>
    <w:rsid w:val="00773019"/>
    <w:rsid w:val="00773084"/>
    <w:rsid w:val="007733DB"/>
    <w:rsid w:val="007735F2"/>
    <w:rsid w:val="00773780"/>
    <w:rsid w:val="00773A05"/>
    <w:rsid w:val="00773B3B"/>
    <w:rsid w:val="00773F1D"/>
    <w:rsid w:val="00773F2F"/>
    <w:rsid w:val="0077415D"/>
    <w:rsid w:val="007741E7"/>
    <w:rsid w:val="007741FF"/>
    <w:rsid w:val="007745B2"/>
    <w:rsid w:val="007748AC"/>
    <w:rsid w:val="0077491E"/>
    <w:rsid w:val="007749AD"/>
    <w:rsid w:val="00774AD7"/>
    <w:rsid w:val="00774AD8"/>
    <w:rsid w:val="00774B17"/>
    <w:rsid w:val="00774C8D"/>
    <w:rsid w:val="00774D64"/>
    <w:rsid w:val="007750AE"/>
    <w:rsid w:val="00775268"/>
    <w:rsid w:val="00775514"/>
    <w:rsid w:val="007755A6"/>
    <w:rsid w:val="0077571D"/>
    <w:rsid w:val="007757BC"/>
    <w:rsid w:val="00775881"/>
    <w:rsid w:val="007758C0"/>
    <w:rsid w:val="00775978"/>
    <w:rsid w:val="00775F9E"/>
    <w:rsid w:val="00776142"/>
    <w:rsid w:val="0077621F"/>
    <w:rsid w:val="0077641C"/>
    <w:rsid w:val="00776468"/>
    <w:rsid w:val="007765C4"/>
    <w:rsid w:val="00776618"/>
    <w:rsid w:val="0077662F"/>
    <w:rsid w:val="007766A6"/>
    <w:rsid w:val="007767BF"/>
    <w:rsid w:val="00776833"/>
    <w:rsid w:val="0077697A"/>
    <w:rsid w:val="00776BA8"/>
    <w:rsid w:val="0077729D"/>
    <w:rsid w:val="007772E8"/>
    <w:rsid w:val="0077743C"/>
    <w:rsid w:val="007774F2"/>
    <w:rsid w:val="00777584"/>
    <w:rsid w:val="00777B1D"/>
    <w:rsid w:val="0078047D"/>
    <w:rsid w:val="0078049C"/>
    <w:rsid w:val="0078085E"/>
    <w:rsid w:val="00780A62"/>
    <w:rsid w:val="00780A84"/>
    <w:rsid w:val="00780DCA"/>
    <w:rsid w:val="00780F48"/>
    <w:rsid w:val="00780F98"/>
    <w:rsid w:val="007811BA"/>
    <w:rsid w:val="0078125B"/>
    <w:rsid w:val="0078135F"/>
    <w:rsid w:val="00781367"/>
    <w:rsid w:val="0078146C"/>
    <w:rsid w:val="007815B0"/>
    <w:rsid w:val="00781614"/>
    <w:rsid w:val="007817D3"/>
    <w:rsid w:val="00781804"/>
    <w:rsid w:val="00781805"/>
    <w:rsid w:val="00781890"/>
    <w:rsid w:val="007818BE"/>
    <w:rsid w:val="007818DB"/>
    <w:rsid w:val="00781AA0"/>
    <w:rsid w:val="00781D82"/>
    <w:rsid w:val="00781D93"/>
    <w:rsid w:val="00781EC6"/>
    <w:rsid w:val="00782000"/>
    <w:rsid w:val="00782056"/>
    <w:rsid w:val="007823B0"/>
    <w:rsid w:val="00782475"/>
    <w:rsid w:val="00782584"/>
    <w:rsid w:val="00782A91"/>
    <w:rsid w:val="00782AF3"/>
    <w:rsid w:val="00782F89"/>
    <w:rsid w:val="00782FBB"/>
    <w:rsid w:val="00783353"/>
    <w:rsid w:val="00783685"/>
    <w:rsid w:val="007838BA"/>
    <w:rsid w:val="00783F24"/>
    <w:rsid w:val="007840E7"/>
    <w:rsid w:val="0078449C"/>
    <w:rsid w:val="00784648"/>
    <w:rsid w:val="007847FA"/>
    <w:rsid w:val="00784948"/>
    <w:rsid w:val="00784A36"/>
    <w:rsid w:val="00784BE6"/>
    <w:rsid w:val="00784C2A"/>
    <w:rsid w:val="00784C88"/>
    <w:rsid w:val="00784CB1"/>
    <w:rsid w:val="00784EBC"/>
    <w:rsid w:val="00784EDC"/>
    <w:rsid w:val="00784F77"/>
    <w:rsid w:val="00785029"/>
    <w:rsid w:val="0078508F"/>
    <w:rsid w:val="0078513A"/>
    <w:rsid w:val="007851F7"/>
    <w:rsid w:val="0078522E"/>
    <w:rsid w:val="0078524C"/>
    <w:rsid w:val="007852F8"/>
    <w:rsid w:val="00785537"/>
    <w:rsid w:val="0078556A"/>
    <w:rsid w:val="007855E5"/>
    <w:rsid w:val="00785C87"/>
    <w:rsid w:val="00785E4D"/>
    <w:rsid w:val="00785FC7"/>
    <w:rsid w:val="007860B3"/>
    <w:rsid w:val="0078622D"/>
    <w:rsid w:val="0078634A"/>
    <w:rsid w:val="0078672A"/>
    <w:rsid w:val="0078681D"/>
    <w:rsid w:val="0078684C"/>
    <w:rsid w:val="00786B8C"/>
    <w:rsid w:val="00786F45"/>
    <w:rsid w:val="00786FC0"/>
    <w:rsid w:val="007870A8"/>
    <w:rsid w:val="0078738F"/>
    <w:rsid w:val="007873EA"/>
    <w:rsid w:val="007874CA"/>
    <w:rsid w:val="00787519"/>
    <w:rsid w:val="007876EC"/>
    <w:rsid w:val="007876F3"/>
    <w:rsid w:val="00787792"/>
    <w:rsid w:val="007877D4"/>
    <w:rsid w:val="00787947"/>
    <w:rsid w:val="00787952"/>
    <w:rsid w:val="007879AB"/>
    <w:rsid w:val="00787ADF"/>
    <w:rsid w:val="00787B58"/>
    <w:rsid w:val="00787CB4"/>
    <w:rsid w:val="00787E9C"/>
    <w:rsid w:val="00787FC2"/>
    <w:rsid w:val="00790033"/>
    <w:rsid w:val="007902A7"/>
    <w:rsid w:val="007902CA"/>
    <w:rsid w:val="0079034A"/>
    <w:rsid w:val="007905DA"/>
    <w:rsid w:val="00790718"/>
    <w:rsid w:val="00790927"/>
    <w:rsid w:val="007909B9"/>
    <w:rsid w:val="00790EAE"/>
    <w:rsid w:val="00790FD6"/>
    <w:rsid w:val="0079130B"/>
    <w:rsid w:val="0079162C"/>
    <w:rsid w:val="007917E6"/>
    <w:rsid w:val="00791845"/>
    <w:rsid w:val="00791A01"/>
    <w:rsid w:val="00791A71"/>
    <w:rsid w:val="00791D6C"/>
    <w:rsid w:val="00791EE1"/>
    <w:rsid w:val="00791FC1"/>
    <w:rsid w:val="0079205E"/>
    <w:rsid w:val="007922C0"/>
    <w:rsid w:val="00792344"/>
    <w:rsid w:val="007923D3"/>
    <w:rsid w:val="00792438"/>
    <w:rsid w:val="007925A5"/>
    <w:rsid w:val="007926FA"/>
    <w:rsid w:val="007928B3"/>
    <w:rsid w:val="00792D68"/>
    <w:rsid w:val="00792F43"/>
    <w:rsid w:val="0079312D"/>
    <w:rsid w:val="007931DC"/>
    <w:rsid w:val="007933CA"/>
    <w:rsid w:val="0079360F"/>
    <w:rsid w:val="0079373A"/>
    <w:rsid w:val="00793784"/>
    <w:rsid w:val="00793897"/>
    <w:rsid w:val="007939CE"/>
    <w:rsid w:val="00793B5D"/>
    <w:rsid w:val="00793B64"/>
    <w:rsid w:val="00793CC0"/>
    <w:rsid w:val="00794110"/>
    <w:rsid w:val="00794291"/>
    <w:rsid w:val="007942DC"/>
    <w:rsid w:val="0079438B"/>
    <w:rsid w:val="0079446B"/>
    <w:rsid w:val="0079454C"/>
    <w:rsid w:val="00794720"/>
    <w:rsid w:val="007947A5"/>
    <w:rsid w:val="0079484D"/>
    <w:rsid w:val="00794BAA"/>
    <w:rsid w:val="00794C3C"/>
    <w:rsid w:val="00794CB6"/>
    <w:rsid w:val="00794CF2"/>
    <w:rsid w:val="00794E02"/>
    <w:rsid w:val="00794E95"/>
    <w:rsid w:val="0079504E"/>
    <w:rsid w:val="0079509D"/>
    <w:rsid w:val="007951AF"/>
    <w:rsid w:val="00795652"/>
    <w:rsid w:val="00795783"/>
    <w:rsid w:val="0079578F"/>
    <w:rsid w:val="00795966"/>
    <w:rsid w:val="00795A73"/>
    <w:rsid w:val="00795B2D"/>
    <w:rsid w:val="0079610A"/>
    <w:rsid w:val="0079673E"/>
    <w:rsid w:val="00796884"/>
    <w:rsid w:val="00796C38"/>
    <w:rsid w:val="00796F5F"/>
    <w:rsid w:val="00796F97"/>
    <w:rsid w:val="00796FCE"/>
    <w:rsid w:val="0079716D"/>
    <w:rsid w:val="00797748"/>
    <w:rsid w:val="007977ED"/>
    <w:rsid w:val="0079781E"/>
    <w:rsid w:val="00797AEC"/>
    <w:rsid w:val="00797BA1"/>
    <w:rsid w:val="007A014C"/>
    <w:rsid w:val="007A0194"/>
    <w:rsid w:val="007A01B0"/>
    <w:rsid w:val="007A026E"/>
    <w:rsid w:val="007A05B1"/>
    <w:rsid w:val="007A0632"/>
    <w:rsid w:val="007A06EA"/>
    <w:rsid w:val="007A0C19"/>
    <w:rsid w:val="007A0DD8"/>
    <w:rsid w:val="007A1646"/>
    <w:rsid w:val="007A18FE"/>
    <w:rsid w:val="007A1944"/>
    <w:rsid w:val="007A1BAC"/>
    <w:rsid w:val="007A1E44"/>
    <w:rsid w:val="007A1FC9"/>
    <w:rsid w:val="007A23A3"/>
    <w:rsid w:val="007A2480"/>
    <w:rsid w:val="007A251C"/>
    <w:rsid w:val="007A2630"/>
    <w:rsid w:val="007A26AE"/>
    <w:rsid w:val="007A2A69"/>
    <w:rsid w:val="007A2BC2"/>
    <w:rsid w:val="007A2DB5"/>
    <w:rsid w:val="007A304D"/>
    <w:rsid w:val="007A32CB"/>
    <w:rsid w:val="007A34A4"/>
    <w:rsid w:val="007A36F8"/>
    <w:rsid w:val="007A38D7"/>
    <w:rsid w:val="007A38FC"/>
    <w:rsid w:val="007A3986"/>
    <w:rsid w:val="007A3CF4"/>
    <w:rsid w:val="007A4200"/>
    <w:rsid w:val="007A4233"/>
    <w:rsid w:val="007A4407"/>
    <w:rsid w:val="007A46EC"/>
    <w:rsid w:val="007A4893"/>
    <w:rsid w:val="007A49C4"/>
    <w:rsid w:val="007A4C50"/>
    <w:rsid w:val="007A4DC4"/>
    <w:rsid w:val="007A4F13"/>
    <w:rsid w:val="007A4F75"/>
    <w:rsid w:val="007A51DE"/>
    <w:rsid w:val="007A543C"/>
    <w:rsid w:val="007A552A"/>
    <w:rsid w:val="007A5648"/>
    <w:rsid w:val="007A5A84"/>
    <w:rsid w:val="007A5BC3"/>
    <w:rsid w:val="007A5C41"/>
    <w:rsid w:val="007A5FA6"/>
    <w:rsid w:val="007A613C"/>
    <w:rsid w:val="007A6192"/>
    <w:rsid w:val="007A6357"/>
    <w:rsid w:val="007A6363"/>
    <w:rsid w:val="007A641B"/>
    <w:rsid w:val="007A668A"/>
    <w:rsid w:val="007A674A"/>
    <w:rsid w:val="007A687E"/>
    <w:rsid w:val="007A691A"/>
    <w:rsid w:val="007A6A46"/>
    <w:rsid w:val="007A7252"/>
    <w:rsid w:val="007A7445"/>
    <w:rsid w:val="007A7678"/>
    <w:rsid w:val="007A7679"/>
    <w:rsid w:val="007A767F"/>
    <w:rsid w:val="007A7699"/>
    <w:rsid w:val="007A7867"/>
    <w:rsid w:val="007A7D42"/>
    <w:rsid w:val="007A7F4C"/>
    <w:rsid w:val="007B00C7"/>
    <w:rsid w:val="007B01B2"/>
    <w:rsid w:val="007B01BE"/>
    <w:rsid w:val="007B04F2"/>
    <w:rsid w:val="007B0583"/>
    <w:rsid w:val="007B0797"/>
    <w:rsid w:val="007B0863"/>
    <w:rsid w:val="007B08A8"/>
    <w:rsid w:val="007B090A"/>
    <w:rsid w:val="007B0A06"/>
    <w:rsid w:val="007B0BE9"/>
    <w:rsid w:val="007B0CB8"/>
    <w:rsid w:val="007B0CDB"/>
    <w:rsid w:val="007B0E7A"/>
    <w:rsid w:val="007B0F2E"/>
    <w:rsid w:val="007B0FAE"/>
    <w:rsid w:val="007B1011"/>
    <w:rsid w:val="007B1105"/>
    <w:rsid w:val="007B123C"/>
    <w:rsid w:val="007B1389"/>
    <w:rsid w:val="007B1752"/>
    <w:rsid w:val="007B17ED"/>
    <w:rsid w:val="007B18FB"/>
    <w:rsid w:val="007B1BF9"/>
    <w:rsid w:val="007B1D11"/>
    <w:rsid w:val="007B2207"/>
    <w:rsid w:val="007B25E6"/>
    <w:rsid w:val="007B2822"/>
    <w:rsid w:val="007B2A97"/>
    <w:rsid w:val="007B2B6B"/>
    <w:rsid w:val="007B306E"/>
    <w:rsid w:val="007B3180"/>
    <w:rsid w:val="007B332A"/>
    <w:rsid w:val="007B338C"/>
    <w:rsid w:val="007B35A7"/>
    <w:rsid w:val="007B3638"/>
    <w:rsid w:val="007B36B6"/>
    <w:rsid w:val="007B3769"/>
    <w:rsid w:val="007B37EB"/>
    <w:rsid w:val="007B3851"/>
    <w:rsid w:val="007B38F1"/>
    <w:rsid w:val="007B3A5E"/>
    <w:rsid w:val="007B3C28"/>
    <w:rsid w:val="007B3D0E"/>
    <w:rsid w:val="007B3F27"/>
    <w:rsid w:val="007B40EB"/>
    <w:rsid w:val="007B4328"/>
    <w:rsid w:val="007B437F"/>
    <w:rsid w:val="007B442B"/>
    <w:rsid w:val="007B4442"/>
    <w:rsid w:val="007B4967"/>
    <w:rsid w:val="007B49B6"/>
    <w:rsid w:val="007B4A57"/>
    <w:rsid w:val="007B4B23"/>
    <w:rsid w:val="007B4BA8"/>
    <w:rsid w:val="007B4C35"/>
    <w:rsid w:val="007B4CD6"/>
    <w:rsid w:val="007B4DC0"/>
    <w:rsid w:val="007B4F27"/>
    <w:rsid w:val="007B5023"/>
    <w:rsid w:val="007B52E6"/>
    <w:rsid w:val="007B531F"/>
    <w:rsid w:val="007B5389"/>
    <w:rsid w:val="007B54C3"/>
    <w:rsid w:val="007B5536"/>
    <w:rsid w:val="007B55E7"/>
    <w:rsid w:val="007B5E5D"/>
    <w:rsid w:val="007B5F9D"/>
    <w:rsid w:val="007B609E"/>
    <w:rsid w:val="007B62FD"/>
    <w:rsid w:val="007B639E"/>
    <w:rsid w:val="007B63A6"/>
    <w:rsid w:val="007B67E6"/>
    <w:rsid w:val="007B6906"/>
    <w:rsid w:val="007B6B33"/>
    <w:rsid w:val="007B6C42"/>
    <w:rsid w:val="007B6D51"/>
    <w:rsid w:val="007B6E2F"/>
    <w:rsid w:val="007B753A"/>
    <w:rsid w:val="007B754B"/>
    <w:rsid w:val="007B767F"/>
    <w:rsid w:val="007B7690"/>
    <w:rsid w:val="007B76F9"/>
    <w:rsid w:val="007B798F"/>
    <w:rsid w:val="007B7D4E"/>
    <w:rsid w:val="007C0061"/>
    <w:rsid w:val="007C01FB"/>
    <w:rsid w:val="007C029D"/>
    <w:rsid w:val="007C0490"/>
    <w:rsid w:val="007C0523"/>
    <w:rsid w:val="007C08E8"/>
    <w:rsid w:val="007C0903"/>
    <w:rsid w:val="007C0C8C"/>
    <w:rsid w:val="007C1068"/>
    <w:rsid w:val="007C107A"/>
    <w:rsid w:val="007C131F"/>
    <w:rsid w:val="007C1473"/>
    <w:rsid w:val="007C1633"/>
    <w:rsid w:val="007C19BC"/>
    <w:rsid w:val="007C1B4A"/>
    <w:rsid w:val="007C1D7C"/>
    <w:rsid w:val="007C1DAC"/>
    <w:rsid w:val="007C205E"/>
    <w:rsid w:val="007C20D5"/>
    <w:rsid w:val="007C2172"/>
    <w:rsid w:val="007C229B"/>
    <w:rsid w:val="007C2319"/>
    <w:rsid w:val="007C24F5"/>
    <w:rsid w:val="007C2643"/>
    <w:rsid w:val="007C27F9"/>
    <w:rsid w:val="007C2AA0"/>
    <w:rsid w:val="007C2C1C"/>
    <w:rsid w:val="007C2D7A"/>
    <w:rsid w:val="007C2F1F"/>
    <w:rsid w:val="007C300D"/>
    <w:rsid w:val="007C361C"/>
    <w:rsid w:val="007C37E3"/>
    <w:rsid w:val="007C396D"/>
    <w:rsid w:val="007C3DA1"/>
    <w:rsid w:val="007C40DB"/>
    <w:rsid w:val="007C45DA"/>
    <w:rsid w:val="007C46FF"/>
    <w:rsid w:val="007C478B"/>
    <w:rsid w:val="007C479C"/>
    <w:rsid w:val="007C47F4"/>
    <w:rsid w:val="007C4A40"/>
    <w:rsid w:val="007C4AF6"/>
    <w:rsid w:val="007C4BE9"/>
    <w:rsid w:val="007C4C66"/>
    <w:rsid w:val="007C4C97"/>
    <w:rsid w:val="007C4E9F"/>
    <w:rsid w:val="007C51C0"/>
    <w:rsid w:val="007C5224"/>
    <w:rsid w:val="007C544A"/>
    <w:rsid w:val="007C5524"/>
    <w:rsid w:val="007C55FC"/>
    <w:rsid w:val="007C5705"/>
    <w:rsid w:val="007C5827"/>
    <w:rsid w:val="007C5885"/>
    <w:rsid w:val="007C59EB"/>
    <w:rsid w:val="007C5B52"/>
    <w:rsid w:val="007C5D45"/>
    <w:rsid w:val="007C5E1D"/>
    <w:rsid w:val="007C60E9"/>
    <w:rsid w:val="007C62DF"/>
    <w:rsid w:val="007C665D"/>
    <w:rsid w:val="007C6779"/>
    <w:rsid w:val="007C6800"/>
    <w:rsid w:val="007C68A9"/>
    <w:rsid w:val="007C68E2"/>
    <w:rsid w:val="007C6C98"/>
    <w:rsid w:val="007C70B5"/>
    <w:rsid w:val="007C7162"/>
    <w:rsid w:val="007C71D4"/>
    <w:rsid w:val="007C7223"/>
    <w:rsid w:val="007C739C"/>
    <w:rsid w:val="007C7598"/>
    <w:rsid w:val="007C7718"/>
    <w:rsid w:val="007C7A32"/>
    <w:rsid w:val="007C7A45"/>
    <w:rsid w:val="007C7C46"/>
    <w:rsid w:val="007C7CAD"/>
    <w:rsid w:val="007C7CE1"/>
    <w:rsid w:val="007C7DAA"/>
    <w:rsid w:val="007C7ECB"/>
    <w:rsid w:val="007D008B"/>
    <w:rsid w:val="007D023D"/>
    <w:rsid w:val="007D0413"/>
    <w:rsid w:val="007D04DA"/>
    <w:rsid w:val="007D05E6"/>
    <w:rsid w:val="007D0676"/>
    <w:rsid w:val="007D07C7"/>
    <w:rsid w:val="007D0C1B"/>
    <w:rsid w:val="007D0CE9"/>
    <w:rsid w:val="007D0D08"/>
    <w:rsid w:val="007D0F84"/>
    <w:rsid w:val="007D128A"/>
    <w:rsid w:val="007D134D"/>
    <w:rsid w:val="007D151D"/>
    <w:rsid w:val="007D17BD"/>
    <w:rsid w:val="007D1850"/>
    <w:rsid w:val="007D1E23"/>
    <w:rsid w:val="007D1EB1"/>
    <w:rsid w:val="007D1EE8"/>
    <w:rsid w:val="007D1F88"/>
    <w:rsid w:val="007D202A"/>
    <w:rsid w:val="007D203E"/>
    <w:rsid w:val="007D2126"/>
    <w:rsid w:val="007D2200"/>
    <w:rsid w:val="007D22E5"/>
    <w:rsid w:val="007D2487"/>
    <w:rsid w:val="007D24EA"/>
    <w:rsid w:val="007D26FC"/>
    <w:rsid w:val="007D271C"/>
    <w:rsid w:val="007D29D9"/>
    <w:rsid w:val="007D2ABE"/>
    <w:rsid w:val="007D2B7A"/>
    <w:rsid w:val="007D2B86"/>
    <w:rsid w:val="007D2DE7"/>
    <w:rsid w:val="007D2E1F"/>
    <w:rsid w:val="007D2E46"/>
    <w:rsid w:val="007D3332"/>
    <w:rsid w:val="007D338B"/>
    <w:rsid w:val="007D33E5"/>
    <w:rsid w:val="007D3404"/>
    <w:rsid w:val="007D34E7"/>
    <w:rsid w:val="007D398B"/>
    <w:rsid w:val="007D3A28"/>
    <w:rsid w:val="007D3B47"/>
    <w:rsid w:val="007D3BDD"/>
    <w:rsid w:val="007D3E64"/>
    <w:rsid w:val="007D3E80"/>
    <w:rsid w:val="007D419E"/>
    <w:rsid w:val="007D41FE"/>
    <w:rsid w:val="007D444B"/>
    <w:rsid w:val="007D44A7"/>
    <w:rsid w:val="007D4954"/>
    <w:rsid w:val="007D4AB3"/>
    <w:rsid w:val="007D4B64"/>
    <w:rsid w:val="007D4FDA"/>
    <w:rsid w:val="007D513F"/>
    <w:rsid w:val="007D5194"/>
    <w:rsid w:val="007D5211"/>
    <w:rsid w:val="007D5266"/>
    <w:rsid w:val="007D53BA"/>
    <w:rsid w:val="007D53C1"/>
    <w:rsid w:val="007D5543"/>
    <w:rsid w:val="007D576A"/>
    <w:rsid w:val="007D576C"/>
    <w:rsid w:val="007D57DC"/>
    <w:rsid w:val="007D5AB1"/>
    <w:rsid w:val="007D5B62"/>
    <w:rsid w:val="007D5C51"/>
    <w:rsid w:val="007D5E82"/>
    <w:rsid w:val="007D5F47"/>
    <w:rsid w:val="007D5F9B"/>
    <w:rsid w:val="007D5FBF"/>
    <w:rsid w:val="007D60B5"/>
    <w:rsid w:val="007D60CB"/>
    <w:rsid w:val="007D63E9"/>
    <w:rsid w:val="007D684F"/>
    <w:rsid w:val="007D6B00"/>
    <w:rsid w:val="007D6B12"/>
    <w:rsid w:val="007D6B8F"/>
    <w:rsid w:val="007D6BC7"/>
    <w:rsid w:val="007D6C5C"/>
    <w:rsid w:val="007D6FBC"/>
    <w:rsid w:val="007D7212"/>
    <w:rsid w:val="007D750D"/>
    <w:rsid w:val="007D7CF1"/>
    <w:rsid w:val="007E0234"/>
    <w:rsid w:val="007E0435"/>
    <w:rsid w:val="007E0529"/>
    <w:rsid w:val="007E07C3"/>
    <w:rsid w:val="007E09C3"/>
    <w:rsid w:val="007E0B30"/>
    <w:rsid w:val="007E0C6B"/>
    <w:rsid w:val="007E0EB0"/>
    <w:rsid w:val="007E1015"/>
    <w:rsid w:val="007E112E"/>
    <w:rsid w:val="007E11CE"/>
    <w:rsid w:val="007E1537"/>
    <w:rsid w:val="007E1574"/>
    <w:rsid w:val="007E16C9"/>
    <w:rsid w:val="007E177D"/>
    <w:rsid w:val="007E18BF"/>
    <w:rsid w:val="007E1A0D"/>
    <w:rsid w:val="007E1C8F"/>
    <w:rsid w:val="007E1D66"/>
    <w:rsid w:val="007E1EB1"/>
    <w:rsid w:val="007E1F05"/>
    <w:rsid w:val="007E1F1E"/>
    <w:rsid w:val="007E1F20"/>
    <w:rsid w:val="007E1FD0"/>
    <w:rsid w:val="007E24D5"/>
    <w:rsid w:val="007E2583"/>
    <w:rsid w:val="007E2633"/>
    <w:rsid w:val="007E26AC"/>
    <w:rsid w:val="007E2880"/>
    <w:rsid w:val="007E2EEA"/>
    <w:rsid w:val="007E2F13"/>
    <w:rsid w:val="007E3331"/>
    <w:rsid w:val="007E3C40"/>
    <w:rsid w:val="007E3E5D"/>
    <w:rsid w:val="007E3F55"/>
    <w:rsid w:val="007E3FDC"/>
    <w:rsid w:val="007E403E"/>
    <w:rsid w:val="007E4141"/>
    <w:rsid w:val="007E4300"/>
    <w:rsid w:val="007E43F3"/>
    <w:rsid w:val="007E45FB"/>
    <w:rsid w:val="007E46B2"/>
    <w:rsid w:val="007E47D3"/>
    <w:rsid w:val="007E4BD6"/>
    <w:rsid w:val="007E4C89"/>
    <w:rsid w:val="007E4CB7"/>
    <w:rsid w:val="007E4D62"/>
    <w:rsid w:val="007E4F05"/>
    <w:rsid w:val="007E4F19"/>
    <w:rsid w:val="007E4F81"/>
    <w:rsid w:val="007E5221"/>
    <w:rsid w:val="007E56CF"/>
    <w:rsid w:val="007E5825"/>
    <w:rsid w:val="007E586C"/>
    <w:rsid w:val="007E599F"/>
    <w:rsid w:val="007E5C3D"/>
    <w:rsid w:val="007E5D2A"/>
    <w:rsid w:val="007E5E52"/>
    <w:rsid w:val="007E5EBB"/>
    <w:rsid w:val="007E5EDD"/>
    <w:rsid w:val="007E5FEA"/>
    <w:rsid w:val="007E6396"/>
    <w:rsid w:val="007E67F8"/>
    <w:rsid w:val="007E691D"/>
    <w:rsid w:val="007E6A17"/>
    <w:rsid w:val="007E6A31"/>
    <w:rsid w:val="007E6CC3"/>
    <w:rsid w:val="007E7677"/>
    <w:rsid w:val="007E7F55"/>
    <w:rsid w:val="007E7FFC"/>
    <w:rsid w:val="007F0061"/>
    <w:rsid w:val="007F009C"/>
    <w:rsid w:val="007F00FA"/>
    <w:rsid w:val="007F032C"/>
    <w:rsid w:val="007F03CA"/>
    <w:rsid w:val="007F07E4"/>
    <w:rsid w:val="007F0CEA"/>
    <w:rsid w:val="007F0D63"/>
    <w:rsid w:val="007F0EC5"/>
    <w:rsid w:val="007F0F53"/>
    <w:rsid w:val="007F0FAC"/>
    <w:rsid w:val="007F10AA"/>
    <w:rsid w:val="007F1276"/>
    <w:rsid w:val="007F128A"/>
    <w:rsid w:val="007F12BE"/>
    <w:rsid w:val="007F1427"/>
    <w:rsid w:val="007F1673"/>
    <w:rsid w:val="007F1778"/>
    <w:rsid w:val="007F1B3B"/>
    <w:rsid w:val="007F1B4E"/>
    <w:rsid w:val="007F1BAD"/>
    <w:rsid w:val="007F1C71"/>
    <w:rsid w:val="007F1D5C"/>
    <w:rsid w:val="007F1E28"/>
    <w:rsid w:val="007F1FB6"/>
    <w:rsid w:val="007F200E"/>
    <w:rsid w:val="007F2396"/>
    <w:rsid w:val="007F25F1"/>
    <w:rsid w:val="007F280A"/>
    <w:rsid w:val="007F2C0B"/>
    <w:rsid w:val="007F2C99"/>
    <w:rsid w:val="007F2DDD"/>
    <w:rsid w:val="007F2EA6"/>
    <w:rsid w:val="007F2F7E"/>
    <w:rsid w:val="007F306C"/>
    <w:rsid w:val="007F342E"/>
    <w:rsid w:val="007F3752"/>
    <w:rsid w:val="007F37C5"/>
    <w:rsid w:val="007F382A"/>
    <w:rsid w:val="007F398B"/>
    <w:rsid w:val="007F3AA9"/>
    <w:rsid w:val="007F3B30"/>
    <w:rsid w:val="007F42E3"/>
    <w:rsid w:val="007F43EC"/>
    <w:rsid w:val="007F482C"/>
    <w:rsid w:val="007F48D2"/>
    <w:rsid w:val="007F4A0B"/>
    <w:rsid w:val="007F4A70"/>
    <w:rsid w:val="007F4AFE"/>
    <w:rsid w:val="007F4CD0"/>
    <w:rsid w:val="007F4F26"/>
    <w:rsid w:val="007F5541"/>
    <w:rsid w:val="007F563E"/>
    <w:rsid w:val="007F5918"/>
    <w:rsid w:val="007F599C"/>
    <w:rsid w:val="007F5F6F"/>
    <w:rsid w:val="007F60F9"/>
    <w:rsid w:val="007F6112"/>
    <w:rsid w:val="007F6369"/>
    <w:rsid w:val="007F6459"/>
    <w:rsid w:val="007F6589"/>
    <w:rsid w:val="007F6734"/>
    <w:rsid w:val="007F67B5"/>
    <w:rsid w:val="007F6805"/>
    <w:rsid w:val="007F6921"/>
    <w:rsid w:val="007F6948"/>
    <w:rsid w:val="007F6A87"/>
    <w:rsid w:val="007F7028"/>
    <w:rsid w:val="007F7273"/>
    <w:rsid w:val="007F729A"/>
    <w:rsid w:val="007F72B6"/>
    <w:rsid w:val="007F72F7"/>
    <w:rsid w:val="007F7435"/>
    <w:rsid w:val="007F7678"/>
    <w:rsid w:val="007F7A15"/>
    <w:rsid w:val="007F7B23"/>
    <w:rsid w:val="007F7B62"/>
    <w:rsid w:val="007F7E04"/>
    <w:rsid w:val="007F7F92"/>
    <w:rsid w:val="0080025E"/>
    <w:rsid w:val="008003D3"/>
    <w:rsid w:val="0080092F"/>
    <w:rsid w:val="008009B4"/>
    <w:rsid w:val="008009E2"/>
    <w:rsid w:val="00800A88"/>
    <w:rsid w:val="00800FF6"/>
    <w:rsid w:val="0080120E"/>
    <w:rsid w:val="0080126C"/>
    <w:rsid w:val="00801A2E"/>
    <w:rsid w:val="00801CFF"/>
    <w:rsid w:val="00801D40"/>
    <w:rsid w:val="00801D84"/>
    <w:rsid w:val="00801FFF"/>
    <w:rsid w:val="0080228A"/>
    <w:rsid w:val="0080259E"/>
    <w:rsid w:val="00802746"/>
    <w:rsid w:val="008027B1"/>
    <w:rsid w:val="008027C8"/>
    <w:rsid w:val="008029E1"/>
    <w:rsid w:val="00802A53"/>
    <w:rsid w:val="00802AB2"/>
    <w:rsid w:val="00802B2E"/>
    <w:rsid w:val="00802E4C"/>
    <w:rsid w:val="00802E6F"/>
    <w:rsid w:val="00802F05"/>
    <w:rsid w:val="00803073"/>
    <w:rsid w:val="0080321F"/>
    <w:rsid w:val="00803417"/>
    <w:rsid w:val="00803534"/>
    <w:rsid w:val="00803732"/>
    <w:rsid w:val="00803764"/>
    <w:rsid w:val="0080392D"/>
    <w:rsid w:val="00803A8F"/>
    <w:rsid w:val="00803CD1"/>
    <w:rsid w:val="00803CE6"/>
    <w:rsid w:val="00803D23"/>
    <w:rsid w:val="00803ECB"/>
    <w:rsid w:val="008041F6"/>
    <w:rsid w:val="0080454C"/>
    <w:rsid w:val="00804553"/>
    <w:rsid w:val="00804A14"/>
    <w:rsid w:val="00804AA2"/>
    <w:rsid w:val="00804ADD"/>
    <w:rsid w:val="00804AFB"/>
    <w:rsid w:val="00804BA8"/>
    <w:rsid w:val="0080507C"/>
    <w:rsid w:val="00805288"/>
    <w:rsid w:val="0080534E"/>
    <w:rsid w:val="0080543D"/>
    <w:rsid w:val="00805683"/>
    <w:rsid w:val="008056CB"/>
    <w:rsid w:val="008057CD"/>
    <w:rsid w:val="0080586E"/>
    <w:rsid w:val="008058D8"/>
    <w:rsid w:val="00805AB5"/>
    <w:rsid w:val="00805BD4"/>
    <w:rsid w:val="00805C89"/>
    <w:rsid w:val="00805D59"/>
    <w:rsid w:val="00805E53"/>
    <w:rsid w:val="0080617D"/>
    <w:rsid w:val="00806418"/>
    <w:rsid w:val="008065A7"/>
    <w:rsid w:val="00806705"/>
    <w:rsid w:val="00806707"/>
    <w:rsid w:val="008069C1"/>
    <w:rsid w:val="00806EB7"/>
    <w:rsid w:val="00807003"/>
    <w:rsid w:val="00807339"/>
    <w:rsid w:val="008076FB"/>
    <w:rsid w:val="0080782C"/>
    <w:rsid w:val="00807949"/>
    <w:rsid w:val="00807B24"/>
    <w:rsid w:val="00807BAB"/>
    <w:rsid w:val="00807CA5"/>
    <w:rsid w:val="00807D12"/>
    <w:rsid w:val="00807E2B"/>
    <w:rsid w:val="00810240"/>
    <w:rsid w:val="0081026E"/>
    <w:rsid w:val="0081031F"/>
    <w:rsid w:val="00810614"/>
    <w:rsid w:val="008107CB"/>
    <w:rsid w:val="008108C7"/>
    <w:rsid w:val="00810957"/>
    <w:rsid w:val="00810C7A"/>
    <w:rsid w:val="00810DBF"/>
    <w:rsid w:val="008111BD"/>
    <w:rsid w:val="008111F1"/>
    <w:rsid w:val="0081121C"/>
    <w:rsid w:val="008114A0"/>
    <w:rsid w:val="00811563"/>
    <w:rsid w:val="008115ED"/>
    <w:rsid w:val="008117EA"/>
    <w:rsid w:val="00811B73"/>
    <w:rsid w:val="00811BB5"/>
    <w:rsid w:val="00811E57"/>
    <w:rsid w:val="00812055"/>
    <w:rsid w:val="0081219E"/>
    <w:rsid w:val="00812361"/>
    <w:rsid w:val="00812640"/>
    <w:rsid w:val="00812784"/>
    <w:rsid w:val="008129A3"/>
    <w:rsid w:val="00812C4F"/>
    <w:rsid w:val="00812C6E"/>
    <w:rsid w:val="00813014"/>
    <w:rsid w:val="0081329E"/>
    <w:rsid w:val="008132CF"/>
    <w:rsid w:val="00813353"/>
    <w:rsid w:val="00813417"/>
    <w:rsid w:val="008134C1"/>
    <w:rsid w:val="008139DB"/>
    <w:rsid w:val="00813A95"/>
    <w:rsid w:val="0081447B"/>
    <w:rsid w:val="0081484E"/>
    <w:rsid w:val="008148BB"/>
    <w:rsid w:val="00814A4E"/>
    <w:rsid w:val="00814BAF"/>
    <w:rsid w:val="00814E6C"/>
    <w:rsid w:val="00815126"/>
    <w:rsid w:val="00815189"/>
    <w:rsid w:val="0081518B"/>
    <w:rsid w:val="008152BE"/>
    <w:rsid w:val="00815341"/>
    <w:rsid w:val="008153CF"/>
    <w:rsid w:val="008156BF"/>
    <w:rsid w:val="00815850"/>
    <w:rsid w:val="00815921"/>
    <w:rsid w:val="008159E7"/>
    <w:rsid w:val="00815B7C"/>
    <w:rsid w:val="00815E0E"/>
    <w:rsid w:val="00816134"/>
    <w:rsid w:val="0081616D"/>
    <w:rsid w:val="008161D2"/>
    <w:rsid w:val="00816230"/>
    <w:rsid w:val="0081631F"/>
    <w:rsid w:val="008164CB"/>
    <w:rsid w:val="0081671A"/>
    <w:rsid w:val="008169B7"/>
    <w:rsid w:val="00816B83"/>
    <w:rsid w:val="00816E25"/>
    <w:rsid w:val="00817022"/>
    <w:rsid w:val="0081707A"/>
    <w:rsid w:val="00817257"/>
    <w:rsid w:val="00817346"/>
    <w:rsid w:val="00817505"/>
    <w:rsid w:val="0081759B"/>
    <w:rsid w:val="008175BF"/>
    <w:rsid w:val="008179BD"/>
    <w:rsid w:val="00817A87"/>
    <w:rsid w:val="00817B25"/>
    <w:rsid w:val="00817E28"/>
    <w:rsid w:val="00817F6A"/>
    <w:rsid w:val="0082014A"/>
    <w:rsid w:val="008201B3"/>
    <w:rsid w:val="008201DE"/>
    <w:rsid w:val="008207F8"/>
    <w:rsid w:val="0082096A"/>
    <w:rsid w:val="0082098D"/>
    <w:rsid w:val="00820A88"/>
    <w:rsid w:val="00820BA8"/>
    <w:rsid w:val="00820C2A"/>
    <w:rsid w:val="00820C58"/>
    <w:rsid w:val="00820D10"/>
    <w:rsid w:val="00820E4D"/>
    <w:rsid w:val="00821062"/>
    <w:rsid w:val="008212DA"/>
    <w:rsid w:val="008212F8"/>
    <w:rsid w:val="008216BF"/>
    <w:rsid w:val="008216D3"/>
    <w:rsid w:val="00821733"/>
    <w:rsid w:val="008218B7"/>
    <w:rsid w:val="00821903"/>
    <w:rsid w:val="00821944"/>
    <w:rsid w:val="00821B89"/>
    <w:rsid w:val="00821C67"/>
    <w:rsid w:val="0082260F"/>
    <w:rsid w:val="00822696"/>
    <w:rsid w:val="008228C9"/>
    <w:rsid w:val="00822BC0"/>
    <w:rsid w:val="00822C20"/>
    <w:rsid w:val="00822D74"/>
    <w:rsid w:val="00822E00"/>
    <w:rsid w:val="00822E17"/>
    <w:rsid w:val="00822FD0"/>
    <w:rsid w:val="00823079"/>
    <w:rsid w:val="0082319F"/>
    <w:rsid w:val="008231C1"/>
    <w:rsid w:val="00823273"/>
    <w:rsid w:val="00823364"/>
    <w:rsid w:val="0082360B"/>
    <w:rsid w:val="0082375A"/>
    <w:rsid w:val="00823D4C"/>
    <w:rsid w:val="00823F25"/>
    <w:rsid w:val="00824076"/>
    <w:rsid w:val="0082407E"/>
    <w:rsid w:val="008240F8"/>
    <w:rsid w:val="008242B2"/>
    <w:rsid w:val="00824319"/>
    <w:rsid w:val="00824457"/>
    <w:rsid w:val="00824AA8"/>
    <w:rsid w:val="00824D71"/>
    <w:rsid w:val="00824DCF"/>
    <w:rsid w:val="0082511E"/>
    <w:rsid w:val="0082522D"/>
    <w:rsid w:val="00825367"/>
    <w:rsid w:val="008254FA"/>
    <w:rsid w:val="008256B4"/>
    <w:rsid w:val="008259E7"/>
    <w:rsid w:val="00825A50"/>
    <w:rsid w:val="00825A6B"/>
    <w:rsid w:val="00825B26"/>
    <w:rsid w:val="00825E44"/>
    <w:rsid w:val="00825E85"/>
    <w:rsid w:val="008264E8"/>
    <w:rsid w:val="008266A9"/>
    <w:rsid w:val="00826AE9"/>
    <w:rsid w:val="00826C0F"/>
    <w:rsid w:val="00826C55"/>
    <w:rsid w:val="0082717A"/>
    <w:rsid w:val="00827352"/>
    <w:rsid w:val="0082773F"/>
    <w:rsid w:val="00827806"/>
    <w:rsid w:val="008278D2"/>
    <w:rsid w:val="00827DEB"/>
    <w:rsid w:val="00827DEC"/>
    <w:rsid w:val="00827EB4"/>
    <w:rsid w:val="00830204"/>
    <w:rsid w:val="0083027C"/>
    <w:rsid w:val="008304A6"/>
    <w:rsid w:val="0083068E"/>
    <w:rsid w:val="008306A5"/>
    <w:rsid w:val="0083091A"/>
    <w:rsid w:val="00830985"/>
    <w:rsid w:val="008309A7"/>
    <w:rsid w:val="00830C09"/>
    <w:rsid w:val="00830DF6"/>
    <w:rsid w:val="00830E6C"/>
    <w:rsid w:val="00830F8C"/>
    <w:rsid w:val="00831141"/>
    <w:rsid w:val="00831164"/>
    <w:rsid w:val="0083119B"/>
    <w:rsid w:val="00831203"/>
    <w:rsid w:val="00831242"/>
    <w:rsid w:val="00831247"/>
    <w:rsid w:val="0083147B"/>
    <w:rsid w:val="0083154A"/>
    <w:rsid w:val="0083160A"/>
    <w:rsid w:val="00831661"/>
    <w:rsid w:val="008317F3"/>
    <w:rsid w:val="00831972"/>
    <w:rsid w:val="00831979"/>
    <w:rsid w:val="00831B43"/>
    <w:rsid w:val="00831B91"/>
    <w:rsid w:val="00832131"/>
    <w:rsid w:val="00832311"/>
    <w:rsid w:val="008328B8"/>
    <w:rsid w:val="00832ADB"/>
    <w:rsid w:val="00832B08"/>
    <w:rsid w:val="00832C09"/>
    <w:rsid w:val="00832E54"/>
    <w:rsid w:val="00832F98"/>
    <w:rsid w:val="00832FFC"/>
    <w:rsid w:val="00833046"/>
    <w:rsid w:val="0083307F"/>
    <w:rsid w:val="00833170"/>
    <w:rsid w:val="00833182"/>
    <w:rsid w:val="008331CA"/>
    <w:rsid w:val="0083322F"/>
    <w:rsid w:val="00833271"/>
    <w:rsid w:val="0083329C"/>
    <w:rsid w:val="008332FF"/>
    <w:rsid w:val="00833326"/>
    <w:rsid w:val="00833B08"/>
    <w:rsid w:val="00833B10"/>
    <w:rsid w:val="00833C0B"/>
    <w:rsid w:val="00833C0E"/>
    <w:rsid w:val="00833C53"/>
    <w:rsid w:val="00833D47"/>
    <w:rsid w:val="00834022"/>
    <w:rsid w:val="00834355"/>
    <w:rsid w:val="0083453C"/>
    <w:rsid w:val="008346D6"/>
    <w:rsid w:val="00834739"/>
    <w:rsid w:val="00834750"/>
    <w:rsid w:val="008347D8"/>
    <w:rsid w:val="00834853"/>
    <w:rsid w:val="00834BD6"/>
    <w:rsid w:val="00834CC6"/>
    <w:rsid w:val="00834D31"/>
    <w:rsid w:val="00834EF1"/>
    <w:rsid w:val="00834F94"/>
    <w:rsid w:val="0083524B"/>
    <w:rsid w:val="008352B6"/>
    <w:rsid w:val="008352F3"/>
    <w:rsid w:val="00835374"/>
    <w:rsid w:val="0083538A"/>
    <w:rsid w:val="008357E1"/>
    <w:rsid w:val="00835BE4"/>
    <w:rsid w:val="00835CD8"/>
    <w:rsid w:val="00835DB2"/>
    <w:rsid w:val="00835DD4"/>
    <w:rsid w:val="00835F91"/>
    <w:rsid w:val="00836143"/>
    <w:rsid w:val="008361A6"/>
    <w:rsid w:val="008361E1"/>
    <w:rsid w:val="00836212"/>
    <w:rsid w:val="00836318"/>
    <w:rsid w:val="008365A8"/>
    <w:rsid w:val="00836A3D"/>
    <w:rsid w:val="00836C58"/>
    <w:rsid w:val="00836E27"/>
    <w:rsid w:val="00837005"/>
    <w:rsid w:val="0083719F"/>
    <w:rsid w:val="00837256"/>
    <w:rsid w:val="008372D7"/>
    <w:rsid w:val="008373A7"/>
    <w:rsid w:val="00837875"/>
    <w:rsid w:val="00837A89"/>
    <w:rsid w:val="00837C76"/>
    <w:rsid w:val="00837EC9"/>
    <w:rsid w:val="00840010"/>
    <w:rsid w:val="008400A8"/>
    <w:rsid w:val="00840310"/>
    <w:rsid w:val="0084073E"/>
    <w:rsid w:val="00840A5E"/>
    <w:rsid w:val="00840A9A"/>
    <w:rsid w:val="00840B18"/>
    <w:rsid w:val="00840B1D"/>
    <w:rsid w:val="00840E4C"/>
    <w:rsid w:val="008410EA"/>
    <w:rsid w:val="00841150"/>
    <w:rsid w:val="00841320"/>
    <w:rsid w:val="00841B0D"/>
    <w:rsid w:val="00841C64"/>
    <w:rsid w:val="008420FA"/>
    <w:rsid w:val="0084212B"/>
    <w:rsid w:val="008421DB"/>
    <w:rsid w:val="008424CD"/>
    <w:rsid w:val="0084250D"/>
    <w:rsid w:val="00842571"/>
    <w:rsid w:val="008426A1"/>
    <w:rsid w:val="00842842"/>
    <w:rsid w:val="00842849"/>
    <w:rsid w:val="008429E8"/>
    <w:rsid w:val="00842A3F"/>
    <w:rsid w:val="00842B64"/>
    <w:rsid w:val="00842D8D"/>
    <w:rsid w:val="00842F0C"/>
    <w:rsid w:val="00842F17"/>
    <w:rsid w:val="00843126"/>
    <w:rsid w:val="00843259"/>
    <w:rsid w:val="008434ED"/>
    <w:rsid w:val="008436CC"/>
    <w:rsid w:val="00843B0F"/>
    <w:rsid w:val="00843C43"/>
    <w:rsid w:val="00843D02"/>
    <w:rsid w:val="00843F03"/>
    <w:rsid w:val="00843F32"/>
    <w:rsid w:val="00844074"/>
    <w:rsid w:val="008440F5"/>
    <w:rsid w:val="008441ED"/>
    <w:rsid w:val="00844274"/>
    <w:rsid w:val="0084434B"/>
    <w:rsid w:val="008444FE"/>
    <w:rsid w:val="00844501"/>
    <w:rsid w:val="0084460E"/>
    <w:rsid w:val="008449AF"/>
    <w:rsid w:val="00844B47"/>
    <w:rsid w:val="00844C51"/>
    <w:rsid w:val="00844E90"/>
    <w:rsid w:val="00844F04"/>
    <w:rsid w:val="00845127"/>
    <w:rsid w:val="008451A2"/>
    <w:rsid w:val="00845332"/>
    <w:rsid w:val="00845586"/>
    <w:rsid w:val="00845699"/>
    <w:rsid w:val="00845899"/>
    <w:rsid w:val="0084589E"/>
    <w:rsid w:val="008458D6"/>
    <w:rsid w:val="008459B2"/>
    <w:rsid w:val="00845B91"/>
    <w:rsid w:val="00845E15"/>
    <w:rsid w:val="00845E9C"/>
    <w:rsid w:val="00845EE3"/>
    <w:rsid w:val="00846033"/>
    <w:rsid w:val="008460EE"/>
    <w:rsid w:val="008461AC"/>
    <w:rsid w:val="008461F7"/>
    <w:rsid w:val="008462F6"/>
    <w:rsid w:val="00846335"/>
    <w:rsid w:val="00846771"/>
    <w:rsid w:val="00846795"/>
    <w:rsid w:val="00846AB0"/>
    <w:rsid w:val="00846BDB"/>
    <w:rsid w:val="00846D39"/>
    <w:rsid w:val="00846E72"/>
    <w:rsid w:val="00847549"/>
    <w:rsid w:val="008477C4"/>
    <w:rsid w:val="00847810"/>
    <w:rsid w:val="0084788A"/>
    <w:rsid w:val="00847957"/>
    <w:rsid w:val="00847BC7"/>
    <w:rsid w:val="00847C27"/>
    <w:rsid w:val="008502DC"/>
    <w:rsid w:val="00850310"/>
    <w:rsid w:val="00850498"/>
    <w:rsid w:val="008506C6"/>
    <w:rsid w:val="00850709"/>
    <w:rsid w:val="0085070D"/>
    <w:rsid w:val="008507F1"/>
    <w:rsid w:val="00850B6B"/>
    <w:rsid w:val="00851270"/>
    <w:rsid w:val="00851385"/>
    <w:rsid w:val="008513C0"/>
    <w:rsid w:val="008514AB"/>
    <w:rsid w:val="00851814"/>
    <w:rsid w:val="008519E9"/>
    <w:rsid w:val="00851AE3"/>
    <w:rsid w:val="00851B4D"/>
    <w:rsid w:val="00851B91"/>
    <w:rsid w:val="00851BB2"/>
    <w:rsid w:val="00851C03"/>
    <w:rsid w:val="00851C77"/>
    <w:rsid w:val="00851C7A"/>
    <w:rsid w:val="00851E20"/>
    <w:rsid w:val="00851E5C"/>
    <w:rsid w:val="00851F64"/>
    <w:rsid w:val="0085235D"/>
    <w:rsid w:val="0085244D"/>
    <w:rsid w:val="00852495"/>
    <w:rsid w:val="0085298F"/>
    <w:rsid w:val="00852A59"/>
    <w:rsid w:val="00852AAF"/>
    <w:rsid w:val="00852D61"/>
    <w:rsid w:val="00852D83"/>
    <w:rsid w:val="00852E6D"/>
    <w:rsid w:val="00852EC9"/>
    <w:rsid w:val="00853287"/>
    <w:rsid w:val="008532D8"/>
    <w:rsid w:val="0085388F"/>
    <w:rsid w:val="00853C8C"/>
    <w:rsid w:val="00853D1B"/>
    <w:rsid w:val="00853D6C"/>
    <w:rsid w:val="00853DD9"/>
    <w:rsid w:val="00853FA9"/>
    <w:rsid w:val="00854110"/>
    <w:rsid w:val="0085412A"/>
    <w:rsid w:val="0085420A"/>
    <w:rsid w:val="00854379"/>
    <w:rsid w:val="00854405"/>
    <w:rsid w:val="008547F9"/>
    <w:rsid w:val="0085499D"/>
    <w:rsid w:val="00854DB5"/>
    <w:rsid w:val="00855041"/>
    <w:rsid w:val="00855558"/>
    <w:rsid w:val="00855A8A"/>
    <w:rsid w:val="00855C7D"/>
    <w:rsid w:val="00855E9E"/>
    <w:rsid w:val="00856140"/>
    <w:rsid w:val="008563F1"/>
    <w:rsid w:val="00856521"/>
    <w:rsid w:val="00857196"/>
    <w:rsid w:val="008574F3"/>
    <w:rsid w:val="0085757F"/>
    <w:rsid w:val="00857905"/>
    <w:rsid w:val="00857AE8"/>
    <w:rsid w:val="00857C79"/>
    <w:rsid w:val="00857F17"/>
    <w:rsid w:val="00860496"/>
    <w:rsid w:val="0086053C"/>
    <w:rsid w:val="008606E9"/>
    <w:rsid w:val="008607F9"/>
    <w:rsid w:val="008607FB"/>
    <w:rsid w:val="008609C2"/>
    <w:rsid w:val="008609DA"/>
    <w:rsid w:val="00860B3D"/>
    <w:rsid w:val="00860B75"/>
    <w:rsid w:val="00860C80"/>
    <w:rsid w:val="00860D23"/>
    <w:rsid w:val="00860D61"/>
    <w:rsid w:val="00860FE6"/>
    <w:rsid w:val="008611A2"/>
    <w:rsid w:val="008612A7"/>
    <w:rsid w:val="008614FF"/>
    <w:rsid w:val="00861599"/>
    <w:rsid w:val="00861610"/>
    <w:rsid w:val="00861724"/>
    <w:rsid w:val="00861A33"/>
    <w:rsid w:val="00861AAE"/>
    <w:rsid w:val="008620D3"/>
    <w:rsid w:val="008620EC"/>
    <w:rsid w:val="0086216F"/>
    <w:rsid w:val="0086225C"/>
    <w:rsid w:val="0086240B"/>
    <w:rsid w:val="00862509"/>
    <w:rsid w:val="00862A3D"/>
    <w:rsid w:val="00862D23"/>
    <w:rsid w:val="00862DB1"/>
    <w:rsid w:val="0086321B"/>
    <w:rsid w:val="00863288"/>
    <w:rsid w:val="008632ED"/>
    <w:rsid w:val="00863320"/>
    <w:rsid w:val="00863440"/>
    <w:rsid w:val="0086399F"/>
    <w:rsid w:val="00863B76"/>
    <w:rsid w:val="00863C0D"/>
    <w:rsid w:val="00863C45"/>
    <w:rsid w:val="00863D9A"/>
    <w:rsid w:val="00863F27"/>
    <w:rsid w:val="00863F9F"/>
    <w:rsid w:val="0086409F"/>
    <w:rsid w:val="008641B9"/>
    <w:rsid w:val="00864249"/>
    <w:rsid w:val="008642AC"/>
    <w:rsid w:val="00864352"/>
    <w:rsid w:val="008646BC"/>
    <w:rsid w:val="00865022"/>
    <w:rsid w:val="0086519C"/>
    <w:rsid w:val="008654F5"/>
    <w:rsid w:val="008656BC"/>
    <w:rsid w:val="00865764"/>
    <w:rsid w:val="008657B2"/>
    <w:rsid w:val="0086603D"/>
    <w:rsid w:val="0086649B"/>
    <w:rsid w:val="008668C4"/>
    <w:rsid w:val="0086690A"/>
    <w:rsid w:val="00866958"/>
    <w:rsid w:val="008669A4"/>
    <w:rsid w:val="00866CD6"/>
    <w:rsid w:val="008672D0"/>
    <w:rsid w:val="00867301"/>
    <w:rsid w:val="00867392"/>
    <w:rsid w:val="00867559"/>
    <w:rsid w:val="0086771B"/>
    <w:rsid w:val="00867823"/>
    <w:rsid w:val="00867836"/>
    <w:rsid w:val="008678F4"/>
    <w:rsid w:val="008679C2"/>
    <w:rsid w:val="00867BFA"/>
    <w:rsid w:val="00867C0F"/>
    <w:rsid w:val="00867D1F"/>
    <w:rsid w:val="00867EBC"/>
    <w:rsid w:val="00867ECB"/>
    <w:rsid w:val="00867F82"/>
    <w:rsid w:val="008700CB"/>
    <w:rsid w:val="00870268"/>
    <w:rsid w:val="0087030E"/>
    <w:rsid w:val="00870546"/>
    <w:rsid w:val="008705E8"/>
    <w:rsid w:val="008706A7"/>
    <w:rsid w:val="008709D1"/>
    <w:rsid w:val="00870A96"/>
    <w:rsid w:val="00870A9F"/>
    <w:rsid w:val="00870B2E"/>
    <w:rsid w:val="00870C73"/>
    <w:rsid w:val="00870EC8"/>
    <w:rsid w:val="00871157"/>
    <w:rsid w:val="008711F4"/>
    <w:rsid w:val="00871241"/>
    <w:rsid w:val="0087147D"/>
    <w:rsid w:val="008714F9"/>
    <w:rsid w:val="0087186B"/>
    <w:rsid w:val="00871A9B"/>
    <w:rsid w:val="00871C64"/>
    <w:rsid w:val="00871D14"/>
    <w:rsid w:val="00871E88"/>
    <w:rsid w:val="00871F63"/>
    <w:rsid w:val="00871F72"/>
    <w:rsid w:val="00871FD2"/>
    <w:rsid w:val="0087205E"/>
    <w:rsid w:val="00872383"/>
    <w:rsid w:val="008728C7"/>
    <w:rsid w:val="008729B9"/>
    <w:rsid w:val="00872D68"/>
    <w:rsid w:val="0087306C"/>
    <w:rsid w:val="0087313A"/>
    <w:rsid w:val="00873295"/>
    <w:rsid w:val="00873306"/>
    <w:rsid w:val="0087335A"/>
    <w:rsid w:val="008734EB"/>
    <w:rsid w:val="008735DE"/>
    <w:rsid w:val="008738D0"/>
    <w:rsid w:val="00873A49"/>
    <w:rsid w:val="00873B60"/>
    <w:rsid w:val="00873CDE"/>
    <w:rsid w:val="008740C4"/>
    <w:rsid w:val="00874127"/>
    <w:rsid w:val="008741C2"/>
    <w:rsid w:val="00874654"/>
    <w:rsid w:val="00874B38"/>
    <w:rsid w:val="00874EAE"/>
    <w:rsid w:val="00874F28"/>
    <w:rsid w:val="00874F6B"/>
    <w:rsid w:val="00875117"/>
    <w:rsid w:val="0087555E"/>
    <w:rsid w:val="008755F7"/>
    <w:rsid w:val="008757B9"/>
    <w:rsid w:val="00875AAA"/>
    <w:rsid w:val="00875D31"/>
    <w:rsid w:val="00875DC3"/>
    <w:rsid w:val="0087609A"/>
    <w:rsid w:val="008761B7"/>
    <w:rsid w:val="0087631C"/>
    <w:rsid w:val="0087653C"/>
    <w:rsid w:val="00876602"/>
    <w:rsid w:val="008766F0"/>
    <w:rsid w:val="008766F5"/>
    <w:rsid w:val="00876AB3"/>
    <w:rsid w:val="00876C5B"/>
    <w:rsid w:val="00876D9B"/>
    <w:rsid w:val="00877085"/>
    <w:rsid w:val="008775E9"/>
    <w:rsid w:val="00877899"/>
    <w:rsid w:val="00877D72"/>
    <w:rsid w:val="00880318"/>
    <w:rsid w:val="0088034D"/>
    <w:rsid w:val="008807D0"/>
    <w:rsid w:val="00880A7F"/>
    <w:rsid w:val="00880A87"/>
    <w:rsid w:val="00881056"/>
    <w:rsid w:val="0088128A"/>
    <w:rsid w:val="008818D9"/>
    <w:rsid w:val="008819C9"/>
    <w:rsid w:val="00881CD9"/>
    <w:rsid w:val="00881F0C"/>
    <w:rsid w:val="00881F34"/>
    <w:rsid w:val="00882021"/>
    <w:rsid w:val="0088230A"/>
    <w:rsid w:val="0088230C"/>
    <w:rsid w:val="0088253F"/>
    <w:rsid w:val="008825BF"/>
    <w:rsid w:val="00882BCA"/>
    <w:rsid w:val="00882E7A"/>
    <w:rsid w:val="00883299"/>
    <w:rsid w:val="0088330D"/>
    <w:rsid w:val="008833AE"/>
    <w:rsid w:val="008834EF"/>
    <w:rsid w:val="00883629"/>
    <w:rsid w:val="008837DE"/>
    <w:rsid w:val="00883854"/>
    <w:rsid w:val="00883939"/>
    <w:rsid w:val="0088399B"/>
    <w:rsid w:val="00883A91"/>
    <w:rsid w:val="00883B22"/>
    <w:rsid w:val="00883B73"/>
    <w:rsid w:val="00883D88"/>
    <w:rsid w:val="00883E79"/>
    <w:rsid w:val="00883EEB"/>
    <w:rsid w:val="008841C2"/>
    <w:rsid w:val="0088427D"/>
    <w:rsid w:val="0088452F"/>
    <w:rsid w:val="00884A4F"/>
    <w:rsid w:val="00884B52"/>
    <w:rsid w:val="00884D7E"/>
    <w:rsid w:val="00884F3E"/>
    <w:rsid w:val="00884FC8"/>
    <w:rsid w:val="00885018"/>
    <w:rsid w:val="00885130"/>
    <w:rsid w:val="00885282"/>
    <w:rsid w:val="008852C6"/>
    <w:rsid w:val="00885315"/>
    <w:rsid w:val="0088534C"/>
    <w:rsid w:val="00885357"/>
    <w:rsid w:val="00885359"/>
    <w:rsid w:val="008854D4"/>
    <w:rsid w:val="00885573"/>
    <w:rsid w:val="00885601"/>
    <w:rsid w:val="0088561D"/>
    <w:rsid w:val="008857CB"/>
    <w:rsid w:val="00885897"/>
    <w:rsid w:val="00885933"/>
    <w:rsid w:val="00885D2D"/>
    <w:rsid w:val="008860C8"/>
    <w:rsid w:val="00886231"/>
    <w:rsid w:val="00886755"/>
    <w:rsid w:val="00886A9B"/>
    <w:rsid w:val="00886B3A"/>
    <w:rsid w:val="00886B9E"/>
    <w:rsid w:val="008872EC"/>
    <w:rsid w:val="00887732"/>
    <w:rsid w:val="0088789B"/>
    <w:rsid w:val="008879CB"/>
    <w:rsid w:val="00887A00"/>
    <w:rsid w:val="00887CB1"/>
    <w:rsid w:val="00887D03"/>
    <w:rsid w:val="00887EDF"/>
    <w:rsid w:val="0089001C"/>
    <w:rsid w:val="00890094"/>
    <w:rsid w:val="008900E5"/>
    <w:rsid w:val="0089027B"/>
    <w:rsid w:val="008904BD"/>
    <w:rsid w:val="0089066C"/>
    <w:rsid w:val="0089086C"/>
    <w:rsid w:val="008908E7"/>
    <w:rsid w:val="00890A66"/>
    <w:rsid w:val="00890A99"/>
    <w:rsid w:val="0089124E"/>
    <w:rsid w:val="008916CA"/>
    <w:rsid w:val="00891887"/>
    <w:rsid w:val="00891B4E"/>
    <w:rsid w:val="00891C61"/>
    <w:rsid w:val="00891E8F"/>
    <w:rsid w:val="00891F0B"/>
    <w:rsid w:val="008921A4"/>
    <w:rsid w:val="008921DA"/>
    <w:rsid w:val="008922B4"/>
    <w:rsid w:val="008923AD"/>
    <w:rsid w:val="0089245B"/>
    <w:rsid w:val="008925A5"/>
    <w:rsid w:val="008925B0"/>
    <w:rsid w:val="008926CE"/>
    <w:rsid w:val="00892751"/>
    <w:rsid w:val="00892819"/>
    <w:rsid w:val="00892863"/>
    <w:rsid w:val="00892C2E"/>
    <w:rsid w:val="00892C31"/>
    <w:rsid w:val="00893004"/>
    <w:rsid w:val="00893014"/>
    <w:rsid w:val="00893262"/>
    <w:rsid w:val="00893337"/>
    <w:rsid w:val="0089344D"/>
    <w:rsid w:val="00893672"/>
    <w:rsid w:val="008936F8"/>
    <w:rsid w:val="008937BA"/>
    <w:rsid w:val="008937EB"/>
    <w:rsid w:val="00893AC9"/>
    <w:rsid w:val="00893C9C"/>
    <w:rsid w:val="00893D62"/>
    <w:rsid w:val="00893F43"/>
    <w:rsid w:val="008940E9"/>
    <w:rsid w:val="008942B8"/>
    <w:rsid w:val="008942C8"/>
    <w:rsid w:val="00894613"/>
    <w:rsid w:val="008946A1"/>
    <w:rsid w:val="00894769"/>
    <w:rsid w:val="008948B9"/>
    <w:rsid w:val="00894962"/>
    <w:rsid w:val="008949B6"/>
    <w:rsid w:val="00894A05"/>
    <w:rsid w:val="00894A68"/>
    <w:rsid w:val="00894BE0"/>
    <w:rsid w:val="00894EE7"/>
    <w:rsid w:val="00895128"/>
    <w:rsid w:val="008951A0"/>
    <w:rsid w:val="008951E1"/>
    <w:rsid w:val="00895337"/>
    <w:rsid w:val="0089535D"/>
    <w:rsid w:val="008953FA"/>
    <w:rsid w:val="008955D5"/>
    <w:rsid w:val="00895D74"/>
    <w:rsid w:val="00895F3A"/>
    <w:rsid w:val="00896044"/>
    <w:rsid w:val="00896467"/>
    <w:rsid w:val="008964E5"/>
    <w:rsid w:val="0089655F"/>
    <w:rsid w:val="008965FF"/>
    <w:rsid w:val="0089682F"/>
    <w:rsid w:val="00896A5A"/>
    <w:rsid w:val="00896B6C"/>
    <w:rsid w:val="00896BBD"/>
    <w:rsid w:val="008970C6"/>
    <w:rsid w:val="00897114"/>
    <w:rsid w:val="008971F4"/>
    <w:rsid w:val="008973C2"/>
    <w:rsid w:val="00897567"/>
    <w:rsid w:val="00897635"/>
    <w:rsid w:val="0089763B"/>
    <w:rsid w:val="00897B28"/>
    <w:rsid w:val="00897CD3"/>
    <w:rsid w:val="00897EFE"/>
    <w:rsid w:val="00897F2C"/>
    <w:rsid w:val="00897FD3"/>
    <w:rsid w:val="008A0039"/>
    <w:rsid w:val="008A03B6"/>
    <w:rsid w:val="008A043F"/>
    <w:rsid w:val="008A0452"/>
    <w:rsid w:val="008A0572"/>
    <w:rsid w:val="008A06D3"/>
    <w:rsid w:val="008A0756"/>
    <w:rsid w:val="008A078A"/>
    <w:rsid w:val="008A078B"/>
    <w:rsid w:val="008A0C26"/>
    <w:rsid w:val="008A1011"/>
    <w:rsid w:val="008A1256"/>
    <w:rsid w:val="008A197B"/>
    <w:rsid w:val="008A1B48"/>
    <w:rsid w:val="008A1D47"/>
    <w:rsid w:val="008A205E"/>
    <w:rsid w:val="008A2142"/>
    <w:rsid w:val="008A230C"/>
    <w:rsid w:val="008A2454"/>
    <w:rsid w:val="008A24CA"/>
    <w:rsid w:val="008A291C"/>
    <w:rsid w:val="008A295F"/>
    <w:rsid w:val="008A2F20"/>
    <w:rsid w:val="008A30AE"/>
    <w:rsid w:val="008A323F"/>
    <w:rsid w:val="008A32A9"/>
    <w:rsid w:val="008A3423"/>
    <w:rsid w:val="008A36A3"/>
    <w:rsid w:val="008A371B"/>
    <w:rsid w:val="008A37BD"/>
    <w:rsid w:val="008A384F"/>
    <w:rsid w:val="008A38AB"/>
    <w:rsid w:val="008A39D0"/>
    <w:rsid w:val="008A3B4D"/>
    <w:rsid w:val="008A3CF3"/>
    <w:rsid w:val="008A3CF8"/>
    <w:rsid w:val="008A3D51"/>
    <w:rsid w:val="008A3FEE"/>
    <w:rsid w:val="008A41BA"/>
    <w:rsid w:val="008A41DF"/>
    <w:rsid w:val="008A4218"/>
    <w:rsid w:val="008A4780"/>
    <w:rsid w:val="008A48FA"/>
    <w:rsid w:val="008A4A39"/>
    <w:rsid w:val="008A4A46"/>
    <w:rsid w:val="008A4D48"/>
    <w:rsid w:val="008A4E44"/>
    <w:rsid w:val="008A500D"/>
    <w:rsid w:val="008A540A"/>
    <w:rsid w:val="008A5442"/>
    <w:rsid w:val="008A5496"/>
    <w:rsid w:val="008A5923"/>
    <w:rsid w:val="008A5A2C"/>
    <w:rsid w:val="008A5C22"/>
    <w:rsid w:val="008A60F7"/>
    <w:rsid w:val="008A61BA"/>
    <w:rsid w:val="008A683B"/>
    <w:rsid w:val="008A6847"/>
    <w:rsid w:val="008A6903"/>
    <w:rsid w:val="008A6B7B"/>
    <w:rsid w:val="008A6CAD"/>
    <w:rsid w:val="008A6E42"/>
    <w:rsid w:val="008A6F04"/>
    <w:rsid w:val="008A7052"/>
    <w:rsid w:val="008A7291"/>
    <w:rsid w:val="008A7371"/>
    <w:rsid w:val="008A73BD"/>
    <w:rsid w:val="008A754B"/>
    <w:rsid w:val="008A762E"/>
    <w:rsid w:val="008A77B6"/>
    <w:rsid w:val="008A78A0"/>
    <w:rsid w:val="008A7CF6"/>
    <w:rsid w:val="008A7E52"/>
    <w:rsid w:val="008A7E7D"/>
    <w:rsid w:val="008A7F75"/>
    <w:rsid w:val="008B0180"/>
    <w:rsid w:val="008B04A7"/>
    <w:rsid w:val="008B051C"/>
    <w:rsid w:val="008B06CC"/>
    <w:rsid w:val="008B08C8"/>
    <w:rsid w:val="008B097D"/>
    <w:rsid w:val="008B09E3"/>
    <w:rsid w:val="008B0A13"/>
    <w:rsid w:val="008B0B08"/>
    <w:rsid w:val="008B0CAD"/>
    <w:rsid w:val="008B0E39"/>
    <w:rsid w:val="008B0E66"/>
    <w:rsid w:val="008B10DE"/>
    <w:rsid w:val="008B1283"/>
    <w:rsid w:val="008B1290"/>
    <w:rsid w:val="008B12B9"/>
    <w:rsid w:val="008B183D"/>
    <w:rsid w:val="008B189F"/>
    <w:rsid w:val="008B1CC2"/>
    <w:rsid w:val="008B1CE7"/>
    <w:rsid w:val="008B1D9A"/>
    <w:rsid w:val="008B20AB"/>
    <w:rsid w:val="008B20D4"/>
    <w:rsid w:val="008B24C8"/>
    <w:rsid w:val="008B2672"/>
    <w:rsid w:val="008B290B"/>
    <w:rsid w:val="008B2A5B"/>
    <w:rsid w:val="008B2C21"/>
    <w:rsid w:val="008B3150"/>
    <w:rsid w:val="008B31BE"/>
    <w:rsid w:val="008B3264"/>
    <w:rsid w:val="008B3322"/>
    <w:rsid w:val="008B341C"/>
    <w:rsid w:val="008B360E"/>
    <w:rsid w:val="008B36D1"/>
    <w:rsid w:val="008B3B05"/>
    <w:rsid w:val="008B3EF9"/>
    <w:rsid w:val="008B3F82"/>
    <w:rsid w:val="008B3FBA"/>
    <w:rsid w:val="008B4051"/>
    <w:rsid w:val="008B422F"/>
    <w:rsid w:val="008B448A"/>
    <w:rsid w:val="008B4816"/>
    <w:rsid w:val="008B48B8"/>
    <w:rsid w:val="008B4916"/>
    <w:rsid w:val="008B49F4"/>
    <w:rsid w:val="008B4E14"/>
    <w:rsid w:val="008B4E45"/>
    <w:rsid w:val="008B5142"/>
    <w:rsid w:val="008B5294"/>
    <w:rsid w:val="008B5751"/>
    <w:rsid w:val="008B5B29"/>
    <w:rsid w:val="008B5BAD"/>
    <w:rsid w:val="008B5BF4"/>
    <w:rsid w:val="008B63FC"/>
    <w:rsid w:val="008B6798"/>
    <w:rsid w:val="008B6A2F"/>
    <w:rsid w:val="008B6C1A"/>
    <w:rsid w:val="008B6C1D"/>
    <w:rsid w:val="008B6C2C"/>
    <w:rsid w:val="008B6D45"/>
    <w:rsid w:val="008B6D74"/>
    <w:rsid w:val="008B6F76"/>
    <w:rsid w:val="008B6F88"/>
    <w:rsid w:val="008B73BF"/>
    <w:rsid w:val="008B7532"/>
    <w:rsid w:val="008B7607"/>
    <w:rsid w:val="008B7614"/>
    <w:rsid w:val="008B776E"/>
    <w:rsid w:val="008B7899"/>
    <w:rsid w:val="008B792F"/>
    <w:rsid w:val="008B7C7F"/>
    <w:rsid w:val="008B7FF8"/>
    <w:rsid w:val="008C00D8"/>
    <w:rsid w:val="008C00E0"/>
    <w:rsid w:val="008C00E6"/>
    <w:rsid w:val="008C021E"/>
    <w:rsid w:val="008C0375"/>
    <w:rsid w:val="008C03B1"/>
    <w:rsid w:val="008C03F8"/>
    <w:rsid w:val="008C06DE"/>
    <w:rsid w:val="008C06E3"/>
    <w:rsid w:val="008C0801"/>
    <w:rsid w:val="008C0823"/>
    <w:rsid w:val="008C0C47"/>
    <w:rsid w:val="008C0D1F"/>
    <w:rsid w:val="008C0F18"/>
    <w:rsid w:val="008C10BF"/>
    <w:rsid w:val="008C1156"/>
    <w:rsid w:val="008C11E0"/>
    <w:rsid w:val="008C11E5"/>
    <w:rsid w:val="008C1938"/>
    <w:rsid w:val="008C1EAB"/>
    <w:rsid w:val="008C200C"/>
    <w:rsid w:val="008C206D"/>
    <w:rsid w:val="008C212A"/>
    <w:rsid w:val="008C25A6"/>
    <w:rsid w:val="008C25B5"/>
    <w:rsid w:val="008C260B"/>
    <w:rsid w:val="008C260E"/>
    <w:rsid w:val="008C281F"/>
    <w:rsid w:val="008C2D12"/>
    <w:rsid w:val="008C2E9F"/>
    <w:rsid w:val="008C2F3B"/>
    <w:rsid w:val="008C318D"/>
    <w:rsid w:val="008C38C8"/>
    <w:rsid w:val="008C3974"/>
    <w:rsid w:val="008C3C35"/>
    <w:rsid w:val="008C3E08"/>
    <w:rsid w:val="008C3E53"/>
    <w:rsid w:val="008C3EC3"/>
    <w:rsid w:val="008C411F"/>
    <w:rsid w:val="008C4239"/>
    <w:rsid w:val="008C424E"/>
    <w:rsid w:val="008C4284"/>
    <w:rsid w:val="008C4447"/>
    <w:rsid w:val="008C445F"/>
    <w:rsid w:val="008C454E"/>
    <w:rsid w:val="008C45E5"/>
    <w:rsid w:val="008C4773"/>
    <w:rsid w:val="008C47FC"/>
    <w:rsid w:val="008C483B"/>
    <w:rsid w:val="008C4A89"/>
    <w:rsid w:val="008C4AAA"/>
    <w:rsid w:val="008C5076"/>
    <w:rsid w:val="008C5144"/>
    <w:rsid w:val="008C5424"/>
    <w:rsid w:val="008C556C"/>
    <w:rsid w:val="008C574E"/>
    <w:rsid w:val="008C57E9"/>
    <w:rsid w:val="008C5A33"/>
    <w:rsid w:val="008C5AD7"/>
    <w:rsid w:val="008C5C54"/>
    <w:rsid w:val="008C5C5E"/>
    <w:rsid w:val="008C5E30"/>
    <w:rsid w:val="008C5F97"/>
    <w:rsid w:val="008C60A1"/>
    <w:rsid w:val="008C6100"/>
    <w:rsid w:val="008C6449"/>
    <w:rsid w:val="008C6466"/>
    <w:rsid w:val="008C65D8"/>
    <w:rsid w:val="008C68E1"/>
    <w:rsid w:val="008C6928"/>
    <w:rsid w:val="008C6D1E"/>
    <w:rsid w:val="008C6EC9"/>
    <w:rsid w:val="008C7161"/>
    <w:rsid w:val="008C7448"/>
    <w:rsid w:val="008C7902"/>
    <w:rsid w:val="008C791C"/>
    <w:rsid w:val="008C79CF"/>
    <w:rsid w:val="008C7C22"/>
    <w:rsid w:val="008C7FC6"/>
    <w:rsid w:val="008D0160"/>
    <w:rsid w:val="008D02E4"/>
    <w:rsid w:val="008D07DF"/>
    <w:rsid w:val="008D07E4"/>
    <w:rsid w:val="008D08E3"/>
    <w:rsid w:val="008D09EC"/>
    <w:rsid w:val="008D09F7"/>
    <w:rsid w:val="008D0A44"/>
    <w:rsid w:val="008D0AE6"/>
    <w:rsid w:val="008D0CCD"/>
    <w:rsid w:val="008D0DD4"/>
    <w:rsid w:val="008D0F59"/>
    <w:rsid w:val="008D1057"/>
    <w:rsid w:val="008D1251"/>
    <w:rsid w:val="008D127B"/>
    <w:rsid w:val="008D143D"/>
    <w:rsid w:val="008D145B"/>
    <w:rsid w:val="008D1615"/>
    <w:rsid w:val="008D1804"/>
    <w:rsid w:val="008D183B"/>
    <w:rsid w:val="008D1C58"/>
    <w:rsid w:val="008D1CF3"/>
    <w:rsid w:val="008D1D42"/>
    <w:rsid w:val="008D2191"/>
    <w:rsid w:val="008D21D7"/>
    <w:rsid w:val="008D2253"/>
    <w:rsid w:val="008D234D"/>
    <w:rsid w:val="008D2509"/>
    <w:rsid w:val="008D2876"/>
    <w:rsid w:val="008D2A9C"/>
    <w:rsid w:val="008D2ADB"/>
    <w:rsid w:val="008D2CD7"/>
    <w:rsid w:val="008D2DE0"/>
    <w:rsid w:val="008D31D4"/>
    <w:rsid w:val="008D326A"/>
    <w:rsid w:val="008D3464"/>
    <w:rsid w:val="008D386B"/>
    <w:rsid w:val="008D3873"/>
    <w:rsid w:val="008D38AD"/>
    <w:rsid w:val="008D3989"/>
    <w:rsid w:val="008D3B3D"/>
    <w:rsid w:val="008D3CF9"/>
    <w:rsid w:val="008D3E5F"/>
    <w:rsid w:val="008D3EB7"/>
    <w:rsid w:val="008D406B"/>
    <w:rsid w:val="008D40C6"/>
    <w:rsid w:val="008D4501"/>
    <w:rsid w:val="008D45C2"/>
    <w:rsid w:val="008D465F"/>
    <w:rsid w:val="008D4810"/>
    <w:rsid w:val="008D4923"/>
    <w:rsid w:val="008D4ACA"/>
    <w:rsid w:val="008D4E8A"/>
    <w:rsid w:val="008D4F22"/>
    <w:rsid w:val="008D4FBA"/>
    <w:rsid w:val="008D4FEA"/>
    <w:rsid w:val="008D516E"/>
    <w:rsid w:val="008D5186"/>
    <w:rsid w:val="008D57FF"/>
    <w:rsid w:val="008D5840"/>
    <w:rsid w:val="008D5A2A"/>
    <w:rsid w:val="008D5B3C"/>
    <w:rsid w:val="008D5C37"/>
    <w:rsid w:val="008D5F91"/>
    <w:rsid w:val="008D604D"/>
    <w:rsid w:val="008D6225"/>
    <w:rsid w:val="008D6285"/>
    <w:rsid w:val="008D634F"/>
    <w:rsid w:val="008D6389"/>
    <w:rsid w:val="008D63BC"/>
    <w:rsid w:val="008D6857"/>
    <w:rsid w:val="008D68EC"/>
    <w:rsid w:val="008D6976"/>
    <w:rsid w:val="008D697C"/>
    <w:rsid w:val="008D6AD3"/>
    <w:rsid w:val="008D6D22"/>
    <w:rsid w:val="008D72F0"/>
    <w:rsid w:val="008D76FE"/>
    <w:rsid w:val="008D770B"/>
    <w:rsid w:val="008D771E"/>
    <w:rsid w:val="008D7A48"/>
    <w:rsid w:val="008D7AE9"/>
    <w:rsid w:val="008D7B84"/>
    <w:rsid w:val="008D7B97"/>
    <w:rsid w:val="008D7CEE"/>
    <w:rsid w:val="008D7E8C"/>
    <w:rsid w:val="008D7EB7"/>
    <w:rsid w:val="008E05F2"/>
    <w:rsid w:val="008E0918"/>
    <w:rsid w:val="008E098E"/>
    <w:rsid w:val="008E0AF9"/>
    <w:rsid w:val="008E0BBB"/>
    <w:rsid w:val="008E0BF6"/>
    <w:rsid w:val="008E0DA4"/>
    <w:rsid w:val="008E0DE1"/>
    <w:rsid w:val="008E0E05"/>
    <w:rsid w:val="008E1099"/>
    <w:rsid w:val="008E127B"/>
    <w:rsid w:val="008E151C"/>
    <w:rsid w:val="008E1523"/>
    <w:rsid w:val="008E1843"/>
    <w:rsid w:val="008E1A31"/>
    <w:rsid w:val="008E1CAD"/>
    <w:rsid w:val="008E20F0"/>
    <w:rsid w:val="008E23C2"/>
    <w:rsid w:val="008E2804"/>
    <w:rsid w:val="008E2DB1"/>
    <w:rsid w:val="008E2E99"/>
    <w:rsid w:val="008E2F4F"/>
    <w:rsid w:val="008E3118"/>
    <w:rsid w:val="008E338F"/>
    <w:rsid w:val="008E344C"/>
    <w:rsid w:val="008E35CE"/>
    <w:rsid w:val="008E3883"/>
    <w:rsid w:val="008E3A20"/>
    <w:rsid w:val="008E3C33"/>
    <w:rsid w:val="008E3C53"/>
    <w:rsid w:val="008E3D0D"/>
    <w:rsid w:val="008E3D8C"/>
    <w:rsid w:val="008E3E60"/>
    <w:rsid w:val="008E3FDF"/>
    <w:rsid w:val="008E41F6"/>
    <w:rsid w:val="008E4456"/>
    <w:rsid w:val="008E464D"/>
    <w:rsid w:val="008E46C6"/>
    <w:rsid w:val="008E4743"/>
    <w:rsid w:val="008E47A8"/>
    <w:rsid w:val="008E48FC"/>
    <w:rsid w:val="008E4910"/>
    <w:rsid w:val="008E4A1A"/>
    <w:rsid w:val="008E4AF0"/>
    <w:rsid w:val="008E4B8A"/>
    <w:rsid w:val="008E4CC0"/>
    <w:rsid w:val="008E4D25"/>
    <w:rsid w:val="008E4D4F"/>
    <w:rsid w:val="008E4DEB"/>
    <w:rsid w:val="008E4F8D"/>
    <w:rsid w:val="008E5194"/>
    <w:rsid w:val="008E53EC"/>
    <w:rsid w:val="008E561D"/>
    <w:rsid w:val="008E5C45"/>
    <w:rsid w:val="008E5C51"/>
    <w:rsid w:val="008E5DA3"/>
    <w:rsid w:val="008E62DF"/>
    <w:rsid w:val="008E66E0"/>
    <w:rsid w:val="008E67AA"/>
    <w:rsid w:val="008E6CD8"/>
    <w:rsid w:val="008E6DAC"/>
    <w:rsid w:val="008E708E"/>
    <w:rsid w:val="008E7172"/>
    <w:rsid w:val="008E7250"/>
    <w:rsid w:val="008E759C"/>
    <w:rsid w:val="008E765E"/>
    <w:rsid w:val="008E7676"/>
    <w:rsid w:val="008E7855"/>
    <w:rsid w:val="008E7C25"/>
    <w:rsid w:val="008E7CFA"/>
    <w:rsid w:val="008E7D53"/>
    <w:rsid w:val="008E7FD8"/>
    <w:rsid w:val="008F02DA"/>
    <w:rsid w:val="008F0622"/>
    <w:rsid w:val="008F0820"/>
    <w:rsid w:val="008F0B65"/>
    <w:rsid w:val="008F0CE5"/>
    <w:rsid w:val="008F0CF6"/>
    <w:rsid w:val="008F0DF8"/>
    <w:rsid w:val="008F103A"/>
    <w:rsid w:val="008F10D3"/>
    <w:rsid w:val="008F10F3"/>
    <w:rsid w:val="008F1103"/>
    <w:rsid w:val="008F1637"/>
    <w:rsid w:val="008F163D"/>
    <w:rsid w:val="008F17F1"/>
    <w:rsid w:val="008F19B0"/>
    <w:rsid w:val="008F19E5"/>
    <w:rsid w:val="008F1C4F"/>
    <w:rsid w:val="008F2138"/>
    <w:rsid w:val="008F2453"/>
    <w:rsid w:val="008F2A4B"/>
    <w:rsid w:val="008F2CB8"/>
    <w:rsid w:val="008F2D4C"/>
    <w:rsid w:val="008F2E58"/>
    <w:rsid w:val="008F300C"/>
    <w:rsid w:val="008F3060"/>
    <w:rsid w:val="008F3379"/>
    <w:rsid w:val="008F33E7"/>
    <w:rsid w:val="008F340B"/>
    <w:rsid w:val="008F36F7"/>
    <w:rsid w:val="008F38B7"/>
    <w:rsid w:val="008F395C"/>
    <w:rsid w:val="008F3AAC"/>
    <w:rsid w:val="008F3BC9"/>
    <w:rsid w:val="008F3FFC"/>
    <w:rsid w:val="008F43A6"/>
    <w:rsid w:val="008F4421"/>
    <w:rsid w:val="008F45CE"/>
    <w:rsid w:val="008F4857"/>
    <w:rsid w:val="008F4B62"/>
    <w:rsid w:val="008F4CC0"/>
    <w:rsid w:val="008F4CD3"/>
    <w:rsid w:val="008F4D38"/>
    <w:rsid w:val="008F50C0"/>
    <w:rsid w:val="008F52D5"/>
    <w:rsid w:val="008F52F0"/>
    <w:rsid w:val="008F5611"/>
    <w:rsid w:val="008F5902"/>
    <w:rsid w:val="008F5C5C"/>
    <w:rsid w:val="008F5C91"/>
    <w:rsid w:val="008F5F4C"/>
    <w:rsid w:val="008F62CC"/>
    <w:rsid w:val="008F6420"/>
    <w:rsid w:val="008F68EA"/>
    <w:rsid w:val="008F6CC8"/>
    <w:rsid w:val="008F70FF"/>
    <w:rsid w:val="008F7327"/>
    <w:rsid w:val="008F7373"/>
    <w:rsid w:val="008F7445"/>
    <w:rsid w:val="008F77CD"/>
    <w:rsid w:val="008F78E7"/>
    <w:rsid w:val="008F7D83"/>
    <w:rsid w:val="008F7EF7"/>
    <w:rsid w:val="0090001A"/>
    <w:rsid w:val="0090051A"/>
    <w:rsid w:val="00900581"/>
    <w:rsid w:val="009009FC"/>
    <w:rsid w:val="00900BBF"/>
    <w:rsid w:val="00900C38"/>
    <w:rsid w:val="00900DB7"/>
    <w:rsid w:val="00900E0C"/>
    <w:rsid w:val="00900E98"/>
    <w:rsid w:val="00901159"/>
    <w:rsid w:val="009012B6"/>
    <w:rsid w:val="009012FD"/>
    <w:rsid w:val="00901306"/>
    <w:rsid w:val="009019ED"/>
    <w:rsid w:val="00901D0C"/>
    <w:rsid w:val="00901E32"/>
    <w:rsid w:val="009021F7"/>
    <w:rsid w:val="0090229B"/>
    <w:rsid w:val="00902425"/>
    <w:rsid w:val="00902428"/>
    <w:rsid w:val="009025ED"/>
    <w:rsid w:val="00902769"/>
    <w:rsid w:val="009027DA"/>
    <w:rsid w:val="0090293D"/>
    <w:rsid w:val="00902C50"/>
    <w:rsid w:val="00902C5D"/>
    <w:rsid w:val="00902DDF"/>
    <w:rsid w:val="00902E04"/>
    <w:rsid w:val="0090364F"/>
    <w:rsid w:val="009037CE"/>
    <w:rsid w:val="0090385E"/>
    <w:rsid w:val="00903B0B"/>
    <w:rsid w:val="00903DCC"/>
    <w:rsid w:val="00903E68"/>
    <w:rsid w:val="00903EA3"/>
    <w:rsid w:val="00903EDA"/>
    <w:rsid w:val="009040B1"/>
    <w:rsid w:val="0090460C"/>
    <w:rsid w:val="009046F3"/>
    <w:rsid w:val="00904741"/>
    <w:rsid w:val="00904797"/>
    <w:rsid w:val="00904836"/>
    <w:rsid w:val="00904BBD"/>
    <w:rsid w:val="00904EA5"/>
    <w:rsid w:val="00904ED5"/>
    <w:rsid w:val="00904F61"/>
    <w:rsid w:val="009050DE"/>
    <w:rsid w:val="009053BB"/>
    <w:rsid w:val="009058FB"/>
    <w:rsid w:val="00905F50"/>
    <w:rsid w:val="00905FBD"/>
    <w:rsid w:val="009060FE"/>
    <w:rsid w:val="00906154"/>
    <w:rsid w:val="0090617C"/>
    <w:rsid w:val="009062EE"/>
    <w:rsid w:val="00906316"/>
    <w:rsid w:val="009063DF"/>
    <w:rsid w:val="00906B7A"/>
    <w:rsid w:val="00906D9A"/>
    <w:rsid w:val="0090710E"/>
    <w:rsid w:val="009074BB"/>
    <w:rsid w:val="00907657"/>
    <w:rsid w:val="009077B7"/>
    <w:rsid w:val="009077D2"/>
    <w:rsid w:val="00907B96"/>
    <w:rsid w:val="00907BD1"/>
    <w:rsid w:val="00907C02"/>
    <w:rsid w:val="0091045F"/>
    <w:rsid w:val="00910532"/>
    <w:rsid w:val="00910560"/>
    <w:rsid w:val="00910772"/>
    <w:rsid w:val="00910AB0"/>
    <w:rsid w:val="00910ADC"/>
    <w:rsid w:val="00910B52"/>
    <w:rsid w:val="00910B67"/>
    <w:rsid w:val="00910D52"/>
    <w:rsid w:val="00910F16"/>
    <w:rsid w:val="00910F9E"/>
    <w:rsid w:val="009112AF"/>
    <w:rsid w:val="0091134B"/>
    <w:rsid w:val="009114FE"/>
    <w:rsid w:val="00911507"/>
    <w:rsid w:val="00911557"/>
    <w:rsid w:val="009115A6"/>
    <w:rsid w:val="0091171E"/>
    <w:rsid w:val="00911795"/>
    <w:rsid w:val="0091194A"/>
    <w:rsid w:val="00911987"/>
    <w:rsid w:val="009119D1"/>
    <w:rsid w:val="00911BE6"/>
    <w:rsid w:val="00911BF5"/>
    <w:rsid w:val="00911C53"/>
    <w:rsid w:val="00911D37"/>
    <w:rsid w:val="00911F2B"/>
    <w:rsid w:val="0091205A"/>
    <w:rsid w:val="009121A2"/>
    <w:rsid w:val="00912258"/>
    <w:rsid w:val="00912293"/>
    <w:rsid w:val="0091254E"/>
    <w:rsid w:val="009127DA"/>
    <w:rsid w:val="00912D93"/>
    <w:rsid w:val="00912DAC"/>
    <w:rsid w:val="00912E72"/>
    <w:rsid w:val="00913032"/>
    <w:rsid w:val="00913486"/>
    <w:rsid w:val="00913551"/>
    <w:rsid w:val="0091361D"/>
    <w:rsid w:val="009136C8"/>
    <w:rsid w:val="0091384E"/>
    <w:rsid w:val="009139B6"/>
    <w:rsid w:val="00913D45"/>
    <w:rsid w:val="00913D71"/>
    <w:rsid w:val="0091403A"/>
    <w:rsid w:val="00914044"/>
    <w:rsid w:val="009141C0"/>
    <w:rsid w:val="00914444"/>
    <w:rsid w:val="00914A4A"/>
    <w:rsid w:val="00914A54"/>
    <w:rsid w:val="009151B4"/>
    <w:rsid w:val="00915215"/>
    <w:rsid w:val="00915377"/>
    <w:rsid w:val="009153B0"/>
    <w:rsid w:val="009157EF"/>
    <w:rsid w:val="00915B8F"/>
    <w:rsid w:val="00915D87"/>
    <w:rsid w:val="00915E3A"/>
    <w:rsid w:val="00915FAE"/>
    <w:rsid w:val="00915FE8"/>
    <w:rsid w:val="00915FEB"/>
    <w:rsid w:val="009162DF"/>
    <w:rsid w:val="00916322"/>
    <w:rsid w:val="00916791"/>
    <w:rsid w:val="00916AD7"/>
    <w:rsid w:val="00916B1C"/>
    <w:rsid w:val="00916B4A"/>
    <w:rsid w:val="00916C6F"/>
    <w:rsid w:val="0091701A"/>
    <w:rsid w:val="0091703D"/>
    <w:rsid w:val="0091706C"/>
    <w:rsid w:val="0091707A"/>
    <w:rsid w:val="009170ED"/>
    <w:rsid w:val="009171F9"/>
    <w:rsid w:val="00917228"/>
    <w:rsid w:val="00917248"/>
    <w:rsid w:val="00917293"/>
    <w:rsid w:val="0091762C"/>
    <w:rsid w:val="009177D7"/>
    <w:rsid w:val="009178BF"/>
    <w:rsid w:val="009179CA"/>
    <w:rsid w:val="00917C95"/>
    <w:rsid w:val="00920167"/>
    <w:rsid w:val="00920369"/>
    <w:rsid w:val="0092039A"/>
    <w:rsid w:val="009207B5"/>
    <w:rsid w:val="009207C6"/>
    <w:rsid w:val="00920B98"/>
    <w:rsid w:val="00920D6B"/>
    <w:rsid w:val="00920F3B"/>
    <w:rsid w:val="00920FB2"/>
    <w:rsid w:val="00921137"/>
    <w:rsid w:val="00921674"/>
    <w:rsid w:val="009216E8"/>
    <w:rsid w:val="00921951"/>
    <w:rsid w:val="00921A91"/>
    <w:rsid w:val="00921AF6"/>
    <w:rsid w:val="00921B19"/>
    <w:rsid w:val="00921DE8"/>
    <w:rsid w:val="00922414"/>
    <w:rsid w:val="0092253B"/>
    <w:rsid w:val="00922686"/>
    <w:rsid w:val="00922726"/>
    <w:rsid w:val="009227B6"/>
    <w:rsid w:val="0092292F"/>
    <w:rsid w:val="00922955"/>
    <w:rsid w:val="00922957"/>
    <w:rsid w:val="009229FF"/>
    <w:rsid w:val="00922BFD"/>
    <w:rsid w:val="00922CCA"/>
    <w:rsid w:val="00922D23"/>
    <w:rsid w:val="00922D34"/>
    <w:rsid w:val="00922D4B"/>
    <w:rsid w:val="00922DA8"/>
    <w:rsid w:val="00923244"/>
    <w:rsid w:val="009232A5"/>
    <w:rsid w:val="00923797"/>
    <w:rsid w:val="009239AA"/>
    <w:rsid w:val="00923C05"/>
    <w:rsid w:val="00923CBF"/>
    <w:rsid w:val="00923EB1"/>
    <w:rsid w:val="00924244"/>
    <w:rsid w:val="00924428"/>
    <w:rsid w:val="009245DB"/>
    <w:rsid w:val="00924902"/>
    <w:rsid w:val="009249C3"/>
    <w:rsid w:val="00924D22"/>
    <w:rsid w:val="00924E44"/>
    <w:rsid w:val="00925018"/>
    <w:rsid w:val="00925267"/>
    <w:rsid w:val="0092542E"/>
    <w:rsid w:val="009254FB"/>
    <w:rsid w:val="009257B8"/>
    <w:rsid w:val="0092598A"/>
    <w:rsid w:val="00925A49"/>
    <w:rsid w:val="00925B29"/>
    <w:rsid w:val="00925E5D"/>
    <w:rsid w:val="00925EF0"/>
    <w:rsid w:val="00926040"/>
    <w:rsid w:val="00926166"/>
    <w:rsid w:val="009262B4"/>
    <w:rsid w:val="00926507"/>
    <w:rsid w:val="009266BD"/>
    <w:rsid w:val="0092675A"/>
    <w:rsid w:val="00926861"/>
    <w:rsid w:val="00926999"/>
    <w:rsid w:val="009269D4"/>
    <w:rsid w:val="00926B57"/>
    <w:rsid w:val="00926B85"/>
    <w:rsid w:val="00926C67"/>
    <w:rsid w:val="009270B4"/>
    <w:rsid w:val="009270D4"/>
    <w:rsid w:val="009272CC"/>
    <w:rsid w:val="009278C1"/>
    <w:rsid w:val="00927B47"/>
    <w:rsid w:val="00927DE5"/>
    <w:rsid w:val="00927FE1"/>
    <w:rsid w:val="009300C6"/>
    <w:rsid w:val="00930217"/>
    <w:rsid w:val="0093047D"/>
    <w:rsid w:val="009304E8"/>
    <w:rsid w:val="0093056A"/>
    <w:rsid w:val="00930C69"/>
    <w:rsid w:val="00930DAE"/>
    <w:rsid w:val="00930E74"/>
    <w:rsid w:val="00930FC8"/>
    <w:rsid w:val="00931149"/>
    <w:rsid w:val="00931152"/>
    <w:rsid w:val="00931392"/>
    <w:rsid w:val="009313F3"/>
    <w:rsid w:val="009315CD"/>
    <w:rsid w:val="00931758"/>
    <w:rsid w:val="00931775"/>
    <w:rsid w:val="009318CD"/>
    <w:rsid w:val="00931A67"/>
    <w:rsid w:val="00931A7C"/>
    <w:rsid w:val="00931CEE"/>
    <w:rsid w:val="00931DAC"/>
    <w:rsid w:val="00931F1C"/>
    <w:rsid w:val="00932027"/>
    <w:rsid w:val="009320B8"/>
    <w:rsid w:val="0093213B"/>
    <w:rsid w:val="00932425"/>
    <w:rsid w:val="009325A5"/>
    <w:rsid w:val="0093265A"/>
    <w:rsid w:val="00932939"/>
    <w:rsid w:val="00932A53"/>
    <w:rsid w:val="00932F08"/>
    <w:rsid w:val="00932FC6"/>
    <w:rsid w:val="0093312A"/>
    <w:rsid w:val="009331E0"/>
    <w:rsid w:val="0093327D"/>
    <w:rsid w:val="0093364F"/>
    <w:rsid w:val="009337F8"/>
    <w:rsid w:val="009338DF"/>
    <w:rsid w:val="00933901"/>
    <w:rsid w:val="00933AB0"/>
    <w:rsid w:val="00933BA2"/>
    <w:rsid w:val="00933D04"/>
    <w:rsid w:val="00933E58"/>
    <w:rsid w:val="0093450A"/>
    <w:rsid w:val="00934876"/>
    <w:rsid w:val="00934C83"/>
    <w:rsid w:val="00934CAD"/>
    <w:rsid w:val="009354D8"/>
    <w:rsid w:val="009355F7"/>
    <w:rsid w:val="009356FF"/>
    <w:rsid w:val="0093580F"/>
    <w:rsid w:val="009360F5"/>
    <w:rsid w:val="0093625D"/>
    <w:rsid w:val="00936620"/>
    <w:rsid w:val="009366EA"/>
    <w:rsid w:val="00936700"/>
    <w:rsid w:val="00936C8E"/>
    <w:rsid w:val="00936F25"/>
    <w:rsid w:val="0093702A"/>
    <w:rsid w:val="00937105"/>
    <w:rsid w:val="009371E0"/>
    <w:rsid w:val="0093734C"/>
    <w:rsid w:val="0093735C"/>
    <w:rsid w:val="009376B2"/>
    <w:rsid w:val="00937994"/>
    <w:rsid w:val="00937D03"/>
    <w:rsid w:val="00937D3C"/>
    <w:rsid w:val="00937EFF"/>
    <w:rsid w:val="00937F08"/>
    <w:rsid w:val="009401B9"/>
    <w:rsid w:val="009402B7"/>
    <w:rsid w:val="00940541"/>
    <w:rsid w:val="0094075E"/>
    <w:rsid w:val="00940A63"/>
    <w:rsid w:val="00941084"/>
    <w:rsid w:val="00941201"/>
    <w:rsid w:val="009412B1"/>
    <w:rsid w:val="009413CA"/>
    <w:rsid w:val="00941677"/>
    <w:rsid w:val="009417F9"/>
    <w:rsid w:val="00941896"/>
    <w:rsid w:val="00941FFB"/>
    <w:rsid w:val="00942142"/>
    <w:rsid w:val="009421E7"/>
    <w:rsid w:val="00942285"/>
    <w:rsid w:val="00942523"/>
    <w:rsid w:val="00942597"/>
    <w:rsid w:val="00942635"/>
    <w:rsid w:val="00942875"/>
    <w:rsid w:val="00942878"/>
    <w:rsid w:val="009428C9"/>
    <w:rsid w:val="0094292C"/>
    <w:rsid w:val="00942B26"/>
    <w:rsid w:val="00942C71"/>
    <w:rsid w:val="00942E1F"/>
    <w:rsid w:val="00943033"/>
    <w:rsid w:val="0094304B"/>
    <w:rsid w:val="00943086"/>
    <w:rsid w:val="00943217"/>
    <w:rsid w:val="009435B7"/>
    <w:rsid w:val="00943937"/>
    <w:rsid w:val="00943B50"/>
    <w:rsid w:val="00943B61"/>
    <w:rsid w:val="00943CCA"/>
    <w:rsid w:val="00943F4A"/>
    <w:rsid w:val="00943FE5"/>
    <w:rsid w:val="0094400F"/>
    <w:rsid w:val="00944077"/>
    <w:rsid w:val="0094418F"/>
    <w:rsid w:val="009445B3"/>
    <w:rsid w:val="009447CE"/>
    <w:rsid w:val="00944951"/>
    <w:rsid w:val="00944A79"/>
    <w:rsid w:val="00944B9B"/>
    <w:rsid w:val="00944D11"/>
    <w:rsid w:val="00944D55"/>
    <w:rsid w:val="00944DA9"/>
    <w:rsid w:val="00944E02"/>
    <w:rsid w:val="00945009"/>
    <w:rsid w:val="00945010"/>
    <w:rsid w:val="009452DE"/>
    <w:rsid w:val="00945467"/>
    <w:rsid w:val="009455F8"/>
    <w:rsid w:val="0094574F"/>
    <w:rsid w:val="0094584F"/>
    <w:rsid w:val="00945880"/>
    <w:rsid w:val="00945A29"/>
    <w:rsid w:val="00945E71"/>
    <w:rsid w:val="009465C2"/>
    <w:rsid w:val="009467E3"/>
    <w:rsid w:val="0094698E"/>
    <w:rsid w:val="00946A04"/>
    <w:rsid w:val="00946B68"/>
    <w:rsid w:val="00946CAE"/>
    <w:rsid w:val="00946D99"/>
    <w:rsid w:val="00947200"/>
    <w:rsid w:val="009472E8"/>
    <w:rsid w:val="00947373"/>
    <w:rsid w:val="009476FB"/>
    <w:rsid w:val="00947A02"/>
    <w:rsid w:val="00947AFB"/>
    <w:rsid w:val="00947B49"/>
    <w:rsid w:val="00947C85"/>
    <w:rsid w:val="00947D16"/>
    <w:rsid w:val="009501BE"/>
    <w:rsid w:val="009502C5"/>
    <w:rsid w:val="009502E1"/>
    <w:rsid w:val="00950483"/>
    <w:rsid w:val="00950570"/>
    <w:rsid w:val="00950860"/>
    <w:rsid w:val="00951034"/>
    <w:rsid w:val="00951078"/>
    <w:rsid w:val="009511B0"/>
    <w:rsid w:val="00951398"/>
    <w:rsid w:val="0095143D"/>
    <w:rsid w:val="009516D8"/>
    <w:rsid w:val="00951800"/>
    <w:rsid w:val="0095197F"/>
    <w:rsid w:val="00951AF6"/>
    <w:rsid w:val="00951C4D"/>
    <w:rsid w:val="00951C9B"/>
    <w:rsid w:val="00951F8F"/>
    <w:rsid w:val="009520F3"/>
    <w:rsid w:val="009524D0"/>
    <w:rsid w:val="00952608"/>
    <w:rsid w:val="00952725"/>
    <w:rsid w:val="00952830"/>
    <w:rsid w:val="0095297A"/>
    <w:rsid w:val="0095297E"/>
    <w:rsid w:val="009529E8"/>
    <w:rsid w:val="00952AFB"/>
    <w:rsid w:val="00952C62"/>
    <w:rsid w:val="00952C80"/>
    <w:rsid w:val="00952C8E"/>
    <w:rsid w:val="00952D31"/>
    <w:rsid w:val="00952D67"/>
    <w:rsid w:val="00952D92"/>
    <w:rsid w:val="00952E49"/>
    <w:rsid w:val="00952F99"/>
    <w:rsid w:val="0095301C"/>
    <w:rsid w:val="009532A3"/>
    <w:rsid w:val="009533BA"/>
    <w:rsid w:val="009534A2"/>
    <w:rsid w:val="00953720"/>
    <w:rsid w:val="0095378D"/>
    <w:rsid w:val="00953940"/>
    <w:rsid w:val="009539CF"/>
    <w:rsid w:val="00953A31"/>
    <w:rsid w:val="00953C68"/>
    <w:rsid w:val="009544AE"/>
    <w:rsid w:val="00954676"/>
    <w:rsid w:val="00954689"/>
    <w:rsid w:val="00954C9B"/>
    <w:rsid w:val="00954EB0"/>
    <w:rsid w:val="009550DB"/>
    <w:rsid w:val="009554B1"/>
    <w:rsid w:val="0095563C"/>
    <w:rsid w:val="00955A46"/>
    <w:rsid w:val="00955B4A"/>
    <w:rsid w:val="00955B68"/>
    <w:rsid w:val="00955E30"/>
    <w:rsid w:val="00955F6A"/>
    <w:rsid w:val="00955FB1"/>
    <w:rsid w:val="00955FB7"/>
    <w:rsid w:val="00956049"/>
    <w:rsid w:val="00956302"/>
    <w:rsid w:val="00956692"/>
    <w:rsid w:val="009567DA"/>
    <w:rsid w:val="0095697F"/>
    <w:rsid w:val="00956A53"/>
    <w:rsid w:val="00956AC1"/>
    <w:rsid w:val="00956B31"/>
    <w:rsid w:val="00956B41"/>
    <w:rsid w:val="00956C36"/>
    <w:rsid w:val="00956FB5"/>
    <w:rsid w:val="00957010"/>
    <w:rsid w:val="0095727E"/>
    <w:rsid w:val="00957548"/>
    <w:rsid w:val="009575C9"/>
    <w:rsid w:val="0095776E"/>
    <w:rsid w:val="009577EA"/>
    <w:rsid w:val="00957A34"/>
    <w:rsid w:val="00957B9E"/>
    <w:rsid w:val="00957D16"/>
    <w:rsid w:val="00957E3E"/>
    <w:rsid w:val="009603F8"/>
    <w:rsid w:val="009604BD"/>
    <w:rsid w:val="00960929"/>
    <w:rsid w:val="009609A7"/>
    <w:rsid w:val="00960B37"/>
    <w:rsid w:val="00960E67"/>
    <w:rsid w:val="00960FF7"/>
    <w:rsid w:val="00961046"/>
    <w:rsid w:val="009612E2"/>
    <w:rsid w:val="00961300"/>
    <w:rsid w:val="009613A4"/>
    <w:rsid w:val="00961479"/>
    <w:rsid w:val="0096147F"/>
    <w:rsid w:val="0096155C"/>
    <w:rsid w:val="009616F3"/>
    <w:rsid w:val="009617C8"/>
    <w:rsid w:val="009618B2"/>
    <w:rsid w:val="00961D1D"/>
    <w:rsid w:val="00961E74"/>
    <w:rsid w:val="00961F53"/>
    <w:rsid w:val="00962216"/>
    <w:rsid w:val="00962543"/>
    <w:rsid w:val="009627E3"/>
    <w:rsid w:val="00962801"/>
    <w:rsid w:val="00962825"/>
    <w:rsid w:val="00962B50"/>
    <w:rsid w:val="00962F18"/>
    <w:rsid w:val="00963036"/>
    <w:rsid w:val="0096319A"/>
    <w:rsid w:val="009631B9"/>
    <w:rsid w:val="009634EC"/>
    <w:rsid w:val="00963A29"/>
    <w:rsid w:val="00963C8B"/>
    <w:rsid w:val="00963D8B"/>
    <w:rsid w:val="00963DB2"/>
    <w:rsid w:val="00963FA0"/>
    <w:rsid w:val="0096426F"/>
    <w:rsid w:val="00964305"/>
    <w:rsid w:val="00964583"/>
    <w:rsid w:val="00964724"/>
    <w:rsid w:val="00964A33"/>
    <w:rsid w:val="00964E5B"/>
    <w:rsid w:val="00964E69"/>
    <w:rsid w:val="009650F2"/>
    <w:rsid w:val="00965118"/>
    <w:rsid w:val="0096535D"/>
    <w:rsid w:val="0096550A"/>
    <w:rsid w:val="00965676"/>
    <w:rsid w:val="00965729"/>
    <w:rsid w:val="00965769"/>
    <w:rsid w:val="009657F2"/>
    <w:rsid w:val="0096586D"/>
    <w:rsid w:val="0096597B"/>
    <w:rsid w:val="00965B99"/>
    <w:rsid w:val="00965BA0"/>
    <w:rsid w:val="00965BB2"/>
    <w:rsid w:val="00965C40"/>
    <w:rsid w:val="00965D12"/>
    <w:rsid w:val="00965DA2"/>
    <w:rsid w:val="00965F7E"/>
    <w:rsid w:val="00965FBC"/>
    <w:rsid w:val="00966011"/>
    <w:rsid w:val="00966044"/>
    <w:rsid w:val="00966060"/>
    <w:rsid w:val="00966099"/>
    <w:rsid w:val="0096624D"/>
    <w:rsid w:val="009665FC"/>
    <w:rsid w:val="009668DC"/>
    <w:rsid w:val="00966BBB"/>
    <w:rsid w:val="00966CCA"/>
    <w:rsid w:val="00966CE5"/>
    <w:rsid w:val="00966D02"/>
    <w:rsid w:val="00966F3B"/>
    <w:rsid w:val="00967478"/>
    <w:rsid w:val="00967491"/>
    <w:rsid w:val="009674AB"/>
    <w:rsid w:val="009676F9"/>
    <w:rsid w:val="00967757"/>
    <w:rsid w:val="009679F5"/>
    <w:rsid w:val="00967B72"/>
    <w:rsid w:val="00967BE0"/>
    <w:rsid w:val="00967D2A"/>
    <w:rsid w:val="00967E54"/>
    <w:rsid w:val="00967E7C"/>
    <w:rsid w:val="00967EFE"/>
    <w:rsid w:val="00967F68"/>
    <w:rsid w:val="009702A2"/>
    <w:rsid w:val="0097046A"/>
    <w:rsid w:val="009704B5"/>
    <w:rsid w:val="00970644"/>
    <w:rsid w:val="0097065C"/>
    <w:rsid w:val="0097089C"/>
    <w:rsid w:val="009708EB"/>
    <w:rsid w:val="009709E5"/>
    <w:rsid w:val="00970D71"/>
    <w:rsid w:val="00970FDC"/>
    <w:rsid w:val="009713F5"/>
    <w:rsid w:val="00971550"/>
    <w:rsid w:val="00971699"/>
    <w:rsid w:val="009717E6"/>
    <w:rsid w:val="0097185F"/>
    <w:rsid w:val="00971A06"/>
    <w:rsid w:val="00971EAD"/>
    <w:rsid w:val="00971F54"/>
    <w:rsid w:val="0097209E"/>
    <w:rsid w:val="00972821"/>
    <w:rsid w:val="00972822"/>
    <w:rsid w:val="009728F1"/>
    <w:rsid w:val="00972AD2"/>
    <w:rsid w:val="00972F19"/>
    <w:rsid w:val="0097319A"/>
    <w:rsid w:val="0097339E"/>
    <w:rsid w:val="00973490"/>
    <w:rsid w:val="0097363B"/>
    <w:rsid w:val="00973737"/>
    <w:rsid w:val="009738C5"/>
    <w:rsid w:val="009738DD"/>
    <w:rsid w:val="0097394C"/>
    <w:rsid w:val="00973973"/>
    <w:rsid w:val="00973FA3"/>
    <w:rsid w:val="0097400E"/>
    <w:rsid w:val="0097443C"/>
    <w:rsid w:val="009744CC"/>
    <w:rsid w:val="009748FB"/>
    <w:rsid w:val="00974B9A"/>
    <w:rsid w:val="00974DB3"/>
    <w:rsid w:val="00974F26"/>
    <w:rsid w:val="00974F7A"/>
    <w:rsid w:val="00974FF6"/>
    <w:rsid w:val="009750BD"/>
    <w:rsid w:val="00975168"/>
    <w:rsid w:val="00975179"/>
    <w:rsid w:val="00975222"/>
    <w:rsid w:val="00975938"/>
    <w:rsid w:val="00975CC4"/>
    <w:rsid w:val="009760F4"/>
    <w:rsid w:val="009762CB"/>
    <w:rsid w:val="00976414"/>
    <w:rsid w:val="009764A8"/>
    <w:rsid w:val="009765A6"/>
    <w:rsid w:val="009769B0"/>
    <w:rsid w:val="00976C3A"/>
    <w:rsid w:val="00976DBE"/>
    <w:rsid w:val="00976E91"/>
    <w:rsid w:val="00977102"/>
    <w:rsid w:val="009771C7"/>
    <w:rsid w:val="00977210"/>
    <w:rsid w:val="009773AD"/>
    <w:rsid w:val="0097755D"/>
    <w:rsid w:val="009775F5"/>
    <w:rsid w:val="0097770F"/>
    <w:rsid w:val="009777AD"/>
    <w:rsid w:val="009777B9"/>
    <w:rsid w:val="00977836"/>
    <w:rsid w:val="00977959"/>
    <w:rsid w:val="00977AE5"/>
    <w:rsid w:val="00977B3C"/>
    <w:rsid w:val="00977BE5"/>
    <w:rsid w:val="00977C4F"/>
    <w:rsid w:val="00977EBE"/>
    <w:rsid w:val="00977ECE"/>
    <w:rsid w:val="00977F0B"/>
    <w:rsid w:val="0098017C"/>
    <w:rsid w:val="009803B8"/>
    <w:rsid w:val="009803D5"/>
    <w:rsid w:val="009804AD"/>
    <w:rsid w:val="00980546"/>
    <w:rsid w:val="00980685"/>
    <w:rsid w:val="00980727"/>
    <w:rsid w:val="009807C1"/>
    <w:rsid w:val="00980BEF"/>
    <w:rsid w:val="00981211"/>
    <w:rsid w:val="009814EE"/>
    <w:rsid w:val="00981761"/>
    <w:rsid w:val="00981882"/>
    <w:rsid w:val="00981964"/>
    <w:rsid w:val="00981A54"/>
    <w:rsid w:val="00981EEB"/>
    <w:rsid w:val="00981FB3"/>
    <w:rsid w:val="00982011"/>
    <w:rsid w:val="009821C5"/>
    <w:rsid w:val="009822C6"/>
    <w:rsid w:val="00982353"/>
    <w:rsid w:val="0098235E"/>
    <w:rsid w:val="00982459"/>
    <w:rsid w:val="009826C9"/>
    <w:rsid w:val="00982883"/>
    <w:rsid w:val="00982B1C"/>
    <w:rsid w:val="00982BB2"/>
    <w:rsid w:val="00982CA9"/>
    <w:rsid w:val="00982CFA"/>
    <w:rsid w:val="00982F27"/>
    <w:rsid w:val="00983704"/>
    <w:rsid w:val="009837B1"/>
    <w:rsid w:val="00983AD4"/>
    <w:rsid w:val="00983C93"/>
    <w:rsid w:val="00983D1B"/>
    <w:rsid w:val="00983D42"/>
    <w:rsid w:val="00983D4E"/>
    <w:rsid w:val="00983DFA"/>
    <w:rsid w:val="00983E51"/>
    <w:rsid w:val="00983EED"/>
    <w:rsid w:val="00984444"/>
    <w:rsid w:val="00984476"/>
    <w:rsid w:val="00984688"/>
    <w:rsid w:val="0098479C"/>
    <w:rsid w:val="0098482C"/>
    <w:rsid w:val="009848DB"/>
    <w:rsid w:val="009849FF"/>
    <w:rsid w:val="00984C41"/>
    <w:rsid w:val="00984C42"/>
    <w:rsid w:val="00984C9C"/>
    <w:rsid w:val="00984CFC"/>
    <w:rsid w:val="00984D1E"/>
    <w:rsid w:val="00985202"/>
    <w:rsid w:val="00985445"/>
    <w:rsid w:val="00985517"/>
    <w:rsid w:val="009855E4"/>
    <w:rsid w:val="00985911"/>
    <w:rsid w:val="00985AF5"/>
    <w:rsid w:val="00985AF7"/>
    <w:rsid w:val="00985B59"/>
    <w:rsid w:val="00985C5A"/>
    <w:rsid w:val="00985CD0"/>
    <w:rsid w:val="00985D48"/>
    <w:rsid w:val="00985E73"/>
    <w:rsid w:val="00985F44"/>
    <w:rsid w:val="0098626A"/>
    <w:rsid w:val="00986340"/>
    <w:rsid w:val="00986352"/>
    <w:rsid w:val="009866A4"/>
    <w:rsid w:val="00986C41"/>
    <w:rsid w:val="00986D7C"/>
    <w:rsid w:val="00986DB2"/>
    <w:rsid w:val="00986E2F"/>
    <w:rsid w:val="00986EEF"/>
    <w:rsid w:val="00986FB3"/>
    <w:rsid w:val="0098708E"/>
    <w:rsid w:val="00987094"/>
    <w:rsid w:val="009879DD"/>
    <w:rsid w:val="00987ABD"/>
    <w:rsid w:val="00987D5E"/>
    <w:rsid w:val="00987E60"/>
    <w:rsid w:val="00987FAF"/>
    <w:rsid w:val="00990518"/>
    <w:rsid w:val="00990EF0"/>
    <w:rsid w:val="00991109"/>
    <w:rsid w:val="00991517"/>
    <w:rsid w:val="009917AB"/>
    <w:rsid w:val="009918A9"/>
    <w:rsid w:val="009919C2"/>
    <w:rsid w:val="00991BD0"/>
    <w:rsid w:val="00991C7E"/>
    <w:rsid w:val="00991F5B"/>
    <w:rsid w:val="0099207C"/>
    <w:rsid w:val="009921E5"/>
    <w:rsid w:val="009922F9"/>
    <w:rsid w:val="009923B0"/>
    <w:rsid w:val="009924B1"/>
    <w:rsid w:val="009925BF"/>
    <w:rsid w:val="00992735"/>
    <w:rsid w:val="00992E66"/>
    <w:rsid w:val="00993041"/>
    <w:rsid w:val="00993125"/>
    <w:rsid w:val="009932EC"/>
    <w:rsid w:val="009934AC"/>
    <w:rsid w:val="00993736"/>
    <w:rsid w:val="00993796"/>
    <w:rsid w:val="009937C5"/>
    <w:rsid w:val="00993A65"/>
    <w:rsid w:val="00993AF7"/>
    <w:rsid w:val="00993BD4"/>
    <w:rsid w:val="00993C6B"/>
    <w:rsid w:val="00993E3A"/>
    <w:rsid w:val="00993FA2"/>
    <w:rsid w:val="009941AC"/>
    <w:rsid w:val="009941BE"/>
    <w:rsid w:val="00994253"/>
    <w:rsid w:val="009943AB"/>
    <w:rsid w:val="009943F7"/>
    <w:rsid w:val="009944D4"/>
    <w:rsid w:val="00994679"/>
    <w:rsid w:val="0099470F"/>
    <w:rsid w:val="00994832"/>
    <w:rsid w:val="009948AD"/>
    <w:rsid w:val="00994C71"/>
    <w:rsid w:val="00994DC3"/>
    <w:rsid w:val="0099501F"/>
    <w:rsid w:val="0099504E"/>
    <w:rsid w:val="00995528"/>
    <w:rsid w:val="0099562D"/>
    <w:rsid w:val="00995655"/>
    <w:rsid w:val="0099581F"/>
    <w:rsid w:val="00995BA7"/>
    <w:rsid w:val="00995BF9"/>
    <w:rsid w:val="00995FF7"/>
    <w:rsid w:val="0099602F"/>
    <w:rsid w:val="009962B5"/>
    <w:rsid w:val="009963DC"/>
    <w:rsid w:val="009964A3"/>
    <w:rsid w:val="0099687E"/>
    <w:rsid w:val="0099690B"/>
    <w:rsid w:val="0099694D"/>
    <w:rsid w:val="009969B0"/>
    <w:rsid w:val="00996A55"/>
    <w:rsid w:val="00996CC9"/>
    <w:rsid w:val="00997109"/>
    <w:rsid w:val="00997133"/>
    <w:rsid w:val="00997427"/>
    <w:rsid w:val="0099775A"/>
    <w:rsid w:val="0099787E"/>
    <w:rsid w:val="009978A3"/>
    <w:rsid w:val="00997977"/>
    <w:rsid w:val="00997C01"/>
    <w:rsid w:val="00997CF3"/>
    <w:rsid w:val="00997D69"/>
    <w:rsid w:val="009A00D8"/>
    <w:rsid w:val="009A0417"/>
    <w:rsid w:val="009A0606"/>
    <w:rsid w:val="009A06D7"/>
    <w:rsid w:val="009A07DE"/>
    <w:rsid w:val="009A097B"/>
    <w:rsid w:val="009A0A27"/>
    <w:rsid w:val="009A0BCA"/>
    <w:rsid w:val="009A0D5E"/>
    <w:rsid w:val="009A0DBB"/>
    <w:rsid w:val="009A0E38"/>
    <w:rsid w:val="009A0F1D"/>
    <w:rsid w:val="009A0F3F"/>
    <w:rsid w:val="009A0F86"/>
    <w:rsid w:val="009A0F96"/>
    <w:rsid w:val="009A0FCE"/>
    <w:rsid w:val="009A1002"/>
    <w:rsid w:val="009A1086"/>
    <w:rsid w:val="009A1118"/>
    <w:rsid w:val="009A13F5"/>
    <w:rsid w:val="009A1489"/>
    <w:rsid w:val="009A1553"/>
    <w:rsid w:val="009A16C4"/>
    <w:rsid w:val="009A1AC9"/>
    <w:rsid w:val="009A1EA1"/>
    <w:rsid w:val="009A1F0D"/>
    <w:rsid w:val="009A214E"/>
    <w:rsid w:val="009A2268"/>
    <w:rsid w:val="009A2508"/>
    <w:rsid w:val="009A250A"/>
    <w:rsid w:val="009A25B9"/>
    <w:rsid w:val="009A27B9"/>
    <w:rsid w:val="009A28DB"/>
    <w:rsid w:val="009A2AD3"/>
    <w:rsid w:val="009A2AF2"/>
    <w:rsid w:val="009A2BA6"/>
    <w:rsid w:val="009A322B"/>
    <w:rsid w:val="009A3230"/>
    <w:rsid w:val="009A3277"/>
    <w:rsid w:val="009A34DB"/>
    <w:rsid w:val="009A3610"/>
    <w:rsid w:val="009A3628"/>
    <w:rsid w:val="009A36AB"/>
    <w:rsid w:val="009A36CD"/>
    <w:rsid w:val="009A39E3"/>
    <w:rsid w:val="009A3CA3"/>
    <w:rsid w:val="009A3F8B"/>
    <w:rsid w:val="009A4063"/>
    <w:rsid w:val="009A4219"/>
    <w:rsid w:val="009A432B"/>
    <w:rsid w:val="009A43DC"/>
    <w:rsid w:val="009A44EC"/>
    <w:rsid w:val="009A4578"/>
    <w:rsid w:val="009A4588"/>
    <w:rsid w:val="009A5073"/>
    <w:rsid w:val="009A5089"/>
    <w:rsid w:val="009A50D4"/>
    <w:rsid w:val="009A515F"/>
    <w:rsid w:val="009A5227"/>
    <w:rsid w:val="009A5240"/>
    <w:rsid w:val="009A534C"/>
    <w:rsid w:val="009A537A"/>
    <w:rsid w:val="009A5646"/>
    <w:rsid w:val="009A5678"/>
    <w:rsid w:val="009A570D"/>
    <w:rsid w:val="009A59CE"/>
    <w:rsid w:val="009A5A15"/>
    <w:rsid w:val="009A5ADA"/>
    <w:rsid w:val="009A5CB7"/>
    <w:rsid w:val="009A5E6A"/>
    <w:rsid w:val="009A5F54"/>
    <w:rsid w:val="009A6127"/>
    <w:rsid w:val="009A62A3"/>
    <w:rsid w:val="009A6372"/>
    <w:rsid w:val="009A6508"/>
    <w:rsid w:val="009A6600"/>
    <w:rsid w:val="009A67D7"/>
    <w:rsid w:val="009A692A"/>
    <w:rsid w:val="009A6DD5"/>
    <w:rsid w:val="009A70F5"/>
    <w:rsid w:val="009A75D0"/>
    <w:rsid w:val="009A771D"/>
    <w:rsid w:val="009A7747"/>
    <w:rsid w:val="009A7770"/>
    <w:rsid w:val="009A7A12"/>
    <w:rsid w:val="009A7AEB"/>
    <w:rsid w:val="009A7BCA"/>
    <w:rsid w:val="009A7C41"/>
    <w:rsid w:val="009B032C"/>
    <w:rsid w:val="009B0372"/>
    <w:rsid w:val="009B03F2"/>
    <w:rsid w:val="009B0456"/>
    <w:rsid w:val="009B05BA"/>
    <w:rsid w:val="009B0686"/>
    <w:rsid w:val="009B07BB"/>
    <w:rsid w:val="009B0AA3"/>
    <w:rsid w:val="009B0B70"/>
    <w:rsid w:val="009B0E80"/>
    <w:rsid w:val="009B11C4"/>
    <w:rsid w:val="009B1296"/>
    <w:rsid w:val="009B1340"/>
    <w:rsid w:val="009B134D"/>
    <w:rsid w:val="009B134F"/>
    <w:rsid w:val="009B1359"/>
    <w:rsid w:val="009B14CF"/>
    <w:rsid w:val="009B15D3"/>
    <w:rsid w:val="009B1C54"/>
    <w:rsid w:val="009B2103"/>
    <w:rsid w:val="009B222C"/>
    <w:rsid w:val="009B261D"/>
    <w:rsid w:val="009B269C"/>
    <w:rsid w:val="009B2918"/>
    <w:rsid w:val="009B2999"/>
    <w:rsid w:val="009B2A27"/>
    <w:rsid w:val="009B2A9E"/>
    <w:rsid w:val="009B2CD9"/>
    <w:rsid w:val="009B2DF5"/>
    <w:rsid w:val="009B2DFD"/>
    <w:rsid w:val="009B2F00"/>
    <w:rsid w:val="009B3038"/>
    <w:rsid w:val="009B3091"/>
    <w:rsid w:val="009B30C2"/>
    <w:rsid w:val="009B393E"/>
    <w:rsid w:val="009B39EB"/>
    <w:rsid w:val="009B3B74"/>
    <w:rsid w:val="009B3CF3"/>
    <w:rsid w:val="009B3D30"/>
    <w:rsid w:val="009B3D5A"/>
    <w:rsid w:val="009B3DB0"/>
    <w:rsid w:val="009B3E1B"/>
    <w:rsid w:val="009B3E60"/>
    <w:rsid w:val="009B3E7B"/>
    <w:rsid w:val="009B4108"/>
    <w:rsid w:val="009B4BA6"/>
    <w:rsid w:val="009B513D"/>
    <w:rsid w:val="009B53C6"/>
    <w:rsid w:val="009B544D"/>
    <w:rsid w:val="009B560D"/>
    <w:rsid w:val="009B5646"/>
    <w:rsid w:val="009B578F"/>
    <w:rsid w:val="009B57CA"/>
    <w:rsid w:val="009B57FA"/>
    <w:rsid w:val="009B5983"/>
    <w:rsid w:val="009B59F1"/>
    <w:rsid w:val="009B5C4A"/>
    <w:rsid w:val="009B5E12"/>
    <w:rsid w:val="009B608C"/>
    <w:rsid w:val="009B6615"/>
    <w:rsid w:val="009B668B"/>
    <w:rsid w:val="009B6BB7"/>
    <w:rsid w:val="009B6C37"/>
    <w:rsid w:val="009B6C8E"/>
    <w:rsid w:val="009B6D5C"/>
    <w:rsid w:val="009B70B8"/>
    <w:rsid w:val="009B70C4"/>
    <w:rsid w:val="009B72E7"/>
    <w:rsid w:val="009B736A"/>
    <w:rsid w:val="009B75CD"/>
    <w:rsid w:val="009B77AC"/>
    <w:rsid w:val="009B7A78"/>
    <w:rsid w:val="009B7B25"/>
    <w:rsid w:val="009B7C9D"/>
    <w:rsid w:val="009C01D5"/>
    <w:rsid w:val="009C0281"/>
    <w:rsid w:val="009C086D"/>
    <w:rsid w:val="009C08E0"/>
    <w:rsid w:val="009C0928"/>
    <w:rsid w:val="009C0AB1"/>
    <w:rsid w:val="009C0BC2"/>
    <w:rsid w:val="009C0CB2"/>
    <w:rsid w:val="009C0CF6"/>
    <w:rsid w:val="009C0D29"/>
    <w:rsid w:val="009C0D3D"/>
    <w:rsid w:val="009C0EA4"/>
    <w:rsid w:val="009C0F2F"/>
    <w:rsid w:val="009C108C"/>
    <w:rsid w:val="009C116C"/>
    <w:rsid w:val="009C125A"/>
    <w:rsid w:val="009C1313"/>
    <w:rsid w:val="009C1644"/>
    <w:rsid w:val="009C167C"/>
    <w:rsid w:val="009C1869"/>
    <w:rsid w:val="009C18E5"/>
    <w:rsid w:val="009C1A28"/>
    <w:rsid w:val="009C1B77"/>
    <w:rsid w:val="009C1D1F"/>
    <w:rsid w:val="009C1E44"/>
    <w:rsid w:val="009C1E46"/>
    <w:rsid w:val="009C1E8B"/>
    <w:rsid w:val="009C1FB9"/>
    <w:rsid w:val="009C236F"/>
    <w:rsid w:val="009C273B"/>
    <w:rsid w:val="009C289F"/>
    <w:rsid w:val="009C2A87"/>
    <w:rsid w:val="009C2DDF"/>
    <w:rsid w:val="009C30A0"/>
    <w:rsid w:val="009C3162"/>
    <w:rsid w:val="009C3297"/>
    <w:rsid w:val="009C32B0"/>
    <w:rsid w:val="009C3B4A"/>
    <w:rsid w:val="009C3BA1"/>
    <w:rsid w:val="009C457D"/>
    <w:rsid w:val="009C460C"/>
    <w:rsid w:val="009C4779"/>
    <w:rsid w:val="009C47E2"/>
    <w:rsid w:val="009C49CA"/>
    <w:rsid w:val="009C4A69"/>
    <w:rsid w:val="009C4B3C"/>
    <w:rsid w:val="009C4E75"/>
    <w:rsid w:val="009C52CE"/>
    <w:rsid w:val="009C53E2"/>
    <w:rsid w:val="009C5A22"/>
    <w:rsid w:val="009C6664"/>
    <w:rsid w:val="009C6B24"/>
    <w:rsid w:val="009C6D3F"/>
    <w:rsid w:val="009C6E97"/>
    <w:rsid w:val="009C7345"/>
    <w:rsid w:val="009C73DD"/>
    <w:rsid w:val="009C7462"/>
    <w:rsid w:val="009C7922"/>
    <w:rsid w:val="009C7986"/>
    <w:rsid w:val="009C7B3E"/>
    <w:rsid w:val="009C7BA6"/>
    <w:rsid w:val="009D02F3"/>
    <w:rsid w:val="009D0444"/>
    <w:rsid w:val="009D0576"/>
    <w:rsid w:val="009D0832"/>
    <w:rsid w:val="009D0872"/>
    <w:rsid w:val="009D0A65"/>
    <w:rsid w:val="009D0B31"/>
    <w:rsid w:val="009D0B51"/>
    <w:rsid w:val="009D0C49"/>
    <w:rsid w:val="009D0EAC"/>
    <w:rsid w:val="009D1243"/>
    <w:rsid w:val="009D12AA"/>
    <w:rsid w:val="009D145A"/>
    <w:rsid w:val="009D1683"/>
    <w:rsid w:val="009D1B80"/>
    <w:rsid w:val="009D1D87"/>
    <w:rsid w:val="009D1FA4"/>
    <w:rsid w:val="009D20B8"/>
    <w:rsid w:val="009D21C4"/>
    <w:rsid w:val="009D232A"/>
    <w:rsid w:val="009D23FD"/>
    <w:rsid w:val="009D25BD"/>
    <w:rsid w:val="009D25F2"/>
    <w:rsid w:val="009D2633"/>
    <w:rsid w:val="009D2641"/>
    <w:rsid w:val="009D2696"/>
    <w:rsid w:val="009D2714"/>
    <w:rsid w:val="009D276C"/>
    <w:rsid w:val="009D2917"/>
    <w:rsid w:val="009D2F80"/>
    <w:rsid w:val="009D2FE7"/>
    <w:rsid w:val="009D3036"/>
    <w:rsid w:val="009D3230"/>
    <w:rsid w:val="009D3280"/>
    <w:rsid w:val="009D33B4"/>
    <w:rsid w:val="009D378A"/>
    <w:rsid w:val="009D3B05"/>
    <w:rsid w:val="009D3B23"/>
    <w:rsid w:val="009D3E74"/>
    <w:rsid w:val="009D3EC6"/>
    <w:rsid w:val="009D3F2B"/>
    <w:rsid w:val="009D3F42"/>
    <w:rsid w:val="009D4222"/>
    <w:rsid w:val="009D4323"/>
    <w:rsid w:val="009D45C9"/>
    <w:rsid w:val="009D49BF"/>
    <w:rsid w:val="009D4F2B"/>
    <w:rsid w:val="009D50B3"/>
    <w:rsid w:val="009D52C9"/>
    <w:rsid w:val="009D531E"/>
    <w:rsid w:val="009D55A9"/>
    <w:rsid w:val="009D5617"/>
    <w:rsid w:val="009D565F"/>
    <w:rsid w:val="009D5694"/>
    <w:rsid w:val="009D5767"/>
    <w:rsid w:val="009D5784"/>
    <w:rsid w:val="009D5870"/>
    <w:rsid w:val="009D58DB"/>
    <w:rsid w:val="009D59CB"/>
    <w:rsid w:val="009D5B17"/>
    <w:rsid w:val="009D5BFC"/>
    <w:rsid w:val="009D5DDA"/>
    <w:rsid w:val="009D6024"/>
    <w:rsid w:val="009D616A"/>
    <w:rsid w:val="009D6265"/>
    <w:rsid w:val="009D639B"/>
    <w:rsid w:val="009D643B"/>
    <w:rsid w:val="009D6540"/>
    <w:rsid w:val="009D65C1"/>
    <w:rsid w:val="009D69E7"/>
    <w:rsid w:val="009D6A85"/>
    <w:rsid w:val="009D6C4E"/>
    <w:rsid w:val="009D6EAA"/>
    <w:rsid w:val="009D6F5E"/>
    <w:rsid w:val="009D7146"/>
    <w:rsid w:val="009D7227"/>
    <w:rsid w:val="009D72E6"/>
    <w:rsid w:val="009D739E"/>
    <w:rsid w:val="009D77A7"/>
    <w:rsid w:val="009D783F"/>
    <w:rsid w:val="009D7AE5"/>
    <w:rsid w:val="009D7BA4"/>
    <w:rsid w:val="009D7DD7"/>
    <w:rsid w:val="009E0219"/>
    <w:rsid w:val="009E04AE"/>
    <w:rsid w:val="009E04D6"/>
    <w:rsid w:val="009E052F"/>
    <w:rsid w:val="009E065C"/>
    <w:rsid w:val="009E08A2"/>
    <w:rsid w:val="009E096B"/>
    <w:rsid w:val="009E0C76"/>
    <w:rsid w:val="009E0C87"/>
    <w:rsid w:val="009E0E49"/>
    <w:rsid w:val="009E12E6"/>
    <w:rsid w:val="009E12FE"/>
    <w:rsid w:val="009E13CA"/>
    <w:rsid w:val="009E1558"/>
    <w:rsid w:val="009E162B"/>
    <w:rsid w:val="009E1B40"/>
    <w:rsid w:val="009E1B49"/>
    <w:rsid w:val="009E1CA2"/>
    <w:rsid w:val="009E1CB5"/>
    <w:rsid w:val="009E2279"/>
    <w:rsid w:val="009E2554"/>
    <w:rsid w:val="009E28DB"/>
    <w:rsid w:val="009E2ADC"/>
    <w:rsid w:val="009E2C15"/>
    <w:rsid w:val="009E2DD5"/>
    <w:rsid w:val="009E2F98"/>
    <w:rsid w:val="009E309B"/>
    <w:rsid w:val="009E314E"/>
    <w:rsid w:val="009E329E"/>
    <w:rsid w:val="009E36AE"/>
    <w:rsid w:val="009E3DFA"/>
    <w:rsid w:val="009E42FA"/>
    <w:rsid w:val="009E43D9"/>
    <w:rsid w:val="009E46A9"/>
    <w:rsid w:val="009E5428"/>
    <w:rsid w:val="009E5433"/>
    <w:rsid w:val="009E5531"/>
    <w:rsid w:val="009E5567"/>
    <w:rsid w:val="009E58AF"/>
    <w:rsid w:val="009E59BB"/>
    <w:rsid w:val="009E5A25"/>
    <w:rsid w:val="009E5AB8"/>
    <w:rsid w:val="009E5B53"/>
    <w:rsid w:val="009E5EE9"/>
    <w:rsid w:val="009E61A3"/>
    <w:rsid w:val="009E620A"/>
    <w:rsid w:val="009E6370"/>
    <w:rsid w:val="009E6463"/>
    <w:rsid w:val="009E64A8"/>
    <w:rsid w:val="009E67B9"/>
    <w:rsid w:val="009E68CE"/>
    <w:rsid w:val="009E6A01"/>
    <w:rsid w:val="009E6A23"/>
    <w:rsid w:val="009E6B88"/>
    <w:rsid w:val="009E6D73"/>
    <w:rsid w:val="009E6D7F"/>
    <w:rsid w:val="009E6E0A"/>
    <w:rsid w:val="009E6E12"/>
    <w:rsid w:val="009E6E95"/>
    <w:rsid w:val="009E6F28"/>
    <w:rsid w:val="009E6F71"/>
    <w:rsid w:val="009E7032"/>
    <w:rsid w:val="009E7158"/>
    <w:rsid w:val="009E74D7"/>
    <w:rsid w:val="009E758B"/>
    <w:rsid w:val="009E7670"/>
    <w:rsid w:val="009E76F5"/>
    <w:rsid w:val="009E792F"/>
    <w:rsid w:val="009E7968"/>
    <w:rsid w:val="009E7A12"/>
    <w:rsid w:val="009E7E6F"/>
    <w:rsid w:val="009E7F43"/>
    <w:rsid w:val="009F00A1"/>
    <w:rsid w:val="009F010F"/>
    <w:rsid w:val="009F01F6"/>
    <w:rsid w:val="009F0346"/>
    <w:rsid w:val="009F035E"/>
    <w:rsid w:val="009F03B7"/>
    <w:rsid w:val="009F03C4"/>
    <w:rsid w:val="009F04CC"/>
    <w:rsid w:val="009F0605"/>
    <w:rsid w:val="009F084C"/>
    <w:rsid w:val="009F098A"/>
    <w:rsid w:val="009F0AE8"/>
    <w:rsid w:val="009F0BE6"/>
    <w:rsid w:val="009F0CD5"/>
    <w:rsid w:val="009F0D89"/>
    <w:rsid w:val="009F145A"/>
    <w:rsid w:val="009F14CB"/>
    <w:rsid w:val="009F1530"/>
    <w:rsid w:val="009F177F"/>
    <w:rsid w:val="009F19C5"/>
    <w:rsid w:val="009F1FD6"/>
    <w:rsid w:val="009F23CB"/>
    <w:rsid w:val="009F244D"/>
    <w:rsid w:val="009F247C"/>
    <w:rsid w:val="009F2603"/>
    <w:rsid w:val="009F278E"/>
    <w:rsid w:val="009F2B9C"/>
    <w:rsid w:val="009F2D34"/>
    <w:rsid w:val="009F2EF7"/>
    <w:rsid w:val="009F3050"/>
    <w:rsid w:val="009F30CE"/>
    <w:rsid w:val="009F3586"/>
    <w:rsid w:val="009F38CD"/>
    <w:rsid w:val="009F3A1D"/>
    <w:rsid w:val="009F3AC6"/>
    <w:rsid w:val="009F3BE6"/>
    <w:rsid w:val="009F42F1"/>
    <w:rsid w:val="009F4524"/>
    <w:rsid w:val="009F45B7"/>
    <w:rsid w:val="009F4690"/>
    <w:rsid w:val="009F48FA"/>
    <w:rsid w:val="009F4935"/>
    <w:rsid w:val="009F4CDE"/>
    <w:rsid w:val="009F4D66"/>
    <w:rsid w:val="009F4F0B"/>
    <w:rsid w:val="009F5264"/>
    <w:rsid w:val="009F5349"/>
    <w:rsid w:val="009F538D"/>
    <w:rsid w:val="009F545E"/>
    <w:rsid w:val="009F547C"/>
    <w:rsid w:val="009F5A8C"/>
    <w:rsid w:val="009F5EF8"/>
    <w:rsid w:val="009F5F55"/>
    <w:rsid w:val="009F5F87"/>
    <w:rsid w:val="009F60AE"/>
    <w:rsid w:val="009F6198"/>
    <w:rsid w:val="009F639C"/>
    <w:rsid w:val="009F66F8"/>
    <w:rsid w:val="009F675A"/>
    <w:rsid w:val="009F69ED"/>
    <w:rsid w:val="009F6A4B"/>
    <w:rsid w:val="009F6C79"/>
    <w:rsid w:val="009F6EA5"/>
    <w:rsid w:val="009F70CE"/>
    <w:rsid w:val="009F71A9"/>
    <w:rsid w:val="009F747E"/>
    <w:rsid w:val="009F76AF"/>
    <w:rsid w:val="009F7858"/>
    <w:rsid w:val="009F7892"/>
    <w:rsid w:val="009F793B"/>
    <w:rsid w:val="009F7B6B"/>
    <w:rsid w:val="009F7B8D"/>
    <w:rsid w:val="009F7C83"/>
    <w:rsid w:val="00A0036F"/>
    <w:rsid w:val="00A003A0"/>
    <w:rsid w:val="00A004AA"/>
    <w:rsid w:val="00A0058B"/>
    <w:rsid w:val="00A00641"/>
    <w:rsid w:val="00A006AA"/>
    <w:rsid w:val="00A00802"/>
    <w:rsid w:val="00A0092D"/>
    <w:rsid w:val="00A00A0D"/>
    <w:rsid w:val="00A00A25"/>
    <w:rsid w:val="00A00E40"/>
    <w:rsid w:val="00A01010"/>
    <w:rsid w:val="00A0124A"/>
    <w:rsid w:val="00A014DB"/>
    <w:rsid w:val="00A0156B"/>
    <w:rsid w:val="00A0189E"/>
    <w:rsid w:val="00A01967"/>
    <w:rsid w:val="00A01F8F"/>
    <w:rsid w:val="00A0207C"/>
    <w:rsid w:val="00A020E0"/>
    <w:rsid w:val="00A02100"/>
    <w:rsid w:val="00A0210E"/>
    <w:rsid w:val="00A022EB"/>
    <w:rsid w:val="00A024D2"/>
    <w:rsid w:val="00A02846"/>
    <w:rsid w:val="00A02A54"/>
    <w:rsid w:val="00A02C5A"/>
    <w:rsid w:val="00A02C97"/>
    <w:rsid w:val="00A02DD8"/>
    <w:rsid w:val="00A02E82"/>
    <w:rsid w:val="00A030EC"/>
    <w:rsid w:val="00A031D7"/>
    <w:rsid w:val="00A03401"/>
    <w:rsid w:val="00A034FC"/>
    <w:rsid w:val="00A03699"/>
    <w:rsid w:val="00A039B5"/>
    <w:rsid w:val="00A03B7E"/>
    <w:rsid w:val="00A03B9D"/>
    <w:rsid w:val="00A041B1"/>
    <w:rsid w:val="00A04363"/>
    <w:rsid w:val="00A04854"/>
    <w:rsid w:val="00A04877"/>
    <w:rsid w:val="00A048D2"/>
    <w:rsid w:val="00A049F6"/>
    <w:rsid w:val="00A04AA3"/>
    <w:rsid w:val="00A04EC5"/>
    <w:rsid w:val="00A04EFC"/>
    <w:rsid w:val="00A04F76"/>
    <w:rsid w:val="00A05414"/>
    <w:rsid w:val="00A059E6"/>
    <w:rsid w:val="00A05ADC"/>
    <w:rsid w:val="00A05B5F"/>
    <w:rsid w:val="00A05B96"/>
    <w:rsid w:val="00A060AA"/>
    <w:rsid w:val="00A061A1"/>
    <w:rsid w:val="00A0644D"/>
    <w:rsid w:val="00A0655D"/>
    <w:rsid w:val="00A06ABE"/>
    <w:rsid w:val="00A06AD0"/>
    <w:rsid w:val="00A06BEB"/>
    <w:rsid w:val="00A06C81"/>
    <w:rsid w:val="00A06DB1"/>
    <w:rsid w:val="00A06EBB"/>
    <w:rsid w:val="00A07065"/>
    <w:rsid w:val="00A072D1"/>
    <w:rsid w:val="00A072D6"/>
    <w:rsid w:val="00A0736A"/>
    <w:rsid w:val="00A073BB"/>
    <w:rsid w:val="00A07463"/>
    <w:rsid w:val="00A074BE"/>
    <w:rsid w:val="00A0751E"/>
    <w:rsid w:val="00A078A6"/>
    <w:rsid w:val="00A07990"/>
    <w:rsid w:val="00A07992"/>
    <w:rsid w:val="00A07AE3"/>
    <w:rsid w:val="00A07C5A"/>
    <w:rsid w:val="00A07CC4"/>
    <w:rsid w:val="00A07CFF"/>
    <w:rsid w:val="00A1050F"/>
    <w:rsid w:val="00A10679"/>
    <w:rsid w:val="00A10F6D"/>
    <w:rsid w:val="00A11038"/>
    <w:rsid w:val="00A111AA"/>
    <w:rsid w:val="00A1130A"/>
    <w:rsid w:val="00A114E1"/>
    <w:rsid w:val="00A115C1"/>
    <w:rsid w:val="00A11617"/>
    <w:rsid w:val="00A1174A"/>
    <w:rsid w:val="00A11A58"/>
    <w:rsid w:val="00A11CD3"/>
    <w:rsid w:val="00A11E1C"/>
    <w:rsid w:val="00A12126"/>
    <w:rsid w:val="00A1260D"/>
    <w:rsid w:val="00A12703"/>
    <w:rsid w:val="00A128C0"/>
    <w:rsid w:val="00A12A6F"/>
    <w:rsid w:val="00A12B41"/>
    <w:rsid w:val="00A12B7E"/>
    <w:rsid w:val="00A12BA9"/>
    <w:rsid w:val="00A12D3F"/>
    <w:rsid w:val="00A12DB7"/>
    <w:rsid w:val="00A12E03"/>
    <w:rsid w:val="00A12EF5"/>
    <w:rsid w:val="00A12FB7"/>
    <w:rsid w:val="00A1319C"/>
    <w:rsid w:val="00A131F7"/>
    <w:rsid w:val="00A134FB"/>
    <w:rsid w:val="00A1355A"/>
    <w:rsid w:val="00A136AD"/>
    <w:rsid w:val="00A13863"/>
    <w:rsid w:val="00A138B1"/>
    <w:rsid w:val="00A139E6"/>
    <w:rsid w:val="00A13C3F"/>
    <w:rsid w:val="00A14337"/>
    <w:rsid w:val="00A143DA"/>
    <w:rsid w:val="00A14466"/>
    <w:rsid w:val="00A147BB"/>
    <w:rsid w:val="00A1488C"/>
    <w:rsid w:val="00A14C36"/>
    <w:rsid w:val="00A14EBD"/>
    <w:rsid w:val="00A14F5A"/>
    <w:rsid w:val="00A14FF2"/>
    <w:rsid w:val="00A1506F"/>
    <w:rsid w:val="00A15139"/>
    <w:rsid w:val="00A151C5"/>
    <w:rsid w:val="00A154B4"/>
    <w:rsid w:val="00A15767"/>
    <w:rsid w:val="00A15881"/>
    <w:rsid w:val="00A1596D"/>
    <w:rsid w:val="00A15A67"/>
    <w:rsid w:val="00A15C19"/>
    <w:rsid w:val="00A1605F"/>
    <w:rsid w:val="00A16167"/>
    <w:rsid w:val="00A163AF"/>
    <w:rsid w:val="00A16681"/>
    <w:rsid w:val="00A1690A"/>
    <w:rsid w:val="00A16928"/>
    <w:rsid w:val="00A16B7E"/>
    <w:rsid w:val="00A16C8B"/>
    <w:rsid w:val="00A16D42"/>
    <w:rsid w:val="00A16F5B"/>
    <w:rsid w:val="00A16FDF"/>
    <w:rsid w:val="00A16FEE"/>
    <w:rsid w:val="00A17197"/>
    <w:rsid w:val="00A17788"/>
    <w:rsid w:val="00A17916"/>
    <w:rsid w:val="00A179AA"/>
    <w:rsid w:val="00A200E2"/>
    <w:rsid w:val="00A203B4"/>
    <w:rsid w:val="00A207B2"/>
    <w:rsid w:val="00A20954"/>
    <w:rsid w:val="00A20D88"/>
    <w:rsid w:val="00A210C8"/>
    <w:rsid w:val="00A21141"/>
    <w:rsid w:val="00A212DC"/>
    <w:rsid w:val="00A213BF"/>
    <w:rsid w:val="00A2160B"/>
    <w:rsid w:val="00A21622"/>
    <w:rsid w:val="00A21868"/>
    <w:rsid w:val="00A21939"/>
    <w:rsid w:val="00A21B5E"/>
    <w:rsid w:val="00A21BB5"/>
    <w:rsid w:val="00A21BDA"/>
    <w:rsid w:val="00A21D57"/>
    <w:rsid w:val="00A21E17"/>
    <w:rsid w:val="00A21E1F"/>
    <w:rsid w:val="00A21E58"/>
    <w:rsid w:val="00A21E91"/>
    <w:rsid w:val="00A22028"/>
    <w:rsid w:val="00A22076"/>
    <w:rsid w:val="00A2211E"/>
    <w:rsid w:val="00A22173"/>
    <w:rsid w:val="00A221E6"/>
    <w:rsid w:val="00A22345"/>
    <w:rsid w:val="00A2252D"/>
    <w:rsid w:val="00A226AC"/>
    <w:rsid w:val="00A227AC"/>
    <w:rsid w:val="00A22E6A"/>
    <w:rsid w:val="00A22FE9"/>
    <w:rsid w:val="00A23403"/>
    <w:rsid w:val="00A234FF"/>
    <w:rsid w:val="00A2355A"/>
    <w:rsid w:val="00A2362B"/>
    <w:rsid w:val="00A237B4"/>
    <w:rsid w:val="00A23946"/>
    <w:rsid w:val="00A23C71"/>
    <w:rsid w:val="00A23D3F"/>
    <w:rsid w:val="00A23D75"/>
    <w:rsid w:val="00A23E6B"/>
    <w:rsid w:val="00A240DC"/>
    <w:rsid w:val="00A24374"/>
    <w:rsid w:val="00A243A2"/>
    <w:rsid w:val="00A243CE"/>
    <w:rsid w:val="00A24612"/>
    <w:rsid w:val="00A246BE"/>
    <w:rsid w:val="00A24924"/>
    <w:rsid w:val="00A24A2C"/>
    <w:rsid w:val="00A24BCD"/>
    <w:rsid w:val="00A24C96"/>
    <w:rsid w:val="00A250BC"/>
    <w:rsid w:val="00A252F6"/>
    <w:rsid w:val="00A253AD"/>
    <w:rsid w:val="00A2545E"/>
    <w:rsid w:val="00A25594"/>
    <w:rsid w:val="00A25840"/>
    <w:rsid w:val="00A25B78"/>
    <w:rsid w:val="00A25C9E"/>
    <w:rsid w:val="00A25DC6"/>
    <w:rsid w:val="00A25F2E"/>
    <w:rsid w:val="00A260E3"/>
    <w:rsid w:val="00A26151"/>
    <w:rsid w:val="00A26184"/>
    <w:rsid w:val="00A2631A"/>
    <w:rsid w:val="00A264A8"/>
    <w:rsid w:val="00A265A1"/>
    <w:rsid w:val="00A268BC"/>
    <w:rsid w:val="00A26926"/>
    <w:rsid w:val="00A269C5"/>
    <w:rsid w:val="00A26D1A"/>
    <w:rsid w:val="00A270DB"/>
    <w:rsid w:val="00A274BB"/>
    <w:rsid w:val="00A277BD"/>
    <w:rsid w:val="00A2796B"/>
    <w:rsid w:val="00A27A81"/>
    <w:rsid w:val="00A27C3E"/>
    <w:rsid w:val="00A27D22"/>
    <w:rsid w:val="00A27F7B"/>
    <w:rsid w:val="00A27FBC"/>
    <w:rsid w:val="00A3042B"/>
    <w:rsid w:val="00A3053C"/>
    <w:rsid w:val="00A30708"/>
    <w:rsid w:val="00A3099C"/>
    <w:rsid w:val="00A30ECF"/>
    <w:rsid w:val="00A30FE2"/>
    <w:rsid w:val="00A311B8"/>
    <w:rsid w:val="00A3139F"/>
    <w:rsid w:val="00A314B4"/>
    <w:rsid w:val="00A31593"/>
    <w:rsid w:val="00A3163F"/>
    <w:rsid w:val="00A3171B"/>
    <w:rsid w:val="00A318EE"/>
    <w:rsid w:val="00A319D5"/>
    <w:rsid w:val="00A31A3C"/>
    <w:rsid w:val="00A31A4C"/>
    <w:rsid w:val="00A31A57"/>
    <w:rsid w:val="00A31AAC"/>
    <w:rsid w:val="00A31B20"/>
    <w:rsid w:val="00A31B82"/>
    <w:rsid w:val="00A31C97"/>
    <w:rsid w:val="00A31D9D"/>
    <w:rsid w:val="00A31F9D"/>
    <w:rsid w:val="00A323C4"/>
    <w:rsid w:val="00A3264B"/>
    <w:rsid w:val="00A326EF"/>
    <w:rsid w:val="00A32A74"/>
    <w:rsid w:val="00A32AD3"/>
    <w:rsid w:val="00A32B6E"/>
    <w:rsid w:val="00A32B78"/>
    <w:rsid w:val="00A32B9C"/>
    <w:rsid w:val="00A32CB5"/>
    <w:rsid w:val="00A32CF7"/>
    <w:rsid w:val="00A330A5"/>
    <w:rsid w:val="00A3332F"/>
    <w:rsid w:val="00A333C0"/>
    <w:rsid w:val="00A33420"/>
    <w:rsid w:val="00A33672"/>
    <w:rsid w:val="00A336F2"/>
    <w:rsid w:val="00A33803"/>
    <w:rsid w:val="00A33B64"/>
    <w:rsid w:val="00A33BC9"/>
    <w:rsid w:val="00A33CEE"/>
    <w:rsid w:val="00A33E25"/>
    <w:rsid w:val="00A34161"/>
    <w:rsid w:val="00A34301"/>
    <w:rsid w:val="00A34677"/>
    <w:rsid w:val="00A34855"/>
    <w:rsid w:val="00A349F2"/>
    <w:rsid w:val="00A34A82"/>
    <w:rsid w:val="00A34B18"/>
    <w:rsid w:val="00A34CE0"/>
    <w:rsid w:val="00A3516C"/>
    <w:rsid w:val="00A35195"/>
    <w:rsid w:val="00A3520A"/>
    <w:rsid w:val="00A35233"/>
    <w:rsid w:val="00A355CA"/>
    <w:rsid w:val="00A3567C"/>
    <w:rsid w:val="00A35804"/>
    <w:rsid w:val="00A35877"/>
    <w:rsid w:val="00A358EF"/>
    <w:rsid w:val="00A35A09"/>
    <w:rsid w:val="00A35BB6"/>
    <w:rsid w:val="00A35BED"/>
    <w:rsid w:val="00A3602B"/>
    <w:rsid w:val="00A3641A"/>
    <w:rsid w:val="00A3655A"/>
    <w:rsid w:val="00A36A50"/>
    <w:rsid w:val="00A36ABB"/>
    <w:rsid w:val="00A36D3B"/>
    <w:rsid w:val="00A36D88"/>
    <w:rsid w:val="00A36EAA"/>
    <w:rsid w:val="00A36F2C"/>
    <w:rsid w:val="00A36FC8"/>
    <w:rsid w:val="00A3717F"/>
    <w:rsid w:val="00A371BA"/>
    <w:rsid w:val="00A37581"/>
    <w:rsid w:val="00A376EA"/>
    <w:rsid w:val="00A377CA"/>
    <w:rsid w:val="00A37894"/>
    <w:rsid w:val="00A3793D"/>
    <w:rsid w:val="00A37B5E"/>
    <w:rsid w:val="00A37C1F"/>
    <w:rsid w:val="00A37CA7"/>
    <w:rsid w:val="00A40289"/>
    <w:rsid w:val="00A402C2"/>
    <w:rsid w:val="00A402EC"/>
    <w:rsid w:val="00A4080C"/>
    <w:rsid w:val="00A40849"/>
    <w:rsid w:val="00A40A2A"/>
    <w:rsid w:val="00A40A33"/>
    <w:rsid w:val="00A40B9C"/>
    <w:rsid w:val="00A40D01"/>
    <w:rsid w:val="00A40D76"/>
    <w:rsid w:val="00A40DE3"/>
    <w:rsid w:val="00A40E94"/>
    <w:rsid w:val="00A40FD4"/>
    <w:rsid w:val="00A4101C"/>
    <w:rsid w:val="00A411F7"/>
    <w:rsid w:val="00A412EA"/>
    <w:rsid w:val="00A41309"/>
    <w:rsid w:val="00A4141E"/>
    <w:rsid w:val="00A4151E"/>
    <w:rsid w:val="00A415DA"/>
    <w:rsid w:val="00A41670"/>
    <w:rsid w:val="00A41876"/>
    <w:rsid w:val="00A41B4A"/>
    <w:rsid w:val="00A41BE6"/>
    <w:rsid w:val="00A41E6B"/>
    <w:rsid w:val="00A41F44"/>
    <w:rsid w:val="00A41F8C"/>
    <w:rsid w:val="00A422B6"/>
    <w:rsid w:val="00A4233A"/>
    <w:rsid w:val="00A42483"/>
    <w:rsid w:val="00A42527"/>
    <w:rsid w:val="00A4252C"/>
    <w:rsid w:val="00A4260C"/>
    <w:rsid w:val="00A427A4"/>
    <w:rsid w:val="00A428D0"/>
    <w:rsid w:val="00A42F01"/>
    <w:rsid w:val="00A430A4"/>
    <w:rsid w:val="00A43495"/>
    <w:rsid w:val="00A438D1"/>
    <w:rsid w:val="00A439F2"/>
    <w:rsid w:val="00A43C94"/>
    <w:rsid w:val="00A43E44"/>
    <w:rsid w:val="00A43F0F"/>
    <w:rsid w:val="00A4441F"/>
    <w:rsid w:val="00A44450"/>
    <w:rsid w:val="00A444D8"/>
    <w:rsid w:val="00A446EA"/>
    <w:rsid w:val="00A4475E"/>
    <w:rsid w:val="00A44BBD"/>
    <w:rsid w:val="00A44E05"/>
    <w:rsid w:val="00A450BB"/>
    <w:rsid w:val="00A4515B"/>
    <w:rsid w:val="00A451F4"/>
    <w:rsid w:val="00A455E1"/>
    <w:rsid w:val="00A45725"/>
    <w:rsid w:val="00A457CD"/>
    <w:rsid w:val="00A4590D"/>
    <w:rsid w:val="00A45B60"/>
    <w:rsid w:val="00A45C4A"/>
    <w:rsid w:val="00A45EAF"/>
    <w:rsid w:val="00A4603A"/>
    <w:rsid w:val="00A46298"/>
    <w:rsid w:val="00A463AC"/>
    <w:rsid w:val="00A46833"/>
    <w:rsid w:val="00A468B7"/>
    <w:rsid w:val="00A46A1B"/>
    <w:rsid w:val="00A46AAA"/>
    <w:rsid w:val="00A47178"/>
    <w:rsid w:val="00A4719E"/>
    <w:rsid w:val="00A47306"/>
    <w:rsid w:val="00A475D6"/>
    <w:rsid w:val="00A478C4"/>
    <w:rsid w:val="00A47900"/>
    <w:rsid w:val="00A47B66"/>
    <w:rsid w:val="00A47B96"/>
    <w:rsid w:val="00A47CA4"/>
    <w:rsid w:val="00A47D1B"/>
    <w:rsid w:val="00A47DAB"/>
    <w:rsid w:val="00A47DCE"/>
    <w:rsid w:val="00A5005B"/>
    <w:rsid w:val="00A501B6"/>
    <w:rsid w:val="00A504A3"/>
    <w:rsid w:val="00A504ED"/>
    <w:rsid w:val="00A50668"/>
    <w:rsid w:val="00A509B9"/>
    <w:rsid w:val="00A50BC1"/>
    <w:rsid w:val="00A50C76"/>
    <w:rsid w:val="00A50D17"/>
    <w:rsid w:val="00A50D2B"/>
    <w:rsid w:val="00A50E4D"/>
    <w:rsid w:val="00A50EE7"/>
    <w:rsid w:val="00A50F83"/>
    <w:rsid w:val="00A511FD"/>
    <w:rsid w:val="00A51311"/>
    <w:rsid w:val="00A513C2"/>
    <w:rsid w:val="00A51439"/>
    <w:rsid w:val="00A51614"/>
    <w:rsid w:val="00A516C2"/>
    <w:rsid w:val="00A51708"/>
    <w:rsid w:val="00A51767"/>
    <w:rsid w:val="00A518EF"/>
    <w:rsid w:val="00A51B3E"/>
    <w:rsid w:val="00A51BA1"/>
    <w:rsid w:val="00A51C4C"/>
    <w:rsid w:val="00A51DD1"/>
    <w:rsid w:val="00A52176"/>
    <w:rsid w:val="00A525C4"/>
    <w:rsid w:val="00A5295E"/>
    <w:rsid w:val="00A52AAA"/>
    <w:rsid w:val="00A52D21"/>
    <w:rsid w:val="00A52DD6"/>
    <w:rsid w:val="00A52DFE"/>
    <w:rsid w:val="00A52EA3"/>
    <w:rsid w:val="00A531DA"/>
    <w:rsid w:val="00A53428"/>
    <w:rsid w:val="00A5377B"/>
    <w:rsid w:val="00A53A5C"/>
    <w:rsid w:val="00A53ADF"/>
    <w:rsid w:val="00A53B5E"/>
    <w:rsid w:val="00A53B79"/>
    <w:rsid w:val="00A53CC2"/>
    <w:rsid w:val="00A53FD3"/>
    <w:rsid w:val="00A541E7"/>
    <w:rsid w:val="00A545AC"/>
    <w:rsid w:val="00A54873"/>
    <w:rsid w:val="00A54A2C"/>
    <w:rsid w:val="00A54AB7"/>
    <w:rsid w:val="00A54B0A"/>
    <w:rsid w:val="00A54B3C"/>
    <w:rsid w:val="00A54B7E"/>
    <w:rsid w:val="00A54BB4"/>
    <w:rsid w:val="00A54E28"/>
    <w:rsid w:val="00A54E81"/>
    <w:rsid w:val="00A5501B"/>
    <w:rsid w:val="00A55418"/>
    <w:rsid w:val="00A55547"/>
    <w:rsid w:val="00A556AA"/>
    <w:rsid w:val="00A557EF"/>
    <w:rsid w:val="00A55C5F"/>
    <w:rsid w:val="00A5632C"/>
    <w:rsid w:val="00A56488"/>
    <w:rsid w:val="00A565F2"/>
    <w:rsid w:val="00A56A97"/>
    <w:rsid w:val="00A56FA2"/>
    <w:rsid w:val="00A570D4"/>
    <w:rsid w:val="00A5719B"/>
    <w:rsid w:val="00A57432"/>
    <w:rsid w:val="00A57572"/>
    <w:rsid w:val="00A5766B"/>
    <w:rsid w:val="00A57682"/>
    <w:rsid w:val="00A577B4"/>
    <w:rsid w:val="00A57BB2"/>
    <w:rsid w:val="00A57CC7"/>
    <w:rsid w:val="00A57CD4"/>
    <w:rsid w:val="00A603E8"/>
    <w:rsid w:val="00A6049E"/>
    <w:rsid w:val="00A604AA"/>
    <w:rsid w:val="00A60650"/>
    <w:rsid w:val="00A6074C"/>
    <w:rsid w:val="00A6081B"/>
    <w:rsid w:val="00A60937"/>
    <w:rsid w:val="00A60E8D"/>
    <w:rsid w:val="00A60F43"/>
    <w:rsid w:val="00A61097"/>
    <w:rsid w:val="00A610FC"/>
    <w:rsid w:val="00A61293"/>
    <w:rsid w:val="00A612B4"/>
    <w:rsid w:val="00A61342"/>
    <w:rsid w:val="00A61460"/>
    <w:rsid w:val="00A61BE4"/>
    <w:rsid w:val="00A62174"/>
    <w:rsid w:val="00A62255"/>
    <w:rsid w:val="00A623C8"/>
    <w:rsid w:val="00A625AB"/>
    <w:rsid w:val="00A626EF"/>
    <w:rsid w:val="00A62A0A"/>
    <w:rsid w:val="00A62BD3"/>
    <w:rsid w:val="00A62DAD"/>
    <w:rsid w:val="00A62DDA"/>
    <w:rsid w:val="00A63043"/>
    <w:rsid w:val="00A63054"/>
    <w:rsid w:val="00A63227"/>
    <w:rsid w:val="00A633DD"/>
    <w:rsid w:val="00A633F6"/>
    <w:rsid w:val="00A63490"/>
    <w:rsid w:val="00A63532"/>
    <w:rsid w:val="00A63750"/>
    <w:rsid w:val="00A63BA5"/>
    <w:rsid w:val="00A63CB4"/>
    <w:rsid w:val="00A63D5C"/>
    <w:rsid w:val="00A63E63"/>
    <w:rsid w:val="00A63EBA"/>
    <w:rsid w:val="00A63F06"/>
    <w:rsid w:val="00A63F24"/>
    <w:rsid w:val="00A63FBD"/>
    <w:rsid w:val="00A6418B"/>
    <w:rsid w:val="00A64214"/>
    <w:rsid w:val="00A64221"/>
    <w:rsid w:val="00A64302"/>
    <w:rsid w:val="00A644E0"/>
    <w:rsid w:val="00A644EC"/>
    <w:rsid w:val="00A646F8"/>
    <w:rsid w:val="00A64727"/>
    <w:rsid w:val="00A64A61"/>
    <w:rsid w:val="00A64B1F"/>
    <w:rsid w:val="00A64B5E"/>
    <w:rsid w:val="00A651AD"/>
    <w:rsid w:val="00A65403"/>
    <w:rsid w:val="00A65569"/>
    <w:rsid w:val="00A655E8"/>
    <w:rsid w:val="00A657AA"/>
    <w:rsid w:val="00A6585F"/>
    <w:rsid w:val="00A659BE"/>
    <w:rsid w:val="00A65A31"/>
    <w:rsid w:val="00A65B9E"/>
    <w:rsid w:val="00A65E44"/>
    <w:rsid w:val="00A66037"/>
    <w:rsid w:val="00A66178"/>
    <w:rsid w:val="00A66707"/>
    <w:rsid w:val="00A6672D"/>
    <w:rsid w:val="00A66736"/>
    <w:rsid w:val="00A66750"/>
    <w:rsid w:val="00A66881"/>
    <w:rsid w:val="00A6699D"/>
    <w:rsid w:val="00A66B4A"/>
    <w:rsid w:val="00A66BB7"/>
    <w:rsid w:val="00A66D16"/>
    <w:rsid w:val="00A66DF5"/>
    <w:rsid w:val="00A66E46"/>
    <w:rsid w:val="00A66FDB"/>
    <w:rsid w:val="00A67096"/>
    <w:rsid w:val="00A670B6"/>
    <w:rsid w:val="00A67106"/>
    <w:rsid w:val="00A67739"/>
    <w:rsid w:val="00A67775"/>
    <w:rsid w:val="00A67858"/>
    <w:rsid w:val="00A678B1"/>
    <w:rsid w:val="00A678C3"/>
    <w:rsid w:val="00A67B08"/>
    <w:rsid w:val="00A67BC4"/>
    <w:rsid w:val="00A67C9D"/>
    <w:rsid w:val="00A67FFE"/>
    <w:rsid w:val="00A7010A"/>
    <w:rsid w:val="00A7102D"/>
    <w:rsid w:val="00A71266"/>
    <w:rsid w:val="00A71338"/>
    <w:rsid w:val="00A7148C"/>
    <w:rsid w:val="00A7156B"/>
    <w:rsid w:val="00A71897"/>
    <w:rsid w:val="00A718A1"/>
    <w:rsid w:val="00A718D3"/>
    <w:rsid w:val="00A71919"/>
    <w:rsid w:val="00A71A7B"/>
    <w:rsid w:val="00A71B2B"/>
    <w:rsid w:val="00A71B83"/>
    <w:rsid w:val="00A71F08"/>
    <w:rsid w:val="00A72015"/>
    <w:rsid w:val="00A72380"/>
    <w:rsid w:val="00A7243F"/>
    <w:rsid w:val="00A724A5"/>
    <w:rsid w:val="00A72539"/>
    <w:rsid w:val="00A72575"/>
    <w:rsid w:val="00A72653"/>
    <w:rsid w:val="00A727B4"/>
    <w:rsid w:val="00A729A9"/>
    <w:rsid w:val="00A72A76"/>
    <w:rsid w:val="00A72B65"/>
    <w:rsid w:val="00A72F2D"/>
    <w:rsid w:val="00A732BE"/>
    <w:rsid w:val="00A7349E"/>
    <w:rsid w:val="00A7357D"/>
    <w:rsid w:val="00A735FC"/>
    <w:rsid w:val="00A7366B"/>
    <w:rsid w:val="00A7367D"/>
    <w:rsid w:val="00A73876"/>
    <w:rsid w:val="00A738B5"/>
    <w:rsid w:val="00A73938"/>
    <w:rsid w:val="00A73BAB"/>
    <w:rsid w:val="00A73D34"/>
    <w:rsid w:val="00A73EFB"/>
    <w:rsid w:val="00A73FA0"/>
    <w:rsid w:val="00A7421B"/>
    <w:rsid w:val="00A742A8"/>
    <w:rsid w:val="00A745A3"/>
    <w:rsid w:val="00A74606"/>
    <w:rsid w:val="00A7494F"/>
    <w:rsid w:val="00A74B62"/>
    <w:rsid w:val="00A74FB0"/>
    <w:rsid w:val="00A75087"/>
    <w:rsid w:val="00A75337"/>
    <w:rsid w:val="00A755EB"/>
    <w:rsid w:val="00A7568A"/>
    <w:rsid w:val="00A758D2"/>
    <w:rsid w:val="00A75A2D"/>
    <w:rsid w:val="00A75BC7"/>
    <w:rsid w:val="00A7608F"/>
    <w:rsid w:val="00A7614C"/>
    <w:rsid w:val="00A76369"/>
    <w:rsid w:val="00A763EF"/>
    <w:rsid w:val="00A76487"/>
    <w:rsid w:val="00A76562"/>
    <w:rsid w:val="00A76769"/>
    <w:rsid w:val="00A767EA"/>
    <w:rsid w:val="00A76817"/>
    <w:rsid w:val="00A769E3"/>
    <w:rsid w:val="00A76D8E"/>
    <w:rsid w:val="00A76DC0"/>
    <w:rsid w:val="00A76E53"/>
    <w:rsid w:val="00A76EF3"/>
    <w:rsid w:val="00A76F79"/>
    <w:rsid w:val="00A7722E"/>
    <w:rsid w:val="00A77271"/>
    <w:rsid w:val="00A77459"/>
    <w:rsid w:val="00A77871"/>
    <w:rsid w:val="00A77A8F"/>
    <w:rsid w:val="00A77B63"/>
    <w:rsid w:val="00A77BAD"/>
    <w:rsid w:val="00A77CDB"/>
    <w:rsid w:val="00A77D97"/>
    <w:rsid w:val="00A77E68"/>
    <w:rsid w:val="00A77F88"/>
    <w:rsid w:val="00A77FEF"/>
    <w:rsid w:val="00A80265"/>
    <w:rsid w:val="00A8099F"/>
    <w:rsid w:val="00A80A0D"/>
    <w:rsid w:val="00A80AB3"/>
    <w:rsid w:val="00A80CE3"/>
    <w:rsid w:val="00A80D13"/>
    <w:rsid w:val="00A80F18"/>
    <w:rsid w:val="00A81226"/>
    <w:rsid w:val="00A81401"/>
    <w:rsid w:val="00A81519"/>
    <w:rsid w:val="00A81663"/>
    <w:rsid w:val="00A8168D"/>
    <w:rsid w:val="00A81744"/>
    <w:rsid w:val="00A81886"/>
    <w:rsid w:val="00A81B98"/>
    <w:rsid w:val="00A81D14"/>
    <w:rsid w:val="00A82104"/>
    <w:rsid w:val="00A823A9"/>
    <w:rsid w:val="00A825C1"/>
    <w:rsid w:val="00A825E5"/>
    <w:rsid w:val="00A8274A"/>
    <w:rsid w:val="00A8290C"/>
    <w:rsid w:val="00A82A8B"/>
    <w:rsid w:val="00A82DEF"/>
    <w:rsid w:val="00A82EE3"/>
    <w:rsid w:val="00A82F2B"/>
    <w:rsid w:val="00A83226"/>
    <w:rsid w:val="00A833E6"/>
    <w:rsid w:val="00A8344B"/>
    <w:rsid w:val="00A83524"/>
    <w:rsid w:val="00A83925"/>
    <w:rsid w:val="00A83C48"/>
    <w:rsid w:val="00A83CD3"/>
    <w:rsid w:val="00A83D0F"/>
    <w:rsid w:val="00A83DC6"/>
    <w:rsid w:val="00A842FC"/>
    <w:rsid w:val="00A846A0"/>
    <w:rsid w:val="00A84900"/>
    <w:rsid w:val="00A84937"/>
    <w:rsid w:val="00A84BBB"/>
    <w:rsid w:val="00A84BD5"/>
    <w:rsid w:val="00A84F4F"/>
    <w:rsid w:val="00A84F50"/>
    <w:rsid w:val="00A85091"/>
    <w:rsid w:val="00A850D6"/>
    <w:rsid w:val="00A850D8"/>
    <w:rsid w:val="00A852E4"/>
    <w:rsid w:val="00A8536F"/>
    <w:rsid w:val="00A8578A"/>
    <w:rsid w:val="00A85B3A"/>
    <w:rsid w:val="00A85C78"/>
    <w:rsid w:val="00A85CFE"/>
    <w:rsid w:val="00A85E1B"/>
    <w:rsid w:val="00A8635C"/>
    <w:rsid w:val="00A86629"/>
    <w:rsid w:val="00A86885"/>
    <w:rsid w:val="00A86B4C"/>
    <w:rsid w:val="00A86C2D"/>
    <w:rsid w:val="00A86D7D"/>
    <w:rsid w:val="00A86EEF"/>
    <w:rsid w:val="00A86F19"/>
    <w:rsid w:val="00A86FF4"/>
    <w:rsid w:val="00A87114"/>
    <w:rsid w:val="00A87410"/>
    <w:rsid w:val="00A8761C"/>
    <w:rsid w:val="00A87860"/>
    <w:rsid w:val="00A879E5"/>
    <w:rsid w:val="00A87E9F"/>
    <w:rsid w:val="00A87F66"/>
    <w:rsid w:val="00A90164"/>
    <w:rsid w:val="00A902C8"/>
    <w:rsid w:val="00A902F7"/>
    <w:rsid w:val="00A90531"/>
    <w:rsid w:val="00A906D0"/>
    <w:rsid w:val="00A908ED"/>
    <w:rsid w:val="00A90ADA"/>
    <w:rsid w:val="00A90C55"/>
    <w:rsid w:val="00A90C68"/>
    <w:rsid w:val="00A90CD5"/>
    <w:rsid w:val="00A90DA6"/>
    <w:rsid w:val="00A90F72"/>
    <w:rsid w:val="00A916D8"/>
    <w:rsid w:val="00A91868"/>
    <w:rsid w:val="00A91C17"/>
    <w:rsid w:val="00A91EF6"/>
    <w:rsid w:val="00A92068"/>
    <w:rsid w:val="00A920D5"/>
    <w:rsid w:val="00A92342"/>
    <w:rsid w:val="00A92561"/>
    <w:rsid w:val="00A9268A"/>
    <w:rsid w:val="00A9269D"/>
    <w:rsid w:val="00A927B7"/>
    <w:rsid w:val="00A927EA"/>
    <w:rsid w:val="00A929E3"/>
    <w:rsid w:val="00A92B57"/>
    <w:rsid w:val="00A92C23"/>
    <w:rsid w:val="00A9319C"/>
    <w:rsid w:val="00A933AB"/>
    <w:rsid w:val="00A93469"/>
    <w:rsid w:val="00A93486"/>
    <w:rsid w:val="00A93573"/>
    <w:rsid w:val="00A93584"/>
    <w:rsid w:val="00A939F0"/>
    <w:rsid w:val="00A93D0D"/>
    <w:rsid w:val="00A93D1D"/>
    <w:rsid w:val="00A93DA7"/>
    <w:rsid w:val="00A93FB7"/>
    <w:rsid w:val="00A9419E"/>
    <w:rsid w:val="00A944F4"/>
    <w:rsid w:val="00A94696"/>
    <w:rsid w:val="00A946E3"/>
    <w:rsid w:val="00A947CA"/>
    <w:rsid w:val="00A94A90"/>
    <w:rsid w:val="00A94B49"/>
    <w:rsid w:val="00A94C7C"/>
    <w:rsid w:val="00A94D38"/>
    <w:rsid w:val="00A94D9F"/>
    <w:rsid w:val="00A94F1A"/>
    <w:rsid w:val="00A94F1C"/>
    <w:rsid w:val="00A9525B"/>
    <w:rsid w:val="00A95360"/>
    <w:rsid w:val="00A954BB"/>
    <w:rsid w:val="00A95573"/>
    <w:rsid w:val="00A956B2"/>
    <w:rsid w:val="00A956D3"/>
    <w:rsid w:val="00A957C8"/>
    <w:rsid w:val="00A957F1"/>
    <w:rsid w:val="00A95803"/>
    <w:rsid w:val="00A95A1B"/>
    <w:rsid w:val="00A95BE8"/>
    <w:rsid w:val="00A95D58"/>
    <w:rsid w:val="00A95EFF"/>
    <w:rsid w:val="00A95F64"/>
    <w:rsid w:val="00A95F8B"/>
    <w:rsid w:val="00A95FB3"/>
    <w:rsid w:val="00A95FB6"/>
    <w:rsid w:val="00A96196"/>
    <w:rsid w:val="00A96342"/>
    <w:rsid w:val="00A964E8"/>
    <w:rsid w:val="00A96593"/>
    <w:rsid w:val="00A96A87"/>
    <w:rsid w:val="00A96D90"/>
    <w:rsid w:val="00A96DA8"/>
    <w:rsid w:val="00A96E84"/>
    <w:rsid w:val="00A973AC"/>
    <w:rsid w:val="00A974EA"/>
    <w:rsid w:val="00A977B7"/>
    <w:rsid w:val="00A97980"/>
    <w:rsid w:val="00A97C04"/>
    <w:rsid w:val="00A97D4F"/>
    <w:rsid w:val="00A97E14"/>
    <w:rsid w:val="00A97E84"/>
    <w:rsid w:val="00AA0085"/>
    <w:rsid w:val="00AA0342"/>
    <w:rsid w:val="00AA03B2"/>
    <w:rsid w:val="00AA05EB"/>
    <w:rsid w:val="00AA0A69"/>
    <w:rsid w:val="00AA0F70"/>
    <w:rsid w:val="00AA0F92"/>
    <w:rsid w:val="00AA0FFF"/>
    <w:rsid w:val="00AA16FA"/>
    <w:rsid w:val="00AA1748"/>
    <w:rsid w:val="00AA1920"/>
    <w:rsid w:val="00AA193F"/>
    <w:rsid w:val="00AA19C4"/>
    <w:rsid w:val="00AA1AB4"/>
    <w:rsid w:val="00AA1C35"/>
    <w:rsid w:val="00AA1D99"/>
    <w:rsid w:val="00AA1DA8"/>
    <w:rsid w:val="00AA1F04"/>
    <w:rsid w:val="00AA1FF2"/>
    <w:rsid w:val="00AA20C0"/>
    <w:rsid w:val="00AA255D"/>
    <w:rsid w:val="00AA2625"/>
    <w:rsid w:val="00AA2791"/>
    <w:rsid w:val="00AA284A"/>
    <w:rsid w:val="00AA2A40"/>
    <w:rsid w:val="00AA2DCD"/>
    <w:rsid w:val="00AA2E1E"/>
    <w:rsid w:val="00AA2EFA"/>
    <w:rsid w:val="00AA2F72"/>
    <w:rsid w:val="00AA329B"/>
    <w:rsid w:val="00AA341A"/>
    <w:rsid w:val="00AA3555"/>
    <w:rsid w:val="00AA37D5"/>
    <w:rsid w:val="00AA39B8"/>
    <w:rsid w:val="00AA39F4"/>
    <w:rsid w:val="00AA3B7F"/>
    <w:rsid w:val="00AA3C51"/>
    <w:rsid w:val="00AA3FB8"/>
    <w:rsid w:val="00AA41DF"/>
    <w:rsid w:val="00AA420E"/>
    <w:rsid w:val="00AA4389"/>
    <w:rsid w:val="00AA43DB"/>
    <w:rsid w:val="00AA4622"/>
    <w:rsid w:val="00AA4792"/>
    <w:rsid w:val="00AA47E3"/>
    <w:rsid w:val="00AA490B"/>
    <w:rsid w:val="00AA4F02"/>
    <w:rsid w:val="00AA559E"/>
    <w:rsid w:val="00AA5770"/>
    <w:rsid w:val="00AA58DB"/>
    <w:rsid w:val="00AA5CEE"/>
    <w:rsid w:val="00AA5E57"/>
    <w:rsid w:val="00AA5E85"/>
    <w:rsid w:val="00AA5F6A"/>
    <w:rsid w:val="00AA6046"/>
    <w:rsid w:val="00AA609E"/>
    <w:rsid w:val="00AA60BD"/>
    <w:rsid w:val="00AA60D6"/>
    <w:rsid w:val="00AA6212"/>
    <w:rsid w:val="00AA639C"/>
    <w:rsid w:val="00AA644B"/>
    <w:rsid w:val="00AA648B"/>
    <w:rsid w:val="00AA66A5"/>
    <w:rsid w:val="00AA67E8"/>
    <w:rsid w:val="00AA68BF"/>
    <w:rsid w:val="00AA6D65"/>
    <w:rsid w:val="00AA6F44"/>
    <w:rsid w:val="00AA75CA"/>
    <w:rsid w:val="00AA7704"/>
    <w:rsid w:val="00AA7831"/>
    <w:rsid w:val="00AA7AEE"/>
    <w:rsid w:val="00AA7D58"/>
    <w:rsid w:val="00AA7FF3"/>
    <w:rsid w:val="00AB0438"/>
    <w:rsid w:val="00AB04E5"/>
    <w:rsid w:val="00AB07EC"/>
    <w:rsid w:val="00AB08CD"/>
    <w:rsid w:val="00AB099E"/>
    <w:rsid w:val="00AB0A6E"/>
    <w:rsid w:val="00AB0AEE"/>
    <w:rsid w:val="00AB0C77"/>
    <w:rsid w:val="00AB10E2"/>
    <w:rsid w:val="00AB1496"/>
    <w:rsid w:val="00AB14B0"/>
    <w:rsid w:val="00AB14BF"/>
    <w:rsid w:val="00AB14E7"/>
    <w:rsid w:val="00AB1534"/>
    <w:rsid w:val="00AB15E5"/>
    <w:rsid w:val="00AB176D"/>
    <w:rsid w:val="00AB17A1"/>
    <w:rsid w:val="00AB17DF"/>
    <w:rsid w:val="00AB1A2E"/>
    <w:rsid w:val="00AB1A3F"/>
    <w:rsid w:val="00AB1A45"/>
    <w:rsid w:val="00AB1BFB"/>
    <w:rsid w:val="00AB1D3D"/>
    <w:rsid w:val="00AB1D67"/>
    <w:rsid w:val="00AB1D7C"/>
    <w:rsid w:val="00AB23AA"/>
    <w:rsid w:val="00AB25F0"/>
    <w:rsid w:val="00AB2D1D"/>
    <w:rsid w:val="00AB309F"/>
    <w:rsid w:val="00AB316D"/>
    <w:rsid w:val="00AB31E4"/>
    <w:rsid w:val="00AB3280"/>
    <w:rsid w:val="00AB32B1"/>
    <w:rsid w:val="00AB33D5"/>
    <w:rsid w:val="00AB341C"/>
    <w:rsid w:val="00AB3424"/>
    <w:rsid w:val="00AB3473"/>
    <w:rsid w:val="00AB361C"/>
    <w:rsid w:val="00AB376F"/>
    <w:rsid w:val="00AB3965"/>
    <w:rsid w:val="00AB396B"/>
    <w:rsid w:val="00AB3C2F"/>
    <w:rsid w:val="00AB405A"/>
    <w:rsid w:val="00AB4240"/>
    <w:rsid w:val="00AB42B0"/>
    <w:rsid w:val="00AB46B5"/>
    <w:rsid w:val="00AB4784"/>
    <w:rsid w:val="00AB4B38"/>
    <w:rsid w:val="00AB4BBF"/>
    <w:rsid w:val="00AB4BFB"/>
    <w:rsid w:val="00AB4CB4"/>
    <w:rsid w:val="00AB4DBB"/>
    <w:rsid w:val="00AB4E53"/>
    <w:rsid w:val="00AB4F81"/>
    <w:rsid w:val="00AB5790"/>
    <w:rsid w:val="00AB58FF"/>
    <w:rsid w:val="00AB5AAE"/>
    <w:rsid w:val="00AB5CBF"/>
    <w:rsid w:val="00AB5D26"/>
    <w:rsid w:val="00AB5F2C"/>
    <w:rsid w:val="00AB5F42"/>
    <w:rsid w:val="00AB60CE"/>
    <w:rsid w:val="00AB62F6"/>
    <w:rsid w:val="00AB6343"/>
    <w:rsid w:val="00AB641F"/>
    <w:rsid w:val="00AB665B"/>
    <w:rsid w:val="00AB66F1"/>
    <w:rsid w:val="00AB673D"/>
    <w:rsid w:val="00AB685C"/>
    <w:rsid w:val="00AB6B0E"/>
    <w:rsid w:val="00AB6B4C"/>
    <w:rsid w:val="00AB6FA2"/>
    <w:rsid w:val="00AB6FE6"/>
    <w:rsid w:val="00AB74E2"/>
    <w:rsid w:val="00AB77B7"/>
    <w:rsid w:val="00AB78EE"/>
    <w:rsid w:val="00AB7A03"/>
    <w:rsid w:val="00AB7D3E"/>
    <w:rsid w:val="00AB7E26"/>
    <w:rsid w:val="00AB7FA1"/>
    <w:rsid w:val="00AC0063"/>
    <w:rsid w:val="00AC00A2"/>
    <w:rsid w:val="00AC02B8"/>
    <w:rsid w:val="00AC0304"/>
    <w:rsid w:val="00AC048D"/>
    <w:rsid w:val="00AC05E7"/>
    <w:rsid w:val="00AC06F6"/>
    <w:rsid w:val="00AC0A5F"/>
    <w:rsid w:val="00AC0B5C"/>
    <w:rsid w:val="00AC0BF9"/>
    <w:rsid w:val="00AC0C94"/>
    <w:rsid w:val="00AC0DE3"/>
    <w:rsid w:val="00AC0DEF"/>
    <w:rsid w:val="00AC0E26"/>
    <w:rsid w:val="00AC1045"/>
    <w:rsid w:val="00AC10AE"/>
    <w:rsid w:val="00AC12C5"/>
    <w:rsid w:val="00AC13F2"/>
    <w:rsid w:val="00AC14AD"/>
    <w:rsid w:val="00AC1939"/>
    <w:rsid w:val="00AC1A51"/>
    <w:rsid w:val="00AC1B43"/>
    <w:rsid w:val="00AC1F97"/>
    <w:rsid w:val="00AC1F99"/>
    <w:rsid w:val="00AC2376"/>
    <w:rsid w:val="00AC23AB"/>
    <w:rsid w:val="00AC247D"/>
    <w:rsid w:val="00AC258D"/>
    <w:rsid w:val="00AC267E"/>
    <w:rsid w:val="00AC28BD"/>
    <w:rsid w:val="00AC2A33"/>
    <w:rsid w:val="00AC2D2C"/>
    <w:rsid w:val="00AC2DCC"/>
    <w:rsid w:val="00AC2E22"/>
    <w:rsid w:val="00AC2E33"/>
    <w:rsid w:val="00AC3054"/>
    <w:rsid w:val="00AC321C"/>
    <w:rsid w:val="00AC3351"/>
    <w:rsid w:val="00AC349A"/>
    <w:rsid w:val="00AC36E5"/>
    <w:rsid w:val="00AC3788"/>
    <w:rsid w:val="00AC3799"/>
    <w:rsid w:val="00AC389C"/>
    <w:rsid w:val="00AC3982"/>
    <w:rsid w:val="00AC3AE1"/>
    <w:rsid w:val="00AC3CEC"/>
    <w:rsid w:val="00AC3DC8"/>
    <w:rsid w:val="00AC3E75"/>
    <w:rsid w:val="00AC3E8F"/>
    <w:rsid w:val="00AC3EB0"/>
    <w:rsid w:val="00AC3EEC"/>
    <w:rsid w:val="00AC4169"/>
    <w:rsid w:val="00AC4414"/>
    <w:rsid w:val="00AC4438"/>
    <w:rsid w:val="00AC44A3"/>
    <w:rsid w:val="00AC4735"/>
    <w:rsid w:val="00AC4A15"/>
    <w:rsid w:val="00AC4A43"/>
    <w:rsid w:val="00AC4CE6"/>
    <w:rsid w:val="00AC5319"/>
    <w:rsid w:val="00AC59A5"/>
    <w:rsid w:val="00AC5A27"/>
    <w:rsid w:val="00AC5A6F"/>
    <w:rsid w:val="00AC5CF8"/>
    <w:rsid w:val="00AC5DF8"/>
    <w:rsid w:val="00AC5E60"/>
    <w:rsid w:val="00AC604A"/>
    <w:rsid w:val="00AC6197"/>
    <w:rsid w:val="00AC6261"/>
    <w:rsid w:val="00AC6437"/>
    <w:rsid w:val="00AC645C"/>
    <w:rsid w:val="00AC6720"/>
    <w:rsid w:val="00AC687A"/>
    <w:rsid w:val="00AC6A20"/>
    <w:rsid w:val="00AC6D1F"/>
    <w:rsid w:val="00AC6D97"/>
    <w:rsid w:val="00AC6E46"/>
    <w:rsid w:val="00AC6E5D"/>
    <w:rsid w:val="00AC7056"/>
    <w:rsid w:val="00AC7D2C"/>
    <w:rsid w:val="00AC7ED5"/>
    <w:rsid w:val="00AC7FA7"/>
    <w:rsid w:val="00AD00A6"/>
    <w:rsid w:val="00AD027E"/>
    <w:rsid w:val="00AD0745"/>
    <w:rsid w:val="00AD08AB"/>
    <w:rsid w:val="00AD09C8"/>
    <w:rsid w:val="00AD0AAD"/>
    <w:rsid w:val="00AD0BD8"/>
    <w:rsid w:val="00AD113C"/>
    <w:rsid w:val="00AD139F"/>
    <w:rsid w:val="00AD14DE"/>
    <w:rsid w:val="00AD16F6"/>
    <w:rsid w:val="00AD177C"/>
    <w:rsid w:val="00AD1871"/>
    <w:rsid w:val="00AD1A13"/>
    <w:rsid w:val="00AD1D51"/>
    <w:rsid w:val="00AD202A"/>
    <w:rsid w:val="00AD2067"/>
    <w:rsid w:val="00AD20AD"/>
    <w:rsid w:val="00AD2359"/>
    <w:rsid w:val="00AD2463"/>
    <w:rsid w:val="00AD27CD"/>
    <w:rsid w:val="00AD2C7A"/>
    <w:rsid w:val="00AD2D0F"/>
    <w:rsid w:val="00AD2E10"/>
    <w:rsid w:val="00AD2F0B"/>
    <w:rsid w:val="00AD2FC5"/>
    <w:rsid w:val="00AD302F"/>
    <w:rsid w:val="00AD304F"/>
    <w:rsid w:val="00AD322C"/>
    <w:rsid w:val="00AD33FD"/>
    <w:rsid w:val="00AD34A0"/>
    <w:rsid w:val="00AD36E3"/>
    <w:rsid w:val="00AD3899"/>
    <w:rsid w:val="00AD3C75"/>
    <w:rsid w:val="00AD435D"/>
    <w:rsid w:val="00AD4548"/>
    <w:rsid w:val="00AD4647"/>
    <w:rsid w:val="00AD52BF"/>
    <w:rsid w:val="00AD52F5"/>
    <w:rsid w:val="00AD5323"/>
    <w:rsid w:val="00AD55FB"/>
    <w:rsid w:val="00AD5941"/>
    <w:rsid w:val="00AD5B44"/>
    <w:rsid w:val="00AD5B66"/>
    <w:rsid w:val="00AD5D22"/>
    <w:rsid w:val="00AD5D5D"/>
    <w:rsid w:val="00AD5DB2"/>
    <w:rsid w:val="00AD5DEB"/>
    <w:rsid w:val="00AD5E2C"/>
    <w:rsid w:val="00AD5F5C"/>
    <w:rsid w:val="00AD61DA"/>
    <w:rsid w:val="00AD62B7"/>
    <w:rsid w:val="00AD64C8"/>
    <w:rsid w:val="00AD6B55"/>
    <w:rsid w:val="00AD6EFF"/>
    <w:rsid w:val="00AD6F4F"/>
    <w:rsid w:val="00AD702B"/>
    <w:rsid w:val="00AD7071"/>
    <w:rsid w:val="00AD734D"/>
    <w:rsid w:val="00AD7370"/>
    <w:rsid w:val="00AD7977"/>
    <w:rsid w:val="00AD7AFD"/>
    <w:rsid w:val="00AD7B92"/>
    <w:rsid w:val="00AD7DFA"/>
    <w:rsid w:val="00AD7E4D"/>
    <w:rsid w:val="00AD7FCE"/>
    <w:rsid w:val="00AD7FD1"/>
    <w:rsid w:val="00AE04C0"/>
    <w:rsid w:val="00AE0664"/>
    <w:rsid w:val="00AE06ED"/>
    <w:rsid w:val="00AE06F2"/>
    <w:rsid w:val="00AE07E3"/>
    <w:rsid w:val="00AE08FC"/>
    <w:rsid w:val="00AE0A1E"/>
    <w:rsid w:val="00AE0DAA"/>
    <w:rsid w:val="00AE0E06"/>
    <w:rsid w:val="00AE0E0F"/>
    <w:rsid w:val="00AE0E28"/>
    <w:rsid w:val="00AE0EC0"/>
    <w:rsid w:val="00AE11C9"/>
    <w:rsid w:val="00AE1311"/>
    <w:rsid w:val="00AE13DA"/>
    <w:rsid w:val="00AE1C07"/>
    <w:rsid w:val="00AE1E7E"/>
    <w:rsid w:val="00AE1FAA"/>
    <w:rsid w:val="00AE206D"/>
    <w:rsid w:val="00AE25CB"/>
    <w:rsid w:val="00AE265F"/>
    <w:rsid w:val="00AE27CE"/>
    <w:rsid w:val="00AE28F1"/>
    <w:rsid w:val="00AE2935"/>
    <w:rsid w:val="00AE293C"/>
    <w:rsid w:val="00AE29F0"/>
    <w:rsid w:val="00AE2A27"/>
    <w:rsid w:val="00AE35A4"/>
    <w:rsid w:val="00AE35F1"/>
    <w:rsid w:val="00AE3A61"/>
    <w:rsid w:val="00AE3B72"/>
    <w:rsid w:val="00AE3BEE"/>
    <w:rsid w:val="00AE3CB3"/>
    <w:rsid w:val="00AE4058"/>
    <w:rsid w:val="00AE4451"/>
    <w:rsid w:val="00AE447E"/>
    <w:rsid w:val="00AE4559"/>
    <w:rsid w:val="00AE4636"/>
    <w:rsid w:val="00AE481D"/>
    <w:rsid w:val="00AE48BB"/>
    <w:rsid w:val="00AE492C"/>
    <w:rsid w:val="00AE4977"/>
    <w:rsid w:val="00AE4AED"/>
    <w:rsid w:val="00AE51A1"/>
    <w:rsid w:val="00AE51A5"/>
    <w:rsid w:val="00AE5261"/>
    <w:rsid w:val="00AE52F9"/>
    <w:rsid w:val="00AE5334"/>
    <w:rsid w:val="00AE537B"/>
    <w:rsid w:val="00AE53AB"/>
    <w:rsid w:val="00AE5451"/>
    <w:rsid w:val="00AE5640"/>
    <w:rsid w:val="00AE59D1"/>
    <w:rsid w:val="00AE5A59"/>
    <w:rsid w:val="00AE5C58"/>
    <w:rsid w:val="00AE5D94"/>
    <w:rsid w:val="00AE5F95"/>
    <w:rsid w:val="00AE5FB8"/>
    <w:rsid w:val="00AE6098"/>
    <w:rsid w:val="00AE60F5"/>
    <w:rsid w:val="00AE61D8"/>
    <w:rsid w:val="00AE62F1"/>
    <w:rsid w:val="00AE6364"/>
    <w:rsid w:val="00AE63D3"/>
    <w:rsid w:val="00AE664C"/>
    <w:rsid w:val="00AE693F"/>
    <w:rsid w:val="00AE6A35"/>
    <w:rsid w:val="00AE6A91"/>
    <w:rsid w:val="00AE6D1A"/>
    <w:rsid w:val="00AE6E0A"/>
    <w:rsid w:val="00AE6F2B"/>
    <w:rsid w:val="00AE761A"/>
    <w:rsid w:val="00AE7651"/>
    <w:rsid w:val="00AE79B0"/>
    <w:rsid w:val="00AE7E3A"/>
    <w:rsid w:val="00AF0128"/>
    <w:rsid w:val="00AF016C"/>
    <w:rsid w:val="00AF0209"/>
    <w:rsid w:val="00AF03B7"/>
    <w:rsid w:val="00AF093D"/>
    <w:rsid w:val="00AF0AC6"/>
    <w:rsid w:val="00AF0C65"/>
    <w:rsid w:val="00AF0EB2"/>
    <w:rsid w:val="00AF0EDF"/>
    <w:rsid w:val="00AF112D"/>
    <w:rsid w:val="00AF157E"/>
    <w:rsid w:val="00AF162F"/>
    <w:rsid w:val="00AF17FA"/>
    <w:rsid w:val="00AF1B00"/>
    <w:rsid w:val="00AF1C67"/>
    <w:rsid w:val="00AF1CBF"/>
    <w:rsid w:val="00AF2276"/>
    <w:rsid w:val="00AF2676"/>
    <w:rsid w:val="00AF2686"/>
    <w:rsid w:val="00AF26FE"/>
    <w:rsid w:val="00AF28A8"/>
    <w:rsid w:val="00AF2956"/>
    <w:rsid w:val="00AF2A19"/>
    <w:rsid w:val="00AF2B8A"/>
    <w:rsid w:val="00AF2C99"/>
    <w:rsid w:val="00AF2CB8"/>
    <w:rsid w:val="00AF2CF7"/>
    <w:rsid w:val="00AF3142"/>
    <w:rsid w:val="00AF3285"/>
    <w:rsid w:val="00AF3920"/>
    <w:rsid w:val="00AF3C80"/>
    <w:rsid w:val="00AF4040"/>
    <w:rsid w:val="00AF43D9"/>
    <w:rsid w:val="00AF454C"/>
    <w:rsid w:val="00AF4588"/>
    <w:rsid w:val="00AF4693"/>
    <w:rsid w:val="00AF4714"/>
    <w:rsid w:val="00AF472C"/>
    <w:rsid w:val="00AF4746"/>
    <w:rsid w:val="00AF4822"/>
    <w:rsid w:val="00AF49BB"/>
    <w:rsid w:val="00AF4F2B"/>
    <w:rsid w:val="00AF4FBF"/>
    <w:rsid w:val="00AF5075"/>
    <w:rsid w:val="00AF5296"/>
    <w:rsid w:val="00AF53CB"/>
    <w:rsid w:val="00AF54D3"/>
    <w:rsid w:val="00AF5527"/>
    <w:rsid w:val="00AF55E3"/>
    <w:rsid w:val="00AF56E3"/>
    <w:rsid w:val="00AF5762"/>
    <w:rsid w:val="00AF58B3"/>
    <w:rsid w:val="00AF5ABD"/>
    <w:rsid w:val="00AF5C08"/>
    <w:rsid w:val="00AF5CFD"/>
    <w:rsid w:val="00AF5D08"/>
    <w:rsid w:val="00AF5DFF"/>
    <w:rsid w:val="00AF5E9D"/>
    <w:rsid w:val="00AF5ED4"/>
    <w:rsid w:val="00AF6124"/>
    <w:rsid w:val="00AF6149"/>
    <w:rsid w:val="00AF6288"/>
    <w:rsid w:val="00AF62FE"/>
    <w:rsid w:val="00AF645E"/>
    <w:rsid w:val="00AF64FC"/>
    <w:rsid w:val="00AF66C8"/>
    <w:rsid w:val="00AF67B8"/>
    <w:rsid w:val="00AF6847"/>
    <w:rsid w:val="00AF6BA4"/>
    <w:rsid w:val="00AF6EF5"/>
    <w:rsid w:val="00AF6F6B"/>
    <w:rsid w:val="00AF7125"/>
    <w:rsid w:val="00AF71DD"/>
    <w:rsid w:val="00AF7226"/>
    <w:rsid w:val="00AF730A"/>
    <w:rsid w:val="00AF7581"/>
    <w:rsid w:val="00AF7749"/>
    <w:rsid w:val="00AF7A08"/>
    <w:rsid w:val="00AF7A30"/>
    <w:rsid w:val="00AF7A90"/>
    <w:rsid w:val="00AF7C99"/>
    <w:rsid w:val="00AF7DFA"/>
    <w:rsid w:val="00AF7F08"/>
    <w:rsid w:val="00AF7F1E"/>
    <w:rsid w:val="00B000E1"/>
    <w:rsid w:val="00B000EB"/>
    <w:rsid w:val="00B0028A"/>
    <w:rsid w:val="00B003FE"/>
    <w:rsid w:val="00B005B1"/>
    <w:rsid w:val="00B00867"/>
    <w:rsid w:val="00B00991"/>
    <w:rsid w:val="00B00A6D"/>
    <w:rsid w:val="00B00CCA"/>
    <w:rsid w:val="00B00D34"/>
    <w:rsid w:val="00B00ED4"/>
    <w:rsid w:val="00B014B8"/>
    <w:rsid w:val="00B01985"/>
    <w:rsid w:val="00B01E89"/>
    <w:rsid w:val="00B01EDB"/>
    <w:rsid w:val="00B01FCA"/>
    <w:rsid w:val="00B02098"/>
    <w:rsid w:val="00B021F4"/>
    <w:rsid w:val="00B02241"/>
    <w:rsid w:val="00B0249D"/>
    <w:rsid w:val="00B0285C"/>
    <w:rsid w:val="00B02880"/>
    <w:rsid w:val="00B02960"/>
    <w:rsid w:val="00B02B61"/>
    <w:rsid w:val="00B0301D"/>
    <w:rsid w:val="00B03271"/>
    <w:rsid w:val="00B03672"/>
    <w:rsid w:val="00B03687"/>
    <w:rsid w:val="00B036A1"/>
    <w:rsid w:val="00B03C54"/>
    <w:rsid w:val="00B0415F"/>
    <w:rsid w:val="00B04177"/>
    <w:rsid w:val="00B04533"/>
    <w:rsid w:val="00B04744"/>
    <w:rsid w:val="00B04825"/>
    <w:rsid w:val="00B04999"/>
    <w:rsid w:val="00B04B87"/>
    <w:rsid w:val="00B04BD2"/>
    <w:rsid w:val="00B04C32"/>
    <w:rsid w:val="00B05479"/>
    <w:rsid w:val="00B055C4"/>
    <w:rsid w:val="00B056CF"/>
    <w:rsid w:val="00B05889"/>
    <w:rsid w:val="00B05986"/>
    <w:rsid w:val="00B05FA8"/>
    <w:rsid w:val="00B05FC2"/>
    <w:rsid w:val="00B060E8"/>
    <w:rsid w:val="00B06143"/>
    <w:rsid w:val="00B062CB"/>
    <w:rsid w:val="00B064BE"/>
    <w:rsid w:val="00B06A35"/>
    <w:rsid w:val="00B06BBA"/>
    <w:rsid w:val="00B06D59"/>
    <w:rsid w:val="00B06E2B"/>
    <w:rsid w:val="00B06F45"/>
    <w:rsid w:val="00B0700F"/>
    <w:rsid w:val="00B0722C"/>
    <w:rsid w:val="00B07457"/>
    <w:rsid w:val="00B074C1"/>
    <w:rsid w:val="00B074D8"/>
    <w:rsid w:val="00B07560"/>
    <w:rsid w:val="00B076B8"/>
    <w:rsid w:val="00B0780E"/>
    <w:rsid w:val="00B079B5"/>
    <w:rsid w:val="00B079D3"/>
    <w:rsid w:val="00B07A16"/>
    <w:rsid w:val="00B07B28"/>
    <w:rsid w:val="00B07EA7"/>
    <w:rsid w:val="00B07EEB"/>
    <w:rsid w:val="00B07F98"/>
    <w:rsid w:val="00B100A0"/>
    <w:rsid w:val="00B102EB"/>
    <w:rsid w:val="00B10305"/>
    <w:rsid w:val="00B103A0"/>
    <w:rsid w:val="00B10588"/>
    <w:rsid w:val="00B105E7"/>
    <w:rsid w:val="00B1077F"/>
    <w:rsid w:val="00B10A9A"/>
    <w:rsid w:val="00B10D4D"/>
    <w:rsid w:val="00B112C3"/>
    <w:rsid w:val="00B11356"/>
    <w:rsid w:val="00B11532"/>
    <w:rsid w:val="00B11665"/>
    <w:rsid w:val="00B116F1"/>
    <w:rsid w:val="00B11900"/>
    <w:rsid w:val="00B11BFA"/>
    <w:rsid w:val="00B11E2E"/>
    <w:rsid w:val="00B12179"/>
    <w:rsid w:val="00B12196"/>
    <w:rsid w:val="00B12370"/>
    <w:rsid w:val="00B127B3"/>
    <w:rsid w:val="00B129FC"/>
    <w:rsid w:val="00B12A06"/>
    <w:rsid w:val="00B12EA7"/>
    <w:rsid w:val="00B12F07"/>
    <w:rsid w:val="00B1304C"/>
    <w:rsid w:val="00B132F8"/>
    <w:rsid w:val="00B137D7"/>
    <w:rsid w:val="00B13AF6"/>
    <w:rsid w:val="00B13BFB"/>
    <w:rsid w:val="00B13CD8"/>
    <w:rsid w:val="00B13D34"/>
    <w:rsid w:val="00B14021"/>
    <w:rsid w:val="00B14034"/>
    <w:rsid w:val="00B1404C"/>
    <w:rsid w:val="00B1455A"/>
    <w:rsid w:val="00B14787"/>
    <w:rsid w:val="00B149B3"/>
    <w:rsid w:val="00B14E5B"/>
    <w:rsid w:val="00B151B2"/>
    <w:rsid w:val="00B155E4"/>
    <w:rsid w:val="00B156EF"/>
    <w:rsid w:val="00B1571C"/>
    <w:rsid w:val="00B15774"/>
    <w:rsid w:val="00B15995"/>
    <w:rsid w:val="00B15998"/>
    <w:rsid w:val="00B15A8B"/>
    <w:rsid w:val="00B15DE4"/>
    <w:rsid w:val="00B16190"/>
    <w:rsid w:val="00B1621C"/>
    <w:rsid w:val="00B1623A"/>
    <w:rsid w:val="00B16263"/>
    <w:rsid w:val="00B1639B"/>
    <w:rsid w:val="00B167AF"/>
    <w:rsid w:val="00B16912"/>
    <w:rsid w:val="00B16916"/>
    <w:rsid w:val="00B16A15"/>
    <w:rsid w:val="00B16AAF"/>
    <w:rsid w:val="00B16C0D"/>
    <w:rsid w:val="00B16E92"/>
    <w:rsid w:val="00B172DA"/>
    <w:rsid w:val="00B1734F"/>
    <w:rsid w:val="00B174D0"/>
    <w:rsid w:val="00B1761D"/>
    <w:rsid w:val="00B176FC"/>
    <w:rsid w:val="00B17762"/>
    <w:rsid w:val="00B17B2C"/>
    <w:rsid w:val="00B17CE6"/>
    <w:rsid w:val="00B17F2F"/>
    <w:rsid w:val="00B2002E"/>
    <w:rsid w:val="00B20230"/>
    <w:rsid w:val="00B20370"/>
    <w:rsid w:val="00B2048D"/>
    <w:rsid w:val="00B2066C"/>
    <w:rsid w:val="00B20C64"/>
    <w:rsid w:val="00B20D21"/>
    <w:rsid w:val="00B20DA9"/>
    <w:rsid w:val="00B20E1F"/>
    <w:rsid w:val="00B20E46"/>
    <w:rsid w:val="00B20EB8"/>
    <w:rsid w:val="00B20F21"/>
    <w:rsid w:val="00B2133F"/>
    <w:rsid w:val="00B215AD"/>
    <w:rsid w:val="00B215AE"/>
    <w:rsid w:val="00B21AD6"/>
    <w:rsid w:val="00B21BB6"/>
    <w:rsid w:val="00B21D22"/>
    <w:rsid w:val="00B21E50"/>
    <w:rsid w:val="00B21E6A"/>
    <w:rsid w:val="00B21E81"/>
    <w:rsid w:val="00B21EC1"/>
    <w:rsid w:val="00B221CA"/>
    <w:rsid w:val="00B22341"/>
    <w:rsid w:val="00B223AB"/>
    <w:rsid w:val="00B225D3"/>
    <w:rsid w:val="00B22759"/>
    <w:rsid w:val="00B22986"/>
    <w:rsid w:val="00B22AA5"/>
    <w:rsid w:val="00B22E08"/>
    <w:rsid w:val="00B22E53"/>
    <w:rsid w:val="00B22ED8"/>
    <w:rsid w:val="00B22EE4"/>
    <w:rsid w:val="00B23474"/>
    <w:rsid w:val="00B234E1"/>
    <w:rsid w:val="00B23826"/>
    <w:rsid w:val="00B239FB"/>
    <w:rsid w:val="00B23B31"/>
    <w:rsid w:val="00B23D89"/>
    <w:rsid w:val="00B240E2"/>
    <w:rsid w:val="00B24218"/>
    <w:rsid w:val="00B24244"/>
    <w:rsid w:val="00B24423"/>
    <w:rsid w:val="00B244FB"/>
    <w:rsid w:val="00B2481A"/>
    <w:rsid w:val="00B2497E"/>
    <w:rsid w:val="00B249F3"/>
    <w:rsid w:val="00B249F5"/>
    <w:rsid w:val="00B24AB7"/>
    <w:rsid w:val="00B24B9E"/>
    <w:rsid w:val="00B24BA7"/>
    <w:rsid w:val="00B24D8E"/>
    <w:rsid w:val="00B24E51"/>
    <w:rsid w:val="00B252D0"/>
    <w:rsid w:val="00B25545"/>
    <w:rsid w:val="00B255BC"/>
    <w:rsid w:val="00B259C0"/>
    <w:rsid w:val="00B25B95"/>
    <w:rsid w:val="00B25DE9"/>
    <w:rsid w:val="00B2607C"/>
    <w:rsid w:val="00B26154"/>
    <w:rsid w:val="00B268F9"/>
    <w:rsid w:val="00B26BA0"/>
    <w:rsid w:val="00B26C52"/>
    <w:rsid w:val="00B26C71"/>
    <w:rsid w:val="00B26DA6"/>
    <w:rsid w:val="00B26DD9"/>
    <w:rsid w:val="00B26F02"/>
    <w:rsid w:val="00B271F8"/>
    <w:rsid w:val="00B27389"/>
    <w:rsid w:val="00B27430"/>
    <w:rsid w:val="00B2767E"/>
    <w:rsid w:val="00B2783E"/>
    <w:rsid w:val="00B27990"/>
    <w:rsid w:val="00B27AA0"/>
    <w:rsid w:val="00B27AF3"/>
    <w:rsid w:val="00B27C67"/>
    <w:rsid w:val="00B27CE8"/>
    <w:rsid w:val="00B27F2E"/>
    <w:rsid w:val="00B30015"/>
    <w:rsid w:val="00B30168"/>
    <w:rsid w:val="00B3016A"/>
    <w:rsid w:val="00B30453"/>
    <w:rsid w:val="00B30610"/>
    <w:rsid w:val="00B30847"/>
    <w:rsid w:val="00B308DB"/>
    <w:rsid w:val="00B308DE"/>
    <w:rsid w:val="00B30911"/>
    <w:rsid w:val="00B30949"/>
    <w:rsid w:val="00B30A05"/>
    <w:rsid w:val="00B30C00"/>
    <w:rsid w:val="00B31329"/>
    <w:rsid w:val="00B31451"/>
    <w:rsid w:val="00B315AC"/>
    <w:rsid w:val="00B315E9"/>
    <w:rsid w:val="00B316BD"/>
    <w:rsid w:val="00B31707"/>
    <w:rsid w:val="00B3172F"/>
    <w:rsid w:val="00B31A00"/>
    <w:rsid w:val="00B31A04"/>
    <w:rsid w:val="00B322F1"/>
    <w:rsid w:val="00B326F5"/>
    <w:rsid w:val="00B328B7"/>
    <w:rsid w:val="00B32981"/>
    <w:rsid w:val="00B329C7"/>
    <w:rsid w:val="00B32C12"/>
    <w:rsid w:val="00B32DEA"/>
    <w:rsid w:val="00B32E7E"/>
    <w:rsid w:val="00B33102"/>
    <w:rsid w:val="00B3312D"/>
    <w:rsid w:val="00B33241"/>
    <w:rsid w:val="00B33251"/>
    <w:rsid w:val="00B3353F"/>
    <w:rsid w:val="00B33AB4"/>
    <w:rsid w:val="00B33CA6"/>
    <w:rsid w:val="00B33D01"/>
    <w:rsid w:val="00B33D37"/>
    <w:rsid w:val="00B33D65"/>
    <w:rsid w:val="00B3404A"/>
    <w:rsid w:val="00B340E4"/>
    <w:rsid w:val="00B34684"/>
    <w:rsid w:val="00B3476A"/>
    <w:rsid w:val="00B34943"/>
    <w:rsid w:val="00B3523F"/>
    <w:rsid w:val="00B3539E"/>
    <w:rsid w:val="00B353A8"/>
    <w:rsid w:val="00B35684"/>
    <w:rsid w:val="00B3577E"/>
    <w:rsid w:val="00B35805"/>
    <w:rsid w:val="00B35816"/>
    <w:rsid w:val="00B359D6"/>
    <w:rsid w:val="00B35B96"/>
    <w:rsid w:val="00B35D17"/>
    <w:rsid w:val="00B35D4D"/>
    <w:rsid w:val="00B35E4E"/>
    <w:rsid w:val="00B35F95"/>
    <w:rsid w:val="00B36691"/>
    <w:rsid w:val="00B3677D"/>
    <w:rsid w:val="00B367B5"/>
    <w:rsid w:val="00B3689C"/>
    <w:rsid w:val="00B36A54"/>
    <w:rsid w:val="00B36B14"/>
    <w:rsid w:val="00B36E9C"/>
    <w:rsid w:val="00B36EE2"/>
    <w:rsid w:val="00B36EEB"/>
    <w:rsid w:val="00B36F27"/>
    <w:rsid w:val="00B37016"/>
    <w:rsid w:val="00B374E7"/>
    <w:rsid w:val="00B37514"/>
    <w:rsid w:val="00B37649"/>
    <w:rsid w:val="00B378D5"/>
    <w:rsid w:val="00B379C3"/>
    <w:rsid w:val="00B37DFA"/>
    <w:rsid w:val="00B40141"/>
    <w:rsid w:val="00B406F8"/>
    <w:rsid w:val="00B4086E"/>
    <w:rsid w:val="00B40BC2"/>
    <w:rsid w:val="00B40D0C"/>
    <w:rsid w:val="00B40F6A"/>
    <w:rsid w:val="00B410F3"/>
    <w:rsid w:val="00B414D4"/>
    <w:rsid w:val="00B416B0"/>
    <w:rsid w:val="00B41787"/>
    <w:rsid w:val="00B41831"/>
    <w:rsid w:val="00B41963"/>
    <w:rsid w:val="00B41970"/>
    <w:rsid w:val="00B41A86"/>
    <w:rsid w:val="00B41EAD"/>
    <w:rsid w:val="00B42142"/>
    <w:rsid w:val="00B42590"/>
    <w:rsid w:val="00B4271A"/>
    <w:rsid w:val="00B42800"/>
    <w:rsid w:val="00B42979"/>
    <w:rsid w:val="00B42A7A"/>
    <w:rsid w:val="00B42BEA"/>
    <w:rsid w:val="00B430DF"/>
    <w:rsid w:val="00B43128"/>
    <w:rsid w:val="00B43155"/>
    <w:rsid w:val="00B431B3"/>
    <w:rsid w:val="00B43285"/>
    <w:rsid w:val="00B4328F"/>
    <w:rsid w:val="00B436FE"/>
    <w:rsid w:val="00B4390A"/>
    <w:rsid w:val="00B439EB"/>
    <w:rsid w:val="00B43AD0"/>
    <w:rsid w:val="00B44017"/>
    <w:rsid w:val="00B4419A"/>
    <w:rsid w:val="00B446B5"/>
    <w:rsid w:val="00B44733"/>
    <w:rsid w:val="00B44818"/>
    <w:rsid w:val="00B448A9"/>
    <w:rsid w:val="00B449AC"/>
    <w:rsid w:val="00B44BDF"/>
    <w:rsid w:val="00B44BFD"/>
    <w:rsid w:val="00B45F0D"/>
    <w:rsid w:val="00B45FE6"/>
    <w:rsid w:val="00B4602C"/>
    <w:rsid w:val="00B4617B"/>
    <w:rsid w:val="00B4628F"/>
    <w:rsid w:val="00B46855"/>
    <w:rsid w:val="00B46AFA"/>
    <w:rsid w:val="00B46B28"/>
    <w:rsid w:val="00B46BF1"/>
    <w:rsid w:val="00B46EFF"/>
    <w:rsid w:val="00B47001"/>
    <w:rsid w:val="00B472EC"/>
    <w:rsid w:val="00B47726"/>
    <w:rsid w:val="00B47778"/>
    <w:rsid w:val="00B477D2"/>
    <w:rsid w:val="00B4795C"/>
    <w:rsid w:val="00B479C2"/>
    <w:rsid w:val="00B47DD0"/>
    <w:rsid w:val="00B5006B"/>
    <w:rsid w:val="00B501B7"/>
    <w:rsid w:val="00B5031E"/>
    <w:rsid w:val="00B5046B"/>
    <w:rsid w:val="00B5061D"/>
    <w:rsid w:val="00B5083C"/>
    <w:rsid w:val="00B50909"/>
    <w:rsid w:val="00B50CE4"/>
    <w:rsid w:val="00B50DC7"/>
    <w:rsid w:val="00B50DE5"/>
    <w:rsid w:val="00B50E02"/>
    <w:rsid w:val="00B50E61"/>
    <w:rsid w:val="00B50F46"/>
    <w:rsid w:val="00B5110E"/>
    <w:rsid w:val="00B5111D"/>
    <w:rsid w:val="00B511F0"/>
    <w:rsid w:val="00B5124D"/>
    <w:rsid w:val="00B51399"/>
    <w:rsid w:val="00B513A6"/>
    <w:rsid w:val="00B51543"/>
    <w:rsid w:val="00B515E7"/>
    <w:rsid w:val="00B5164A"/>
    <w:rsid w:val="00B51870"/>
    <w:rsid w:val="00B518B3"/>
    <w:rsid w:val="00B518D7"/>
    <w:rsid w:val="00B519EF"/>
    <w:rsid w:val="00B51B4D"/>
    <w:rsid w:val="00B51E1F"/>
    <w:rsid w:val="00B5215B"/>
    <w:rsid w:val="00B52229"/>
    <w:rsid w:val="00B52457"/>
    <w:rsid w:val="00B52935"/>
    <w:rsid w:val="00B52991"/>
    <w:rsid w:val="00B52DDE"/>
    <w:rsid w:val="00B52FCC"/>
    <w:rsid w:val="00B530AC"/>
    <w:rsid w:val="00B5345F"/>
    <w:rsid w:val="00B53479"/>
    <w:rsid w:val="00B536E1"/>
    <w:rsid w:val="00B53736"/>
    <w:rsid w:val="00B53BB7"/>
    <w:rsid w:val="00B53C20"/>
    <w:rsid w:val="00B53C27"/>
    <w:rsid w:val="00B53E6A"/>
    <w:rsid w:val="00B54747"/>
    <w:rsid w:val="00B5484E"/>
    <w:rsid w:val="00B5496B"/>
    <w:rsid w:val="00B54993"/>
    <w:rsid w:val="00B54A88"/>
    <w:rsid w:val="00B54BE4"/>
    <w:rsid w:val="00B54C39"/>
    <w:rsid w:val="00B54FCC"/>
    <w:rsid w:val="00B54FCD"/>
    <w:rsid w:val="00B550BE"/>
    <w:rsid w:val="00B551D0"/>
    <w:rsid w:val="00B55226"/>
    <w:rsid w:val="00B553B4"/>
    <w:rsid w:val="00B5549B"/>
    <w:rsid w:val="00B55719"/>
    <w:rsid w:val="00B5583C"/>
    <w:rsid w:val="00B5584E"/>
    <w:rsid w:val="00B55B1C"/>
    <w:rsid w:val="00B55BFF"/>
    <w:rsid w:val="00B55D31"/>
    <w:rsid w:val="00B5615A"/>
    <w:rsid w:val="00B56191"/>
    <w:rsid w:val="00B56288"/>
    <w:rsid w:val="00B56AA2"/>
    <w:rsid w:val="00B56C1D"/>
    <w:rsid w:val="00B56EBD"/>
    <w:rsid w:val="00B57285"/>
    <w:rsid w:val="00B572A9"/>
    <w:rsid w:val="00B572B9"/>
    <w:rsid w:val="00B57362"/>
    <w:rsid w:val="00B574B1"/>
    <w:rsid w:val="00B57578"/>
    <w:rsid w:val="00B5788F"/>
    <w:rsid w:val="00B57917"/>
    <w:rsid w:val="00B57A87"/>
    <w:rsid w:val="00B57B61"/>
    <w:rsid w:val="00B57DF5"/>
    <w:rsid w:val="00B57E8A"/>
    <w:rsid w:val="00B57FC9"/>
    <w:rsid w:val="00B57FDE"/>
    <w:rsid w:val="00B60251"/>
    <w:rsid w:val="00B60294"/>
    <w:rsid w:val="00B60327"/>
    <w:rsid w:val="00B6035D"/>
    <w:rsid w:val="00B604AB"/>
    <w:rsid w:val="00B60733"/>
    <w:rsid w:val="00B6076A"/>
    <w:rsid w:val="00B60858"/>
    <w:rsid w:val="00B608A8"/>
    <w:rsid w:val="00B60A18"/>
    <w:rsid w:val="00B60ABE"/>
    <w:rsid w:val="00B60AE2"/>
    <w:rsid w:val="00B60AE8"/>
    <w:rsid w:val="00B60C1E"/>
    <w:rsid w:val="00B60C96"/>
    <w:rsid w:val="00B60E05"/>
    <w:rsid w:val="00B611DC"/>
    <w:rsid w:val="00B611EB"/>
    <w:rsid w:val="00B618BC"/>
    <w:rsid w:val="00B61B47"/>
    <w:rsid w:val="00B61E56"/>
    <w:rsid w:val="00B61F75"/>
    <w:rsid w:val="00B61F79"/>
    <w:rsid w:val="00B623C7"/>
    <w:rsid w:val="00B62647"/>
    <w:rsid w:val="00B626A0"/>
    <w:rsid w:val="00B62891"/>
    <w:rsid w:val="00B628A3"/>
    <w:rsid w:val="00B62C23"/>
    <w:rsid w:val="00B62E4D"/>
    <w:rsid w:val="00B62FCE"/>
    <w:rsid w:val="00B630D1"/>
    <w:rsid w:val="00B63150"/>
    <w:rsid w:val="00B633F6"/>
    <w:rsid w:val="00B6344D"/>
    <w:rsid w:val="00B634F8"/>
    <w:rsid w:val="00B634FA"/>
    <w:rsid w:val="00B63515"/>
    <w:rsid w:val="00B635E1"/>
    <w:rsid w:val="00B63A0D"/>
    <w:rsid w:val="00B63A34"/>
    <w:rsid w:val="00B63BD4"/>
    <w:rsid w:val="00B63E74"/>
    <w:rsid w:val="00B64035"/>
    <w:rsid w:val="00B640C2"/>
    <w:rsid w:val="00B640C9"/>
    <w:rsid w:val="00B641B7"/>
    <w:rsid w:val="00B64381"/>
    <w:rsid w:val="00B643AC"/>
    <w:rsid w:val="00B645E6"/>
    <w:rsid w:val="00B64694"/>
    <w:rsid w:val="00B6484F"/>
    <w:rsid w:val="00B64CBC"/>
    <w:rsid w:val="00B64F6E"/>
    <w:rsid w:val="00B64FD7"/>
    <w:rsid w:val="00B6504A"/>
    <w:rsid w:val="00B653E6"/>
    <w:rsid w:val="00B65937"/>
    <w:rsid w:val="00B659BB"/>
    <w:rsid w:val="00B65B7D"/>
    <w:rsid w:val="00B65CCD"/>
    <w:rsid w:val="00B65D8B"/>
    <w:rsid w:val="00B65E8E"/>
    <w:rsid w:val="00B65F6D"/>
    <w:rsid w:val="00B6603C"/>
    <w:rsid w:val="00B66137"/>
    <w:rsid w:val="00B66399"/>
    <w:rsid w:val="00B6640E"/>
    <w:rsid w:val="00B6643F"/>
    <w:rsid w:val="00B6665A"/>
    <w:rsid w:val="00B666D1"/>
    <w:rsid w:val="00B667FE"/>
    <w:rsid w:val="00B66893"/>
    <w:rsid w:val="00B66A35"/>
    <w:rsid w:val="00B66BE7"/>
    <w:rsid w:val="00B66C84"/>
    <w:rsid w:val="00B66DF7"/>
    <w:rsid w:val="00B66E4A"/>
    <w:rsid w:val="00B66F29"/>
    <w:rsid w:val="00B67079"/>
    <w:rsid w:val="00B67138"/>
    <w:rsid w:val="00B672EF"/>
    <w:rsid w:val="00B6744E"/>
    <w:rsid w:val="00B675E3"/>
    <w:rsid w:val="00B676C0"/>
    <w:rsid w:val="00B677F1"/>
    <w:rsid w:val="00B6790B"/>
    <w:rsid w:val="00B67D09"/>
    <w:rsid w:val="00B67D17"/>
    <w:rsid w:val="00B67EFA"/>
    <w:rsid w:val="00B67F51"/>
    <w:rsid w:val="00B701A3"/>
    <w:rsid w:val="00B7030C"/>
    <w:rsid w:val="00B703CF"/>
    <w:rsid w:val="00B7062A"/>
    <w:rsid w:val="00B70672"/>
    <w:rsid w:val="00B706F8"/>
    <w:rsid w:val="00B707A0"/>
    <w:rsid w:val="00B70BD1"/>
    <w:rsid w:val="00B71335"/>
    <w:rsid w:val="00B7140D"/>
    <w:rsid w:val="00B7181E"/>
    <w:rsid w:val="00B71B5F"/>
    <w:rsid w:val="00B71BAB"/>
    <w:rsid w:val="00B71BBD"/>
    <w:rsid w:val="00B72168"/>
    <w:rsid w:val="00B72AA0"/>
    <w:rsid w:val="00B72D70"/>
    <w:rsid w:val="00B73255"/>
    <w:rsid w:val="00B733D4"/>
    <w:rsid w:val="00B73447"/>
    <w:rsid w:val="00B73612"/>
    <w:rsid w:val="00B73701"/>
    <w:rsid w:val="00B7395E"/>
    <w:rsid w:val="00B73D3F"/>
    <w:rsid w:val="00B73FE5"/>
    <w:rsid w:val="00B740DA"/>
    <w:rsid w:val="00B74300"/>
    <w:rsid w:val="00B744C9"/>
    <w:rsid w:val="00B7452B"/>
    <w:rsid w:val="00B74560"/>
    <w:rsid w:val="00B74868"/>
    <w:rsid w:val="00B74A66"/>
    <w:rsid w:val="00B74B15"/>
    <w:rsid w:val="00B74BA5"/>
    <w:rsid w:val="00B75018"/>
    <w:rsid w:val="00B757EC"/>
    <w:rsid w:val="00B75978"/>
    <w:rsid w:val="00B75B28"/>
    <w:rsid w:val="00B75BC9"/>
    <w:rsid w:val="00B75C10"/>
    <w:rsid w:val="00B75C8C"/>
    <w:rsid w:val="00B75CDE"/>
    <w:rsid w:val="00B75DAE"/>
    <w:rsid w:val="00B76056"/>
    <w:rsid w:val="00B76860"/>
    <w:rsid w:val="00B76936"/>
    <w:rsid w:val="00B76C24"/>
    <w:rsid w:val="00B76C97"/>
    <w:rsid w:val="00B76DBA"/>
    <w:rsid w:val="00B76E54"/>
    <w:rsid w:val="00B77167"/>
    <w:rsid w:val="00B773AD"/>
    <w:rsid w:val="00B7746E"/>
    <w:rsid w:val="00B7760C"/>
    <w:rsid w:val="00B77758"/>
    <w:rsid w:val="00B778BE"/>
    <w:rsid w:val="00B778DC"/>
    <w:rsid w:val="00B77956"/>
    <w:rsid w:val="00B77BB8"/>
    <w:rsid w:val="00B77D64"/>
    <w:rsid w:val="00B77E54"/>
    <w:rsid w:val="00B77F3F"/>
    <w:rsid w:val="00B800F3"/>
    <w:rsid w:val="00B80171"/>
    <w:rsid w:val="00B80444"/>
    <w:rsid w:val="00B8045A"/>
    <w:rsid w:val="00B8068E"/>
    <w:rsid w:val="00B80947"/>
    <w:rsid w:val="00B809D3"/>
    <w:rsid w:val="00B80AAF"/>
    <w:rsid w:val="00B80B7D"/>
    <w:rsid w:val="00B80BEB"/>
    <w:rsid w:val="00B80E36"/>
    <w:rsid w:val="00B80EFA"/>
    <w:rsid w:val="00B80EFC"/>
    <w:rsid w:val="00B813F8"/>
    <w:rsid w:val="00B81520"/>
    <w:rsid w:val="00B81678"/>
    <w:rsid w:val="00B817AD"/>
    <w:rsid w:val="00B81BE4"/>
    <w:rsid w:val="00B8214C"/>
    <w:rsid w:val="00B82170"/>
    <w:rsid w:val="00B823FD"/>
    <w:rsid w:val="00B82618"/>
    <w:rsid w:val="00B82671"/>
    <w:rsid w:val="00B8277A"/>
    <w:rsid w:val="00B828AD"/>
    <w:rsid w:val="00B82B3F"/>
    <w:rsid w:val="00B82C34"/>
    <w:rsid w:val="00B82C9E"/>
    <w:rsid w:val="00B82CDE"/>
    <w:rsid w:val="00B82E0E"/>
    <w:rsid w:val="00B82F84"/>
    <w:rsid w:val="00B8303F"/>
    <w:rsid w:val="00B830FF"/>
    <w:rsid w:val="00B833C1"/>
    <w:rsid w:val="00B83686"/>
    <w:rsid w:val="00B836E3"/>
    <w:rsid w:val="00B8370E"/>
    <w:rsid w:val="00B8372A"/>
    <w:rsid w:val="00B83796"/>
    <w:rsid w:val="00B8381A"/>
    <w:rsid w:val="00B83989"/>
    <w:rsid w:val="00B83992"/>
    <w:rsid w:val="00B83D32"/>
    <w:rsid w:val="00B83D9B"/>
    <w:rsid w:val="00B83E05"/>
    <w:rsid w:val="00B84175"/>
    <w:rsid w:val="00B84208"/>
    <w:rsid w:val="00B8435C"/>
    <w:rsid w:val="00B84637"/>
    <w:rsid w:val="00B846C7"/>
    <w:rsid w:val="00B8472B"/>
    <w:rsid w:val="00B84D99"/>
    <w:rsid w:val="00B84F39"/>
    <w:rsid w:val="00B850B3"/>
    <w:rsid w:val="00B85389"/>
    <w:rsid w:val="00B853E0"/>
    <w:rsid w:val="00B85A8D"/>
    <w:rsid w:val="00B85AAB"/>
    <w:rsid w:val="00B86140"/>
    <w:rsid w:val="00B8623D"/>
    <w:rsid w:val="00B86345"/>
    <w:rsid w:val="00B86433"/>
    <w:rsid w:val="00B86845"/>
    <w:rsid w:val="00B86BB6"/>
    <w:rsid w:val="00B86D6D"/>
    <w:rsid w:val="00B86DEA"/>
    <w:rsid w:val="00B87142"/>
    <w:rsid w:val="00B87312"/>
    <w:rsid w:val="00B8785D"/>
    <w:rsid w:val="00B878CC"/>
    <w:rsid w:val="00B87B14"/>
    <w:rsid w:val="00B87BF1"/>
    <w:rsid w:val="00B87C20"/>
    <w:rsid w:val="00B87DC3"/>
    <w:rsid w:val="00B87E52"/>
    <w:rsid w:val="00B87E9B"/>
    <w:rsid w:val="00B87EA6"/>
    <w:rsid w:val="00B87EB2"/>
    <w:rsid w:val="00B9020B"/>
    <w:rsid w:val="00B90503"/>
    <w:rsid w:val="00B90911"/>
    <w:rsid w:val="00B90ADE"/>
    <w:rsid w:val="00B90BAF"/>
    <w:rsid w:val="00B90C26"/>
    <w:rsid w:val="00B90E3B"/>
    <w:rsid w:val="00B91200"/>
    <w:rsid w:val="00B91709"/>
    <w:rsid w:val="00B91CB7"/>
    <w:rsid w:val="00B91D0B"/>
    <w:rsid w:val="00B91E88"/>
    <w:rsid w:val="00B91F06"/>
    <w:rsid w:val="00B9229B"/>
    <w:rsid w:val="00B9255A"/>
    <w:rsid w:val="00B92693"/>
    <w:rsid w:val="00B927F2"/>
    <w:rsid w:val="00B92A12"/>
    <w:rsid w:val="00B92EEA"/>
    <w:rsid w:val="00B92F9C"/>
    <w:rsid w:val="00B93193"/>
    <w:rsid w:val="00B932E9"/>
    <w:rsid w:val="00B93354"/>
    <w:rsid w:val="00B9362B"/>
    <w:rsid w:val="00B93756"/>
    <w:rsid w:val="00B93BE1"/>
    <w:rsid w:val="00B93CE3"/>
    <w:rsid w:val="00B93DC5"/>
    <w:rsid w:val="00B93EF9"/>
    <w:rsid w:val="00B93FE5"/>
    <w:rsid w:val="00B94096"/>
    <w:rsid w:val="00B9414C"/>
    <w:rsid w:val="00B94333"/>
    <w:rsid w:val="00B94505"/>
    <w:rsid w:val="00B94776"/>
    <w:rsid w:val="00B94858"/>
    <w:rsid w:val="00B948DD"/>
    <w:rsid w:val="00B94A1A"/>
    <w:rsid w:val="00B94A69"/>
    <w:rsid w:val="00B94D15"/>
    <w:rsid w:val="00B955A2"/>
    <w:rsid w:val="00B95779"/>
    <w:rsid w:val="00B95922"/>
    <w:rsid w:val="00B95B59"/>
    <w:rsid w:val="00B96022"/>
    <w:rsid w:val="00B961A0"/>
    <w:rsid w:val="00B965B4"/>
    <w:rsid w:val="00B96653"/>
    <w:rsid w:val="00B9667C"/>
    <w:rsid w:val="00B96975"/>
    <w:rsid w:val="00B96983"/>
    <w:rsid w:val="00B96C4E"/>
    <w:rsid w:val="00B96C82"/>
    <w:rsid w:val="00B96CAD"/>
    <w:rsid w:val="00B96D12"/>
    <w:rsid w:val="00B97084"/>
    <w:rsid w:val="00B9711D"/>
    <w:rsid w:val="00B97452"/>
    <w:rsid w:val="00B97465"/>
    <w:rsid w:val="00B9759E"/>
    <w:rsid w:val="00B977CA"/>
    <w:rsid w:val="00B97B95"/>
    <w:rsid w:val="00BA022E"/>
    <w:rsid w:val="00BA039E"/>
    <w:rsid w:val="00BA06A4"/>
    <w:rsid w:val="00BA089B"/>
    <w:rsid w:val="00BA0A3A"/>
    <w:rsid w:val="00BA0AA8"/>
    <w:rsid w:val="00BA1070"/>
    <w:rsid w:val="00BA1440"/>
    <w:rsid w:val="00BA17E7"/>
    <w:rsid w:val="00BA1B9B"/>
    <w:rsid w:val="00BA1E6A"/>
    <w:rsid w:val="00BA1EA9"/>
    <w:rsid w:val="00BA1F44"/>
    <w:rsid w:val="00BA205F"/>
    <w:rsid w:val="00BA225F"/>
    <w:rsid w:val="00BA2416"/>
    <w:rsid w:val="00BA25DB"/>
    <w:rsid w:val="00BA261B"/>
    <w:rsid w:val="00BA2640"/>
    <w:rsid w:val="00BA267A"/>
    <w:rsid w:val="00BA26CE"/>
    <w:rsid w:val="00BA273B"/>
    <w:rsid w:val="00BA27EA"/>
    <w:rsid w:val="00BA295A"/>
    <w:rsid w:val="00BA2AB6"/>
    <w:rsid w:val="00BA2AE9"/>
    <w:rsid w:val="00BA2D54"/>
    <w:rsid w:val="00BA2E13"/>
    <w:rsid w:val="00BA309E"/>
    <w:rsid w:val="00BA32A7"/>
    <w:rsid w:val="00BA37A7"/>
    <w:rsid w:val="00BA37AA"/>
    <w:rsid w:val="00BA3824"/>
    <w:rsid w:val="00BA3831"/>
    <w:rsid w:val="00BA3997"/>
    <w:rsid w:val="00BA3AEE"/>
    <w:rsid w:val="00BA3DF0"/>
    <w:rsid w:val="00BA3E9C"/>
    <w:rsid w:val="00BA41C5"/>
    <w:rsid w:val="00BA42A5"/>
    <w:rsid w:val="00BA43C3"/>
    <w:rsid w:val="00BA43CA"/>
    <w:rsid w:val="00BA440A"/>
    <w:rsid w:val="00BA449C"/>
    <w:rsid w:val="00BA47D4"/>
    <w:rsid w:val="00BA4817"/>
    <w:rsid w:val="00BA4C56"/>
    <w:rsid w:val="00BA4D6A"/>
    <w:rsid w:val="00BA4D93"/>
    <w:rsid w:val="00BA4E66"/>
    <w:rsid w:val="00BA4EF5"/>
    <w:rsid w:val="00BA4FF2"/>
    <w:rsid w:val="00BA5012"/>
    <w:rsid w:val="00BA5189"/>
    <w:rsid w:val="00BA535B"/>
    <w:rsid w:val="00BA59AD"/>
    <w:rsid w:val="00BA5B18"/>
    <w:rsid w:val="00BA5C01"/>
    <w:rsid w:val="00BA6302"/>
    <w:rsid w:val="00BA6310"/>
    <w:rsid w:val="00BA635E"/>
    <w:rsid w:val="00BA672A"/>
    <w:rsid w:val="00BA67EB"/>
    <w:rsid w:val="00BA6820"/>
    <w:rsid w:val="00BA682B"/>
    <w:rsid w:val="00BA6863"/>
    <w:rsid w:val="00BA6896"/>
    <w:rsid w:val="00BA699D"/>
    <w:rsid w:val="00BA6BC5"/>
    <w:rsid w:val="00BA6DC7"/>
    <w:rsid w:val="00BA6F8E"/>
    <w:rsid w:val="00BA703E"/>
    <w:rsid w:val="00BA71A2"/>
    <w:rsid w:val="00BA757B"/>
    <w:rsid w:val="00BA76E5"/>
    <w:rsid w:val="00BA774C"/>
    <w:rsid w:val="00BA78CD"/>
    <w:rsid w:val="00BA7B88"/>
    <w:rsid w:val="00BA7D5C"/>
    <w:rsid w:val="00BA7DD0"/>
    <w:rsid w:val="00BA7DF8"/>
    <w:rsid w:val="00BA7EDD"/>
    <w:rsid w:val="00BA7FAE"/>
    <w:rsid w:val="00BA7FDF"/>
    <w:rsid w:val="00BB02BB"/>
    <w:rsid w:val="00BB03F9"/>
    <w:rsid w:val="00BB062A"/>
    <w:rsid w:val="00BB0937"/>
    <w:rsid w:val="00BB0EAA"/>
    <w:rsid w:val="00BB13FA"/>
    <w:rsid w:val="00BB152A"/>
    <w:rsid w:val="00BB15B7"/>
    <w:rsid w:val="00BB18CA"/>
    <w:rsid w:val="00BB1A3C"/>
    <w:rsid w:val="00BB1B0A"/>
    <w:rsid w:val="00BB1BAB"/>
    <w:rsid w:val="00BB1BD9"/>
    <w:rsid w:val="00BB1E72"/>
    <w:rsid w:val="00BB1ED7"/>
    <w:rsid w:val="00BB1EF4"/>
    <w:rsid w:val="00BB216E"/>
    <w:rsid w:val="00BB2496"/>
    <w:rsid w:val="00BB2841"/>
    <w:rsid w:val="00BB29A2"/>
    <w:rsid w:val="00BB2A1C"/>
    <w:rsid w:val="00BB2AAC"/>
    <w:rsid w:val="00BB2CB2"/>
    <w:rsid w:val="00BB2DDD"/>
    <w:rsid w:val="00BB2EAF"/>
    <w:rsid w:val="00BB3548"/>
    <w:rsid w:val="00BB35BA"/>
    <w:rsid w:val="00BB37E7"/>
    <w:rsid w:val="00BB39BD"/>
    <w:rsid w:val="00BB3A35"/>
    <w:rsid w:val="00BB3AE7"/>
    <w:rsid w:val="00BB3B2B"/>
    <w:rsid w:val="00BB4101"/>
    <w:rsid w:val="00BB4158"/>
    <w:rsid w:val="00BB429E"/>
    <w:rsid w:val="00BB4877"/>
    <w:rsid w:val="00BB48D3"/>
    <w:rsid w:val="00BB4BF3"/>
    <w:rsid w:val="00BB4CD0"/>
    <w:rsid w:val="00BB4DC4"/>
    <w:rsid w:val="00BB4EF4"/>
    <w:rsid w:val="00BB5435"/>
    <w:rsid w:val="00BB549B"/>
    <w:rsid w:val="00BB556C"/>
    <w:rsid w:val="00BB585D"/>
    <w:rsid w:val="00BB59B0"/>
    <w:rsid w:val="00BB5CB3"/>
    <w:rsid w:val="00BB5DC2"/>
    <w:rsid w:val="00BB5FBA"/>
    <w:rsid w:val="00BB67C6"/>
    <w:rsid w:val="00BB6830"/>
    <w:rsid w:val="00BB6B08"/>
    <w:rsid w:val="00BB706A"/>
    <w:rsid w:val="00BB7088"/>
    <w:rsid w:val="00BB7166"/>
    <w:rsid w:val="00BB717B"/>
    <w:rsid w:val="00BB71B2"/>
    <w:rsid w:val="00BB7228"/>
    <w:rsid w:val="00BB75F5"/>
    <w:rsid w:val="00BB76F3"/>
    <w:rsid w:val="00BB773A"/>
    <w:rsid w:val="00BB79FA"/>
    <w:rsid w:val="00BB7A46"/>
    <w:rsid w:val="00BB7BF1"/>
    <w:rsid w:val="00BB7C71"/>
    <w:rsid w:val="00BB7CDE"/>
    <w:rsid w:val="00BB7E49"/>
    <w:rsid w:val="00BB7F2B"/>
    <w:rsid w:val="00BC0183"/>
    <w:rsid w:val="00BC01AD"/>
    <w:rsid w:val="00BC0284"/>
    <w:rsid w:val="00BC0418"/>
    <w:rsid w:val="00BC0648"/>
    <w:rsid w:val="00BC096C"/>
    <w:rsid w:val="00BC0A24"/>
    <w:rsid w:val="00BC0C1D"/>
    <w:rsid w:val="00BC0C3A"/>
    <w:rsid w:val="00BC0CFA"/>
    <w:rsid w:val="00BC0D12"/>
    <w:rsid w:val="00BC0D2E"/>
    <w:rsid w:val="00BC0DC5"/>
    <w:rsid w:val="00BC0F50"/>
    <w:rsid w:val="00BC10B8"/>
    <w:rsid w:val="00BC10D8"/>
    <w:rsid w:val="00BC195B"/>
    <w:rsid w:val="00BC1A4F"/>
    <w:rsid w:val="00BC1AE4"/>
    <w:rsid w:val="00BC1C0B"/>
    <w:rsid w:val="00BC1C6C"/>
    <w:rsid w:val="00BC1D2C"/>
    <w:rsid w:val="00BC1FE4"/>
    <w:rsid w:val="00BC258E"/>
    <w:rsid w:val="00BC25A0"/>
    <w:rsid w:val="00BC2B6F"/>
    <w:rsid w:val="00BC2E5D"/>
    <w:rsid w:val="00BC2F00"/>
    <w:rsid w:val="00BC2FA1"/>
    <w:rsid w:val="00BC3084"/>
    <w:rsid w:val="00BC36C2"/>
    <w:rsid w:val="00BC3765"/>
    <w:rsid w:val="00BC379A"/>
    <w:rsid w:val="00BC37AB"/>
    <w:rsid w:val="00BC3A21"/>
    <w:rsid w:val="00BC3A8F"/>
    <w:rsid w:val="00BC3B37"/>
    <w:rsid w:val="00BC3BA8"/>
    <w:rsid w:val="00BC3D15"/>
    <w:rsid w:val="00BC3EEC"/>
    <w:rsid w:val="00BC3F20"/>
    <w:rsid w:val="00BC4234"/>
    <w:rsid w:val="00BC4287"/>
    <w:rsid w:val="00BC460D"/>
    <w:rsid w:val="00BC46B7"/>
    <w:rsid w:val="00BC4AB0"/>
    <w:rsid w:val="00BC4CB4"/>
    <w:rsid w:val="00BC4CD1"/>
    <w:rsid w:val="00BC4E11"/>
    <w:rsid w:val="00BC5126"/>
    <w:rsid w:val="00BC517B"/>
    <w:rsid w:val="00BC5ACF"/>
    <w:rsid w:val="00BC5D2F"/>
    <w:rsid w:val="00BC5E72"/>
    <w:rsid w:val="00BC5EC1"/>
    <w:rsid w:val="00BC5ED2"/>
    <w:rsid w:val="00BC5FE7"/>
    <w:rsid w:val="00BC6191"/>
    <w:rsid w:val="00BC6233"/>
    <w:rsid w:val="00BC64F8"/>
    <w:rsid w:val="00BC6556"/>
    <w:rsid w:val="00BC6691"/>
    <w:rsid w:val="00BC6780"/>
    <w:rsid w:val="00BC69A6"/>
    <w:rsid w:val="00BC69DD"/>
    <w:rsid w:val="00BC6C86"/>
    <w:rsid w:val="00BC6D81"/>
    <w:rsid w:val="00BC709C"/>
    <w:rsid w:val="00BC71D3"/>
    <w:rsid w:val="00BC73E4"/>
    <w:rsid w:val="00BC73FF"/>
    <w:rsid w:val="00BC7446"/>
    <w:rsid w:val="00BC74E8"/>
    <w:rsid w:val="00BC7542"/>
    <w:rsid w:val="00BC781C"/>
    <w:rsid w:val="00BC7BAC"/>
    <w:rsid w:val="00BC7BC7"/>
    <w:rsid w:val="00BC7BD7"/>
    <w:rsid w:val="00BC7C77"/>
    <w:rsid w:val="00BC7F32"/>
    <w:rsid w:val="00BD0076"/>
    <w:rsid w:val="00BD0172"/>
    <w:rsid w:val="00BD0262"/>
    <w:rsid w:val="00BD0422"/>
    <w:rsid w:val="00BD048F"/>
    <w:rsid w:val="00BD064D"/>
    <w:rsid w:val="00BD06FA"/>
    <w:rsid w:val="00BD0780"/>
    <w:rsid w:val="00BD081B"/>
    <w:rsid w:val="00BD08C9"/>
    <w:rsid w:val="00BD0C4B"/>
    <w:rsid w:val="00BD0FCE"/>
    <w:rsid w:val="00BD0FDA"/>
    <w:rsid w:val="00BD119C"/>
    <w:rsid w:val="00BD11EE"/>
    <w:rsid w:val="00BD122C"/>
    <w:rsid w:val="00BD12A8"/>
    <w:rsid w:val="00BD1315"/>
    <w:rsid w:val="00BD193C"/>
    <w:rsid w:val="00BD1A20"/>
    <w:rsid w:val="00BD1C0C"/>
    <w:rsid w:val="00BD1C11"/>
    <w:rsid w:val="00BD1F90"/>
    <w:rsid w:val="00BD20A9"/>
    <w:rsid w:val="00BD218D"/>
    <w:rsid w:val="00BD22AE"/>
    <w:rsid w:val="00BD23BA"/>
    <w:rsid w:val="00BD288F"/>
    <w:rsid w:val="00BD2CCE"/>
    <w:rsid w:val="00BD2D03"/>
    <w:rsid w:val="00BD2D81"/>
    <w:rsid w:val="00BD2EC8"/>
    <w:rsid w:val="00BD302D"/>
    <w:rsid w:val="00BD3485"/>
    <w:rsid w:val="00BD35FD"/>
    <w:rsid w:val="00BD36B2"/>
    <w:rsid w:val="00BD36BD"/>
    <w:rsid w:val="00BD38FF"/>
    <w:rsid w:val="00BD3A9C"/>
    <w:rsid w:val="00BD3B4F"/>
    <w:rsid w:val="00BD3F81"/>
    <w:rsid w:val="00BD44E1"/>
    <w:rsid w:val="00BD4686"/>
    <w:rsid w:val="00BD47F6"/>
    <w:rsid w:val="00BD4870"/>
    <w:rsid w:val="00BD49FF"/>
    <w:rsid w:val="00BD4AB9"/>
    <w:rsid w:val="00BD4B2A"/>
    <w:rsid w:val="00BD4B44"/>
    <w:rsid w:val="00BD4B99"/>
    <w:rsid w:val="00BD4DEB"/>
    <w:rsid w:val="00BD4E24"/>
    <w:rsid w:val="00BD52F7"/>
    <w:rsid w:val="00BD5343"/>
    <w:rsid w:val="00BD5385"/>
    <w:rsid w:val="00BD538C"/>
    <w:rsid w:val="00BD53B8"/>
    <w:rsid w:val="00BD54D2"/>
    <w:rsid w:val="00BD56BB"/>
    <w:rsid w:val="00BD597F"/>
    <w:rsid w:val="00BD5A3B"/>
    <w:rsid w:val="00BD5B41"/>
    <w:rsid w:val="00BD5E88"/>
    <w:rsid w:val="00BD600A"/>
    <w:rsid w:val="00BD6168"/>
    <w:rsid w:val="00BD65EC"/>
    <w:rsid w:val="00BD6640"/>
    <w:rsid w:val="00BD6783"/>
    <w:rsid w:val="00BD67AE"/>
    <w:rsid w:val="00BD6AC5"/>
    <w:rsid w:val="00BD6C33"/>
    <w:rsid w:val="00BD6C86"/>
    <w:rsid w:val="00BD6DEF"/>
    <w:rsid w:val="00BD6FB9"/>
    <w:rsid w:val="00BD6FCD"/>
    <w:rsid w:val="00BD6FF9"/>
    <w:rsid w:val="00BD6FFC"/>
    <w:rsid w:val="00BD71EA"/>
    <w:rsid w:val="00BD72A3"/>
    <w:rsid w:val="00BD7307"/>
    <w:rsid w:val="00BD76B5"/>
    <w:rsid w:val="00BD79A7"/>
    <w:rsid w:val="00BD7C69"/>
    <w:rsid w:val="00BD7E07"/>
    <w:rsid w:val="00BE053E"/>
    <w:rsid w:val="00BE0649"/>
    <w:rsid w:val="00BE0823"/>
    <w:rsid w:val="00BE0A98"/>
    <w:rsid w:val="00BE0BCC"/>
    <w:rsid w:val="00BE0BDB"/>
    <w:rsid w:val="00BE0C17"/>
    <w:rsid w:val="00BE0C81"/>
    <w:rsid w:val="00BE0CFC"/>
    <w:rsid w:val="00BE0E47"/>
    <w:rsid w:val="00BE0E73"/>
    <w:rsid w:val="00BE0ED2"/>
    <w:rsid w:val="00BE0ED9"/>
    <w:rsid w:val="00BE0F28"/>
    <w:rsid w:val="00BE1120"/>
    <w:rsid w:val="00BE1455"/>
    <w:rsid w:val="00BE1680"/>
    <w:rsid w:val="00BE179F"/>
    <w:rsid w:val="00BE1DDC"/>
    <w:rsid w:val="00BE1DED"/>
    <w:rsid w:val="00BE20C2"/>
    <w:rsid w:val="00BE21D3"/>
    <w:rsid w:val="00BE252D"/>
    <w:rsid w:val="00BE25C4"/>
    <w:rsid w:val="00BE289B"/>
    <w:rsid w:val="00BE2D4C"/>
    <w:rsid w:val="00BE30A5"/>
    <w:rsid w:val="00BE3336"/>
    <w:rsid w:val="00BE3645"/>
    <w:rsid w:val="00BE36C6"/>
    <w:rsid w:val="00BE372E"/>
    <w:rsid w:val="00BE3866"/>
    <w:rsid w:val="00BE3A28"/>
    <w:rsid w:val="00BE3A8E"/>
    <w:rsid w:val="00BE3CE6"/>
    <w:rsid w:val="00BE3F08"/>
    <w:rsid w:val="00BE40D9"/>
    <w:rsid w:val="00BE443F"/>
    <w:rsid w:val="00BE46F0"/>
    <w:rsid w:val="00BE4958"/>
    <w:rsid w:val="00BE4A29"/>
    <w:rsid w:val="00BE4C7D"/>
    <w:rsid w:val="00BE4D3A"/>
    <w:rsid w:val="00BE4E75"/>
    <w:rsid w:val="00BE50CC"/>
    <w:rsid w:val="00BE52D2"/>
    <w:rsid w:val="00BE5381"/>
    <w:rsid w:val="00BE5625"/>
    <w:rsid w:val="00BE5746"/>
    <w:rsid w:val="00BE5CAB"/>
    <w:rsid w:val="00BE5E26"/>
    <w:rsid w:val="00BE5E85"/>
    <w:rsid w:val="00BE65C1"/>
    <w:rsid w:val="00BE67EB"/>
    <w:rsid w:val="00BE6840"/>
    <w:rsid w:val="00BE68D2"/>
    <w:rsid w:val="00BE6AB1"/>
    <w:rsid w:val="00BE6BDC"/>
    <w:rsid w:val="00BE6D07"/>
    <w:rsid w:val="00BE6EC4"/>
    <w:rsid w:val="00BE6FBD"/>
    <w:rsid w:val="00BE757A"/>
    <w:rsid w:val="00BE76C7"/>
    <w:rsid w:val="00BE7770"/>
    <w:rsid w:val="00BE78D0"/>
    <w:rsid w:val="00BE7F1F"/>
    <w:rsid w:val="00BF01AF"/>
    <w:rsid w:val="00BF01F4"/>
    <w:rsid w:val="00BF0256"/>
    <w:rsid w:val="00BF025A"/>
    <w:rsid w:val="00BF0423"/>
    <w:rsid w:val="00BF044C"/>
    <w:rsid w:val="00BF046B"/>
    <w:rsid w:val="00BF06AC"/>
    <w:rsid w:val="00BF0709"/>
    <w:rsid w:val="00BF083D"/>
    <w:rsid w:val="00BF0930"/>
    <w:rsid w:val="00BF0D4E"/>
    <w:rsid w:val="00BF0EE5"/>
    <w:rsid w:val="00BF0F62"/>
    <w:rsid w:val="00BF100E"/>
    <w:rsid w:val="00BF1140"/>
    <w:rsid w:val="00BF11EE"/>
    <w:rsid w:val="00BF1268"/>
    <w:rsid w:val="00BF1499"/>
    <w:rsid w:val="00BF158F"/>
    <w:rsid w:val="00BF1771"/>
    <w:rsid w:val="00BF189E"/>
    <w:rsid w:val="00BF195C"/>
    <w:rsid w:val="00BF1AED"/>
    <w:rsid w:val="00BF1C88"/>
    <w:rsid w:val="00BF1CCE"/>
    <w:rsid w:val="00BF1E10"/>
    <w:rsid w:val="00BF1ECA"/>
    <w:rsid w:val="00BF1F4B"/>
    <w:rsid w:val="00BF224C"/>
    <w:rsid w:val="00BF24E0"/>
    <w:rsid w:val="00BF25C2"/>
    <w:rsid w:val="00BF25C9"/>
    <w:rsid w:val="00BF2735"/>
    <w:rsid w:val="00BF281B"/>
    <w:rsid w:val="00BF28C4"/>
    <w:rsid w:val="00BF2922"/>
    <w:rsid w:val="00BF2940"/>
    <w:rsid w:val="00BF303F"/>
    <w:rsid w:val="00BF32B6"/>
    <w:rsid w:val="00BF3323"/>
    <w:rsid w:val="00BF346F"/>
    <w:rsid w:val="00BF3560"/>
    <w:rsid w:val="00BF35E4"/>
    <w:rsid w:val="00BF3927"/>
    <w:rsid w:val="00BF39B8"/>
    <w:rsid w:val="00BF3B1E"/>
    <w:rsid w:val="00BF3C8D"/>
    <w:rsid w:val="00BF3E60"/>
    <w:rsid w:val="00BF3FB1"/>
    <w:rsid w:val="00BF3FEB"/>
    <w:rsid w:val="00BF411F"/>
    <w:rsid w:val="00BF41FB"/>
    <w:rsid w:val="00BF4919"/>
    <w:rsid w:val="00BF498C"/>
    <w:rsid w:val="00BF49D1"/>
    <w:rsid w:val="00BF4B43"/>
    <w:rsid w:val="00BF4E00"/>
    <w:rsid w:val="00BF5054"/>
    <w:rsid w:val="00BF5396"/>
    <w:rsid w:val="00BF5466"/>
    <w:rsid w:val="00BF5592"/>
    <w:rsid w:val="00BF5614"/>
    <w:rsid w:val="00BF573B"/>
    <w:rsid w:val="00BF5938"/>
    <w:rsid w:val="00BF5A40"/>
    <w:rsid w:val="00BF5B6D"/>
    <w:rsid w:val="00BF5BA3"/>
    <w:rsid w:val="00BF5C57"/>
    <w:rsid w:val="00BF5D10"/>
    <w:rsid w:val="00BF611B"/>
    <w:rsid w:val="00BF62EB"/>
    <w:rsid w:val="00BF6373"/>
    <w:rsid w:val="00BF64F2"/>
    <w:rsid w:val="00BF67BF"/>
    <w:rsid w:val="00BF6839"/>
    <w:rsid w:val="00BF686A"/>
    <w:rsid w:val="00BF6A22"/>
    <w:rsid w:val="00BF6A4E"/>
    <w:rsid w:val="00BF6A99"/>
    <w:rsid w:val="00BF6C23"/>
    <w:rsid w:val="00BF6C92"/>
    <w:rsid w:val="00BF6D41"/>
    <w:rsid w:val="00BF6DDA"/>
    <w:rsid w:val="00BF6E20"/>
    <w:rsid w:val="00BF6EFA"/>
    <w:rsid w:val="00BF6F4C"/>
    <w:rsid w:val="00BF71C5"/>
    <w:rsid w:val="00BF78F6"/>
    <w:rsid w:val="00BF7C90"/>
    <w:rsid w:val="00BF7CDC"/>
    <w:rsid w:val="00BF7D29"/>
    <w:rsid w:val="00C00114"/>
    <w:rsid w:val="00C0039F"/>
    <w:rsid w:val="00C00526"/>
    <w:rsid w:val="00C0063E"/>
    <w:rsid w:val="00C006C2"/>
    <w:rsid w:val="00C00756"/>
    <w:rsid w:val="00C007EA"/>
    <w:rsid w:val="00C0109D"/>
    <w:rsid w:val="00C01133"/>
    <w:rsid w:val="00C014D1"/>
    <w:rsid w:val="00C01961"/>
    <w:rsid w:val="00C019FF"/>
    <w:rsid w:val="00C01BBC"/>
    <w:rsid w:val="00C01BCB"/>
    <w:rsid w:val="00C01DA4"/>
    <w:rsid w:val="00C01F82"/>
    <w:rsid w:val="00C020C2"/>
    <w:rsid w:val="00C02290"/>
    <w:rsid w:val="00C023D4"/>
    <w:rsid w:val="00C025AB"/>
    <w:rsid w:val="00C02606"/>
    <w:rsid w:val="00C0261B"/>
    <w:rsid w:val="00C0285D"/>
    <w:rsid w:val="00C02B12"/>
    <w:rsid w:val="00C02E3B"/>
    <w:rsid w:val="00C03243"/>
    <w:rsid w:val="00C032F3"/>
    <w:rsid w:val="00C03421"/>
    <w:rsid w:val="00C03865"/>
    <w:rsid w:val="00C03890"/>
    <w:rsid w:val="00C03912"/>
    <w:rsid w:val="00C03C9B"/>
    <w:rsid w:val="00C03DDF"/>
    <w:rsid w:val="00C040A4"/>
    <w:rsid w:val="00C04167"/>
    <w:rsid w:val="00C044B0"/>
    <w:rsid w:val="00C04633"/>
    <w:rsid w:val="00C0465C"/>
    <w:rsid w:val="00C04703"/>
    <w:rsid w:val="00C04894"/>
    <w:rsid w:val="00C048A8"/>
    <w:rsid w:val="00C04925"/>
    <w:rsid w:val="00C049CD"/>
    <w:rsid w:val="00C04A15"/>
    <w:rsid w:val="00C04AEE"/>
    <w:rsid w:val="00C04F4A"/>
    <w:rsid w:val="00C04FA4"/>
    <w:rsid w:val="00C0510A"/>
    <w:rsid w:val="00C05491"/>
    <w:rsid w:val="00C054D6"/>
    <w:rsid w:val="00C0558A"/>
    <w:rsid w:val="00C05624"/>
    <w:rsid w:val="00C05729"/>
    <w:rsid w:val="00C05771"/>
    <w:rsid w:val="00C05956"/>
    <w:rsid w:val="00C05A75"/>
    <w:rsid w:val="00C05D59"/>
    <w:rsid w:val="00C05FE5"/>
    <w:rsid w:val="00C062A1"/>
    <w:rsid w:val="00C06324"/>
    <w:rsid w:val="00C06431"/>
    <w:rsid w:val="00C0644E"/>
    <w:rsid w:val="00C065BB"/>
    <w:rsid w:val="00C067C4"/>
    <w:rsid w:val="00C06AA5"/>
    <w:rsid w:val="00C06AF7"/>
    <w:rsid w:val="00C06C7A"/>
    <w:rsid w:val="00C06DA8"/>
    <w:rsid w:val="00C06EB0"/>
    <w:rsid w:val="00C06F9B"/>
    <w:rsid w:val="00C0726C"/>
    <w:rsid w:val="00C07323"/>
    <w:rsid w:val="00C07695"/>
    <w:rsid w:val="00C0771E"/>
    <w:rsid w:val="00C07868"/>
    <w:rsid w:val="00C07B0E"/>
    <w:rsid w:val="00C07BE3"/>
    <w:rsid w:val="00C07CEF"/>
    <w:rsid w:val="00C07D18"/>
    <w:rsid w:val="00C07D70"/>
    <w:rsid w:val="00C07E4B"/>
    <w:rsid w:val="00C101DE"/>
    <w:rsid w:val="00C10227"/>
    <w:rsid w:val="00C1025E"/>
    <w:rsid w:val="00C102D8"/>
    <w:rsid w:val="00C1035D"/>
    <w:rsid w:val="00C104AE"/>
    <w:rsid w:val="00C105BA"/>
    <w:rsid w:val="00C106E4"/>
    <w:rsid w:val="00C10815"/>
    <w:rsid w:val="00C10844"/>
    <w:rsid w:val="00C10A4D"/>
    <w:rsid w:val="00C10CCF"/>
    <w:rsid w:val="00C10D3F"/>
    <w:rsid w:val="00C10E8C"/>
    <w:rsid w:val="00C11426"/>
    <w:rsid w:val="00C1147C"/>
    <w:rsid w:val="00C117A2"/>
    <w:rsid w:val="00C1182D"/>
    <w:rsid w:val="00C11974"/>
    <w:rsid w:val="00C11AE7"/>
    <w:rsid w:val="00C11B30"/>
    <w:rsid w:val="00C11CE2"/>
    <w:rsid w:val="00C11DFC"/>
    <w:rsid w:val="00C1233D"/>
    <w:rsid w:val="00C123F7"/>
    <w:rsid w:val="00C12468"/>
    <w:rsid w:val="00C12506"/>
    <w:rsid w:val="00C12514"/>
    <w:rsid w:val="00C12647"/>
    <w:rsid w:val="00C1272F"/>
    <w:rsid w:val="00C12AF3"/>
    <w:rsid w:val="00C12B73"/>
    <w:rsid w:val="00C131CE"/>
    <w:rsid w:val="00C132AF"/>
    <w:rsid w:val="00C134CC"/>
    <w:rsid w:val="00C135E2"/>
    <w:rsid w:val="00C13793"/>
    <w:rsid w:val="00C1381C"/>
    <w:rsid w:val="00C1399F"/>
    <w:rsid w:val="00C13C61"/>
    <w:rsid w:val="00C13CE4"/>
    <w:rsid w:val="00C13DAD"/>
    <w:rsid w:val="00C141D6"/>
    <w:rsid w:val="00C144E3"/>
    <w:rsid w:val="00C14731"/>
    <w:rsid w:val="00C14994"/>
    <w:rsid w:val="00C14BAC"/>
    <w:rsid w:val="00C150DD"/>
    <w:rsid w:val="00C155D4"/>
    <w:rsid w:val="00C15D4D"/>
    <w:rsid w:val="00C15EAA"/>
    <w:rsid w:val="00C16010"/>
    <w:rsid w:val="00C160BB"/>
    <w:rsid w:val="00C1610D"/>
    <w:rsid w:val="00C1614E"/>
    <w:rsid w:val="00C16158"/>
    <w:rsid w:val="00C1640E"/>
    <w:rsid w:val="00C16770"/>
    <w:rsid w:val="00C1679B"/>
    <w:rsid w:val="00C16810"/>
    <w:rsid w:val="00C16896"/>
    <w:rsid w:val="00C16A5F"/>
    <w:rsid w:val="00C16B4B"/>
    <w:rsid w:val="00C16BC7"/>
    <w:rsid w:val="00C16CCC"/>
    <w:rsid w:val="00C16F13"/>
    <w:rsid w:val="00C16FED"/>
    <w:rsid w:val="00C17007"/>
    <w:rsid w:val="00C17673"/>
    <w:rsid w:val="00C177BD"/>
    <w:rsid w:val="00C17848"/>
    <w:rsid w:val="00C1798C"/>
    <w:rsid w:val="00C17991"/>
    <w:rsid w:val="00C179C8"/>
    <w:rsid w:val="00C17AAB"/>
    <w:rsid w:val="00C17BB5"/>
    <w:rsid w:val="00C17BE4"/>
    <w:rsid w:val="00C17E71"/>
    <w:rsid w:val="00C20070"/>
    <w:rsid w:val="00C205D3"/>
    <w:rsid w:val="00C205FB"/>
    <w:rsid w:val="00C20905"/>
    <w:rsid w:val="00C209BD"/>
    <w:rsid w:val="00C20DB9"/>
    <w:rsid w:val="00C20EA3"/>
    <w:rsid w:val="00C21029"/>
    <w:rsid w:val="00C21124"/>
    <w:rsid w:val="00C21219"/>
    <w:rsid w:val="00C2121C"/>
    <w:rsid w:val="00C215FE"/>
    <w:rsid w:val="00C2194B"/>
    <w:rsid w:val="00C21995"/>
    <w:rsid w:val="00C21A80"/>
    <w:rsid w:val="00C21AE7"/>
    <w:rsid w:val="00C21AF7"/>
    <w:rsid w:val="00C21D51"/>
    <w:rsid w:val="00C21D8A"/>
    <w:rsid w:val="00C224D4"/>
    <w:rsid w:val="00C225BE"/>
    <w:rsid w:val="00C2265E"/>
    <w:rsid w:val="00C22785"/>
    <w:rsid w:val="00C227E4"/>
    <w:rsid w:val="00C229D7"/>
    <w:rsid w:val="00C22C02"/>
    <w:rsid w:val="00C22C25"/>
    <w:rsid w:val="00C22F24"/>
    <w:rsid w:val="00C22F56"/>
    <w:rsid w:val="00C2332B"/>
    <w:rsid w:val="00C2349C"/>
    <w:rsid w:val="00C234F8"/>
    <w:rsid w:val="00C235AA"/>
    <w:rsid w:val="00C23683"/>
    <w:rsid w:val="00C237C4"/>
    <w:rsid w:val="00C2389E"/>
    <w:rsid w:val="00C23A37"/>
    <w:rsid w:val="00C23B97"/>
    <w:rsid w:val="00C23BE3"/>
    <w:rsid w:val="00C23C25"/>
    <w:rsid w:val="00C23CEC"/>
    <w:rsid w:val="00C2404E"/>
    <w:rsid w:val="00C240E0"/>
    <w:rsid w:val="00C2453B"/>
    <w:rsid w:val="00C2477F"/>
    <w:rsid w:val="00C24A2F"/>
    <w:rsid w:val="00C24B34"/>
    <w:rsid w:val="00C253EE"/>
    <w:rsid w:val="00C254C0"/>
    <w:rsid w:val="00C25513"/>
    <w:rsid w:val="00C255ED"/>
    <w:rsid w:val="00C255FD"/>
    <w:rsid w:val="00C25667"/>
    <w:rsid w:val="00C25980"/>
    <w:rsid w:val="00C25AE7"/>
    <w:rsid w:val="00C25F84"/>
    <w:rsid w:val="00C25FD5"/>
    <w:rsid w:val="00C2605F"/>
    <w:rsid w:val="00C26234"/>
    <w:rsid w:val="00C262AF"/>
    <w:rsid w:val="00C2632D"/>
    <w:rsid w:val="00C263B3"/>
    <w:rsid w:val="00C26409"/>
    <w:rsid w:val="00C2661E"/>
    <w:rsid w:val="00C266F5"/>
    <w:rsid w:val="00C267B4"/>
    <w:rsid w:val="00C26857"/>
    <w:rsid w:val="00C268E6"/>
    <w:rsid w:val="00C2699B"/>
    <w:rsid w:val="00C269DB"/>
    <w:rsid w:val="00C26A3D"/>
    <w:rsid w:val="00C26B25"/>
    <w:rsid w:val="00C26C6D"/>
    <w:rsid w:val="00C26CEE"/>
    <w:rsid w:val="00C26D19"/>
    <w:rsid w:val="00C27068"/>
    <w:rsid w:val="00C270BF"/>
    <w:rsid w:val="00C27472"/>
    <w:rsid w:val="00C276C5"/>
    <w:rsid w:val="00C277D9"/>
    <w:rsid w:val="00C27865"/>
    <w:rsid w:val="00C279B2"/>
    <w:rsid w:val="00C27AA9"/>
    <w:rsid w:val="00C27D6D"/>
    <w:rsid w:val="00C30114"/>
    <w:rsid w:val="00C303AE"/>
    <w:rsid w:val="00C303E4"/>
    <w:rsid w:val="00C30914"/>
    <w:rsid w:val="00C30A51"/>
    <w:rsid w:val="00C30FDF"/>
    <w:rsid w:val="00C31004"/>
    <w:rsid w:val="00C31323"/>
    <w:rsid w:val="00C313BF"/>
    <w:rsid w:val="00C3142E"/>
    <w:rsid w:val="00C315B4"/>
    <w:rsid w:val="00C316C1"/>
    <w:rsid w:val="00C316CA"/>
    <w:rsid w:val="00C3183F"/>
    <w:rsid w:val="00C31901"/>
    <w:rsid w:val="00C3191A"/>
    <w:rsid w:val="00C31BC9"/>
    <w:rsid w:val="00C31C1F"/>
    <w:rsid w:val="00C321C8"/>
    <w:rsid w:val="00C32410"/>
    <w:rsid w:val="00C326F9"/>
    <w:rsid w:val="00C32701"/>
    <w:rsid w:val="00C329EE"/>
    <w:rsid w:val="00C32C5D"/>
    <w:rsid w:val="00C33120"/>
    <w:rsid w:val="00C331E7"/>
    <w:rsid w:val="00C331F7"/>
    <w:rsid w:val="00C33227"/>
    <w:rsid w:val="00C33259"/>
    <w:rsid w:val="00C33426"/>
    <w:rsid w:val="00C334D6"/>
    <w:rsid w:val="00C335B4"/>
    <w:rsid w:val="00C33792"/>
    <w:rsid w:val="00C337FC"/>
    <w:rsid w:val="00C33A30"/>
    <w:rsid w:val="00C33B5A"/>
    <w:rsid w:val="00C33F30"/>
    <w:rsid w:val="00C33FB7"/>
    <w:rsid w:val="00C34085"/>
    <w:rsid w:val="00C341CF"/>
    <w:rsid w:val="00C343D9"/>
    <w:rsid w:val="00C34625"/>
    <w:rsid w:val="00C34750"/>
    <w:rsid w:val="00C34B7B"/>
    <w:rsid w:val="00C34BA3"/>
    <w:rsid w:val="00C34D7B"/>
    <w:rsid w:val="00C34F4E"/>
    <w:rsid w:val="00C3507C"/>
    <w:rsid w:val="00C3513E"/>
    <w:rsid w:val="00C35255"/>
    <w:rsid w:val="00C35397"/>
    <w:rsid w:val="00C3543D"/>
    <w:rsid w:val="00C35586"/>
    <w:rsid w:val="00C3562E"/>
    <w:rsid w:val="00C358A0"/>
    <w:rsid w:val="00C35A73"/>
    <w:rsid w:val="00C35B13"/>
    <w:rsid w:val="00C35B20"/>
    <w:rsid w:val="00C35BBA"/>
    <w:rsid w:val="00C35C0F"/>
    <w:rsid w:val="00C35C1E"/>
    <w:rsid w:val="00C35C46"/>
    <w:rsid w:val="00C35C53"/>
    <w:rsid w:val="00C35E69"/>
    <w:rsid w:val="00C35FA9"/>
    <w:rsid w:val="00C36392"/>
    <w:rsid w:val="00C3647E"/>
    <w:rsid w:val="00C36652"/>
    <w:rsid w:val="00C3681A"/>
    <w:rsid w:val="00C3687E"/>
    <w:rsid w:val="00C3697E"/>
    <w:rsid w:val="00C369A6"/>
    <w:rsid w:val="00C36A7C"/>
    <w:rsid w:val="00C36BFD"/>
    <w:rsid w:val="00C370DA"/>
    <w:rsid w:val="00C37177"/>
    <w:rsid w:val="00C371FC"/>
    <w:rsid w:val="00C37364"/>
    <w:rsid w:val="00C37895"/>
    <w:rsid w:val="00C379B3"/>
    <w:rsid w:val="00C37C7E"/>
    <w:rsid w:val="00C37E5C"/>
    <w:rsid w:val="00C4014A"/>
    <w:rsid w:val="00C40272"/>
    <w:rsid w:val="00C40889"/>
    <w:rsid w:val="00C40894"/>
    <w:rsid w:val="00C40986"/>
    <w:rsid w:val="00C40BE4"/>
    <w:rsid w:val="00C4126D"/>
    <w:rsid w:val="00C4137D"/>
    <w:rsid w:val="00C41414"/>
    <w:rsid w:val="00C41664"/>
    <w:rsid w:val="00C416E1"/>
    <w:rsid w:val="00C4176F"/>
    <w:rsid w:val="00C41B7C"/>
    <w:rsid w:val="00C41C08"/>
    <w:rsid w:val="00C41FC7"/>
    <w:rsid w:val="00C42380"/>
    <w:rsid w:val="00C42637"/>
    <w:rsid w:val="00C426B3"/>
    <w:rsid w:val="00C428C1"/>
    <w:rsid w:val="00C42B01"/>
    <w:rsid w:val="00C42D33"/>
    <w:rsid w:val="00C42E2C"/>
    <w:rsid w:val="00C42FAB"/>
    <w:rsid w:val="00C4322B"/>
    <w:rsid w:val="00C4335B"/>
    <w:rsid w:val="00C434B7"/>
    <w:rsid w:val="00C434FC"/>
    <w:rsid w:val="00C43601"/>
    <w:rsid w:val="00C43708"/>
    <w:rsid w:val="00C43952"/>
    <w:rsid w:val="00C43BD3"/>
    <w:rsid w:val="00C43C2E"/>
    <w:rsid w:val="00C43C7C"/>
    <w:rsid w:val="00C43EF2"/>
    <w:rsid w:val="00C43FE1"/>
    <w:rsid w:val="00C4418E"/>
    <w:rsid w:val="00C44232"/>
    <w:rsid w:val="00C443E2"/>
    <w:rsid w:val="00C44D5B"/>
    <w:rsid w:val="00C44E3C"/>
    <w:rsid w:val="00C44E67"/>
    <w:rsid w:val="00C450CC"/>
    <w:rsid w:val="00C45160"/>
    <w:rsid w:val="00C452C2"/>
    <w:rsid w:val="00C453D7"/>
    <w:rsid w:val="00C454FA"/>
    <w:rsid w:val="00C45819"/>
    <w:rsid w:val="00C45959"/>
    <w:rsid w:val="00C45A60"/>
    <w:rsid w:val="00C45EE1"/>
    <w:rsid w:val="00C46043"/>
    <w:rsid w:val="00C4604A"/>
    <w:rsid w:val="00C46366"/>
    <w:rsid w:val="00C463C6"/>
    <w:rsid w:val="00C46660"/>
    <w:rsid w:val="00C469B9"/>
    <w:rsid w:val="00C469BA"/>
    <w:rsid w:val="00C46A23"/>
    <w:rsid w:val="00C46B33"/>
    <w:rsid w:val="00C46D27"/>
    <w:rsid w:val="00C46E8B"/>
    <w:rsid w:val="00C46EC1"/>
    <w:rsid w:val="00C47549"/>
    <w:rsid w:val="00C475C9"/>
    <w:rsid w:val="00C47764"/>
    <w:rsid w:val="00C4791C"/>
    <w:rsid w:val="00C47B7C"/>
    <w:rsid w:val="00C47C78"/>
    <w:rsid w:val="00C47CDE"/>
    <w:rsid w:val="00C47EE7"/>
    <w:rsid w:val="00C501A7"/>
    <w:rsid w:val="00C5026F"/>
    <w:rsid w:val="00C50286"/>
    <w:rsid w:val="00C5028F"/>
    <w:rsid w:val="00C503BB"/>
    <w:rsid w:val="00C5055E"/>
    <w:rsid w:val="00C506CB"/>
    <w:rsid w:val="00C507AD"/>
    <w:rsid w:val="00C50ADA"/>
    <w:rsid w:val="00C50B9C"/>
    <w:rsid w:val="00C50DB8"/>
    <w:rsid w:val="00C50EE1"/>
    <w:rsid w:val="00C512BD"/>
    <w:rsid w:val="00C51307"/>
    <w:rsid w:val="00C51319"/>
    <w:rsid w:val="00C5137A"/>
    <w:rsid w:val="00C513A6"/>
    <w:rsid w:val="00C514D8"/>
    <w:rsid w:val="00C5156B"/>
    <w:rsid w:val="00C51628"/>
    <w:rsid w:val="00C5173C"/>
    <w:rsid w:val="00C51857"/>
    <w:rsid w:val="00C51895"/>
    <w:rsid w:val="00C51C88"/>
    <w:rsid w:val="00C51E07"/>
    <w:rsid w:val="00C51E6C"/>
    <w:rsid w:val="00C51EA1"/>
    <w:rsid w:val="00C52079"/>
    <w:rsid w:val="00C520E4"/>
    <w:rsid w:val="00C5225F"/>
    <w:rsid w:val="00C525BF"/>
    <w:rsid w:val="00C52605"/>
    <w:rsid w:val="00C529DF"/>
    <w:rsid w:val="00C52DB0"/>
    <w:rsid w:val="00C52F0F"/>
    <w:rsid w:val="00C52FBF"/>
    <w:rsid w:val="00C5335B"/>
    <w:rsid w:val="00C53448"/>
    <w:rsid w:val="00C53467"/>
    <w:rsid w:val="00C535A3"/>
    <w:rsid w:val="00C53675"/>
    <w:rsid w:val="00C5376C"/>
    <w:rsid w:val="00C53913"/>
    <w:rsid w:val="00C539D4"/>
    <w:rsid w:val="00C53A3E"/>
    <w:rsid w:val="00C53C53"/>
    <w:rsid w:val="00C53C93"/>
    <w:rsid w:val="00C53DB5"/>
    <w:rsid w:val="00C54042"/>
    <w:rsid w:val="00C54149"/>
    <w:rsid w:val="00C54155"/>
    <w:rsid w:val="00C5420C"/>
    <w:rsid w:val="00C54430"/>
    <w:rsid w:val="00C547B0"/>
    <w:rsid w:val="00C54865"/>
    <w:rsid w:val="00C54C57"/>
    <w:rsid w:val="00C54EFE"/>
    <w:rsid w:val="00C55083"/>
    <w:rsid w:val="00C55259"/>
    <w:rsid w:val="00C5537B"/>
    <w:rsid w:val="00C5542B"/>
    <w:rsid w:val="00C554FE"/>
    <w:rsid w:val="00C555E1"/>
    <w:rsid w:val="00C5567F"/>
    <w:rsid w:val="00C5585B"/>
    <w:rsid w:val="00C5597D"/>
    <w:rsid w:val="00C55FC2"/>
    <w:rsid w:val="00C5606E"/>
    <w:rsid w:val="00C563CE"/>
    <w:rsid w:val="00C56518"/>
    <w:rsid w:val="00C5670F"/>
    <w:rsid w:val="00C56770"/>
    <w:rsid w:val="00C567C7"/>
    <w:rsid w:val="00C56A9C"/>
    <w:rsid w:val="00C56D3E"/>
    <w:rsid w:val="00C56EB9"/>
    <w:rsid w:val="00C57053"/>
    <w:rsid w:val="00C57107"/>
    <w:rsid w:val="00C5751E"/>
    <w:rsid w:val="00C577D0"/>
    <w:rsid w:val="00C57A47"/>
    <w:rsid w:val="00C57B73"/>
    <w:rsid w:val="00C57C3B"/>
    <w:rsid w:val="00C57EAE"/>
    <w:rsid w:val="00C57EEC"/>
    <w:rsid w:val="00C6002A"/>
    <w:rsid w:val="00C60268"/>
    <w:rsid w:val="00C605D8"/>
    <w:rsid w:val="00C606FF"/>
    <w:rsid w:val="00C60B1A"/>
    <w:rsid w:val="00C60B37"/>
    <w:rsid w:val="00C60C8A"/>
    <w:rsid w:val="00C60D7C"/>
    <w:rsid w:val="00C60E74"/>
    <w:rsid w:val="00C610A7"/>
    <w:rsid w:val="00C6113B"/>
    <w:rsid w:val="00C614C0"/>
    <w:rsid w:val="00C615D9"/>
    <w:rsid w:val="00C61B62"/>
    <w:rsid w:val="00C61BB1"/>
    <w:rsid w:val="00C61D99"/>
    <w:rsid w:val="00C62467"/>
    <w:rsid w:val="00C6252E"/>
    <w:rsid w:val="00C62671"/>
    <w:rsid w:val="00C6283C"/>
    <w:rsid w:val="00C62843"/>
    <w:rsid w:val="00C628DF"/>
    <w:rsid w:val="00C6299A"/>
    <w:rsid w:val="00C629F0"/>
    <w:rsid w:val="00C62B57"/>
    <w:rsid w:val="00C62E37"/>
    <w:rsid w:val="00C62ED3"/>
    <w:rsid w:val="00C62F3F"/>
    <w:rsid w:val="00C62FCA"/>
    <w:rsid w:val="00C6324C"/>
    <w:rsid w:val="00C63441"/>
    <w:rsid w:val="00C634D2"/>
    <w:rsid w:val="00C634F6"/>
    <w:rsid w:val="00C6354C"/>
    <w:rsid w:val="00C635FC"/>
    <w:rsid w:val="00C636D6"/>
    <w:rsid w:val="00C639D4"/>
    <w:rsid w:val="00C63C72"/>
    <w:rsid w:val="00C63D06"/>
    <w:rsid w:val="00C63D8B"/>
    <w:rsid w:val="00C63E4F"/>
    <w:rsid w:val="00C640B3"/>
    <w:rsid w:val="00C644AC"/>
    <w:rsid w:val="00C647F5"/>
    <w:rsid w:val="00C64D84"/>
    <w:rsid w:val="00C6514B"/>
    <w:rsid w:val="00C6520E"/>
    <w:rsid w:val="00C653AA"/>
    <w:rsid w:val="00C656DF"/>
    <w:rsid w:val="00C65ABF"/>
    <w:rsid w:val="00C65D4A"/>
    <w:rsid w:val="00C65EB7"/>
    <w:rsid w:val="00C65EE2"/>
    <w:rsid w:val="00C6640A"/>
    <w:rsid w:val="00C66434"/>
    <w:rsid w:val="00C66608"/>
    <w:rsid w:val="00C66D80"/>
    <w:rsid w:val="00C66FA3"/>
    <w:rsid w:val="00C670C1"/>
    <w:rsid w:val="00C67147"/>
    <w:rsid w:val="00C671B7"/>
    <w:rsid w:val="00C673DE"/>
    <w:rsid w:val="00C6742A"/>
    <w:rsid w:val="00C675A1"/>
    <w:rsid w:val="00C6795A"/>
    <w:rsid w:val="00C67A26"/>
    <w:rsid w:val="00C67B0D"/>
    <w:rsid w:val="00C67BE0"/>
    <w:rsid w:val="00C67E9A"/>
    <w:rsid w:val="00C70138"/>
    <w:rsid w:val="00C7022C"/>
    <w:rsid w:val="00C702B0"/>
    <w:rsid w:val="00C703DB"/>
    <w:rsid w:val="00C70554"/>
    <w:rsid w:val="00C7067B"/>
    <w:rsid w:val="00C70797"/>
    <w:rsid w:val="00C70B73"/>
    <w:rsid w:val="00C70E0E"/>
    <w:rsid w:val="00C71075"/>
    <w:rsid w:val="00C710F9"/>
    <w:rsid w:val="00C71264"/>
    <w:rsid w:val="00C712ED"/>
    <w:rsid w:val="00C717B2"/>
    <w:rsid w:val="00C717ED"/>
    <w:rsid w:val="00C71A58"/>
    <w:rsid w:val="00C71B1F"/>
    <w:rsid w:val="00C71BB4"/>
    <w:rsid w:val="00C71C4C"/>
    <w:rsid w:val="00C71CA3"/>
    <w:rsid w:val="00C71CD9"/>
    <w:rsid w:val="00C71CFB"/>
    <w:rsid w:val="00C7222C"/>
    <w:rsid w:val="00C725FE"/>
    <w:rsid w:val="00C7275B"/>
    <w:rsid w:val="00C72AE5"/>
    <w:rsid w:val="00C72DAF"/>
    <w:rsid w:val="00C72DD8"/>
    <w:rsid w:val="00C72DF8"/>
    <w:rsid w:val="00C73152"/>
    <w:rsid w:val="00C733E9"/>
    <w:rsid w:val="00C73472"/>
    <w:rsid w:val="00C7379F"/>
    <w:rsid w:val="00C738BE"/>
    <w:rsid w:val="00C73BD4"/>
    <w:rsid w:val="00C73C0E"/>
    <w:rsid w:val="00C73E3A"/>
    <w:rsid w:val="00C74712"/>
    <w:rsid w:val="00C7484D"/>
    <w:rsid w:val="00C74C46"/>
    <w:rsid w:val="00C74D87"/>
    <w:rsid w:val="00C74DE4"/>
    <w:rsid w:val="00C7512B"/>
    <w:rsid w:val="00C755D6"/>
    <w:rsid w:val="00C757E3"/>
    <w:rsid w:val="00C75821"/>
    <w:rsid w:val="00C75CF2"/>
    <w:rsid w:val="00C7628C"/>
    <w:rsid w:val="00C76305"/>
    <w:rsid w:val="00C768EF"/>
    <w:rsid w:val="00C76A06"/>
    <w:rsid w:val="00C76AE3"/>
    <w:rsid w:val="00C76B75"/>
    <w:rsid w:val="00C76F7B"/>
    <w:rsid w:val="00C76FA2"/>
    <w:rsid w:val="00C773D5"/>
    <w:rsid w:val="00C77428"/>
    <w:rsid w:val="00C774A8"/>
    <w:rsid w:val="00C776A0"/>
    <w:rsid w:val="00C77805"/>
    <w:rsid w:val="00C77832"/>
    <w:rsid w:val="00C77878"/>
    <w:rsid w:val="00C77CE0"/>
    <w:rsid w:val="00C800A8"/>
    <w:rsid w:val="00C80152"/>
    <w:rsid w:val="00C80157"/>
    <w:rsid w:val="00C8029A"/>
    <w:rsid w:val="00C803E8"/>
    <w:rsid w:val="00C80569"/>
    <w:rsid w:val="00C8058D"/>
    <w:rsid w:val="00C8083A"/>
    <w:rsid w:val="00C80843"/>
    <w:rsid w:val="00C80A06"/>
    <w:rsid w:val="00C80A8A"/>
    <w:rsid w:val="00C80C89"/>
    <w:rsid w:val="00C80D34"/>
    <w:rsid w:val="00C80D66"/>
    <w:rsid w:val="00C80F37"/>
    <w:rsid w:val="00C810E1"/>
    <w:rsid w:val="00C81185"/>
    <w:rsid w:val="00C811EF"/>
    <w:rsid w:val="00C8156F"/>
    <w:rsid w:val="00C8170D"/>
    <w:rsid w:val="00C81710"/>
    <w:rsid w:val="00C817DE"/>
    <w:rsid w:val="00C81976"/>
    <w:rsid w:val="00C81B38"/>
    <w:rsid w:val="00C81C12"/>
    <w:rsid w:val="00C81C88"/>
    <w:rsid w:val="00C81D4A"/>
    <w:rsid w:val="00C81FD6"/>
    <w:rsid w:val="00C81FF2"/>
    <w:rsid w:val="00C82046"/>
    <w:rsid w:val="00C822C5"/>
    <w:rsid w:val="00C8254C"/>
    <w:rsid w:val="00C827D0"/>
    <w:rsid w:val="00C82C04"/>
    <w:rsid w:val="00C82E2D"/>
    <w:rsid w:val="00C82E59"/>
    <w:rsid w:val="00C82E90"/>
    <w:rsid w:val="00C82EE3"/>
    <w:rsid w:val="00C83097"/>
    <w:rsid w:val="00C834C5"/>
    <w:rsid w:val="00C834D8"/>
    <w:rsid w:val="00C83835"/>
    <w:rsid w:val="00C838B8"/>
    <w:rsid w:val="00C83A11"/>
    <w:rsid w:val="00C83A1A"/>
    <w:rsid w:val="00C83AEA"/>
    <w:rsid w:val="00C83B6A"/>
    <w:rsid w:val="00C83C19"/>
    <w:rsid w:val="00C83CA5"/>
    <w:rsid w:val="00C83DC2"/>
    <w:rsid w:val="00C83E93"/>
    <w:rsid w:val="00C84129"/>
    <w:rsid w:val="00C84143"/>
    <w:rsid w:val="00C841A2"/>
    <w:rsid w:val="00C843D1"/>
    <w:rsid w:val="00C8464D"/>
    <w:rsid w:val="00C846B0"/>
    <w:rsid w:val="00C846E0"/>
    <w:rsid w:val="00C847A4"/>
    <w:rsid w:val="00C84A66"/>
    <w:rsid w:val="00C84AE7"/>
    <w:rsid w:val="00C84F1D"/>
    <w:rsid w:val="00C85281"/>
    <w:rsid w:val="00C853AC"/>
    <w:rsid w:val="00C85421"/>
    <w:rsid w:val="00C85426"/>
    <w:rsid w:val="00C856AD"/>
    <w:rsid w:val="00C85797"/>
    <w:rsid w:val="00C858B5"/>
    <w:rsid w:val="00C8590D"/>
    <w:rsid w:val="00C8595A"/>
    <w:rsid w:val="00C85B29"/>
    <w:rsid w:val="00C85D45"/>
    <w:rsid w:val="00C85FF5"/>
    <w:rsid w:val="00C86066"/>
    <w:rsid w:val="00C86099"/>
    <w:rsid w:val="00C86160"/>
    <w:rsid w:val="00C86240"/>
    <w:rsid w:val="00C86358"/>
    <w:rsid w:val="00C86449"/>
    <w:rsid w:val="00C86566"/>
    <w:rsid w:val="00C86720"/>
    <w:rsid w:val="00C86773"/>
    <w:rsid w:val="00C86A64"/>
    <w:rsid w:val="00C86AD7"/>
    <w:rsid w:val="00C86BA3"/>
    <w:rsid w:val="00C86ECC"/>
    <w:rsid w:val="00C8707C"/>
    <w:rsid w:val="00C87384"/>
    <w:rsid w:val="00C87486"/>
    <w:rsid w:val="00C875A1"/>
    <w:rsid w:val="00C875E7"/>
    <w:rsid w:val="00C87953"/>
    <w:rsid w:val="00C87D5F"/>
    <w:rsid w:val="00C87EA5"/>
    <w:rsid w:val="00C90162"/>
    <w:rsid w:val="00C90268"/>
    <w:rsid w:val="00C902B9"/>
    <w:rsid w:val="00C90314"/>
    <w:rsid w:val="00C9040D"/>
    <w:rsid w:val="00C90424"/>
    <w:rsid w:val="00C90535"/>
    <w:rsid w:val="00C90583"/>
    <w:rsid w:val="00C9073F"/>
    <w:rsid w:val="00C9078F"/>
    <w:rsid w:val="00C907CB"/>
    <w:rsid w:val="00C909DB"/>
    <w:rsid w:val="00C90A59"/>
    <w:rsid w:val="00C90B28"/>
    <w:rsid w:val="00C90F29"/>
    <w:rsid w:val="00C91009"/>
    <w:rsid w:val="00C91357"/>
    <w:rsid w:val="00C91364"/>
    <w:rsid w:val="00C9136F"/>
    <w:rsid w:val="00C914B7"/>
    <w:rsid w:val="00C9150F"/>
    <w:rsid w:val="00C9173F"/>
    <w:rsid w:val="00C91878"/>
    <w:rsid w:val="00C91934"/>
    <w:rsid w:val="00C91B9C"/>
    <w:rsid w:val="00C92011"/>
    <w:rsid w:val="00C920A9"/>
    <w:rsid w:val="00C92189"/>
    <w:rsid w:val="00C92466"/>
    <w:rsid w:val="00C92490"/>
    <w:rsid w:val="00C92949"/>
    <w:rsid w:val="00C92C2F"/>
    <w:rsid w:val="00C92E06"/>
    <w:rsid w:val="00C92FEA"/>
    <w:rsid w:val="00C934A5"/>
    <w:rsid w:val="00C93678"/>
    <w:rsid w:val="00C93694"/>
    <w:rsid w:val="00C93983"/>
    <w:rsid w:val="00C939F6"/>
    <w:rsid w:val="00C93B41"/>
    <w:rsid w:val="00C93C04"/>
    <w:rsid w:val="00C93CC3"/>
    <w:rsid w:val="00C94035"/>
    <w:rsid w:val="00C943C2"/>
    <w:rsid w:val="00C94690"/>
    <w:rsid w:val="00C946C4"/>
    <w:rsid w:val="00C946F6"/>
    <w:rsid w:val="00C947E0"/>
    <w:rsid w:val="00C9493C"/>
    <w:rsid w:val="00C94B2C"/>
    <w:rsid w:val="00C94B74"/>
    <w:rsid w:val="00C94E6E"/>
    <w:rsid w:val="00C94F2F"/>
    <w:rsid w:val="00C95297"/>
    <w:rsid w:val="00C95425"/>
    <w:rsid w:val="00C95439"/>
    <w:rsid w:val="00C95B7D"/>
    <w:rsid w:val="00C95C3E"/>
    <w:rsid w:val="00C95F89"/>
    <w:rsid w:val="00C96090"/>
    <w:rsid w:val="00C960F4"/>
    <w:rsid w:val="00C96140"/>
    <w:rsid w:val="00C96331"/>
    <w:rsid w:val="00C9686A"/>
    <w:rsid w:val="00C9696C"/>
    <w:rsid w:val="00C96AA7"/>
    <w:rsid w:val="00C96B4D"/>
    <w:rsid w:val="00C96BFB"/>
    <w:rsid w:val="00C96C2B"/>
    <w:rsid w:val="00C96C4E"/>
    <w:rsid w:val="00C96CC4"/>
    <w:rsid w:val="00C97441"/>
    <w:rsid w:val="00C974AE"/>
    <w:rsid w:val="00C974FA"/>
    <w:rsid w:val="00C97538"/>
    <w:rsid w:val="00C97979"/>
    <w:rsid w:val="00C97B82"/>
    <w:rsid w:val="00C97E1D"/>
    <w:rsid w:val="00C97F66"/>
    <w:rsid w:val="00C97FFE"/>
    <w:rsid w:val="00CA00E4"/>
    <w:rsid w:val="00CA01F0"/>
    <w:rsid w:val="00CA03AF"/>
    <w:rsid w:val="00CA04F1"/>
    <w:rsid w:val="00CA075E"/>
    <w:rsid w:val="00CA07E7"/>
    <w:rsid w:val="00CA0B28"/>
    <w:rsid w:val="00CA0C24"/>
    <w:rsid w:val="00CA0CA1"/>
    <w:rsid w:val="00CA0DF2"/>
    <w:rsid w:val="00CA1013"/>
    <w:rsid w:val="00CA1044"/>
    <w:rsid w:val="00CA1096"/>
    <w:rsid w:val="00CA10B5"/>
    <w:rsid w:val="00CA115A"/>
    <w:rsid w:val="00CA1338"/>
    <w:rsid w:val="00CA13A9"/>
    <w:rsid w:val="00CA13B6"/>
    <w:rsid w:val="00CA179D"/>
    <w:rsid w:val="00CA17A2"/>
    <w:rsid w:val="00CA183D"/>
    <w:rsid w:val="00CA1941"/>
    <w:rsid w:val="00CA1B44"/>
    <w:rsid w:val="00CA1EA7"/>
    <w:rsid w:val="00CA1F13"/>
    <w:rsid w:val="00CA2090"/>
    <w:rsid w:val="00CA209B"/>
    <w:rsid w:val="00CA2600"/>
    <w:rsid w:val="00CA298C"/>
    <w:rsid w:val="00CA2D49"/>
    <w:rsid w:val="00CA321A"/>
    <w:rsid w:val="00CA3242"/>
    <w:rsid w:val="00CA33E8"/>
    <w:rsid w:val="00CA347D"/>
    <w:rsid w:val="00CA360D"/>
    <w:rsid w:val="00CA3923"/>
    <w:rsid w:val="00CA3ADC"/>
    <w:rsid w:val="00CA3AEC"/>
    <w:rsid w:val="00CA3C0C"/>
    <w:rsid w:val="00CA3D39"/>
    <w:rsid w:val="00CA4052"/>
    <w:rsid w:val="00CA41B6"/>
    <w:rsid w:val="00CA4244"/>
    <w:rsid w:val="00CA44C6"/>
    <w:rsid w:val="00CA4870"/>
    <w:rsid w:val="00CA50B6"/>
    <w:rsid w:val="00CA511D"/>
    <w:rsid w:val="00CA5351"/>
    <w:rsid w:val="00CA5680"/>
    <w:rsid w:val="00CA5726"/>
    <w:rsid w:val="00CA5774"/>
    <w:rsid w:val="00CA587D"/>
    <w:rsid w:val="00CA5CB9"/>
    <w:rsid w:val="00CA5CCE"/>
    <w:rsid w:val="00CA5DF4"/>
    <w:rsid w:val="00CA5EDC"/>
    <w:rsid w:val="00CA619F"/>
    <w:rsid w:val="00CA63CD"/>
    <w:rsid w:val="00CA6481"/>
    <w:rsid w:val="00CA654B"/>
    <w:rsid w:val="00CA65E6"/>
    <w:rsid w:val="00CA669C"/>
    <w:rsid w:val="00CA66CE"/>
    <w:rsid w:val="00CA69A5"/>
    <w:rsid w:val="00CA6B6A"/>
    <w:rsid w:val="00CA6D41"/>
    <w:rsid w:val="00CA6F6F"/>
    <w:rsid w:val="00CA6F7D"/>
    <w:rsid w:val="00CA709B"/>
    <w:rsid w:val="00CA717C"/>
    <w:rsid w:val="00CA71AB"/>
    <w:rsid w:val="00CA720B"/>
    <w:rsid w:val="00CA7217"/>
    <w:rsid w:val="00CA73A8"/>
    <w:rsid w:val="00CA76B6"/>
    <w:rsid w:val="00CA79A8"/>
    <w:rsid w:val="00CA7B5F"/>
    <w:rsid w:val="00CA7C15"/>
    <w:rsid w:val="00CA7CB6"/>
    <w:rsid w:val="00CA7D54"/>
    <w:rsid w:val="00CA7E62"/>
    <w:rsid w:val="00CA7F11"/>
    <w:rsid w:val="00CB0009"/>
    <w:rsid w:val="00CB0F8B"/>
    <w:rsid w:val="00CB106D"/>
    <w:rsid w:val="00CB1071"/>
    <w:rsid w:val="00CB135C"/>
    <w:rsid w:val="00CB157F"/>
    <w:rsid w:val="00CB1662"/>
    <w:rsid w:val="00CB16B3"/>
    <w:rsid w:val="00CB1C33"/>
    <w:rsid w:val="00CB1C7C"/>
    <w:rsid w:val="00CB21D0"/>
    <w:rsid w:val="00CB2407"/>
    <w:rsid w:val="00CB2502"/>
    <w:rsid w:val="00CB27BD"/>
    <w:rsid w:val="00CB2852"/>
    <w:rsid w:val="00CB2A76"/>
    <w:rsid w:val="00CB2B4A"/>
    <w:rsid w:val="00CB2DF3"/>
    <w:rsid w:val="00CB2E07"/>
    <w:rsid w:val="00CB2FC7"/>
    <w:rsid w:val="00CB2FE8"/>
    <w:rsid w:val="00CB316A"/>
    <w:rsid w:val="00CB3206"/>
    <w:rsid w:val="00CB3215"/>
    <w:rsid w:val="00CB3357"/>
    <w:rsid w:val="00CB3517"/>
    <w:rsid w:val="00CB356E"/>
    <w:rsid w:val="00CB3A2D"/>
    <w:rsid w:val="00CB3B88"/>
    <w:rsid w:val="00CB3BC2"/>
    <w:rsid w:val="00CB3F21"/>
    <w:rsid w:val="00CB3F63"/>
    <w:rsid w:val="00CB4060"/>
    <w:rsid w:val="00CB45CB"/>
    <w:rsid w:val="00CB469F"/>
    <w:rsid w:val="00CB4764"/>
    <w:rsid w:val="00CB49DF"/>
    <w:rsid w:val="00CB4AC0"/>
    <w:rsid w:val="00CB4FD6"/>
    <w:rsid w:val="00CB50DB"/>
    <w:rsid w:val="00CB51CD"/>
    <w:rsid w:val="00CB51E4"/>
    <w:rsid w:val="00CB5305"/>
    <w:rsid w:val="00CB53D5"/>
    <w:rsid w:val="00CB5407"/>
    <w:rsid w:val="00CB554B"/>
    <w:rsid w:val="00CB55C1"/>
    <w:rsid w:val="00CB567F"/>
    <w:rsid w:val="00CB573B"/>
    <w:rsid w:val="00CB5AB5"/>
    <w:rsid w:val="00CB5F01"/>
    <w:rsid w:val="00CB63B7"/>
    <w:rsid w:val="00CB6694"/>
    <w:rsid w:val="00CB6AC2"/>
    <w:rsid w:val="00CB6BCF"/>
    <w:rsid w:val="00CB7045"/>
    <w:rsid w:val="00CB7070"/>
    <w:rsid w:val="00CB7366"/>
    <w:rsid w:val="00CB74E2"/>
    <w:rsid w:val="00CB76A9"/>
    <w:rsid w:val="00CB76FD"/>
    <w:rsid w:val="00CB78B9"/>
    <w:rsid w:val="00CB79BB"/>
    <w:rsid w:val="00CB7A6F"/>
    <w:rsid w:val="00CB7CB0"/>
    <w:rsid w:val="00CB7EC5"/>
    <w:rsid w:val="00CC0192"/>
    <w:rsid w:val="00CC01B5"/>
    <w:rsid w:val="00CC052F"/>
    <w:rsid w:val="00CC05D1"/>
    <w:rsid w:val="00CC0BAF"/>
    <w:rsid w:val="00CC0DB5"/>
    <w:rsid w:val="00CC0EBF"/>
    <w:rsid w:val="00CC0F9F"/>
    <w:rsid w:val="00CC1047"/>
    <w:rsid w:val="00CC1188"/>
    <w:rsid w:val="00CC1305"/>
    <w:rsid w:val="00CC15EB"/>
    <w:rsid w:val="00CC1636"/>
    <w:rsid w:val="00CC196B"/>
    <w:rsid w:val="00CC1A3A"/>
    <w:rsid w:val="00CC1C29"/>
    <w:rsid w:val="00CC1F24"/>
    <w:rsid w:val="00CC2084"/>
    <w:rsid w:val="00CC2088"/>
    <w:rsid w:val="00CC20BB"/>
    <w:rsid w:val="00CC21A8"/>
    <w:rsid w:val="00CC226F"/>
    <w:rsid w:val="00CC2945"/>
    <w:rsid w:val="00CC295D"/>
    <w:rsid w:val="00CC297E"/>
    <w:rsid w:val="00CC29B5"/>
    <w:rsid w:val="00CC2AC8"/>
    <w:rsid w:val="00CC2B5D"/>
    <w:rsid w:val="00CC2BA3"/>
    <w:rsid w:val="00CC2D10"/>
    <w:rsid w:val="00CC30D5"/>
    <w:rsid w:val="00CC31BF"/>
    <w:rsid w:val="00CC32F7"/>
    <w:rsid w:val="00CC3410"/>
    <w:rsid w:val="00CC35B5"/>
    <w:rsid w:val="00CC39DB"/>
    <w:rsid w:val="00CC39F2"/>
    <w:rsid w:val="00CC3BAA"/>
    <w:rsid w:val="00CC3BD8"/>
    <w:rsid w:val="00CC3C54"/>
    <w:rsid w:val="00CC3D06"/>
    <w:rsid w:val="00CC401A"/>
    <w:rsid w:val="00CC404E"/>
    <w:rsid w:val="00CC4194"/>
    <w:rsid w:val="00CC4200"/>
    <w:rsid w:val="00CC4520"/>
    <w:rsid w:val="00CC452A"/>
    <w:rsid w:val="00CC4738"/>
    <w:rsid w:val="00CC4753"/>
    <w:rsid w:val="00CC5303"/>
    <w:rsid w:val="00CC5317"/>
    <w:rsid w:val="00CC564E"/>
    <w:rsid w:val="00CC5670"/>
    <w:rsid w:val="00CC57A4"/>
    <w:rsid w:val="00CC5A1A"/>
    <w:rsid w:val="00CC5CAB"/>
    <w:rsid w:val="00CC5D46"/>
    <w:rsid w:val="00CC5DDE"/>
    <w:rsid w:val="00CC5EE3"/>
    <w:rsid w:val="00CC5FB2"/>
    <w:rsid w:val="00CC5FB3"/>
    <w:rsid w:val="00CC6062"/>
    <w:rsid w:val="00CC60BF"/>
    <w:rsid w:val="00CC60DB"/>
    <w:rsid w:val="00CC6178"/>
    <w:rsid w:val="00CC636B"/>
    <w:rsid w:val="00CC6649"/>
    <w:rsid w:val="00CC6734"/>
    <w:rsid w:val="00CC6969"/>
    <w:rsid w:val="00CC6B84"/>
    <w:rsid w:val="00CC6C65"/>
    <w:rsid w:val="00CC6C7B"/>
    <w:rsid w:val="00CC6D1B"/>
    <w:rsid w:val="00CC6FB1"/>
    <w:rsid w:val="00CC7168"/>
    <w:rsid w:val="00CC74BC"/>
    <w:rsid w:val="00CC766D"/>
    <w:rsid w:val="00CC788C"/>
    <w:rsid w:val="00CC78A2"/>
    <w:rsid w:val="00CC7A77"/>
    <w:rsid w:val="00CC7C9A"/>
    <w:rsid w:val="00CC7CB8"/>
    <w:rsid w:val="00CC7CCE"/>
    <w:rsid w:val="00CC7CDB"/>
    <w:rsid w:val="00CC7E9D"/>
    <w:rsid w:val="00CD06BB"/>
    <w:rsid w:val="00CD0712"/>
    <w:rsid w:val="00CD07E0"/>
    <w:rsid w:val="00CD08FF"/>
    <w:rsid w:val="00CD09FF"/>
    <w:rsid w:val="00CD0A0B"/>
    <w:rsid w:val="00CD0A81"/>
    <w:rsid w:val="00CD0B94"/>
    <w:rsid w:val="00CD0CFC"/>
    <w:rsid w:val="00CD0DC9"/>
    <w:rsid w:val="00CD0E8E"/>
    <w:rsid w:val="00CD0F3D"/>
    <w:rsid w:val="00CD1092"/>
    <w:rsid w:val="00CD13D8"/>
    <w:rsid w:val="00CD1430"/>
    <w:rsid w:val="00CD16EA"/>
    <w:rsid w:val="00CD17FE"/>
    <w:rsid w:val="00CD1A60"/>
    <w:rsid w:val="00CD1A8A"/>
    <w:rsid w:val="00CD1C18"/>
    <w:rsid w:val="00CD1D29"/>
    <w:rsid w:val="00CD206D"/>
    <w:rsid w:val="00CD2098"/>
    <w:rsid w:val="00CD24CD"/>
    <w:rsid w:val="00CD2536"/>
    <w:rsid w:val="00CD2613"/>
    <w:rsid w:val="00CD2619"/>
    <w:rsid w:val="00CD2725"/>
    <w:rsid w:val="00CD279D"/>
    <w:rsid w:val="00CD2BE1"/>
    <w:rsid w:val="00CD2FA8"/>
    <w:rsid w:val="00CD3141"/>
    <w:rsid w:val="00CD3153"/>
    <w:rsid w:val="00CD3231"/>
    <w:rsid w:val="00CD32E9"/>
    <w:rsid w:val="00CD33E7"/>
    <w:rsid w:val="00CD36FC"/>
    <w:rsid w:val="00CD3A8F"/>
    <w:rsid w:val="00CD3F9C"/>
    <w:rsid w:val="00CD4173"/>
    <w:rsid w:val="00CD42F4"/>
    <w:rsid w:val="00CD4463"/>
    <w:rsid w:val="00CD44AC"/>
    <w:rsid w:val="00CD4597"/>
    <w:rsid w:val="00CD463B"/>
    <w:rsid w:val="00CD495B"/>
    <w:rsid w:val="00CD4973"/>
    <w:rsid w:val="00CD49C9"/>
    <w:rsid w:val="00CD4CBF"/>
    <w:rsid w:val="00CD4E26"/>
    <w:rsid w:val="00CD4EC1"/>
    <w:rsid w:val="00CD5109"/>
    <w:rsid w:val="00CD527F"/>
    <w:rsid w:val="00CD5751"/>
    <w:rsid w:val="00CD5BB5"/>
    <w:rsid w:val="00CD5C89"/>
    <w:rsid w:val="00CD5EE9"/>
    <w:rsid w:val="00CD65E6"/>
    <w:rsid w:val="00CD6671"/>
    <w:rsid w:val="00CD6CDB"/>
    <w:rsid w:val="00CD6E59"/>
    <w:rsid w:val="00CD6E78"/>
    <w:rsid w:val="00CD6F96"/>
    <w:rsid w:val="00CD724F"/>
    <w:rsid w:val="00CD7332"/>
    <w:rsid w:val="00CD747F"/>
    <w:rsid w:val="00CD7670"/>
    <w:rsid w:val="00CD7794"/>
    <w:rsid w:val="00CD7DB0"/>
    <w:rsid w:val="00CD7DC5"/>
    <w:rsid w:val="00CD7F80"/>
    <w:rsid w:val="00CE00B5"/>
    <w:rsid w:val="00CE00CF"/>
    <w:rsid w:val="00CE01E0"/>
    <w:rsid w:val="00CE02B0"/>
    <w:rsid w:val="00CE0619"/>
    <w:rsid w:val="00CE0752"/>
    <w:rsid w:val="00CE07B9"/>
    <w:rsid w:val="00CE0A8D"/>
    <w:rsid w:val="00CE0B37"/>
    <w:rsid w:val="00CE0BED"/>
    <w:rsid w:val="00CE0EB2"/>
    <w:rsid w:val="00CE0EDE"/>
    <w:rsid w:val="00CE1026"/>
    <w:rsid w:val="00CE1342"/>
    <w:rsid w:val="00CE1571"/>
    <w:rsid w:val="00CE17EE"/>
    <w:rsid w:val="00CE19AD"/>
    <w:rsid w:val="00CE1DC8"/>
    <w:rsid w:val="00CE23D2"/>
    <w:rsid w:val="00CE25B5"/>
    <w:rsid w:val="00CE2773"/>
    <w:rsid w:val="00CE27B8"/>
    <w:rsid w:val="00CE27E6"/>
    <w:rsid w:val="00CE2BBA"/>
    <w:rsid w:val="00CE2ECD"/>
    <w:rsid w:val="00CE2F19"/>
    <w:rsid w:val="00CE303D"/>
    <w:rsid w:val="00CE3046"/>
    <w:rsid w:val="00CE305A"/>
    <w:rsid w:val="00CE3825"/>
    <w:rsid w:val="00CE3851"/>
    <w:rsid w:val="00CE39A0"/>
    <w:rsid w:val="00CE39EF"/>
    <w:rsid w:val="00CE3CA7"/>
    <w:rsid w:val="00CE3CED"/>
    <w:rsid w:val="00CE3D04"/>
    <w:rsid w:val="00CE3EFA"/>
    <w:rsid w:val="00CE3FF7"/>
    <w:rsid w:val="00CE4564"/>
    <w:rsid w:val="00CE4A04"/>
    <w:rsid w:val="00CE4A19"/>
    <w:rsid w:val="00CE4BA0"/>
    <w:rsid w:val="00CE4C07"/>
    <w:rsid w:val="00CE4C97"/>
    <w:rsid w:val="00CE4D1E"/>
    <w:rsid w:val="00CE4DEF"/>
    <w:rsid w:val="00CE4F24"/>
    <w:rsid w:val="00CE4FD6"/>
    <w:rsid w:val="00CE5170"/>
    <w:rsid w:val="00CE53D8"/>
    <w:rsid w:val="00CE56EF"/>
    <w:rsid w:val="00CE57F5"/>
    <w:rsid w:val="00CE59D9"/>
    <w:rsid w:val="00CE5CF1"/>
    <w:rsid w:val="00CE5E71"/>
    <w:rsid w:val="00CE6065"/>
    <w:rsid w:val="00CE647E"/>
    <w:rsid w:val="00CE6593"/>
    <w:rsid w:val="00CE6680"/>
    <w:rsid w:val="00CE677A"/>
    <w:rsid w:val="00CE67CF"/>
    <w:rsid w:val="00CE698B"/>
    <w:rsid w:val="00CE6C7F"/>
    <w:rsid w:val="00CE6CFB"/>
    <w:rsid w:val="00CE6E86"/>
    <w:rsid w:val="00CE6EED"/>
    <w:rsid w:val="00CE6F35"/>
    <w:rsid w:val="00CE72DC"/>
    <w:rsid w:val="00CE74D0"/>
    <w:rsid w:val="00CE7552"/>
    <w:rsid w:val="00CE7A71"/>
    <w:rsid w:val="00CE7D33"/>
    <w:rsid w:val="00CE7E39"/>
    <w:rsid w:val="00CE7F87"/>
    <w:rsid w:val="00CF00BE"/>
    <w:rsid w:val="00CF02C9"/>
    <w:rsid w:val="00CF0364"/>
    <w:rsid w:val="00CF0398"/>
    <w:rsid w:val="00CF0656"/>
    <w:rsid w:val="00CF0834"/>
    <w:rsid w:val="00CF0B39"/>
    <w:rsid w:val="00CF0B66"/>
    <w:rsid w:val="00CF0C55"/>
    <w:rsid w:val="00CF0E06"/>
    <w:rsid w:val="00CF0E81"/>
    <w:rsid w:val="00CF0EC7"/>
    <w:rsid w:val="00CF0F6E"/>
    <w:rsid w:val="00CF1016"/>
    <w:rsid w:val="00CF1121"/>
    <w:rsid w:val="00CF1365"/>
    <w:rsid w:val="00CF13C2"/>
    <w:rsid w:val="00CF1411"/>
    <w:rsid w:val="00CF1515"/>
    <w:rsid w:val="00CF161D"/>
    <w:rsid w:val="00CF16C2"/>
    <w:rsid w:val="00CF1C46"/>
    <w:rsid w:val="00CF1C6E"/>
    <w:rsid w:val="00CF1D0F"/>
    <w:rsid w:val="00CF1F27"/>
    <w:rsid w:val="00CF2192"/>
    <w:rsid w:val="00CF24CE"/>
    <w:rsid w:val="00CF272D"/>
    <w:rsid w:val="00CF2845"/>
    <w:rsid w:val="00CF298F"/>
    <w:rsid w:val="00CF2CC2"/>
    <w:rsid w:val="00CF2F1B"/>
    <w:rsid w:val="00CF305C"/>
    <w:rsid w:val="00CF3218"/>
    <w:rsid w:val="00CF3342"/>
    <w:rsid w:val="00CF348C"/>
    <w:rsid w:val="00CF353F"/>
    <w:rsid w:val="00CF367C"/>
    <w:rsid w:val="00CF378C"/>
    <w:rsid w:val="00CF385F"/>
    <w:rsid w:val="00CF3AC6"/>
    <w:rsid w:val="00CF3F97"/>
    <w:rsid w:val="00CF4071"/>
    <w:rsid w:val="00CF4075"/>
    <w:rsid w:val="00CF4250"/>
    <w:rsid w:val="00CF43B0"/>
    <w:rsid w:val="00CF4425"/>
    <w:rsid w:val="00CF45A4"/>
    <w:rsid w:val="00CF4775"/>
    <w:rsid w:val="00CF47AD"/>
    <w:rsid w:val="00CF483B"/>
    <w:rsid w:val="00CF4CB7"/>
    <w:rsid w:val="00CF4E15"/>
    <w:rsid w:val="00CF4F6A"/>
    <w:rsid w:val="00CF5037"/>
    <w:rsid w:val="00CF50BC"/>
    <w:rsid w:val="00CF50C6"/>
    <w:rsid w:val="00CF51EC"/>
    <w:rsid w:val="00CF5208"/>
    <w:rsid w:val="00CF542F"/>
    <w:rsid w:val="00CF5498"/>
    <w:rsid w:val="00CF5628"/>
    <w:rsid w:val="00CF575F"/>
    <w:rsid w:val="00CF583D"/>
    <w:rsid w:val="00CF5915"/>
    <w:rsid w:val="00CF5AFD"/>
    <w:rsid w:val="00CF5DC5"/>
    <w:rsid w:val="00CF5E34"/>
    <w:rsid w:val="00CF5EDE"/>
    <w:rsid w:val="00CF6050"/>
    <w:rsid w:val="00CF626D"/>
    <w:rsid w:val="00CF6470"/>
    <w:rsid w:val="00CF64C0"/>
    <w:rsid w:val="00CF64E3"/>
    <w:rsid w:val="00CF6BA8"/>
    <w:rsid w:val="00CF6CD3"/>
    <w:rsid w:val="00CF6E19"/>
    <w:rsid w:val="00CF7387"/>
    <w:rsid w:val="00CF7419"/>
    <w:rsid w:val="00CF75D9"/>
    <w:rsid w:val="00CF76BB"/>
    <w:rsid w:val="00CF76DD"/>
    <w:rsid w:val="00CF7746"/>
    <w:rsid w:val="00CF7C37"/>
    <w:rsid w:val="00CF7F42"/>
    <w:rsid w:val="00D0076D"/>
    <w:rsid w:val="00D00894"/>
    <w:rsid w:val="00D0121E"/>
    <w:rsid w:val="00D01241"/>
    <w:rsid w:val="00D0143B"/>
    <w:rsid w:val="00D01474"/>
    <w:rsid w:val="00D01603"/>
    <w:rsid w:val="00D0168A"/>
    <w:rsid w:val="00D016EF"/>
    <w:rsid w:val="00D01736"/>
    <w:rsid w:val="00D01770"/>
    <w:rsid w:val="00D018DB"/>
    <w:rsid w:val="00D01A70"/>
    <w:rsid w:val="00D01EC2"/>
    <w:rsid w:val="00D01F07"/>
    <w:rsid w:val="00D023A8"/>
    <w:rsid w:val="00D024D9"/>
    <w:rsid w:val="00D02661"/>
    <w:rsid w:val="00D028A2"/>
    <w:rsid w:val="00D02B61"/>
    <w:rsid w:val="00D02BD3"/>
    <w:rsid w:val="00D02E11"/>
    <w:rsid w:val="00D02E5D"/>
    <w:rsid w:val="00D02F47"/>
    <w:rsid w:val="00D02F66"/>
    <w:rsid w:val="00D03325"/>
    <w:rsid w:val="00D033EF"/>
    <w:rsid w:val="00D034A9"/>
    <w:rsid w:val="00D03551"/>
    <w:rsid w:val="00D03572"/>
    <w:rsid w:val="00D03721"/>
    <w:rsid w:val="00D037CF"/>
    <w:rsid w:val="00D03A40"/>
    <w:rsid w:val="00D03C4D"/>
    <w:rsid w:val="00D03F6A"/>
    <w:rsid w:val="00D04077"/>
    <w:rsid w:val="00D04132"/>
    <w:rsid w:val="00D0467B"/>
    <w:rsid w:val="00D04734"/>
    <w:rsid w:val="00D04A21"/>
    <w:rsid w:val="00D04AD4"/>
    <w:rsid w:val="00D05142"/>
    <w:rsid w:val="00D05406"/>
    <w:rsid w:val="00D05419"/>
    <w:rsid w:val="00D054EA"/>
    <w:rsid w:val="00D05503"/>
    <w:rsid w:val="00D0569C"/>
    <w:rsid w:val="00D05736"/>
    <w:rsid w:val="00D05A08"/>
    <w:rsid w:val="00D05BDA"/>
    <w:rsid w:val="00D05D40"/>
    <w:rsid w:val="00D05E77"/>
    <w:rsid w:val="00D0617F"/>
    <w:rsid w:val="00D062E4"/>
    <w:rsid w:val="00D06453"/>
    <w:rsid w:val="00D0668F"/>
    <w:rsid w:val="00D067ED"/>
    <w:rsid w:val="00D06837"/>
    <w:rsid w:val="00D06961"/>
    <w:rsid w:val="00D06B6D"/>
    <w:rsid w:val="00D06B87"/>
    <w:rsid w:val="00D06CB1"/>
    <w:rsid w:val="00D06CEA"/>
    <w:rsid w:val="00D06EBB"/>
    <w:rsid w:val="00D06F5F"/>
    <w:rsid w:val="00D07072"/>
    <w:rsid w:val="00D071F4"/>
    <w:rsid w:val="00D07370"/>
    <w:rsid w:val="00D074D4"/>
    <w:rsid w:val="00D07582"/>
    <w:rsid w:val="00D076B1"/>
    <w:rsid w:val="00D0783F"/>
    <w:rsid w:val="00D0796F"/>
    <w:rsid w:val="00D07B5A"/>
    <w:rsid w:val="00D07F6D"/>
    <w:rsid w:val="00D07FAD"/>
    <w:rsid w:val="00D100B6"/>
    <w:rsid w:val="00D100F3"/>
    <w:rsid w:val="00D10163"/>
    <w:rsid w:val="00D101C9"/>
    <w:rsid w:val="00D103DA"/>
    <w:rsid w:val="00D104B8"/>
    <w:rsid w:val="00D10582"/>
    <w:rsid w:val="00D106A2"/>
    <w:rsid w:val="00D10789"/>
    <w:rsid w:val="00D1096A"/>
    <w:rsid w:val="00D109E7"/>
    <w:rsid w:val="00D10C69"/>
    <w:rsid w:val="00D10C78"/>
    <w:rsid w:val="00D10CB0"/>
    <w:rsid w:val="00D10DC7"/>
    <w:rsid w:val="00D10E36"/>
    <w:rsid w:val="00D10F02"/>
    <w:rsid w:val="00D11015"/>
    <w:rsid w:val="00D110FC"/>
    <w:rsid w:val="00D11278"/>
    <w:rsid w:val="00D11314"/>
    <w:rsid w:val="00D11490"/>
    <w:rsid w:val="00D11539"/>
    <w:rsid w:val="00D11B34"/>
    <w:rsid w:val="00D11C71"/>
    <w:rsid w:val="00D11E46"/>
    <w:rsid w:val="00D11ECE"/>
    <w:rsid w:val="00D1204F"/>
    <w:rsid w:val="00D120D1"/>
    <w:rsid w:val="00D12381"/>
    <w:rsid w:val="00D1246D"/>
    <w:rsid w:val="00D1249B"/>
    <w:rsid w:val="00D127A4"/>
    <w:rsid w:val="00D127BF"/>
    <w:rsid w:val="00D1289F"/>
    <w:rsid w:val="00D1297A"/>
    <w:rsid w:val="00D129EE"/>
    <w:rsid w:val="00D12AA9"/>
    <w:rsid w:val="00D12C64"/>
    <w:rsid w:val="00D12C74"/>
    <w:rsid w:val="00D12EB5"/>
    <w:rsid w:val="00D13068"/>
    <w:rsid w:val="00D132D8"/>
    <w:rsid w:val="00D134A4"/>
    <w:rsid w:val="00D1388E"/>
    <w:rsid w:val="00D13919"/>
    <w:rsid w:val="00D13936"/>
    <w:rsid w:val="00D1403B"/>
    <w:rsid w:val="00D1408E"/>
    <w:rsid w:val="00D1446E"/>
    <w:rsid w:val="00D1472A"/>
    <w:rsid w:val="00D1488E"/>
    <w:rsid w:val="00D14A73"/>
    <w:rsid w:val="00D14CB4"/>
    <w:rsid w:val="00D14FDA"/>
    <w:rsid w:val="00D15060"/>
    <w:rsid w:val="00D152A5"/>
    <w:rsid w:val="00D1530F"/>
    <w:rsid w:val="00D15330"/>
    <w:rsid w:val="00D1574C"/>
    <w:rsid w:val="00D157B6"/>
    <w:rsid w:val="00D15871"/>
    <w:rsid w:val="00D15A33"/>
    <w:rsid w:val="00D15D4F"/>
    <w:rsid w:val="00D15E65"/>
    <w:rsid w:val="00D15ECA"/>
    <w:rsid w:val="00D162FB"/>
    <w:rsid w:val="00D16492"/>
    <w:rsid w:val="00D164B2"/>
    <w:rsid w:val="00D1687E"/>
    <w:rsid w:val="00D16BDF"/>
    <w:rsid w:val="00D16BF2"/>
    <w:rsid w:val="00D16C53"/>
    <w:rsid w:val="00D16EB0"/>
    <w:rsid w:val="00D16F23"/>
    <w:rsid w:val="00D1708F"/>
    <w:rsid w:val="00D171AE"/>
    <w:rsid w:val="00D171E3"/>
    <w:rsid w:val="00D17231"/>
    <w:rsid w:val="00D172A9"/>
    <w:rsid w:val="00D172EE"/>
    <w:rsid w:val="00D1740D"/>
    <w:rsid w:val="00D17775"/>
    <w:rsid w:val="00D177A6"/>
    <w:rsid w:val="00D17ACF"/>
    <w:rsid w:val="00D17C62"/>
    <w:rsid w:val="00D17E93"/>
    <w:rsid w:val="00D17ED4"/>
    <w:rsid w:val="00D17F1D"/>
    <w:rsid w:val="00D2015A"/>
    <w:rsid w:val="00D2015B"/>
    <w:rsid w:val="00D20266"/>
    <w:rsid w:val="00D20498"/>
    <w:rsid w:val="00D205FA"/>
    <w:rsid w:val="00D207F9"/>
    <w:rsid w:val="00D20D76"/>
    <w:rsid w:val="00D20F9E"/>
    <w:rsid w:val="00D2100B"/>
    <w:rsid w:val="00D21033"/>
    <w:rsid w:val="00D210FA"/>
    <w:rsid w:val="00D212D3"/>
    <w:rsid w:val="00D21344"/>
    <w:rsid w:val="00D21521"/>
    <w:rsid w:val="00D21A9D"/>
    <w:rsid w:val="00D21B94"/>
    <w:rsid w:val="00D21E97"/>
    <w:rsid w:val="00D21F9B"/>
    <w:rsid w:val="00D22119"/>
    <w:rsid w:val="00D2220A"/>
    <w:rsid w:val="00D22257"/>
    <w:rsid w:val="00D2232B"/>
    <w:rsid w:val="00D223F7"/>
    <w:rsid w:val="00D2247B"/>
    <w:rsid w:val="00D224E9"/>
    <w:rsid w:val="00D2299C"/>
    <w:rsid w:val="00D22A24"/>
    <w:rsid w:val="00D22A3D"/>
    <w:rsid w:val="00D22AFB"/>
    <w:rsid w:val="00D22D0E"/>
    <w:rsid w:val="00D22D93"/>
    <w:rsid w:val="00D22DB3"/>
    <w:rsid w:val="00D22DEC"/>
    <w:rsid w:val="00D231AC"/>
    <w:rsid w:val="00D23290"/>
    <w:rsid w:val="00D232EB"/>
    <w:rsid w:val="00D23303"/>
    <w:rsid w:val="00D237C5"/>
    <w:rsid w:val="00D23841"/>
    <w:rsid w:val="00D2398B"/>
    <w:rsid w:val="00D23A15"/>
    <w:rsid w:val="00D23BAF"/>
    <w:rsid w:val="00D23E8B"/>
    <w:rsid w:val="00D23EEA"/>
    <w:rsid w:val="00D23F8B"/>
    <w:rsid w:val="00D24057"/>
    <w:rsid w:val="00D240CB"/>
    <w:rsid w:val="00D2426B"/>
    <w:rsid w:val="00D2464D"/>
    <w:rsid w:val="00D246C0"/>
    <w:rsid w:val="00D248B7"/>
    <w:rsid w:val="00D24BB8"/>
    <w:rsid w:val="00D24D2D"/>
    <w:rsid w:val="00D24D2F"/>
    <w:rsid w:val="00D24DC0"/>
    <w:rsid w:val="00D25047"/>
    <w:rsid w:val="00D2539C"/>
    <w:rsid w:val="00D2540E"/>
    <w:rsid w:val="00D257F2"/>
    <w:rsid w:val="00D259B6"/>
    <w:rsid w:val="00D25AE1"/>
    <w:rsid w:val="00D25BC2"/>
    <w:rsid w:val="00D25BD4"/>
    <w:rsid w:val="00D25CCA"/>
    <w:rsid w:val="00D25DFC"/>
    <w:rsid w:val="00D2630C"/>
    <w:rsid w:val="00D2632A"/>
    <w:rsid w:val="00D264E1"/>
    <w:rsid w:val="00D269A7"/>
    <w:rsid w:val="00D26BA6"/>
    <w:rsid w:val="00D26C3C"/>
    <w:rsid w:val="00D26EE6"/>
    <w:rsid w:val="00D26FF5"/>
    <w:rsid w:val="00D27016"/>
    <w:rsid w:val="00D27234"/>
    <w:rsid w:val="00D27293"/>
    <w:rsid w:val="00D272FF"/>
    <w:rsid w:val="00D27494"/>
    <w:rsid w:val="00D2767C"/>
    <w:rsid w:val="00D276F2"/>
    <w:rsid w:val="00D276FC"/>
    <w:rsid w:val="00D278AD"/>
    <w:rsid w:val="00D2795F"/>
    <w:rsid w:val="00D27963"/>
    <w:rsid w:val="00D27BD4"/>
    <w:rsid w:val="00D27D0A"/>
    <w:rsid w:val="00D27DDB"/>
    <w:rsid w:val="00D30098"/>
    <w:rsid w:val="00D3030D"/>
    <w:rsid w:val="00D303C0"/>
    <w:rsid w:val="00D30492"/>
    <w:rsid w:val="00D30510"/>
    <w:rsid w:val="00D30586"/>
    <w:rsid w:val="00D30822"/>
    <w:rsid w:val="00D30957"/>
    <w:rsid w:val="00D30A09"/>
    <w:rsid w:val="00D30A46"/>
    <w:rsid w:val="00D30AB5"/>
    <w:rsid w:val="00D30BDD"/>
    <w:rsid w:val="00D30D72"/>
    <w:rsid w:val="00D30F11"/>
    <w:rsid w:val="00D31188"/>
    <w:rsid w:val="00D315DE"/>
    <w:rsid w:val="00D318CF"/>
    <w:rsid w:val="00D31A5B"/>
    <w:rsid w:val="00D31A86"/>
    <w:rsid w:val="00D31BFA"/>
    <w:rsid w:val="00D31D21"/>
    <w:rsid w:val="00D31D27"/>
    <w:rsid w:val="00D31D36"/>
    <w:rsid w:val="00D31D9B"/>
    <w:rsid w:val="00D31F5B"/>
    <w:rsid w:val="00D31FB0"/>
    <w:rsid w:val="00D3200B"/>
    <w:rsid w:val="00D3204F"/>
    <w:rsid w:val="00D3207C"/>
    <w:rsid w:val="00D3211F"/>
    <w:rsid w:val="00D322D8"/>
    <w:rsid w:val="00D323BA"/>
    <w:rsid w:val="00D32704"/>
    <w:rsid w:val="00D32758"/>
    <w:rsid w:val="00D32A3E"/>
    <w:rsid w:val="00D32BCC"/>
    <w:rsid w:val="00D32BF7"/>
    <w:rsid w:val="00D32C1E"/>
    <w:rsid w:val="00D32CEA"/>
    <w:rsid w:val="00D32D2A"/>
    <w:rsid w:val="00D32D31"/>
    <w:rsid w:val="00D32D51"/>
    <w:rsid w:val="00D32F28"/>
    <w:rsid w:val="00D33013"/>
    <w:rsid w:val="00D33052"/>
    <w:rsid w:val="00D33142"/>
    <w:rsid w:val="00D332AF"/>
    <w:rsid w:val="00D33358"/>
    <w:rsid w:val="00D333DE"/>
    <w:rsid w:val="00D33B10"/>
    <w:rsid w:val="00D33C81"/>
    <w:rsid w:val="00D342C6"/>
    <w:rsid w:val="00D3432F"/>
    <w:rsid w:val="00D34346"/>
    <w:rsid w:val="00D343CD"/>
    <w:rsid w:val="00D345D1"/>
    <w:rsid w:val="00D34657"/>
    <w:rsid w:val="00D34771"/>
    <w:rsid w:val="00D34AB9"/>
    <w:rsid w:val="00D34BA8"/>
    <w:rsid w:val="00D34CC9"/>
    <w:rsid w:val="00D34F52"/>
    <w:rsid w:val="00D34F54"/>
    <w:rsid w:val="00D353B0"/>
    <w:rsid w:val="00D35750"/>
    <w:rsid w:val="00D35992"/>
    <w:rsid w:val="00D35BB7"/>
    <w:rsid w:val="00D35C24"/>
    <w:rsid w:val="00D35D76"/>
    <w:rsid w:val="00D35D79"/>
    <w:rsid w:val="00D361FA"/>
    <w:rsid w:val="00D36216"/>
    <w:rsid w:val="00D365BF"/>
    <w:rsid w:val="00D366D9"/>
    <w:rsid w:val="00D3697F"/>
    <w:rsid w:val="00D36A9B"/>
    <w:rsid w:val="00D36B4B"/>
    <w:rsid w:val="00D36BBD"/>
    <w:rsid w:val="00D36BE5"/>
    <w:rsid w:val="00D36D61"/>
    <w:rsid w:val="00D37017"/>
    <w:rsid w:val="00D3704B"/>
    <w:rsid w:val="00D37298"/>
    <w:rsid w:val="00D372E7"/>
    <w:rsid w:val="00D37304"/>
    <w:rsid w:val="00D373F6"/>
    <w:rsid w:val="00D3766D"/>
    <w:rsid w:val="00D37CE4"/>
    <w:rsid w:val="00D403D0"/>
    <w:rsid w:val="00D403EF"/>
    <w:rsid w:val="00D4079E"/>
    <w:rsid w:val="00D407A7"/>
    <w:rsid w:val="00D40B46"/>
    <w:rsid w:val="00D40C07"/>
    <w:rsid w:val="00D40C0E"/>
    <w:rsid w:val="00D40D21"/>
    <w:rsid w:val="00D40FB4"/>
    <w:rsid w:val="00D40FE3"/>
    <w:rsid w:val="00D4100E"/>
    <w:rsid w:val="00D41013"/>
    <w:rsid w:val="00D41184"/>
    <w:rsid w:val="00D411D7"/>
    <w:rsid w:val="00D414A2"/>
    <w:rsid w:val="00D41704"/>
    <w:rsid w:val="00D41D9E"/>
    <w:rsid w:val="00D41E2A"/>
    <w:rsid w:val="00D41FF6"/>
    <w:rsid w:val="00D421C5"/>
    <w:rsid w:val="00D42205"/>
    <w:rsid w:val="00D4289B"/>
    <w:rsid w:val="00D429B2"/>
    <w:rsid w:val="00D42DC9"/>
    <w:rsid w:val="00D42DF7"/>
    <w:rsid w:val="00D42EC1"/>
    <w:rsid w:val="00D43036"/>
    <w:rsid w:val="00D43084"/>
    <w:rsid w:val="00D431D3"/>
    <w:rsid w:val="00D4344B"/>
    <w:rsid w:val="00D438B6"/>
    <w:rsid w:val="00D43B96"/>
    <w:rsid w:val="00D43B9D"/>
    <w:rsid w:val="00D43C34"/>
    <w:rsid w:val="00D43C48"/>
    <w:rsid w:val="00D43CC3"/>
    <w:rsid w:val="00D43E1A"/>
    <w:rsid w:val="00D43E9B"/>
    <w:rsid w:val="00D443BD"/>
    <w:rsid w:val="00D444D4"/>
    <w:rsid w:val="00D4452F"/>
    <w:rsid w:val="00D446CA"/>
    <w:rsid w:val="00D44959"/>
    <w:rsid w:val="00D449B4"/>
    <w:rsid w:val="00D44A03"/>
    <w:rsid w:val="00D44B01"/>
    <w:rsid w:val="00D44C6F"/>
    <w:rsid w:val="00D44EDC"/>
    <w:rsid w:val="00D44F57"/>
    <w:rsid w:val="00D4515A"/>
    <w:rsid w:val="00D45195"/>
    <w:rsid w:val="00D451C3"/>
    <w:rsid w:val="00D45204"/>
    <w:rsid w:val="00D4552E"/>
    <w:rsid w:val="00D4560F"/>
    <w:rsid w:val="00D45A70"/>
    <w:rsid w:val="00D45B69"/>
    <w:rsid w:val="00D45BD6"/>
    <w:rsid w:val="00D45C67"/>
    <w:rsid w:val="00D45C8D"/>
    <w:rsid w:val="00D45E92"/>
    <w:rsid w:val="00D46161"/>
    <w:rsid w:val="00D4639A"/>
    <w:rsid w:val="00D4654B"/>
    <w:rsid w:val="00D46713"/>
    <w:rsid w:val="00D46735"/>
    <w:rsid w:val="00D4686B"/>
    <w:rsid w:val="00D46A5D"/>
    <w:rsid w:val="00D46CB7"/>
    <w:rsid w:val="00D46E7B"/>
    <w:rsid w:val="00D46EA6"/>
    <w:rsid w:val="00D46EC8"/>
    <w:rsid w:val="00D47153"/>
    <w:rsid w:val="00D47255"/>
    <w:rsid w:val="00D47265"/>
    <w:rsid w:val="00D472B3"/>
    <w:rsid w:val="00D474DB"/>
    <w:rsid w:val="00D47529"/>
    <w:rsid w:val="00D4761E"/>
    <w:rsid w:val="00D47940"/>
    <w:rsid w:val="00D47ADA"/>
    <w:rsid w:val="00D47EBA"/>
    <w:rsid w:val="00D47EC3"/>
    <w:rsid w:val="00D50237"/>
    <w:rsid w:val="00D5048B"/>
    <w:rsid w:val="00D504AC"/>
    <w:rsid w:val="00D504CE"/>
    <w:rsid w:val="00D506EB"/>
    <w:rsid w:val="00D50B0C"/>
    <w:rsid w:val="00D50B8A"/>
    <w:rsid w:val="00D50C50"/>
    <w:rsid w:val="00D50C8F"/>
    <w:rsid w:val="00D50DF8"/>
    <w:rsid w:val="00D50F22"/>
    <w:rsid w:val="00D51111"/>
    <w:rsid w:val="00D51322"/>
    <w:rsid w:val="00D514A2"/>
    <w:rsid w:val="00D514B2"/>
    <w:rsid w:val="00D51523"/>
    <w:rsid w:val="00D516CA"/>
    <w:rsid w:val="00D517D4"/>
    <w:rsid w:val="00D51866"/>
    <w:rsid w:val="00D51B9F"/>
    <w:rsid w:val="00D51E0B"/>
    <w:rsid w:val="00D51E46"/>
    <w:rsid w:val="00D51E98"/>
    <w:rsid w:val="00D51F8D"/>
    <w:rsid w:val="00D520B0"/>
    <w:rsid w:val="00D520E3"/>
    <w:rsid w:val="00D520E9"/>
    <w:rsid w:val="00D520EA"/>
    <w:rsid w:val="00D52478"/>
    <w:rsid w:val="00D52632"/>
    <w:rsid w:val="00D5282E"/>
    <w:rsid w:val="00D52C93"/>
    <w:rsid w:val="00D52CED"/>
    <w:rsid w:val="00D52F6E"/>
    <w:rsid w:val="00D52FF2"/>
    <w:rsid w:val="00D530F0"/>
    <w:rsid w:val="00D532CB"/>
    <w:rsid w:val="00D5376C"/>
    <w:rsid w:val="00D537ED"/>
    <w:rsid w:val="00D53902"/>
    <w:rsid w:val="00D53930"/>
    <w:rsid w:val="00D53B29"/>
    <w:rsid w:val="00D53B2B"/>
    <w:rsid w:val="00D5406A"/>
    <w:rsid w:val="00D540D1"/>
    <w:rsid w:val="00D5422E"/>
    <w:rsid w:val="00D544C0"/>
    <w:rsid w:val="00D5480D"/>
    <w:rsid w:val="00D5490D"/>
    <w:rsid w:val="00D54B30"/>
    <w:rsid w:val="00D54C23"/>
    <w:rsid w:val="00D54D4C"/>
    <w:rsid w:val="00D54EBF"/>
    <w:rsid w:val="00D54EDB"/>
    <w:rsid w:val="00D55583"/>
    <w:rsid w:val="00D55916"/>
    <w:rsid w:val="00D55BAD"/>
    <w:rsid w:val="00D55D69"/>
    <w:rsid w:val="00D55DA3"/>
    <w:rsid w:val="00D55E91"/>
    <w:rsid w:val="00D5649F"/>
    <w:rsid w:val="00D56560"/>
    <w:rsid w:val="00D566AD"/>
    <w:rsid w:val="00D56735"/>
    <w:rsid w:val="00D56904"/>
    <w:rsid w:val="00D56A45"/>
    <w:rsid w:val="00D56DA9"/>
    <w:rsid w:val="00D56E46"/>
    <w:rsid w:val="00D56F6B"/>
    <w:rsid w:val="00D5729E"/>
    <w:rsid w:val="00D57432"/>
    <w:rsid w:val="00D576E5"/>
    <w:rsid w:val="00D57B89"/>
    <w:rsid w:val="00D57BA5"/>
    <w:rsid w:val="00D57C70"/>
    <w:rsid w:val="00D57CAC"/>
    <w:rsid w:val="00D57DDD"/>
    <w:rsid w:val="00D57ED1"/>
    <w:rsid w:val="00D601F5"/>
    <w:rsid w:val="00D604E0"/>
    <w:rsid w:val="00D6063C"/>
    <w:rsid w:val="00D60958"/>
    <w:rsid w:val="00D60991"/>
    <w:rsid w:val="00D60C47"/>
    <w:rsid w:val="00D61297"/>
    <w:rsid w:val="00D612E7"/>
    <w:rsid w:val="00D61386"/>
    <w:rsid w:val="00D61416"/>
    <w:rsid w:val="00D614A0"/>
    <w:rsid w:val="00D61543"/>
    <w:rsid w:val="00D61591"/>
    <w:rsid w:val="00D61646"/>
    <w:rsid w:val="00D6174F"/>
    <w:rsid w:val="00D61864"/>
    <w:rsid w:val="00D6188A"/>
    <w:rsid w:val="00D61F75"/>
    <w:rsid w:val="00D621AC"/>
    <w:rsid w:val="00D6226C"/>
    <w:rsid w:val="00D62585"/>
    <w:rsid w:val="00D626E3"/>
    <w:rsid w:val="00D627A5"/>
    <w:rsid w:val="00D62804"/>
    <w:rsid w:val="00D62F67"/>
    <w:rsid w:val="00D62F89"/>
    <w:rsid w:val="00D63192"/>
    <w:rsid w:val="00D632EB"/>
    <w:rsid w:val="00D63437"/>
    <w:rsid w:val="00D634CF"/>
    <w:rsid w:val="00D63852"/>
    <w:rsid w:val="00D63901"/>
    <w:rsid w:val="00D6399C"/>
    <w:rsid w:val="00D63ABD"/>
    <w:rsid w:val="00D63C3E"/>
    <w:rsid w:val="00D63D99"/>
    <w:rsid w:val="00D63DA5"/>
    <w:rsid w:val="00D63E37"/>
    <w:rsid w:val="00D63E3E"/>
    <w:rsid w:val="00D63FD6"/>
    <w:rsid w:val="00D642A4"/>
    <w:rsid w:val="00D6444D"/>
    <w:rsid w:val="00D6464F"/>
    <w:rsid w:val="00D6478C"/>
    <w:rsid w:val="00D648E4"/>
    <w:rsid w:val="00D64A8B"/>
    <w:rsid w:val="00D64DCB"/>
    <w:rsid w:val="00D65130"/>
    <w:rsid w:val="00D65289"/>
    <w:rsid w:val="00D652C1"/>
    <w:rsid w:val="00D654CE"/>
    <w:rsid w:val="00D659E4"/>
    <w:rsid w:val="00D65A37"/>
    <w:rsid w:val="00D65B21"/>
    <w:rsid w:val="00D65BCD"/>
    <w:rsid w:val="00D65E45"/>
    <w:rsid w:val="00D65E4E"/>
    <w:rsid w:val="00D66126"/>
    <w:rsid w:val="00D661DC"/>
    <w:rsid w:val="00D66339"/>
    <w:rsid w:val="00D663A0"/>
    <w:rsid w:val="00D6670E"/>
    <w:rsid w:val="00D6694E"/>
    <w:rsid w:val="00D669F4"/>
    <w:rsid w:val="00D66A15"/>
    <w:rsid w:val="00D66ABB"/>
    <w:rsid w:val="00D66CE2"/>
    <w:rsid w:val="00D66E1F"/>
    <w:rsid w:val="00D66F89"/>
    <w:rsid w:val="00D66F8F"/>
    <w:rsid w:val="00D673CF"/>
    <w:rsid w:val="00D67AEA"/>
    <w:rsid w:val="00D67CF5"/>
    <w:rsid w:val="00D67DE5"/>
    <w:rsid w:val="00D700D3"/>
    <w:rsid w:val="00D7054D"/>
    <w:rsid w:val="00D707EE"/>
    <w:rsid w:val="00D707F1"/>
    <w:rsid w:val="00D70B0C"/>
    <w:rsid w:val="00D70C96"/>
    <w:rsid w:val="00D70D22"/>
    <w:rsid w:val="00D70F0B"/>
    <w:rsid w:val="00D70FB8"/>
    <w:rsid w:val="00D712D8"/>
    <w:rsid w:val="00D7168B"/>
    <w:rsid w:val="00D717BE"/>
    <w:rsid w:val="00D71D50"/>
    <w:rsid w:val="00D71EEB"/>
    <w:rsid w:val="00D7214D"/>
    <w:rsid w:val="00D722C5"/>
    <w:rsid w:val="00D723EA"/>
    <w:rsid w:val="00D72635"/>
    <w:rsid w:val="00D7269E"/>
    <w:rsid w:val="00D726CB"/>
    <w:rsid w:val="00D726F7"/>
    <w:rsid w:val="00D727D5"/>
    <w:rsid w:val="00D72C1A"/>
    <w:rsid w:val="00D72CF5"/>
    <w:rsid w:val="00D72E11"/>
    <w:rsid w:val="00D72F42"/>
    <w:rsid w:val="00D72F98"/>
    <w:rsid w:val="00D7303E"/>
    <w:rsid w:val="00D732BD"/>
    <w:rsid w:val="00D734BC"/>
    <w:rsid w:val="00D73593"/>
    <w:rsid w:val="00D73628"/>
    <w:rsid w:val="00D73630"/>
    <w:rsid w:val="00D73949"/>
    <w:rsid w:val="00D73B79"/>
    <w:rsid w:val="00D73BE1"/>
    <w:rsid w:val="00D73C7B"/>
    <w:rsid w:val="00D7407D"/>
    <w:rsid w:val="00D74164"/>
    <w:rsid w:val="00D7441B"/>
    <w:rsid w:val="00D74473"/>
    <w:rsid w:val="00D744D2"/>
    <w:rsid w:val="00D744EA"/>
    <w:rsid w:val="00D746AC"/>
    <w:rsid w:val="00D7478E"/>
    <w:rsid w:val="00D749EA"/>
    <w:rsid w:val="00D74A0C"/>
    <w:rsid w:val="00D74AAA"/>
    <w:rsid w:val="00D74BCF"/>
    <w:rsid w:val="00D74CCE"/>
    <w:rsid w:val="00D74CD9"/>
    <w:rsid w:val="00D74DC0"/>
    <w:rsid w:val="00D74F31"/>
    <w:rsid w:val="00D74F95"/>
    <w:rsid w:val="00D752C5"/>
    <w:rsid w:val="00D75356"/>
    <w:rsid w:val="00D7547F"/>
    <w:rsid w:val="00D7618E"/>
    <w:rsid w:val="00D7623F"/>
    <w:rsid w:val="00D7643A"/>
    <w:rsid w:val="00D7652C"/>
    <w:rsid w:val="00D7653C"/>
    <w:rsid w:val="00D7680A"/>
    <w:rsid w:val="00D769DF"/>
    <w:rsid w:val="00D76DF0"/>
    <w:rsid w:val="00D76E4D"/>
    <w:rsid w:val="00D76EB6"/>
    <w:rsid w:val="00D76FC1"/>
    <w:rsid w:val="00D76FE8"/>
    <w:rsid w:val="00D776C5"/>
    <w:rsid w:val="00D77957"/>
    <w:rsid w:val="00D77EB0"/>
    <w:rsid w:val="00D8002C"/>
    <w:rsid w:val="00D80076"/>
    <w:rsid w:val="00D805B2"/>
    <w:rsid w:val="00D8060D"/>
    <w:rsid w:val="00D8063F"/>
    <w:rsid w:val="00D807B3"/>
    <w:rsid w:val="00D80BDD"/>
    <w:rsid w:val="00D80DC1"/>
    <w:rsid w:val="00D81136"/>
    <w:rsid w:val="00D8118D"/>
    <w:rsid w:val="00D8131E"/>
    <w:rsid w:val="00D813FE"/>
    <w:rsid w:val="00D814BE"/>
    <w:rsid w:val="00D81542"/>
    <w:rsid w:val="00D81756"/>
    <w:rsid w:val="00D81856"/>
    <w:rsid w:val="00D818FB"/>
    <w:rsid w:val="00D819C5"/>
    <w:rsid w:val="00D81AD1"/>
    <w:rsid w:val="00D81C60"/>
    <w:rsid w:val="00D81D19"/>
    <w:rsid w:val="00D81DBF"/>
    <w:rsid w:val="00D8201B"/>
    <w:rsid w:val="00D82067"/>
    <w:rsid w:val="00D823B4"/>
    <w:rsid w:val="00D823D4"/>
    <w:rsid w:val="00D824C6"/>
    <w:rsid w:val="00D82663"/>
    <w:rsid w:val="00D82831"/>
    <w:rsid w:val="00D82952"/>
    <w:rsid w:val="00D8295E"/>
    <w:rsid w:val="00D82A9E"/>
    <w:rsid w:val="00D82CD6"/>
    <w:rsid w:val="00D83248"/>
    <w:rsid w:val="00D83639"/>
    <w:rsid w:val="00D836E1"/>
    <w:rsid w:val="00D838A6"/>
    <w:rsid w:val="00D83999"/>
    <w:rsid w:val="00D83B5D"/>
    <w:rsid w:val="00D83D02"/>
    <w:rsid w:val="00D83D44"/>
    <w:rsid w:val="00D83E77"/>
    <w:rsid w:val="00D842EE"/>
    <w:rsid w:val="00D843E3"/>
    <w:rsid w:val="00D8448D"/>
    <w:rsid w:val="00D8460F"/>
    <w:rsid w:val="00D847F7"/>
    <w:rsid w:val="00D8491B"/>
    <w:rsid w:val="00D849FC"/>
    <w:rsid w:val="00D84A35"/>
    <w:rsid w:val="00D84C4C"/>
    <w:rsid w:val="00D84D42"/>
    <w:rsid w:val="00D85038"/>
    <w:rsid w:val="00D8517F"/>
    <w:rsid w:val="00D85303"/>
    <w:rsid w:val="00D85382"/>
    <w:rsid w:val="00D854D8"/>
    <w:rsid w:val="00D85614"/>
    <w:rsid w:val="00D85864"/>
    <w:rsid w:val="00D85CE5"/>
    <w:rsid w:val="00D861DC"/>
    <w:rsid w:val="00D866AA"/>
    <w:rsid w:val="00D86861"/>
    <w:rsid w:val="00D868CA"/>
    <w:rsid w:val="00D86A28"/>
    <w:rsid w:val="00D86A9C"/>
    <w:rsid w:val="00D86BF8"/>
    <w:rsid w:val="00D86C53"/>
    <w:rsid w:val="00D86E19"/>
    <w:rsid w:val="00D86E2A"/>
    <w:rsid w:val="00D86ED8"/>
    <w:rsid w:val="00D86EED"/>
    <w:rsid w:val="00D8711E"/>
    <w:rsid w:val="00D8712C"/>
    <w:rsid w:val="00D871E2"/>
    <w:rsid w:val="00D872CE"/>
    <w:rsid w:val="00D875C5"/>
    <w:rsid w:val="00D87627"/>
    <w:rsid w:val="00D87660"/>
    <w:rsid w:val="00D8775F"/>
    <w:rsid w:val="00D879E6"/>
    <w:rsid w:val="00D87A94"/>
    <w:rsid w:val="00D87BB2"/>
    <w:rsid w:val="00D87C64"/>
    <w:rsid w:val="00D87C83"/>
    <w:rsid w:val="00D87EE3"/>
    <w:rsid w:val="00D90625"/>
    <w:rsid w:val="00D907AF"/>
    <w:rsid w:val="00D90852"/>
    <w:rsid w:val="00D9089B"/>
    <w:rsid w:val="00D90ADF"/>
    <w:rsid w:val="00D90CA0"/>
    <w:rsid w:val="00D90DE0"/>
    <w:rsid w:val="00D90DE6"/>
    <w:rsid w:val="00D90F1B"/>
    <w:rsid w:val="00D91121"/>
    <w:rsid w:val="00D91228"/>
    <w:rsid w:val="00D91237"/>
    <w:rsid w:val="00D9128E"/>
    <w:rsid w:val="00D91316"/>
    <w:rsid w:val="00D91338"/>
    <w:rsid w:val="00D91726"/>
    <w:rsid w:val="00D91C63"/>
    <w:rsid w:val="00D91D67"/>
    <w:rsid w:val="00D92175"/>
    <w:rsid w:val="00D92178"/>
    <w:rsid w:val="00D92667"/>
    <w:rsid w:val="00D92952"/>
    <w:rsid w:val="00D92AE2"/>
    <w:rsid w:val="00D92CFD"/>
    <w:rsid w:val="00D92E19"/>
    <w:rsid w:val="00D93057"/>
    <w:rsid w:val="00D9317A"/>
    <w:rsid w:val="00D931B2"/>
    <w:rsid w:val="00D93242"/>
    <w:rsid w:val="00D9341C"/>
    <w:rsid w:val="00D937C2"/>
    <w:rsid w:val="00D9398E"/>
    <w:rsid w:val="00D9399C"/>
    <w:rsid w:val="00D93B9E"/>
    <w:rsid w:val="00D93BD6"/>
    <w:rsid w:val="00D93C7E"/>
    <w:rsid w:val="00D93DD1"/>
    <w:rsid w:val="00D93EFE"/>
    <w:rsid w:val="00D93F26"/>
    <w:rsid w:val="00D942B4"/>
    <w:rsid w:val="00D94408"/>
    <w:rsid w:val="00D94427"/>
    <w:rsid w:val="00D9445C"/>
    <w:rsid w:val="00D944C7"/>
    <w:rsid w:val="00D94574"/>
    <w:rsid w:val="00D946AE"/>
    <w:rsid w:val="00D94934"/>
    <w:rsid w:val="00D94A64"/>
    <w:rsid w:val="00D94C65"/>
    <w:rsid w:val="00D94E39"/>
    <w:rsid w:val="00D94EF7"/>
    <w:rsid w:val="00D9526D"/>
    <w:rsid w:val="00D95319"/>
    <w:rsid w:val="00D955AB"/>
    <w:rsid w:val="00D9569D"/>
    <w:rsid w:val="00D957B5"/>
    <w:rsid w:val="00D958FD"/>
    <w:rsid w:val="00D959DA"/>
    <w:rsid w:val="00D95A2F"/>
    <w:rsid w:val="00D95C13"/>
    <w:rsid w:val="00D95DA3"/>
    <w:rsid w:val="00D95EC6"/>
    <w:rsid w:val="00D95EFF"/>
    <w:rsid w:val="00D961D5"/>
    <w:rsid w:val="00D967C8"/>
    <w:rsid w:val="00D968D6"/>
    <w:rsid w:val="00D96CA8"/>
    <w:rsid w:val="00D96E45"/>
    <w:rsid w:val="00D96F1E"/>
    <w:rsid w:val="00D97183"/>
    <w:rsid w:val="00D97267"/>
    <w:rsid w:val="00D97274"/>
    <w:rsid w:val="00D9737E"/>
    <w:rsid w:val="00D9744C"/>
    <w:rsid w:val="00D9747C"/>
    <w:rsid w:val="00D9751D"/>
    <w:rsid w:val="00D97696"/>
    <w:rsid w:val="00D976B8"/>
    <w:rsid w:val="00D97A2C"/>
    <w:rsid w:val="00D97AA3"/>
    <w:rsid w:val="00D97BE2"/>
    <w:rsid w:val="00DA04AE"/>
    <w:rsid w:val="00DA053F"/>
    <w:rsid w:val="00DA0648"/>
    <w:rsid w:val="00DA0749"/>
    <w:rsid w:val="00DA07D1"/>
    <w:rsid w:val="00DA0B1F"/>
    <w:rsid w:val="00DA0B34"/>
    <w:rsid w:val="00DA0B96"/>
    <w:rsid w:val="00DA0BBB"/>
    <w:rsid w:val="00DA0BDB"/>
    <w:rsid w:val="00DA0EBD"/>
    <w:rsid w:val="00DA1625"/>
    <w:rsid w:val="00DA16BE"/>
    <w:rsid w:val="00DA16E1"/>
    <w:rsid w:val="00DA171F"/>
    <w:rsid w:val="00DA1784"/>
    <w:rsid w:val="00DA17D8"/>
    <w:rsid w:val="00DA1ADA"/>
    <w:rsid w:val="00DA1C57"/>
    <w:rsid w:val="00DA1CA1"/>
    <w:rsid w:val="00DA1EBB"/>
    <w:rsid w:val="00DA1FCF"/>
    <w:rsid w:val="00DA20A8"/>
    <w:rsid w:val="00DA241E"/>
    <w:rsid w:val="00DA25CE"/>
    <w:rsid w:val="00DA286E"/>
    <w:rsid w:val="00DA2892"/>
    <w:rsid w:val="00DA2957"/>
    <w:rsid w:val="00DA29B6"/>
    <w:rsid w:val="00DA2D88"/>
    <w:rsid w:val="00DA2F00"/>
    <w:rsid w:val="00DA3009"/>
    <w:rsid w:val="00DA31A6"/>
    <w:rsid w:val="00DA31BE"/>
    <w:rsid w:val="00DA326B"/>
    <w:rsid w:val="00DA349D"/>
    <w:rsid w:val="00DA34AF"/>
    <w:rsid w:val="00DA34CF"/>
    <w:rsid w:val="00DA35E0"/>
    <w:rsid w:val="00DA362D"/>
    <w:rsid w:val="00DA38AA"/>
    <w:rsid w:val="00DA44F5"/>
    <w:rsid w:val="00DA458A"/>
    <w:rsid w:val="00DA4739"/>
    <w:rsid w:val="00DA4884"/>
    <w:rsid w:val="00DA48B8"/>
    <w:rsid w:val="00DA4A34"/>
    <w:rsid w:val="00DA4A57"/>
    <w:rsid w:val="00DA4D8E"/>
    <w:rsid w:val="00DA4E6E"/>
    <w:rsid w:val="00DA51B7"/>
    <w:rsid w:val="00DA52B0"/>
    <w:rsid w:val="00DA54EA"/>
    <w:rsid w:val="00DA55A1"/>
    <w:rsid w:val="00DA59F8"/>
    <w:rsid w:val="00DA5BB9"/>
    <w:rsid w:val="00DA5D03"/>
    <w:rsid w:val="00DA5F08"/>
    <w:rsid w:val="00DA5FBC"/>
    <w:rsid w:val="00DA6079"/>
    <w:rsid w:val="00DA6363"/>
    <w:rsid w:val="00DA63E9"/>
    <w:rsid w:val="00DA6565"/>
    <w:rsid w:val="00DA6572"/>
    <w:rsid w:val="00DA6589"/>
    <w:rsid w:val="00DA6722"/>
    <w:rsid w:val="00DA6AB5"/>
    <w:rsid w:val="00DA6DC8"/>
    <w:rsid w:val="00DA6E39"/>
    <w:rsid w:val="00DA6F40"/>
    <w:rsid w:val="00DA6FC3"/>
    <w:rsid w:val="00DA7009"/>
    <w:rsid w:val="00DA7269"/>
    <w:rsid w:val="00DA7293"/>
    <w:rsid w:val="00DA732A"/>
    <w:rsid w:val="00DA7478"/>
    <w:rsid w:val="00DA74D1"/>
    <w:rsid w:val="00DA74D5"/>
    <w:rsid w:val="00DA75FA"/>
    <w:rsid w:val="00DA7839"/>
    <w:rsid w:val="00DA790E"/>
    <w:rsid w:val="00DA7ABC"/>
    <w:rsid w:val="00DA7BEE"/>
    <w:rsid w:val="00DA7D39"/>
    <w:rsid w:val="00DA7E73"/>
    <w:rsid w:val="00DB000C"/>
    <w:rsid w:val="00DB006A"/>
    <w:rsid w:val="00DB0594"/>
    <w:rsid w:val="00DB069E"/>
    <w:rsid w:val="00DB07E2"/>
    <w:rsid w:val="00DB09E5"/>
    <w:rsid w:val="00DB0AB9"/>
    <w:rsid w:val="00DB0AE3"/>
    <w:rsid w:val="00DB0B20"/>
    <w:rsid w:val="00DB0DDE"/>
    <w:rsid w:val="00DB0FAA"/>
    <w:rsid w:val="00DB116C"/>
    <w:rsid w:val="00DB12F8"/>
    <w:rsid w:val="00DB1307"/>
    <w:rsid w:val="00DB13F2"/>
    <w:rsid w:val="00DB14FD"/>
    <w:rsid w:val="00DB15E6"/>
    <w:rsid w:val="00DB17AF"/>
    <w:rsid w:val="00DB17E3"/>
    <w:rsid w:val="00DB193E"/>
    <w:rsid w:val="00DB1A44"/>
    <w:rsid w:val="00DB1B0B"/>
    <w:rsid w:val="00DB1C39"/>
    <w:rsid w:val="00DB1D08"/>
    <w:rsid w:val="00DB1DED"/>
    <w:rsid w:val="00DB2144"/>
    <w:rsid w:val="00DB2240"/>
    <w:rsid w:val="00DB23A9"/>
    <w:rsid w:val="00DB2591"/>
    <w:rsid w:val="00DB2825"/>
    <w:rsid w:val="00DB29E8"/>
    <w:rsid w:val="00DB2B13"/>
    <w:rsid w:val="00DB2D7C"/>
    <w:rsid w:val="00DB3044"/>
    <w:rsid w:val="00DB305C"/>
    <w:rsid w:val="00DB307E"/>
    <w:rsid w:val="00DB310F"/>
    <w:rsid w:val="00DB3281"/>
    <w:rsid w:val="00DB3447"/>
    <w:rsid w:val="00DB3666"/>
    <w:rsid w:val="00DB3D01"/>
    <w:rsid w:val="00DB3E0C"/>
    <w:rsid w:val="00DB3F15"/>
    <w:rsid w:val="00DB3FF8"/>
    <w:rsid w:val="00DB4033"/>
    <w:rsid w:val="00DB40C0"/>
    <w:rsid w:val="00DB4143"/>
    <w:rsid w:val="00DB418F"/>
    <w:rsid w:val="00DB4192"/>
    <w:rsid w:val="00DB42DA"/>
    <w:rsid w:val="00DB4380"/>
    <w:rsid w:val="00DB482A"/>
    <w:rsid w:val="00DB48D2"/>
    <w:rsid w:val="00DB49D5"/>
    <w:rsid w:val="00DB4AE2"/>
    <w:rsid w:val="00DB4D59"/>
    <w:rsid w:val="00DB4D69"/>
    <w:rsid w:val="00DB4DA7"/>
    <w:rsid w:val="00DB4DC6"/>
    <w:rsid w:val="00DB4DEE"/>
    <w:rsid w:val="00DB4F30"/>
    <w:rsid w:val="00DB541E"/>
    <w:rsid w:val="00DB5593"/>
    <w:rsid w:val="00DB56BF"/>
    <w:rsid w:val="00DB5734"/>
    <w:rsid w:val="00DB5929"/>
    <w:rsid w:val="00DB5CEF"/>
    <w:rsid w:val="00DB5CF8"/>
    <w:rsid w:val="00DB5D56"/>
    <w:rsid w:val="00DB5EA3"/>
    <w:rsid w:val="00DB5F2E"/>
    <w:rsid w:val="00DB5F83"/>
    <w:rsid w:val="00DB6212"/>
    <w:rsid w:val="00DB6219"/>
    <w:rsid w:val="00DB62F0"/>
    <w:rsid w:val="00DB63D2"/>
    <w:rsid w:val="00DB64DD"/>
    <w:rsid w:val="00DB65E2"/>
    <w:rsid w:val="00DB6802"/>
    <w:rsid w:val="00DB691D"/>
    <w:rsid w:val="00DB6A67"/>
    <w:rsid w:val="00DB6B3F"/>
    <w:rsid w:val="00DB6B53"/>
    <w:rsid w:val="00DB6B79"/>
    <w:rsid w:val="00DB6B9B"/>
    <w:rsid w:val="00DB6CD2"/>
    <w:rsid w:val="00DB6E16"/>
    <w:rsid w:val="00DB6E6A"/>
    <w:rsid w:val="00DB6EAC"/>
    <w:rsid w:val="00DB6F50"/>
    <w:rsid w:val="00DB7673"/>
    <w:rsid w:val="00DB7913"/>
    <w:rsid w:val="00DB7AAC"/>
    <w:rsid w:val="00DB7B3E"/>
    <w:rsid w:val="00DB7F74"/>
    <w:rsid w:val="00DB7F9C"/>
    <w:rsid w:val="00DC0058"/>
    <w:rsid w:val="00DC008B"/>
    <w:rsid w:val="00DC0122"/>
    <w:rsid w:val="00DC0258"/>
    <w:rsid w:val="00DC0308"/>
    <w:rsid w:val="00DC0330"/>
    <w:rsid w:val="00DC0491"/>
    <w:rsid w:val="00DC051F"/>
    <w:rsid w:val="00DC077D"/>
    <w:rsid w:val="00DC084A"/>
    <w:rsid w:val="00DC0881"/>
    <w:rsid w:val="00DC0971"/>
    <w:rsid w:val="00DC09B0"/>
    <w:rsid w:val="00DC0CE1"/>
    <w:rsid w:val="00DC0D1C"/>
    <w:rsid w:val="00DC0F80"/>
    <w:rsid w:val="00DC1130"/>
    <w:rsid w:val="00DC1214"/>
    <w:rsid w:val="00DC135F"/>
    <w:rsid w:val="00DC1C88"/>
    <w:rsid w:val="00DC1D8A"/>
    <w:rsid w:val="00DC1DFF"/>
    <w:rsid w:val="00DC2224"/>
    <w:rsid w:val="00DC2296"/>
    <w:rsid w:val="00DC273C"/>
    <w:rsid w:val="00DC27B0"/>
    <w:rsid w:val="00DC28E3"/>
    <w:rsid w:val="00DC2A66"/>
    <w:rsid w:val="00DC2E19"/>
    <w:rsid w:val="00DC2E9B"/>
    <w:rsid w:val="00DC32EB"/>
    <w:rsid w:val="00DC33A9"/>
    <w:rsid w:val="00DC3483"/>
    <w:rsid w:val="00DC39F6"/>
    <w:rsid w:val="00DC3AD0"/>
    <w:rsid w:val="00DC3B3D"/>
    <w:rsid w:val="00DC3B80"/>
    <w:rsid w:val="00DC3B8D"/>
    <w:rsid w:val="00DC3C6A"/>
    <w:rsid w:val="00DC3F21"/>
    <w:rsid w:val="00DC3FD7"/>
    <w:rsid w:val="00DC4029"/>
    <w:rsid w:val="00DC41F7"/>
    <w:rsid w:val="00DC42D9"/>
    <w:rsid w:val="00DC4630"/>
    <w:rsid w:val="00DC4853"/>
    <w:rsid w:val="00DC4BBB"/>
    <w:rsid w:val="00DC4D29"/>
    <w:rsid w:val="00DC4EBA"/>
    <w:rsid w:val="00DC4FB3"/>
    <w:rsid w:val="00DC524B"/>
    <w:rsid w:val="00DC5291"/>
    <w:rsid w:val="00DC52A9"/>
    <w:rsid w:val="00DC5446"/>
    <w:rsid w:val="00DC5466"/>
    <w:rsid w:val="00DC569F"/>
    <w:rsid w:val="00DC5724"/>
    <w:rsid w:val="00DC583D"/>
    <w:rsid w:val="00DC5841"/>
    <w:rsid w:val="00DC5993"/>
    <w:rsid w:val="00DC59C7"/>
    <w:rsid w:val="00DC611A"/>
    <w:rsid w:val="00DC6379"/>
    <w:rsid w:val="00DC639A"/>
    <w:rsid w:val="00DC671B"/>
    <w:rsid w:val="00DC67D8"/>
    <w:rsid w:val="00DC6BAE"/>
    <w:rsid w:val="00DC7A98"/>
    <w:rsid w:val="00DD0022"/>
    <w:rsid w:val="00DD0103"/>
    <w:rsid w:val="00DD0242"/>
    <w:rsid w:val="00DD03CA"/>
    <w:rsid w:val="00DD0439"/>
    <w:rsid w:val="00DD06CF"/>
    <w:rsid w:val="00DD06DC"/>
    <w:rsid w:val="00DD07C2"/>
    <w:rsid w:val="00DD089D"/>
    <w:rsid w:val="00DD0A66"/>
    <w:rsid w:val="00DD127B"/>
    <w:rsid w:val="00DD1461"/>
    <w:rsid w:val="00DD1C03"/>
    <w:rsid w:val="00DD1F12"/>
    <w:rsid w:val="00DD21BB"/>
    <w:rsid w:val="00DD2238"/>
    <w:rsid w:val="00DD2A3D"/>
    <w:rsid w:val="00DD2BFA"/>
    <w:rsid w:val="00DD2C1F"/>
    <w:rsid w:val="00DD2CCC"/>
    <w:rsid w:val="00DD2D00"/>
    <w:rsid w:val="00DD2D45"/>
    <w:rsid w:val="00DD2DC6"/>
    <w:rsid w:val="00DD2EF9"/>
    <w:rsid w:val="00DD3103"/>
    <w:rsid w:val="00DD3161"/>
    <w:rsid w:val="00DD319D"/>
    <w:rsid w:val="00DD3232"/>
    <w:rsid w:val="00DD339A"/>
    <w:rsid w:val="00DD343C"/>
    <w:rsid w:val="00DD3689"/>
    <w:rsid w:val="00DD372D"/>
    <w:rsid w:val="00DD387A"/>
    <w:rsid w:val="00DD389D"/>
    <w:rsid w:val="00DD39F5"/>
    <w:rsid w:val="00DD3A84"/>
    <w:rsid w:val="00DD3C91"/>
    <w:rsid w:val="00DD3DF8"/>
    <w:rsid w:val="00DD4175"/>
    <w:rsid w:val="00DD47F0"/>
    <w:rsid w:val="00DD48FE"/>
    <w:rsid w:val="00DD4984"/>
    <w:rsid w:val="00DD4A59"/>
    <w:rsid w:val="00DD4AA5"/>
    <w:rsid w:val="00DD4B6A"/>
    <w:rsid w:val="00DD4C2A"/>
    <w:rsid w:val="00DD5162"/>
    <w:rsid w:val="00DD546C"/>
    <w:rsid w:val="00DD55AF"/>
    <w:rsid w:val="00DD55E0"/>
    <w:rsid w:val="00DD574B"/>
    <w:rsid w:val="00DD5AB9"/>
    <w:rsid w:val="00DD5C0B"/>
    <w:rsid w:val="00DD5D58"/>
    <w:rsid w:val="00DD5D8F"/>
    <w:rsid w:val="00DD5E12"/>
    <w:rsid w:val="00DD5E45"/>
    <w:rsid w:val="00DD5F4E"/>
    <w:rsid w:val="00DD5FC3"/>
    <w:rsid w:val="00DD6017"/>
    <w:rsid w:val="00DD610C"/>
    <w:rsid w:val="00DD64EC"/>
    <w:rsid w:val="00DD65B5"/>
    <w:rsid w:val="00DD65E8"/>
    <w:rsid w:val="00DD68C0"/>
    <w:rsid w:val="00DD6A47"/>
    <w:rsid w:val="00DD6A80"/>
    <w:rsid w:val="00DD6B06"/>
    <w:rsid w:val="00DD6CCD"/>
    <w:rsid w:val="00DD6DB1"/>
    <w:rsid w:val="00DD6E85"/>
    <w:rsid w:val="00DD6F2E"/>
    <w:rsid w:val="00DD7066"/>
    <w:rsid w:val="00DD7127"/>
    <w:rsid w:val="00DD72E8"/>
    <w:rsid w:val="00DD7369"/>
    <w:rsid w:val="00DD7571"/>
    <w:rsid w:val="00DD7790"/>
    <w:rsid w:val="00DD77B5"/>
    <w:rsid w:val="00DD797A"/>
    <w:rsid w:val="00DD7DB1"/>
    <w:rsid w:val="00DD7DB9"/>
    <w:rsid w:val="00DE002F"/>
    <w:rsid w:val="00DE021B"/>
    <w:rsid w:val="00DE05A9"/>
    <w:rsid w:val="00DE05C6"/>
    <w:rsid w:val="00DE05F5"/>
    <w:rsid w:val="00DE06A0"/>
    <w:rsid w:val="00DE0752"/>
    <w:rsid w:val="00DE076C"/>
    <w:rsid w:val="00DE0833"/>
    <w:rsid w:val="00DE08D2"/>
    <w:rsid w:val="00DE098F"/>
    <w:rsid w:val="00DE09EB"/>
    <w:rsid w:val="00DE1209"/>
    <w:rsid w:val="00DE144E"/>
    <w:rsid w:val="00DE14CC"/>
    <w:rsid w:val="00DE15DA"/>
    <w:rsid w:val="00DE1901"/>
    <w:rsid w:val="00DE1A6D"/>
    <w:rsid w:val="00DE1B77"/>
    <w:rsid w:val="00DE1D47"/>
    <w:rsid w:val="00DE1DF2"/>
    <w:rsid w:val="00DE206A"/>
    <w:rsid w:val="00DE220C"/>
    <w:rsid w:val="00DE24D8"/>
    <w:rsid w:val="00DE29AA"/>
    <w:rsid w:val="00DE2AE4"/>
    <w:rsid w:val="00DE2BE1"/>
    <w:rsid w:val="00DE2ED4"/>
    <w:rsid w:val="00DE2EFB"/>
    <w:rsid w:val="00DE2F1D"/>
    <w:rsid w:val="00DE3479"/>
    <w:rsid w:val="00DE3597"/>
    <w:rsid w:val="00DE3878"/>
    <w:rsid w:val="00DE3930"/>
    <w:rsid w:val="00DE3990"/>
    <w:rsid w:val="00DE3BB0"/>
    <w:rsid w:val="00DE3BB5"/>
    <w:rsid w:val="00DE3E5A"/>
    <w:rsid w:val="00DE3FAD"/>
    <w:rsid w:val="00DE4140"/>
    <w:rsid w:val="00DE41E5"/>
    <w:rsid w:val="00DE427A"/>
    <w:rsid w:val="00DE43D3"/>
    <w:rsid w:val="00DE45D5"/>
    <w:rsid w:val="00DE4614"/>
    <w:rsid w:val="00DE49BC"/>
    <w:rsid w:val="00DE4A81"/>
    <w:rsid w:val="00DE4D42"/>
    <w:rsid w:val="00DE4D68"/>
    <w:rsid w:val="00DE4FA0"/>
    <w:rsid w:val="00DE4FD2"/>
    <w:rsid w:val="00DE50E4"/>
    <w:rsid w:val="00DE5260"/>
    <w:rsid w:val="00DE54A4"/>
    <w:rsid w:val="00DE560E"/>
    <w:rsid w:val="00DE56D6"/>
    <w:rsid w:val="00DE5B5B"/>
    <w:rsid w:val="00DE5C0D"/>
    <w:rsid w:val="00DE5CF8"/>
    <w:rsid w:val="00DE5DA8"/>
    <w:rsid w:val="00DE63A9"/>
    <w:rsid w:val="00DE63C0"/>
    <w:rsid w:val="00DE64CE"/>
    <w:rsid w:val="00DE6703"/>
    <w:rsid w:val="00DE67D8"/>
    <w:rsid w:val="00DE68BC"/>
    <w:rsid w:val="00DE6917"/>
    <w:rsid w:val="00DE6C2A"/>
    <w:rsid w:val="00DE6C72"/>
    <w:rsid w:val="00DE6C88"/>
    <w:rsid w:val="00DE717C"/>
    <w:rsid w:val="00DE7319"/>
    <w:rsid w:val="00DE73DF"/>
    <w:rsid w:val="00DE745F"/>
    <w:rsid w:val="00DE7988"/>
    <w:rsid w:val="00DE7D17"/>
    <w:rsid w:val="00DE7D41"/>
    <w:rsid w:val="00DE7DB3"/>
    <w:rsid w:val="00DE7DB8"/>
    <w:rsid w:val="00DF0137"/>
    <w:rsid w:val="00DF01B3"/>
    <w:rsid w:val="00DF03C7"/>
    <w:rsid w:val="00DF04B2"/>
    <w:rsid w:val="00DF04E2"/>
    <w:rsid w:val="00DF06C4"/>
    <w:rsid w:val="00DF06FD"/>
    <w:rsid w:val="00DF092F"/>
    <w:rsid w:val="00DF0A99"/>
    <w:rsid w:val="00DF0B27"/>
    <w:rsid w:val="00DF0CF8"/>
    <w:rsid w:val="00DF0FD4"/>
    <w:rsid w:val="00DF0FD9"/>
    <w:rsid w:val="00DF1124"/>
    <w:rsid w:val="00DF13AF"/>
    <w:rsid w:val="00DF15A3"/>
    <w:rsid w:val="00DF178B"/>
    <w:rsid w:val="00DF1D26"/>
    <w:rsid w:val="00DF1EC0"/>
    <w:rsid w:val="00DF1F4F"/>
    <w:rsid w:val="00DF2301"/>
    <w:rsid w:val="00DF2337"/>
    <w:rsid w:val="00DF24DB"/>
    <w:rsid w:val="00DF26DE"/>
    <w:rsid w:val="00DF2791"/>
    <w:rsid w:val="00DF28D5"/>
    <w:rsid w:val="00DF2919"/>
    <w:rsid w:val="00DF2E7C"/>
    <w:rsid w:val="00DF2F24"/>
    <w:rsid w:val="00DF2F6D"/>
    <w:rsid w:val="00DF2F8F"/>
    <w:rsid w:val="00DF3000"/>
    <w:rsid w:val="00DF3164"/>
    <w:rsid w:val="00DF3287"/>
    <w:rsid w:val="00DF39A4"/>
    <w:rsid w:val="00DF3A13"/>
    <w:rsid w:val="00DF3DD2"/>
    <w:rsid w:val="00DF3F3E"/>
    <w:rsid w:val="00DF3FBD"/>
    <w:rsid w:val="00DF40B5"/>
    <w:rsid w:val="00DF427B"/>
    <w:rsid w:val="00DF4694"/>
    <w:rsid w:val="00DF4803"/>
    <w:rsid w:val="00DF48A9"/>
    <w:rsid w:val="00DF49EB"/>
    <w:rsid w:val="00DF4A2E"/>
    <w:rsid w:val="00DF4AC7"/>
    <w:rsid w:val="00DF4C3D"/>
    <w:rsid w:val="00DF4D4E"/>
    <w:rsid w:val="00DF4DAA"/>
    <w:rsid w:val="00DF4EEC"/>
    <w:rsid w:val="00DF50DA"/>
    <w:rsid w:val="00DF5100"/>
    <w:rsid w:val="00DF5193"/>
    <w:rsid w:val="00DF5308"/>
    <w:rsid w:val="00DF542C"/>
    <w:rsid w:val="00DF5443"/>
    <w:rsid w:val="00DF55BB"/>
    <w:rsid w:val="00DF57BF"/>
    <w:rsid w:val="00DF57C5"/>
    <w:rsid w:val="00DF5812"/>
    <w:rsid w:val="00DF5916"/>
    <w:rsid w:val="00DF5A45"/>
    <w:rsid w:val="00DF5C8F"/>
    <w:rsid w:val="00DF5CB1"/>
    <w:rsid w:val="00DF5D45"/>
    <w:rsid w:val="00DF5F5A"/>
    <w:rsid w:val="00DF6056"/>
    <w:rsid w:val="00DF6147"/>
    <w:rsid w:val="00DF61CD"/>
    <w:rsid w:val="00DF6721"/>
    <w:rsid w:val="00DF694C"/>
    <w:rsid w:val="00DF694E"/>
    <w:rsid w:val="00DF6AA5"/>
    <w:rsid w:val="00DF6AD2"/>
    <w:rsid w:val="00DF6E29"/>
    <w:rsid w:val="00DF7005"/>
    <w:rsid w:val="00DF71CB"/>
    <w:rsid w:val="00DF72DC"/>
    <w:rsid w:val="00DF7615"/>
    <w:rsid w:val="00DF7764"/>
    <w:rsid w:val="00DF7769"/>
    <w:rsid w:val="00DF77FF"/>
    <w:rsid w:val="00DF783D"/>
    <w:rsid w:val="00DF7856"/>
    <w:rsid w:val="00DF78F3"/>
    <w:rsid w:val="00DF7988"/>
    <w:rsid w:val="00DF7C21"/>
    <w:rsid w:val="00DF7C9A"/>
    <w:rsid w:val="00DF7E1E"/>
    <w:rsid w:val="00DF7E89"/>
    <w:rsid w:val="00DF7F13"/>
    <w:rsid w:val="00E0005F"/>
    <w:rsid w:val="00E00098"/>
    <w:rsid w:val="00E000B1"/>
    <w:rsid w:val="00E000B5"/>
    <w:rsid w:val="00E001C7"/>
    <w:rsid w:val="00E002F4"/>
    <w:rsid w:val="00E00581"/>
    <w:rsid w:val="00E005C8"/>
    <w:rsid w:val="00E00750"/>
    <w:rsid w:val="00E008F9"/>
    <w:rsid w:val="00E0097C"/>
    <w:rsid w:val="00E00992"/>
    <w:rsid w:val="00E00F4D"/>
    <w:rsid w:val="00E00FEB"/>
    <w:rsid w:val="00E01001"/>
    <w:rsid w:val="00E0102D"/>
    <w:rsid w:val="00E010EE"/>
    <w:rsid w:val="00E013DB"/>
    <w:rsid w:val="00E014A6"/>
    <w:rsid w:val="00E01540"/>
    <w:rsid w:val="00E0164F"/>
    <w:rsid w:val="00E017F4"/>
    <w:rsid w:val="00E0185B"/>
    <w:rsid w:val="00E01942"/>
    <w:rsid w:val="00E01945"/>
    <w:rsid w:val="00E01A5A"/>
    <w:rsid w:val="00E0261A"/>
    <w:rsid w:val="00E029FC"/>
    <w:rsid w:val="00E02D51"/>
    <w:rsid w:val="00E032A6"/>
    <w:rsid w:val="00E03646"/>
    <w:rsid w:val="00E03790"/>
    <w:rsid w:val="00E037AB"/>
    <w:rsid w:val="00E0393F"/>
    <w:rsid w:val="00E03BEA"/>
    <w:rsid w:val="00E03CDD"/>
    <w:rsid w:val="00E03E3C"/>
    <w:rsid w:val="00E03F3A"/>
    <w:rsid w:val="00E03FD9"/>
    <w:rsid w:val="00E04062"/>
    <w:rsid w:val="00E0457D"/>
    <w:rsid w:val="00E04C80"/>
    <w:rsid w:val="00E04C84"/>
    <w:rsid w:val="00E04DAA"/>
    <w:rsid w:val="00E0501C"/>
    <w:rsid w:val="00E050AF"/>
    <w:rsid w:val="00E052EA"/>
    <w:rsid w:val="00E053FB"/>
    <w:rsid w:val="00E0545E"/>
    <w:rsid w:val="00E054EC"/>
    <w:rsid w:val="00E058BE"/>
    <w:rsid w:val="00E05CD6"/>
    <w:rsid w:val="00E05E3C"/>
    <w:rsid w:val="00E05EE1"/>
    <w:rsid w:val="00E05F68"/>
    <w:rsid w:val="00E06021"/>
    <w:rsid w:val="00E06044"/>
    <w:rsid w:val="00E060A4"/>
    <w:rsid w:val="00E06107"/>
    <w:rsid w:val="00E0614D"/>
    <w:rsid w:val="00E0651B"/>
    <w:rsid w:val="00E06564"/>
    <w:rsid w:val="00E065DD"/>
    <w:rsid w:val="00E066C1"/>
    <w:rsid w:val="00E067B0"/>
    <w:rsid w:val="00E069B8"/>
    <w:rsid w:val="00E06A71"/>
    <w:rsid w:val="00E06ABB"/>
    <w:rsid w:val="00E06CC3"/>
    <w:rsid w:val="00E06CF6"/>
    <w:rsid w:val="00E06E5D"/>
    <w:rsid w:val="00E0710A"/>
    <w:rsid w:val="00E07131"/>
    <w:rsid w:val="00E07140"/>
    <w:rsid w:val="00E0766F"/>
    <w:rsid w:val="00E076C4"/>
    <w:rsid w:val="00E0772D"/>
    <w:rsid w:val="00E07734"/>
    <w:rsid w:val="00E07746"/>
    <w:rsid w:val="00E07A5B"/>
    <w:rsid w:val="00E07A63"/>
    <w:rsid w:val="00E07B26"/>
    <w:rsid w:val="00E07BDA"/>
    <w:rsid w:val="00E07D68"/>
    <w:rsid w:val="00E10202"/>
    <w:rsid w:val="00E10242"/>
    <w:rsid w:val="00E103B8"/>
    <w:rsid w:val="00E1044F"/>
    <w:rsid w:val="00E10767"/>
    <w:rsid w:val="00E10839"/>
    <w:rsid w:val="00E10A43"/>
    <w:rsid w:val="00E10CCE"/>
    <w:rsid w:val="00E10DB7"/>
    <w:rsid w:val="00E11027"/>
    <w:rsid w:val="00E11042"/>
    <w:rsid w:val="00E11171"/>
    <w:rsid w:val="00E11422"/>
    <w:rsid w:val="00E11481"/>
    <w:rsid w:val="00E115C9"/>
    <w:rsid w:val="00E11719"/>
    <w:rsid w:val="00E11774"/>
    <w:rsid w:val="00E119A7"/>
    <w:rsid w:val="00E11C2C"/>
    <w:rsid w:val="00E11CBB"/>
    <w:rsid w:val="00E11CF2"/>
    <w:rsid w:val="00E11D46"/>
    <w:rsid w:val="00E11E1C"/>
    <w:rsid w:val="00E11E5E"/>
    <w:rsid w:val="00E11EAD"/>
    <w:rsid w:val="00E12063"/>
    <w:rsid w:val="00E12208"/>
    <w:rsid w:val="00E1223F"/>
    <w:rsid w:val="00E126FC"/>
    <w:rsid w:val="00E1290E"/>
    <w:rsid w:val="00E12DBE"/>
    <w:rsid w:val="00E12EED"/>
    <w:rsid w:val="00E130E2"/>
    <w:rsid w:val="00E1329E"/>
    <w:rsid w:val="00E13755"/>
    <w:rsid w:val="00E1389A"/>
    <w:rsid w:val="00E138B2"/>
    <w:rsid w:val="00E13AFE"/>
    <w:rsid w:val="00E13C30"/>
    <w:rsid w:val="00E13CF5"/>
    <w:rsid w:val="00E13D60"/>
    <w:rsid w:val="00E1403C"/>
    <w:rsid w:val="00E14081"/>
    <w:rsid w:val="00E142AF"/>
    <w:rsid w:val="00E144F5"/>
    <w:rsid w:val="00E14C7F"/>
    <w:rsid w:val="00E14D75"/>
    <w:rsid w:val="00E14E40"/>
    <w:rsid w:val="00E14E43"/>
    <w:rsid w:val="00E14F99"/>
    <w:rsid w:val="00E14FD0"/>
    <w:rsid w:val="00E15051"/>
    <w:rsid w:val="00E1505C"/>
    <w:rsid w:val="00E155E0"/>
    <w:rsid w:val="00E15733"/>
    <w:rsid w:val="00E158E9"/>
    <w:rsid w:val="00E159CA"/>
    <w:rsid w:val="00E15B5C"/>
    <w:rsid w:val="00E15BBE"/>
    <w:rsid w:val="00E15DAA"/>
    <w:rsid w:val="00E15EDC"/>
    <w:rsid w:val="00E1608F"/>
    <w:rsid w:val="00E16298"/>
    <w:rsid w:val="00E162C6"/>
    <w:rsid w:val="00E1638E"/>
    <w:rsid w:val="00E1668A"/>
    <w:rsid w:val="00E1685F"/>
    <w:rsid w:val="00E16A13"/>
    <w:rsid w:val="00E16C09"/>
    <w:rsid w:val="00E16C43"/>
    <w:rsid w:val="00E16D83"/>
    <w:rsid w:val="00E16FB4"/>
    <w:rsid w:val="00E17138"/>
    <w:rsid w:val="00E17240"/>
    <w:rsid w:val="00E17836"/>
    <w:rsid w:val="00E179A3"/>
    <w:rsid w:val="00E179FD"/>
    <w:rsid w:val="00E17C02"/>
    <w:rsid w:val="00E17C5B"/>
    <w:rsid w:val="00E2036F"/>
    <w:rsid w:val="00E2075F"/>
    <w:rsid w:val="00E20867"/>
    <w:rsid w:val="00E208A0"/>
    <w:rsid w:val="00E20A3F"/>
    <w:rsid w:val="00E20A5E"/>
    <w:rsid w:val="00E2109B"/>
    <w:rsid w:val="00E210AC"/>
    <w:rsid w:val="00E211AB"/>
    <w:rsid w:val="00E2133B"/>
    <w:rsid w:val="00E2136C"/>
    <w:rsid w:val="00E2139A"/>
    <w:rsid w:val="00E214B8"/>
    <w:rsid w:val="00E21641"/>
    <w:rsid w:val="00E21682"/>
    <w:rsid w:val="00E217D5"/>
    <w:rsid w:val="00E21DE5"/>
    <w:rsid w:val="00E21E43"/>
    <w:rsid w:val="00E21E68"/>
    <w:rsid w:val="00E22061"/>
    <w:rsid w:val="00E2226F"/>
    <w:rsid w:val="00E222D8"/>
    <w:rsid w:val="00E22412"/>
    <w:rsid w:val="00E22629"/>
    <w:rsid w:val="00E2273B"/>
    <w:rsid w:val="00E227C5"/>
    <w:rsid w:val="00E22822"/>
    <w:rsid w:val="00E228F2"/>
    <w:rsid w:val="00E22906"/>
    <w:rsid w:val="00E2296C"/>
    <w:rsid w:val="00E22A8C"/>
    <w:rsid w:val="00E22AD4"/>
    <w:rsid w:val="00E22BD3"/>
    <w:rsid w:val="00E22D87"/>
    <w:rsid w:val="00E23146"/>
    <w:rsid w:val="00E23217"/>
    <w:rsid w:val="00E2337B"/>
    <w:rsid w:val="00E234D6"/>
    <w:rsid w:val="00E23676"/>
    <w:rsid w:val="00E23772"/>
    <w:rsid w:val="00E23877"/>
    <w:rsid w:val="00E2393A"/>
    <w:rsid w:val="00E23B13"/>
    <w:rsid w:val="00E23C12"/>
    <w:rsid w:val="00E23D77"/>
    <w:rsid w:val="00E23F6D"/>
    <w:rsid w:val="00E24178"/>
    <w:rsid w:val="00E242B6"/>
    <w:rsid w:val="00E24AC2"/>
    <w:rsid w:val="00E24D3D"/>
    <w:rsid w:val="00E24F20"/>
    <w:rsid w:val="00E24FB2"/>
    <w:rsid w:val="00E252A3"/>
    <w:rsid w:val="00E25321"/>
    <w:rsid w:val="00E253DB"/>
    <w:rsid w:val="00E253E4"/>
    <w:rsid w:val="00E253EB"/>
    <w:rsid w:val="00E2556E"/>
    <w:rsid w:val="00E255C4"/>
    <w:rsid w:val="00E25844"/>
    <w:rsid w:val="00E258A5"/>
    <w:rsid w:val="00E260CA"/>
    <w:rsid w:val="00E2631B"/>
    <w:rsid w:val="00E265A4"/>
    <w:rsid w:val="00E267D0"/>
    <w:rsid w:val="00E26928"/>
    <w:rsid w:val="00E269F5"/>
    <w:rsid w:val="00E26AC8"/>
    <w:rsid w:val="00E26B53"/>
    <w:rsid w:val="00E26F67"/>
    <w:rsid w:val="00E27303"/>
    <w:rsid w:val="00E27306"/>
    <w:rsid w:val="00E275E4"/>
    <w:rsid w:val="00E27644"/>
    <w:rsid w:val="00E27849"/>
    <w:rsid w:val="00E27DBD"/>
    <w:rsid w:val="00E27E98"/>
    <w:rsid w:val="00E27FD6"/>
    <w:rsid w:val="00E300FF"/>
    <w:rsid w:val="00E301E2"/>
    <w:rsid w:val="00E301F0"/>
    <w:rsid w:val="00E303B7"/>
    <w:rsid w:val="00E30442"/>
    <w:rsid w:val="00E304E9"/>
    <w:rsid w:val="00E304FD"/>
    <w:rsid w:val="00E307E1"/>
    <w:rsid w:val="00E308C4"/>
    <w:rsid w:val="00E30D86"/>
    <w:rsid w:val="00E31229"/>
    <w:rsid w:val="00E31335"/>
    <w:rsid w:val="00E3149F"/>
    <w:rsid w:val="00E315A9"/>
    <w:rsid w:val="00E31773"/>
    <w:rsid w:val="00E318B6"/>
    <w:rsid w:val="00E31D28"/>
    <w:rsid w:val="00E32133"/>
    <w:rsid w:val="00E3242F"/>
    <w:rsid w:val="00E324E3"/>
    <w:rsid w:val="00E32548"/>
    <w:rsid w:val="00E32574"/>
    <w:rsid w:val="00E32757"/>
    <w:rsid w:val="00E330E3"/>
    <w:rsid w:val="00E330EE"/>
    <w:rsid w:val="00E3339C"/>
    <w:rsid w:val="00E333BE"/>
    <w:rsid w:val="00E334B8"/>
    <w:rsid w:val="00E3355E"/>
    <w:rsid w:val="00E3365A"/>
    <w:rsid w:val="00E336FF"/>
    <w:rsid w:val="00E3398B"/>
    <w:rsid w:val="00E33B94"/>
    <w:rsid w:val="00E33BBE"/>
    <w:rsid w:val="00E33BE9"/>
    <w:rsid w:val="00E33DBF"/>
    <w:rsid w:val="00E33FFB"/>
    <w:rsid w:val="00E34058"/>
    <w:rsid w:val="00E34468"/>
    <w:rsid w:val="00E346A5"/>
    <w:rsid w:val="00E34879"/>
    <w:rsid w:val="00E349F9"/>
    <w:rsid w:val="00E34C6F"/>
    <w:rsid w:val="00E34D91"/>
    <w:rsid w:val="00E350DA"/>
    <w:rsid w:val="00E3524C"/>
    <w:rsid w:val="00E352A5"/>
    <w:rsid w:val="00E35351"/>
    <w:rsid w:val="00E353A2"/>
    <w:rsid w:val="00E354F9"/>
    <w:rsid w:val="00E355A9"/>
    <w:rsid w:val="00E35616"/>
    <w:rsid w:val="00E3570B"/>
    <w:rsid w:val="00E35737"/>
    <w:rsid w:val="00E3582D"/>
    <w:rsid w:val="00E35A31"/>
    <w:rsid w:val="00E35C0C"/>
    <w:rsid w:val="00E362DA"/>
    <w:rsid w:val="00E3631D"/>
    <w:rsid w:val="00E366D9"/>
    <w:rsid w:val="00E3697D"/>
    <w:rsid w:val="00E36B2E"/>
    <w:rsid w:val="00E36DC1"/>
    <w:rsid w:val="00E36F11"/>
    <w:rsid w:val="00E370CE"/>
    <w:rsid w:val="00E370E5"/>
    <w:rsid w:val="00E37107"/>
    <w:rsid w:val="00E371D0"/>
    <w:rsid w:val="00E374AB"/>
    <w:rsid w:val="00E37798"/>
    <w:rsid w:val="00E379AA"/>
    <w:rsid w:val="00E37A7C"/>
    <w:rsid w:val="00E37C80"/>
    <w:rsid w:val="00E37DB8"/>
    <w:rsid w:val="00E37EFD"/>
    <w:rsid w:val="00E40326"/>
    <w:rsid w:val="00E40707"/>
    <w:rsid w:val="00E407E1"/>
    <w:rsid w:val="00E409A7"/>
    <w:rsid w:val="00E40A38"/>
    <w:rsid w:val="00E40DFC"/>
    <w:rsid w:val="00E40FD7"/>
    <w:rsid w:val="00E4106F"/>
    <w:rsid w:val="00E410B1"/>
    <w:rsid w:val="00E413B5"/>
    <w:rsid w:val="00E414E4"/>
    <w:rsid w:val="00E41521"/>
    <w:rsid w:val="00E4153D"/>
    <w:rsid w:val="00E41900"/>
    <w:rsid w:val="00E41E77"/>
    <w:rsid w:val="00E41FB4"/>
    <w:rsid w:val="00E41FC9"/>
    <w:rsid w:val="00E42022"/>
    <w:rsid w:val="00E4220F"/>
    <w:rsid w:val="00E423BF"/>
    <w:rsid w:val="00E42558"/>
    <w:rsid w:val="00E4267F"/>
    <w:rsid w:val="00E42752"/>
    <w:rsid w:val="00E427EC"/>
    <w:rsid w:val="00E428C4"/>
    <w:rsid w:val="00E42952"/>
    <w:rsid w:val="00E42AEF"/>
    <w:rsid w:val="00E42AF9"/>
    <w:rsid w:val="00E42B7B"/>
    <w:rsid w:val="00E4300A"/>
    <w:rsid w:val="00E4347A"/>
    <w:rsid w:val="00E43575"/>
    <w:rsid w:val="00E435CB"/>
    <w:rsid w:val="00E435E0"/>
    <w:rsid w:val="00E43810"/>
    <w:rsid w:val="00E43881"/>
    <w:rsid w:val="00E4388D"/>
    <w:rsid w:val="00E4390A"/>
    <w:rsid w:val="00E439CE"/>
    <w:rsid w:val="00E43AEF"/>
    <w:rsid w:val="00E43CD1"/>
    <w:rsid w:val="00E43E90"/>
    <w:rsid w:val="00E43F2E"/>
    <w:rsid w:val="00E43FB4"/>
    <w:rsid w:val="00E4410A"/>
    <w:rsid w:val="00E44372"/>
    <w:rsid w:val="00E44463"/>
    <w:rsid w:val="00E4460F"/>
    <w:rsid w:val="00E4464E"/>
    <w:rsid w:val="00E44760"/>
    <w:rsid w:val="00E44AA7"/>
    <w:rsid w:val="00E44B72"/>
    <w:rsid w:val="00E44BD1"/>
    <w:rsid w:val="00E451CE"/>
    <w:rsid w:val="00E45302"/>
    <w:rsid w:val="00E454F2"/>
    <w:rsid w:val="00E457C8"/>
    <w:rsid w:val="00E45888"/>
    <w:rsid w:val="00E45907"/>
    <w:rsid w:val="00E45B4E"/>
    <w:rsid w:val="00E45DE2"/>
    <w:rsid w:val="00E46466"/>
    <w:rsid w:val="00E464BE"/>
    <w:rsid w:val="00E46507"/>
    <w:rsid w:val="00E46511"/>
    <w:rsid w:val="00E46552"/>
    <w:rsid w:val="00E46848"/>
    <w:rsid w:val="00E468D9"/>
    <w:rsid w:val="00E469C9"/>
    <w:rsid w:val="00E46B27"/>
    <w:rsid w:val="00E46F7C"/>
    <w:rsid w:val="00E46F89"/>
    <w:rsid w:val="00E46FCD"/>
    <w:rsid w:val="00E4709C"/>
    <w:rsid w:val="00E47AE8"/>
    <w:rsid w:val="00E47B6A"/>
    <w:rsid w:val="00E47CC4"/>
    <w:rsid w:val="00E47EBD"/>
    <w:rsid w:val="00E50213"/>
    <w:rsid w:val="00E50237"/>
    <w:rsid w:val="00E5033F"/>
    <w:rsid w:val="00E50414"/>
    <w:rsid w:val="00E5048B"/>
    <w:rsid w:val="00E504C9"/>
    <w:rsid w:val="00E5053A"/>
    <w:rsid w:val="00E5061A"/>
    <w:rsid w:val="00E5067E"/>
    <w:rsid w:val="00E507A2"/>
    <w:rsid w:val="00E50BD5"/>
    <w:rsid w:val="00E511B3"/>
    <w:rsid w:val="00E515CC"/>
    <w:rsid w:val="00E5179D"/>
    <w:rsid w:val="00E517C3"/>
    <w:rsid w:val="00E518D0"/>
    <w:rsid w:val="00E51F5C"/>
    <w:rsid w:val="00E520E6"/>
    <w:rsid w:val="00E52271"/>
    <w:rsid w:val="00E523AE"/>
    <w:rsid w:val="00E5257E"/>
    <w:rsid w:val="00E525B0"/>
    <w:rsid w:val="00E52910"/>
    <w:rsid w:val="00E5295B"/>
    <w:rsid w:val="00E52BC0"/>
    <w:rsid w:val="00E52FD4"/>
    <w:rsid w:val="00E53338"/>
    <w:rsid w:val="00E535F5"/>
    <w:rsid w:val="00E53600"/>
    <w:rsid w:val="00E536BE"/>
    <w:rsid w:val="00E53992"/>
    <w:rsid w:val="00E539DF"/>
    <w:rsid w:val="00E53A02"/>
    <w:rsid w:val="00E53C06"/>
    <w:rsid w:val="00E53CE3"/>
    <w:rsid w:val="00E53E02"/>
    <w:rsid w:val="00E53E31"/>
    <w:rsid w:val="00E53E6D"/>
    <w:rsid w:val="00E53F13"/>
    <w:rsid w:val="00E53F35"/>
    <w:rsid w:val="00E53FCA"/>
    <w:rsid w:val="00E53FEB"/>
    <w:rsid w:val="00E54021"/>
    <w:rsid w:val="00E5406B"/>
    <w:rsid w:val="00E542B4"/>
    <w:rsid w:val="00E54319"/>
    <w:rsid w:val="00E544FA"/>
    <w:rsid w:val="00E547B0"/>
    <w:rsid w:val="00E54849"/>
    <w:rsid w:val="00E54898"/>
    <w:rsid w:val="00E54C25"/>
    <w:rsid w:val="00E54C75"/>
    <w:rsid w:val="00E54DED"/>
    <w:rsid w:val="00E54E83"/>
    <w:rsid w:val="00E54EBF"/>
    <w:rsid w:val="00E54F77"/>
    <w:rsid w:val="00E55159"/>
    <w:rsid w:val="00E5529E"/>
    <w:rsid w:val="00E552FF"/>
    <w:rsid w:val="00E55549"/>
    <w:rsid w:val="00E556CB"/>
    <w:rsid w:val="00E55ACD"/>
    <w:rsid w:val="00E55DFD"/>
    <w:rsid w:val="00E55E4B"/>
    <w:rsid w:val="00E55FA1"/>
    <w:rsid w:val="00E5604E"/>
    <w:rsid w:val="00E56680"/>
    <w:rsid w:val="00E56AF4"/>
    <w:rsid w:val="00E56F72"/>
    <w:rsid w:val="00E570D6"/>
    <w:rsid w:val="00E571B2"/>
    <w:rsid w:val="00E5726E"/>
    <w:rsid w:val="00E572C3"/>
    <w:rsid w:val="00E57305"/>
    <w:rsid w:val="00E5730E"/>
    <w:rsid w:val="00E57330"/>
    <w:rsid w:val="00E574EF"/>
    <w:rsid w:val="00E57526"/>
    <w:rsid w:val="00E575DF"/>
    <w:rsid w:val="00E57BD0"/>
    <w:rsid w:val="00E57BD5"/>
    <w:rsid w:val="00E57DE9"/>
    <w:rsid w:val="00E57E66"/>
    <w:rsid w:val="00E57F26"/>
    <w:rsid w:val="00E6019C"/>
    <w:rsid w:val="00E6037D"/>
    <w:rsid w:val="00E60402"/>
    <w:rsid w:val="00E60796"/>
    <w:rsid w:val="00E60894"/>
    <w:rsid w:val="00E60916"/>
    <w:rsid w:val="00E609C6"/>
    <w:rsid w:val="00E6112C"/>
    <w:rsid w:val="00E6118A"/>
    <w:rsid w:val="00E6138B"/>
    <w:rsid w:val="00E614E3"/>
    <w:rsid w:val="00E6195A"/>
    <w:rsid w:val="00E619CF"/>
    <w:rsid w:val="00E61DC0"/>
    <w:rsid w:val="00E61E51"/>
    <w:rsid w:val="00E61F6E"/>
    <w:rsid w:val="00E62128"/>
    <w:rsid w:val="00E62469"/>
    <w:rsid w:val="00E6264A"/>
    <w:rsid w:val="00E62693"/>
    <w:rsid w:val="00E626AB"/>
    <w:rsid w:val="00E62708"/>
    <w:rsid w:val="00E6271A"/>
    <w:rsid w:val="00E627CA"/>
    <w:rsid w:val="00E629EF"/>
    <w:rsid w:val="00E62A38"/>
    <w:rsid w:val="00E62BEF"/>
    <w:rsid w:val="00E62CB1"/>
    <w:rsid w:val="00E62EFE"/>
    <w:rsid w:val="00E632A1"/>
    <w:rsid w:val="00E6346D"/>
    <w:rsid w:val="00E637B2"/>
    <w:rsid w:val="00E63D4C"/>
    <w:rsid w:val="00E63EFD"/>
    <w:rsid w:val="00E64032"/>
    <w:rsid w:val="00E643A0"/>
    <w:rsid w:val="00E644A2"/>
    <w:rsid w:val="00E64543"/>
    <w:rsid w:val="00E645C6"/>
    <w:rsid w:val="00E645CF"/>
    <w:rsid w:val="00E64734"/>
    <w:rsid w:val="00E647E1"/>
    <w:rsid w:val="00E64A96"/>
    <w:rsid w:val="00E64DAE"/>
    <w:rsid w:val="00E64F24"/>
    <w:rsid w:val="00E65348"/>
    <w:rsid w:val="00E6539F"/>
    <w:rsid w:val="00E654AD"/>
    <w:rsid w:val="00E654DA"/>
    <w:rsid w:val="00E6578E"/>
    <w:rsid w:val="00E65AF1"/>
    <w:rsid w:val="00E65FB0"/>
    <w:rsid w:val="00E6693E"/>
    <w:rsid w:val="00E66E00"/>
    <w:rsid w:val="00E671C8"/>
    <w:rsid w:val="00E673E5"/>
    <w:rsid w:val="00E67467"/>
    <w:rsid w:val="00E67535"/>
    <w:rsid w:val="00E67572"/>
    <w:rsid w:val="00E677EA"/>
    <w:rsid w:val="00E678F5"/>
    <w:rsid w:val="00E67924"/>
    <w:rsid w:val="00E67A1F"/>
    <w:rsid w:val="00E67B8A"/>
    <w:rsid w:val="00E67BBF"/>
    <w:rsid w:val="00E67C26"/>
    <w:rsid w:val="00E67C2A"/>
    <w:rsid w:val="00E67D02"/>
    <w:rsid w:val="00E67ECD"/>
    <w:rsid w:val="00E67F32"/>
    <w:rsid w:val="00E7012C"/>
    <w:rsid w:val="00E70161"/>
    <w:rsid w:val="00E707F0"/>
    <w:rsid w:val="00E7082D"/>
    <w:rsid w:val="00E70963"/>
    <w:rsid w:val="00E70981"/>
    <w:rsid w:val="00E70B39"/>
    <w:rsid w:val="00E70C79"/>
    <w:rsid w:val="00E70D8F"/>
    <w:rsid w:val="00E70E40"/>
    <w:rsid w:val="00E70EB4"/>
    <w:rsid w:val="00E711F4"/>
    <w:rsid w:val="00E713E2"/>
    <w:rsid w:val="00E71491"/>
    <w:rsid w:val="00E714CC"/>
    <w:rsid w:val="00E71823"/>
    <w:rsid w:val="00E71D49"/>
    <w:rsid w:val="00E71DAA"/>
    <w:rsid w:val="00E71E13"/>
    <w:rsid w:val="00E71F24"/>
    <w:rsid w:val="00E7202D"/>
    <w:rsid w:val="00E720C1"/>
    <w:rsid w:val="00E722FE"/>
    <w:rsid w:val="00E722FF"/>
    <w:rsid w:val="00E723C9"/>
    <w:rsid w:val="00E724F9"/>
    <w:rsid w:val="00E729FB"/>
    <w:rsid w:val="00E72C79"/>
    <w:rsid w:val="00E72CBD"/>
    <w:rsid w:val="00E72DD7"/>
    <w:rsid w:val="00E72DE0"/>
    <w:rsid w:val="00E72E91"/>
    <w:rsid w:val="00E72F3E"/>
    <w:rsid w:val="00E72F60"/>
    <w:rsid w:val="00E7316A"/>
    <w:rsid w:val="00E73182"/>
    <w:rsid w:val="00E7339F"/>
    <w:rsid w:val="00E734BA"/>
    <w:rsid w:val="00E7355D"/>
    <w:rsid w:val="00E7358A"/>
    <w:rsid w:val="00E7360B"/>
    <w:rsid w:val="00E73880"/>
    <w:rsid w:val="00E73D30"/>
    <w:rsid w:val="00E73E25"/>
    <w:rsid w:val="00E73F43"/>
    <w:rsid w:val="00E74062"/>
    <w:rsid w:val="00E74454"/>
    <w:rsid w:val="00E74618"/>
    <w:rsid w:val="00E747F2"/>
    <w:rsid w:val="00E74A20"/>
    <w:rsid w:val="00E74A3F"/>
    <w:rsid w:val="00E74B5B"/>
    <w:rsid w:val="00E74C19"/>
    <w:rsid w:val="00E74D46"/>
    <w:rsid w:val="00E74D48"/>
    <w:rsid w:val="00E74EA3"/>
    <w:rsid w:val="00E74EB8"/>
    <w:rsid w:val="00E7516D"/>
    <w:rsid w:val="00E7558C"/>
    <w:rsid w:val="00E75922"/>
    <w:rsid w:val="00E75AC5"/>
    <w:rsid w:val="00E75C2A"/>
    <w:rsid w:val="00E75E20"/>
    <w:rsid w:val="00E75F03"/>
    <w:rsid w:val="00E75F12"/>
    <w:rsid w:val="00E75F23"/>
    <w:rsid w:val="00E769CD"/>
    <w:rsid w:val="00E76CF6"/>
    <w:rsid w:val="00E76DEA"/>
    <w:rsid w:val="00E76E73"/>
    <w:rsid w:val="00E7706A"/>
    <w:rsid w:val="00E77244"/>
    <w:rsid w:val="00E7759F"/>
    <w:rsid w:val="00E776AE"/>
    <w:rsid w:val="00E77789"/>
    <w:rsid w:val="00E77A16"/>
    <w:rsid w:val="00E77AC1"/>
    <w:rsid w:val="00E77B2E"/>
    <w:rsid w:val="00E77C7A"/>
    <w:rsid w:val="00E77D24"/>
    <w:rsid w:val="00E77DAC"/>
    <w:rsid w:val="00E77DBB"/>
    <w:rsid w:val="00E77EE2"/>
    <w:rsid w:val="00E801A9"/>
    <w:rsid w:val="00E801C3"/>
    <w:rsid w:val="00E803F5"/>
    <w:rsid w:val="00E803FA"/>
    <w:rsid w:val="00E806E4"/>
    <w:rsid w:val="00E80A1F"/>
    <w:rsid w:val="00E80BE6"/>
    <w:rsid w:val="00E80D2B"/>
    <w:rsid w:val="00E80D90"/>
    <w:rsid w:val="00E80EF3"/>
    <w:rsid w:val="00E80F83"/>
    <w:rsid w:val="00E80FC8"/>
    <w:rsid w:val="00E81883"/>
    <w:rsid w:val="00E81A98"/>
    <w:rsid w:val="00E81DAB"/>
    <w:rsid w:val="00E81DB9"/>
    <w:rsid w:val="00E81DFB"/>
    <w:rsid w:val="00E81F38"/>
    <w:rsid w:val="00E81FA3"/>
    <w:rsid w:val="00E81FF5"/>
    <w:rsid w:val="00E8220D"/>
    <w:rsid w:val="00E82245"/>
    <w:rsid w:val="00E825AB"/>
    <w:rsid w:val="00E829CC"/>
    <w:rsid w:val="00E82C43"/>
    <w:rsid w:val="00E82CA9"/>
    <w:rsid w:val="00E82D1F"/>
    <w:rsid w:val="00E82F85"/>
    <w:rsid w:val="00E8325D"/>
    <w:rsid w:val="00E834BA"/>
    <w:rsid w:val="00E83648"/>
    <w:rsid w:val="00E8392D"/>
    <w:rsid w:val="00E83A00"/>
    <w:rsid w:val="00E83D7A"/>
    <w:rsid w:val="00E83EFC"/>
    <w:rsid w:val="00E840E5"/>
    <w:rsid w:val="00E8415C"/>
    <w:rsid w:val="00E8424F"/>
    <w:rsid w:val="00E84274"/>
    <w:rsid w:val="00E84366"/>
    <w:rsid w:val="00E843A3"/>
    <w:rsid w:val="00E844A7"/>
    <w:rsid w:val="00E84531"/>
    <w:rsid w:val="00E84708"/>
    <w:rsid w:val="00E849CD"/>
    <w:rsid w:val="00E84DD1"/>
    <w:rsid w:val="00E850C6"/>
    <w:rsid w:val="00E85292"/>
    <w:rsid w:val="00E854EE"/>
    <w:rsid w:val="00E85534"/>
    <w:rsid w:val="00E855D3"/>
    <w:rsid w:val="00E8567E"/>
    <w:rsid w:val="00E856E0"/>
    <w:rsid w:val="00E85A50"/>
    <w:rsid w:val="00E85AC7"/>
    <w:rsid w:val="00E85FF7"/>
    <w:rsid w:val="00E86027"/>
    <w:rsid w:val="00E8639B"/>
    <w:rsid w:val="00E863F8"/>
    <w:rsid w:val="00E8644E"/>
    <w:rsid w:val="00E86502"/>
    <w:rsid w:val="00E8651F"/>
    <w:rsid w:val="00E865CF"/>
    <w:rsid w:val="00E866C5"/>
    <w:rsid w:val="00E86BE1"/>
    <w:rsid w:val="00E86DD2"/>
    <w:rsid w:val="00E8731C"/>
    <w:rsid w:val="00E877E0"/>
    <w:rsid w:val="00E87806"/>
    <w:rsid w:val="00E8793E"/>
    <w:rsid w:val="00E87F74"/>
    <w:rsid w:val="00E904AD"/>
    <w:rsid w:val="00E905F9"/>
    <w:rsid w:val="00E907BC"/>
    <w:rsid w:val="00E908A2"/>
    <w:rsid w:val="00E908AA"/>
    <w:rsid w:val="00E90AB4"/>
    <w:rsid w:val="00E90EBE"/>
    <w:rsid w:val="00E91006"/>
    <w:rsid w:val="00E91041"/>
    <w:rsid w:val="00E9108B"/>
    <w:rsid w:val="00E91146"/>
    <w:rsid w:val="00E91551"/>
    <w:rsid w:val="00E9164B"/>
    <w:rsid w:val="00E91711"/>
    <w:rsid w:val="00E91732"/>
    <w:rsid w:val="00E91902"/>
    <w:rsid w:val="00E91D97"/>
    <w:rsid w:val="00E91E0D"/>
    <w:rsid w:val="00E91EB2"/>
    <w:rsid w:val="00E91F22"/>
    <w:rsid w:val="00E923C8"/>
    <w:rsid w:val="00E9241C"/>
    <w:rsid w:val="00E924F5"/>
    <w:rsid w:val="00E92767"/>
    <w:rsid w:val="00E92994"/>
    <w:rsid w:val="00E929C6"/>
    <w:rsid w:val="00E92B1F"/>
    <w:rsid w:val="00E92C0C"/>
    <w:rsid w:val="00E92F50"/>
    <w:rsid w:val="00E930AC"/>
    <w:rsid w:val="00E9317A"/>
    <w:rsid w:val="00E9335D"/>
    <w:rsid w:val="00E934B0"/>
    <w:rsid w:val="00E935B7"/>
    <w:rsid w:val="00E93601"/>
    <w:rsid w:val="00E938C3"/>
    <w:rsid w:val="00E9399F"/>
    <w:rsid w:val="00E93D16"/>
    <w:rsid w:val="00E93E4F"/>
    <w:rsid w:val="00E94147"/>
    <w:rsid w:val="00E94183"/>
    <w:rsid w:val="00E94548"/>
    <w:rsid w:val="00E9466F"/>
    <w:rsid w:val="00E9468F"/>
    <w:rsid w:val="00E94BFF"/>
    <w:rsid w:val="00E94C15"/>
    <w:rsid w:val="00E94C38"/>
    <w:rsid w:val="00E94C71"/>
    <w:rsid w:val="00E94D97"/>
    <w:rsid w:val="00E950CD"/>
    <w:rsid w:val="00E9527A"/>
    <w:rsid w:val="00E954BE"/>
    <w:rsid w:val="00E955A3"/>
    <w:rsid w:val="00E959EE"/>
    <w:rsid w:val="00E95CBB"/>
    <w:rsid w:val="00E96069"/>
    <w:rsid w:val="00E9611A"/>
    <w:rsid w:val="00E961EA"/>
    <w:rsid w:val="00E96707"/>
    <w:rsid w:val="00E967F0"/>
    <w:rsid w:val="00E96800"/>
    <w:rsid w:val="00E96831"/>
    <w:rsid w:val="00E96840"/>
    <w:rsid w:val="00E96895"/>
    <w:rsid w:val="00E96941"/>
    <w:rsid w:val="00E96AA1"/>
    <w:rsid w:val="00E96B42"/>
    <w:rsid w:val="00E96FE8"/>
    <w:rsid w:val="00E97746"/>
    <w:rsid w:val="00E97B4C"/>
    <w:rsid w:val="00E97E63"/>
    <w:rsid w:val="00EA0288"/>
    <w:rsid w:val="00EA0315"/>
    <w:rsid w:val="00EA03C6"/>
    <w:rsid w:val="00EA06E2"/>
    <w:rsid w:val="00EA081C"/>
    <w:rsid w:val="00EA090C"/>
    <w:rsid w:val="00EA09C2"/>
    <w:rsid w:val="00EA0AAA"/>
    <w:rsid w:val="00EA0DE7"/>
    <w:rsid w:val="00EA109E"/>
    <w:rsid w:val="00EA112C"/>
    <w:rsid w:val="00EA117D"/>
    <w:rsid w:val="00EA11C8"/>
    <w:rsid w:val="00EA12F2"/>
    <w:rsid w:val="00EA1392"/>
    <w:rsid w:val="00EA154C"/>
    <w:rsid w:val="00EA16A7"/>
    <w:rsid w:val="00EA17C3"/>
    <w:rsid w:val="00EA17EF"/>
    <w:rsid w:val="00EA18A2"/>
    <w:rsid w:val="00EA1A65"/>
    <w:rsid w:val="00EA1AD8"/>
    <w:rsid w:val="00EA1B12"/>
    <w:rsid w:val="00EA1B2C"/>
    <w:rsid w:val="00EA1B67"/>
    <w:rsid w:val="00EA1BBD"/>
    <w:rsid w:val="00EA1D4F"/>
    <w:rsid w:val="00EA1DEB"/>
    <w:rsid w:val="00EA1DEE"/>
    <w:rsid w:val="00EA1F42"/>
    <w:rsid w:val="00EA1FFC"/>
    <w:rsid w:val="00EA20B0"/>
    <w:rsid w:val="00EA20BA"/>
    <w:rsid w:val="00EA2337"/>
    <w:rsid w:val="00EA237A"/>
    <w:rsid w:val="00EA2389"/>
    <w:rsid w:val="00EA24AD"/>
    <w:rsid w:val="00EA255D"/>
    <w:rsid w:val="00EA26E8"/>
    <w:rsid w:val="00EA2703"/>
    <w:rsid w:val="00EA2885"/>
    <w:rsid w:val="00EA2B68"/>
    <w:rsid w:val="00EA2BBB"/>
    <w:rsid w:val="00EA2E1B"/>
    <w:rsid w:val="00EA2E32"/>
    <w:rsid w:val="00EA3097"/>
    <w:rsid w:val="00EA3195"/>
    <w:rsid w:val="00EA35C0"/>
    <w:rsid w:val="00EA37A2"/>
    <w:rsid w:val="00EA3A52"/>
    <w:rsid w:val="00EA3AA6"/>
    <w:rsid w:val="00EA3EAC"/>
    <w:rsid w:val="00EA3ED5"/>
    <w:rsid w:val="00EA413C"/>
    <w:rsid w:val="00EA417A"/>
    <w:rsid w:val="00EA419D"/>
    <w:rsid w:val="00EA4289"/>
    <w:rsid w:val="00EA486A"/>
    <w:rsid w:val="00EA48B8"/>
    <w:rsid w:val="00EA49FF"/>
    <w:rsid w:val="00EA4B03"/>
    <w:rsid w:val="00EA4B47"/>
    <w:rsid w:val="00EA4C04"/>
    <w:rsid w:val="00EA4C3A"/>
    <w:rsid w:val="00EA4CFC"/>
    <w:rsid w:val="00EA4E34"/>
    <w:rsid w:val="00EA4F14"/>
    <w:rsid w:val="00EA4F2C"/>
    <w:rsid w:val="00EA4F9A"/>
    <w:rsid w:val="00EA500F"/>
    <w:rsid w:val="00EA5133"/>
    <w:rsid w:val="00EA5180"/>
    <w:rsid w:val="00EA53D8"/>
    <w:rsid w:val="00EA5422"/>
    <w:rsid w:val="00EA5875"/>
    <w:rsid w:val="00EA596E"/>
    <w:rsid w:val="00EA5BD4"/>
    <w:rsid w:val="00EA5D65"/>
    <w:rsid w:val="00EA5DFE"/>
    <w:rsid w:val="00EA5ECD"/>
    <w:rsid w:val="00EA6092"/>
    <w:rsid w:val="00EA6501"/>
    <w:rsid w:val="00EA6649"/>
    <w:rsid w:val="00EA66E7"/>
    <w:rsid w:val="00EA69B7"/>
    <w:rsid w:val="00EA69C5"/>
    <w:rsid w:val="00EA69C6"/>
    <w:rsid w:val="00EA6A69"/>
    <w:rsid w:val="00EA6DA4"/>
    <w:rsid w:val="00EA6E8A"/>
    <w:rsid w:val="00EA6F1E"/>
    <w:rsid w:val="00EA703F"/>
    <w:rsid w:val="00EA7124"/>
    <w:rsid w:val="00EA71CE"/>
    <w:rsid w:val="00EA73C1"/>
    <w:rsid w:val="00EA754C"/>
    <w:rsid w:val="00EA76DC"/>
    <w:rsid w:val="00EA781F"/>
    <w:rsid w:val="00EA790D"/>
    <w:rsid w:val="00EA7935"/>
    <w:rsid w:val="00EA7B95"/>
    <w:rsid w:val="00EA7BD0"/>
    <w:rsid w:val="00EA7D35"/>
    <w:rsid w:val="00EA7F3F"/>
    <w:rsid w:val="00EB003C"/>
    <w:rsid w:val="00EB0049"/>
    <w:rsid w:val="00EB0149"/>
    <w:rsid w:val="00EB02E2"/>
    <w:rsid w:val="00EB044A"/>
    <w:rsid w:val="00EB0D90"/>
    <w:rsid w:val="00EB1133"/>
    <w:rsid w:val="00EB12D2"/>
    <w:rsid w:val="00EB1514"/>
    <w:rsid w:val="00EB1615"/>
    <w:rsid w:val="00EB17AB"/>
    <w:rsid w:val="00EB1A74"/>
    <w:rsid w:val="00EB1AAE"/>
    <w:rsid w:val="00EB1C4F"/>
    <w:rsid w:val="00EB1CB5"/>
    <w:rsid w:val="00EB20FD"/>
    <w:rsid w:val="00EB2290"/>
    <w:rsid w:val="00EB2551"/>
    <w:rsid w:val="00EB2691"/>
    <w:rsid w:val="00EB26AA"/>
    <w:rsid w:val="00EB27FD"/>
    <w:rsid w:val="00EB2942"/>
    <w:rsid w:val="00EB2B83"/>
    <w:rsid w:val="00EB2E64"/>
    <w:rsid w:val="00EB2EBC"/>
    <w:rsid w:val="00EB3020"/>
    <w:rsid w:val="00EB307B"/>
    <w:rsid w:val="00EB3321"/>
    <w:rsid w:val="00EB3331"/>
    <w:rsid w:val="00EB3391"/>
    <w:rsid w:val="00EB3542"/>
    <w:rsid w:val="00EB390A"/>
    <w:rsid w:val="00EB3927"/>
    <w:rsid w:val="00EB3C8C"/>
    <w:rsid w:val="00EB3EF8"/>
    <w:rsid w:val="00EB3F08"/>
    <w:rsid w:val="00EB3FD2"/>
    <w:rsid w:val="00EB410C"/>
    <w:rsid w:val="00EB42BC"/>
    <w:rsid w:val="00EB42EA"/>
    <w:rsid w:val="00EB44A8"/>
    <w:rsid w:val="00EB4547"/>
    <w:rsid w:val="00EB484E"/>
    <w:rsid w:val="00EB4C55"/>
    <w:rsid w:val="00EB4D87"/>
    <w:rsid w:val="00EB4DAE"/>
    <w:rsid w:val="00EB50F9"/>
    <w:rsid w:val="00EB5523"/>
    <w:rsid w:val="00EB5660"/>
    <w:rsid w:val="00EB5914"/>
    <w:rsid w:val="00EB5BCD"/>
    <w:rsid w:val="00EB5DC5"/>
    <w:rsid w:val="00EB5FF7"/>
    <w:rsid w:val="00EB61C2"/>
    <w:rsid w:val="00EB61E9"/>
    <w:rsid w:val="00EB6452"/>
    <w:rsid w:val="00EB64BC"/>
    <w:rsid w:val="00EB652A"/>
    <w:rsid w:val="00EB665B"/>
    <w:rsid w:val="00EB66C8"/>
    <w:rsid w:val="00EB67B1"/>
    <w:rsid w:val="00EB6879"/>
    <w:rsid w:val="00EB68F5"/>
    <w:rsid w:val="00EB6B75"/>
    <w:rsid w:val="00EB702B"/>
    <w:rsid w:val="00EB716F"/>
    <w:rsid w:val="00EB7262"/>
    <w:rsid w:val="00EB72A6"/>
    <w:rsid w:val="00EB73DE"/>
    <w:rsid w:val="00EB74E8"/>
    <w:rsid w:val="00EB76F4"/>
    <w:rsid w:val="00EB772D"/>
    <w:rsid w:val="00EB77BE"/>
    <w:rsid w:val="00EB788D"/>
    <w:rsid w:val="00EB7A3B"/>
    <w:rsid w:val="00EB7D8E"/>
    <w:rsid w:val="00EB7E36"/>
    <w:rsid w:val="00EB7E55"/>
    <w:rsid w:val="00EC00F5"/>
    <w:rsid w:val="00EC01DE"/>
    <w:rsid w:val="00EC07D1"/>
    <w:rsid w:val="00EC07E3"/>
    <w:rsid w:val="00EC07E8"/>
    <w:rsid w:val="00EC07FE"/>
    <w:rsid w:val="00EC0C5A"/>
    <w:rsid w:val="00EC0D9E"/>
    <w:rsid w:val="00EC0E63"/>
    <w:rsid w:val="00EC10CE"/>
    <w:rsid w:val="00EC122D"/>
    <w:rsid w:val="00EC1275"/>
    <w:rsid w:val="00EC1583"/>
    <w:rsid w:val="00EC19BE"/>
    <w:rsid w:val="00EC1A2D"/>
    <w:rsid w:val="00EC1A9F"/>
    <w:rsid w:val="00EC1B62"/>
    <w:rsid w:val="00EC1BF4"/>
    <w:rsid w:val="00EC1C70"/>
    <w:rsid w:val="00EC20F3"/>
    <w:rsid w:val="00EC2306"/>
    <w:rsid w:val="00EC2312"/>
    <w:rsid w:val="00EC24C8"/>
    <w:rsid w:val="00EC2603"/>
    <w:rsid w:val="00EC28BF"/>
    <w:rsid w:val="00EC2915"/>
    <w:rsid w:val="00EC2B6A"/>
    <w:rsid w:val="00EC2B84"/>
    <w:rsid w:val="00EC2B8F"/>
    <w:rsid w:val="00EC2C4C"/>
    <w:rsid w:val="00EC2D66"/>
    <w:rsid w:val="00EC2EC7"/>
    <w:rsid w:val="00EC2F38"/>
    <w:rsid w:val="00EC3011"/>
    <w:rsid w:val="00EC323C"/>
    <w:rsid w:val="00EC331F"/>
    <w:rsid w:val="00EC3433"/>
    <w:rsid w:val="00EC348B"/>
    <w:rsid w:val="00EC37E3"/>
    <w:rsid w:val="00EC39A0"/>
    <w:rsid w:val="00EC3B64"/>
    <w:rsid w:val="00EC4058"/>
    <w:rsid w:val="00EC4115"/>
    <w:rsid w:val="00EC4153"/>
    <w:rsid w:val="00EC41BB"/>
    <w:rsid w:val="00EC451E"/>
    <w:rsid w:val="00EC45A6"/>
    <w:rsid w:val="00EC4814"/>
    <w:rsid w:val="00EC4845"/>
    <w:rsid w:val="00EC4C99"/>
    <w:rsid w:val="00EC4DC7"/>
    <w:rsid w:val="00EC4F06"/>
    <w:rsid w:val="00EC58A4"/>
    <w:rsid w:val="00EC5AA6"/>
    <w:rsid w:val="00EC5AC4"/>
    <w:rsid w:val="00EC5C59"/>
    <w:rsid w:val="00EC5FEF"/>
    <w:rsid w:val="00EC60CA"/>
    <w:rsid w:val="00EC60CC"/>
    <w:rsid w:val="00EC60EB"/>
    <w:rsid w:val="00EC6495"/>
    <w:rsid w:val="00EC660B"/>
    <w:rsid w:val="00EC6B9D"/>
    <w:rsid w:val="00EC6BD5"/>
    <w:rsid w:val="00EC6E3F"/>
    <w:rsid w:val="00EC6FA9"/>
    <w:rsid w:val="00EC701B"/>
    <w:rsid w:val="00EC702F"/>
    <w:rsid w:val="00EC7030"/>
    <w:rsid w:val="00EC710D"/>
    <w:rsid w:val="00EC7449"/>
    <w:rsid w:val="00EC7735"/>
    <w:rsid w:val="00EC781B"/>
    <w:rsid w:val="00EC791C"/>
    <w:rsid w:val="00EC7929"/>
    <w:rsid w:val="00EC7EAC"/>
    <w:rsid w:val="00ED010A"/>
    <w:rsid w:val="00ED02C4"/>
    <w:rsid w:val="00ED0326"/>
    <w:rsid w:val="00ED0523"/>
    <w:rsid w:val="00ED05A8"/>
    <w:rsid w:val="00ED06B9"/>
    <w:rsid w:val="00ED06C1"/>
    <w:rsid w:val="00ED09BA"/>
    <w:rsid w:val="00ED0A14"/>
    <w:rsid w:val="00ED0AAD"/>
    <w:rsid w:val="00ED0BAC"/>
    <w:rsid w:val="00ED0C7F"/>
    <w:rsid w:val="00ED0DE5"/>
    <w:rsid w:val="00ED0F2B"/>
    <w:rsid w:val="00ED1052"/>
    <w:rsid w:val="00ED14C1"/>
    <w:rsid w:val="00ED14E2"/>
    <w:rsid w:val="00ED15D6"/>
    <w:rsid w:val="00ED16B9"/>
    <w:rsid w:val="00ED18A0"/>
    <w:rsid w:val="00ED18FE"/>
    <w:rsid w:val="00ED193E"/>
    <w:rsid w:val="00ED1A55"/>
    <w:rsid w:val="00ED1D23"/>
    <w:rsid w:val="00ED1D87"/>
    <w:rsid w:val="00ED2069"/>
    <w:rsid w:val="00ED2070"/>
    <w:rsid w:val="00ED20BA"/>
    <w:rsid w:val="00ED2126"/>
    <w:rsid w:val="00ED21A7"/>
    <w:rsid w:val="00ED2452"/>
    <w:rsid w:val="00ED2893"/>
    <w:rsid w:val="00ED2A12"/>
    <w:rsid w:val="00ED2A5F"/>
    <w:rsid w:val="00ED2AB4"/>
    <w:rsid w:val="00ED2C06"/>
    <w:rsid w:val="00ED2E2B"/>
    <w:rsid w:val="00ED3280"/>
    <w:rsid w:val="00ED34FF"/>
    <w:rsid w:val="00ED354E"/>
    <w:rsid w:val="00ED361B"/>
    <w:rsid w:val="00ED36C7"/>
    <w:rsid w:val="00ED3760"/>
    <w:rsid w:val="00ED38FE"/>
    <w:rsid w:val="00ED3902"/>
    <w:rsid w:val="00ED39E2"/>
    <w:rsid w:val="00ED3B3D"/>
    <w:rsid w:val="00ED3BFC"/>
    <w:rsid w:val="00ED3C13"/>
    <w:rsid w:val="00ED3E5A"/>
    <w:rsid w:val="00ED3EEC"/>
    <w:rsid w:val="00ED4342"/>
    <w:rsid w:val="00ED457B"/>
    <w:rsid w:val="00ED461C"/>
    <w:rsid w:val="00ED4BB9"/>
    <w:rsid w:val="00ED4DFE"/>
    <w:rsid w:val="00ED5331"/>
    <w:rsid w:val="00ED5362"/>
    <w:rsid w:val="00ED53AF"/>
    <w:rsid w:val="00ED54F1"/>
    <w:rsid w:val="00ED59E6"/>
    <w:rsid w:val="00ED5CDC"/>
    <w:rsid w:val="00ED5FD4"/>
    <w:rsid w:val="00ED60C7"/>
    <w:rsid w:val="00ED65C3"/>
    <w:rsid w:val="00ED6734"/>
    <w:rsid w:val="00ED6775"/>
    <w:rsid w:val="00ED67E6"/>
    <w:rsid w:val="00ED69D8"/>
    <w:rsid w:val="00ED6AF6"/>
    <w:rsid w:val="00ED6CAE"/>
    <w:rsid w:val="00ED6D02"/>
    <w:rsid w:val="00ED6F30"/>
    <w:rsid w:val="00ED7419"/>
    <w:rsid w:val="00ED7600"/>
    <w:rsid w:val="00ED76AC"/>
    <w:rsid w:val="00ED7992"/>
    <w:rsid w:val="00EE00BE"/>
    <w:rsid w:val="00EE010D"/>
    <w:rsid w:val="00EE01A7"/>
    <w:rsid w:val="00EE03E8"/>
    <w:rsid w:val="00EE03F4"/>
    <w:rsid w:val="00EE04A4"/>
    <w:rsid w:val="00EE04D7"/>
    <w:rsid w:val="00EE0991"/>
    <w:rsid w:val="00EE0A05"/>
    <w:rsid w:val="00EE0BED"/>
    <w:rsid w:val="00EE0D6B"/>
    <w:rsid w:val="00EE0D94"/>
    <w:rsid w:val="00EE113E"/>
    <w:rsid w:val="00EE11FA"/>
    <w:rsid w:val="00EE15D9"/>
    <w:rsid w:val="00EE1687"/>
    <w:rsid w:val="00EE170E"/>
    <w:rsid w:val="00EE17DC"/>
    <w:rsid w:val="00EE1D12"/>
    <w:rsid w:val="00EE1ED2"/>
    <w:rsid w:val="00EE1F1C"/>
    <w:rsid w:val="00EE2043"/>
    <w:rsid w:val="00EE215B"/>
    <w:rsid w:val="00EE223A"/>
    <w:rsid w:val="00EE2712"/>
    <w:rsid w:val="00EE2A1F"/>
    <w:rsid w:val="00EE2B00"/>
    <w:rsid w:val="00EE2BCF"/>
    <w:rsid w:val="00EE2DE2"/>
    <w:rsid w:val="00EE2EAE"/>
    <w:rsid w:val="00EE3198"/>
    <w:rsid w:val="00EE32E3"/>
    <w:rsid w:val="00EE3548"/>
    <w:rsid w:val="00EE363D"/>
    <w:rsid w:val="00EE3755"/>
    <w:rsid w:val="00EE38B9"/>
    <w:rsid w:val="00EE39E4"/>
    <w:rsid w:val="00EE3ADB"/>
    <w:rsid w:val="00EE3D78"/>
    <w:rsid w:val="00EE426C"/>
    <w:rsid w:val="00EE44EB"/>
    <w:rsid w:val="00EE46A8"/>
    <w:rsid w:val="00EE4834"/>
    <w:rsid w:val="00EE491B"/>
    <w:rsid w:val="00EE4D69"/>
    <w:rsid w:val="00EE4D8D"/>
    <w:rsid w:val="00EE5335"/>
    <w:rsid w:val="00EE5346"/>
    <w:rsid w:val="00EE5698"/>
    <w:rsid w:val="00EE5920"/>
    <w:rsid w:val="00EE5A1C"/>
    <w:rsid w:val="00EE5AE5"/>
    <w:rsid w:val="00EE5C4D"/>
    <w:rsid w:val="00EE5F96"/>
    <w:rsid w:val="00EE5FF5"/>
    <w:rsid w:val="00EE602C"/>
    <w:rsid w:val="00EE6224"/>
    <w:rsid w:val="00EE6255"/>
    <w:rsid w:val="00EE6292"/>
    <w:rsid w:val="00EE6303"/>
    <w:rsid w:val="00EE639B"/>
    <w:rsid w:val="00EE68D8"/>
    <w:rsid w:val="00EE6D2F"/>
    <w:rsid w:val="00EE6E47"/>
    <w:rsid w:val="00EE7252"/>
    <w:rsid w:val="00EE7356"/>
    <w:rsid w:val="00EE74CF"/>
    <w:rsid w:val="00EE755F"/>
    <w:rsid w:val="00EE770E"/>
    <w:rsid w:val="00EE77E6"/>
    <w:rsid w:val="00EE795A"/>
    <w:rsid w:val="00EE798C"/>
    <w:rsid w:val="00EE7AF9"/>
    <w:rsid w:val="00EE7BA7"/>
    <w:rsid w:val="00EF00F8"/>
    <w:rsid w:val="00EF0762"/>
    <w:rsid w:val="00EF097F"/>
    <w:rsid w:val="00EF0A5C"/>
    <w:rsid w:val="00EF0C49"/>
    <w:rsid w:val="00EF0C81"/>
    <w:rsid w:val="00EF0CB4"/>
    <w:rsid w:val="00EF0D6A"/>
    <w:rsid w:val="00EF125C"/>
    <w:rsid w:val="00EF125F"/>
    <w:rsid w:val="00EF1294"/>
    <w:rsid w:val="00EF14D7"/>
    <w:rsid w:val="00EF178E"/>
    <w:rsid w:val="00EF1845"/>
    <w:rsid w:val="00EF1A49"/>
    <w:rsid w:val="00EF1A7A"/>
    <w:rsid w:val="00EF1AB1"/>
    <w:rsid w:val="00EF1F13"/>
    <w:rsid w:val="00EF1F78"/>
    <w:rsid w:val="00EF2131"/>
    <w:rsid w:val="00EF23E6"/>
    <w:rsid w:val="00EF2627"/>
    <w:rsid w:val="00EF27AE"/>
    <w:rsid w:val="00EF27F2"/>
    <w:rsid w:val="00EF3064"/>
    <w:rsid w:val="00EF30AC"/>
    <w:rsid w:val="00EF316E"/>
    <w:rsid w:val="00EF34A5"/>
    <w:rsid w:val="00EF36FA"/>
    <w:rsid w:val="00EF3820"/>
    <w:rsid w:val="00EF384C"/>
    <w:rsid w:val="00EF3D2E"/>
    <w:rsid w:val="00EF433C"/>
    <w:rsid w:val="00EF46F6"/>
    <w:rsid w:val="00EF4B2A"/>
    <w:rsid w:val="00EF4B5D"/>
    <w:rsid w:val="00EF4C01"/>
    <w:rsid w:val="00EF4C47"/>
    <w:rsid w:val="00EF4DA1"/>
    <w:rsid w:val="00EF4E5D"/>
    <w:rsid w:val="00EF4E74"/>
    <w:rsid w:val="00EF4EE8"/>
    <w:rsid w:val="00EF5154"/>
    <w:rsid w:val="00EF5334"/>
    <w:rsid w:val="00EF5483"/>
    <w:rsid w:val="00EF55C8"/>
    <w:rsid w:val="00EF5B88"/>
    <w:rsid w:val="00EF5F6B"/>
    <w:rsid w:val="00EF6017"/>
    <w:rsid w:val="00EF64D1"/>
    <w:rsid w:val="00EF65CF"/>
    <w:rsid w:val="00EF66EE"/>
    <w:rsid w:val="00EF6877"/>
    <w:rsid w:val="00EF68EE"/>
    <w:rsid w:val="00EF694E"/>
    <w:rsid w:val="00EF6BFB"/>
    <w:rsid w:val="00EF6C97"/>
    <w:rsid w:val="00EF6E58"/>
    <w:rsid w:val="00EF700E"/>
    <w:rsid w:val="00EF70EF"/>
    <w:rsid w:val="00EF722A"/>
    <w:rsid w:val="00EF73DB"/>
    <w:rsid w:val="00EF760C"/>
    <w:rsid w:val="00EF7952"/>
    <w:rsid w:val="00EF79F2"/>
    <w:rsid w:val="00EF7D4C"/>
    <w:rsid w:val="00EF7E62"/>
    <w:rsid w:val="00EF7EB8"/>
    <w:rsid w:val="00F000E1"/>
    <w:rsid w:val="00F00104"/>
    <w:rsid w:val="00F002F5"/>
    <w:rsid w:val="00F00321"/>
    <w:rsid w:val="00F00603"/>
    <w:rsid w:val="00F00650"/>
    <w:rsid w:val="00F0071D"/>
    <w:rsid w:val="00F007A3"/>
    <w:rsid w:val="00F00C39"/>
    <w:rsid w:val="00F00DD9"/>
    <w:rsid w:val="00F00EC5"/>
    <w:rsid w:val="00F012DA"/>
    <w:rsid w:val="00F0130D"/>
    <w:rsid w:val="00F0138A"/>
    <w:rsid w:val="00F01613"/>
    <w:rsid w:val="00F01626"/>
    <w:rsid w:val="00F0173F"/>
    <w:rsid w:val="00F01776"/>
    <w:rsid w:val="00F0179B"/>
    <w:rsid w:val="00F018EC"/>
    <w:rsid w:val="00F01913"/>
    <w:rsid w:val="00F01A98"/>
    <w:rsid w:val="00F01AC8"/>
    <w:rsid w:val="00F01C00"/>
    <w:rsid w:val="00F01C31"/>
    <w:rsid w:val="00F01FB1"/>
    <w:rsid w:val="00F02112"/>
    <w:rsid w:val="00F023EC"/>
    <w:rsid w:val="00F023FD"/>
    <w:rsid w:val="00F02571"/>
    <w:rsid w:val="00F0274B"/>
    <w:rsid w:val="00F027F5"/>
    <w:rsid w:val="00F027F9"/>
    <w:rsid w:val="00F02A14"/>
    <w:rsid w:val="00F02B5C"/>
    <w:rsid w:val="00F02BB3"/>
    <w:rsid w:val="00F02BEA"/>
    <w:rsid w:val="00F02CBA"/>
    <w:rsid w:val="00F02DE9"/>
    <w:rsid w:val="00F02EEE"/>
    <w:rsid w:val="00F03257"/>
    <w:rsid w:val="00F036E0"/>
    <w:rsid w:val="00F03F40"/>
    <w:rsid w:val="00F04202"/>
    <w:rsid w:val="00F043E5"/>
    <w:rsid w:val="00F04491"/>
    <w:rsid w:val="00F047F9"/>
    <w:rsid w:val="00F04B0F"/>
    <w:rsid w:val="00F04B1E"/>
    <w:rsid w:val="00F04E74"/>
    <w:rsid w:val="00F04F4F"/>
    <w:rsid w:val="00F05162"/>
    <w:rsid w:val="00F056C2"/>
    <w:rsid w:val="00F0570B"/>
    <w:rsid w:val="00F05721"/>
    <w:rsid w:val="00F05B54"/>
    <w:rsid w:val="00F05CCA"/>
    <w:rsid w:val="00F06338"/>
    <w:rsid w:val="00F063CA"/>
    <w:rsid w:val="00F06467"/>
    <w:rsid w:val="00F06C5F"/>
    <w:rsid w:val="00F06CD6"/>
    <w:rsid w:val="00F06FE3"/>
    <w:rsid w:val="00F07231"/>
    <w:rsid w:val="00F07419"/>
    <w:rsid w:val="00F07769"/>
    <w:rsid w:val="00F07995"/>
    <w:rsid w:val="00F079AB"/>
    <w:rsid w:val="00F07C61"/>
    <w:rsid w:val="00F07D52"/>
    <w:rsid w:val="00F07E6A"/>
    <w:rsid w:val="00F07ECE"/>
    <w:rsid w:val="00F07EF6"/>
    <w:rsid w:val="00F10063"/>
    <w:rsid w:val="00F1029A"/>
    <w:rsid w:val="00F10517"/>
    <w:rsid w:val="00F1059C"/>
    <w:rsid w:val="00F10604"/>
    <w:rsid w:val="00F108E9"/>
    <w:rsid w:val="00F10947"/>
    <w:rsid w:val="00F10B2B"/>
    <w:rsid w:val="00F10CA0"/>
    <w:rsid w:val="00F10D3E"/>
    <w:rsid w:val="00F10F84"/>
    <w:rsid w:val="00F1112F"/>
    <w:rsid w:val="00F11271"/>
    <w:rsid w:val="00F112A4"/>
    <w:rsid w:val="00F116BB"/>
    <w:rsid w:val="00F11D51"/>
    <w:rsid w:val="00F11EDC"/>
    <w:rsid w:val="00F123C0"/>
    <w:rsid w:val="00F12630"/>
    <w:rsid w:val="00F1283F"/>
    <w:rsid w:val="00F128B9"/>
    <w:rsid w:val="00F129FC"/>
    <w:rsid w:val="00F12F0D"/>
    <w:rsid w:val="00F1300F"/>
    <w:rsid w:val="00F1346E"/>
    <w:rsid w:val="00F1348D"/>
    <w:rsid w:val="00F134B4"/>
    <w:rsid w:val="00F134E9"/>
    <w:rsid w:val="00F1351C"/>
    <w:rsid w:val="00F13627"/>
    <w:rsid w:val="00F13656"/>
    <w:rsid w:val="00F13DB4"/>
    <w:rsid w:val="00F13F7E"/>
    <w:rsid w:val="00F143DB"/>
    <w:rsid w:val="00F14860"/>
    <w:rsid w:val="00F149C6"/>
    <w:rsid w:val="00F14A06"/>
    <w:rsid w:val="00F14A58"/>
    <w:rsid w:val="00F14B47"/>
    <w:rsid w:val="00F14B49"/>
    <w:rsid w:val="00F14F4C"/>
    <w:rsid w:val="00F14FCB"/>
    <w:rsid w:val="00F1502F"/>
    <w:rsid w:val="00F150BD"/>
    <w:rsid w:val="00F15133"/>
    <w:rsid w:val="00F1538B"/>
    <w:rsid w:val="00F157FA"/>
    <w:rsid w:val="00F1588F"/>
    <w:rsid w:val="00F15896"/>
    <w:rsid w:val="00F15A3F"/>
    <w:rsid w:val="00F15B09"/>
    <w:rsid w:val="00F15B50"/>
    <w:rsid w:val="00F15CAD"/>
    <w:rsid w:val="00F15EA1"/>
    <w:rsid w:val="00F15ED6"/>
    <w:rsid w:val="00F15EF7"/>
    <w:rsid w:val="00F16110"/>
    <w:rsid w:val="00F1626F"/>
    <w:rsid w:val="00F163D7"/>
    <w:rsid w:val="00F165BB"/>
    <w:rsid w:val="00F1664C"/>
    <w:rsid w:val="00F16709"/>
    <w:rsid w:val="00F16EB7"/>
    <w:rsid w:val="00F16EC8"/>
    <w:rsid w:val="00F17092"/>
    <w:rsid w:val="00F175C9"/>
    <w:rsid w:val="00F1773D"/>
    <w:rsid w:val="00F178CD"/>
    <w:rsid w:val="00F179C6"/>
    <w:rsid w:val="00F17A0F"/>
    <w:rsid w:val="00F17B81"/>
    <w:rsid w:val="00F20273"/>
    <w:rsid w:val="00F20381"/>
    <w:rsid w:val="00F20597"/>
    <w:rsid w:val="00F205C0"/>
    <w:rsid w:val="00F206D0"/>
    <w:rsid w:val="00F207FC"/>
    <w:rsid w:val="00F20922"/>
    <w:rsid w:val="00F20A0A"/>
    <w:rsid w:val="00F20A0B"/>
    <w:rsid w:val="00F20BD0"/>
    <w:rsid w:val="00F20EB0"/>
    <w:rsid w:val="00F20F92"/>
    <w:rsid w:val="00F2119E"/>
    <w:rsid w:val="00F21357"/>
    <w:rsid w:val="00F216B2"/>
    <w:rsid w:val="00F21A5F"/>
    <w:rsid w:val="00F21A91"/>
    <w:rsid w:val="00F21DC0"/>
    <w:rsid w:val="00F21F2E"/>
    <w:rsid w:val="00F220D2"/>
    <w:rsid w:val="00F2222F"/>
    <w:rsid w:val="00F22392"/>
    <w:rsid w:val="00F22490"/>
    <w:rsid w:val="00F2278F"/>
    <w:rsid w:val="00F22839"/>
    <w:rsid w:val="00F22A35"/>
    <w:rsid w:val="00F22C29"/>
    <w:rsid w:val="00F22D9A"/>
    <w:rsid w:val="00F22EB6"/>
    <w:rsid w:val="00F22FDB"/>
    <w:rsid w:val="00F23695"/>
    <w:rsid w:val="00F23A5B"/>
    <w:rsid w:val="00F23BC1"/>
    <w:rsid w:val="00F23D53"/>
    <w:rsid w:val="00F23E6B"/>
    <w:rsid w:val="00F24050"/>
    <w:rsid w:val="00F24215"/>
    <w:rsid w:val="00F2429C"/>
    <w:rsid w:val="00F24492"/>
    <w:rsid w:val="00F24668"/>
    <w:rsid w:val="00F24706"/>
    <w:rsid w:val="00F24742"/>
    <w:rsid w:val="00F248DC"/>
    <w:rsid w:val="00F2499C"/>
    <w:rsid w:val="00F24C5D"/>
    <w:rsid w:val="00F24C72"/>
    <w:rsid w:val="00F24EC4"/>
    <w:rsid w:val="00F25033"/>
    <w:rsid w:val="00F25074"/>
    <w:rsid w:val="00F252FA"/>
    <w:rsid w:val="00F2553D"/>
    <w:rsid w:val="00F25AEA"/>
    <w:rsid w:val="00F25DC5"/>
    <w:rsid w:val="00F2609F"/>
    <w:rsid w:val="00F262F1"/>
    <w:rsid w:val="00F262F8"/>
    <w:rsid w:val="00F2647E"/>
    <w:rsid w:val="00F26948"/>
    <w:rsid w:val="00F269FD"/>
    <w:rsid w:val="00F26A4C"/>
    <w:rsid w:val="00F27071"/>
    <w:rsid w:val="00F271AB"/>
    <w:rsid w:val="00F2724B"/>
    <w:rsid w:val="00F27325"/>
    <w:rsid w:val="00F27ACD"/>
    <w:rsid w:val="00F27E80"/>
    <w:rsid w:val="00F27EAC"/>
    <w:rsid w:val="00F27FCB"/>
    <w:rsid w:val="00F3005B"/>
    <w:rsid w:val="00F30089"/>
    <w:rsid w:val="00F300E5"/>
    <w:rsid w:val="00F303CE"/>
    <w:rsid w:val="00F30815"/>
    <w:rsid w:val="00F30D4D"/>
    <w:rsid w:val="00F30E81"/>
    <w:rsid w:val="00F310DE"/>
    <w:rsid w:val="00F311CF"/>
    <w:rsid w:val="00F314AA"/>
    <w:rsid w:val="00F315B3"/>
    <w:rsid w:val="00F31649"/>
    <w:rsid w:val="00F3167D"/>
    <w:rsid w:val="00F3172C"/>
    <w:rsid w:val="00F31C05"/>
    <w:rsid w:val="00F31C62"/>
    <w:rsid w:val="00F31CBB"/>
    <w:rsid w:val="00F31DFA"/>
    <w:rsid w:val="00F31E92"/>
    <w:rsid w:val="00F31FD9"/>
    <w:rsid w:val="00F3203D"/>
    <w:rsid w:val="00F321E3"/>
    <w:rsid w:val="00F32351"/>
    <w:rsid w:val="00F32439"/>
    <w:rsid w:val="00F32440"/>
    <w:rsid w:val="00F3259D"/>
    <w:rsid w:val="00F3274B"/>
    <w:rsid w:val="00F32890"/>
    <w:rsid w:val="00F32AEF"/>
    <w:rsid w:val="00F32B57"/>
    <w:rsid w:val="00F32B65"/>
    <w:rsid w:val="00F32C10"/>
    <w:rsid w:val="00F32C66"/>
    <w:rsid w:val="00F32E45"/>
    <w:rsid w:val="00F32ECA"/>
    <w:rsid w:val="00F32F8A"/>
    <w:rsid w:val="00F332D6"/>
    <w:rsid w:val="00F337D4"/>
    <w:rsid w:val="00F338CE"/>
    <w:rsid w:val="00F33A1F"/>
    <w:rsid w:val="00F33ADB"/>
    <w:rsid w:val="00F33D9C"/>
    <w:rsid w:val="00F33E28"/>
    <w:rsid w:val="00F33F3C"/>
    <w:rsid w:val="00F3414A"/>
    <w:rsid w:val="00F3440C"/>
    <w:rsid w:val="00F34590"/>
    <w:rsid w:val="00F34725"/>
    <w:rsid w:val="00F34A67"/>
    <w:rsid w:val="00F34AAE"/>
    <w:rsid w:val="00F34BA7"/>
    <w:rsid w:val="00F34C46"/>
    <w:rsid w:val="00F34C79"/>
    <w:rsid w:val="00F34C97"/>
    <w:rsid w:val="00F34CCF"/>
    <w:rsid w:val="00F34E6D"/>
    <w:rsid w:val="00F34EEF"/>
    <w:rsid w:val="00F351CD"/>
    <w:rsid w:val="00F35325"/>
    <w:rsid w:val="00F3540B"/>
    <w:rsid w:val="00F356A1"/>
    <w:rsid w:val="00F356CB"/>
    <w:rsid w:val="00F356CE"/>
    <w:rsid w:val="00F35800"/>
    <w:rsid w:val="00F359DD"/>
    <w:rsid w:val="00F359F8"/>
    <w:rsid w:val="00F35CDD"/>
    <w:rsid w:val="00F35D43"/>
    <w:rsid w:val="00F35E6B"/>
    <w:rsid w:val="00F361C5"/>
    <w:rsid w:val="00F3620C"/>
    <w:rsid w:val="00F362F9"/>
    <w:rsid w:val="00F36497"/>
    <w:rsid w:val="00F365A9"/>
    <w:rsid w:val="00F36907"/>
    <w:rsid w:val="00F36B3E"/>
    <w:rsid w:val="00F36B78"/>
    <w:rsid w:val="00F36D40"/>
    <w:rsid w:val="00F36F4E"/>
    <w:rsid w:val="00F36F7D"/>
    <w:rsid w:val="00F3701B"/>
    <w:rsid w:val="00F3704E"/>
    <w:rsid w:val="00F37200"/>
    <w:rsid w:val="00F37671"/>
    <w:rsid w:val="00F376E5"/>
    <w:rsid w:val="00F377E9"/>
    <w:rsid w:val="00F37BA6"/>
    <w:rsid w:val="00F37F47"/>
    <w:rsid w:val="00F37FC6"/>
    <w:rsid w:val="00F40016"/>
    <w:rsid w:val="00F40098"/>
    <w:rsid w:val="00F4036B"/>
    <w:rsid w:val="00F4039D"/>
    <w:rsid w:val="00F40484"/>
    <w:rsid w:val="00F406B2"/>
    <w:rsid w:val="00F40734"/>
    <w:rsid w:val="00F40954"/>
    <w:rsid w:val="00F409BB"/>
    <w:rsid w:val="00F40A92"/>
    <w:rsid w:val="00F40D16"/>
    <w:rsid w:val="00F40D44"/>
    <w:rsid w:val="00F40D5B"/>
    <w:rsid w:val="00F411B6"/>
    <w:rsid w:val="00F414E4"/>
    <w:rsid w:val="00F415FC"/>
    <w:rsid w:val="00F416BA"/>
    <w:rsid w:val="00F41700"/>
    <w:rsid w:val="00F41979"/>
    <w:rsid w:val="00F41A13"/>
    <w:rsid w:val="00F42008"/>
    <w:rsid w:val="00F42327"/>
    <w:rsid w:val="00F42399"/>
    <w:rsid w:val="00F4298E"/>
    <w:rsid w:val="00F42998"/>
    <w:rsid w:val="00F42A9A"/>
    <w:rsid w:val="00F42BBC"/>
    <w:rsid w:val="00F42D2B"/>
    <w:rsid w:val="00F42E23"/>
    <w:rsid w:val="00F42F65"/>
    <w:rsid w:val="00F42FE8"/>
    <w:rsid w:val="00F43418"/>
    <w:rsid w:val="00F436A5"/>
    <w:rsid w:val="00F436E7"/>
    <w:rsid w:val="00F43707"/>
    <w:rsid w:val="00F439E1"/>
    <w:rsid w:val="00F43B77"/>
    <w:rsid w:val="00F43C08"/>
    <w:rsid w:val="00F43D9B"/>
    <w:rsid w:val="00F44415"/>
    <w:rsid w:val="00F44636"/>
    <w:rsid w:val="00F44663"/>
    <w:rsid w:val="00F44741"/>
    <w:rsid w:val="00F4492F"/>
    <w:rsid w:val="00F44BD5"/>
    <w:rsid w:val="00F44DD7"/>
    <w:rsid w:val="00F45038"/>
    <w:rsid w:val="00F450DA"/>
    <w:rsid w:val="00F455AA"/>
    <w:rsid w:val="00F4562F"/>
    <w:rsid w:val="00F45A13"/>
    <w:rsid w:val="00F45B3B"/>
    <w:rsid w:val="00F45BAE"/>
    <w:rsid w:val="00F45C76"/>
    <w:rsid w:val="00F46138"/>
    <w:rsid w:val="00F4619E"/>
    <w:rsid w:val="00F46292"/>
    <w:rsid w:val="00F46567"/>
    <w:rsid w:val="00F465D8"/>
    <w:rsid w:val="00F4679B"/>
    <w:rsid w:val="00F467C0"/>
    <w:rsid w:val="00F46FDD"/>
    <w:rsid w:val="00F4716E"/>
    <w:rsid w:val="00F472E4"/>
    <w:rsid w:val="00F473C3"/>
    <w:rsid w:val="00F47532"/>
    <w:rsid w:val="00F47564"/>
    <w:rsid w:val="00F475F4"/>
    <w:rsid w:val="00F47A10"/>
    <w:rsid w:val="00F47D14"/>
    <w:rsid w:val="00F5004E"/>
    <w:rsid w:val="00F5017D"/>
    <w:rsid w:val="00F502C6"/>
    <w:rsid w:val="00F504FE"/>
    <w:rsid w:val="00F5075C"/>
    <w:rsid w:val="00F5098B"/>
    <w:rsid w:val="00F50B04"/>
    <w:rsid w:val="00F50DDC"/>
    <w:rsid w:val="00F51557"/>
    <w:rsid w:val="00F516F9"/>
    <w:rsid w:val="00F5180D"/>
    <w:rsid w:val="00F51955"/>
    <w:rsid w:val="00F519EB"/>
    <w:rsid w:val="00F51BD6"/>
    <w:rsid w:val="00F51FD3"/>
    <w:rsid w:val="00F51FD4"/>
    <w:rsid w:val="00F5202C"/>
    <w:rsid w:val="00F52067"/>
    <w:rsid w:val="00F52179"/>
    <w:rsid w:val="00F52369"/>
    <w:rsid w:val="00F523B0"/>
    <w:rsid w:val="00F523BC"/>
    <w:rsid w:val="00F5270D"/>
    <w:rsid w:val="00F52BEA"/>
    <w:rsid w:val="00F52F81"/>
    <w:rsid w:val="00F52FDA"/>
    <w:rsid w:val="00F53364"/>
    <w:rsid w:val="00F536E3"/>
    <w:rsid w:val="00F536FB"/>
    <w:rsid w:val="00F537E0"/>
    <w:rsid w:val="00F53869"/>
    <w:rsid w:val="00F53872"/>
    <w:rsid w:val="00F539D6"/>
    <w:rsid w:val="00F539F0"/>
    <w:rsid w:val="00F53C6F"/>
    <w:rsid w:val="00F54162"/>
    <w:rsid w:val="00F54316"/>
    <w:rsid w:val="00F543BF"/>
    <w:rsid w:val="00F543D1"/>
    <w:rsid w:val="00F545B8"/>
    <w:rsid w:val="00F545F1"/>
    <w:rsid w:val="00F547FD"/>
    <w:rsid w:val="00F54B0C"/>
    <w:rsid w:val="00F54CC6"/>
    <w:rsid w:val="00F550D6"/>
    <w:rsid w:val="00F552B6"/>
    <w:rsid w:val="00F5553E"/>
    <w:rsid w:val="00F5569F"/>
    <w:rsid w:val="00F5581D"/>
    <w:rsid w:val="00F558EF"/>
    <w:rsid w:val="00F55B8B"/>
    <w:rsid w:val="00F55BA2"/>
    <w:rsid w:val="00F55D1B"/>
    <w:rsid w:val="00F55D75"/>
    <w:rsid w:val="00F56026"/>
    <w:rsid w:val="00F560F0"/>
    <w:rsid w:val="00F560F5"/>
    <w:rsid w:val="00F5616A"/>
    <w:rsid w:val="00F561E5"/>
    <w:rsid w:val="00F56536"/>
    <w:rsid w:val="00F56704"/>
    <w:rsid w:val="00F5677C"/>
    <w:rsid w:val="00F56C1D"/>
    <w:rsid w:val="00F56D9B"/>
    <w:rsid w:val="00F56DF7"/>
    <w:rsid w:val="00F56ED0"/>
    <w:rsid w:val="00F56F9C"/>
    <w:rsid w:val="00F56FE3"/>
    <w:rsid w:val="00F570B4"/>
    <w:rsid w:val="00F578D2"/>
    <w:rsid w:val="00F57918"/>
    <w:rsid w:val="00F57942"/>
    <w:rsid w:val="00F57954"/>
    <w:rsid w:val="00F57A37"/>
    <w:rsid w:val="00F57AC7"/>
    <w:rsid w:val="00F57BAE"/>
    <w:rsid w:val="00F57BF3"/>
    <w:rsid w:val="00F57DAF"/>
    <w:rsid w:val="00F57FF8"/>
    <w:rsid w:val="00F600EA"/>
    <w:rsid w:val="00F602AA"/>
    <w:rsid w:val="00F603E3"/>
    <w:rsid w:val="00F604CD"/>
    <w:rsid w:val="00F605B1"/>
    <w:rsid w:val="00F609AF"/>
    <w:rsid w:val="00F60CD9"/>
    <w:rsid w:val="00F60D97"/>
    <w:rsid w:val="00F60F0B"/>
    <w:rsid w:val="00F6109A"/>
    <w:rsid w:val="00F6144E"/>
    <w:rsid w:val="00F614E1"/>
    <w:rsid w:val="00F616FA"/>
    <w:rsid w:val="00F61A8B"/>
    <w:rsid w:val="00F61C75"/>
    <w:rsid w:val="00F61FE3"/>
    <w:rsid w:val="00F62026"/>
    <w:rsid w:val="00F62045"/>
    <w:rsid w:val="00F6227C"/>
    <w:rsid w:val="00F6237F"/>
    <w:rsid w:val="00F623B2"/>
    <w:rsid w:val="00F6240A"/>
    <w:rsid w:val="00F62562"/>
    <w:rsid w:val="00F62665"/>
    <w:rsid w:val="00F626B8"/>
    <w:rsid w:val="00F62A1A"/>
    <w:rsid w:val="00F62AAC"/>
    <w:rsid w:val="00F62E14"/>
    <w:rsid w:val="00F62EF7"/>
    <w:rsid w:val="00F6324D"/>
    <w:rsid w:val="00F633C0"/>
    <w:rsid w:val="00F63473"/>
    <w:rsid w:val="00F63556"/>
    <w:rsid w:val="00F6359E"/>
    <w:rsid w:val="00F63776"/>
    <w:rsid w:val="00F63B51"/>
    <w:rsid w:val="00F63DAB"/>
    <w:rsid w:val="00F63DCA"/>
    <w:rsid w:val="00F63E9E"/>
    <w:rsid w:val="00F64080"/>
    <w:rsid w:val="00F64667"/>
    <w:rsid w:val="00F64704"/>
    <w:rsid w:val="00F64911"/>
    <w:rsid w:val="00F64BEF"/>
    <w:rsid w:val="00F64CAE"/>
    <w:rsid w:val="00F64D59"/>
    <w:rsid w:val="00F650C4"/>
    <w:rsid w:val="00F654E9"/>
    <w:rsid w:val="00F654FC"/>
    <w:rsid w:val="00F65519"/>
    <w:rsid w:val="00F655B8"/>
    <w:rsid w:val="00F655EA"/>
    <w:rsid w:val="00F65639"/>
    <w:rsid w:val="00F657DC"/>
    <w:rsid w:val="00F65AE6"/>
    <w:rsid w:val="00F65C94"/>
    <w:rsid w:val="00F65CE3"/>
    <w:rsid w:val="00F65FE0"/>
    <w:rsid w:val="00F665E7"/>
    <w:rsid w:val="00F667FD"/>
    <w:rsid w:val="00F66984"/>
    <w:rsid w:val="00F669D3"/>
    <w:rsid w:val="00F66CAC"/>
    <w:rsid w:val="00F671C4"/>
    <w:rsid w:val="00F6724C"/>
    <w:rsid w:val="00F6756E"/>
    <w:rsid w:val="00F67708"/>
    <w:rsid w:val="00F67784"/>
    <w:rsid w:val="00F6794A"/>
    <w:rsid w:val="00F67B83"/>
    <w:rsid w:val="00F67F01"/>
    <w:rsid w:val="00F70009"/>
    <w:rsid w:val="00F70106"/>
    <w:rsid w:val="00F702F2"/>
    <w:rsid w:val="00F704CE"/>
    <w:rsid w:val="00F704F1"/>
    <w:rsid w:val="00F705C2"/>
    <w:rsid w:val="00F7068B"/>
    <w:rsid w:val="00F70DC3"/>
    <w:rsid w:val="00F70E23"/>
    <w:rsid w:val="00F70F05"/>
    <w:rsid w:val="00F71017"/>
    <w:rsid w:val="00F71045"/>
    <w:rsid w:val="00F71131"/>
    <w:rsid w:val="00F71284"/>
    <w:rsid w:val="00F7139A"/>
    <w:rsid w:val="00F715D0"/>
    <w:rsid w:val="00F71759"/>
    <w:rsid w:val="00F71B65"/>
    <w:rsid w:val="00F71BC5"/>
    <w:rsid w:val="00F71C08"/>
    <w:rsid w:val="00F71E93"/>
    <w:rsid w:val="00F7265C"/>
    <w:rsid w:val="00F727D6"/>
    <w:rsid w:val="00F72C97"/>
    <w:rsid w:val="00F72CD9"/>
    <w:rsid w:val="00F72FCC"/>
    <w:rsid w:val="00F73074"/>
    <w:rsid w:val="00F7312E"/>
    <w:rsid w:val="00F7323C"/>
    <w:rsid w:val="00F73285"/>
    <w:rsid w:val="00F733FA"/>
    <w:rsid w:val="00F734C8"/>
    <w:rsid w:val="00F736F7"/>
    <w:rsid w:val="00F73771"/>
    <w:rsid w:val="00F74064"/>
    <w:rsid w:val="00F74196"/>
    <w:rsid w:val="00F7426C"/>
    <w:rsid w:val="00F742AF"/>
    <w:rsid w:val="00F743D3"/>
    <w:rsid w:val="00F74687"/>
    <w:rsid w:val="00F7468F"/>
    <w:rsid w:val="00F7480C"/>
    <w:rsid w:val="00F7497B"/>
    <w:rsid w:val="00F74A94"/>
    <w:rsid w:val="00F751A3"/>
    <w:rsid w:val="00F751F5"/>
    <w:rsid w:val="00F753E0"/>
    <w:rsid w:val="00F75435"/>
    <w:rsid w:val="00F755F0"/>
    <w:rsid w:val="00F757F0"/>
    <w:rsid w:val="00F75898"/>
    <w:rsid w:val="00F759C7"/>
    <w:rsid w:val="00F759E9"/>
    <w:rsid w:val="00F75BA6"/>
    <w:rsid w:val="00F75D03"/>
    <w:rsid w:val="00F75FAC"/>
    <w:rsid w:val="00F760C5"/>
    <w:rsid w:val="00F761FD"/>
    <w:rsid w:val="00F7637D"/>
    <w:rsid w:val="00F76444"/>
    <w:rsid w:val="00F76494"/>
    <w:rsid w:val="00F764DD"/>
    <w:rsid w:val="00F766EC"/>
    <w:rsid w:val="00F7676A"/>
    <w:rsid w:val="00F76774"/>
    <w:rsid w:val="00F76817"/>
    <w:rsid w:val="00F76875"/>
    <w:rsid w:val="00F76C76"/>
    <w:rsid w:val="00F76D7A"/>
    <w:rsid w:val="00F76D99"/>
    <w:rsid w:val="00F76D9C"/>
    <w:rsid w:val="00F770DD"/>
    <w:rsid w:val="00F77154"/>
    <w:rsid w:val="00F77C52"/>
    <w:rsid w:val="00F77DDB"/>
    <w:rsid w:val="00F80287"/>
    <w:rsid w:val="00F8059E"/>
    <w:rsid w:val="00F80954"/>
    <w:rsid w:val="00F80AAE"/>
    <w:rsid w:val="00F80BFF"/>
    <w:rsid w:val="00F80C65"/>
    <w:rsid w:val="00F8103C"/>
    <w:rsid w:val="00F811DD"/>
    <w:rsid w:val="00F8166B"/>
    <w:rsid w:val="00F816D5"/>
    <w:rsid w:val="00F8174D"/>
    <w:rsid w:val="00F817C8"/>
    <w:rsid w:val="00F81CA1"/>
    <w:rsid w:val="00F81CE2"/>
    <w:rsid w:val="00F81DC1"/>
    <w:rsid w:val="00F81FDE"/>
    <w:rsid w:val="00F82007"/>
    <w:rsid w:val="00F820CD"/>
    <w:rsid w:val="00F8215E"/>
    <w:rsid w:val="00F8221D"/>
    <w:rsid w:val="00F82610"/>
    <w:rsid w:val="00F828F5"/>
    <w:rsid w:val="00F82972"/>
    <w:rsid w:val="00F82ADC"/>
    <w:rsid w:val="00F82FC4"/>
    <w:rsid w:val="00F830B7"/>
    <w:rsid w:val="00F833C2"/>
    <w:rsid w:val="00F8349A"/>
    <w:rsid w:val="00F83769"/>
    <w:rsid w:val="00F838E6"/>
    <w:rsid w:val="00F83B8F"/>
    <w:rsid w:val="00F83C5A"/>
    <w:rsid w:val="00F83FD7"/>
    <w:rsid w:val="00F84315"/>
    <w:rsid w:val="00F8434E"/>
    <w:rsid w:val="00F8468D"/>
    <w:rsid w:val="00F8472A"/>
    <w:rsid w:val="00F849C7"/>
    <w:rsid w:val="00F84A83"/>
    <w:rsid w:val="00F84B07"/>
    <w:rsid w:val="00F84B30"/>
    <w:rsid w:val="00F84B72"/>
    <w:rsid w:val="00F84B7E"/>
    <w:rsid w:val="00F84C4D"/>
    <w:rsid w:val="00F84EA0"/>
    <w:rsid w:val="00F84FD9"/>
    <w:rsid w:val="00F850A3"/>
    <w:rsid w:val="00F85126"/>
    <w:rsid w:val="00F85384"/>
    <w:rsid w:val="00F854D6"/>
    <w:rsid w:val="00F85533"/>
    <w:rsid w:val="00F85599"/>
    <w:rsid w:val="00F8567C"/>
    <w:rsid w:val="00F8572B"/>
    <w:rsid w:val="00F85869"/>
    <w:rsid w:val="00F8595E"/>
    <w:rsid w:val="00F85AE5"/>
    <w:rsid w:val="00F85B68"/>
    <w:rsid w:val="00F85C75"/>
    <w:rsid w:val="00F85E7E"/>
    <w:rsid w:val="00F86160"/>
    <w:rsid w:val="00F863DC"/>
    <w:rsid w:val="00F86574"/>
    <w:rsid w:val="00F86EB6"/>
    <w:rsid w:val="00F86F53"/>
    <w:rsid w:val="00F877E8"/>
    <w:rsid w:val="00F879D2"/>
    <w:rsid w:val="00F87A3F"/>
    <w:rsid w:val="00F87BD8"/>
    <w:rsid w:val="00F87EFD"/>
    <w:rsid w:val="00F87F1A"/>
    <w:rsid w:val="00F87F82"/>
    <w:rsid w:val="00F900A6"/>
    <w:rsid w:val="00F90105"/>
    <w:rsid w:val="00F90113"/>
    <w:rsid w:val="00F90132"/>
    <w:rsid w:val="00F90174"/>
    <w:rsid w:val="00F903D3"/>
    <w:rsid w:val="00F90690"/>
    <w:rsid w:val="00F907AA"/>
    <w:rsid w:val="00F90970"/>
    <w:rsid w:val="00F90988"/>
    <w:rsid w:val="00F90A2B"/>
    <w:rsid w:val="00F90B7E"/>
    <w:rsid w:val="00F90D86"/>
    <w:rsid w:val="00F90F55"/>
    <w:rsid w:val="00F91218"/>
    <w:rsid w:val="00F914C3"/>
    <w:rsid w:val="00F914F9"/>
    <w:rsid w:val="00F91597"/>
    <w:rsid w:val="00F91763"/>
    <w:rsid w:val="00F919CB"/>
    <w:rsid w:val="00F91BB6"/>
    <w:rsid w:val="00F91C12"/>
    <w:rsid w:val="00F91C41"/>
    <w:rsid w:val="00F91D4C"/>
    <w:rsid w:val="00F91D64"/>
    <w:rsid w:val="00F91F3C"/>
    <w:rsid w:val="00F92628"/>
    <w:rsid w:val="00F927EA"/>
    <w:rsid w:val="00F92919"/>
    <w:rsid w:val="00F92997"/>
    <w:rsid w:val="00F929B0"/>
    <w:rsid w:val="00F92D89"/>
    <w:rsid w:val="00F92E09"/>
    <w:rsid w:val="00F9301C"/>
    <w:rsid w:val="00F9333A"/>
    <w:rsid w:val="00F934E3"/>
    <w:rsid w:val="00F93551"/>
    <w:rsid w:val="00F935C9"/>
    <w:rsid w:val="00F93838"/>
    <w:rsid w:val="00F93BE8"/>
    <w:rsid w:val="00F93BF6"/>
    <w:rsid w:val="00F93C0E"/>
    <w:rsid w:val="00F93DF8"/>
    <w:rsid w:val="00F93EE7"/>
    <w:rsid w:val="00F94004"/>
    <w:rsid w:val="00F94014"/>
    <w:rsid w:val="00F94105"/>
    <w:rsid w:val="00F94196"/>
    <w:rsid w:val="00F94216"/>
    <w:rsid w:val="00F945A4"/>
    <w:rsid w:val="00F9471B"/>
    <w:rsid w:val="00F94799"/>
    <w:rsid w:val="00F94808"/>
    <w:rsid w:val="00F94ABF"/>
    <w:rsid w:val="00F95082"/>
    <w:rsid w:val="00F951D7"/>
    <w:rsid w:val="00F95278"/>
    <w:rsid w:val="00F952B1"/>
    <w:rsid w:val="00F95315"/>
    <w:rsid w:val="00F95668"/>
    <w:rsid w:val="00F958BD"/>
    <w:rsid w:val="00F95972"/>
    <w:rsid w:val="00F959B3"/>
    <w:rsid w:val="00F959D7"/>
    <w:rsid w:val="00F959E6"/>
    <w:rsid w:val="00F95B3D"/>
    <w:rsid w:val="00F95F3B"/>
    <w:rsid w:val="00F95FE2"/>
    <w:rsid w:val="00F96005"/>
    <w:rsid w:val="00F9647D"/>
    <w:rsid w:val="00F965FC"/>
    <w:rsid w:val="00F96CEF"/>
    <w:rsid w:val="00F97206"/>
    <w:rsid w:val="00F97515"/>
    <w:rsid w:val="00F976EA"/>
    <w:rsid w:val="00F97901"/>
    <w:rsid w:val="00F979ED"/>
    <w:rsid w:val="00F97A0F"/>
    <w:rsid w:val="00F97A14"/>
    <w:rsid w:val="00F97DDD"/>
    <w:rsid w:val="00F97DFF"/>
    <w:rsid w:val="00F97E6F"/>
    <w:rsid w:val="00F97FEA"/>
    <w:rsid w:val="00FA010F"/>
    <w:rsid w:val="00FA049E"/>
    <w:rsid w:val="00FA0740"/>
    <w:rsid w:val="00FA08A1"/>
    <w:rsid w:val="00FA0B2D"/>
    <w:rsid w:val="00FA0C1A"/>
    <w:rsid w:val="00FA0CED"/>
    <w:rsid w:val="00FA0FC2"/>
    <w:rsid w:val="00FA0FFE"/>
    <w:rsid w:val="00FA1000"/>
    <w:rsid w:val="00FA1180"/>
    <w:rsid w:val="00FA1268"/>
    <w:rsid w:val="00FA1437"/>
    <w:rsid w:val="00FA1561"/>
    <w:rsid w:val="00FA167A"/>
    <w:rsid w:val="00FA1E0F"/>
    <w:rsid w:val="00FA1E3E"/>
    <w:rsid w:val="00FA224A"/>
    <w:rsid w:val="00FA26AC"/>
    <w:rsid w:val="00FA2781"/>
    <w:rsid w:val="00FA28CC"/>
    <w:rsid w:val="00FA2937"/>
    <w:rsid w:val="00FA2962"/>
    <w:rsid w:val="00FA2B38"/>
    <w:rsid w:val="00FA2F58"/>
    <w:rsid w:val="00FA300E"/>
    <w:rsid w:val="00FA3077"/>
    <w:rsid w:val="00FA317B"/>
    <w:rsid w:val="00FA3357"/>
    <w:rsid w:val="00FA3361"/>
    <w:rsid w:val="00FA3756"/>
    <w:rsid w:val="00FA37D4"/>
    <w:rsid w:val="00FA39BA"/>
    <w:rsid w:val="00FA3B00"/>
    <w:rsid w:val="00FA3B82"/>
    <w:rsid w:val="00FA3C88"/>
    <w:rsid w:val="00FA3DC5"/>
    <w:rsid w:val="00FA3EA1"/>
    <w:rsid w:val="00FA3F0B"/>
    <w:rsid w:val="00FA3F77"/>
    <w:rsid w:val="00FA3FBB"/>
    <w:rsid w:val="00FA4027"/>
    <w:rsid w:val="00FA450E"/>
    <w:rsid w:val="00FA464A"/>
    <w:rsid w:val="00FA4A2F"/>
    <w:rsid w:val="00FA4BEB"/>
    <w:rsid w:val="00FA51AF"/>
    <w:rsid w:val="00FA5344"/>
    <w:rsid w:val="00FA5589"/>
    <w:rsid w:val="00FA55F9"/>
    <w:rsid w:val="00FA5683"/>
    <w:rsid w:val="00FA57CF"/>
    <w:rsid w:val="00FA581F"/>
    <w:rsid w:val="00FA5838"/>
    <w:rsid w:val="00FA5946"/>
    <w:rsid w:val="00FA59DB"/>
    <w:rsid w:val="00FA5CAE"/>
    <w:rsid w:val="00FA600A"/>
    <w:rsid w:val="00FA69D8"/>
    <w:rsid w:val="00FA6B21"/>
    <w:rsid w:val="00FA6B36"/>
    <w:rsid w:val="00FA6C4E"/>
    <w:rsid w:val="00FA6DA9"/>
    <w:rsid w:val="00FA6F25"/>
    <w:rsid w:val="00FA705F"/>
    <w:rsid w:val="00FA709C"/>
    <w:rsid w:val="00FA71BE"/>
    <w:rsid w:val="00FA71FB"/>
    <w:rsid w:val="00FA73C5"/>
    <w:rsid w:val="00FA7517"/>
    <w:rsid w:val="00FA78B8"/>
    <w:rsid w:val="00FA79E1"/>
    <w:rsid w:val="00FA7CD3"/>
    <w:rsid w:val="00FA7F75"/>
    <w:rsid w:val="00FB03F3"/>
    <w:rsid w:val="00FB04EC"/>
    <w:rsid w:val="00FB05A5"/>
    <w:rsid w:val="00FB0A23"/>
    <w:rsid w:val="00FB0D8A"/>
    <w:rsid w:val="00FB0DB2"/>
    <w:rsid w:val="00FB0F53"/>
    <w:rsid w:val="00FB10A3"/>
    <w:rsid w:val="00FB1104"/>
    <w:rsid w:val="00FB1233"/>
    <w:rsid w:val="00FB12C7"/>
    <w:rsid w:val="00FB141F"/>
    <w:rsid w:val="00FB14C4"/>
    <w:rsid w:val="00FB158B"/>
    <w:rsid w:val="00FB196F"/>
    <w:rsid w:val="00FB1C07"/>
    <w:rsid w:val="00FB1CF4"/>
    <w:rsid w:val="00FB1D69"/>
    <w:rsid w:val="00FB1F72"/>
    <w:rsid w:val="00FB1F9D"/>
    <w:rsid w:val="00FB1FFA"/>
    <w:rsid w:val="00FB20C7"/>
    <w:rsid w:val="00FB2113"/>
    <w:rsid w:val="00FB223C"/>
    <w:rsid w:val="00FB22D2"/>
    <w:rsid w:val="00FB2609"/>
    <w:rsid w:val="00FB2655"/>
    <w:rsid w:val="00FB2678"/>
    <w:rsid w:val="00FB26AB"/>
    <w:rsid w:val="00FB2A07"/>
    <w:rsid w:val="00FB2A0D"/>
    <w:rsid w:val="00FB2B9A"/>
    <w:rsid w:val="00FB2C23"/>
    <w:rsid w:val="00FB2C7A"/>
    <w:rsid w:val="00FB2D53"/>
    <w:rsid w:val="00FB2D5E"/>
    <w:rsid w:val="00FB2E88"/>
    <w:rsid w:val="00FB317B"/>
    <w:rsid w:val="00FB3188"/>
    <w:rsid w:val="00FB32BA"/>
    <w:rsid w:val="00FB3606"/>
    <w:rsid w:val="00FB3656"/>
    <w:rsid w:val="00FB37C8"/>
    <w:rsid w:val="00FB3983"/>
    <w:rsid w:val="00FB3A09"/>
    <w:rsid w:val="00FB3A5C"/>
    <w:rsid w:val="00FB3A6C"/>
    <w:rsid w:val="00FB3AA1"/>
    <w:rsid w:val="00FB3B91"/>
    <w:rsid w:val="00FB3C3D"/>
    <w:rsid w:val="00FB3DBB"/>
    <w:rsid w:val="00FB3EA7"/>
    <w:rsid w:val="00FB4070"/>
    <w:rsid w:val="00FB4128"/>
    <w:rsid w:val="00FB41A9"/>
    <w:rsid w:val="00FB430C"/>
    <w:rsid w:val="00FB441E"/>
    <w:rsid w:val="00FB4610"/>
    <w:rsid w:val="00FB4701"/>
    <w:rsid w:val="00FB472D"/>
    <w:rsid w:val="00FB491C"/>
    <w:rsid w:val="00FB4966"/>
    <w:rsid w:val="00FB4B1E"/>
    <w:rsid w:val="00FB4EA7"/>
    <w:rsid w:val="00FB5782"/>
    <w:rsid w:val="00FB585D"/>
    <w:rsid w:val="00FB5B79"/>
    <w:rsid w:val="00FB5C1C"/>
    <w:rsid w:val="00FB5CAB"/>
    <w:rsid w:val="00FB5D36"/>
    <w:rsid w:val="00FB5E61"/>
    <w:rsid w:val="00FB5ED3"/>
    <w:rsid w:val="00FB5F14"/>
    <w:rsid w:val="00FB5F19"/>
    <w:rsid w:val="00FB5F2C"/>
    <w:rsid w:val="00FB60BC"/>
    <w:rsid w:val="00FB6123"/>
    <w:rsid w:val="00FB63D4"/>
    <w:rsid w:val="00FB686C"/>
    <w:rsid w:val="00FB69EE"/>
    <w:rsid w:val="00FB6A2B"/>
    <w:rsid w:val="00FB6AA8"/>
    <w:rsid w:val="00FB6C10"/>
    <w:rsid w:val="00FB6CAF"/>
    <w:rsid w:val="00FB6D58"/>
    <w:rsid w:val="00FB6D67"/>
    <w:rsid w:val="00FB7134"/>
    <w:rsid w:val="00FB713B"/>
    <w:rsid w:val="00FB74CC"/>
    <w:rsid w:val="00FB79A3"/>
    <w:rsid w:val="00FB7BBC"/>
    <w:rsid w:val="00FB7BEA"/>
    <w:rsid w:val="00FC02AF"/>
    <w:rsid w:val="00FC056C"/>
    <w:rsid w:val="00FC0692"/>
    <w:rsid w:val="00FC0A8D"/>
    <w:rsid w:val="00FC0AD8"/>
    <w:rsid w:val="00FC0AF3"/>
    <w:rsid w:val="00FC0B7B"/>
    <w:rsid w:val="00FC0B9A"/>
    <w:rsid w:val="00FC0D59"/>
    <w:rsid w:val="00FC0D8D"/>
    <w:rsid w:val="00FC0E4C"/>
    <w:rsid w:val="00FC1110"/>
    <w:rsid w:val="00FC1279"/>
    <w:rsid w:val="00FC12AA"/>
    <w:rsid w:val="00FC13FE"/>
    <w:rsid w:val="00FC15FC"/>
    <w:rsid w:val="00FC175B"/>
    <w:rsid w:val="00FC1A42"/>
    <w:rsid w:val="00FC1ADD"/>
    <w:rsid w:val="00FC1AFF"/>
    <w:rsid w:val="00FC1BAF"/>
    <w:rsid w:val="00FC1DB9"/>
    <w:rsid w:val="00FC2097"/>
    <w:rsid w:val="00FC212C"/>
    <w:rsid w:val="00FC21FC"/>
    <w:rsid w:val="00FC2341"/>
    <w:rsid w:val="00FC2570"/>
    <w:rsid w:val="00FC262C"/>
    <w:rsid w:val="00FC26B7"/>
    <w:rsid w:val="00FC2728"/>
    <w:rsid w:val="00FC273C"/>
    <w:rsid w:val="00FC2B99"/>
    <w:rsid w:val="00FC2C06"/>
    <w:rsid w:val="00FC2C63"/>
    <w:rsid w:val="00FC3175"/>
    <w:rsid w:val="00FC3200"/>
    <w:rsid w:val="00FC3214"/>
    <w:rsid w:val="00FC32DF"/>
    <w:rsid w:val="00FC32E8"/>
    <w:rsid w:val="00FC36F3"/>
    <w:rsid w:val="00FC3888"/>
    <w:rsid w:val="00FC38A1"/>
    <w:rsid w:val="00FC39AF"/>
    <w:rsid w:val="00FC40EE"/>
    <w:rsid w:val="00FC43F7"/>
    <w:rsid w:val="00FC4455"/>
    <w:rsid w:val="00FC47C9"/>
    <w:rsid w:val="00FC4D3B"/>
    <w:rsid w:val="00FC4DE2"/>
    <w:rsid w:val="00FC4EE7"/>
    <w:rsid w:val="00FC51EC"/>
    <w:rsid w:val="00FC52B3"/>
    <w:rsid w:val="00FC532B"/>
    <w:rsid w:val="00FC5336"/>
    <w:rsid w:val="00FC53A7"/>
    <w:rsid w:val="00FC56DF"/>
    <w:rsid w:val="00FC5AE3"/>
    <w:rsid w:val="00FC5C0A"/>
    <w:rsid w:val="00FC5CFB"/>
    <w:rsid w:val="00FC5DF7"/>
    <w:rsid w:val="00FC614B"/>
    <w:rsid w:val="00FC6194"/>
    <w:rsid w:val="00FC6259"/>
    <w:rsid w:val="00FC62E5"/>
    <w:rsid w:val="00FC646C"/>
    <w:rsid w:val="00FC6530"/>
    <w:rsid w:val="00FC6595"/>
    <w:rsid w:val="00FC66D9"/>
    <w:rsid w:val="00FC6742"/>
    <w:rsid w:val="00FC6876"/>
    <w:rsid w:val="00FC6A30"/>
    <w:rsid w:val="00FC6A89"/>
    <w:rsid w:val="00FC6BD0"/>
    <w:rsid w:val="00FC6CFF"/>
    <w:rsid w:val="00FC6E23"/>
    <w:rsid w:val="00FC7232"/>
    <w:rsid w:val="00FC742B"/>
    <w:rsid w:val="00FC758F"/>
    <w:rsid w:val="00FC7791"/>
    <w:rsid w:val="00FC7803"/>
    <w:rsid w:val="00FC78EA"/>
    <w:rsid w:val="00FC7E30"/>
    <w:rsid w:val="00FD0086"/>
    <w:rsid w:val="00FD0151"/>
    <w:rsid w:val="00FD01A2"/>
    <w:rsid w:val="00FD063B"/>
    <w:rsid w:val="00FD0750"/>
    <w:rsid w:val="00FD079B"/>
    <w:rsid w:val="00FD084D"/>
    <w:rsid w:val="00FD0BB8"/>
    <w:rsid w:val="00FD0F0F"/>
    <w:rsid w:val="00FD11AB"/>
    <w:rsid w:val="00FD1316"/>
    <w:rsid w:val="00FD14DB"/>
    <w:rsid w:val="00FD1625"/>
    <w:rsid w:val="00FD193F"/>
    <w:rsid w:val="00FD1972"/>
    <w:rsid w:val="00FD1A11"/>
    <w:rsid w:val="00FD1E5E"/>
    <w:rsid w:val="00FD2075"/>
    <w:rsid w:val="00FD2098"/>
    <w:rsid w:val="00FD20AD"/>
    <w:rsid w:val="00FD20E3"/>
    <w:rsid w:val="00FD25C2"/>
    <w:rsid w:val="00FD2612"/>
    <w:rsid w:val="00FD2620"/>
    <w:rsid w:val="00FD285E"/>
    <w:rsid w:val="00FD2BE5"/>
    <w:rsid w:val="00FD2D64"/>
    <w:rsid w:val="00FD2D81"/>
    <w:rsid w:val="00FD3040"/>
    <w:rsid w:val="00FD32AF"/>
    <w:rsid w:val="00FD34ED"/>
    <w:rsid w:val="00FD362B"/>
    <w:rsid w:val="00FD3B4F"/>
    <w:rsid w:val="00FD3D96"/>
    <w:rsid w:val="00FD42EE"/>
    <w:rsid w:val="00FD4362"/>
    <w:rsid w:val="00FD4A34"/>
    <w:rsid w:val="00FD4D78"/>
    <w:rsid w:val="00FD5168"/>
    <w:rsid w:val="00FD52B6"/>
    <w:rsid w:val="00FD52C0"/>
    <w:rsid w:val="00FD53D9"/>
    <w:rsid w:val="00FD558A"/>
    <w:rsid w:val="00FD5768"/>
    <w:rsid w:val="00FD597E"/>
    <w:rsid w:val="00FD5A64"/>
    <w:rsid w:val="00FD5CDA"/>
    <w:rsid w:val="00FD5E61"/>
    <w:rsid w:val="00FD5F2D"/>
    <w:rsid w:val="00FD6322"/>
    <w:rsid w:val="00FD6419"/>
    <w:rsid w:val="00FD6807"/>
    <w:rsid w:val="00FD699D"/>
    <w:rsid w:val="00FD6BFC"/>
    <w:rsid w:val="00FD7113"/>
    <w:rsid w:val="00FD7137"/>
    <w:rsid w:val="00FD715A"/>
    <w:rsid w:val="00FD73A2"/>
    <w:rsid w:val="00FD7440"/>
    <w:rsid w:val="00FD7592"/>
    <w:rsid w:val="00FD760E"/>
    <w:rsid w:val="00FD76DD"/>
    <w:rsid w:val="00FD7802"/>
    <w:rsid w:val="00FD79D1"/>
    <w:rsid w:val="00FD7A96"/>
    <w:rsid w:val="00FD7B5A"/>
    <w:rsid w:val="00FD7B71"/>
    <w:rsid w:val="00FE0049"/>
    <w:rsid w:val="00FE041E"/>
    <w:rsid w:val="00FE05F5"/>
    <w:rsid w:val="00FE0654"/>
    <w:rsid w:val="00FE0818"/>
    <w:rsid w:val="00FE0B1C"/>
    <w:rsid w:val="00FE0E4A"/>
    <w:rsid w:val="00FE1005"/>
    <w:rsid w:val="00FE1199"/>
    <w:rsid w:val="00FE1281"/>
    <w:rsid w:val="00FE131D"/>
    <w:rsid w:val="00FE13A6"/>
    <w:rsid w:val="00FE144B"/>
    <w:rsid w:val="00FE1622"/>
    <w:rsid w:val="00FE1651"/>
    <w:rsid w:val="00FE1A68"/>
    <w:rsid w:val="00FE1A7F"/>
    <w:rsid w:val="00FE1DE0"/>
    <w:rsid w:val="00FE202A"/>
    <w:rsid w:val="00FE2086"/>
    <w:rsid w:val="00FE249C"/>
    <w:rsid w:val="00FE27B1"/>
    <w:rsid w:val="00FE27C3"/>
    <w:rsid w:val="00FE2811"/>
    <w:rsid w:val="00FE28FA"/>
    <w:rsid w:val="00FE2927"/>
    <w:rsid w:val="00FE2B4E"/>
    <w:rsid w:val="00FE2BAA"/>
    <w:rsid w:val="00FE2CBA"/>
    <w:rsid w:val="00FE2DB6"/>
    <w:rsid w:val="00FE2F40"/>
    <w:rsid w:val="00FE34E9"/>
    <w:rsid w:val="00FE36BB"/>
    <w:rsid w:val="00FE38F6"/>
    <w:rsid w:val="00FE3CD4"/>
    <w:rsid w:val="00FE4057"/>
    <w:rsid w:val="00FE4097"/>
    <w:rsid w:val="00FE42DC"/>
    <w:rsid w:val="00FE4341"/>
    <w:rsid w:val="00FE4472"/>
    <w:rsid w:val="00FE449C"/>
    <w:rsid w:val="00FE492D"/>
    <w:rsid w:val="00FE4AD9"/>
    <w:rsid w:val="00FE4C5D"/>
    <w:rsid w:val="00FE4DB2"/>
    <w:rsid w:val="00FE4FE9"/>
    <w:rsid w:val="00FE50D7"/>
    <w:rsid w:val="00FE51E8"/>
    <w:rsid w:val="00FE5209"/>
    <w:rsid w:val="00FE5346"/>
    <w:rsid w:val="00FE544B"/>
    <w:rsid w:val="00FE5553"/>
    <w:rsid w:val="00FE5737"/>
    <w:rsid w:val="00FE5753"/>
    <w:rsid w:val="00FE58FC"/>
    <w:rsid w:val="00FE5906"/>
    <w:rsid w:val="00FE5947"/>
    <w:rsid w:val="00FE5AB0"/>
    <w:rsid w:val="00FE5BEC"/>
    <w:rsid w:val="00FE5CFC"/>
    <w:rsid w:val="00FE5D0C"/>
    <w:rsid w:val="00FE5E4F"/>
    <w:rsid w:val="00FE5F55"/>
    <w:rsid w:val="00FE5FAE"/>
    <w:rsid w:val="00FE60F4"/>
    <w:rsid w:val="00FE6514"/>
    <w:rsid w:val="00FE6639"/>
    <w:rsid w:val="00FE685B"/>
    <w:rsid w:val="00FE6975"/>
    <w:rsid w:val="00FE6AD1"/>
    <w:rsid w:val="00FE6DFE"/>
    <w:rsid w:val="00FE708C"/>
    <w:rsid w:val="00FE71B5"/>
    <w:rsid w:val="00FE72A8"/>
    <w:rsid w:val="00FE74C9"/>
    <w:rsid w:val="00FE7500"/>
    <w:rsid w:val="00FE7720"/>
    <w:rsid w:val="00FE77BD"/>
    <w:rsid w:val="00FF012D"/>
    <w:rsid w:val="00FF0168"/>
    <w:rsid w:val="00FF0551"/>
    <w:rsid w:val="00FF0642"/>
    <w:rsid w:val="00FF09FB"/>
    <w:rsid w:val="00FF0BA9"/>
    <w:rsid w:val="00FF0DD0"/>
    <w:rsid w:val="00FF0F09"/>
    <w:rsid w:val="00FF1119"/>
    <w:rsid w:val="00FF11C2"/>
    <w:rsid w:val="00FF12FD"/>
    <w:rsid w:val="00FF15AD"/>
    <w:rsid w:val="00FF19F6"/>
    <w:rsid w:val="00FF1B25"/>
    <w:rsid w:val="00FF1BC1"/>
    <w:rsid w:val="00FF1ED3"/>
    <w:rsid w:val="00FF2A5C"/>
    <w:rsid w:val="00FF2AFC"/>
    <w:rsid w:val="00FF2D17"/>
    <w:rsid w:val="00FF2D22"/>
    <w:rsid w:val="00FF2F41"/>
    <w:rsid w:val="00FF2F96"/>
    <w:rsid w:val="00FF3015"/>
    <w:rsid w:val="00FF30B3"/>
    <w:rsid w:val="00FF32E0"/>
    <w:rsid w:val="00FF3671"/>
    <w:rsid w:val="00FF3790"/>
    <w:rsid w:val="00FF37DA"/>
    <w:rsid w:val="00FF3AC3"/>
    <w:rsid w:val="00FF3C6A"/>
    <w:rsid w:val="00FF3D9A"/>
    <w:rsid w:val="00FF3E6A"/>
    <w:rsid w:val="00FF407E"/>
    <w:rsid w:val="00FF40E1"/>
    <w:rsid w:val="00FF4188"/>
    <w:rsid w:val="00FF4289"/>
    <w:rsid w:val="00FF446B"/>
    <w:rsid w:val="00FF4624"/>
    <w:rsid w:val="00FF4736"/>
    <w:rsid w:val="00FF4924"/>
    <w:rsid w:val="00FF49D2"/>
    <w:rsid w:val="00FF4D11"/>
    <w:rsid w:val="00FF4D30"/>
    <w:rsid w:val="00FF4E28"/>
    <w:rsid w:val="00FF4E49"/>
    <w:rsid w:val="00FF4F2E"/>
    <w:rsid w:val="00FF50D5"/>
    <w:rsid w:val="00FF516B"/>
    <w:rsid w:val="00FF51BF"/>
    <w:rsid w:val="00FF5279"/>
    <w:rsid w:val="00FF5469"/>
    <w:rsid w:val="00FF574B"/>
    <w:rsid w:val="00FF578B"/>
    <w:rsid w:val="00FF5A76"/>
    <w:rsid w:val="00FF5B23"/>
    <w:rsid w:val="00FF5C4A"/>
    <w:rsid w:val="00FF5D00"/>
    <w:rsid w:val="00FF5E5B"/>
    <w:rsid w:val="00FF60F7"/>
    <w:rsid w:val="00FF622C"/>
    <w:rsid w:val="00FF6332"/>
    <w:rsid w:val="00FF6407"/>
    <w:rsid w:val="00FF682B"/>
    <w:rsid w:val="00FF6E07"/>
    <w:rsid w:val="00FF6ECA"/>
    <w:rsid w:val="00FF7186"/>
    <w:rsid w:val="00FF72C9"/>
    <w:rsid w:val="00FF73BC"/>
    <w:rsid w:val="00FF75A6"/>
    <w:rsid w:val="00FF764C"/>
    <w:rsid w:val="00FF7654"/>
    <w:rsid w:val="00FF792E"/>
    <w:rsid w:val="00FF7A6A"/>
    <w:rsid w:val="00FF7E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7cced,#c7edcc"/>
    </o:shapedefaults>
    <o:shapelayout v:ext="edit">
      <o:idmap v:ext="edit" data="1"/>
    </o:shapelayout>
  </w:shapeDefaults>
  <w:decimalSymbol w:val="."/>
  <w:listSeparator w:val=","/>
  <w14:docId w14:val="0D40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B95"/>
    <w:pPr>
      <w:widowControl w:val="0"/>
      <w:spacing w:line="480" w:lineRule="auto"/>
      <w:jc w:val="both"/>
    </w:pPr>
    <w:rPr>
      <w:kern w:val="2"/>
      <w:sz w:val="24"/>
      <w:szCs w:val="24"/>
      <w:lang w:val="en-GB"/>
    </w:rPr>
  </w:style>
  <w:style w:type="paragraph" w:styleId="10">
    <w:name w:val="heading 1"/>
    <w:basedOn w:val="a"/>
    <w:next w:val="a"/>
    <w:link w:val="1Char"/>
    <w:qFormat/>
    <w:rsid w:val="00050789"/>
    <w:pPr>
      <w:keepNext/>
      <w:keepLines/>
      <w:spacing w:before="120" w:after="120"/>
      <w:outlineLvl w:val="0"/>
    </w:pPr>
    <w:rPr>
      <w:rFonts w:eastAsiaTheme="minorEastAsia"/>
      <w:b/>
      <w:bCs/>
      <w:kern w:val="44"/>
      <w:sz w:val="32"/>
      <w:szCs w:val="32"/>
    </w:rPr>
  </w:style>
  <w:style w:type="paragraph" w:styleId="20">
    <w:name w:val="heading 2"/>
    <w:basedOn w:val="a"/>
    <w:next w:val="a"/>
    <w:link w:val="2Char"/>
    <w:unhideWhenUsed/>
    <w:qFormat/>
    <w:rsid w:val="007537FC"/>
    <w:pPr>
      <w:keepNext/>
      <w:keepLines/>
      <w:spacing w:before="120" w:after="120"/>
      <w:outlineLvl w:val="1"/>
    </w:pPr>
    <w:rPr>
      <w:rFonts w:eastAsiaTheme="minorEastAsia"/>
      <w:b/>
      <w:bCs/>
      <w:sz w:val="28"/>
      <w:szCs w:val="28"/>
      <w:lang w:val="x-none"/>
    </w:rPr>
  </w:style>
  <w:style w:type="paragraph" w:styleId="3">
    <w:name w:val="heading 3"/>
    <w:basedOn w:val="a"/>
    <w:next w:val="a"/>
    <w:link w:val="3Char"/>
    <w:unhideWhenUsed/>
    <w:qFormat/>
    <w:rsid w:val="00BD67AE"/>
    <w:pPr>
      <w:keepNext/>
      <w:keepLines/>
      <w:outlineLvl w:val="2"/>
    </w:pPr>
    <w:rPr>
      <w:rFonts w:eastAsiaTheme="minorEastAsia"/>
      <w:b/>
      <w:bCs/>
      <w:sz w:val="28"/>
      <w:szCs w:val="32"/>
    </w:rPr>
  </w:style>
  <w:style w:type="paragraph" w:styleId="4">
    <w:name w:val="heading 4"/>
    <w:basedOn w:val="a"/>
    <w:next w:val="a0"/>
    <w:link w:val="4Char"/>
    <w:qFormat/>
    <w:rsid w:val="00B86D6D"/>
    <w:pPr>
      <w:autoSpaceDE w:val="0"/>
      <w:autoSpaceDN w:val="0"/>
      <w:adjustRightInd w:val="0"/>
      <w:spacing w:before="160" w:after="120" w:line="360" w:lineRule="atLeast"/>
      <w:jc w:val="left"/>
      <w:textAlignment w:val="baseline"/>
      <w:outlineLvl w:val="3"/>
    </w:pPr>
    <w:rPr>
      <w:rFonts w:hAnsi="Arial"/>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semiHidden/>
    <w:pPr>
      <w:widowControl/>
      <w:spacing w:before="100" w:beforeAutospacing="1" w:after="100" w:afterAutospacing="1"/>
      <w:jc w:val="left"/>
    </w:pPr>
    <w:rPr>
      <w:rFonts w:ascii="Arial Unicode MS" w:eastAsia="Arial Unicode MS" w:hAnsi="Arial Unicode MS" w:cs="Arial Unicode MS"/>
      <w:color w:val="000000"/>
      <w:kern w:val="0"/>
      <w:szCs w:val="21"/>
    </w:rPr>
  </w:style>
  <w:style w:type="character" w:customStyle="1" w:styleId="articleheadline1">
    <w:name w:val="articleheadline1"/>
    <w:rPr>
      <w:b/>
      <w:bCs/>
      <w:strike w:val="0"/>
      <w:dstrike w:val="0"/>
      <w:sz w:val="27"/>
      <w:szCs w:val="27"/>
      <w:u w:val="none"/>
      <w:effect w:val="none"/>
    </w:rPr>
  </w:style>
  <w:style w:type="character" w:customStyle="1" w:styleId="byline1">
    <w:name w:val="byline1"/>
    <w:rPr>
      <w:color w:val="000000"/>
      <w:sz w:val="18"/>
      <w:szCs w:val="18"/>
    </w:rPr>
  </w:style>
  <w:style w:type="character" w:styleId="a5">
    <w:name w:val="Emphasis"/>
    <w:uiPriority w:val="20"/>
    <w:qFormat/>
    <w:rPr>
      <w:i/>
      <w:iCs/>
    </w:rPr>
  </w:style>
  <w:style w:type="paragraph" w:styleId="a6">
    <w:name w:val="Body Text"/>
    <w:basedOn w:val="a"/>
    <w:link w:val="Char"/>
    <w:rPr>
      <w:sz w:val="28"/>
    </w:rPr>
  </w:style>
  <w:style w:type="paragraph" w:styleId="a7">
    <w:name w:val="header"/>
    <w:basedOn w:val="a"/>
    <w:link w:val="Char0"/>
    <w:unhideWhenUsed/>
    <w:rsid w:val="00D93BD6"/>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0">
    <w:name w:val="页眉 Char"/>
    <w:link w:val="a7"/>
    <w:uiPriority w:val="99"/>
    <w:rsid w:val="00D93BD6"/>
    <w:rPr>
      <w:kern w:val="2"/>
      <w:sz w:val="18"/>
      <w:szCs w:val="18"/>
    </w:rPr>
  </w:style>
  <w:style w:type="paragraph" w:styleId="a8">
    <w:name w:val="footer"/>
    <w:basedOn w:val="a"/>
    <w:link w:val="Char1"/>
    <w:unhideWhenUsed/>
    <w:rsid w:val="00D93BD6"/>
    <w:pPr>
      <w:tabs>
        <w:tab w:val="center" w:pos="4153"/>
        <w:tab w:val="right" w:pos="8306"/>
      </w:tabs>
      <w:snapToGrid w:val="0"/>
      <w:jc w:val="left"/>
    </w:pPr>
    <w:rPr>
      <w:sz w:val="18"/>
      <w:szCs w:val="18"/>
      <w:lang w:val="x-none" w:eastAsia="x-none"/>
    </w:rPr>
  </w:style>
  <w:style w:type="character" w:customStyle="1" w:styleId="Char1">
    <w:name w:val="页脚 Char"/>
    <w:link w:val="a8"/>
    <w:uiPriority w:val="99"/>
    <w:rsid w:val="00D93BD6"/>
    <w:rPr>
      <w:kern w:val="2"/>
      <w:sz w:val="18"/>
      <w:szCs w:val="18"/>
    </w:rPr>
  </w:style>
  <w:style w:type="paragraph" w:customStyle="1" w:styleId="MTDisplayEquation">
    <w:name w:val="MTDisplayEquation"/>
    <w:basedOn w:val="a"/>
    <w:next w:val="a"/>
    <w:link w:val="MTDisplayEquationChar"/>
    <w:rsid w:val="00B634F8"/>
    <w:pPr>
      <w:tabs>
        <w:tab w:val="center" w:pos="4160"/>
        <w:tab w:val="right" w:pos="8300"/>
      </w:tabs>
      <w:spacing w:beforeLines="50" w:before="156" w:afterLines="50" w:after="156" w:line="400" w:lineRule="atLeast"/>
    </w:pPr>
    <w:rPr>
      <w:lang w:val="x-none" w:eastAsia="x-none"/>
    </w:rPr>
  </w:style>
  <w:style w:type="character" w:customStyle="1" w:styleId="MTDisplayEquationChar">
    <w:name w:val="MTDisplayEquation Char"/>
    <w:link w:val="MTDisplayEquation"/>
    <w:rsid w:val="00B634F8"/>
    <w:rPr>
      <w:kern w:val="2"/>
      <w:sz w:val="21"/>
      <w:szCs w:val="24"/>
    </w:rPr>
  </w:style>
  <w:style w:type="paragraph" w:styleId="a9">
    <w:name w:val="List Paragraph"/>
    <w:basedOn w:val="a"/>
    <w:link w:val="Char2"/>
    <w:uiPriority w:val="34"/>
    <w:qFormat/>
    <w:rsid w:val="00B634F8"/>
    <w:pPr>
      <w:ind w:firstLineChars="200" w:firstLine="420"/>
    </w:pPr>
    <w:rPr>
      <w:rFonts w:ascii="Calibri" w:hAnsi="Calibri"/>
      <w:szCs w:val="22"/>
      <w:lang w:val="x-none" w:eastAsia="x-none"/>
    </w:rPr>
  </w:style>
  <w:style w:type="character" w:customStyle="1" w:styleId="Char2">
    <w:name w:val="列出段落 Char"/>
    <w:link w:val="a9"/>
    <w:uiPriority w:val="34"/>
    <w:rsid w:val="00B634F8"/>
    <w:rPr>
      <w:rFonts w:ascii="Calibri" w:hAnsi="Calibri"/>
      <w:kern w:val="2"/>
      <w:sz w:val="21"/>
      <w:szCs w:val="22"/>
    </w:rPr>
  </w:style>
  <w:style w:type="numbering" w:customStyle="1" w:styleId="References">
    <w:name w:val="References"/>
    <w:basedOn w:val="a3"/>
    <w:rsid w:val="00B634F8"/>
    <w:pPr>
      <w:numPr>
        <w:numId w:val="1"/>
      </w:numPr>
    </w:pPr>
  </w:style>
  <w:style w:type="paragraph" w:styleId="aa">
    <w:name w:val="Document Map"/>
    <w:basedOn w:val="a"/>
    <w:link w:val="Char3"/>
    <w:uiPriority w:val="99"/>
    <w:semiHidden/>
    <w:unhideWhenUsed/>
    <w:rsid w:val="00B634F8"/>
    <w:rPr>
      <w:rFonts w:ascii="宋体"/>
      <w:sz w:val="18"/>
      <w:szCs w:val="18"/>
      <w:lang w:val="x-none" w:eastAsia="x-none"/>
    </w:rPr>
  </w:style>
  <w:style w:type="character" w:customStyle="1" w:styleId="Char3">
    <w:name w:val="文档结构图 Char"/>
    <w:link w:val="aa"/>
    <w:uiPriority w:val="99"/>
    <w:semiHidden/>
    <w:rsid w:val="00B634F8"/>
    <w:rPr>
      <w:rFonts w:ascii="宋体"/>
      <w:kern w:val="2"/>
      <w:sz w:val="18"/>
      <w:szCs w:val="18"/>
    </w:rPr>
  </w:style>
  <w:style w:type="character" w:customStyle="1" w:styleId="1Char">
    <w:name w:val="标题 1 Char"/>
    <w:link w:val="10"/>
    <w:uiPriority w:val="9"/>
    <w:rsid w:val="00050789"/>
    <w:rPr>
      <w:rFonts w:eastAsiaTheme="minorEastAsia"/>
      <w:b/>
      <w:bCs/>
      <w:kern w:val="44"/>
      <w:sz w:val="32"/>
      <w:szCs w:val="32"/>
    </w:rPr>
  </w:style>
  <w:style w:type="character" w:customStyle="1" w:styleId="MTEquationSection">
    <w:name w:val="MTEquationSection"/>
    <w:rsid w:val="002D1E60"/>
    <w:rPr>
      <w:vanish w:val="0"/>
      <w:color w:val="FF0000"/>
      <w:sz w:val="24"/>
    </w:rPr>
  </w:style>
  <w:style w:type="table" w:styleId="ab">
    <w:name w:val="Table Grid"/>
    <w:basedOn w:val="a2"/>
    <w:uiPriority w:val="39"/>
    <w:rsid w:val="0053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样式1"/>
    <w:uiPriority w:val="99"/>
    <w:rsid w:val="00F52FDA"/>
    <w:pPr>
      <w:numPr>
        <w:numId w:val="2"/>
      </w:numPr>
    </w:pPr>
  </w:style>
  <w:style w:type="numbering" w:customStyle="1" w:styleId="2">
    <w:name w:val="样式2"/>
    <w:uiPriority w:val="99"/>
    <w:rsid w:val="00797AEC"/>
    <w:pPr>
      <w:numPr>
        <w:numId w:val="3"/>
      </w:numPr>
    </w:pPr>
  </w:style>
  <w:style w:type="paragraph" w:styleId="ac">
    <w:name w:val="footnote text"/>
    <w:basedOn w:val="a"/>
    <w:link w:val="Char4"/>
    <w:unhideWhenUsed/>
    <w:rsid w:val="00C9493C"/>
    <w:pPr>
      <w:snapToGrid w:val="0"/>
      <w:jc w:val="left"/>
    </w:pPr>
    <w:rPr>
      <w:sz w:val="18"/>
      <w:szCs w:val="18"/>
      <w:lang w:val="x-none" w:eastAsia="x-none"/>
    </w:rPr>
  </w:style>
  <w:style w:type="character" w:customStyle="1" w:styleId="Char4">
    <w:name w:val="脚注文本 Char"/>
    <w:link w:val="ac"/>
    <w:uiPriority w:val="99"/>
    <w:semiHidden/>
    <w:rsid w:val="00C9493C"/>
    <w:rPr>
      <w:kern w:val="2"/>
      <w:sz w:val="18"/>
      <w:szCs w:val="18"/>
    </w:rPr>
  </w:style>
  <w:style w:type="character" w:styleId="ad">
    <w:name w:val="footnote reference"/>
    <w:uiPriority w:val="99"/>
    <w:semiHidden/>
    <w:unhideWhenUsed/>
    <w:rsid w:val="00C9493C"/>
    <w:rPr>
      <w:vertAlign w:val="superscript"/>
    </w:rPr>
  </w:style>
  <w:style w:type="character" w:customStyle="1" w:styleId="2Char">
    <w:name w:val="标题 2 Char"/>
    <w:link w:val="20"/>
    <w:uiPriority w:val="9"/>
    <w:rsid w:val="007537FC"/>
    <w:rPr>
      <w:rFonts w:eastAsiaTheme="minorEastAsia"/>
      <w:b/>
      <w:bCs/>
      <w:kern w:val="2"/>
      <w:sz w:val="28"/>
      <w:szCs w:val="28"/>
      <w:lang w:val="x-none"/>
    </w:rPr>
  </w:style>
  <w:style w:type="character" w:customStyle="1" w:styleId="hps">
    <w:name w:val="hps"/>
    <w:rsid w:val="00D95A2F"/>
  </w:style>
  <w:style w:type="paragraph" w:styleId="ae">
    <w:name w:val="Balloon Text"/>
    <w:basedOn w:val="a"/>
    <w:link w:val="Char5"/>
    <w:uiPriority w:val="99"/>
    <w:semiHidden/>
    <w:unhideWhenUsed/>
    <w:rsid w:val="009C7B3E"/>
    <w:rPr>
      <w:sz w:val="18"/>
      <w:szCs w:val="18"/>
      <w:lang w:val="x-none" w:eastAsia="x-none"/>
    </w:rPr>
  </w:style>
  <w:style w:type="character" w:customStyle="1" w:styleId="Char5">
    <w:name w:val="批注框文本 Char"/>
    <w:link w:val="ae"/>
    <w:uiPriority w:val="99"/>
    <w:semiHidden/>
    <w:rsid w:val="009C7B3E"/>
    <w:rPr>
      <w:kern w:val="2"/>
      <w:sz w:val="18"/>
      <w:szCs w:val="18"/>
    </w:rPr>
  </w:style>
  <w:style w:type="character" w:styleId="af">
    <w:name w:val="Hyperlink"/>
    <w:unhideWhenUsed/>
    <w:rsid w:val="00B60733"/>
    <w:rPr>
      <w:color w:val="0000FF"/>
      <w:u w:val="single"/>
    </w:rPr>
  </w:style>
  <w:style w:type="paragraph" w:customStyle="1" w:styleId="EndNoteBibliography">
    <w:name w:val="EndNote Bibliography"/>
    <w:basedOn w:val="a"/>
    <w:link w:val="EndNoteBibliographyChar"/>
    <w:rsid w:val="00A33B64"/>
    <w:rPr>
      <w:rFonts w:ascii="Calibri" w:hAnsi="Calibri" w:cs="Calibri"/>
      <w:noProof/>
      <w:sz w:val="20"/>
      <w:szCs w:val="22"/>
    </w:rPr>
  </w:style>
  <w:style w:type="character" w:customStyle="1" w:styleId="EndNoteBibliographyChar">
    <w:name w:val="EndNote Bibliography Char"/>
    <w:link w:val="EndNoteBibliography"/>
    <w:rsid w:val="00A33B64"/>
    <w:rPr>
      <w:rFonts w:ascii="Calibri" w:hAnsi="Calibri" w:cs="Calibri"/>
      <w:noProof/>
      <w:kern w:val="2"/>
      <w:szCs w:val="22"/>
    </w:rPr>
  </w:style>
  <w:style w:type="character" w:styleId="af0">
    <w:name w:val="Placeholder Text"/>
    <w:basedOn w:val="a1"/>
    <w:uiPriority w:val="99"/>
    <w:semiHidden/>
    <w:rsid w:val="00E722FE"/>
    <w:rPr>
      <w:color w:val="808080"/>
    </w:rPr>
  </w:style>
  <w:style w:type="character" w:styleId="af1">
    <w:name w:val="annotation reference"/>
    <w:basedOn w:val="a1"/>
    <w:uiPriority w:val="99"/>
    <w:semiHidden/>
    <w:unhideWhenUsed/>
    <w:rsid w:val="000D6BA2"/>
    <w:rPr>
      <w:sz w:val="21"/>
      <w:szCs w:val="21"/>
    </w:rPr>
  </w:style>
  <w:style w:type="paragraph" w:styleId="af2">
    <w:name w:val="annotation text"/>
    <w:basedOn w:val="a"/>
    <w:link w:val="Char6"/>
    <w:uiPriority w:val="99"/>
    <w:semiHidden/>
    <w:unhideWhenUsed/>
    <w:rsid w:val="000D6BA2"/>
    <w:pPr>
      <w:jc w:val="left"/>
    </w:pPr>
  </w:style>
  <w:style w:type="character" w:customStyle="1" w:styleId="Char6">
    <w:name w:val="批注文字 Char"/>
    <w:basedOn w:val="a1"/>
    <w:link w:val="af2"/>
    <w:uiPriority w:val="99"/>
    <w:semiHidden/>
    <w:rsid w:val="000D6BA2"/>
    <w:rPr>
      <w:kern w:val="2"/>
      <w:sz w:val="21"/>
      <w:szCs w:val="24"/>
    </w:rPr>
  </w:style>
  <w:style w:type="paragraph" w:styleId="af3">
    <w:name w:val="annotation subject"/>
    <w:basedOn w:val="af2"/>
    <w:next w:val="af2"/>
    <w:link w:val="Char7"/>
    <w:uiPriority w:val="99"/>
    <w:semiHidden/>
    <w:unhideWhenUsed/>
    <w:rsid w:val="000D6BA2"/>
    <w:rPr>
      <w:b/>
      <w:bCs/>
    </w:rPr>
  </w:style>
  <w:style w:type="character" w:customStyle="1" w:styleId="Char7">
    <w:name w:val="批注主题 Char"/>
    <w:basedOn w:val="Char6"/>
    <w:link w:val="af3"/>
    <w:uiPriority w:val="99"/>
    <w:semiHidden/>
    <w:rsid w:val="000D6BA2"/>
    <w:rPr>
      <w:b/>
      <w:bCs/>
      <w:kern w:val="2"/>
      <w:sz w:val="21"/>
      <w:szCs w:val="24"/>
    </w:rPr>
  </w:style>
  <w:style w:type="paragraph" w:customStyle="1" w:styleId="ParaCharCharChar1CharCharCharChar">
    <w:name w:val="默认段落字体 Para Char Char Char1 Char Char Char Char"/>
    <w:basedOn w:val="a"/>
    <w:semiHidden/>
    <w:locked/>
    <w:rsid w:val="002D1548"/>
    <w:rPr>
      <w:rFonts w:ascii="宋体"/>
    </w:rPr>
  </w:style>
  <w:style w:type="paragraph" w:customStyle="1" w:styleId="af4">
    <w:name w:val="公式行"/>
    <w:basedOn w:val="a"/>
    <w:next w:val="a"/>
    <w:qFormat/>
    <w:rsid w:val="005C2233"/>
    <w:pPr>
      <w:tabs>
        <w:tab w:val="center" w:pos="4253"/>
        <w:tab w:val="right" w:pos="8506"/>
      </w:tabs>
      <w:spacing w:beforeLines="50" w:before="50" w:afterLines="50" w:after="50"/>
    </w:pPr>
    <w:rPr>
      <w:rFonts w:eastAsiaTheme="minorEastAsia" w:cstheme="minorBidi"/>
      <w:szCs w:val="21"/>
    </w:rPr>
  </w:style>
  <w:style w:type="character" w:styleId="af5">
    <w:name w:val="line number"/>
    <w:basedOn w:val="a1"/>
    <w:uiPriority w:val="99"/>
    <w:semiHidden/>
    <w:unhideWhenUsed/>
    <w:rsid w:val="00EA7B95"/>
  </w:style>
  <w:style w:type="character" w:customStyle="1" w:styleId="3Char">
    <w:name w:val="标题 3 Char"/>
    <w:basedOn w:val="a1"/>
    <w:link w:val="3"/>
    <w:uiPriority w:val="9"/>
    <w:rsid w:val="00BD67AE"/>
    <w:rPr>
      <w:rFonts w:eastAsiaTheme="minorEastAsia"/>
      <w:b/>
      <w:bCs/>
      <w:kern w:val="2"/>
      <w:sz w:val="28"/>
      <w:szCs w:val="32"/>
    </w:rPr>
  </w:style>
  <w:style w:type="character" w:customStyle="1" w:styleId="Char">
    <w:name w:val="正文文本 Char"/>
    <w:basedOn w:val="a1"/>
    <w:link w:val="a6"/>
    <w:semiHidden/>
    <w:rsid w:val="00BD67AE"/>
    <w:rPr>
      <w:kern w:val="2"/>
      <w:sz w:val="28"/>
      <w:szCs w:val="24"/>
    </w:rPr>
  </w:style>
  <w:style w:type="paragraph" w:customStyle="1" w:styleId="EndNoteBibliographyTitle">
    <w:name w:val="EndNote Bibliography Title"/>
    <w:basedOn w:val="a"/>
    <w:link w:val="EndNoteBibliographyTitleChar"/>
    <w:rsid w:val="00BD67AE"/>
    <w:pPr>
      <w:spacing w:line="360" w:lineRule="auto"/>
      <w:jc w:val="center"/>
    </w:pPr>
    <w:rPr>
      <w:noProof/>
    </w:rPr>
  </w:style>
  <w:style w:type="character" w:customStyle="1" w:styleId="EndNoteBibliographyTitleChar">
    <w:name w:val="EndNote Bibliography Title Char"/>
    <w:basedOn w:val="a1"/>
    <w:link w:val="EndNoteBibliographyTitle"/>
    <w:rsid w:val="00BD67AE"/>
    <w:rPr>
      <w:noProof/>
      <w:kern w:val="2"/>
      <w:sz w:val="24"/>
      <w:szCs w:val="24"/>
    </w:rPr>
  </w:style>
  <w:style w:type="paragraph" w:styleId="af6">
    <w:name w:val="Plain Text"/>
    <w:basedOn w:val="a"/>
    <w:link w:val="Char8"/>
    <w:unhideWhenUsed/>
    <w:rsid w:val="00BD67AE"/>
    <w:rPr>
      <w:rFonts w:ascii="宋体" w:hAnsi="Courier New" w:cs="Courier New"/>
      <w:sz w:val="21"/>
      <w:szCs w:val="21"/>
    </w:rPr>
  </w:style>
  <w:style w:type="character" w:customStyle="1" w:styleId="Char8">
    <w:name w:val="纯文本 Char"/>
    <w:basedOn w:val="a1"/>
    <w:link w:val="af6"/>
    <w:rsid w:val="00BD67AE"/>
    <w:rPr>
      <w:rFonts w:ascii="宋体" w:hAnsi="Courier New" w:cs="Courier New"/>
      <w:kern w:val="2"/>
      <w:sz w:val="21"/>
      <w:szCs w:val="21"/>
    </w:rPr>
  </w:style>
  <w:style w:type="paragraph" w:customStyle="1" w:styleId="9">
    <w:name w:val="样式9"/>
    <w:basedOn w:val="a"/>
    <w:rsid w:val="00A94F1C"/>
    <w:pPr>
      <w:adjustRightInd w:val="0"/>
      <w:snapToGrid w:val="0"/>
      <w:spacing w:after="157" w:line="313" w:lineRule="atLeast"/>
      <w:jc w:val="center"/>
    </w:pPr>
    <w:rPr>
      <w:sz w:val="18"/>
      <w:szCs w:val="20"/>
    </w:rPr>
  </w:style>
  <w:style w:type="character" w:customStyle="1" w:styleId="4Char">
    <w:name w:val="标题 4 Char"/>
    <w:basedOn w:val="a1"/>
    <w:link w:val="4"/>
    <w:uiPriority w:val="9"/>
    <w:rsid w:val="00B86D6D"/>
    <w:rPr>
      <w:rFonts w:hAnsi="Arial"/>
      <w:sz w:val="28"/>
    </w:rPr>
  </w:style>
  <w:style w:type="character" w:customStyle="1" w:styleId="af7">
    <w:name w:val="已访问的超链接"/>
    <w:rsid w:val="00B86D6D"/>
    <w:rPr>
      <w:color w:val="800080"/>
      <w:u w:val="single"/>
    </w:rPr>
  </w:style>
  <w:style w:type="character" w:styleId="af8">
    <w:name w:val="page number"/>
    <w:basedOn w:val="a1"/>
    <w:rsid w:val="00B86D6D"/>
  </w:style>
  <w:style w:type="paragraph" w:styleId="21">
    <w:name w:val="Body Text Indent 2"/>
    <w:basedOn w:val="a"/>
    <w:link w:val="2Char0"/>
    <w:rsid w:val="00B86D6D"/>
    <w:pPr>
      <w:snapToGrid w:val="0"/>
      <w:spacing w:line="300" w:lineRule="exact"/>
      <w:ind w:firstLine="454"/>
    </w:pPr>
    <w:rPr>
      <w:sz w:val="21"/>
      <w:szCs w:val="20"/>
    </w:rPr>
  </w:style>
  <w:style w:type="character" w:customStyle="1" w:styleId="2Char0">
    <w:name w:val="正文文本缩进 2 Char"/>
    <w:basedOn w:val="a1"/>
    <w:link w:val="21"/>
    <w:rsid w:val="00B86D6D"/>
    <w:rPr>
      <w:kern w:val="2"/>
      <w:sz w:val="21"/>
    </w:rPr>
  </w:style>
  <w:style w:type="paragraph" w:styleId="af9">
    <w:name w:val="Body Text Indent"/>
    <w:basedOn w:val="a"/>
    <w:link w:val="Char9"/>
    <w:rsid w:val="00B86D6D"/>
    <w:pPr>
      <w:spacing w:line="320" w:lineRule="exact"/>
      <w:ind w:firstLine="420"/>
    </w:pPr>
    <w:rPr>
      <w:sz w:val="21"/>
      <w:szCs w:val="20"/>
    </w:rPr>
  </w:style>
  <w:style w:type="character" w:customStyle="1" w:styleId="Char9">
    <w:name w:val="正文文本缩进 Char"/>
    <w:basedOn w:val="a1"/>
    <w:link w:val="af9"/>
    <w:rsid w:val="00B86D6D"/>
    <w:rPr>
      <w:kern w:val="2"/>
      <w:sz w:val="21"/>
    </w:rPr>
  </w:style>
  <w:style w:type="paragraph" w:styleId="30">
    <w:name w:val="Body Text Indent 3"/>
    <w:basedOn w:val="a"/>
    <w:link w:val="3Char0"/>
    <w:rsid w:val="00B86D6D"/>
    <w:pPr>
      <w:spacing w:line="320" w:lineRule="exact"/>
      <w:ind w:firstLine="425"/>
    </w:pPr>
    <w:rPr>
      <w:sz w:val="21"/>
      <w:szCs w:val="20"/>
    </w:rPr>
  </w:style>
  <w:style w:type="character" w:customStyle="1" w:styleId="3Char0">
    <w:name w:val="正文文本缩进 3 Char"/>
    <w:basedOn w:val="a1"/>
    <w:link w:val="30"/>
    <w:rsid w:val="00B86D6D"/>
    <w:rPr>
      <w:kern w:val="2"/>
      <w:sz w:val="21"/>
    </w:rPr>
  </w:style>
  <w:style w:type="paragraph" w:styleId="a0">
    <w:name w:val="Normal Indent"/>
    <w:basedOn w:val="a"/>
    <w:rsid w:val="00B86D6D"/>
    <w:pPr>
      <w:autoSpaceDE w:val="0"/>
      <w:autoSpaceDN w:val="0"/>
      <w:adjustRightInd w:val="0"/>
      <w:spacing w:line="360" w:lineRule="atLeast"/>
      <w:ind w:firstLine="420"/>
      <w:jc w:val="left"/>
      <w:textAlignment w:val="baseline"/>
    </w:pPr>
    <w:rPr>
      <w:rFonts w:hAnsi="Arial"/>
      <w:kern w:val="0"/>
      <w:sz w:val="22"/>
      <w:szCs w:val="20"/>
    </w:rPr>
  </w:style>
  <w:style w:type="paragraph" w:styleId="22">
    <w:name w:val="Body Text 2"/>
    <w:basedOn w:val="a"/>
    <w:link w:val="2Char1"/>
    <w:rsid w:val="00B86D6D"/>
    <w:pPr>
      <w:spacing w:line="330" w:lineRule="exact"/>
      <w:jc w:val="distribute"/>
    </w:pPr>
    <w:rPr>
      <w:sz w:val="21"/>
      <w:szCs w:val="20"/>
    </w:rPr>
  </w:style>
  <w:style w:type="character" w:customStyle="1" w:styleId="2Char1">
    <w:name w:val="正文文本 2 Char"/>
    <w:basedOn w:val="a1"/>
    <w:link w:val="22"/>
    <w:rsid w:val="00B86D6D"/>
    <w:rPr>
      <w:kern w:val="2"/>
      <w:sz w:val="21"/>
    </w:rPr>
  </w:style>
  <w:style w:type="paragraph" w:customStyle="1" w:styleId="Chara">
    <w:name w:val="Char"/>
    <w:basedOn w:val="a"/>
    <w:rsid w:val="00B86D6D"/>
    <w:pPr>
      <w:spacing w:after="160" w:line="240" w:lineRule="exact"/>
    </w:pPr>
    <w:rPr>
      <w:kern w:val="0"/>
    </w:rPr>
  </w:style>
  <w:style w:type="paragraph" w:customStyle="1" w:styleId="11">
    <w:name w:val="公式1（单倍行距）"/>
    <w:basedOn w:val="a"/>
    <w:qFormat/>
    <w:rsid w:val="00B86D6D"/>
    <w:pPr>
      <w:widowControl/>
      <w:tabs>
        <w:tab w:val="center" w:pos="4515"/>
        <w:tab w:val="right" w:pos="9030"/>
      </w:tabs>
      <w:snapToGrid w:val="0"/>
      <w:spacing w:line="360" w:lineRule="auto"/>
    </w:pPr>
    <w:rPr>
      <w:iCs/>
      <w:kern w:val="0"/>
      <w:sz w:val="21"/>
      <w:szCs w:val="21"/>
    </w:rPr>
  </w:style>
  <w:style w:type="character" w:customStyle="1" w:styleId="MTConvertedEquation">
    <w:name w:val="MTConvertedEquation"/>
    <w:rsid w:val="00B86D6D"/>
    <w:rPr>
      <w:szCs w:val="21"/>
    </w:rPr>
  </w:style>
  <w:style w:type="paragraph" w:customStyle="1" w:styleId="216">
    <w:name w:val="公式2（行距16磅）"/>
    <w:basedOn w:val="a"/>
    <w:qFormat/>
    <w:rsid w:val="00B86D6D"/>
    <w:pPr>
      <w:tabs>
        <w:tab w:val="center" w:pos="4515"/>
        <w:tab w:val="right" w:pos="9030"/>
      </w:tabs>
      <w:spacing w:line="320" w:lineRule="exact"/>
    </w:pPr>
    <w:rPr>
      <w:sz w:val="21"/>
      <w:szCs w:val="20"/>
    </w:rPr>
  </w:style>
  <w:style w:type="paragraph" w:styleId="afa">
    <w:name w:val="No Spacing"/>
    <w:uiPriority w:val="1"/>
    <w:qFormat/>
    <w:rsid w:val="00B86D6D"/>
    <w:pPr>
      <w:widowControl w:val="0"/>
      <w:jc w:val="both"/>
    </w:pPr>
    <w:rPr>
      <w:kern w:val="2"/>
      <w:sz w:val="21"/>
    </w:rPr>
  </w:style>
  <w:style w:type="paragraph" w:customStyle="1" w:styleId="CharCharChar">
    <w:name w:val="Char Char Char"/>
    <w:basedOn w:val="a"/>
    <w:rsid w:val="00B86D6D"/>
    <w:pPr>
      <w:spacing w:line="360" w:lineRule="auto"/>
      <w:ind w:firstLineChars="200" w:firstLine="200"/>
    </w:pPr>
    <w:rPr>
      <w:sz w:val="21"/>
    </w:rPr>
  </w:style>
  <w:style w:type="paragraph" w:customStyle="1" w:styleId="afb">
    <w:name w:val="表题"/>
    <w:basedOn w:val="3"/>
    <w:rsid w:val="00B86D6D"/>
    <w:pPr>
      <w:adjustRightInd w:val="0"/>
      <w:spacing w:before="100" w:after="40" w:line="240" w:lineRule="atLeast"/>
    </w:pPr>
    <w:rPr>
      <w:b w:val="0"/>
      <w:bCs w:val="0"/>
      <w:sz w:val="24"/>
      <w:szCs w:val="24"/>
    </w:rPr>
  </w:style>
  <w:style w:type="paragraph" w:styleId="afc">
    <w:name w:val="Revision"/>
    <w:hidden/>
    <w:uiPriority w:val="99"/>
    <w:semiHidden/>
    <w:rsid w:val="00B86D6D"/>
    <w:rPr>
      <w:kern w:val="2"/>
      <w:sz w:val="21"/>
    </w:rPr>
  </w:style>
  <w:style w:type="character" w:customStyle="1" w:styleId="high-light">
    <w:name w:val="high-light"/>
    <w:basedOn w:val="a1"/>
    <w:rsid w:val="00B86D6D"/>
  </w:style>
  <w:style w:type="character" w:customStyle="1" w:styleId="high-light-bg">
    <w:name w:val="high-light-bg"/>
    <w:basedOn w:val="a1"/>
    <w:rsid w:val="00B86D6D"/>
  </w:style>
  <w:style w:type="paragraph" w:styleId="afd">
    <w:name w:val="Title"/>
    <w:basedOn w:val="a"/>
    <w:next w:val="a"/>
    <w:link w:val="Charb"/>
    <w:uiPriority w:val="10"/>
    <w:qFormat/>
    <w:rsid w:val="00577DD6"/>
    <w:pPr>
      <w:spacing w:before="240" w:after="120"/>
      <w:jc w:val="center"/>
      <w:outlineLvl w:val="0"/>
    </w:pPr>
    <w:rPr>
      <w:rFonts w:eastAsia="黑体" w:cstheme="majorBidi"/>
      <w:b/>
      <w:bCs/>
      <w:sz w:val="32"/>
      <w:szCs w:val="32"/>
      <w:lang w:val="en-US"/>
    </w:rPr>
  </w:style>
  <w:style w:type="character" w:customStyle="1" w:styleId="Charb">
    <w:name w:val="标题 Char"/>
    <w:basedOn w:val="a1"/>
    <w:link w:val="afd"/>
    <w:uiPriority w:val="10"/>
    <w:rsid w:val="00577DD6"/>
    <w:rPr>
      <w:rFonts w:eastAsia="黑体" w:cstheme="majorBidi"/>
      <w:b/>
      <w:bCs/>
      <w:kern w:val="2"/>
      <w:sz w:val="32"/>
      <w:szCs w:val="32"/>
    </w:rPr>
  </w:style>
  <w:style w:type="paragraph" w:styleId="afe">
    <w:name w:val="Quote"/>
    <w:basedOn w:val="a"/>
    <w:next w:val="a"/>
    <w:link w:val="Charc"/>
    <w:uiPriority w:val="29"/>
    <w:qFormat/>
    <w:rsid w:val="00577DD6"/>
    <w:pPr>
      <w:spacing w:before="200" w:after="160"/>
      <w:ind w:left="864" w:right="864" w:firstLineChars="200" w:firstLine="200"/>
      <w:jc w:val="center"/>
    </w:pPr>
    <w:rPr>
      <w:rFonts w:eastAsiaTheme="minorEastAsia" w:cstheme="minorBidi"/>
      <w:i/>
      <w:iCs/>
      <w:color w:val="404040" w:themeColor="text1" w:themeTint="BF"/>
      <w:szCs w:val="22"/>
      <w:lang w:val="en-US"/>
    </w:rPr>
  </w:style>
  <w:style w:type="character" w:customStyle="1" w:styleId="Charc">
    <w:name w:val="引用 Char"/>
    <w:basedOn w:val="a1"/>
    <w:link w:val="afe"/>
    <w:uiPriority w:val="29"/>
    <w:rsid w:val="00577DD6"/>
    <w:rPr>
      <w:rFonts w:eastAsiaTheme="minorEastAsia" w:cstheme="minorBidi"/>
      <w:i/>
      <w:iCs/>
      <w:color w:val="404040" w:themeColor="text1" w:themeTint="BF"/>
      <w:kern w:val="2"/>
      <w:sz w:val="24"/>
      <w:szCs w:val="22"/>
    </w:rPr>
  </w:style>
  <w:style w:type="paragraph" w:styleId="aff">
    <w:name w:val="endnote text"/>
    <w:basedOn w:val="a"/>
    <w:link w:val="Chard"/>
    <w:uiPriority w:val="99"/>
    <w:semiHidden/>
    <w:unhideWhenUsed/>
    <w:rsid w:val="00577DD6"/>
    <w:pPr>
      <w:snapToGrid w:val="0"/>
      <w:ind w:firstLineChars="200" w:firstLine="200"/>
      <w:jc w:val="left"/>
    </w:pPr>
    <w:rPr>
      <w:rFonts w:eastAsiaTheme="minorEastAsia" w:cstheme="minorBidi"/>
      <w:szCs w:val="22"/>
      <w:lang w:val="en-US"/>
    </w:rPr>
  </w:style>
  <w:style w:type="character" w:customStyle="1" w:styleId="Chard">
    <w:name w:val="尾注文本 Char"/>
    <w:basedOn w:val="a1"/>
    <w:link w:val="aff"/>
    <w:uiPriority w:val="99"/>
    <w:semiHidden/>
    <w:rsid w:val="00577DD6"/>
    <w:rPr>
      <w:rFonts w:eastAsiaTheme="minorEastAsia" w:cstheme="minorBidi"/>
      <w:kern w:val="2"/>
      <w:sz w:val="24"/>
      <w:szCs w:val="22"/>
    </w:rPr>
  </w:style>
  <w:style w:type="character" w:styleId="aff0">
    <w:name w:val="endnote reference"/>
    <w:basedOn w:val="a1"/>
    <w:uiPriority w:val="99"/>
    <w:semiHidden/>
    <w:unhideWhenUsed/>
    <w:rsid w:val="00577DD6"/>
    <w:rPr>
      <w:vertAlign w:val="superscript"/>
    </w:rPr>
  </w:style>
  <w:style w:type="table" w:customStyle="1" w:styleId="TableGridLight1">
    <w:name w:val="Table Grid Light1"/>
    <w:basedOn w:val="a2"/>
    <w:uiPriority w:val="40"/>
    <w:rsid w:val="00577DD6"/>
    <w:rPr>
      <w:rFonts w:asciiTheme="minorHAnsi" w:eastAsiaTheme="minorEastAsia"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B95"/>
    <w:pPr>
      <w:widowControl w:val="0"/>
      <w:spacing w:line="480" w:lineRule="auto"/>
      <w:jc w:val="both"/>
    </w:pPr>
    <w:rPr>
      <w:kern w:val="2"/>
      <w:sz w:val="24"/>
      <w:szCs w:val="24"/>
      <w:lang w:val="en-GB"/>
    </w:rPr>
  </w:style>
  <w:style w:type="paragraph" w:styleId="10">
    <w:name w:val="heading 1"/>
    <w:basedOn w:val="a"/>
    <w:next w:val="a"/>
    <w:link w:val="1Char"/>
    <w:qFormat/>
    <w:rsid w:val="00050789"/>
    <w:pPr>
      <w:keepNext/>
      <w:keepLines/>
      <w:spacing w:before="120" w:after="120"/>
      <w:outlineLvl w:val="0"/>
    </w:pPr>
    <w:rPr>
      <w:rFonts w:eastAsiaTheme="minorEastAsia"/>
      <w:b/>
      <w:bCs/>
      <w:kern w:val="44"/>
      <w:sz w:val="32"/>
      <w:szCs w:val="32"/>
    </w:rPr>
  </w:style>
  <w:style w:type="paragraph" w:styleId="20">
    <w:name w:val="heading 2"/>
    <w:basedOn w:val="a"/>
    <w:next w:val="a"/>
    <w:link w:val="2Char"/>
    <w:unhideWhenUsed/>
    <w:qFormat/>
    <w:rsid w:val="007537FC"/>
    <w:pPr>
      <w:keepNext/>
      <w:keepLines/>
      <w:spacing w:before="120" w:after="120"/>
      <w:outlineLvl w:val="1"/>
    </w:pPr>
    <w:rPr>
      <w:rFonts w:eastAsiaTheme="minorEastAsia"/>
      <w:b/>
      <w:bCs/>
      <w:sz w:val="28"/>
      <w:szCs w:val="28"/>
      <w:lang w:val="x-none"/>
    </w:rPr>
  </w:style>
  <w:style w:type="paragraph" w:styleId="3">
    <w:name w:val="heading 3"/>
    <w:basedOn w:val="a"/>
    <w:next w:val="a"/>
    <w:link w:val="3Char"/>
    <w:unhideWhenUsed/>
    <w:qFormat/>
    <w:rsid w:val="00BD67AE"/>
    <w:pPr>
      <w:keepNext/>
      <w:keepLines/>
      <w:outlineLvl w:val="2"/>
    </w:pPr>
    <w:rPr>
      <w:rFonts w:eastAsiaTheme="minorEastAsia"/>
      <w:b/>
      <w:bCs/>
      <w:sz w:val="28"/>
      <w:szCs w:val="32"/>
    </w:rPr>
  </w:style>
  <w:style w:type="paragraph" w:styleId="4">
    <w:name w:val="heading 4"/>
    <w:basedOn w:val="a"/>
    <w:next w:val="a0"/>
    <w:link w:val="4Char"/>
    <w:qFormat/>
    <w:rsid w:val="00B86D6D"/>
    <w:pPr>
      <w:autoSpaceDE w:val="0"/>
      <w:autoSpaceDN w:val="0"/>
      <w:adjustRightInd w:val="0"/>
      <w:spacing w:before="160" w:after="120" w:line="360" w:lineRule="atLeast"/>
      <w:jc w:val="left"/>
      <w:textAlignment w:val="baseline"/>
      <w:outlineLvl w:val="3"/>
    </w:pPr>
    <w:rPr>
      <w:rFonts w:hAnsi="Arial"/>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semiHidden/>
    <w:pPr>
      <w:widowControl/>
      <w:spacing w:before="100" w:beforeAutospacing="1" w:after="100" w:afterAutospacing="1"/>
      <w:jc w:val="left"/>
    </w:pPr>
    <w:rPr>
      <w:rFonts w:ascii="Arial Unicode MS" w:eastAsia="Arial Unicode MS" w:hAnsi="Arial Unicode MS" w:cs="Arial Unicode MS"/>
      <w:color w:val="000000"/>
      <w:kern w:val="0"/>
      <w:szCs w:val="21"/>
    </w:rPr>
  </w:style>
  <w:style w:type="character" w:customStyle="1" w:styleId="articleheadline1">
    <w:name w:val="articleheadline1"/>
    <w:rPr>
      <w:b/>
      <w:bCs/>
      <w:strike w:val="0"/>
      <w:dstrike w:val="0"/>
      <w:sz w:val="27"/>
      <w:szCs w:val="27"/>
      <w:u w:val="none"/>
      <w:effect w:val="none"/>
    </w:rPr>
  </w:style>
  <w:style w:type="character" w:customStyle="1" w:styleId="byline1">
    <w:name w:val="byline1"/>
    <w:rPr>
      <w:color w:val="000000"/>
      <w:sz w:val="18"/>
      <w:szCs w:val="18"/>
    </w:rPr>
  </w:style>
  <w:style w:type="character" w:styleId="a5">
    <w:name w:val="Emphasis"/>
    <w:uiPriority w:val="20"/>
    <w:qFormat/>
    <w:rPr>
      <w:i/>
      <w:iCs/>
    </w:rPr>
  </w:style>
  <w:style w:type="paragraph" w:styleId="a6">
    <w:name w:val="Body Text"/>
    <w:basedOn w:val="a"/>
    <w:link w:val="Char"/>
    <w:rPr>
      <w:sz w:val="28"/>
    </w:rPr>
  </w:style>
  <w:style w:type="paragraph" w:styleId="a7">
    <w:name w:val="header"/>
    <w:basedOn w:val="a"/>
    <w:link w:val="Char0"/>
    <w:unhideWhenUsed/>
    <w:rsid w:val="00D93BD6"/>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0">
    <w:name w:val="页眉 Char"/>
    <w:link w:val="a7"/>
    <w:uiPriority w:val="99"/>
    <w:rsid w:val="00D93BD6"/>
    <w:rPr>
      <w:kern w:val="2"/>
      <w:sz w:val="18"/>
      <w:szCs w:val="18"/>
    </w:rPr>
  </w:style>
  <w:style w:type="paragraph" w:styleId="a8">
    <w:name w:val="footer"/>
    <w:basedOn w:val="a"/>
    <w:link w:val="Char1"/>
    <w:unhideWhenUsed/>
    <w:rsid w:val="00D93BD6"/>
    <w:pPr>
      <w:tabs>
        <w:tab w:val="center" w:pos="4153"/>
        <w:tab w:val="right" w:pos="8306"/>
      </w:tabs>
      <w:snapToGrid w:val="0"/>
      <w:jc w:val="left"/>
    </w:pPr>
    <w:rPr>
      <w:sz w:val="18"/>
      <w:szCs w:val="18"/>
      <w:lang w:val="x-none" w:eastAsia="x-none"/>
    </w:rPr>
  </w:style>
  <w:style w:type="character" w:customStyle="1" w:styleId="Char1">
    <w:name w:val="页脚 Char"/>
    <w:link w:val="a8"/>
    <w:uiPriority w:val="99"/>
    <w:rsid w:val="00D93BD6"/>
    <w:rPr>
      <w:kern w:val="2"/>
      <w:sz w:val="18"/>
      <w:szCs w:val="18"/>
    </w:rPr>
  </w:style>
  <w:style w:type="paragraph" w:customStyle="1" w:styleId="MTDisplayEquation">
    <w:name w:val="MTDisplayEquation"/>
    <w:basedOn w:val="a"/>
    <w:next w:val="a"/>
    <w:link w:val="MTDisplayEquationChar"/>
    <w:rsid w:val="00B634F8"/>
    <w:pPr>
      <w:tabs>
        <w:tab w:val="center" w:pos="4160"/>
        <w:tab w:val="right" w:pos="8300"/>
      </w:tabs>
      <w:spacing w:beforeLines="50" w:before="156" w:afterLines="50" w:after="156" w:line="400" w:lineRule="atLeast"/>
    </w:pPr>
    <w:rPr>
      <w:lang w:val="x-none" w:eastAsia="x-none"/>
    </w:rPr>
  </w:style>
  <w:style w:type="character" w:customStyle="1" w:styleId="MTDisplayEquationChar">
    <w:name w:val="MTDisplayEquation Char"/>
    <w:link w:val="MTDisplayEquation"/>
    <w:rsid w:val="00B634F8"/>
    <w:rPr>
      <w:kern w:val="2"/>
      <w:sz w:val="21"/>
      <w:szCs w:val="24"/>
    </w:rPr>
  </w:style>
  <w:style w:type="paragraph" w:styleId="a9">
    <w:name w:val="List Paragraph"/>
    <w:basedOn w:val="a"/>
    <w:link w:val="Char2"/>
    <w:uiPriority w:val="34"/>
    <w:qFormat/>
    <w:rsid w:val="00B634F8"/>
    <w:pPr>
      <w:ind w:firstLineChars="200" w:firstLine="420"/>
    </w:pPr>
    <w:rPr>
      <w:rFonts w:ascii="Calibri" w:hAnsi="Calibri"/>
      <w:szCs w:val="22"/>
      <w:lang w:val="x-none" w:eastAsia="x-none"/>
    </w:rPr>
  </w:style>
  <w:style w:type="character" w:customStyle="1" w:styleId="Char2">
    <w:name w:val="列出段落 Char"/>
    <w:link w:val="a9"/>
    <w:uiPriority w:val="34"/>
    <w:rsid w:val="00B634F8"/>
    <w:rPr>
      <w:rFonts w:ascii="Calibri" w:hAnsi="Calibri"/>
      <w:kern w:val="2"/>
      <w:sz w:val="21"/>
      <w:szCs w:val="22"/>
    </w:rPr>
  </w:style>
  <w:style w:type="numbering" w:customStyle="1" w:styleId="References">
    <w:name w:val="References"/>
    <w:basedOn w:val="a3"/>
    <w:rsid w:val="00B634F8"/>
    <w:pPr>
      <w:numPr>
        <w:numId w:val="1"/>
      </w:numPr>
    </w:pPr>
  </w:style>
  <w:style w:type="paragraph" w:styleId="aa">
    <w:name w:val="Document Map"/>
    <w:basedOn w:val="a"/>
    <w:link w:val="Char3"/>
    <w:uiPriority w:val="99"/>
    <w:semiHidden/>
    <w:unhideWhenUsed/>
    <w:rsid w:val="00B634F8"/>
    <w:rPr>
      <w:rFonts w:ascii="宋体"/>
      <w:sz w:val="18"/>
      <w:szCs w:val="18"/>
      <w:lang w:val="x-none" w:eastAsia="x-none"/>
    </w:rPr>
  </w:style>
  <w:style w:type="character" w:customStyle="1" w:styleId="Char3">
    <w:name w:val="文档结构图 Char"/>
    <w:link w:val="aa"/>
    <w:uiPriority w:val="99"/>
    <w:semiHidden/>
    <w:rsid w:val="00B634F8"/>
    <w:rPr>
      <w:rFonts w:ascii="宋体"/>
      <w:kern w:val="2"/>
      <w:sz w:val="18"/>
      <w:szCs w:val="18"/>
    </w:rPr>
  </w:style>
  <w:style w:type="character" w:customStyle="1" w:styleId="1Char">
    <w:name w:val="标题 1 Char"/>
    <w:link w:val="10"/>
    <w:uiPriority w:val="9"/>
    <w:rsid w:val="00050789"/>
    <w:rPr>
      <w:rFonts w:eastAsiaTheme="minorEastAsia"/>
      <w:b/>
      <w:bCs/>
      <w:kern w:val="44"/>
      <w:sz w:val="32"/>
      <w:szCs w:val="32"/>
    </w:rPr>
  </w:style>
  <w:style w:type="character" w:customStyle="1" w:styleId="MTEquationSection">
    <w:name w:val="MTEquationSection"/>
    <w:rsid w:val="002D1E60"/>
    <w:rPr>
      <w:vanish w:val="0"/>
      <w:color w:val="FF0000"/>
      <w:sz w:val="24"/>
    </w:rPr>
  </w:style>
  <w:style w:type="table" w:styleId="ab">
    <w:name w:val="Table Grid"/>
    <w:basedOn w:val="a2"/>
    <w:uiPriority w:val="39"/>
    <w:rsid w:val="0053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样式1"/>
    <w:uiPriority w:val="99"/>
    <w:rsid w:val="00F52FDA"/>
    <w:pPr>
      <w:numPr>
        <w:numId w:val="2"/>
      </w:numPr>
    </w:pPr>
  </w:style>
  <w:style w:type="numbering" w:customStyle="1" w:styleId="2">
    <w:name w:val="样式2"/>
    <w:uiPriority w:val="99"/>
    <w:rsid w:val="00797AEC"/>
    <w:pPr>
      <w:numPr>
        <w:numId w:val="3"/>
      </w:numPr>
    </w:pPr>
  </w:style>
  <w:style w:type="paragraph" w:styleId="ac">
    <w:name w:val="footnote text"/>
    <w:basedOn w:val="a"/>
    <w:link w:val="Char4"/>
    <w:unhideWhenUsed/>
    <w:rsid w:val="00C9493C"/>
    <w:pPr>
      <w:snapToGrid w:val="0"/>
      <w:jc w:val="left"/>
    </w:pPr>
    <w:rPr>
      <w:sz w:val="18"/>
      <w:szCs w:val="18"/>
      <w:lang w:val="x-none" w:eastAsia="x-none"/>
    </w:rPr>
  </w:style>
  <w:style w:type="character" w:customStyle="1" w:styleId="Char4">
    <w:name w:val="脚注文本 Char"/>
    <w:link w:val="ac"/>
    <w:uiPriority w:val="99"/>
    <w:semiHidden/>
    <w:rsid w:val="00C9493C"/>
    <w:rPr>
      <w:kern w:val="2"/>
      <w:sz w:val="18"/>
      <w:szCs w:val="18"/>
    </w:rPr>
  </w:style>
  <w:style w:type="character" w:styleId="ad">
    <w:name w:val="footnote reference"/>
    <w:uiPriority w:val="99"/>
    <w:semiHidden/>
    <w:unhideWhenUsed/>
    <w:rsid w:val="00C9493C"/>
    <w:rPr>
      <w:vertAlign w:val="superscript"/>
    </w:rPr>
  </w:style>
  <w:style w:type="character" w:customStyle="1" w:styleId="2Char">
    <w:name w:val="标题 2 Char"/>
    <w:link w:val="20"/>
    <w:uiPriority w:val="9"/>
    <w:rsid w:val="007537FC"/>
    <w:rPr>
      <w:rFonts w:eastAsiaTheme="minorEastAsia"/>
      <w:b/>
      <w:bCs/>
      <w:kern w:val="2"/>
      <w:sz w:val="28"/>
      <w:szCs w:val="28"/>
      <w:lang w:val="x-none"/>
    </w:rPr>
  </w:style>
  <w:style w:type="character" w:customStyle="1" w:styleId="hps">
    <w:name w:val="hps"/>
    <w:rsid w:val="00D95A2F"/>
  </w:style>
  <w:style w:type="paragraph" w:styleId="ae">
    <w:name w:val="Balloon Text"/>
    <w:basedOn w:val="a"/>
    <w:link w:val="Char5"/>
    <w:uiPriority w:val="99"/>
    <w:semiHidden/>
    <w:unhideWhenUsed/>
    <w:rsid w:val="009C7B3E"/>
    <w:rPr>
      <w:sz w:val="18"/>
      <w:szCs w:val="18"/>
      <w:lang w:val="x-none" w:eastAsia="x-none"/>
    </w:rPr>
  </w:style>
  <w:style w:type="character" w:customStyle="1" w:styleId="Char5">
    <w:name w:val="批注框文本 Char"/>
    <w:link w:val="ae"/>
    <w:uiPriority w:val="99"/>
    <w:semiHidden/>
    <w:rsid w:val="009C7B3E"/>
    <w:rPr>
      <w:kern w:val="2"/>
      <w:sz w:val="18"/>
      <w:szCs w:val="18"/>
    </w:rPr>
  </w:style>
  <w:style w:type="character" w:styleId="af">
    <w:name w:val="Hyperlink"/>
    <w:unhideWhenUsed/>
    <w:rsid w:val="00B60733"/>
    <w:rPr>
      <w:color w:val="0000FF"/>
      <w:u w:val="single"/>
    </w:rPr>
  </w:style>
  <w:style w:type="paragraph" w:customStyle="1" w:styleId="EndNoteBibliography">
    <w:name w:val="EndNote Bibliography"/>
    <w:basedOn w:val="a"/>
    <w:link w:val="EndNoteBibliographyChar"/>
    <w:rsid w:val="00A33B64"/>
    <w:rPr>
      <w:rFonts w:ascii="Calibri" w:hAnsi="Calibri" w:cs="Calibri"/>
      <w:noProof/>
      <w:sz w:val="20"/>
      <w:szCs w:val="22"/>
    </w:rPr>
  </w:style>
  <w:style w:type="character" w:customStyle="1" w:styleId="EndNoteBibliographyChar">
    <w:name w:val="EndNote Bibliography Char"/>
    <w:link w:val="EndNoteBibliography"/>
    <w:rsid w:val="00A33B64"/>
    <w:rPr>
      <w:rFonts w:ascii="Calibri" w:hAnsi="Calibri" w:cs="Calibri"/>
      <w:noProof/>
      <w:kern w:val="2"/>
      <w:szCs w:val="22"/>
    </w:rPr>
  </w:style>
  <w:style w:type="character" w:styleId="af0">
    <w:name w:val="Placeholder Text"/>
    <w:basedOn w:val="a1"/>
    <w:uiPriority w:val="99"/>
    <w:semiHidden/>
    <w:rsid w:val="00E722FE"/>
    <w:rPr>
      <w:color w:val="808080"/>
    </w:rPr>
  </w:style>
  <w:style w:type="character" w:styleId="af1">
    <w:name w:val="annotation reference"/>
    <w:basedOn w:val="a1"/>
    <w:uiPriority w:val="99"/>
    <w:semiHidden/>
    <w:unhideWhenUsed/>
    <w:rsid w:val="000D6BA2"/>
    <w:rPr>
      <w:sz w:val="21"/>
      <w:szCs w:val="21"/>
    </w:rPr>
  </w:style>
  <w:style w:type="paragraph" w:styleId="af2">
    <w:name w:val="annotation text"/>
    <w:basedOn w:val="a"/>
    <w:link w:val="Char6"/>
    <w:uiPriority w:val="99"/>
    <w:semiHidden/>
    <w:unhideWhenUsed/>
    <w:rsid w:val="000D6BA2"/>
    <w:pPr>
      <w:jc w:val="left"/>
    </w:pPr>
  </w:style>
  <w:style w:type="character" w:customStyle="1" w:styleId="Char6">
    <w:name w:val="批注文字 Char"/>
    <w:basedOn w:val="a1"/>
    <w:link w:val="af2"/>
    <w:uiPriority w:val="99"/>
    <w:semiHidden/>
    <w:rsid w:val="000D6BA2"/>
    <w:rPr>
      <w:kern w:val="2"/>
      <w:sz w:val="21"/>
      <w:szCs w:val="24"/>
    </w:rPr>
  </w:style>
  <w:style w:type="paragraph" w:styleId="af3">
    <w:name w:val="annotation subject"/>
    <w:basedOn w:val="af2"/>
    <w:next w:val="af2"/>
    <w:link w:val="Char7"/>
    <w:uiPriority w:val="99"/>
    <w:semiHidden/>
    <w:unhideWhenUsed/>
    <w:rsid w:val="000D6BA2"/>
    <w:rPr>
      <w:b/>
      <w:bCs/>
    </w:rPr>
  </w:style>
  <w:style w:type="character" w:customStyle="1" w:styleId="Char7">
    <w:name w:val="批注主题 Char"/>
    <w:basedOn w:val="Char6"/>
    <w:link w:val="af3"/>
    <w:uiPriority w:val="99"/>
    <w:semiHidden/>
    <w:rsid w:val="000D6BA2"/>
    <w:rPr>
      <w:b/>
      <w:bCs/>
      <w:kern w:val="2"/>
      <w:sz w:val="21"/>
      <w:szCs w:val="24"/>
    </w:rPr>
  </w:style>
  <w:style w:type="paragraph" w:customStyle="1" w:styleId="ParaCharCharChar1CharCharCharChar">
    <w:name w:val="默认段落字体 Para Char Char Char1 Char Char Char Char"/>
    <w:basedOn w:val="a"/>
    <w:semiHidden/>
    <w:locked/>
    <w:rsid w:val="002D1548"/>
    <w:rPr>
      <w:rFonts w:ascii="宋体"/>
    </w:rPr>
  </w:style>
  <w:style w:type="paragraph" w:customStyle="1" w:styleId="af4">
    <w:name w:val="公式行"/>
    <w:basedOn w:val="a"/>
    <w:next w:val="a"/>
    <w:qFormat/>
    <w:rsid w:val="005C2233"/>
    <w:pPr>
      <w:tabs>
        <w:tab w:val="center" w:pos="4253"/>
        <w:tab w:val="right" w:pos="8506"/>
      </w:tabs>
      <w:spacing w:beforeLines="50" w:before="50" w:afterLines="50" w:after="50"/>
    </w:pPr>
    <w:rPr>
      <w:rFonts w:eastAsiaTheme="minorEastAsia" w:cstheme="minorBidi"/>
      <w:szCs w:val="21"/>
    </w:rPr>
  </w:style>
  <w:style w:type="character" w:styleId="af5">
    <w:name w:val="line number"/>
    <w:basedOn w:val="a1"/>
    <w:uiPriority w:val="99"/>
    <w:semiHidden/>
    <w:unhideWhenUsed/>
    <w:rsid w:val="00EA7B95"/>
  </w:style>
  <w:style w:type="character" w:customStyle="1" w:styleId="3Char">
    <w:name w:val="标题 3 Char"/>
    <w:basedOn w:val="a1"/>
    <w:link w:val="3"/>
    <w:uiPriority w:val="9"/>
    <w:rsid w:val="00BD67AE"/>
    <w:rPr>
      <w:rFonts w:eastAsiaTheme="minorEastAsia"/>
      <w:b/>
      <w:bCs/>
      <w:kern w:val="2"/>
      <w:sz w:val="28"/>
      <w:szCs w:val="32"/>
    </w:rPr>
  </w:style>
  <w:style w:type="character" w:customStyle="1" w:styleId="Char">
    <w:name w:val="正文文本 Char"/>
    <w:basedOn w:val="a1"/>
    <w:link w:val="a6"/>
    <w:semiHidden/>
    <w:rsid w:val="00BD67AE"/>
    <w:rPr>
      <w:kern w:val="2"/>
      <w:sz w:val="28"/>
      <w:szCs w:val="24"/>
    </w:rPr>
  </w:style>
  <w:style w:type="paragraph" w:customStyle="1" w:styleId="EndNoteBibliographyTitle">
    <w:name w:val="EndNote Bibliography Title"/>
    <w:basedOn w:val="a"/>
    <w:link w:val="EndNoteBibliographyTitleChar"/>
    <w:rsid w:val="00BD67AE"/>
    <w:pPr>
      <w:spacing w:line="360" w:lineRule="auto"/>
      <w:jc w:val="center"/>
    </w:pPr>
    <w:rPr>
      <w:noProof/>
    </w:rPr>
  </w:style>
  <w:style w:type="character" w:customStyle="1" w:styleId="EndNoteBibliographyTitleChar">
    <w:name w:val="EndNote Bibliography Title Char"/>
    <w:basedOn w:val="a1"/>
    <w:link w:val="EndNoteBibliographyTitle"/>
    <w:rsid w:val="00BD67AE"/>
    <w:rPr>
      <w:noProof/>
      <w:kern w:val="2"/>
      <w:sz w:val="24"/>
      <w:szCs w:val="24"/>
    </w:rPr>
  </w:style>
  <w:style w:type="paragraph" w:styleId="af6">
    <w:name w:val="Plain Text"/>
    <w:basedOn w:val="a"/>
    <w:link w:val="Char8"/>
    <w:unhideWhenUsed/>
    <w:rsid w:val="00BD67AE"/>
    <w:rPr>
      <w:rFonts w:ascii="宋体" w:hAnsi="Courier New" w:cs="Courier New"/>
      <w:sz w:val="21"/>
      <w:szCs w:val="21"/>
    </w:rPr>
  </w:style>
  <w:style w:type="character" w:customStyle="1" w:styleId="Char8">
    <w:name w:val="纯文本 Char"/>
    <w:basedOn w:val="a1"/>
    <w:link w:val="af6"/>
    <w:rsid w:val="00BD67AE"/>
    <w:rPr>
      <w:rFonts w:ascii="宋体" w:hAnsi="Courier New" w:cs="Courier New"/>
      <w:kern w:val="2"/>
      <w:sz w:val="21"/>
      <w:szCs w:val="21"/>
    </w:rPr>
  </w:style>
  <w:style w:type="paragraph" w:customStyle="1" w:styleId="9">
    <w:name w:val="样式9"/>
    <w:basedOn w:val="a"/>
    <w:rsid w:val="00A94F1C"/>
    <w:pPr>
      <w:adjustRightInd w:val="0"/>
      <w:snapToGrid w:val="0"/>
      <w:spacing w:after="157" w:line="313" w:lineRule="atLeast"/>
      <w:jc w:val="center"/>
    </w:pPr>
    <w:rPr>
      <w:sz w:val="18"/>
      <w:szCs w:val="20"/>
    </w:rPr>
  </w:style>
  <w:style w:type="character" w:customStyle="1" w:styleId="4Char">
    <w:name w:val="标题 4 Char"/>
    <w:basedOn w:val="a1"/>
    <w:link w:val="4"/>
    <w:uiPriority w:val="9"/>
    <w:rsid w:val="00B86D6D"/>
    <w:rPr>
      <w:rFonts w:hAnsi="Arial"/>
      <w:sz w:val="28"/>
    </w:rPr>
  </w:style>
  <w:style w:type="character" w:customStyle="1" w:styleId="af7">
    <w:name w:val="已访问的超链接"/>
    <w:rsid w:val="00B86D6D"/>
    <w:rPr>
      <w:color w:val="800080"/>
      <w:u w:val="single"/>
    </w:rPr>
  </w:style>
  <w:style w:type="character" w:styleId="af8">
    <w:name w:val="page number"/>
    <w:basedOn w:val="a1"/>
    <w:rsid w:val="00B86D6D"/>
  </w:style>
  <w:style w:type="paragraph" w:styleId="21">
    <w:name w:val="Body Text Indent 2"/>
    <w:basedOn w:val="a"/>
    <w:link w:val="2Char0"/>
    <w:rsid w:val="00B86D6D"/>
    <w:pPr>
      <w:snapToGrid w:val="0"/>
      <w:spacing w:line="300" w:lineRule="exact"/>
      <w:ind w:firstLine="454"/>
    </w:pPr>
    <w:rPr>
      <w:sz w:val="21"/>
      <w:szCs w:val="20"/>
    </w:rPr>
  </w:style>
  <w:style w:type="character" w:customStyle="1" w:styleId="2Char0">
    <w:name w:val="正文文本缩进 2 Char"/>
    <w:basedOn w:val="a1"/>
    <w:link w:val="21"/>
    <w:rsid w:val="00B86D6D"/>
    <w:rPr>
      <w:kern w:val="2"/>
      <w:sz w:val="21"/>
    </w:rPr>
  </w:style>
  <w:style w:type="paragraph" w:styleId="af9">
    <w:name w:val="Body Text Indent"/>
    <w:basedOn w:val="a"/>
    <w:link w:val="Char9"/>
    <w:rsid w:val="00B86D6D"/>
    <w:pPr>
      <w:spacing w:line="320" w:lineRule="exact"/>
      <w:ind w:firstLine="420"/>
    </w:pPr>
    <w:rPr>
      <w:sz w:val="21"/>
      <w:szCs w:val="20"/>
    </w:rPr>
  </w:style>
  <w:style w:type="character" w:customStyle="1" w:styleId="Char9">
    <w:name w:val="正文文本缩进 Char"/>
    <w:basedOn w:val="a1"/>
    <w:link w:val="af9"/>
    <w:rsid w:val="00B86D6D"/>
    <w:rPr>
      <w:kern w:val="2"/>
      <w:sz w:val="21"/>
    </w:rPr>
  </w:style>
  <w:style w:type="paragraph" w:styleId="30">
    <w:name w:val="Body Text Indent 3"/>
    <w:basedOn w:val="a"/>
    <w:link w:val="3Char0"/>
    <w:rsid w:val="00B86D6D"/>
    <w:pPr>
      <w:spacing w:line="320" w:lineRule="exact"/>
      <w:ind w:firstLine="425"/>
    </w:pPr>
    <w:rPr>
      <w:sz w:val="21"/>
      <w:szCs w:val="20"/>
    </w:rPr>
  </w:style>
  <w:style w:type="character" w:customStyle="1" w:styleId="3Char0">
    <w:name w:val="正文文本缩进 3 Char"/>
    <w:basedOn w:val="a1"/>
    <w:link w:val="30"/>
    <w:rsid w:val="00B86D6D"/>
    <w:rPr>
      <w:kern w:val="2"/>
      <w:sz w:val="21"/>
    </w:rPr>
  </w:style>
  <w:style w:type="paragraph" w:styleId="a0">
    <w:name w:val="Normal Indent"/>
    <w:basedOn w:val="a"/>
    <w:rsid w:val="00B86D6D"/>
    <w:pPr>
      <w:autoSpaceDE w:val="0"/>
      <w:autoSpaceDN w:val="0"/>
      <w:adjustRightInd w:val="0"/>
      <w:spacing w:line="360" w:lineRule="atLeast"/>
      <w:ind w:firstLine="420"/>
      <w:jc w:val="left"/>
      <w:textAlignment w:val="baseline"/>
    </w:pPr>
    <w:rPr>
      <w:rFonts w:hAnsi="Arial"/>
      <w:kern w:val="0"/>
      <w:sz w:val="22"/>
      <w:szCs w:val="20"/>
    </w:rPr>
  </w:style>
  <w:style w:type="paragraph" w:styleId="22">
    <w:name w:val="Body Text 2"/>
    <w:basedOn w:val="a"/>
    <w:link w:val="2Char1"/>
    <w:rsid w:val="00B86D6D"/>
    <w:pPr>
      <w:spacing w:line="330" w:lineRule="exact"/>
      <w:jc w:val="distribute"/>
    </w:pPr>
    <w:rPr>
      <w:sz w:val="21"/>
      <w:szCs w:val="20"/>
    </w:rPr>
  </w:style>
  <w:style w:type="character" w:customStyle="1" w:styleId="2Char1">
    <w:name w:val="正文文本 2 Char"/>
    <w:basedOn w:val="a1"/>
    <w:link w:val="22"/>
    <w:rsid w:val="00B86D6D"/>
    <w:rPr>
      <w:kern w:val="2"/>
      <w:sz w:val="21"/>
    </w:rPr>
  </w:style>
  <w:style w:type="paragraph" w:customStyle="1" w:styleId="Chara">
    <w:name w:val="Char"/>
    <w:basedOn w:val="a"/>
    <w:rsid w:val="00B86D6D"/>
    <w:pPr>
      <w:spacing w:after="160" w:line="240" w:lineRule="exact"/>
    </w:pPr>
    <w:rPr>
      <w:kern w:val="0"/>
    </w:rPr>
  </w:style>
  <w:style w:type="paragraph" w:customStyle="1" w:styleId="11">
    <w:name w:val="公式1（单倍行距）"/>
    <w:basedOn w:val="a"/>
    <w:qFormat/>
    <w:rsid w:val="00B86D6D"/>
    <w:pPr>
      <w:widowControl/>
      <w:tabs>
        <w:tab w:val="center" w:pos="4515"/>
        <w:tab w:val="right" w:pos="9030"/>
      </w:tabs>
      <w:snapToGrid w:val="0"/>
      <w:spacing w:line="360" w:lineRule="auto"/>
    </w:pPr>
    <w:rPr>
      <w:iCs/>
      <w:kern w:val="0"/>
      <w:sz w:val="21"/>
      <w:szCs w:val="21"/>
    </w:rPr>
  </w:style>
  <w:style w:type="character" w:customStyle="1" w:styleId="MTConvertedEquation">
    <w:name w:val="MTConvertedEquation"/>
    <w:rsid w:val="00B86D6D"/>
    <w:rPr>
      <w:szCs w:val="21"/>
    </w:rPr>
  </w:style>
  <w:style w:type="paragraph" w:customStyle="1" w:styleId="216">
    <w:name w:val="公式2（行距16磅）"/>
    <w:basedOn w:val="a"/>
    <w:qFormat/>
    <w:rsid w:val="00B86D6D"/>
    <w:pPr>
      <w:tabs>
        <w:tab w:val="center" w:pos="4515"/>
        <w:tab w:val="right" w:pos="9030"/>
      </w:tabs>
      <w:spacing w:line="320" w:lineRule="exact"/>
    </w:pPr>
    <w:rPr>
      <w:sz w:val="21"/>
      <w:szCs w:val="20"/>
    </w:rPr>
  </w:style>
  <w:style w:type="paragraph" w:styleId="afa">
    <w:name w:val="No Spacing"/>
    <w:uiPriority w:val="1"/>
    <w:qFormat/>
    <w:rsid w:val="00B86D6D"/>
    <w:pPr>
      <w:widowControl w:val="0"/>
      <w:jc w:val="both"/>
    </w:pPr>
    <w:rPr>
      <w:kern w:val="2"/>
      <w:sz w:val="21"/>
    </w:rPr>
  </w:style>
  <w:style w:type="paragraph" w:customStyle="1" w:styleId="CharCharChar">
    <w:name w:val="Char Char Char"/>
    <w:basedOn w:val="a"/>
    <w:rsid w:val="00B86D6D"/>
    <w:pPr>
      <w:spacing w:line="360" w:lineRule="auto"/>
      <w:ind w:firstLineChars="200" w:firstLine="200"/>
    </w:pPr>
    <w:rPr>
      <w:sz w:val="21"/>
    </w:rPr>
  </w:style>
  <w:style w:type="paragraph" w:customStyle="1" w:styleId="afb">
    <w:name w:val="表题"/>
    <w:basedOn w:val="3"/>
    <w:rsid w:val="00B86D6D"/>
    <w:pPr>
      <w:adjustRightInd w:val="0"/>
      <w:spacing w:before="100" w:after="40" w:line="240" w:lineRule="atLeast"/>
    </w:pPr>
    <w:rPr>
      <w:b w:val="0"/>
      <w:bCs w:val="0"/>
      <w:sz w:val="24"/>
      <w:szCs w:val="24"/>
    </w:rPr>
  </w:style>
  <w:style w:type="paragraph" w:styleId="afc">
    <w:name w:val="Revision"/>
    <w:hidden/>
    <w:uiPriority w:val="99"/>
    <w:semiHidden/>
    <w:rsid w:val="00B86D6D"/>
    <w:rPr>
      <w:kern w:val="2"/>
      <w:sz w:val="21"/>
    </w:rPr>
  </w:style>
  <w:style w:type="character" w:customStyle="1" w:styleId="high-light">
    <w:name w:val="high-light"/>
    <w:basedOn w:val="a1"/>
    <w:rsid w:val="00B86D6D"/>
  </w:style>
  <w:style w:type="character" w:customStyle="1" w:styleId="high-light-bg">
    <w:name w:val="high-light-bg"/>
    <w:basedOn w:val="a1"/>
    <w:rsid w:val="00B86D6D"/>
  </w:style>
  <w:style w:type="paragraph" w:styleId="afd">
    <w:name w:val="Title"/>
    <w:basedOn w:val="a"/>
    <w:next w:val="a"/>
    <w:link w:val="Charb"/>
    <w:uiPriority w:val="10"/>
    <w:qFormat/>
    <w:rsid w:val="00577DD6"/>
    <w:pPr>
      <w:spacing w:before="240" w:after="120"/>
      <w:jc w:val="center"/>
      <w:outlineLvl w:val="0"/>
    </w:pPr>
    <w:rPr>
      <w:rFonts w:eastAsia="黑体" w:cstheme="majorBidi"/>
      <w:b/>
      <w:bCs/>
      <w:sz w:val="32"/>
      <w:szCs w:val="32"/>
      <w:lang w:val="en-US"/>
    </w:rPr>
  </w:style>
  <w:style w:type="character" w:customStyle="1" w:styleId="Charb">
    <w:name w:val="标题 Char"/>
    <w:basedOn w:val="a1"/>
    <w:link w:val="afd"/>
    <w:uiPriority w:val="10"/>
    <w:rsid w:val="00577DD6"/>
    <w:rPr>
      <w:rFonts w:eastAsia="黑体" w:cstheme="majorBidi"/>
      <w:b/>
      <w:bCs/>
      <w:kern w:val="2"/>
      <w:sz w:val="32"/>
      <w:szCs w:val="32"/>
    </w:rPr>
  </w:style>
  <w:style w:type="paragraph" w:styleId="afe">
    <w:name w:val="Quote"/>
    <w:basedOn w:val="a"/>
    <w:next w:val="a"/>
    <w:link w:val="Charc"/>
    <w:uiPriority w:val="29"/>
    <w:qFormat/>
    <w:rsid w:val="00577DD6"/>
    <w:pPr>
      <w:spacing w:before="200" w:after="160"/>
      <w:ind w:left="864" w:right="864" w:firstLineChars="200" w:firstLine="200"/>
      <w:jc w:val="center"/>
    </w:pPr>
    <w:rPr>
      <w:rFonts w:eastAsiaTheme="minorEastAsia" w:cstheme="minorBidi"/>
      <w:i/>
      <w:iCs/>
      <w:color w:val="404040" w:themeColor="text1" w:themeTint="BF"/>
      <w:szCs w:val="22"/>
      <w:lang w:val="en-US"/>
    </w:rPr>
  </w:style>
  <w:style w:type="character" w:customStyle="1" w:styleId="Charc">
    <w:name w:val="引用 Char"/>
    <w:basedOn w:val="a1"/>
    <w:link w:val="afe"/>
    <w:uiPriority w:val="29"/>
    <w:rsid w:val="00577DD6"/>
    <w:rPr>
      <w:rFonts w:eastAsiaTheme="minorEastAsia" w:cstheme="minorBidi"/>
      <w:i/>
      <w:iCs/>
      <w:color w:val="404040" w:themeColor="text1" w:themeTint="BF"/>
      <w:kern w:val="2"/>
      <w:sz w:val="24"/>
      <w:szCs w:val="22"/>
    </w:rPr>
  </w:style>
  <w:style w:type="paragraph" w:styleId="aff">
    <w:name w:val="endnote text"/>
    <w:basedOn w:val="a"/>
    <w:link w:val="Chard"/>
    <w:uiPriority w:val="99"/>
    <w:semiHidden/>
    <w:unhideWhenUsed/>
    <w:rsid w:val="00577DD6"/>
    <w:pPr>
      <w:snapToGrid w:val="0"/>
      <w:ind w:firstLineChars="200" w:firstLine="200"/>
      <w:jc w:val="left"/>
    </w:pPr>
    <w:rPr>
      <w:rFonts w:eastAsiaTheme="minorEastAsia" w:cstheme="minorBidi"/>
      <w:szCs w:val="22"/>
      <w:lang w:val="en-US"/>
    </w:rPr>
  </w:style>
  <w:style w:type="character" w:customStyle="1" w:styleId="Chard">
    <w:name w:val="尾注文本 Char"/>
    <w:basedOn w:val="a1"/>
    <w:link w:val="aff"/>
    <w:uiPriority w:val="99"/>
    <w:semiHidden/>
    <w:rsid w:val="00577DD6"/>
    <w:rPr>
      <w:rFonts w:eastAsiaTheme="minorEastAsia" w:cstheme="minorBidi"/>
      <w:kern w:val="2"/>
      <w:sz w:val="24"/>
      <w:szCs w:val="22"/>
    </w:rPr>
  </w:style>
  <w:style w:type="character" w:styleId="aff0">
    <w:name w:val="endnote reference"/>
    <w:basedOn w:val="a1"/>
    <w:uiPriority w:val="99"/>
    <w:semiHidden/>
    <w:unhideWhenUsed/>
    <w:rsid w:val="00577DD6"/>
    <w:rPr>
      <w:vertAlign w:val="superscript"/>
    </w:rPr>
  </w:style>
  <w:style w:type="table" w:customStyle="1" w:styleId="TableGridLight1">
    <w:name w:val="Table Grid Light1"/>
    <w:basedOn w:val="a2"/>
    <w:uiPriority w:val="40"/>
    <w:rsid w:val="00577DD6"/>
    <w:rPr>
      <w:rFonts w:asciiTheme="minorHAnsi" w:eastAsiaTheme="minorEastAsia"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21976">
      <w:bodyDiv w:val="1"/>
      <w:marLeft w:val="0"/>
      <w:marRight w:val="0"/>
      <w:marTop w:val="0"/>
      <w:marBottom w:val="0"/>
      <w:divBdr>
        <w:top w:val="none" w:sz="0" w:space="0" w:color="auto"/>
        <w:left w:val="none" w:sz="0" w:space="0" w:color="auto"/>
        <w:bottom w:val="none" w:sz="0" w:space="0" w:color="auto"/>
        <w:right w:val="none" w:sz="0" w:space="0" w:color="auto"/>
      </w:divBdr>
    </w:div>
    <w:div w:id="164102486">
      <w:bodyDiv w:val="1"/>
      <w:marLeft w:val="0"/>
      <w:marRight w:val="0"/>
      <w:marTop w:val="0"/>
      <w:marBottom w:val="0"/>
      <w:divBdr>
        <w:top w:val="none" w:sz="0" w:space="0" w:color="auto"/>
        <w:left w:val="none" w:sz="0" w:space="0" w:color="auto"/>
        <w:bottom w:val="none" w:sz="0" w:space="0" w:color="auto"/>
        <w:right w:val="none" w:sz="0" w:space="0" w:color="auto"/>
      </w:divBdr>
      <w:divsChild>
        <w:div w:id="1838882228">
          <w:marLeft w:val="0"/>
          <w:marRight w:val="0"/>
          <w:marTop w:val="0"/>
          <w:marBottom w:val="0"/>
          <w:divBdr>
            <w:top w:val="none" w:sz="0" w:space="0" w:color="auto"/>
            <w:left w:val="none" w:sz="0" w:space="0" w:color="auto"/>
            <w:bottom w:val="none" w:sz="0" w:space="0" w:color="auto"/>
            <w:right w:val="none" w:sz="0" w:space="0" w:color="auto"/>
          </w:divBdr>
        </w:div>
      </w:divsChild>
    </w:div>
    <w:div w:id="218828818">
      <w:bodyDiv w:val="1"/>
      <w:marLeft w:val="0"/>
      <w:marRight w:val="0"/>
      <w:marTop w:val="0"/>
      <w:marBottom w:val="0"/>
      <w:divBdr>
        <w:top w:val="none" w:sz="0" w:space="0" w:color="auto"/>
        <w:left w:val="none" w:sz="0" w:space="0" w:color="auto"/>
        <w:bottom w:val="none" w:sz="0" w:space="0" w:color="auto"/>
        <w:right w:val="none" w:sz="0" w:space="0" w:color="auto"/>
      </w:divBdr>
      <w:divsChild>
        <w:div w:id="528687987">
          <w:marLeft w:val="0"/>
          <w:marRight w:val="0"/>
          <w:marTop w:val="0"/>
          <w:marBottom w:val="0"/>
          <w:divBdr>
            <w:top w:val="none" w:sz="0" w:space="0" w:color="auto"/>
            <w:left w:val="none" w:sz="0" w:space="0" w:color="auto"/>
            <w:bottom w:val="none" w:sz="0" w:space="0" w:color="auto"/>
            <w:right w:val="none" w:sz="0" w:space="0" w:color="auto"/>
          </w:divBdr>
        </w:div>
      </w:divsChild>
    </w:div>
    <w:div w:id="435487799">
      <w:bodyDiv w:val="1"/>
      <w:marLeft w:val="0"/>
      <w:marRight w:val="0"/>
      <w:marTop w:val="0"/>
      <w:marBottom w:val="0"/>
      <w:divBdr>
        <w:top w:val="none" w:sz="0" w:space="0" w:color="auto"/>
        <w:left w:val="none" w:sz="0" w:space="0" w:color="auto"/>
        <w:bottom w:val="none" w:sz="0" w:space="0" w:color="auto"/>
        <w:right w:val="none" w:sz="0" w:space="0" w:color="auto"/>
      </w:divBdr>
      <w:divsChild>
        <w:div w:id="473449167">
          <w:marLeft w:val="0"/>
          <w:marRight w:val="0"/>
          <w:marTop w:val="0"/>
          <w:marBottom w:val="0"/>
          <w:divBdr>
            <w:top w:val="none" w:sz="0" w:space="0" w:color="auto"/>
            <w:left w:val="none" w:sz="0" w:space="0" w:color="auto"/>
            <w:bottom w:val="none" w:sz="0" w:space="0" w:color="auto"/>
            <w:right w:val="none" w:sz="0" w:space="0" w:color="auto"/>
          </w:divBdr>
        </w:div>
      </w:divsChild>
    </w:div>
    <w:div w:id="676081690">
      <w:bodyDiv w:val="1"/>
      <w:marLeft w:val="0"/>
      <w:marRight w:val="0"/>
      <w:marTop w:val="0"/>
      <w:marBottom w:val="0"/>
      <w:divBdr>
        <w:top w:val="none" w:sz="0" w:space="0" w:color="auto"/>
        <w:left w:val="none" w:sz="0" w:space="0" w:color="auto"/>
        <w:bottom w:val="none" w:sz="0" w:space="0" w:color="auto"/>
        <w:right w:val="none" w:sz="0" w:space="0" w:color="auto"/>
      </w:divBdr>
      <w:divsChild>
        <w:div w:id="627588014">
          <w:marLeft w:val="0"/>
          <w:marRight w:val="0"/>
          <w:marTop w:val="0"/>
          <w:marBottom w:val="0"/>
          <w:divBdr>
            <w:top w:val="none" w:sz="0" w:space="0" w:color="auto"/>
            <w:left w:val="none" w:sz="0" w:space="0" w:color="auto"/>
            <w:bottom w:val="none" w:sz="0" w:space="0" w:color="auto"/>
            <w:right w:val="none" w:sz="0" w:space="0" w:color="auto"/>
          </w:divBdr>
        </w:div>
      </w:divsChild>
    </w:div>
    <w:div w:id="687564583">
      <w:bodyDiv w:val="1"/>
      <w:marLeft w:val="0"/>
      <w:marRight w:val="0"/>
      <w:marTop w:val="0"/>
      <w:marBottom w:val="0"/>
      <w:divBdr>
        <w:top w:val="none" w:sz="0" w:space="0" w:color="auto"/>
        <w:left w:val="none" w:sz="0" w:space="0" w:color="auto"/>
        <w:bottom w:val="none" w:sz="0" w:space="0" w:color="auto"/>
        <w:right w:val="none" w:sz="0" w:space="0" w:color="auto"/>
      </w:divBdr>
      <w:divsChild>
        <w:div w:id="127628254">
          <w:marLeft w:val="0"/>
          <w:marRight w:val="0"/>
          <w:marTop w:val="0"/>
          <w:marBottom w:val="0"/>
          <w:divBdr>
            <w:top w:val="none" w:sz="0" w:space="0" w:color="auto"/>
            <w:left w:val="none" w:sz="0" w:space="0" w:color="auto"/>
            <w:bottom w:val="none" w:sz="0" w:space="0" w:color="auto"/>
            <w:right w:val="none" w:sz="0" w:space="0" w:color="auto"/>
          </w:divBdr>
        </w:div>
      </w:divsChild>
    </w:div>
    <w:div w:id="784469439">
      <w:bodyDiv w:val="1"/>
      <w:marLeft w:val="0"/>
      <w:marRight w:val="0"/>
      <w:marTop w:val="0"/>
      <w:marBottom w:val="0"/>
      <w:divBdr>
        <w:top w:val="none" w:sz="0" w:space="0" w:color="auto"/>
        <w:left w:val="none" w:sz="0" w:space="0" w:color="auto"/>
        <w:bottom w:val="none" w:sz="0" w:space="0" w:color="auto"/>
        <w:right w:val="none" w:sz="0" w:space="0" w:color="auto"/>
      </w:divBdr>
      <w:divsChild>
        <w:div w:id="2118017442">
          <w:marLeft w:val="0"/>
          <w:marRight w:val="0"/>
          <w:marTop w:val="0"/>
          <w:marBottom w:val="0"/>
          <w:divBdr>
            <w:top w:val="none" w:sz="0" w:space="0" w:color="auto"/>
            <w:left w:val="none" w:sz="0" w:space="0" w:color="auto"/>
            <w:bottom w:val="none" w:sz="0" w:space="0" w:color="auto"/>
            <w:right w:val="none" w:sz="0" w:space="0" w:color="auto"/>
          </w:divBdr>
        </w:div>
      </w:divsChild>
    </w:div>
    <w:div w:id="874346354">
      <w:bodyDiv w:val="1"/>
      <w:marLeft w:val="0"/>
      <w:marRight w:val="0"/>
      <w:marTop w:val="0"/>
      <w:marBottom w:val="0"/>
      <w:divBdr>
        <w:top w:val="none" w:sz="0" w:space="0" w:color="auto"/>
        <w:left w:val="none" w:sz="0" w:space="0" w:color="auto"/>
        <w:bottom w:val="none" w:sz="0" w:space="0" w:color="auto"/>
        <w:right w:val="none" w:sz="0" w:space="0" w:color="auto"/>
      </w:divBdr>
    </w:div>
    <w:div w:id="891622409">
      <w:bodyDiv w:val="1"/>
      <w:marLeft w:val="0"/>
      <w:marRight w:val="0"/>
      <w:marTop w:val="0"/>
      <w:marBottom w:val="0"/>
      <w:divBdr>
        <w:top w:val="none" w:sz="0" w:space="0" w:color="auto"/>
        <w:left w:val="none" w:sz="0" w:space="0" w:color="auto"/>
        <w:bottom w:val="none" w:sz="0" w:space="0" w:color="auto"/>
        <w:right w:val="none" w:sz="0" w:space="0" w:color="auto"/>
      </w:divBdr>
    </w:div>
    <w:div w:id="1044216287">
      <w:bodyDiv w:val="1"/>
      <w:marLeft w:val="0"/>
      <w:marRight w:val="0"/>
      <w:marTop w:val="0"/>
      <w:marBottom w:val="0"/>
      <w:divBdr>
        <w:top w:val="none" w:sz="0" w:space="0" w:color="auto"/>
        <w:left w:val="none" w:sz="0" w:space="0" w:color="auto"/>
        <w:bottom w:val="none" w:sz="0" w:space="0" w:color="auto"/>
        <w:right w:val="none" w:sz="0" w:space="0" w:color="auto"/>
      </w:divBdr>
    </w:div>
    <w:div w:id="1225141304">
      <w:bodyDiv w:val="1"/>
      <w:marLeft w:val="0"/>
      <w:marRight w:val="0"/>
      <w:marTop w:val="0"/>
      <w:marBottom w:val="0"/>
      <w:divBdr>
        <w:top w:val="none" w:sz="0" w:space="0" w:color="auto"/>
        <w:left w:val="none" w:sz="0" w:space="0" w:color="auto"/>
        <w:bottom w:val="none" w:sz="0" w:space="0" w:color="auto"/>
        <w:right w:val="none" w:sz="0" w:space="0" w:color="auto"/>
      </w:divBdr>
      <w:divsChild>
        <w:div w:id="1787388486">
          <w:marLeft w:val="0"/>
          <w:marRight w:val="0"/>
          <w:marTop w:val="0"/>
          <w:marBottom w:val="0"/>
          <w:divBdr>
            <w:top w:val="none" w:sz="0" w:space="0" w:color="auto"/>
            <w:left w:val="none" w:sz="0" w:space="0" w:color="auto"/>
            <w:bottom w:val="none" w:sz="0" w:space="0" w:color="auto"/>
            <w:right w:val="none" w:sz="0" w:space="0" w:color="auto"/>
          </w:divBdr>
        </w:div>
      </w:divsChild>
    </w:div>
    <w:div w:id="1289824867">
      <w:bodyDiv w:val="1"/>
      <w:marLeft w:val="0"/>
      <w:marRight w:val="0"/>
      <w:marTop w:val="0"/>
      <w:marBottom w:val="0"/>
      <w:divBdr>
        <w:top w:val="none" w:sz="0" w:space="0" w:color="auto"/>
        <w:left w:val="none" w:sz="0" w:space="0" w:color="auto"/>
        <w:bottom w:val="none" w:sz="0" w:space="0" w:color="auto"/>
        <w:right w:val="none" w:sz="0" w:space="0" w:color="auto"/>
      </w:divBdr>
    </w:div>
    <w:div w:id="1646155902">
      <w:bodyDiv w:val="1"/>
      <w:marLeft w:val="0"/>
      <w:marRight w:val="0"/>
      <w:marTop w:val="0"/>
      <w:marBottom w:val="0"/>
      <w:divBdr>
        <w:top w:val="none" w:sz="0" w:space="0" w:color="auto"/>
        <w:left w:val="none" w:sz="0" w:space="0" w:color="auto"/>
        <w:bottom w:val="none" w:sz="0" w:space="0" w:color="auto"/>
        <w:right w:val="none" w:sz="0" w:space="0" w:color="auto"/>
      </w:divBdr>
      <w:divsChild>
        <w:div w:id="683551519">
          <w:marLeft w:val="0"/>
          <w:marRight w:val="0"/>
          <w:marTop w:val="0"/>
          <w:marBottom w:val="0"/>
          <w:divBdr>
            <w:top w:val="none" w:sz="0" w:space="0" w:color="auto"/>
            <w:left w:val="none" w:sz="0" w:space="0" w:color="auto"/>
            <w:bottom w:val="none" w:sz="0" w:space="0" w:color="auto"/>
            <w:right w:val="none" w:sz="0" w:space="0" w:color="auto"/>
          </w:divBdr>
        </w:div>
      </w:divsChild>
    </w:div>
    <w:div w:id="1755056250">
      <w:bodyDiv w:val="1"/>
      <w:marLeft w:val="0"/>
      <w:marRight w:val="0"/>
      <w:marTop w:val="0"/>
      <w:marBottom w:val="0"/>
      <w:divBdr>
        <w:top w:val="none" w:sz="0" w:space="0" w:color="auto"/>
        <w:left w:val="none" w:sz="0" w:space="0" w:color="auto"/>
        <w:bottom w:val="none" w:sz="0" w:space="0" w:color="auto"/>
        <w:right w:val="none" w:sz="0" w:space="0" w:color="auto"/>
      </w:divBdr>
      <w:divsChild>
        <w:div w:id="3287769">
          <w:marLeft w:val="0"/>
          <w:marRight w:val="0"/>
          <w:marTop w:val="0"/>
          <w:marBottom w:val="0"/>
          <w:divBdr>
            <w:top w:val="none" w:sz="0" w:space="0" w:color="auto"/>
            <w:left w:val="none" w:sz="0" w:space="0" w:color="auto"/>
            <w:bottom w:val="none" w:sz="0" w:space="0" w:color="auto"/>
            <w:right w:val="none" w:sz="0" w:space="0" w:color="auto"/>
          </w:divBdr>
        </w:div>
      </w:divsChild>
    </w:div>
    <w:div w:id="2026204564">
      <w:bodyDiv w:val="1"/>
      <w:marLeft w:val="0"/>
      <w:marRight w:val="0"/>
      <w:marTop w:val="0"/>
      <w:marBottom w:val="0"/>
      <w:divBdr>
        <w:top w:val="none" w:sz="0" w:space="0" w:color="auto"/>
        <w:left w:val="none" w:sz="0" w:space="0" w:color="auto"/>
        <w:bottom w:val="none" w:sz="0" w:space="0" w:color="auto"/>
        <w:right w:val="none" w:sz="0" w:space="0" w:color="auto"/>
      </w:divBdr>
      <w:divsChild>
        <w:div w:id="1824855528">
          <w:marLeft w:val="0"/>
          <w:marRight w:val="0"/>
          <w:marTop w:val="0"/>
          <w:marBottom w:val="0"/>
          <w:divBdr>
            <w:top w:val="none" w:sz="0" w:space="0" w:color="auto"/>
            <w:left w:val="none" w:sz="0" w:space="0" w:color="auto"/>
            <w:bottom w:val="none" w:sz="0" w:space="0" w:color="auto"/>
            <w:right w:val="none" w:sz="0" w:space="0" w:color="auto"/>
          </w:divBdr>
        </w:div>
      </w:divsChild>
    </w:div>
    <w:div w:id="2087341946">
      <w:bodyDiv w:val="1"/>
      <w:marLeft w:val="0"/>
      <w:marRight w:val="0"/>
      <w:marTop w:val="0"/>
      <w:marBottom w:val="0"/>
      <w:divBdr>
        <w:top w:val="none" w:sz="0" w:space="0" w:color="auto"/>
        <w:left w:val="none" w:sz="0" w:space="0" w:color="auto"/>
        <w:bottom w:val="none" w:sz="0" w:space="0" w:color="auto"/>
        <w:right w:val="none" w:sz="0" w:space="0" w:color="auto"/>
      </w:divBdr>
      <w:divsChild>
        <w:div w:id="392121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9051A-E5DD-4307-AC63-55085A1DD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44</Pages>
  <Words>7828</Words>
  <Characters>44622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LYY</dc:creator>
  <cp:lastModifiedBy>wangwei</cp:lastModifiedBy>
  <cp:revision>82</cp:revision>
  <cp:lastPrinted>2019-02-23T08:05:00Z</cp:lastPrinted>
  <dcterms:created xsi:type="dcterms:W3CDTF">2019-05-08T06:21:00Z</dcterms:created>
  <dcterms:modified xsi:type="dcterms:W3CDTF">2019-07-09T11:32:00Z</dcterms:modified>
</cp:coreProperties>
</file>