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828E4" w14:textId="77777777" w:rsidR="0017438F" w:rsidRDefault="0017438F">
      <w:pPr>
        <w:pStyle w:val="ArticleTitle"/>
        <w:autoSpaceDE w:val="0"/>
        <w:autoSpaceDN w:val="0"/>
        <w:adjustRightInd w:val="0"/>
        <w:rPr>
          <w:szCs w:val="24"/>
        </w:rPr>
      </w:pPr>
      <w:r>
        <w:rPr>
          <w:szCs w:val="24"/>
        </w:rPr>
        <w:t xml:space="preserve">Should obesity be recognised as a </w:t>
      </w:r>
      <w:proofErr w:type="gramStart"/>
      <w:r>
        <w:rPr>
          <w:szCs w:val="24"/>
        </w:rPr>
        <w:t>disease</w:t>
      </w:r>
      <w:proofErr w:type="gramEnd"/>
    </w:p>
    <w:p w14:paraId="5F658F83" w14:textId="77777777" w:rsidR="0017438F" w:rsidRDefault="0017438F">
      <w:pPr>
        <w:pStyle w:val="Author"/>
        <w:autoSpaceDE w:val="0"/>
        <w:autoSpaceDN w:val="0"/>
        <w:adjustRightInd w:val="0"/>
        <w:rPr>
          <w:szCs w:val="24"/>
        </w:rPr>
      </w:pPr>
      <w:r>
        <w:rPr>
          <w:szCs w:val="24"/>
        </w:rPr>
        <w:t>John P H Wilding,</w:t>
      </w:r>
      <w:r>
        <w:rPr>
          <w:szCs w:val="24"/>
          <w:vertAlign w:val="superscript"/>
        </w:rPr>
        <w:t>1</w:t>
      </w:r>
      <w:r>
        <w:rPr>
          <w:szCs w:val="24"/>
        </w:rPr>
        <w:t xml:space="preserve"> professor of medicine and honorary consultant physician, Vicki Mooney,</w:t>
      </w:r>
      <w:r>
        <w:rPr>
          <w:szCs w:val="24"/>
          <w:vertAlign w:val="superscript"/>
        </w:rPr>
        <w:t>2</w:t>
      </w:r>
      <w:r>
        <w:rPr>
          <w:szCs w:val="24"/>
        </w:rPr>
        <w:t xml:space="preserve"> executive director, Richard Pile,</w:t>
      </w:r>
      <w:r>
        <w:rPr>
          <w:szCs w:val="24"/>
          <w:vertAlign w:val="superscript"/>
        </w:rPr>
        <w:t>3</w:t>
      </w:r>
      <w:r>
        <w:rPr>
          <w:szCs w:val="24"/>
        </w:rPr>
        <w:t xml:space="preserve"> general practitioner</w:t>
      </w:r>
    </w:p>
    <w:p w14:paraId="563F88E1" w14:textId="77777777" w:rsidR="0017438F" w:rsidRDefault="0017438F">
      <w:pPr>
        <w:pStyle w:val="Address"/>
        <w:autoSpaceDE w:val="0"/>
        <w:autoSpaceDN w:val="0"/>
        <w:adjustRightInd w:val="0"/>
        <w:rPr>
          <w:szCs w:val="24"/>
        </w:rPr>
      </w:pPr>
      <w:r>
        <w:rPr>
          <w:szCs w:val="24"/>
          <w:vertAlign w:val="superscript"/>
        </w:rPr>
        <w:t>1</w:t>
      </w:r>
      <w:r>
        <w:rPr>
          <w:szCs w:val="24"/>
        </w:rPr>
        <w:t>Obesity and Endocrinology Research, Institute of Ageing and Chronic Disease, University of Liverpool, Liverpool, UK</w:t>
      </w:r>
    </w:p>
    <w:p w14:paraId="5E72F5FB" w14:textId="6EBAB36D" w:rsidR="0017438F" w:rsidRDefault="0017438F">
      <w:pPr>
        <w:pStyle w:val="Address"/>
        <w:autoSpaceDE w:val="0"/>
        <w:autoSpaceDN w:val="0"/>
        <w:adjustRightInd w:val="0"/>
        <w:rPr>
          <w:szCs w:val="24"/>
        </w:rPr>
      </w:pPr>
      <w:r>
        <w:rPr>
          <w:szCs w:val="24"/>
          <w:vertAlign w:val="superscript"/>
        </w:rPr>
        <w:t>2</w:t>
      </w:r>
      <w:r>
        <w:rPr>
          <w:szCs w:val="24"/>
        </w:rPr>
        <w:t xml:space="preserve">European Coalition for People living with Obesity, European Association for the Study of Obesity, Teddington, UK </w:t>
      </w:r>
    </w:p>
    <w:p w14:paraId="7B537AA4" w14:textId="77777777" w:rsidR="0017438F" w:rsidRDefault="0017438F">
      <w:pPr>
        <w:pStyle w:val="Address"/>
        <w:autoSpaceDE w:val="0"/>
        <w:autoSpaceDN w:val="0"/>
        <w:adjustRightInd w:val="0"/>
        <w:rPr>
          <w:szCs w:val="24"/>
        </w:rPr>
      </w:pPr>
      <w:proofErr w:type="gramStart"/>
      <w:r>
        <w:rPr>
          <w:szCs w:val="24"/>
          <w:vertAlign w:val="superscript"/>
        </w:rPr>
        <w:t>3</w:t>
      </w:r>
      <w:r>
        <w:rPr>
          <w:szCs w:val="24"/>
        </w:rPr>
        <w:t>St</w:t>
      </w:r>
      <w:proofErr w:type="gramEnd"/>
      <w:r>
        <w:rPr>
          <w:szCs w:val="24"/>
        </w:rPr>
        <w:t xml:space="preserve"> Albans, UK</w:t>
      </w:r>
    </w:p>
    <w:p w14:paraId="4C94EB53" w14:textId="77777777" w:rsidR="0017438F" w:rsidRDefault="0017438F">
      <w:pPr>
        <w:pStyle w:val="Address"/>
        <w:autoSpaceDE w:val="0"/>
        <w:autoSpaceDN w:val="0"/>
        <w:adjustRightInd w:val="0"/>
        <w:rPr>
          <w:szCs w:val="24"/>
        </w:rPr>
      </w:pPr>
      <w:r>
        <w:rPr>
          <w:szCs w:val="24"/>
        </w:rPr>
        <w:t xml:space="preserve">Correspondence to: J P H Wilding </w:t>
      </w:r>
      <w:hyperlink r:id="rId7" w:history="1">
        <w:r w:rsidRPr="00BC2A39">
          <w:rPr>
            <w:rStyle w:val="Hyperlink"/>
            <w:szCs w:val="24"/>
          </w:rPr>
          <w:t>J.P.H.Wilding@liverpool.ac.uk</w:t>
        </w:r>
      </w:hyperlink>
      <w:r>
        <w:rPr>
          <w:szCs w:val="24"/>
        </w:rPr>
        <w:t>, R Pile richard.pile@nhs.net</w:t>
      </w:r>
    </w:p>
    <w:p w14:paraId="0814B1D6" w14:textId="77777777" w:rsidR="0017438F" w:rsidRDefault="0017438F">
      <w:pPr>
        <w:pStyle w:val="HeadA"/>
        <w:autoSpaceDE w:val="0"/>
        <w:autoSpaceDN w:val="0"/>
        <w:adjustRightInd w:val="0"/>
        <w:rPr>
          <w:szCs w:val="24"/>
        </w:rPr>
      </w:pPr>
      <w:r>
        <w:rPr>
          <w:szCs w:val="24"/>
        </w:rPr>
        <w:t>Yes—John P H Wilding and Vicki Mooney</w:t>
      </w:r>
    </w:p>
    <w:p w14:paraId="1CF71AB0" w14:textId="77777777" w:rsidR="0017438F" w:rsidRDefault="0017438F">
      <w:pPr>
        <w:pStyle w:val="Para"/>
        <w:autoSpaceDE w:val="0"/>
        <w:autoSpaceDN w:val="0"/>
        <w:adjustRightInd w:val="0"/>
        <w:rPr>
          <w:szCs w:val="24"/>
        </w:rPr>
      </w:pPr>
      <w:r>
        <w:rPr>
          <w:szCs w:val="24"/>
        </w:rPr>
        <w:t>Excess accumulation of body fat (obesity) develops because of abnormal biological regulation of energy balance, has multiple complications, and should be considered a disease. The Oxford Dictionary defines disease as “a disorder of structure or function . . . especially one that produces specific symptoms . . . and is not simply a direct result of physical injury.”</w:t>
      </w:r>
      <w:r>
        <w:rPr>
          <w:rStyle w:val="citebib"/>
          <w:szCs w:val="24"/>
          <w:vertAlign w:val="superscript"/>
        </w:rPr>
        <w:t>1</w:t>
      </w:r>
      <w:r>
        <w:rPr>
          <w:szCs w:val="24"/>
        </w:rPr>
        <w:t xml:space="preserve"> Obesity, in which excess body fat has accumulated to such an extent that health may be adversely affected, meets that definition, and the World Health Organization has considered it a disease since 1936.</w:t>
      </w:r>
      <w:r>
        <w:rPr>
          <w:rStyle w:val="citebib"/>
          <w:szCs w:val="24"/>
          <w:vertAlign w:val="superscript"/>
        </w:rPr>
        <w:t>2</w:t>
      </w:r>
    </w:p>
    <w:p w14:paraId="4EC79167" w14:textId="77777777" w:rsidR="0017438F" w:rsidRDefault="0017438F">
      <w:pPr>
        <w:pStyle w:val="Para"/>
        <w:autoSpaceDE w:val="0"/>
        <w:autoSpaceDN w:val="0"/>
        <w:adjustRightInd w:val="0"/>
        <w:rPr>
          <w:szCs w:val="24"/>
        </w:rPr>
      </w:pPr>
      <w:r>
        <w:rPr>
          <w:szCs w:val="24"/>
        </w:rPr>
        <w:t>Obesity has rapidly increased in prevalence and now affects 29% of the population in England.</w:t>
      </w:r>
      <w:r>
        <w:rPr>
          <w:rStyle w:val="citebib"/>
          <w:szCs w:val="24"/>
          <w:vertAlign w:val="superscript"/>
        </w:rPr>
        <w:t>3</w:t>
      </w:r>
      <w:r>
        <w:rPr>
          <w:szCs w:val="24"/>
        </w:rPr>
        <w:t xml:space="preserve"> Metabolic complications include type 2 diabetes, fatty liver disease, and hormone dependent cancers; mechanical complications of joint pain, arthritis, increased obstetric risk, and sleep apnoea are common, and obesity may adversely affect mental health, partly because of stigmatisation.</w:t>
      </w:r>
      <w:r>
        <w:rPr>
          <w:rStyle w:val="citebib"/>
          <w:szCs w:val="24"/>
          <w:vertAlign w:val="superscript"/>
        </w:rPr>
        <w:t>3</w:t>
      </w:r>
      <w:r>
        <w:rPr>
          <w:szCs w:val="24"/>
        </w:rPr>
        <w:t xml:space="preserve"> Genetic and environmental factors contribute to its aetiology and influence the underlying biology of weight regulation, the sites of fat storage, and the risk of complications.</w:t>
      </w:r>
      <w:r>
        <w:rPr>
          <w:rStyle w:val="citebib"/>
          <w:szCs w:val="24"/>
          <w:vertAlign w:val="superscript"/>
        </w:rPr>
        <w:t>4</w:t>
      </w:r>
    </w:p>
    <w:p w14:paraId="5921F07C" w14:textId="77777777" w:rsidR="0017438F" w:rsidRDefault="0017438F">
      <w:pPr>
        <w:pStyle w:val="HeadB"/>
        <w:autoSpaceDE w:val="0"/>
        <w:autoSpaceDN w:val="0"/>
        <w:adjustRightInd w:val="0"/>
        <w:rPr>
          <w:szCs w:val="24"/>
        </w:rPr>
      </w:pPr>
      <w:r>
        <w:rPr>
          <w:szCs w:val="24"/>
        </w:rPr>
        <w:t>Genetics</w:t>
      </w:r>
    </w:p>
    <w:p w14:paraId="0613BD9C" w14:textId="77777777" w:rsidR="0017438F" w:rsidRDefault="0017438F">
      <w:pPr>
        <w:pStyle w:val="Para"/>
        <w:autoSpaceDE w:val="0"/>
        <w:autoSpaceDN w:val="0"/>
        <w:adjustRightInd w:val="0"/>
        <w:rPr>
          <w:szCs w:val="24"/>
        </w:rPr>
      </w:pPr>
      <w:r>
        <w:rPr>
          <w:szCs w:val="24"/>
        </w:rPr>
        <w:t>Studies in twins show that 40-70% of the variability in weight is inherited. More than 200 gene variations influence weight, and those that increase weight are more common in people with severe obesity</w:t>
      </w:r>
      <w:r>
        <w:rPr>
          <w:rStyle w:val="citebib"/>
          <w:szCs w:val="24"/>
          <w:vertAlign w:val="superscript"/>
        </w:rPr>
        <w:t>5</w:t>
      </w:r>
      <w:r>
        <w:rPr>
          <w:szCs w:val="24"/>
        </w:rPr>
        <w:t xml:space="preserve"> and less likely to be found in people who are thin.</w:t>
      </w:r>
      <w:r>
        <w:rPr>
          <w:rStyle w:val="citebib"/>
          <w:szCs w:val="24"/>
          <w:vertAlign w:val="superscript"/>
        </w:rPr>
        <w:t>6</w:t>
      </w:r>
      <w:r>
        <w:rPr>
          <w:szCs w:val="24"/>
        </w:rPr>
        <w:t xml:space="preserve"> Most of these genes, including those with variants that cause early onset obesity, are expressed in the brain and </w:t>
      </w:r>
      <w:r>
        <w:rPr>
          <w:szCs w:val="24"/>
        </w:rPr>
        <w:lastRenderedPageBreak/>
        <w:t>involved in appetite regulation.</w:t>
      </w:r>
      <w:r>
        <w:rPr>
          <w:rStyle w:val="citebib"/>
          <w:szCs w:val="24"/>
          <w:vertAlign w:val="superscript"/>
        </w:rPr>
        <w:t>7</w:t>
      </w:r>
      <w:r>
        <w:rPr>
          <w:szCs w:val="24"/>
        </w:rPr>
        <w:t xml:space="preserve"> Fat distribution, which contributes to risk of metabolic complications, is influenced by genes mostly expressed in adipose tissue.</w:t>
      </w:r>
      <w:r>
        <w:rPr>
          <w:rStyle w:val="citebib"/>
          <w:szCs w:val="24"/>
          <w:vertAlign w:val="superscript"/>
        </w:rPr>
        <w:t>8</w:t>
      </w:r>
      <w:r>
        <w:rPr>
          <w:szCs w:val="24"/>
        </w:rPr>
        <w:t xml:space="preserve"> Thus body weight, fat distribution, and risk of complications are strongly influenced by biology—it is not an individual’s fault if they develop obesity.</w:t>
      </w:r>
    </w:p>
    <w:p w14:paraId="3E5DC71D" w14:textId="77777777" w:rsidR="0017438F" w:rsidRDefault="0017438F">
      <w:pPr>
        <w:pStyle w:val="HeadB"/>
        <w:autoSpaceDE w:val="0"/>
        <w:autoSpaceDN w:val="0"/>
        <w:adjustRightInd w:val="0"/>
        <w:rPr>
          <w:szCs w:val="24"/>
        </w:rPr>
      </w:pPr>
      <w:r>
        <w:rPr>
          <w:szCs w:val="24"/>
        </w:rPr>
        <w:t>Environment</w:t>
      </w:r>
    </w:p>
    <w:p w14:paraId="2EAC7B47" w14:textId="77777777" w:rsidR="0017438F" w:rsidRDefault="0017438F">
      <w:pPr>
        <w:pStyle w:val="Para"/>
        <w:autoSpaceDE w:val="0"/>
        <w:autoSpaceDN w:val="0"/>
        <w:adjustRightInd w:val="0"/>
        <w:rPr>
          <w:szCs w:val="24"/>
        </w:rPr>
      </w:pPr>
      <w:r>
        <w:rPr>
          <w:szCs w:val="24"/>
        </w:rPr>
        <w:t>The recent rapid increase in obesity is not due to genetics but to an altered environment (food availability and cost, physical environment, and social factors). Strong links exist with social deprivation; some environments are more obesogenic than others, but again we should not blame individuals.</w:t>
      </w:r>
      <w:r>
        <w:rPr>
          <w:rStyle w:val="citebib"/>
          <w:szCs w:val="24"/>
          <w:vertAlign w:val="superscript"/>
        </w:rPr>
        <w:t>9</w:t>
      </w:r>
    </w:p>
    <w:p w14:paraId="2A02212B" w14:textId="334D7753" w:rsidR="0017438F" w:rsidRDefault="0017438F">
      <w:pPr>
        <w:pStyle w:val="Para"/>
        <w:autoSpaceDE w:val="0"/>
        <w:autoSpaceDN w:val="0"/>
        <w:adjustRightInd w:val="0"/>
        <w:rPr>
          <w:szCs w:val="24"/>
        </w:rPr>
      </w:pPr>
      <w:r>
        <w:rPr>
          <w:szCs w:val="24"/>
        </w:rPr>
        <w:t xml:space="preserve">Despite these facts, the prevalent view is that obesity is </w:t>
      </w:r>
      <w:proofErr w:type="spellStart"/>
      <w:r>
        <w:rPr>
          <w:szCs w:val="24"/>
        </w:rPr>
        <w:t>self inflicted</w:t>
      </w:r>
      <w:proofErr w:type="spellEnd"/>
      <w:r>
        <w:rPr>
          <w:szCs w:val="24"/>
        </w:rPr>
        <w:t xml:space="preserve"> and that it is entirely the individual’s responsibility to do something about it. Healthcare professionals seem ill informed on the complexity of obesity and what patients with obesity want. In a study of attitudes to obesity in 11 countries 71% of 2800 healthcare professionals thought that patients did not want to discuss their obesity, whereas only 7% of 14 500 people with obesity agreed.</w:t>
      </w:r>
      <w:r>
        <w:rPr>
          <w:rStyle w:val="citebib"/>
          <w:szCs w:val="24"/>
          <w:vertAlign w:val="superscript"/>
        </w:rPr>
        <w:t>10</w:t>
      </w:r>
    </w:p>
    <w:p w14:paraId="2EBF4850" w14:textId="77777777" w:rsidR="0017438F" w:rsidRDefault="0017438F">
      <w:pPr>
        <w:pStyle w:val="Para"/>
        <w:autoSpaceDE w:val="0"/>
        <w:autoSpaceDN w:val="0"/>
        <w:adjustRightInd w:val="0"/>
        <w:rPr>
          <w:szCs w:val="24"/>
        </w:rPr>
      </w:pPr>
      <w:r>
        <w:rPr>
          <w:szCs w:val="24"/>
        </w:rPr>
        <w:t>Recognising obesity as a chronic disease with severe complications rather than a lifestyle choice should help reduce the stigma and discrimination experienced by many people with obesity. Instead of discouraging them from seeking treatment it should give them permission to do so.</w:t>
      </w:r>
    </w:p>
    <w:p w14:paraId="7B45E8CB" w14:textId="77777777" w:rsidR="0017438F" w:rsidRDefault="0017438F">
      <w:pPr>
        <w:pStyle w:val="Para"/>
        <w:autoSpaceDE w:val="0"/>
        <w:autoSpaceDN w:val="0"/>
        <w:adjustRightInd w:val="0"/>
        <w:rPr>
          <w:szCs w:val="24"/>
        </w:rPr>
      </w:pPr>
      <w:r>
        <w:rPr>
          <w:szCs w:val="24"/>
        </w:rPr>
        <w:t>Does considering obesity a disease remove personal responsibility? Many other chronic diseases (for example, type 1 diabetes) require people to take personal action to manage their condition, and people who do so have better outcomes. The same should be considered for obesity. The stigmatisation of obesity leaves patients fearful of discussing their weight, and they turn to fad diets or non-prescription medication because they assume that their obesity is solely their responsibility. Unfortunately, patients delay discussing their obesity with their general practitioner by an average of six years</w:t>
      </w:r>
      <w:r>
        <w:rPr>
          <w:rStyle w:val="citebib"/>
          <w:szCs w:val="24"/>
          <w:vertAlign w:val="superscript"/>
        </w:rPr>
        <w:t>10</w:t>
      </w:r>
      <w:r>
        <w:rPr>
          <w:szCs w:val="24"/>
        </w:rPr>
        <w:t>; this is perhaps because of the common misconception that “eat less and move more” will cure obesity and that this will be their prescription.</w:t>
      </w:r>
    </w:p>
    <w:p w14:paraId="4400BBBE" w14:textId="77777777" w:rsidR="0017438F" w:rsidRDefault="0017438F">
      <w:pPr>
        <w:pStyle w:val="Para"/>
        <w:autoSpaceDE w:val="0"/>
        <w:autoSpaceDN w:val="0"/>
        <w:adjustRightInd w:val="0"/>
        <w:rPr>
          <w:szCs w:val="24"/>
        </w:rPr>
      </w:pPr>
      <w:r>
        <w:rPr>
          <w:szCs w:val="24"/>
        </w:rPr>
        <w:t xml:space="preserve">Some argue that obesity is a risk factor rather than a disease and that labelling a high proportion of the population as having a disease may overwhelm health services with demands for treatment. However, many other diseases (such as hypertension and type 2 diabetes) are also very common, and infectious diseases may affect high proportions of the </w:t>
      </w:r>
      <w:r>
        <w:rPr>
          <w:szCs w:val="24"/>
        </w:rPr>
        <w:lastRenderedPageBreak/>
        <w:t>population during epidemics, but this does not mean they are not diseases and do not require intervention.</w:t>
      </w:r>
    </w:p>
    <w:p w14:paraId="6B2F3592" w14:textId="6200ECB3" w:rsidR="0017438F" w:rsidRDefault="0017438F">
      <w:pPr>
        <w:pStyle w:val="Para"/>
        <w:autoSpaceDE w:val="0"/>
        <w:autoSpaceDN w:val="0"/>
        <w:adjustRightInd w:val="0"/>
        <w:rPr>
          <w:szCs w:val="24"/>
        </w:rPr>
      </w:pPr>
      <w:r>
        <w:rPr>
          <w:szCs w:val="24"/>
        </w:rPr>
        <w:t>Another problem is that a definition of obesity based on body mass index may lead to some apparently healthy people being considered to have the disease. However, most people with obesity will eventually develop complications.</w:t>
      </w:r>
      <w:r>
        <w:rPr>
          <w:rStyle w:val="citebib"/>
          <w:szCs w:val="24"/>
          <w:vertAlign w:val="superscript"/>
        </w:rPr>
        <w:t>11</w:t>
      </w:r>
      <w:r>
        <w:rPr>
          <w:szCs w:val="24"/>
        </w:rPr>
        <w:t xml:space="preserve"> People with obesity but without complications (stage 0 obesity</w:t>
      </w:r>
      <w:r>
        <w:rPr>
          <w:rStyle w:val="citebib"/>
          <w:szCs w:val="24"/>
          <w:vertAlign w:val="superscript"/>
        </w:rPr>
        <w:t>12</w:t>
      </w:r>
      <w:r>
        <w:rPr>
          <w:szCs w:val="24"/>
        </w:rPr>
        <w:t xml:space="preserve">) could be considered as not having disease. This more nuanced approach is already acknowledged in WHO’s definition. </w:t>
      </w:r>
      <w:proofErr w:type="gramStart"/>
      <w:r>
        <w:rPr>
          <w:szCs w:val="24"/>
        </w:rPr>
        <w:t>But</w:t>
      </w:r>
      <w:proofErr w:type="gramEnd"/>
      <w:r>
        <w:rPr>
          <w:szCs w:val="24"/>
        </w:rPr>
        <w:t xml:space="preserve"> unless we accept that obesity is a disease,</w:t>
      </w:r>
      <w:r w:rsidR="00012BC7">
        <w:rPr>
          <w:szCs w:val="24"/>
        </w:rPr>
        <w:t xml:space="preserve"> ineffective approaches based on the fallacy that people with obesity just have to try harder will persist</w:t>
      </w:r>
      <w:r>
        <w:rPr>
          <w:szCs w:val="24"/>
        </w:rPr>
        <w:t xml:space="preserve">. </w:t>
      </w:r>
    </w:p>
    <w:p w14:paraId="0D27222B" w14:textId="77777777" w:rsidR="0017438F" w:rsidRDefault="0017438F">
      <w:pPr>
        <w:pStyle w:val="HeadA"/>
        <w:autoSpaceDE w:val="0"/>
        <w:autoSpaceDN w:val="0"/>
        <w:adjustRightInd w:val="0"/>
        <w:rPr>
          <w:szCs w:val="24"/>
        </w:rPr>
      </w:pPr>
      <w:r>
        <w:rPr>
          <w:szCs w:val="24"/>
        </w:rPr>
        <w:t>No—Richard Pile</w:t>
      </w:r>
    </w:p>
    <w:p w14:paraId="3156967A" w14:textId="77777777" w:rsidR="0017438F" w:rsidRDefault="0017438F">
      <w:pPr>
        <w:pStyle w:val="Para"/>
        <w:autoSpaceDE w:val="0"/>
        <w:autoSpaceDN w:val="0"/>
        <w:adjustRightInd w:val="0"/>
        <w:rPr>
          <w:szCs w:val="24"/>
        </w:rPr>
      </w:pPr>
      <w:r>
        <w:rPr>
          <w:szCs w:val="24"/>
        </w:rPr>
        <w:t>I once met a patient whose body mass index had clearly been above 30 for some time. He bounded into my room, opening with: “Good morning, doc. As you can see, I have been entirely successful in my pre-emptive strike against anorexia!” He did not consider himself to have a disease. However, the Royal College of Physicians (RCP) believes that obesity must be recognised as a chronic disease for the problem to be tackled successfully.</w:t>
      </w:r>
      <w:r>
        <w:rPr>
          <w:rStyle w:val="citebib"/>
          <w:szCs w:val="24"/>
          <w:vertAlign w:val="superscript"/>
        </w:rPr>
        <w:t>13</w:t>
      </w:r>
      <w:r>
        <w:rPr>
          <w:szCs w:val="24"/>
        </w:rPr>
        <w:t xml:space="preserve"> In fact, adopting this approach could actually result in worse outcomes for individuals and society.</w:t>
      </w:r>
    </w:p>
    <w:p w14:paraId="61D78B67" w14:textId="77777777" w:rsidR="0017438F" w:rsidRDefault="0017438F">
      <w:pPr>
        <w:pStyle w:val="Para"/>
        <w:autoSpaceDE w:val="0"/>
        <w:autoSpaceDN w:val="0"/>
        <w:adjustRightInd w:val="0"/>
        <w:rPr>
          <w:szCs w:val="24"/>
        </w:rPr>
      </w:pPr>
      <w:r>
        <w:rPr>
          <w:szCs w:val="24"/>
        </w:rPr>
        <w:t>We can all agree that obesity is the endpoint of a multifactorial process, has an associated stigma, and is potentially catastrophic for individuals and society. The prevalence of obesity in the UK is expected to rise to 35% in England by 2030.</w:t>
      </w:r>
      <w:r>
        <w:rPr>
          <w:rStyle w:val="citebib"/>
          <w:szCs w:val="24"/>
          <w:vertAlign w:val="superscript"/>
        </w:rPr>
        <w:t>14</w:t>
      </w:r>
    </w:p>
    <w:p w14:paraId="250BDA64" w14:textId="77777777" w:rsidR="0017438F" w:rsidRDefault="0017438F">
      <w:pPr>
        <w:pStyle w:val="Para"/>
        <w:autoSpaceDE w:val="0"/>
        <w:autoSpaceDN w:val="0"/>
        <w:adjustRightInd w:val="0"/>
        <w:rPr>
          <w:szCs w:val="24"/>
        </w:rPr>
      </w:pPr>
      <w:r>
        <w:rPr>
          <w:szCs w:val="24"/>
        </w:rPr>
        <w:t>The Oxford dictionary definition of disease</w:t>
      </w:r>
      <w:r>
        <w:rPr>
          <w:rStyle w:val="citebib"/>
          <w:szCs w:val="24"/>
          <w:vertAlign w:val="superscript"/>
        </w:rPr>
        <w:t>1</w:t>
      </w:r>
      <w:r>
        <w:rPr>
          <w:szCs w:val="24"/>
        </w:rPr>
        <w:t xml:space="preserve"> as a disorder of structure or function is so vague that we can classify almost anything as a disease. The question is not whether we can, but whether we should, and to what end.</w:t>
      </w:r>
    </w:p>
    <w:p w14:paraId="52C5FE5A" w14:textId="77777777" w:rsidR="0017438F" w:rsidRDefault="0017438F">
      <w:pPr>
        <w:pStyle w:val="Para"/>
        <w:autoSpaceDE w:val="0"/>
        <w:autoSpaceDN w:val="0"/>
        <w:adjustRightInd w:val="0"/>
        <w:rPr>
          <w:szCs w:val="24"/>
        </w:rPr>
      </w:pPr>
      <w:r>
        <w:rPr>
          <w:szCs w:val="24"/>
        </w:rPr>
        <w:t xml:space="preserve">The medical tradition is to diagnose, legitimise, and write a guideline. The RCP believes that this is the missing piece in the jigsaw puzzle of tackling obesity effectively, recommending this approach without any supporting evidence. The recommendations imply that current NHS and public health strategies are doomed to failure without classifying obesity as a disease and present a vision of obese people hearing the announcement that obesity is a disease on the radio, getting up off the couch, and heading out of the door for a brisk walk. It suggests health professionals will slap themselves on the forehead in </w:t>
      </w:r>
      <w:proofErr w:type="gramStart"/>
      <w:r>
        <w:rPr>
          <w:szCs w:val="24"/>
        </w:rPr>
        <w:t>a eureka</w:t>
      </w:r>
      <w:proofErr w:type="gramEnd"/>
      <w:r>
        <w:rPr>
          <w:szCs w:val="24"/>
        </w:rPr>
        <w:t xml:space="preserve"> moment, shouting: “This changes everything.”</w:t>
      </w:r>
    </w:p>
    <w:p w14:paraId="10BB9C3D" w14:textId="77777777" w:rsidR="0017438F" w:rsidRDefault="0017438F">
      <w:pPr>
        <w:pStyle w:val="HeadB"/>
        <w:autoSpaceDE w:val="0"/>
        <w:autoSpaceDN w:val="0"/>
        <w:adjustRightInd w:val="0"/>
        <w:rPr>
          <w:szCs w:val="24"/>
        </w:rPr>
      </w:pPr>
      <w:r>
        <w:rPr>
          <w:szCs w:val="24"/>
        </w:rPr>
        <w:t>Not harmless</w:t>
      </w:r>
    </w:p>
    <w:p w14:paraId="086585F6" w14:textId="77777777" w:rsidR="0017438F" w:rsidRDefault="0017438F">
      <w:pPr>
        <w:pStyle w:val="Para"/>
        <w:autoSpaceDE w:val="0"/>
        <w:autoSpaceDN w:val="0"/>
        <w:adjustRightInd w:val="0"/>
        <w:rPr>
          <w:szCs w:val="24"/>
        </w:rPr>
      </w:pPr>
      <w:r>
        <w:rPr>
          <w:szCs w:val="24"/>
        </w:rPr>
        <w:t xml:space="preserve">If labelling obesity as a disease was harmless then it wouldn’t really matter. But </w:t>
      </w:r>
      <w:proofErr w:type="spellStart"/>
      <w:r>
        <w:rPr>
          <w:szCs w:val="24"/>
        </w:rPr>
        <w:t>self determination</w:t>
      </w:r>
      <w:proofErr w:type="spellEnd"/>
      <w:r>
        <w:rPr>
          <w:szCs w:val="24"/>
        </w:rPr>
        <w:t xml:space="preserve"> is vital when it comes to individuals taking control of their lives and making the best decisions for themselves. Labelling obesity as a disease risks reducing autonomy, </w:t>
      </w:r>
      <w:r>
        <w:rPr>
          <w:szCs w:val="24"/>
        </w:rPr>
        <w:lastRenderedPageBreak/>
        <w:t>disempowering and robbing people of the intrinsic motivation that is such an important enabler of change. It encourages fatalism, promoting the fallacy that genetics are destiny. I don’t need to quote randomised controlled trials and systematic reviews here because I have seen it the mindset of patients every day for almost two decades in general practice. There is an important difference psychologically between having a risk factor that you have some responsibility for and control over and having a disease that someone else is responsible for treating.</w:t>
      </w:r>
    </w:p>
    <w:p w14:paraId="39D0F1E1" w14:textId="2B82F6E3" w:rsidR="0017438F" w:rsidRDefault="0017438F">
      <w:pPr>
        <w:pStyle w:val="Para"/>
        <w:autoSpaceDE w:val="0"/>
        <w:autoSpaceDN w:val="0"/>
        <w:adjustRightInd w:val="0"/>
        <w:rPr>
          <w:szCs w:val="24"/>
        </w:rPr>
      </w:pPr>
      <w:r>
        <w:rPr>
          <w:szCs w:val="24"/>
        </w:rPr>
        <w:t xml:space="preserve">Speaking of treatment, consider the motivation behind this campaigning. Making obesity a disease may not benefit patients, but it will benefit healthcare providers and the pharmaceutical industry when health insurance and clinical guidelines promote treatment with drugs and surgery. Is it really right to label over one quarter of our adult population as having a disease, in the same way that everyone older than 70 is now considered to have hypercholesterolaemia </w:t>
      </w:r>
    </w:p>
    <w:p w14:paraId="1FDC1178" w14:textId="77777777" w:rsidR="0017438F" w:rsidRDefault="0017438F">
      <w:pPr>
        <w:pStyle w:val="HeadB"/>
        <w:autoSpaceDE w:val="0"/>
        <w:autoSpaceDN w:val="0"/>
        <w:adjustRightInd w:val="0"/>
        <w:rPr>
          <w:szCs w:val="24"/>
        </w:rPr>
      </w:pPr>
      <w:r>
        <w:rPr>
          <w:szCs w:val="24"/>
        </w:rPr>
        <w:t>Social origins</w:t>
      </w:r>
    </w:p>
    <w:p w14:paraId="5896DC11" w14:textId="77777777" w:rsidR="0017438F" w:rsidRDefault="0017438F">
      <w:pPr>
        <w:pStyle w:val="Para"/>
        <w:autoSpaceDE w:val="0"/>
        <w:autoSpaceDN w:val="0"/>
        <w:adjustRightInd w:val="0"/>
        <w:rPr>
          <w:szCs w:val="24"/>
        </w:rPr>
      </w:pPr>
      <w:r>
        <w:rPr>
          <w:szCs w:val="24"/>
        </w:rPr>
        <w:t xml:space="preserve">While </w:t>
      </w:r>
      <w:proofErr w:type="spellStart"/>
      <w:r>
        <w:rPr>
          <w:szCs w:val="24"/>
        </w:rPr>
        <w:t>self determination</w:t>
      </w:r>
      <w:proofErr w:type="spellEnd"/>
      <w:r>
        <w:rPr>
          <w:szCs w:val="24"/>
        </w:rPr>
        <w:t xml:space="preserve"> is key in enabling change, we should acknowledge that the origins of obesity for most people are social, and so too is the solution. Education, support, and action should be provided through community champions in places offering healthcare, education, work, and others. If people meet, shop, cook, eat, and engage in activities together the end result will be improved wellbeing. Reducing obesity will be a consequential beneficial side effect.</w:t>
      </w:r>
    </w:p>
    <w:p w14:paraId="2E857036" w14:textId="77777777" w:rsidR="0017438F" w:rsidRDefault="0017438F">
      <w:pPr>
        <w:pStyle w:val="Para"/>
        <w:autoSpaceDE w:val="0"/>
        <w:autoSpaceDN w:val="0"/>
        <w:adjustRightInd w:val="0"/>
        <w:rPr>
          <w:szCs w:val="24"/>
        </w:rPr>
      </w:pPr>
      <w:r>
        <w:rPr>
          <w:szCs w:val="24"/>
        </w:rPr>
        <w:t>Classifying obesity as a disease is neither essential nor beneficial. It’s much more complicated than that.</w:t>
      </w:r>
    </w:p>
    <w:p w14:paraId="502EA102" w14:textId="53ACFA64" w:rsidR="0017438F" w:rsidRDefault="0017438F">
      <w:pPr>
        <w:pStyle w:val="Conflict"/>
        <w:autoSpaceDE w:val="0"/>
        <w:autoSpaceDN w:val="0"/>
        <w:adjustRightInd w:val="0"/>
        <w:rPr>
          <w:b/>
          <w:szCs w:val="24"/>
        </w:rPr>
      </w:pPr>
      <w:r>
        <w:rPr>
          <w:szCs w:val="24"/>
        </w:rPr>
        <w:t>Competing interests: All authors have read and understood BMJ policy on declaration of interests</w:t>
      </w:r>
      <w:r w:rsidR="00E720A1">
        <w:rPr>
          <w:szCs w:val="24"/>
        </w:rPr>
        <w:t xml:space="preserve"> and have the following interests to declare</w:t>
      </w:r>
      <w:r>
        <w:rPr>
          <w:szCs w:val="24"/>
        </w:rPr>
        <w:t xml:space="preserve">. </w:t>
      </w:r>
    </w:p>
    <w:p w14:paraId="29B3BF7D" w14:textId="002D1F8B" w:rsidR="009F7A8A" w:rsidRDefault="009F7A8A">
      <w:pPr>
        <w:pStyle w:val="Conflict"/>
        <w:autoSpaceDE w:val="0"/>
        <w:autoSpaceDN w:val="0"/>
        <w:adjustRightInd w:val="0"/>
        <w:rPr>
          <w:b/>
          <w:szCs w:val="24"/>
        </w:rPr>
      </w:pPr>
    </w:p>
    <w:p w14:paraId="304EE17C" w14:textId="77777777" w:rsidR="00E720A1" w:rsidRDefault="009F7A8A" w:rsidP="009F7A8A">
      <w:pPr>
        <w:pStyle w:val="Conflict"/>
        <w:autoSpaceDE w:val="0"/>
        <w:autoSpaceDN w:val="0"/>
        <w:adjustRightInd w:val="0"/>
        <w:rPr>
          <w:szCs w:val="24"/>
        </w:rPr>
      </w:pPr>
      <w:r w:rsidRPr="008A7E1B">
        <w:rPr>
          <w:szCs w:val="24"/>
        </w:rPr>
        <w:t>J</w:t>
      </w:r>
      <w:r>
        <w:rPr>
          <w:szCs w:val="24"/>
        </w:rPr>
        <w:t>PH</w:t>
      </w:r>
      <w:r w:rsidRPr="008A7E1B">
        <w:rPr>
          <w:szCs w:val="24"/>
        </w:rPr>
        <w:t xml:space="preserve">W </w:t>
      </w:r>
    </w:p>
    <w:p w14:paraId="0DE63318" w14:textId="332868F2" w:rsidR="009F7A8A" w:rsidRPr="009F7A8A" w:rsidRDefault="009F7A8A" w:rsidP="009F7A8A">
      <w:pPr>
        <w:pStyle w:val="Conflict"/>
        <w:autoSpaceDE w:val="0"/>
        <w:autoSpaceDN w:val="0"/>
        <w:adjustRightInd w:val="0"/>
        <w:rPr>
          <w:szCs w:val="24"/>
        </w:rPr>
      </w:pPr>
      <w:r w:rsidRPr="009F7A8A">
        <w:rPr>
          <w:szCs w:val="24"/>
        </w:rPr>
        <w:t xml:space="preserve">1. </w:t>
      </w:r>
      <w:r>
        <w:rPr>
          <w:szCs w:val="24"/>
        </w:rPr>
        <w:t xml:space="preserve">Consultancy (contracted via and paid to my employer): </w:t>
      </w:r>
      <w:r w:rsidRPr="009F7A8A">
        <w:rPr>
          <w:szCs w:val="24"/>
        </w:rPr>
        <w:t xml:space="preserve">Astellas, AstraZeneca, </w:t>
      </w:r>
      <w:proofErr w:type="spellStart"/>
      <w:r w:rsidRPr="009F7A8A">
        <w:rPr>
          <w:szCs w:val="24"/>
        </w:rPr>
        <w:t>Boehringer</w:t>
      </w:r>
      <w:proofErr w:type="spellEnd"/>
      <w:r w:rsidRPr="009F7A8A">
        <w:rPr>
          <w:szCs w:val="24"/>
        </w:rPr>
        <w:t xml:space="preserve"> </w:t>
      </w:r>
      <w:proofErr w:type="spellStart"/>
      <w:r w:rsidRPr="009F7A8A">
        <w:rPr>
          <w:szCs w:val="24"/>
        </w:rPr>
        <w:t>Ingelheim</w:t>
      </w:r>
      <w:proofErr w:type="spellEnd"/>
      <w:r w:rsidRPr="009F7A8A">
        <w:rPr>
          <w:szCs w:val="24"/>
        </w:rPr>
        <w:t xml:space="preserve">, Janssen </w:t>
      </w:r>
      <w:proofErr w:type="spellStart"/>
      <w:r w:rsidRPr="009F7A8A">
        <w:rPr>
          <w:szCs w:val="24"/>
        </w:rPr>
        <w:t>Pharmaceutals</w:t>
      </w:r>
      <w:proofErr w:type="spellEnd"/>
      <w:r w:rsidRPr="009F7A8A">
        <w:rPr>
          <w:szCs w:val="24"/>
        </w:rPr>
        <w:t>, Lilly, Napp, Novo Nordisk, Mundipharma, Sanofi, and Wilmington Healthcare.</w:t>
      </w:r>
    </w:p>
    <w:p w14:paraId="125A8DA2" w14:textId="4F3EC92E" w:rsidR="009F7A8A" w:rsidRDefault="009F7A8A" w:rsidP="009F7A8A">
      <w:pPr>
        <w:pStyle w:val="Conflict"/>
        <w:autoSpaceDE w:val="0"/>
        <w:autoSpaceDN w:val="0"/>
        <w:adjustRightInd w:val="0"/>
        <w:rPr>
          <w:szCs w:val="24"/>
        </w:rPr>
      </w:pPr>
      <w:r w:rsidRPr="009F7A8A">
        <w:rPr>
          <w:szCs w:val="24"/>
        </w:rPr>
        <w:t xml:space="preserve">2. </w:t>
      </w:r>
      <w:r w:rsidR="001F7AE2">
        <w:rPr>
          <w:szCs w:val="24"/>
        </w:rPr>
        <w:t>Institutional r</w:t>
      </w:r>
      <w:r>
        <w:rPr>
          <w:szCs w:val="24"/>
        </w:rPr>
        <w:t xml:space="preserve">esearch grant support: </w:t>
      </w:r>
      <w:r w:rsidRPr="009F7A8A">
        <w:rPr>
          <w:szCs w:val="24"/>
        </w:rPr>
        <w:t>AstraZeneca and Novo Nordisk</w:t>
      </w:r>
    </w:p>
    <w:p w14:paraId="714F4AF7" w14:textId="03E396FB" w:rsidR="009F7A8A" w:rsidRPr="009F7A8A" w:rsidRDefault="009F7A8A" w:rsidP="009F7A8A">
      <w:pPr>
        <w:pStyle w:val="Conflict"/>
        <w:autoSpaceDE w:val="0"/>
        <w:autoSpaceDN w:val="0"/>
        <w:adjustRightInd w:val="0"/>
        <w:rPr>
          <w:szCs w:val="24"/>
        </w:rPr>
      </w:pPr>
      <w:r>
        <w:rPr>
          <w:szCs w:val="24"/>
        </w:rPr>
        <w:t>3</w:t>
      </w:r>
      <w:r w:rsidRPr="009F7A8A">
        <w:rPr>
          <w:szCs w:val="24"/>
        </w:rPr>
        <w:t xml:space="preserve">. </w:t>
      </w:r>
      <w:r>
        <w:rPr>
          <w:szCs w:val="24"/>
        </w:rPr>
        <w:t>Paid e</w:t>
      </w:r>
      <w:r w:rsidRPr="009F7A8A">
        <w:rPr>
          <w:szCs w:val="24"/>
        </w:rPr>
        <w:t>ditorial work</w:t>
      </w:r>
      <w:r w:rsidR="001F7AE2">
        <w:rPr>
          <w:szCs w:val="24"/>
        </w:rPr>
        <w:t>:</w:t>
      </w:r>
      <w:r w:rsidRPr="009F7A8A">
        <w:rPr>
          <w:szCs w:val="24"/>
        </w:rPr>
        <w:t xml:space="preserve"> Diabetic Medicine (Associate Editor) and Springer Nature.</w:t>
      </w:r>
    </w:p>
    <w:p w14:paraId="09FBC6C4" w14:textId="3B612C4D" w:rsidR="009F7A8A" w:rsidRPr="009F7A8A" w:rsidRDefault="009F7A8A" w:rsidP="009F7A8A">
      <w:pPr>
        <w:pStyle w:val="Conflict"/>
        <w:autoSpaceDE w:val="0"/>
        <w:autoSpaceDN w:val="0"/>
        <w:adjustRightInd w:val="0"/>
        <w:rPr>
          <w:szCs w:val="24"/>
        </w:rPr>
      </w:pPr>
      <w:r>
        <w:rPr>
          <w:szCs w:val="24"/>
        </w:rPr>
        <w:t>4</w:t>
      </w:r>
      <w:r w:rsidR="001F7AE2">
        <w:rPr>
          <w:szCs w:val="24"/>
        </w:rPr>
        <w:t>. H</w:t>
      </w:r>
      <w:r w:rsidRPr="009F7A8A">
        <w:rPr>
          <w:szCs w:val="24"/>
        </w:rPr>
        <w:t>onoraria / lecture fees</w:t>
      </w:r>
      <w:r w:rsidR="001F7AE2">
        <w:rPr>
          <w:szCs w:val="24"/>
        </w:rPr>
        <w:t xml:space="preserve">: </w:t>
      </w:r>
      <w:r w:rsidRPr="009F7A8A">
        <w:rPr>
          <w:szCs w:val="24"/>
        </w:rPr>
        <w:t xml:space="preserve">AstraZeneca, </w:t>
      </w:r>
      <w:proofErr w:type="spellStart"/>
      <w:r w:rsidRPr="009F7A8A">
        <w:rPr>
          <w:szCs w:val="24"/>
        </w:rPr>
        <w:t>Boehringer</w:t>
      </w:r>
      <w:proofErr w:type="spellEnd"/>
      <w:r w:rsidRPr="009F7A8A">
        <w:rPr>
          <w:szCs w:val="24"/>
        </w:rPr>
        <w:t xml:space="preserve"> </w:t>
      </w:r>
      <w:proofErr w:type="spellStart"/>
      <w:r w:rsidRPr="009F7A8A">
        <w:rPr>
          <w:szCs w:val="24"/>
        </w:rPr>
        <w:t>Ingelheim</w:t>
      </w:r>
      <w:proofErr w:type="spellEnd"/>
      <w:r w:rsidRPr="009F7A8A">
        <w:rPr>
          <w:szCs w:val="24"/>
        </w:rPr>
        <w:t>, Lilly, Napp, Medscape</w:t>
      </w:r>
      <w:r>
        <w:rPr>
          <w:szCs w:val="24"/>
        </w:rPr>
        <w:t>,</w:t>
      </w:r>
      <w:r w:rsidRPr="009F7A8A">
        <w:rPr>
          <w:szCs w:val="24"/>
        </w:rPr>
        <w:t xml:space="preserve"> Mu</w:t>
      </w:r>
      <w:r w:rsidR="001F7AE2">
        <w:rPr>
          <w:szCs w:val="24"/>
        </w:rPr>
        <w:t>ndipharma, Sanofi and Takeda;</w:t>
      </w:r>
      <w:r w:rsidRPr="009F7A8A">
        <w:rPr>
          <w:szCs w:val="24"/>
        </w:rPr>
        <w:t xml:space="preserve"> support to attend conferences from AstraZeneca, Napp, and Novo Nordisk.</w:t>
      </w:r>
    </w:p>
    <w:p w14:paraId="5342DAFC" w14:textId="71AA2B94" w:rsidR="009F7A8A" w:rsidRPr="009F7A8A" w:rsidRDefault="009F7A8A" w:rsidP="009F7A8A">
      <w:pPr>
        <w:pStyle w:val="Conflict"/>
        <w:autoSpaceDE w:val="0"/>
        <w:autoSpaceDN w:val="0"/>
        <w:adjustRightInd w:val="0"/>
        <w:rPr>
          <w:szCs w:val="24"/>
        </w:rPr>
      </w:pPr>
    </w:p>
    <w:p w14:paraId="46D7E963" w14:textId="72639458" w:rsidR="009F7A8A" w:rsidRPr="009F7A8A" w:rsidRDefault="009F7A8A" w:rsidP="009F7A8A">
      <w:pPr>
        <w:pStyle w:val="Conflict"/>
        <w:autoSpaceDE w:val="0"/>
        <w:autoSpaceDN w:val="0"/>
        <w:adjustRightInd w:val="0"/>
        <w:rPr>
          <w:szCs w:val="24"/>
        </w:rPr>
      </w:pPr>
      <w:r>
        <w:rPr>
          <w:szCs w:val="24"/>
        </w:rPr>
        <w:t>5</w:t>
      </w:r>
      <w:r w:rsidRPr="009F7A8A">
        <w:rPr>
          <w:szCs w:val="24"/>
        </w:rPr>
        <w:t>. I am president elect of the World Obesity Federation</w:t>
      </w:r>
      <w:r>
        <w:rPr>
          <w:szCs w:val="24"/>
        </w:rPr>
        <w:t>, sit on RCP advisory group on nutrition, weight and health and</w:t>
      </w:r>
      <w:r w:rsidRPr="009F7A8A">
        <w:rPr>
          <w:szCs w:val="24"/>
        </w:rPr>
        <w:t xml:space="preserve"> a member of the Rank Prize Funds </w:t>
      </w:r>
      <w:r>
        <w:rPr>
          <w:szCs w:val="24"/>
        </w:rPr>
        <w:t xml:space="preserve">Nutrition Committee (all unpaid).  </w:t>
      </w:r>
      <w:r w:rsidR="001F7AE2" w:rsidRPr="009F7A8A">
        <w:rPr>
          <w:szCs w:val="24"/>
        </w:rPr>
        <w:t>I am national lead for the Metabolic and Endocrine Speciality Group of the NIHR Clinical Research Network</w:t>
      </w:r>
      <w:r w:rsidR="001F7AE2">
        <w:rPr>
          <w:szCs w:val="24"/>
        </w:rPr>
        <w:t xml:space="preserve"> (CRN). </w:t>
      </w:r>
      <w:r>
        <w:rPr>
          <w:szCs w:val="24"/>
        </w:rPr>
        <w:t xml:space="preserve">I </w:t>
      </w:r>
      <w:r w:rsidRPr="009F7A8A">
        <w:rPr>
          <w:szCs w:val="24"/>
        </w:rPr>
        <w:t xml:space="preserve">am </w:t>
      </w:r>
      <w:r>
        <w:rPr>
          <w:szCs w:val="24"/>
        </w:rPr>
        <w:t xml:space="preserve">a </w:t>
      </w:r>
      <w:r w:rsidRPr="009F7A8A">
        <w:rPr>
          <w:szCs w:val="24"/>
        </w:rPr>
        <w:t>member of t</w:t>
      </w:r>
      <w:bookmarkStart w:id="0" w:name="_GoBack"/>
      <w:bookmarkEnd w:id="0"/>
      <w:r w:rsidRPr="009F7A8A">
        <w:rPr>
          <w:szCs w:val="24"/>
        </w:rPr>
        <w:t xml:space="preserve">he Association for the Study of Obesity, Diabetes UK, EASD, ADA and </w:t>
      </w:r>
      <w:r w:rsidR="001F7AE2">
        <w:rPr>
          <w:szCs w:val="24"/>
        </w:rPr>
        <w:t xml:space="preserve">the </w:t>
      </w:r>
      <w:r w:rsidRPr="009F7A8A">
        <w:rPr>
          <w:szCs w:val="24"/>
        </w:rPr>
        <w:t xml:space="preserve">Society for Endocrinology. </w:t>
      </w:r>
    </w:p>
    <w:p w14:paraId="5290AF91" w14:textId="77777777" w:rsidR="00083A8D" w:rsidRPr="00083A8D" w:rsidRDefault="00083A8D" w:rsidP="00083A8D">
      <w:pPr>
        <w:pStyle w:val="Conflict"/>
        <w:autoSpaceDE w:val="0"/>
        <w:autoSpaceDN w:val="0"/>
        <w:adjustRightInd w:val="0"/>
        <w:rPr>
          <w:szCs w:val="24"/>
        </w:rPr>
      </w:pPr>
      <w:r>
        <w:rPr>
          <w:szCs w:val="24"/>
        </w:rPr>
        <w:t xml:space="preserve">VM </w:t>
      </w:r>
    </w:p>
    <w:p w14:paraId="13AC421E" w14:textId="11C6BEEF" w:rsidR="00083A8D" w:rsidRPr="00083A8D" w:rsidRDefault="00083A8D" w:rsidP="00083A8D">
      <w:pPr>
        <w:pStyle w:val="Conflict"/>
        <w:autoSpaceDE w:val="0"/>
        <w:autoSpaceDN w:val="0"/>
        <w:adjustRightInd w:val="0"/>
        <w:rPr>
          <w:szCs w:val="24"/>
        </w:rPr>
      </w:pPr>
      <w:r>
        <w:rPr>
          <w:szCs w:val="24"/>
        </w:rPr>
        <w:t>I am a paid consultant for</w:t>
      </w:r>
      <w:r w:rsidRPr="00083A8D">
        <w:rPr>
          <w:szCs w:val="24"/>
        </w:rPr>
        <w:t xml:space="preserve"> the </w:t>
      </w:r>
      <w:r w:rsidR="00E720A1" w:rsidRPr="00E720A1">
        <w:rPr>
          <w:szCs w:val="24"/>
        </w:rPr>
        <w:t xml:space="preserve">European Coalition for People living with Obesity </w:t>
      </w:r>
      <w:r w:rsidR="00E720A1">
        <w:rPr>
          <w:szCs w:val="24"/>
        </w:rPr>
        <w:t>(</w:t>
      </w:r>
      <w:r w:rsidRPr="00083A8D">
        <w:rPr>
          <w:szCs w:val="24"/>
        </w:rPr>
        <w:t>ECPO</w:t>
      </w:r>
      <w:r w:rsidR="00E720A1">
        <w:rPr>
          <w:szCs w:val="24"/>
        </w:rPr>
        <w:t>)</w:t>
      </w:r>
      <w:r w:rsidRPr="00083A8D">
        <w:rPr>
          <w:szCs w:val="24"/>
        </w:rPr>
        <w:t>.</w:t>
      </w:r>
    </w:p>
    <w:p w14:paraId="27E397F4" w14:textId="1DC73D93" w:rsidR="0017438F" w:rsidRDefault="00083A8D">
      <w:pPr>
        <w:pStyle w:val="Miscellaneous"/>
        <w:autoSpaceDE w:val="0"/>
        <w:autoSpaceDN w:val="0"/>
        <w:adjustRightInd w:val="0"/>
        <w:rPr>
          <w:szCs w:val="24"/>
        </w:rPr>
      </w:pPr>
      <w:r>
        <w:rPr>
          <w:szCs w:val="24"/>
        </w:rPr>
        <w:t xml:space="preserve">I </w:t>
      </w:r>
      <w:r w:rsidR="00E720A1">
        <w:rPr>
          <w:szCs w:val="24"/>
        </w:rPr>
        <w:t xml:space="preserve">have </w:t>
      </w:r>
      <w:r>
        <w:rPr>
          <w:szCs w:val="24"/>
        </w:rPr>
        <w:t>receive</w:t>
      </w:r>
      <w:r w:rsidR="00E720A1">
        <w:rPr>
          <w:szCs w:val="24"/>
        </w:rPr>
        <w:t>d</w:t>
      </w:r>
      <w:r>
        <w:rPr>
          <w:szCs w:val="24"/>
        </w:rPr>
        <w:t xml:space="preserve"> hono</w:t>
      </w:r>
      <w:r w:rsidR="00E720A1">
        <w:rPr>
          <w:szCs w:val="24"/>
        </w:rPr>
        <w:t>raria from EASO, Novo</w:t>
      </w:r>
      <w:r w:rsidRPr="00083A8D">
        <w:rPr>
          <w:szCs w:val="24"/>
        </w:rPr>
        <w:t xml:space="preserve"> Nordisk, Novartis, and Johnson &amp; Johnson for moderating and speaking roles as a </w:t>
      </w:r>
      <w:proofErr w:type="spellStart"/>
      <w:r w:rsidRPr="00083A8D">
        <w:rPr>
          <w:szCs w:val="24"/>
        </w:rPr>
        <w:t>patient.</w:t>
      </w:r>
      <w:r w:rsidR="0017438F">
        <w:rPr>
          <w:szCs w:val="24"/>
        </w:rPr>
        <w:t>Provenance</w:t>
      </w:r>
      <w:proofErr w:type="spellEnd"/>
      <w:r w:rsidR="0017438F">
        <w:rPr>
          <w:szCs w:val="24"/>
        </w:rPr>
        <w:t xml:space="preserve"> and peer review: Commissioned; externally peer reviewed.</w:t>
      </w:r>
    </w:p>
    <w:p w14:paraId="61493764" w14:textId="77777777" w:rsidR="0017438F" w:rsidRDefault="0017438F">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w:instrText>
      </w:r>
      <w:r>
        <w:rPr>
          <w:szCs w:val="24"/>
        </w:rPr>
        <w:fldChar w:fldCharType="separate"/>
      </w:r>
      <w:r>
        <w:rPr>
          <w:szCs w:val="24"/>
        </w:rPr>
        <w:instrText xml:space="preserve"> _id="b1"</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w:t>
      </w:r>
      <w:r>
        <w:rPr>
          <w:szCs w:val="24"/>
        </w:rPr>
        <w:tab/>
      </w:r>
      <w:proofErr w:type="spellStart"/>
      <w:r>
        <w:rPr>
          <w:szCs w:val="24"/>
        </w:rPr>
        <w:t>Lexico</w:t>
      </w:r>
      <w:proofErr w:type="spellEnd"/>
      <w:r>
        <w:rPr>
          <w:szCs w:val="24"/>
        </w:rPr>
        <w:t xml:space="preserve">. Definition of disease in English. Oxford Dictionaries. </w:t>
      </w:r>
      <w:hyperlink r:id="rId8" w:history="1">
        <w:r>
          <w:rPr>
            <w:rStyle w:val="Hyperlink"/>
            <w:color w:val="0000FF"/>
            <w:szCs w:val="24"/>
            <w:shd w:val="clear" w:color="auto" w:fill="CCFF66"/>
          </w:rPr>
          <w:t>https://www.lexico.com/en/definition/disease</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50DEE9AB" w14:textId="77777777" w:rsidR="0017438F" w:rsidRDefault="0017438F">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"bok"</w:instrText>
      </w:r>
      <w:r>
        <w:rPr>
          <w:szCs w:val="24"/>
        </w:rPr>
        <w:fldChar w:fldCharType="separate"/>
      </w:r>
      <w:r>
        <w:rPr>
          <w:szCs w:val="24"/>
        </w:rPr>
        <w:instrText>bok</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"bok"</w:instrText>
      </w:r>
      <w:r>
        <w:rPr>
          <w:szCs w:val="24"/>
        </w:rPr>
        <w:fldChar w:fldCharType="separate"/>
      </w:r>
      <w:r>
        <w:rPr>
          <w:szCs w:val="24"/>
        </w:rPr>
        <w:instrText>bok</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_id=\"b2\""</w:instrText>
      </w:r>
      <w:r>
        <w:rPr>
          <w:szCs w:val="24"/>
        </w:rPr>
        <w:fldChar w:fldCharType="separate"/>
      </w:r>
      <w:r>
        <w:rPr>
          <w:szCs w:val="24"/>
        </w:rPr>
        <w:instrText xml:space="preserve"> _id="b2"</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"bok"</w:instrText>
      </w:r>
      <w:r>
        <w:rPr>
          <w:szCs w:val="24"/>
        </w:rPr>
        <w:fldChar w:fldCharType="separate"/>
      </w:r>
      <w:r>
        <w:rPr>
          <w:szCs w:val="24"/>
        </w:rPr>
        <w:instrText>bok</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"bok"</w:instrText>
      </w:r>
      <w:r>
        <w:rPr>
          <w:szCs w:val="24"/>
        </w:rPr>
        <w:fldChar w:fldCharType="separate"/>
      </w:r>
      <w:r>
        <w:rPr>
          <w:szCs w:val="24"/>
        </w:rPr>
        <w:t>bok</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2</w:t>
      </w:r>
      <w:r>
        <w:rPr>
          <w:szCs w:val="24"/>
        </w:rPr>
        <w:tab/>
      </w:r>
      <w:r>
        <w:rPr>
          <w:rStyle w:val="biborganization"/>
          <w:szCs w:val="24"/>
        </w:rPr>
        <w:t>World Health Organization</w:t>
      </w:r>
      <w:r>
        <w:rPr>
          <w:szCs w:val="24"/>
        </w:rPr>
        <w:t xml:space="preserve">. </w:t>
      </w:r>
      <w:r>
        <w:rPr>
          <w:rStyle w:val="bibbook"/>
          <w:i/>
          <w:szCs w:val="24"/>
        </w:rPr>
        <w:t>Obesity—preventing and managing the global epidemic.</w:t>
      </w:r>
      <w:r>
        <w:rPr>
          <w:szCs w:val="24"/>
        </w:rPr>
        <w:t xml:space="preserve"> </w:t>
      </w:r>
      <w:r>
        <w:rPr>
          <w:rStyle w:val="bibpublisher"/>
        </w:rPr>
        <w:t>WHO</w:t>
      </w:r>
      <w:r>
        <w:rPr>
          <w:szCs w:val="24"/>
        </w:rPr>
        <w:t xml:space="preserve">, </w:t>
      </w:r>
      <w:r>
        <w:rPr>
          <w:rStyle w:val="bibyear"/>
          <w:szCs w:val="24"/>
        </w:rPr>
        <w:t>1998</w:t>
      </w:r>
      <w:r>
        <w:rPr>
          <w:szCs w:val="24"/>
        </w:rPr>
        <w:t>.</w:t>
      </w: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"bok"</w:instrText>
      </w:r>
      <w:r>
        <w:rPr>
          <w:szCs w:val="24"/>
        </w:rPr>
        <w:fldChar w:fldCharType="separate"/>
      </w:r>
      <w:r>
        <w:rPr>
          <w:szCs w:val="24"/>
        </w:rPr>
        <w:instrText>bok</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"bok"</w:instrText>
      </w:r>
      <w:r>
        <w:rPr>
          <w:szCs w:val="24"/>
        </w:rPr>
        <w:fldChar w:fldCharType="separate"/>
      </w:r>
      <w:r>
        <w:rPr>
          <w:szCs w:val="24"/>
        </w:rPr>
        <w:instrText>bok</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"bok"</w:instrText>
      </w:r>
      <w:r>
        <w:rPr>
          <w:szCs w:val="24"/>
        </w:rPr>
        <w:fldChar w:fldCharType="separate"/>
      </w:r>
      <w:r>
        <w:rPr>
          <w:szCs w:val="24"/>
        </w:rPr>
        <w:instrText>bok</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"bok"</w:instrText>
      </w:r>
      <w:r>
        <w:rPr>
          <w:szCs w:val="24"/>
        </w:rPr>
        <w:fldChar w:fldCharType="separate"/>
      </w:r>
      <w:r>
        <w:rPr>
          <w:szCs w:val="24"/>
        </w:rPr>
        <w:t>bok</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12B72602" w14:textId="77777777" w:rsidR="0017438F" w:rsidRDefault="0017438F">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_id=\"b3\""</w:instrText>
      </w:r>
      <w:r>
        <w:rPr>
          <w:szCs w:val="24"/>
        </w:rPr>
        <w:fldChar w:fldCharType="separate"/>
      </w:r>
      <w:r>
        <w:rPr>
          <w:szCs w:val="24"/>
        </w:rPr>
        <w:instrText xml:space="preserve"> _id="b3"</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3</w:t>
      </w:r>
      <w:r>
        <w:rPr>
          <w:szCs w:val="24"/>
        </w:rPr>
        <w:tab/>
      </w:r>
      <w:r>
        <w:rPr>
          <w:rStyle w:val="biborganization"/>
          <w:szCs w:val="24"/>
        </w:rPr>
        <w:t>NHS Digital</w:t>
      </w:r>
      <w:r>
        <w:rPr>
          <w:szCs w:val="24"/>
        </w:rPr>
        <w:t xml:space="preserve">. Statistics on obesity, physical activity and diet, England, </w:t>
      </w:r>
      <w:r>
        <w:rPr>
          <w:rStyle w:val="bibyear"/>
          <w:szCs w:val="24"/>
        </w:rPr>
        <w:t>2019</w:t>
      </w:r>
      <w:r>
        <w:rPr>
          <w:szCs w:val="24"/>
        </w:rPr>
        <w:t xml:space="preserve">. </w:t>
      </w:r>
      <w:hyperlink r:id="rId9" w:history="1">
        <w:r>
          <w:rPr>
            <w:rStyle w:val="Hyperlink"/>
            <w:color w:val="0000FF"/>
            <w:szCs w:val="24"/>
            <w:shd w:val="clear" w:color="auto" w:fill="CCFF66"/>
          </w:rPr>
          <w:t>https://digital.nhs.uk/data-and-information/publications/statistical/statistics-on-obesity-physical-activity-and-diet/statistics-on-obesity-physical-activity-and-diet-england-2019/part-3-adult-obesity</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1739C8E3" w14:textId="77777777" w:rsidR="0017438F" w:rsidRDefault="0017438F">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_doi=\"10.1111/obr.12551\" _id=\"b4\" _issn=\"1467-789X\" _pubmed=\"28489290\""</w:instrText>
      </w:r>
      <w:r>
        <w:rPr>
          <w:szCs w:val="24"/>
        </w:rPr>
        <w:fldChar w:fldCharType="separate"/>
      </w:r>
      <w:r>
        <w:rPr>
          <w:szCs w:val="24"/>
        </w:rPr>
        <w:instrText xml:space="preserve"> _doi="10.1111/obr.12551" _id="b4" _issn="1467-789X" _pubmed="28489290"</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roofErr w:type="gramStart"/>
      <w:r>
        <w:rPr>
          <w:rStyle w:val="bibnumber"/>
          <w:szCs w:val="24"/>
        </w:rPr>
        <w:t>4</w:t>
      </w:r>
      <w:proofErr w:type="gramEnd"/>
      <w:r>
        <w:rPr>
          <w:szCs w:val="24"/>
        </w:rPr>
        <w:tab/>
      </w:r>
      <w:r>
        <w:rPr>
          <w:rStyle w:val="bibsurname"/>
          <w:szCs w:val="24"/>
        </w:rPr>
        <w:t>Bray</w:t>
      </w:r>
      <w:r>
        <w:rPr>
          <w:szCs w:val="24"/>
        </w:rPr>
        <w:t xml:space="preserve"> </w:t>
      </w:r>
      <w:r>
        <w:rPr>
          <w:rStyle w:val="bibfname"/>
          <w:szCs w:val="24"/>
        </w:rPr>
        <w:t>GA</w:t>
      </w:r>
      <w:r>
        <w:rPr>
          <w:szCs w:val="24"/>
        </w:rPr>
        <w:t xml:space="preserve">, </w:t>
      </w:r>
      <w:r>
        <w:rPr>
          <w:rStyle w:val="bibsurname"/>
          <w:szCs w:val="24"/>
        </w:rPr>
        <w:t>Kim</w:t>
      </w:r>
      <w:r>
        <w:rPr>
          <w:szCs w:val="24"/>
        </w:rPr>
        <w:t xml:space="preserve"> </w:t>
      </w:r>
      <w:r>
        <w:rPr>
          <w:rStyle w:val="bibfname"/>
          <w:szCs w:val="24"/>
        </w:rPr>
        <w:t>KK</w:t>
      </w:r>
      <w:r>
        <w:rPr>
          <w:szCs w:val="24"/>
        </w:rPr>
        <w:t xml:space="preserve">, </w:t>
      </w:r>
      <w:r>
        <w:rPr>
          <w:rStyle w:val="bibsurname"/>
          <w:szCs w:val="24"/>
        </w:rPr>
        <w:t>Wilding</w:t>
      </w:r>
      <w:r>
        <w:rPr>
          <w:szCs w:val="24"/>
        </w:rPr>
        <w:t xml:space="preserve"> </w:t>
      </w:r>
      <w:r>
        <w:rPr>
          <w:rStyle w:val="bibfname"/>
          <w:szCs w:val="24"/>
        </w:rPr>
        <w:t>JPH</w:t>
      </w:r>
      <w:r>
        <w:rPr>
          <w:szCs w:val="24"/>
        </w:rPr>
        <w:t xml:space="preserve">; </w:t>
      </w:r>
      <w:r>
        <w:rPr>
          <w:rStyle w:val="biborganization"/>
          <w:szCs w:val="24"/>
        </w:rPr>
        <w:t>World Obesity Federation</w:t>
      </w:r>
      <w:r>
        <w:rPr>
          <w:szCs w:val="24"/>
        </w:rPr>
        <w:t xml:space="preserve">. </w:t>
      </w:r>
      <w:r>
        <w:rPr>
          <w:rStyle w:val="bibarticle"/>
          <w:szCs w:val="24"/>
        </w:rPr>
        <w:t>Obesity: a chronic relapsing progressive disease process. A position statement of the World Obesity Federation</w:t>
      </w:r>
      <w:r>
        <w:rPr>
          <w:szCs w:val="24"/>
        </w:rPr>
        <w:t xml:space="preserve">. </w:t>
      </w:r>
      <w:proofErr w:type="spellStart"/>
      <w:r>
        <w:rPr>
          <w:rStyle w:val="bibjournal"/>
          <w:i/>
          <w:szCs w:val="24"/>
        </w:rPr>
        <w:t>Obes</w:t>
      </w:r>
      <w:proofErr w:type="spellEnd"/>
      <w:r>
        <w:rPr>
          <w:rStyle w:val="bibjournal"/>
          <w:i/>
          <w:szCs w:val="24"/>
        </w:rPr>
        <w:t xml:space="preserve"> Rev</w:t>
      </w:r>
      <w:r>
        <w:rPr>
          <w:szCs w:val="24"/>
        </w:rPr>
        <w:t xml:space="preserve"> </w:t>
      </w:r>
      <w:r>
        <w:rPr>
          <w:rStyle w:val="bibyear"/>
          <w:szCs w:val="24"/>
        </w:rPr>
        <w:t>2017</w:t>
      </w:r>
      <w:r>
        <w:rPr>
          <w:szCs w:val="24"/>
        </w:rPr>
        <w:t>;</w:t>
      </w:r>
      <w:r>
        <w:rPr>
          <w:rStyle w:val="bibvolume"/>
          <w:szCs w:val="24"/>
        </w:rPr>
        <w:t>18</w:t>
      </w:r>
      <w:r>
        <w:rPr>
          <w:szCs w:val="24"/>
        </w:rPr>
        <w:t>:</w:t>
      </w:r>
      <w:r>
        <w:rPr>
          <w:rStyle w:val="bibfpage"/>
          <w:szCs w:val="24"/>
        </w:rPr>
        <w:t>715</w:t>
      </w:r>
      <w:r>
        <w:rPr>
          <w:szCs w:val="24"/>
        </w:rPr>
        <w:t>-</w:t>
      </w:r>
      <w:r>
        <w:rPr>
          <w:rStyle w:val="biblpage"/>
          <w:szCs w:val="24"/>
        </w:rPr>
        <w:t>23</w:t>
      </w:r>
      <w:r>
        <w:rPr>
          <w:szCs w:val="24"/>
        </w:rPr>
        <w:t>.</w:t>
      </w:r>
      <w:hyperlink r:id="rId10" w:history="1">
        <w:r>
          <w:rPr>
            <w:rStyle w:val="bibmedline"/>
            <w:color w:val="0000FF"/>
            <w:szCs w:val="24"/>
            <w:u w:val="words"/>
          </w:rPr>
          <w:t xml:space="preserve"> PubMed</w:t>
        </w:r>
      </w:hyperlink>
      <w:r>
        <w:rPr>
          <w:szCs w:val="24"/>
        </w:rPr>
        <w:t xml:space="preserve"> </w:t>
      </w:r>
      <w:hyperlink r:id="rId11" w:history="1">
        <w:r>
          <w:rPr>
            <w:rStyle w:val="bibdoi"/>
            <w:color w:val="0000FF"/>
            <w:szCs w:val="24"/>
            <w:u w:val="single"/>
          </w:rPr>
          <w:t>doi:10.1111/obr.12551</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1EDC5BBF" w14:textId="77777777" w:rsidR="0017438F" w:rsidRDefault="0017438F">
      <w:pPr>
        <w:pStyle w:val="Reference"/>
        <w:autoSpaceDE w:val="0"/>
        <w:autoSpaceDN w:val="0"/>
        <w:adjustRightInd w:val="0"/>
        <w:ind w:firstLine="360"/>
        <w:rPr>
          <w:szCs w:val="24"/>
        </w:rPr>
      </w:pPr>
      <w:r>
        <w:rPr>
          <w:szCs w:val="24"/>
        </w:rPr>
        <w:lastRenderedPageBreak/>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_id=\"b5\" _issn=\"0307-0565\" _pubmed=\"8782724\""</w:instrText>
      </w:r>
      <w:r>
        <w:rPr>
          <w:szCs w:val="24"/>
        </w:rPr>
        <w:fldChar w:fldCharType="separate"/>
      </w:r>
      <w:r>
        <w:rPr>
          <w:szCs w:val="24"/>
        </w:rPr>
        <w:instrText xml:space="preserve"> _id="b5" _issn="0307-0565" _pubmed="8782724"</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5</w:t>
      </w:r>
      <w:r>
        <w:rPr>
          <w:szCs w:val="24"/>
        </w:rPr>
        <w:tab/>
      </w:r>
      <w:r>
        <w:rPr>
          <w:rStyle w:val="bibsurname"/>
          <w:szCs w:val="24"/>
        </w:rPr>
        <w:t>Allison</w:t>
      </w:r>
      <w:r>
        <w:rPr>
          <w:szCs w:val="24"/>
        </w:rPr>
        <w:t xml:space="preserve"> </w:t>
      </w:r>
      <w:r>
        <w:rPr>
          <w:rStyle w:val="bibfname"/>
          <w:szCs w:val="24"/>
        </w:rPr>
        <w:t>DB</w:t>
      </w:r>
      <w:r>
        <w:rPr>
          <w:szCs w:val="24"/>
        </w:rPr>
        <w:t xml:space="preserve">, </w:t>
      </w:r>
      <w:proofErr w:type="spellStart"/>
      <w:r>
        <w:rPr>
          <w:rStyle w:val="bibsurname"/>
          <w:szCs w:val="24"/>
        </w:rPr>
        <w:t>Kaprio</w:t>
      </w:r>
      <w:proofErr w:type="spellEnd"/>
      <w:r>
        <w:rPr>
          <w:szCs w:val="24"/>
        </w:rPr>
        <w:t xml:space="preserve"> </w:t>
      </w:r>
      <w:r>
        <w:rPr>
          <w:rStyle w:val="bibfname"/>
          <w:szCs w:val="24"/>
        </w:rPr>
        <w:t>J</w:t>
      </w:r>
      <w:r>
        <w:rPr>
          <w:szCs w:val="24"/>
        </w:rPr>
        <w:t xml:space="preserve">, </w:t>
      </w:r>
      <w:proofErr w:type="spellStart"/>
      <w:r>
        <w:rPr>
          <w:rStyle w:val="bibsurname"/>
          <w:szCs w:val="24"/>
        </w:rPr>
        <w:t>Korkeila</w:t>
      </w:r>
      <w:proofErr w:type="spellEnd"/>
      <w:r>
        <w:rPr>
          <w:szCs w:val="24"/>
        </w:rPr>
        <w:t xml:space="preserve"> </w:t>
      </w:r>
      <w:r>
        <w:rPr>
          <w:rStyle w:val="bibfname"/>
          <w:szCs w:val="24"/>
        </w:rPr>
        <w:t>M</w:t>
      </w:r>
      <w:r>
        <w:rPr>
          <w:szCs w:val="24"/>
        </w:rPr>
        <w:t xml:space="preserve">, </w:t>
      </w:r>
      <w:proofErr w:type="spellStart"/>
      <w:r>
        <w:rPr>
          <w:rStyle w:val="bibsurname"/>
          <w:szCs w:val="24"/>
        </w:rPr>
        <w:t>Koskenvuo</w:t>
      </w:r>
      <w:proofErr w:type="spellEnd"/>
      <w:r>
        <w:rPr>
          <w:szCs w:val="24"/>
        </w:rPr>
        <w:t xml:space="preserve"> </w:t>
      </w:r>
      <w:r>
        <w:rPr>
          <w:rStyle w:val="bibfname"/>
          <w:szCs w:val="24"/>
        </w:rPr>
        <w:t>M</w:t>
      </w:r>
      <w:r>
        <w:rPr>
          <w:szCs w:val="24"/>
        </w:rPr>
        <w:t xml:space="preserve">, </w:t>
      </w:r>
      <w:r>
        <w:rPr>
          <w:rStyle w:val="bibsurname"/>
          <w:szCs w:val="24"/>
        </w:rPr>
        <w:t>Neale</w:t>
      </w:r>
      <w:r>
        <w:rPr>
          <w:szCs w:val="24"/>
        </w:rPr>
        <w:t xml:space="preserve"> </w:t>
      </w:r>
      <w:r>
        <w:rPr>
          <w:rStyle w:val="bibfname"/>
          <w:szCs w:val="24"/>
        </w:rPr>
        <w:t>MC</w:t>
      </w:r>
      <w:r>
        <w:rPr>
          <w:szCs w:val="24"/>
        </w:rPr>
        <w:t xml:space="preserve">, </w:t>
      </w:r>
      <w:r>
        <w:rPr>
          <w:rStyle w:val="bibsurname"/>
          <w:szCs w:val="24"/>
        </w:rPr>
        <w:t>Hayakawa</w:t>
      </w:r>
      <w:r>
        <w:rPr>
          <w:szCs w:val="24"/>
        </w:rPr>
        <w:t xml:space="preserve"> </w:t>
      </w:r>
      <w:r>
        <w:rPr>
          <w:rStyle w:val="bibfname"/>
          <w:szCs w:val="24"/>
        </w:rPr>
        <w:t>K</w:t>
      </w:r>
      <w:r>
        <w:rPr>
          <w:szCs w:val="24"/>
        </w:rPr>
        <w:t xml:space="preserve">. </w:t>
      </w:r>
      <w:r>
        <w:rPr>
          <w:rStyle w:val="bibarticle"/>
          <w:szCs w:val="24"/>
        </w:rPr>
        <w:t>The heritability of body mass index among an international sample of monozygotic twins reared apart</w:t>
      </w:r>
      <w:r>
        <w:rPr>
          <w:szCs w:val="24"/>
        </w:rPr>
        <w:t xml:space="preserve">. </w:t>
      </w:r>
      <w:proofErr w:type="spellStart"/>
      <w:r>
        <w:rPr>
          <w:rStyle w:val="bibjournal"/>
          <w:i/>
          <w:szCs w:val="24"/>
        </w:rPr>
        <w:t>Int</w:t>
      </w:r>
      <w:proofErr w:type="spellEnd"/>
      <w:r>
        <w:rPr>
          <w:rStyle w:val="bibjournal"/>
          <w:i/>
          <w:szCs w:val="24"/>
        </w:rPr>
        <w:t xml:space="preserve"> J </w:t>
      </w:r>
      <w:proofErr w:type="spellStart"/>
      <w:r>
        <w:rPr>
          <w:rStyle w:val="bibjournal"/>
          <w:i/>
          <w:szCs w:val="24"/>
        </w:rPr>
        <w:t>Obes</w:t>
      </w:r>
      <w:proofErr w:type="spellEnd"/>
      <w:r>
        <w:rPr>
          <w:rStyle w:val="bibjournal"/>
          <w:i/>
          <w:szCs w:val="24"/>
        </w:rPr>
        <w:t xml:space="preserve"> </w:t>
      </w:r>
      <w:proofErr w:type="spellStart"/>
      <w:r>
        <w:rPr>
          <w:rStyle w:val="bibjournal"/>
          <w:i/>
          <w:szCs w:val="24"/>
        </w:rPr>
        <w:t>Relat</w:t>
      </w:r>
      <w:proofErr w:type="spellEnd"/>
      <w:r>
        <w:rPr>
          <w:rStyle w:val="bibjournal"/>
          <w:i/>
          <w:szCs w:val="24"/>
        </w:rPr>
        <w:t xml:space="preserve"> </w:t>
      </w:r>
      <w:proofErr w:type="spellStart"/>
      <w:r>
        <w:rPr>
          <w:rStyle w:val="bibjournal"/>
          <w:i/>
          <w:szCs w:val="24"/>
        </w:rPr>
        <w:t>Metab</w:t>
      </w:r>
      <w:proofErr w:type="spellEnd"/>
      <w:r>
        <w:rPr>
          <w:rStyle w:val="bibjournal"/>
          <w:i/>
          <w:szCs w:val="24"/>
        </w:rPr>
        <w:t xml:space="preserve"> </w:t>
      </w:r>
      <w:proofErr w:type="spellStart"/>
      <w:r>
        <w:rPr>
          <w:rStyle w:val="bibjournal"/>
          <w:i/>
          <w:szCs w:val="24"/>
        </w:rPr>
        <w:t>Disord</w:t>
      </w:r>
      <w:proofErr w:type="spellEnd"/>
      <w:r>
        <w:rPr>
          <w:szCs w:val="24"/>
        </w:rPr>
        <w:t xml:space="preserve"> </w:t>
      </w:r>
      <w:r>
        <w:rPr>
          <w:rStyle w:val="bibyear"/>
          <w:szCs w:val="24"/>
        </w:rPr>
        <w:t>1996</w:t>
      </w:r>
      <w:r>
        <w:rPr>
          <w:szCs w:val="24"/>
        </w:rPr>
        <w:t>;</w:t>
      </w:r>
      <w:r>
        <w:rPr>
          <w:rStyle w:val="bibvolume"/>
          <w:szCs w:val="24"/>
        </w:rPr>
        <w:t>20</w:t>
      </w:r>
      <w:r>
        <w:rPr>
          <w:szCs w:val="24"/>
        </w:rPr>
        <w:t>:</w:t>
      </w:r>
      <w:r>
        <w:rPr>
          <w:rStyle w:val="bibfpage"/>
          <w:szCs w:val="24"/>
        </w:rPr>
        <w:t>501</w:t>
      </w:r>
      <w:r>
        <w:rPr>
          <w:szCs w:val="24"/>
        </w:rPr>
        <w:t>-</w:t>
      </w:r>
      <w:r>
        <w:rPr>
          <w:rStyle w:val="biblpage"/>
          <w:szCs w:val="24"/>
        </w:rPr>
        <w:t>6</w:t>
      </w:r>
      <w:r>
        <w:rPr>
          <w:szCs w:val="24"/>
        </w:rPr>
        <w:t>.</w:t>
      </w:r>
      <w:hyperlink r:id="rId12" w:history="1">
        <w:r>
          <w:rPr>
            <w:rStyle w:val="bibmedline"/>
            <w:color w:val="0000FF"/>
            <w:szCs w:val="24"/>
            <w:u w:val="words"/>
          </w:rPr>
          <w:t xml:space="preserve"> 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06B87978" w14:textId="77777777" w:rsidR="0017438F" w:rsidRDefault="0017438F">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_doi=\"10.1371/journal.pgen.1007603\" _id=\"b6\" _issn=\"1553-7404\" _pubmed=\"30677029\""</w:instrText>
      </w:r>
      <w:r>
        <w:rPr>
          <w:szCs w:val="24"/>
        </w:rPr>
        <w:fldChar w:fldCharType="separate"/>
      </w:r>
      <w:r>
        <w:rPr>
          <w:szCs w:val="24"/>
        </w:rPr>
        <w:instrText xml:space="preserve"> _doi="10.1371/journal.pgen.1007603" _id="b6" _issn="1553-7404" _pubmed="30677029"</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6</w:t>
      </w:r>
      <w:r>
        <w:rPr>
          <w:szCs w:val="24"/>
        </w:rPr>
        <w:tab/>
      </w:r>
      <w:proofErr w:type="spellStart"/>
      <w:r>
        <w:rPr>
          <w:rStyle w:val="bibsurname"/>
          <w:szCs w:val="24"/>
        </w:rPr>
        <w:t>Riveros</w:t>
      </w:r>
      <w:proofErr w:type="spellEnd"/>
      <w:r>
        <w:rPr>
          <w:rStyle w:val="bibsurname"/>
          <w:szCs w:val="24"/>
        </w:rPr>
        <w:t>-McKay</w:t>
      </w:r>
      <w:r>
        <w:rPr>
          <w:szCs w:val="24"/>
        </w:rPr>
        <w:t xml:space="preserve"> </w:t>
      </w:r>
      <w:r>
        <w:rPr>
          <w:rStyle w:val="bibfname"/>
          <w:szCs w:val="24"/>
        </w:rPr>
        <w:t>F</w:t>
      </w:r>
      <w:r>
        <w:rPr>
          <w:szCs w:val="24"/>
        </w:rPr>
        <w:t xml:space="preserve">, </w:t>
      </w:r>
      <w:r>
        <w:rPr>
          <w:rStyle w:val="bibsurname"/>
          <w:szCs w:val="24"/>
        </w:rPr>
        <w:t>Mistry</w:t>
      </w:r>
      <w:r>
        <w:rPr>
          <w:szCs w:val="24"/>
        </w:rPr>
        <w:t xml:space="preserve"> </w:t>
      </w:r>
      <w:r>
        <w:rPr>
          <w:rStyle w:val="bibfname"/>
          <w:szCs w:val="24"/>
        </w:rPr>
        <w:t>V</w:t>
      </w:r>
      <w:r>
        <w:rPr>
          <w:szCs w:val="24"/>
        </w:rPr>
        <w:t xml:space="preserve">, </w:t>
      </w:r>
      <w:r>
        <w:rPr>
          <w:rStyle w:val="bibsurname"/>
          <w:szCs w:val="24"/>
        </w:rPr>
        <w:t>Bounds</w:t>
      </w:r>
      <w:r>
        <w:rPr>
          <w:szCs w:val="24"/>
        </w:rPr>
        <w:t xml:space="preserve"> </w:t>
      </w:r>
      <w:r>
        <w:rPr>
          <w:rStyle w:val="bibfname"/>
          <w:szCs w:val="24"/>
        </w:rPr>
        <w:t>R</w:t>
      </w:r>
      <w:r>
        <w:rPr>
          <w:szCs w:val="24"/>
        </w:rPr>
        <w:t xml:space="preserve">, </w:t>
      </w:r>
      <w:r>
        <w:rPr>
          <w:rStyle w:val="bibetal"/>
          <w:szCs w:val="24"/>
        </w:rPr>
        <w:t>et al</w:t>
      </w:r>
      <w:r>
        <w:rPr>
          <w:szCs w:val="24"/>
        </w:rPr>
        <w:t xml:space="preserve">; </w:t>
      </w:r>
      <w:r>
        <w:rPr>
          <w:rStyle w:val="biborganization"/>
          <w:szCs w:val="24"/>
        </w:rPr>
        <w:t>Understanding Society Scientific Group</w:t>
      </w:r>
      <w:r>
        <w:rPr>
          <w:szCs w:val="24"/>
        </w:rPr>
        <w:t xml:space="preserve">. </w:t>
      </w:r>
      <w:r>
        <w:rPr>
          <w:rStyle w:val="bibarticle"/>
          <w:szCs w:val="24"/>
        </w:rPr>
        <w:t>Genetic architecture of human thinness compared to severe obesity</w:t>
      </w:r>
      <w:r>
        <w:rPr>
          <w:szCs w:val="24"/>
        </w:rPr>
        <w:t xml:space="preserve">. </w:t>
      </w:r>
      <w:proofErr w:type="spellStart"/>
      <w:r>
        <w:rPr>
          <w:rStyle w:val="bibjournal"/>
          <w:i/>
          <w:szCs w:val="24"/>
        </w:rPr>
        <w:t>PLoS</w:t>
      </w:r>
      <w:proofErr w:type="spellEnd"/>
      <w:r>
        <w:rPr>
          <w:rStyle w:val="bibjournal"/>
          <w:i/>
          <w:szCs w:val="24"/>
        </w:rPr>
        <w:t xml:space="preserve"> Genet</w:t>
      </w:r>
      <w:r>
        <w:rPr>
          <w:szCs w:val="24"/>
        </w:rPr>
        <w:t xml:space="preserve"> </w:t>
      </w:r>
      <w:r>
        <w:rPr>
          <w:rStyle w:val="bibyear"/>
          <w:szCs w:val="24"/>
        </w:rPr>
        <w:t>2019</w:t>
      </w:r>
      <w:r>
        <w:rPr>
          <w:szCs w:val="24"/>
        </w:rPr>
        <w:t>;</w:t>
      </w:r>
      <w:r>
        <w:rPr>
          <w:rStyle w:val="bibvolume"/>
          <w:szCs w:val="24"/>
        </w:rPr>
        <w:t>15</w:t>
      </w:r>
      <w:r>
        <w:rPr>
          <w:szCs w:val="24"/>
        </w:rPr>
        <w:t>:</w:t>
      </w:r>
      <w:r>
        <w:rPr>
          <w:rStyle w:val="bibfpage"/>
          <w:szCs w:val="24"/>
        </w:rPr>
        <w:t>e1007603</w:t>
      </w:r>
      <w:r>
        <w:rPr>
          <w:szCs w:val="24"/>
        </w:rPr>
        <w:t>.</w:t>
      </w:r>
      <w:hyperlink r:id="rId13" w:history="1">
        <w:r>
          <w:rPr>
            <w:rStyle w:val="bibmedline"/>
            <w:color w:val="0000FF"/>
            <w:szCs w:val="24"/>
            <w:u w:val="words"/>
          </w:rPr>
          <w:t xml:space="preserve"> PubMed</w:t>
        </w:r>
      </w:hyperlink>
      <w:r>
        <w:rPr>
          <w:szCs w:val="24"/>
        </w:rPr>
        <w:t xml:space="preserve"> </w:t>
      </w:r>
      <w:hyperlink r:id="rId14" w:history="1">
        <w:r>
          <w:rPr>
            <w:rStyle w:val="bibdoi"/>
            <w:color w:val="0000FF"/>
            <w:szCs w:val="24"/>
            <w:u w:val="single"/>
          </w:rPr>
          <w:t>doi:10.1371/journal.pgen.1007603</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6E18A438" w14:textId="77777777" w:rsidR="0017438F" w:rsidRDefault="0017438F">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_doi=\"10.1111/cen.12588\" _id=\"b7\" _issn=\"1365-2265\" _pubmed=\"25130716\""</w:instrText>
      </w:r>
      <w:r>
        <w:rPr>
          <w:szCs w:val="24"/>
        </w:rPr>
        <w:fldChar w:fldCharType="separate"/>
      </w:r>
      <w:r>
        <w:rPr>
          <w:szCs w:val="24"/>
        </w:rPr>
        <w:instrText xml:space="preserve"> _doi="10.1111/cen.12588" _id="b7" _issn="1365-2265" _pubmed="25130716"</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7</w:t>
      </w:r>
      <w:r>
        <w:rPr>
          <w:szCs w:val="24"/>
        </w:rPr>
        <w:tab/>
      </w:r>
      <w:r>
        <w:rPr>
          <w:rStyle w:val="bibsurname"/>
          <w:szCs w:val="24"/>
        </w:rPr>
        <w:t>Farooqi</w:t>
      </w:r>
      <w:r>
        <w:rPr>
          <w:szCs w:val="24"/>
        </w:rPr>
        <w:t xml:space="preserve"> </w:t>
      </w:r>
      <w:r>
        <w:rPr>
          <w:rStyle w:val="bibfname"/>
          <w:szCs w:val="24"/>
        </w:rPr>
        <w:t>SI</w:t>
      </w:r>
      <w:r>
        <w:rPr>
          <w:szCs w:val="24"/>
        </w:rPr>
        <w:t xml:space="preserve">. </w:t>
      </w:r>
      <w:r>
        <w:rPr>
          <w:rStyle w:val="bibarticle"/>
          <w:szCs w:val="24"/>
        </w:rPr>
        <w:t>Genetic, molecular and physiological mechanisms involved in human obesity: Society for Endocrinology medal lecture 2012</w:t>
      </w:r>
      <w:r>
        <w:rPr>
          <w:szCs w:val="24"/>
        </w:rPr>
        <w:t xml:space="preserve">. </w:t>
      </w:r>
      <w:r>
        <w:rPr>
          <w:rStyle w:val="bibjournal"/>
          <w:i/>
          <w:szCs w:val="24"/>
        </w:rPr>
        <w:t xml:space="preserve">Clin </w:t>
      </w:r>
      <w:proofErr w:type="spellStart"/>
      <w:r>
        <w:rPr>
          <w:rStyle w:val="bibjournal"/>
          <w:i/>
          <w:szCs w:val="24"/>
        </w:rPr>
        <w:t>Endocrinol</w:t>
      </w:r>
      <w:proofErr w:type="spellEnd"/>
      <w:r>
        <w:rPr>
          <w:rStyle w:val="bibjournal"/>
          <w:i/>
          <w:szCs w:val="24"/>
        </w:rPr>
        <w:t xml:space="preserve"> (</w:t>
      </w:r>
      <w:proofErr w:type="spellStart"/>
      <w:r>
        <w:rPr>
          <w:rStyle w:val="bibjournal"/>
          <w:i/>
          <w:szCs w:val="24"/>
        </w:rPr>
        <w:t>Oxf</w:t>
      </w:r>
      <w:proofErr w:type="spellEnd"/>
      <w:r>
        <w:rPr>
          <w:rStyle w:val="bibjournal"/>
          <w:i/>
          <w:szCs w:val="24"/>
        </w:rPr>
        <w:t>)</w:t>
      </w:r>
      <w:r>
        <w:rPr>
          <w:szCs w:val="24"/>
        </w:rPr>
        <w:t xml:space="preserve"> </w:t>
      </w:r>
      <w:r>
        <w:rPr>
          <w:rStyle w:val="bibyear"/>
          <w:szCs w:val="24"/>
        </w:rPr>
        <w:t>2015</w:t>
      </w:r>
      <w:r>
        <w:rPr>
          <w:szCs w:val="24"/>
        </w:rPr>
        <w:t>;</w:t>
      </w:r>
      <w:r>
        <w:rPr>
          <w:rStyle w:val="bibvolume"/>
          <w:szCs w:val="24"/>
        </w:rPr>
        <w:t>82</w:t>
      </w:r>
      <w:r>
        <w:rPr>
          <w:szCs w:val="24"/>
        </w:rPr>
        <w:t>:</w:t>
      </w:r>
      <w:r>
        <w:rPr>
          <w:rStyle w:val="bibfpage"/>
          <w:szCs w:val="24"/>
        </w:rPr>
        <w:t>23</w:t>
      </w:r>
      <w:r>
        <w:rPr>
          <w:szCs w:val="24"/>
        </w:rPr>
        <w:t>-</w:t>
      </w:r>
      <w:r>
        <w:rPr>
          <w:rStyle w:val="biblpage"/>
          <w:szCs w:val="24"/>
        </w:rPr>
        <w:t>8</w:t>
      </w:r>
      <w:r>
        <w:rPr>
          <w:szCs w:val="24"/>
        </w:rPr>
        <w:t>.</w:t>
      </w:r>
      <w:hyperlink r:id="rId15" w:history="1">
        <w:r>
          <w:rPr>
            <w:rStyle w:val="bibmedline"/>
            <w:color w:val="0000FF"/>
            <w:szCs w:val="24"/>
            <w:u w:val="words"/>
          </w:rPr>
          <w:t xml:space="preserve"> PubMed</w:t>
        </w:r>
      </w:hyperlink>
      <w:r>
        <w:rPr>
          <w:szCs w:val="24"/>
        </w:rPr>
        <w:t xml:space="preserve"> </w:t>
      </w:r>
      <w:hyperlink r:id="rId16" w:history="1">
        <w:r>
          <w:rPr>
            <w:rStyle w:val="bibdoi"/>
            <w:color w:val="0000FF"/>
            <w:szCs w:val="24"/>
            <w:u w:val="single"/>
          </w:rPr>
          <w:t>doi:10.1111/cen.12588</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4260D7F4" w14:textId="77777777" w:rsidR="0017438F" w:rsidRDefault="0017438F">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_doi=\"10.1016/j.gde.2018.02.009\" _id=\"b8\" _issn=\"1879-0380\" _pubmed=\"29529423\""</w:instrText>
      </w:r>
      <w:r>
        <w:rPr>
          <w:szCs w:val="24"/>
        </w:rPr>
        <w:fldChar w:fldCharType="separate"/>
      </w:r>
      <w:r>
        <w:rPr>
          <w:szCs w:val="24"/>
        </w:rPr>
        <w:instrText xml:space="preserve"> _doi="10.1016/j.gde.2018.02.009" _id="b8" _issn="1879-0380" _pubmed="29529423"</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8</w:t>
      </w:r>
      <w:r>
        <w:rPr>
          <w:szCs w:val="24"/>
        </w:rPr>
        <w:tab/>
      </w:r>
      <w:r>
        <w:rPr>
          <w:rStyle w:val="bibsurname"/>
          <w:szCs w:val="24"/>
        </w:rPr>
        <w:t>Loos</w:t>
      </w:r>
      <w:r>
        <w:rPr>
          <w:szCs w:val="24"/>
        </w:rPr>
        <w:t xml:space="preserve"> </w:t>
      </w:r>
      <w:r>
        <w:rPr>
          <w:rStyle w:val="bibfname"/>
          <w:szCs w:val="24"/>
        </w:rPr>
        <w:t>RJF</w:t>
      </w:r>
      <w:r>
        <w:rPr>
          <w:szCs w:val="24"/>
        </w:rPr>
        <w:t xml:space="preserve">. </w:t>
      </w:r>
      <w:r>
        <w:rPr>
          <w:rStyle w:val="bibarticle"/>
          <w:szCs w:val="24"/>
        </w:rPr>
        <w:t>The genetics of adiposity</w:t>
      </w:r>
      <w:r>
        <w:rPr>
          <w:szCs w:val="24"/>
        </w:rPr>
        <w:t xml:space="preserve">. </w:t>
      </w:r>
      <w:proofErr w:type="spellStart"/>
      <w:r>
        <w:rPr>
          <w:rStyle w:val="bibjournal"/>
          <w:i/>
          <w:szCs w:val="24"/>
        </w:rPr>
        <w:t>Curr</w:t>
      </w:r>
      <w:proofErr w:type="spellEnd"/>
      <w:r>
        <w:rPr>
          <w:rStyle w:val="bibjournal"/>
          <w:i/>
          <w:szCs w:val="24"/>
        </w:rPr>
        <w:t xml:space="preserve"> </w:t>
      </w:r>
      <w:proofErr w:type="spellStart"/>
      <w:r>
        <w:rPr>
          <w:rStyle w:val="bibjournal"/>
          <w:i/>
          <w:szCs w:val="24"/>
        </w:rPr>
        <w:t>Opin</w:t>
      </w:r>
      <w:proofErr w:type="spellEnd"/>
      <w:r>
        <w:rPr>
          <w:rStyle w:val="bibjournal"/>
          <w:i/>
          <w:szCs w:val="24"/>
        </w:rPr>
        <w:t xml:space="preserve"> Genet Dev</w:t>
      </w:r>
      <w:r>
        <w:rPr>
          <w:szCs w:val="24"/>
        </w:rPr>
        <w:t xml:space="preserve"> </w:t>
      </w:r>
      <w:r>
        <w:rPr>
          <w:rStyle w:val="bibyear"/>
          <w:szCs w:val="24"/>
        </w:rPr>
        <w:t>2018</w:t>
      </w:r>
      <w:r>
        <w:rPr>
          <w:szCs w:val="24"/>
        </w:rPr>
        <w:t>;</w:t>
      </w:r>
      <w:r>
        <w:rPr>
          <w:rStyle w:val="bibvolume"/>
          <w:szCs w:val="24"/>
        </w:rPr>
        <w:t>50</w:t>
      </w:r>
      <w:r>
        <w:rPr>
          <w:szCs w:val="24"/>
        </w:rPr>
        <w:t>:</w:t>
      </w:r>
      <w:r>
        <w:rPr>
          <w:rStyle w:val="bibfpage"/>
          <w:szCs w:val="24"/>
        </w:rPr>
        <w:t>86</w:t>
      </w:r>
      <w:r>
        <w:rPr>
          <w:szCs w:val="24"/>
        </w:rPr>
        <w:t>-</w:t>
      </w:r>
      <w:r>
        <w:rPr>
          <w:rStyle w:val="biblpage"/>
          <w:szCs w:val="24"/>
        </w:rPr>
        <w:t>95</w:t>
      </w:r>
      <w:r>
        <w:rPr>
          <w:szCs w:val="24"/>
        </w:rPr>
        <w:t>.</w:t>
      </w:r>
      <w:hyperlink r:id="rId17" w:history="1">
        <w:r>
          <w:rPr>
            <w:rStyle w:val="bibmedline"/>
            <w:color w:val="0000FF"/>
            <w:szCs w:val="24"/>
            <w:u w:val="words"/>
          </w:rPr>
          <w:t xml:space="preserve"> PubMed</w:t>
        </w:r>
      </w:hyperlink>
      <w:r>
        <w:rPr>
          <w:szCs w:val="24"/>
        </w:rPr>
        <w:t xml:space="preserve"> </w:t>
      </w:r>
      <w:hyperlink r:id="rId18" w:history="1">
        <w:r>
          <w:rPr>
            <w:rStyle w:val="bibdoi"/>
            <w:color w:val="0000FF"/>
            <w:szCs w:val="24"/>
            <w:u w:val="single"/>
          </w:rPr>
          <w:t>doi:10.1016/j.gde.2018.02.009</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18497CCA" w14:textId="77777777" w:rsidR="0017438F" w:rsidRDefault="0017438F">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_doi=\"10.1038/s41574-019-0176-8\" _id=\"b9\" _issn=\"1759-5037\" _pubmed=\"30814686\""</w:instrText>
      </w:r>
      <w:r>
        <w:rPr>
          <w:szCs w:val="24"/>
        </w:rPr>
        <w:fldChar w:fldCharType="separate"/>
      </w:r>
      <w:r>
        <w:rPr>
          <w:szCs w:val="24"/>
        </w:rPr>
        <w:instrText xml:space="preserve"> _doi="10.1038/s41574-019-0176-8" _id="b9" _issn="1759-5037" _pubmed="30814686"</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roofErr w:type="gramStart"/>
      <w:r>
        <w:rPr>
          <w:rStyle w:val="bibnumber"/>
          <w:szCs w:val="24"/>
        </w:rPr>
        <w:t>9</w:t>
      </w:r>
      <w:proofErr w:type="gramEnd"/>
      <w:r>
        <w:rPr>
          <w:szCs w:val="24"/>
        </w:rPr>
        <w:tab/>
      </w:r>
      <w:proofErr w:type="spellStart"/>
      <w:r>
        <w:rPr>
          <w:rStyle w:val="bibsurname"/>
          <w:szCs w:val="24"/>
        </w:rPr>
        <w:t>Blüher</w:t>
      </w:r>
      <w:proofErr w:type="spellEnd"/>
      <w:r>
        <w:rPr>
          <w:szCs w:val="24"/>
        </w:rPr>
        <w:t xml:space="preserve"> </w:t>
      </w:r>
      <w:r>
        <w:rPr>
          <w:rStyle w:val="bibfname"/>
          <w:szCs w:val="24"/>
        </w:rPr>
        <w:t>M</w:t>
      </w:r>
      <w:r>
        <w:rPr>
          <w:szCs w:val="24"/>
        </w:rPr>
        <w:t xml:space="preserve">. </w:t>
      </w:r>
      <w:r>
        <w:rPr>
          <w:rStyle w:val="bibarticle"/>
          <w:szCs w:val="24"/>
        </w:rPr>
        <w:t>Obesity: global epidemiology and pathogenesis</w:t>
      </w:r>
      <w:r>
        <w:rPr>
          <w:szCs w:val="24"/>
        </w:rPr>
        <w:t xml:space="preserve">. </w:t>
      </w:r>
      <w:r>
        <w:rPr>
          <w:rStyle w:val="bibjournal"/>
          <w:i/>
          <w:szCs w:val="24"/>
        </w:rPr>
        <w:t>Nat Rev Endocrinol</w:t>
      </w:r>
      <w:r>
        <w:rPr>
          <w:szCs w:val="24"/>
        </w:rPr>
        <w:t xml:space="preserve"> </w:t>
      </w:r>
      <w:r>
        <w:rPr>
          <w:rStyle w:val="bibyear"/>
          <w:szCs w:val="24"/>
        </w:rPr>
        <w:t>2019</w:t>
      </w:r>
      <w:r>
        <w:rPr>
          <w:szCs w:val="24"/>
        </w:rPr>
        <w:t>;</w:t>
      </w:r>
      <w:r>
        <w:rPr>
          <w:rStyle w:val="bibvolume"/>
          <w:szCs w:val="24"/>
        </w:rPr>
        <w:t>15</w:t>
      </w:r>
      <w:r>
        <w:rPr>
          <w:szCs w:val="24"/>
        </w:rPr>
        <w:t>:</w:t>
      </w:r>
      <w:r>
        <w:rPr>
          <w:rStyle w:val="bibfpage"/>
          <w:szCs w:val="24"/>
        </w:rPr>
        <w:t>288</w:t>
      </w:r>
      <w:r>
        <w:rPr>
          <w:szCs w:val="24"/>
        </w:rPr>
        <w:t>-</w:t>
      </w:r>
      <w:r>
        <w:rPr>
          <w:rStyle w:val="biblpage"/>
          <w:szCs w:val="24"/>
        </w:rPr>
        <w:t>98</w:t>
      </w:r>
      <w:r>
        <w:rPr>
          <w:szCs w:val="24"/>
        </w:rPr>
        <w:t>.</w:t>
      </w:r>
      <w:hyperlink r:id="rId19" w:history="1">
        <w:r>
          <w:rPr>
            <w:rStyle w:val="bibmedline"/>
            <w:color w:val="0000FF"/>
            <w:szCs w:val="24"/>
            <w:u w:val="words"/>
          </w:rPr>
          <w:t xml:space="preserve"> PubMed</w:t>
        </w:r>
      </w:hyperlink>
      <w:r>
        <w:rPr>
          <w:szCs w:val="24"/>
        </w:rPr>
        <w:t xml:space="preserve"> </w:t>
      </w:r>
      <w:hyperlink r:id="rId20" w:history="1">
        <w:r>
          <w:rPr>
            <w:rStyle w:val="bibdoi"/>
            <w:color w:val="0000FF"/>
            <w:szCs w:val="24"/>
            <w:u w:val="single"/>
          </w:rPr>
          <w:t>doi</w:t>
        </w:r>
        <w:proofErr w:type="gramStart"/>
        <w:r>
          <w:rPr>
            <w:rStyle w:val="bibdoi"/>
            <w:color w:val="0000FF"/>
            <w:szCs w:val="24"/>
            <w:u w:val="single"/>
          </w:rPr>
          <w:t>:10.1038</w:t>
        </w:r>
        <w:proofErr w:type="gramEnd"/>
        <w:r>
          <w:rPr>
            <w:rStyle w:val="bibdoi"/>
            <w:color w:val="0000FF"/>
            <w:szCs w:val="24"/>
            <w:u w:val="single"/>
          </w:rPr>
          <w:t>/s41574-019-0176-8</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5645205B" w14:textId="77777777" w:rsidR="0017438F" w:rsidRDefault="0017438F">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_doi=\"10.1111/dom.13752\" _id=\"b10\" _issn=\"1463-1326\" _pubmed=\"31032548\""</w:instrText>
      </w:r>
      <w:r>
        <w:rPr>
          <w:szCs w:val="24"/>
        </w:rPr>
        <w:fldChar w:fldCharType="separate"/>
      </w:r>
      <w:r>
        <w:rPr>
          <w:szCs w:val="24"/>
        </w:rPr>
        <w:instrText xml:space="preserve"> _doi="10.1111/dom.13752" _id="b10" _issn="1463-1326" _pubmed="31032548"</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10</w:t>
      </w:r>
      <w:r>
        <w:rPr>
          <w:szCs w:val="24"/>
        </w:rPr>
        <w:tab/>
      </w:r>
      <w:r>
        <w:rPr>
          <w:rStyle w:val="bibsurname"/>
          <w:szCs w:val="24"/>
        </w:rPr>
        <w:t>Caterson</w:t>
      </w:r>
      <w:r>
        <w:rPr>
          <w:szCs w:val="24"/>
        </w:rPr>
        <w:t xml:space="preserve"> </w:t>
      </w:r>
      <w:r>
        <w:rPr>
          <w:rStyle w:val="bibfname"/>
          <w:szCs w:val="24"/>
        </w:rPr>
        <w:t>ID</w:t>
      </w:r>
      <w:r>
        <w:rPr>
          <w:szCs w:val="24"/>
        </w:rPr>
        <w:t xml:space="preserve">, </w:t>
      </w:r>
      <w:proofErr w:type="spellStart"/>
      <w:r>
        <w:rPr>
          <w:rStyle w:val="bibsurname"/>
          <w:szCs w:val="24"/>
        </w:rPr>
        <w:t>Alfadda</w:t>
      </w:r>
      <w:proofErr w:type="spellEnd"/>
      <w:r>
        <w:rPr>
          <w:szCs w:val="24"/>
        </w:rPr>
        <w:t xml:space="preserve"> </w:t>
      </w:r>
      <w:r>
        <w:rPr>
          <w:rStyle w:val="bibfname"/>
          <w:szCs w:val="24"/>
        </w:rPr>
        <w:t>AA</w:t>
      </w:r>
      <w:r>
        <w:rPr>
          <w:szCs w:val="24"/>
        </w:rPr>
        <w:t xml:space="preserve">, </w:t>
      </w:r>
      <w:r>
        <w:rPr>
          <w:rStyle w:val="bibsurname"/>
          <w:szCs w:val="24"/>
        </w:rPr>
        <w:t>Auerbach</w:t>
      </w:r>
      <w:r>
        <w:rPr>
          <w:szCs w:val="24"/>
        </w:rPr>
        <w:t xml:space="preserve"> </w:t>
      </w:r>
      <w:r>
        <w:rPr>
          <w:rStyle w:val="bibfname"/>
          <w:szCs w:val="24"/>
        </w:rPr>
        <w:t>P</w:t>
      </w:r>
      <w:r>
        <w:rPr>
          <w:szCs w:val="24"/>
        </w:rPr>
        <w:t xml:space="preserve">, </w:t>
      </w:r>
      <w:r>
        <w:rPr>
          <w:rStyle w:val="bibetal"/>
          <w:szCs w:val="24"/>
        </w:rPr>
        <w:t>et al</w:t>
      </w:r>
      <w:r>
        <w:rPr>
          <w:szCs w:val="24"/>
        </w:rPr>
        <w:t xml:space="preserve">. </w:t>
      </w:r>
      <w:r>
        <w:rPr>
          <w:rStyle w:val="bibarticle"/>
          <w:szCs w:val="24"/>
        </w:rPr>
        <w:t>Gaps to bridge: misalignment between perception, reality and actions in obesity</w:t>
      </w:r>
      <w:r>
        <w:rPr>
          <w:szCs w:val="24"/>
        </w:rPr>
        <w:t xml:space="preserve">. </w:t>
      </w:r>
      <w:r>
        <w:rPr>
          <w:rStyle w:val="bibjournal"/>
          <w:i/>
          <w:szCs w:val="24"/>
        </w:rPr>
        <w:t xml:space="preserve">Diabetes </w:t>
      </w:r>
      <w:proofErr w:type="spellStart"/>
      <w:r>
        <w:rPr>
          <w:rStyle w:val="bibjournal"/>
          <w:i/>
          <w:szCs w:val="24"/>
        </w:rPr>
        <w:t>Obes</w:t>
      </w:r>
      <w:proofErr w:type="spellEnd"/>
      <w:r>
        <w:rPr>
          <w:rStyle w:val="bibjournal"/>
          <w:i/>
          <w:szCs w:val="24"/>
        </w:rPr>
        <w:t xml:space="preserve"> </w:t>
      </w:r>
      <w:proofErr w:type="spellStart"/>
      <w:r>
        <w:rPr>
          <w:rStyle w:val="bibjournal"/>
          <w:i/>
          <w:szCs w:val="24"/>
        </w:rPr>
        <w:t>Metab</w:t>
      </w:r>
      <w:proofErr w:type="spellEnd"/>
      <w:r>
        <w:rPr>
          <w:szCs w:val="24"/>
        </w:rPr>
        <w:t xml:space="preserve"> </w:t>
      </w:r>
      <w:r>
        <w:rPr>
          <w:rStyle w:val="bibyear"/>
          <w:szCs w:val="24"/>
        </w:rPr>
        <w:t>2019.</w:t>
      </w:r>
      <w:r>
        <w:rPr>
          <w:szCs w:val="24"/>
        </w:rPr>
        <w:t xml:space="preserve"> [</w:t>
      </w:r>
      <w:proofErr w:type="spellStart"/>
      <w:r>
        <w:rPr>
          <w:rStyle w:val="bibcomment"/>
          <w:szCs w:val="24"/>
        </w:rPr>
        <w:t>Epub</w:t>
      </w:r>
      <w:proofErr w:type="spellEnd"/>
      <w:r>
        <w:rPr>
          <w:rStyle w:val="bibcomment"/>
          <w:szCs w:val="24"/>
        </w:rPr>
        <w:t xml:space="preserve"> ahead of print</w:t>
      </w:r>
      <w:r>
        <w:rPr>
          <w:szCs w:val="24"/>
        </w:rPr>
        <w:t xml:space="preserve">]. </w:t>
      </w:r>
      <w:hyperlink r:id="rId21" w:history="1">
        <w:r>
          <w:rPr>
            <w:rStyle w:val="bibdoi"/>
            <w:color w:val="0000FF"/>
            <w:szCs w:val="24"/>
            <w:u w:val="single"/>
          </w:rPr>
          <w:t>doi:10.1111/dom.13752</w:t>
        </w:r>
      </w:hyperlink>
      <w:r>
        <w:rPr>
          <w:szCs w:val="24"/>
        </w:rPr>
        <w:t>.</w:t>
      </w:r>
      <w:hyperlink r:id="rId22" w:history="1">
        <w:r>
          <w:rPr>
            <w:rStyle w:val="bibmedline"/>
            <w:color w:val="0000FF"/>
            <w:szCs w:val="24"/>
            <w:u w:val="words"/>
          </w:rPr>
          <w:t xml:space="preserve"> 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34F72E22" w14:textId="77777777" w:rsidR="0017438F" w:rsidRDefault="0017438F">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_doi=\"10.1016/j.jacc.2017.07.763\" _id=\"b11\" _issn=\"1558-3597\" _pubmed=\"28911506\""</w:instrText>
      </w:r>
      <w:r>
        <w:rPr>
          <w:szCs w:val="24"/>
        </w:rPr>
        <w:fldChar w:fldCharType="separate"/>
      </w:r>
      <w:r>
        <w:rPr>
          <w:szCs w:val="24"/>
        </w:rPr>
        <w:instrText xml:space="preserve"> _doi="10.1016/j.jacc.2017.07.763" _id="b11" _issn="1558-3597" _pubmed="28911506"</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11</w:t>
      </w:r>
      <w:r>
        <w:rPr>
          <w:szCs w:val="24"/>
        </w:rPr>
        <w:tab/>
      </w:r>
      <w:proofErr w:type="spellStart"/>
      <w:r>
        <w:rPr>
          <w:rStyle w:val="bibsurname"/>
          <w:szCs w:val="24"/>
        </w:rPr>
        <w:t>Caleyachetty</w:t>
      </w:r>
      <w:proofErr w:type="spellEnd"/>
      <w:r>
        <w:rPr>
          <w:szCs w:val="24"/>
        </w:rPr>
        <w:t xml:space="preserve"> </w:t>
      </w:r>
      <w:r>
        <w:rPr>
          <w:rStyle w:val="bibfname"/>
          <w:szCs w:val="24"/>
        </w:rPr>
        <w:t>R</w:t>
      </w:r>
      <w:r>
        <w:rPr>
          <w:szCs w:val="24"/>
        </w:rPr>
        <w:t xml:space="preserve">, </w:t>
      </w:r>
      <w:r>
        <w:rPr>
          <w:rStyle w:val="bibsurname"/>
          <w:szCs w:val="24"/>
        </w:rPr>
        <w:t>Thomas</w:t>
      </w:r>
      <w:r>
        <w:rPr>
          <w:szCs w:val="24"/>
        </w:rPr>
        <w:t xml:space="preserve"> </w:t>
      </w:r>
      <w:r>
        <w:rPr>
          <w:rStyle w:val="bibfname"/>
          <w:szCs w:val="24"/>
        </w:rPr>
        <w:t>GN</w:t>
      </w:r>
      <w:r>
        <w:rPr>
          <w:szCs w:val="24"/>
        </w:rPr>
        <w:t xml:space="preserve">, </w:t>
      </w:r>
      <w:proofErr w:type="spellStart"/>
      <w:r>
        <w:rPr>
          <w:rStyle w:val="bibsurname"/>
          <w:szCs w:val="24"/>
        </w:rPr>
        <w:t>Toulis</w:t>
      </w:r>
      <w:proofErr w:type="spellEnd"/>
      <w:r>
        <w:rPr>
          <w:szCs w:val="24"/>
        </w:rPr>
        <w:t xml:space="preserve"> </w:t>
      </w:r>
      <w:r>
        <w:rPr>
          <w:rStyle w:val="bibfname"/>
          <w:szCs w:val="24"/>
        </w:rPr>
        <w:t>KA</w:t>
      </w:r>
      <w:r>
        <w:rPr>
          <w:szCs w:val="24"/>
        </w:rPr>
        <w:t xml:space="preserve">, </w:t>
      </w:r>
      <w:r>
        <w:rPr>
          <w:rStyle w:val="bibetal"/>
          <w:szCs w:val="24"/>
        </w:rPr>
        <w:t>et al</w:t>
      </w:r>
      <w:r>
        <w:rPr>
          <w:szCs w:val="24"/>
        </w:rPr>
        <w:t xml:space="preserve">. </w:t>
      </w:r>
      <w:r>
        <w:rPr>
          <w:rStyle w:val="bibarticle"/>
          <w:szCs w:val="24"/>
        </w:rPr>
        <w:t>Metabolically healthy obese and incident cardiovascular disease events among 3.5 million men and women</w:t>
      </w:r>
      <w:r>
        <w:rPr>
          <w:szCs w:val="24"/>
        </w:rPr>
        <w:t xml:space="preserve">. </w:t>
      </w:r>
      <w:r>
        <w:rPr>
          <w:rStyle w:val="bibjournal"/>
          <w:i/>
          <w:szCs w:val="24"/>
        </w:rPr>
        <w:t xml:space="preserve">J Am </w:t>
      </w:r>
      <w:proofErr w:type="spellStart"/>
      <w:r>
        <w:rPr>
          <w:rStyle w:val="bibjournal"/>
          <w:i/>
          <w:szCs w:val="24"/>
        </w:rPr>
        <w:t>Coll</w:t>
      </w:r>
      <w:proofErr w:type="spellEnd"/>
      <w:r>
        <w:rPr>
          <w:rStyle w:val="bibjournal"/>
          <w:i/>
          <w:szCs w:val="24"/>
        </w:rPr>
        <w:t xml:space="preserve"> </w:t>
      </w:r>
      <w:proofErr w:type="spellStart"/>
      <w:r>
        <w:rPr>
          <w:rStyle w:val="bibjournal"/>
          <w:i/>
          <w:szCs w:val="24"/>
        </w:rPr>
        <w:t>Cardiol</w:t>
      </w:r>
      <w:proofErr w:type="spellEnd"/>
      <w:r>
        <w:rPr>
          <w:szCs w:val="24"/>
        </w:rPr>
        <w:t xml:space="preserve"> </w:t>
      </w:r>
      <w:r>
        <w:rPr>
          <w:rStyle w:val="bibyear"/>
          <w:szCs w:val="24"/>
        </w:rPr>
        <w:t>2017</w:t>
      </w:r>
      <w:r>
        <w:rPr>
          <w:szCs w:val="24"/>
        </w:rPr>
        <w:t>;</w:t>
      </w:r>
      <w:r>
        <w:rPr>
          <w:rStyle w:val="bibvolume"/>
          <w:szCs w:val="24"/>
        </w:rPr>
        <w:t>70</w:t>
      </w:r>
      <w:r>
        <w:rPr>
          <w:szCs w:val="24"/>
        </w:rPr>
        <w:t>:</w:t>
      </w:r>
      <w:r>
        <w:rPr>
          <w:rStyle w:val="bibfpage"/>
          <w:szCs w:val="24"/>
        </w:rPr>
        <w:t>1429</w:t>
      </w:r>
      <w:r>
        <w:rPr>
          <w:szCs w:val="24"/>
        </w:rPr>
        <w:t>-</w:t>
      </w:r>
      <w:r>
        <w:rPr>
          <w:rStyle w:val="biblpage"/>
          <w:szCs w:val="24"/>
        </w:rPr>
        <w:t>37</w:t>
      </w:r>
      <w:r>
        <w:rPr>
          <w:szCs w:val="24"/>
        </w:rPr>
        <w:t>.</w:t>
      </w:r>
      <w:hyperlink r:id="rId23" w:history="1">
        <w:r>
          <w:rPr>
            <w:rStyle w:val="bibmedline"/>
            <w:color w:val="0000FF"/>
            <w:szCs w:val="24"/>
            <w:u w:val="words"/>
          </w:rPr>
          <w:t xml:space="preserve"> PubMed</w:t>
        </w:r>
      </w:hyperlink>
      <w:r>
        <w:rPr>
          <w:szCs w:val="24"/>
        </w:rPr>
        <w:t xml:space="preserve"> </w:t>
      </w:r>
      <w:hyperlink r:id="rId24" w:history="1">
        <w:r>
          <w:rPr>
            <w:rStyle w:val="bibdoi"/>
            <w:color w:val="0000FF"/>
            <w:szCs w:val="24"/>
            <w:u w:val="single"/>
          </w:rPr>
          <w:t>doi:10.1016/j.jacc.2017.07.763</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09B1977C" w14:textId="77777777" w:rsidR="0017438F" w:rsidRDefault="0017438F">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_doi=\"10.1038/ijo.2009.2\" _id=\"b12\" _issn=\"1476-5497\" _pubmed=\"19188927\""</w:instrText>
      </w:r>
      <w:r>
        <w:rPr>
          <w:szCs w:val="24"/>
        </w:rPr>
        <w:fldChar w:fldCharType="separate"/>
      </w:r>
      <w:r>
        <w:rPr>
          <w:szCs w:val="24"/>
        </w:rPr>
        <w:instrText xml:space="preserve"> _doi="10.1038/ijo.2009.2" _id="b12" _issn="1476-5497" _pubmed="19188927"</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12</w:t>
      </w:r>
      <w:r>
        <w:rPr>
          <w:szCs w:val="24"/>
        </w:rPr>
        <w:tab/>
      </w:r>
      <w:r>
        <w:rPr>
          <w:rStyle w:val="bibsurname"/>
          <w:szCs w:val="24"/>
        </w:rPr>
        <w:t>Sharma</w:t>
      </w:r>
      <w:r>
        <w:rPr>
          <w:szCs w:val="24"/>
        </w:rPr>
        <w:t xml:space="preserve"> </w:t>
      </w:r>
      <w:r>
        <w:rPr>
          <w:rStyle w:val="bibfname"/>
          <w:szCs w:val="24"/>
        </w:rPr>
        <w:t>AM</w:t>
      </w:r>
      <w:r>
        <w:rPr>
          <w:szCs w:val="24"/>
        </w:rPr>
        <w:t xml:space="preserve">, </w:t>
      </w:r>
      <w:r>
        <w:rPr>
          <w:rStyle w:val="bibsurname"/>
          <w:szCs w:val="24"/>
        </w:rPr>
        <w:t>Kushner</w:t>
      </w:r>
      <w:r>
        <w:rPr>
          <w:szCs w:val="24"/>
        </w:rPr>
        <w:t xml:space="preserve"> </w:t>
      </w:r>
      <w:r>
        <w:rPr>
          <w:rStyle w:val="bibfname"/>
          <w:szCs w:val="24"/>
        </w:rPr>
        <w:t>RF</w:t>
      </w:r>
      <w:r>
        <w:rPr>
          <w:szCs w:val="24"/>
        </w:rPr>
        <w:t xml:space="preserve">. </w:t>
      </w:r>
      <w:r>
        <w:rPr>
          <w:rStyle w:val="bibarticle"/>
          <w:szCs w:val="24"/>
        </w:rPr>
        <w:t>A proposed clinical staging system for obesity</w:t>
      </w:r>
      <w:r>
        <w:rPr>
          <w:szCs w:val="24"/>
        </w:rPr>
        <w:t xml:space="preserve">. </w:t>
      </w:r>
      <w:proofErr w:type="spellStart"/>
      <w:r>
        <w:rPr>
          <w:rStyle w:val="bibjournal"/>
          <w:i/>
          <w:szCs w:val="24"/>
        </w:rPr>
        <w:t>Int</w:t>
      </w:r>
      <w:proofErr w:type="spellEnd"/>
      <w:r>
        <w:rPr>
          <w:rStyle w:val="bibjournal"/>
          <w:i/>
          <w:szCs w:val="24"/>
        </w:rPr>
        <w:t xml:space="preserve"> J </w:t>
      </w:r>
      <w:proofErr w:type="spellStart"/>
      <w:r>
        <w:rPr>
          <w:rStyle w:val="bibjournal"/>
          <w:i/>
          <w:szCs w:val="24"/>
        </w:rPr>
        <w:t>Obes</w:t>
      </w:r>
      <w:proofErr w:type="spellEnd"/>
      <w:r>
        <w:rPr>
          <w:rStyle w:val="bibjournal"/>
          <w:i/>
          <w:szCs w:val="24"/>
        </w:rPr>
        <w:t xml:space="preserve"> (</w:t>
      </w:r>
      <w:proofErr w:type="spellStart"/>
      <w:r>
        <w:rPr>
          <w:rStyle w:val="bibjournal"/>
          <w:i/>
          <w:szCs w:val="24"/>
        </w:rPr>
        <w:t>Lond</w:t>
      </w:r>
      <w:proofErr w:type="spellEnd"/>
      <w:r>
        <w:rPr>
          <w:rStyle w:val="bibjournal"/>
          <w:i/>
          <w:szCs w:val="24"/>
        </w:rPr>
        <w:t>)</w:t>
      </w:r>
      <w:r>
        <w:rPr>
          <w:szCs w:val="24"/>
        </w:rPr>
        <w:t xml:space="preserve"> </w:t>
      </w:r>
      <w:r>
        <w:rPr>
          <w:rStyle w:val="bibyear"/>
          <w:szCs w:val="24"/>
        </w:rPr>
        <w:t>2009</w:t>
      </w:r>
      <w:r>
        <w:rPr>
          <w:szCs w:val="24"/>
        </w:rPr>
        <w:t>;</w:t>
      </w:r>
      <w:r>
        <w:rPr>
          <w:rStyle w:val="bibvolume"/>
          <w:szCs w:val="24"/>
        </w:rPr>
        <w:t>33</w:t>
      </w:r>
      <w:r>
        <w:rPr>
          <w:szCs w:val="24"/>
        </w:rPr>
        <w:t>:</w:t>
      </w:r>
      <w:r>
        <w:rPr>
          <w:rStyle w:val="bibfpage"/>
          <w:szCs w:val="24"/>
        </w:rPr>
        <w:t>289</w:t>
      </w:r>
      <w:r>
        <w:rPr>
          <w:szCs w:val="24"/>
        </w:rPr>
        <w:t>-</w:t>
      </w:r>
      <w:r>
        <w:rPr>
          <w:rStyle w:val="biblpage"/>
          <w:szCs w:val="24"/>
        </w:rPr>
        <w:t>95</w:t>
      </w:r>
      <w:r>
        <w:rPr>
          <w:szCs w:val="24"/>
        </w:rPr>
        <w:t>.</w:t>
      </w:r>
      <w:hyperlink r:id="rId25" w:history="1">
        <w:r>
          <w:rPr>
            <w:rStyle w:val="bibmedline"/>
            <w:color w:val="0000FF"/>
            <w:szCs w:val="24"/>
            <w:u w:val="words"/>
          </w:rPr>
          <w:t xml:space="preserve"> PubMed</w:t>
        </w:r>
      </w:hyperlink>
      <w:r>
        <w:rPr>
          <w:szCs w:val="24"/>
        </w:rPr>
        <w:t xml:space="preserve"> </w:t>
      </w:r>
      <w:hyperlink r:id="rId26" w:history="1">
        <w:r>
          <w:rPr>
            <w:rStyle w:val="bibdoi"/>
            <w:color w:val="0000FF"/>
            <w:szCs w:val="24"/>
            <w:u w:val="single"/>
          </w:rPr>
          <w:t>doi:10.1038/ijo.2009.2</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7D0D2E4F" w14:textId="77777777" w:rsidR="0017438F" w:rsidRDefault="0017438F">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_id=\"b13\""</w:instrText>
      </w:r>
      <w:r>
        <w:rPr>
          <w:szCs w:val="24"/>
        </w:rPr>
        <w:fldChar w:fldCharType="separate"/>
      </w:r>
      <w:r>
        <w:rPr>
          <w:szCs w:val="24"/>
        </w:rPr>
        <w:instrText xml:space="preserve"> _id="b13"</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13</w:t>
      </w:r>
      <w:r>
        <w:rPr>
          <w:szCs w:val="24"/>
        </w:rPr>
        <w:tab/>
      </w:r>
      <w:r>
        <w:rPr>
          <w:rStyle w:val="biborganization"/>
          <w:szCs w:val="24"/>
        </w:rPr>
        <w:t>Royal College of Physicians</w:t>
      </w:r>
      <w:r>
        <w:rPr>
          <w:szCs w:val="24"/>
        </w:rPr>
        <w:t xml:space="preserve">. Obesity should be recognised as a disease. Presented to RCP Council 17 July 2018. </w:t>
      </w:r>
      <w:r>
        <w:rPr>
          <w:rStyle w:val="bibyear"/>
          <w:szCs w:val="24"/>
        </w:rPr>
        <w:t>2018</w:t>
      </w:r>
      <w:r>
        <w:rPr>
          <w:szCs w:val="24"/>
        </w:rPr>
        <w:t xml:space="preserve">. </w:t>
      </w:r>
      <w:hyperlink r:id="rId27" w:history="1">
        <w:r>
          <w:rPr>
            <w:rStyle w:val="Hyperlink"/>
            <w:color w:val="0000FF"/>
            <w:szCs w:val="24"/>
            <w:shd w:val="clear" w:color="auto" w:fill="CCFF66"/>
          </w:rPr>
          <w:t>https://www.rcplondon.ac.uk/news/rcp-calls-obesity-be-recognised-disease</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7DB68ABA" w14:textId="77777777" w:rsidR="0017438F" w:rsidRDefault="0017438F">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_id=\"b14\""</w:instrText>
      </w:r>
      <w:r>
        <w:rPr>
          <w:szCs w:val="24"/>
        </w:rPr>
        <w:fldChar w:fldCharType="separate"/>
      </w:r>
      <w:r>
        <w:rPr>
          <w:szCs w:val="24"/>
        </w:rPr>
        <w:instrText xml:space="preserve"> _id="b14"</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14</w:t>
      </w:r>
      <w:r>
        <w:rPr>
          <w:szCs w:val="24"/>
        </w:rPr>
        <w:tab/>
      </w:r>
      <w:r>
        <w:rPr>
          <w:rStyle w:val="biborganization"/>
          <w:szCs w:val="24"/>
        </w:rPr>
        <w:t>Organisation for Economic Co-operation and Development</w:t>
      </w:r>
      <w:r>
        <w:rPr>
          <w:szCs w:val="24"/>
        </w:rPr>
        <w:t xml:space="preserve">. Health at a glance 2017. </w:t>
      </w:r>
      <w:hyperlink r:id="rId28" w:history="1">
        <w:r>
          <w:rPr>
            <w:rStyle w:val="Hyperlink"/>
            <w:color w:val="0000FF"/>
            <w:szCs w:val="24"/>
            <w:shd w:val="clear" w:color="auto" w:fill="CCFF66"/>
          </w:rPr>
          <w:t>https://www.oecd-ilibrary.org/social-issues-migration-health/health-at-a-glance-2017_health_glance-2017-en</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sectPr w:rsidR="0017438F" w:rsidSect="004D08B1">
      <w:headerReference w:type="even" r:id="rId29"/>
      <w:headerReference w:type="default" r:id="rId30"/>
      <w:footerReference w:type="even" r:id="rId31"/>
      <w:footerReference w:type="default" r:id="rId32"/>
      <w:headerReference w:type="first" r:id="rId33"/>
      <w:footerReference w:type="first" r:id="rId34"/>
      <w:pgSz w:w="11909" w:h="16834"/>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B1C01" w14:textId="77777777" w:rsidR="00F421AE" w:rsidRDefault="00F421AE" w:rsidP="004D08B1">
      <w:r>
        <w:separator/>
      </w:r>
    </w:p>
  </w:endnote>
  <w:endnote w:type="continuationSeparator" w:id="0">
    <w:p w14:paraId="6A5376A9" w14:textId="77777777" w:rsidR="00F421AE" w:rsidRDefault="00F421AE" w:rsidP="004D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6F33A" w14:textId="70E5C368" w:rsidR="00F421AE" w:rsidRPr="004D08B1" w:rsidRDefault="00F421AE" w:rsidP="004D08B1">
    <w:pPr>
      <w:jc w:val="center"/>
      <w:rPr>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Pr>
        <w:noProof/>
        <w:lang w:val="en-US"/>
      </w:rPr>
      <w:t>1</w:t>
    </w:r>
    <w:r>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D3E79" w14:textId="5F724FD1" w:rsidR="00F421AE" w:rsidRPr="004D08B1" w:rsidRDefault="00F421AE" w:rsidP="004D08B1">
    <w:pPr>
      <w:jc w:val="center"/>
      <w:rPr>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sidR="008A7E1B">
      <w:rPr>
        <w:noProof/>
        <w:lang w:val="en-US"/>
      </w:rPr>
      <w:t>5</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sidR="008A7E1B">
      <w:rPr>
        <w:noProof/>
        <w:lang w:val="en-US"/>
      </w:rPr>
      <w:t>6</w:t>
    </w:r>
    <w:r>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DDD58" w14:textId="081CCF44" w:rsidR="00F421AE" w:rsidRPr="004D08B1" w:rsidRDefault="00F421AE" w:rsidP="004D08B1">
    <w:pPr>
      <w:jc w:val="center"/>
      <w:rPr>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Pr>
        <w:noProof/>
        <w:lang w:val="en-US"/>
      </w:rPr>
      <w:t>1</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9868A" w14:textId="77777777" w:rsidR="00F421AE" w:rsidRDefault="00F421AE" w:rsidP="004D08B1">
      <w:r>
        <w:separator/>
      </w:r>
    </w:p>
  </w:footnote>
  <w:footnote w:type="continuationSeparator" w:id="0">
    <w:p w14:paraId="40A7DC67" w14:textId="77777777" w:rsidR="00F421AE" w:rsidRDefault="00F421AE" w:rsidP="004D0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D06AA" w14:textId="77777777" w:rsidR="00F421AE" w:rsidRPr="004D08B1" w:rsidRDefault="00F421AE" w:rsidP="004D08B1">
    <w:pPr>
      <w:jc w:val="center"/>
      <w:rPr>
        <w:lang w:val="en-US"/>
      </w:rPr>
    </w:pPr>
    <w:r w:rsidRPr="004D08B1">
      <w:rPr>
        <w:lang w:val="en-US"/>
      </w:rPr>
      <w:t>Item: BMJ-UK; Article ID: wildpile170619;</w:t>
    </w:r>
  </w:p>
  <w:p w14:paraId="4DF49D1E" w14:textId="57D58A36" w:rsidR="00F421AE" w:rsidRPr="004D08B1" w:rsidRDefault="00F421AE" w:rsidP="004D08B1">
    <w:pPr>
      <w:jc w:val="center"/>
      <w:rPr>
        <w:lang w:val="en-US"/>
      </w:rPr>
    </w:pPr>
    <w:r w:rsidRPr="004D08B1">
      <w:rPr>
        <w:lang w:val="en-US"/>
      </w:rPr>
      <w:t>Article Type: Debate/discussion; TOC Heading: Head to Head; DOI: 10.1136/bmj.l4258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BE82F" w14:textId="77777777" w:rsidR="00F421AE" w:rsidRPr="004D08B1" w:rsidRDefault="00F421AE" w:rsidP="004D08B1">
    <w:pPr>
      <w:jc w:val="center"/>
      <w:rPr>
        <w:lang w:val="en-US"/>
      </w:rPr>
    </w:pPr>
    <w:r w:rsidRPr="004D08B1">
      <w:rPr>
        <w:lang w:val="en-US"/>
      </w:rPr>
      <w:t>Item: BMJ-UK; Article ID: wildpile170619;</w:t>
    </w:r>
  </w:p>
  <w:p w14:paraId="7219F15E" w14:textId="106748B7" w:rsidR="00F421AE" w:rsidRPr="004D08B1" w:rsidRDefault="00F421AE" w:rsidP="004D08B1">
    <w:pPr>
      <w:jc w:val="center"/>
      <w:rPr>
        <w:lang w:val="en-US"/>
      </w:rPr>
    </w:pPr>
    <w:r w:rsidRPr="004D08B1">
      <w:rPr>
        <w:lang w:val="en-US"/>
      </w:rPr>
      <w:t>Article Type: Debate/discussion; TOC Heading: Head to Head; DOI: 10.1136/bmj.l4258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6C7C7" w14:textId="77777777" w:rsidR="00F421AE" w:rsidRPr="004D08B1" w:rsidRDefault="00F421AE" w:rsidP="004D08B1">
    <w:pPr>
      <w:jc w:val="center"/>
      <w:rPr>
        <w:lang w:val="en-US"/>
      </w:rPr>
    </w:pPr>
    <w:r w:rsidRPr="004D08B1">
      <w:rPr>
        <w:lang w:val="en-US"/>
      </w:rPr>
      <w:t>Item: BMJ-UK; Article ID: wildpile170619;</w:t>
    </w:r>
  </w:p>
  <w:p w14:paraId="3D4FD5ED" w14:textId="644AFB2D" w:rsidR="00F421AE" w:rsidRPr="004D08B1" w:rsidRDefault="00F421AE" w:rsidP="004D08B1">
    <w:pPr>
      <w:jc w:val="center"/>
      <w:rPr>
        <w:lang w:val="en-US"/>
      </w:rPr>
    </w:pPr>
    <w:r w:rsidRPr="004D08B1">
      <w:rPr>
        <w:lang w:val="en-US"/>
      </w:rPr>
      <w:t>Article Type: Debate/discussion; TOC Heading: Head to Head; DOI: 10.1136/bmj.l4258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2CAC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40A2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3EFE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EA04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4886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C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4441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FA3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2844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FA99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700504"/>
    <w:multiLevelType w:val="hybridMultilevel"/>
    <w:tmpl w:val="5260A168"/>
    <w:lvl w:ilvl="0" w:tplc="ED3A8E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F03FE"/>
    <w:multiLevelType w:val="hybridMultilevel"/>
    <w:tmpl w:val="6096CEFC"/>
    <w:lvl w:ilvl="0" w:tplc="48FA2F04">
      <w:start w:val="1"/>
      <w:numFmt w:val="decimal"/>
      <w:lvlText w:val="%1"/>
      <w:lvlJc w:val="left"/>
      <w:pPr>
        <w:tabs>
          <w:tab w:val="num" w:pos="360"/>
        </w:tabs>
        <w:ind w:left="360" w:hanging="360"/>
      </w:pPr>
      <w:rPr>
        <w:rFonts w:ascii="Calibri" w:hAnsi="Calibri" w:hint="default"/>
        <w:b/>
        <w:bCs/>
        <w:i w:val="0"/>
        <w:iCs w:val="0"/>
        <w:color w:val="1D2763"/>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D05B90"/>
    <w:multiLevelType w:val="hybridMultilevel"/>
    <w:tmpl w:val="F174B02C"/>
    <w:lvl w:ilvl="0" w:tplc="39E6B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2382C"/>
    <w:multiLevelType w:val="hybridMultilevel"/>
    <w:tmpl w:val="6046BC9C"/>
    <w:lvl w:ilvl="0" w:tplc="2A4619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rticleID" w:val="wildpile170619"/>
    <w:docVar w:name="AutoRedact State" w:val="ready"/>
    <w:docVar w:name="CCBY" w:val="F"/>
    <w:docVar w:name="CheckHeader" w:val="T"/>
    <w:docVar w:name="CME" w:val="F"/>
    <w:docVar w:name="CopyHold" w:val="BMJ"/>
    <w:docVar w:name="DOI" w:val="10.1136/bmj.l4258"/>
    <w:docVar w:name="ELocID" w:val="l4258"/>
    <w:docVar w:name="ex_AddedHTMLPreformat" w:val="Consolas"/>
    <w:docVar w:name="ex_AutoRedact" w:val="APComplete"/>
    <w:docVar w:name="ex_Citations" w:val="APComplete"/>
    <w:docVar w:name="ex_CitConv" w:val="APComplete"/>
    <w:docVar w:name="ex_CitOrder" w:val="APComplete"/>
    <w:docVar w:name="ex_CleanUp" w:val="CleanUpComplete"/>
    <w:docVar w:name="ex_CrossRef" w:val="APComplete"/>
    <w:docVar w:name="eX_DocInfoLastUpdatedDate" w:val="43633.6079861111"/>
    <w:docVar w:name="ex_eXtylesBuild" w:val="4155"/>
    <w:docVar w:name="EX_LAST_PALETTE_TAB" w:val="2"/>
    <w:docVar w:name="ex_ParseBib" w:val="APComplete"/>
    <w:docVar w:name="ex_PubMedAp" w:val="APComplete"/>
    <w:docVar w:name="ex_StyleRefs" w:val="APComplete"/>
    <w:docVar w:name="ex_URLCheck" w:val="APComplete"/>
    <w:docVar w:name="ex_WordVersion" w:val="16.0"/>
    <w:docVar w:name="eXtyles" w:val="active"/>
    <w:docVar w:name="ExtylesTagDescriptors" w:val="Book Reference|bok|Conference Reference|conf|Edited Book Reference|edb|Electronic Reference|eref|Journal Reference|jrn|Legal Reference|lgl|Other Reference|other|Thesis Reference|ths|Unknown Reference|unknown|Inline Graphic|graphic|Box Type|box-type|Figure Type|fig-type|Figure Panels|panel|XML|xml|"/>
    <w:docVar w:name="FastTrack" w:val="F"/>
    <w:docVar w:name="Footnote Mode By Section" w:val="NO"/>
    <w:docVar w:name="iceFileDir" w:val="F:\Editorial\_content_processing\content_store\bmj\articles\head-to-head\obesity140619\wip"/>
    <w:docVar w:name="iceFileName" w:val="wildpile170619.docx"/>
    <w:docVar w:name="iceJABR" w:val="BMJ-UK"/>
    <w:docVar w:name="iceJournal" w:val="BMJ-UK:British Medical Journal"/>
    <w:docVar w:name="iceJournalName" w:val="British Medical Journal"/>
    <w:docVar w:name="icePublisher" w:val="BMJ"/>
    <w:docVar w:name="iceType" w:val="Debate/discussion"/>
    <w:docVar w:name="OpenAccess" w:val="F"/>
    <w:docVar w:name="PreEdit Baseline Path" w:val="C:\Users\Jannis\Downloads\wildpile170619$base.docx"/>
    <w:docVar w:name="PreEdit Baseline Timestamp" w:val="17/06/2019 14:42:23"/>
    <w:docVar w:name="PreEdit Up-Front Loss" w:val="complete"/>
    <w:docVar w:name="PubYear" w:val="2019"/>
    <w:docVar w:name="TOCHeading" w:val="Head to Head"/>
    <w:docVar w:name="Volume" w:val="365"/>
  </w:docVars>
  <w:rsids>
    <w:rsidRoot w:val="00A60631"/>
    <w:rsid w:val="00012BC7"/>
    <w:rsid w:val="00083A8D"/>
    <w:rsid w:val="00092320"/>
    <w:rsid w:val="001015A6"/>
    <w:rsid w:val="00116750"/>
    <w:rsid w:val="0017438F"/>
    <w:rsid w:val="001C6975"/>
    <w:rsid w:val="001F7AE2"/>
    <w:rsid w:val="00220A3D"/>
    <w:rsid w:val="002952EB"/>
    <w:rsid w:val="003024D2"/>
    <w:rsid w:val="003577DA"/>
    <w:rsid w:val="003B379F"/>
    <w:rsid w:val="00414AB6"/>
    <w:rsid w:val="004573EA"/>
    <w:rsid w:val="00475783"/>
    <w:rsid w:val="004D08B1"/>
    <w:rsid w:val="00534532"/>
    <w:rsid w:val="00555F62"/>
    <w:rsid w:val="005A073B"/>
    <w:rsid w:val="005B68AE"/>
    <w:rsid w:val="00607B27"/>
    <w:rsid w:val="00652495"/>
    <w:rsid w:val="006542B9"/>
    <w:rsid w:val="006F7114"/>
    <w:rsid w:val="00700CA9"/>
    <w:rsid w:val="00766B54"/>
    <w:rsid w:val="00776265"/>
    <w:rsid w:val="00780582"/>
    <w:rsid w:val="007C2F90"/>
    <w:rsid w:val="00806FCF"/>
    <w:rsid w:val="0089517F"/>
    <w:rsid w:val="008A7E1B"/>
    <w:rsid w:val="008D34A3"/>
    <w:rsid w:val="00940009"/>
    <w:rsid w:val="009F4BDC"/>
    <w:rsid w:val="009F7A8A"/>
    <w:rsid w:val="00A12AA1"/>
    <w:rsid w:val="00A27A0C"/>
    <w:rsid w:val="00A60631"/>
    <w:rsid w:val="00A922DF"/>
    <w:rsid w:val="00A947C6"/>
    <w:rsid w:val="00AA11BA"/>
    <w:rsid w:val="00AD728C"/>
    <w:rsid w:val="00BC2A39"/>
    <w:rsid w:val="00BF64ED"/>
    <w:rsid w:val="00C63483"/>
    <w:rsid w:val="00D1224B"/>
    <w:rsid w:val="00D422D9"/>
    <w:rsid w:val="00DD5D78"/>
    <w:rsid w:val="00E012FF"/>
    <w:rsid w:val="00E26346"/>
    <w:rsid w:val="00E720A1"/>
    <w:rsid w:val="00EB6681"/>
    <w:rsid w:val="00ED7A8A"/>
    <w:rsid w:val="00EE7A32"/>
    <w:rsid w:val="00F1349E"/>
    <w:rsid w:val="00F421AE"/>
    <w:rsid w:val="00F526FC"/>
    <w:rsid w:val="00F5457E"/>
    <w:rsid w:val="00F80D64"/>
    <w:rsid w:val="00F82821"/>
    <w:rsid w:val="00FA0A90"/>
    <w:rsid w:val="00FC6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CDC75D8"/>
  <w15:docId w15:val="{04622E5D-9746-437F-8B48-23552E94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08B1"/>
    <w:pPr>
      <w:spacing w:line="240" w:lineRule="auto"/>
    </w:pPr>
    <w:rPr>
      <w:rFonts w:ascii="Times New Roman" w:eastAsia="Calibri" w:hAnsi="Times New Roman" w:cs="Times New Roman"/>
      <w:sz w:val="20"/>
      <w:szCs w:val="20"/>
      <w:lang w:eastAsia="en-US"/>
    </w:rPr>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3024D2"/>
    <w:rPr>
      <w:sz w:val="16"/>
      <w:szCs w:val="16"/>
    </w:rPr>
  </w:style>
  <w:style w:type="paragraph" w:styleId="CommentText">
    <w:name w:val="annotation text"/>
    <w:basedOn w:val="Normal"/>
    <w:link w:val="CommentTextChar"/>
    <w:uiPriority w:val="99"/>
    <w:semiHidden/>
    <w:unhideWhenUsed/>
    <w:rsid w:val="003024D2"/>
  </w:style>
  <w:style w:type="character" w:customStyle="1" w:styleId="CommentTextChar">
    <w:name w:val="Comment Text Char"/>
    <w:basedOn w:val="DefaultParagraphFont"/>
    <w:link w:val="CommentText"/>
    <w:uiPriority w:val="99"/>
    <w:semiHidden/>
    <w:rsid w:val="003024D2"/>
    <w:rPr>
      <w:sz w:val="20"/>
      <w:szCs w:val="20"/>
    </w:rPr>
  </w:style>
  <w:style w:type="paragraph" w:styleId="CommentSubject">
    <w:name w:val="annotation subject"/>
    <w:basedOn w:val="CommentText"/>
    <w:next w:val="CommentText"/>
    <w:link w:val="CommentSubjectChar"/>
    <w:uiPriority w:val="99"/>
    <w:semiHidden/>
    <w:unhideWhenUsed/>
    <w:rsid w:val="003024D2"/>
    <w:rPr>
      <w:b/>
      <w:bCs/>
    </w:rPr>
  </w:style>
  <w:style w:type="character" w:customStyle="1" w:styleId="CommentSubjectChar">
    <w:name w:val="Comment Subject Char"/>
    <w:basedOn w:val="CommentTextChar"/>
    <w:link w:val="CommentSubject"/>
    <w:uiPriority w:val="99"/>
    <w:semiHidden/>
    <w:rsid w:val="003024D2"/>
    <w:rPr>
      <w:b/>
      <w:bCs/>
      <w:sz w:val="20"/>
      <w:szCs w:val="20"/>
    </w:rPr>
  </w:style>
  <w:style w:type="paragraph" w:styleId="BalloonText">
    <w:name w:val="Balloon Text"/>
    <w:basedOn w:val="Normal"/>
    <w:link w:val="BalloonTextChar"/>
    <w:uiPriority w:val="99"/>
    <w:semiHidden/>
    <w:unhideWhenUsed/>
    <w:rsid w:val="003024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4D2"/>
    <w:rPr>
      <w:rFonts w:ascii="Segoe UI" w:hAnsi="Segoe UI" w:cs="Segoe UI"/>
      <w:sz w:val="18"/>
      <w:szCs w:val="18"/>
    </w:rPr>
  </w:style>
  <w:style w:type="character" w:styleId="Hyperlink">
    <w:name w:val="Hyperlink"/>
    <w:basedOn w:val="DefaultParagraphFont"/>
    <w:uiPriority w:val="99"/>
    <w:unhideWhenUsed/>
    <w:rsid w:val="00ED7A8A"/>
    <w:rPr>
      <w:color w:val="0000FF" w:themeColor="hyperlink"/>
      <w:u w:val="single"/>
    </w:rPr>
  </w:style>
  <w:style w:type="character" w:customStyle="1" w:styleId="UnresolvedMention">
    <w:name w:val="Unresolved Mention"/>
    <w:basedOn w:val="DefaultParagraphFont"/>
    <w:uiPriority w:val="99"/>
    <w:semiHidden/>
    <w:unhideWhenUsed/>
    <w:rsid w:val="00ED7A8A"/>
    <w:rPr>
      <w:color w:val="605E5C"/>
      <w:shd w:val="clear" w:color="auto" w:fill="E1DFDD"/>
    </w:rPr>
  </w:style>
  <w:style w:type="paragraph" w:styleId="HTMLPreformatted">
    <w:name w:val="HTML Preformatted"/>
    <w:basedOn w:val="Normal"/>
    <w:link w:val="HTMLPreformattedChar"/>
    <w:uiPriority w:val="99"/>
    <w:semiHidden/>
    <w:unhideWhenUsed/>
    <w:rsid w:val="004D08B1"/>
    <w:rPr>
      <w:rFonts w:ascii="Consolas" w:hAnsi="Consolas" w:cs="Consolas"/>
    </w:rPr>
  </w:style>
  <w:style w:type="character" w:customStyle="1" w:styleId="HTMLPreformattedChar">
    <w:name w:val="HTML Preformatted Char"/>
    <w:basedOn w:val="DefaultParagraphFont"/>
    <w:link w:val="HTMLPreformatted"/>
    <w:uiPriority w:val="99"/>
    <w:semiHidden/>
    <w:rsid w:val="004D08B1"/>
    <w:rPr>
      <w:rFonts w:ascii="Consolas" w:hAnsi="Consolas" w:cs="Consolas"/>
      <w:sz w:val="20"/>
      <w:szCs w:val="20"/>
    </w:rPr>
  </w:style>
  <w:style w:type="paragraph" w:styleId="Header">
    <w:name w:val="header"/>
    <w:basedOn w:val="Normal"/>
    <w:link w:val="HeaderChar"/>
    <w:uiPriority w:val="99"/>
    <w:unhideWhenUsed/>
    <w:rsid w:val="004D08B1"/>
    <w:pPr>
      <w:tabs>
        <w:tab w:val="center" w:pos="4680"/>
        <w:tab w:val="right" w:pos="9360"/>
      </w:tabs>
    </w:pPr>
  </w:style>
  <w:style w:type="character" w:customStyle="1" w:styleId="HeaderChar">
    <w:name w:val="Header Char"/>
    <w:basedOn w:val="DefaultParagraphFont"/>
    <w:link w:val="Header"/>
    <w:uiPriority w:val="99"/>
    <w:rsid w:val="004D08B1"/>
  </w:style>
  <w:style w:type="paragraph" w:styleId="Footer">
    <w:name w:val="footer"/>
    <w:basedOn w:val="Normal"/>
    <w:link w:val="FooterChar"/>
    <w:uiPriority w:val="99"/>
    <w:unhideWhenUsed/>
    <w:rsid w:val="004D08B1"/>
    <w:pPr>
      <w:tabs>
        <w:tab w:val="center" w:pos="4680"/>
        <w:tab w:val="right" w:pos="9360"/>
      </w:tabs>
    </w:pPr>
  </w:style>
  <w:style w:type="character" w:customStyle="1" w:styleId="FooterChar">
    <w:name w:val="Footer Char"/>
    <w:basedOn w:val="DefaultParagraphFont"/>
    <w:link w:val="Footer"/>
    <w:uiPriority w:val="99"/>
    <w:rsid w:val="004D08B1"/>
  </w:style>
  <w:style w:type="character" w:customStyle="1" w:styleId="aubase">
    <w:name w:val="au_base"/>
    <w:rsid w:val="004D08B1"/>
    <w:rPr>
      <w:rFonts w:ascii="Times New Roman" w:hAnsi="Times New Roman"/>
      <w:sz w:val="24"/>
    </w:rPr>
  </w:style>
  <w:style w:type="character" w:customStyle="1" w:styleId="aucollab">
    <w:name w:val="au_collab"/>
    <w:rsid w:val="004D08B1"/>
    <w:rPr>
      <w:rFonts w:ascii="Times New Roman" w:hAnsi="Times New Roman"/>
      <w:sz w:val="24"/>
      <w:bdr w:val="none" w:sz="0" w:space="0" w:color="auto"/>
      <w:shd w:val="clear" w:color="auto" w:fill="FFFF99"/>
    </w:rPr>
  </w:style>
  <w:style w:type="character" w:customStyle="1" w:styleId="audeg">
    <w:name w:val="au_deg"/>
    <w:rsid w:val="004D08B1"/>
    <w:rPr>
      <w:rFonts w:ascii="Times New Roman" w:hAnsi="Times New Roman"/>
      <w:sz w:val="24"/>
      <w:bdr w:val="none" w:sz="0" w:space="0" w:color="auto"/>
      <w:shd w:val="clear" w:color="auto" w:fill="FFFF00"/>
    </w:rPr>
  </w:style>
  <w:style w:type="character" w:customStyle="1" w:styleId="aufname">
    <w:name w:val="au_fname"/>
    <w:rsid w:val="004D08B1"/>
    <w:rPr>
      <w:rFonts w:ascii="Times New Roman" w:hAnsi="Times New Roman"/>
      <w:sz w:val="24"/>
      <w:bdr w:val="none" w:sz="0" w:space="0" w:color="auto"/>
      <w:shd w:val="clear" w:color="auto" w:fill="FF9900"/>
    </w:rPr>
  </w:style>
  <w:style w:type="character" w:customStyle="1" w:styleId="aurole">
    <w:name w:val="au_role"/>
    <w:rsid w:val="004D08B1"/>
    <w:rPr>
      <w:rFonts w:ascii="Times New Roman" w:hAnsi="Times New Roman"/>
      <w:sz w:val="24"/>
      <w:bdr w:val="none" w:sz="0" w:space="0" w:color="auto"/>
      <w:shd w:val="clear" w:color="auto" w:fill="808000"/>
    </w:rPr>
  </w:style>
  <w:style w:type="character" w:customStyle="1" w:styleId="ausuffix">
    <w:name w:val="au_suffix"/>
    <w:rsid w:val="004D08B1"/>
    <w:rPr>
      <w:rFonts w:ascii="Times New Roman" w:hAnsi="Times New Roman"/>
      <w:sz w:val="24"/>
      <w:bdr w:val="none" w:sz="0" w:space="0" w:color="auto"/>
      <w:shd w:val="clear" w:color="auto" w:fill="FF00FF"/>
    </w:rPr>
  </w:style>
  <w:style w:type="character" w:customStyle="1" w:styleId="ausurname">
    <w:name w:val="au_surname"/>
    <w:rsid w:val="004D08B1"/>
    <w:rPr>
      <w:rFonts w:ascii="Times New Roman" w:hAnsi="Times New Roman"/>
      <w:sz w:val="24"/>
      <w:bdr w:val="none" w:sz="0" w:space="0" w:color="auto"/>
      <w:shd w:val="clear" w:color="auto" w:fill="CCFF99"/>
    </w:rPr>
  </w:style>
  <w:style w:type="character" w:customStyle="1" w:styleId="bibbase">
    <w:name w:val="bib_base"/>
    <w:rsid w:val="004D08B1"/>
    <w:rPr>
      <w:sz w:val="24"/>
    </w:rPr>
  </w:style>
  <w:style w:type="character" w:customStyle="1" w:styleId="bibarticle">
    <w:name w:val="bib_article"/>
    <w:rsid w:val="004D08B1"/>
    <w:rPr>
      <w:rFonts w:ascii="Times New Roman" w:hAnsi="Times New Roman"/>
      <w:sz w:val="24"/>
      <w:bdr w:val="none" w:sz="0" w:space="0" w:color="auto"/>
      <w:shd w:val="clear" w:color="auto" w:fill="CCFFFF"/>
    </w:rPr>
  </w:style>
  <w:style w:type="character" w:customStyle="1" w:styleId="bibcomment">
    <w:name w:val="bib_comment"/>
    <w:basedOn w:val="bibbase"/>
    <w:rsid w:val="004D08B1"/>
    <w:rPr>
      <w:sz w:val="24"/>
    </w:rPr>
  </w:style>
  <w:style w:type="character" w:customStyle="1" w:styleId="bibdeg">
    <w:name w:val="bib_deg"/>
    <w:rsid w:val="004D08B1"/>
    <w:rPr>
      <w:rFonts w:ascii="Times New Roman" w:hAnsi="Times New Roman"/>
      <w:sz w:val="24"/>
      <w:bdr w:val="none" w:sz="0" w:space="0" w:color="auto"/>
      <w:shd w:val="clear" w:color="auto" w:fill="FFCC99"/>
    </w:rPr>
  </w:style>
  <w:style w:type="character" w:customStyle="1" w:styleId="bibdoi">
    <w:name w:val="bib_doi"/>
    <w:rsid w:val="004D08B1"/>
    <w:rPr>
      <w:rFonts w:ascii="Times New Roman" w:hAnsi="Times New Roman"/>
      <w:sz w:val="24"/>
      <w:bdr w:val="none" w:sz="0" w:space="0" w:color="auto"/>
      <w:shd w:val="clear" w:color="auto" w:fill="CCFFCC"/>
    </w:rPr>
  </w:style>
  <w:style w:type="character" w:customStyle="1" w:styleId="bibetal">
    <w:name w:val="bib_etal"/>
    <w:rsid w:val="004D08B1"/>
    <w:rPr>
      <w:rFonts w:ascii="Times New Roman" w:hAnsi="Times New Roman"/>
      <w:sz w:val="24"/>
      <w:bdr w:val="none" w:sz="0" w:space="0" w:color="auto"/>
      <w:shd w:val="clear" w:color="auto" w:fill="CCFF99"/>
    </w:rPr>
  </w:style>
  <w:style w:type="character" w:customStyle="1" w:styleId="bibfname">
    <w:name w:val="bib_fname"/>
    <w:rsid w:val="004D08B1"/>
    <w:rPr>
      <w:rFonts w:ascii="Times New Roman" w:hAnsi="Times New Roman"/>
      <w:sz w:val="24"/>
      <w:bdr w:val="none" w:sz="0" w:space="0" w:color="auto"/>
      <w:shd w:val="clear" w:color="auto" w:fill="FF9900"/>
    </w:rPr>
  </w:style>
  <w:style w:type="character" w:customStyle="1" w:styleId="bibfpage">
    <w:name w:val="bib_fpage"/>
    <w:rsid w:val="004D08B1"/>
    <w:rPr>
      <w:rFonts w:ascii="Times New Roman" w:hAnsi="Times New Roman"/>
      <w:sz w:val="24"/>
      <w:bdr w:val="none" w:sz="0" w:space="0" w:color="auto"/>
      <w:shd w:val="clear" w:color="auto" w:fill="E6E6E6"/>
    </w:rPr>
  </w:style>
  <w:style w:type="character" w:customStyle="1" w:styleId="bibissue">
    <w:name w:val="bib_issue"/>
    <w:rsid w:val="004D08B1"/>
    <w:rPr>
      <w:rFonts w:ascii="Times New Roman" w:hAnsi="Times New Roman"/>
      <w:sz w:val="24"/>
      <w:bdr w:val="none" w:sz="0" w:space="0" w:color="auto"/>
      <w:shd w:val="clear" w:color="auto" w:fill="FFFFAB"/>
    </w:rPr>
  </w:style>
  <w:style w:type="character" w:customStyle="1" w:styleId="bibjournal">
    <w:name w:val="bib_journal"/>
    <w:rsid w:val="004D08B1"/>
    <w:rPr>
      <w:rFonts w:ascii="Times New Roman" w:hAnsi="Times New Roman"/>
      <w:sz w:val="24"/>
      <w:bdr w:val="none" w:sz="0" w:space="0" w:color="auto"/>
      <w:shd w:val="clear" w:color="auto" w:fill="F9DECF"/>
    </w:rPr>
  </w:style>
  <w:style w:type="character" w:customStyle="1" w:styleId="biblpage">
    <w:name w:val="bib_lpage"/>
    <w:rsid w:val="004D08B1"/>
    <w:rPr>
      <w:rFonts w:ascii="Times New Roman" w:hAnsi="Times New Roman"/>
      <w:sz w:val="24"/>
      <w:bdr w:val="none" w:sz="0" w:space="0" w:color="auto"/>
      <w:shd w:val="clear" w:color="auto" w:fill="D9D9D9"/>
    </w:rPr>
  </w:style>
  <w:style w:type="character" w:customStyle="1" w:styleId="bibnumber">
    <w:name w:val="bib_number"/>
    <w:rsid w:val="004D08B1"/>
    <w:rPr>
      <w:rFonts w:ascii="Times New Roman" w:hAnsi="Times New Roman"/>
      <w:sz w:val="24"/>
      <w:bdr w:val="none" w:sz="0" w:space="0" w:color="auto"/>
      <w:shd w:val="clear" w:color="auto" w:fill="CCCCFF"/>
    </w:rPr>
  </w:style>
  <w:style w:type="character" w:customStyle="1" w:styleId="biborganization">
    <w:name w:val="bib_organization"/>
    <w:rsid w:val="004D08B1"/>
    <w:rPr>
      <w:rFonts w:ascii="Times New Roman" w:hAnsi="Times New Roman"/>
      <w:sz w:val="24"/>
      <w:bdr w:val="none" w:sz="0" w:space="0" w:color="auto"/>
      <w:shd w:val="clear" w:color="auto" w:fill="FFFF99"/>
    </w:rPr>
  </w:style>
  <w:style w:type="character" w:customStyle="1" w:styleId="bibsuffix">
    <w:name w:val="bib_suffix"/>
    <w:rsid w:val="004D08B1"/>
    <w:rPr>
      <w:rFonts w:ascii="Times New Roman" w:hAnsi="Times New Roman"/>
      <w:sz w:val="24"/>
      <w:bdr w:val="none" w:sz="0" w:space="0" w:color="auto"/>
      <w:shd w:val="clear" w:color="auto" w:fill="E2C5FF"/>
    </w:rPr>
  </w:style>
  <w:style w:type="character" w:customStyle="1" w:styleId="bibsuppl">
    <w:name w:val="bib_suppl"/>
    <w:rsid w:val="004D08B1"/>
    <w:rPr>
      <w:rFonts w:ascii="Times New Roman" w:hAnsi="Times New Roman"/>
      <w:sz w:val="24"/>
      <w:bdr w:val="none" w:sz="0" w:space="0" w:color="auto"/>
      <w:shd w:val="clear" w:color="auto" w:fill="FFCC66"/>
    </w:rPr>
  </w:style>
  <w:style w:type="character" w:customStyle="1" w:styleId="bibsurname">
    <w:name w:val="bib_surname"/>
    <w:rsid w:val="004D08B1"/>
    <w:rPr>
      <w:rFonts w:ascii="Times New Roman" w:hAnsi="Times New Roman"/>
      <w:sz w:val="24"/>
      <w:bdr w:val="none" w:sz="0" w:space="0" w:color="auto"/>
      <w:shd w:val="clear" w:color="auto" w:fill="CCFF99"/>
    </w:rPr>
  </w:style>
  <w:style w:type="character" w:customStyle="1" w:styleId="bibunpubl">
    <w:name w:val="bib_unpubl"/>
    <w:rsid w:val="004D08B1"/>
    <w:rPr>
      <w:rFonts w:ascii="Times New Roman" w:hAnsi="Times New Roman"/>
      <w:sz w:val="24"/>
      <w:bdr w:val="none" w:sz="0" w:space="0" w:color="auto"/>
      <w:shd w:val="clear" w:color="auto" w:fill="FFCCFF"/>
    </w:rPr>
  </w:style>
  <w:style w:type="character" w:customStyle="1" w:styleId="biburl">
    <w:name w:val="bib_url"/>
    <w:rsid w:val="004D08B1"/>
    <w:rPr>
      <w:rFonts w:ascii="Times New Roman" w:hAnsi="Times New Roman"/>
      <w:sz w:val="24"/>
      <w:bdr w:val="none" w:sz="0" w:space="0" w:color="auto"/>
      <w:shd w:val="clear" w:color="auto" w:fill="CCFF66"/>
    </w:rPr>
  </w:style>
  <w:style w:type="character" w:customStyle="1" w:styleId="bibvolume">
    <w:name w:val="bib_volume"/>
    <w:rsid w:val="004D08B1"/>
    <w:rPr>
      <w:rFonts w:ascii="Times New Roman" w:hAnsi="Times New Roman"/>
      <w:sz w:val="24"/>
      <w:bdr w:val="none" w:sz="0" w:space="0" w:color="auto"/>
      <w:shd w:val="clear" w:color="auto" w:fill="CCECFF"/>
    </w:rPr>
  </w:style>
  <w:style w:type="character" w:customStyle="1" w:styleId="bibyear">
    <w:name w:val="bib_year"/>
    <w:rsid w:val="004D08B1"/>
    <w:rPr>
      <w:rFonts w:ascii="Times New Roman" w:hAnsi="Times New Roman"/>
      <w:sz w:val="24"/>
      <w:bdr w:val="none" w:sz="0" w:space="0" w:color="auto"/>
      <w:shd w:val="clear" w:color="auto" w:fill="FFCCFF"/>
    </w:rPr>
  </w:style>
  <w:style w:type="character" w:customStyle="1" w:styleId="citebase">
    <w:name w:val="cite_base"/>
    <w:rsid w:val="004D08B1"/>
    <w:rPr>
      <w:rFonts w:ascii="Times New Roman" w:hAnsi="Times New Roman"/>
      <w:sz w:val="24"/>
    </w:rPr>
  </w:style>
  <w:style w:type="character" w:customStyle="1" w:styleId="citebib">
    <w:name w:val="cite_bib"/>
    <w:rsid w:val="004D08B1"/>
    <w:rPr>
      <w:rFonts w:ascii="Times New Roman" w:hAnsi="Times New Roman"/>
      <w:sz w:val="24"/>
      <w:bdr w:val="none" w:sz="0" w:space="0" w:color="auto"/>
      <w:shd w:val="clear" w:color="auto" w:fill="CCECFF"/>
    </w:rPr>
  </w:style>
  <w:style w:type="character" w:customStyle="1" w:styleId="citebox">
    <w:name w:val="cite_box"/>
    <w:rsid w:val="004D08B1"/>
    <w:rPr>
      <w:rFonts w:ascii="Times New Roman" w:hAnsi="Times New Roman"/>
      <w:sz w:val="24"/>
      <w:bdr w:val="none" w:sz="0" w:space="0" w:color="auto"/>
      <w:shd w:val="clear" w:color="auto" w:fill="CCC8FC"/>
    </w:rPr>
  </w:style>
  <w:style w:type="character" w:customStyle="1" w:styleId="citeen">
    <w:name w:val="cite_en"/>
    <w:rsid w:val="004D08B1"/>
    <w:rPr>
      <w:rFonts w:ascii="Times New Roman" w:hAnsi="Times New Roman"/>
      <w:sz w:val="24"/>
      <w:bdr w:val="none" w:sz="0" w:space="0" w:color="auto"/>
      <w:shd w:val="clear" w:color="auto" w:fill="FFFF99"/>
    </w:rPr>
  </w:style>
  <w:style w:type="character" w:customStyle="1" w:styleId="citefig">
    <w:name w:val="cite_fig"/>
    <w:rsid w:val="004D08B1"/>
    <w:rPr>
      <w:rFonts w:ascii="Times New Roman" w:hAnsi="Times New Roman"/>
      <w:color w:val="auto"/>
      <w:sz w:val="24"/>
      <w:bdr w:val="none" w:sz="0" w:space="0" w:color="auto"/>
      <w:shd w:val="clear" w:color="auto" w:fill="CCFFCC"/>
    </w:rPr>
  </w:style>
  <w:style w:type="character" w:customStyle="1" w:styleId="citefn">
    <w:name w:val="cite_fn"/>
    <w:rsid w:val="004D08B1"/>
    <w:rPr>
      <w:rFonts w:ascii="Times New Roman" w:hAnsi="Times New Roman"/>
      <w:sz w:val="24"/>
      <w:bdr w:val="none" w:sz="0" w:space="0" w:color="auto"/>
      <w:shd w:val="clear" w:color="auto" w:fill="FF99CC"/>
    </w:rPr>
  </w:style>
  <w:style w:type="character" w:customStyle="1" w:styleId="citetbl">
    <w:name w:val="cite_tbl"/>
    <w:rsid w:val="004D08B1"/>
    <w:rPr>
      <w:rFonts w:ascii="Times New Roman" w:hAnsi="Times New Roman"/>
      <w:color w:val="auto"/>
      <w:sz w:val="24"/>
      <w:bdr w:val="none" w:sz="0" w:space="0" w:color="auto"/>
      <w:shd w:val="clear" w:color="auto" w:fill="FF9999"/>
    </w:rPr>
  </w:style>
  <w:style w:type="character" w:customStyle="1" w:styleId="bibsubnum">
    <w:name w:val="bib_subnum"/>
    <w:basedOn w:val="bibbase"/>
    <w:rsid w:val="004D08B1"/>
    <w:rPr>
      <w:sz w:val="24"/>
    </w:rPr>
  </w:style>
  <w:style w:type="character" w:customStyle="1" w:styleId="bibextlink">
    <w:name w:val="bib_extlink"/>
    <w:rsid w:val="004D08B1"/>
    <w:rPr>
      <w:rFonts w:ascii="Times New Roman" w:hAnsi="Times New Roman"/>
      <w:sz w:val="24"/>
      <w:bdr w:val="none" w:sz="0" w:space="0" w:color="auto"/>
      <w:shd w:val="clear" w:color="auto" w:fill="6CCE9D"/>
    </w:rPr>
  </w:style>
  <w:style w:type="character" w:customStyle="1" w:styleId="citeeq">
    <w:name w:val="cite_eq"/>
    <w:rsid w:val="004D08B1"/>
    <w:rPr>
      <w:rFonts w:ascii="Times New Roman" w:hAnsi="Times New Roman"/>
      <w:sz w:val="24"/>
      <w:bdr w:val="none" w:sz="0" w:space="0" w:color="auto"/>
      <w:shd w:val="clear" w:color="auto" w:fill="FFAE37"/>
    </w:rPr>
  </w:style>
  <w:style w:type="character" w:customStyle="1" w:styleId="bibmedline">
    <w:name w:val="bib_medline"/>
    <w:basedOn w:val="bibbase"/>
    <w:rsid w:val="004D08B1"/>
    <w:rPr>
      <w:sz w:val="24"/>
    </w:rPr>
  </w:style>
  <w:style w:type="character" w:customStyle="1" w:styleId="citetfn">
    <w:name w:val="cite_tfn"/>
    <w:rsid w:val="004D08B1"/>
    <w:rPr>
      <w:rFonts w:ascii="Times New Roman" w:hAnsi="Times New Roman"/>
      <w:sz w:val="24"/>
      <w:bdr w:val="none" w:sz="0" w:space="0" w:color="auto"/>
      <w:shd w:val="clear" w:color="auto" w:fill="FBBA79"/>
    </w:rPr>
  </w:style>
  <w:style w:type="character" w:customStyle="1" w:styleId="auprefix">
    <w:name w:val="au_prefix"/>
    <w:rsid w:val="004D08B1"/>
    <w:rPr>
      <w:rFonts w:ascii="Times New Roman" w:hAnsi="Times New Roman"/>
      <w:sz w:val="24"/>
      <w:bdr w:val="none" w:sz="0" w:space="0" w:color="auto"/>
      <w:shd w:val="clear" w:color="auto" w:fill="FFCC99"/>
    </w:rPr>
  </w:style>
  <w:style w:type="character" w:customStyle="1" w:styleId="citeapp">
    <w:name w:val="cite_app"/>
    <w:rsid w:val="004D08B1"/>
    <w:rPr>
      <w:rFonts w:ascii="Times New Roman" w:hAnsi="Times New Roman"/>
      <w:sz w:val="24"/>
      <w:bdr w:val="none" w:sz="0" w:space="0" w:color="auto"/>
      <w:shd w:val="clear" w:color="auto" w:fill="CCFF33"/>
    </w:rPr>
  </w:style>
  <w:style w:type="character" w:customStyle="1" w:styleId="citesec">
    <w:name w:val="cite_sec"/>
    <w:rsid w:val="004D08B1"/>
    <w:rPr>
      <w:rFonts w:ascii="Times New Roman" w:hAnsi="Times New Roman"/>
      <w:sz w:val="24"/>
      <w:bdr w:val="none" w:sz="0" w:space="0" w:color="auto"/>
      <w:shd w:val="clear" w:color="auto" w:fill="FFCCCC"/>
    </w:rPr>
  </w:style>
  <w:style w:type="character" w:customStyle="1" w:styleId="bibsurname-only">
    <w:name w:val="bib_surname-only"/>
    <w:rsid w:val="004D08B1"/>
    <w:rPr>
      <w:rFonts w:ascii="Times New Roman" w:hAnsi="Times New Roman"/>
      <w:sz w:val="24"/>
      <w:szCs w:val="24"/>
      <w:bdr w:val="none" w:sz="0" w:space="0" w:color="auto"/>
      <w:shd w:val="clear" w:color="auto" w:fill="00FF00"/>
    </w:rPr>
  </w:style>
  <w:style w:type="character" w:customStyle="1" w:styleId="ContractNumber">
    <w:name w:val="Contract Number"/>
    <w:rsid w:val="004D08B1"/>
    <w:rPr>
      <w:sz w:val="24"/>
      <w:szCs w:val="24"/>
      <w:bdr w:val="none" w:sz="0" w:space="0" w:color="auto" w:frame="1"/>
      <w:shd w:val="clear" w:color="auto" w:fill="CCFFCC"/>
    </w:rPr>
  </w:style>
  <w:style w:type="character" w:customStyle="1" w:styleId="ContractSponsor">
    <w:name w:val="Contract Sponsor"/>
    <w:rsid w:val="004D08B1"/>
    <w:rPr>
      <w:sz w:val="24"/>
      <w:szCs w:val="24"/>
      <w:bdr w:val="none" w:sz="0" w:space="0" w:color="auto" w:frame="1"/>
      <w:shd w:val="clear" w:color="auto" w:fill="FFCC99"/>
    </w:rPr>
  </w:style>
  <w:style w:type="character" w:customStyle="1" w:styleId="bibbook">
    <w:name w:val="bib_book"/>
    <w:rsid w:val="004D08B1"/>
    <w:rPr>
      <w:sz w:val="24"/>
      <w:bdr w:val="none" w:sz="0" w:space="0" w:color="auto"/>
      <w:shd w:val="clear" w:color="auto" w:fill="99CCFF"/>
    </w:rPr>
  </w:style>
  <w:style w:type="character" w:customStyle="1" w:styleId="bibchapterno">
    <w:name w:val="bib_chapterno"/>
    <w:rsid w:val="004D08B1"/>
    <w:rPr>
      <w:sz w:val="24"/>
      <w:bdr w:val="none" w:sz="0" w:space="0" w:color="auto"/>
      <w:shd w:val="clear" w:color="auto" w:fill="D9D9D9"/>
    </w:rPr>
  </w:style>
  <w:style w:type="character" w:customStyle="1" w:styleId="bibchaptertitle">
    <w:name w:val="bib_chaptertitle"/>
    <w:rsid w:val="004D08B1"/>
    <w:rPr>
      <w:sz w:val="24"/>
      <w:bdr w:val="none" w:sz="0" w:space="0" w:color="auto"/>
      <w:shd w:val="clear" w:color="auto" w:fill="FF9D5B"/>
    </w:rPr>
  </w:style>
  <w:style w:type="character" w:customStyle="1" w:styleId="bibed-etal">
    <w:name w:val="bib_ed-etal"/>
    <w:rsid w:val="004D08B1"/>
    <w:rPr>
      <w:sz w:val="24"/>
      <w:bdr w:val="none" w:sz="0" w:space="0" w:color="auto"/>
      <w:shd w:val="clear" w:color="auto" w:fill="00F4EE"/>
    </w:rPr>
  </w:style>
  <w:style w:type="character" w:customStyle="1" w:styleId="bibed-fname">
    <w:name w:val="bib_ed-fname"/>
    <w:rsid w:val="004D08B1"/>
    <w:rPr>
      <w:sz w:val="24"/>
      <w:bdr w:val="none" w:sz="0" w:space="0" w:color="auto"/>
      <w:shd w:val="clear" w:color="auto" w:fill="FFFFB7"/>
    </w:rPr>
  </w:style>
  <w:style w:type="character" w:customStyle="1" w:styleId="bibeditionno">
    <w:name w:val="bib_editionno"/>
    <w:rsid w:val="004D08B1"/>
    <w:rPr>
      <w:sz w:val="24"/>
      <w:bdr w:val="none" w:sz="0" w:space="0" w:color="auto"/>
      <w:shd w:val="clear" w:color="auto" w:fill="FFCC00"/>
    </w:rPr>
  </w:style>
  <w:style w:type="character" w:customStyle="1" w:styleId="bibed-organization">
    <w:name w:val="bib_ed-organization"/>
    <w:rsid w:val="004D08B1"/>
    <w:rPr>
      <w:sz w:val="24"/>
      <w:bdr w:val="none" w:sz="0" w:space="0" w:color="auto"/>
      <w:shd w:val="clear" w:color="auto" w:fill="FCAAC3"/>
    </w:rPr>
  </w:style>
  <w:style w:type="character" w:customStyle="1" w:styleId="bibed-suffix">
    <w:name w:val="bib_ed-suffix"/>
    <w:rsid w:val="004D08B1"/>
    <w:rPr>
      <w:sz w:val="24"/>
      <w:bdr w:val="none" w:sz="0" w:space="0" w:color="auto"/>
      <w:shd w:val="clear" w:color="auto" w:fill="CCFFCC"/>
    </w:rPr>
  </w:style>
  <w:style w:type="character" w:customStyle="1" w:styleId="bibed-surname">
    <w:name w:val="bib_ed-surname"/>
    <w:rsid w:val="004D08B1"/>
    <w:rPr>
      <w:sz w:val="24"/>
      <w:bdr w:val="none" w:sz="0" w:space="0" w:color="auto"/>
      <w:shd w:val="clear" w:color="auto" w:fill="FFFF00"/>
    </w:rPr>
  </w:style>
  <w:style w:type="character" w:customStyle="1" w:styleId="bibisbn">
    <w:name w:val="bib_isbn"/>
    <w:rsid w:val="004D08B1"/>
    <w:rPr>
      <w:sz w:val="24"/>
      <w:shd w:val="clear" w:color="auto" w:fill="D9D9D9"/>
    </w:rPr>
  </w:style>
  <w:style w:type="character" w:customStyle="1" w:styleId="biblocation">
    <w:name w:val="bib_location"/>
    <w:rsid w:val="004D08B1"/>
    <w:rPr>
      <w:sz w:val="24"/>
      <w:bdr w:val="none" w:sz="0" w:space="0" w:color="auto"/>
      <w:shd w:val="clear" w:color="auto" w:fill="FFCCCC"/>
    </w:rPr>
  </w:style>
  <w:style w:type="character" w:customStyle="1" w:styleId="bibpagecount">
    <w:name w:val="bib_pagecount"/>
    <w:rsid w:val="004D08B1"/>
    <w:rPr>
      <w:sz w:val="24"/>
      <w:bdr w:val="none" w:sz="0" w:space="0" w:color="auto"/>
      <w:shd w:val="clear" w:color="auto" w:fill="00FF00"/>
    </w:rPr>
  </w:style>
  <w:style w:type="character" w:customStyle="1" w:styleId="bibpublisher">
    <w:name w:val="bib_publisher"/>
    <w:rsid w:val="004D08B1"/>
    <w:rPr>
      <w:sz w:val="24"/>
      <w:bdr w:val="none" w:sz="0" w:space="0" w:color="auto"/>
      <w:shd w:val="clear" w:color="auto" w:fill="FF99CC"/>
    </w:rPr>
  </w:style>
  <w:style w:type="character" w:customStyle="1" w:styleId="bibseries">
    <w:name w:val="bib_series"/>
    <w:rsid w:val="004D08B1"/>
    <w:rPr>
      <w:sz w:val="24"/>
      <w:shd w:val="clear" w:color="auto" w:fill="FFCC99"/>
    </w:rPr>
  </w:style>
  <w:style w:type="character" w:customStyle="1" w:styleId="bibseriesno">
    <w:name w:val="bib_seriesno"/>
    <w:rsid w:val="004D08B1"/>
    <w:rPr>
      <w:sz w:val="24"/>
      <w:shd w:val="clear" w:color="auto" w:fill="FFFF99"/>
    </w:rPr>
  </w:style>
  <w:style w:type="character" w:customStyle="1" w:styleId="bibtrans">
    <w:name w:val="bib_trans"/>
    <w:rsid w:val="004D08B1"/>
    <w:rPr>
      <w:sz w:val="24"/>
      <w:shd w:val="clear" w:color="auto" w:fill="99CC00"/>
    </w:rPr>
  </w:style>
  <w:style w:type="character" w:customStyle="1" w:styleId="bibinstitution">
    <w:name w:val="bib_institution"/>
    <w:rsid w:val="004D08B1"/>
    <w:rPr>
      <w:sz w:val="24"/>
      <w:bdr w:val="none" w:sz="0" w:space="0" w:color="auto"/>
      <w:shd w:val="clear" w:color="auto" w:fill="CCFFCC"/>
    </w:rPr>
  </w:style>
  <w:style w:type="character" w:customStyle="1" w:styleId="bibpatent">
    <w:name w:val="bib_patent"/>
    <w:rsid w:val="004D08B1"/>
    <w:rPr>
      <w:sz w:val="24"/>
      <w:bdr w:val="none" w:sz="0" w:space="0" w:color="auto"/>
      <w:shd w:val="clear" w:color="auto" w:fill="66FFCC"/>
    </w:rPr>
  </w:style>
  <w:style w:type="character" w:customStyle="1" w:styleId="bibreportnum">
    <w:name w:val="bib_reportnum"/>
    <w:rsid w:val="004D08B1"/>
    <w:rPr>
      <w:sz w:val="24"/>
      <w:bdr w:val="none" w:sz="0" w:space="0" w:color="auto"/>
      <w:shd w:val="clear" w:color="auto" w:fill="CCCCFF"/>
    </w:rPr>
  </w:style>
  <w:style w:type="character" w:customStyle="1" w:styleId="bibschool">
    <w:name w:val="bib_school"/>
    <w:rsid w:val="004D08B1"/>
    <w:rPr>
      <w:sz w:val="24"/>
      <w:bdr w:val="none" w:sz="0" w:space="0" w:color="auto"/>
      <w:shd w:val="clear" w:color="auto" w:fill="FFCC66"/>
    </w:rPr>
  </w:style>
  <w:style w:type="character" w:customStyle="1" w:styleId="bibalt-year">
    <w:name w:val="bib_alt-year"/>
    <w:rsid w:val="004D08B1"/>
    <w:rPr>
      <w:sz w:val="24"/>
      <w:szCs w:val="24"/>
      <w:bdr w:val="none" w:sz="0" w:space="0" w:color="auto"/>
      <w:shd w:val="clear" w:color="auto" w:fill="CC99FF"/>
    </w:rPr>
  </w:style>
  <w:style w:type="character" w:customStyle="1" w:styleId="bibvolcount">
    <w:name w:val="bib_volcount"/>
    <w:rsid w:val="004D08B1"/>
    <w:rPr>
      <w:sz w:val="24"/>
      <w:bdr w:val="none" w:sz="0" w:space="0" w:color="auto"/>
      <w:shd w:val="clear" w:color="auto" w:fill="00FF00"/>
    </w:rPr>
  </w:style>
  <w:style w:type="paragraph" w:customStyle="1" w:styleId="BaseHeading">
    <w:name w:val="BaseHeading"/>
    <w:next w:val="Normal"/>
    <w:rsid w:val="004D08B1"/>
    <w:pPr>
      <w:spacing w:line="240" w:lineRule="auto"/>
    </w:pPr>
    <w:rPr>
      <w:rFonts w:ascii="Times New Roman" w:eastAsia="Calibri" w:hAnsi="Times New Roman" w:cs="Times New Roman"/>
      <w:sz w:val="24"/>
      <w:szCs w:val="20"/>
      <w:lang w:eastAsia="en-US"/>
    </w:rPr>
  </w:style>
  <w:style w:type="paragraph" w:customStyle="1" w:styleId="BaseText">
    <w:name w:val="BaseText"/>
    <w:link w:val="BaseTextChar"/>
    <w:rsid w:val="004D08B1"/>
    <w:pPr>
      <w:spacing w:line="240" w:lineRule="auto"/>
    </w:pPr>
    <w:rPr>
      <w:rFonts w:ascii="Times New Roman" w:eastAsia="Calibri" w:hAnsi="Times New Roman" w:cs="Times New Roman"/>
      <w:sz w:val="24"/>
      <w:szCs w:val="20"/>
      <w:lang w:eastAsia="en-US"/>
    </w:rPr>
  </w:style>
  <w:style w:type="paragraph" w:customStyle="1" w:styleId="Remark">
    <w:name w:val="Remark"/>
    <w:basedOn w:val="BaseText"/>
    <w:next w:val="BaseText"/>
    <w:rsid w:val="004D08B1"/>
    <w:pPr>
      <w:spacing w:before="120" w:after="120"/>
    </w:pPr>
    <w:rPr>
      <w:i/>
    </w:rPr>
  </w:style>
  <w:style w:type="paragraph" w:customStyle="1" w:styleId="ArticleTitle">
    <w:name w:val="ArticleTitle"/>
    <w:basedOn w:val="BaseHeading"/>
    <w:next w:val="Para"/>
    <w:rsid w:val="004D08B1"/>
    <w:pPr>
      <w:spacing w:before="240" w:after="240"/>
    </w:pPr>
    <w:rPr>
      <w:b/>
      <w:sz w:val="32"/>
    </w:rPr>
  </w:style>
  <w:style w:type="paragraph" w:customStyle="1" w:styleId="Author">
    <w:name w:val="Author"/>
    <w:basedOn w:val="BaseText"/>
    <w:rsid w:val="004D08B1"/>
    <w:pPr>
      <w:spacing w:before="120" w:after="120"/>
    </w:pPr>
  </w:style>
  <w:style w:type="paragraph" w:customStyle="1" w:styleId="SeriesInfo">
    <w:name w:val="SeriesInfo"/>
    <w:basedOn w:val="BaseText"/>
    <w:rsid w:val="004D08B1"/>
  </w:style>
  <w:style w:type="paragraph" w:customStyle="1" w:styleId="SeriesTitle">
    <w:name w:val="SeriesTitle"/>
    <w:basedOn w:val="BaseHeading"/>
    <w:rsid w:val="004D08B1"/>
    <w:pPr>
      <w:spacing w:before="240" w:after="120"/>
    </w:pPr>
    <w:rPr>
      <w:i/>
      <w:sz w:val="28"/>
    </w:rPr>
  </w:style>
  <w:style w:type="paragraph" w:customStyle="1" w:styleId="ShortTitle">
    <w:name w:val="ShortTitle"/>
    <w:basedOn w:val="BaseHeading"/>
    <w:rsid w:val="004D08B1"/>
    <w:rPr>
      <w:b/>
    </w:rPr>
  </w:style>
  <w:style w:type="paragraph" w:customStyle="1" w:styleId="Collaboration">
    <w:name w:val="Collaboration"/>
    <w:basedOn w:val="BaseText"/>
    <w:rsid w:val="004D08B1"/>
    <w:pPr>
      <w:spacing w:before="120" w:after="120"/>
    </w:pPr>
  </w:style>
  <w:style w:type="paragraph" w:customStyle="1" w:styleId="Collaborators">
    <w:name w:val="Collaborators"/>
    <w:basedOn w:val="BaseText"/>
    <w:rsid w:val="004D08B1"/>
    <w:pPr>
      <w:spacing w:before="120" w:after="120"/>
    </w:pPr>
  </w:style>
  <w:style w:type="paragraph" w:customStyle="1" w:styleId="OnBehalfOf">
    <w:name w:val="OnBehalfOf"/>
    <w:basedOn w:val="BaseText"/>
    <w:rsid w:val="004D08B1"/>
    <w:pPr>
      <w:spacing w:before="120" w:after="120"/>
    </w:pPr>
  </w:style>
  <w:style w:type="paragraph" w:customStyle="1" w:styleId="Position">
    <w:name w:val="Position"/>
    <w:basedOn w:val="BaseText"/>
    <w:rsid w:val="004D08B1"/>
    <w:pPr>
      <w:spacing w:before="120" w:after="120"/>
    </w:pPr>
    <w:rPr>
      <w:i/>
    </w:rPr>
  </w:style>
  <w:style w:type="paragraph" w:customStyle="1" w:styleId="AbstractPara">
    <w:name w:val="AbstractPara"/>
    <w:basedOn w:val="BaseText"/>
    <w:rsid w:val="004D08B1"/>
  </w:style>
  <w:style w:type="paragraph" w:customStyle="1" w:styleId="AbstractTitle">
    <w:name w:val="AbstractTitle"/>
    <w:basedOn w:val="BaseHeading"/>
    <w:next w:val="AbstractPara"/>
    <w:rsid w:val="004D08B1"/>
    <w:pPr>
      <w:spacing w:before="120" w:after="120"/>
    </w:pPr>
    <w:rPr>
      <w:b/>
      <w:sz w:val="26"/>
    </w:rPr>
  </w:style>
  <w:style w:type="paragraph" w:customStyle="1" w:styleId="Accepted">
    <w:name w:val="Accepted"/>
    <w:basedOn w:val="BaseText"/>
    <w:next w:val="Para"/>
    <w:rsid w:val="004D08B1"/>
    <w:pPr>
      <w:spacing w:before="60" w:after="60"/>
    </w:pPr>
  </w:style>
  <w:style w:type="paragraph" w:customStyle="1" w:styleId="Address">
    <w:name w:val="Address"/>
    <w:basedOn w:val="BaseText"/>
    <w:link w:val="AddressChar"/>
    <w:rsid w:val="004D08B1"/>
    <w:pPr>
      <w:spacing w:before="120" w:after="120"/>
    </w:pPr>
  </w:style>
  <w:style w:type="paragraph" w:customStyle="1" w:styleId="Biog">
    <w:name w:val="Biog"/>
    <w:basedOn w:val="BaseText"/>
    <w:next w:val="Para"/>
    <w:rsid w:val="004D08B1"/>
    <w:pPr>
      <w:spacing w:before="60" w:after="60"/>
    </w:pPr>
  </w:style>
  <w:style w:type="paragraph" w:customStyle="1" w:styleId="Correspdent">
    <w:name w:val="Correspdent"/>
    <w:basedOn w:val="BaseText"/>
    <w:rsid w:val="004D08B1"/>
  </w:style>
  <w:style w:type="paragraph" w:customStyle="1" w:styleId="MoreInfo">
    <w:name w:val="MoreInfo"/>
    <w:basedOn w:val="BaseText"/>
    <w:rsid w:val="004D08B1"/>
  </w:style>
  <w:style w:type="paragraph" w:customStyle="1" w:styleId="Standfirst">
    <w:name w:val="Standfirst"/>
    <w:basedOn w:val="BaseText"/>
    <w:rsid w:val="004D08B1"/>
    <w:pPr>
      <w:spacing w:before="120" w:after="120"/>
    </w:pPr>
    <w:rPr>
      <w:i/>
    </w:rPr>
  </w:style>
  <w:style w:type="paragraph" w:customStyle="1" w:styleId="ProductAuth">
    <w:name w:val="ProductAuth"/>
    <w:basedOn w:val="BaseText"/>
    <w:rsid w:val="004D08B1"/>
    <w:rPr>
      <w:b/>
      <w:sz w:val="28"/>
    </w:rPr>
  </w:style>
  <w:style w:type="paragraph" w:customStyle="1" w:styleId="ProductDetails">
    <w:name w:val="ProductDetails"/>
    <w:basedOn w:val="BaseText"/>
    <w:next w:val="Normal"/>
    <w:rsid w:val="004D08B1"/>
    <w:rPr>
      <w:b/>
      <w:sz w:val="28"/>
    </w:rPr>
  </w:style>
  <w:style w:type="paragraph" w:customStyle="1" w:styleId="ProductTitle">
    <w:name w:val="ProductTitle"/>
    <w:basedOn w:val="BaseText"/>
    <w:rsid w:val="004D08B1"/>
    <w:rPr>
      <w:b/>
      <w:sz w:val="28"/>
    </w:rPr>
  </w:style>
  <w:style w:type="paragraph" w:customStyle="1" w:styleId="Rating">
    <w:name w:val="Rating"/>
    <w:basedOn w:val="BaseText"/>
    <w:next w:val="Normal"/>
    <w:qFormat/>
    <w:rsid w:val="004D08B1"/>
    <w:rPr>
      <w:b/>
      <w:sz w:val="28"/>
    </w:rPr>
  </w:style>
  <w:style w:type="paragraph" w:customStyle="1" w:styleId="HeadA">
    <w:name w:val="HeadA"/>
    <w:basedOn w:val="BaseHeading"/>
    <w:next w:val="Para"/>
    <w:rsid w:val="004D08B1"/>
    <w:pPr>
      <w:spacing w:before="240" w:after="120"/>
    </w:pPr>
    <w:rPr>
      <w:b/>
      <w:sz w:val="28"/>
    </w:rPr>
  </w:style>
  <w:style w:type="paragraph" w:customStyle="1" w:styleId="HeadB">
    <w:name w:val="HeadB"/>
    <w:basedOn w:val="BaseHeading"/>
    <w:next w:val="Para"/>
    <w:rsid w:val="004D08B1"/>
    <w:pPr>
      <w:spacing w:before="160" w:after="60"/>
    </w:pPr>
    <w:rPr>
      <w:b/>
    </w:rPr>
  </w:style>
  <w:style w:type="paragraph" w:customStyle="1" w:styleId="HeadC">
    <w:name w:val="HeadC"/>
    <w:basedOn w:val="BaseHeading"/>
    <w:next w:val="Para"/>
    <w:rsid w:val="004D08B1"/>
    <w:pPr>
      <w:spacing w:before="160" w:after="60"/>
    </w:pPr>
    <w:rPr>
      <w:i/>
    </w:rPr>
  </w:style>
  <w:style w:type="paragraph" w:customStyle="1" w:styleId="Para">
    <w:name w:val="Para"/>
    <w:basedOn w:val="BaseText"/>
    <w:link w:val="ParaChar"/>
    <w:rsid w:val="004D08B1"/>
    <w:pPr>
      <w:spacing w:line="360" w:lineRule="auto"/>
      <w:ind w:firstLine="360"/>
    </w:pPr>
  </w:style>
  <w:style w:type="paragraph" w:customStyle="1" w:styleId="ParaCont">
    <w:name w:val="ParaCont"/>
    <w:basedOn w:val="BaseText"/>
    <w:next w:val="Para"/>
    <w:rsid w:val="004D08B1"/>
  </w:style>
  <w:style w:type="paragraph" w:customStyle="1" w:styleId="PullQuote">
    <w:name w:val="PullQuote"/>
    <w:basedOn w:val="BaseText"/>
    <w:next w:val="Para"/>
    <w:rsid w:val="004D08B1"/>
    <w:pPr>
      <w:spacing w:before="120" w:after="120"/>
      <w:ind w:left="360"/>
    </w:pPr>
    <w:rPr>
      <w:i/>
    </w:rPr>
  </w:style>
  <w:style w:type="paragraph" w:styleId="Quote">
    <w:name w:val="Quote"/>
    <w:basedOn w:val="Normal"/>
    <w:next w:val="Normal"/>
    <w:link w:val="QuoteChar"/>
    <w:uiPriority w:val="29"/>
    <w:qFormat/>
    <w:rsid w:val="004D08B1"/>
    <w:pPr>
      <w:spacing w:before="60" w:after="60"/>
      <w:ind w:left="360"/>
    </w:pPr>
    <w:rPr>
      <w:i/>
      <w:iCs/>
      <w:color w:val="000000"/>
      <w:sz w:val="24"/>
      <w:lang w:val="x-none" w:eastAsia="x-none"/>
    </w:rPr>
  </w:style>
  <w:style w:type="character" w:customStyle="1" w:styleId="QuoteChar">
    <w:name w:val="Quote Char"/>
    <w:link w:val="Quote"/>
    <w:uiPriority w:val="29"/>
    <w:rsid w:val="004D08B1"/>
    <w:rPr>
      <w:rFonts w:ascii="Times New Roman" w:eastAsia="Calibri" w:hAnsi="Times New Roman" w:cs="Times New Roman"/>
      <w:i/>
      <w:iCs/>
      <w:color w:val="000000"/>
      <w:sz w:val="24"/>
      <w:szCs w:val="20"/>
      <w:lang w:val="x-none" w:eastAsia="x-none"/>
    </w:rPr>
  </w:style>
  <w:style w:type="paragraph" w:customStyle="1" w:styleId="QuoteRef">
    <w:name w:val="QuoteRef"/>
    <w:basedOn w:val="BaseText"/>
    <w:next w:val="Para"/>
    <w:rsid w:val="004D08B1"/>
    <w:pPr>
      <w:spacing w:after="120"/>
      <w:ind w:left="360"/>
    </w:pPr>
  </w:style>
  <w:style w:type="paragraph" w:customStyle="1" w:styleId="SourceRef">
    <w:name w:val="SourceRef"/>
    <w:basedOn w:val="BaseText"/>
    <w:next w:val="Para"/>
    <w:rsid w:val="004D08B1"/>
  </w:style>
  <w:style w:type="paragraph" w:customStyle="1" w:styleId="NumList1">
    <w:name w:val="NumList1"/>
    <w:basedOn w:val="BaseText"/>
    <w:rsid w:val="004D08B1"/>
    <w:pPr>
      <w:spacing w:after="60"/>
      <w:ind w:left="357" w:hanging="357"/>
    </w:pPr>
  </w:style>
  <w:style w:type="paragraph" w:customStyle="1" w:styleId="NumList1Cont">
    <w:name w:val="NumList1Cont"/>
    <w:basedOn w:val="BaseText"/>
    <w:rsid w:val="004D08B1"/>
    <w:pPr>
      <w:spacing w:before="60" w:after="60"/>
      <w:ind w:left="360"/>
    </w:pPr>
  </w:style>
  <w:style w:type="paragraph" w:customStyle="1" w:styleId="NumList2">
    <w:name w:val="NumList2"/>
    <w:basedOn w:val="BaseText"/>
    <w:rsid w:val="004D08B1"/>
    <w:pPr>
      <w:tabs>
        <w:tab w:val="left" w:pos="720"/>
        <w:tab w:val="left" w:pos="1080"/>
      </w:tabs>
      <w:spacing w:before="60" w:after="60"/>
      <w:ind w:left="714" w:hanging="357"/>
    </w:pPr>
  </w:style>
  <w:style w:type="paragraph" w:customStyle="1" w:styleId="NumList2Cont">
    <w:name w:val="NumList2Cont"/>
    <w:basedOn w:val="BaseText"/>
    <w:rsid w:val="004D08B1"/>
    <w:pPr>
      <w:spacing w:before="60" w:after="60"/>
      <w:ind w:left="709"/>
    </w:pPr>
  </w:style>
  <w:style w:type="paragraph" w:customStyle="1" w:styleId="NumList3">
    <w:name w:val="NumList3"/>
    <w:basedOn w:val="BaseText"/>
    <w:rsid w:val="004D08B1"/>
    <w:pPr>
      <w:ind w:left="1066" w:hanging="357"/>
    </w:pPr>
  </w:style>
  <w:style w:type="paragraph" w:customStyle="1" w:styleId="NumList3Cont">
    <w:name w:val="NumList3Cont"/>
    <w:basedOn w:val="BaseText"/>
    <w:rsid w:val="004D08B1"/>
    <w:pPr>
      <w:spacing w:before="60" w:after="60"/>
      <w:ind w:left="1066"/>
    </w:pPr>
  </w:style>
  <w:style w:type="paragraph" w:customStyle="1" w:styleId="List1">
    <w:name w:val="List1"/>
    <w:basedOn w:val="BaseText"/>
    <w:rsid w:val="004D08B1"/>
    <w:pPr>
      <w:ind w:left="357" w:hanging="357"/>
    </w:pPr>
  </w:style>
  <w:style w:type="paragraph" w:customStyle="1" w:styleId="List2">
    <w:name w:val="List2"/>
    <w:basedOn w:val="BaseText"/>
    <w:rsid w:val="004D08B1"/>
    <w:pPr>
      <w:ind w:left="714" w:hanging="357"/>
    </w:pPr>
  </w:style>
  <w:style w:type="paragraph" w:customStyle="1" w:styleId="List3">
    <w:name w:val="List3"/>
    <w:basedOn w:val="BaseText"/>
    <w:rsid w:val="004D08B1"/>
    <w:pPr>
      <w:ind w:left="1077" w:hanging="357"/>
    </w:pPr>
  </w:style>
  <w:style w:type="paragraph" w:customStyle="1" w:styleId="BullList1">
    <w:name w:val="BullList1"/>
    <w:basedOn w:val="BaseText"/>
    <w:rsid w:val="004D08B1"/>
    <w:pPr>
      <w:spacing w:after="60"/>
      <w:ind w:left="357" w:hanging="357"/>
    </w:pPr>
  </w:style>
  <w:style w:type="paragraph" w:customStyle="1" w:styleId="BullList2">
    <w:name w:val="BullList2"/>
    <w:basedOn w:val="BaseText"/>
    <w:rsid w:val="004D08B1"/>
    <w:pPr>
      <w:spacing w:after="60"/>
      <w:ind w:left="714" w:hanging="357"/>
    </w:pPr>
  </w:style>
  <w:style w:type="paragraph" w:customStyle="1" w:styleId="BullList3">
    <w:name w:val="BullList3"/>
    <w:basedOn w:val="BaseText"/>
    <w:rsid w:val="004D08B1"/>
    <w:pPr>
      <w:spacing w:after="60"/>
      <w:ind w:left="1077" w:hanging="357"/>
    </w:pPr>
  </w:style>
  <w:style w:type="paragraph" w:customStyle="1" w:styleId="ListPara">
    <w:name w:val="ListPara"/>
    <w:basedOn w:val="BaseText"/>
    <w:rsid w:val="004D08B1"/>
    <w:pPr>
      <w:ind w:firstLine="360"/>
    </w:pPr>
  </w:style>
  <w:style w:type="paragraph" w:customStyle="1" w:styleId="Equation">
    <w:name w:val="Equation"/>
    <w:basedOn w:val="BaseText"/>
    <w:next w:val="Para"/>
    <w:rsid w:val="004D08B1"/>
    <w:pPr>
      <w:spacing w:before="120" w:after="120"/>
      <w:jc w:val="center"/>
    </w:pPr>
  </w:style>
  <w:style w:type="paragraph" w:customStyle="1" w:styleId="BoxSubTitle">
    <w:name w:val="BoxSubTitle"/>
    <w:basedOn w:val="BaseHeading"/>
    <w:next w:val="Para"/>
    <w:rsid w:val="004D08B1"/>
    <w:pPr>
      <w:shd w:val="pct12" w:color="auto" w:fill="auto"/>
    </w:pPr>
    <w:rPr>
      <w:b/>
      <w:sz w:val="20"/>
    </w:rPr>
  </w:style>
  <w:style w:type="paragraph" w:customStyle="1" w:styleId="BoxText">
    <w:name w:val="BoxText"/>
    <w:basedOn w:val="BaseText"/>
    <w:rsid w:val="004D08B1"/>
    <w:pPr>
      <w:shd w:val="pct12" w:color="auto" w:fill="auto"/>
    </w:pPr>
  </w:style>
  <w:style w:type="paragraph" w:customStyle="1" w:styleId="BoxTitle">
    <w:name w:val="BoxTitle"/>
    <w:basedOn w:val="BaseHeading"/>
    <w:next w:val="BoxText"/>
    <w:rsid w:val="004D08B1"/>
    <w:pPr>
      <w:shd w:val="pct12" w:color="auto" w:fill="auto"/>
    </w:pPr>
    <w:rPr>
      <w:b/>
    </w:rPr>
  </w:style>
  <w:style w:type="paragraph" w:customStyle="1" w:styleId="TableBody">
    <w:name w:val="TableBody"/>
    <w:basedOn w:val="BaseText"/>
    <w:rsid w:val="004D08B1"/>
    <w:rPr>
      <w:sz w:val="20"/>
    </w:rPr>
  </w:style>
  <w:style w:type="paragraph" w:customStyle="1" w:styleId="TableHeader">
    <w:name w:val="TableHeader"/>
    <w:basedOn w:val="BaseText"/>
    <w:next w:val="Para"/>
    <w:rsid w:val="004D08B1"/>
    <w:rPr>
      <w:b/>
    </w:rPr>
  </w:style>
  <w:style w:type="paragraph" w:customStyle="1" w:styleId="TableNote">
    <w:name w:val="TableNote"/>
    <w:basedOn w:val="BaseText"/>
    <w:next w:val="Para"/>
    <w:rsid w:val="004D08B1"/>
    <w:rPr>
      <w:sz w:val="20"/>
    </w:rPr>
  </w:style>
  <w:style w:type="paragraph" w:customStyle="1" w:styleId="TableSubHead">
    <w:name w:val="TableSubHead"/>
    <w:basedOn w:val="BaseText"/>
    <w:next w:val="Para"/>
    <w:rsid w:val="004D08B1"/>
    <w:rPr>
      <w:b/>
      <w:sz w:val="20"/>
    </w:rPr>
  </w:style>
  <w:style w:type="paragraph" w:customStyle="1" w:styleId="TableTitle">
    <w:name w:val="TableTitle"/>
    <w:basedOn w:val="BaseHeading"/>
    <w:next w:val="Para"/>
    <w:rsid w:val="004D08B1"/>
    <w:pPr>
      <w:spacing w:before="240"/>
    </w:pPr>
  </w:style>
  <w:style w:type="paragraph" w:customStyle="1" w:styleId="Credit">
    <w:name w:val="Credit"/>
    <w:basedOn w:val="BaseText"/>
    <w:next w:val="Para"/>
    <w:rsid w:val="004D08B1"/>
    <w:pPr>
      <w:spacing w:before="60" w:after="60"/>
    </w:pPr>
    <w:rPr>
      <w:sz w:val="20"/>
    </w:rPr>
  </w:style>
  <w:style w:type="paragraph" w:customStyle="1" w:styleId="FigCaption">
    <w:name w:val="FigCaption"/>
    <w:basedOn w:val="BaseText"/>
    <w:next w:val="Para"/>
    <w:rsid w:val="004D08B1"/>
    <w:pPr>
      <w:spacing w:before="120" w:after="120"/>
    </w:pPr>
    <w:rPr>
      <w:sz w:val="20"/>
    </w:rPr>
  </w:style>
  <w:style w:type="paragraph" w:customStyle="1" w:styleId="Acknowledge">
    <w:name w:val="Acknowledge"/>
    <w:basedOn w:val="BaseText"/>
    <w:next w:val="Para"/>
    <w:rsid w:val="004D08B1"/>
    <w:pPr>
      <w:spacing w:before="120"/>
    </w:pPr>
  </w:style>
  <w:style w:type="paragraph" w:customStyle="1" w:styleId="Conflict">
    <w:name w:val="Conflict"/>
    <w:basedOn w:val="BaseText"/>
    <w:link w:val="ConflictChar"/>
    <w:rsid w:val="004D08B1"/>
    <w:pPr>
      <w:spacing w:before="120"/>
    </w:pPr>
  </w:style>
  <w:style w:type="paragraph" w:customStyle="1" w:styleId="EthicalApproval">
    <w:name w:val="EthicalApproval"/>
    <w:basedOn w:val="BaseText"/>
    <w:rsid w:val="004D08B1"/>
    <w:pPr>
      <w:spacing w:before="120"/>
    </w:pPr>
  </w:style>
  <w:style w:type="paragraph" w:customStyle="1" w:styleId="Funding">
    <w:name w:val="Funding"/>
    <w:basedOn w:val="BaseText"/>
    <w:rsid w:val="004D08B1"/>
    <w:pPr>
      <w:spacing w:before="120"/>
    </w:pPr>
  </w:style>
  <w:style w:type="paragraph" w:customStyle="1" w:styleId="Miscellaneous">
    <w:name w:val="Miscellaneous"/>
    <w:basedOn w:val="BaseText"/>
    <w:rsid w:val="004D08B1"/>
    <w:pPr>
      <w:spacing w:before="120" w:after="60"/>
    </w:pPr>
  </w:style>
  <w:style w:type="paragraph" w:customStyle="1" w:styleId="Participators">
    <w:name w:val="Participators"/>
    <w:basedOn w:val="BaseText"/>
    <w:rsid w:val="004D08B1"/>
    <w:pPr>
      <w:spacing w:before="120"/>
    </w:pPr>
  </w:style>
  <w:style w:type="paragraph" w:customStyle="1" w:styleId="Reference">
    <w:name w:val="Reference"/>
    <w:basedOn w:val="BaseText"/>
    <w:link w:val="ReferenceChar"/>
    <w:rsid w:val="004D08B1"/>
    <w:pPr>
      <w:spacing w:before="40" w:after="40"/>
    </w:pPr>
  </w:style>
  <w:style w:type="paragraph" w:customStyle="1" w:styleId="EdNoteTitle">
    <w:name w:val="EdNoteTitle"/>
    <w:basedOn w:val="BaseHeading"/>
    <w:rsid w:val="004D08B1"/>
    <w:rPr>
      <w:sz w:val="28"/>
    </w:rPr>
  </w:style>
  <w:style w:type="paragraph" w:customStyle="1" w:styleId="BoxBegin">
    <w:name w:val="BoxBegin"/>
    <w:basedOn w:val="BaseText"/>
    <w:rsid w:val="004D08B1"/>
    <w:pPr>
      <w:pBdr>
        <w:top w:val="single" w:sz="4" w:space="1" w:color="auto"/>
      </w:pBdr>
      <w:shd w:val="pct12" w:color="auto" w:fill="FFFFFF"/>
      <w:spacing w:before="120" w:line="200" w:lineRule="atLeast"/>
    </w:pPr>
    <w:rPr>
      <w:rFonts w:ascii="Calibri" w:eastAsia="Times New Roman" w:hAnsi="Calibri"/>
      <w:b/>
      <w:sz w:val="20"/>
    </w:rPr>
  </w:style>
  <w:style w:type="paragraph" w:customStyle="1" w:styleId="BoxEnd">
    <w:name w:val="BoxEnd"/>
    <w:basedOn w:val="BaseText"/>
    <w:rsid w:val="004D08B1"/>
    <w:pPr>
      <w:pBdr>
        <w:bottom w:val="single" w:sz="4" w:space="1" w:color="auto"/>
      </w:pBdr>
      <w:shd w:val="pct12" w:color="auto" w:fill="FFFFFF"/>
      <w:spacing w:after="120" w:line="200" w:lineRule="atLeast"/>
    </w:pPr>
    <w:rPr>
      <w:rFonts w:ascii="Calibri" w:eastAsia="Times New Roman" w:hAnsi="Calibri"/>
      <w:b/>
      <w:sz w:val="20"/>
    </w:rPr>
  </w:style>
  <w:style w:type="paragraph" w:customStyle="1" w:styleId="supp-file">
    <w:name w:val="supp-file"/>
    <w:basedOn w:val="BaseText"/>
    <w:rsid w:val="004D08B1"/>
    <w:pPr>
      <w:ind w:left="720"/>
    </w:pPr>
    <w:rPr>
      <w:rFonts w:eastAsia="Times New Roman" w:cs="Arial"/>
      <w:color w:val="FF0000"/>
      <w:sz w:val="20"/>
      <w:szCs w:val="24"/>
    </w:rPr>
  </w:style>
  <w:style w:type="paragraph" w:customStyle="1" w:styleId="WebExtraDesc">
    <w:name w:val="WebExtraDesc"/>
    <w:basedOn w:val="BaseText"/>
    <w:rsid w:val="004D08B1"/>
    <w:pPr>
      <w:ind w:left="432"/>
    </w:pPr>
    <w:rPr>
      <w:rFonts w:eastAsia="Times New Roman"/>
      <w:iCs/>
      <w:color w:val="0000FF"/>
      <w:szCs w:val="24"/>
    </w:rPr>
  </w:style>
  <w:style w:type="paragraph" w:customStyle="1" w:styleId="WebExtraTitle">
    <w:name w:val="WebExtraTitle"/>
    <w:basedOn w:val="BaseHeading"/>
    <w:rsid w:val="004D08B1"/>
    <w:rPr>
      <w:rFonts w:eastAsia="Times New Roman"/>
      <w:sz w:val="28"/>
      <w:szCs w:val="28"/>
    </w:rPr>
  </w:style>
  <w:style w:type="paragraph" w:customStyle="1" w:styleId="TopicCode">
    <w:name w:val="TopicCode"/>
    <w:basedOn w:val="BaseText"/>
    <w:rsid w:val="004D08B1"/>
    <w:pPr>
      <w:ind w:left="300"/>
    </w:pPr>
    <w:rPr>
      <w:color w:val="FF0000"/>
    </w:rPr>
  </w:style>
  <w:style w:type="paragraph" w:customStyle="1" w:styleId="BoxNote">
    <w:name w:val="BoxNote"/>
    <w:basedOn w:val="BaseText"/>
    <w:rsid w:val="004D08B1"/>
    <w:pPr>
      <w:shd w:val="pct12" w:color="auto" w:fill="auto"/>
    </w:pPr>
    <w:rPr>
      <w:sz w:val="20"/>
    </w:rPr>
  </w:style>
  <w:style w:type="paragraph" w:customStyle="1" w:styleId="BullNumList1">
    <w:name w:val="Bull/NumList1"/>
    <w:basedOn w:val="BaseText"/>
    <w:rsid w:val="004D08B1"/>
    <w:pPr>
      <w:spacing w:after="60"/>
      <w:ind w:left="357" w:hanging="357"/>
    </w:pPr>
  </w:style>
  <w:style w:type="paragraph" w:customStyle="1" w:styleId="BullNumList2">
    <w:name w:val="Bull/NumList2"/>
    <w:basedOn w:val="BaseText"/>
    <w:rsid w:val="004D08B1"/>
    <w:pPr>
      <w:spacing w:after="60"/>
      <w:ind w:left="714" w:hanging="357"/>
    </w:pPr>
  </w:style>
  <w:style w:type="paragraph" w:customStyle="1" w:styleId="BullNumList3">
    <w:name w:val="Bull/NumList3"/>
    <w:basedOn w:val="BaseText"/>
    <w:rsid w:val="004D08B1"/>
    <w:pPr>
      <w:spacing w:after="60"/>
      <w:ind w:left="1077" w:hanging="357"/>
    </w:pPr>
  </w:style>
  <w:style w:type="paragraph" w:customStyle="1" w:styleId="BullNumList1Cont">
    <w:name w:val="Bull/NumList1Cont"/>
    <w:basedOn w:val="BaseText"/>
    <w:rsid w:val="004D08B1"/>
    <w:pPr>
      <w:spacing w:before="60" w:after="60"/>
      <w:ind w:left="360"/>
    </w:pPr>
  </w:style>
  <w:style w:type="paragraph" w:customStyle="1" w:styleId="BullNumList2Cont">
    <w:name w:val="Bull/NumList2Cont"/>
    <w:basedOn w:val="BaseText"/>
    <w:rsid w:val="004D08B1"/>
    <w:pPr>
      <w:spacing w:before="60" w:after="60"/>
      <w:ind w:left="709"/>
    </w:pPr>
  </w:style>
  <w:style w:type="paragraph" w:customStyle="1" w:styleId="BullNumList3Cont">
    <w:name w:val="Bull/NumList3Cont"/>
    <w:basedOn w:val="BaseText"/>
    <w:rsid w:val="004D08B1"/>
    <w:pPr>
      <w:spacing w:before="60" w:after="60"/>
      <w:ind w:left="1066"/>
    </w:pPr>
  </w:style>
  <w:style w:type="paragraph" w:customStyle="1" w:styleId="BoxBullNumList1">
    <w:name w:val="BoxBull/NumList1"/>
    <w:basedOn w:val="BaseText"/>
    <w:rsid w:val="004D08B1"/>
    <w:pPr>
      <w:shd w:val="pct12" w:color="auto" w:fill="auto"/>
      <w:spacing w:after="60"/>
      <w:ind w:left="357" w:hanging="357"/>
    </w:pPr>
  </w:style>
  <w:style w:type="paragraph" w:customStyle="1" w:styleId="BoxBullNumList2">
    <w:name w:val="BoxBull/NumList2"/>
    <w:basedOn w:val="BaseText"/>
    <w:rsid w:val="004D08B1"/>
    <w:pPr>
      <w:shd w:val="pct12" w:color="auto" w:fill="auto"/>
      <w:spacing w:after="60"/>
      <w:ind w:left="714" w:hanging="357"/>
    </w:pPr>
  </w:style>
  <w:style w:type="paragraph" w:customStyle="1" w:styleId="BoxBullNumList3">
    <w:name w:val="BoxBull/NumList3"/>
    <w:basedOn w:val="BaseText"/>
    <w:rsid w:val="004D08B1"/>
    <w:pPr>
      <w:shd w:val="pct12" w:color="auto" w:fill="auto"/>
      <w:spacing w:after="60"/>
      <w:ind w:left="1077" w:hanging="357"/>
    </w:pPr>
  </w:style>
  <w:style w:type="paragraph" w:customStyle="1" w:styleId="BoxList1">
    <w:name w:val="BoxList1"/>
    <w:basedOn w:val="BaseText"/>
    <w:rsid w:val="004D08B1"/>
    <w:pPr>
      <w:shd w:val="pct12" w:color="auto" w:fill="auto"/>
      <w:ind w:left="357" w:hanging="357"/>
    </w:pPr>
  </w:style>
  <w:style w:type="paragraph" w:customStyle="1" w:styleId="BoxList2">
    <w:name w:val="BoxList2"/>
    <w:basedOn w:val="BaseText"/>
    <w:rsid w:val="004D08B1"/>
    <w:pPr>
      <w:shd w:val="pct12" w:color="auto" w:fill="auto"/>
      <w:ind w:left="714" w:hanging="357"/>
    </w:pPr>
  </w:style>
  <w:style w:type="paragraph" w:customStyle="1" w:styleId="BoxList3">
    <w:name w:val="BoxList3"/>
    <w:basedOn w:val="BaseText"/>
    <w:rsid w:val="004D08B1"/>
    <w:pPr>
      <w:shd w:val="pct12" w:color="auto" w:fill="auto"/>
      <w:ind w:left="1077" w:hanging="357"/>
    </w:pPr>
  </w:style>
  <w:style w:type="paragraph" w:customStyle="1" w:styleId="RelatedTo">
    <w:name w:val="RelatedTo"/>
    <w:basedOn w:val="BaseText"/>
    <w:rsid w:val="004D08B1"/>
  </w:style>
  <w:style w:type="paragraph" w:customStyle="1" w:styleId="MediaBlock">
    <w:name w:val="MediaBlock"/>
    <w:basedOn w:val="BaseText"/>
    <w:rsid w:val="004D08B1"/>
    <w:pPr>
      <w:ind w:left="720"/>
    </w:pPr>
    <w:rPr>
      <w:rFonts w:ascii="Arial" w:eastAsia="Times New Roman" w:hAnsi="Arial" w:cs="Arial"/>
      <w:color w:val="FF0000"/>
      <w:szCs w:val="24"/>
    </w:rPr>
  </w:style>
  <w:style w:type="character" w:customStyle="1" w:styleId="ConflictChar">
    <w:name w:val="Conflict Char"/>
    <w:basedOn w:val="DefaultParagraphFont"/>
    <w:link w:val="Conflict"/>
    <w:rsid w:val="00EB6681"/>
    <w:rPr>
      <w:rFonts w:ascii="Times New Roman" w:eastAsia="Calibri" w:hAnsi="Times New Roman" w:cs="Times New Roman"/>
      <w:sz w:val="24"/>
      <w:szCs w:val="20"/>
      <w:lang w:eastAsia="en-US"/>
    </w:rPr>
  </w:style>
  <w:style w:type="character" w:customStyle="1" w:styleId="BaseTextChar">
    <w:name w:val="BaseText Char"/>
    <w:basedOn w:val="DefaultParagraphFont"/>
    <w:link w:val="BaseText"/>
    <w:rsid w:val="00555F62"/>
    <w:rPr>
      <w:rFonts w:ascii="Times New Roman" w:eastAsia="Calibri" w:hAnsi="Times New Roman" w:cs="Times New Roman"/>
      <w:sz w:val="24"/>
      <w:szCs w:val="20"/>
      <w:lang w:eastAsia="en-US"/>
    </w:rPr>
  </w:style>
  <w:style w:type="character" w:customStyle="1" w:styleId="ParaChar">
    <w:name w:val="Para Char"/>
    <w:basedOn w:val="BaseTextChar"/>
    <w:link w:val="Para"/>
    <w:rsid w:val="00555F62"/>
    <w:rPr>
      <w:rFonts w:ascii="Times New Roman" w:eastAsia="Calibri" w:hAnsi="Times New Roman" w:cs="Times New Roman"/>
      <w:sz w:val="24"/>
      <w:szCs w:val="20"/>
      <w:lang w:eastAsia="en-US"/>
    </w:rPr>
  </w:style>
  <w:style w:type="character" w:styleId="FollowedHyperlink">
    <w:name w:val="FollowedHyperlink"/>
    <w:basedOn w:val="DefaultParagraphFont"/>
    <w:uiPriority w:val="99"/>
    <w:unhideWhenUsed/>
    <w:rsid w:val="00555F62"/>
    <w:rPr>
      <w:color w:val="800080" w:themeColor="followedHyperlink"/>
      <w:u w:val="single"/>
    </w:rPr>
  </w:style>
  <w:style w:type="character" w:customStyle="1" w:styleId="ReferenceChar">
    <w:name w:val="Reference Char"/>
    <w:basedOn w:val="BaseTextChar"/>
    <w:link w:val="Reference"/>
    <w:rsid w:val="00700CA9"/>
    <w:rPr>
      <w:rFonts w:ascii="Times New Roman" w:eastAsia="Calibri" w:hAnsi="Times New Roman" w:cs="Times New Roman"/>
      <w:sz w:val="24"/>
      <w:szCs w:val="20"/>
      <w:lang w:eastAsia="en-US"/>
    </w:rPr>
  </w:style>
  <w:style w:type="character" w:customStyle="1" w:styleId="Heading1Char">
    <w:name w:val="Heading 1 Char"/>
    <w:basedOn w:val="DefaultParagraphFont"/>
    <w:link w:val="Heading1"/>
    <w:uiPriority w:val="9"/>
    <w:rsid w:val="001015A6"/>
    <w:rPr>
      <w:rFonts w:ascii="Times New Roman" w:eastAsia="Calibri" w:hAnsi="Times New Roman" w:cs="Times New Roman"/>
      <w:sz w:val="40"/>
      <w:szCs w:val="40"/>
      <w:lang w:eastAsia="en-US"/>
    </w:rPr>
  </w:style>
  <w:style w:type="character" w:customStyle="1" w:styleId="Heading2Char">
    <w:name w:val="Heading 2 Char"/>
    <w:basedOn w:val="DefaultParagraphFont"/>
    <w:link w:val="Heading2"/>
    <w:uiPriority w:val="9"/>
    <w:semiHidden/>
    <w:rsid w:val="001015A6"/>
    <w:rPr>
      <w:rFonts w:ascii="Times New Roman" w:eastAsia="Calibri" w:hAnsi="Times New Roman" w:cs="Times New Roman"/>
      <w:sz w:val="32"/>
      <w:szCs w:val="32"/>
      <w:lang w:eastAsia="en-US"/>
    </w:rPr>
  </w:style>
  <w:style w:type="character" w:customStyle="1" w:styleId="Heading3Char">
    <w:name w:val="Heading 3 Char"/>
    <w:basedOn w:val="DefaultParagraphFont"/>
    <w:link w:val="Heading3"/>
    <w:uiPriority w:val="9"/>
    <w:semiHidden/>
    <w:rsid w:val="001015A6"/>
    <w:rPr>
      <w:rFonts w:ascii="Times New Roman" w:eastAsia="Calibri" w:hAnsi="Times New Roman" w:cs="Times New Roman"/>
      <w:color w:val="434343"/>
      <w:sz w:val="28"/>
      <w:szCs w:val="28"/>
      <w:lang w:eastAsia="en-US"/>
    </w:rPr>
  </w:style>
  <w:style w:type="character" w:customStyle="1" w:styleId="Heading4Char">
    <w:name w:val="Heading 4 Char"/>
    <w:basedOn w:val="DefaultParagraphFont"/>
    <w:link w:val="Heading4"/>
    <w:uiPriority w:val="9"/>
    <w:semiHidden/>
    <w:rsid w:val="001015A6"/>
    <w:rPr>
      <w:rFonts w:ascii="Times New Roman" w:eastAsia="Calibri" w:hAnsi="Times New Roman" w:cs="Times New Roman"/>
      <w:color w:val="666666"/>
      <w:sz w:val="24"/>
      <w:szCs w:val="24"/>
      <w:lang w:eastAsia="en-US"/>
    </w:rPr>
  </w:style>
  <w:style w:type="character" w:customStyle="1" w:styleId="Heading5Char">
    <w:name w:val="Heading 5 Char"/>
    <w:basedOn w:val="DefaultParagraphFont"/>
    <w:link w:val="Heading5"/>
    <w:uiPriority w:val="9"/>
    <w:semiHidden/>
    <w:rsid w:val="001015A6"/>
    <w:rPr>
      <w:rFonts w:ascii="Times New Roman" w:eastAsia="Calibri" w:hAnsi="Times New Roman" w:cs="Times New Roman"/>
      <w:color w:val="666666"/>
      <w:sz w:val="20"/>
      <w:szCs w:val="20"/>
      <w:lang w:eastAsia="en-US"/>
    </w:rPr>
  </w:style>
  <w:style w:type="character" w:customStyle="1" w:styleId="Heading6Char">
    <w:name w:val="Heading 6 Char"/>
    <w:basedOn w:val="DefaultParagraphFont"/>
    <w:link w:val="Heading6"/>
    <w:uiPriority w:val="9"/>
    <w:semiHidden/>
    <w:rsid w:val="001015A6"/>
    <w:rPr>
      <w:rFonts w:ascii="Times New Roman" w:eastAsia="Calibri" w:hAnsi="Times New Roman" w:cs="Times New Roman"/>
      <w:i/>
      <w:color w:val="666666"/>
      <w:sz w:val="20"/>
      <w:szCs w:val="20"/>
      <w:lang w:eastAsia="en-US"/>
    </w:rPr>
  </w:style>
  <w:style w:type="character" w:customStyle="1" w:styleId="TitleChar">
    <w:name w:val="Title Char"/>
    <w:basedOn w:val="DefaultParagraphFont"/>
    <w:link w:val="Title"/>
    <w:uiPriority w:val="10"/>
    <w:rsid w:val="001015A6"/>
    <w:rPr>
      <w:rFonts w:ascii="Times New Roman" w:eastAsia="Calibri" w:hAnsi="Times New Roman" w:cs="Times New Roman"/>
      <w:sz w:val="52"/>
      <w:szCs w:val="52"/>
      <w:lang w:eastAsia="en-US"/>
    </w:rPr>
  </w:style>
  <w:style w:type="character" w:customStyle="1" w:styleId="SubtitleChar">
    <w:name w:val="Subtitle Char"/>
    <w:basedOn w:val="DefaultParagraphFont"/>
    <w:link w:val="Subtitle"/>
    <w:uiPriority w:val="11"/>
    <w:rsid w:val="001015A6"/>
    <w:rPr>
      <w:rFonts w:ascii="Times New Roman" w:eastAsia="Calibri" w:hAnsi="Times New Roman" w:cs="Times New Roman"/>
      <w:color w:val="666666"/>
      <w:sz w:val="30"/>
      <w:szCs w:val="30"/>
      <w:lang w:eastAsia="en-US"/>
    </w:rPr>
  </w:style>
  <w:style w:type="character" w:customStyle="1" w:styleId="AddressChar">
    <w:name w:val="Address Char"/>
    <w:basedOn w:val="BaseTextChar"/>
    <w:link w:val="Address"/>
    <w:rsid w:val="0017438F"/>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10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entrez/query.fcgi?cmd=Retrieve&amp;db=PubMed&amp;list_uids=30677029&amp;dopt=Abstract" TargetMode="External"/><Relationship Id="rId18" Type="http://schemas.openxmlformats.org/officeDocument/2006/relationships/hyperlink" Target="https://doi.org/10.1016/j.gde.2018.02.009" TargetMode="External"/><Relationship Id="rId26" Type="http://schemas.openxmlformats.org/officeDocument/2006/relationships/hyperlink" Target="https://doi.org/10.1038/ijo.2009.2" TargetMode="External"/><Relationship Id="rId3" Type="http://schemas.openxmlformats.org/officeDocument/2006/relationships/settings" Target="settings.xml"/><Relationship Id="rId21" Type="http://schemas.openxmlformats.org/officeDocument/2006/relationships/hyperlink" Target="https://doi.org/10.1111/dom.13752" TargetMode="External"/><Relationship Id="rId34" Type="http://schemas.openxmlformats.org/officeDocument/2006/relationships/footer" Target="footer3.xml"/><Relationship Id="rId7" Type="http://schemas.openxmlformats.org/officeDocument/2006/relationships/hyperlink" Target="mailto:J.P.H.Wilding@liverpool.ac.uk" TargetMode="External"/><Relationship Id="rId12" Type="http://schemas.openxmlformats.org/officeDocument/2006/relationships/hyperlink" Target="https://www.ncbi.nlm.nih.gov/entrez/query.fcgi?cmd=Retrieve&amp;db=PubMed&amp;list_uids=8782724&amp;dopt=Abstract" TargetMode="External"/><Relationship Id="rId17" Type="http://schemas.openxmlformats.org/officeDocument/2006/relationships/hyperlink" Target="https://www.ncbi.nlm.nih.gov/entrez/query.fcgi?cmd=Retrieve&amp;db=PubMed&amp;list_uids=29529423&amp;dopt=Abstract" TargetMode="External"/><Relationship Id="rId25" Type="http://schemas.openxmlformats.org/officeDocument/2006/relationships/hyperlink" Target="https://www.ncbi.nlm.nih.gov/entrez/query.fcgi?cmd=Retrieve&amp;db=PubMed&amp;list_uids=19188927&amp;dopt=Abstract"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doi.org/10.1111/cen.12588" TargetMode="External"/><Relationship Id="rId20" Type="http://schemas.openxmlformats.org/officeDocument/2006/relationships/hyperlink" Target="https://doi.org/10.1038/s41574-019-0176-8"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11/obr.12551" TargetMode="External"/><Relationship Id="rId24" Type="http://schemas.openxmlformats.org/officeDocument/2006/relationships/hyperlink" Target="https://doi.org/10.1016/j.jacc.2017.07.763"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ncbi.nlm.nih.gov/entrez/query.fcgi?cmd=Retrieve&amp;db=PubMed&amp;list_uids=25130716&amp;dopt=Abstract" TargetMode="External"/><Relationship Id="rId23" Type="http://schemas.openxmlformats.org/officeDocument/2006/relationships/hyperlink" Target="https://www.ncbi.nlm.nih.gov/entrez/query.fcgi?cmd=Retrieve&amp;db=PubMed&amp;list_uids=28911506&amp;dopt=Abstract" TargetMode="External"/><Relationship Id="rId28" Type="http://schemas.openxmlformats.org/officeDocument/2006/relationships/hyperlink" Target="https://www.oecd-ilibrary.org/social-issues-migration-health/health-at-a-glance-2017_health_glance-2017-en" TargetMode="External"/><Relationship Id="rId36" Type="http://schemas.openxmlformats.org/officeDocument/2006/relationships/theme" Target="theme/theme1.xml"/><Relationship Id="rId10" Type="http://schemas.openxmlformats.org/officeDocument/2006/relationships/hyperlink" Target="https://www.ncbi.nlm.nih.gov/entrez/query.fcgi?cmd=Retrieve&amp;db=PubMed&amp;list_uids=28489290&amp;dopt=Abstract" TargetMode="External"/><Relationship Id="rId19" Type="http://schemas.openxmlformats.org/officeDocument/2006/relationships/hyperlink" Target="https://www.ncbi.nlm.nih.gov/entrez/query.fcgi?cmd=Retrieve&amp;db=PubMed&amp;list_uids=30814686&amp;dopt=Abstract"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igital.nhs.uk/data-and-information/publications/statistical/statistics-on-obesity-physical-activity-and-diet/statistics-on-obesity-physical-activity-and-diet-england-2019/part-3-adult-obesity" TargetMode="External"/><Relationship Id="rId14" Type="http://schemas.openxmlformats.org/officeDocument/2006/relationships/hyperlink" Target="https://doi.org/10.1371/journal.pgen.1007603" TargetMode="External"/><Relationship Id="rId22" Type="http://schemas.openxmlformats.org/officeDocument/2006/relationships/hyperlink" Target="https://www.ncbi.nlm.nih.gov/entrez/query.fcgi?cmd=Retrieve&amp;db=PubMed&amp;list_uids=31032548&amp;dopt=Abstract" TargetMode="External"/><Relationship Id="rId27" Type="http://schemas.openxmlformats.org/officeDocument/2006/relationships/hyperlink" Target="https://www.rcplondon.ac.uk/news/rcp-calls-obesity-be-recognised-disease"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www.lexico.com/en/definition/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1868</Words>
  <Characters>23968</Characters>
  <Application>Microsoft Office Word</Application>
  <DocSecurity>0</DocSecurity>
  <Lines>199</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Wilding, John</dc:creator>
  <cp:lastModifiedBy>Wilding, John</cp:lastModifiedBy>
  <cp:revision>3</cp:revision>
  <dcterms:created xsi:type="dcterms:W3CDTF">2019-08-28T11:36:00Z</dcterms:created>
  <dcterms:modified xsi:type="dcterms:W3CDTF">2019-08-28T11:37:00Z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I">
    <vt:lpwstr>10.1136/bmj.l4258</vt:lpwstr>
  </property>
  <property fmtid="{D5CDD505-2E9C-101B-9397-08002B2CF9AE}" pid="3" name="ELocID">
    <vt:lpwstr>l4258</vt:lpwstr>
  </property>
  <property fmtid="{D5CDD505-2E9C-101B-9397-08002B2CF9AE}" pid="4" name="x_t">
    <vt:bool>true</vt:bool>
  </property>
</Properties>
</file>