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4A9E7" w14:textId="45A475DF" w:rsidR="00B1714C" w:rsidRDefault="00B1714C" w:rsidP="00B1714C">
      <w:r>
        <w:t xml:space="preserve">Online dating and sexually transmitted infections in </w:t>
      </w:r>
      <w:proofErr w:type="spellStart"/>
      <w:r>
        <w:t>england</w:t>
      </w:r>
      <w:proofErr w:type="spellEnd"/>
      <w:r>
        <w:t>: an ecological study using google trends data</w:t>
      </w:r>
    </w:p>
    <w:p w14:paraId="1E0703B9" w14:textId="77777777" w:rsidR="00B1714C" w:rsidRDefault="00B1714C" w:rsidP="00B1714C">
      <w:r>
        <w:t>LKRP Jennings</w:t>
      </w:r>
      <w:r w:rsidRPr="00B1714C">
        <w:rPr>
          <w:vertAlign w:val="superscript"/>
        </w:rPr>
        <w:t>1,2</w:t>
      </w:r>
      <w:r>
        <w:t>, C Kypridemos</w:t>
      </w:r>
      <w:r w:rsidRPr="00B1714C">
        <w:rPr>
          <w:vertAlign w:val="superscript"/>
        </w:rPr>
        <w:t>2</w:t>
      </w:r>
    </w:p>
    <w:p w14:paraId="0E268CFA" w14:textId="77777777" w:rsidR="00B1714C" w:rsidRDefault="00B1714C" w:rsidP="00B1714C">
      <w:r>
        <w:t>Author affiliations</w:t>
      </w:r>
    </w:p>
    <w:p w14:paraId="77FB1235" w14:textId="494BF2A1" w:rsidR="00B1714C" w:rsidRDefault="00B1714C" w:rsidP="00B1714C">
      <w:pPr>
        <w:pStyle w:val="ListParagraph"/>
        <w:numPr>
          <w:ilvl w:val="0"/>
          <w:numId w:val="1"/>
        </w:numPr>
      </w:pPr>
      <w:r>
        <w:t>School of Public Health, Health Education England North West, Greater Manchester, UK</w:t>
      </w:r>
    </w:p>
    <w:p w14:paraId="75F66EB7" w14:textId="67C77BD2" w:rsidR="00B1714C" w:rsidRDefault="00B1714C" w:rsidP="00B1714C">
      <w:pPr>
        <w:pStyle w:val="ListParagraph"/>
        <w:numPr>
          <w:ilvl w:val="0"/>
          <w:numId w:val="1"/>
        </w:numPr>
      </w:pPr>
      <w:r>
        <w:t>Department of Public Health and Policy, University of Liverpool, Liverpool, UK</w:t>
      </w:r>
    </w:p>
    <w:p w14:paraId="0A025F3D" w14:textId="77777777" w:rsidR="00B1714C" w:rsidRDefault="00B1714C" w:rsidP="00B1714C">
      <w:r>
        <w:t>Abstract</w:t>
      </w:r>
    </w:p>
    <w:p w14:paraId="180C6B46" w14:textId="00E615EE" w:rsidR="00B1714C" w:rsidRDefault="00B1714C" w:rsidP="00B1714C">
      <w:r>
        <w:t>Background</w:t>
      </w:r>
      <w:r>
        <w:t>:</w:t>
      </w:r>
      <w:r>
        <w:t xml:space="preserve"> Online dating, and the use of dating smartphone applications has been theorised as a driver behind recent increases in some sexually transmitted infections (STIs). Existing literature is mixed, but some studies demonstrate an increase in high-risk sexual behaviours or STIs in online daters. However, many previous studies have a narrow study population and often rely on survey or interview data, which may not be representative. This ecological study aimed to investigate the association between online dating and STIs by using existing aggregated population-level data.</w:t>
      </w:r>
    </w:p>
    <w:p w14:paraId="2F7C142D" w14:textId="77777777" w:rsidR="00B1714C" w:rsidRDefault="00B1714C" w:rsidP="00B1714C"/>
    <w:p w14:paraId="461EE195" w14:textId="15E3EA43" w:rsidR="00B1714C" w:rsidRDefault="00B1714C" w:rsidP="00B1714C">
      <w:r>
        <w:t>Methods</w:t>
      </w:r>
      <w:r>
        <w:t>:</w:t>
      </w:r>
      <w:r>
        <w:t xml:space="preserve"> We used official Public Health England STI incidence data by county or unitary authority in England for 2017. Based on Google Trends internet search data for the names of frequently used dating applications, we constructed a proxy measure for dating application usage, by English location in 2017. We named this measure ‘proxy dating app score’. We used generalised linear modelling to explore the association between STI incidence and ranked proxy dating app score while controlling for known confounders (area index of multiple deprivation, proportion of people of black ethnicity in the population, and proportion of people aged under 25 in the population), assuming multiplicative effects. We performed extensive sensitivity analysis to test our assumptions, including a binomial regression model with STI incidence rates as the dependent variable. We used SPSS v22 to conduct the analysis.</w:t>
      </w:r>
    </w:p>
    <w:p w14:paraId="29C0E5CD" w14:textId="77777777" w:rsidR="00B1714C" w:rsidRDefault="00B1714C" w:rsidP="00B1714C"/>
    <w:p w14:paraId="683CA6B0" w14:textId="639EC98C" w:rsidR="00B1714C" w:rsidRDefault="00B1714C" w:rsidP="00B1714C">
      <w:r>
        <w:t>Results</w:t>
      </w:r>
      <w:r>
        <w:t>:</w:t>
      </w:r>
      <w:r>
        <w:t xml:space="preserve"> In our main analysis, we observed a positive association between STI incidence and ranked proxy dating app score. Every increase in proxy dating app score rank was linked to a 7% (95% CI: 4% to 11%, p&lt;0.01) rise in the count of STIs. Area deprivation and proportion of people of black ethnicity were also positively associated with count of STIs, 19% (95% CI: 13% to 25%) and 23% (95% CI: 20% to 27%) respectively, while the proportion of people aged under 25 was not a significant predictor. The direction of the associations did not change in the sensitivity analysis.</w:t>
      </w:r>
    </w:p>
    <w:p w14:paraId="79D39722" w14:textId="77777777" w:rsidR="00B1714C" w:rsidRDefault="00B1714C" w:rsidP="00B1714C"/>
    <w:p w14:paraId="6C67EAF4" w14:textId="5DA6FC4C" w:rsidR="00AD6370" w:rsidRDefault="00B1714C" w:rsidP="00B1714C">
      <w:r>
        <w:t>Conclusion</w:t>
      </w:r>
      <w:r>
        <w:t>:</w:t>
      </w:r>
      <w:bookmarkStart w:id="0" w:name="_GoBack"/>
      <w:bookmarkEnd w:id="0"/>
      <w:r>
        <w:t xml:space="preserve"> Our study provides further evidence for the potential link between dating applications usage and STIs at a population level. We used an emerging data source (Google Trends data) to avoid selection and desirability biases that more traditional methodologies may have. However, ecological fallacy and the use of a proxy measure for online dating applications usage are the main limitations of our approach. A well-designed longitudinal study is justified and necessary to provide robust, actionable evidence for public health priorities and strategy.</w:t>
      </w:r>
    </w:p>
    <w:sectPr w:rsidR="00AD63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1F5C"/>
    <w:multiLevelType w:val="hybridMultilevel"/>
    <w:tmpl w:val="FB0A7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2trQ0NTQxNjM2trBU0lEKTi0uzszPAykwrAUAYWqbbiwAAAA="/>
  </w:docVars>
  <w:rsids>
    <w:rsidRoot w:val="00B1714C"/>
    <w:rsid w:val="001F1E29"/>
    <w:rsid w:val="00AD44B3"/>
    <w:rsid w:val="00AD6370"/>
    <w:rsid w:val="00B1714C"/>
    <w:rsid w:val="00D96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E5493"/>
  <w15:chartTrackingRefBased/>
  <w15:docId w15:val="{42A966FC-3B4D-4D65-8CAD-EC5B5D44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533633">
      <w:bodyDiv w:val="1"/>
      <w:marLeft w:val="0"/>
      <w:marRight w:val="0"/>
      <w:marTop w:val="0"/>
      <w:marBottom w:val="0"/>
      <w:divBdr>
        <w:top w:val="none" w:sz="0" w:space="0" w:color="auto"/>
        <w:left w:val="none" w:sz="0" w:space="0" w:color="auto"/>
        <w:bottom w:val="none" w:sz="0" w:space="0" w:color="auto"/>
        <w:right w:val="none" w:sz="0" w:space="0" w:color="auto"/>
      </w:divBdr>
      <w:divsChild>
        <w:div w:id="714430668">
          <w:marLeft w:val="0"/>
          <w:marRight w:val="0"/>
          <w:marTop w:val="0"/>
          <w:marBottom w:val="0"/>
          <w:divBdr>
            <w:top w:val="none" w:sz="0" w:space="0" w:color="auto"/>
            <w:left w:val="none" w:sz="0" w:space="0" w:color="auto"/>
            <w:bottom w:val="none" w:sz="0" w:space="0" w:color="auto"/>
            <w:right w:val="none" w:sz="0" w:space="0" w:color="auto"/>
          </w:divBdr>
          <w:divsChild>
            <w:div w:id="227545580">
              <w:marLeft w:val="0"/>
              <w:marRight w:val="0"/>
              <w:marTop w:val="0"/>
              <w:marBottom w:val="0"/>
              <w:divBdr>
                <w:top w:val="none" w:sz="0" w:space="0" w:color="auto"/>
                <w:left w:val="none" w:sz="0" w:space="0" w:color="auto"/>
                <w:bottom w:val="none" w:sz="0" w:space="0" w:color="auto"/>
                <w:right w:val="none" w:sz="0" w:space="0" w:color="auto"/>
              </w:divBdr>
              <w:divsChild>
                <w:div w:id="506361020">
                  <w:marLeft w:val="0"/>
                  <w:marRight w:val="0"/>
                  <w:marTop w:val="0"/>
                  <w:marBottom w:val="0"/>
                  <w:divBdr>
                    <w:top w:val="none" w:sz="0" w:space="0" w:color="auto"/>
                    <w:left w:val="none" w:sz="0" w:space="0" w:color="auto"/>
                    <w:bottom w:val="none" w:sz="0" w:space="0" w:color="auto"/>
                    <w:right w:val="none" w:sz="0" w:space="0" w:color="auto"/>
                  </w:divBdr>
                  <w:divsChild>
                    <w:div w:id="32914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461303">
          <w:marLeft w:val="0"/>
          <w:marRight w:val="0"/>
          <w:marTop w:val="0"/>
          <w:marBottom w:val="0"/>
          <w:divBdr>
            <w:top w:val="none" w:sz="0" w:space="0" w:color="auto"/>
            <w:left w:val="none" w:sz="0" w:space="0" w:color="auto"/>
            <w:bottom w:val="none" w:sz="0" w:space="0" w:color="auto"/>
            <w:right w:val="none" w:sz="0" w:space="0" w:color="auto"/>
          </w:divBdr>
          <w:divsChild>
            <w:div w:id="1085109203">
              <w:marLeft w:val="0"/>
              <w:marRight w:val="0"/>
              <w:marTop w:val="0"/>
              <w:marBottom w:val="0"/>
              <w:divBdr>
                <w:top w:val="none" w:sz="0" w:space="0" w:color="auto"/>
                <w:left w:val="none" w:sz="0" w:space="0" w:color="auto"/>
                <w:bottom w:val="none" w:sz="0" w:space="0" w:color="auto"/>
                <w:right w:val="none" w:sz="0" w:space="0" w:color="auto"/>
              </w:divBdr>
              <w:divsChild>
                <w:div w:id="931428108">
                  <w:marLeft w:val="0"/>
                  <w:marRight w:val="0"/>
                  <w:marTop w:val="0"/>
                  <w:marBottom w:val="0"/>
                  <w:divBdr>
                    <w:top w:val="none" w:sz="0" w:space="0" w:color="auto"/>
                    <w:left w:val="none" w:sz="0" w:space="0" w:color="auto"/>
                    <w:bottom w:val="none" w:sz="0" w:space="0" w:color="auto"/>
                    <w:right w:val="none" w:sz="0" w:space="0" w:color="auto"/>
                  </w:divBdr>
                  <w:divsChild>
                    <w:div w:id="972490657">
                      <w:marLeft w:val="0"/>
                      <w:marRight w:val="0"/>
                      <w:marTop w:val="0"/>
                      <w:marBottom w:val="300"/>
                      <w:divBdr>
                        <w:top w:val="none" w:sz="0" w:space="0" w:color="auto"/>
                        <w:left w:val="none" w:sz="0" w:space="0" w:color="auto"/>
                        <w:bottom w:val="none" w:sz="0" w:space="0" w:color="auto"/>
                        <w:right w:val="none" w:sz="0" w:space="0" w:color="auto"/>
                      </w:divBdr>
                      <w:divsChild>
                        <w:div w:id="294990846">
                          <w:marLeft w:val="0"/>
                          <w:marRight w:val="0"/>
                          <w:marTop w:val="0"/>
                          <w:marBottom w:val="0"/>
                          <w:divBdr>
                            <w:top w:val="none" w:sz="0" w:space="0" w:color="auto"/>
                            <w:left w:val="none" w:sz="0" w:space="0" w:color="auto"/>
                            <w:bottom w:val="none" w:sz="0" w:space="0" w:color="auto"/>
                            <w:right w:val="none" w:sz="0" w:space="0" w:color="auto"/>
                          </w:divBdr>
                          <w:divsChild>
                            <w:div w:id="795291488">
                              <w:marLeft w:val="0"/>
                              <w:marRight w:val="0"/>
                              <w:marTop w:val="0"/>
                              <w:marBottom w:val="0"/>
                              <w:divBdr>
                                <w:top w:val="none" w:sz="0" w:space="0" w:color="auto"/>
                                <w:left w:val="none" w:sz="0" w:space="0" w:color="auto"/>
                                <w:bottom w:val="none" w:sz="0" w:space="0" w:color="auto"/>
                                <w:right w:val="none" w:sz="0" w:space="0" w:color="auto"/>
                              </w:divBdr>
                              <w:divsChild>
                                <w:div w:id="949627034">
                                  <w:marLeft w:val="0"/>
                                  <w:marRight w:val="0"/>
                                  <w:marTop w:val="0"/>
                                  <w:marBottom w:val="0"/>
                                  <w:divBdr>
                                    <w:top w:val="none" w:sz="0" w:space="0" w:color="auto"/>
                                    <w:left w:val="none" w:sz="0" w:space="0" w:color="auto"/>
                                    <w:bottom w:val="none" w:sz="0" w:space="0" w:color="auto"/>
                                    <w:right w:val="none" w:sz="0" w:space="0" w:color="auto"/>
                                  </w:divBdr>
                                  <w:divsChild>
                                    <w:div w:id="1109154800">
                                      <w:marLeft w:val="0"/>
                                      <w:marRight w:val="0"/>
                                      <w:marTop w:val="0"/>
                                      <w:marBottom w:val="150"/>
                                      <w:divBdr>
                                        <w:top w:val="none" w:sz="0" w:space="0" w:color="auto"/>
                                        <w:left w:val="none" w:sz="0" w:space="0" w:color="auto"/>
                                        <w:bottom w:val="none" w:sz="0" w:space="0" w:color="auto"/>
                                        <w:right w:val="none" w:sz="0" w:space="0" w:color="auto"/>
                                      </w:divBdr>
                                      <w:divsChild>
                                        <w:div w:id="1393965852">
                                          <w:marLeft w:val="0"/>
                                          <w:marRight w:val="0"/>
                                          <w:marTop w:val="0"/>
                                          <w:marBottom w:val="0"/>
                                          <w:divBdr>
                                            <w:top w:val="none" w:sz="0" w:space="0" w:color="auto"/>
                                            <w:left w:val="none" w:sz="0" w:space="0" w:color="auto"/>
                                            <w:bottom w:val="none" w:sz="0" w:space="0" w:color="auto"/>
                                            <w:right w:val="none" w:sz="0" w:space="0" w:color="auto"/>
                                          </w:divBdr>
                                          <w:divsChild>
                                            <w:div w:id="882211200">
                                              <w:marLeft w:val="0"/>
                                              <w:marRight w:val="0"/>
                                              <w:marTop w:val="0"/>
                                              <w:marBottom w:val="0"/>
                                              <w:divBdr>
                                                <w:top w:val="none" w:sz="0" w:space="0" w:color="auto"/>
                                                <w:left w:val="none" w:sz="0" w:space="0" w:color="auto"/>
                                                <w:bottom w:val="none" w:sz="0" w:space="0" w:color="auto"/>
                                                <w:right w:val="none" w:sz="0" w:space="0" w:color="auto"/>
                                              </w:divBdr>
                                              <w:divsChild>
                                                <w:div w:id="1266618874">
                                                  <w:marLeft w:val="0"/>
                                                  <w:marRight w:val="0"/>
                                                  <w:marTop w:val="0"/>
                                                  <w:marBottom w:val="0"/>
                                                  <w:divBdr>
                                                    <w:top w:val="none" w:sz="0" w:space="0" w:color="auto"/>
                                                    <w:left w:val="none" w:sz="0" w:space="0" w:color="auto"/>
                                                    <w:bottom w:val="none" w:sz="0" w:space="0" w:color="auto"/>
                                                    <w:right w:val="none" w:sz="0" w:space="0" w:color="auto"/>
                                                  </w:divBdr>
                                                  <w:divsChild>
                                                    <w:div w:id="1203127666">
                                                      <w:marLeft w:val="0"/>
                                                      <w:marRight w:val="0"/>
                                                      <w:marTop w:val="0"/>
                                                      <w:marBottom w:val="0"/>
                                                      <w:divBdr>
                                                        <w:top w:val="single" w:sz="6" w:space="11" w:color="CCCCCC"/>
                                                        <w:left w:val="none" w:sz="0" w:space="0" w:color="auto"/>
                                                        <w:bottom w:val="single" w:sz="6" w:space="4" w:color="CCCCCC"/>
                                                        <w:right w:val="none" w:sz="0" w:space="0" w:color="auto"/>
                                                      </w:divBdr>
                                                    </w:div>
                                                  </w:divsChild>
                                                </w:div>
                                              </w:divsChild>
                                            </w:div>
                                          </w:divsChild>
                                        </w:div>
                                      </w:divsChild>
                                    </w:div>
                                    <w:div w:id="489565288">
                                      <w:marLeft w:val="0"/>
                                      <w:marRight w:val="0"/>
                                      <w:marTop w:val="0"/>
                                      <w:marBottom w:val="0"/>
                                      <w:divBdr>
                                        <w:top w:val="none" w:sz="0" w:space="0" w:color="auto"/>
                                        <w:left w:val="none" w:sz="0" w:space="0" w:color="auto"/>
                                        <w:bottom w:val="none" w:sz="0" w:space="0" w:color="auto"/>
                                        <w:right w:val="none" w:sz="0" w:space="0" w:color="auto"/>
                                      </w:divBdr>
                                      <w:divsChild>
                                        <w:div w:id="1519810869">
                                          <w:marLeft w:val="0"/>
                                          <w:marRight w:val="0"/>
                                          <w:marTop w:val="0"/>
                                          <w:marBottom w:val="0"/>
                                          <w:divBdr>
                                            <w:top w:val="none" w:sz="0" w:space="0" w:color="auto"/>
                                            <w:left w:val="none" w:sz="0" w:space="0" w:color="auto"/>
                                            <w:bottom w:val="none" w:sz="0" w:space="0" w:color="auto"/>
                                            <w:right w:val="none" w:sz="0" w:space="0" w:color="auto"/>
                                          </w:divBdr>
                                          <w:divsChild>
                                            <w:div w:id="2122603405">
                                              <w:marLeft w:val="0"/>
                                              <w:marRight w:val="0"/>
                                              <w:marTop w:val="0"/>
                                              <w:marBottom w:val="0"/>
                                              <w:divBdr>
                                                <w:top w:val="none" w:sz="0" w:space="0" w:color="auto"/>
                                                <w:left w:val="none" w:sz="0" w:space="0" w:color="auto"/>
                                                <w:bottom w:val="none" w:sz="0" w:space="0" w:color="auto"/>
                                                <w:right w:val="none" w:sz="0" w:space="0" w:color="auto"/>
                                              </w:divBdr>
                                              <w:divsChild>
                                                <w:div w:id="442847147">
                                                  <w:marLeft w:val="0"/>
                                                  <w:marRight w:val="0"/>
                                                  <w:marTop w:val="0"/>
                                                  <w:marBottom w:val="0"/>
                                                  <w:divBdr>
                                                    <w:top w:val="none" w:sz="0" w:space="0" w:color="auto"/>
                                                    <w:left w:val="none" w:sz="0" w:space="0" w:color="auto"/>
                                                    <w:bottom w:val="none" w:sz="0" w:space="0" w:color="auto"/>
                                                    <w:right w:val="none" w:sz="0" w:space="0" w:color="auto"/>
                                                  </w:divBdr>
                                                  <w:divsChild>
                                                    <w:div w:id="886141253">
                                                      <w:marLeft w:val="0"/>
                                                      <w:marRight w:val="0"/>
                                                      <w:marTop w:val="0"/>
                                                      <w:marBottom w:val="0"/>
                                                      <w:divBdr>
                                                        <w:top w:val="none" w:sz="0" w:space="0" w:color="auto"/>
                                                        <w:left w:val="none" w:sz="0" w:space="0" w:color="auto"/>
                                                        <w:bottom w:val="none" w:sz="0" w:space="0" w:color="auto"/>
                                                        <w:right w:val="none" w:sz="0" w:space="0" w:color="auto"/>
                                                      </w:divBdr>
                                                      <w:divsChild>
                                                        <w:div w:id="678846639">
                                                          <w:marLeft w:val="0"/>
                                                          <w:marRight w:val="0"/>
                                                          <w:marTop w:val="0"/>
                                                          <w:marBottom w:val="0"/>
                                                          <w:divBdr>
                                                            <w:top w:val="none" w:sz="0" w:space="0" w:color="auto"/>
                                                            <w:left w:val="none" w:sz="0" w:space="0" w:color="auto"/>
                                                            <w:bottom w:val="none" w:sz="0" w:space="0" w:color="auto"/>
                                                            <w:right w:val="none" w:sz="0" w:space="0" w:color="auto"/>
                                                          </w:divBdr>
                                                          <w:divsChild>
                                                            <w:div w:id="706223248">
                                                              <w:marLeft w:val="0"/>
                                                              <w:marRight w:val="0"/>
                                                              <w:marTop w:val="0"/>
                                                              <w:marBottom w:val="0"/>
                                                              <w:divBdr>
                                                                <w:top w:val="none" w:sz="0" w:space="0" w:color="auto"/>
                                                                <w:left w:val="none" w:sz="0" w:space="0" w:color="auto"/>
                                                                <w:bottom w:val="none" w:sz="0" w:space="0" w:color="auto"/>
                                                                <w:right w:val="none" w:sz="0" w:space="0" w:color="auto"/>
                                                              </w:divBdr>
                                                            </w:div>
                                                            <w:div w:id="1153837999">
                                                              <w:marLeft w:val="0"/>
                                                              <w:marRight w:val="0"/>
                                                              <w:marTop w:val="0"/>
                                                              <w:marBottom w:val="0"/>
                                                              <w:divBdr>
                                                                <w:top w:val="none" w:sz="0" w:space="0" w:color="auto"/>
                                                                <w:left w:val="none" w:sz="0" w:space="0" w:color="auto"/>
                                                                <w:bottom w:val="none" w:sz="0" w:space="0" w:color="auto"/>
                                                                <w:right w:val="none" w:sz="0" w:space="0" w:color="auto"/>
                                                              </w:divBdr>
                                                            </w:div>
                                                            <w:div w:id="1925409694">
                                                              <w:marLeft w:val="0"/>
                                                              <w:marRight w:val="0"/>
                                                              <w:marTop w:val="0"/>
                                                              <w:marBottom w:val="0"/>
                                                              <w:divBdr>
                                                                <w:top w:val="none" w:sz="0" w:space="0" w:color="auto"/>
                                                                <w:left w:val="none" w:sz="0" w:space="0" w:color="auto"/>
                                                                <w:bottom w:val="none" w:sz="0" w:space="0" w:color="auto"/>
                                                                <w:right w:val="none" w:sz="0" w:space="0" w:color="auto"/>
                                                              </w:divBdr>
                                                            </w:div>
                                                            <w:div w:id="58179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Kypridemos, Christodoulos</dc:creator>
  <cp:keywords/>
  <dc:description/>
  <cp:lastModifiedBy>Kypridemos, Christodoulos</cp:lastModifiedBy>
  <cp:revision>1</cp:revision>
  <dcterms:created xsi:type="dcterms:W3CDTF">2019-09-07T14:25:00Z</dcterms:created>
  <dcterms:modified xsi:type="dcterms:W3CDTF">2019-09-07T14:27:00Z</dcterms:modified>
</cp:coreProperties>
</file>