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4F" w:rsidRPr="008A7F89" w:rsidRDefault="008A7F89"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Against Hypocrisy and Dissent</w:t>
      </w:r>
    </w:p>
    <w:p w:rsidR="008A7F89" w:rsidRPr="008A7F89" w:rsidRDefault="008A7F89"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Marcus Walsh</w:t>
      </w:r>
    </w:p>
    <w:p w:rsidR="001E3C4F" w:rsidRPr="008A7F89" w:rsidRDefault="001E3C4F" w:rsidP="00FA3919">
      <w:pPr>
        <w:spacing w:after="0" w:line="480" w:lineRule="auto"/>
        <w:rPr>
          <w:rFonts w:ascii="Times New Roman" w:hAnsi="Times New Roman" w:cs="Times New Roman"/>
          <w:sz w:val="24"/>
          <w:szCs w:val="24"/>
        </w:rPr>
      </w:pPr>
    </w:p>
    <w:p w:rsidR="007D32E6" w:rsidRPr="008A7F89" w:rsidRDefault="0063008E"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w:t>
      </w:r>
      <w:r w:rsidR="00CD7F4D">
        <w:rPr>
          <w:rFonts w:ascii="Times New Roman" w:hAnsi="Times New Roman" w:cs="Times New Roman"/>
          <w:color w:val="000000"/>
          <w:sz w:val="24"/>
          <w:szCs w:val="24"/>
          <w:shd w:val="clear" w:color="auto" w:fill="FFFFFF"/>
        </w:rPr>
        <w:t>The only S</w:t>
      </w:r>
      <w:r w:rsidRPr="008A7F89">
        <w:rPr>
          <w:rFonts w:ascii="Times New Roman" w:hAnsi="Times New Roman" w:cs="Times New Roman"/>
          <w:color w:val="000000"/>
          <w:sz w:val="24"/>
          <w:szCs w:val="24"/>
          <w:shd w:val="clear" w:color="auto" w:fill="FFFFFF"/>
        </w:rPr>
        <w:t>ource of the true Ridiculous’, wrote Henry Fielding, in the early 1740s, ‘is</w:t>
      </w:r>
      <w:r w:rsidRPr="008A7F89">
        <w:rPr>
          <w:rFonts w:ascii="Times New Roman" w:hAnsi="Times New Roman" w:cs="Times New Roman"/>
          <w:color w:val="000000"/>
          <w:sz w:val="24"/>
          <w:szCs w:val="24"/>
        </w:rPr>
        <w:t xml:space="preserve"> </w:t>
      </w:r>
      <w:r w:rsidR="00CD7F4D">
        <w:rPr>
          <w:rFonts w:ascii="Times New Roman" w:hAnsi="Times New Roman" w:cs="Times New Roman"/>
          <w:color w:val="000000"/>
          <w:sz w:val="24"/>
          <w:szCs w:val="24"/>
          <w:shd w:val="clear" w:color="auto" w:fill="FFFFFF"/>
        </w:rPr>
        <w:t>A</w:t>
      </w:r>
      <w:r w:rsidRPr="008A7F89">
        <w:rPr>
          <w:rFonts w:ascii="Times New Roman" w:hAnsi="Times New Roman" w:cs="Times New Roman"/>
          <w:color w:val="000000"/>
          <w:sz w:val="24"/>
          <w:szCs w:val="24"/>
          <w:shd w:val="clear" w:color="auto" w:fill="FFFFFF"/>
        </w:rPr>
        <w:t>ffectation’. Affectation, Fielding tells us,</w:t>
      </w:r>
      <w:r w:rsidR="00CD7F4D">
        <w:rPr>
          <w:rFonts w:ascii="Times New Roman" w:hAnsi="Times New Roman" w:cs="Times New Roman"/>
          <w:color w:val="000000"/>
          <w:sz w:val="24"/>
          <w:szCs w:val="24"/>
          <w:shd w:val="clear" w:color="auto" w:fill="FFFFFF"/>
        </w:rPr>
        <w:t xml:space="preserve"> arises ‘from one of these two Causes, V</w:t>
      </w:r>
      <w:r w:rsidRPr="008A7F89">
        <w:rPr>
          <w:rFonts w:ascii="Times New Roman" w:hAnsi="Times New Roman" w:cs="Times New Roman"/>
          <w:color w:val="000000"/>
          <w:sz w:val="24"/>
          <w:szCs w:val="24"/>
          <w:shd w:val="clear" w:color="auto" w:fill="FFFFFF"/>
        </w:rPr>
        <w:t>anity</w:t>
      </w:r>
      <w:r w:rsidR="00CD7F4D">
        <w:rPr>
          <w:rFonts w:ascii="Times New Roman" w:hAnsi="Times New Roman" w:cs="Times New Roman"/>
          <w:color w:val="000000"/>
          <w:sz w:val="24"/>
          <w:szCs w:val="24"/>
          <w:shd w:val="clear" w:color="auto" w:fill="FFFFFF"/>
        </w:rPr>
        <w:t>, or H</w:t>
      </w:r>
      <w:r w:rsidRPr="008A7F89">
        <w:rPr>
          <w:rFonts w:ascii="Times New Roman" w:hAnsi="Times New Roman" w:cs="Times New Roman"/>
          <w:color w:val="000000"/>
          <w:sz w:val="24"/>
          <w:szCs w:val="24"/>
          <w:shd w:val="clear" w:color="auto" w:fill="FFFFFF"/>
        </w:rPr>
        <w:t>ypocrisy’, and of these hypocrisy is much the worse</w:t>
      </w:r>
      <w:r w:rsidR="00EA042B">
        <w:rPr>
          <w:rFonts w:ascii="Times New Roman" w:hAnsi="Times New Roman" w:cs="Times New Roman"/>
          <w:color w:val="000000"/>
          <w:sz w:val="24"/>
          <w:szCs w:val="24"/>
          <w:shd w:val="clear" w:color="auto" w:fill="FFFFFF"/>
        </w:rPr>
        <w:t>, setting us ‘</w:t>
      </w:r>
      <w:r w:rsidR="00CD7F4D">
        <w:rPr>
          <w:rFonts w:ascii="Times New Roman" w:hAnsi="Times New Roman" w:cs="Times New Roman"/>
          <w:color w:val="000000"/>
          <w:sz w:val="24"/>
          <w:szCs w:val="24"/>
          <w:shd w:val="clear" w:color="auto" w:fill="FFFFFF"/>
        </w:rPr>
        <w:t>on an E</w:t>
      </w:r>
      <w:r w:rsidRPr="008A7F89">
        <w:rPr>
          <w:rFonts w:ascii="Times New Roman" w:hAnsi="Times New Roman" w:cs="Times New Roman"/>
          <w:color w:val="000000"/>
          <w:sz w:val="24"/>
          <w:szCs w:val="24"/>
          <w:shd w:val="clear" w:color="auto" w:fill="FFFFFF"/>
        </w:rPr>
        <w:t>ndeavour to avoid</w:t>
      </w:r>
      <w:r w:rsidRPr="008A7F89">
        <w:rPr>
          <w:rFonts w:ascii="Times New Roman" w:hAnsi="Times New Roman" w:cs="Times New Roman"/>
          <w:color w:val="000000"/>
          <w:sz w:val="24"/>
          <w:szCs w:val="24"/>
        </w:rPr>
        <w:t xml:space="preserve"> </w:t>
      </w:r>
      <w:r w:rsidR="00CD7F4D">
        <w:rPr>
          <w:rFonts w:ascii="Times New Roman" w:hAnsi="Times New Roman" w:cs="Times New Roman"/>
          <w:color w:val="000000"/>
          <w:sz w:val="24"/>
          <w:szCs w:val="24"/>
          <w:shd w:val="clear" w:color="auto" w:fill="FFFFFF"/>
        </w:rPr>
        <w:t>Censure by concealing our Vices under an A</w:t>
      </w:r>
      <w:r w:rsidRPr="008A7F89">
        <w:rPr>
          <w:rFonts w:ascii="Times New Roman" w:hAnsi="Times New Roman" w:cs="Times New Roman"/>
          <w:color w:val="000000"/>
          <w:sz w:val="24"/>
          <w:szCs w:val="24"/>
          <w:shd w:val="clear" w:color="auto" w:fill="FFFFFF"/>
        </w:rPr>
        <w:t>ppearance of their opposite</w:t>
      </w:r>
      <w:r w:rsidRPr="008A7F89">
        <w:rPr>
          <w:rFonts w:ascii="Times New Roman" w:hAnsi="Times New Roman" w:cs="Times New Roman"/>
          <w:color w:val="000000"/>
          <w:sz w:val="24"/>
          <w:szCs w:val="24"/>
        </w:rPr>
        <w:t xml:space="preserve"> </w:t>
      </w:r>
      <w:r w:rsidR="00CD7F4D">
        <w:rPr>
          <w:rFonts w:ascii="Times New Roman" w:hAnsi="Times New Roman" w:cs="Times New Roman"/>
          <w:color w:val="000000"/>
          <w:sz w:val="24"/>
          <w:szCs w:val="24"/>
          <w:shd w:val="clear" w:color="auto" w:fill="FFFFFF"/>
        </w:rPr>
        <w:t>V</w:t>
      </w:r>
      <w:r w:rsidRPr="008A7F89">
        <w:rPr>
          <w:rFonts w:ascii="Times New Roman" w:hAnsi="Times New Roman" w:cs="Times New Roman"/>
          <w:color w:val="000000"/>
          <w:sz w:val="24"/>
          <w:szCs w:val="24"/>
          <w:shd w:val="clear" w:color="auto" w:fill="FFFFFF"/>
        </w:rPr>
        <w:t>irtues’.</w:t>
      </w:r>
      <w:r w:rsidRPr="008A7F89">
        <w:rPr>
          <w:rStyle w:val="FootnoteReference"/>
          <w:rFonts w:ascii="Times New Roman" w:hAnsi="Times New Roman" w:cs="Times New Roman"/>
          <w:color w:val="000000"/>
          <w:sz w:val="24"/>
          <w:szCs w:val="24"/>
          <w:shd w:val="clear" w:color="auto" w:fill="FFFFFF"/>
        </w:rPr>
        <w:footnoteReference w:id="1"/>
      </w:r>
      <w:r w:rsidRPr="008A7F89">
        <w:rPr>
          <w:rFonts w:ascii="Times New Roman" w:hAnsi="Times New Roman" w:cs="Times New Roman"/>
          <w:sz w:val="24"/>
          <w:szCs w:val="24"/>
        </w:rPr>
        <w:t xml:space="preserve"> </w:t>
      </w:r>
      <w:r w:rsidR="0089238F" w:rsidRPr="008A7F89">
        <w:rPr>
          <w:rFonts w:ascii="Times New Roman" w:hAnsi="Times New Roman" w:cs="Times New Roman"/>
          <w:sz w:val="24"/>
          <w:szCs w:val="24"/>
        </w:rPr>
        <w:t xml:space="preserve">Fielding makes </w:t>
      </w:r>
      <w:r w:rsidR="001B629C" w:rsidRPr="008A7F89">
        <w:rPr>
          <w:rFonts w:ascii="Times New Roman" w:hAnsi="Times New Roman" w:cs="Times New Roman"/>
          <w:sz w:val="24"/>
          <w:szCs w:val="24"/>
        </w:rPr>
        <w:t xml:space="preserve">his familiar </w:t>
      </w:r>
      <w:r w:rsidR="0089238F" w:rsidRPr="008A7F89">
        <w:rPr>
          <w:rFonts w:ascii="Times New Roman" w:hAnsi="Times New Roman" w:cs="Times New Roman"/>
          <w:sz w:val="24"/>
          <w:szCs w:val="24"/>
        </w:rPr>
        <w:t xml:space="preserve">remark about </w:t>
      </w:r>
      <w:r w:rsidRPr="008A7F89">
        <w:rPr>
          <w:rFonts w:ascii="Times New Roman" w:hAnsi="Times New Roman" w:cs="Times New Roman"/>
          <w:sz w:val="24"/>
          <w:szCs w:val="24"/>
        </w:rPr>
        <w:t>affectation</w:t>
      </w:r>
      <w:r w:rsidR="0089238F" w:rsidRPr="008A7F89">
        <w:rPr>
          <w:rFonts w:ascii="Times New Roman" w:hAnsi="Times New Roman" w:cs="Times New Roman"/>
          <w:sz w:val="24"/>
          <w:szCs w:val="24"/>
        </w:rPr>
        <w:t xml:space="preserve"> </w:t>
      </w:r>
      <w:r w:rsidRPr="008A7F89">
        <w:rPr>
          <w:rFonts w:ascii="Times New Roman" w:hAnsi="Times New Roman" w:cs="Times New Roman"/>
          <w:sz w:val="24"/>
          <w:szCs w:val="24"/>
        </w:rPr>
        <w:t xml:space="preserve">as </w:t>
      </w:r>
      <w:r w:rsidR="00EA042B">
        <w:rPr>
          <w:rFonts w:ascii="Times New Roman" w:hAnsi="Times New Roman" w:cs="Times New Roman"/>
          <w:sz w:val="24"/>
          <w:szCs w:val="24"/>
        </w:rPr>
        <w:t>a chief foundation for satire</w:t>
      </w:r>
      <w:r w:rsidR="0089238F" w:rsidRPr="008A7F89">
        <w:rPr>
          <w:rFonts w:ascii="Times New Roman" w:hAnsi="Times New Roman" w:cs="Times New Roman"/>
          <w:sz w:val="24"/>
          <w:szCs w:val="24"/>
        </w:rPr>
        <w:t xml:space="preserve"> in a novel itself much concerned with vanity and hypocrisy, including vanity and hypocrisy in matters of belief and worship.</w:t>
      </w:r>
      <w:r w:rsidR="00BE021B" w:rsidRPr="008A7F89">
        <w:rPr>
          <w:rFonts w:ascii="Times New Roman" w:hAnsi="Times New Roman" w:cs="Times New Roman"/>
          <w:sz w:val="24"/>
          <w:szCs w:val="24"/>
        </w:rPr>
        <w:t xml:space="preserve"> The charge of hypocrisy could be levelled against men of different kinds of cloth (Fielding’s Trulliber and Thwackum not least), but dissenters of various stripes had been a particular target for many decades before Fielding wrote. </w:t>
      </w:r>
      <w:r w:rsidR="00032403" w:rsidRPr="008A7F89">
        <w:rPr>
          <w:rFonts w:ascii="Times New Roman" w:hAnsi="Times New Roman" w:cs="Times New Roman"/>
          <w:sz w:val="24"/>
          <w:szCs w:val="24"/>
        </w:rPr>
        <w:t xml:space="preserve">Religious satire </w:t>
      </w:r>
      <w:r w:rsidR="00BE021B" w:rsidRPr="008A7F89">
        <w:rPr>
          <w:rFonts w:ascii="Times New Roman" w:hAnsi="Times New Roman" w:cs="Times New Roman"/>
          <w:sz w:val="24"/>
          <w:szCs w:val="24"/>
        </w:rPr>
        <w:t>had become</w:t>
      </w:r>
      <w:r w:rsidR="00032403" w:rsidRPr="008A7F89">
        <w:rPr>
          <w:rFonts w:ascii="Times New Roman" w:hAnsi="Times New Roman" w:cs="Times New Roman"/>
          <w:sz w:val="24"/>
          <w:szCs w:val="24"/>
        </w:rPr>
        <w:t xml:space="preserve"> a major </w:t>
      </w:r>
      <w:r w:rsidR="00596FFE" w:rsidRPr="008A7F89">
        <w:rPr>
          <w:rFonts w:ascii="Times New Roman" w:hAnsi="Times New Roman" w:cs="Times New Roman"/>
          <w:sz w:val="24"/>
          <w:szCs w:val="24"/>
        </w:rPr>
        <w:t>literary</w:t>
      </w:r>
      <w:r w:rsidR="00032403" w:rsidRPr="008A7F89">
        <w:rPr>
          <w:rFonts w:ascii="Times New Roman" w:hAnsi="Times New Roman" w:cs="Times New Roman"/>
          <w:sz w:val="24"/>
          <w:szCs w:val="24"/>
        </w:rPr>
        <w:t xml:space="preserve"> mode as rival factions, civil and religious, battled for influence and power through the successive </w:t>
      </w:r>
      <w:r w:rsidR="00BE021B" w:rsidRPr="008A7F89">
        <w:rPr>
          <w:rFonts w:ascii="Times New Roman" w:hAnsi="Times New Roman" w:cs="Times New Roman"/>
          <w:sz w:val="24"/>
          <w:szCs w:val="24"/>
        </w:rPr>
        <w:t xml:space="preserve">events, debates and </w:t>
      </w:r>
      <w:r w:rsidR="00032403" w:rsidRPr="008A7F89">
        <w:rPr>
          <w:rFonts w:ascii="Times New Roman" w:hAnsi="Times New Roman" w:cs="Times New Roman"/>
          <w:sz w:val="24"/>
          <w:szCs w:val="24"/>
        </w:rPr>
        <w:t>crises of the post-Restoration years</w:t>
      </w:r>
      <w:r w:rsidR="00596FFE" w:rsidRPr="008A7F89">
        <w:rPr>
          <w:rFonts w:ascii="Times New Roman" w:hAnsi="Times New Roman" w:cs="Times New Roman"/>
          <w:sz w:val="24"/>
          <w:szCs w:val="24"/>
        </w:rPr>
        <w:t>, and the reigns of William and Anne</w:t>
      </w:r>
      <w:r w:rsidR="00032403" w:rsidRPr="008A7F89">
        <w:rPr>
          <w:rFonts w:ascii="Times New Roman" w:hAnsi="Times New Roman" w:cs="Times New Roman"/>
          <w:sz w:val="24"/>
          <w:szCs w:val="24"/>
        </w:rPr>
        <w:t xml:space="preserve">: </w:t>
      </w:r>
      <w:r w:rsidR="00BE021B" w:rsidRPr="008A7F89">
        <w:rPr>
          <w:rFonts w:ascii="Times New Roman" w:hAnsi="Times New Roman" w:cs="Times New Roman"/>
          <w:sz w:val="24"/>
          <w:szCs w:val="24"/>
        </w:rPr>
        <w:t xml:space="preserve">the Clarendon Code and Act of Uniformity, </w:t>
      </w:r>
      <w:r w:rsidR="00032403" w:rsidRPr="008A7F89">
        <w:rPr>
          <w:rFonts w:ascii="Times New Roman" w:hAnsi="Times New Roman" w:cs="Times New Roman"/>
          <w:sz w:val="24"/>
          <w:szCs w:val="24"/>
        </w:rPr>
        <w:t>the Popish plot, the Monmouth rebellion, the Exclusion Bill</w:t>
      </w:r>
      <w:r w:rsidR="00596FFE" w:rsidRPr="008A7F89">
        <w:rPr>
          <w:rFonts w:ascii="Times New Roman" w:hAnsi="Times New Roman" w:cs="Times New Roman"/>
          <w:sz w:val="24"/>
          <w:szCs w:val="24"/>
        </w:rPr>
        <w:t xml:space="preserve">, the Glorious Revolution, </w:t>
      </w:r>
      <w:r w:rsidR="00F7399D" w:rsidRPr="008A7F89">
        <w:rPr>
          <w:rFonts w:ascii="Times New Roman" w:hAnsi="Times New Roman" w:cs="Times New Roman"/>
          <w:sz w:val="24"/>
          <w:szCs w:val="24"/>
        </w:rPr>
        <w:t xml:space="preserve">the </w:t>
      </w:r>
      <w:r w:rsidR="00E14637" w:rsidRPr="008A7F89">
        <w:rPr>
          <w:rFonts w:ascii="Times New Roman" w:hAnsi="Times New Roman" w:cs="Times New Roman"/>
          <w:sz w:val="24"/>
          <w:szCs w:val="24"/>
        </w:rPr>
        <w:t xml:space="preserve">Act of Toleration, the </w:t>
      </w:r>
      <w:r w:rsidR="00F7399D" w:rsidRPr="008A7F89">
        <w:rPr>
          <w:rFonts w:ascii="Times New Roman" w:hAnsi="Times New Roman" w:cs="Times New Roman"/>
          <w:sz w:val="24"/>
          <w:szCs w:val="24"/>
        </w:rPr>
        <w:t>Test Act</w:t>
      </w:r>
      <w:r w:rsidR="00BE021B" w:rsidRPr="008A7F89">
        <w:rPr>
          <w:rFonts w:ascii="Times New Roman" w:hAnsi="Times New Roman" w:cs="Times New Roman"/>
          <w:sz w:val="24"/>
          <w:szCs w:val="24"/>
        </w:rPr>
        <w:t xml:space="preserve">. </w:t>
      </w:r>
      <w:r w:rsidR="00C3721E" w:rsidRPr="008A7F89">
        <w:rPr>
          <w:rFonts w:ascii="Times New Roman" w:hAnsi="Times New Roman" w:cs="Times New Roman"/>
          <w:sz w:val="24"/>
          <w:szCs w:val="24"/>
        </w:rPr>
        <w:t>Satire thrives, structura</w:t>
      </w:r>
      <w:r w:rsidR="003375C6" w:rsidRPr="008A7F89">
        <w:rPr>
          <w:rFonts w:ascii="Times New Roman" w:hAnsi="Times New Roman" w:cs="Times New Roman"/>
          <w:sz w:val="24"/>
          <w:szCs w:val="24"/>
        </w:rPr>
        <w:t>lly and verbally, on difference</w:t>
      </w:r>
      <w:r w:rsidR="00172754" w:rsidRPr="008A7F89">
        <w:rPr>
          <w:rFonts w:ascii="Times New Roman" w:hAnsi="Times New Roman" w:cs="Times New Roman"/>
          <w:sz w:val="24"/>
          <w:szCs w:val="24"/>
        </w:rPr>
        <w:t>, such as characterises hypocrisy</w:t>
      </w:r>
      <w:r w:rsidR="003375C6" w:rsidRPr="008A7F89">
        <w:rPr>
          <w:rFonts w:ascii="Times New Roman" w:hAnsi="Times New Roman" w:cs="Times New Roman"/>
          <w:sz w:val="24"/>
          <w:szCs w:val="24"/>
        </w:rPr>
        <w:t>:</w:t>
      </w:r>
      <w:r w:rsidR="00C3721E" w:rsidRPr="008A7F89">
        <w:rPr>
          <w:rFonts w:ascii="Times New Roman" w:hAnsi="Times New Roman" w:cs="Times New Roman"/>
          <w:sz w:val="24"/>
          <w:szCs w:val="24"/>
        </w:rPr>
        <w:t xml:space="preserve"> </w:t>
      </w:r>
      <w:r w:rsidR="00172754" w:rsidRPr="008A7F89">
        <w:rPr>
          <w:rFonts w:ascii="Times New Roman" w:hAnsi="Times New Roman" w:cs="Times New Roman"/>
          <w:sz w:val="24"/>
          <w:szCs w:val="24"/>
        </w:rPr>
        <w:t xml:space="preserve">difference </w:t>
      </w:r>
      <w:r w:rsidR="00C3721E" w:rsidRPr="008A7F89">
        <w:rPr>
          <w:rFonts w:ascii="Times New Roman" w:hAnsi="Times New Roman" w:cs="Times New Roman"/>
          <w:sz w:val="24"/>
          <w:szCs w:val="24"/>
        </w:rPr>
        <w:t xml:space="preserve">between appearance and reality, profession and performance, promise and fulfilment. In their attack on sectarianism, </w:t>
      </w:r>
      <w:r w:rsidR="00596FFE" w:rsidRPr="008A7F89">
        <w:rPr>
          <w:rFonts w:ascii="Times New Roman" w:hAnsi="Times New Roman" w:cs="Times New Roman"/>
          <w:sz w:val="24"/>
          <w:szCs w:val="24"/>
        </w:rPr>
        <w:t>writers</w:t>
      </w:r>
      <w:r w:rsidR="00C3721E" w:rsidRPr="008A7F89">
        <w:rPr>
          <w:rFonts w:ascii="Times New Roman" w:hAnsi="Times New Roman" w:cs="Times New Roman"/>
          <w:sz w:val="24"/>
          <w:szCs w:val="24"/>
        </w:rPr>
        <w:t xml:space="preserve"> of the lat</w:t>
      </w:r>
      <w:r w:rsidR="00596FFE" w:rsidRPr="008A7F89">
        <w:rPr>
          <w:rFonts w:ascii="Times New Roman" w:hAnsi="Times New Roman" w:cs="Times New Roman"/>
          <w:sz w:val="24"/>
          <w:szCs w:val="24"/>
        </w:rPr>
        <w:t>e</w:t>
      </w:r>
      <w:r w:rsidR="00C3721E" w:rsidRPr="008A7F89">
        <w:rPr>
          <w:rFonts w:ascii="Times New Roman" w:hAnsi="Times New Roman" w:cs="Times New Roman"/>
          <w:sz w:val="24"/>
          <w:szCs w:val="24"/>
        </w:rPr>
        <w:t xml:space="preserve"> seventeenth</w:t>
      </w:r>
      <w:r w:rsidR="00596FFE" w:rsidRPr="008A7F89">
        <w:rPr>
          <w:rFonts w:ascii="Times New Roman" w:hAnsi="Times New Roman" w:cs="Times New Roman"/>
          <w:sz w:val="24"/>
          <w:szCs w:val="24"/>
        </w:rPr>
        <w:t xml:space="preserve"> and early eighteenth</w:t>
      </w:r>
      <w:r w:rsidR="00C3721E" w:rsidRPr="008A7F89">
        <w:rPr>
          <w:rFonts w:ascii="Times New Roman" w:hAnsi="Times New Roman" w:cs="Times New Roman"/>
          <w:sz w:val="24"/>
          <w:szCs w:val="24"/>
        </w:rPr>
        <w:t xml:space="preserve"> century </w:t>
      </w:r>
      <w:r w:rsidR="00FF7586">
        <w:rPr>
          <w:rFonts w:ascii="Times New Roman" w:hAnsi="Times New Roman" w:cs="Times New Roman"/>
          <w:sz w:val="24"/>
          <w:szCs w:val="24"/>
        </w:rPr>
        <w:t>made</w:t>
      </w:r>
      <w:r w:rsidR="00C3721E" w:rsidRPr="008A7F89">
        <w:rPr>
          <w:rFonts w:ascii="Times New Roman" w:hAnsi="Times New Roman" w:cs="Times New Roman"/>
          <w:sz w:val="24"/>
          <w:szCs w:val="24"/>
        </w:rPr>
        <w:t xml:space="preserve"> hypocrisy, and its close relatives dishonesty, deceit, </w:t>
      </w:r>
      <w:r w:rsidR="006009E2" w:rsidRPr="008A7F89">
        <w:rPr>
          <w:rFonts w:ascii="Times New Roman" w:hAnsi="Times New Roman" w:cs="Times New Roman"/>
          <w:sz w:val="24"/>
          <w:szCs w:val="24"/>
        </w:rPr>
        <w:t xml:space="preserve">simulation, </w:t>
      </w:r>
      <w:r w:rsidR="00C3721E" w:rsidRPr="008A7F89">
        <w:rPr>
          <w:rFonts w:ascii="Times New Roman" w:hAnsi="Times New Roman" w:cs="Times New Roman"/>
          <w:sz w:val="24"/>
          <w:szCs w:val="24"/>
        </w:rPr>
        <w:t>and dissimulation, a central and telling theme.</w:t>
      </w:r>
      <w:r w:rsidR="00596FFE" w:rsidRPr="008A7F89">
        <w:rPr>
          <w:rFonts w:ascii="Times New Roman" w:hAnsi="Times New Roman" w:cs="Times New Roman"/>
          <w:sz w:val="24"/>
          <w:szCs w:val="24"/>
        </w:rPr>
        <w:t xml:space="preserve"> Many satires written against dissent employ Juvenalian anger as well as Horace’s sly, polite, insinuating style; many employ the stereotypes which arise out of prejudice or polarised preferences; many employ a rhetoric </w:t>
      </w:r>
      <w:r w:rsidR="00596FFE" w:rsidRPr="008A7F89">
        <w:rPr>
          <w:rFonts w:ascii="Times New Roman" w:hAnsi="Times New Roman" w:cs="Times New Roman"/>
          <w:sz w:val="24"/>
          <w:szCs w:val="24"/>
        </w:rPr>
        <w:lastRenderedPageBreak/>
        <w:t xml:space="preserve">which verges on, and trespasses into, the </w:t>
      </w:r>
      <w:r w:rsidR="0014193C" w:rsidRPr="008A7F89">
        <w:rPr>
          <w:rFonts w:ascii="Times New Roman" w:hAnsi="Times New Roman" w:cs="Times New Roman"/>
          <w:sz w:val="24"/>
          <w:szCs w:val="24"/>
        </w:rPr>
        <w:t xml:space="preserve">violent and the </w:t>
      </w:r>
      <w:r w:rsidR="00596FFE" w:rsidRPr="008A7F89">
        <w:rPr>
          <w:rFonts w:ascii="Times New Roman" w:hAnsi="Times New Roman" w:cs="Times New Roman"/>
          <w:sz w:val="24"/>
          <w:szCs w:val="24"/>
        </w:rPr>
        <w:t xml:space="preserve">obscene. </w:t>
      </w:r>
      <w:r w:rsidR="00F32E97" w:rsidRPr="008A7F89">
        <w:rPr>
          <w:rFonts w:ascii="Times New Roman" w:hAnsi="Times New Roman" w:cs="Times New Roman"/>
          <w:sz w:val="24"/>
          <w:szCs w:val="24"/>
        </w:rPr>
        <w:t xml:space="preserve">This essay considers the pot’s perspective; there are </w:t>
      </w:r>
      <w:r w:rsidR="0089238F" w:rsidRPr="008A7F89">
        <w:rPr>
          <w:rFonts w:ascii="Times New Roman" w:hAnsi="Times New Roman" w:cs="Times New Roman"/>
          <w:sz w:val="24"/>
          <w:szCs w:val="24"/>
        </w:rPr>
        <w:t xml:space="preserve">of course </w:t>
      </w:r>
      <w:r w:rsidR="00F32E97" w:rsidRPr="008A7F89">
        <w:rPr>
          <w:rFonts w:ascii="Times New Roman" w:hAnsi="Times New Roman" w:cs="Times New Roman"/>
          <w:sz w:val="24"/>
          <w:szCs w:val="24"/>
        </w:rPr>
        <w:t xml:space="preserve">many </w:t>
      </w:r>
      <w:r w:rsidR="0089238F" w:rsidRPr="008A7F89">
        <w:rPr>
          <w:rFonts w:ascii="Times New Roman" w:hAnsi="Times New Roman" w:cs="Times New Roman"/>
          <w:sz w:val="24"/>
          <w:szCs w:val="24"/>
        </w:rPr>
        <w:t xml:space="preserve">books and </w:t>
      </w:r>
      <w:r w:rsidR="00F32E97" w:rsidRPr="008A7F89">
        <w:rPr>
          <w:rFonts w:ascii="Times New Roman" w:hAnsi="Times New Roman" w:cs="Times New Roman"/>
          <w:sz w:val="24"/>
          <w:szCs w:val="24"/>
        </w:rPr>
        <w:t>essays, written and to be written, from the perspective of the kettle.</w:t>
      </w:r>
    </w:p>
    <w:p w:rsidR="00256EA1" w:rsidRDefault="00256EA1" w:rsidP="00256EA1">
      <w:pPr>
        <w:spacing w:after="0" w:line="480" w:lineRule="auto"/>
        <w:rPr>
          <w:rFonts w:ascii="Times New Roman" w:hAnsi="Times New Roman" w:cs="Times New Roman"/>
          <w:sz w:val="24"/>
          <w:szCs w:val="24"/>
        </w:rPr>
      </w:pPr>
    </w:p>
    <w:p w:rsidR="00256EA1" w:rsidRDefault="00256EA1" w:rsidP="00256EA1">
      <w:pPr>
        <w:spacing w:after="0" w:line="480" w:lineRule="auto"/>
        <w:rPr>
          <w:rFonts w:ascii="Times New Roman" w:hAnsi="Times New Roman" w:cs="Times New Roman"/>
          <w:sz w:val="24"/>
          <w:szCs w:val="24"/>
        </w:rPr>
      </w:pPr>
      <w:r>
        <w:rPr>
          <w:rFonts w:ascii="Times New Roman" w:hAnsi="Times New Roman" w:cs="Times New Roman"/>
          <w:sz w:val="24"/>
          <w:szCs w:val="24"/>
        </w:rPr>
        <w:t>Samuel Butler</w:t>
      </w:r>
    </w:p>
    <w:p w:rsidR="007D32E6" w:rsidRPr="008A7F89" w:rsidRDefault="007D32E6" w:rsidP="00256EA1">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 xml:space="preserve">The most developed and extended poetic satire on dissent published in the latter half of the seventeenth century is also the most original and the least typical. Samuel Butler began composing his mock-heroic, mock-romance poem </w:t>
      </w:r>
      <w:r w:rsidRPr="008A7F89">
        <w:rPr>
          <w:rFonts w:ascii="Times New Roman" w:hAnsi="Times New Roman" w:cs="Times New Roman"/>
          <w:i/>
          <w:sz w:val="24"/>
          <w:szCs w:val="24"/>
        </w:rPr>
        <w:t>Hudibras</w:t>
      </w:r>
      <w:r w:rsidRPr="008A7F89">
        <w:rPr>
          <w:rFonts w:ascii="Times New Roman" w:hAnsi="Times New Roman" w:cs="Times New Roman"/>
          <w:sz w:val="24"/>
          <w:szCs w:val="24"/>
        </w:rPr>
        <w:t xml:space="preserve"> only two years before the Restoration. Its first Part was published by December 1662; the second Part appeared (with the revised first Part) in 1674; and the third Part in 1677. It tells the tale of Hudibras and his Squire, Ralpho; though neither can be said properly to be heroes, and no-one ever read </w:t>
      </w:r>
      <w:r w:rsidRPr="008A7F89">
        <w:rPr>
          <w:rFonts w:ascii="Times New Roman" w:hAnsi="Times New Roman" w:cs="Times New Roman"/>
          <w:i/>
          <w:sz w:val="24"/>
          <w:szCs w:val="24"/>
        </w:rPr>
        <w:t>Hudibras</w:t>
      </w:r>
      <w:r w:rsidRPr="008A7F89">
        <w:rPr>
          <w:rFonts w:ascii="Times New Roman" w:hAnsi="Times New Roman" w:cs="Times New Roman"/>
          <w:sz w:val="24"/>
          <w:szCs w:val="24"/>
        </w:rPr>
        <w:t xml:space="preserve"> for its narrative. A superannuated knight riding forth in search of adventures, Hudibras is evidently a quixotic figure. He is altogether less deluded, however, and more knowing, than Cervantes’ hero. </w:t>
      </w:r>
    </w:p>
    <w:p w:rsidR="00E22C7F" w:rsidRPr="008A7F89" w:rsidRDefault="007D32E6" w:rsidP="0051545C">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The poem presents itself from its opening lines as historical, describing the times ‘When </w:t>
      </w:r>
      <w:r w:rsidRPr="008A7F89">
        <w:rPr>
          <w:rFonts w:ascii="Times New Roman" w:hAnsi="Times New Roman" w:cs="Times New Roman"/>
          <w:i/>
          <w:sz w:val="24"/>
          <w:szCs w:val="24"/>
        </w:rPr>
        <w:t>civil</w:t>
      </w:r>
      <w:r w:rsidR="00FF7586">
        <w:rPr>
          <w:rFonts w:ascii="Times New Roman" w:hAnsi="Times New Roman" w:cs="Times New Roman"/>
          <w:sz w:val="24"/>
          <w:szCs w:val="24"/>
        </w:rPr>
        <w:t xml:space="preserve"> F</w:t>
      </w:r>
      <w:r w:rsidRPr="008A7F89">
        <w:rPr>
          <w:rFonts w:ascii="Times New Roman" w:hAnsi="Times New Roman" w:cs="Times New Roman"/>
          <w:sz w:val="24"/>
          <w:szCs w:val="24"/>
        </w:rPr>
        <w:t>ury first grew high’.</w:t>
      </w:r>
      <w:r w:rsidR="006009E2" w:rsidRPr="008A7F89">
        <w:rPr>
          <w:rStyle w:val="FootnoteReference"/>
          <w:rFonts w:ascii="Times New Roman" w:hAnsi="Times New Roman" w:cs="Times New Roman"/>
          <w:sz w:val="24"/>
          <w:szCs w:val="24"/>
        </w:rPr>
        <w:footnoteReference w:id="2"/>
      </w:r>
      <w:r w:rsidRPr="008A7F89">
        <w:rPr>
          <w:rFonts w:ascii="Times New Roman" w:hAnsi="Times New Roman" w:cs="Times New Roman"/>
          <w:sz w:val="24"/>
          <w:szCs w:val="24"/>
        </w:rPr>
        <w:t xml:space="preserve"> Its targets are specific, limited, political: the two factions, Presbyterian and Independent, who vied for power through the Civil War period, but adopted and stood for two different forms of Church government.</w:t>
      </w:r>
      <w:r w:rsidR="00E22C7F" w:rsidRPr="008A7F89">
        <w:rPr>
          <w:rFonts w:ascii="Times New Roman" w:hAnsi="Times New Roman" w:cs="Times New Roman"/>
          <w:sz w:val="24"/>
          <w:szCs w:val="24"/>
        </w:rPr>
        <w:t xml:space="preserve"> For a statement of that struggle, heavily inflected by Church of England sympathies and understanding, and broadly in line with Butler’s, a modern reader might usefully turn to Jonathan Swift. Swift explains that though there were episcopally ordained Puritan bishops and preachers during the reign of James I, and at first under Charles I, there was no ‘separate Species of Religion’. However, </w:t>
      </w:r>
    </w:p>
    <w:p w:rsidR="00EA042B" w:rsidRDefault="00E22C7F" w:rsidP="0051545C">
      <w:pPr>
        <w:pStyle w:val="NormalWeb"/>
        <w:shd w:val="clear" w:color="auto" w:fill="FFFFFF"/>
        <w:spacing w:before="0" w:beforeAutospacing="0" w:after="0" w:afterAutospacing="0" w:line="480" w:lineRule="auto"/>
        <w:ind w:left="720"/>
        <w:rPr>
          <w:color w:val="191919"/>
        </w:rPr>
      </w:pPr>
      <w:r w:rsidRPr="008A7F89">
        <w:rPr>
          <w:color w:val="191919"/>
        </w:rPr>
        <w:lastRenderedPageBreak/>
        <w:t>soon after the Rebellion broke out, the Term</w:t>
      </w:r>
      <w:r w:rsidRPr="008A7F89">
        <w:rPr>
          <w:rStyle w:val="apple-converted-space"/>
          <w:color w:val="191919"/>
        </w:rPr>
        <w:t xml:space="preserve"> </w:t>
      </w:r>
      <w:r w:rsidRPr="008A7F89">
        <w:rPr>
          <w:rStyle w:val="Emphasis"/>
          <w:color w:val="191919"/>
        </w:rPr>
        <w:t>Puritan</w:t>
      </w:r>
      <w:r w:rsidRPr="008A7F89">
        <w:rPr>
          <w:rStyle w:val="apple-converted-space"/>
          <w:color w:val="191919"/>
        </w:rPr>
        <w:t xml:space="preserve"> </w:t>
      </w:r>
      <w:r w:rsidRPr="008A7F89">
        <w:rPr>
          <w:color w:val="191919"/>
        </w:rPr>
        <w:t>gradually dropt, and that of</w:t>
      </w:r>
      <w:r w:rsidRPr="008A7F89">
        <w:rPr>
          <w:rStyle w:val="apple-converted-space"/>
          <w:color w:val="191919"/>
        </w:rPr>
        <w:t xml:space="preserve"> </w:t>
      </w:r>
      <w:r w:rsidRPr="008A7F89">
        <w:rPr>
          <w:rStyle w:val="Emphasis"/>
          <w:color w:val="191919"/>
        </w:rPr>
        <w:t>Presbyterian</w:t>
      </w:r>
      <w:r w:rsidRPr="008A7F89">
        <w:rPr>
          <w:rStyle w:val="apple-converted-space"/>
          <w:color w:val="191919"/>
        </w:rPr>
        <w:t xml:space="preserve"> </w:t>
      </w:r>
      <w:r w:rsidRPr="008A7F89">
        <w:rPr>
          <w:color w:val="191919"/>
        </w:rPr>
        <w:t>succeeded; which Sect was, in two or three Years, established in all its Forms</w:t>
      </w:r>
      <w:r w:rsidR="000A0D84">
        <w:rPr>
          <w:color w:val="191919"/>
        </w:rPr>
        <w:t xml:space="preserve"> </w:t>
      </w:r>
      <w:r w:rsidRPr="008A7F89">
        <w:rPr>
          <w:color w:val="191919"/>
        </w:rPr>
        <w:t>... And, from this Period, the Church continued under Persecution until Monarchy was restored</w:t>
      </w:r>
      <w:r w:rsidR="00A668B4">
        <w:rPr>
          <w:color w:val="191919"/>
        </w:rPr>
        <w:t xml:space="preserve"> ... </w:t>
      </w:r>
    </w:p>
    <w:p w:rsidR="00E22C7F" w:rsidRPr="008A7F89" w:rsidRDefault="00E22C7F" w:rsidP="0051545C">
      <w:pPr>
        <w:pStyle w:val="NormalWeb"/>
        <w:shd w:val="clear" w:color="auto" w:fill="FFFFFF"/>
        <w:spacing w:before="0" w:beforeAutospacing="0" w:after="0" w:afterAutospacing="0" w:line="480" w:lineRule="auto"/>
        <w:ind w:left="720"/>
        <w:rPr>
          <w:color w:val="191919"/>
        </w:rPr>
      </w:pPr>
      <w:r w:rsidRPr="008A7F89">
        <w:rPr>
          <w:rStyle w:val="sc"/>
          <w:color w:val="191919"/>
          <w:shd w:val="clear" w:color="auto" w:fill="FFFFFF"/>
        </w:rPr>
        <w:t>In</w:t>
      </w:r>
      <w:r w:rsidRPr="008A7F89">
        <w:rPr>
          <w:rStyle w:val="apple-converted-space"/>
          <w:color w:val="191919"/>
          <w:shd w:val="clear" w:color="auto" w:fill="FFFFFF"/>
        </w:rPr>
        <w:t xml:space="preserve"> </w:t>
      </w:r>
      <w:r w:rsidRPr="008A7F89">
        <w:rPr>
          <w:color w:val="191919"/>
          <w:shd w:val="clear" w:color="auto" w:fill="FFFFFF"/>
        </w:rPr>
        <w:t>a Year or two after, we began to hear of a new Party risen, and growing in the Parliament, as well as the Army; under the Name of</w:t>
      </w:r>
      <w:r w:rsidRPr="008A7F89">
        <w:rPr>
          <w:rStyle w:val="apple-converted-space"/>
          <w:color w:val="191919"/>
          <w:shd w:val="clear" w:color="auto" w:fill="FFFFFF"/>
        </w:rPr>
        <w:t xml:space="preserve"> </w:t>
      </w:r>
      <w:r w:rsidRPr="008A7F89">
        <w:rPr>
          <w:rStyle w:val="Emphasis"/>
          <w:color w:val="191919"/>
          <w:shd w:val="clear" w:color="auto" w:fill="FFFFFF"/>
        </w:rPr>
        <w:t>Independent:</w:t>
      </w:r>
      <w:r w:rsidRPr="008A7F89">
        <w:rPr>
          <w:rStyle w:val="apple-converted-space"/>
          <w:color w:val="191919"/>
          <w:shd w:val="clear" w:color="auto" w:fill="FFFFFF"/>
        </w:rPr>
        <w:t xml:space="preserve"> </w:t>
      </w:r>
      <w:r w:rsidRPr="008A7F89">
        <w:rPr>
          <w:color w:val="191919"/>
          <w:shd w:val="clear" w:color="auto" w:fill="FFFFFF"/>
        </w:rPr>
        <w:t>It spread, indeed, somewhat more in the latter; but not equal with the</w:t>
      </w:r>
      <w:r w:rsidRPr="008A7F89">
        <w:rPr>
          <w:rStyle w:val="apple-converted-space"/>
          <w:color w:val="191919"/>
          <w:shd w:val="clear" w:color="auto" w:fill="FFFFFF"/>
        </w:rPr>
        <w:t xml:space="preserve"> </w:t>
      </w:r>
      <w:r w:rsidRPr="008A7F89">
        <w:rPr>
          <w:rStyle w:val="Emphasis"/>
          <w:color w:val="191919"/>
          <w:shd w:val="clear" w:color="auto" w:fill="FFFFFF"/>
        </w:rPr>
        <w:t>Presbyterians</w:t>
      </w:r>
      <w:r w:rsidRPr="008A7F89">
        <w:rPr>
          <w:color w:val="191919"/>
          <w:shd w:val="clear" w:color="auto" w:fill="FFFFFF"/>
        </w:rPr>
        <w:t>, ... until some Time before the King was murdered. ... this</w:t>
      </w:r>
      <w:r w:rsidRPr="008A7F89">
        <w:rPr>
          <w:rStyle w:val="apple-converted-space"/>
          <w:color w:val="191919"/>
          <w:shd w:val="clear" w:color="auto" w:fill="FFFFFF"/>
        </w:rPr>
        <w:t xml:space="preserve"> </w:t>
      </w:r>
      <w:r w:rsidRPr="008A7F89">
        <w:rPr>
          <w:rStyle w:val="Emphasis"/>
          <w:color w:val="191919"/>
          <w:shd w:val="clear" w:color="auto" w:fill="FFFFFF"/>
        </w:rPr>
        <w:t>Independant</w:t>
      </w:r>
      <w:r w:rsidRPr="008A7F89">
        <w:rPr>
          <w:rStyle w:val="apple-converted-space"/>
          <w:color w:val="191919"/>
          <w:shd w:val="clear" w:color="auto" w:fill="FFFFFF"/>
        </w:rPr>
        <w:t xml:space="preserve"> </w:t>
      </w:r>
      <w:r w:rsidRPr="008A7F89">
        <w:rPr>
          <w:color w:val="191919"/>
          <w:shd w:val="clear" w:color="auto" w:fill="FFFFFF"/>
        </w:rPr>
        <w:t>Party, upon whom all the Mischief is charged by their</w:t>
      </w:r>
      <w:r w:rsidRPr="008A7F89">
        <w:rPr>
          <w:rStyle w:val="apple-converted-space"/>
          <w:color w:val="191919"/>
          <w:shd w:val="clear" w:color="auto" w:fill="FFFFFF"/>
        </w:rPr>
        <w:t xml:space="preserve"> </w:t>
      </w:r>
      <w:r w:rsidRPr="008A7F89">
        <w:rPr>
          <w:rStyle w:val="Emphasis"/>
          <w:color w:val="191919"/>
          <w:shd w:val="clear" w:color="auto" w:fill="FFFFFF"/>
        </w:rPr>
        <w:t>Presbyterian</w:t>
      </w:r>
      <w:r w:rsidRPr="008A7F89">
        <w:rPr>
          <w:rStyle w:val="apple-converted-space"/>
          <w:color w:val="191919"/>
          <w:shd w:val="clear" w:color="auto" w:fill="FFFFFF"/>
        </w:rPr>
        <w:t xml:space="preserve"> </w:t>
      </w:r>
      <w:r w:rsidRPr="008A7F89">
        <w:rPr>
          <w:color w:val="191919"/>
          <w:shd w:val="clear" w:color="auto" w:fill="FFFFFF"/>
        </w:rPr>
        <w:t>Brethren, ... during the whole Usurpation, ... contended by Degrees with their Parent Sect, and ... shared in Employments; and gradually, after the Restoration, mingled with the Mass of</w:t>
      </w:r>
      <w:r w:rsidRPr="008A7F89">
        <w:rPr>
          <w:rStyle w:val="apple-converted-space"/>
          <w:color w:val="191919"/>
          <w:shd w:val="clear" w:color="auto" w:fill="FFFFFF"/>
        </w:rPr>
        <w:t xml:space="preserve"> </w:t>
      </w:r>
      <w:r w:rsidRPr="008A7F89">
        <w:rPr>
          <w:rStyle w:val="Emphasis"/>
          <w:color w:val="191919"/>
          <w:shd w:val="clear" w:color="auto" w:fill="FFFFFF"/>
        </w:rPr>
        <w:t>Presbyterians</w:t>
      </w:r>
      <w:r w:rsidRPr="008A7F89">
        <w:rPr>
          <w:color w:val="191919"/>
          <w:shd w:val="clear" w:color="auto" w:fill="FFFFFF"/>
        </w:rPr>
        <w:t>; lying ever since undistinguished in the Herd of</w:t>
      </w:r>
      <w:r w:rsidRPr="008A7F89">
        <w:rPr>
          <w:rStyle w:val="apple-converted-space"/>
          <w:color w:val="191919"/>
          <w:shd w:val="clear" w:color="auto" w:fill="FFFFFF"/>
        </w:rPr>
        <w:t xml:space="preserve"> </w:t>
      </w:r>
      <w:r w:rsidRPr="008A7F89">
        <w:rPr>
          <w:rStyle w:val="Emphasis"/>
          <w:color w:val="191919"/>
          <w:shd w:val="clear" w:color="auto" w:fill="FFFFFF"/>
        </w:rPr>
        <w:t>Dissenters</w:t>
      </w:r>
      <w:r w:rsidRPr="008A7F89">
        <w:rPr>
          <w:color w:val="191919"/>
          <w:shd w:val="clear" w:color="auto" w:fill="FFFFFF"/>
        </w:rPr>
        <w:t>.</w:t>
      </w:r>
      <w:r w:rsidRPr="008A7F89">
        <w:rPr>
          <w:rStyle w:val="FootnoteReference"/>
          <w:color w:val="191919"/>
          <w:shd w:val="clear" w:color="auto" w:fill="FFFFFF"/>
        </w:rPr>
        <w:footnoteReference w:id="3"/>
      </w:r>
    </w:p>
    <w:p w:rsidR="00E22C7F" w:rsidRPr="008A7F89"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 xml:space="preserve">In Butler’s poem, Hudibras himself is a satiric version of a Presbyterian, Ralpho of an Independent. </w:t>
      </w:r>
      <w:r w:rsidR="000A03C5">
        <w:rPr>
          <w:rFonts w:ascii="Times New Roman" w:hAnsi="Times New Roman" w:cs="Times New Roman"/>
          <w:sz w:val="24"/>
          <w:szCs w:val="24"/>
        </w:rPr>
        <w:t>The action of the poem displays the ill-matched pair herding</w:t>
      </w:r>
      <w:r w:rsidR="00A668B4">
        <w:rPr>
          <w:rFonts w:ascii="Times New Roman" w:hAnsi="Times New Roman" w:cs="Times New Roman"/>
          <w:sz w:val="24"/>
          <w:szCs w:val="24"/>
        </w:rPr>
        <w:t>, and contending,</w:t>
      </w:r>
      <w:r w:rsidR="000A03C5">
        <w:rPr>
          <w:rFonts w:ascii="Times New Roman" w:hAnsi="Times New Roman" w:cs="Times New Roman"/>
          <w:sz w:val="24"/>
          <w:szCs w:val="24"/>
        </w:rPr>
        <w:t xml:space="preserve"> together. </w:t>
      </w:r>
      <w:r w:rsidRPr="008A7F89">
        <w:rPr>
          <w:rFonts w:ascii="Times New Roman" w:hAnsi="Times New Roman" w:cs="Times New Roman"/>
          <w:sz w:val="24"/>
          <w:szCs w:val="24"/>
        </w:rPr>
        <w:t xml:space="preserve">The details of significant arguments of Civil War and Protectorate political and religious history are set out in a series of </w:t>
      </w:r>
      <w:r w:rsidR="000A03C5">
        <w:rPr>
          <w:rFonts w:ascii="Times New Roman" w:hAnsi="Times New Roman" w:cs="Times New Roman"/>
          <w:sz w:val="24"/>
          <w:szCs w:val="24"/>
        </w:rPr>
        <w:t xml:space="preserve">extended </w:t>
      </w:r>
      <w:r w:rsidRPr="008A7F89">
        <w:rPr>
          <w:rFonts w:ascii="Times New Roman" w:hAnsi="Times New Roman" w:cs="Times New Roman"/>
          <w:sz w:val="24"/>
          <w:szCs w:val="24"/>
        </w:rPr>
        <w:t xml:space="preserve">dialogues between Hudibras and Ralpho. </w:t>
      </w:r>
    </w:p>
    <w:p w:rsidR="00E22C7F" w:rsidRPr="008A7F89" w:rsidRDefault="00E22C7F" w:rsidP="00FA3919">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Satires are never purely historiographical however; their business is always more current. So it is with </w:t>
      </w:r>
      <w:r w:rsidRPr="008A7F89">
        <w:rPr>
          <w:rFonts w:ascii="Times New Roman" w:hAnsi="Times New Roman" w:cs="Times New Roman"/>
          <w:i/>
          <w:sz w:val="24"/>
          <w:szCs w:val="24"/>
        </w:rPr>
        <w:t>Hudibras</w:t>
      </w:r>
      <w:r w:rsidRPr="008A7F89">
        <w:rPr>
          <w:rFonts w:ascii="Times New Roman" w:hAnsi="Times New Roman" w:cs="Times New Roman"/>
          <w:sz w:val="24"/>
          <w:szCs w:val="24"/>
        </w:rPr>
        <w:t xml:space="preserve">. Zachary Grey, who produced an edition of </w:t>
      </w:r>
      <w:r w:rsidRPr="008A7F89">
        <w:rPr>
          <w:rFonts w:ascii="Times New Roman" w:hAnsi="Times New Roman" w:cs="Times New Roman"/>
          <w:i/>
          <w:sz w:val="24"/>
          <w:szCs w:val="24"/>
        </w:rPr>
        <w:t>Hudibras</w:t>
      </w:r>
      <w:r w:rsidRPr="008A7F89">
        <w:rPr>
          <w:rFonts w:ascii="Times New Roman" w:hAnsi="Times New Roman" w:cs="Times New Roman"/>
          <w:sz w:val="24"/>
          <w:szCs w:val="24"/>
        </w:rPr>
        <w:t xml:space="preserve"> in 1744 with extensive illustrative, and highly tendentious, notes, praised Butler for exposing ‘the Hypocrisy and Wickedness of those, who began and carried on the Rebellion, under a Pretence of promoting Religion and Godliness’.</w:t>
      </w:r>
      <w:r w:rsidR="00D77641" w:rsidRPr="008A7F89">
        <w:rPr>
          <w:rStyle w:val="FootnoteReference"/>
          <w:rFonts w:ascii="Times New Roman" w:hAnsi="Times New Roman" w:cs="Times New Roman"/>
          <w:sz w:val="24"/>
          <w:szCs w:val="24"/>
        </w:rPr>
        <w:footnoteReference w:id="4"/>
      </w:r>
      <w:r w:rsidRPr="008A7F89">
        <w:rPr>
          <w:rFonts w:ascii="Times New Roman" w:hAnsi="Times New Roman" w:cs="Times New Roman"/>
          <w:sz w:val="24"/>
          <w:szCs w:val="24"/>
        </w:rPr>
        <w:t xml:space="preserve"> Butler did so, however, less to explore </w:t>
      </w:r>
      <w:r w:rsidRPr="008A7F89">
        <w:rPr>
          <w:rFonts w:ascii="Times New Roman" w:hAnsi="Times New Roman" w:cs="Times New Roman"/>
          <w:sz w:val="24"/>
          <w:szCs w:val="24"/>
        </w:rPr>
        <w:lastRenderedPageBreak/>
        <w:t>historical sins, than to warn his Restoration contemporaries of the continuing danger posed by Presbyterianism in particular, as well as by dissent in general. The first years of the Restoration saw a crucial debate about the proper status and treatment of dissenters, not least about how far Presbyterians could be trusted and tolerated in worship and governance in the new order. An extensive body of writing in the 1660s set out to demonstrate how undependable, and how dangerously opposed to monarchy, nonconformists remained. Hard-line Anglicans argued that Presbyterians should be excluded from the Church of England, and from civil power; the success of that argument rested in part on associating them with more radical dissenting sects, not least the Independents.</w:t>
      </w:r>
      <w:r w:rsidRPr="008A7F89">
        <w:rPr>
          <w:rStyle w:val="FootnoteReference"/>
          <w:rFonts w:ascii="Times New Roman" w:hAnsi="Times New Roman" w:cs="Times New Roman"/>
          <w:sz w:val="24"/>
          <w:szCs w:val="24"/>
        </w:rPr>
        <w:footnoteReference w:id="5"/>
      </w:r>
      <w:r w:rsidRPr="008A7F89">
        <w:rPr>
          <w:rFonts w:ascii="Times New Roman" w:hAnsi="Times New Roman" w:cs="Times New Roman"/>
          <w:sz w:val="24"/>
          <w:szCs w:val="24"/>
        </w:rPr>
        <w:t xml:space="preserve"> Just such an unholy non-conforming alliance is allegorised, and made discursive, by the pairing of Hudibras and his squire.</w:t>
      </w:r>
      <w:r w:rsidRPr="008A7F89">
        <w:rPr>
          <w:rStyle w:val="FootnoteReference"/>
          <w:rFonts w:ascii="Times New Roman" w:hAnsi="Times New Roman" w:cs="Times New Roman"/>
          <w:sz w:val="24"/>
          <w:szCs w:val="24"/>
        </w:rPr>
        <w:footnoteReference w:id="6"/>
      </w:r>
    </w:p>
    <w:p w:rsidR="00E22C7F" w:rsidRPr="008A7F89" w:rsidRDefault="00A668B4" w:rsidP="00FA3919">
      <w:pPr>
        <w:spacing w:after="0" w:line="480" w:lineRule="auto"/>
        <w:ind w:firstLine="720"/>
        <w:rPr>
          <w:rFonts w:ascii="Times New Roman" w:hAnsi="Times New Roman" w:cs="Times New Roman"/>
          <w:sz w:val="24"/>
          <w:szCs w:val="24"/>
        </w:rPr>
      </w:pPr>
      <w:r w:rsidRPr="00A668B4">
        <w:rPr>
          <w:rFonts w:ascii="Times New Roman" w:hAnsi="Times New Roman" w:cs="Times New Roman"/>
          <w:sz w:val="24"/>
          <w:szCs w:val="24"/>
        </w:rPr>
        <w:t xml:space="preserve">The main satiric </w:t>
      </w:r>
      <w:r>
        <w:rPr>
          <w:rFonts w:ascii="Times New Roman" w:hAnsi="Times New Roman" w:cs="Times New Roman"/>
          <w:sz w:val="24"/>
          <w:szCs w:val="24"/>
        </w:rPr>
        <w:t>targets</w:t>
      </w:r>
      <w:r w:rsidRPr="00A668B4">
        <w:rPr>
          <w:rFonts w:ascii="Times New Roman" w:hAnsi="Times New Roman" w:cs="Times New Roman"/>
          <w:sz w:val="24"/>
          <w:szCs w:val="24"/>
        </w:rPr>
        <w:t xml:space="preserve"> of </w:t>
      </w:r>
      <w:r w:rsidR="00E22C7F" w:rsidRPr="008A7F89">
        <w:rPr>
          <w:rFonts w:ascii="Times New Roman" w:hAnsi="Times New Roman" w:cs="Times New Roman"/>
          <w:i/>
          <w:sz w:val="24"/>
          <w:szCs w:val="24"/>
        </w:rPr>
        <w:t>Hudibras</w:t>
      </w:r>
      <w:r w:rsidR="00E22C7F" w:rsidRPr="008A7F89">
        <w:rPr>
          <w:rFonts w:ascii="Times New Roman" w:hAnsi="Times New Roman" w:cs="Times New Roman"/>
          <w:sz w:val="24"/>
          <w:szCs w:val="24"/>
        </w:rPr>
        <w:t xml:space="preserve"> are what Butler considers the frank deceptions and hypocrisy of dissent. Hudibras and Ralpho conduct a series of arguments, but neither can </w:t>
      </w:r>
      <w:r w:rsidR="00AA022A">
        <w:rPr>
          <w:rFonts w:ascii="Times New Roman" w:hAnsi="Times New Roman" w:cs="Times New Roman"/>
          <w:sz w:val="24"/>
          <w:szCs w:val="24"/>
        </w:rPr>
        <w:t xml:space="preserve">lay </w:t>
      </w:r>
      <w:r w:rsidR="00E22C7F" w:rsidRPr="008A7F89">
        <w:rPr>
          <w:rFonts w:ascii="Times New Roman" w:hAnsi="Times New Roman" w:cs="Times New Roman"/>
          <w:sz w:val="24"/>
          <w:szCs w:val="24"/>
        </w:rPr>
        <w:t xml:space="preserve">claim </w:t>
      </w:r>
      <w:r w:rsidR="00AA022A">
        <w:rPr>
          <w:rFonts w:ascii="Times New Roman" w:hAnsi="Times New Roman" w:cs="Times New Roman"/>
          <w:sz w:val="24"/>
          <w:szCs w:val="24"/>
        </w:rPr>
        <w:t xml:space="preserve">to </w:t>
      </w:r>
      <w:r w:rsidR="00E22C7F" w:rsidRPr="008A7F89">
        <w:rPr>
          <w:rFonts w:ascii="Times New Roman" w:hAnsi="Times New Roman" w:cs="Times New Roman"/>
          <w:sz w:val="24"/>
          <w:szCs w:val="24"/>
        </w:rPr>
        <w:t>disinterested scholarship</w:t>
      </w:r>
      <w:r w:rsidR="00AA022A">
        <w:rPr>
          <w:rFonts w:ascii="Times New Roman" w:hAnsi="Times New Roman" w:cs="Times New Roman"/>
          <w:sz w:val="24"/>
          <w:szCs w:val="24"/>
        </w:rPr>
        <w:t>, reason, or</w:t>
      </w:r>
      <w:r w:rsidR="00E22C7F" w:rsidRPr="008A7F89">
        <w:rPr>
          <w:rFonts w:ascii="Times New Roman" w:hAnsi="Times New Roman" w:cs="Times New Roman"/>
          <w:sz w:val="24"/>
          <w:szCs w:val="24"/>
        </w:rPr>
        <w:t xml:space="preserve"> honesty. Hudibras himself is presented as a logic-chopping pseudo-Aristotelian, learned always in self-justifying and self-serving ways. The Presbyterians are described from the beginning as paradoxical, contradictory,</w:t>
      </w:r>
      <w:r w:rsidR="00E003BE">
        <w:rPr>
          <w:rFonts w:ascii="Times New Roman" w:hAnsi="Times New Roman" w:cs="Times New Roman"/>
          <w:sz w:val="24"/>
          <w:szCs w:val="24"/>
        </w:rPr>
        <w:t xml:space="preserve"> radically</w:t>
      </w:r>
      <w:r w:rsidR="00E22C7F" w:rsidRPr="008A7F89">
        <w:rPr>
          <w:rFonts w:ascii="Times New Roman" w:hAnsi="Times New Roman" w:cs="Times New Roman"/>
          <w:sz w:val="24"/>
          <w:szCs w:val="24"/>
        </w:rPr>
        <w:t xml:space="preserve"> unsatisfied:</w:t>
      </w:r>
    </w:p>
    <w:p w:rsidR="00E22C7F" w:rsidRPr="008A7F89" w:rsidRDefault="00E22C7F" w:rsidP="0051545C">
      <w:pPr>
        <w:pStyle w:val="PlainText"/>
        <w:spacing w:line="480" w:lineRule="auto"/>
        <w:ind w:left="720"/>
        <w:rPr>
          <w:rFonts w:ascii="Times New Roman" w:hAnsi="Times New Roman" w:cs="Times New Roman"/>
          <w:sz w:val="24"/>
          <w:szCs w:val="24"/>
        </w:rPr>
      </w:pPr>
      <w:r w:rsidRPr="008A7F89">
        <w:rPr>
          <w:rFonts w:ascii="Times New Roman" w:hAnsi="Times New Roman" w:cs="Times New Roman"/>
          <w:sz w:val="24"/>
          <w:szCs w:val="24"/>
        </w:rPr>
        <w:t xml:space="preserve">More peevish, cross, and </w:t>
      </w:r>
      <w:proofErr w:type="spellStart"/>
      <w:r w:rsidRPr="008A7F89">
        <w:rPr>
          <w:rFonts w:ascii="Times New Roman" w:hAnsi="Times New Roman" w:cs="Times New Roman"/>
          <w:sz w:val="24"/>
          <w:szCs w:val="24"/>
        </w:rPr>
        <w:t>sple</w:t>
      </w:r>
      <w:r w:rsidR="00DB5CB8">
        <w:rPr>
          <w:rFonts w:ascii="Times New Roman" w:hAnsi="Times New Roman" w:cs="Times New Roman"/>
          <w:sz w:val="24"/>
          <w:szCs w:val="24"/>
        </w:rPr>
        <w:t>ena</w:t>
      </w:r>
      <w:r w:rsidRPr="008A7F89">
        <w:rPr>
          <w:rFonts w:ascii="Times New Roman" w:hAnsi="Times New Roman" w:cs="Times New Roman"/>
          <w:sz w:val="24"/>
          <w:szCs w:val="24"/>
        </w:rPr>
        <w:t>tick</w:t>
      </w:r>
      <w:proofErr w:type="spellEnd"/>
      <w:r w:rsidRPr="008A7F89">
        <w:rPr>
          <w:rFonts w:ascii="Times New Roman" w:hAnsi="Times New Roman" w:cs="Times New Roman"/>
          <w:sz w:val="24"/>
          <w:szCs w:val="24"/>
        </w:rPr>
        <w:t>,</w:t>
      </w:r>
    </w:p>
    <w:p w:rsidR="00E22C7F" w:rsidRPr="008A7F89" w:rsidRDefault="00DB5CB8" w:rsidP="0051545C">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Than Dog distract, or </w:t>
      </w:r>
      <w:proofErr w:type="spellStart"/>
      <w:r>
        <w:rPr>
          <w:rFonts w:ascii="Times New Roman" w:hAnsi="Times New Roman" w:cs="Times New Roman"/>
          <w:sz w:val="24"/>
          <w:szCs w:val="24"/>
        </w:rPr>
        <w:t>Monky</w:t>
      </w:r>
      <w:proofErr w:type="spellEnd"/>
      <w:r>
        <w:rPr>
          <w:rFonts w:ascii="Times New Roman" w:hAnsi="Times New Roman" w:cs="Times New Roman"/>
          <w:sz w:val="24"/>
          <w:szCs w:val="24"/>
        </w:rPr>
        <w:t xml:space="preserve"> sick:</w:t>
      </w:r>
    </w:p>
    <w:p w:rsidR="00E22C7F" w:rsidRPr="008A7F89" w:rsidRDefault="00E22C7F" w:rsidP="0051545C">
      <w:pPr>
        <w:pStyle w:val="PlainText"/>
        <w:spacing w:line="480" w:lineRule="auto"/>
        <w:ind w:left="720"/>
        <w:rPr>
          <w:rFonts w:ascii="Times New Roman" w:hAnsi="Times New Roman" w:cs="Times New Roman"/>
          <w:sz w:val="24"/>
          <w:szCs w:val="24"/>
        </w:rPr>
      </w:pPr>
      <w:r w:rsidRPr="008A7F89">
        <w:rPr>
          <w:rFonts w:ascii="Times New Roman" w:hAnsi="Times New Roman" w:cs="Times New Roman"/>
          <w:sz w:val="24"/>
          <w:szCs w:val="24"/>
        </w:rPr>
        <w:t>That with more care keep holy-day</w:t>
      </w:r>
    </w:p>
    <w:p w:rsidR="00E22C7F" w:rsidRPr="008A7F89" w:rsidRDefault="00E22C7F" w:rsidP="0051545C">
      <w:pPr>
        <w:pStyle w:val="PlainText"/>
        <w:spacing w:line="480" w:lineRule="auto"/>
        <w:ind w:left="720"/>
        <w:rPr>
          <w:rFonts w:ascii="Times New Roman" w:hAnsi="Times New Roman" w:cs="Times New Roman"/>
          <w:sz w:val="24"/>
          <w:szCs w:val="24"/>
        </w:rPr>
      </w:pPr>
      <w:r w:rsidRPr="008A7F89">
        <w:rPr>
          <w:rFonts w:ascii="Times New Roman" w:hAnsi="Times New Roman" w:cs="Times New Roman"/>
          <w:sz w:val="24"/>
          <w:szCs w:val="24"/>
        </w:rPr>
        <w:t>The w</w:t>
      </w:r>
      <w:r w:rsidR="00DB5CB8">
        <w:rPr>
          <w:rFonts w:ascii="Times New Roman" w:hAnsi="Times New Roman" w:cs="Times New Roman"/>
          <w:sz w:val="24"/>
          <w:szCs w:val="24"/>
        </w:rPr>
        <w:t>rong, the</w:t>
      </w:r>
      <w:r w:rsidR="0051545C">
        <w:rPr>
          <w:rFonts w:ascii="Times New Roman" w:hAnsi="Times New Roman" w:cs="Times New Roman"/>
          <w:sz w:val="24"/>
          <w:szCs w:val="24"/>
        </w:rPr>
        <w:t>n others the right way</w:t>
      </w:r>
      <w:r w:rsidRPr="008A7F89">
        <w:rPr>
          <w:rFonts w:ascii="Times New Roman" w:hAnsi="Times New Roman" w:cs="Times New Roman"/>
          <w:sz w:val="24"/>
          <w:szCs w:val="24"/>
        </w:rPr>
        <w:t>.</w:t>
      </w:r>
      <w:r w:rsidR="00D77641" w:rsidRPr="008A7F89">
        <w:rPr>
          <w:rStyle w:val="FootnoteReference"/>
          <w:rFonts w:ascii="Times New Roman" w:hAnsi="Times New Roman" w:cs="Times New Roman"/>
          <w:sz w:val="24"/>
          <w:szCs w:val="24"/>
        </w:rPr>
        <w:footnoteReference w:id="7"/>
      </w:r>
    </w:p>
    <w:p w:rsidR="00E22C7F" w:rsidRPr="008A7F89"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lastRenderedPageBreak/>
        <w:t>Hudibras is a knight errant, but not of a romantic kind. He is a warrior not wandering but erroneous. No seeker of disinterested truth,</w:t>
      </w:r>
      <w:r w:rsidR="00C07571">
        <w:rPr>
          <w:rFonts w:ascii="Times New Roman" w:hAnsi="Times New Roman" w:cs="Times New Roman"/>
          <w:sz w:val="24"/>
          <w:szCs w:val="24"/>
        </w:rPr>
        <w:t xml:space="preserve"> he is one of those who</w:t>
      </w:r>
    </w:p>
    <w:p w:rsidR="00E22C7F" w:rsidRPr="008A7F89" w:rsidRDefault="00C07571" w:rsidP="00184974">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64494A">
        <w:rPr>
          <w:rFonts w:ascii="Times New Roman" w:hAnsi="Times New Roman" w:cs="Times New Roman"/>
          <w:sz w:val="24"/>
          <w:szCs w:val="24"/>
        </w:rPr>
        <w:t xml:space="preserve"> build their F</w:t>
      </w:r>
      <w:r w:rsidR="00E22C7F" w:rsidRPr="008A7F89">
        <w:rPr>
          <w:rFonts w:ascii="Times New Roman" w:hAnsi="Times New Roman" w:cs="Times New Roman"/>
          <w:sz w:val="24"/>
          <w:szCs w:val="24"/>
        </w:rPr>
        <w:t>aith upon</w:t>
      </w:r>
    </w:p>
    <w:p w:rsidR="00E22C7F" w:rsidRPr="008A7F89" w:rsidRDefault="0064494A" w:rsidP="00184974">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holy Text of </w:t>
      </w:r>
      <w:r w:rsidRPr="0064494A">
        <w:rPr>
          <w:rFonts w:ascii="Times New Roman" w:hAnsi="Times New Roman" w:cs="Times New Roman"/>
          <w:i/>
          <w:sz w:val="24"/>
          <w:szCs w:val="24"/>
        </w:rPr>
        <w:t>Pike</w:t>
      </w:r>
      <w:r>
        <w:rPr>
          <w:rFonts w:ascii="Times New Roman" w:hAnsi="Times New Roman" w:cs="Times New Roman"/>
          <w:sz w:val="24"/>
          <w:szCs w:val="24"/>
        </w:rPr>
        <w:t xml:space="preserve"> and </w:t>
      </w:r>
      <w:r w:rsidRPr="0064494A">
        <w:rPr>
          <w:rFonts w:ascii="Times New Roman" w:hAnsi="Times New Roman" w:cs="Times New Roman"/>
          <w:i/>
          <w:sz w:val="24"/>
          <w:szCs w:val="24"/>
        </w:rPr>
        <w:t>G</w:t>
      </w:r>
      <w:r w:rsidR="00E22C7F" w:rsidRPr="0064494A">
        <w:rPr>
          <w:rFonts w:ascii="Times New Roman" w:hAnsi="Times New Roman" w:cs="Times New Roman"/>
          <w:i/>
          <w:sz w:val="24"/>
          <w:szCs w:val="24"/>
        </w:rPr>
        <w:t>un</w:t>
      </w:r>
      <w:r w:rsidR="00E22C7F" w:rsidRPr="008A7F89">
        <w:rPr>
          <w:rFonts w:ascii="Times New Roman" w:hAnsi="Times New Roman" w:cs="Times New Roman"/>
          <w:sz w:val="24"/>
          <w:szCs w:val="24"/>
        </w:rPr>
        <w:t>;</w:t>
      </w:r>
    </w:p>
    <w:p w:rsidR="00E22C7F" w:rsidRPr="008A7F89" w:rsidRDefault="0064494A" w:rsidP="00184974">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Decide all C</w:t>
      </w:r>
      <w:r w:rsidR="00E22C7F" w:rsidRPr="008A7F89">
        <w:rPr>
          <w:rFonts w:ascii="Times New Roman" w:hAnsi="Times New Roman" w:cs="Times New Roman"/>
          <w:sz w:val="24"/>
          <w:szCs w:val="24"/>
        </w:rPr>
        <w:t>ontroversies by</w:t>
      </w:r>
    </w:p>
    <w:p w:rsidR="00E22C7F" w:rsidRPr="008A7F89" w:rsidRDefault="0064494A" w:rsidP="00184974">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Infallible </w:t>
      </w:r>
      <w:r w:rsidRPr="0064494A">
        <w:rPr>
          <w:rFonts w:ascii="Times New Roman" w:hAnsi="Times New Roman" w:cs="Times New Roman"/>
          <w:i/>
          <w:sz w:val="24"/>
          <w:szCs w:val="24"/>
        </w:rPr>
        <w:t>A</w:t>
      </w:r>
      <w:r w:rsidR="00E22C7F" w:rsidRPr="0064494A">
        <w:rPr>
          <w:rFonts w:ascii="Times New Roman" w:hAnsi="Times New Roman" w:cs="Times New Roman"/>
          <w:i/>
          <w:sz w:val="24"/>
          <w:szCs w:val="24"/>
        </w:rPr>
        <w:t>rtillery</w:t>
      </w:r>
      <w:r w:rsidR="00E22C7F" w:rsidRPr="008A7F89">
        <w:rPr>
          <w:rFonts w:ascii="Times New Roman" w:hAnsi="Times New Roman" w:cs="Times New Roman"/>
          <w:sz w:val="24"/>
          <w:szCs w:val="24"/>
        </w:rPr>
        <w:t>;</w:t>
      </w:r>
    </w:p>
    <w:p w:rsidR="00E22C7F" w:rsidRPr="008A7F89" w:rsidRDefault="0064494A" w:rsidP="00184974">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And prove their Doctrine O</w:t>
      </w:r>
      <w:r w:rsidR="00E22C7F" w:rsidRPr="008A7F89">
        <w:rPr>
          <w:rFonts w:ascii="Times New Roman" w:hAnsi="Times New Roman" w:cs="Times New Roman"/>
          <w:sz w:val="24"/>
          <w:szCs w:val="24"/>
        </w:rPr>
        <w:t>rthodox</w:t>
      </w:r>
    </w:p>
    <w:p w:rsidR="00E22C7F" w:rsidRPr="008A7F89" w:rsidRDefault="0064494A" w:rsidP="0018497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A</w:t>
      </w:r>
      <w:r w:rsidR="00E22C7F" w:rsidRPr="008A7F89">
        <w:rPr>
          <w:rFonts w:ascii="Times New Roman" w:hAnsi="Times New Roman" w:cs="Times New Roman"/>
          <w:sz w:val="24"/>
          <w:szCs w:val="24"/>
        </w:rPr>
        <w:t>postolic</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r w:rsidRPr="0064494A">
        <w:rPr>
          <w:rFonts w:ascii="Times New Roman" w:hAnsi="Times New Roman" w:cs="Times New Roman"/>
          <w:i/>
          <w:sz w:val="24"/>
          <w:szCs w:val="24"/>
        </w:rPr>
        <w:t>B</w:t>
      </w:r>
      <w:r w:rsidR="00E22C7F" w:rsidRPr="0064494A">
        <w:rPr>
          <w:rFonts w:ascii="Times New Roman" w:hAnsi="Times New Roman" w:cs="Times New Roman"/>
          <w:i/>
          <w:sz w:val="24"/>
          <w:szCs w:val="24"/>
        </w:rPr>
        <w:t>lo</w:t>
      </w:r>
      <w:r w:rsidRPr="0064494A">
        <w:rPr>
          <w:rFonts w:ascii="Times New Roman" w:hAnsi="Times New Roman" w:cs="Times New Roman"/>
          <w:i/>
          <w:sz w:val="24"/>
          <w:szCs w:val="24"/>
        </w:rPr>
        <w:t>ws</w:t>
      </w:r>
      <w:r>
        <w:rPr>
          <w:rFonts w:ascii="Times New Roman" w:hAnsi="Times New Roman" w:cs="Times New Roman"/>
          <w:sz w:val="24"/>
          <w:szCs w:val="24"/>
        </w:rPr>
        <w:t xml:space="preserve"> and </w:t>
      </w:r>
      <w:r w:rsidRPr="0064494A">
        <w:rPr>
          <w:rFonts w:ascii="Times New Roman" w:hAnsi="Times New Roman" w:cs="Times New Roman"/>
          <w:i/>
          <w:sz w:val="24"/>
          <w:szCs w:val="24"/>
        </w:rPr>
        <w:t>K</w:t>
      </w:r>
      <w:r w:rsidR="00E22C7F" w:rsidRPr="0064494A">
        <w:rPr>
          <w:rFonts w:ascii="Times New Roman" w:hAnsi="Times New Roman" w:cs="Times New Roman"/>
          <w:i/>
          <w:sz w:val="24"/>
          <w:szCs w:val="24"/>
        </w:rPr>
        <w:t>nocks</w:t>
      </w:r>
      <w:r w:rsidR="00E22C7F" w:rsidRPr="008A7F89">
        <w:rPr>
          <w:rFonts w:ascii="Times New Roman" w:hAnsi="Times New Roman" w:cs="Times New Roman"/>
          <w:sz w:val="24"/>
          <w:szCs w:val="24"/>
        </w:rPr>
        <w:t>.</w:t>
      </w:r>
      <w:r w:rsidR="00721A9D" w:rsidRPr="008A7F89">
        <w:rPr>
          <w:rStyle w:val="FootnoteReference"/>
          <w:rFonts w:ascii="Times New Roman" w:hAnsi="Times New Roman" w:cs="Times New Roman"/>
          <w:sz w:val="24"/>
          <w:szCs w:val="24"/>
        </w:rPr>
        <w:footnoteReference w:id="8"/>
      </w:r>
    </w:p>
    <w:p w:rsidR="00E22C7F" w:rsidRPr="008A7F89"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 xml:space="preserve">Though the Bible only was the religion of Protestants, and more especially of the Anglican Church, Hudibras’s </w:t>
      </w:r>
      <w:r w:rsidR="00C07571">
        <w:rPr>
          <w:rFonts w:ascii="Times New Roman" w:hAnsi="Times New Roman" w:cs="Times New Roman"/>
          <w:sz w:val="24"/>
          <w:szCs w:val="24"/>
        </w:rPr>
        <w:t>scripture</w:t>
      </w:r>
      <w:r w:rsidRPr="008A7F89">
        <w:rPr>
          <w:rFonts w:ascii="Times New Roman" w:hAnsi="Times New Roman" w:cs="Times New Roman"/>
          <w:sz w:val="24"/>
          <w:szCs w:val="24"/>
        </w:rPr>
        <w:t xml:space="preserve"> is military force. His theological criteria are those notoriously attributed to Rome by Anglican controvertists, the Vatican’s exercise of secular power, the Pope’s claim to infallibility, the reliance not on </w:t>
      </w:r>
      <w:r w:rsidR="00C07571">
        <w:rPr>
          <w:rFonts w:ascii="Times New Roman" w:hAnsi="Times New Roman" w:cs="Times New Roman"/>
          <w:sz w:val="24"/>
          <w:szCs w:val="24"/>
        </w:rPr>
        <w:t>holy writ</w:t>
      </w:r>
      <w:r w:rsidRPr="008A7F89">
        <w:rPr>
          <w:rFonts w:ascii="Times New Roman" w:hAnsi="Times New Roman" w:cs="Times New Roman"/>
          <w:sz w:val="24"/>
          <w:szCs w:val="24"/>
        </w:rPr>
        <w:t xml:space="preserve"> but on apostolic tradition Rome claimed to trace back to St Peter.</w:t>
      </w:r>
    </w:p>
    <w:p w:rsidR="00E22C7F" w:rsidRPr="008A7F89" w:rsidRDefault="00E22C7F" w:rsidP="00184974">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Ralpho is a tradesman, as many sectarians were, but his genealogy presents him ambiguously, and mock-heroically. His working pose as a tailor is ‘cross-legg’d’ like that of knightly effigies; providing made-up garments on credit he is ‘fam’d’, like the crusaders, for his ‘faith’; he pricks lice with his needle as he sews, at war ‘against </w:t>
      </w:r>
      <w:r w:rsidR="0064494A">
        <w:rPr>
          <w:rFonts w:ascii="Times New Roman" w:hAnsi="Times New Roman" w:cs="Times New Roman"/>
          <w:sz w:val="24"/>
          <w:szCs w:val="24"/>
        </w:rPr>
        <w:t xml:space="preserve">the </w:t>
      </w:r>
      <w:proofErr w:type="spellStart"/>
      <w:r w:rsidR="0064494A">
        <w:rPr>
          <w:rFonts w:ascii="Times New Roman" w:hAnsi="Times New Roman" w:cs="Times New Roman"/>
          <w:sz w:val="24"/>
          <w:szCs w:val="24"/>
        </w:rPr>
        <w:t>bloudy</w:t>
      </w:r>
      <w:proofErr w:type="spellEnd"/>
      <w:r w:rsidR="0064494A">
        <w:rPr>
          <w:rFonts w:ascii="Times New Roman" w:hAnsi="Times New Roman" w:cs="Times New Roman"/>
          <w:sz w:val="24"/>
          <w:szCs w:val="24"/>
        </w:rPr>
        <w:t xml:space="preserve"> </w:t>
      </w:r>
      <w:proofErr w:type="spellStart"/>
      <w:r w:rsidR="0064494A">
        <w:rPr>
          <w:rFonts w:ascii="Times New Roman" w:hAnsi="Times New Roman" w:cs="Times New Roman"/>
          <w:sz w:val="24"/>
          <w:szCs w:val="24"/>
        </w:rPr>
        <w:t>Can</w:t>
      </w:r>
      <w:r w:rsidRPr="008A7F89">
        <w:rPr>
          <w:rFonts w:ascii="Times New Roman" w:hAnsi="Times New Roman" w:cs="Times New Roman"/>
          <w:sz w:val="24"/>
          <w:szCs w:val="24"/>
        </w:rPr>
        <w:t>iba</w:t>
      </w:r>
      <w:r w:rsidR="0064494A">
        <w:rPr>
          <w:rFonts w:ascii="Times New Roman" w:hAnsi="Times New Roman" w:cs="Times New Roman"/>
          <w:sz w:val="24"/>
          <w:szCs w:val="24"/>
        </w:rPr>
        <w:t>l</w:t>
      </w:r>
      <w:r w:rsidRPr="008A7F89">
        <w:rPr>
          <w:rFonts w:ascii="Times New Roman" w:hAnsi="Times New Roman" w:cs="Times New Roman"/>
          <w:sz w:val="24"/>
          <w:szCs w:val="24"/>
        </w:rPr>
        <w:t>l</w:t>
      </w:r>
      <w:proofErr w:type="spellEnd"/>
      <w:r w:rsidRPr="008A7F89">
        <w:rPr>
          <w:rFonts w:ascii="Times New Roman" w:hAnsi="Times New Roman" w:cs="Times New Roman"/>
          <w:sz w:val="24"/>
          <w:szCs w:val="24"/>
        </w:rPr>
        <w:t>’</w:t>
      </w:r>
      <w:r w:rsidR="00721A9D" w:rsidRPr="008A7F89">
        <w:rPr>
          <w:rFonts w:ascii="Times New Roman" w:hAnsi="Times New Roman" w:cs="Times New Roman"/>
          <w:sz w:val="24"/>
          <w:szCs w:val="24"/>
        </w:rPr>
        <w:t>.</w:t>
      </w:r>
      <w:r w:rsidR="00721A9D" w:rsidRPr="008A7F89">
        <w:rPr>
          <w:rStyle w:val="FootnoteReference"/>
          <w:rFonts w:ascii="Times New Roman" w:hAnsi="Times New Roman" w:cs="Times New Roman"/>
          <w:sz w:val="24"/>
          <w:szCs w:val="24"/>
        </w:rPr>
        <w:footnoteReference w:id="9"/>
      </w:r>
      <w:r w:rsidRPr="008A7F89">
        <w:rPr>
          <w:rFonts w:ascii="Times New Roman" w:hAnsi="Times New Roman" w:cs="Times New Roman"/>
          <w:sz w:val="24"/>
          <w:szCs w:val="24"/>
        </w:rPr>
        <w:t xml:space="preserve"> His learning is more personal and individual than his master’s, deriving not from study or experience but from the saint’s claimed inner light:</w:t>
      </w:r>
    </w:p>
    <w:p w:rsidR="00E22C7F" w:rsidRPr="008A7F89" w:rsidRDefault="00E22C7F" w:rsidP="00184974">
      <w:pPr>
        <w:pStyle w:val="PlainText"/>
        <w:spacing w:line="480" w:lineRule="auto"/>
        <w:ind w:left="720"/>
        <w:rPr>
          <w:rFonts w:ascii="Times New Roman" w:hAnsi="Times New Roman" w:cs="Times New Roman"/>
          <w:sz w:val="24"/>
          <w:szCs w:val="24"/>
        </w:rPr>
      </w:pPr>
      <w:r w:rsidRPr="008A7F89">
        <w:rPr>
          <w:rFonts w:ascii="Times New Roman" w:hAnsi="Times New Roman" w:cs="Times New Roman"/>
          <w:sz w:val="24"/>
          <w:szCs w:val="24"/>
        </w:rPr>
        <w:t xml:space="preserve">Some call it </w:t>
      </w:r>
      <w:r w:rsidR="00240A42" w:rsidRPr="00240A42">
        <w:rPr>
          <w:rFonts w:ascii="Times New Roman" w:hAnsi="Times New Roman" w:cs="Times New Roman"/>
          <w:i/>
          <w:sz w:val="24"/>
          <w:szCs w:val="24"/>
        </w:rPr>
        <w:t>Gifts</w:t>
      </w:r>
      <w:r w:rsidRPr="008A7F89">
        <w:rPr>
          <w:rFonts w:ascii="Times New Roman" w:hAnsi="Times New Roman" w:cs="Times New Roman"/>
          <w:sz w:val="24"/>
          <w:szCs w:val="24"/>
        </w:rPr>
        <w:t xml:space="preserve">, and some </w:t>
      </w:r>
      <w:r w:rsidR="00240A42" w:rsidRPr="00240A42">
        <w:rPr>
          <w:rFonts w:ascii="Times New Roman" w:hAnsi="Times New Roman" w:cs="Times New Roman"/>
          <w:i/>
          <w:sz w:val="24"/>
          <w:szCs w:val="24"/>
        </w:rPr>
        <w:t>New light</w:t>
      </w:r>
      <w:r w:rsidRPr="008A7F89">
        <w:rPr>
          <w:rFonts w:ascii="Times New Roman" w:hAnsi="Times New Roman" w:cs="Times New Roman"/>
          <w:sz w:val="24"/>
          <w:szCs w:val="24"/>
        </w:rPr>
        <w:t>;</w:t>
      </w:r>
    </w:p>
    <w:p w:rsidR="00E22C7F" w:rsidRPr="008A7F89" w:rsidRDefault="00240A42" w:rsidP="00184974">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A Liberal A</w:t>
      </w:r>
      <w:r w:rsidR="00E22C7F" w:rsidRPr="008A7F89">
        <w:rPr>
          <w:rFonts w:ascii="Times New Roman" w:hAnsi="Times New Roman" w:cs="Times New Roman"/>
          <w:sz w:val="24"/>
          <w:szCs w:val="24"/>
        </w:rPr>
        <w:t>rt, that costs no pains</w:t>
      </w:r>
    </w:p>
    <w:p w:rsidR="00E22C7F" w:rsidRPr="008A7F89" w:rsidRDefault="00240A42" w:rsidP="00184974">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Of Study, Industry, or B</w:t>
      </w:r>
      <w:r w:rsidR="00E22C7F" w:rsidRPr="008A7F89">
        <w:rPr>
          <w:rFonts w:ascii="Times New Roman" w:hAnsi="Times New Roman" w:cs="Times New Roman"/>
          <w:sz w:val="24"/>
          <w:szCs w:val="24"/>
        </w:rPr>
        <w:t>rains.</w:t>
      </w:r>
      <w:r w:rsidR="00721A9D" w:rsidRPr="008A7F89">
        <w:rPr>
          <w:rStyle w:val="FootnoteReference"/>
          <w:rFonts w:ascii="Times New Roman" w:hAnsi="Times New Roman" w:cs="Times New Roman"/>
          <w:sz w:val="24"/>
          <w:szCs w:val="24"/>
        </w:rPr>
        <w:footnoteReference w:id="10"/>
      </w:r>
    </w:p>
    <w:p w:rsidR="00736F13"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lastRenderedPageBreak/>
        <w:t xml:space="preserve">Such solipsism, </w:t>
      </w:r>
      <w:r w:rsidR="00736F13">
        <w:rPr>
          <w:rFonts w:ascii="Times New Roman" w:hAnsi="Times New Roman" w:cs="Times New Roman"/>
          <w:sz w:val="24"/>
          <w:szCs w:val="24"/>
        </w:rPr>
        <w:t xml:space="preserve">uninformed by and </w:t>
      </w:r>
      <w:r w:rsidRPr="008A7F89">
        <w:rPr>
          <w:rFonts w:ascii="Times New Roman" w:hAnsi="Times New Roman" w:cs="Times New Roman"/>
          <w:sz w:val="24"/>
          <w:szCs w:val="24"/>
        </w:rPr>
        <w:t>untestable against worldly or textual knowledge, gives unchallengeable certainty:</w:t>
      </w:r>
      <w:r w:rsidRPr="008A7F89">
        <w:rPr>
          <w:rStyle w:val="FootnoteReference"/>
          <w:rFonts w:ascii="Times New Roman" w:hAnsi="Times New Roman" w:cs="Times New Roman"/>
          <w:sz w:val="24"/>
          <w:szCs w:val="24"/>
        </w:rPr>
        <w:t xml:space="preserve"> </w:t>
      </w:r>
      <w:r w:rsidRPr="008A7F89">
        <w:rPr>
          <w:rFonts w:ascii="Times New Roman" w:hAnsi="Times New Roman" w:cs="Times New Roman"/>
          <w:sz w:val="24"/>
          <w:szCs w:val="24"/>
        </w:rPr>
        <w:t>‘</w:t>
      </w:r>
      <w:proofErr w:type="spellStart"/>
      <w:r w:rsidRPr="008A7F89">
        <w:rPr>
          <w:rFonts w:ascii="Times New Roman" w:hAnsi="Times New Roman" w:cs="Times New Roman"/>
          <w:sz w:val="24"/>
          <w:szCs w:val="24"/>
        </w:rPr>
        <w:t>Whate’</w:t>
      </w:r>
      <w:r w:rsidR="00DB5CB8">
        <w:rPr>
          <w:rFonts w:ascii="Times New Roman" w:hAnsi="Times New Roman" w:cs="Times New Roman"/>
          <w:sz w:val="24"/>
          <w:szCs w:val="24"/>
        </w:rPr>
        <w:t>re</w:t>
      </w:r>
      <w:proofErr w:type="spellEnd"/>
      <w:r w:rsidRPr="008A7F89">
        <w:rPr>
          <w:rFonts w:ascii="Times New Roman" w:hAnsi="Times New Roman" w:cs="Times New Roman"/>
          <w:sz w:val="24"/>
          <w:szCs w:val="24"/>
        </w:rPr>
        <w:t xml:space="preserve"> men spea</w:t>
      </w:r>
      <w:r w:rsidR="00DB5CB8">
        <w:rPr>
          <w:rFonts w:ascii="Times New Roman" w:hAnsi="Times New Roman" w:cs="Times New Roman"/>
          <w:sz w:val="24"/>
          <w:szCs w:val="24"/>
        </w:rPr>
        <w:t xml:space="preserve">k by this </w:t>
      </w:r>
      <w:r w:rsidR="00DB5CB8" w:rsidRPr="00DB5CB8">
        <w:rPr>
          <w:rFonts w:ascii="Times New Roman" w:hAnsi="Times New Roman" w:cs="Times New Roman"/>
          <w:i/>
          <w:sz w:val="24"/>
          <w:szCs w:val="24"/>
        </w:rPr>
        <w:t>n</w:t>
      </w:r>
      <w:r w:rsidRPr="00DB5CB8">
        <w:rPr>
          <w:rFonts w:ascii="Times New Roman" w:hAnsi="Times New Roman" w:cs="Times New Roman"/>
          <w:i/>
          <w:sz w:val="24"/>
          <w:szCs w:val="24"/>
        </w:rPr>
        <w:t>ew Light</w:t>
      </w:r>
      <w:r w:rsidRPr="008A7F89">
        <w:rPr>
          <w:rFonts w:ascii="Times New Roman" w:hAnsi="Times New Roman" w:cs="Times New Roman"/>
          <w:sz w:val="24"/>
          <w:szCs w:val="24"/>
        </w:rPr>
        <w:t>, / Still they are sure to be i’th</w:t>
      </w:r>
      <w:r w:rsidR="00DB5CB8">
        <w:rPr>
          <w:rFonts w:ascii="Times New Roman" w:hAnsi="Times New Roman" w:cs="Times New Roman"/>
          <w:sz w:val="24"/>
          <w:szCs w:val="24"/>
        </w:rPr>
        <w:t>’</w:t>
      </w:r>
      <w:r w:rsidRPr="008A7F89">
        <w:rPr>
          <w:rFonts w:ascii="Times New Roman" w:hAnsi="Times New Roman" w:cs="Times New Roman"/>
          <w:sz w:val="24"/>
          <w:szCs w:val="24"/>
        </w:rPr>
        <w:t xml:space="preserve"> right’.</w:t>
      </w:r>
      <w:r w:rsidR="00237BEA" w:rsidRPr="008A7F89">
        <w:rPr>
          <w:rStyle w:val="FootnoteReference"/>
          <w:rFonts w:ascii="Times New Roman" w:hAnsi="Times New Roman" w:cs="Times New Roman"/>
          <w:sz w:val="24"/>
          <w:szCs w:val="24"/>
        </w:rPr>
        <w:footnoteReference w:id="11"/>
      </w:r>
    </w:p>
    <w:p w:rsidR="00E22C7F" w:rsidRPr="008A7F89" w:rsidRDefault="00E22C7F" w:rsidP="00184974">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Hudibras trades in materialistic deceit. One of many sectarian behaviours at odds with sectarian spiritual profession is an ungodly interest in the things of this world. In Canto One of the Third Part, Hudibras is subjected to an interrogation by ‘Furies and Hobgoblins’ sent by the wealthy widow he has been pursuing. Asked during the course of his catechising why he chose to </w:t>
      </w:r>
      <w:r w:rsidR="003D0FB8">
        <w:rPr>
          <w:rFonts w:ascii="Times New Roman" w:hAnsi="Times New Roman" w:cs="Times New Roman"/>
          <w:sz w:val="24"/>
          <w:szCs w:val="24"/>
        </w:rPr>
        <w:t xml:space="preserve">set himself up in </w:t>
      </w:r>
      <w:r w:rsidR="003D0FB8" w:rsidRPr="003D0FB8">
        <w:rPr>
          <w:rFonts w:ascii="Times New Roman" w:hAnsi="Times New Roman" w:cs="Times New Roman"/>
          <w:i/>
          <w:sz w:val="24"/>
          <w:szCs w:val="24"/>
        </w:rPr>
        <w:t>‘that cursed S</w:t>
      </w:r>
      <w:r w:rsidRPr="003D0FB8">
        <w:rPr>
          <w:rFonts w:ascii="Times New Roman" w:hAnsi="Times New Roman" w:cs="Times New Roman"/>
          <w:i/>
          <w:sz w:val="24"/>
          <w:szCs w:val="24"/>
        </w:rPr>
        <w:t>in, Hypocris</w:t>
      </w:r>
      <w:r w:rsidR="003D0FB8" w:rsidRPr="003D0FB8">
        <w:rPr>
          <w:rFonts w:ascii="Times New Roman" w:hAnsi="Times New Roman" w:cs="Times New Roman"/>
          <w:i/>
          <w:sz w:val="24"/>
          <w:szCs w:val="24"/>
        </w:rPr>
        <w:t>ie</w:t>
      </w:r>
      <w:r w:rsidRPr="003D0FB8">
        <w:rPr>
          <w:rFonts w:ascii="Times New Roman" w:hAnsi="Times New Roman" w:cs="Times New Roman"/>
          <w:i/>
          <w:sz w:val="24"/>
          <w:szCs w:val="24"/>
        </w:rPr>
        <w:t>’</w:t>
      </w:r>
      <w:r w:rsidRPr="008A7F89">
        <w:rPr>
          <w:rFonts w:ascii="Times New Roman" w:hAnsi="Times New Roman" w:cs="Times New Roman"/>
          <w:sz w:val="24"/>
          <w:szCs w:val="24"/>
        </w:rPr>
        <w:t xml:space="preserve">, </w:t>
      </w:r>
      <w:r w:rsidR="000A03C5">
        <w:rPr>
          <w:rFonts w:ascii="Times New Roman" w:hAnsi="Times New Roman" w:cs="Times New Roman"/>
          <w:sz w:val="24"/>
          <w:szCs w:val="24"/>
        </w:rPr>
        <w:t xml:space="preserve">he </w:t>
      </w:r>
      <w:r w:rsidR="003D0FB8">
        <w:rPr>
          <w:rFonts w:ascii="Times New Roman" w:hAnsi="Times New Roman" w:cs="Times New Roman"/>
          <w:sz w:val="24"/>
          <w:szCs w:val="24"/>
        </w:rPr>
        <w:t>replies that it is ‘the T</w:t>
      </w:r>
      <w:r w:rsidRPr="008A7F89">
        <w:rPr>
          <w:rFonts w:ascii="Times New Roman" w:hAnsi="Times New Roman" w:cs="Times New Roman"/>
          <w:sz w:val="24"/>
          <w:szCs w:val="24"/>
        </w:rPr>
        <w:t>hri</w:t>
      </w:r>
      <w:r w:rsidR="003D0FB8">
        <w:rPr>
          <w:rFonts w:ascii="Times New Roman" w:hAnsi="Times New Roman" w:cs="Times New Roman"/>
          <w:sz w:val="24"/>
          <w:szCs w:val="24"/>
        </w:rPr>
        <w:t>ving’st C</w:t>
      </w:r>
      <w:r w:rsidRPr="008A7F89">
        <w:rPr>
          <w:rFonts w:ascii="Times New Roman" w:hAnsi="Times New Roman" w:cs="Times New Roman"/>
          <w:sz w:val="24"/>
          <w:szCs w:val="24"/>
        </w:rPr>
        <w:t xml:space="preserve">alling’: </w:t>
      </w:r>
    </w:p>
    <w:p w:rsidR="00E22C7F" w:rsidRPr="003D0FB8" w:rsidRDefault="00E22C7F" w:rsidP="00184974">
      <w:pPr>
        <w:pStyle w:val="PlainText"/>
        <w:spacing w:line="480" w:lineRule="auto"/>
        <w:ind w:left="720"/>
        <w:rPr>
          <w:rFonts w:ascii="Times New Roman" w:hAnsi="Times New Roman" w:cs="Times New Roman"/>
          <w:i/>
          <w:sz w:val="24"/>
          <w:szCs w:val="24"/>
        </w:rPr>
      </w:pPr>
      <w:r w:rsidRPr="003D0FB8">
        <w:rPr>
          <w:rFonts w:ascii="Times New Roman" w:hAnsi="Times New Roman" w:cs="Times New Roman"/>
          <w:i/>
          <w:sz w:val="24"/>
          <w:szCs w:val="24"/>
        </w:rPr>
        <w:t>What makes al</w:t>
      </w:r>
      <w:r w:rsidR="003D0FB8" w:rsidRPr="003D0FB8">
        <w:rPr>
          <w:rFonts w:ascii="Times New Roman" w:hAnsi="Times New Roman" w:cs="Times New Roman"/>
          <w:i/>
          <w:sz w:val="24"/>
          <w:szCs w:val="24"/>
        </w:rPr>
        <w:t>l Doctrines Plain and C</w:t>
      </w:r>
      <w:r w:rsidR="00C42AB6" w:rsidRPr="003D0FB8">
        <w:rPr>
          <w:rFonts w:ascii="Times New Roman" w:hAnsi="Times New Roman" w:cs="Times New Roman"/>
          <w:i/>
          <w:sz w:val="24"/>
          <w:szCs w:val="24"/>
        </w:rPr>
        <w:t>lear?—</w:t>
      </w:r>
    </w:p>
    <w:p w:rsidR="00E22C7F" w:rsidRPr="008A7F89" w:rsidRDefault="003D0FB8" w:rsidP="00184974">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About two Hundred Pounds a Y</w:t>
      </w:r>
      <w:r w:rsidR="00E22C7F" w:rsidRPr="008A7F89">
        <w:rPr>
          <w:rFonts w:ascii="Times New Roman" w:hAnsi="Times New Roman" w:cs="Times New Roman"/>
          <w:sz w:val="24"/>
          <w:szCs w:val="24"/>
        </w:rPr>
        <w:t>ear.</w:t>
      </w:r>
    </w:p>
    <w:p w:rsidR="00E22C7F" w:rsidRPr="003D0FB8" w:rsidRDefault="00E22C7F" w:rsidP="00184974">
      <w:pPr>
        <w:pStyle w:val="PlainText"/>
        <w:spacing w:line="480" w:lineRule="auto"/>
        <w:ind w:left="720"/>
        <w:rPr>
          <w:rFonts w:ascii="Times New Roman" w:hAnsi="Times New Roman" w:cs="Times New Roman"/>
          <w:i/>
          <w:sz w:val="24"/>
          <w:szCs w:val="24"/>
        </w:rPr>
      </w:pPr>
      <w:r w:rsidRPr="003D0FB8">
        <w:rPr>
          <w:rFonts w:ascii="Times New Roman" w:hAnsi="Times New Roman" w:cs="Times New Roman"/>
          <w:i/>
          <w:sz w:val="24"/>
          <w:szCs w:val="24"/>
        </w:rPr>
        <w:t>And that which was prov’d true before,</w:t>
      </w:r>
    </w:p>
    <w:p w:rsidR="00E22C7F" w:rsidRPr="008A7F89" w:rsidRDefault="00C42AB6" w:rsidP="000E4D2A">
      <w:pPr>
        <w:spacing w:after="0" w:line="480" w:lineRule="auto"/>
        <w:ind w:left="720"/>
        <w:rPr>
          <w:rFonts w:ascii="Times New Roman" w:hAnsi="Times New Roman" w:cs="Times New Roman"/>
          <w:sz w:val="24"/>
          <w:szCs w:val="24"/>
        </w:rPr>
      </w:pPr>
      <w:r w:rsidRPr="003D0FB8">
        <w:rPr>
          <w:rFonts w:ascii="Times New Roman" w:hAnsi="Times New Roman" w:cs="Times New Roman"/>
          <w:i/>
          <w:sz w:val="24"/>
          <w:szCs w:val="24"/>
        </w:rPr>
        <w:t>Prove false again?</w:t>
      </w:r>
      <w:r w:rsidR="003D0FB8">
        <w:rPr>
          <w:rFonts w:ascii="Times New Roman" w:hAnsi="Times New Roman" w:cs="Times New Roman"/>
          <w:sz w:val="24"/>
          <w:szCs w:val="24"/>
        </w:rPr>
        <w:t>—Two H</w:t>
      </w:r>
      <w:r w:rsidR="00E22C7F" w:rsidRPr="008A7F89">
        <w:rPr>
          <w:rFonts w:ascii="Times New Roman" w:hAnsi="Times New Roman" w:cs="Times New Roman"/>
          <w:sz w:val="24"/>
          <w:szCs w:val="24"/>
        </w:rPr>
        <w:t>undred more.</w:t>
      </w:r>
      <w:r w:rsidR="00E22C7F" w:rsidRPr="008A7F89">
        <w:rPr>
          <w:rStyle w:val="FootnoteReference"/>
          <w:rFonts w:ascii="Times New Roman" w:hAnsi="Times New Roman" w:cs="Times New Roman"/>
          <w:sz w:val="24"/>
          <w:szCs w:val="24"/>
        </w:rPr>
        <w:footnoteReference w:id="12"/>
      </w:r>
    </w:p>
    <w:p w:rsidR="00E22C7F" w:rsidRPr="008A7F89"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lastRenderedPageBreak/>
        <w:t xml:space="preserve">Tangible profit serves as motive and justification for violence and </w:t>
      </w:r>
      <w:r w:rsidR="00736F13">
        <w:rPr>
          <w:rFonts w:ascii="Times New Roman" w:hAnsi="Times New Roman" w:cs="Times New Roman"/>
          <w:sz w:val="24"/>
          <w:szCs w:val="24"/>
        </w:rPr>
        <w:t>duplicity</w:t>
      </w:r>
      <w:r w:rsidRPr="008A7F89">
        <w:rPr>
          <w:rFonts w:ascii="Times New Roman" w:hAnsi="Times New Roman" w:cs="Times New Roman"/>
          <w:sz w:val="24"/>
          <w:szCs w:val="24"/>
        </w:rPr>
        <w:t xml:space="preserve">. It removes all contradictions, explains all complexities, allows all </w:t>
      </w:r>
      <w:r w:rsidR="00736F13">
        <w:rPr>
          <w:rFonts w:ascii="Times New Roman" w:hAnsi="Times New Roman" w:cs="Times New Roman"/>
          <w:sz w:val="24"/>
          <w:szCs w:val="24"/>
        </w:rPr>
        <w:t>forms of dishonesty</w:t>
      </w:r>
      <w:r w:rsidRPr="008A7F89">
        <w:rPr>
          <w:rFonts w:ascii="Times New Roman" w:hAnsi="Times New Roman" w:cs="Times New Roman"/>
          <w:sz w:val="24"/>
          <w:szCs w:val="24"/>
        </w:rPr>
        <w:t>.</w:t>
      </w:r>
    </w:p>
    <w:p w:rsidR="00E22C7F" w:rsidRPr="008A7F89" w:rsidRDefault="00E22C7F" w:rsidP="00FC0695">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The abuse of plain and honest language and understanding is a regular engine and aspect of hypocrisy. Hudibras from the beginning is described as an expert in the obscure. He speaks in ‘a </w:t>
      </w:r>
      <w:r w:rsidRPr="00CE7502">
        <w:rPr>
          <w:rFonts w:ascii="Times New Roman" w:hAnsi="Times New Roman" w:cs="Times New Roman"/>
          <w:i/>
          <w:sz w:val="24"/>
          <w:szCs w:val="24"/>
        </w:rPr>
        <w:t>Babylonish</w:t>
      </w:r>
      <w:r w:rsidR="00CE7502">
        <w:rPr>
          <w:rFonts w:ascii="Times New Roman" w:hAnsi="Times New Roman" w:cs="Times New Roman"/>
          <w:sz w:val="24"/>
          <w:szCs w:val="24"/>
        </w:rPr>
        <w:t xml:space="preserve"> dialect, / Which learned P</w:t>
      </w:r>
      <w:r w:rsidRPr="008A7F89">
        <w:rPr>
          <w:rFonts w:ascii="Times New Roman" w:hAnsi="Times New Roman" w:cs="Times New Roman"/>
          <w:sz w:val="24"/>
          <w:szCs w:val="24"/>
        </w:rPr>
        <w:t xml:space="preserve">edants much affect’. His vocabulary is full of </w:t>
      </w:r>
      <w:r w:rsidR="00FC0695">
        <w:rPr>
          <w:rFonts w:ascii="Times New Roman" w:hAnsi="Times New Roman" w:cs="Times New Roman"/>
          <w:sz w:val="24"/>
          <w:szCs w:val="24"/>
        </w:rPr>
        <w:t>new</w:t>
      </w:r>
      <w:r w:rsidR="00942EE2">
        <w:rPr>
          <w:rFonts w:ascii="Times New Roman" w:hAnsi="Times New Roman" w:cs="Times New Roman"/>
          <w:sz w:val="24"/>
          <w:szCs w:val="24"/>
        </w:rPr>
        <w:t xml:space="preserve"> coin</w:t>
      </w:r>
      <w:r w:rsidR="00FC0695">
        <w:rPr>
          <w:rFonts w:ascii="Times New Roman" w:hAnsi="Times New Roman" w:cs="Times New Roman"/>
          <w:sz w:val="24"/>
          <w:szCs w:val="24"/>
        </w:rPr>
        <w:t>ed</w:t>
      </w:r>
      <w:r w:rsidR="003D0FB8" w:rsidRPr="003D0FB8">
        <w:rPr>
          <w:rFonts w:ascii="Times New Roman" w:hAnsi="Times New Roman" w:cs="Times New Roman"/>
          <w:sz w:val="24"/>
          <w:szCs w:val="24"/>
        </w:rPr>
        <w:t xml:space="preserve"> </w:t>
      </w:r>
      <w:r w:rsidR="003D0FB8" w:rsidRPr="008A7F89">
        <w:rPr>
          <w:rFonts w:ascii="Times New Roman" w:hAnsi="Times New Roman" w:cs="Times New Roman"/>
          <w:sz w:val="24"/>
          <w:szCs w:val="24"/>
        </w:rPr>
        <w:t>and</w:t>
      </w:r>
      <w:r w:rsidRPr="008A7F89">
        <w:rPr>
          <w:rFonts w:ascii="Times New Roman" w:hAnsi="Times New Roman" w:cs="Times New Roman"/>
          <w:sz w:val="24"/>
          <w:szCs w:val="24"/>
        </w:rPr>
        <w:t xml:space="preserve"> </w:t>
      </w:r>
      <w:r w:rsidR="003D0FB8">
        <w:rPr>
          <w:rFonts w:ascii="Times New Roman" w:hAnsi="Times New Roman" w:cs="Times New Roman"/>
          <w:sz w:val="24"/>
          <w:szCs w:val="24"/>
        </w:rPr>
        <w:t>counterfeit</w:t>
      </w:r>
      <w:r w:rsidR="003D0FB8" w:rsidRPr="008A7F89">
        <w:rPr>
          <w:rFonts w:ascii="Times New Roman" w:hAnsi="Times New Roman" w:cs="Times New Roman"/>
          <w:sz w:val="24"/>
          <w:szCs w:val="24"/>
        </w:rPr>
        <w:t xml:space="preserve"> </w:t>
      </w:r>
      <w:r w:rsidRPr="008A7F89">
        <w:rPr>
          <w:rFonts w:ascii="Times New Roman" w:hAnsi="Times New Roman" w:cs="Times New Roman"/>
          <w:sz w:val="24"/>
          <w:szCs w:val="24"/>
        </w:rPr>
        <w:t xml:space="preserve">words, designed to deceive the vulgar: </w:t>
      </w:r>
      <w:r w:rsidR="00FC0695">
        <w:rPr>
          <w:rFonts w:ascii="Times New Roman" w:hAnsi="Times New Roman" w:cs="Times New Roman"/>
          <w:sz w:val="24"/>
          <w:szCs w:val="24"/>
        </w:rPr>
        <w:t>‘</w:t>
      </w:r>
      <w:r w:rsidRPr="008A7F89">
        <w:rPr>
          <w:rFonts w:ascii="Times New Roman" w:hAnsi="Times New Roman" w:cs="Times New Roman"/>
          <w:sz w:val="24"/>
          <w:szCs w:val="24"/>
        </w:rPr>
        <w:t>And when with hasty noise he spoke ’</w:t>
      </w:r>
      <w:proofErr w:type="spellStart"/>
      <w:r w:rsidRPr="008A7F89">
        <w:rPr>
          <w:rFonts w:ascii="Times New Roman" w:hAnsi="Times New Roman" w:cs="Times New Roman"/>
          <w:sz w:val="24"/>
          <w:szCs w:val="24"/>
        </w:rPr>
        <w:t>em</w:t>
      </w:r>
      <w:proofErr w:type="spellEnd"/>
      <w:r w:rsidRPr="008A7F89">
        <w:rPr>
          <w:rFonts w:ascii="Times New Roman" w:hAnsi="Times New Roman" w:cs="Times New Roman"/>
          <w:sz w:val="24"/>
          <w:szCs w:val="24"/>
        </w:rPr>
        <w:t>,</w:t>
      </w:r>
      <w:r w:rsidR="00FC0695">
        <w:rPr>
          <w:rFonts w:ascii="Times New Roman" w:hAnsi="Times New Roman" w:cs="Times New Roman"/>
          <w:sz w:val="24"/>
          <w:szCs w:val="24"/>
        </w:rPr>
        <w:t xml:space="preserve"> / </w:t>
      </w:r>
      <w:r w:rsidR="003D0FB8">
        <w:rPr>
          <w:rFonts w:ascii="Times New Roman" w:hAnsi="Times New Roman" w:cs="Times New Roman"/>
          <w:sz w:val="24"/>
          <w:szCs w:val="24"/>
        </w:rPr>
        <w:t>The Ignorant for curra</w:t>
      </w:r>
      <w:r w:rsidRPr="008A7F89">
        <w:rPr>
          <w:rFonts w:ascii="Times New Roman" w:hAnsi="Times New Roman" w:cs="Times New Roman"/>
          <w:sz w:val="24"/>
          <w:szCs w:val="24"/>
        </w:rPr>
        <w:t>nt took ’</w:t>
      </w:r>
      <w:proofErr w:type="spellStart"/>
      <w:r w:rsidRPr="008A7F89">
        <w:rPr>
          <w:rFonts w:ascii="Times New Roman" w:hAnsi="Times New Roman" w:cs="Times New Roman"/>
          <w:sz w:val="24"/>
          <w:szCs w:val="24"/>
        </w:rPr>
        <w:t>em</w:t>
      </w:r>
      <w:proofErr w:type="spellEnd"/>
      <w:r w:rsidRPr="008A7F89">
        <w:rPr>
          <w:rFonts w:ascii="Times New Roman" w:hAnsi="Times New Roman" w:cs="Times New Roman"/>
          <w:sz w:val="24"/>
          <w:szCs w:val="24"/>
        </w:rPr>
        <w:t>.</w:t>
      </w:r>
      <w:r w:rsidR="00736F13">
        <w:rPr>
          <w:rFonts w:ascii="Times New Roman" w:hAnsi="Times New Roman" w:cs="Times New Roman"/>
          <w:sz w:val="24"/>
          <w:szCs w:val="24"/>
        </w:rPr>
        <w:t>’</w:t>
      </w:r>
      <w:r w:rsidR="00C42AB6" w:rsidRPr="008A7F89">
        <w:rPr>
          <w:rStyle w:val="FootnoteReference"/>
          <w:rFonts w:ascii="Times New Roman" w:hAnsi="Times New Roman" w:cs="Times New Roman"/>
          <w:sz w:val="24"/>
          <w:szCs w:val="24"/>
        </w:rPr>
        <w:footnoteReference w:id="13"/>
      </w:r>
      <w:r w:rsidR="00FC0695">
        <w:rPr>
          <w:rFonts w:ascii="Times New Roman" w:hAnsi="Times New Roman" w:cs="Times New Roman"/>
          <w:sz w:val="24"/>
          <w:szCs w:val="24"/>
        </w:rPr>
        <w:t xml:space="preserve"> </w:t>
      </w:r>
      <w:r w:rsidRPr="008A7F89">
        <w:rPr>
          <w:rFonts w:ascii="Times New Roman" w:hAnsi="Times New Roman" w:cs="Times New Roman"/>
          <w:sz w:val="24"/>
          <w:szCs w:val="24"/>
        </w:rPr>
        <w:t>Grey’s note to these lines aptly cites Addison’s remark that ‘those Swarms of Sectaries that over</w:t>
      </w:r>
      <w:r w:rsidR="00D11B47">
        <w:rPr>
          <w:rFonts w:ascii="Times New Roman" w:hAnsi="Times New Roman" w:cs="Times New Roman"/>
          <w:sz w:val="24"/>
          <w:szCs w:val="24"/>
        </w:rPr>
        <w:t>-</w:t>
      </w:r>
      <w:r w:rsidRPr="008A7F89">
        <w:rPr>
          <w:rFonts w:ascii="Times New Roman" w:hAnsi="Times New Roman" w:cs="Times New Roman"/>
          <w:sz w:val="24"/>
          <w:szCs w:val="24"/>
        </w:rPr>
        <w:t>ran the Nation in the time of the great Rebellion, carried their Hypocrisie so high, that they had converted our whole Language into a Jargon of Enthusiasm</w:t>
      </w:r>
      <w:r w:rsidR="0030249A" w:rsidRPr="008A7F89">
        <w:rPr>
          <w:rFonts w:ascii="Times New Roman" w:hAnsi="Times New Roman" w:cs="Times New Roman"/>
          <w:sz w:val="24"/>
          <w:szCs w:val="24"/>
        </w:rPr>
        <w:t>.</w:t>
      </w:r>
      <w:r w:rsidRPr="008A7F89">
        <w:rPr>
          <w:rFonts w:ascii="Times New Roman" w:hAnsi="Times New Roman" w:cs="Times New Roman"/>
          <w:sz w:val="24"/>
          <w:szCs w:val="24"/>
        </w:rPr>
        <w:t>’</w:t>
      </w:r>
      <w:r w:rsidR="0030249A" w:rsidRPr="008A7F89">
        <w:rPr>
          <w:rStyle w:val="FootnoteReference"/>
          <w:rFonts w:ascii="Times New Roman" w:hAnsi="Times New Roman" w:cs="Times New Roman"/>
          <w:sz w:val="24"/>
          <w:szCs w:val="24"/>
        </w:rPr>
        <w:footnoteReference w:id="14"/>
      </w:r>
    </w:p>
    <w:p w:rsidR="00E22C7F" w:rsidRPr="008A7F89" w:rsidRDefault="00E22C7F" w:rsidP="00942EE2">
      <w:pPr>
        <w:spacing w:after="0" w:line="480" w:lineRule="auto"/>
        <w:ind w:firstLine="720"/>
        <w:rPr>
          <w:rFonts w:ascii="Times New Roman" w:hAnsi="Times New Roman" w:cs="Times New Roman"/>
          <w:color w:val="001320"/>
          <w:sz w:val="24"/>
          <w:szCs w:val="24"/>
          <w:shd w:val="clear" w:color="auto" w:fill="FDFEFF"/>
        </w:rPr>
      </w:pPr>
      <w:r w:rsidRPr="008A7F89">
        <w:rPr>
          <w:rFonts w:ascii="Times New Roman" w:hAnsi="Times New Roman" w:cs="Times New Roman"/>
          <w:sz w:val="24"/>
          <w:szCs w:val="24"/>
        </w:rPr>
        <w:t xml:space="preserve">Ralpho’s views on the uses of language and the stability of meanings are most fully explored in his </w:t>
      </w:r>
      <w:r w:rsidR="007E202C">
        <w:rPr>
          <w:rFonts w:ascii="Times New Roman" w:hAnsi="Times New Roman" w:cs="Times New Roman"/>
          <w:sz w:val="24"/>
          <w:szCs w:val="24"/>
        </w:rPr>
        <w:t xml:space="preserve">astonishing </w:t>
      </w:r>
      <w:r w:rsidRPr="008A7F89">
        <w:rPr>
          <w:rFonts w:ascii="Times New Roman" w:hAnsi="Times New Roman" w:cs="Times New Roman"/>
          <w:sz w:val="24"/>
          <w:szCs w:val="24"/>
        </w:rPr>
        <w:t>extended disquisition on the licence given to the Saints</w:t>
      </w:r>
      <w:r w:rsidR="007E202C">
        <w:rPr>
          <w:rFonts w:ascii="Times New Roman" w:hAnsi="Times New Roman" w:cs="Times New Roman"/>
          <w:sz w:val="24"/>
          <w:szCs w:val="24"/>
        </w:rPr>
        <w:t xml:space="preserve"> to lie and to break promises.</w:t>
      </w:r>
      <w:r w:rsidR="00B45F8C" w:rsidRPr="008A7F89">
        <w:rPr>
          <w:rStyle w:val="FootnoteReference"/>
          <w:rFonts w:ascii="Times New Roman" w:hAnsi="Times New Roman" w:cs="Times New Roman"/>
          <w:sz w:val="24"/>
          <w:szCs w:val="24"/>
        </w:rPr>
        <w:footnoteReference w:id="15"/>
      </w:r>
      <w:r w:rsidRPr="008A7F89">
        <w:rPr>
          <w:rFonts w:ascii="Times New Roman" w:hAnsi="Times New Roman" w:cs="Times New Roman"/>
          <w:sz w:val="24"/>
          <w:szCs w:val="24"/>
        </w:rPr>
        <w:t xml:space="preserve"> One of the most famous and most quoted lines in Hudibras is Ralpho’s assertion that ‘</w:t>
      </w:r>
      <w:r w:rsidRPr="006075B2">
        <w:rPr>
          <w:rFonts w:ascii="Times New Roman" w:hAnsi="Times New Roman" w:cs="Times New Roman"/>
          <w:i/>
          <w:sz w:val="24"/>
          <w:szCs w:val="24"/>
        </w:rPr>
        <w:t>Oaths</w:t>
      </w:r>
      <w:r w:rsidRPr="008A7F89">
        <w:rPr>
          <w:rFonts w:ascii="Times New Roman" w:hAnsi="Times New Roman" w:cs="Times New Roman"/>
          <w:sz w:val="24"/>
          <w:szCs w:val="24"/>
        </w:rPr>
        <w:t xml:space="preserve"> are but </w:t>
      </w:r>
      <w:r w:rsidRPr="006075B2">
        <w:rPr>
          <w:rFonts w:ascii="Times New Roman" w:hAnsi="Times New Roman" w:cs="Times New Roman"/>
          <w:i/>
          <w:sz w:val="24"/>
          <w:szCs w:val="24"/>
        </w:rPr>
        <w:t>words</w:t>
      </w:r>
      <w:r w:rsidRPr="008A7F89">
        <w:rPr>
          <w:rFonts w:ascii="Times New Roman" w:hAnsi="Times New Roman" w:cs="Times New Roman"/>
          <w:sz w:val="24"/>
          <w:szCs w:val="24"/>
        </w:rPr>
        <w:t xml:space="preserve">, and </w:t>
      </w:r>
      <w:r w:rsidRPr="006075B2">
        <w:rPr>
          <w:rFonts w:ascii="Times New Roman" w:hAnsi="Times New Roman" w:cs="Times New Roman"/>
          <w:i/>
          <w:sz w:val="24"/>
          <w:szCs w:val="24"/>
        </w:rPr>
        <w:t>words</w:t>
      </w:r>
      <w:r w:rsidRPr="008A7F89">
        <w:rPr>
          <w:rFonts w:ascii="Times New Roman" w:hAnsi="Times New Roman" w:cs="Times New Roman"/>
          <w:sz w:val="24"/>
          <w:szCs w:val="24"/>
        </w:rPr>
        <w:t xml:space="preserve"> but </w:t>
      </w:r>
      <w:r w:rsidRPr="006075B2">
        <w:rPr>
          <w:rFonts w:ascii="Times New Roman" w:hAnsi="Times New Roman" w:cs="Times New Roman"/>
          <w:i/>
          <w:sz w:val="24"/>
          <w:szCs w:val="24"/>
        </w:rPr>
        <w:t>wind</w:t>
      </w:r>
      <w:r w:rsidRPr="008A7F89">
        <w:rPr>
          <w:rFonts w:ascii="Times New Roman" w:hAnsi="Times New Roman" w:cs="Times New Roman"/>
          <w:sz w:val="24"/>
          <w:szCs w:val="24"/>
        </w:rPr>
        <w:t>’;</w:t>
      </w:r>
      <w:r w:rsidR="00B45F8C" w:rsidRPr="008A7F89">
        <w:rPr>
          <w:rStyle w:val="FootnoteReference"/>
          <w:rFonts w:ascii="Times New Roman" w:hAnsi="Times New Roman" w:cs="Times New Roman"/>
          <w:sz w:val="24"/>
          <w:szCs w:val="24"/>
        </w:rPr>
        <w:footnoteReference w:id="16"/>
      </w:r>
      <w:r w:rsidRPr="008A7F89">
        <w:rPr>
          <w:rFonts w:ascii="Times New Roman" w:hAnsi="Times New Roman" w:cs="Times New Roman"/>
          <w:sz w:val="24"/>
          <w:szCs w:val="24"/>
        </w:rPr>
        <w:t xml:space="preserve"> this is not an isolated apothegm, but an integral part of one of the poem’s most significant arguments, with general ethical as well as particular political implications. Christ had instructed his first disciples to ‘</w:t>
      </w:r>
      <w:r w:rsidRPr="008A7F89">
        <w:rPr>
          <w:rFonts w:ascii="Times New Roman" w:hAnsi="Times New Roman" w:cs="Times New Roman"/>
          <w:color w:val="001320"/>
          <w:sz w:val="24"/>
          <w:szCs w:val="24"/>
          <w:shd w:val="clear" w:color="auto" w:fill="FDFEFF"/>
        </w:rPr>
        <w:t>Swear not at all ... But let your communication be, Yea, yea; Nay, nay’</w:t>
      </w:r>
      <w:r w:rsidR="00B45F8C" w:rsidRPr="008A7F89">
        <w:rPr>
          <w:rFonts w:ascii="Times New Roman" w:hAnsi="Times New Roman" w:cs="Times New Roman"/>
          <w:color w:val="001320"/>
          <w:sz w:val="24"/>
          <w:szCs w:val="24"/>
          <w:shd w:val="clear" w:color="auto" w:fill="FDFEFF"/>
        </w:rPr>
        <w:t>.</w:t>
      </w:r>
      <w:r w:rsidR="00B45F8C" w:rsidRPr="008A7F89">
        <w:rPr>
          <w:rStyle w:val="FootnoteReference"/>
          <w:rFonts w:ascii="Times New Roman" w:hAnsi="Times New Roman" w:cs="Times New Roman"/>
          <w:color w:val="001320"/>
          <w:sz w:val="24"/>
          <w:szCs w:val="24"/>
          <w:shd w:val="clear" w:color="auto" w:fill="FDFEFF"/>
        </w:rPr>
        <w:footnoteReference w:id="17"/>
      </w:r>
      <w:r w:rsidRPr="008A7F89">
        <w:rPr>
          <w:rFonts w:ascii="Times New Roman" w:hAnsi="Times New Roman" w:cs="Times New Roman"/>
          <w:color w:val="001320"/>
          <w:sz w:val="24"/>
          <w:szCs w:val="24"/>
          <w:shd w:val="clear" w:color="auto" w:fill="FDFEFF"/>
        </w:rPr>
        <w:t xml:space="preserve"> ‘Our late </w:t>
      </w:r>
      <w:r w:rsidRPr="006075B2">
        <w:rPr>
          <w:rFonts w:ascii="Times New Roman" w:hAnsi="Times New Roman" w:cs="Times New Roman"/>
          <w:i/>
          <w:color w:val="001320"/>
          <w:sz w:val="24"/>
          <w:szCs w:val="24"/>
          <w:shd w:val="clear" w:color="auto" w:fill="FDFEFF"/>
        </w:rPr>
        <w:t>Apostles</w:t>
      </w:r>
      <w:r w:rsidRPr="008A7F89">
        <w:rPr>
          <w:rFonts w:ascii="Times New Roman" w:hAnsi="Times New Roman" w:cs="Times New Roman"/>
          <w:color w:val="001320"/>
          <w:sz w:val="24"/>
          <w:szCs w:val="24"/>
          <w:shd w:val="clear" w:color="auto" w:fill="FDFEFF"/>
        </w:rPr>
        <w:t xml:space="preserve">’, however, </w:t>
      </w:r>
      <w:r w:rsidRPr="008A7F89">
        <w:rPr>
          <w:rFonts w:ascii="Times New Roman" w:hAnsi="Times New Roman" w:cs="Times New Roman"/>
          <w:color w:val="001320"/>
          <w:sz w:val="24"/>
          <w:szCs w:val="24"/>
          <w:shd w:val="clear" w:color="auto" w:fill="FDFEFF"/>
        </w:rPr>
        <w:lastRenderedPageBreak/>
        <w:t>as Ralpho explains, take the view that ‘W’are not commanded to forbear / Indefinitely</w:t>
      </w:r>
      <w:r w:rsidR="007E202C">
        <w:rPr>
          <w:rFonts w:ascii="Times New Roman" w:hAnsi="Times New Roman" w:cs="Times New Roman"/>
          <w:color w:val="001320"/>
          <w:sz w:val="24"/>
          <w:szCs w:val="24"/>
          <w:shd w:val="clear" w:color="auto" w:fill="FDFEFF"/>
        </w:rPr>
        <w:t>,</w:t>
      </w:r>
      <w:r w:rsidRPr="008A7F89">
        <w:rPr>
          <w:rFonts w:ascii="Times New Roman" w:hAnsi="Times New Roman" w:cs="Times New Roman"/>
          <w:color w:val="001320"/>
          <w:sz w:val="24"/>
          <w:szCs w:val="24"/>
          <w:shd w:val="clear" w:color="auto" w:fill="FDFEFF"/>
        </w:rPr>
        <w:t xml:space="preserve"> at all to </w:t>
      </w:r>
      <w:r w:rsidRPr="007E202C">
        <w:rPr>
          <w:rFonts w:ascii="Times New Roman" w:hAnsi="Times New Roman" w:cs="Times New Roman"/>
          <w:i/>
          <w:color w:val="001320"/>
          <w:sz w:val="24"/>
          <w:szCs w:val="24"/>
          <w:shd w:val="clear" w:color="auto" w:fill="FDFEFF"/>
        </w:rPr>
        <w:t>swear</w:t>
      </w:r>
      <w:r w:rsidRPr="008A7F89">
        <w:rPr>
          <w:rFonts w:ascii="Times New Roman" w:hAnsi="Times New Roman" w:cs="Times New Roman"/>
          <w:color w:val="001320"/>
          <w:sz w:val="24"/>
          <w:szCs w:val="24"/>
          <w:shd w:val="clear" w:color="auto" w:fill="FDFEFF"/>
        </w:rPr>
        <w:t>’. Indeed, to break an oa</w:t>
      </w:r>
      <w:r w:rsidR="007D1725">
        <w:rPr>
          <w:rFonts w:ascii="Times New Roman" w:hAnsi="Times New Roman" w:cs="Times New Roman"/>
          <w:color w:val="001320"/>
          <w:sz w:val="24"/>
          <w:szCs w:val="24"/>
          <w:shd w:val="clear" w:color="auto" w:fill="FDFEFF"/>
        </w:rPr>
        <w:t xml:space="preserve">th once made is ‘but a kind of </w:t>
      </w:r>
      <w:r w:rsidR="007D1725" w:rsidRPr="007D1725">
        <w:rPr>
          <w:rFonts w:ascii="Times New Roman" w:hAnsi="Times New Roman" w:cs="Times New Roman"/>
          <w:i/>
          <w:color w:val="001320"/>
          <w:sz w:val="24"/>
          <w:szCs w:val="24"/>
          <w:shd w:val="clear" w:color="auto" w:fill="FDFEFF"/>
        </w:rPr>
        <w:t>S</w:t>
      </w:r>
      <w:r w:rsidRPr="007D1725">
        <w:rPr>
          <w:rFonts w:ascii="Times New Roman" w:hAnsi="Times New Roman" w:cs="Times New Roman"/>
          <w:i/>
          <w:color w:val="001320"/>
          <w:sz w:val="24"/>
          <w:szCs w:val="24"/>
          <w:shd w:val="clear" w:color="auto" w:fill="FDFEFF"/>
        </w:rPr>
        <w:t>elf-denying</w:t>
      </w:r>
      <w:r w:rsidRPr="008A7F89">
        <w:rPr>
          <w:rFonts w:ascii="Times New Roman" w:hAnsi="Times New Roman" w:cs="Times New Roman"/>
          <w:color w:val="001320"/>
          <w:sz w:val="24"/>
          <w:szCs w:val="24"/>
          <w:shd w:val="clear" w:color="auto" w:fill="FDFEFF"/>
        </w:rPr>
        <w:t>’, and therefore ‘a</w:t>
      </w:r>
      <w:r w:rsidRPr="006075B2">
        <w:rPr>
          <w:rFonts w:ascii="Times New Roman" w:hAnsi="Times New Roman" w:cs="Times New Roman"/>
          <w:i/>
          <w:color w:val="001320"/>
          <w:sz w:val="24"/>
          <w:szCs w:val="24"/>
          <w:shd w:val="clear" w:color="auto" w:fill="FDFEFF"/>
        </w:rPr>
        <w:t xml:space="preserve"> Saint-like virtue</w:t>
      </w:r>
      <w:r w:rsidRPr="008A7F89">
        <w:rPr>
          <w:rFonts w:ascii="Times New Roman" w:hAnsi="Times New Roman" w:cs="Times New Roman"/>
          <w:color w:val="001320"/>
          <w:sz w:val="24"/>
          <w:szCs w:val="24"/>
          <w:shd w:val="clear" w:color="auto" w:fill="FDFEFF"/>
        </w:rPr>
        <w:t>’</w:t>
      </w:r>
      <w:r w:rsidR="00B45F8C" w:rsidRPr="008A7F89">
        <w:rPr>
          <w:rFonts w:ascii="Times New Roman" w:hAnsi="Times New Roman" w:cs="Times New Roman"/>
          <w:color w:val="001320"/>
          <w:sz w:val="24"/>
          <w:szCs w:val="24"/>
          <w:shd w:val="clear" w:color="auto" w:fill="FDFEFF"/>
        </w:rPr>
        <w:t>.</w:t>
      </w:r>
      <w:r w:rsidRPr="008A7F89">
        <w:rPr>
          <w:rFonts w:ascii="Times New Roman" w:hAnsi="Times New Roman" w:cs="Times New Roman"/>
          <w:color w:val="001320"/>
          <w:sz w:val="24"/>
          <w:szCs w:val="24"/>
          <w:shd w:val="clear" w:color="auto" w:fill="FDFEFF"/>
        </w:rPr>
        <w:t xml:space="preserve"> Ralpho provides a whole series of examples from Commonwealth history</w:t>
      </w:r>
      <w:r w:rsidR="007D1725">
        <w:rPr>
          <w:rFonts w:ascii="Times New Roman" w:hAnsi="Times New Roman" w:cs="Times New Roman"/>
          <w:color w:val="001320"/>
          <w:sz w:val="24"/>
          <w:szCs w:val="24"/>
          <w:shd w:val="clear" w:color="auto" w:fill="FDFEFF"/>
        </w:rPr>
        <w:t xml:space="preserve"> to demonstrate this ‘constant </w:t>
      </w:r>
      <w:r w:rsidR="007D1725" w:rsidRPr="007D1725">
        <w:rPr>
          <w:rFonts w:ascii="Times New Roman" w:hAnsi="Times New Roman" w:cs="Times New Roman"/>
          <w:i/>
          <w:color w:val="001320"/>
          <w:sz w:val="24"/>
          <w:szCs w:val="24"/>
          <w:shd w:val="clear" w:color="auto" w:fill="FDFEFF"/>
        </w:rPr>
        <w:t>R</w:t>
      </w:r>
      <w:r w:rsidRPr="007D1725">
        <w:rPr>
          <w:rFonts w:ascii="Times New Roman" w:hAnsi="Times New Roman" w:cs="Times New Roman"/>
          <w:i/>
          <w:color w:val="001320"/>
          <w:sz w:val="24"/>
          <w:szCs w:val="24"/>
          <w:shd w:val="clear" w:color="auto" w:fill="FDFEFF"/>
        </w:rPr>
        <w:t>ule</w:t>
      </w:r>
      <w:r w:rsidRPr="008A7F89">
        <w:rPr>
          <w:rFonts w:ascii="Times New Roman" w:hAnsi="Times New Roman" w:cs="Times New Roman"/>
          <w:color w:val="001320"/>
          <w:sz w:val="24"/>
          <w:szCs w:val="24"/>
          <w:shd w:val="clear" w:color="auto" w:fill="FDFEFF"/>
        </w:rPr>
        <w:t xml:space="preserve"> and </w:t>
      </w:r>
      <w:r w:rsidRPr="007D1725">
        <w:rPr>
          <w:rFonts w:ascii="Times New Roman" w:hAnsi="Times New Roman" w:cs="Times New Roman"/>
          <w:i/>
          <w:color w:val="001320"/>
          <w:sz w:val="24"/>
          <w:szCs w:val="24"/>
          <w:shd w:val="clear" w:color="auto" w:fill="FDFEFF"/>
        </w:rPr>
        <w:t>practice</w:t>
      </w:r>
      <w:r w:rsidRPr="008A7F89">
        <w:rPr>
          <w:rFonts w:ascii="Times New Roman" w:hAnsi="Times New Roman" w:cs="Times New Roman"/>
          <w:color w:val="001320"/>
          <w:sz w:val="24"/>
          <w:szCs w:val="24"/>
          <w:shd w:val="clear" w:color="auto" w:fill="FDFEFF"/>
        </w:rPr>
        <w:t xml:space="preserve">’. Among those who ‘broke </w:t>
      </w:r>
      <w:r w:rsidRPr="008A7F89">
        <w:rPr>
          <w:rFonts w:ascii="Times New Roman" w:hAnsi="Times New Roman" w:cs="Times New Roman"/>
          <w:i/>
          <w:color w:val="001320"/>
          <w:sz w:val="24"/>
          <w:szCs w:val="24"/>
          <w:shd w:val="clear" w:color="auto" w:fill="FDFEFF"/>
        </w:rPr>
        <w:t>Oaths</w:t>
      </w:r>
      <w:r w:rsidRPr="008A7F89">
        <w:rPr>
          <w:rFonts w:ascii="Times New Roman" w:hAnsi="Times New Roman" w:cs="Times New Roman"/>
          <w:color w:val="001320"/>
          <w:sz w:val="24"/>
          <w:szCs w:val="24"/>
          <w:shd w:val="clear" w:color="auto" w:fill="FDFEFF"/>
        </w:rPr>
        <w:t xml:space="preserve"> by </w:t>
      </w:r>
      <w:r w:rsidRPr="008A7F89">
        <w:rPr>
          <w:rFonts w:ascii="Times New Roman" w:hAnsi="Times New Roman" w:cs="Times New Roman"/>
          <w:i/>
          <w:color w:val="001320"/>
          <w:sz w:val="24"/>
          <w:szCs w:val="24"/>
          <w:shd w:val="clear" w:color="auto" w:fill="FDFEFF"/>
        </w:rPr>
        <w:t>Providence</w:t>
      </w:r>
      <w:r w:rsidRPr="008A7F89">
        <w:rPr>
          <w:rFonts w:ascii="Times New Roman" w:hAnsi="Times New Roman" w:cs="Times New Roman"/>
          <w:color w:val="001320"/>
          <w:sz w:val="24"/>
          <w:szCs w:val="24"/>
          <w:shd w:val="clear" w:color="auto" w:fill="FDFEFF"/>
        </w:rPr>
        <w:t xml:space="preserve">’ was Cromwell, who justified the Commons motion to proceed capitally against the King, in contradiction of previous Parliamentary claims to </w:t>
      </w:r>
      <w:r w:rsidR="00E003BE">
        <w:rPr>
          <w:rFonts w:ascii="Times New Roman" w:hAnsi="Times New Roman" w:cs="Times New Roman"/>
          <w:color w:val="001320"/>
          <w:sz w:val="24"/>
          <w:szCs w:val="24"/>
          <w:shd w:val="clear" w:color="auto" w:fill="FDFEFF"/>
        </w:rPr>
        <w:t xml:space="preserve">be </w:t>
      </w:r>
      <w:r w:rsidR="007D1725">
        <w:rPr>
          <w:rFonts w:ascii="Times New Roman" w:hAnsi="Times New Roman" w:cs="Times New Roman"/>
          <w:color w:val="001320"/>
          <w:sz w:val="24"/>
          <w:szCs w:val="24"/>
          <w:shd w:val="clear" w:color="auto" w:fill="FDFEFF"/>
        </w:rPr>
        <w:t xml:space="preserve">fighting ‘for the KING’s </w:t>
      </w:r>
      <w:r w:rsidR="007D1725" w:rsidRPr="007D1725">
        <w:rPr>
          <w:rFonts w:ascii="Times New Roman" w:hAnsi="Times New Roman" w:cs="Times New Roman"/>
          <w:i/>
          <w:color w:val="001320"/>
          <w:sz w:val="24"/>
          <w:szCs w:val="24"/>
          <w:shd w:val="clear" w:color="auto" w:fill="FDFEFF"/>
        </w:rPr>
        <w:t>s</w:t>
      </w:r>
      <w:r w:rsidRPr="007D1725">
        <w:rPr>
          <w:rFonts w:ascii="Times New Roman" w:hAnsi="Times New Roman" w:cs="Times New Roman"/>
          <w:i/>
          <w:color w:val="001320"/>
          <w:sz w:val="24"/>
          <w:szCs w:val="24"/>
          <w:shd w:val="clear" w:color="auto" w:fill="FDFEFF"/>
        </w:rPr>
        <w:t>afety</w:t>
      </w:r>
      <w:r w:rsidR="007D1725">
        <w:rPr>
          <w:rFonts w:ascii="Times New Roman" w:hAnsi="Times New Roman" w:cs="Times New Roman"/>
          <w:color w:val="001320"/>
          <w:sz w:val="24"/>
          <w:szCs w:val="24"/>
          <w:shd w:val="clear" w:color="auto" w:fill="FDFEFF"/>
        </w:rPr>
        <w:t>,</w:t>
      </w:r>
      <w:r w:rsidRPr="008A7F89">
        <w:rPr>
          <w:rFonts w:ascii="Times New Roman" w:hAnsi="Times New Roman" w:cs="Times New Roman"/>
          <w:color w:val="001320"/>
          <w:sz w:val="24"/>
          <w:szCs w:val="24"/>
          <w:shd w:val="clear" w:color="auto" w:fill="FDFEFF"/>
        </w:rPr>
        <w:t xml:space="preserve"> and his </w:t>
      </w:r>
      <w:r w:rsidRPr="007D1725">
        <w:rPr>
          <w:rFonts w:ascii="Times New Roman" w:hAnsi="Times New Roman" w:cs="Times New Roman"/>
          <w:i/>
          <w:color w:val="001320"/>
          <w:sz w:val="24"/>
          <w:szCs w:val="24"/>
          <w:shd w:val="clear" w:color="auto" w:fill="FDFEFF"/>
        </w:rPr>
        <w:t>Right</w:t>
      </w:r>
      <w:r w:rsidRPr="008A7F89">
        <w:rPr>
          <w:rFonts w:ascii="Times New Roman" w:hAnsi="Times New Roman" w:cs="Times New Roman"/>
          <w:color w:val="001320"/>
          <w:sz w:val="24"/>
          <w:szCs w:val="24"/>
          <w:shd w:val="clear" w:color="auto" w:fill="FDFEFF"/>
        </w:rPr>
        <w:t>’</w:t>
      </w:r>
      <w:r w:rsidR="00F77811" w:rsidRPr="008A7F89">
        <w:rPr>
          <w:rFonts w:ascii="Times New Roman" w:hAnsi="Times New Roman" w:cs="Times New Roman"/>
          <w:color w:val="001320"/>
          <w:sz w:val="24"/>
          <w:szCs w:val="24"/>
          <w:shd w:val="clear" w:color="auto" w:fill="FDFEFF"/>
        </w:rPr>
        <w:t>,</w:t>
      </w:r>
      <w:r w:rsidRPr="008A7F89">
        <w:rPr>
          <w:rFonts w:ascii="Times New Roman" w:hAnsi="Times New Roman" w:cs="Times New Roman"/>
          <w:color w:val="001320"/>
          <w:sz w:val="24"/>
          <w:szCs w:val="24"/>
          <w:shd w:val="clear" w:color="auto" w:fill="FDFEFF"/>
        </w:rPr>
        <w:t xml:space="preserve"> by arguing that ‘</w:t>
      </w:r>
      <w:r w:rsidRPr="008A7F89">
        <w:rPr>
          <w:rFonts w:ascii="Times New Roman" w:hAnsi="Times New Roman" w:cs="Times New Roman"/>
          <w:i/>
          <w:color w:val="001320"/>
          <w:sz w:val="24"/>
          <w:szCs w:val="24"/>
          <w:shd w:val="clear" w:color="auto" w:fill="FDFEFF"/>
        </w:rPr>
        <w:t>Providence</w:t>
      </w:r>
      <w:r w:rsidRPr="008A7F89">
        <w:rPr>
          <w:rFonts w:ascii="Times New Roman" w:hAnsi="Times New Roman" w:cs="Times New Roman"/>
          <w:color w:val="001320"/>
          <w:sz w:val="24"/>
          <w:szCs w:val="24"/>
          <w:shd w:val="clear" w:color="auto" w:fill="FDFEFF"/>
        </w:rPr>
        <w:t>, and Necessity had cast them upon it’.</w:t>
      </w:r>
      <w:r w:rsidR="00F77811" w:rsidRPr="008A7F89">
        <w:rPr>
          <w:rStyle w:val="FootnoteReference"/>
          <w:rFonts w:ascii="Times New Roman" w:hAnsi="Times New Roman" w:cs="Times New Roman"/>
          <w:color w:val="001320"/>
          <w:sz w:val="24"/>
          <w:szCs w:val="24"/>
          <w:shd w:val="clear" w:color="auto" w:fill="FDFEFF"/>
        </w:rPr>
        <w:footnoteReference w:id="18"/>
      </w:r>
      <w:r w:rsidRPr="008A7F89">
        <w:rPr>
          <w:rFonts w:ascii="Times New Roman" w:hAnsi="Times New Roman" w:cs="Times New Roman"/>
          <w:color w:val="001320"/>
          <w:sz w:val="24"/>
          <w:szCs w:val="24"/>
          <w:shd w:val="clear" w:color="auto" w:fill="FDFEFF"/>
        </w:rPr>
        <w:t xml:space="preserve"> The sectarian approach to vows and promises becomes the central instance of special pleading. Ralpho achieves a triumph of sophistry, arguing that oaths, like Old Testament Law, are meant to control not th</w:t>
      </w:r>
      <w:r w:rsidR="007D1725">
        <w:rPr>
          <w:rFonts w:ascii="Times New Roman" w:hAnsi="Times New Roman" w:cs="Times New Roman"/>
          <w:color w:val="001320"/>
          <w:sz w:val="24"/>
          <w:szCs w:val="24"/>
          <w:shd w:val="clear" w:color="auto" w:fill="FDFEFF"/>
        </w:rPr>
        <w:t>e enlightened saints, but the ‘Moral C</w:t>
      </w:r>
      <w:r w:rsidRPr="008A7F89">
        <w:rPr>
          <w:rFonts w:ascii="Times New Roman" w:hAnsi="Times New Roman" w:cs="Times New Roman"/>
          <w:color w:val="001320"/>
          <w:sz w:val="24"/>
          <w:szCs w:val="24"/>
          <w:shd w:val="clear" w:color="auto" w:fill="FDFEFF"/>
        </w:rPr>
        <w:t>attle’ of more conventional Anglican belief.</w:t>
      </w:r>
      <w:r w:rsidRPr="008A7F89">
        <w:rPr>
          <w:rStyle w:val="FootnoteReference"/>
          <w:rFonts w:ascii="Times New Roman" w:hAnsi="Times New Roman" w:cs="Times New Roman"/>
          <w:color w:val="001320"/>
          <w:sz w:val="24"/>
          <w:szCs w:val="24"/>
          <w:shd w:val="clear" w:color="auto" w:fill="FDFEFF"/>
        </w:rPr>
        <w:footnoteReference w:id="19"/>
      </w:r>
      <w:r w:rsidRPr="008A7F89">
        <w:rPr>
          <w:rFonts w:ascii="Times New Roman" w:hAnsi="Times New Roman" w:cs="Times New Roman"/>
          <w:color w:val="001320"/>
          <w:sz w:val="24"/>
          <w:szCs w:val="24"/>
          <w:shd w:val="clear" w:color="auto" w:fill="FDFEFF"/>
        </w:rPr>
        <w:t xml:space="preserve"> A Saint is ‘of </w:t>
      </w:r>
      <w:proofErr w:type="spellStart"/>
      <w:r w:rsidRPr="008A7F89">
        <w:rPr>
          <w:rFonts w:ascii="Times New Roman" w:hAnsi="Times New Roman" w:cs="Times New Roman"/>
          <w:color w:val="001320"/>
          <w:sz w:val="24"/>
          <w:szCs w:val="24"/>
          <w:shd w:val="clear" w:color="auto" w:fill="FDFEFF"/>
        </w:rPr>
        <w:t>th</w:t>
      </w:r>
      <w:r w:rsidR="007D1725">
        <w:rPr>
          <w:rFonts w:ascii="Times New Roman" w:hAnsi="Times New Roman" w:cs="Times New Roman"/>
          <w:color w:val="001320"/>
          <w:sz w:val="24"/>
          <w:szCs w:val="24"/>
          <w:shd w:val="clear" w:color="auto" w:fill="FDFEFF"/>
        </w:rPr>
        <w:t>’h</w:t>
      </w:r>
      <w:r w:rsidRPr="008A7F89">
        <w:rPr>
          <w:rFonts w:ascii="Times New Roman" w:hAnsi="Times New Roman" w:cs="Times New Roman"/>
          <w:color w:val="001320"/>
          <w:sz w:val="24"/>
          <w:szCs w:val="24"/>
          <w:shd w:val="clear" w:color="auto" w:fill="FDFEFF"/>
        </w:rPr>
        <w:t>eav’nly</w:t>
      </w:r>
      <w:proofErr w:type="spellEnd"/>
      <w:r w:rsidRPr="008A7F89">
        <w:rPr>
          <w:rFonts w:ascii="Times New Roman" w:hAnsi="Times New Roman" w:cs="Times New Roman"/>
          <w:color w:val="001320"/>
          <w:sz w:val="24"/>
          <w:szCs w:val="24"/>
          <w:shd w:val="clear" w:color="auto" w:fill="FDFEFF"/>
        </w:rPr>
        <w:t xml:space="preserve"> Realm a </w:t>
      </w:r>
      <w:r w:rsidRPr="007D1725">
        <w:rPr>
          <w:rFonts w:ascii="Times New Roman" w:hAnsi="Times New Roman" w:cs="Times New Roman"/>
          <w:i/>
          <w:color w:val="001320"/>
          <w:sz w:val="24"/>
          <w:szCs w:val="24"/>
          <w:shd w:val="clear" w:color="auto" w:fill="FDFEFF"/>
        </w:rPr>
        <w:t>Peer</w:t>
      </w:r>
      <w:r w:rsidRPr="008A7F89">
        <w:rPr>
          <w:rFonts w:ascii="Times New Roman" w:hAnsi="Times New Roman" w:cs="Times New Roman"/>
          <w:color w:val="001320"/>
          <w:sz w:val="24"/>
          <w:szCs w:val="24"/>
          <w:shd w:val="clear" w:color="auto" w:fill="FDFEFF"/>
        </w:rPr>
        <w:t xml:space="preserve">’; Peers swear on their honour, which is their own property, and of which they may therefore dispose as they think fit. The breaking of a sworn oath, Ralpho concludes, is logically ‘no </w:t>
      </w:r>
      <w:r w:rsidRPr="005325F5">
        <w:rPr>
          <w:rFonts w:ascii="Times New Roman" w:hAnsi="Times New Roman" w:cs="Times New Roman"/>
          <w:i/>
          <w:color w:val="001320"/>
          <w:sz w:val="24"/>
          <w:szCs w:val="24"/>
          <w:shd w:val="clear" w:color="auto" w:fill="FDFEFF"/>
        </w:rPr>
        <w:t>perjury</w:t>
      </w:r>
      <w:r w:rsidRPr="008A7F89">
        <w:rPr>
          <w:rFonts w:ascii="Times New Roman" w:hAnsi="Times New Roman" w:cs="Times New Roman"/>
          <w:color w:val="001320"/>
          <w:sz w:val="24"/>
          <w:szCs w:val="24"/>
          <w:shd w:val="clear" w:color="auto" w:fill="FDFEFF"/>
        </w:rPr>
        <w:t xml:space="preserve">’, but </w:t>
      </w:r>
      <w:r w:rsidR="00942EE2">
        <w:rPr>
          <w:rFonts w:ascii="Times New Roman" w:hAnsi="Times New Roman" w:cs="Times New Roman"/>
          <w:color w:val="001320"/>
          <w:sz w:val="24"/>
          <w:szCs w:val="24"/>
          <w:shd w:val="clear" w:color="auto" w:fill="FDFEFF"/>
        </w:rPr>
        <w:t>‘</w:t>
      </w:r>
      <w:r w:rsidRPr="008A7F89">
        <w:rPr>
          <w:rFonts w:ascii="Times New Roman" w:hAnsi="Times New Roman" w:cs="Times New Roman"/>
          <w:color w:val="001320"/>
          <w:sz w:val="24"/>
          <w:szCs w:val="24"/>
          <w:shd w:val="clear" w:color="auto" w:fill="FDFEFF"/>
        </w:rPr>
        <w:t>a breach / Of nothing</w:t>
      </w:r>
      <w:r w:rsidR="005325F5">
        <w:rPr>
          <w:rFonts w:ascii="Times New Roman" w:hAnsi="Times New Roman" w:cs="Times New Roman"/>
          <w:color w:val="001320"/>
          <w:sz w:val="24"/>
          <w:szCs w:val="24"/>
          <w:shd w:val="clear" w:color="auto" w:fill="FDFEFF"/>
        </w:rPr>
        <w:t>,</w:t>
      </w:r>
      <w:r w:rsidRPr="008A7F89">
        <w:rPr>
          <w:rFonts w:ascii="Times New Roman" w:hAnsi="Times New Roman" w:cs="Times New Roman"/>
          <w:color w:val="001320"/>
          <w:sz w:val="24"/>
          <w:szCs w:val="24"/>
          <w:shd w:val="clear" w:color="auto" w:fill="FDFEFF"/>
        </w:rPr>
        <w:t xml:space="preserve"> but a form of speech’.</w:t>
      </w:r>
      <w:r w:rsidR="00F77811" w:rsidRPr="008A7F89">
        <w:rPr>
          <w:rStyle w:val="FootnoteReference"/>
          <w:rFonts w:ascii="Times New Roman" w:hAnsi="Times New Roman" w:cs="Times New Roman"/>
          <w:color w:val="001320"/>
          <w:sz w:val="24"/>
          <w:szCs w:val="24"/>
          <w:shd w:val="clear" w:color="auto" w:fill="FDFEFF"/>
        </w:rPr>
        <w:footnoteReference w:id="20"/>
      </w:r>
      <w:r w:rsidRPr="008A7F89">
        <w:rPr>
          <w:rFonts w:ascii="Times New Roman" w:hAnsi="Times New Roman" w:cs="Times New Roman"/>
          <w:color w:val="001320"/>
          <w:sz w:val="24"/>
          <w:szCs w:val="24"/>
          <w:shd w:val="clear" w:color="auto" w:fill="FDFEFF"/>
        </w:rPr>
        <w:t xml:space="preserve"> Nor does swearing on the </w:t>
      </w:r>
      <w:r w:rsidR="00117F50">
        <w:rPr>
          <w:rFonts w:ascii="Times New Roman" w:hAnsi="Times New Roman" w:cs="Times New Roman"/>
          <w:color w:val="001320"/>
          <w:sz w:val="24"/>
          <w:szCs w:val="24"/>
          <w:shd w:val="clear" w:color="auto" w:fill="FDFEFF"/>
        </w:rPr>
        <w:t>S</w:t>
      </w:r>
      <w:r w:rsidRPr="008A7F89">
        <w:rPr>
          <w:rFonts w:ascii="Times New Roman" w:hAnsi="Times New Roman" w:cs="Times New Roman"/>
          <w:color w:val="001320"/>
          <w:sz w:val="24"/>
          <w:szCs w:val="24"/>
          <w:shd w:val="clear" w:color="auto" w:fill="FDFEFF"/>
        </w:rPr>
        <w:t xml:space="preserve">criptures </w:t>
      </w:r>
      <w:r w:rsidR="0030249A" w:rsidRPr="008A7F89">
        <w:rPr>
          <w:rFonts w:ascii="Times New Roman" w:hAnsi="Times New Roman" w:cs="Times New Roman"/>
          <w:color w:val="001320"/>
          <w:sz w:val="24"/>
          <w:szCs w:val="24"/>
          <w:shd w:val="clear" w:color="auto" w:fill="FDFEFF"/>
        </w:rPr>
        <w:t>constrain:</w:t>
      </w:r>
    </w:p>
    <w:p w:rsidR="00E22C7F" w:rsidRPr="008A7F89" w:rsidRDefault="00E22C7F" w:rsidP="00942EE2">
      <w:pPr>
        <w:spacing w:after="0" w:line="480" w:lineRule="auto"/>
        <w:ind w:left="720"/>
        <w:rPr>
          <w:rFonts w:ascii="Times New Roman" w:hAnsi="Times New Roman" w:cs="Times New Roman"/>
          <w:color w:val="001320"/>
          <w:sz w:val="24"/>
          <w:szCs w:val="24"/>
          <w:shd w:val="clear" w:color="auto" w:fill="FDFEFF"/>
        </w:rPr>
      </w:pPr>
      <w:r w:rsidRPr="008A7F89">
        <w:rPr>
          <w:rFonts w:ascii="Times New Roman" w:hAnsi="Times New Roman" w:cs="Times New Roman"/>
          <w:color w:val="001320"/>
          <w:sz w:val="24"/>
          <w:szCs w:val="24"/>
          <w:shd w:val="clear" w:color="auto" w:fill="FDFEFF"/>
        </w:rPr>
        <w:t xml:space="preserve">The </w:t>
      </w:r>
      <w:r w:rsidRPr="005325F5">
        <w:rPr>
          <w:rFonts w:ascii="Times New Roman" w:hAnsi="Times New Roman" w:cs="Times New Roman"/>
          <w:i/>
          <w:color w:val="001320"/>
          <w:sz w:val="24"/>
          <w:szCs w:val="24"/>
          <w:shd w:val="clear" w:color="auto" w:fill="FDFEFF"/>
        </w:rPr>
        <w:t>Saints</w:t>
      </w:r>
      <w:r w:rsidRPr="008A7F89">
        <w:rPr>
          <w:rFonts w:ascii="Times New Roman" w:hAnsi="Times New Roman" w:cs="Times New Roman"/>
          <w:color w:val="001320"/>
          <w:sz w:val="24"/>
          <w:szCs w:val="24"/>
          <w:shd w:val="clear" w:color="auto" w:fill="FDFEFF"/>
        </w:rPr>
        <w:t xml:space="preserve"> </w:t>
      </w:r>
      <w:r w:rsidRPr="008A7F89">
        <w:rPr>
          <w:rFonts w:ascii="Times New Roman" w:hAnsi="Times New Roman" w:cs="Times New Roman"/>
          <w:sz w:val="24"/>
          <w:szCs w:val="24"/>
        </w:rPr>
        <w:t>have freedom to digress,</w:t>
      </w:r>
    </w:p>
    <w:p w:rsidR="00E22C7F" w:rsidRPr="008A7F89" w:rsidRDefault="00E22C7F" w:rsidP="00942EE2">
      <w:pPr>
        <w:pStyle w:val="PlainText"/>
        <w:spacing w:line="480" w:lineRule="auto"/>
        <w:ind w:left="720"/>
        <w:rPr>
          <w:rFonts w:ascii="Times New Roman" w:hAnsi="Times New Roman" w:cs="Times New Roman"/>
          <w:sz w:val="24"/>
          <w:szCs w:val="24"/>
        </w:rPr>
      </w:pPr>
      <w:r w:rsidRPr="008A7F89">
        <w:rPr>
          <w:rFonts w:ascii="Times New Roman" w:hAnsi="Times New Roman" w:cs="Times New Roman"/>
          <w:sz w:val="24"/>
          <w:szCs w:val="24"/>
        </w:rPr>
        <w:t>And vary from ’em, as they please;</w:t>
      </w:r>
    </w:p>
    <w:p w:rsidR="00E22C7F" w:rsidRPr="008A7F89" w:rsidRDefault="005325F5" w:rsidP="00942EE2">
      <w:pPr>
        <w:pStyle w:val="PlainText"/>
        <w:spacing w:line="480" w:lineRule="auto"/>
        <w:ind w:left="720"/>
        <w:rPr>
          <w:rFonts w:ascii="Times New Roman" w:hAnsi="Times New Roman" w:cs="Times New Roman"/>
          <w:sz w:val="24"/>
          <w:szCs w:val="24"/>
        </w:rPr>
      </w:pPr>
      <w:r>
        <w:rPr>
          <w:rFonts w:ascii="Times New Roman" w:hAnsi="Times New Roman" w:cs="Times New Roman"/>
          <w:sz w:val="24"/>
          <w:szCs w:val="24"/>
        </w:rPr>
        <w:t>Or mis</w:t>
      </w:r>
      <w:r w:rsidR="00E22C7F" w:rsidRPr="008A7F89">
        <w:rPr>
          <w:rFonts w:ascii="Times New Roman" w:hAnsi="Times New Roman" w:cs="Times New Roman"/>
          <w:sz w:val="24"/>
          <w:szCs w:val="24"/>
        </w:rPr>
        <w:t xml:space="preserve">interpret them, by </w:t>
      </w:r>
      <w:r w:rsidR="00E22C7F" w:rsidRPr="005325F5">
        <w:rPr>
          <w:rFonts w:ascii="Times New Roman" w:hAnsi="Times New Roman" w:cs="Times New Roman"/>
          <w:i/>
          <w:sz w:val="24"/>
          <w:szCs w:val="24"/>
        </w:rPr>
        <w:t>private</w:t>
      </w:r>
    </w:p>
    <w:p w:rsidR="00E22C7F" w:rsidRPr="008A7F89" w:rsidRDefault="00E22C7F" w:rsidP="00942EE2">
      <w:pPr>
        <w:pStyle w:val="PlainText"/>
        <w:spacing w:line="480" w:lineRule="auto"/>
        <w:ind w:left="720"/>
        <w:rPr>
          <w:rFonts w:ascii="Times New Roman" w:hAnsi="Times New Roman" w:cs="Times New Roman"/>
          <w:sz w:val="24"/>
          <w:szCs w:val="24"/>
        </w:rPr>
      </w:pPr>
      <w:r w:rsidRPr="005325F5">
        <w:rPr>
          <w:rFonts w:ascii="Times New Roman" w:hAnsi="Times New Roman" w:cs="Times New Roman"/>
          <w:i/>
          <w:sz w:val="24"/>
          <w:szCs w:val="24"/>
        </w:rPr>
        <w:t>Instructions</w:t>
      </w:r>
      <w:r w:rsidR="005325F5">
        <w:rPr>
          <w:rFonts w:ascii="Times New Roman" w:hAnsi="Times New Roman" w:cs="Times New Roman"/>
          <w:sz w:val="24"/>
          <w:szCs w:val="24"/>
        </w:rPr>
        <w:t xml:space="preserve">, to all </w:t>
      </w:r>
      <w:r w:rsidR="005325F5" w:rsidRPr="005325F5">
        <w:rPr>
          <w:rFonts w:ascii="Times New Roman" w:hAnsi="Times New Roman" w:cs="Times New Roman"/>
          <w:i/>
          <w:sz w:val="24"/>
          <w:szCs w:val="24"/>
        </w:rPr>
        <w:t>A</w:t>
      </w:r>
      <w:r w:rsidRPr="005325F5">
        <w:rPr>
          <w:rFonts w:ascii="Times New Roman" w:hAnsi="Times New Roman" w:cs="Times New Roman"/>
          <w:i/>
          <w:sz w:val="24"/>
          <w:szCs w:val="24"/>
        </w:rPr>
        <w:t>ims</w:t>
      </w:r>
      <w:r w:rsidRPr="008A7F89">
        <w:rPr>
          <w:rFonts w:ascii="Times New Roman" w:hAnsi="Times New Roman" w:cs="Times New Roman"/>
          <w:sz w:val="24"/>
          <w:szCs w:val="24"/>
        </w:rPr>
        <w:t xml:space="preserve"> they drive at.</w:t>
      </w:r>
      <w:r w:rsidR="00F77811" w:rsidRPr="008A7F89">
        <w:rPr>
          <w:rStyle w:val="FootnoteReference"/>
          <w:rFonts w:ascii="Times New Roman" w:hAnsi="Times New Roman" w:cs="Times New Roman"/>
          <w:sz w:val="24"/>
          <w:szCs w:val="24"/>
        </w:rPr>
        <w:footnoteReference w:id="21"/>
      </w:r>
    </w:p>
    <w:p w:rsidR="00E22C7F" w:rsidRPr="00684DDD"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color w:val="001320"/>
          <w:sz w:val="24"/>
          <w:szCs w:val="24"/>
          <w:shd w:val="clear" w:color="auto" w:fill="FDFEFF"/>
        </w:rPr>
        <w:t xml:space="preserve">The Bible becomes for the sectarians not a text whose meaning might be a rule of faith, but a waxen nose, twisted to conform to their desires. Grey’s note to these lines invokes Walker’s </w:t>
      </w:r>
      <w:r w:rsidRPr="008A7F89">
        <w:rPr>
          <w:rFonts w:ascii="Times New Roman" w:hAnsi="Times New Roman" w:cs="Times New Roman"/>
          <w:i/>
          <w:color w:val="001320"/>
          <w:sz w:val="24"/>
          <w:szCs w:val="24"/>
          <w:shd w:val="clear" w:color="auto" w:fill="FDFEFF"/>
        </w:rPr>
        <w:lastRenderedPageBreak/>
        <w:t>History of Independency</w:t>
      </w:r>
      <w:r w:rsidRPr="008A7F89">
        <w:rPr>
          <w:rFonts w:ascii="Times New Roman" w:hAnsi="Times New Roman" w:cs="Times New Roman"/>
          <w:color w:val="001320"/>
          <w:sz w:val="24"/>
          <w:szCs w:val="24"/>
          <w:shd w:val="clear" w:color="auto" w:fill="FDFEFF"/>
        </w:rPr>
        <w:t xml:space="preserve">: ‘they professed their Consciences to be the Rule and Symbol both of their Faith and Doctrine. By this </w:t>
      </w:r>
      <w:r w:rsidRPr="008A7F89">
        <w:rPr>
          <w:rFonts w:ascii="Times New Roman" w:hAnsi="Times New Roman" w:cs="Times New Roman"/>
          <w:i/>
          <w:color w:val="001320"/>
          <w:sz w:val="24"/>
          <w:szCs w:val="24"/>
          <w:shd w:val="clear" w:color="auto" w:fill="FDFEFF"/>
        </w:rPr>
        <w:t>...</w:t>
      </w:r>
      <w:r w:rsidRPr="008A7F89">
        <w:rPr>
          <w:rFonts w:ascii="Times New Roman" w:hAnsi="Times New Roman" w:cs="Times New Roman"/>
          <w:color w:val="001320"/>
          <w:sz w:val="24"/>
          <w:szCs w:val="24"/>
          <w:shd w:val="clear" w:color="auto" w:fill="FDFEFF"/>
        </w:rPr>
        <w:t xml:space="preserve"> they interpret, and to this they conform the Scripture; not their Consciences to the Scriptures.’ Indeed, the sectarians are accused at a number of points in Butler’s poem of using the Bible as it proves most convenient to their interests. </w:t>
      </w:r>
      <w:r w:rsidRPr="008A7F89">
        <w:rPr>
          <w:rFonts w:ascii="Times New Roman" w:hAnsi="Times New Roman" w:cs="Times New Roman"/>
          <w:sz w:val="24"/>
          <w:szCs w:val="24"/>
        </w:rPr>
        <w:t xml:space="preserve">Ralpho’s world view is informed by a useful and far-fetched literalism in biblical interpretation; what the Bible does not authorise must be forbidden. He justifies the duo’s attack on the bear-baiting by </w:t>
      </w:r>
      <w:r w:rsidR="00152AD9">
        <w:rPr>
          <w:rFonts w:ascii="Times New Roman" w:hAnsi="Times New Roman" w:cs="Times New Roman"/>
          <w:sz w:val="24"/>
          <w:szCs w:val="24"/>
        </w:rPr>
        <w:t>denouncing that recreation as ‘A</w:t>
      </w:r>
      <w:r w:rsidRPr="008A7F89">
        <w:rPr>
          <w:rFonts w:ascii="Times New Roman" w:hAnsi="Times New Roman" w:cs="Times New Roman"/>
          <w:sz w:val="24"/>
          <w:szCs w:val="24"/>
        </w:rPr>
        <w:t>ntichristian’: ‘For certainly the</w:t>
      </w:r>
      <w:r w:rsidR="00152AD9">
        <w:rPr>
          <w:rFonts w:ascii="Times New Roman" w:hAnsi="Times New Roman" w:cs="Times New Roman"/>
          <w:sz w:val="24"/>
          <w:szCs w:val="24"/>
        </w:rPr>
        <w:t xml:space="preserve">re’s no such word / In all the </w:t>
      </w:r>
      <w:r w:rsidR="00152AD9" w:rsidRPr="00152AD9">
        <w:rPr>
          <w:rFonts w:ascii="Times New Roman" w:hAnsi="Times New Roman" w:cs="Times New Roman"/>
          <w:i/>
          <w:sz w:val="24"/>
          <w:szCs w:val="24"/>
        </w:rPr>
        <w:t>S</w:t>
      </w:r>
      <w:r w:rsidRPr="00152AD9">
        <w:rPr>
          <w:rFonts w:ascii="Times New Roman" w:hAnsi="Times New Roman" w:cs="Times New Roman"/>
          <w:i/>
          <w:sz w:val="24"/>
          <w:szCs w:val="24"/>
        </w:rPr>
        <w:t>cripture</w:t>
      </w:r>
      <w:r w:rsidRPr="008A7F89">
        <w:rPr>
          <w:rFonts w:ascii="Times New Roman" w:hAnsi="Times New Roman" w:cs="Times New Roman"/>
          <w:sz w:val="24"/>
          <w:szCs w:val="24"/>
        </w:rPr>
        <w:t xml:space="preserve"> on record’.</w:t>
      </w:r>
      <w:r w:rsidR="00F77811" w:rsidRPr="008A7F89">
        <w:rPr>
          <w:rStyle w:val="FootnoteReference"/>
          <w:rFonts w:ascii="Times New Roman" w:hAnsi="Times New Roman" w:cs="Times New Roman"/>
          <w:sz w:val="24"/>
          <w:szCs w:val="24"/>
        </w:rPr>
        <w:footnoteReference w:id="22"/>
      </w:r>
      <w:r w:rsidRPr="008A7F89">
        <w:rPr>
          <w:rFonts w:ascii="Times New Roman" w:hAnsi="Times New Roman" w:cs="Times New Roman"/>
          <w:sz w:val="24"/>
          <w:szCs w:val="24"/>
        </w:rPr>
        <w:t xml:space="preserve"> (This version of Puritan literalism would find a further literary life in Swift’s Jack.) Taking a different position, but equally conveniently, Hudibras explains his breaking of his oath to his Lady by professing himself a sceptic in matters of plain textual understanding: ‘Oaths are not bound to bear /That </w:t>
      </w:r>
      <w:r w:rsidRPr="008A7F89">
        <w:rPr>
          <w:rFonts w:ascii="Times New Roman" w:hAnsi="Times New Roman" w:cs="Times New Roman"/>
          <w:i/>
          <w:sz w:val="24"/>
          <w:szCs w:val="24"/>
        </w:rPr>
        <w:t>Literal Sense</w:t>
      </w:r>
      <w:r w:rsidR="00152AD9">
        <w:rPr>
          <w:rFonts w:ascii="Times New Roman" w:hAnsi="Times New Roman" w:cs="Times New Roman"/>
          <w:sz w:val="24"/>
          <w:szCs w:val="24"/>
        </w:rPr>
        <w:t>,</w:t>
      </w:r>
      <w:r w:rsidRPr="008A7F89">
        <w:rPr>
          <w:rFonts w:ascii="Times New Roman" w:hAnsi="Times New Roman" w:cs="Times New Roman"/>
          <w:i/>
          <w:sz w:val="24"/>
          <w:szCs w:val="24"/>
        </w:rPr>
        <w:t xml:space="preserve"> </w:t>
      </w:r>
      <w:r w:rsidRPr="008A7F89">
        <w:rPr>
          <w:rFonts w:ascii="Times New Roman" w:hAnsi="Times New Roman" w:cs="Times New Roman"/>
          <w:sz w:val="24"/>
          <w:szCs w:val="24"/>
        </w:rPr>
        <w:t>the words infer’.</w:t>
      </w:r>
      <w:r w:rsidR="00597E83">
        <w:rPr>
          <w:rStyle w:val="FootnoteReference"/>
          <w:rFonts w:ascii="Times New Roman" w:hAnsi="Times New Roman" w:cs="Times New Roman"/>
          <w:sz w:val="24"/>
          <w:szCs w:val="24"/>
        </w:rPr>
        <w:footnoteReference w:id="23"/>
      </w:r>
    </w:p>
    <w:p w:rsidR="00256EA1" w:rsidRDefault="00256EA1" w:rsidP="00256EA1">
      <w:pPr>
        <w:spacing w:after="0" w:line="480" w:lineRule="auto"/>
        <w:rPr>
          <w:rFonts w:ascii="Times New Roman" w:hAnsi="Times New Roman" w:cs="Times New Roman"/>
          <w:sz w:val="24"/>
          <w:szCs w:val="24"/>
        </w:rPr>
      </w:pPr>
    </w:p>
    <w:p w:rsidR="00256EA1" w:rsidRDefault="00256EA1" w:rsidP="00256EA1">
      <w:pPr>
        <w:spacing w:after="0" w:line="480" w:lineRule="auto"/>
        <w:rPr>
          <w:rFonts w:ascii="Times New Roman" w:hAnsi="Times New Roman" w:cs="Times New Roman"/>
          <w:sz w:val="24"/>
          <w:szCs w:val="24"/>
        </w:rPr>
      </w:pPr>
      <w:r>
        <w:rPr>
          <w:rFonts w:ascii="Times New Roman" w:hAnsi="Times New Roman" w:cs="Times New Roman"/>
          <w:sz w:val="24"/>
          <w:szCs w:val="24"/>
        </w:rPr>
        <w:t>John Dryden</w:t>
      </w:r>
    </w:p>
    <w:p w:rsidR="00E22C7F" w:rsidRPr="008A7F89" w:rsidRDefault="00E22C7F" w:rsidP="00256EA1">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 xml:space="preserve">In John Dryden’s major </w:t>
      </w:r>
      <w:r w:rsidR="00FA0409">
        <w:rPr>
          <w:rFonts w:ascii="Times New Roman" w:hAnsi="Times New Roman" w:cs="Times New Roman"/>
          <w:sz w:val="24"/>
          <w:szCs w:val="24"/>
        </w:rPr>
        <w:t>satires</w:t>
      </w:r>
      <w:r w:rsidRPr="008A7F89">
        <w:rPr>
          <w:rFonts w:ascii="Times New Roman" w:hAnsi="Times New Roman" w:cs="Times New Roman"/>
          <w:sz w:val="24"/>
          <w:szCs w:val="24"/>
        </w:rPr>
        <w:t xml:space="preserve"> of the early 1680s, sectarians, pretended sectarians, and alleged sectarians are frequently a target. Anti-dissenting satiric themes made familiar by earlier writers appear in a richer poetic context. </w:t>
      </w:r>
      <w:r w:rsidR="00332A08" w:rsidRPr="008A7F89">
        <w:rPr>
          <w:rFonts w:ascii="Times New Roman" w:hAnsi="Times New Roman" w:cs="Times New Roman"/>
          <w:sz w:val="24"/>
          <w:szCs w:val="24"/>
        </w:rPr>
        <w:t xml:space="preserve">In his poem </w:t>
      </w:r>
      <w:r w:rsidR="00332A08" w:rsidRPr="008A7F89">
        <w:rPr>
          <w:rFonts w:ascii="Times New Roman" w:hAnsi="Times New Roman" w:cs="Times New Roman"/>
          <w:i/>
          <w:sz w:val="24"/>
          <w:szCs w:val="24"/>
        </w:rPr>
        <w:t>The Hypocrite</w:t>
      </w:r>
      <w:r w:rsidR="00332A08" w:rsidRPr="008A7F89">
        <w:rPr>
          <w:rFonts w:ascii="Times New Roman" w:hAnsi="Times New Roman" w:cs="Times New Roman"/>
          <w:sz w:val="24"/>
          <w:szCs w:val="24"/>
        </w:rPr>
        <w:t xml:space="preserve"> </w:t>
      </w:r>
      <w:r w:rsidRPr="008A7F89">
        <w:rPr>
          <w:rFonts w:ascii="Times New Roman" w:hAnsi="Times New Roman" w:cs="Times New Roman"/>
          <w:sz w:val="24"/>
          <w:szCs w:val="24"/>
        </w:rPr>
        <w:t xml:space="preserve">John Caryll had accused the Earl of Shaftesbury of taking on a new role and appearance, the ‘action, looks and garb’ of Puritan hypocrisy; in </w:t>
      </w:r>
      <w:r w:rsidRPr="008A7F89">
        <w:rPr>
          <w:rFonts w:ascii="Times New Roman" w:hAnsi="Times New Roman" w:cs="Times New Roman"/>
          <w:i/>
          <w:sz w:val="24"/>
          <w:szCs w:val="24"/>
        </w:rPr>
        <w:t>The Medall</w:t>
      </w:r>
      <w:r w:rsidRPr="008A7F89">
        <w:rPr>
          <w:rFonts w:ascii="Times New Roman" w:hAnsi="Times New Roman" w:cs="Times New Roman"/>
          <w:sz w:val="24"/>
          <w:szCs w:val="24"/>
        </w:rPr>
        <w:t xml:space="preserve"> Dryden alleges that Shaftesbury</w:t>
      </w:r>
      <w:r w:rsidR="00AB02D2" w:rsidRPr="008A7F89">
        <w:rPr>
          <w:rFonts w:ascii="Times New Roman" w:hAnsi="Times New Roman" w:cs="Times New Roman"/>
          <w:sz w:val="24"/>
          <w:szCs w:val="24"/>
        </w:rPr>
        <w:t>, for equally selfish purposes,</w:t>
      </w:r>
      <w:r w:rsidRPr="008A7F89">
        <w:rPr>
          <w:rFonts w:ascii="Times New Roman" w:hAnsi="Times New Roman" w:cs="Times New Roman"/>
          <w:sz w:val="24"/>
          <w:szCs w:val="24"/>
        </w:rPr>
        <w:t xml:space="preserve"> ‘cast himself into the Saint-like mould’, and ‘Groan’d, sigh’d, and pray’d, </w:t>
      </w:r>
      <w:r w:rsidRPr="008A7F89">
        <w:rPr>
          <w:rFonts w:ascii="Times New Roman" w:hAnsi="Times New Roman" w:cs="Times New Roman"/>
          <w:sz w:val="24"/>
          <w:szCs w:val="24"/>
        </w:rPr>
        <w:lastRenderedPageBreak/>
        <w:t>while Godliness was gain’.</w:t>
      </w:r>
      <w:r w:rsidR="00332A08" w:rsidRPr="008A7F89">
        <w:rPr>
          <w:rStyle w:val="FootnoteReference"/>
          <w:rFonts w:ascii="Times New Roman" w:hAnsi="Times New Roman" w:cs="Times New Roman"/>
          <w:sz w:val="24"/>
          <w:szCs w:val="24"/>
        </w:rPr>
        <w:footnoteReference w:id="24"/>
      </w:r>
      <w:r w:rsidRPr="008A7F89">
        <w:rPr>
          <w:rFonts w:ascii="Times New Roman" w:hAnsi="Times New Roman" w:cs="Times New Roman"/>
          <w:sz w:val="24"/>
          <w:szCs w:val="24"/>
        </w:rPr>
        <w:t xml:space="preserve"> Butler had accused the Presbyterians of choosing those sins they could construe as righteous; Dryden finds that Shaftesbury failed in his </w:t>
      </w:r>
      <w:r w:rsidR="00B87886" w:rsidRPr="008A7F89">
        <w:rPr>
          <w:rFonts w:ascii="Times New Roman" w:hAnsi="Times New Roman" w:cs="Times New Roman"/>
          <w:sz w:val="24"/>
          <w:szCs w:val="24"/>
        </w:rPr>
        <w:t>role</w:t>
      </w:r>
      <w:r w:rsidRPr="008A7F89">
        <w:rPr>
          <w:rFonts w:ascii="Times New Roman" w:hAnsi="Times New Roman" w:cs="Times New Roman"/>
          <w:sz w:val="24"/>
          <w:szCs w:val="24"/>
        </w:rPr>
        <w:t xml:space="preserve"> as Saint because of his (probably falsely) alleged sexual licence: </w:t>
      </w:r>
    </w:p>
    <w:p w:rsidR="00E22C7F" w:rsidRPr="008A7F89" w:rsidRDefault="00E22C7F" w:rsidP="00B20991">
      <w:pPr>
        <w:spacing w:after="0" w:line="480" w:lineRule="auto"/>
        <w:ind w:left="720"/>
        <w:rPr>
          <w:rFonts w:ascii="Times New Roman" w:eastAsia="Times New Roman" w:hAnsi="Times New Roman" w:cs="Times New Roman"/>
          <w:sz w:val="24"/>
          <w:szCs w:val="24"/>
          <w:lang w:eastAsia="en-GB"/>
        </w:rPr>
      </w:pPr>
      <w:r w:rsidRPr="008A7F89">
        <w:rPr>
          <w:rFonts w:ascii="Times New Roman" w:eastAsia="Times New Roman" w:hAnsi="Times New Roman" w:cs="Times New Roman"/>
          <w:sz w:val="24"/>
          <w:szCs w:val="24"/>
          <w:lang w:eastAsia="en-GB"/>
        </w:rPr>
        <w:t>His open lewdness he cou’d ne’er disguise.</w:t>
      </w:r>
    </w:p>
    <w:p w:rsidR="00E22C7F" w:rsidRPr="008A7F89" w:rsidRDefault="00E22C7F" w:rsidP="00B20991">
      <w:pPr>
        <w:spacing w:after="0" w:line="480" w:lineRule="auto"/>
        <w:ind w:left="720"/>
        <w:rPr>
          <w:rFonts w:ascii="Times New Roman" w:eastAsia="Times New Roman" w:hAnsi="Times New Roman" w:cs="Times New Roman"/>
          <w:sz w:val="24"/>
          <w:szCs w:val="24"/>
          <w:lang w:eastAsia="en-GB"/>
        </w:rPr>
      </w:pPr>
      <w:bookmarkStart w:id="0" w:name="37"/>
      <w:bookmarkEnd w:id="0"/>
      <w:r w:rsidRPr="008A7F89">
        <w:rPr>
          <w:rFonts w:ascii="Times New Roman" w:eastAsia="Times New Roman" w:hAnsi="Times New Roman" w:cs="Times New Roman"/>
          <w:sz w:val="24"/>
          <w:szCs w:val="24"/>
          <w:lang w:eastAsia="en-GB"/>
        </w:rPr>
        <w:t>There split the Saint: for Hypocritique Zeal</w:t>
      </w:r>
    </w:p>
    <w:p w:rsidR="00E22C7F" w:rsidRPr="008A7F89" w:rsidRDefault="00E22C7F" w:rsidP="00B20991">
      <w:pPr>
        <w:spacing w:after="0" w:line="480" w:lineRule="auto"/>
        <w:ind w:left="720"/>
        <w:rPr>
          <w:rFonts w:ascii="Times New Roman" w:eastAsia="Times New Roman" w:hAnsi="Times New Roman" w:cs="Times New Roman"/>
          <w:sz w:val="24"/>
          <w:szCs w:val="24"/>
          <w:lang w:eastAsia="en-GB"/>
        </w:rPr>
      </w:pPr>
      <w:bookmarkStart w:id="1" w:name="38"/>
      <w:bookmarkEnd w:id="1"/>
      <w:r w:rsidRPr="008A7F89">
        <w:rPr>
          <w:rFonts w:ascii="Times New Roman" w:eastAsia="Times New Roman" w:hAnsi="Times New Roman" w:cs="Times New Roman"/>
          <w:sz w:val="24"/>
          <w:szCs w:val="24"/>
          <w:lang w:eastAsia="en-GB"/>
        </w:rPr>
        <w:t>Allows no Sins but those it can conceal.</w:t>
      </w:r>
      <w:r w:rsidR="0045567E" w:rsidRPr="008A7F89">
        <w:rPr>
          <w:rStyle w:val="FootnoteReference"/>
          <w:rFonts w:ascii="Times New Roman" w:eastAsia="Times New Roman" w:hAnsi="Times New Roman" w:cs="Times New Roman"/>
          <w:sz w:val="24"/>
          <w:szCs w:val="24"/>
          <w:lang w:eastAsia="en-GB"/>
        </w:rPr>
        <w:footnoteReference w:id="25"/>
      </w:r>
    </w:p>
    <w:p w:rsidR="00953B8E" w:rsidRPr="008A7F89" w:rsidRDefault="00953B8E" w:rsidP="00FA3919">
      <w:pPr>
        <w:shd w:val="clear" w:color="auto" w:fill="FFFFFF"/>
        <w:spacing w:after="0" w:line="480" w:lineRule="auto"/>
        <w:rPr>
          <w:rFonts w:ascii="Times New Roman" w:eastAsia="Times New Roman" w:hAnsi="Times New Roman" w:cs="Times New Roman"/>
          <w:sz w:val="24"/>
          <w:szCs w:val="24"/>
          <w:lang w:eastAsia="en-GB"/>
        </w:rPr>
      </w:pPr>
      <w:r w:rsidRPr="008A7F89">
        <w:rPr>
          <w:rFonts w:ascii="Times New Roman" w:eastAsia="Times New Roman" w:hAnsi="Times New Roman" w:cs="Times New Roman"/>
          <w:sz w:val="24"/>
          <w:szCs w:val="24"/>
          <w:lang w:eastAsia="en-GB"/>
        </w:rPr>
        <w:t>Dryden’s attack on disse</w:t>
      </w:r>
      <w:r w:rsidR="00117F50">
        <w:rPr>
          <w:rFonts w:ascii="Times New Roman" w:eastAsia="Times New Roman" w:hAnsi="Times New Roman" w:cs="Times New Roman"/>
          <w:sz w:val="24"/>
          <w:szCs w:val="24"/>
          <w:lang w:eastAsia="en-GB"/>
        </w:rPr>
        <w:t>nt and its fellow travellers has</w:t>
      </w:r>
      <w:r w:rsidRPr="008A7F89">
        <w:rPr>
          <w:rFonts w:ascii="Times New Roman" w:eastAsia="Times New Roman" w:hAnsi="Times New Roman" w:cs="Times New Roman"/>
          <w:sz w:val="24"/>
          <w:szCs w:val="24"/>
          <w:lang w:eastAsia="en-GB"/>
        </w:rPr>
        <w:t xml:space="preserve"> a political dimension, as Butler’s has and Swift’s would have, but Dryden’s occasion is more immediate and more urgent. </w:t>
      </w:r>
      <w:r w:rsidR="0094524E" w:rsidRPr="008A7F89">
        <w:rPr>
          <w:rFonts w:ascii="Times New Roman" w:eastAsia="Times New Roman" w:hAnsi="Times New Roman" w:cs="Times New Roman"/>
          <w:sz w:val="24"/>
          <w:szCs w:val="24"/>
          <w:lang w:eastAsia="en-GB"/>
        </w:rPr>
        <w:t xml:space="preserve">In </w:t>
      </w:r>
      <w:r w:rsidR="0094524E" w:rsidRPr="008A7F89">
        <w:rPr>
          <w:rFonts w:ascii="Times New Roman" w:eastAsia="Times New Roman" w:hAnsi="Times New Roman" w:cs="Times New Roman"/>
          <w:i/>
          <w:sz w:val="24"/>
          <w:szCs w:val="24"/>
          <w:lang w:eastAsia="en-GB"/>
        </w:rPr>
        <w:t>Absalom and Achitophel</w:t>
      </w:r>
      <w:r w:rsidR="0094524E" w:rsidRPr="008A7F89">
        <w:rPr>
          <w:rFonts w:ascii="Times New Roman" w:eastAsia="Times New Roman" w:hAnsi="Times New Roman" w:cs="Times New Roman"/>
          <w:sz w:val="24"/>
          <w:szCs w:val="24"/>
          <w:lang w:eastAsia="en-GB"/>
        </w:rPr>
        <w:t xml:space="preserve"> t</w:t>
      </w:r>
      <w:r w:rsidRPr="008A7F89">
        <w:rPr>
          <w:rFonts w:ascii="Times New Roman" w:eastAsia="Times New Roman" w:hAnsi="Times New Roman" w:cs="Times New Roman"/>
          <w:sz w:val="24"/>
          <w:szCs w:val="24"/>
          <w:lang w:eastAsia="en-GB"/>
        </w:rPr>
        <w:t>he opportunistic and dissembling Shaftesbury</w:t>
      </w:r>
      <w:r w:rsidR="0094524E" w:rsidRPr="008A7F89">
        <w:rPr>
          <w:rFonts w:ascii="Times New Roman" w:eastAsia="Times New Roman" w:hAnsi="Times New Roman" w:cs="Times New Roman"/>
          <w:sz w:val="24"/>
          <w:szCs w:val="24"/>
          <w:lang w:eastAsia="en-GB"/>
        </w:rPr>
        <w:t>/Achitophel, the tempter of Monmouth / Absalom,</w:t>
      </w:r>
      <w:r w:rsidRPr="008A7F89">
        <w:rPr>
          <w:rFonts w:ascii="Times New Roman" w:eastAsia="Times New Roman" w:hAnsi="Times New Roman" w:cs="Times New Roman"/>
          <w:sz w:val="24"/>
          <w:szCs w:val="24"/>
          <w:lang w:eastAsia="en-GB"/>
        </w:rPr>
        <w:t xml:space="preserve"> is a</w:t>
      </w:r>
      <w:r w:rsidR="0094524E" w:rsidRPr="008A7F89">
        <w:rPr>
          <w:rFonts w:ascii="Times New Roman" w:eastAsia="Times New Roman" w:hAnsi="Times New Roman" w:cs="Times New Roman"/>
          <w:sz w:val="24"/>
          <w:szCs w:val="24"/>
          <w:lang w:eastAsia="en-GB"/>
        </w:rPr>
        <w:t>n appropriate</w:t>
      </w:r>
      <w:r w:rsidRPr="008A7F89">
        <w:rPr>
          <w:rFonts w:ascii="Times New Roman" w:eastAsia="Times New Roman" w:hAnsi="Times New Roman" w:cs="Times New Roman"/>
          <w:sz w:val="24"/>
          <w:szCs w:val="24"/>
          <w:lang w:eastAsia="en-GB"/>
        </w:rPr>
        <w:t xml:space="preserve"> leader </w:t>
      </w:r>
      <w:r w:rsidR="0094524E" w:rsidRPr="008A7F89">
        <w:rPr>
          <w:rFonts w:ascii="Times New Roman" w:eastAsia="Times New Roman" w:hAnsi="Times New Roman" w:cs="Times New Roman"/>
          <w:sz w:val="24"/>
          <w:szCs w:val="24"/>
          <w:lang w:eastAsia="en-GB"/>
        </w:rPr>
        <w:t xml:space="preserve">and provoker </w:t>
      </w:r>
      <w:r w:rsidRPr="008A7F89">
        <w:rPr>
          <w:rFonts w:ascii="Times New Roman" w:eastAsia="Times New Roman" w:hAnsi="Times New Roman" w:cs="Times New Roman"/>
          <w:sz w:val="24"/>
          <w:szCs w:val="24"/>
          <w:lang w:eastAsia="en-GB"/>
        </w:rPr>
        <w:t xml:space="preserve">of the English </w:t>
      </w:r>
      <w:r w:rsidR="0094524E" w:rsidRPr="008A7F89">
        <w:rPr>
          <w:rFonts w:ascii="Times New Roman" w:eastAsia="Times New Roman" w:hAnsi="Times New Roman" w:cs="Times New Roman"/>
          <w:sz w:val="24"/>
          <w:szCs w:val="24"/>
          <w:lang w:eastAsia="en-GB"/>
        </w:rPr>
        <w:t>crowd</w:t>
      </w:r>
      <w:r w:rsidRPr="008A7F89">
        <w:rPr>
          <w:rFonts w:ascii="Times New Roman" w:eastAsia="Times New Roman" w:hAnsi="Times New Roman" w:cs="Times New Roman"/>
          <w:sz w:val="24"/>
          <w:szCs w:val="24"/>
          <w:lang w:eastAsia="en-GB"/>
        </w:rPr>
        <w:t>, ‘a Headstrong, Moody, Murmuring race’, infected with ‘publick Lunacy’</w:t>
      </w:r>
      <w:r w:rsidR="00FA0409">
        <w:rPr>
          <w:rFonts w:ascii="Times New Roman" w:eastAsia="Times New Roman" w:hAnsi="Times New Roman" w:cs="Times New Roman"/>
          <w:sz w:val="24"/>
          <w:szCs w:val="24"/>
          <w:lang w:eastAsia="en-GB"/>
        </w:rPr>
        <w:t>. This ‘</w:t>
      </w:r>
      <w:r w:rsidR="00FA0409" w:rsidRPr="00FA0409">
        <w:rPr>
          <w:rFonts w:ascii="Times New Roman" w:eastAsia="Times New Roman" w:hAnsi="Times New Roman" w:cs="Times New Roman"/>
          <w:i/>
          <w:sz w:val="24"/>
          <w:szCs w:val="24"/>
          <w:lang w:eastAsia="en-GB"/>
        </w:rPr>
        <w:t>Solymaean</w:t>
      </w:r>
      <w:r w:rsidR="00FA0409">
        <w:rPr>
          <w:rFonts w:ascii="Times New Roman" w:eastAsia="Times New Roman" w:hAnsi="Times New Roman" w:cs="Times New Roman"/>
          <w:sz w:val="24"/>
          <w:szCs w:val="24"/>
          <w:lang w:eastAsia="en-GB"/>
        </w:rPr>
        <w:t xml:space="preserve"> R</w:t>
      </w:r>
      <w:r w:rsidR="0094524E" w:rsidRPr="008A7F89">
        <w:rPr>
          <w:rFonts w:ascii="Times New Roman" w:eastAsia="Times New Roman" w:hAnsi="Times New Roman" w:cs="Times New Roman"/>
          <w:sz w:val="24"/>
          <w:szCs w:val="24"/>
          <w:lang w:eastAsia="en-GB"/>
        </w:rPr>
        <w:t>out’</w:t>
      </w:r>
      <w:r w:rsidR="00AB02D2" w:rsidRPr="008A7F89">
        <w:rPr>
          <w:rFonts w:ascii="Times New Roman" w:eastAsia="Times New Roman" w:hAnsi="Times New Roman" w:cs="Times New Roman"/>
          <w:sz w:val="24"/>
          <w:szCs w:val="24"/>
          <w:lang w:eastAsia="en-GB"/>
        </w:rPr>
        <w:t xml:space="preserve"> are </w:t>
      </w:r>
      <w:r w:rsidR="003149CC" w:rsidRPr="008A7F89">
        <w:rPr>
          <w:rFonts w:ascii="Times New Roman" w:eastAsia="Times New Roman" w:hAnsi="Times New Roman" w:cs="Times New Roman"/>
          <w:sz w:val="24"/>
          <w:szCs w:val="24"/>
          <w:lang w:eastAsia="en-GB"/>
        </w:rPr>
        <w:t xml:space="preserve">described </w:t>
      </w:r>
      <w:r w:rsidR="0094524E" w:rsidRPr="008A7F89">
        <w:rPr>
          <w:rFonts w:ascii="Times New Roman" w:eastAsia="Times New Roman" w:hAnsi="Times New Roman" w:cs="Times New Roman"/>
          <w:sz w:val="24"/>
          <w:szCs w:val="24"/>
          <w:lang w:eastAsia="en-GB"/>
        </w:rPr>
        <w:t xml:space="preserve">in a telling </w:t>
      </w:r>
      <w:r w:rsidR="003149CC" w:rsidRPr="008A7F89">
        <w:rPr>
          <w:rFonts w:ascii="Times New Roman" w:eastAsia="Times New Roman" w:hAnsi="Times New Roman" w:cs="Times New Roman"/>
          <w:sz w:val="24"/>
          <w:szCs w:val="24"/>
          <w:lang w:eastAsia="en-GB"/>
        </w:rPr>
        <w:t>oxymoron as</w:t>
      </w:r>
      <w:r w:rsidR="0094524E" w:rsidRPr="008A7F89">
        <w:rPr>
          <w:rFonts w:ascii="Times New Roman" w:eastAsia="Times New Roman" w:hAnsi="Times New Roman" w:cs="Times New Roman"/>
          <w:sz w:val="24"/>
          <w:szCs w:val="24"/>
          <w:lang w:eastAsia="en-GB"/>
        </w:rPr>
        <w:t xml:space="preserve"> </w:t>
      </w:r>
      <w:r w:rsidR="003149CC" w:rsidRPr="008A7F89">
        <w:rPr>
          <w:rFonts w:ascii="Times New Roman" w:eastAsia="Times New Roman" w:hAnsi="Times New Roman" w:cs="Times New Roman"/>
          <w:sz w:val="24"/>
          <w:szCs w:val="24"/>
          <w:lang w:eastAsia="en-GB"/>
        </w:rPr>
        <w:t>‘</w:t>
      </w:r>
      <w:r w:rsidR="0094524E" w:rsidRPr="008A7F89">
        <w:rPr>
          <w:rFonts w:ascii="Times New Roman" w:eastAsia="Times New Roman" w:hAnsi="Times New Roman" w:cs="Times New Roman"/>
          <w:sz w:val="24"/>
          <w:szCs w:val="24"/>
          <w:lang w:eastAsia="en-GB"/>
        </w:rPr>
        <w:t>well vers’d of old</w:t>
      </w:r>
      <w:r w:rsidR="003149CC" w:rsidRPr="008A7F89">
        <w:rPr>
          <w:rFonts w:ascii="Times New Roman" w:eastAsia="Times New Roman" w:hAnsi="Times New Roman" w:cs="Times New Roman"/>
          <w:sz w:val="24"/>
          <w:szCs w:val="24"/>
          <w:lang w:eastAsia="en-GB"/>
        </w:rPr>
        <w:t xml:space="preserve"> / </w:t>
      </w:r>
      <w:r w:rsidR="0094524E" w:rsidRPr="008A7F89">
        <w:rPr>
          <w:rFonts w:ascii="Times New Roman" w:eastAsia="Times New Roman" w:hAnsi="Times New Roman" w:cs="Times New Roman"/>
          <w:sz w:val="24"/>
          <w:szCs w:val="24"/>
          <w:lang w:eastAsia="en-GB"/>
        </w:rPr>
        <w:t>In godly faction’</w:t>
      </w:r>
      <w:r w:rsidR="003149CC" w:rsidRPr="008A7F89">
        <w:rPr>
          <w:rFonts w:ascii="Times New Roman" w:eastAsia="Times New Roman" w:hAnsi="Times New Roman" w:cs="Times New Roman"/>
          <w:sz w:val="24"/>
          <w:szCs w:val="24"/>
          <w:lang w:eastAsia="en-GB"/>
        </w:rPr>
        <w:t>.</w:t>
      </w:r>
      <w:r w:rsidRPr="008A7F89">
        <w:rPr>
          <w:rFonts w:ascii="Times New Roman" w:eastAsia="Times New Roman" w:hAnsi="Times New Roman" w:cs="Times New Roman"/>
          <w:sz w:val="24"/>
          <w:szCs w:val="24"/>
          <w:lang w:eastAsia="en-GB"/>
        </w:rPr>
        <w:t xml:space="preserve"> </w:t>
      </w:r>
      <w:r w:rsidR="003149CC" w:rsidRPr="008A7F89">
        <w:rPr>
          <w:rFonts w:ascii="Times New Roman" w:eastAsia="Times New Roman" w:hAnsi="Times New Roman" w:cs="Times New Roman"/>
          <w:sz w:val="24"/>
          <w:szCs w:val="24"/>
          <w:lang w:eastAsia="en-GB"/>
        </w:rPr>
        <w:t xml:space="preserve">In the Civil War years they </w:t>
      </w:r>
      <w:r w:rsidRPr="008A7F89">
        <w:rPr>
          <w:rFonts w:ascii="Times New Roman" w:eastAsia="Times New Roman" w:hAnsi="Times New Roman" w:cs="Times New Roman"/>
          <w:sz w:val="24"/>
          <w:szCs w:val="24"/>
          <w:lang w:eastAsia="en-GB"/>
        </w:rPr>
        <w:t>had tried Gods ‘of every shape and size’</w:t>
      </w:r>
      <w:r w:rsidR="0094524E" w:rsidRPr="008A7F89">
        <w:rPr>
          <w:rFonts w:ascii="Times New Roman" w:eastAsia="Times New Roman" w:hAnsi="Times New Roman" w:cs="Times New Roman"/>
          <w:sz w:val="24"/>
          <w:szCs w:val="24"/>
          <w:lang w:eastAsia="en-GB"/>
        </w:rPr>
        <w:t xml:space="preserve">, </w:t>
      </w:r>
      <w:r w:rsidR="003149CC" w:rsidRPr="008A7F89">
        <w:rPr>
          <w:rFonts w:ascii="Times New Roman" w:eastAsia="Times New Roman" w:hAnsi="Times New Roman" w:cs="Times New Roman"/>
          <w:sz w:val="24"/>
          <w:szCs w:val="24"/>
          <w:lang w:eastAsia="en-GB"/>
        </w:rPr>
        <w:t xml:space="preserve">and executed a king. Now they resume ‘their Cant, and with a Zealous Cry, / Pursu’d their old </w:t>
      </w:r>
      <w:proofErr w:type="spellStart"/>
      <w:r w:rsidR="003149CC" w:rsidRPr="008A7F89">
        <w:rPr>
          <w:rFonts w:ascii="Times New Roman" w:eastAsia="Times New Roman" w:hAnsi="Times New Roman" w:cs="Times New Roman"/>
          <w:sz w:val="24"/>
          <w:szCs w:val="24"/>
          <w:lang w:eastAsia="en-GB"/>
        </w:rPr>
        <w:t>belov</w:t>
      </w:r>
      <w:r w:rsidR="00A809B9">
        <w:rPr>
          <w:rFonts w:ascii="Times New Roman" w:eastAsia="Times New Roman" w:hAnsi="Times New Roman" w:cs="Times New Roman"/>
          <w:sz w:val="24"/>
          <w:szCs w:val="24"/>
          <w:lang w:eastAsia="en-GB"/>
        </w:rPr>
        <w:t>’</w:t>
      </w:r>
      <w:r w:rsidR="003149CC" w:rsidRPr="008A7F89">
        <w:rPr>
          <w:rFonts w:ascii="Times New Roman" w:eastAsia="Times New Roman" w:hAnsi="Times New Roman" w:cs="Times New Roman"/>
          <w:sz w:val="24"/>
          <w:szCs w:val="24"/>
          <w:lang w:eastAsia="en-GB"/>
        </w:rPr>
        <w:t>d</w:t>
      </w:r>
      <w:proofErr w:type="spellEnd"/>
      <w:r w:rsidR="003149CC" w:rsidRPr="008A7F89">
        <w:rPr>
          <w:rFonts w:ascii="Times New Roman" w:eastAsia="Times New Roman" w:hAnsi="Times New Roman" w:cs="Times New Roman"/>
          <w:sz w:val="24"/>
          <w:szCs w:val="24"/>
          <w:lang w:eastAsia="en-GB"/>
        </w:rPr>
        <w:t xml:space="preserve"> Theocracy’</w:t>
      </w:r>
      <w:r w:rsidR="00AB02D2" w:rsidRPr="008A7F89">
        <w:rPr>
          <w:rFonts w:ascii="Times New Roman" w:eastAsia="Times New Roman" w:hAnsi="Times New Roman" w:cs="Times New Roman"/>
          <w:sz w:val="24"/>
          <w:szCs w:val="24"/>
          <w:lang w:eastAsia="en-GB"/>
        </w:rPr>
        <w:t>.</w:t>
      </w:r>
      <w:r w:rsidR="00C15C56" w:rsidRPr="008A7F89">
        <w:rPr>
          <w:rStyle w:val="FootnoteReference"/>
          <w:rFonts w:ascii="Times New Roman" w:eastAsia="Times New Roman" w:hAnsi="Times New Roman" w:cs="Times New Roman"/>
          <w:sz w:val="24"/>
          <w:szCs w:val="24"/>
          <w:lang w:eastAsia="en-GB"/>
        </w:rPr>
        <w:footnoteReference w:id="26"/>
      </w:r>
      <w:r w:rsidR="00AB02D2" w:rsidRPr="008A7F89">
        <w:rPr>
          <w:rFonts w:ascii="Times New Roman" w:eastAsia="Times New Roman" w:hAnsi="Times New Roman" w:cs="Times New Roman"/>
          <w:sz w:val="24"/>
          <w:szCs w:val="24"/>
          <w:lang w:eastAsia="en-GB"/>
        </w:rPr>
        <w:t xml:space="preserve"> Now they </w:t>
      </w:r>
      <w:r w:rsidR="0094524E" w:rsidRPr="008A7F89">
        <w:rPr>
          <w:rFonts w:ascii="Times New Roman" w:eastAsia="Times New Roman" w:hAnsi="Times New Roman" w:cs="Times New Roman"/>
          <w:sz w:val="24"/>
          <w:szCs w:val="24"/>
          <w:lang w:eastAsia="en-GB"/>
        </w:rPr>
        <w:t xml:space="preserve">would challenge the authority of </w:t>
      </w:r>
      <w:r w:rsidR="003149CC" w:rsidRPr="008A7F89">
        <w:rPr>
          <w:rFonts w:ascii="Times New Roman" w:eastAsia="Times New Roman" w:hAnsi="Times New Roman" w:cs="Times New Roman"/>
          <w:sz w:val="24"/>
          <w:szCs w:val="24"/>
          <w:lang w:eastAsia="en-GB"/>
        </w:rPr>
        <w:t>Charles II</w:t>
      </w:r>
      <w:r w:rsidR="0094524E" w:rsidRPr="008A7F89">
        <w:rPr>
          <w:rFonts w:ascii="Times New Roman" w:eastAsia="Times New Roman" w:hAnsi="Times New Roman" w:cs="Times New Roman"/>
          <w:sz w:val="24"/>
          <w:szCs w:val="24"/>
          <w:lang w:eastAsia="en-GB"/>
        </w:rPr>
        <w:t xml:space="preserve"> himself.</w:t>
      </w:r>
    </w:p>
    <w:p w:rsidR="00E22C7F" w:rsidRPr="008A7F89" w:rsidRDefault="00E22C7F" w:rsidP="00FA3919">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Dryden was especially concerned with the sectarians’ uses, and abuses, of Scripture. Before the Reformation Rome had controlled access to and interpretation of the Bible: ‘</w:t>
      </w:r>
      <w:r w:rsidRPr="008A7F89">
        <w:rPr>
          <w:rFonts w:ascii="Times New Roman" w:hAnsi="Times New Roman" w:cs="Times New Roman"/>
          <w:i/>
          <w:sz w:val="24"/>
          <w:szCs w:val="24"/>
        </w:rPr>
        <w:t xml:space="preserve">Scripture </w:t>
      </w:r>
      <w:r w:rsidRPr="008A7F89">
        <w:rPr>
          <w:rFonts w:ascii="Times New Roman" w:hAnsi="Times New Roman" w:cs="Times New Roman"/>
          <w:sz w:val="24"/>
          <w:szCs w:val="24"/>
        </w:rPr>
        <w:t xml:space="preserve">was </w:t>
      </w:r>
      <w:r w:rsidRPr="008A7F89">
        <w:rPr>
          <w:rFonts w:ascii="Times New Roman" w:hAnsi="Times New Roman" w:cs="Times New Roman"/>
          <w:i/>
          <w:sz w:val="24"/>
          <w:szCs w:val="24"/>
        </w:rPr>
        <w:t>scarce</w:t>
      </w:r>
      <w:r w:rsidRPr="008A7F89">
        <w:rPr>
          <w:rFonts w:ascii="Times New Roman" w:hAnsi="Times New Roman" w:cs="Times New Roman"/>
          <w:sz w:val="24"/>
          <w:szCs w:val="24"/>
        </w:rPr>
        <w:t xml:space="preserve">, and as the Market went, / Poor </w:t>
      </w:r>
      <w:r w:rsidRPr="008A7F89">
        <w:rPr>
          <w:rFonts w:ascii="Times New Roman" w:hAnsi="Times New Roman" w:cs="Times New Roman"/>
          <w:i/>
          <w:sz w:val="24"/>
          <w:szCs w:val="24"/>
        </w:rPr>
        <w:t>Laymen</w:t>
      </w:r>
      <w:r w:rsidRPr="008A7F89">
        <w:rPr>
          <w:rFonts w:ascii="Times New Roman" w:hAnsi="Times New Roman" w:cs="Times New Roman"/>
          <w:sz w:val="24"/>
          <w:szCs w:val="24"/>
        </w:rPr>
        <w:t xml:space="preserve"> took </w:t>
      </w:r>
      <w:r w:rsidRPr="008A7F89">
        <w:rPr>
          <w:rFonts w:ascii="Times New Roman" w:hAnsi="Times New Roman" w:cs="Times New Roman"/>
          <w:i/>
          <w:sz w:val="24"/>
          <w:szCs w:val="24"/>
        </w:rPr>
        <w:t>Salvation</w:t>
      </w:r>
      <w:r w:rsidRPr="008A7F89">
        <w:rPr>
          <w:rFonts w:ascii="Times New Roman" w:hAnsi="Times New Roman" w:cs="Times New Roman"/>
          <w:sz w:val="24"/>
          <w:szCs w:val="24"/>
        </w:rPr>
        <w:t xml:space="preserve"> on </w:t>
      </w:r>
      <w:r w:rsidRPr="008A7F89">
        <w:rPr>
          <w:rFonts w:ascii="Times New Roman" w:hAnsi="Times New Roman" w:cs="Times New Roman"/>
          <w:i/>
          <w:sz w:val="24"/>
          <w:szCs w:val="24"/>
        </w:rPr>
        <w:t>Content</w:t>
      </w:r>
      <w:r w:rsidRPr="008A7F89">
        <w:rPr>
          <w:rFonts w:ascii="Times New Roman" w:hAnsi="Times New Roman" w:cs="Times New Roman"/>
          <w:sz w:val="24"/>
          <w:szCs w:val="24"/>
        </w:rPr>
        <w:t>’.</w:t>
      </w:r>
      <w:r w:rsidR="0054039E" w:rsidRPr="008A7F89">
        <w:rPr>
          <w:rStyle w:val="FootnoteReference"/>
          <w:rFonts w:ascii="Times New Roman" w:hAnsi="Times New Roman" w:cs="Times New Roman"/>
          <w:sz w:val="24"/>
          <w:szCs w:val="24"/>
        </w:rPr>
        <w:footnoteReference w:id="27"/>
      </w:r>
      <w:r w:rsidRPr="008A7F89">
        <w:rPr>
          <w:rFonts w:ascii="Times New Roman" w:hAnsi="Times New Roman" w:cs="Times New Roman"/>
          <w:sz w:val="24"/>
          <w:szCs w:val="24"/>
        </w:rPr>
        <w:t xml:space="preserve"> The translation of the Bible into vulgar tongues, however, had as bad a consequence. Mere </w:t>
      </w:r>
      <w:r w:rsidRPr="008A7F89">
        <w:rPr>
          <w:rFonts w:ascii="Times New Roman" w:hAnsi="Times New Roman" w:cs="Times New Roman"/>
          <w:sz w:val="24"/>
          <w:szCs w:val="24"/>
        </w:rPr>
        <w:lastRenderedPageBreak/>
        <w:t>tradesmen, like Ralpho the tailor, or guildsmen, might gall ‘the tender Page with horney Fists’. Interpretative privilege might be appropriated by readers who, like Ralpho, had given no labour to formal scholarship and had graduated to no qualification, but claimed the authority rather of individual inspiration:</w:t>
      </w:r>
    </w:p>
    <w:p w:rsidR="00E22C7F" w:rsidRPr="008A7F89" w:rsidRDefault="00E22C7F" w:rsidP="000E4D2A">
      <w:pPr>
        <w:pStyle w:val="NormalWeb"/>
        <w:spacing w:before="0" w:beforeAutospacing="0" w:after="0" w:afterAutospacing="0" w:line="480" w:lineRule="auto"/>
        <w:ind w:left="720"/>
      </w:pPr>
      <w:r w:rsidRPr="008A7F89">
        <w:t xml:space="preserve">The </w:t>
      </w:r>
      <w:r w:rsidRPr="008A7F89">
        <w:rPr>
          <w:i/>
        </w:rPr>
        <w:t>Spirit</w:t>
      </w:r>
      <w:r w:rsidRPr="008A7F89">
        <w:t xml:space="preserve"> gave the </w:t>
      </w:r>
      <w:r w:rsidRPr="008A7F89">
        <w:rPr>
          <w:i/>
        </w:rPr>
        <w:t>Doctoral Degree</w:t>
      </w:r>
      <w:r w:rsidRPr="008A7F89">
        <w:t>:</w:t>
      </w:r>
    </w:p>
    <w:p w:rsidR="00E22C7F" w:rsidRPr="008A7F89" w:rsidRDefault="00E22C7F" w:rsidP="000E4D2A">
      <w:pPr>
        <w:pStyle w:val="NormalWeb"/>
        <w:spacing w:before="0" w:beforeAutospacing="0" w:after="0" w:afterAutospacing="0" w:line="480" w:lineRule="auto"/>
        <w:ind w:left="720"/>
      </w:pPr>
      <w:r w:rsidRPr="008A7F89">
        <w:t xml:space="preserve">And every member of a </w:t>
      </w:r>
      <w:r w:rsidRPr="008A7F89">
        <w:rPr>
          <w:i/>
        </w:rPr>
        <w:t>Company</w:t>
      </w:r>
    </w:p>
    <w:p w:rsidR="00E22C7F" w:rsidRDefault="00E22C7F" w:rsidP="000E4D2A">
      <w:pPr>
        <w:pStyle w:val="NormalWeb"/>
        <w:spacing w:before="0" w:beforeAutospacing="0" w:after="0" w:afterAutospacing="0" w:line="480" w:lineRule="auto"/>
        <w:ind w:left="720"/>
      </w:pPr>
      <w:r w:rsidRPr="008A7F89">
        <w:t xml:space="preserve">Was of </w:t>
      </w:r>
      <w:r w:rsidRPr="008A7F89">
        <w:rPr>
          <w:i/>
        </w:rPr>
        <w:t>his Trade</w:t>
      </w:r>
      <w:r w:rsidRPr="008A7F89">
        <w:t xml:space="preserve">, and of the </w:t>
      </w:r>
      <w:r w:rsidRPr="008A7F89">
        <w:rPr>
          <w:i/>
        </w:rPr>
        <w:t>Bible free</w:t>
      </w:r>
      <w:r w:rsidRPr="008A7F89">
        <w:t>.</w:t>
      </w:r>
    </w:p>
    <w:p w:rsidR="00A809B9" w:rsidRPr="008A7F89" w:rsidRDefault="00A809B9" w:rsidP="000E4D2A">
      <w:pPr>
        <w:pStyle w:val="NormalWeb"/>
        <w:spacing w:before="0" w:beforeAutospacing="0" w:after="0" w:afterAutospacing="0" w:line="480" w:lineRule="auto"/>
        <w:ind w:left="720"/>
      </w:pPr>
      <w:r>
        <w:t>...</w:t>
      </w:r>
    </w:p>
    <w:p w:rsidR="00E22C7F" w:rsidRPr="008A7F89" w:rsidRDefault="00E22C7F" w:rsidP="000E4D2A">
      <w:pPr>
        <w:spacing w:after="0" w:line="480" w:lineRule="auto"/>
        <w:ind w:left="720"/>
        <w:rPr>
          <w:rFonts w:ascii="Times New Roman" w:hAnsi="Times New Roman" w:cs="Times New Roman"/>
          <w:sz w:val="24"/>
          <w:szCs w:val="24"/>
        </w:rPr>
      </w:pPr>
      <w:r w:rsidRPr="008A7F89">
        <w:rPr>
          <w:rFonts w:ascii="Times New Roman" w:hAnsi="Times New Roman" w:cs="Times New Roman"/>
          <w:i/>
          <w:sz w:val="24"/>
          <w:szCs w:val="24"/>
        </w:rPr>
        <w:t>Study</w:t>
      </w:r>
      <w:r w:rsidRPr="008A7F89">
        <w:rPr>
          <w:rFonts w:ascii="Times New Roman" w:hAnsi="Times New Roman" w:cs="Times New Roman"/>
          <w:sz w:val="24"/>
          <w:szCs w:val="24"/>
        </w:rPr>
        <w:t xml:space="preserve"> and </w:t>
      </w:r>
      <w:r w:rsidRPr="008A7F89">
        <w:rPr>
          <w:rFonts w:ascii="Times New Roman" w:hAnsi="Times New Roman" w:cs="Times New Roman"/>
          <w:i/>
          <w:sz w:val="24"/>
          <w:szCs w:val="24"/>
        </w:rPr>
        <w:t>Pains</w:t>
      </w:r>
      <w:r w:rsidRPr="008A7F89">
        <w:rPr>
          <w:rFonts w:ascii="Times New Roman" w:hAnsi="Times New Roman" w:cs="Times New Roman"/>
          <w:sz w:val="24"/>
          <w:szCs w:val="24"/>
        </w:rPr>
        <w:t xml:space="preserve"> were now no more their Care;</w:t>
      </w:r>
    </w:p>
    <w:p w:rsidR="00E22C7F" w:rsidRPr="008A7F89" w:rsidRDefault="00E22C7F" w:rsidP="000E4D2A">
      <w:pPr>
        <w:spacing w:after="0" w:line="480" w:lineRule="auto"/>
        <w:ind w:left="720"/>
        <w:rPr>
          <w:rFonts w:ascii="Times New Roman" w:hAnsi="Times New Roman" w:cs="Times New Roman"/>
          <w:sz w:val="24"/>
          <w:szCs w:val="24"/>
        </w:rPr>
      </w:pPr>
      <w:r w:rsidRPr="008A7F89">
        <w:rPr>
          <w:rFonts w:ascii="Times New Roman" w:hAnsi="Times New Roman" w:cs="Times New Roman"/>
          <w:i/>
          <w:sz w:val="24"/>
          <w:szCs w:val="24"/>
        </w:rPr>
        <w:t>Texts</w:t>
      </w:r>
      <w:r w:rsidRPr="008A7F89">
        <w:rPr>
          <w:rFonts w:ascii="Times New Roman" w:hAnsi="Times New Roman" w:cs="Times New Roman"/>
          <w:sz w:val="24"/>
          <w:szCs w:val="24"/>
        </w:rPr>
        <w:t xml:space="preserve"> were explain’d by </w:t>
      </w:r>
      <w:r w:rsidRPr="008A7F89">
        <w:rPr>
          <w:rFonts w:ascii="Times New Roman" w:hAnsi="Times New Roman" w:cs="Times New Roman"/>
          <w:i/>
          <w:sz w:val="24"/>
          <w:szCs w:val="24"/>
        </w:rPr>
        <w:t>Fasting</w:t>
      </w:r>
      <w:r w:rsidR="00A809B9">
        <w:rPr>
          <w:rFonts w:ascii="Times New Roman" w:hAnsi="Times New Roman" w:cs="Times New Roman"/>
          <w:sz w:val="24"/>
          <w:szCs w:val="24"/>
        </w:rPr>
        <w:t>,</w:t>
      </w:r>
      <w:r w:rsidRPr="008A7F89">
        <w:rPr>
          <w:rFonts w:ascii="Times New Roman" w:hAnsi="Times New Roman" w:cs="Times New Roman"/>
          <w:sz w:val="24"/>
          <w:szCs w:val="24"/>
        </w:rPr>
        <w:t xml:space="preserve"> and by </w:t>
      </w:r>
      <w:r w:rsidRPr="008A7F89">
        <w:rPr>
          <w:rFonts w:ascii="Times New Roman" w:hAnsi="Times New Roman" w:cs="Times New Roman"/>
          <w:i/>
          <w:sz w:val="24"/>
          <w:szCs w:val="24"/>
        </w:rPr>
        <w:t>Prayer</w:t>
      </w:r>
      <w:r w:rsidRPr="008A7F89">
        <w:rPr>
          <w:rFonts w:ascii="Times New Roman" w:hAnsi="Times New Roman" w:cs="Times New Roman"/>
          <w:sz w:val="24"/>
          <w:szCs w:val="24"/>
        </w:rPr>
        <w:t>.</w:t>
      </w:r>
      <w:r w:rsidR="0054039E" w:rsidRPr="008A7F89">
        <w:rPr>
          <w:rStyle w:val="FootnoteReference"/>
          <w:rFonts w:ascii="Times New Roman" w:hAnsi="Times New Roman" w:cs="Times New Roman"/>
          <w:sz w:val="24"/>
          <w:szCs w:val="24"/>
        </w:rPr>
        <w:footnoteReference w:id="28"/>
      </w:r>
    </w:p>
    <w:p w:rsidR="00E22C7F" w:rsidRPr="008A7F89"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The Bible was meant for spiritual food; fly-blown, the text produces the whimsical and ephemeral maggots of the sectarian mind. Worse, Dryden accuses the sectarians of ‘rack[ing] Scripture to confess their cause’, torturing its sense to make it agree with their beliefs. As Ralpho had argued for the right of the Saints to misinterpret Scripture ‘by private / Instructions to all aims they drive at’, so Dryden accuses them of seizing ‘this talking Trumpet’ to their own use, to ‘make it speak whatever Sense they please!’ This is an exercise in subjective, uncontrolled interpretation, the operations of the spirit working only in reverse: ‘the Text inspires not them; but they the Text inspire’.</w:t>
      </w:r>
      <w:r w:rsidR="00B3196A" w:rsidRPr="008A7F89">
        <w:rPr>
          <w:rStyle w:val="FootnoteReference"/>
          <w:rFonts w:ascii="Times New Roman" w:hAnsi="Times New Roman" w:cs="Times New Roman"/>
          <w:sz w:val="24"/>
          <w:szCs w:val="24"/>
        </w:rPr>
        <w:footnoteReference w:id="29"/>
      </w:r>
      <w:r w:rsidR="00B3196A" w:rsidRPr="008A7F89">
        <w:rPr>
          <w:rFonts w:ascii="Times New Roman" w:hAnsi="Times New Roman" w:cs="Times New Roman"/>
          <w:sz w:val="24"/>
          <w:szCs w:val="24"/>
        </w:rPr>
        <w:t xml:space="preserve"> </w:t>
      </w:r>
      <w:r w:rsidRPr="008A7F89">
        <w:rPr>
          <w:rFonts w:ascii="Times New Roman" w:hAnsi="Times New Roman" w:cs="Times New Roman"/>
          <w:sz w:val="24"/>
          <w:szCs w:val="24"/>
        </w:rPr>
        <w:t xml:space="preserve">Honest appeal to a text as a potentially stable rule of faith gives way to the personal and party motive. Scripture becomes a vehicle not of salvation but damnation: ‘the Fanaticks, or Schismaticks, of the </w:t>
      </w:r>
      <w:r w:rsidRPr="008A7F89">
        <w:rPr>
          <w:rFonts w:ascii="Times New Roman" w:hAnsi="Times New Roman" w:cs="Times New Roman"/>
          <w:i/>
          <w:sz w:val="24"/>
          <w:szCs w:val="24"/>
        </w:rPr>
        <w:t>English</w:t>
      </w:r>
      <w:r w:rsidRPr="008A7F89">
        <w:rPr>
          <w:rFonts w:ascii="Times New Roman" w:hAnsi="Times New Roman" w:cs="Times New Roman"/>
          <w:sz w:val="24"/>
          <w:szCs w:val="24"/>
        </w:rPr>
        <w:t xml:space="preserve"> Church’ have used the translated Bible ‘as if their business was not to be sav’d but to be damnd by its Contents’.</w:t>
      </w:r>
      <w:r w:rsidR="00B3196A" w:rsidRPr="008A7F89">
        <w:rPr>
          <w:rStyle w:val="FootnoteReference"/>
          <w:rFonts w:ascii="Times New Roman" w:hAnsi="Times New Roman" w:cs="Times New Roman"/>
          <w:sz w:val="24"/>
          <w:szCs w:val="24"/>
        </w:rPr>
        <w:footnoteReference w:id="30"/>
      </w:r>
      <w:r w:rsidRPr="008A7F89">
        <w:rPr>
          <w:rFonts w:ascii="Times New Roman" w:hAnsi="Times New Roman" w:cs="Times New Roman"/>
          <w:sz w:val="24"/>
          <w:szCs w:val="24"/>
        </w:rPr>
        <w:t xml:space="preserve"> Sectarian perversions of biblical guidance, and sectarian </w:t>
      </w:r>
      <w:r w:rsidRPr="008A7F89">
        <w:rPr>
          <w:rFonts w:ascii="Times New Roman" w:hAnsi="Times New Roman" w:cs="Times New Roman"/>
          <w:sz w:val="24"/>
          <w:szCs w:val="24"/>
        </w:rPr>
        <w:lastRenderedPageBreak/>
        <w:t xml:space="preserve">duplicities, are intimated elliptically in Dryden’s satiric puns. In </w:t>
      </w:r>
      <w:r w:rsidRPr="008A7F89">
        <w:rPr>
          <w:rFonts w:ascii="Times New Roman" w:hAnsi="Times New Roman" w:cs="Times New Roman"/>
          <w:i/>
          <w:sz w:val="24"/>
          <w:szCs w:val="24"/>
        </w:rPr>
        <w:t xml:space="preserve">Absalom and Achitophel </w:t>
      </w:r>
      <w:r w:rsidRPr="008A7F89">
        <w:rPr>
          <w:rFonts w:ascii="Times New Roman" w:hAnsi="Times New Roman" w:cs="Times New Roman"/>
          <w:sz w:val="24"/>
          <w:szCs w:val="24"/>
        </w:rPr>
        <w:t>Corah</w:t>
      </w:r>
      <w:r w:rsidR="00ED3DCF" w:rsidRPr="008A7F89">
        <w:rPr>
          <w:rFonts w:ascii="Times New Roman" w:hAnsi="Times New Roman" w:cs="Times New Roman"/>
          <w:sz w:val="24"/>
          <w:szCs w:val="24"/>
        </w:rPr>
        <w:t xml:space="preserve"> is named for Korah, who led a rebellion against Moses (Numbers, 16. 1-40).</w:t>
      </w:r>
      <w:r w:rsidRPr="008A7F89">
        <w:rPr>
          <w:rFonts w:ascii="Times New Roman" w:hAnsi="Times New Roman" w:cs="Times New Roman"/>
          <w:sz w:val="24"/>
          <w:szCs w:val="24"/>
        </w:rPr>
        <w:t xml:space="preserve"> </w:t>
      </w:r>
      <w:r w:rsidR="00ED3DCF" w:rsidRPr="008A7F89">
        <w:rPr>
          <w:rFonts w:ascii="Times New Roman" w:hAnsi="Times New Roman" w:cs="Times New Roman"/>
          <w:sz w:val="24"/>
          <w:szCs w:val="24"/>
        </w:rPr>
        <w:t xml:space="preserve">Dryden’s </w:t>
      </w:r>
      <w:r w:rsidR="002006AA">
        <w:rPr>
          <w:rFonts w:ascii="Times New Roman" w:hAnsi="Times New Roman" w:cs="Times New Roman"/>
          <w:sz w:val="24"/>
          <w:szCs w:val="24"/>
        </w:rPr>
        <w:t>prophetic</w:t>
      </w:r>
      <w:r w:rsidR="00645D99">
        <w:rPr>
          <w:rFonts w:ascii="Times New Roman" w:hAnsi="Times New Roman" w:cs="Times New Roman"/>
          <w:sz w:val="24"/>
          <w:szCs w:val="24"/>
        </w:rPr>
        <w:t xml:space="preserve"> Corah</w:t>
      </w:r>
      <w:r w:rsidR="002006AA">
        <w:rPr>
          <w:rFonts w:ascii="Times New Roman" w:hAnsi="Times New Roman" w:cs="Times New Roman"/>
          <w:sz w:val="24"/>
          <w:szCs w:val="24"/>
        </w:rPr>
        <w:t xml:space="preserve"> </w:t>
      </w:r>
      <w:r w:rsidR="00BD1CA9">
        <w:rPr>
          <w:rFonts w:ascii="Times New Roman" w:hAnsi="Times New Roman" w:cs="Times New Roman"/>
          <w:sz w:val="24"/>
          <w:szCs w:val="24"/>
        </w:rPr>
        <w:t>is repeatedly and emphatically</w:t>
      </w:r>
      <w:r w:rsidRPr="008A7F89">
        <w:rPr>
          <w:rFonts w:ascii="Times New Roman" w:hAnsi="Times New Roman" w:cs="Times New Roman"/>
          <w:sz w:val="24"/>
          <w:szCs w:val="24"/>
        </w:rPr>
        <w:t xml:space="preserve"> referred to as a ‘witness’, </w:t>
      </w:r>
      <w:r w:rsidR="00ED3DCF" w:rsidRPr="008A7F89">
        <w:rPr>
          <w:rFonts w:ascii="Times New Roman" w:hAnsi="Times New Roman" w:cs="Times New Roman"/>
          <w:sz w:val="24"/>
          <w:szCs w:val="24"/>
        </w:rPr>
        <w:t>a</w:t>
      </w:r>
      <w:r w:rsidR="00BD1CA9">
        <w:rPr>
          <w:rFonts w:ascii="Times New Roman" w:hAnsi="Times New Roman" w:cs="Times New Roman"/>
          <w:sz w:val="24"/>
          <w:szCs w:val="24"/>
        </w:rPr>
        <w:t xml:space="preserve"> word with double implications. ‘Witness’ is</w:t>
      </w:r>
      <w:r w:rsidR="00ED3DCF" w:rsidRPr="008A7F89">
        <w:rPr>
          <w:rFonts w:ascii="Times New Roman" w:hAnsi="Times New Roman" w:cs="Times New Roman"/>
          <w:sz w:val="24"/>
          <w:szCs w:val="24"/>
        </w:rPr>
        <w:t xml:space="preserve"> used in </w:t>
      </w:r>
      <w:r w:rsidR="00C70B42" w:rsidRPr="008A7F89">
        <w:rPr>
          <w:rFonts w:ascii="Times New Roman" w:hAnsi="Times New Roman" w:cs="Times New Roman"/>
          <w:sz w:val="24"/>
          <w:szCs w:val="24"/>
        </w:rPr>
        <w:t>the New Testament of those who</w:t>
      </w:r>
      <w:r w:rsidR="00ED3DCF" w:rsidRPr="008A7F89">
        <w:rPr>
          <w:rFonts w:ascii="Times New Roman" w:hAnsi="Times New Roman" w:cs="Times New Roman"/>
          <w:sz w:val="24"/>
          <w:szCs w:val="24"/>
        </w:rPr>
        <w:t xml:space="preserve"> testify to Christ’s divinity</w:t>
      </w:r>
      <w:r w:rsidR="00BD1CA9">
        <w:rPr>
          <w:rFonts w:ascii="Times New Roman" w:hAnsi="Times New Roman" w:cs="Times New Roman"/>
          <w:sz w:val="24"/>
          <w:szCs w:val="24"/>
        </w:rPr>
        <w:t>, and p</w:t>
      </w:r>
      <w:r w:rsidR="00BF5450">
        <w:rPr>
          <w:rFonts w:ascii="Times New Roman" w:hAnsi="Times New Roman" w:cs="Times New Roman"/>
          <w:sz w:val="24"/>
          <w:szCs w:val="24"/>
        </w:rPr>
        <w:t>articularly</w:t>
      </w:r>
      <w:r w:rsidR="00BD1CA9" w:rsidRPr="00384A5A">
        <w:rPr>
          <w:rFonts w:ascii="Times New Roman" w:hAnsi="Times New Roman" w:cs="Times New Roman"/>
          <w:sz w:val="24"/>
          <w:szCs w:val="24"/>
        </w:rPr>
        <w:t xml:space="preserve"> of John the Baptist</w:t>
      </w:r>
      <w:r w:rsidR="00BD1CA9">
        <w:rPr>
          <w:rFonts w:ascii="Times New Roman" w:hAnsi="Times New Roman" w:cs="Times New Roman"/>
          <w:sz w:val="24"/>
          <w:szCs w:val="24"/>
        </w:rPr>
        <w:t>, sent ‘to bear witness of the Light, that all men through him might believe’</w:t>
      </w:r>
      <w:r w:rsidR="00C70B42" w:rsidRPr="008A7F89">
        <w:rPr>
          <w:rFonts w:ascii="Times New Roman" w:hAnsi="Times New Roman" w:cs="Times New Roman"/>
          <w:sz w:val="24"/>
          <w:szCs w:val="24"/>
        </w:rPr>
        <w:t>.</w:t>
      </w:r>
      <w:r w:rsidR="00384A5A">
        <w:rPr>
          <w:rStyle w:val="FootnoteReference"/>
          <w:rFonts w:ascii="Times New Roman" w:hAnsi="Times New Roman" w:cs="Times New Roman"/>
          <w:sz w:val="24"/>
          <w:szCs w:val="24"/>
        </w:rPr>
        <w:footnoteReference w:id="31"/>
      </w:r>
      <w:r w:rsidR="00C70B42" w:rsidRPr="008A7F89">
        <w:rPr>
          <w:rFonts w:ascii="Times New Roman" w:hAnsi="Times New Roman" w:cs="Times New Roman"/>
          <w:sz w:val="24"/>
          <w:szCs w:val="24"/>
        </w:rPr>
        <w:t xml:space="preserve"> At</w:t>
      </w:r>
      <w:r w:rsidRPr="008A7F89">
        <w:rPr>
          <w:rFonts w:ascii="Times New Roman" w:hAnsi="Times New Roman" w:cs="Times New Roman"/>
          <w:sz w:val="24"/>
          <w:szCs w:val="24"/>
        </w:rPr>
        <w:t xml:space="preserve"> the same time</w:t>
      </w:r>
      <w:r w:rsidR="00C70B42" w:rsidRPr="008A7F89">
        <w:rPr>
          <w:rFonts w:ascii="Times New Roman" w:hAnsi="Times New Roman" w:cs="Times New Roman"/>
          <w:sz w:val="24"/>
          <w:szCs w:val="24"/>
        </w:rPr>
        <w:t xml:space="preserve"> </w:t>
      </w:r>
      <w:r w:rsidR="00BD1CA9">
        <w:rPr>
          <w:rFonts w:ascii="Times New Roman" w:hAnsi="Times New Roman" w:cs="Times New Roman"/>
          <w:sz w:val="24"/>
          <w:szCs w:val="24"/>
        </w:rPr>
        <w:t>Dryden’s</w:t>
      </w:r>
      <w:r w:rsidR="00C70B42" w:rsidRPr="008A7F89">
        <w:rPr>
          <w:rFonts w:ascii="Times New Roman" w:hAnsi="Times New Roman" w:cs="Times New Roman"/>
          <w:sz w:val="24"/>
          <w:szCs w:val="24"/>
        </w:rPr>
        <w:t xml:space="preserve"> reiterated</w:t>
      </w:r>
      <w:r w:rsidRPr="008A7F89">
        <w:rPr>
          <w:rFonts w:ascii="Times New Roman" w:hAnsi="Times New Roman" w:cs="Times New Roman"/>
          <w:sz w:val="24"/>
          <w:szCs w:val="24"/>
        </w:rPr>
        <w:t xml:space="preserve"> </w:t>
      </w:r>
      <w:r w:rsidR="00ED3DCF" w:rsidRPr="008A7F89">
        <w:rPr>
          <w:rFonts w:ascii="Times New Roman" w:hAnsi="Times New Roman" w:cs="Times New Roman"/>
          <w:sz w:val="24"/>
          <w:szCs w:val="24"/>
        </w:rPr>
        <w:t xml:space="preserve">‘witness’ mocks the </w:t>
      </w:r>
      <w:r w:rsidRPr="008A7F89">
        <w:rPr>
          <w:rFonts w:ascii="Times New Roman" w:hAnsi="Times New Roman" w:cs="Times New Roman"/>
          <w:sz w:val="24"/>
          <w:szCs w:val="24"/>
        </w:rPr>
        <w:t>lying evidencer Titus Oates</w:t>
      </w:r>
      <w:r w:rsidR="00ED3DCF" w:rsidRPr="008A7F89">
        <w:rPr>
          <w:rFonts w:ascii="Times New Roman" w:hAnsi="Times New Roman" w:cs="Times New Roman"/>
          <w:sz w:val="24"/>
          <w:szCs w:val="24"/>
        </w:rPr>
        <w:t xml:space="preserve">, </w:t>
      </w:r>
      <w:r w:rsidR="00BF5450">
        <w:rPr>
          <w:rFonts w:ascii="Times New Roman" w:hAnsi="Times New Roman" w:cs="Times New Roman"/>
          <w:sz w:val="24"/>
          <w:szCs w:val="24"/>
        </w:rPr>
        <w:t>‘Arch-</w:t>
      </w:r>
      <w:proofErr w:type="spellStart"/>
      <w:r w:rsidR="00BF5450">
        <w:rPr>
          <w:rFonts w:ascii="Times New Roman" w:hAnsi="Times New Roman" w:cs="Times New Roman"/>
          <w:sz w:val="24"/>
          <w:szCs w:val="24"/>
        </w:rPr>
        <w:t>Attestor</w:t>
      </w:r>
      <w:proofErr w:type="spellEnd"/>
      <w:r w:rsidR="00BF5450">
        <w:rPr>
          <w:rFonts w:ascii="Times New Roman" w:hAnsi="Times New Roman" w:cs="Times New Roman"/>
          <w:sz w:val="24"/>
          <w:szCs w:val="24"/>
        </w:rPr>
        <w:t>’</w:t>
      </w:r>
      <w:r w:rsidR="00ED3DCF" w:rsidRPr="008A7F89">
        <w:rPr>
          <w:rFonts w:ascii="Times New Roman" w:hAnsi="Times New Roman" w:cs="Times New Roman"/>
          <w:sz w:val="24"/>
          <w:szCs w:val="24"/>
        </w:rPr>
        <w:t xml:space="preserve"> of the Popish Plot</w:t>
      </w:r>
      <w:r w:rsidRPr="008A7F89">
        <w:rPr>
          <w:rFonts w:ascii="Times New Roman" w:hAnsi="Times New Roman" w:cs="Times New Roman"/>
          <w:sz w:val="24"/>
          <w:szCs w:val="24"/>
        </w:rPr>
        <w:t>.</w:t>
      </w:r>
      <w:r w:rsidR="00B3196A" w:rsidRPr="008A7F89">
        <w:rPr>
          <w:rStyle w:val="FootnoteReference"/>
          <w:rFonts w:ascii="Times New Roman" w:hAnsi="Times New Roman" w:cs="Times New Roman"/>
          <w:sz w:val="24"/>
          <w:szCs w:val="24"/>
        </w:rPr>
        <w:footnoteReference w:id="32"/>
      </w:r>
      <w:r w:rsidRPr="008A7F89">
        <w:rPr>
          <w:rFonts w:ascii="Times New Roman" w:hAnsi="Times New Roman" w:cs="Times New Roman"/>
          <w:sz w:val="24"/>
          <w:szCs w:val="24"/>
        </w:rPr>
        <w:t xml:space="preserve"> In the Bible, Shimei is the kinsman of Saul who cursed David (2 Sam. 16. 5-12). In Dryden’s poem Shimei is the frugal Slingsby Bethel, leather seller and Whig Lord Mayor of London, who, though he notoriously refused to give the hospitality his office required, ‘yet lov’d his wicked Neighbour as himself’, thus satisfying, in his own terms, the second of Christ’s great commandments (Mark 12. 31). Christ had promised the apostles that ‘where two or three are gathered together in my name, there am</w:t>
      </w:r>
      <w:r w:rsidR="007D2EA1">
        <w:rPr>
          <w:rFonts w:ascii="Times New Roman" w:hAnsi="Times New Roman" w:cs="Times New Roman"/>
          <w:sz w:val="24"/>
          <w:szCs w:val="24"/>
        </w:rPr>
        <w:t xml:space="preserve"> I in the midst of them’ (Matt.</w:t>
      </w:r>
      <w:r w:rsidRPr="008A7F89">
        <w:rPr>
          <w:rFonts w:ascii="Times New Roman" w:hAnsi="Times New Roman" w:cs="Times New Roman"/>
          <w:sz w:val="24"/>
          <w:szCs w:val="24"/>
        </w:rPr>
        <w:t xml:space="preserve"> 18. 20); cursing the King, like his biblical original, Dryden’s Shimei keeps Christian fellowship with a difference:</w:t>
      </w:r>
    </w:p>
    <w:p w:rsidR="00E22C7F" w:rsidRPr="008A7F89" w:rsidRDefault="00E22C7F" w:rsidP="000E4D2A">
      <w:pPr>
        <w:shd w:val="clear" w:color="auto" w:fill="FFFFFF"/>
        <w:spacing w:after="0" w:line="480" w:lineRule="auto"/>
        <w:ind w:left="720"/>
        <w:rPr>
          <w:rFonts w:ascii="Times New Roman" w:eastAsia="Times New Roman" w:hAnsi="Times New Roman" w:cs="Times New Roman"/>
          <w:sz w:val="24"/>
          <w:szCs w:val="24"/>
          <w:lang w:eastAsia="en-GB"/>
        </w:rPr>
      </w:pPr>
      <w:r w:rsidRPr="008A7F89">
        <w:rPr>
          <w:rFonts w:ascii="Times New Roman" w:eastAsia="Times New Roman" w:hAnsi="Times New Roman" w:cs="Times New Roman"/>
          <w:sz w:val="24"/>
          <w:szCs w:val="24"/>
          <w:lang w:eastAsia="en-GB"/>
        </w:rPr>
        <w:t>When two or three were gather’d to declaim</w:t>
      </w:r>
    </w:p>
    <w:p w:rsidR="00E22C7F" w:rsidRPr="008A7F89" w:rsidRDefault="00E22C7F" w:rsidP="000E4D2A">
      <w:pPr>
        <w:shd w:val="clear" w:color="auto" w:fill="FFFFFF"/>
        <w:spacing w:after="0" w:line="480" w:lineRule="auto"/>
        <w:ind w:left="720"/>
        <w:rPr>
          <w:rFonts w:ascii="Times New Roman" w:eastAsia="Times New Roman" w:hAnsi="Times New Roman" w:cs="Times New Roman"/>
          <w:sz w:val="24"/>
          <w:szCs w:val="24"/>
          <w:lang w:eastAsia="en-GB"/>
        </w:rPr>
      </w:pPr>
      <w:r w:rsidRPr="008A7F89">
        <w:rPr>
          <w:rFonts w:ascii="Times New Roman" w:eastAsia="Times New Roman" w:hAnsi="Times New Roman" w:cs="Times New Roman"/>
          <w:sz w:val="24"/>
          <w:szCs w:val="24"/>
          <w:lang w:eastAsia="en-GB"/>
        </w:rPr>
        <w:t xml:space="preserve">Against the monarch of </w:t>
      </w:r>
      <w:r w:rsidRPr="00893B36">
        <w:rPr>
          <w:rFonts w:ascii="Times New Roman" w:eastAsia="Times New Roman" w:hAnsi="Times New Roman" w:cs="Times New Roman"/>
          <w:i/>
          <w:sz w:val="24"/>
          <w:szCs w:val="24"/>
          <w:lang w:eastAsia="en-GB"/>
        </w:rPr>
        <w:t>Jerusalem</w:t>
      </w:r>
      <w:r w:rsidRPr="008A7F89">
        <w:rPr>
          <w:rFonts w:ascii="Times New Roman" w:eastAsia="Times New Roman" w:hAnsi="Times New Roman" w:cs="Times New Roman"/>
          <w:sz w:val="24"/>
          <w:szCs w:val="24"/>
          <w:lang w:eastAsia="en-GB"/>
        </w:rPr>
        <w:t>,</w:t>
      </w:r>
    </w:p>
    <w:p w:rsidR="00E22C7F" w:rsidRPr="008A7F89" w:rsidRDefault="00E22C7F" w:rsidP="000E4D2A">
      <w:pPr>
        <w:shd w:val="clear" w:color="auto" w:fill="FFFFFF"/>
        <w:spacing w:after="0" w:line="480" w:lineRule="auto"/>
        <w:ind w:left="720"/>
        <w:rPr>
          <w:rFonts w:ascii="Times New Roman" w:eastAsia="Times New Roman" w:hAnsi="Times New Roman" w:cs="Times New Roman"/>
          <w:sz w:val="24"/>
          <w:szCs w:val="24"/>
          <w:lang w:eastAsia="en-GB"/>
        </w:rPr>
      </w:pPr>
      <w:r w:rsidRPr="00893B36">
        <w:rPr>
          <w:rFonts w:ascii="Times New Roman" w:eastAsia="Times New Roman" w:hAnsi="Times New Roman" w:cs="Times New Roman"/>
          <w:i/>
          <w:sz w:val="24"/>
          <w:szCs w:val="24"/>
          <w:lang w:eastAsia="en-GB"/>
        </w:rPr>
        <w:t>Shimei</w:t>
      </w:r>
      <w:r w:rsidRPr="008A7F89">
        <w:rPr>
          <w:rFonts w:ascii="Times New Roman" w:eastAsia="Times New Roman" w:hAnsi="Times New Roman" w:cs="Times New Roman"/>
          <w:sz w:val="24"/>
          <w:szCs w:val="24"/>
          <w:lang w:eastAsia="en-GB"/>
        </w:rPr>
        <w:t xml:space="preserve"> was always in the midst of them.</w:t>
      </w:r>
      <w:r w:rsidR="00B3196A" w:rsidRPr="008A7F89">
        <w:rPr>
          <w:rStyle w:val="FootnoteReference"/>
          <w:rFonts w:ascii="Times New Roman" w:hAnsi="Times New Roman" w:cs="Times New Roman"/>
          <w:sz w:val="24"/>
          <w:szCs w:val="24"/>
        </w:rPr>
        <w:footnoteReference w:id="33"/>
      </w:r>
    </w:p>
    <w:p w:rsidR="00E22C7F" w:rsidRDefault="00C70B42"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Such allusive doubleness expresses in compressed and telling form the hypocrisy, and the blasphemy, of these two dissenting leaders.</w:t>
      </w:r>
    </w:p>
    <w:p w:rsidR="00256EA1" w:rsidRPr="008A7F89" w:rsidRDefault="00256EA1" w:rsidP="00FA3919">
      <w:pPr>
        <w:spacing w:after="0" w:line="480" w:lineRule="auto"/>
        <w:rPr>
          <w:rFonts w:ascii="Times New Roman" w:hAnsi="Times New Roman" w:cs="Times New Roman"/>
          <w:sz w:val="24"/>
          <w:szCs w:val="24"/>
        </w:rPr>
      </w:pPr>
    </w:p>
    <w:p w:rsidR="00256EA1" w:rsidRDefault="00256EA1" w:rsidP="00256EA1">
      <w:pPr>
        <w:spacing w:after="0" w:line="480" w:lineRule="auto"/>
        <w:rPr>
          <w:rFonts w:ascii="Times New Roman" w:hAnsi="Times New Roman" w:cs="Times New Roman"/>
          <w:sz w:val="24"/>
          <w:szCs w:val="24"/>
        </w:rPr>
      </w:pPr>
      <w:r>
        <w:rPr>
          <w:rFonts w:ascii="Times New Roman" w:hAnsi="Times New Roman" w:cs="Times New Roman"/>
          <w:sz w:val="24"/>
          <w:szCs w:val="24"/>
        </w:rPr>
        <w:t>Jonathan Swift</w:t>
      </w:r>
    </w:p>
    <w:p w:rsidR="00E22C7F" w:rsidRPr="008A7F89" w:rsidRDefault="00E22C7F" w:rsidP="00256EA1">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lastRenderedPageBreak/>
        <w:t xml:space="preserve">Jonathan Swift had a strong historical sense of the importance, and to his mind the dangers, of sectarianism. His first satiric masterpiece, the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xml:space="preserve"> volume which first appeared in 1704 and comprised not only the </w:t>
      </w:r>
      <w:r w:rsidRPr="008A7F89">
        <w:rPr>
          <w:rFonts w:ascii="Times New Roman" w:hAnsi="Times New Roman" w:cs="Times New Roman"/>
          <w:i/>
          <w:sz w:val="24"/>
          <w:szCs w:val="24"/>
        </w:rPr>
        <w:t>Tale</w:t>
      </w:r>
      <w:r w:rsidRPr="008A7F89">
        <w:rPr>
          <w:rFonts w:ascii="Times New Roman" w:hAnsi="Times New Roman" w:cs="Times New Roman"/>
          <w:sz w:val="24"/>
          <w:szCs w:val="24"/>
        </w:rPr>
        <w:t xml:space="preserve"> but also </w:t>
      </w:r>
      <w:r w:rsidRPr="008A7F89">
        <w:rPr>
          <w:rFonts w:ascii="Times New Roman" w:hAnsi="Times New Roman" w:cs="Times New Roman"/>
          <w:i/>
          <w:sz w:val="24"/>
          <w:szCs w:val="24"/>
        </w:rPr>
        <w:t>The Battel of the Books</w:t>
      </w:r>
      <w:r w:rsidRPr="008A7F89">
        <w:rPr>
          <w:rFonts w:ascii="Times New Roman" w:hAnsi="Times New Roman" w:cs="Times New Roman"/>
          <w:sz w:val="24"/>
          <w:szCs w:val="24"/>
        </w:rPr>
        <w:t xml:space="preserve"> and </w:t>
      </w:r>
      <w:r w:rsidRPr="008A7F89">
        <w:rPr>
          <w:rFonts w:ascii="Times New Roman" w:hAnsi="Times New Roman" w:cs="Times New Roman"/>
          <w:i/>
          <w:sz w:val="24"/>
          <w:szCs w:val="24"/>
        </w:rPr>
        <w:t>The Mechanical Operation of the Spirit</w:t>
      </w:r>
      <w:r w:rsidRPr="008A7F89">
        <w:rPr>
          <w:rFonts w:ascii="Times New Roman" w:hAnsi="Times New Roman" w:cs="Times New Roman"/>
          <w:sz w:val="24"/>
          <w:szCs w:val="24"/>
        </w:rPr>
        <w:t xml:space="preserve">, aimed at a broad range of present and past Protestant dissent. In the allegorical narrative of the </w:t>
      </w:r>
      <w:r w:rsidRPr="008A7F89">
        <w:rPr>
          <w:rFonts w:ascii="Times New Roman" w:hAnsi="Times New Roman" w:cs="Times New Roman"/>
          <w:i/>
          <w:sz w:val="24"/>
          <w:szCs w:val="24"/>
        </w:rPr>
        <w:t>Tale</w:t>
      </w:r>
      <w:r w:rsidRPr="008A7F89">
        <w:rPr>
          <w:rFonts w:ascii="Times New Roman" w:hAnsi="Times New Roman" w:cs="Times New Roman"/>
          <w:sz w:val="24"/>
          <w:szCs w:val="24"/>
        </w:rPr>
        <w:t>, Anglican Martin is beset by his brothers Peter, who represents the Pope and Romanism, and Jack, who represents an extremely diverse range of Protestant sects and leaders: John Calvin, John of Leyden (an Anabaptist tailor, and one of the leaders of the Muenster rebellion of 1534</w:t>
      </w:r>
      <w:r w:rsidRPr="008A7F89">
        <w:rPr>
          <w:rStyle w:val="FootnoteReference"/>
          <w:rFonts w:ascii="Times New Roman" w:hAnsi="Times New Roman" w:cs="Times New Roman"/>
          <w:sz w:val="24"/>
          <w:szCs w:val="24"/>
        </w:rPr>
        <w:footnoteReference w:id="34"/>
      </w:r>
      <w:r w:rsidRPr="008A7F89">
        <w:rPr>
          <w:rFonts w:ascii="Times New Roman" w:hAnsi="Times New Roman" w:cs="Times New Roman"/>
          <w:sz w:val="24"/>
          <w:szCs w:val="24"/>
        </w:rPr>
        <w:t xml:space="preserve">), the Family of Christ, the Sweet Singers of Israel, the Huguenots, the Quakers, the Independents, and both the English and Scottish Presbyterians: ‘the little Boys in the Streets ... would call Him, </w:t>
      </w:r>
      <w:r w:rsidR="009413DB" w:rsidRPr="008A7F89">
        <w:rPr>
          <w:rFonts w:ascii="Times New Roman" w:hAnsi="Times New Roman" w:cs="Times New Roman"/>
          <w:i/>
          <w:sz w:val="24"/>
          <w:szCs w:val="24"/>
        </w:rPr>
        <w:t>Jack the Bald;</w:t>
      </w:r>
      <w:r w:rsidRPr="008A7F89">
        <w:rPr>
          <w:rFonts w:ascii="Times New Roman" w:hAnsi="Times New Roman" w:cs="Times New Roman"/>
          <w:sz w:val="24"/>
          <w:szCs w:val="24"/>
        </w:rPr>
        <w:t xml:space="preserve"> sometimes, </w:t>
      </w:r>
      <w:r w:rsidRPr="008A7F89">
        <w:rPr>
          <w:rFonts w:ascii="Times New Roman" w:hAnsi="Times New Roman" w:cs="Times New Roman"/>
          <w:i/>
          <w:sz w:val="24"/>
          <w:szCs w:val="24"/>
        </w:rPr>
        <w:t>Jack with a Lanthorn;</w:t>
      </w:r>
      <w:r w:rsidRPr="008A7F89">
        <w:rPr>
          <w:rFonts w:ascii="Times New Roman" w:hAnsi="Times New Roman" w:cs="Times New Roman"/>
          <w:sz w:val="24"/>
          <w:szCs w:val="24"/>
        </w:rPr>
        <w:t xml:space="preserve"> sometimes, </w:t>
      </w:r>
      <w:r w:rsidRPr="008A7F89">
        <w:rPr>
          <w:rFonts w:ascii="Times New Roman" w:hAnsi="Times New Roman" w:cs="Times New Roman"/>
          <w:i/>
          <w:sz w:val="24"/>
          <w:szCs w:val="24"/>
        </w:rPr>
        <w:t>Dutch Jack;</w:t>
      </w:r>
      <w:r w:rsidRPr="008A7F89">
        <w:rPr>
          <w:rFonts w:ascii="Times New Roman" w:hAnsi="Times New Roman" w:cs="Times New Roman"/>
          <w:sz w:val="24"/>
          <w:szCs w:val="24"/>
        </w:rPr>
        <w:t xml:space="preserve"> sometimes, </w:t>
      </w:r>
      <w:r w:rsidRPr="008A7F89">
        <w:rPr>
          <w:rFonts w:ascii="Times New Roman" w:hAnsi="Times New Roman" w:cs="Times New Roman"/>
          <w:i/>
          <w:sz w:val="24"/>
          <w:szCs w:val="24"/>
        </w:rPr>
        <w:t>French Hugh;</w:t>
      </w:r>
      <w:r w:rsidRPr="008A7F89">
        <w:rPr>
          <w:rFonts w:ascii="Times New Roman" w:hAnsi="Times New Roman" w:cs="Times New Roman"/>
          <w:sz w:val="24"/>
          <w:szCs w:val="24"/>
        </w:rPr>
        <w:t xml:space="preserve"> sometimes, </w:t>
      </w:r>
      <w:r w:rsidRPr="008A7F89">
        <w:rPr>
          <w:rFonts w:ascii="Times New Roman" w:hAnsi="Times New Roman" w:cs="Times New Roman"/>
          <w:i/>
          <w:sz w:val="24"/>
          <w:szCs w:val="24"/>
        </w:rPr>
        <w:t>Tom the Beggar;</w:t>
      </w:r>
      <w:r w:rsidRPr="008A7F89">
        <w:rPr>
          <w:rFonts w:ascii="Times New Roman" w:hAnsi="Times New Roman" w:cs="Times New Roman"/>
          <w:sz w:val="24"/>
          <w:szCs w:val="24"/>
        </w:rPr>
        <w:t xml:space="preserve"> and sometimes, </w:t>
      </w:r>
      <w:r w:rsidRPr="008A7F89">
        <w:rPr>
          <w:rFonts w:ascii="Times New Roman" w:hAnsi="Times New Roman" w:cs="Times New Roman"/>
          <w:i/>
          <w:sz w:val="24"/>
          <w:szCs w:val="24"/>
        </w:rPr>
        <w:t>Knocking Jack of the North</w:t>
      </w:r>
      <w:r w:rsidRPr="008A7F89">
        <w:rPr>
          <w:rFonts w:ascii="Times New Roman" w:hAnsi="Times New Roman" w:cs="Times New Roman"/>
          <w:sz w:val="24"/>
          <w:szCs w:val="24"/>
        </w:rPr>
        <w:t>.’</w:t>
      </w:r>
      <w:r w:rsidR="009413DB" w:rsidRPr="008A7F89">
        <w:rPr>
          <w:rStyle w:val="FootnoteReference"/>
          <w:rFonts w:ascii="Times New Roman" w:hAnsi="Times New Roman" w:cs="Times New Roman"/>
          <w:sz w:val="24"/>
          <w:szCs w:val="24"/>
        </w:rPr>
        <w:footnoteReference w:id="35"/>
      </w:r>
      <w:r w:rsidRPr="008A7F89">
        <w:rPr>
          <w:rFonts w:ascii="Times New Roman" w:hAnsi="Times New Roman" w:cs="Times New Roman"/>
          <w:sz w:val="24"/>
          <w:szCs w:val="24"/>
        </w:rPr>
        <w:t xml:space="preserve"> For Swift, as for Butler, the Presbyterians were a substantial target. Swift’s own early clerical career in Ireland had brought him unwelcome familiarity with immigrant Scottish Presbyterians, driven from their own country by the famine years of the mid 1690s. Swift’s choice of the name Jack has a particular resonance, invoking the phrase ‘Jack Presbyter’ as used in seventeenth-century polemic.</w:t>
      </w:r>
      <w:r w:rsidRPr="008A7F89">
        <w:rPr>
          <w:rStyle w:val="FootnoteReference"/>
          <w:rFonts w:ascii="Times New Roman" w:hAnsi="Times New Roman" w:cs="Times New Roman"/>
          <w:sz w:val="24"/>
          <w:szCs w:val="24"/>
        </w:rPr>
        <w:footnoteReference w:id="36"/>
      </w:r>
    </w:p>
    <w:p w:rsidR="00E22C7F" w:rsidRPr="008A7F89" w:rsidRDefault="00E22C7F" w:rsidP="00FA3919">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lastRenderedPageBreak/>
        <w:t xml:space="preserve">In the </w:t>
      </w:r>
      <w:r w:rsidRPr="008A7F89">
        <w:rPr>
          <w:rFonts w:ascii="Times New Roman" w:hAnsi="Times New Roman" w:cs="Times New Roman"/>
          <w:i/>
          <w:sz w:val="24"/>
          <w:szCs w:val="24"/>
        </w:rPr>
        <w:t>Tale</w:t>
      </w:r>
      <w:r w:rsidRPr="008A7F89">
        <w:rPr>
          <w:rFonts w:ascii="Times New Roman" w:hAnsi="Times New Roman" w:cs="Times New Roman"/>
          <w:sz w:val="24"/>
          <w:szCs w:val="24"/>
        </w:rPr>
        <w:t xml:space="preserve"> volume Swift attacks many of what he and other Anglicans took to be the characterising affectations of sectarian worship, the eyes rolle</w:t>
      </w:r>
      <w:r w:rsidR="00237BEA">
        <w:rPr>
          <w:rFonts w:ascii="Times New Roman" w:hAnsi="Times New Roman" w:cs="Times New Roman"/>
          <w:sz w:val="24"/>
          <w:szCs w:val="24"/>
        </w:rPr>
        <w:t>d up as a mark of sanctity, the</w:t>
      </w:r>
      <w:r w:rsidRPr="008A7F89">
        <w:rPr>
          <w:rFonts w:ascii="Times New Roman" w:hAnsi="Times New Roman" w:cs="Times New Roman"/>
          <w:sz w:val="24"/>
          <w:szCs w:val="24"/>
        </w:rPr>
        <w:t xml:space="preserve"> droning nasal tone and distorted facial features of the preacher, the ‘jargon’ or ‘Babel’ of their language of devotion. He devotes a lengthy passage of the </w:t>
      </w:r>
      <w:r w:rsidRPr="008A7F89">
        <w:rPr>
          <w:rFonts w:ascii="Times New Roman" w:hAnsi="Times New Roman" w:cs="Times New Roman"/>
          <w:i/>
          <w:sz w:val="24"/>
          <w:szCs w:val="24"/>
        </w:rPr>
        <w:t>Tale</w:t>
      </w:r>
      <w:r w:rsidRPr="008A7F89">
        <w:rPr>
          <w:rFonts w:ascii="Times New Roman" w:hAnsi="Times New Roman" w:cs="Times New Roman"/>
          <w:sz w:val="24"/>
          <w:szCs w:val="24"/>
        </w:rPr>
        <w:t xml:space="preserve"> to sectarian biblical literalism. Scripture is for Jack ‘Meat, Drink, and Cloth’: ‘his common Talk and Conversation, ran wholly in the Phrase of his Will.’</w:t>
      </w:r>
      <w:r w:rsidR="00EC0B0C" w:rsidRPr="008A7F89">
        <w:rPr>
          <w:rStyle w:val="FootnoteReference"/>
          <w:rFonts w:ascii="Times New Roman" w:hAnsi="Times New Roman" w:cs="Times New Roman"/>
          <w:sz w:val="24"/>
          <w:szCs w:val="24"/>
        </w:rPr>
        <w:footnoteReference w:id="37"/>
      </w:r>
      <w:r w:rsidRPr="008A7F89">
        <w:rPr>
          <w:rFonts w:ascii="Times New Roman" w:hAnsi="Times New Roman" w:cs="Times New Roman"/>
          <w:sz w:val="24"/>
          <w:szCs w:val="24"/>
        </w:rPr>
        <w:t xml:space="preserve"> ‘The Mechanical Operation of the Spirit’ contains an inventive running conceit on the long-alleged connection and similarity of religious zeal and sexual licence. Swift’s persona insists on the ‘fundamental Point’ amongst the fanatics of their belief and practice of ‘the Community of Women’, and observes (‘with wonder’, though scientifically) the attraction of ‘all Females’ to ‘Visionary or Enthusiastick Preachers’, usually supposed to be the result of ‘Considerations, purely Spiritual, without any carnal Regards at all’. This much is certain, Swift’s persona concludes; ‘however Spiritual Intrigues begin, they generally conclude like all others; they may branch upwards towards Heaven; but the Root is in the Earth.’</w:t>
      </w:r>
      <w:r w:rsidR="00EC0B0C" w:rsidRPr="008A7F89">
        <w:rPr>
          <w:rStyle w:val="FootnoteReference"/>
          <w:rFonts w:ascii="Times New Roman" w:hAnsi="Times New Roman" w:cs="Times New Roman"/>
          <w:sz w:val="24"/>
          <w:szCs w:val="24"/>
        </w:rPr>
        <w:footnoteReference w:id="38"/>
      </w:r>
    </w:p>
    <w:p w:rsidR="00684DDD" w:rsidRPr="008A7F89" w:rsidRDefault="00E22C7F" w:rsidP="0008525D">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At the centre of Swift’s satire, however, is a concerted attack, taking highly extended and developed forms, on a central theological issue, the dissenting claim to the private inspiration of individual believers by the Holy Ghost, variously labelled ‘zeal’ and ‘enthusiasm’. Such</w:t>
      </w:r>
      <w:r w:rsidR="001F0284">
        <w:rPr>
          <w:rFonts w:ascii="Times New Roman" w:hAnsi="Times New Roman" w:cs="Times New Roman"/>
          <w:sz w:val="24"/>
          <w:szCs w:val="24"/>
        </w:rPr>
        <w:t xml:space="preserve"> claims,</w:t>
      </w:r>
      <w:r w:rsidRPr="008A7F89">
        <w:rPr>
          <w:rFonts w:ascii="Times New Roman" w:hAnsi="Times New Roman" w:cs="Times New Roman"/>
          <w:sz w:val="24"/>
          <w:szCs w:val="24"/>
        </w:rPr>
        <w:t xml:space="preserve"> deluded and deliberately deluding </w:t>
      </w:r>
      <w:r w:rsidR="001F0284">
        <w:rPr>
          <w:rFonts w:ascii="Times New Roman" w:hAnsi="Times New Roman" w:cs="Times New Roman"/>
          <w:sz w:val="24"/>
          <w:szCs w:val="24"/>
        </w:rPr>
        <w:t>in Swift’s view,</w:t>
      </w:r>
      <w:r w:rsidRPr="008A7F89">
        <w:rPr>
          <w:rFonts w:ascii="Times New Roman" w:hAnsi="Times New Roman" w:cs="Times New Roman"/>
          <w:sz w:val="24"/>
          <w:szCs w:val="24"/>
        </w:rPr>
        <w:t xml:space="preserve"> are reduced to </w:t>
      </w:r>
      <w:r w:rsidR="00E1209E" w:rsidRPr="008A7F89">
        <w:rPr>
          <w:rFonts w:ascii="Times New Roman" w:hAnsi="Times New Roman" w:cs="Times New Roman"/>
          <w:sz w:val="24"/>
          <w:szCs w:val="24"/>
        </w:rPr>
        <w:t>mechanical</w:t>
      </w:r>
      <w:r w:rsidRPr="008A7F89">
        <w:rPr>
          <w:rFonts w:ascii="Times New Roman" w:hAnsi="Times New Roman" w:cs="Times New Roman"/>
          <w:sz w:val="24"/>
          <w:szCs w:val="24"/>
        </w:rPr>
        <w:t xml:space="preserve"> fundamentals. Jack, in Swift’s new religious mythology, turns out to have been the ‘Author and Founder’ of ‘the most Illustrious and Epidemick Sect of Aeolists’, who ‘maintain the Original Cause of all Things to be </w:t>
      </w:r>
      <w:r w:rsidRPr="008A7F89">
        <w:rPr>
          <w:rFonts w:ascii="Times New Roman" w:hAnsi="Times New Roman" w:cs="Times New Roman"/>
          <w:i/>
          <w:sz w:val="24"/>
          <w:szCs w:val="24"/>
        </w:rPr>
        <w:t>Wind</w:t>
      </w:r>
      <w:r w:rsidRPr="008A7F89">
        <w:rPr>
          <w:rFonts w:ascii="Times New Roman" w:hAnsi="Times New Roman" w:cs="Times New Roman"/>
          <w:sz w:val="24"/>
          <w:szCs w:val="24"/>
        </w:rPr>
        <w:t xml:space="preserve">, from which this whole Universe was </w:t>
      </w:r>
      <w:r w:rsidRPr="008A7F89">
        <w:rPr>
          <w:rFonts w:ascii="Times New Roman" w:hAnsi="Times New Roman" w:cs="Times New Roman"/>
          <w:sz w:val="24"/>
          <w:szCs w:val="24"/>
        </w:rPr>
        <w:lastRenderedPageBreak/>
        <w:t>at first produced.’</w:t>
      </w:r>
      <w:r w:rsidR="009001DB" w:rsidRPr="008A7F89">
        <w:rPr>
          <w:rStyle w:val="FootnoteReference"/>
          <w:rFonts w:ascii="Times New Roman" w:hAnsi="Times New Roman" w:cs="Times New Roman"/>
          <w:sz w:val="24"/>
          <w:szCs w:val="24"/>
        </w:rPr>
        <w:footnoteReference w:id="39"/>
      </w:r>
      <w:r w:rsidRPr="008A7F89">
        <w:rPr>
          <w:rFonts w:ascii="Times New Roman" w:hAnsi="Times New Roman" w:cs="Times New Roman"/>
          <w:sz w:val="24"/>
          <w:szCs w:val="24"/>
        </w:rPr>
        <w:t xml:space="preserve"> Learning is understood by the Aeolists to be mere wind, for (and here Swift follows Butler’s parodic syllogism) ‘</w:t>
      </w:r>
      <w:r w:rsidRPr="008A7F89">
        <w:rPr>
          <w:rFonts w:ascii="Times New Roman" w:hAnsi="Times New Roman" w:cs="Times New Roman"/>
          <w:i/>
          <w:sz w:val="24"/>
          <w:szCs w:val="24"/>
        </w:rPr>
        <w:t xml:space="preserve">Words are but Wind; and Learning is nothing but Words; </w:t>
      </w:r>
      <w:r w:rsidRPr="008A7F89">
        <w:rPr>
          <w:rFonts w:ascii="Times New Roman" w:hAnsi="Times New Roman" w:cs="Times New Roman"/>
          <w:sz w:val="24"/>
          <w:szCs w:val="24"/>
        </w:rPr>
        <w:t xml:space="preserve">Ergo, </w:t>
      </w:r>
      <w:r w:rsidR="00D652AD">
        <w:rPr>
          <w:rFonts w:ascii="Times New Roman" w:hAnsi="Times New Roman" w:cs="Times New Roman"/>
          <w:i/>
          <w:sz w:val="24"/>
          <w:szCs w:val="24"/>
        </w:rPr>
        <w:t>Learning is nothing but Wind</w:t>
      </w:r>
      <w:r w:rsidRPr="008A7F89">
        <w:rPr>
          <w:rFonts w:ascii="Times New Roman" w:hAnsi="Times New Roman" w:cs="Times New Roman"/>
          <w:i/>
          <w:sz w:val="24"/>
          <w:szCs w:val="24"/>
        </w:rPr>
        <w:t xml:space="preserve">.’ </w:t>
      </w:r>
      <w:r w:rsidRPr="008A7F89">
        <w:rPr>
          <w:rFonts w:ascii="Times New Roman" w:hAnsi="Times New Roman" w:cs="Times New Roman"/>
          <w:sz w:val="24"/>
          <w:szCs w:val="24"/>
        </w:rPr>
        <w:t>The modern tub-preacher</w:t>
      </w:r>
      <w:r w:rsidR="00471FA4">
        <w:rPr>
          <w:rFonts w:ascii="Times New Roman" w:hAnsi="Times New Roman" w:cs="Times New Roman"/>
          <w:sz w:val="24"/>
          <w:szCs w:val="24"/>
        </w:rPr>
        <w:t xml:space="preserve">, a committed </w:t>
      </w:r>
      <w:proofErr w:type="spellStart"/>
      <w:r w:rsidR="00471FA4">
        <w:rPr>
          <w:rFonts w:ascii="Times New Roman" w:hAnsi="Times New Roman" w:cs="Times New Roman"/>
          <w:sz w:val="24"/>
          <w:szCs w:val="24"/>
        </w:rPr>
        <w:t>Aeolist</w:t>
      </w:r>
      <w:proofErr w:type="spellEnd"/>
      <w:r w:rsidR="00471FA4">
        <w:rPr>
          <w:rFonts w:ascii="Times New Roman" w:hAnsi="Times New Roman" w:cs="Times New Roman"/>
          <w:sz w:val="24"/>
          <w:szCs w:val="24"/>
        </w:rPr>
        <w:t>,</w:t>
      </w:r>
      <w:r w:rsidRPr="008A7F89">
        <w:rPr>
          <w:rFonts w:ascii="Times New Roman" w:hAnsi="Times New Roman" w:cs="Times New Roman"/>
          <w:sz w:val="24"/>
          <w:szCs w:val="24"/>
        </w:rPr>
        <w:t xml:space="preserve"> performs his mysteries and rites as the ancient oracle</w:t>
      </w:r>
      <w:r w:rsidR="00684DDD">
        <w:rPr>
          <w:rFonts w:ascii="Times New Roman" w:hAnsi="Times New Roman" w:cs="Times New Roman"/>
          <w:sz w:val="24"/>
          <w:szCs w:val="24"/>
        </w:rPr>
        <w:t>s did, with equal show, deceit</w:t>
      </w:r>
      <w:r w:rsidRPr="008A7F89">
        <w:rPr>
          <w:rFonts w:ascii="Times New Roman" w:hAnsi="Times New Roman" w:cs="Times New Roman"/>
          <w:sz w:val="24"/>
          <w:szCs w:val="24"/>
        </w:rPr>
        <w:t>, and persuasive power:</w:t>
      </w:r>
    </w:p>
    <w:p w:rsidR="00E22C7F" w:rsidRPr="008A7F89" w:rsidRDefault="00E22C7F" w:rsidP="0008525D">
      <w:pPr>
        <w:pStyle w:val="indent"/>
        <w:ind w:left="720" w:firstLine="0"/>
        <w:jc w:val="left"/>
        <w:rPr>
          <w:szCs w:val="24"/>
        </w:rPr>
      </w:pPr>
      <w:r w:rsidRPr="008A7F89">
        <w:rPr>
          <w:szCs w:val="24"/>
        </w:rPr>
        <w:t xml:space="preserve">… the Virtuoso’s of former Ages, had a Contrivance for carrying and preserving </w:t>
      </w:r>
      <w:r w:rsidRPr="008A7F89">
        <w:rPr>
          <w:i/>
          <w:szCs w:val="24"/>
        </w:rPr>
        <w:t>Winds</w:t>
      </w:r>
      <w:r w:rsidRPr="008A7F89">
        <w:rPr>
          <w:szCs w:val="24"/>
        </w:rPr>
        <w:t xml:space="preserve"> in Casks or Barrels … ascribed to </w:t>
      </w:r>
      <w:r w:rsidRPr="008A7F89">
        <w:rPr>
          <w:i/>
          <w:szCs w:val="24"/>
        </w:rPr>
        <w:t>Æolus</w:t>
      </w:r>
      <w:r w:rsidRPr="008A7F89">
        <w:rPr>
          <w:szCs w:val="24"/>
        </w:rPr>
        <w:t xml:space="preserve"> himself</w:t>
      </w:r>
      <w:r w:rsidR="00D652AD">
        <w:rPr>
          <w:szCs w:val="24"/>
        </w:rPr>
        <w:t>.</w:t>
      </w:r>
      <w:r w:rsidR="00DF5D1E">
        <w:rPr>
          <w:szCs w:val="24"/>
        </w:rPr>
        <w:t xml:space="preserve"> …</w:t>
      </w:r>
      <w:r w:rsidRPr="008A7F89">
        <w:rPr>
          <w:szCs w:val="24"/>
        </w:rPr>
        <w:t xml:space="preserve"> this Sect … have to this Day preserved great Numbers of those </w:t>
      </w:r>
      <w:r w:rsidRPr="008A7F89">
        <w:rPr>
          <w:i/>
          <w:szCs w:val="24"/>
        </w:rPr>
        <w:t>Barrels,</w:t>
      </w:r>
      <w:r w:rsidRPr="008A7F89">
        <w:rPr>
          <w:szCs w:val="24"/>
        </w:rPr>
        <w:t xml:space="preserve"> whereof they fix one in each of their Temples</w:t>
      </w:r>
      <w:r w:rsidR="00001490">
        <w:rPr>
          <w:szCs w:val="24"/>
        </w:rPr>
        <w:t xml:space="preserve"> …</w:t>
      </w:r>
      <w:r w:rsidRPr="008A7F89">
        <w:rPr>
          <w:szCs w:val="24"/>
        </w:rPr>
        <w:t xml:space="preserve">; into this </w:t>
      </w:r>
      <w:r w:rsidRPr="008A7F89">
        <w:rPr>
          <w:i/>
          <w:szCs w:val="24"/>
        </w:rPr>
        <w:t>Barrel</w:t>
      </w:r>
      <w:r w:rsidR="00001490">
        <w:rPr>
          <w:i/>
          <w:szCs w:val="24"/>
        </w:rPr>
        <w:t xml:space="preserve"> …</w:t>
      </w:r>
      <w:r w:rsidRPr="008A7F89">
        <w:rPr>
          <w:szCs w:val="24"/>
        </w:rPr>
        <w:t xml:space="preserve"> the Priest enters; … a secret Funnel is also convey’d from his Posteriors, to the Bottom of the Barrel, which admits new Supplies of Inspiration from a </w:t>
      </w:r>
      <w:r w:rsidRPr="008A7F89">
        <w:rPr>
          <w:i/>
          <w:szCs w:val="24"/>
        </w:rPr>
        <w:t>Northern</w:t>
      </w:r>
      <w:r w:rsidRPr="008A7F89">
        <w:rPr>
          <w:szCs w:val="24"/>
        </w:rPr>
        <w:t xml:space="preserve"> Chink or Crany. </w:t>
      </w:r>
      <w:r w:rsidR="00001490">
        <w:rPr>
          <w:szCs w:val="24"/>
        </w:rPr>
        <w:t>…</w:t>
      </w:r>
      <w:r w:rsidRPr="008A7F89">
        <w:rPr>
          <w:szCs w:val="24"/>
        </w:rPr>
        <w:t xml:space="preserve"> In this Posture he disembogues whole Tempests upon his Auditory, as the Spirit from beneath gives him Utterance.</w:t>
      </w:r>
      <w:r w:rsidR="009001DB" w:rsidRPr="008A7F89">
        <w:rPr>
          <w:rStyle w:val="FootnoteReference"/>
          <w:szCs w:val="24"/>
        </w:rPr>
        <w:footnoteReference w:id="40"/>
      </w:r>
    </w:p>
    <w:p w:rsidR="00E22C7F" w:rsidRPr="008A7F89" w:rsidRDefault="001F0284" w:rsidP="00FA3919">
      <w:pPr>
        <w:spacing w:after="0" w:line="480" w:lineRule="auto"/>
        <w:rPr>
          <w:rFonts w:ascii="Times New Roman" w:hAnsi="Times New Roman" w:cs="Times New Roman"/>
          <w:sz w:val="24"/>
          <w:szCs w:val="24"/>
        </w:rPr>
      </w:pPr>
      <w:r>
        <w:rPr>
          <w:rFonts w:ascii="Times New Roman" w:hAnsi="Times New Roman" w:cs="Times New Roman"/>
          <w:sz w:val="24"/>
          <w:szCs w:val="24"/>
        </w:rPr>
        <w:t>Northern European, British, and especially North British enthusiasm operates by in</w:t>
      </w:r>
      <w:r w:rsidR="00471FA4">
        <w:rPr>
          <w:rFonts w:ascii="Times New Roman" w:hAnsi="Times New Roman" w:cs="Times New Roman"/>
          <w:sz w:val="24"/>
          <w:szCs w:val="24"/>
        </w:rPr>
        <w:t>suf</w:t>
      </w:r>
      <w:r>
        <w:rPr>
          <w:rFonts w:ascii="Times New Roman" w:hAnsi="Times New Roman" w:cs="Times New Roman"/>
          <w:sz w:val="24"/>
          <w:szCs w:val="24"/>
        </w:rPr>
        <w:t>flation, through the anus of the dissenting preacher, emerging not as sacred truth but eructation.</w:t>
      </w:r>
    </w:p>
    <w:p w:rsidR="00072AE1" w:rsidRPr="008A7F89" w:rsidRDefault="00E22C7F" w:rsidP="0008525D">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Swift’s attack on enthusiasm reaches its satiric and poetic apogee in the ‘Fragment’ included with the </w:t>
      </w:r>
      <w:r w:rsidRPr="008A7F89">
        <w:rPr>
          <w:rFonts w:ascii="Times New Roman" w:hAnsi="Times New Roman" w:cs="Times New Roman"/>
          <w:i/>
          <w:sz w:val="24"/>
          <w:szCs w:val="24"/>
        </w:rPr>
        <w:t>Tale</w:t>
      </w:r>
      <w:r w:rsidRPr="008A7F89">
        <w:rPr>
          <w:rFonts w:ascii="Times New Roman" w:hAnsi="Times New Roman" w:cs="Times New Roman"/>
          <w:sz w:val="24"/>
          <w:szCs w:val="24"/>
        </w:rPr>
        <w:t xml:space="preserve">, ‘A Discourse Concerning the Mechanical Operation of the Spirit’. The ‘Discourse’ parodies the ‘Letters’ written to the Royal Society, and published in the </w:t>
      </w:r>
      <w:r w:rsidRPr="008A7F89">
        <w:rPr>
          <w:rFonts w:ascii="Times New Roman" w:hAnsi="Times New Roman" w:cs="Times New Roman"/>
          <w:i/>
          <w:sz w:val="24"/>
          <w:szCs w:val="24"/>
        </w:rPr>
        <w:t>Philosophical Transactions</w:t>
      </w:r>
      <w:r w:rsidRPr="008A7F89">
        <w:rPr>
          <w:rFonts w:ascii="Times New Roman" w:hAnsi="Times New Roman" w:cs="Times New Roman"/>
          <w:sz w:val="24"/>
          <w:szCs w:val="24"/>
        </w:rPr>
        <w:t xml:space="preserve">. The </w:t>
      </w:r>
      <w:r w:rsidR="002912F0">
        <w:rPr>
          <w:rFonts w:ascii="Times New Roman" w:hAnsi="Times New Roman" w:cs="Times New Roman"/>
          <w:sz w:val="24"/>
          <w:szCs w:val="24"/>
        </w:rPr>
        <w:t xml:space="preserve">scientific </w:t>
      </w:r>
      <w:r w:rsidRPr="008A7F89">
        <w:rPr>
          <w:rFonts w:ascii="Times New Roman" w:hAnsi="Times New Roman" w:cs="Times New Roman"/>
          <w:sz w:val="24"/>
          <w:szCs w:val="24"/>
        </w:rPr>
        <w:t xml:space="preserve">discovery that the persona of the ‘Discourse’ has to </w:t>
      </w:r>
      <w:r w:rsidR="00E1209E" w:rsidRPr="008A7F89">
        <w:rPr>
          <w:rFonts w:ascii="Times New Roman" w:hAnsi="Times New Roman" w:cs="Times New Roman"/>
          <w:sz w:val="24"/>
          <w:szCs w:val="24"/>
        </w:rPr>
        <w:t>communicate</w:t>
      </w:r>
      <w:r w:rsidRPr="008A7F89">
        <w:rPr>
          <w:rFonts w:ascii="Times New Roman" w:hAnsi="Times New Roman" w:cs="Times New Roman"/>
          <w:sz w:val="24"/>
          <w:szCs w:val="24"/>
        </w:rPr>
        <w:t xml:space="preserve"> is that there are not three but four different modes of inspiration. The first three are well known: ‘the immediate Act of God, ... called, </w:t>
      </w:r>
      <w:r w:rsidRPr="008A7F89">
        <w:rPr>
          <w:rFonts w:ascii="Times New Roman" w:hAnsi="Times New Roman" w:cs="Times New Roman"/>
          <w:i/>
          <w:sz w:val="24"/>
          <w:szCs w:val="24"/>
        </w:rPr>
        <w:t>Prophecy</w:t>
      </w:r>
      <w:r w:rsidRPr="008A7F89">
        <w:rPr>
          <w:rFonts w:ascii="Times New Roman" w:hAnsi="Times New Roman" w:cs="Times New Roman"/>
          <w:sz w:val="24"/>
          <w:szCs w:val="24"/>
        </w:rPr>
        <w:t xml:space="preserve"> or </w:t>
      </w:r>
      <w:r w:rsidRPr="008A7F89">
        <w:rPr>
          <w:rFonts w:ascii="Times New Roman" w:hAnsi="Times New Roman" w:cs="Times New Roman"/>
          <w:i/>
          <w:sz w:val="24"/>
          <w:szCs w:val="24"/>
        </w:rPr>
        <w:t>Inspiration</w:t>
      </w:r>
      <w:r w:rsidRPr="008A7F89">
        <w:rPr>
          <w:rFonts w:ascii="Times New Roman" w:hAnsi="Times New Roman" w:cs="Times New Roman"/>
          <w:sz w:val="24"/>
          <w:szCs w:val="24"/>
        </w:rPr>
        <w:t xml:space="preserve">’; ‘the immediate Act of the Devil, ... termed </w:t>
      </w:r>
      <w:r w:rsidRPr="008A7F89">
        <w:rPr>
          <w:rFonts w:ascii="Times New Roman" w:hAnsi="Times New Roman" w:cs="Times New Roman"/>
          <w:i/>
          <w:sz w:val="24"/>
          <w:szCs w:val="24"/>
        </w:rPr>
        <w:t>Possession</w:t>
      </w:r>
      <w:r w:rsidR="00490181">
        <w:rPr>
          <w:rFonts w:ascii="Times New Roman" w:hAnsi="Times New Roman" w:cs="Times New Roman"/>
          <w:sz w:val="24"/>
          <w:szCs w:val="24"/>
        </w:rPr>
        <w:t>’</w:t>
      </w:r>
      <w:r w:rsidRPr="008A7F89">
        <w:rPr>
          <w:rFonts w:ascii="Times New Roman" w:hAnsi="Times New Roman" w:cs="Times New Roman"/>
          <w:sz w:val="24"/>
          <w:szCs w:val="24"/>
        </w:rPr>
        <w:t xml:space="preserve">; ‘the Product of natural Causes, the effect of strong Imagination, violent Anger, Fear, Grief, Pain, and the like’. The fourth, however, </w:t>
      </w:r>
      <w:r w:rsidR="00490181">
        <w:rPr>
          <w:rFonts w:ascii="Times New Roman" w:hAnsi="Times New Roman" w:cs="Times New Roman"/>
          <w:sz w:val="24"/>
          <w:szCs w:val="24"/>
        </w:rPr>
        <w:t xml:space="preserve">is </w:t>
      </w:r>
      <w:r w:rsidR="00490181">
        <w:rPr>
          <w:rFonts w:ascii="Times New Roman" w:hAnsi="Times New Roman" w:cs="Times New Roman"/>
          <w:sz w:val="24"/>
          <w:szCs w:val="24"/>
        </w:rPr>
        <w:lastRenderedPageBreak/>
        <w:t>distinctively and purely</w:t>
      </w:r>
      <w:r w:rsidRPr="008A7F89">
        <w:rPr>
          <w:rFonts w:ascii="Times New Roman" w:hAnsi="Times New Roman" w:cs="Times New Roman"/>
          <w:sz w:val="24"/>
          <w:szCs w:val="24"/>
        </w:rPr>
        <w:t xml:space="preserve"> ‘an Effect of Artifice and </w:t>
      </w:r>
      <w:r w:rsidRPr="008A7F89">
        <w:rPr>
          <w:rFonts w:ascii="Times New Roman" w:hAnsi="Times New Roman" w:cs="Times New Roman"/>
          <w:i/>
          <w:sz w:val="24"/>
          <w:szCs w:val="24"/>
        </w:rPr>
        <w:t>Mechanick Operation</w:t>
      </w:r>
      <w:r w:rsidRPr="008A7F89">
        <w:rPr>
          <w:rFonts w:ascii="Times New Roman" w:hAnsi="Times New Roman" w:cs="Times New Roman"/>
          <w:sz w:val="24"/>
          <w:szCs w:val="24"/>
        </w:rPr>
        <w:t>’.</w:t>
      </w:r>
      <w:r w:rsidRPr="008A7F89">
        <w:rPr>
          <w:rStyle w:val="FootnoteReference"/>
          <w:rFonts w:ascii="Times New Roman" w:hAnsi="Times New Roman" w:cs="Times New Roman"/>
          <w:sz w:val="24"/>
          <w:szCs w:val="24"/>
        </w:rPr>
        <w:t xml:space="preserve"> </w:t>
      </w:r>
      <w:r w:rsidRPr="008A7F89">
        <w:rPr>
          <w:rStyle w:val="FootnoteReference"/>
          <w:rFonts w:ascii="Times New Roman" w:hAnsi="Times New Roman" w:cs="Times New Roman"/>
          <w:sz w:val="24"/>
          <w:szCs w:val="24"/>
        </w:rPr>
        <w:footnoteReference w:id="41"/>
      </w:r>
      <w:r w:rsidRPr="008A7F89">
        <w:rPr>
          <w:rFonts w:ascii="Times New Roman" w:hAnsi="Times New Roman" w:cs="Times New Roman"/>
          <w:sz w:val="24"/>
          <w:szCs w:val="24"/>
        </w:rPr>
        <w:t xml:space="preserve"> ‘Mechanick’ is a word that suggests the mechanical systems of the circulation of the blood, or the motions of the planets, but it calls to mind also the vulgar trades which, as Anglican satire so gleefully insisted, so many of the sectaries pursued. Mechanical enthusiasm, which has benefited from many ‘Advancements and Refinements’ in the modern world, is ‘performed’ by the dissenting preachers who are ‘our </w:t>
      </w:r>
      <w:r w:rsidRPr="008A7F89">
        <w:rPr>
          <w:rFonts w:ascii="Times New Roman" w:hAnsi="Times New Roman" w:cs="Times New Roman"/>
          <w:i/>
          <w:sz w:val="24"/>
          <w:szCs w:val="24"/>
        </w:rPr>
        <w:t>British Workmen</w:t>
      </w:r>
      <w:r w:rsidRPr="008A7F89">
        <w:rPr>
          <w:rFonts w:ascii="Times New Roman" w:hAnsi="Times New Roman" w:cs="Times New Roman"/>
          <w:sz w:val="24"/>
          <w:szCs w:val="24"/>
        </w:rPr>
        <w:t>’.</w:t>
      </w:r>
      <w:r w:rsidR="009001DB" w:rsidRPr="008A7F89">
        <w:rPr>
          <w:rStyle w:val="FootnoteReference"/>
          <w:rFonts w:ascii="Times New Roman" w:hAnsi="Times New Roman" w:cs="Times New Roman"/>
          <w:sz w:val="24"/>
          <w:szCs w:val="24"/>
        </w:rPr>
        <w:footnoteReference w:id="42"/>
      </w:r>
      <w:r w:rsidRPr="008A7F89">
        <w:rPr>
          <w:rFonts w:ascii="Times New Roman" w:hAnsi="Times New Roman" w:cs="Times New Roman"/>
          <w:sz w:val="24"/>
          <w:szCs w:val="24"/>
        </w:rPr>
        <w:t xml:space="preserve"> The ‘Discourse’ treats specifically, and exclusively, of </w:t>
      </w:r>
      <w:r w:rsidR="005712A6">
        <w:rPr>
          <w:rFonts w:ascii="Times New Roman" w:hAnsi="Times New Roman" w:cs="Times New Roman"/>
          <w:sz w:val="24"/>
          <w:szCs w:val="24"/>
        </w:rPr>
        <w:t>this</w:t>
      </w:r>
      <w:r w:rsidRPr="008A7F89">
        <w:rPr>
          <w:rFonts w:ascii="Times New Roman" w:hAnsi="Times New Roman" w:cs="Times New Roman"/>
          <w:sz w:val="24"/>
          <w:szCs w:val="24"/>
        </w:rPr>
        <w:t xml:space="preserve"> fourth, mechanical, mode of inspiration. Swift, or his persona, acknowledges that ‘It hath continued these hundred Years an even Debate, whether the Deportment and the Cant of our </w:t>
      </w:r>
      <w:r w:rsidRPr="008A7F89">
        <w:rPr>
          <w:rFonts w:ascii="Times New Roman" w:hAnsi="Times New Roman" w:cs="Times New Roman"/>
          <w:i/>
          <w:sz w:val="24"/>
          <w:szCs w:val="24"/>
        </w:rPr>
        <w:t>English</w:t>
      </w:r>
      <w:r w:rsidRPr="008A7F89">
        <w:rPr>
          <w:rFonts w:ascii="Times New Roman" w:hAnsi="Times New Roman" w:cs="Times New Roman"/>
          <w:sz w:val="24"/>
          <w:szCs w:val="24"/>
        </w:rPr>
        <w:t xml:space="preserve"> Enthusiastick Preachers, were </w:t>
      </w:r>
      <w:r w:rsidRPr="008A7F89">
        <w:rPr>
          <w:rFonts w:ascii="Times New Roman" w:hAnsi="Times New Roman" w:cs="Times New Roman"/>
          <w:i/>
          <w:sz w:val="24"/>
          <w:szCs w:val="24"/>
        </w:rPr>
        <w:t>Possession</w:t>
      </w:r>
      <w:r w:rsidRPr="008A7F89">
        <w:rPr>
          <w:rFonts w:ascii="Times New Roman" w:hAnsi="Times New Roman" w:cs="Times New Roman"/>
          <w:sz w:val="24"/>
          <w:szCs w:val="24"/>
        </w:rPr>
        <w:t xml:space="preserve">, or </w:t>
      </w:r>
      <w:r w:rsidRPr="008A7F89">
        <w:rPr>
          <w:rFonts w:ascii="Times New Roman" w:hAnsi="Times New Roman" w:cs="Times New Roman"/>
          <w:i/>
          <w:sz w:val="24"/>
          <w:szCs w:val="24"/>
        </w:rPr>
        <w:t>Inspiration</w:t>
      </w:r>
      <w:r w:rsidRPr="008A7F89">
        <w:rPr>
          <w:rFonts w:ascii="Times New Roman" w:hAnsi="Times New Roman" w:cs="Times New Roman"/>
          <w:sz w:val="24"/>
          <w:szCs w:val="24"/>
        </w:rPr>
        <w:t xml:space="preserve">’, and therefore is resolved to make clear that ‘this Mystery of venting spiritual Gifts is nothing but a </w:t>
      </w:r>
      <w:r w:rsidRPr="008A7F89">
        <w:rPr>
          <w:rFonts w:ascii="Times New Roman" w:hAnsi="Times New Roman" w:cs="Times New Roman"/>
          <w:i/>
          <w:sz w:val="24"/>
          <w:szCs w:val="24"/>
        </w:rPr>
        <w:t>Trade</w:t>
      </w:r>
      <w:r w:rsidRPr="008A7F89">
        <w:rPr>
          <w:rFonts w:ascii="Times New Roman" w:hAnsi="Times New Roman" w:cs="Times New Roman"/>
          <w:sz w:val="24"/>
          <w:szCs w:val="24"/>
        </w:rPr>
        <w:t>, acquired by as much Instruction, and mastered by equal Practice and Application as others are’.</w:t>
      </w:r>
      <w:r w:rsidR="00F616C2" w:rsidRPr="008A7F89">
        <w:rPr>
          <w:rStyle w:val="FootnoteReference"/>
          <w:rFonts w:ascii="Times New Roman" w:hAnsi="Times New Roman" w:cs="Times New Roman"/>
          <w:sz w:val="24"/>
          <w:szCs w:val="24"/>
        </w:rPr>
        <w:footnoteReference w:id="43"/>
      </w:r>
      <w:r w:rsidRPr="008A7F89">
        <w:rPr>
          <w:rFonts w:ascii="Times New Roman" w:hAnsi="Times New Roman" w:cs="Times New Roman"/>
          <w:sz w:val="24"/>
          <w:szCs w:val="24"/>
        </w:rPr>
        <w:t xml:space="preserve"> Amongst the dissenters inspiration comes not from God or the Devil, but is the merchandise of tradesmen, whose mystery is not sacred truth but learnt craft. Religious devotion becomes a huckster’s performance, governed not by the need for understanding and clear communication but by the practised jargon and patter, the hypnotic chant and cant of the salesman:</w:t>
      </w:r>
    </w:p>
    <w:p w:rsidR="00072AE1" w:rsidRPr="008A7F89" w:rsidRDefault="00E22C7F" w:rsidP="0008525D">
      <w:pPr>
        <w:spacing w:after="0" w:line="480" w:lineRule="auto"/>
        <w:ind w:left="720"/>
        <w:rPr>
          <w:rFonts w:ascii="Times New Roman" w:hAnsi="Times New Roman" w:cs="Times New Roman"/>
          <w:sz w:val="24"/>
          <w:szCs w:val="24"/>
        </w:rPr>
      </w:pPr>
      <w:r w:rsidRPr="008A7F89">
        <w:rPr>
          <w:rFonts w:ascii="Times New Roman" w:hAnsi="Times New Roman" w:cs="Times New Roman"/>
          <w:sz w:val="24"/>
          <w:szCs w:val="24"/>
        </w:rPr>
        <w:t xml:space="preserve">without a competent Skill in tuning and toning each Word, and Syllable, and Letter, to their due Cadence, the whole Operation </w:t>
      </w:r>
      <w:r w:rsidR="00682D11">
        <w:rPr>
          <w:rFonts w:ascii="Times New Roman" w:hAnsi="Times New Roman" w:cs="Times New Roman"/>
          <w:sz w:val="24"/>
          <w:szCs w:val="24"/>
        </w:rPr>
        <w:t>...</w:t>
      </w:r>
      <w:r w:rsidRPr="008A7F89">
        <w:rPr>
          <w:rFonts w:ascii="Times New Roman" w:hAnsi="Times New Roman" w:cs="Times New Roman"/>
          <w:sz w:val="24"/>
          <w:szCs w:val="24"/>
        </w:rPr>
        <w:t xml:space="preserve"> misses entirely of its effect on the Hearers</w:t>
      </w:r>
      <w:r w:rsidR="00682D11">
        <w:rPr>
          <w:rFonts w:ascii="Times New Roman" w:hAnsi="Times New Roman" w:cs="Times New Roman"/>
          <w:sz w:val="24"/>
          <w:szCs w:val="24"/>
        </w:rPr>
        <w:t xml:space="preserve"> ...</w:t>
      </w:r>
      <w:r w:rsidRPr="008A7F89">
        <w:rPr>
          <w:rFonts w:ascii="Times New Roman" w:hAnsi="Times New Roman" w:cs="Times New Roman"/>
          <w:sz w:val="24"/>
          <w:szCs w:val="24"/>
        </w:rPr>
        <w:t xml:space="preserve"> For</w:t>
      </w:r>
      <w:r w:rsidR="00682D11">
        <w:rPr>
          <w:rFonts w:ascii="Times New Roman" w:hAnsi="Times New Roman" w:cs="Times New Roman"/>
          <w:sz w:val="24"/>
          <w:szCs w:val="24"/>
        </w:rPr>
        <w:t xml:space="preserve"> ...</w:t>
      </w:r>
      <w:r w:rsidRPr="008A7F89">
        <w:rPr>
          <w:rFonts w:ascii="Times New Roman" w:hAnsi="Times New Roman" w:cs="Times New Roman"/>
          <w:sz w:val="24"/>
          <w:szCs w:val="24"/>
        </w:rPr>
        <w:t xml:space="preserve"> in the Language of the Spirit, </w:t>
      </w:r>
      <w:r w:rsidRPr="008A7F89">
        <w:rPr>
          <w:rFonts w:ascii="Times New Roman" w:hAnsi="Times New Roman" w:cs="Times New Roman"/>
          <w:i/>
          <w:sz w:val="24"/>
          <w:szCs w:val="24"/>
        </w:rPr>
        <w:t>Cant</w:t>
      </w:r>
      <w:r w:rsidRPr="008A7F89">
        <w:rPr>
          <w:rFonts w:ascii="Times New Roman" w:hAnsi="Times New Roman" w:cs="Times New Roman"/>
          <w:sz w:val="24"/>
          <w:szCs w:val="24"/>
        </w:rPr>
        <w:t xml:space="preserve"> and </w:t>
      </w:r>
      <w:r w:rsidRPr="008A7F89">
        <w:rPr>
          <w:rFonts w:ascii="Times New Roman" w:hAnsi="Times New Roman" w:cs="Times New Roman"/>
          <w:i/>
          <w:sz w:val="24"/>
          <w:szCs w:val="24"/>
        </w:rPr>
        <w:t>Droning</w:t>
      </w:r>
      <w:r w:rsidRPr="008A7F89">
        <w:rPr>
          <w:rFonts w:ascii="Times New Roman" w:hAnsi="Times New Roman" w:cs="Times New Roman"/>
          <w:sz w:val="24"/>
          <w:szCs w:val="24"/>
        </w:rPr>
        <w:t xml:space="preserve"> supply the Place of </w:t>
      </w:r>
      <w:r w:rsidRPr="008A7F89">
        <w:rPr>
          <w:rFonts w:ascii="Times New Roman" w:hAnsi="Times New Roman" w:cs="Times New Roman"/>
          <w:i/>
          <w:sz w:val="24"/>
          <w:szCs w:val="24"/>
        </w:rPr>
        <w:t>Sense</w:t>
      </w:r>
      <w:r w:rsidRPr="008A7F89">
        <w:rPr>
          <w:rFonts w:ascii="Times New Roman" w:hAnsi="Times New Roman" w:cs="Times New Roman"/>
          <w:sz w:val="24"/>
          <w:szCs w:val="24"/>
        </w:rPr>
        <w:t xml:space="preserve"> and </w:t>
      </w:r>
      <w:r w:rsidRPr="008A7F89">
        <w:rPr>
          <w:rFonts w:ascii="Times New Roman" w:hAnsi="Times New Roman" w:cs="Times New Roman"/>
          <w:i/>
          <w:sz w:val="24"/>
          <w:szCs w:val="24"/>
        </w:rPr>
        <w:t>Reason,</w:t>
      </w:r>
      <w:r w:rsidRPr="008A7F89">
        <w:rPr>
          <w:rFonts w:ascii="Times New Roman" w:hAnsi="Times New Roman" w:cs="Times New Roman"/>
          <w:sz w:val="24"/>
          <w:szCs w:val="24"/>
        </w:rPr>
        <w:t xml:space="preserve"> in the Language of Men.</w:t>
      </w:r>
      <w:r w:rsidR="00F616C2" w:rsidRPr="008A7F89">
        <w:rPr>
          <w:rStyle w:val="FootnoteReference"/>
          <w:rFonts w:ascii="Times New Roman" w:hAnsi="Times New Roman" w:cs="Times New Roman"/>
          <w:sz w:val="24"/>
          <w:szCs w:val="24"/>
        </w:rPr>
        <w:footnoteReference w:id="44"/>
      </w:r>
    </w:p>
    <w:p w:rsidR="00072AE1" w:rsidRPr="008A7F89"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lastRenderedPageBreak/>
        <w:t xml:space="preserve">No great harm might ensue, perhaps, if this exercise in dishonesty and delusion were confined to the enthusiasts themselves. Unfortunately, however, as Swift argues in his ‘Digression concerning the Original, the Use, and Improvement of </w:t>
      </w:r>
      <w:r w:rsidRPr="008A7F89">
        <w:rPr>
          <w:rFonts w:ascii="Times New Roman" w:hAnsi="Times New Roman" w:cs="Times New Roman"/>
          <w:i/>
          <w:sz w:val="24"/>
          <w:szCs w:val="24"/>
        </w:rPr>
        <w:t>Madness</w:t>
      </w:r>
      <w:r w:rsidRPr="008A7F89">
        <w:rPr>
          <w:rFonts w:ascii="Times New Roman" w:hAnsi="Times New Roman" w:cs="Times New Roman"/>
          <w:sz w:val="24"/>
          <w:szCs w:val="24"/>
        </w:rPr>
        <w:t xml:space="preserve"> in a Commonwealth’, the frenzy which characterises the Aeolists is a necessary distemper of those who propagate ‘New Religions’, as it is of those who establish ‘New Empires by Conquest’, and ‘New Schemes in Philosophy’. It is an essential qualification of all those who would sponsor new systems in the intellectual, political and religious worlds, ‘For, what Man in the natural State, or Course of Thinking, did ever conceive it in his Power, to reduce the Notions of all Mankind, exactly to the same Length, and Breadth, and Heighth of his own?’ The result of the sleep of reason is the eviction of common sense, of communal understanding, in the individual, and then in his sectarian followers:</w:t>
      </w:r>
    </w:p>
    <w:p w:rsidR="00072AE1" w:rsidRPr="008A7F89" w:rsidRDefault="00E22C7F" w:rsidP="0008525D">
      <w:pPr>
        <w:spacing w:after="0" w:line="480" w:lineRule="auto"/>
        <w:ind w:left="720"/>
        <w:rPr>
          <w:rFonts w:ascii="Times New Roman" w:hAnsi="Times New Roman" w:cs="Times New Roman"/>
          <w:sz w:val="24"/>
          <w:szCs w:val="24"/>
        </w:rPr>
      </w:pPr>
      <w:r w:rsidRPr="008A7F89">
        <w:rPr>
          <w:rFonts w:ascii="Times New Roman" w:hAnsi="Times New Roman" w:cs="Times New Roman"/>
          <w:sz w:val="24"/>
          <w:szCs w:val="24"/>
        </w:rPr>
        <w:t xml:space="preserve">when a Man’s Fancy gets </w:t>
      </w:r>
      <w:r w:rsidRPr="008A7F89">
        <w:rPr>
          <w:rFonts w:ascii="Times New Roman" w:hAnsi="Times New Roman" w:cs="Times New Roman"/>
          <w:i/>
          <w:sz w:val="24"/>
          <w:szCs w:val="24"/>
        </w:rPr>
        <w:t>astride</w:t>
      </w:r>
      <w:r w:rsidRPr="008A7F89">
        <w:rPr>
          <w:rFonts w:ascii="Times New Roman" w:hAnsi="Times New Roman" w:cs="Times New Roman"/>
          <w:sz w:val="24"/>
          <w:szCs w:val="24"/>
        </w:rPr>
        <w:t xml:space="preserve"> on his Reason, … and common Understanding, as well as common Sense, is kickt out of Doors; the first Proselyte he makes is Himself, and when that is once compass’d, the Difficulty is not so great in bringing over others.</w:t>
      </w:r>
      <w:r w:rsidR="00F271FF" w:rsidRPr="008A7F89">
        <w:rPr>
          <w:rStyle w:val="FootnoteReference"/>
          <w:rFonts w:ascii="Times New Roman" w:hAnsi="Times New Roman" w:cs="Times New Roman"/>
          <w:sz w:val="24"/>
          <w:szCs w:val="24"/>
        </w:rPr>
        <w:footnoteReference w:id="45"/>
      </w:r>
    </w:p>
    <w:p w:rsidR="00E22C7F" w:rsidRPr="008A7F89" w:rsidRDefault="00E22C7F" w:rsidP="00FA3919">
      <w:pPr>
        <w:spacing w:after="0" w:line="480" w:lineRule="auto"/>
        <w:rPr>
          <w:rFonts w:ascii="Times New Roman" w:hAnsi="Times New Roman" w:cs="Times New Roman"/>
          <w:snapToGrid w:val="0"/>
          <w:sz w:val="24"/>
          <w:szCs w:val="24"/>
        </w:rPr>
      </w:pPr>
      <w:r w:rsidRPr="008A7F89">
        <w:rPr>
          <w:rFonts w:ascii="Times New Roman" w:hAnsi="Times New Roman" w:cs="Times New Roman"/>
          <w:sz w:val="24"/>
          <w:szCs w:val="24"/>
        </w:rPr>
        <w:t xml:space="preserve">This process of proselytising in Swift’s view is characteristic of all shades of dissent, and threatens the safety of the spiritual and secular state. Swift was no advocate of thought control; we all </w:t>
      </w:r>
      <w:r w:rsidRPr="008A7F89">
        <w:rPr>
          <w:rFonts w:ascii="Times New Roman" w:hAnsi="Times New Roman" w:cs="Times New Roman"/>
          <w:snapToGrid w:val="0"/>
          <w:sz w:val="24"/>
          <w:szCs w:val="24"/>
        </w:rPr>
        <w:t>have liberty of conscience, the right to our own private beliefs, which, ‘properly speaking, is no more than the liberty of possessing our own thoughts and opinions, which every man enjoys w</w:t>
      </w:r>
      <w:r w:rsidR="002A7974" w:rsidRPr="008A7F89">
        <w:rPr>
          <w:rFonts w:ascii="Times New Roman" w:hAnsi="Times New Roman" w:cs="Times New Roman"/>
          <w:snapToGrid w:val="0"/>
          <w:sz w:val="24"/>
          <w:szCs w:val="24"/>
        </w:rPr>
        <w:t>ithout fear of the magistrate’</w:t>
      </w:r>
      <w:r w:rsidRPr="008A7F89">
        <w:rPr>
          <w:rFonts w:ascii="Times New Roman" w:hAnsi="Times New Roman" w:cs="Times New Roman"/>
          <w:snapToGrid w:val="0"/>
          <w:sz w:val="24"/>
          <w:szCs w:val="24"/>
        </w:rPr>
        <w:t>.</w:t>
      </w:r>
      <w:r w:rsidR="002A7974" w:rsidRPr="008A7F89">
        <w:rPr>
          <w:rStyle w:val="FootnoteReference"/>
          <w:rFonts w:ascii="Times New Roman" w:hAnsi="Times New Roman" w:cs="Times New Roman"/>
          <w:snapToGrid w:val="0"/>
          <w:sz w:val="24"/>
          <w:szCs w:val="24"/>
        </w:rPr>
        <w:footnoteReference w:id="46"/>
      </w:r>
      <w:r w:rsidRPr="008A7F89">
        <w:rPr>
          <w:rFonts w:ascii="Times New Roman" w:hAnsi="Times New Roman" w:cs="Times New Roman"/>
          <w:snapToGrid w:val="0"/>
          <w:sz w:val="24"/>
          <w:szCs w:val="24"/>
        </w:rPr>
        <w:t xml:space="preserve"> If men publish their thoughts to the </w:t>
      </w:r>
      <w:r w:rsidRPr="008A7F89">
        <w:rPr>
          <w:rFonts w:ascii="Times New Roman" w:hAnsi="Times New Roman" w:cs="Times New Roman"/>
          <w:snapToGrid w:val="0"/>
          <w:sz w:val="24"/>
          <w:szCs w:val="24"/>
        </w:rPr>
        <w:lastRenderedPageBreak/>
        <w:t xml:space="preserve">world, </w:t>
      </w:r>
      <w:r w:rsidR="004D0E36">
        <w:rPr>
          <w:rFonts w:ascii="Times New Roman" w:hAnsi="Times New Roman" w:cs="Times New Roman"/>
          <w:snapToGrid w:val="0"/>
          <w:sz w:val="24"/>
          <w:szCs w:val="24"/>
        </w:rPr>
        <w:t xml:space="preserve">however, </w:t>
      </w:r>
      <w:r w:rsidRPr="008A7F89">
        <w:rPr>
          <w:rFonts w:ascii="Times New Roman" w:hAnsi="Times New Roman" w:cs="Times New Roman"/>
          <w:snapToGrid w:val="0"/>
          <w:sz w:val="24"/>
          <w:szCs w:val="24"/>
        </w:rPr>
        <w:t>‘they ought to be answerable for the effects their thoughts produce upon others’.</w:t>
      </w:r>
      <w:r w:rsidR="002A7974" w:rsidRPr="008A7F89">
        <w:rPr>
          <w:rStyle w:val="FootnoteReference"/>
          <w:rFonts w:ascii="Times New Roman" w:hAnsi="Times New Roman" w:cs="Times New Roman"/>
          <w:snapToGrid w:val="0"/>
          <w:sz w:val="24"/>
          <w:szCs w:val="24"/>
        </w:rPr>
        <w:footnoteReference w:id="47"/>
      </w:r>
    </w:p>
    <w:p w:rsidR="00072AE1" w:rsidRPr="008A7F89" w:rsidRDefault="00E22C7F" w:rsidP="00B55FAF">
      <w:pPr>
        <w:spacing w:after="0" w:line="480" w:lineRule="auto"/>
        <w:ind w:firstLine="720"/>
        <w:rPr>
          <w:rFonts w:ascii="Times New Roman" w:hAnsi="Times New Roman" w:cs="Times New Roman"/>
          <w:snapToGrid w:val="0"/>
          <w:sz w:val="24"/>
          <w:szCs w:val="24"/>
        </w:rPr>
      </w:pPr>
      <w:r w:rsidRPr="008A7F89">
        <w:rPr>
          <w:rFonts w:ascii="Times New Roman" w:hAnsi="Times New Roman" w:cs="Times New Roman"/>
          <w:snapToGrid w:val="0"/>
          <w:sz w:val="24"/>
          <w:szCs w:val="24"/>
        </w:rPr>
        <w:t xml:space="preserve">This line of reasoning has a remarkable and challenging consequence for Swift’s views of hypocrisy in relation to religion. Much of his satire against the sectarians turns on the exposure of hypocritical difference, between the appearance of chastity and the indulgence of the flesh, between the claim of truly divine inspiration and the reality of mechanical operation of the dissenting spirit. A different kind of hypocrisy, however, a hypocrisy which leads to quiet, security and peace rather than histrionics, tumescence and violence, might be considered not only permissible but essential to Church and State. Swift’s </w:t>
      </w:r>
      <w:r w:rsidRPr="008A7F89">
        <w:rPr>
          <w:rFonts w:ascii="Times New Roman" w:hAnsi="Times New Roman" w:cs="Times New Roman"/>
          <w:i/>
          <w:snapToGrid w:val="0"/>
          <w:sz w:val="24"/>
          <w:szCs w:val="24"/>
        </w:rPr>
        <w:t>Project for the Advancement of Religion, and the Reformation of Manners</w:t>
      </w:r>
      <w:r w:rsidRPr="008A7F89">
        <w:rPr>
          <w:rFonts w:ascii="Times New Roman" w:hAnsi="Times New Roman" w:cs="Times New Roman"/>
          <w:snapToGrid w:val="0"/>
          <w:sz w:val="24"/>
          <w:szCs w:val="24"/>
        </w:rPr>
        <w:t xml:space="preserve"> (1709) seems at least at first sight as serious and unironic a piece as he was capable of writing. That he titled the work ‘a Project’, and chose to publish it under the authorial identity of ‘a Person of Quality’ might raise some suspicion.</w:t>
      </w:r>
      <w:r w:rsidRPr="008A7F89">
        <w:rPr>
          <w:rStyle w:val="FootnoteReference"/>
          <w:rFonts w:ascii="Times New Roman" w:hAnsi="Times New Roman" w:cs="Times New Roman"/>
          <w:snapToGrid w:val="0"/>
          <w:sz w:val="24"/>
          <w:szCs w:val="24"/>
        </w:rPr>
        <w:footnoteReference w:id="48"/>
      </w:r>
      <w:r w:rsidRPr="008A7F89">
        <w:rPr>
          <w:rFonts w:ascii="Times New Roman" w:hAnsi="Times New Roman" w:cs="Times New Roman"/>
          <w:snapToGrid w:val="0"/>
          <w:sz w:val="24"/>
          <w:szCs w:val="24"/>
        </w:rPr>
        <w:t xml:space="preserve"> Swift or his persona asserts that ‘the Nation is extreamly corrupted in Religion and Morals’; ‘hardly One in a Hundred among our People of Quality, or Gentry appears to act by any Principle of Religion’, and the common people are almost as bad. These are credibly Swiftian complaints. The pamphlet proposes as a solution that the sovereign should take steps to make it ‘every Man’s Interest and Honour to cultivate </w:t>
      </w:r>
      <w:r w:rsidRPr="008A7F89">
        <w:rPr>
          <w:rFonts w:ascii="Times New Roman" w:hAnsi="Times New Roman" w:cs="Times New Roman"/>
          <w:snapToGrid w:val="0"/>
          <w:sz w:val="24"/>
          <w:szCs w:val="24"/>
        </w:rPr>
        <w:lastRenderedPageBreak/>
        <w:t>Religion and Virtue’, and in particular to make appointment to offices of state dependent upon virtuous behaviour and religious observance. This would have a valuable practical effect:</w:t>
      </w:r>
    </w:p>
    <w:p w:rsidR="00E22C7F" w:rsidRDefault="00E22C7F" w:rsidP="0008525D">
      <w:pPr>
        <w:spacing w:after="0" w:line="480" w:lineRule="auto"/>
        <w:ind w:left="720"/>
        <w:rPr>
          <w:rFonts w:ascii="Times New Roman" w:hAnsi="Times New Roman" w:cs="Times New Roman"/>
          <w:color w:val="191919"/>
          <w:sz w:val="24"/>
          <w:szCs w:val="24"/>
          <w:shd w:val="clear" w:color="auto" w:fill="FFFFFF"/>
        </w:rPr>
      </w:pPr>
      <w:r w:rsidRPr="008A7F89">
        <w:rPr>
          <w:rFonts w:ascii="Times New Roman" w:hAnsi="Times New Roman" w:cs="Times New Roman"/>
          <w:color w:val="191919"/>
          <w:sz w:val="24"/>
          <w:szCs w:val="24"/>
          <w:shd w:val="clear" w:color="auto" w:fill="FFFFFF"/>
        </w:rPr>
        <w:t xml:space="preserve">There is no Quality so contrary to any Nature, which Men cannot affect, and put on upon Occasion, in order to serve an Interest, or gratify a prevailing Passion. </w:t>
      </w:r>
      <w:r w:rsidR="00682D11">
        <w:rPr>
          <w:rFonts w:ascii="Times New Roman" w:hAnsi="Times New Roman" w:cs="Times New Roman"/>
          <w:color w:val="191919"/>
          <w:sz w:val="24"/>
          <w:szCs w:val="24"/>
          <w:shd w:val="clear" w:color="auto" w:fill="FFFFFF"/>
        </w:rPr>
        <w:t>...</w:t>
      </w:r>
      <w:r w:rsidRPr="008A7F89">
        <w:rPr>
          <w:rFonts w:ascii="Times New Roman" w:hAnsi="Times New Roman" w:cs="Times New Roman"/>
          <w:color w:val="191919"/>
          <w:sz w:val="24"/>
          <w:szCs w:val="24"/>
          <w:shd w:val="clear" w:color="auto" w:fill="FFFFFF"/>
        </w:rPr>
        <w:t xml:space="preserve"> How ready therefore would most Men be to step into the Paths of Virtue and Piety, if they infallibly led to Favour and Fortune?</w:t>
      </w:r>
      <w:r w:rsidR="00DF6F33" w:rsidRPr="008A7F89">
        <w:rPr>
          <w:rStyle w:val="FootnoteReference"/>
          <w:rFonts w:ascii="Times New Roman" w:hAnsi="Times New Roman" w:cs="Times New Roman"/>
          <w:color w:val="191919"/>
          <w:sz w:val="24"/>
          <w:szCs w:val="24"/>
          <w:shd w:val="clear" w:color="auto" w:fill="FFFFFF"/>
        </w:rPr>
        <w:footnoteReference w:id="49"/>
      </w:r>
    </w:p>
    <w:p w:rsidR="00E22C7F" w:rsidRPr="00072AE1" w:rsidRDefault="00E22C7F" w:rsidP="00FA3919">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The projector understands very well ‘</w:t>
      </w:r>
      <w:r w:rsidRPr="008A7F89">
        <w:rPr>
          <w:rFonts w:ascii="Times New Roman" w:hAnsi="Times New Roman" w:cs="Times New Roman"/>
          <w:color w:val="191919"/>
          <w:sz w:val="24"/>
          <w:szCs w:val="24"/>
          <w:shd w:val="clear" w:color="auto" w:fill="FFFFFF"/>
        </w:rPr>
        <w:t>that the making Religion a necessary Step to Interest and Favour, might encrease Hypocrisy among us’, but insists that the price would be worth paying ‘if One in Twenty should be brought over to true Piety by this, or the like Methods, and the other Nineteen be only Hypocrites’. Hypocrisy in such a cause is a relative good: ‘Hypocrisy is much more eligible than open Infidelity and Vice; it wears the Livery of Religion, it acknowledgeth her Authority, and is cautious of giving Scandal’.</w:t>
      </w:r>
      <w:r w:rsidR="00DF6F33" w:rsidRPr="008A7F89">
        <w:rPr>
          <w:rStyle w:val="FootnoteReference"/>
          <w:rFonts w:ascii="Times New Roman" w:hAnsi="Times New Roman" w:cs="Times New Roman"/>
          <w:color w:val="191919"/>
          <w:sz w:val="24"/>
          <w:szCs w:val="24"/>
          <w:shd w:val="clear" w:color="auto" w:fill="FFFFFF"/>
        </w:rPr>
        <w:footnoteReference w:id="50"/>
      </w:r>
      <w:r w:rsidR="00411B4E">
        <w:rPr>
          <w:rFonts w:ascii="Times New Roman" w:hAnsi="Times New Roman" w:cs="Times New Roman"/>
          <w:sz w:val="24"/>
          <w:szCs w:val="24"/>
        </w:rPr>
        <w:t xml:space="preserve"> </w:t>
      </w:r>
      <w:r w:rsidRPr="008A7F89">
        <w:rPr>
          <w:rFonts w:ascii="Times New Roman" w:hAnsi="Times New Roman" w:cs="Times New Roman"/>
          <w:sz w:val="24"/>
          <w:szCs w:val="24"/>
        </w:rPr>
        <w:t xml:space="preserve">These arguments may seem disingenuous. They are inflected at least by the shifting ironic tone of the Swiftian voice, and an almost Gulliverian optimism about the moral and practical efficacy of good examples. They are nevertheless consistent with Swift’s regular argument that behaviour, not sentiment, is the key to public quiet. The Swift of the </w:t>
      </w:r>
      <w:r w:rsidRPr="008A7F89">
        <w:rPr>
          <w:rFonts w:ascii="Times New Roman" w:hAnsi="Times New Roman" w:cs="Times New Roman"/>
          <w:i/>
          <w:sz w:val="24"/>
          <w:szCs w:val="24"/>
        </w:rPr>
        <w:t>Project</w:t>
      </w:r>
      <w:r w:rsidRPr="008A7F89">
        <w:rPr>
          <w:rFonts w:ascii="Times New Roman" w:hAnsi="Times New Roman" w:cs="Times New Roman"/>
          <w:sz w:val="24"/>
          <w:szCs w:val="24"/>
        </w:rPr>
        <w:t>, like the Swift of the sermons, is a believer in authority, obedience, and the truth and importance to civil order of Anglican belief and the Anglican Church Established. The hypocrisy of even a feigned orthodox belief is for him altogether preferable to the hypocrisy of the fanaticks.</w:t>
      </w:r>
    </w:p>
    <w:p w:rsidR="00B55FAF" w:rsidRDefault="00B55FAF" w:rsidP="00B55FAF">
      <w:pPr>
        <w:spacing w:after="0" w:line="480" w:lineRule="auto"/>
        <w:rPr>
          <w:rFonts w:ascii="Times New Roman" w:hAnsi="Times New Roman" w:cs="Times New Roman"/>
          <w:sz w:val="24"/>
          <w:szCs w:val="24"/>
        </w:rPr>
      </w:pPr>
    </w:p>
    <w:p w:rsidR="00B55FAF" w:rsidRDefault="00B55FAF" w:rsidP="00B55FAF">
      <w:pPr>
        <w:spacing w:after="0" w:line="480" w:lineRule="auto"/>
        <w:rPr>
          <w:rFonts w:ascii="Times New Roman" w:hAnsi="Times New Roman" w:cs="Times New Roman"/>
          <w:sz w:val="24"/>
          <w:szCs w:val="24"/>
        </w:rPr>
      </w:pPr>
      <w:r>
        <w:rPr>
          <w:rFonts w:ascii="Times New Roman" w:hAnsi="Times New Roman" w:cs="Times New Roman"/>
          <w:sz w:val="24"/>
          <w:szCs w:val="24"/>
        </w:rPr>
        <w:t>Satire, reception, interpretation</w:t>
      </w:r>
      <w:bookmarkStart w:id="2" w:name="_GoBack"/>
      <w:bookmarkEnd w:id="2"/>
    </w:p>
    <w:p w:rsidR="00E22C7F" w:rsidRPr="008A7F89" w:rsidRDefault="00E22C7F" w:rsidP="00B55FAF">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lastRenderedPageBreak/>
        <w:t xml:space="preserve">The public reaction to Swift’s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xml:space="preserve">, following its first appearance in 1704, provides an unusually fully documented instance of the opposition and misunderstanding encountered by authors of religious satire. Strikingly, there are few responses from the ostensible targets of Swift’s satire, Romanist or dissenting. Daniel Defoe attacked a key element of Swift’s satire against dissenting notions of the operation of the spirit as ‘a mistaken Notion of </w:t>
      </w:r>
      <w:r w:rsidRPr="008A7F89">
        <w:rPr>
          <w:rFonts w:ascii="Times New Roman" w:hAnsi="Times New Roman" w:cs="Times New Roman"/>
          <w:i/>
          <w:sz w:val="24"/>
          <w:szCs w:val="24"/>
        </w:rPr>
        <w:t>Wind</w:t>
      </w:r>
      <w:r w:rsidRPr="008A7F89">
        <w:rPr>
          <w:rFonts w:ascii="Times New Roman" w:hAnsi="Times New Roman" w:cs="Times New Roman"/>
          <w:sz w:val="24"/>
          <w:szCs w:val="24"/>
        </w:rPr>
        <w:t>, which …</w:t>
      </w:r>
      <w:r w:rsidRPr="008A7F89">
        <w:rPr>
          <w:rFonts w:ascii="Times New Roman" w:eastAsia="MS Mincho" w:hAnsi="Times New Roman" w:cs="Times New Roman"/>
          <w:sz w:val="24"/>
          <w:szCs w:val="24"/>
        </w:rPr>
        <w:t xml:space="preserve"> flew upward in blew Strakes of a livid Flame call’d </w:t>
      </w:r>
      <w:r w:rsidRPr="008A7F89">
        <w:rPr>
          <w:rFonts w:ascii="Times New Roman" w:eastAsia="MS Mincho" w:hAnsi="Times New Roman" w:cs="Times New Roman"/>
          <w:i/>
          <w:iCs/>
          <w:sz w:val="24"/>
          <w:szCs w:val="24"/>
        </w:rPr>
        <w:t>Blasphemy</w:t>
      </w:r>
      <w:r w:rsidRPr="008A7F89">
        <w:rPr>
          <w:rFonts w:ascii="Times New Roman" w:eastAsia="MS Mincho" w:hAnsi="Times New Roman" w:cs="Times New Roman"/>
          <w:sz w:val="24"/>
          <w:szCs w:val="24"/>
        </w:rPr>
        <w:t xml:space="preserve">, which burnt up all the Wit and Fancy of the Author, and left a strange </w:t>
      </w:r>
      <w:r w:rsidRPr="008A7F89">
        <w:rPr>
          <w:rFonts w:ascii="Times New Roman" w:eastAsia="MS Mincho" w:hAnsi="Times New Roman" w:cs="Times New Roman"/>
          <w:i/>
          <w:iCs/>
          <w:sz w:val="24"/>
          <w:szCs w:val="24"/>
        </w:rPr>
        <w:t>stench</w:t>
      </w:r>
      <w:r w:rsidRPr="008A7F89">
        <w:rPr>
          <w:rFonts w:ascii="Times New Roman" w:eastAsia="MS Mincho" w:hAnsi="Times New Roman" w:cs="Times New Roman"/>
          <w:sz w:val="24"/>
          <w:szCs w:val="24"/>
        </w:rPr>
        <w:t xml:space="preserve"> behind it’.</w:t>
      </w:r>
      <w:r w:rsidR="00021E9D" w:rsidRPr="008A7F89">
        <w:rPr>
          <w:rStyle w:val="FootnoteReference"/>
          <w:rFonts w:ascii="Times New Roman" w:eastAsia="MS Mincho" w:hAnsi="Times New Roman" w:cs="Times New Roman"/>
          <w:sz w:val="24"/>
          <w:szCs w:val="24"/>
        </w:rPr>
        <w:footnoteReference w:id="51"/>
      </w:r>
      <w:r w:rsidRPr="008A7F89">
        <w:rPr>
          <w:rFonts w:ascii="Times New Roman" w:eastAsia="MS Mincho" w:hAnsi="Times New Roman" w:cs="Times New Roman"/>
          <w:sz w:val="24"/>
          <w:szCs w:val="24"/>
        </w:rPr>
        <w:t xml:space="preserve"> Some commentators suspected the author of the </w:t>
      </w:r>
      <w:r w:rsidRPr="008A7F89">
        <w:rPr>
          <w:rFonts w:ascii="Times New Roman" w:eastAsia="MS Mincho" w:hAnsi="Times New Roman" w:cs="Times New Roman"/>
          <w:i/>
          <w:sz w:val="24"/>
          <w:szCs w:val="24"/>
        </w:rPr>
        <w:t>Tale</w:t>
      </w:r>
      <w:r w:rsidRPr="008A7F89">
        <w:rPr>
          <w:rFonts w:ascii="Times New Roman" w:eastAsia="MS Mincho" w:hAnsi="Times New Roman" w:cs="Times New Roman"/>
          <w:sz w:val="24"/>
          <w:szCs w:val="24"/>
        </w:rPr>
        <w:t xml:space="preserve"> of being one of those ‘Profane and debauched Deists’, who </w:t>
      </w:r>
      <w:r w:rsidRPr="008A7F89">
        <w:rPr>
          <w:rFonts w:ascii="Times New Roman" w:hAnsi="Times New Roman" w:cs="Times New Roman"/>
          <w:sz w:val="24"/>
          <w:szCs w:val="24"/>
        </w:rPr>
        <w:t>claim</w:t>
      </w:r>
      <w:r w:rsidR="00021E9D" w:rsidRPr="008A7F89">
        <w:rPr>
          <w:rFonts w:ascii="Times New Roman" w:hAnsi="Times New Roman" w:cs="Times New Roman"/>
          <w:sz w:val="24"/>
          <w:szCs w:val="24"/>
        </w:rPr>
        <w:t xml:space="preserve"> </w:t>
      </w:r>
      <w:r w:rsidRPr="008A7F89">
        <w:rPr>
          <w:rFonts w:ascii="Times New Roman" w:hAnsi="Times New Roman" w:cs="Times New Roman"/>
          <w:sz w:val="24"/>
          <w:szCs w:val="24"/>
        </w:rPr>
        <w:t>in their writings ‘to expose the Abuses and Corruptions of Religion’, but in reality</w:t>
      </w:r>
      <w:r w:rsidRPr="008A7F89">
        <w:rPr>
          <w:rFonts w:ascii="Times New Roman" w:eastAsia="MS Mincho" w:hAnsi="Times New Roman" w:cs="Times New Roman"/>
          <w:sz w:val="24"/>
          <w:szCs w:val="24"/>
        </w:rPr>
        <w:t xml:space="preserve"> ‘</w:t>
      </w:r>
      <w:proofErr w:type="spellStart"/>
      <w:r w:rsidRPr="008A7F89">
        <w:rPr>
          <w:rFonts w:ascii="Times New Roman" w:hAnsi="Times New Roman" w:cs="Times New Roman"/>
          <w:sz w:val="24"/>
          <w:szCs w:val="24"/>
        </w:rPr>
        <w:t>indeavour</w:t>
      </w:r>
      <w:proofErr w:type="spellEnd"/>
      <w:r w:rsidRPr="008A7F89">
        <w:rPr>
          <w:rFonts w:ascii="Times New Roman" w:hAnsi="Times New Roman" w:cs="Times New Roman"/>
          <w:sz w:val="24"/>
          <w:szCs w:val="24"/>
        </w:rPr>
        <w:t xml:space="preserve"> to ridicule and banter all </w:t>
      </w:r>
      <w:r w:rsidRPr="008A7F89">
        <w:rPr>
          <w:rFonts w:ascii="Times New Roman" w:hAnsi="Times New Roman" w:cs="Times New Roman"/>
          <w:i/>
          <w:iCs/>
          <w:sz w:val="24"/>
          <w:szCs w:val="24"/>
        </w:rPr>
        <w:t>Humane</w:t>
      </w:r>
      <w:r w:rsidRPr="008A7F89">
        <w:rPr>
          <w:rFonts w:ascii="Times New Roman" w:hAnsi="Times New Roman" w:cs="Times New Roman"/>
          <w:sz w:val="24"/>
          <w:szCs w:val="24"/>
        </w:rPr>
        <w:t xml:space="preserve"> as well as </w:t>
      </w:r>
      <w:r w:rsidRPr="008A7F89">
        <w:rPr>
          <w:rFonts w:ascii="Times New Roman" w:hAnsi="Times New Roman" w:cs="Times New Roman"/>
          <w:i/>
          <w:iCs/>
          <w:sz w:val="24"/>
          <w:szCs w:val="24"/>
        </w:rPr>
        <w:t>Divine</w:t>
      </w:r>
      <w:r w:rsidRPr="008A7F89">
        <w:rPr>
          <w:rFonts w:ascii="Times New Roman" w:hAnsi="Times New Roman" w:cs="Times New Roman"/>
          <w:sz w:val="24"/>
          <w:szCs w:val="24"/>
        </w:rPr>
        <w:t xml:space="preserve"> Accomplishments’.</w:t>
      </w:r>
      <w:r w:rsidR="00021E9D" w:rsidRPr="008A7F89">
        <w:rPr>
          <w:rStyle w:val="FootnoteReference"/>
          <w:rFonts w:ascii="Times New Roman" w:hAnsi="Times New Roman" w:cs="Times New Roman"/>
          <w:sz w:val="24"/>
          <w:szCs w:val="24"/>
        </w:rPr>
        <w:footnoteReference w:id="52"/>
      </w:r>
      <w:r w:rsidRPr="008A7F89">
        <w:rPr>
          <w:rFonts w:ascii="Times New Roman" w:hAnsi="Times New Roman" w:cs="Times New Roman"/>
          <w:sz w:val="24"/>
          <w:szCs w:val="24"/>
        </w:rPr>
        <w:t xml:space="preserve"> The most common theme amongst critics of the </w:t>
      </w:r>
      <w:r w:rsidRPr="008A7F89">
        <w:rPr>
          <w:rFonts w:ascii="Times New Roman" w:hAnsi="Times New Roman" w:cs="Times New Roman"/>
          <w:i/>
          <w:sz w:val="24"/>
          <w:szCs w:val="24"/>
        </w:rPr>
        <w:t>Tale</w:t>
      </w:r>
      <w:r w:rsidRPr="008A7F89">
        <w:rPr>
          <w:rFonts w:ascii="Times New Roman" w:hAnsi="Times New Roman" w:cs="Times New Roman"/>
          <w:sz w:val="24"/>
          <w:szCs w:val="24"/>
        </w:rPr>
        <w:t xml:space="preserve"> was that its anonymous author consistently indulged himself in levity and indecency wholly inappropriate to his subject, and in doing so ridiculed and attempted to bring into disrepute not only his apparent romanist and dissenting targets, but all Christianity, including the English Church. William King, in the persona of a night-soil man, spelled out the four apparent purposes of the author of the </w:t>
      </w:r>
      <w:r w:rsidRPr="008A7F89">
        <w:rPr>
          <w:rFonts w:ascii="Times New Roman" w:hAnsi="Times New Roman" w:cs="Times New Roman"/>
          <w:i/>
          <w:sz w:val="24"/>
          <w:szCs w:val="24"/>
        </w:rPr>
        <w:t>Tale</w:t>
      </w:r>
      <w:r w:rsidRPr="008A7F89">
        <w:rPr>
          <w:rFonts w:ascii="Times New Roman" w:hAnsi="Times New Roman" w:cs="Times New Roman"/>
          <w:sz w:val="24"/>
          <w:szCs w:val="24"/>
        </w:rPr>
        <w:t xml:space="preserve"> volume: ‘the … first … is, to be Prophane</w:t>
      </w:r>
      <w:r w:rsidR="00D2238D">
        <w:rPr>
          <w:rFonts w:ascii="Times New Roman" w:hAnsi="Times New Roman" w:cs="Times New Roman"/>
          <w:sz w:val="24"/>
          <w:szCs w:val="24"/>
        </w:rPr>
        <w:t>.</w:t>
      </w:r>
      <w:r w:rsidRPr="008A7F89">
        <w:rPr>
          <w:rFonts w:ascii="Times New Roman" w:hAnsi="Times New Roman" w:cs="Times New Roman"/>
          <w:sz w:val="24"/>
          <w:szCs w:val="24"/>
        </w:rPr>
        <w:t xml:space="preserve"> … The Second is to show how great a Proficient he is, </w:t>
      </w:r>
      <w:r w:rsidR="00682D11">
        <w:rPr>
          <w:rFonts w:ascii="Times New Roman" w:hAnsi="Times New Roman" w:cs="Times New Roman"/>
          <w:sz w:val="24"/>
          <w:szCs w:val="24"/>
        </w:rPr>
        <w:t>...</w:t>
      </w:r>
      <w:r w:rsidRPr="008A7F89">
        <w:rPr>
          <w:rFonts w:ascii="Times New Roman" w:hAnsi="Times New Roman" w:cs="Times New Roman"/>
          <w:sz w:val="24"/>
          <w:szCs w:val="24"/>
        </w:rPr>
        <w:t xml:space="preserve"> at Cursing and Swearing</w:t>
      </w:r>
      <w:r w:rsidR="00D2238D">
        <w:rPr>
          <w:rFonts w:ascii="Times New Roman" w:hAnsi="Times New Roman" w:cs="Times New Roman"/>
          <w:sz w:val="24"/>
          <w:szCs w:val="24"/>
        </w:rPr>
        <w:t>.</w:t>
      </w:r>
      <w:r w:rsidRPr="008A7F89">
        <w:rPr>
          <w:rFonts w:ascii="Times New Roman" w:hAnsi="Times New Roman" w:cs="Times New Roman"/>
          <w:sz w:val="24"/>
          <w:szCs w:val="24"/>
        </w:rPr>
        <w:t xml:space="preserve"> … His Third is to exceed all Bounds of Modesty … His next is a great Affectation for </w:t>
      </w:r>
      <w:proofErr w:type="spellStart"/>
      <w:r w:rsidRPr="008A7F89">
        <w:rPr>
          <w:rFonts w:ascii="Times New Roman" w:hAnsi="Times New Roman" w:cs="Times New Roman"/>
          <w:sz w:val="24"/>
          <w:szCs w:val="24"/>
        </w:rPr>
        <w:t>every thing</w:t>
      </w:r>
      <w:proofErr w:type="spellEnd"/>
      <w:r w:rsidRPr="008A7F89">
        <w:rPr>
          <w:rFonts w:ascii="Times New Roman" w:hAnsi="Times New Roman" w:cs="Times New Roman"/>
          <w:sz w:val="24"/>
          <w:szCs w:val="24"/>
        </w:rPr>
        <w:t xml:space="preserve"> that is nasty</w:t>
      </w:r>
      <w:r w:rsidR="005E0BFA" w:rsidRPr="008A7F89">
        <w:rPr>
          <w:rFonts w:ascii="Times New Roman" w:hAnsi="Times New Roman" w:cs="Times New Roman"/>
          <w:sz w:val="24"/>
          <w:szCs w:val="24"/>
        </w:rPr>
        <w:t xml:space="preserve"> … almost every Part has a Tincture of such Filthiness</w:t>
      </w:r>
      <w:r w:rsidRPr="008A7F89">
        <w:rPr>
          <w:rFonts w:ascii="Times New Roman" w:hAnsi="Times New Roman" w:cs="Times New Roman"/>
          <w:sz w:val="24"/>
          <w:szCs w:val="24"/>
        </w:rPr>
        <w:t>’.</w:t>
      </w:r>
      <w:r w:rsidR="00021E9D" w:rsidRPr="008A7F89">
        <w:rPr>
          <w:rStyle w:val="FootnoteReference"/>
          <w:rFonts w:ascii="Times New Roman" w:hAnsi="Times New Roman" w:cs="Times New Roman"/>
          <w:sz w:val="24"/>
          <w:szCs w:val="24"/>
        </w:rPr>
        <w:footnoteReference w:id="53"/>
      </w:r>
      <w:r w:rsidRPr="008A7F89">
        <w:rPr>
          <w:rFonts w:ascii="Times New Roman" w:hAnsi="Times New Roman" w:cs="Times New Roman"/>
          <w:sz w:val="24"/>
          <w:szCs w:val="24"/>
        </w:rPr>
        <w:t xml:space="preserve"> John Dennis accused the </w:t>
      </w:r>
      <w:r w:rsidRPr="008A7F89">
        <w:rPr>
          <w:rFonts w:ascii="Times New Roman" w:hAnsi="Times New Roman" w:cs="Times New Roman"/>
          <w:i/>
          <w:sz w:val="24"/>
          <w:szCs w:val="24"/>
        </w:rPr>
        <w:t>Tale</w:t>
      </w:r>
      <w:r w:rsidRPr="008A7F89">
        <w:rPr>
          <w:rFonts w:ascii="Times New Roman" w:hAnsi="Times New Roman" w:cs="Times New Roman"/>
          <w:sz w:val="24"/>
          <w:szCs w:val="24"/>
        </w:rPr>
        <w:t xml:space="preserve">’s author of being </w:t>
      </w:r>
      <w:r w:rsidRPr="008A7F89">
        <w:rPr>
          <w:rFonts w:ascii="Times New Roman" w:eastAsia="MS Mincho" w:hAnsi="Times New Roman" w:cs="Times New Roman"/>
          <w:sz w:val="24"/>
          <w:szCs w:val="24"/>
        </w:rPr>
        <w:t xml:space="preserve">‘a Priest … who mad’st thy first Appearance in the World like a </w:t>
      </w:r>
      <w:r w:rsidR="00682D11">
        <w:rPr>
          <w:rFonts w:ascii="Times New Roman" w:eastAsia="MS Mincho" w:hAnsi="Times New Roman" w:cs="Times New Roman"/>
          <w:sz w:val="24"/>
          <w:szCs w:val="24"/>
        </w:rPr>
        <w:t>...</w:t>
      </w:r>
      <w:r w:rsidRPr="008A7F89">
        <w:rPr>
          <w:rFonts w:ascii="Times New Roman" w:eastAsia="MS Mincho" w:hAnsi="Times New Roman" w:cs="Times New Roman"/>
          <w:sz w:val="24"/>
          <w:szCs w:val="24"/>
        </w:rPr>
        <w:t xml:space="preserve"> spiritual Buffoon, an Ecclesiastical </w:t>
      </w:r>
      <w:r w:rsidRPr="008A7F89">
        <w:rPr>
          <w:rFonts w:ascii="Times New Roman" w:eastAsia="MS Mincho" w:hAnsi="Times New Roman" w:cs="Times New Roman"/>
          <w:i/>
          <w:sz w:val="24"/>
          <w:szCs w:val="24"/>
        </w:rPr>
        <w:t>Jack Pudding</w:t>
      </w:r>
      <w:r w:rsidRPr="008A7F89">
        <w:rPr>
          <w:rFonts w:ascii="Times New Roman" w:eastAsia="MS Mincho" w:hAnsi="Times New Roman" w:cs="Times New Roman"/>
          <w:sz w:val="24"/>
          <w:szCs w:val="24"/>
        </w:rPr>
        <w:t xml:space="preserve">, by </w:t>
      </w:r>
      <w:r w:rsidRPr="008A7F89">
        <w:rPr>
          <w:rFonts w:ascii="Times New Roman" w:eastAsia="MS Mincho" w:hAnsi="Times New Roman" w:cs="Times New Roman"/>
          <w:sz w:val="24"/>
          <w:szCs w:val="24"/>
        </w:rPr>
        <w:lastRenderedPageBreak/>
        <w:t>publishing a Piece of waggish Divinity, which was writ with a Design to banter all Christianity’.</w:t>
      </w:r>
      <w:r w:rsidRPr="008A7F89">
        <w:rPr>
          <w:rStyle w:val="FootnoteReference"/>
          <w:rFonts w:ascii="Times New Roman" w:eastAsia="MS Mincho" w:hAnsi="Times New Roman" w:cs="Times New Roman"/>
          <w:sz w:val="24"/>
          <w:szCs w:val="24"/>
        </w:rPr>
        <w:footnoteReference w:id="54"/>
      </w:r>
    </w:p>
    <w:p w:rsidR="00E22C7F" w:rsidRDefault="00E22C7F" w:rsidP="00FA3919">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Such suspicion of indecorous and jesting expression of all kinds in relation to religion had a very long history. The Bible had itself provided ample warrant. Seventeenth- and eighteenth-century divines and homilists regularly referred to Peter’s prophecy that ‘there shall come in th</w:t>
      </w:r>
      <w:r w:rsidR="006F7F50" w:rsidRPr="008A7F89">
        <w:rPr>
          <w:rFonts w:ascii="Times New Roman" w:hAnsi="Times New Roman" w:cs="Times New Roman"/>
          <w:sz w:val="24"/>
          <w:szCs w:val="24"/>
        </w:rPr>
        <w:t>e last days scoffers’ (2 Pet. 3.</w:t>
      </w:r>
      <w:r w:rsidRPr="008A7F89">
        <w:rPr>
          <w:rFonts w:ascii="Times New Roman" w:hAnsi="Times New Roman" w:cs="Times New Roman"/>
          <w:sz w:val="24"/>
          <w:szCs w:val="24"/>
        </w:rPr>
        <w:t xml:space="preserve"> 3), and, more especially, to Paul’s warning that the saints must avoid ‘filthiness’, ‘foolish ta</w:t>
      </w:r>
      <w:r w:rsidR="00BC2692" w:rsidRPr="008A7F89">
        <w:rPr>
          <w:rFonts w:ascii="Times New Roman" w:hAnsi="Times New Roman" w:cs="Times New Roman"/>
          <w:sz w:val="24"/>
          <w:szCs w:val="24"/>
        </w:rPr>
        <w:t>lking’, and ‘jesting’ (Ephes. 5.</w:t>
      </w:r>
      <w:r w:rsidRPr="008A7F89">
        <w:rPr>
          <w:rFonts w:ascii="Times New Roman" w:hAnsi="Times New Roman" w:cs="Times New Roman"/>
          <w:sz w:val="24"/>
          <w:szCs w:val="24"/>
        </w:rPr>
        <w:t xml:space="preserve"> 4). The issue was taken seriously, and discussed with rigour and nuance, by major theologians. Isaac Barrow devot</w:t>
      </w:r>
      <w:r w:rsidR="00BC2692" w:rsidRPr="008A7F89">
        <w:rPr>
          <w:rFonts w:ascii="Times New Roman" w:hAnsi="Times New Roman" w:cs="Times New Roman"/>
          <w:sz w:val="24"/>
          <w:szCs w:val="24"/>
        </w:rPr>
        <w:t xml:space="preserve">ed a long sermon to Ephesians 5. </w:t>
      </w:r>
      <w:r w:rsidRPr="008A7F89">
        <w:rPr>
          <w:rFonts w:ascii="Times New Roman" w:hAnsi="Times New Roman" w:cs="Times New Roman"/>
          <w:sz w:val="24"/>
          <w:szCs w:val="24"/>
        </w:rPr>
        <w:t xml:space="preserve">4, in which he suggested that Paul’s words, like other ‘seemingly formal prohibitions’, should be received only as a ‘sober caution’. There is a difference, Barrow insists, between mere ‘foolish talking’ (Paul’s Greek is </w:t>
      </w:r>
      <w:r w:rsidR="008A7F89" w:rsidRPr="00137760">
        <w:rPr>
          <w:rFonts w:ascii="Symbol" w:hAnsi="Symbol"/>
        </w:rPr>
        <w:t></w:t>
      </w:r>
      <w:r w:rsidR="008A7F89">
        <w:rPr>
          <w:rFonts w:ascii="Symbol" w:hAnsi="Symbol"/>
        </w:rPr>
        <w:sym w:font="Symbol" w:char="F077"/>
      </w:r>
      <w:r w:rsidR="008A7F89" w:rsidRPr="00137760">
        <w:rPr>
          <w:rFonts w:ascii="Symbol" w:hAnsi="Symbol"/>
        </w:rPr>
        <w:t></w:t>
      </w:r>
      <w:r w:rsidR="008A7F89" w:rsidRPr="00137760">
        <w:rPr>
          <w:rFonts w:ascii="Symbol" w:hAnsi="Symbol"/>
        </w:rPr>
        <w:t></w:t>
      </w:r>
      <w:r w:rsidR="008A7F89" w:rsidRPr="00137760">
        <w:rPr>
          <w:rFonts w:ascii="Symbol" w:hAnsi="Symbol"/>
        </w:rPr>
        <w:t></w:t>
      </w:r>
      <w:r w:rsidR="008A7F89" w:rsidRPr="00137760">
        <w:rPr>
          <w:rFonts w:ascii="Symbol" w:hAnsi="Symbol"/>
        </w:rPr>
        <w:t></w:t>
      </w:r>
      <w:r w:rsidR="008A7F89" w:rsidRPr="00137760">
        <w:rPr>
          <w:rFonts w:ascii="Symbol" w:hAnsi="Symbol"/>
        </w:rPr>
        <w:t></w:t>
      </w:r>
      <w:r w:rsidR="008A7F89" w:rsidRPr="00137760">
        <w:rPr>
          <w:rFonts w:ascii="Symbol" w:hAnsi="Symbol"/>
        </w:rPr>
        <w:t></w:t>
      </w:r>
      <w:r w:rsidR="008A7F89" w:rsidRPr="00137760">
        <w:rPr>
          <w:rFonts w:ascii="Symbol" w:hAnsi="Symbol"/>
        </w:rPr>
        <w:t></w:t>
      </w:r>
      <w:r w:rsidRPr="008A7F89">
        <w:rPr>
          <w:rFonts w:ascii="Times New Roman" w:hAnsi="Times New Roman" w:cs="Times New Roman"/>
          <w:sz w:val="24"/>
          <w:szCs w:val="24"/>
        </w:rPr>
        <w:t xml:space="preserve">), and facetiousness used as a ‘proper instrument for exposing things apparently base and vile in due contempt’. Indeed, Barrow would appear to license just the kind of parabolic invention that characterises Swift’s </w:t>
      </w:r>
      <w:r w:rsidRPr="008A7F89">
        <w:rPr>
          <w:rFonts w:ascii="Times New Roman" w:hAnsi="Times New Roman" w:cs="Times New Roman"/>
          <w:i/>
          <w:sz w:val="24"/>
          <w:szCs w:val="24"/>
        </w:rPr>
        <w:t>Tale</w:t>
      </w:r>
      <w:r w:rsidR="001D5549">
        <w:rPr>
          <w:rFonts w:ascii="Times New Roman" w:hAnsi="Times New Roman" w:cs="Times New Roman"/>
          <w:sz w:val="24"/>
          <w:szCs w:val="24"/>
        </w:rPr>
        <w:t>:</w:t>
      </w:r>
    </w:p>
    <w:p w:rsidR="00072AE1" w:rsidRPr="008A7F89" w:rsidRDefault="00E22C7F" w:rsidP="0008525D">
      <w:pPr>
        <w:spacing w:after="0" w:line="480" w:lineRule="auto"/>
        <w:ind w:left="720"/>
        <w:rPr>
          <w:rFonts w:ascii="Times New Roman" w:hAnsi="Times New Roman" w:cs="Times New Roman"/>
          <w:sz w:val="24"/>
          <w:szCs w:val="24"/>
        </w:rPr>
      </w:pPr>
      <w:r w:rsidRPr="008A7F89">
        <w:rPr>
          <w:rFonts w:ascii="Times New Roman" w:hAnsi="Times New Roman" w:cs="Times New Roman"/>
          <w:sz w:val="24"/>
          <w:szCs w:val="24"/>
        </w:rPr>
        <w:t xml:space="preserve">If it be </w:t>
      </w:r>
      <w:proofErr w:type="spellStart"/>
      <w:r w:rsidRPr="008A7F89">
        <w:rPr>
          <w:rFonts w:ascii="Times New Roman" w:hAnsi="Times New Roman" w:cs="Times New Roman"/>
          <w:sz w:val="24"/>
          <w:szCs w:val="24"/>
        </w:rPr>
        <w:t>lawfull</w:t>
      </w:r>
      <w:proofErr w:type="spellEnd"/>
      <w:r w:rsidRPr="008A7F89">
        <w:rPr>
          <w:rFonts w:ascii="Times New Roman" w:hAnsi="Times New Roman" w:cs="Times New Roman"/>
          <w:sz w:val="24"/>
          <w:szCs w:val="24"/>
        </w:rPr>
        <w:t>, (as by the best authoritie</w:t>
      </w:r>
      <w:r w:rsidR="001D5549">
        <w:rPr>
          <w:rFonts w:ascii="Times New Roman" w:hAnsi="Times New Roman" w:cs="Times New Roman"/>
          <w:sz w:val="24"/>
          <w:szCs w:val="24"/>
        </w:rPr>
        <w:t>s it plainly doth appear to be,</w:t>
      </w:r>
      <w:r w:rsidRPr="008A7F89">
        <w:rPr>
          <w:rFonts w:ascii="Times New Roman" w:hAnsi="Times New Roman" w:cs="Times New Roman"/>
          <w:sz w:val="24"/>
          <w:szCs w:val="24"/>
        </w:rPr>
        <w:t>) in using Rhetorical schemes, Poetical strains,</w:t>
      </w:r>
      <w:r w:rsidR="001D5549">
        <w:rPr>
          <w:rFonts w:ascii="Times New Roman" w:hAnsi="Times New Roman" w:cs="Times New Roman"/>
          <w:sz w:val="24"/>
          <w:szCs w:val="24"/>
        </w:rPr>
        <w:t xml:space="preserve"> ...</w:t>
      </w:r>
      <w:r w:rsidRPr="008A7F89">
        <w:rPr>
          <w:rFonts w:ascii="Times New Roman" w:hAnsi="Times New Roman" w:cs="Times New Roman"/>
          <w:sz w:val="24"/>
          <w:szCs w:val="24"/>
        </w:rPr>
        <w:t xml:space="preserve"> Allegories, Fables, Parables, and Riddles, to discoast from the plain and simple way of speech; why may not Facetiousness, issuing from the same principles, directed to the same ends, serving to like purposes, be likewise used blamelessly?</w:t>
      </w:r>
    </w:p>
    <w:p w:rsidR="00E22C7F" w:rsidRPr="008A7F89" w:rsidRDefault="002E1B39" w:rsidP="00FA3919">
      <w:pPr>
        <w:spacing w:after="0" w:line="480" w:lineRule="auto"/>
        <w:rPr>
          <w:rFonts w:ascii="Times New Roman" w:hAnsi="Times New Roman" w:cs="Times New Roman"/>
          <w:sz w:val="24"/>
          <w:szCs w:val="24"/>
        </w:rPr>
      </w:pPr>
      <w:r>
        <w:rPr>
          <w:rFonts w:ascii="Times New Roman" w:hAnsi="Times New Roman" w:cs="Times New Roman"/>
          <w:sz w:val="24"/>
          <w:szCs w:val="24"/>
        </w:rPr>
        <w:t>Though</w:t>
      </w:r>
      <w:r w:rsidR="00E22C7F" w:rsidRPr="008A7F89">
        <w:rPr>
          <w:rFonts w:ascii="Times New Roman" w:hAnsi="Times New Roman" w:cs="Times New Roman"/>
          <w:sz w:val="24"/>
          <w:szCs w:val="24"/>
        </w:rPr>
        <w:t xml:space="preserve"> parables, fables and allegories are permitted in the service of virtue, however, Barrow’s sermon provides no licence for Swift’s jesting in matters of religion, or for his sexual and coprophilic satire, that ‘filthiness’ at which even William King’s night-soil man </w:t>
      </w:r>
      <w:r w:rsidR="00E22C7F" w:rsidRPr="008A7F89">
        <w:rPr>
          <w:rFonts w:ascii="Times New Roman" w:hAnsi="Times New Roman" w:cs="Times New Roman"/>
          <w:sz w:val="24"/>
          <w:szCs w:val="24"/>
        </w:rPr>
        <w:lastRenderedPageBreak/>
        <w:t>would turn up his nose. Barrow insists that ‘All profane Jesting, all speaking loosely and wantonly about Holy things, ... making such things the matters of sport and mockery ... is certainly prohibited’, and indeed that on all subjects ‘it is very culpable to be facetious in obscene and smutty matters’.</w:t>
      </w:r>
      <w:r w:rsidR="00E22C7F" w:rsidRPr="008A7F89">
        <w:rPr>
          <w:rStyle w:val="FootnoteReference"/>
          <w:rFonts w:ascii="Times New Roman" w:hAnsi="Times New Roman" w:cs="Times New Roman"/>
          <w:sz w:val="24"/>
          <w:szCs w:val="24"/>
        </w:rPr>
        <w:footnoteReference w:id="55"/>
      </w:r>
    </w:p>
    <w:p w:rsidR="00E22C7F" w:rsidRPr="008A7F89" w:rsidRDefault="00E22C7F" w:rsidP="00FA3919">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When the </w:t>
      </w:r>
      <w:r w:rsidRPr="008A7F89">
        <w:rPr>
          <w:rFonts w:ascii="Times New Roman" w:hAnsi="Times New Roman" w:cs="Times New Roman"/>
          <w:i/>
          <w:sz w:val="24"/>
          <w:szCs w:val="24"/>
        </w:rPr>
        <w:t>Tale</w:t>
      </w:r>
      <w:r w:rsidRPr="008A7F89">
        <w:rPr>
          <w:rFonts w:ascii="Times New Roman" w:hAnsi="Times New Roman" w:cs="Times New Roman"/>
          <w:sz w:val="24"/>
          <w:szCs w:val="24"/>
        </w:rPr>
        <w:t xml:space="preserve"> was published in its revised fifth edition, in 1710, Swift prefaced an ‘Apology’ which sought explicitly to answer his contemporary critics, and, less explicitly, to situate and defend his work against the long-standing Anglican suspicion of the application of the methods of satire to religious argument. He was not the first, nor would he be the last, </w:t>
      </w:r>
      <w:proofErr w:type="spellStart"/>
      <w:r w:rsidR="00D800B7">
        <w:rPr>
          <w:rFonts w:ascii="Times New Roman" w:hAnsi="Times New Roman" w:cs="Times New Roman"/>
          <w:sz w:val="24"/>
          <w:szCs w:val="24"/>
        </w:rPr>
        <w:t>ironising</w:t>
      </w:r>
      <w:proofErr w:type="spellEnd"/>
      <w:r w:rsidR="00D800B7">
        <w:rPr>
          <w:rFonts w:ascii="Times New Roman" w:hAnsi="Times New Roman" w:cs="Times New Roman"/>
          <w:sz w:val="24"/>
          <w:szCs w:val="24"/>
        </w:rPr>
        <w:t xml:space="preserve"> satirist</w:t>
      </w:r>
      <w:r w:rsidRPr="008A7F89">
        <w:rPr>
          <w:rFonts w:ascii="Times New Roman" w:hAnsi="Times New Roman" w:cs="Times New Roman"/>
          <w:sz w:val="24"/>
          <w:szCs w:val="24"/>
        </w:rPr>
        <w:t xml:space="preserve"> to find the need to explain himself. Daniel Defoe’s </w:t>
      </w:r>
      <w:r w:rsidRPr="008A7F89">
        <w:rPr>
          <w:rFonts w:ascii="Times New Roman" w:hAnsi="Times New Roman" w:cs="Times New Roman"/>
          <w:i/>
          <w:sz w:val="24"/>
          <w:szCs w:val="24"/>
        </w:rPr>
        <w:t>The Shortest Way with the Dissenters</w:t>
      </w:r>
      <w:r w:rsidRPr="008A7F89">
        <w:rPr>
          <w:rFonts w:ascii="Times New Roman" w:hAnsi="Times New Roman" w:cs="Times New Roman"/>
          <w:sz w:val="24"/>
          <w:szCs w:val="24"/>
        </w:rPr>
        <w:t xml:space="preserve"> (1702) responded to debate concerning the Bill ‘to Prevent Occasional Conformity’, which had just been passed by the Commons. Defoe’s method was to make ‘other Peoples thoughts speak in his words’,</w:t>
      </w:r>
      <w:r w:rsidR="004E2B94" w:rsidRPr="008A7F89">
        <w:rPr>
          <w:rStyle w:val="FootnoteReference"/>
          <w:rFonts w:ascii="Times New Roman" w:hAnsi="Times New Roman" w:cs="Times New Roman"/>
          <w:sz w:val="24"/>
          <w:szCs w:val="24"/>
        </w:rPr>
        <w:footnoteReference w:id="56"/>
      </w:r>
      <w:r w:rsidRPr="008A7F89">
        <w:rPr>
          <w:rFonts w:ascii="Times New Roman" w:hAnsi="Times New Roman" w:cs="Times New Roman"/>
          <w:sz w:val="24"/>
          <w:szCs w:val="24"/>
        </w:rPr>
        <w:t xml:space="preserve"> exaggerating violent and immoderate High Tory anti-dissenting rhetoric, especially that of Henry Sacheverell</w:t>
      </w:r>
      <w:r w:rsidR="006F7F50" w:rsidRPr="008A7F89">
        <w:rPr>
          <w:rFonts w:ascii="Times New Roman" w:hAnsi="Times New Roman" w:cs="Times New Roman"/>
          <w:sz w:val="24"/>
          <w:szCs w:val="24"/>
        </w:rPr>
        <w:t>’s ‘Oxford Sermon’ of June 1702</w:t>
      </w:r>
      <w:r w:rsidRPr="008A7F89">
        <w:rPr>
          <w:rFonts w:ascii="Times New Roman" w:hAnsi="Times New Roman" w:cs="Times New Roman"/>
          <w:sz w:val="24"/>
          <w:szCs w:val="24"/>
        </w:rPr>
        <w:t xml:space="preserve">. Not altogether </w:t>
      </w:r>
      <w:r w:rsidR="00B87886" w:rsidRPr="008A7F89">
        <w:rPr>
          <w:rFonts w:ascii="Times New Roman" w:hAnsi="Times New Roman" w:cs="Times New Roman"/>
          <w:sz w:val="24"/>
          <w:szCs w:val="24"/>
        </w:rPr>
        <w:t>surprisingly</w:t>
      </w:r>
      <w:r w:rsidRPr="008A7F89">
        <w:rPr>
          <w:rFonts w:ascii="Times New Roman" w:hAnsi="Times New Roman" w:cs="Times New Roman"/>
          <w:sz w:val="24"/>
          <w:szCs w:val="24"/>
        </w:rPr>
        <w:t xml:space="preserve">, Defoe’s bodiless voice and barely flagged ironies upset all parties, the Dissenters who thought themselves attacked, and the High Churchmen who thought themselves travestied. Defoe promptly published </w:t>
      </w:r>
      <w:r w:rsidRPr="008A7F89">
        <w:rPr>
          <w:rFonts w:ascii="Times New Roman" w:hAnsi="Times New Roman" w:cs="Times New Roman"/>
          <w:i/>
          <w:sz w:val="24"/>
          <w:szCs w:val="24"/>
        </w:rPr>
        <w:t>A Brief Explanation of a Late Pamphlet</w:t>
      </w:r>
      <w:r w:rsidRPr="008A7F89">
        <w:rPr>
          <w:rFonts w:ascii="Times New Roman" w:hAnsi="Times New Roman" w:cs="Times New Roman"/>
          <w:sz w:val="24"/>
          <w:szCs w:val="24"/>
        </w:rPr>
        <w:t xml:space="preserve"> (</w:t>
      </w:r>
      <w:r w:rsidR="004E2B94" w:rsidRPr="008A7F89">
        <w:rPr>
          <w:rFonts w:ascii="Times New Roman" w:hAnsi="Times New Roman" w:cs="Times New Roman"/>
          <w:sz w:val="24"/>
          <w:szCs w:val="24"/>
        </w:rPr>
        <w:t>[</w:t>
      </w:r>
      <w:r w:rsidRPr="008A7F89">
        <w:rPr>
          <w:rFonts w:ascii="Times New Roman" w:hAnsi="Times New Roman" w:cs="Times New Roman"/>
          <w:sz w:val="24"/>
          <w:szCs w:val="24"/>
        </w:rPr>
        <w:t>1703</w:t>
      </w:r>
      <w:r w:rsidR="004E2B94" w:rsidRPr="008A7F89">
        <w:rPr>
          <w:rFonts w:ascii="Times New Roman" w:hAnsi="Times New Roman" w:cs="Times New Roman"/>
          <w:sz w:val="24"/>
          <w:szCs w:val="24"/>
        </w:rPr>
        <w:t xml:space="preserve">]), to </w:t>
      </w:r>
      <w:r w:rsidRPr="008A7F89">
        <w:rPr>
          <w:rFonts w:ascii="Times New Roman" w:hAnsi="Times New Roman" w:cs="Times New Roman"/>
          <w:sz w:val="24"/>
          <w:szCs w:val="24"/>
        </w:rPr>
        <w:t xml:space="preserve">make a ‘Declaration of his real Design’, though he complained that ‘If any man takes the pains seriously to reflect upon the Contents, the Nature of the Thing, and the Manner of the Stile, it seems Impossible to imagine it should pass for any thing but an </w:t>
      </w:r>
      <w:r w:rsidRPr="008A7F89">
        <w:rPr>
          <w:rFonts w:ascii="Times New Roman" w:hAnsi="Times New Roman" w:cs="Times New Roman"/>
          <w:sz w:val="24"/>
          <w:szCs w:val="24"/>
        </w:rPr>
        <w:lastRenderedPageBreak/>
        <w:t>Irony’.</w:t>
      </w:r>
      <w:r w:rsidR="004E2B94" w:rsidRPr="008A7F89">
        <w:rPr>
          <w:rStyle w:val="FootnoteReference"/>
          <w:rFonts w:ascii="Times New Roman" w:hAnsi="Times New Roman" w:cs="Times New Roman"/>
          <w:sz w:val="24"/>
          <w:szCs w:val="24"/>
        </w:rPr>
        <w:footnoteReference w:id="57"/>
      </w:r>
      <w:r w:rsidRPr="008A7F89">
        <w:rPr>
          <w:rFonts w:ascii="Times New Roman" w:hAnsi="Times New Roman" w:cs="Times New Roman"/>
          <w:sz w:val="24"/>
          <w:szCs w:val="24"/>
        </w:rPr>
        <w:t xml:space="preserve"> A dozen years later, Francis Hare published his </w:t>
      </w:r>
      <w:r w:rsidRPr="008A7F89">
        <w:rPr>
          <w:rFonts w:ascii="Times New Roman" w:hAnsi="Times New Roman" w:cs="Times New Roman"/>
          <w:i/>
          <w:sz w:val="24"/>
          <w:szCs w:val="24"/>
        </w:rPr>
        <w:t xml:space="preserve">Difficulties and Discouragements which attend the Study of the Scriptures </w:t>
      </w:r>
      <w:r w:rsidRPr="008A7F89">
        <w:rPr>
          <w:rFonts w:ascii="Times New Roman" w:hAnsi="Times New Roman" w:cs="Times New Roman"/>
          <w:sz w:val="24"/>
          <w:szCs w:val="24"/>
        </w:rPr>
        <w:t xml:space="preserve">(1714), which presents itself as a letter from an older Anglican cleric, warning a ‘Young Clergyman’ against the ‘free, serious, impartial, and laborious Study of the Scriptures’, on the grounds of the difficulty of the text, the impossibly wide range of knowledge required, and the numerous and challenging languages to be learnt. Close study of the Bible is neither safe nor profitable for a clergyman, who does better ‘to study the </w:t>
      </w:r>
      <w:r w:rsidRPr="008A7F89">
        <w:rPr>
          <w:rFonts w:ascii="Times New Roman" w:hAnsi="Times New Roman" w:cs="Times New Roman"/>
          <w:i/>
          <w:sz w:val="24"/>
          <w:szCs w:val="24"/>
        </w:rPr>
        <w:t>Tradition of the Church</w:t>
      </w:r>
      <w:r w:rsidRPr="008A7F89">
        <w:rPr>
          <w:rFonts w:ascii="Times New Roman" w:hAnsi="Times New Roman" w:cs="Times New Roman"/>
          <w:sz w:val="24"/>
          <w:szCs w:val="24"/>
        </w:rPr>
        <w:t>’.</w:t>
      </w:r>
      <w:r w:rsidR="004E2B94" w:rsidRPr="008A7F89">
        <w:rPr>
          <w:rStyle w:val="FootnoteReference"/>
          <w:rFonts w:ascii="Times New Roman" w:hAnsi="Times New Roman" w:cs="Times New Roman"/>
          <w:sz w:val="24"/>
          <w:szCs w:val="24"/>
        </w:rPr>
        <w:footnoteReference w:id="58"/>
      </w:r>
      <w:r w:rsidRPr="008A7F89">
        <w:rPr>
          <w:rFonts w:ascii="Times New Roman" w:hAnsi="Times New Roman" w:cs="Times New Roman"/>
          <w:sz w:val="24"/>
          <w:szCs w:val="24"/>
        </w:rPr>
        <w:t xml:space="preserve"> Such a preference is paradoxical for a clergyman of the Anglican Church, which like other Protestant </w:t>
      </w:r>
      <w:r w:rsidR="007302A0">
        <w:rPr>
          <w:rFonts w:ascii="Times New Roman" w:hAnsi="Times New Roman" w:cs="Times New Roman"/>
          <w:sz w:val="24"/>
          <w:szCs w:val="24"/>
        </w:rPr>
        <w:t>churches</w:t>
      </w:r>
      <w:r w:rsidRPr="008A7F89">
        <w:rPr>
          <w:rFonts w:ascii="Times New Roman" w:hAnsi="Times New Roman" w:cs="Times New Roman"/>
          <w:sz w:val="24"/>
          <w:szCs w:val="24"/>
        </w:rPr>
        <w:t xml:space="preserve"> had insisted on the primacy of Scripture as a Rule of Faith, and urged both the clergy and the laity to ‘search the Scriptures’. Hare’s letter writer is in fact intended as a burlesquing personation of conservative churchmen, and their condemnation of Samuel Clarke’s </w:t>
      </w:r>
      <w:r w:rsidRPr="008A7F89">
        <w:rPr>
          <w:rFonts w:ascii="Times New Roman" w:hAnsi="Times New Roman" w:cs="Times New Roman"/>
          <w:i/>
          <w:sz w:val="24"/>
          <w:szCs w:val="24"/>
        </w:rPr>
        <w:t>Scripture Doctrine of the Trinity</w:t>
      </w:r>
      <w:r w:rsidRPr="008A7F89">
        <w:rPr>
          <w:rFonts w:ascii="Times New Roman" w:hAnsi="Times New Roman" w:cs="Times New Roman"/>
          <w:sz w:val="24"/>
          <w:szCs w:val="24"/>
        </w:rPr>
        <w:t xml:space="preserve"> (1712), which had argued that careful examination of the holy writings revealed no clear authority for orthodox Trinitarian belief. Fearing that his ironic </w:t>
      </w:r>
      <w:r w:rsidRPr="008A7F89">
        <w:rPr>
          <w:rFonts w:ascii="Times New Roman" w:hAnsi="Times New Roman" w:cs="Times New Roman"/>
          <w:i/>
          <w:sz w:val="24"/>
          <w:szCs w:val="24"/>
        </w:rPr>
        <w:t>reductio</w:t>
      </w:r>
      <w:r w:rsidRPr="008A7F89">
        <w:rPr>
          <w:rFonts w:ascii="Times New Roman" w:hAnsi="Times New Roman" w:cs="Times New Roman"/>
          <w:sz w:val="24"/>
          <w:szCs w:val="24"/>
        </w:rPr>
        <w:t xml:space="preserve"> might be misunderstood, or misapplied, or taken seriously, Hare appends, even with his first edition, a Conclusion, in which he explicitly and formally denies allegiance to this ‘strange Paradox, ... that Clergymen should lay aside what </w:t>
      </w:r>
      <w:r w:rsidRPr="008A7F89">
        <w:rPr>
          <w:rFonts w:ascii="Times New Roman" w:hAnsi="Times New Roman" w:cs="Times New Roman"/>
          <w:i/>
          <w:sz w:val="24"/>
          <w:szCs w:val="24"/>
        </w:rPr>
        <w:t>ought</w:t>
      </w:r>
      <w:r w:rsidRPr="008A7F89">
        <w:rPr>
          <w:rFonts w:ascii="Times New Roman" w:hAnsi="Times New Roman" w:cs="Times New Roman"/>
          <w:sz w:val="24"/>
          <w:szCs w:val="24"/>
        </w:rPr>
        <w:t xml:space="preserve"> to be their </w:t>
      </w:r>
      <w:r w:rsidRPr="008A7F89">
        <w:rPr>
          <w:rFonts w:ascii="Times New Roman" w:hAnsi="Times New Roman" w:cs="Times New Roman"/>
          <w:i/>
          <w:sz w:val="24"/>
          <w:szCs w:val="24"/>
        </w:rPr>
        <w:t>chief Study</w:t>
      </w:r>
      <w:r w:rsidRPr="008A7F89">
        <w:rPr>
          <w:rFonts w:ascii="Times New Roman" w:hAnsi="Times New Roman" w:cs="Times New Roman"/>
          <w:sz w:val="24"/>
          <w:szCs w:val="24"/>
        </w:rPr>
        <w:t>’.</w:t>
      </w:r>
      <w:r w:rsidR="004E2B94" w:rsidRPr="008A7F89">
        <w:rPr>
          <w:rStyle w:val="FootnoteReference"/>
          <w:rFonts w:ascii="Times New Roman" w:hAnsi="Times New Roman" w:cs="Times New Roman"/>
          <w:sz w:val="24"/>
          <w:szCs w:val="24"/>
        </w:rPr>
        <w:footnoteReference w:id="59"/>
      </w:r>
    </w:p>
    <w:p w:rsidR="00E22C7F" w:rsidRPr="008A7F89" w:rsidRDefault="00FE07AD" w:rsidP="00FA3919">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It is striking that one of the key points Swift felt impelled to make in his</w:t>
      </w:r>
      <w:r w:rsidR="00E22C7F" w:rsidRPr="008A7F89">
        <w:rPr>
          <w:rFonts w:ascii="Times New Roman" w:hAnsi="Times New Roman" w:cs="Times New Roman"/>
          <w:sz w:val="24"/>
          <w:szCs w:val="24"/>
        </w:rPr>
        <w:t xml:space="preserve"> </w:t>
      </w:r>
      <w:r w:rsidR="00BC2692" w:rsidRPr="008A7F89">
        <w:rPr>
          <w:rFonts w:ascii="Times New Roman" w:hAnsi="Times New Roman" w:cs="Times New Roman"/>
          <w:sz w:val="24"/>
          <w:szCs w:val="24"/>
        </w:rPr>
        <w:t>‘Apology’</w:t>
      </w:r>
      <w:r w:rsidRPr="008A7F89">
        <w:rPr>
          <w:rFonts w:ascii="Times New Roman" w:hAnsi="Times New Roman" w:cs="Times New Roman"/>
          <w:sz w:val="24"/>
          <w:szCs w:val="24"/>
        </w:rPr>
        <w:t xml:space="preserve"> is </w:t>
      </w:r>
      <w:r w:rsidR="00E22C7F" w:rsidRPr="008A7F89">
        <w:rPr>
          <w:rFonts w:ascii="Times New Roman" w:hAnsi="Times New Roman" w:cs="Times New Roman"/>
          <w:sz w:val="24"/>
          <w:szCs w:val="24"/>
        </w:rPr>
        <w:t>that ‘there generally runs an Irony through the Thread of the whole Book, which the Men of Tast will observe and distinguish, and which will render some objections that have been made, very weak and insignificant’.</w:t>
      </w:r>
      <w:r w:rsidR="002A016D" w:rsidRPr="008A7F89">
        <w:rPr>
          <w:rStyle w:val="FootnoteReference"/>
          <w:rFonts w:ascii="Times New Roman" w:hAnsi="Times New Roman" w:cs="Times New Roman"/>
          <w:sz w:val="24"/>
          <w:szCs w:val="24"/>
        </w:rPr>
        <w:footnoteReference w:id="60"/>
      </w:r>
      <w:r w:rsidR="00E22C7F" w:rsidRPr="008A7F89">
        <w:rPr>
          <w:rFonts w:ascii="Times New Roman" w:hAnsi="Times New Roman" w:cs="Times New Roman"/>
          <w:sz w:val="24"/>
          <w:szCs w:val="24"/>
        </w:rPr>
        <w:t xml:space="preserve"> Another</w:t>
      </w:r>
      <w:r w:rsidRPr="008A7F89">
        <w:rPr>
          <w:rFonts w:ascii="Times New Roman" w:hAnsi="Times New Roman" w:cs="Times New Roman"/>
          <w:sz w:val="24"/>
          <w:szCs w:val="24"/>
        </w:rPr>
        <w:t xml:space="preserve"> point, closely related and equally striking,</w:t>
      </w:r>
      <w:r w:rsidR="00E22C7F" w:rsidRPr="008A7F89">
        <w:rPr>
          <w:rFonts w:ascii="Times New Roman" w:hAnsi="Times New Roman" w:cs="Times New Roman"/>
          <w:sz w:val="24"/>
          <w:szCs w:val="24"/>
        </w:rPr>
        <w:t xml:space="preserve"> is that ‘the judicious Reader cannot but have observed, some of those Passages ... which appear </w:t>
      </w:r>
      <w:r w:rsidR="00E22C7F" w:rsidRPr="008A7F89">
        <w:rPr>
          <w:rFonts w:ascii="Times New Roman" w:hAnsi="Times New Roman" w:cs="Times New Roman"/>
          <w:sz w:val="24"/>
          <w:szCs w:val="24"/>
        </w:rPr>
        <w:lastRenderedPageBreak/>
        <w:t>most liable to Objection are what they call Parodies, where the Author personates the Style and Manner of other Writers, whom he has a mind to expose’.</w:t>
      </w:r>
      <w:r w:rsidR="002A016D" w:rsidRPr="008A7F89">
        <w:rPr>
          <w:rStyle w:val="FootnoteReference"/>
          <w:rFonts w:ascii="Times New Roman" w:hAnsi="Times New Roman" w:cs="Times New Roman"/>
          <w:sz w:val="24"/>
          <w:szCs w:val="24"/>
        </w:rPr>
        <w:footnoteReference w:id="61"/>
      </w:r>
      <w:r w:rsidR="00E22C7F" w:rsidRPr="008A7F89">
        <w:rPr>
          <w:rFonts w:ascii="Times New Roman" w:hAnsi="Times New Roman" w:cs="Times New Roman"/>
          <w:sz w:val="24"/>
          <w:szCs w:val="24"/>
        </w:rPr>
        <w:t xml:space="preserve"> These are optimistic claims: the reception history of satire shows of course (as Swift knew and acknowledged) that not all readers </w:t>
      </w:r>
      <w:r w:rsidR="00D12B4E">
        <w:rPr>
          <w:rFonts w:ascii="Times New Roman" w:hAnsi="Times New Roman" w:cs="Times New Roman"/>
          <w:sz w:val="24"/>
          <w:szCs w:val="24"/>
        </w:rPr>
        <w:t>may</w:t>
      </w:r>
      <w:r w:rsidR="00E22C7F" w:rsidRPr="008A7F89">
        <w:rPr>
          <w:rFonts w:ascii="Times New Roman" w:hAnsi="Times New Roman" w:cs="Times New Roman"/>
          <w:sz w:val="24"/>
          <w:szCs w:val="24"/>
        </w:rPr>
        <w:t xml:space="preserve"> </w:t>
      </w:r>
      <w:r w:rsidR="00D12B4E">
        <w:rPr>
          <w:rFonts w:ascii="Times New Roman" w:hAnsi="Times New Roman" w:cs="Times New Roman"/>
          <w:sz w:val="24"/>
          <w:szCs w:val="24"/>
        </w:rPr>
        <w:t>observe and distinguish</w:t>
      </w:r>
      <w:r w:rsidR="00E22C7F" w:rsidRPr="008A7F89">
        <w:rPr>
          <w:rFonts w:ascii="Times New Roman" w:hAnsi="Times New Roman" w:cs="Times New Roman"/>
          <w:sz w:val="24"/>
          <w:szCs w:val="24"/>
        </w:rPr>
        <w:t xml:space="preserve"> irony</w:t>
      </w:r>
      <w:r w:rsidR="00D12B4E">
        <w:rPr>
          <w:rFonts w:ascii="Times New Roman" w:hAnsi="Times New Roman" w:cs="Times New Roman"/>
          <w:sz w:val="24"/>
          <w:szCs w:val="24"/>
        </w:rPr>
        <w:t xml:space="preserve"> and parody.</w:t>
      </w:r>
      <w:r w:rsidR="00E22C7F" w:rsidRPr="008A7F89">
        <w:rPr>
          <w:rFonts w:ascii="Times New Roman" w:hAnsi="Times New Roman" w:cs="Times New Roman"/>
          <w:sz w:val="24"/>
          <w:szCs w:val="24"/>
        </w:rPr>
        <w:t xml:space="preserve"> Claiming that it is Peter who is represented in the </w:t>
      </w:r>
      <w:r w:rsidR="00E22C7F" w:rsidRPr="008A7F89">
        <w:rPr>
          <w:rFonts w:ascii="Times New Roman" w:hAnsi="Times New Roman" w:cs="Times New Roman"/>
          <w:i/>
          <w:sz w:val="24"/>
          <w:szCs w:val="24"/>
        </w:rPr>
        <w:t>Tale</w:t>
      </w:r>
      <w:r w:rsidR="00E22C7F" w:rsidRPr="008A7F89">
        <w:rPr>
          <w:rFonts w:ascii="Times New Roman" w:hAnsi="Times New Roman" w:cs="Times New Roman"/>
          <w:sz w:val="24"/>
          <w:szCs w:val="24"/>
        </w:rPr>
        <w:t xml:space="preserve"> as repeating ‘Oaths and Curses’, Swift attempts to escape the accusation that he himself used ‘Prophane or Immodest Speech’;</w:t>
      </w:r>
      <w:r w:rsidR="00B6446D" w:rsidRPr="008A7F89">
        <w:rPr>
          <w:rStyle w:val="FootnoteReference"/>
          <w:rFonts w:ascii="Times New Roman" w:hAnsi="Times New Roman" w:cs="Times New Roman"/>
          <w:sz w:val="24"/>
          <w:szCs w:val="24"/>
        </w:rPr>
        <w:footnoteReference w:id="62"/>
      </w:r>
      <w:r w:rsidR="00E22C7F" w:rsidRPr="008A7F89">
        <w:rPr>
          <w:rFonts w:ascii="Times New Roman" w:hAnsi="Times New Roman" w:cs="Times New Roman"/>
          <w:sz w:val="24"/>
          <w:szCs w:val="24"/>
        </w:rPr>
        <w:t xml:space="preserve"> but Peter is not the only such voice in the </w:t>
      </w:r>
      <w:r w:rsidR="00E22C7F" w:rsidRPr="008A7F89">
        <w:rPr>
          <w:rFonts w:ascii="Times New Roman" w:hAnsi="Times New Roman" w:cs="Times New Roman"/>
          <w:i/>
          <w:sz w:val="24"/>
          <w:szCs w:val="24"/>
        </w:rPr>
        <w:t>Tale</w:t>
      </w:r>
      <w:r w:rsidR="00E22C7F" w:rsidRPr="008A7F89">
        <w:rPr>
          <w:rFonts w:ascii="Times New Roman" w:hAnsi="Times New Roman" w:cs="Times New Roman"/>
          <w:sz w:val="24"/>
          <w:szCs w:val="24"/>
        </w:rPr>
        <w:t>, nor would the absolute prohibition of such speech by Barrow amongst others be reasonably circumvented even if he were.</w:t>
      </w:r>
    </w:p>
    <w:p w:rsidR="00E22C7F" w:rsidRPr="008A7F89" w:rsidRDefault="00E22C7F" w:rsidP="00FA3919">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It might </w:t>
      </w:r>
      <w:r w:rsidR="00FE07AD" w:rsidRPr="008A7F89">
        <w:rPr>
          <w:rFonts w:ascii="Times New Roman" w:hAnsi="Times New Roman" w:cs="Times New Roman"/>
          <w:sz w:val="24"/>
          <w:szCs w:val="24"/>
        </w:rPr>
        <w:t xml:space="preserve">credibly </w:t>
      </w:r>
      <w:r w:rsidRPr="008A7F89">
        <w:rPr>
          <w:rFonts w:ascii="Times New Roman" w:hAnsi="Times New Roman" w:cs="Times New Roman"/>
          <w:sz w:val="24"/>
          <w:szCs w:val="24"/>
        </w:rPr>
        <w:t xml:space="preserve">be argued therefore that, despite his protests, the Swift of </w:t>
      </w:r>
      <w:r w:rsidRPr="008A7F89">
        <w:rPr>
          <w:rFonts w:ascii="Times New Roman" w:hAnsi="Times New Roman" w:cs="Times New Roman"/>
          <w:i/>
          <w:sz w:val="24"/>
          <w:szCs w:val="24"/>
        </w:rPr>
        <w:t>A Tale of a Tub</w:t>
      </w:r>
      <w:r w:rsidRPr="008A7F89">
        <w:rPr>
          <w:rFonts w:ascii="Times New Roman" w:hAnsi="Times New Roman" w:cs="Times New Roman"/>
          <w:sz w:val="24"/>
          <w:szCs w:val="24"/>
        </w:rPr>
        <w:t xml:space="preserve"> remains vulnerable to Anglican objections, made before or in his own time, against such rhetorical methods. Swift however makes more consequential claims about the substance and targets of his satire. Insisting that his book ‘Celebrates the Church of </w:t>
      </w:r>
      <w:r w:rsidRPr="008A7F89">
        <w:rPr>
          <w:rFonts w:ascii="Times New Roman" w:hAnsi="Times New Roman" w:cs="Times New Roman"/>
          <w:i/>
          <w:sz w:val="24"/>
          <w:szCs w:val="24"/>
        </w:rPr>
        <w:t>England</w:t>
      </w:r>
      <w:r w:rsidRPr="008A7F89">
        <w:rPr>
          <w:rFonts w:ascii="Times New Roman" w:hAnsi="Times New Roman" w:cs="Times New Roman"/>
          <w:sz w:val="24"/>
          <w:szCs w:val="24"/>
        </w:rPr>
        <w:t xml:space="preserve"> as the most perfect of all others in Discipline and Doctrine, it advances no Opinion they reject, nor condemns any they receive’, he undertakes ‘to forfeit his life, if any one Opinion can be fairly deduced from that Book which is contrary to Religion or Morality’.</w:t>
      </w:r>
      <w:r w:rsidR="00B6446D" w:rsidRPr="008A7F89">
        <w:rPr>
          <w:rStyle w:val="FootnoteReference"/>
          <w:rFonts w:ascii="Times New Roman" w:hAnsi="Times New Roman" w:cs="Times New Roman"/>
          <w:sz w:val="24"/>
          <w:szCs w:val="24"/>
        </w:rPr>
        <w:footnoteReference w:id="63"/>
      </w:r>
      <w:r w:rsidRPr="008A7F89">
        <w:rPr>
          <w:rFonts w:ascii="Times New Roman" w:hAnsi="Times New Roman" w:cs="Times New Roman"/>
          <w:sz w:val="24"/>
          <w:szCs w:val="24"/>
        </w:rPr>
        <w:t xml:space="preserve"> A recent commentator has characterized Swift’s challenge as ‘bravado’;</w:t>
      </w:r>
      <w:r w:rsidRPr="008A7F89">
        <w:rPr>
          <w:rStyle w:val="FootnoteReference"/>
          <w:rFonts w:ascii="Times New Roman" w:hAnsi="Times New Roman" w:cs="Times New Roman"/>
          <w:sz w:val="24"/>
          <w:szCs w:val="24"/>
        </w:rPr>
        <w:footnoteReference w:id="64"/>
      </w:r>
      <w:r w:rsidRPr="008A7F89">
        <w:rPr>
          <w:rFonts w:ascii="Times New Roman" w:hAnsi="Times New Roman" w:cs="Times New Roman"/>
          <w:sz w:val="24"/>
          <w:szCs w:val="24"/>
        </w:rPr>
        <w:t xml:space="preserve"> Swift’s gage however has to do with the </w:t>
      </w:r>
      <w:r w:rsidRPr="008A7F89">
        <w:rPr>
          <w:rFonts w:ascii="Times New Roman" w:hAnsi="Times New Roman" w:cs="Times New Roman"/>
          <w:i/>
          <w:sz w:val="24"/>
          <w:szCs w:val="24"/>
        </w:rPr>
        <w:t xml:space="preserve">meaning </w:t>
      </w:r>
      <w:r w:rsidRPr="008A7F89">
        <w:rPr>
          <w:rFonts w:ascii="Times New Roman" w:hAnsi="Times New Roman" w:cs="Times New Roman"/>
          <w:sz w:val="24"/>
          <w:szCs w:val="24"/>
        </w:rPr>
        <w:t>of his book.</w:t>
      </w:r>
      <w:r w:rsidRPr="008A7F89">
        <w:rPr>
          <w:rFonts w:ascii="Times New Roman" w:hAnsi="Times New Roman" w:cs="Times New Roman"/>
          <w:i/>
          <w:sz w:val="24"/>
          <w:szCs w:val="24"/>
        </w:rPr>
        <w:t xml:space="preserve"> </w:t>
      </w:r>
      <w:r w:rsidRPr="008A7F89">
        <w:rPr>
          <w:rFonts w:ascii="Times New Roman" w:hAnsi="Times New Roman" w:cs="Times New Roman"/>
          <w:sz w:val="24"/>
          <w:szCs w:val="24"/>
        </w:rPr>
        <w:t xml:space="preserve">It poses an </w:t>
      </w:r>
      <w:r w:rsidRPr="008A7F89">
        <w:rPr>
          <w:rFonts w:ascii="Times New Roman" w:hAnsi="Times New Roman" w:cs="Times New Roman"/>
          <w:i/>
          <w:sz w:val="24"/>
          <w:szCs w:val="24"/>
        </w:rPr>
        <w:t>interpretative</w:t>
      </w:r>
      <w:r w:rsidRPr="008A7F89">
        <w:rPr>
          <w:rFonts w:ascii="Times New Roman" w:hAnsi="Times New Roman" w:cs="Times New Roman"/>
          <w:sz w:val="24"/>
          <w:szCs w:val="24"/>
        </w:rPr>
        <w:t xml:space="preserve"> question, which can only be answered by interpretative methods. If it were merely an act of bravado, it might be expected that Swift’s challenge would have been decisively taken up and defeated. No such decisive refutation has ever appeared. It is true that such contemporaries as Richard Blackmore and Matthew Tindal, </w:t>
      </w:r>
      <w:r w:rsidRPr="008A7F89">
        <w:rPr>
          <w:rFonts w:ascii="Times New Roman" w:hAnsi="Times New Roman" w:cs="Times New Roman"/>
          <w:sz w:val="24"/>
          <w:szCs w:val="24"/>
        </w:rPr>
        <w:lastRenderedPageBreak/>
        <w:t>for instance, accused Swift of making himself ‘pleasant with the Principles of the Christian’ and ‘talking ridiculously about Religion in general’,</w:t>
      </w:r>
      <w:r w:rsidRPr="008A7F89">
        <w:rPr>
          <w:rStyle w:val="FootnoteReference"/>
          <w:rFonts w:ascii="Times New Roman" w:hAnsi="Times New Roman" w:cs="Times New Roman"/>
          <w:sz w:val="24"/>
          <w:szCs w:val="24"/>
        </w:rPr>
        <w:footnoteReference w:id="65"/>
      </w:r>
      <w:r w:rsidRPr="008A7F89">
        <w:rPr>
          <w:rFonts w:ascii="Times New Roman" w:hAnsi="Times New Roman" w:cs="Times New Roman"/>
          <w:sz w:val="24"/>
          <w:szCs w:val="24"/>
        </w:rPr>
        <w:t xml:space="preserve"> but no quantity of such assertions could amount to </w:t>
      </w:r>
      <w:r w:rsidRPr="008A7F89">
        <w:rPr>
          <w:rFonts w:ascii="Times New Roman" w:hAnsi="Times New Roman" w:cs="Times New Roman"/>
          <w:i/>
          <w:sz w:val="24"/>
          <w:szCs w:val="24"/>
        </w:rPr>
        <w:t>interpretative</w:t>
      </w:r>
      <w:r w:rsidRPr="008A7F89">
        <w:rPr>
          <w:rFonts w:ascii="Times New Roman" w:hAnsi="Times New Roman" w:cs="Times New Roman"/>
          <w:sz w:val="24"/>
          <w:szCs w:val="24"/>
        </w:rPr>
        <w:t xml:space="preserve"> evidence. We know that King and Dennis, Blackmore and Tindal, and many others, charged the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xml:space="preserve"> with heterodoxy; but the question is whether their charges were well-founded in any valid understandin</w:t>
      </w:r>
      <w:r w:rsidR="002E1B39">
        <w:rPr>
          <w:rFonts w:ascii="Times New Roman" w:hAnsi="Times New Roman" w:cs="Times New Roman"/>
          <w:sz w:val="24"/>
          <w:szCs w:val="24"/>
        </w:rPr>
        <w:t>g of the words of Swift’s book.</w:t>
      </w:r>
    </w:p>
    <w:p w:rsidR="003A3352" w:rsidRDefault="00CA1EF3" w:rsidP="000852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22C7F" w:rsidRPr="008A7F89">
        <w:rPr>
          <w:rFonts w:ascii="Times New Roman" w:hAnsi="Times New Roman" w:cs="Times New Roman"/>
          <w:sz w:val="24"/>
          <w:szCs w:val="24"/>
        </w:rPr>
        <w:t xml:space="preserve">he most extended and testing contemporary examination of the </w:t>
      </w:r>
      <w:r w:rsidR="003A3352">
        <w:rPr>
          <w:rFonts w:ascii="Times New Roman" w:hAnsi="Times New Roman" w:cs="Times New Roman"/>
          <w:i/>
          <w:sz w:val="24"/>
          <w:szCs w:val="24"/>
        </w:rPr>
        <w:t>Tale</w:t>
      </w:r>
      <w:r w:rsidR="003A3352">
        <w:rPr>
          <w:rFonts w:ascii="Times New Roman" w:hAnsi="Times New Roman" w:cs="Times New Roman"/>
          <w:sz w:val="24"/>
          <w:szCs w:val="24"/>
        </w:rPr>
        <w:t>,</w:t>
      </w:r>
      <w:r w:rsidR="00E22C7F" w:rsidRPr="008A7F89">
        <w:rPr>
          <w:rFonts w:ascii="Times New Roman" w:hAnsi="Times New Roman" w:cs="Times New Roman"/>
          <w:sz w:val="24"/>
          <w:szCs w:val="24"/>
        </w:rPr>
        <w:t xml:space="preserve"> William Wotton</w:t>
      </w:r>
      <w:r w:rsidR="003A3352">
        <w:rPr>
          <w:rFonts w:ascii="Times New Roman" w:hAnsi="Times New Roman" w:cs="Times New Roman"/>
          <w:sz w:val="24"/>
          <w:szCs w:val="24"/>
        </w:rPr>
        <w:t xml:space="preserve">’s </w:t>
      </w:r>
      <w:r w:rsidR="00E22C7F" w:rsidRPr="008A7F89">
        <w:rPr>
          <w:rFonts w:ascii="Times New Roman" w:hAnsi="Times New Roman" w:cs="Times New Roman"/>
          <w:sz w:val="24"/>
          <w:szCs w:val="24"/>
        </w:rPr>
        <w:t xml:space="preserve">‘Observations upon the </w:t>
      </w:r>
      <w:r w:rsidR="00E22C7F" w:rsidRPr="008A7F89">
        <w:rPr>
          <w:rFonts w:ascii="Times New Roman" w:hAnsi="Times New Roman" w:cs="Times New Roman"/>
          <w:i/>
          <w:sz w:val="24"/>
          <w:szCs w:val="24"/>
        </w:rPr>
        <w:t>Tale of a Tub</w:t>
      </w:r>
      <w:r w:rsidR="00E22C7F" w:rsidRPr="008A7F89">
        <w:rPr>
          <w:rFonts w:ascii="Times New Roman" w:hAnsi="Times New Roman" w:cs="Times New Roman"/>
          <w:sz w:val="24"/>
          <w:szCs w:val="24"/>
        </w:rPr>
        <w:t>’,</w:t>
      </w:r>
      <w:r w:rsidR="003A3352">
        <w:rPr>
          <w:rFonts w:ascii="Times New Roman" w:hAnsi="Times New Roman" w:cs="Times New Roman"/>
          <w:sz w:val="24"/>
          <w:szCs w:val="24"/>
        </w:rPr>
        <w:t xml:space="preserve"> was </w:t>
      </w:r>
      <w:r w:rsidR="00E22C7F" w:rsidRPr="008A7F89">
        <w:rPr>
          <w:rFonts w:ascii="Times New Roman" w:hAnsi="Times New Roman" w:cs="Times New Roman"/>
          <w:sz w:val="24"/>
          <w:szCs w:val="24"/>
        </w:rPr>
        <w:t xml:space="preserve">published within a year of the first edition of the </w:t>
      </w:r>
      <w:r w:rsidR="00E22C7F" w:rsidRPr="008A7F89">
        <w:rPr>
          <w:rFonts w:ascii="Times New Roman" w:hAnsi="Times New Roman" w:cs="Times New Roman"/>
          <w:i/>
          <w:sz w:val="24"/>
          <w:szCs w:val="24"/>
        </w:rPr>
        <w:t>Tale</w:t>
      </w:r>
      <w:r w:rsidR="00E22C7F" w:rsidRPr="008A7F89">
        <w:rPr>
          <w:rFonts w:ascii="Times New Roman" w:hAnsi="Times New Roman" w:cs="Times New Roman"/>
          <w:sz w:val="24"/>
          <w:szCs w:val="24"/>
        </w:rPr>
        <w:t>.</w:t>
      </w:r>
      <w:r w:rsidR="00E22C7F" w:rsidRPr="008A7F89">
        <w:rPr>
          <w:rStyle w:val="FootnoteReference"/>
          <w:rFonts w:ascii="Times New Roman" w:hAnsi="Times New Roman" w:cs="Times New Roman"/>
          <w:sz w:val="24"/>
          <w:szCs w:val="24"/>
        </w:rPr>
        <w:footnoteReference w:id="66"/>
      </w:r>
      <w:r w:rsidR="00E22C7F" w:rsidRPr="008A7F89">
        <w:rPr>
          <w:rFonts w:ascii="Times New Roman" w:hAnsi="Times New Roman" w:cs="Times New Roman"/>
          <w:sz w:val="24"/>
          <w:szCs w:val="24"/>
        </w:rPr>
        <w:t xml:space="preserve"> Wotton stands out as a serious critic of the </w:t>
      </w:r>
      <w:r w:rsidR="00E22C7F" w:rsidRPr="008A7F89">
        <w:rPr>
          <w:rFonts w:ascii="Times New Roman" w:hAnsi="Times New Roman" w:cs="Times New Roman"/>
          <w:i/>
          <w:sz w:val="24"/>
          <w:szCs w:val="24"/>
        </w:rPr>
        <w:t>Tale</w:t>
      </w:r>
      <w:r w:rsidR="00E22C7F" w:rsidRPr="008A7F89">
        <w:rPr>
          <w:rFonts w:ascii="Times New Roman" w:hAnsi="Times New Roman" w:cs="Times New Roman"/>
          <w:sz w:val="24"/>
          <w:szCs w:val="24"/>
        </w:rPr>
        <w:t>. He pays detailed and sustained attention to his text. He does not, however, as a matter of method, drive home his attacks hermeneutically. Wotton alleges, for instance, amongst many allegations, that the number of the three sons, Peter, Martin, and Jack, ‘looks asquint at the TRINITY’ (but Wotton does not show how).</w:t>
      </w:r>
      <w:r w:rsidR="00A3745E" w:rsidRPr="008A7F89">
        <w:rPr>
          <w:rStyle w:val="FootnoteReference"/>
          <w:rFonts w:ascii="Times New Roman" w:hAnsi="Times New Roman" w:cs="Times New Roman"/>
          <w:sz w:val="24"/>
          <w:szCs w:val="24"/>
        </w:rPr>
        <w:footnoteReference w:id="67"/>
      </w:r>
      <w:r w:rsidR="00E22C7F" w:rsidRPr="008A7F89">
        <w:rPr>
          <w:rFonts w:ascii="Times New Roman" w:hAnsi="Times New Roman" w:cs="Times New Roman"/>
          <w:sz w:val="24"/>
          <w:szCs w:val="24"/>
        </w:rPr>
        <w:t xml:space="preserve"> He denies that ‘any Christian [would] compare a </w:t>
      </w:r>
      <w:r w:rsidR="00E22C7F" w:rsidRPr="008A7F89">
        <w:rPr>
          <w:rFonts w:ascii="Times New Roman" w:hAnsi="Times New Roman" w:cs="Times New Roman"/>
          <w:i/>
          <w:sz w:val="24"/>
          <w:szCs w:val="24"/>
        </w:rPr>
        <w:t>Mountebank’s Stage</w:t>
      </w:r>
      <w:r w:rsidR="00E22C7F" w:rsidRPr="008A7F89">
        <w:rPr>
          <w:rFonts w:ascii="Times New Roman" w:hAnsi="Times New Roman" w:cs="Times New Roman"/>
          <w:sz w:val="24"/>
          <w:szCs w:val="24"/>
        </w:rPr>
        <w:t xml:space="preserve">, a </w:t>
      </w:r>
      <w:r w:rsidR="00E22C7F" w:rsidRPr="008A7F89">
        <w:rPr>
          <w:rFonts w:ascii="Times New Roman" w:hAnsi="Times New Roman" w:cs="Times New Roman"/>
          <w:i/>
          <w:sz w:val="24"/>
          <w:szCs w:val="24"/>
        </w:rPr>
        <w:t xml:space="preserve">Pulpit, </w:t>
      </w:r>
      <w:r w:rsidR="00E22C7F" w:rsidRPr="008A7F89">
        <w:rPr>
          <w:rFonts w:ascii="Times New Roman" w:hAnsi="Times New Roman" w:cs="Times New Roman"/>
          <w:sz w:val="24"/>
          <w:szCs w:val="24"/>
        </w:rPr>
        <w:t xml:space="preserve">and a Ladder together’ (but the pulpit Swift mocks—or rather, the pulpit his hack-persona ‘esteems’—is ‘That made of Timber from the </w:t>
      </w:r>
      <w:r w:rsidR="00E22C7F" w:rsidRPr="008A7F89">
        <w:rPr>
          <w:rFonts w:ascii="Times New Roman" w:hAnsi="Times New Roman" w:cs="Times New Roman"/>
          <w:i/>
          <w:sz w:val="24"/>
          <w:szCs w:val="24"/>
        </w:rPr>
        <w:t>Sylva Caledonia</w:t>
      </w:r>
      <w:r w:rsidR="00E22C7F" w:rsidRPr="008A7F89">
        <w:rPr>
          <w:rFonts w:ascii="Times New Roman" w:hAnsi="Times New Roman" w:cs="Times New Roman"/>
          <w:sz w:val="24"/>
          <w:szCs w:val="24"/>
        </w:rPr>
        <w:t>’, that is, the pulpit of Presbyterian and dissenting worship)</w:t>
      </w:r>
      <w:r w:rsidR="00111C08" w:rsidRPr="008A7F89">
        <w:rPr>
          <w:rFonts w:ascii="Times New Roman" w:hAnsi="Times New Roman" w:cs="Times New Roman"/>
          <w:sz w:val="24"/>
          <w:szCs w:val="24"/>
        </w:rPr>
        <w:t>.</w:t>
      </w:r>
      <w:r w:rsidR="00A3745E" w:rsidRPr="008A7F89">
        <w:rPr>
          <w:rStyle w:val="FootnoteReference"/>
          <w:rFonts w:ascii="Times New Roman" w:hAnsi="Times New Roman" w:cs="Times New Roman"/>
          <w:sz w:val="24"/>
          <w:szCs w:val="24"/>
        </w:rPr>
        <w:footnoteReference w:id="68"/>
      </w:r>
      <w:r w:rsidR="00111C08" w:rsidRPr="008A7F89">
        <w:rPr>
          <w:rFonts w:ascii="Times New Roman" w:hAnsi="Times New Roman" w:cs="Times New Roman"/>
          <w:sz w:val="24"/>
          <w:szCs w:val="24"/>
        </w:rPr>
        <w:t xml:space="preserve"> Wotton particularly objects to Swift’s satire against enthusiasm, which in Wotton’s eyes, though Swift’s target was dissent, cause</w:t>
      </w:r>
      <w:r w:rsidR="0008525D">
        <w:rPr>
          <w:rFonts w:ascii="Times New Roman" w:hAnsi="Times New Roman" w:cs="Times New Roman"/>
          <w:sz w:val="24"/>
          <w:szCs w:val="24"/>
        </w:rPr>
        <w:t xml:space="preserve">s extensive collateral damage: </w:t>
      </w:r>
    </w:p>
    <w:p w:rsidR="003A3352" w:rsidRDefault="00111C08" w:rsidP="0008525D">
      <w:pPr>
        <w:spacing w:after="0" w:line="480" w:lineRule="auto"/>
        <w:ind w:left="720"/>
        <w:rPr>
          <w:rFonts w:ascii="Times New Roman" w:hAnsi="Times New Roman" w:cs="Times New Roman"/>
          <w:sz w:val="24"/>
          <w:szCs w:val="24"/>
        </w:rPr>
      </w:pPr>
      <w:r w:rsidRPr="008A7F89">
        <w:rPr>
          <w:rFonts w:ascii="Times New Roman" w:hAnsi="Times New Roman" w:cs="Times New Roman"/>
          <w:sz w:val="24"/>
          <w:szCs w:val="24"/>
        </w:rPr>
        <w:lastRenderedPageBreak/>
        <w:t>all extraordinary Inspirations are the Subjects of his Scorn and Mockery, whilst the Protestant Dissenters are</w:t>
      </w:r>
      <w:r w:rsidR="003A3352">
        <w:rPr>
          <w:rFonts w:ascii="Times New Roman" w:hAnsi="Times New Roman" w:cs="Times New Roman"/>
          <w:sz w:val="24"/>
          <w:szCs w:val="24"/>
        </w:rPr>
        <w:t xml:space="preserve"> ... </w:t>
      </w:r>
      <w:r w:rsidRPr="008A7F89">
        <w:rPr>
          <w:rFonts w:ascii="Times New Roman" w:hAnsi="Times New Roman" w:cs="Times New Roman"/>
          <w:sz w:val="24"/>
          <w:szCs w:val="24"/>
        </w:rPr>
        <w:t>the m</w:t>
      </w:r>
      <w:r w:rsidR="003A3352">
        <w:rPr>
          <w:rFonts w:ascii="Times New Roman" w:hAnsi="Times New Roman" w:cs="Times New Roman"/>
          <w:sz w:val="24"/>
          <w:szCs w:val="24"/>
        </w:rPr>
        <w:t>ost directly levelled at ... [e]</w:t>
      </w:r>
      <w:proofErr w:type="spellStart"/>
      <w:r w:rsidRPr="008A7F89">
        <w:rPr>
          <w:rFonts w:ascii="Times New Roman" w:hAnsi="Times New Roman" w:cs="Times New Roman"/>
          <w:sz w:val="24"/>
          <w:szCs w:val="24"/>
        </w:rPr>
        <w:t>nthusiasm</w:t>
      </w:r>
      <w:proofErr w:type="spellEnd"/>
      <w:r w:rsidRPr="008A7F89">
        <w:rPr>
          <w:rFonts w:ascii="Times New Roman" w:hAnsi="Times New Roman" w:cs="Times New Roman"/>
          <w:sz w:val="24"/>
          <w:szCs w:val="24"/>
        </w:rPr>
        <w:t xml:space="preserve"> with him is an Universal Deception which has run through all Sciences in all Kingdoms, and every thing has some </w:t>
      </w:r>
      <w:r w:rsidRPr="008A7F89">
        <w:rPr>
          <w:rFonts w:ascii="Times New Roman" w:hAnsi="Times New Roman" w:cs="Times New Roman"/>
          <w:i/>
          <w:sz w:val="24"/>
          <w:szCs w:val="24"/>
        </w:rPr>
        <w:t>Fanatic Branch annexed to it</w:t>
      </w:r>
      <w:r w:rsidR="003A3352">
        <w:rPr>
          <w:rFonts w:ascii="Times New Roman" w:hAnsi="Times New Roman" w:cs="Times New Roman"/>
          <w:sz w:val="24"/>
          <w:szCs w:val="24"/>
        </w:rPr>
        <w:t>.</w:t>
      </w:r>
      <w:r w:rsidR="00A3745E" w:rsidRPr="008A7F89">
        <w:rPr>
          <w:rStyle w:val="FootnoteReference"/>
          <w:rFonts w:ascii="Times New Roman" w:hAnsi="Times New Roman" w:cs="Times New Roman"/>
          <w:sz w:val="24"/>
          <w:szCs w:val="24"/>
        </w:rPr>
        <w:footnoteReference w:id="69"/>
      </w:r>
    </w:p>
    <w:p w:rsidR="00A60A27" w:rsidRPr="008A7F89" w:rsidRDefault="00DD71D6" w:rsidP="003A3352">
      <w:pPr>
        <w:spacing w:after="0" w:line="480" w:lineRule="auto"/>
        <w:rPr>
          <w:rFonts w:ascii="Times New Roman" w:hAnsi="Times New Roman" w:cs="Times New Roman"/>
          <w:sz w:val="24"/>
          <w:szCs w:val="24"/>
        </w:rPr>
      </w:pPr>
      <w:r w:rsidRPr="008A7F89">
        <w:rPr>
          <w:rFonts w:ascii="Times New Roman" w:hAnsi="Times New Roman" w:cs="Times New Roman"/>
          <w:sz w:val="24"/>
          <w:szCs w:val="24"/>
        </w:rPr>
        <w:t xml:space="preserve">Certainly Swift’s attack on enthusiasm permeates the whole; but he is explicit, not only in the ‘Apology’ but also in the meat of his text, about the </w:t>
      </w:r>
      <w:r w:rsidR="00CB6640">
        <w:rPr>
          <w:rFonts w:ascii="Times New Roman" w:hAnsi="Times New Roman" w:cs="Times New Roman"/>
          <w:sz w:val="24"/>
          <w:szCs w:val="24"/>
        </w:rPr>
        <w:t xml:space="preserve">contrived and simulated </w:t>
      </w:r>
      <w:r w:rsidRPr="008A7F89">
        <w:rPr>
          <w:rFonts w:ascii="Times New Roman" w:hAnsi="Times New Roman" w:cs="Times New Roman"/>
          <w:sz w:val="24"/>
          <w:szCs w:val="24"/>
        </w:rPr>
        <w:t>kind</w:t>
      </w:r>
      <w:r w:rsidR="00851E28">
        <w:rPr>
          <w:rFonts w:ascii="Times New Roman" w:hAnsi="Times New Roman" w:cs="Times New Roman"/>
          <w:sz w:val="24"/>
          <w:szCs w:val="24"/>
        </w:rPr>
        <w:t>s</w:t>
      </w:r>
      <w:r w:rsidR="00CB6640">
        <w:rPr>
          <w:rFonts w:ascii="Times New Roman" w:hAnsi="Times New Roman" w:cs="Times New Roman"/>
          <w:sz w:val="24"/>
          <w:szCs w:val="24"/>
        </w:rPr>
        <w:t xml:space="preserve"> of enthusiasm which are the objects of his satiric derision</w:t>
      </w:r>
      <w:r w:rsidRPr="008A7F89">
        <w:rPr>
          <w:rFonts w:ascii="Times New Roman" w:hAnsi="Times New Roman" w:cs="Times New Roman"/>
          <w:sz w:val="24"/>
          <w:szCs w:val="24"/>
        </w:rPr>
        <w:t xml:space="preserve">. </w:t>
      </w:r>
      <w:r w:rsidR="00111C08" w:rsidRPr="008A7F89">
        <w:rPr>
          <w:rFonts w:ascii="Times New Roman" w:hAnsi="Times New Roman" w:cs="Times New Roman"/>
          <w:sz w:val="24"/>
          <w:szCs w:val="24"/>
        </w:rPr>
        <w:t xml:space="preserve">Wotton’s ‘Observations’ are marked throughout by his unwillingness or refusal to engage with or recognise shifts of voice in the </w:t>
      </w:r>
      <w:r w:rsidR="00111C08" w:rsidRPr="008A7F89">
        <w:rPr>
          <w:rFonts w:ascii="Times New Roman" w:hAnsi="Times New Roman" w:cs="Times New Roman"/>
          <w:i/>
          <w:sz w:val="24"/>
          <w:szCs w:val="24"/>
        </w:rPr>
        <w:t>Tale</w:t>
      </w:r>
      <w:r w:rsidR="00111C08" w:rsidRPr="008A7F89">
        <w:rPr>
          <w:rFonts w:ascii="Times New Roman" w:hAnsi="Times New Roman" w:cs="Times New Roman"/>
          <w:sz w:val="24"/>
          <w:szCs w:val="24"/>
        </w:rPr>
        <w:t xml:space="preserve">, his obtuseness to irony, his </w:t>
      </w:r>
      <w:r w:rsidR="002E1B39">
        <w:rPr>
          <w:rFonts w:ascii="Times New Roman" w:hAnsi="Times New Roman" w:cs="Times New Roman"/>
          <w:sz w:val="24"/>
          <w:szCs w:val="24"/>
        </w:rPr>
        <w:t>hostility</w:t>
      </w:r>
      <w:r w:rsidR="00851E28">
        <w:rPr>
          <w:rFonts w:ascii="Times New Roman" w:hAnsi="Times New Roman" w:cs="Times New Roman"/>
          <w:sz w:val="24"/>
          <w:szCs w:val="24"/>
        </w:rPr>
        <w:t xml:space="preserve"> to</w:t>
      </w:r>
      <w:r w:rsidR="00111C08" w:rsidRPr="008A7F89">
        <w:rPr>
          <w:rFonts w:ascii="Times New Roman" w:hAnsi="Times New Roman" w:cs="Times New Roman"/>
          <w:sz w:val="24"/>
          <w:szCs w:val="24"/>
        </w:rPr>
        <w:t xml:space="preserve"> coarser kinds of satiric humour, and the biases of his involvement in controversial battle with Swift during the briefly bloody Ancients and Moderns debate. His general insistence that to direct ‘Scorn and Mockery’ against any branch or sect of religion is to attack all religion</w:t>
      </w:r>
      <w:r w:rsidR="00396BDC">
        <w:rPr>
          <w:rFonts w:ascii="Times New Roman" w:hAnsi="Times New Roman" w:cs="Times New Roman"/>
          <w:sz w:val="24"/>
          <w:szCs w:val="24"/>
        </w:rPr>
        <w:t>,</w:t>
      </w:r>
      <w:r w:rsidR="00111C08" w:rsidRPr="008A7F89">
        <w:rPr>
          <w:rFonts w:ascii="Times New Roman" w:hAnsi="Times New Roman" w:cs="Times New Roman"/>
          <w:sz w:val="24"/>
          <w:szCs w:val="24"/>
        </w:rPr>
        <w:t xml:space="preserve"> and his constant complaints against what he considers Swift’s blasphemy and profanity, are coherent given his stated principles, and in line with Anglican writing on the proper uses of wit in controversy. Wotton’s ‘Observations’ do not, however, at any single point, demonstrate that the </w:t>
      </w:r>
      <w:r w:rsidR="00111C08" w:rsidRPr="008A7F89">
        <w:rPr>
          <w:rFonts w:ascii="Times New Roman" w:hAnsi="Times New Roman" w:cs="Times New Roman"/>
          <w:i/>
          <w:sz w:val="24"/>
          <w:szCs w:val="24"/>
        </w:rPr>
        <w:t>Tale</w:t>
      </w:r>
      <w:r w:rsidR="00111C08" w:rsidRPr="008A7F89">
        <w:rPr>
          <w:rFonts w:ascii="Times New Roman" w:hAnsi="Times New Roman" w:cs="Times New Roman"/>
          <w:sz w:val="24"/>
          <w:szCs w:val="24"/>
        </w:rPr>
        <w:t xml:space="preserve"> promulgates any opinion contrary to </w:t>
      </w:r>
      <w:r w:rsidR="00D5452C">
        <w:rPr>
          <w:rFonts w:ascii="Times New Roman" w:hAnsi="Times New Roman" w:cs="Times New Roman"/>
          <w:sz w:val="24"/>
          <w:szCs w:val="24"/>
        </w:rPr>
        <w:t>Anglican belief and observance.</w:t>
      </w:r>
    </w:p>
    <w:p w:rsidR="007D32E6" w:rsidRPr="008A7F89" w:rsidRDefault="00111C08" w:rsidP="00FA3919">
      <w:pPr>
        <w:spacing w:after="0" w:line="480" w:lineRule="auto"/>
        <w:ind w:firstLine="720"/>
        <w:rPr>
          <w:rFonts w:ascii="Times New Roman" w:hAnsi="Times New Roman" w:cs="Times New Roman"/>
          <w:sz w:val="24"/>
          <w:szCs w:val="24"/>
        </w:rPr>
      </w:pPr>
      <w:r w:rsidRPr="008A7F89">
        <w:rPr>
          <w:rFonts w:ascii="Times New Roman" w:hAnsi="Times New Roman" w:cs="Times New Roman"/>
          <w:sz w:val="24"/>
          <w:szCs w:val="24"/>
        </w:rPr>
        <w:t xml:space="preserve">Wotton’s ‘Observations’ </w:t>
      </w:r>
      <w:r w:rsidR="00C3521B">
        <w:rPr>
          <w:rFonts w:ascii="Times New Roman" w:hAnsi="Times New Roman" w:cs="Times New Roman"/>
          <w:sz w:val="24"/>
          <w:szCs w:val="24"/>
        </w:rPr>
        <w:t>offer</w:t>
      </w:r>
      <w:r w:rsidRPr="008A7F89">
        <w:rPr>
          <w:rFonts w:ascii="Times New Roman" w:hAnsi="Times New Roman" w:cs="Times New Roman"/>
          <w:sz w:val="24"/>
          <w:szCs w:val="24"/>
        </w:rPr>
        <w:t xml:space="preserve"> a paradigm case for the reading of religious satire. Swift hoped for, and possibly expected, readers of candour and discrimination, as he understood those qualities. Readers of parodic and ironic texts, however, have not always had the generosity</w:t>
      </w:r>
      <w:r w:rsidR="00206EA6" w:rsidRPr="008A7F89">
        <w:rPr>
          <w:rFonts w:ascii="Times New Roman" w:hAnsi="Times New Roman" w:cs="Times New Roman"/>
          <w:sz w:val="24"/>
          <w:szCs w:val="24"/>
        </w:rPr>
        <w:t xml:space="preserve"> </w:t>
      </w:r>
      <w:r w:rsidRPr="008A7F89">
        <w:rPr>
          <w:rFonts w:ascii="Times New Roman" w:hAnsi="Times New Roman" w:cs="Times New Roman"/>
          <w:sz w:val="24"/>
          <w:szCs w:val="24"/>
        </w:rPr>
        <w:t>to suppose good meanings</w:t>
      </w:r>
      <w:r w:rsidR="00CA1EF3">
        <w:rPr>
          <w:rFonts w:ascii="Times New Roman" w:hAnsi="Times New Roman" w:cs="Times New Roman"/>
          <w:sz w:val="24"/>
          <w:szCs w:val="24"/>
        </w:rPr>
        <w:t>, or the</w:t>
      </w:r>
      <w:r w:rsidRPr="008A7F89">
        <w:rPr>
          <w:rFonts w:ascii="Times New Roman" w:hAnsi="Times New Roman" w:cs="Times New Roman"/>
          <w:sz w:val="24"/>
          <w:szCs w:val="24"/>
        </w:rPr>
        <w:t xml:space="preserve"> interpretative discernment to distinguish true meanings.</w:t>
      </w:r>
      <w:r w:rsidR="00ED344C" w:rsidRPr="008A7F89">
        <w:rPr>
          <w:rFonts w:ascii="Times New Roman" w:hAnsi="Times New Roman" w:cs="Times New Roman"/>
          <w:sz w:val="24"/>
          <w:szCs w:val="24"/>
        </w:rPr>
        <w:t xml:space="preserve"> Swift had</w:t>
      </w:r>
      <w:r w:rsidR="00D97444" w:rsidRPr="008A7F89">
        <w:rPr>
          <w:rFonts w:ascii="Times New Roman" w:hAnsi="Times New Roman" w:cs="Times New Roman"/>
          <w:sz w:val="24"/>
          <w:szCs w:val="24"/>
        </w:rPr>
        <w:t xml:space="preserve"> </w:t>
      </w:r>
      <w:r w:rsidR="00ED344C" w:rsidRPr="008A7F89">
        <w:rPr>
          <w:rFonts w:ascii="Times New Roman" w:hAnsi="Times New Roman" w:cs="Times New Roman"/>
          <w:sz w:val="24"/>
          <w:szCs w:val="24"/>
        </w:rPr>
        <w:t xml:space="preserve">reason to complain, as Defoe had done, that ‘Ignorance, or Prejudice has led most Men to a hasty Censure of the Book’, and </w:t>
      </w:r>
      <w:r w:rsidR="001E0BB2" w:rsidRPr="008A7F89">
        <w:rPr>
          <w:rFonts w:ascii="Times New Roman" w:hAnsi="Times New Roman" w:cs="Times New Roman"/>
          <w:sz w:val="24"/>
          <w:szCs w:val="24"/>
        </w:rPr>
        <w:t>to</w:t>
      </w:r>
      <w:r w:rsidR="005220CE" w:rsidRPr="008A7F89">
        <w:rPr>
          <w:rFonts w:ascii="Times New Roman" w:hAnsi="Times New Roman" w:cs="Times New Roman"/>
          <w:sz w:val="24"/>
          <w:szCs w:val="24"/>
        </w:rPr>
        <w:t xml:space="preserve"> insist, as Defoe had done, on the ‘Native Genuine Meaning and Design’ of his work.</w:t>
      </w:r>
      <w:r w:rsidR="004728D1" w:rsidRPr="008A7F89">
        <w:rPr>
          <w:rStyle w:val="FootnoteReference"/>
          <w:rFonts w:ascii="Times New Roman" w:hAnsi="Times New Roman" w:cs="Times New Roman"/>
          <w:sz w:val="24"/>
          <w:szCs w:val="24"/>
        </w:rPr>
        <w:footnoteReference w:id="70"/>
      </w:r>
      <w:r w:rsidR="00206EA6" w:rsidRPr="008A7F89">
        <w:rPr>
          <w:rFonts w:ascii="Times New Roman" w:hAnsi="Times New Roman" w:cs="Times New Roman"/>
          <w:sz w:val="24"/>
          <w:szCs w:val="24"/>
        </w:rPr>
        <w:t xml:space="preserve"> These are complaints about </w:t>
      </w:r>
      <w:r w:rsidR="00E801D0">
        <w:rPr>
          <w:rFonts w:ascii="Times New Roman" w:hAnsi="Times New Roman" w:cs="Times New Roman"/>
          <w:sz w:val="24"/>
          <w:szCs w:val="24"/>
        </w:rPr>
        <w:t xml:space="preserve">the </w:t>
      </w:r>
      <w:r w:rsidR="00E801D0">
        <w:rPr>
          <w:rFonts w:ascii="Times New Roman" w:hAnsi="Times New Roman" w:cs="Times New Roman"/>
          <w:sz w:val="24"/>
          <w:szCs w:val="24"/>
        </w:rPr>
        <w:lastRenderedPageBreak/>
        <w:t>misreading</w:t>
      </w:r>
      <w:r w:rsidR="00206EA6" w:rsidRPr="008A7F89">
        <w:rPr>
          <w:rFonts w:ascii="Times New Roman" w:hAnsi="Times New Roman" w:cs="Times New Roman"/>
          <w:sz w:val="24"/>
          <w:szCs w:val="24"/>
        </w:rPr>
        <w:t xml:space="preserve"> of satires which employ irony as a structural as well as a local tool</w:t>
      </w:r>
      <w:r w:rsidR="001E0BB2" w:rsidRPr="008A7F89">
        <w:rPr>
          <w:rFonts w:ascii="Times New Roman" w:hAnsi="Times New Roman" w:cs="Times New Roman"/>
          <w:sz w:val="24"/>
          <w:szCs w:val="24"/>
        </w:rPr>
        <w:t>. Satire is</w:t>
      </w:r>
      <w:r w:rsidR="00206EA6" w:rsidRPr="008A7F89">
        <w:rPr>
          <w:rFonts w:ascii="Times New Roman" w:hAnsi="Times New Roman" w:cs="Times New Roman"/>
          <w:sz w:val="24"/>
          <w:szCs w:val="24"/>
        </w:rPr>
        <w:t xml:space="preserve"> a genre</w:t>
      </w:r>
      <w:r w:rsidR="00DD71D6" w:rsidRPr="008A7F89">
        <w:rPr>
          <w:rFonts w:ascii="Times New Roman" w:hAnsi="Times New Roman" w:cs="Times New Roman"/>
          <w:sz w:val="24"/>
          <w:szCs w:val="24"/>
        </w:rPr>
        <w:t>,</w:t>
      </w:r>
      <w:r w:rsidR="00206EA6" w:rsidRPr="008A7F89">
        <w:rPr>
          <w:rFonts w:ascii="Times New Roman" w:hAnsi="Times New Roman" w:cs="Times New Roman"/>
          <w:sz w:val="24"/>
          <w:szCs w:val="24"/>
        </w:rPr>
        <w:t xml:space="preserve"> </w:t>
      </w:r>
      <w:r w:rsidR="001E0BB2" w:rsidRPr="008A7F89">
        <w:rPr>
          <w:rFonts w:ascii="Times New Roman" w:hAnsi="Times New Roman" w:cs="Times New Roman"/>
          <w:sz w:val="24"/>
          <w:szCs w:val="24"/>
        </w:rPr>
        <w:t xml:space="preserve">and irony is </w:t>
      </w:r>
      <w:r w:rsidR="00206EA6" w:rsidRPr="008A7F89">
        <w:rPr>
          <w:rFonts w:ascii="Times New Roman" w:hAnsi="Times New Roman" w:cs="Times New Roman"/>
          <w:sz w:val="24"/>
          <w:szCs w:val="24"/>
        </w:rPr>
        <w:t>a mode</w:t>
      </w:r>
      <w:r w:rsidR="00DD71D6" w:rsidRPr="008A7F89">
        <w:rPr>
          <w:rFonts w:ascii="Times New Roman" w:hAnsi="Times New Roman" w:cs="Times New Roman"/>
          <w:sz w:val="24"/>
          <w:szCs w:val="24"/>
        </w:rPr>
        <w:t>,</w:t>
      </w:r>
      <w:r w:rsidR="00206EA6" w:rsidRPr="008A7F89">
        <w:rPr>
          <w:rFonts w:ascii="Times New Roman" w:hAnsi="Times New Roman" w:cs="Times New Roman"/>
          <w:sz w:val="24"/>
          <w:szCs w:val="24"/>
        </w:rPr>
        <w:t xml:space="preserve"> notoriously liable to misunderstanding.</w:t>
      </w:r>
      <w:r w:rsidR="00D97444" w:rsidRPr="008A7F89">
        <w:rPr>
          <w:rFonts w:ascii="Times New Roman" w:hAnsi="Times New Roman" w:cs="Times New Roman"/>
          <w:sz w:val="24"/>
          <w:szCs w:val="24"/>
        </w:rPr>
        <w:t xml:space="preserve"> They are particularly liable to misunderstanding when their targets are deeply held, and complexl</w:t>
      </w:r>
      <w:r w:rsidR="005130B2" w:rsidRPr="008A7F89">
        <w:rPr>
          <w:rFonts w:ascii="Times New Roman" w:hAnsi="Times New Roman" w:cs="Times New Roman"/>
          <w:sz w:val="24"/>
          <w:szCs w:val="24"/>
        </w:rPr>
        <w:t>y constructed, spiritual beliefs</w:t>
      </w:r>
      <w:r w:rsidR="00D97444" w:rsidRPr="008A7F89">
        <w:rPr>
          <w:rFonts w:ascii="Times New Roman" w:hAnsi="Times New Roman" w:cs="Times New Roman"/>
          <w:sz w:val="24"/>
          <w:szCs w:val="24"/>
        </w:rPr>
        <w:t xml:space="preserve"> and observance</w:t>
      </w:r>
      <w:r w:rsidR="005130B2" w:rsidRPr="008A7F89">
        <w:rPr>
          <w:rFonts w:ascii="Times New Roman" w:hAnsi="Times New Roman" w:cs="Times New Roman"/>
          <w:sz w:val="24"/>
          <w:szCs w:val="24"/>
        </w:rPr>
        <w:t>s</w:t>
      </w:r>
      <w:r w:rsidR="00D97444" w:rsidRPr="008A7F89">
        <w:rPr>
          <w:rFonts w:ascii="Times New Roman" w:hAnsi="Times New Roman" w:cs="Times New Roman"/>
          <w:sz w:val="24"/>
          <w:szCs w:val="24"/>
        </w:rPr>
        <w:t>.</w:t>
      </w:r>
    </w:p>
    <w:sectPr w:rsidR="007D32E6" w:rsidRPr="008A7F89">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F0" w:rsidRDefault="00130DF0" w:rsidP="007D32E6">
      <w:pPr>
        <w:spacing w:after="0" w:line="240" w:lineRule="auto"/>
      </w:pPr>
      <w:r>
        <w:separator/>
      </w:r>
    </w:p>
  </w:endnote>
  <w:endnote w:type="continuationSeparator" w:id="0">
    <w:p w:rsidR="00130DF0" w:rsidRDefault="00130DF0" w:rsidP="007D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F0" w:rsidRDefault="00130DF0" w:rsidP="007D32E6">
      <w:pPr>
        <w:spacing w:after="0" w:line="240" w:lineRule="auto"/>
      </w:pPr>
      <w:r>
        <w:separator/>
      </w:r>
    </w:p>
  </w:footnote>
  <w:footnote w:type="continuationSeparator" w:id="0">
    <w:p w:rsidR="00130DF0" w:rsidRDefault="00130DF0" w:rsidP="007D32E6">
      <w:pPr>
        <w:spacing w:after="0" w:line="240" w:lineRule="auto"/>
      </w:pPr>
      <w:r>
        <w:continuationSeparator/>
      </w:r>
    </w:p>
  </w:footnote>
  <w:footnote w:id="1">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color w:val="000000"/>
          <w:sz w:val="24"/>
          <w:szCs w:val="24"/>
          <w:shd w:val="clear" w:color="auto" w:fill="FFFFFF"/>
        </w:rPr>
        <w:t xml:space="preserve">Henry Fielding, </w:t>
      </w:r>
      <w:r w:rsidRPr="008A7F89">
        <w:rPr>
          <w:rFonts w:ascii="Times New Roman" w:hAnsi="Times New Roman" w:cs="Times New Roman"/>
          <w:i/>
          <w:color w:val="000000"/>
          <w:sz w:val="24"/>
          <w:szCs w:val="24"/>
          <w:shd w:val="clear" w:color="auto" w:fill="FFFFFF"/>
        </w:rPr>
        <w:t xml:space="preserve">Joseph Andrews </w:t>
      </w:r>
      <w:r w:rsidRPr="008A7F89">
        <w:rPr>
          <w:rFonts w:ascii="Times New Roman" w:hAnsi="Times New Roman" w:cs="Times New Roman"/>
          <w:color w:val="000000"/>
          <w:sz w:val="24"/>
          <w:szCs w:val="24"/>
          <w:shd w:val="clear" w:color="auto" w:fill="FFFFFF"/>
        </w:rPr>
        <w:t>(1741)</w:t>
      </w:r>
      <w:r>
        <w:rPr>
          <w:rFonts w:ascii="Times New Roman" w:hAnsi="Times New Roman" w:cs="Times New Roman"/>
          <w:color w:val="000000"/>
          <w:sz w:val="24"/>
          <w:szCs w:val="24"/>
          <w:shd w:val="clear" w:color="auto" w:fill="FFFFFF"/>
        </w:rPr>
        <w:t>, ed. Martin C. Battestin (Oxford: Oxford University Press, 1967),</w:t>
      </w:r>
      <w:r w:rsidRPr="008A7F89">
        <w:rPr>
          <w:rFonts w:ascii="Times New Roman" w:hAnsi="Times New Roman" w:cs="Times New Roman"/>
          <w:i/>
          <w:color w:val="000000"/>
          <w:sz w:val="24"/>
          <w:szCs w:val="24"/>
          <w:shd w:val="clear" w:color="auto" w:fill="FFFFFF"/>
        </w:rPr>
        <w:t xml:space="preserve"> </w:t>
      </w:r>
      <w:r w:rsidRPr="008A7F89">
        <w:rPr>
          <w:rFonts w:ascii="Times New Roman" w:hAnsi="Times New Roman" w:cs="Times New Roman"/>
          <w:color w:val="000000"/>
          <w:sz w:val="24"/>
          <w:szCs w:val="24"/>
          <w:shd w:val="clear" w:color="auto" w:fill="FFFFFF"/>
        </w:rPr>
        <w:t>Preface</w:t>
      </w:r>
      <w:r>
        <w:rPr>
          <w:rFonts w:ascii="Times New Roman" w:hAnsi="Times New Roman" w:cs="Times New Roman"/>
          <w:color w:val="000000"/>
          <w:sz w:val="24"/>
          <w:szCs w:val="24"/>
          <w:shd w:val="clear" w:color="auto" w:fill="FFFFFF"/>
        </w:rPr>
        <w:t>, pp. 7-8.</w:t>
      </w:r>
    </w:p>
  </w:footnote>
  <w:footnote w:id="2">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sidRPr="008A7F89">
        <w:rPr>
          <w:rFonts w:ascii="Times New Roman" w:hAnsi="Times New Roman" w:cs="Times New Roman"/>
          <w:sz w:val="24"/>
          <w:szCs w:val="24"/>
        </w:rPr>
        <w:t xml:space="preserve">, 1. 1. 1. All quotations </w:t>
      </w:r>
      <w:r>
        <w:rPr>
          <w:rFonts w:ascii="Times New Roman" w:hAnsi="Times New Roman" w:cs="Times New Roman"/>
          <w:sz w:val="24"/>
          <w:szCs w:val="24"/>
        </w:rPr>
        <w:t xml:space="preserve">and references are </w:t>
      </w:r>
      <w:r w:rsidRPr="008A7F89">
        <w:rPr>
          <w:rFonts w:ascii="Times New Roman" w:hAnsi="Times New Roman" w:cs="Times New Roman"/>
          <w:sz w:val="24"/>
          <w:szCs w:val="24"/>
        </w:rPr>
        <w:t xml:space="preserve">from </w:t>
      </w:r>
      <w:r w:rsidRPr="008A7F89">
        <w:rPr>
          <w:rFonts w:ascii="Times New Roman" w:hAnsi="Times New Roman" w:cs="Times New Roman"/>
          <w:i/>
          <w:sz w:val="24"/>
          <w:szCs w:val="24"/>
        </w:rPr>
        <w:t>Hudibras</w:t>
      </w:r>
      <w:r w:rsidRPr="008A7F89">
        <w:rPr>
          <w:rFonts w:ascii="Times New Roman" w:hAnsi="Times New Roman" w:cs="Times New Roman"/>
          <w:sz w:val="24"/>
          <w:szCs w:val="24"/>
        </w:rPr>
        <w:t>, ed. John Wilders (Oxford: Oxford University Press, 1967)</w:t>
      </w:r>
      <w:r>
        <w:rPr>
          <w:rFonts w:ascii="Times New Roman" w:hAnsi="Times New Roman" w:cs="Times New Roman"/>
          <w:sz w:val="24"/>
          <w:szCs w:val="24"/>
        </w:rPr>
        <w:t xml:space="preserve">, except where noted as being from Zachary Grey’s edition of the poem (2 vols., </w:t>
      </w:r>
      <w:r w:rsidRPr="008A7F89">
        <w:rPr>
          <w:rFonts w:ascii="Times New Roman" w:hAnsi="Times New Roman" w:cs="Times New Roman"/>
          <w:sz w:val="24"/>
          <w:szCs w:val="24"/>
        </w:rPr>
        <w:t>Cambridge, 1744)</w:t>
      </w:r>
      <w:r>
        <w:rPr>
          <w:rFonts w:ascii="Times New Roman" w:hAnsi="Times New Roman" w:cs="Times New Roman"/>
          <w:sz w:val="24"/>
          <w:szCs w:val="24"/>
        </w:rPr>
        <w:t>.</w:t>
      </w:r>
    </w:p>
  </w:footnote>
  <w:footnote w:id="3">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 xml:space="preserve">The Presbyterian’s Plea of Merit </w:t>
      </w:r>
      <w:r w:rsidRPr="008A7F89">
        <w:rPr>
          <w:rFonts w:ascii="Times New Roman" w:hAnsi="Times New Roman" w:cs="Times New Roman"/>
          <w:sz w:val="24"/>
          <w:szCs w:val="24"/>
        </w:rPr>
        <w:t xml:space="preserve">(Dublin, 1733); Jonathan Swift, </w:t>
      </w:r>
      <w:r w:rsidRPr="008A7F89">
        <w:rPr>
          <w:rFonts w:ascii="Times New Roman" w:hAnsi="Times New Roman" w:cs="Times New Roman"/>
          <w:i/>
          <w:sz w:val="24"/>
          <w:szCs w:val="24"/>
        </w:rPr>
        <w:t>The Prose Works</w:t>
      </w:r>
      <w:r w:rsidRPr="008A7F89">
        <w:rPr>
          <w:rFonts w:ascii="Times New Roman" w:hAnsi="Times New Roman" w:cs="Times New Roman"/>
          <w:sz w:val="24"/>
          <w:szCs w:val="24"/>
        </w:rPr>
        <w:t xml:space="preserve">, ed. Herbert Davis, 12. 264-265, 267. For a much more detailed historical account, from an equally committed Church of England point of view, see </w:t>
      </w:r>
      <w:r w:rsidRPr="008A7F89">
        <w:rPr>
          <w:rFonts w:ascii="Times New Roman" w:hAnsi="Times New Roman" w:cs="Times New Roman"/>
          <w:i/>
          <w:sz w:val="24"/>
          <w:szCs w:val="24"/>
        </w:rPr>
        <w:t>Hudibras</w:t>
      </w:r>
      <w:r>
        <w:rPr>
          <w:rFonts w:ascii="Times New Roman" w:hAnsi="Times New Roman" w:cs="Times New Roman"/>
          <w:sz w:val="24"/>
          <w:szCs w:val="24"/>
        </w:rPr>
        <w:t>, ed. Grey,</w:t>
      </w:r>
      <w:r w:rsidRPr="008A7F89">
        <w:rPr>
          <w:rFonts w:ascii="Times New Roman" w:hAnsi="Times New Roman" w:cs="Times New Roman"/>
          <w:sz w:val="24"/>
          <w:szCs w:val="24"/>
        </w:rPr>
        <w:t xml:space="preserve"> 1. iii-xvii.</w:t>
      </w:r>
    </w:p>
  </w:footnote>
  <w:footnote w:id="4">
    <w:p w:rsidR="00893B36" w:rsidRPr="008A7F89" w:rsidRDefault="00893B36" w:rsidP="00FA3919">
      <w:pPr>
        <w:pStyle w:val="FootnoteText"/>
        <w:spacing w:line="480" w:lineRule="auto"/>
        <w:rPr>
          <w:rFonts w:ascii="Times New Roman" w:hAnsi="Times New Roman" w:cs="Times New Roman"/>
          <w:i/>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 xml:space="preserve">Hudibras, </w:t>
      </w:r>
      <w:r w:rsidRPr="008A7F89">
        <w:rPr>
          <w:rFonts w:ascii="Times New Roman" w:hAnsi="Times New Roman" w:cs="Times New Roman"/>
          <w:sz w:val="24"/>
          <w:szCs w:val="24"/>
        </w:rPr>
        <w:t>ed. Grey, 1. iv.</w:t>
      </w:r>
      <w:r>
        <w:rPr>
          <w:rFonts w:ascii="Times New Roman" w:hAnsi="Times New Roman" w:cs="Times New Roman"/>
          <w:sz w:val="24"/>
          <w:szCs w:val="24"/>
        </w:rPr>
        <w:t xml:space="preserve"> </w:t>
      </w:r>
    </w:p>
  </w:footnote>
  <w:footnote w:id="5">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See John Spurr, </w:t>
      </w:r>
      <w:r w:rsidRPr="008A7F89">
        <w:rPr>
          <w:rFonts w:ascii="Times New Roman" w:hAnsi="Times New Roman" w:cs="Times New Roman"/>
          <w:i/>
          <w:sz w:val="24"/>
          <w:szCs w:val="24"/>
        </w:rPr>
        <w:t>The Restoration Church of England, 1646-1689</w:t>
      </w:r>
      <w:r w:rsidRPr="008A7F89">
        <w:rPr>
          <w:rFonts w:ascii="Times New Roman" w:hAnsi="Times New Roman" w:cs="Times New Roman"/>
          <w:sz w:val="24"/>
          <w:szCs w:val="24"/>
        </w:rPr>
        <w:t xml:space="preserve"> (New Haven: Yale University Press, 1991), pp. 48-49.</w:t>
      </w:r>
    </w:p>
  </w:footnote>
  <w:footnote w:id="6">
    <w:p w:rsidR="00893B36" w:rsidRPr="008A7F89" w:rsidRDefault="00893B36" w:rsidP="00FA3919">
      <w:pPr>
        <w:spacing w:after="0"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The argument has been convincingly made by Ashley Marshall, ‘The Aims of Butler’s Satire in </w:t>
      </w:r>
      <w:r w:rsidRPr="008A7F89">
        <w:rPr>
          <w:rFonts w:ascii="Times New Roman" w:hAnsi="Times New Roman" w:cs="Times New Roman"/>
          <w:i/>
          <w:sz w:val="24"/>
          <w:szCs w:val="24"/>
        </w:rPr>
        <w:t>Hudibras</w:t>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Modern Philology</w:t>
      </w:r>
      <w:r w:rsidRPr="008A7F89">
        <w:rPr>
          <w:rFonts w:ascii="Times New Roman" w:hAnsi="Times New Roman" w:cs="Times New Roman"/>
          <w:sz w:val="24"/>
          <w:szCs w:val="24"/>
        </w:rPr>
        <w:t>, 105 (2008), 637-665.</w:t>
      </w:r>
    </w:p>
  </w:footnote>
  <w:footnote w:id="7">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 1.</w:t>
      </w:r>
      <w:r w:rsidRPr="008A7F89">
        <w:rPr>
          <w:rFonts w:ascii="Times New Roman" w:hAnsi="Times New Roman" w:cs="Times New Roman"/>
          <w:sz w:val="24"/>
          <w:szCs w:val="24"/>
        </w:rPr>
        <w:t xml:space="preserve"> 1. 2</w:t>
      </w:r>
      <w:r>
        <w:rPr>
          <w:rFonts w:ascii="Times New Roman" w:hAnsi="Times New Roman" w:cs="Times New Roman"/>
          <w:sz w:val="24"/>
          <w:szCs w:val="24"/>
        </w:rPr>
        <w:t>09-212</w:t>
      </w:r>
      <w:r w:rsidRPr="008A7F89">
        <w:rPr>
          <w:rFonts w:ascii="Times New Roman" w:hAnsi="Times New Roman" w:cs="Times New Roman"/>
          <w:sz w:val="24"/>
          <w:szCs w:val="24"/>
        </w:rPr>
        <w:t>.</w:t>
      </w:r>
    </w:p>
  </w:footnote>
  <w:footnote w:id="8">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 1. 1. 193-198</w:t>
      </w:r>
      <w:r w:rsidRPr="008A7F89">
        <w:rPr>
          <w:rFonts w:ascii="Times New Roman" w:hAnsi="Times New Roman" w:cs="Times New Roman"/>
          <w:sz w:val="24"/>
          <w:szCs w:val="24"/>
        </w:rPr>
        <w:t>.</w:t>
      </w:r>
    </w:p>
  </w:footnote>
  <w:footnote w:id="9">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1. 1. 4</w:t>
      </w:r>
      <w:r>
        <w:rPr>
          <w:rFonts w:ascii="Times New Roman" w:hAnsi="Times New Roman" w:cs="Times New Roman"/>
          <w:sz w:val="24"/>
          <w:szCs w:val="24"/>
        </w:rPr>
        <w:t>65-467</w:t>
      </w:r>
      <w:r w:rsidRPr="008A7F89">
        <w:rPr>
          <w:rFonts w:ascii="Times New Roman" w:hAnsi="Times New Roman" w:cs="Times New Roman"/>
          <w:sz w:val="24"/>
          <w:szCs w:val="24"/>
        </w:rPr>
        <w:t>.</w:t>
      </w:r>
    </w:p>
  </w:footnote>
  <w:footnote w:id="10">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1. 1. 4</w:t>
      </w:r>
      <w:r>
        <w:rPr>
          <w:rFonts w:ascii="Times New Roman" w:hAnsi="Times New Roman" w:cs="Times New Roman"/>
          <w:sz w:val="24"/>
          <w:szCs w:val="24"/>
        </w:rPr>
        <w:t>76-478</w:t>
      </w:r>
      <w:r w:rsidRPr="008A7F89">
        <w:rPr>
          <w:rFonts w:ascii="Times New Roman" w:hAnsi="Times New Roman" w:cs="Times New Roman"/>
          <w:sz w:val="24"/>
          <w:szCs w:val="24"/>
        </w:rPr>
        <w:t>.</w:t>
      </w:r>
    </w:p>
  </w:footnote>
  <w:footnote w:id="11">
    <w:p w:rsidR="00893B36" w:rsidRPr="008A7F89" w:rsidRDefault="00893B36" w:rsidP="00237BEA">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 xml:space="preserve">, 1. 1. 497-498. </w:t>
      </w:r>
      <w:r w:rsidRPr="008A7F89">
        <w:rPr>
          <w:rFonts w:ascii="Times New Roman" w:hAnsi="Times New Roman" w:cs="Times New Roman"/>
          <w:sz w:val="24"/>
          <w:szCs w:val="24"/>
        </w:rPr>
        <w:t xml:space="preserve">Anglican theologians insisted, to take William Chillingworth as an instance, that reason is </w:t>
      </w:r>
      <w:r>
        <w:rPr>
          <w:rFonts w:ascii="Times New Roman" w:hAnsi="Times New Roman" w:cs="Times New Roman"/>
          <w:sz w:val="24"/>
          <w:szCs w:val="24"/>
        </w:rPr>
        <w:t xml:space="preserve">public, available </w:t>
      </w:r>
      <w:r w:rsidRPr="008A7F89">
        <w:rPr>
          <w:rFonts w:ascii="Times New Roman" w:hAnsi="Times New Roman" w:cs="Times New Roman"/>
          <w:sz w:val="24"/>
          <w:szCs w:val="24"/>
        </w:rPr>
        <w:t xml:space="preserve">‘to all </w:t>
      </w:r>
      <w:proofErr w:type="spellStart"/>
      <w:r w:rsidRPr="008A7F89">
        <w:rPr>
          <w:rFonts w:ascii="Times New Roman" w:hAnsi="Times New Roman" w:cs="Times New Roman"/>
          <w:sz w:val="24"/>
          <w:szCs w:val="24"/>
        </w:rPr>
        <w:t>mens</w:t>
      </w:r>
      <w:proofErr w:type="spellEnd"/>
      <w:r w:rsidRPr="008A7F89">
        <w:rPr>
          <w:rFonts w:ascii="Times New Roman" w:hAnsi="Times New Roman" w:cs="Times New Roman"/>
          <w:sz w:val="24"/>
          <w:szCs w:val="24"/>
        </w:rPr>
        <w:t xml:space="preserve"> </w:t>
      </w:r>
      <w:proofErr w:type="spellStart"/>
      <w:r w:rsidRPr="008A7F89">
        <w:rPr>
          <w:rFonts w:ascii="Times New Roman" w:hAnsi="Times New Roman" w:cs="Times New Roman"/>
          <w:sz w:val="24"/>
          <w:szCs w:val="24"/>
        </w:rPr>
        <w:t>tryall</w:t>
      </w:r>
      <w:proofErr w:type="spellEnd"/>
      <w:r w:rsidRPr="008A7F89">
        <w:rPr>
          <w:rFonts w:ascii="Times New Roman" w:hAnsi="Times New Roman" w:cs="Times New Roman"/>
          <w:sz w:val="24"/>
          <w:szCs w:val="24"/>
        </w:rPr>
        <w:t xml:space="preserve"> and examination’. Hence, the Anglican interpreter may credibly account for his procedures by saying, ‘these &amp; these Reasons I have to shew that this or that is true doctrine, or that this or that is the meaning of such a Scripture’. The Puritan who appeals to the Holy Spirit ‘saying the Spirit of God tels me that this is the meaning of such a Text’ makes a claim that cannot be validated, ‘it being a secret thing’ (</w:t>
      </w:r>
      <w:r w:rsidRPr="008A7F89">
        <w:rPr>
          <w:rFonts w:ascii="Times New Roman" w:hAnsi="Times New Roman" w:cs="Times New Roman"/>
          <w:i/>
          <w:sz w:val="24"/>
          <w:szCs w:val="24"/>
        </w:rPr>
        <w:t>The</w:t>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 xml:space="preserve">Religion of Protestants </w:t>
      </w:r>
      <w:r w:rsidRPr="008A7F89">
        <w:rPr>
          <w:rFonts w:ascii="Times New Roman" w:hAnsi="Times New Roman" w:cs="Times New Roman"/>
          <w:sz w:val="24"/>
          <w:szCs w:val="24"/>
        </w:rPr>
        <w:t>(London, 1638), p. 95).</w:t>
      </w:r>
      <w:r>
        <w:rPr>
          <w:rFonts w:ascii="Times New Roman" w:hAnsi="Times New Roman" w:cs="Times New Roman"/>
          <w:sz w:val="24"/>
          <w:szCs w:val="24"/>
        </w:rPr>
        <w:t xml:space="preserve"> The Puritan’s claim is therefore peculiarly liable to dissimulation.</w:t>
      </w:r>
    </w:p>
  </w:footnote>
  <w:footnote w:id="12">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3. 1. </w:t>
      </w:r>
      <w:r>
        <w:rPr>
          <w:rFonts w:ascii="Times New Roman" w:hAnsi="Times New Roman" w:cs="Times New Roman"/>
          <w:sz w:val="24"/>
          <w:szCs w:val="24"/>
        </w:rPr>
        <w:t>1221-1223</w:t>
      </w:r>
      <w:r w:rsidRPr="008A7F89">
        <w:rPr>
          <w:rFonts w:ascii="Times New Roman" w:hAnsi="Times New Roman" w:cs="Times New Roman"/>
          <w:sz w:val="24"/>
          <w:szCs w:val="24"/>
        </w:rPr>
        <w:t>, 1277-1280. Zachary Grey’s note points out that this parodic catechism is ‘a Ridicule on the numerous Pamphlets publish’d in those Times, under the Name, and Form of Catechism</w:t>
      </w:r>
      <w:r>
        <w:rPr>
          <w:rFonts w:ascii="Times New Roman" w:hAnsi="Times New Roman" w:cs="Times New Roman"/>
          <w:sz w:val="24"/>
          <w:szCs w:val="24"/>
        </w:rPr>
        <w:t>’</w:t>
      </w:r>
      <w:r w:rsidRPr="008A7F89">
        <w:rPr>
          <w:rFonts w:ascii="Times New Roman" w:hAnsi="Times New Roman" w:cs="Times New Roman"/>
          <w:i/>
          <w:sz w:val="24"/>
          <w:szCs w:val="24"/>
        </w:rPr>
        <w:t>.</w:t>
      </w:r>
    </w:p>
  </w:footnote>
  <w:footnote w:id="13">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1. 1. </w:t>
      </w:r>
      <w:r>
        <w:rPr>
          <w:rFonts w:ascii="Times New Roman" w:hAnsi="Times New Roman" w:cs="Times New Roman"/>
          <w:sz w:val="24"/>
          <w:szCs w:val="24"/>
        </w:rPr>
        <w:t xml:space="preserve">93, </w:t>
      </w:r>
      <w:r w:rsidRPr="008A7F89">
        <w:rPr>
          <w:rFonts w:ascii="Times New Roman" w:hAnsi="Times New Roman" w:cs="Times New Roman"/>
          <w:sz w:val="24"/>
          <w:szCs w:val="24"/>
        </w:rPr>
        <w:t>109-114.</w:t>
      </w:r>
    </w:p>
  </w:footnote>
  <w:footnote w:id="14">
    <w:p w:rsidR="00893B36" w:rsidRPr="00911CEF" w:rsidRDefault="00893B36" w:rsidP="00FA3919">
      <w:pPr>
        <w:pStyle w:val="FootnoteText"/>
        <w:spacing w:line="480" w:lineRule="auto"/>
        <w:rPr>
          <w:rFonts w:ascii="Times New Roman" w:hAnsi="Times New Roman" w:cs="Times New Roman"/>
          <w:sz w:val="24"/>
          <w:szCs w:val="24"/>
        </w:rPr>
      </w:pPr>
      <w:r w:rsidRPr="00911CEF">
        <w:rPr>
          <w:rStyle w:val="FootnoteReference"/>
          <w:rFonts w:ascii="Times New Roman" w:hAnsi="Times New Roman" w:cs="Times New Roman"/>
          <w:sz w:val="24"/>
          <w:szCs w:val="24"/>
        </w:rPr>
        <w:footnoteRef/>
      </w:r>
      <w:r w:rsidRPr="00911CEF">
        <w:rPr>
          <w:rFonts w:ascii="Times New Roman" w:hAnsi="Times New Roman" w:cs="Times New Roman"/>
          <w:sz w:val="24"/>
          <w:szCs w:val="24"/>
        </w:rPr>
        <w:t xml:space="preserve"> </w:t>
      </w:r>
      <w:r w:rsidRPr="00911CEF">
        <w:rPr>
          <w:rFonts w:ascii="Times New Roman" w:hAnsi="Times New Roman" w:cs="Times New Roman"/>
          <w:i/>
          <w:sz w:val="24"/>
          <w:szCs w:val="24"/>
        </w:rPr>
        <w:t>Spectator</w:t>
      </w:r>
      <w:r w:rsidRPr="00911CEF">
        <w:rPr>
          <w:rFonts w:ascii="Times New Roman" w:hAnsi="Times New Roman" w:cs="Times New Roman"/>
          <w:sz w:val="24"/>
          <w:szCs w:val="24"/>
        </w:rPr>
        <w:t xml:space="preserve">, 458, August 15, 1712; </w:t>
      </w:r>
      <w:r w:rsidRPr="00911CEF">
        <w:rPr>
          <w:rFonts w:ascii="Times New Roman" w:hAnsi="Times New Roman" w:cs="Times New Roman"/>
          <w:i/>
          <w:sz w:val="24"/>
          <w:szCs w:val="24"/>
        </w:rPr>
        <w:t>The Spectator</w:t>
      </w:r>
      <w:r w:rsidRPr="00911CEF">
        <w:rPr>
          <w:rFonts w:ascii="Times New Roman" w:hAnsi="Times New Roman" w:cs="Times New Roman"/>
          <w:sz w:val="24"/>
          <w:szCs w:val="24"/>
        </w:rPr>
        <w:t>, ed. Donald F. Bond</w:t>
      </w:r>
      <w:r>
        <w:rPr>
          <w:rFonts w:ascii="Times New Roman" w:hAnsi="Times New Roman" w:cs="Times New Roman"/>
          <w:sz w:val="24"/>
          <w:szCs w:val="24"/>
        </w:rPr>
        <w:t>, 5 vols.</w:t>
      </w:r>
      <w:r w:rsidRPr="00911CEF">
        <w:rPr>
          <w:rFonts w:ascii="Times New Roman" w:hAnsi="Times New Roman" w:cs="Times New Roman"/>
          <w:sz w:val="24"/>
          <w:szCs w:val="24"/>
        </w:rPr>
        <w:t xml:space="preserve"> (Oxford: Oxford University Press, 1965), 4. 117.</w:t>
      </w:r>
    </w:p>
  </w:footnote>
  <w:footnote w:id="15">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 2. 2</w:t>
      </w:r>
      <w:r w:rsidRPr="008A7F89">
        <w:rPr>
          <w:rFonts w:ascii="Times New Roman" w:hAnsi="Times New Roman" w:cs="Times New Roman"/>
          <w:sz w:val="24"/>
          <w:szCs w:val="24"/>
        </w:rPr>
        <w:t xml:space="preserve">. </w:t>
      </w:r>
      <w:r>
        <w:rPr>
          <w:rFonts w:ascii="Times New Roman" w:hAnsi="Times New Roman" w:cs="Times New Roman"/>
          <w:sz w:val="24"/>
          <w:szCs w:val="24"/>
        </w:rPr>
        <w:t xml:space="preserve">102-258. </w:t>
      </w:r>
      <w:r w:rsidRPr="008A7F89">
        <w:rPr>
          <w:rFonts w:ascii="Times New Roman" w:hAnsi="Times New Roman" w:cs="Times New Roman"/>
          <w:sz w:val="24"/>
          <w:szCs w:val="24"/>
        </w:rPr>
        <w:t>This is a licence Hudibras appeals to specifically in the breach of his oath to his Lady to castigate himself as a condition of he</w:t>
      </w:r>
      <w:r>
        <w:rPr>
          <w:rFonts w:ascii="Times New Roman" w:hAnsi="Times New Roman" w:cs="Times New Roman"/>
          <w:sz w:val="24"/>
          <w:szCs w:val="24"/>
        </w:rPr>
        <w:t>r releasing him from the stocks (</w:t>
      </w:r>
      <w:r w:rsidRPr="008A7F89">
        <w:rPr>
          <w:rFonts w:ascii="Times New Roman" w:hAnsi="Times New Roman" w:cs="Times New Roman"/>
          <w:sz w:val="24"/>
          <w:szCs w:val="24"/>
        </w:rPr>
        <w:t>‘Hudibras to his Lady’, 39-88</w:t>
      </w:r>
      <w:r>
        <w:rPr>
          <w:rFonts w:ascii="Times New Roman" w:hAnsi="Times New Roman" w:cs="Times New Roman"/>
          <w:sz w:val="24"/>
          <w:szCs w:val="24"/>
        </w:rPr>
        <w:t>)</w:t>
      </w:r>
      <w:r w:rsidRPr="008A7F89">
        <w:rPr>
          <w:rFonts w:ascii="Times New Roman" w:hAnsi="Times New Roman" w:cs="Times New Roman"/>
          <w:sz w:val="24"/>
          <w:szCs w:val="24"/>
        </w:rPr>
        <w:t>.</w:t>
      </w:r>
    </w:p>
  </w:footnote>
  <w:footnote w:id="16">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2. 2. 107.</w:t>
      </w:r>
    </w:p>
  </w:footnote>
  <w:footnote w:id="17">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color w:val="001320"/>
          <w:sz w:val="24"/>
          <w:szCs w:val="24"/>
          <w:shd w:val="clear" w:color="auto" w:fill="FDFEFF"/>
        </w:rPr>
        <w:t>Matt. 5. 34, 37.</w:t>
      </w:r>
    </w:p>
  </w:footnote>
  <w:footnote w:id="18">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w:t>
      </w:r>
      <w:r w:rsidRPr="008A7F89">
        <w:rPr>
          <w:rFonts w:ascii="Times New Roman" w:hAnsi="Times New Roman" w:cs="Times New Roman"/>
          <w:color w:val="001320"/>
          <w:sz w:val="24"/>
          <w:szCs w:val="24"/>
          <w:shd w:val="clear" w:color="auto" w:fill="FDFEFF"/>
        </w:rPr>
        <w:t>2. 2. 129-140</w:t>
      </w:r>
      <w:r>
        <w:rPr>
          <w:rFonts w:ascii="Times New Roman" w:hAnsi="Times New Roman" w:cs="Times New Roman"/>
          <w:color w:val="001320"/>
          <w:sz w:val="24"/>
          <w:szCs w:val="24"/>
          <w:shd w:val="clear" w:color="auto" w:fill="FDFEFF"/>
        </w:rPr>
        <w:t xml:space="preserve">, </w:t>
      </w:r>
      <w:r w:rsidRPr="008A7F89">
        <w:rPr>
          <w:rFonts w:ascii="Times New Roman" w:hAnsi="Times New Roman" w:cs="Times New Roman"/>
          <w:color w:val="001320"/>
          <w:sz w:val="24"/>
          <w:szCs w:val="24"/>
          <w:shd w:val="clear" w:color="auto" w:fill="FDFEFF"/>
        </w:rPr>
        <w:t>160</w:t>
      </w:r>
      <w:r>
        <w:rPr>
          <w:rFonts w:ascii="Times New Roman" w:hAnsi="Times New Roman" w:cs="Times New Roman"/>
          <w:color w:val="001320"/>
          <w:sz w:val="24"/>
          <w:szCs w:val="24"/>
          <w:shd w:val="clear" w:color="auto" w:fill="FDFEFF"/>
        </w:rPr>
        <w:t xml:space="preserve">; </w:t>
      </w:r>
      <w:r w:rsidRPr="008A7F89">
        <w:rPr>
          <w:rFonts w:ascii="Times New Roman" w:hAnsi="Times New Roman" w:cs="Times New Roman"/>
          <w:i/>
          <w:color w:val="001320"/>
          <w:sz w:val="24"/>
          <w:szCs w:val="24"/>
          <w:shd w:val="clear" w:color="auto" w:fill="FDFEFF"/>
        </w:rPr>
        <w:t xml:space="preserve">Hudibras, </w:t>
      </w:r>
      <w:r w:rsidRPr="008A7F89">
        <w:rPr>
          <w:rFonts w:ascii="Times New Roman" w:hAnsi="Times New Roman" w:cs="Times New Roman"/>
          <w:color w:val="001320"/>
          <w:sz w:val="24"/>
          <w:szCs w:val="24"/>
          <w:shd w:val="clear" w:color="auto" w:fill="FDFEFF"/>
        </w:rPr>
        <w:t>ed. Grey, note to 2. 2. 136.</w:t>
      </w:r>
    </w:p>
  </w:footnote>
  <w:footnote w:id="19">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1 Tim. 1. 9: ‘The law is not made for a righteous man, but for the lawless and disobedient, for the ungodly and for sinners’.</w:t>
      </w:r>
    </w:p>
  </w:footnote>
  <w:footnote w:id="20">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w:t>
      </w:r>
      <w:r w:rsidRPr="008A7F89">
        <w:rPr>
          <w:rFonts w:ascii="Times New Roman" w:hAnsi="Times New Roman" w:cs="Times New Roman"/>
          <w:color w:val="001320"/>
          <w:sz w:val="24"/>
          <w:szCs w:val="24"/>
          <w:shd w:val="clear" w:color="auto" w:fill="FDFEFF"/>
        </w:rPr>
        <w:t>2. 2. 197-208.</w:t>
      </w:r>
    </w:p>
  </w:footnote>
  <w:footnote w:id="21">
    <w:p w:rsidR="00893B36" w:rsidRPr="008A7F89" w:rsidRDefault="00893B36" w:rsidP="0037596E">
      <w:pPr>
        <w:pStyle w:val="Plain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2. 2. 213-216.</w:t>
      </w:r>
    </w:p>
  </w:footnote>
  <w:footnote w:id="22">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1. 1. </w:t>
      </w:r>
      <w:r>
        <w:rPr>
          <w:rFonts w:ascii="Times New Roman" w:hAnsi="Times New Roman" w:cs="Times New Roman"/>
          <w:sz w:val="24"/>
          <w:szCs w:val="24"/>
        </w:rPr>
        <w:t>797</w:t>
      </w:r>
      <w:r w:rsidRPr="008A7F89">
        <w:rPr>
          <w:rFonts w:ascii="Times New Roman" w:hAnsi="Times New Roman" w:cs="Times New Roman"/>
          <w:sz w:val="24"/>
          <w:szCs w:val="24"/>
        </w:rPr>
        <w:t>, 80</w:t>
      </w:r>
      <w:r>
        <w:rPr>
          <w:rFonts w:ascii="Times New Roman" w:hAnsi="Times New Roman" w:cs="Times New Roman"/>
          <w:sz w:val="24"/>
          <w:szCs w:val="24"/>
        </w:rPr>
        <w:t>1-802</w:t>
      </w:r>
      <w:r w:rsidRPr="008A7F89">
        <w:rPr>
          <w:rFonts w:ascii="Times New Roman" w:hAnsi="Times New Roman" w:cs="Times New Roman"/>
          <w:sz w:val="24"/>
          <w:szCs w:val="24"/>
        </w:rPr>
        <w:t>.</w:t>
      </w:r>
    </w:p>
  </w:footnote>
  <w:footnote w:id="23">
    <w:p w:rsidR="00893B36" w:rsidRPr="00597E83" w:rsidRDefault="00893B36">
      <w:pPr>
        <w:pStyle w:val="FootnoteText"/>
        <w:rPr>
          <w:rFonts w:ascii="Times New Roman" w:hAnsi="Times New Roman" w:cs="Times New Roman"/>
          <w:sz w:val="24"/>
          <w:szCs w:val="24"/>
        </w:rPr>
      </w:pPr>
      <w:r w:rsidRPr="00597E83">
        <w:rPr>
          <w:rStyle w:val="FootnoteReference"/>
          <w:rFonts w:ascii="Times New Roman" w:hAnsi="Times New Roman" w:cs="Times New Roman"/>
          <w:sz w:val="24"/>
          <w:szCs w:val="24"/>
        </w:rPr>
        <w:footnoteRef/>
      </w:r>
      <w:r w:rsidRPr="00597E83">
        <w:rPr>
          <w:rFonts w:ascii="Times New Roman" w:hAnsi="Times New Roman" w:cs="Times New Roman"/>
          <w:sz w:val="24"/>
          <w:szCs w:val="24"/>
        </w:rPr>
        <w:t xml:space="preserve"> </w:t>
      </w:r>
      <w:r w:rsidRPr="00597E83">
        <w:rPr>
          <w:rFonts w:ascii="Times New Roman" w:hAnsi="Times New Roman" w:cs="Times New Roman"/>
          <w:i/>
          <w:sz w:val="24"/>
          <w:szCs w:val="24"/>
        </w:rPr>
        <w:t>Hudibras</w:t>
      </w:r>
      <w:r>
        <w:rPr>
          <w:rFonts w:ascii="Times New Roman" w:hAnsi="Times New Roman" w:cs="Times New Roman"/>
          <w:sz w:val="24"/>
          <w:szCs w:val="24"/>
        </w:rPr>
        <w:t>,</w:t>
      </w:r>
      <w:r w:rsidRPr="00597E83">
        <w:rPr>
          <w:rFonts w:ascii="Times New Roman" w:hAnsi="Times New Roman" w:cs="Times New Roman"/>
          <w:sz w:val="24"/>
          <w:szCs w:val="24"/>
        </w:rPr>
        <w:t xml:space="preserve"> </w:t>
      </w:r>
      <w:r>
        <w:rPr>
          <w:rFonts w:ascii="Times New Roman" w:hAnsi="Times New Roman" w:cs="Times New Roman"/>
          <w:sz w:val="24"/>
          <w:szCs w:val="24"/>
        </w:rPr>
        <w:t>‘</w:t>
      </w:r>
      <w:r w:rsidRPr="00597E83">
        <w:rPr>
          <w:rFonts w:ascii="Times New Roman" w:hAnsi="Times New Roman" w:cs="Times New Roman"/>
          <w:sz w:val="24"/>
          <w:szCs w:val="24"/>
        </w:rPr>
        <w:t>Hudibras to his Lady</w:t>
      </w:r>
      <w:r>
        <w:rPr>
          <w:rFonts w:ascii="Times New Roman" w:hAnsi="Times New Roman" w:cs="Times New Roman"/>
          <w:sz w:val="24"/>
          <w:szCs w:val="24"/>
        </w:rPr>
        <w:t>’</w:t>
      </w:r>
      <w:r w:rsidRPr="00597E83">
        <w:rPr>
          <w:rFonts w:ascii="Times New Roman" w:hAnsi="Times New Roman" w:cs="Times New Roman"/>
          <w:sz w:val="24"/>
          <w:szCs w:val="24"/>
        </w:rPr>
        <w:t xml:space="preserve">, </w:t>
      </w:r>
      <w:r>
        <w:rPr>
          <w:rFonts w:ascii="Times New Roman" w:hAnsi="Times New Roman" w:cs="Times New Roman"/>
          <w:sz w:val="24"/>
          <w:szCs w:val="24"/>
        </w:rPr>
        <w:t>6</w:t>
      </w:r>
      <w:r w:rsidRPr="00597E83">
        <w:rPr>
          <w:rFonts w:ascii="Times New Roman" w:hAnsi="Times New Roman" w:cs="Times New Roman"/>
          <w:sz w:val="24"/>
          <w:szCs w:val="24"/>
        </w:rPr>
        <w:t>9-70.</w:t>
      </w:r>
    </w:p>
  </w:footnote>
  <w:footnote w:id="24">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Caryll, </w:t>
      </w:r>
      <w:r w:rsidRPr="008A7F89">
        <w:rPr>
          <w:rFonts w:ascii="Times New Roman" w:hAnsi="Times New Roman" w:cs="Times New Roman"/>
          <w:i/>
          <w:sz w:val="24"/>
          <w:szCs w:val="24"/>
        </w:rPr>
        <w:t>Hypocrite</w:t>
      </w:r>
      <w:r w:rsidRPr="008A7F89">
        <w:rPr>
          <w:rFonts w:ascii="Times New Roman" w:hAnsi="Times New Roman" w:cs="Times New Roman"/>
          <w:sz w:val="24"/>
          <w:szCs w:val="24"/>
        </w:rPr>
        <w:t xml:space="preserve"> (1678), lines 7-20; Dryden, </w:t>
      </w:r>
      <w:r w:rsidRPr="008A7F89">
        <w:rPr>
          <w:rFonts w:ascii="Times New Roman" w:hAnsi="Times New Roman" w:cs="Times New Roman"/>
          <w:i/>
          <w:sz w:val="24"/>
          <w:szCs w:val="24"/>
        </w:rPr>
        <w:t xml:space="preserve">The </w:t>
      </w:r>
      <w:proofErr w:type="spellStart"/>
      <w:r w:rsidRPr="008A7F89">
        <w:rPr>
          <w:rFonts w:ascii="Times New Roman" w:hAnsi="Times New Roman" w:cs="Times New Roman"/>
          <w:i/>
          <w:sz w:val="24"/>
          <w:szCs w:val="24"/>
        </w:rPr>
        <w:t>Medall</w:t>
      </w:r>
      <w:proofErr w:type="spellEnd"/>
      <w:r w:rsidRPr="008A7F89">
        <w:rPr>
          <w:rFonts w:ascii="Times New Roman" w:hAnsi="Times New Roman" w:cs="Times New Roman"/>
          <w:sz w:val="24"/>
          <w:szCs w:val="24"/>
        </w:rPr>
        <w:t xml:space="preserve"> (1682), lines 33-</w:t>
      </w:r>
      <w:r w:rsidR="001379D6">
        <w:rPr>
          <w:rFonts w:ascii="Times New Roman" w:hAnsi="Times New Roman" w:cs="Times New Roman"/>
          <w:sz w:val="24"/>
          <w:szCs w:val="24"/>
        </w:rPr>
        <w:t>3</w:t>
      </w:r>
      <w:r w:rsidRPr="008A7F89">
        <w:rPr>
          <w:rFonts w:ascii="Times New Roman" w:hAnsi="Times New Roman" w:cs="Times New Roman"/>
          <w:sz w:val="24"/>
          <w:szCs w:val="24"/>
        </w:rPr>
        <w:t xml:space="preserve">4. All citations of Dryden in this essay are from </w:t>
      </w:r>
      <w:r w:rsidRPr="008A7F89">
        <w:rPr>
          <w:rFonts w:ascii="Times New Roman" w:hAnsi="Times New Roman" w:cs="Times New Roman"/>
          <w:i/>
          <w:sz w:val="24"/>
          <w:szCs w:val="24"/>
        </w:rPr>
        <w:t>The Works of John Dryden</w:t>
      </w:r>
      <w:r w:rsidRPr="008A7F89">
        <w:rPr>
          <w:rFonts w:ascii="Times New Roman" w:hAnsi="Times New Roman" w:cs="Times New Roman"/>
          <w:sz w:val="24"/>
          <w:szCs w:val="24"/>
        </w:rPr>
        <w:t>, 2, Poems 1681-1684, ed. H. T. Swedenberg Jr and Vinton A. Dearing (Berkeley: University of California Pre</w:t>
      </w:r>
      <w:r>
        <w:rPr>
          <w:rFonts w:ascii="Times New Roman" w:hAnsi="Times New Roman" w:cs="Times New Roman"/>
          <w:sz w:val="24"/>
          <w:szCs w:val="24"/>
        </w:rPr>
        <w:t>ss, 1972).</w:t>
      </w:r>
    </w:p>
  </w:footnote>
  <w:footnote w:id="25">
    <w:p w:rsidR="00893B36" w:rsidRPr="008A7F89" w:rsidRDefault="00893B36" w:rsidP="00FA3919">
      <w:pPr>
        <w:spacing w:after="0"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 xml:space="preserve">The </w:t>
      </w:r>
      <w:proofErr w:type="spellStart"/>
      <w:r w:rsidRPr="008A7F89">
        <w:rPr>
          <w:rFonts w:ascii="Times New Roman" w:hAnsi="Times New Roman" w:cs="Times New Roman"/>
          <w:i/>
          <w:sz w:val="24"/>
          <w:szCs w:val="24"/>
        </w:rPr>
        <w:t>Medall</w:t>
      </w:r>
      <w:proofErr w:type="spellEnd"/>
      <w:r>
        <w:rPr>
          <w:rFonts w:ascii="Times New Roman" w:hAnsi="Times New Roman" w:cs="Times New Roman"/>
          <w:sz w:val="24"/>
          <w:szCs w:val="24"/>
        </w:rPr>
        <w:t xml:space="preserve">, lines 37-39; cf. </w:t>
      </w:r>
      <w:r w:rsidRPr="008A7F89">
        <w:rPr>
          <w:rFonts w:ascii="Times New Roman" w:hAnsi="Times New Roman" w:cs="Times New Roman"/>
          <w:i/>
          <w:sz w:val="24"/>
          <w:szCs w:val="24"/>
        </w:rPr>
        <w:t>Hudibras</w:t>
      </w:r>
      <w:r>
        <w:rPr>
          <w:rFonts w:ascii="Times New Roman" w:hAnsi="Times New Roman" w:cs="Times New Roman"/>
          <w:sz w:val="24"/>
          <w:szCs w:val="24"/>
        </w:rPr>
        <w:t>,</w:t>
      </w:r>
      <w:r w:rsidRPr="008A7F89">
        <w:rPr>
          <w:rFonts w:ascii="Times New Roman" w:hAnsi="Times New Roman" w:cs="Times New Roman"/>
          <w:sz w:val="24"/>
          <w:szCs w:val="24"/>
        </w:rPr>
        <w:t xml:space="preserve"> 1. 1. 19</w:t>
      </w:r>
      <w:r>
        <w:rPr>
          <w:rFonts w:ascii="Times New Roman" w:hAnsi="Times New Roman" w:cs="Times New Roman"/>
          <w:sz w:val="24"/>
          <w:szCs w:val="24"/>
        </w:rPr>
        <w:t>7-</w:t>
      </w:r>
      <w:r w:rsidR="001379D6">
        <w:rPr>
          <w:rFonts w:ascii="Times New Roman" w:hAnsi="Times New Roman" w:cs="Times New Roman"/>
          <w:sz w:val="24"/>
          <w:szCs w:val="24"/>
        </w:rPr>
        <w:t>19</w:t>
      </w:r>
      <w:r>
        <w:rPr>
          <w:rFonts w:ascii="Times New Roman" w:hAnsi="Times New Roman" w:cs="Times New Roman"/>
          <w:sz w:val="24"/>
          <w:szCs w:val="24"/>
        </w:rPr>
        <w:t>8</w:t>
      </w:r>
      <w:r w:rsidRPr="008A7F89">
        <w:rPr>
          <w:rFonts w:ascii="Times New Roman" w:hAnsi="Times New Roman" w:cs="Times New Roman"/>
          <w:sz w:val="24"/>
          <w:szCs w:val="24"/>
        </w:rPr>
        <w:t>.</w:t>
      </w:r>
    </w:p>
  </w:footnote>
  <w:footnote w:id="26">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Absalom and Achitophel</w:t>
      </w:r>
      <w:r w:rsidRPr="008A7F89">
        <w:rPr>
          <w:rFonts w:ascii="Times New Roman" w:hAnsi="Times New Roman" w:cs="Times New Roman"/>
          <w:sz w:val="24"/>
          <w:szCs w:val="24"/>
        </w:rPr>
        <w:t>, lines 45, 788, 51</w:t>
      </w:r>
      <w:r>
        <w:rPr>
          <w:rFonts w:ascii="Times New Roman" w:hAnsi="Times New Roman" w:cs="Times New Roman"/>
          <w:sz w:val="24"/>
          <w:szCs w:val="24"/>
        </w:rPr>
        <w:t>3</w:t>
      </w:r>
      <w:r w:rsidRPr="008A7F89">
        <w:rPr>
          <w:rFonts w:ascii="Times New Roman" w:hAnsi="Times New Roman" w:cs="Times New Roman"/>
          <w:sz w:val="24"/>
          <w:szCs w:val="24"/>
        </w:rPr>
        <w:t>, 49, 521-522.</w:t>
      </w:r>
    </w:p>
  </w:footnote>
  <w:footnote w:id="27">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8A7F89">
        <w:rPr>
          <w:rFonts w:ascii="Times New Roman" w:hAnsi="Times New Roman" w:cs="Times New Roman"/>
          <w:i/>
          <w:sz w:val="24"/>
          <w:szCs w:val="24"/>
        </w:rPr>
        <w:t>Religio</w:t>
      </w:r>
      <w:proofErr w:type="spellEnd"/>
      <w:r w:rsidRPr="008A7F89">
        <w:rPr>
          <w:rFonts w:ascii="Times New Roman" w:hAnsi="Times New Roman" w:cs="Times New Roman"/>
          <w:i/>
          <w:sz w:val="24"/>
          <w:szCs w:val="24"/>
        </w:rPr>
        <w:t xml:space="preserve"> Laici</w:t>
      </w:r>
      <w:r w:rsidRPr="008A7F89">
        <w:rPr>
          <w:rFonts w:ascii="Times New Roman" w:hAnsi="Times New Roman" w:cs="Times New Roman"/>
          <w:sz w:val="24"/>
          <w:szCs w:val="24"/>
        </w:rPr>
        <w:t>, lines 380-381.</w:t>
      </w:r>
    </w:p>
  </w:footnote>
  <w:footnote w:id="28">
    <w:p w:rsidR="00893B36" w:rsidRPr="008A7F89" w:rsidRDefault="00893B36" w:rsidP="00FA3919">
      <w:pPr>
        <w:spacing w:after="0"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Religio Laici</w:t>
      </w:r>
      <w:r w:rsidRPr="008A7F89">
        <w:rPr>
          <w:rFonts w:ascii="Times New Roman" w:hAnsi="Times New Roman" w:cs="Times New Roman"/>
          <w:sz w:val="24"/>
          <w:szCs w:val="24"/>
        </w:rPr>
        <w:t>, lines 404, 406-408, 413-</w:t>
      </w:r>
      <w:r>
        <w:rPr>
          <w:rFonts w:ascii="Times New Roman" w:hAnsi="Times New Roman" w:cs="Times New Roman"/>
          <w:sz w:val="24"/>
          <w:szCs w:val="24"/>
        </w:rPr>
        <w:t>4</w:t>
      </w:r>
      <w:r w:rsidRPr="008A7F89">
        <w:rPr>
          <w:rFonts w:ascii="Times New Roman" w:hAnsi="Times New Roman" w:cs="Times New Roman"/>
          <w:sz w:val="24"/>
          <w:szCs w:val="24"/>
        </w:rPr>
        <w:t>14.</w:t>
      </w:r>
    </w:p>
  </w:footnote>
  <w:footnote w:id="29">
    <w:p w:rsidR="00893B36" w:rsidRPr="008A7F89" w:rsidRDefault="00893B36" w:rsidP="00FA3919">
      <w:pPr>
        <w:pStyle w:val="FootnoteText"/>
        <w:spacing w:line="480" w:lineRule="auto"/>
        <w:rPr>
          <w:rFonts w:ascii="Times New Roman" w:hAnsi="Times New Roman" w:cs="Times New Roman"/>
          <w:i/>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The Medall</w:t>
      </w:r>
      <w:r w:rsidRPr="008A7F89">
        <w:rPr>
          <w:rFonts w:ascii="Times New Roman" w:hAnsi="Times New Roman" w:cs="Times New Roman"/>
          <w:sz w:val="24"/>
          <w:szCs w:val="24"/>
        </w:rPr>
        <w:t>, lines 162-166.</w:t>
      </w:r>
    </w:p>
  </w:footnote>
  <w:footnote w:id="30">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Religio Laici</w:t>
      </w:r>
      <w:r w:rsidRPr="008A7F89">
        <w:rPr>
          <w:rFonts w:ascii="Times New Roman" w:hAnsi="Times New Roman" w:cs="Times New Roman"/>
          <w:sz w:val="24"/>
          <w:szCs w:val="24"/>
        </w:rPr>
        <w:t xml:space="preserve">, Preface; Dryden, </w:t>
      </w:r>
      <w:r w:rsidRPr="008A7F89">
        <w:rPr>
          <w:rFonts w:ascii="Times New Roman" w:hAnsi="Times New Roman" w:cs="Times New Roman"/>
          <w:i/>
          <w:sz w:val="24"/>
          <w:szCs w:val="24"/>
        </w:rPr>
        <w:t>Works</w:t>
      </w:r>
      <w:r w:rsidR="0076483B">
        <w:rPr>
          <w:rFonts w:ascii="Times New Roman" w:hAnsi="Times New Roman" w:cs="Times New Roman"/>
          <w:sz w:val="24"/>
          <w:szCs w:val="24"/>
        </w:rPr>
        <w:t>, 2. 105, lines 12-15.</w:t>
      </w:r>
    </w:p>
  </w:footnote>
  <w:footnote w:id="31">
    <w:p w:rsidR="00384A5A" w:rsidRPr="00384A5A" w:rsidRDefault="00384A5A" w:rsidP="00384A5A">
      <w:pPr>
        <w:pStyle w:val="FootnoteText"/>
        <w:spacing w:line="480" w:lineRule="auto"/>
        <w:rPr>
          <w:rFonts w:ascii="Times New Roman" w:hAnsi="Times New Roman" w:cs="Times New Roman"/>
          <w:sz w:val="24"/>
          <w:szCs w:val="24"/>
        </w:rPr>
      </w:pPr>
      <w:r w:rsidRPr="00384A5A">
        <w:rPr>
          <w:rStyle w:val="FootnoteReference"/>
          <w:rFonts w:ascii="Times New Roman" w:hAnsi="Times New Roman" w:cs="Times New Roman"/>
          <w:sz w:val="24"/>
          <w:szCs w:val="24"/>
        </w:rPr>
        <w:footnoteRef/>
      </w:r>
      <w:r w:rsidR="00BD1CA9">
        <w:rPr>
          <w:rFonts w:ascii="Times New Roman" w:hAnsi="Times New Roman" w:cs="Times New Roman"/>
          <w:sz w:val="24"/>
          <w:szCs w:val="24"/>
        </w:rPr>
        <w:t xml:space="preserve"> John 1. 7; cf. John 1.</w:t>
      </w:r>
      <w:r w:rsidR="00BD1CA9" w:rsidRPr="00384A5A">
        <w:rPr>
          <w:rFonts w:ascii="Times New Roman" w:hAnsi="Times New Roman" w:cs="Times New Roman"/>
          <w:sz w:val="24"/>
          <w:szCs w:val="24"/>
        </w:rPr>
        <w:t xml:space="preserve"> 8, 15</w:t>
      </w:r>
      <w:r w:rsidR="00BD1CA9">
        <w:rPr>
          <w:rFonts w:ascii="Times New Roman" w:hAnsi="Times New Roman" w:cs="Times New Roman"/>
          <w:sz w:val="24"/>
          <w:szCs w:val="24"/>
        </w:rPr>
        <w:t>.</w:t>
      </w:r>
    </w:p>
  </w:footnote>
  <w:footnote w:id="32">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Absalom and Achitophel</w:t>
      </w:r>
      <w:r w:rsidR="00645D99">
        <w:rPr>
          <w:rFonts w:ascii="Times New Roman" w:hAnsi="Times New Roman" w:cs="Times New Roman"/>
          <w:sz w:val="24"/>
          <w:szCs w:val="24"/>
        </w:rPr>
        <w:t>, lines 631</w:t>
      </w:r>
      <w:r w:rsidR="002006AA">
        <w:rPr>
          <w:rFonts w:ascii="Times New Roman" w:hAnsi="Times New Roman" w:cs="Times New Roman"/>
          <w:sz w:val="24"/>
          <w:szCs w:val="24"/>
        </w:rPr>
        <w:t xml:space="preserve">, </w:t>
      </w:r>
      <w:r w:rsidR="00BF5450">
        <w:rPr>
          <w:rFonts w:ascii="Times New Roman" w:hAnsi="Times New Roman" w:cs="Times New Roman"/>
          <w:sz w:val="24"/>
          <w:szCs w:val="24"/>
        </w:rPr>
        <w:t xml:space="preserve">640, </w:t>
      </w:r>
      <w:r w:rsidRPr="008A7F89">
        <w:rPr>
          <w:rFonts w:ascii="Times New Roman" w:hAnsi="Times New Roman" w:cs="Times New Roman"/>
          <w:sz w:val="24"/>
          <w:szCs w:val="24"/>
        </w:rPr>
        <w:t>642, 668, 681.</w:t>
      </w:r>
    </w:p>
  </w:footnote>
  <w:footnote w:id="33">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Absalom and Achitophel</w:t>
      </w:r>
      <w:r w:rsidRPr="008A7F89">
        <w:rPr>
          <w:rFonts w:ascii="Times New Roman" w:hAnsi="Times New Roman" w:cs="Times New Roman"/>
          <w:sz w:val="24"/>
          <w:szCs w:val="24"/>
        </w:rPr>
        <w:t>, lines 600, 601-604.</w:t>
      </w:r>
    </w:p>
  </w:footnote>
  <w:footnote w:id="34">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Butler discusses the edification of the Saints by John of Leyden’s example, </w:t>
      </w:r>
      <w:r w:rsidRPr="008A7F89">
        <w:rPr>
          <w:rFonts w:ascii="Times New Roman" w:hAnsi="Times New Roman" w:cs="Times New Roman"/>
          <w:i/>
          <w:sz w:val="24"/>
          <w:szCs w:val="24"/>
        </w:rPr>
        <w:t>Hudibras</w:t>
      </w:r>
      <w:r w:rsidRPr="008A7F89">
        <w:rPr>
          <w:rFonts w:ascii="Times New Roman" w:hAnsi="Times New Roman" w:cs="Times New Roman"/>
          <w:sz w:val="24"/>
          <w:szCs w:val="24"/>
        </w:rPr>
        <w:t>, 3. 2. 243-260.</w:t>
      </w:r>
    </w:p>
  </w:footnote>
  <w:footnote w:id="35">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A Tale of a Tub and other Works</w:t>
      </w:r>
      <w:r w:rsidRPr="008A7F89">
        <w:rPr>
          <w:rFonts w:ascii="Times New Roman" w:hAnsi="Times New Roman" w:cs="Times New Roman"/>
          <w:sz w:val="24"/>
          <w:szCs w:val="24"/>
        </w:rPr>
        <w:t>, ed. Marcus Walsh (Cambridge Edition of the Works of Jonathan Swift, volume 1, Cambridge: Cambridge University Press, 2010), p. 94.</w:t>
      </w:r>
      <w:r>
        <w:rPr>
          <w:rFonts w:ascii="Times New Roman" w:hAnsi="Times New Roman" w:cs="Times New Roman"/>
          <w:sz w:val="24"/>
          <w:szCs w:val="24"/>
        </w:rPr>
        <w:t xml:space="preserve"> All subsequent references are to this edition.</w:t>
      </w:r>
    </w:p>
  </w:footnote>
  <w:footnote w:id="36">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Cs/>
          <w:sz w:val="24"/>
          <w:szCs w:val="24"/>
        </w:rPr>
        <w:t xml:space="preserve">For example, </w:t>
      </w:r>
      <w:r w:rsidRPr="008A7F89">
        <w:rPr>
          <w:rFonts w:ascii="Times New Roman" w:hAnsi="Times New Roman" w:cs="Times New Roman"/>
          <w:i/>
          <w:sz w:val="24"/>
          <w:szCs w:val="24"/>
        </w:rPr>
        <w:t>The Disconsolate Reformado; or the sad look’d Presbyterian Jack</w:t>
      </w:r>
      <w:r w:rsidRPr="008A7F89">
        <w:rPr>
          <w:rFonts w:ascii="Times New Roman" w:hAnsi="Times New Roman" w:cs="Times New Roman"/>
          <w:sz w:val="24"/>
          <w:szCs w:val="24"/>
        </w:rPr>
        <w:t xml:space="preserve"> (London, 1647); </w:t>
      </w:r>
      <w:r w:rsidRPr="008A7F89">
        <w:rPr>
          <w:rFonts w:ascii="Times New Roman" w:hAnsi="Times New Roman" w:cs="Times New Roman"/>
          <w:i/>
          <w:sz w:val="24"/>
          <w:szCs w:val="24"/>
        </w:rPr>
        <w:t>Geneva &amp; Rome: or, The Zeal of both boiling over … at a Private Conference between Jack a Presbyter and Believe-All a Papist</w:t>
      </w:r>
      <w:r w:rsidRPr="008A7F89">
        <w:rPr>
          <w:rFonts w:ascii="Times New Roman" w:hAnsi="Times New Roman" w:cs="Times New Roman"/>
          <w:sz w:val="24"/>
          <w:szCs w:val="24"/>
        </w:rPr>
        <w:t xml:space="preserve"> (London, 1679). Roger L’Estrange, in </w:t>
      </w:r>
      <w:r w:rsidRPr="008A7F89">
        <w:rPr>
          <w:rFonts w:ascii="Times New Roman" w:hAnsi="Times New Roman" w:cs="Times New Roman"/>
          <w:i/>
          <w:sz w:val="24"/>
          <w:szCs w:val="24"/>
        </w:rPr>
        <w:t>Observator</w:t>
      </w:r>
      <w:r w:rsidRPr="008A7F89">
        <w:rPr>
          <w:rFonts w:ascii="Times New Roman" w:hAnsi="Times New Roman" w:cs="Times New Roman"/>
          <w:sz w:val="24"/>
          <w:szCs w:val="24"/>
        </w:rPr>
        <w:t xml:space="preserve">, 66 (29 October 1681), ‘traces the History of Jack Presbyter’ and finds similarity with ‘Jack of Leyden’. </w:t>
      </w:r>
      <w:r>
        <w:rPr>
          <w:rFonts w:ascii="Times New Roman" w:hAnsi="Times New Roman" w:cs="Times New Roman"/>
          <w:sz w:val="24"/>
          <w:szCs w:val="24"/>
        </w:rPr>
        <w:t xml:space="preserve">For discussion, see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xml:space="preserve">, pp. </w:t>
      </w:r>
      <w:r>
        <w:rPr>
          <w:rFonts w:ascii="Times New Roman" w:hAnsi="Times New Roman" w:cs="Times New Roman"/>
          <w:sz w:val="24"/>
          <w:szCs w:val="24"/>
        </w:rPr>
        <w:t>lxii-lxvi.</w:t>
      </w:r>
    </w:p>
  </w:footnote>
  <w:footnote w:id="37">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pp. 123-124.</w:t>
      </w:r>
    </w:p>
  </w:footnote>
  <w:footnote w:id="38">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pp. 185-187.</w:t>
      </w:r>
    </w:p>
  </w:footnote>
  <w:footnote w:id="39">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pp. 94, 99.</w:t>
      </w:r>
    </w:p>
  </w:footnote>
  <w:footnote w:id="40">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100.</w:t>
      </w:r>
    </w:p>
  </w:footnote>
  <w:footnote w:id="41">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xml:space="preserve">, p. 173. </w:t>
      </w:r>
      <w:r>
        <w:rPr>
          <w:rFonts w:ascii="Times New Roman" w:hAnsi="Times New Roman" w:cs="Times New Roman"/>
          <w:sz w:val="24"/>
          <w:szCs w:val="24"/>
        </w:rPr>
        <w:t xml:space="preserve">On the sources of </w:t>
      </w:r>
      <w:r w:rsidRPr="008A7F89">
        <w:rPr>
          <w:rFonts w:ascii="Times New Roman" w:hAnsi="Times New Roman" w:cs="Times New Roman"/>
          <w:sz w:val="24"/>
          <w:szCs w:val="24"/>
        </w:rPr>
        <w:t xml:space="preserve">Swift’s </w:t>
      </w:r>
      <w:r>
        <w:rPr>
          <w:rFonts w:ascii="Times New Roman" w:hAnsi="Times New Roman" w:cs="Times New Roman"/>
          <w:sz w:val="24"/>
          <w:szCs w:val="24"/>
        </w:rPr>
        <w:t>taxonomy</w:t>
      </w:r>
      <w:r w:rsidRPr="008A7F89">
        <w:rPr>
          <w:rFonts w:ascii="Times New Roman" w:hAnsi="Times New Roman" w:cs="Times New Roman"/>
          <w:sz w:val="24"/>
          <w:szCs w:val="24"/>
        </w:rPr>
        <w:t xml:space="preserve"> </w:t>
      </w:r>
      <w:r>
        <w:rPr>
          <w:rFonts w:ascii="Times New Roman" w:hAnsi="Times New Roman" w:cs="Times New Roman"/>
          <w:sz w:val="24"/>
          <w:szCs w:val="24"/>
        </w:rPr>
        <w:t>of inspiration s</w:t>
      </w:r>
      <w:r w:rsidRPr="008A7F89">
        <w:rPr>
          <w:rFonts w:ascii="Times New Roman" w:hAnsi="Times New Roman" w:cs="Times New Roman"/>
          <w:sz w:val="24"/>
          <w:szCs w:val="24"/>
        </w:rPr>
        <w:t>ee</w:t>
      </w:r>
      <w:r w:rsidRPr="00BD0AA7">
        <w:rPr>
          <w:rFonts w:ascii="Times New Roman" w:hAnsi="Times New Roman" w:cs="Times New Roman"/>
          <w:sz w:val="24"/>
          <w:szCs w:val="24"/>
        </w:rPr>
        <w:t xml:space="preserve"> pp. 513-</w:t>
      </w:r>
      <w:r w:rsidR="001379D6">
        <w:rPr>
          <w:rFonts w:ascii="Times New Roman" w:hAnsi="Times New Roman" w:cs="Times New Roman"/>
          <w:sz w:val="24"/>
          <w:szCs w:val="24"/>
        </w:rPr>
        <w:t>5</w:t>
      </w:r>
      <w:r w:rsidRPr="00BD0AA7">
        <w:rPr>
          <w:rFonts w:ascii="Times New Roman" w:hAnsi="Times New Roman" w:cs="Times New Roman"/>
          <w:sz w:val="24"/>
          <w:szCs w:val="24"/>
        </w:rPr>
        <w:t>14.</w:t>
      </w:r>
    </w:p>
  </w:footnote>
  <w:footnote w:id="42">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173.</w:t>
      </w:r>
    </w:p>
  </w:footnote>
  <w:footnote w:id="43">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178.</w:t>
      </w:r>
    </w:p>
  </w:footnote>
  <w:footnote w:id="44">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180.</w:t>
      </w:r>
    </w:p>
  </w:footnote>
  <w:footnote w:id="45">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110.</w:t>
      </w:r>
    </w:p>
  </w:footnote>
  <w:footnote w:id="46">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‘Thoughts on Religion’, </w:t>
      </w:r>
      <w:r w:rsidR="002912F0" w:rsidRPr="004C5BD8">
        <w:rPr>
          <w:rFonts w:ascii="Times New Roman" w:hAnsi="Times New Roman" w:cs="Times New Roman"/>
          <w:i/>
          <w:sz w:val="24"/>
          <w:szCs w:val="24"/>
        </w:rPr>
        <w:t>The Prose Writings of Jonathan Swift</w:t>
      </w:r>
      <w:r w:rsidR="002912F0" w:rsidRPr="004C5BD8">
        <w:rPr>
          <w:rFonts w:ascii="Times New Roman" w:hAnsi="Times New Roman" w:cs="Times New Roman"/>
          <w:sz w:val="24"/>
          <w:szCs w:val="24"/>
        </w:rPr>
        <w:t xml:space="preserve">, ed. Herbert Davis </w:t>
      </w:r>
      <w:r w:rsidR="002912F0" w:rsidRPr="004C5BD8">
        <w:rPr>
          <w:rFonts w:ascii="Times New Roman" w:hAnsi="Times New Roman" w:cs="Times New Roman"/>
          <w:i/>
          <w:sz w:val="24"/>
          <w:szCs w:val="24"/>
        </w:rPr>
        <w:t>et al.</w:t>
      </w:r>
      <w:r w:rsidR="001379D6">
        <w:rPr>
          <w:rFonts w:ascii="Times New Roman" w:hAnsi="Times New Roman" w:cs="Times New Roman"/>
          <w:sz w:val="24"/>
          <w:szCs w:val="24"/>
        </w:rPr>
        <w:t>, 16 vols. (</w:t>
      </w:r>
      <w:smartTag w:uri="urn:schemas-microsoft-com:office:smarttags" w:element="City">
        <w:smartTag w:uri="urn:schemas-microsoft-com:office:smarttags" w:element="place">
          <w:r w:rsidR="002912F0" w:rsidRPr="004C5BD8">
            <w:rPr>
              <w:rFonts w:ascii="Times New Roman" w:hAnsi="Times New Roman" w:cs="Times New Roman"/>
              <w:sz w:val="24"/>
              <w:szCs w:val="24"/>
            </w:rPr>
            <w:t>Oxford</w:t>
          </w:r>
        </w:smartTag>
      </w:smartTag>
      <w:r w:rsidR="002912F0" w:rsidRPr="004C5BD8">
        <w:rPr>
          <w:rFonts w:ascii="Times New Roman" w:hAnsi="Times New Roman" w:cs="Times New Roman"/>
          <w:sz w:val="24"/>
          <w:szCs w:val="24"/>
        </w:rPr>
        <w:t>, Basil Blackwell, 1939-74</w:t>
      </w:r>
      <w:r w:rsidR="001379D6">
        <w:rPr>
          <w:rFonts w:ascii="Times New Roman" w:hAnsi="Times New Roman" w:cs="Times New Roman"/>
          <w:sz w:val="24"/>
          <w:szCs w:val="24"/>
        </w:rPr>
        <w:t>),</w:t>
      </w:r>
      <w:r w:rsidRPr="008A7F89">
        <w:rPr>
          <w:rFonts w:ascii="Times New Roman" w:hAnsi="Times New Roman" w:cs="Times New Roman"/>
          <w:sz w:val="24"/>
          <w:szCs w:val="24"/>
        </w:rPr>
        <w:t xml:space="preserve"> 9. 263.</w:t>
      </w:r>
    </w:p>
  </w:footnote>
  <w:footnote w:id="47">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snapToGrid w:val="0"/>
          <w:sz w:val="24"/>
          <w:szCs w:val="24"/>
        </w:rPr>
        <w:t>‘</w:t>
      </w:r>
      <w:r w:rsidRPr="008A7F89">
        <w:rPr>
          <w:rFonts w:ascii="Times New Roman" w:hAnsi="Times New Roman" w:cs="Times New Roman"/>
          <w:sz w:val="24"/>
          <w:szCs w:val="24"/>
        </w:rPr>
        <w:t xml:space="preserve">Some Thoughts on Free-Thinking’, </w:t>
      </w:r>
      <w:r w:rsidRPr="008A7F89">
        <w:rPr>
          <w:rFonts w:ascii="Times New Roman" w:hAnsi="Times New Roman" w:cs="Times New Roman"/>
          <w:i/>
          <w:sz w:val="24"/>
          <w:szCs w:val="24"/>
        </w:rPr>
        <w:t>Prose Works</w:t>
      </w:r>
      <w:r w:rsidRPr="008A7F89">
        <w:rPr>
          <w:rFonts w:ascii="Times New Roman" w:hAnsi="Times New Roman" w:cs="Times New Roman"/>
          <w:sz w:val="24"/>
          <w:szCs w:val="24"/>
        </w:rPr>
        <w:t>, 4. 49.</w:t>
      </w:r>
    </w:p>
  </w:footnote>
  <w:footnote w:id="48">
    <w:p w:rsidR="00893B36" w:rsidRPr="008A7F89" w:rsidRDefault="00893B36" w:rsidP="00FA3919">
      <w:pPr>
        <w:pStyle w:val="FootnoteText"/>
        <w:spacing w:line="480" w:lineRule="auto"/>
        <w:rPr>
          <w:rFonts w:ascii="Times New Roman" w:hAnsi="Times New Roman" w:cs="Times New Roman"/>
          <w:i/>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Contributions to the critical debate about the nature of this pamphlet include </w:t>
      </w:r>
      <w:r w:rsidRPr="008A7F89">
        <w:rPr>
          <w:rFonts w:ascii="Times New Roman" w:hAnsi="Times New Roman" w:cs="Times New Roman"/>
          <w:color w:val="333333"/>
          <w:sz w:val="24"/>
          <w:szCs w:val="24"/>
          <w:shd w:val="clear" w:color="auto" w:fill="FFFFFF"/>
        </w:rPr>
        <w:t>Leland D. Peterson, ‘Swift’s</w:t>
      </w:r>
      <w:r w:rsidRPr="008A7F89">
        <w:rPr>
          <w:rStyle w:val="apple-converted-space"/>
          <w:rFonts w:ascii="Times New Roman" w:hAnsi="Times New Roman" w:cs="Times New Roman"/>
          <w:color w:val="333333"/>
          <w:sz w:val="24"/>
          <w:szCs w:val="24"/>
          <w:shd w:val="clear" w:color="auto" w:fill="FFFFFF"/>
        </w:rPr>
        <w:t xml:space="preserve"> </w:t>
      </w:r>
      <w:r w:rsidRPr="008A7F89">
        <w:rPr>
          <w:rStyle w:val="Emphasis"/>
          <w:rFonts w:ascii="Times New Roman" w:hAnsi="Times New Roman" w:cs="Times New Roman"/>
          <w:color w:val="333333"/>
          <w:sz w:val="24"/>
          <w:szCs w:val="24"/>
          <w:shd w:val="clear" w:color="auto" w:fill="FFFFFF"/>
        </w:rPr>
        <w:t>Project</w:t>
      </w:r>
      <w:r w:rsidRPr="008A7F89">
        <w:rPr>
          <w:rFonts w:ascii="Times New Roman" w:hAnsi="Times New Roman" w:cs="Times New Roman"/>
          <w:color w:val="333333"/>
          <w:sz w:val="24"/>
          <w:szCs w:val="24"/>
          <w:shd w:val="clear" w:color="auto" w:fill="FFFFFF"/>
        </w:rPr>
        <w:t>: A Religious and Political Satire’,</w:t>
      </w:r>
      <w:r w:rsidRPr="008A7F89">
        <w:rPr>
          <w:rStyle w:val="apple-converted-space"/>
          <w:rFonts w:ascii="Times New Roman" w:hAnsi="Times New Roman" w:cs="Times New Roman"/>
          <w:color w:val="333333"/>
          <w:sz w:val="24"/>
          <w:szCs w:val="24"/>
          <w:shd w:val="clear" w:color="auto" w:fill="FFFFFF"/>
        </w:rPr>
        <w:t xml:space="preserve"> </w:t>
      </w:r>
      <w:r w:rsidRPr="008A7F89">
        <w:rPr>
          <w:rStyle w:val="Emphasis"/>
          <w:rFonts w:ascii="Times New Roman" w:hAnsi="Times New Roman" w:cs="Times New Roman"/>
          <w:color w:val="333333"/>
          <w:sz w:val="24"/>
          <w:szCs w:val="24"/>
          <w:shd w:val="clear" w:color="auto" w:fill="FFFFFF"/>
        </w:rPr>
        <w:t>PMLA</w:t>
      </w:r>
      <w:r w:rsidRPr="008A7F89">
        <w:rPr>
          <w:rStyle w:val="apple-converted-space"/>
          <w:rFonts w:ascii="Times New Roman" w:hAnsi="Times New Roman" w:cs="Times New Roman"/>
          <w:color w:val="333333"/>
          <w:sz w:val="24"/>
          <w:szCs w:val="24"/>
          <w:shd w:val="clear" w:color="auto" w:fill="FFFFFF"/>
        </w:rPr>
        <w:t xml:space="preserve">, </w:t>
      </w:r>
      <w:r w:rsidRPr="008A7F89">
        <w:rPr>
          <w:rFonts w:ascii="Times New Roman" w:hAnsi="Times New Roman" w:cs="Times New Roman"/>
          <w:color w:val="333333"/>
          <w:sz w:val="24"/>
          <w:szCs w:val="24"/>
          <w:shd w:val="clear" w:color="auto" w:fill="FFFFFF"/>
        </w:rPr>
        <w:t>82 (1967), 54-63; Phillip Harth, ‘Swift’s</w:t>
      </w:r>
      <w:r w:rsidRPr="008A7F89">
        <w:rPr>
          <w:rStyle w:val="apple-converted-space"/>
          <w:rFonts w:ascii="Times New Roman" w:hAnsi="Times New Roman" w:cs="Times New Roman"/>
          <w:color w:val="333333"/>
          <w:sz w:val="24"/>
          <w:szCs w:val="24"/>
          <w:shd w:val="clear" w:color="auto" w:fill="FFFFFF"/>
        </w:rPr>
        <w:t xml:space="preserve"> </w:t>
      </w:r>
      <w:r w:rsidRPr="008A7F89">
        <w:rPr>
          <w:rStyle w:val="Emphasis"/>
          <w:rFonts w:ascii="Times New Roman" w:hAnsi="Times New Roman" w:cs="Times New Roman"/>
          <w:color w:val="333333"/>
          <w:sz w:val="24"/>
          <w:szCs w:val="24"/>
          <w:shd w:val="clear" w:color="auto" w:fill="FFFFFF"/>
        </w:rPr>
        <w:t>Project</w:t>
      </w:r>
      <w:r w:rsidRPr="008A7F89">
        <w:rPr>
          <w:rFonts w:ascii="Times New Roman" w:hAnsi="Times New Roman" w:cs="Times New Roman"/>
          <w:color w:val="333333"/>
          <w:sz w:val="24"/>
          <w:szCs w:val="24"/>
          <w:shd w:val="clear" w:color="auto" w:fill="FFFFFF"/>
        </w:rPr>
        <w:t xml:space="preserve">: Tract or Travesty?’, </w:t>
      </w:r>
      <w:r w:rsidRPr="008A7F89">
        <w:rPr>
          <w:rStyle w:val="Emphasis"/>
          <w:rFonts w:ascii="Times New Roman" w:hAnsi="Times New Roman" w:cs="Times New Roman"/>
          <w:color w:val="333333"/>
          <w:sz w:val="24"/>
          <w:szCs w:val="24"/>
          <w:shd w:val="clear" w:color="auto" w:fill="FFFFFF"/>
        </w:rPr>
        <w:t>PMLA</w:t>
      </w:r>
      <w:r w:rsidRPr="008A7F89">
        <w:rPr>
          <w:rStyle w:val="apple-converted-space"/>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84 (1969), 336-</w:t>
      </w:r>
      <w:r w:rsidR="001379D6">
        <w:rPr>
          <w:rFonts w:ascii="Times New Roman" w:hAnsi="Times New Roman" w:cs="Times New Roman"/>
          <w:color w:val="333333"/>
          <w:sz w:val="24"/>
          <w:szCs w:val="24"/>
          <w:shd w:val="clear" w:color="auto" w:fill="FFFFFF"/>
        </w:rPr>
        <w:t>3</w:t>
      </w:r>
      <w:r w:rsidRPr="008A7F89">
        <w:rPr>
          <w:rFonts w:ascii="Times New Roman" w:hAnsi="Times New Roman" w:cs="Times New Roman"/>
          <w:color w:val="333333"/>
          <w:sz w:val="24"/>
          <w:szCs w:val="24"/>
          <w:shd w:val="clear" w:color="auto" w:fill="FFFFFF"/>
        </w:rPr>
        <w:t>43; John Kay, ‘The Hypocrisy of Jonathan Swift: Swift’s</w:t>
      </w:r>
      <w:r w:rsidRPr="008A7F89">
        <w:rPr>
          <w:rStyle w:val="apple-converted-space"/>
          <w:rFonts w:ascii="Times New Roman" w:hAnsi="Times New Roman" w:cs="Times New Roman"/>
          <w:color w:val="333333"/>
          <w:sz w:val="24"/>
          <w:szCs w:val="24"/>
          <w:shd w:val="clear" w:color="auto" w:fill="FFFFFF"/>
        </w:rPr>
        <w:t xml:space="preserve"> </w:t>
      </w:r>
      <w:r w:rsidRPr="008A7F89">
        <w:rPr>
          <w:rStyle w:val="Emphasis"/>
          <w:rFonts w:ascii="Times New Roman" w:hAnsi="Times New Roman" w:cs="Times New Roman"/>
          <w:color w:val="333333"/>
          <w:sz w:val="24"/>
          <w:szCs w:val="24"/>
          <w:shd w:val="clear" w:color="auto" w:fill="FFFFFF"/>
        </w:rPr>
        <w:t>Project</w:t>
      </w:r>
      <w:r w:rsidRPr="008A7F89">
        <w:rPr>
          <w:rStyle w:val="apple-converted-space"/>
          <w:rFonts w:ascii="Times New Roman" w:hAnsi="Times New Roman" w:cs="Times New Roman"/>
          <w:color w:val="333333"/>
          <w:sz w:val="24"/>
          <w:szCs w:val="24"/>
          <w:shd w:val="clear" w:color="auto" w:fill="FFFFFF"/>
        </w:rPr>
        <w:t xml:space="preserve"> </w:t>
      </w:r>
      <w:r w:rsidRPr="008A7F89">
        <w:rPr>
          <w:rFonts w:ascii="Times New Roman" w:hAnsi="Times New Roman" w:cs="Times New Roman"/>
          <w:color w:val="333333"/>
          <w:sz w:val="24"/>
          <w:szCs w:val="24"/>
          <w:shd w:val="clear" w:color="auto" w:fill="FFFFFF"/>
        </w:rPr>
        <w:t xml:space="preserve">Reconsidered’, </w:t>
      </w:r>
      <w:r w:rsidRPr="008A7F89">
        <w:rPr>
          <w:rStyle w:val="Emphasis"/>
          <w:rFonts w:ascii="Times New Roman" w:hAnsi="Times New Roman" w:cs="Times New Roman"/>
          <w:color w:val="333333"/>
          <w:sz w:val="24"/>
          <w:szCs w:val="24"/>
          <w:shd w:val="clear" w:color="auto" w:fill="FFFFFF"/>
        </w:rPr>
        <w:t>University of Toronto Quarterly</w:t>
      </w:r>
      <w:r w:rsidRPr="008A7F89">
        <w:rPr>
          <w:rStyle w:val="apple-converted-space"/>
          <w:rFonts w:ascii="Times New Roman" w:hAnsi="Times New Roman" w:cs="Times New Roman"/>
          <w:color w:val="333333"/>
          <w:sz w:val="24"/>
          <w:szCs w:val="24"/>
          <w:shd w:val="clear" w:color="auto" w:fill="FFFFFF"/>
        </w:rPr>
        <w:t xml:space="preserve">, </w:t>
      </w:r>
      <w:r w:rsidRPr="008A7F89">
        <w:rPr>
          <w:rFonts w:ascii="Times New Roman" w:hAnsi="Times New Roman" w:cs="Times New Roman"/>
          <w:color w:val="333333"/>
          <w:sz w:val="24"/>
          <w:szCs w:val="24"/>
          <w:shd w:val="clear" w:color="auto" w:fill="FFFFFF"/>
        </w:rPr>
        <w:t>44 (1975), 213-223; Judson B. Curry, ‘</w:t>
      </w:r>
      <w:r w:rsidRPr="008A7F89">
        <w:rPr>
          <w:rFonts w:ascii="Times New Roman" w:hAnsi="Times New Roman" w:cs="Times New Roman"/>
          <w:color w:val="4C3D16"/>
          <w:sz w:val="24"/>
          <w:szCs w:val="24"/>
          <w:shd w:val="clear" w:color="auto" w:fill="FFFFFF"/>
        </w:rPr>
        <w:t>Approaches to Swift’s</w:t>
      </w:r>
      <w:r w:rsidRPr="008A7F89">
        <w:rPr>
          <w:rStyle w:val="apple-converted-space"/>
          <w:rFonts w:ascii="Times New Roman" w:hAnsi="Times New Roman" w:cs="Times New Roman"/>
          <w:color w:val="4C3D16"/>
          <w:sz w:val="24"/>
          <w:szCs w:val="24"/>
          <w:shd w:val="clear" w:color="auto" w:fill="FFFFFF"/>
        </w:rPr>
        <w:t xml:space="preserve"> </w:t>
      </w:r>
      <w:r w:rsidRPr="008A7F89">
        <w:rPr>
          <w:rStyle w:val="Emphasis"/>
          <w:rFonts w:ascii="Times New Roman" w:hAnsi="Times New Roman" w:cs="Times New Roman"/>
          <w:color w:val="4C3D16"/>
          <w:sz w:val="24"/>
          <w:szCs w:val="24"/>
          <w:shd w:val="clear" w:color="auto" w:fill="FFFFFF"/>
        </w:rPr>
        <w:t>An Argument Against Abolishing Christianity</w:t>
      </w:r>
      <w:r w:rsidRPr="008A7F89">
        <w:rPr>
          <w:rStyle w:val="apple-converted-space"/>
          <w:rFonts w:ascii="Times New Roman" w:hAnsi="Times New Roman" w:cs="Times New Roman"/>
          <w:color w:val="4C3D16"/>
          <w:sz w:val="24"/>
          <w:szCs w:val="24"/>
          <w:shd w:val="clear" w:color="auto" w:fill="FFFFFF"/>
        </w:rPr>
        <w:t xml:space="preserve"> </w:t>
      </w:r>
      <w:r w:rsidRPr="008A7F89">
        <w:rPr>
          <w:rFonts w:ascii="Times New Roman" w:hAnsi="Times New Roman" w:cs="Times New Roman"/>
          <w:color w:val="4C3D16"/>
          <w:sz w:val="24"/>
          <w:szCs w:val="24"/>
          <w:shd w:val="clear" w:color="auto" w:fill="FFFFFF"/>
        </w:rPr>
        <w:t>and</w:t>
      </w:r>
      <w:r w:rsidRPr="008A7F89">
        <w:rPr>
          <w:rStyle w:val="apple-converted-space"/>
          <w:rFonts w:ascii="Times New Roman" w:hAnsi="Times New Roman" w:cs="Times New Roman"/>
          <w:color w:val="4C3D16"/>
          <w:sz w:val="24"/>
          <w:szCs w:val="24"/>
          <w:shd w:val="clear" w:color="auto" w:fill="FFFFFF"/>
        </w:rPr>
        <w:t xml:space="preserve"> </w:t>
      </w:r>
      <w:r w:rsidRPr="008A7F89">
        <w:rPr>
          <w:rStyle w:val="Emphasis"/>
          <w:rFonts w:ascii="Times New Roman" w:hAnsi="Times New Roman" w:cs="Times New Roman"/>
          <w:color w:val="4C3D16"/>
          <w:sz w:val="24"/>
          <w:szCs w:val="24"/>
          <w:shd w:val="clear" w:color="auto" w:fill="FFFFFF"/>
        </w:rPr>
        <w:t>A Project for the Advancement of Religion</w:t>
      </w:r>
      <w:r w:rsidRPr="008A7F89">
        <w:rPr>
          <w:rFonts w:ascii="Times New Roman" w:hAnsi="Times New Roman" w:cs="Times New Roman"/>
          <w:color w:val="333333"/>
          <w:sz w:val="24"/>
          <w:szCs w:val="24"/>
          <w:shd w:val="clear" w:color="auto" w:fill="FFFFFF"/>
        </w:rPr>
        <w:t xml:space="preserve">’, </w:t>
      </w:r>
      <w:r w:rsidRPr="008A7F89">
        <w:rPr>
          <w:rFonts w:ascii="Times New Roman" w:hAnsi="Times New Roman" w:cs="Times New Roman"/>
          <w:i/>
          <w:color w:val="333333"/>
          <w:sz w:val="24"/>
          <w:szCs w:val="24"/>
          <w:shd w:val="clear" w:color="auto" w:fill="FFFFFF"/>
        </w:rPr>
        <w:t>Eighteenth-Century Life</w:t>
      </w:r>
      <w:r w:rsidRPr="008A7F89">
        <w:rPr>
          <w:rFonts w:ascii="Times New Roman" w:hAnsi="Times New Roman" w:cs="Times New Roman"/>
          <w:color w:val="333333"/>
          <w:sz w:val="24"/>
          <w:szCs w:val="24"/>
          <w:shd w:val="clear" w:color="auto" w:fill="FFFFFF"/>
        </w:rPr>
        <w:t>, 20 (1996), 67-78.</w:t>
      </w:r>
    </w:p>
  </w:footnote>
  <w:footnote w:id="49">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Swift, </w:t>
      </w:r>
      <w:r w:rsidRPr="008A7F89">
        <w:rPr>
          <w:rFonts w:ascii="Times New Roman" w:hAnsi="Times New Roman" w:cs="Times New Roman"/>
          <w:i/>
          <w:color w:val="333333"/>
          <w:sz w:val="24"/>
          <w:szCs w:val="24"/>
          <w:shd w:val="clear" w:color="auto" w:fill="FFFFFF"/>
        </w:rPr>
        <w:t>Prose Works</w:t>
      </w:r>
      <w:r w:rsidRPr="008A7F89">
        <w:rPr>
          <w:rFonts w:ascii="Times New Roman" w:hAnsi="Times New Roman" w:cs="Times New Roman"/>
          <w:color w:val="333333"/>
          <w:sz w:val="24"/>
          <w:szCs w:val="24"/>
          <w:shd w:val="clear" w:color="auto" w:fill="FFFFFF"/>
        </w:rPr>
        <w:t>, 2. 45, 47, 50.</w:t>
      </w:r>
    </w:p>
  </w:footnote>
  <w:footnote w:id="50">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color w:val="191919"/>
          <w:sz w:val="24"/>
          <w:szCs w:val="24"/>
          <w:shd w:val="clear" w:color="auto" w:fill="FFFFFF"/>
        </w:rPr>
        <w:t xml:space="preserve">Swift, </w:t>
      </w:r>
      <w:r w:rsidRPr="008A7F89">
        <w:rPr>
          <w:rFonts w:ascii="Times New Roman" w:hAnsi="Times New Roman" w:cs="Times New Roman"/>
          <w:i/>
          <w:color w:val="191919"/>
          <w:sz w:val="24"/>
          <w:szCs w:val="24"/>
          <w:shd w:val="clear" w:color="auto" w:fill="FFFFFF"/>
        </w:rPr>
        <w:t>Prose Works</w:t>
      </w:r>
      <w:r w:rsidRPr="008A7F89">
        <w:rPr>
          <w:rFonts w:ascii="Times New Roman" w:hAnsi="Times New Roman" w:cs="Times New Roman"/>
          <w:color w:val="191919"/>
          <w:sz w:val="24"/>
          <w:szCs w:val="24"/>
          <w:shd w:val="clear" w:color="auto" w:fill="FFFFFF"/>
        </w:rPr>
        <w:t>, 2. 56-57.</w:t>
      </w:r>
    </w:p>
  </w:footnote>
  <w:footnote w:id="51">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eastAsia="MS Mincho" w:hAnsi="Times New Roman" w:cs="Times New Roman"/>
          <w:i/>
          <w:iCs/>
          <w:sz w:val="24"/>
          <w:szCs w:val="24"/>
        </w:rPr>
        <w:t>The Consolidator; or, Memoirs of Sundry Transactions from the World in the Moon</w:t>
      </w:r>
      <w:r w:rsidRPr="008A7F89">
        <w:rPr>
          <w:rFonts w:ascii="Times New Roman" w:eastAsia="MS Mincho" w:hAnsi="Times New Roman" w:cs="Times New Roman"/>
          <w:sz w:val="24"/>
          <w:szCs w:val="24"/>
        </w:rPr>
        <w:t xml:space="preserve"> (London: 1705), p. 62.</w:t>
      </w:r>
    </w:p>
  </w:footnote>
  <w:footnote w:id="52">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iCs/>
          <w:sz w:val="24"/>
          <w:szCs w:val="24"/>
        </w:rPr>
        <w:t>A Discourse Concerning the Unchangeable Obligations of Natural Religion, and the Truth and Certainty of the Christian Revelation</w:t>
      </w:r>
      <w:r w:rsidRPr="008A7F89">
        <w:rPr>
          <w:rFonts w:ascii="Times New Roman" w:hAnsi="Times New Roman" w:cs="Times New Roman"/>
          <w:sz w:val="24"/>
          <w:szCs w:val="24"/>
        </w:rPr>
        <w:t xml:space="preserve"> (London, 1706), pp. 28, 29.</w:t>
      </w:r>
    </w:p>
  </w:footnote>
  <w:footnote w:id="53">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Some Remarks upon the Tale of a Tub. In a Letter</w:t>
      </w:r>
      <w:r w:rsidRPr="008A7F89">
        <w:rPr>
          <w:rFonts w:ascii="Times New Roman" w:hAnsi="Times New Roman" w:cs="Times New Roman"/>
          <w:sz w:val="24"/>
          <w:szCs w:val="24"/>
        </w:rPr>
        <w:t xml:space="preserve"> (London, 1704), pp. 8-10.</w:t>
      </w:r>
    </w:p>
  </w:footnote>
  <w:footnote w:id="54">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‘To the Examiner. Upon his Wise Paper of the Tenth of January, 1712’, in </w:t>
      </w:r>
      <w:r w:rsidRPr="008A7F89">
        <w:rPr>
          <w:rFonts w:ascii="Times New Roman" w:hAnsi="Times New Roman" w:cs="Times New Roman"/>
          <w:i/>
          <w:sz w:val="24"/>
          <w:szCs w:val="24"/>
        </w:rPr>
        <w:t>The Critical Works of John Dennis</w:t>
      </w:r>
      <w:r w:rsidRPr="008A7F89">
        <w:rPr>
          <w:rFonts w:ascii="Times New Roman" w:hAnsi="Times New Roman" w:cs="Times New Roman"/>
          <w:sz w:val="24"/>
          <w:szCs w:val="24"/>
        </w:rPr>
        <w:t>, ed. E. N. Hooker, 2 vols. (Baltimore: Johns Hopkins University Press, 1943), 2. 397-398.</w:t>
      </w:r>
    </w:p>
  </w:footnote>
  <w:footnote w:id="55">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Barrow, ‘The Second Sermon. Ephes. 5. 4. </w:t>
      </w:r>
      <w:r w:rsidRPr="008A7F89">
        <w:rPr>
          <w:rFonts w:ascii="Times New Roman" w:hAnsi="Times New Roman" w:cs="Times New Roman"/>
          <w:i/>
          <w:sz w:val="24"/>
          <w:szCs w:val="24"/>
        </w:rPr>
        <w:t>–Nor foolish talking, nor jesting, which are not convenient</w:t>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Several Sermons against Evil-Speaking</w:t>
      </w:r>
      <w:r w:rsidRPr="008A7F89">
        <w:rPr>
          <w:rFonts w:ascii="Times New Roman" w:hAnsi="Times New Roman" w:cs="Times New Roman"/>
          <w:sz w:val="24"/>
          <w:szCs w:val="24"/>
        </w:rPr>
        <w:t xml:space="preserve"> (London, 1678), pp. 39-40, 49, 58, 61, 75. Barrow’s sermon is discussed at </w:t>
      </w:r>
      <w:r w:rsidR="00553F8D">
        <w:rPr>
          <w:rFonts w:ascii="Times New Roman" w:hAnsi="Times New Roman" w:cs="Times New Roman"/>
          <w:sz w:val="24"/>
          <w:szCs w:val="24"/>
        </w:rPr>
        <w:t xml:space="preserve">valuable </w:t>
      </w:r>
      <w:r w:rsidRPr="008A7F89">
        <w:rPr>
          <w:rFonts w:ascii="Times New Roman" w:hAnsi="Times New Roman" w:cs="Times New Roman"/>
          <w:sz w:val="24"/>
          <w:szCs w:val="24"/>
        </w:rPr>
        <w:t xml:space="preserve">length by Raymond A. Anselment, </w:t>
      </w:r>
      <w:r w:rsidRPr="008A7F89">
        <w:rPr>
          <w:rFonts w:ascii="Times New Roman" w:hAnsi="Times New Roman" w:cs="Times New Roman"/>
          <w:i/>
          <w:sz w:val="24"/>
          <w:szCs w:val="24"/>
        </w:rPr>
        <w:t>‘Betwixt Jest and Earnest’: Marprelate, Milton, Marvell, Swift and the Decorum of Religious Ridicule</w:t>
      </w:r>
      <w:r w:rsidRPr="008A7F89">
        <w:rPr>
          <w:rFonts w:ascii="Times New Roman" w:hAnsi="Times New Roman" w:cs="Times New Roman"/>
          <w:sz w:val="24"/>
          <w:szCs w:val="24"/>
        </w:rPr>
        <w:t xml:space="preserve"> (Toronto: University of Toronto Press, 1979), pp. 8-32. </w:t>
      </w:r>
    </w:p>
  </w:footnote>
  <w:footnote w:id="56">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Defoe, </w:t>
      </w:r>
      <w:r w:rsidRPr="008A7F89">
        <w:rPr>
          <w:rFonts w:ascii="Times New Roman" w:hAnsi="Times New Roman" w:cs="Times New Roman"/>
          <w:i/>
          <w:sz w:val="24"/>
          <w:szCs w:val="24"/>
        </w:rPr>
        <w:t>A Brief Explanation of a Late Pamphlet</w:t>
      </w:r>
      <w:r w:rsidRPr="008A7F89">
        <w:rPr>
          <w:rFonts w:ascii="Times New Roman" w:hAnsi="Times New Roman" w:cs="Times New Roman"/>
          <w:sz w:val="24"/>
          <w:szCs w:val="24"/>
        </w:rPr>
        <w:t xml:space="preserve"> [1703], p. 4.</w:t>
      </w:r>
    </w:p>
  </w:footnote>
  <w:footnote w:id="57">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Defoe, </w:t>
      </w:r>
      <w:r w:rsidRPr="008A7F89">
        <w:rPr>
          <w:rFonts w:ascii="Times New Roman" w:hAnsi="Times New Roman" w:cs="Times New Roman"/>
          <w:i/>
          <w:sz w:val="24"/>
          <w:szCs w:val="24"/>
        </w:rPr>
        <w:t>Explanation</w:t>
      </w:r>
      <w:r w:rsidRPr="008A7F89">
        <w:rPr>
          <w:rFonts w:ascii="Times New Roman" w:hAnsi="Times New Roman" w:cs="Times New Roman"/>
          <w:sz w:val="24"/>
          <w:szCs w:val="24"/>
        </w:rPr>
        <w:t>, pp. [1], 4.</w:t>
      </w:r>
    </w:p>
  </w:footnote>
  <w:footnote w:id="58">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Hare, </w:t>
      </w:r>
      <w:r w:rsidRPr="008A7F89">
        <w:rPr>
          <w:rFonts w:ascii="Times New Roman" w:hAnsi="Times New Roman" w:cs="Times New Roman"/>
          <w:i/>
          <w:sz w:val="24"/>
          <w:szCs w:val="24"/>
        </w:rPr>
        <w:t>Difficulties and Discouragements</w:t>
      </w:r>
      <w:r w:rsidRPr="008A7F89">
        <w:rPr>
          <w:rFonts w:ascii="Times New Roman" w:hAnsi="Times New Roman" w:cs="Times New Roman"/>
          <w:sz w:val="24"/>
          <w:szCs w:val="24"/>
        </w:rPr>
        <w:t>, pp. 9, 11.</w:t>
      </w:r>
    </w:p>
  </w:footnote>
  <w:footnote w:id="59">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Hare, </w:t>
      </w:r>
      <w:r w:rsidRPr="008A7F89">
        <w:rPr>
          <w:rFonts w:ascii="Times New Roman" w:hAnsi="Times New Roman" w:cs="Times New Roman"/>
          <w:i/>
          <w:sz w:val="24"/>
          <w:szCs w:val="24"/>
        </w:rPr>
        <w:t>Difficulties and Discouragements</w:t>
      </w:r>
      <w:r w:rsidRPr="008A7F89">
        <w:rPr>
          <w:rFonts w:ascii="Times New Roman" w:hAnsi="Times New Roman" w:cs="Times New Roman"/>
          <w:sz w:val="24"/>
          <w:szCs w:val="24"/>
        </w:rPr>
        <w:t>, p. 48.</w:t>
      </w:r>
    </w:p>
  </w:footnote>
  <w:footnote w:id="60">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8.</w:t>
      </w:r>
    </w:p>
  </w:footnote>
  <w:footnote w:id="61">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7.</w:t>
      </w:r>
    </w:p>
  </w:footnote>
  <w:footnote w:id="62">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13.</w:t>
      </w:r>
    </w:p>
  </w:footnote>
  <w:footnote w:id="63">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6.</w:t>
      </w:r>
    </w:p>
  </w:footnote>
  <w:footnote w:id="64">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Roger Lund, ‘The Trammels of Christian Wit’, chapter 5 of his </w:t>
      </w:r>
      <w:r w:rsidRPr="008A7F89">
        <w:rPr>
          <w:rFonts w:ascii="Times New Roman" w:hAnsi="Times New Roman" w:cs="Times New Roman"/>
          <w:i/>
          <w:sz w:val="24"/>
          <w:szCs w:val="24"/>
        </w:rPr>
        <w:t>Ridicule, Religion and the Politics of Wit in Augustan England</w:t>
      </w:r>
      <w:r w:rsidRPr="008A7F89">
        <w:rPr>
          <w:rFonts w:ascii="Times New Roman" w:hAnsi="Times New Roman" w:cs="Times New Roman"/>
          <w:sz w:val="24"/>
          <w:szCs w:val="24"/>
        </w:rPr>
        <w:t xml:space="preserve"> (Farnham: Ashgate, 2012), p. 175.</w:t>
      </w:r>
    </w:p>
  </w:footnote>
  <w:footnote w:id="65">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Richard Blackmore, </w:t>
      </w:r>
      <w:r w:rsidRPr="008A7F89">
        <w:rPr>
          <w:rFonts w:ascii="Times New Roman" w:hAnsi="Times New Roman" w:cs="Times New Roman"/>
          <w:i/>
          <w:sz w:val="24"/>
          <w:szCs w:val="24"/>
        </w:rPr>
        <w:t>An Essay upon Wit</w:t>
      </w:r>
      <w:r w:rsidRPr="008A7F89">
        <w:rPr>
          <w:rFonts w:ascii="Times New Roman" w:hAnsi="Times New Roman" w:cs="Times New Roman"/>
          <w:sz w:val="24"/>
          <w:szCs w:val="24"/>
        </w:rPr>
        <w:t xml:space="preserve"> (London, 1716), p. 217; Matthew Tindal, </w:t>
      </w:r>
      <w:r w:rsidRPr="008A7F89">
        <w:rPr>
          <w:rFonts w:ascii="Times New Roman" w:hAnsi="Times New Roman" w:cs="Times New Roman"/>
          <w:i/>
          <w:sz w:val="24"/>
          <w:szCs w:val="24"/>
        </w:rPr>
        <w:t>An Address to the Inhabitants of the Two Great Cities of London and Westminster</w:t>
      </w:r>
      <w:r w:rsidRPr="008A7F89">
        <w:rPr>
          <w:rFonts w:ascii="Times New Roman" w:hAnsi="Times New Roman" w:cs="Times New Roman"/>
          <w:sz w:val="24"/>
          <w:szCs w:val="24"/>
        </w:rPr>
        <w:t xml:space="preserve"> (London, 1729), pp. 33-</w:t>
      </w:r>
      <w:r w:rsidR="001379D6">
        <w:rPr>
          <w:rFonts w:ascii="Times New Roman" w:hAnsi="Times New Roman" w:cs="Times New Roman"/>
          <w:sz w:val="24"/>
          <w:szCs w:val="24"/>
        </w:rPr>
        <w:t>3</w:t>
      </w:r>
      <w:r w:rsidRPr="008A7F89">
        <w:rPr>
          <w:rFonts w:ascii="Times New Roman" w:hAnsi="Times New Roman" w:cs="Times New Roman"/>
          <w:sz w:val="24"/>
          <w:szCs w:val="24"/>
        </w:rPr>
        <w:t>4.</w:t>
      </w:r>
    </w:p>
  </w:footnote>
  <w:footnote w:id="66">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Reflections upon Ancient and Modern Learning. To which is now added, a Defense thereof, in Answer to the Objections of Sir W. Temple, and Others. With Observations upon the Tale of a Tub</w:t>
      </w:r>
      <w:r>
        <w:rPr>
          <w:rFonts w:ascii="Times New Roman" w:hAnsi="Times New Roman" w:cs="Times New Roman"/>
          <w:sz w:val="24"/>
          <w:szCs w:val="24"/>
        </w:rPr>
        <w:t xml:space="preserve"> (London, 1705).</w:t>
      </w:r>
    </w:p>
  </w:footnote>
  <w:footnote w:id="67">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219.</w:t>
      </w:r>
    </w:p>
  </w:footnote>
  <w:footnote w:id="68">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224; for discussion, see pp. 348-349.</w:t>
      </w:r>
    </w:p>
  </w:footnote>
  <w:footnote w:id="69">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w:t>
      </w:r>
      <w:r w:rsidRPr="008A7F89">
        <w:rPr>
          <w:rFonts w:ascii="Times New Roman" w:hAnsi="Times New Roman" w:cs="Times New Roman"/>
          <w:i/>
          <w:sz w:val="24"/>
          <w:szCs w:val="24"/>
        </w:rPr>
        <w:t>Tale of a Tub</w:t>
      </w:r>
      <w:r w:rsidRPr="008A7F89">
        <w:rPr>
          <w:rFonts w:ascii="Times New Roman" w:hAnsi="Times New Roman" w:cs="Times New Roman"/>
          <w:sz w:val="24"/>
          <w:szCs w:val="24"/>
        </w:rPr>
        <w:t>, p. 227.</w:t>
      </w:r>
    </w:p>
  </w:footnote>
  <w:footnote w:id="70">
    <w:p w:rsidR="00893B36" w:rsidRPr="008A7F89" w:rsidRDefault="00893B36" w:rsidP="00FA3919">
      <w:pPr>
        <w:pStyle w:val="FootnoteText"/>
        <w:spacing w:line="480" w:lineRule="auto"/>
        <w:rPr>
          <w:rFonts w:ascii="Times New Roman" w:hAnsi="Times New Roman" w:cs="Times New Roman"/>
          <w:sz w:val="24"/>
          <w:szCs w:val="24"/>
        </w:rPr>
      </w:pPr>
      <w:r w:rsidRPr="008A7F89">
        <w:rPr>
          <w:rStyle w:val="FootnoteReference"/>
          <w:rFonts w:ascii="Times New Roman" w:hAnsi="Times New Roman" w:cs="Times New Roman"/>
          <w:sz w:val="24"/>
          <w:szCs w:val="24"/>
        </w:rPr>
        <w:footnoteRef/>
      </w:r>
      <w:r w:rsidRPr="008A7F89">
        <w:rPr>
          <w:rFonts w:ascii="Times New Roman" w:hAnsi="Times New Roman" w:cs="Times New Roman"/>
          <w:sz w:val="24"/>
          <w:szCs w:val="24"/>
        </w:rPr>
        <w:t xml:space="preserve"> Defoe, </w:t>
      </w:r>
      <w:r w:rsidRPr="008A7F89">
        <w:rPr>
          <w:rFonts w:ascii="Times New Roman" w:hAnsi="Times New Roman" w:cs="Times New Roman"/>
          <w:i/>
          <w:sz w:val="24"/>
          <w:szCs w:val="24"/>
        </w:rPr>
        <w:t>Explanation</w:t>
      </w:r>
      <w:r w:rsidRPr="008A7F89">
        <w:rPr>
          <w:rFonts w:ascii="Times New Roman" w:hAnsi="Times New Roman" w:cs="Times New Roman"/>
          <w:sz w:val="24"/>
          <w:szCs w:val="24"/>
        </w:rPr>
        <w:t>, pp. [1],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7557309"/>
      <w:docPartObj>
        <w:docPartGallery w:val="Page Numbers (Top of Page)"/>
        <w:docPartUnique/>
      </w:docPartObj>
    </w:sdtPr>
    <w:sdtEndPr>
      <w:rPr>
        <w:noProof/>
      </w:rPr>
    </w:sdtEndPr>
    <w:sdtContent>
      <w:p w:rsidR="00893B36" w:rsidRPr="008A7F89" w:rsidRDefault="00893B36">
        <w:pPr>
          <w:pStyle w:val="Header"/>
          <w:jc w:val="right"/>
          <w:rPr>
            <w:sz w:val="18"/>
            <w:szCs w:val="18"/>
          </w:rPr>
        </w:pPr>
        <w:r w:rsidRPr="008A7F89">
          <w:rPr>
            <w:sz w:val="18"/>
            <w:szCs w:val="18"/>
          </w:rPr>
          <w:t xml:space="preserve">Walsh, Against Hypocrisy and Dissent, page </w:t>
        </w:r>
        <w:r w:rsidRPr="008A7F89">
          <w:rPr>
            <w:sz w:val="18"/>
            <w:szCs w:val="18"/>
          </w:rPr>
          <w:fldChar w:fldCharType="begin"/>
        </w:r>
        <w:r w:rsidRPr="008A7F89">
          <w:rPr>
            <w:sz w:val="18"/>
            <w:szCs w:val="18"/>
          </w:rPr>
          <w:instrText xml:space="preserve"> PAGE   \* MERGEFORMAT </w:instrText>
        </w:r>
        <w:r w:rsidRPr="008A7F89">
          <w:rPr>
            <w:sz w:val="18"/>
            <w:szCs w:val="18"/>
          </w:rPr>
          <w:fldChar w:fldCharType="separate"/>
        </w:r>
        <w:r w:rsidR="00B55FAF">
          <w:rPr>
            <w:noProof/>
            <w:sz w:val="18"/>
            <w:szCs w:val="18"/>
          </w:rPr>
          <w:t>1</w:t>
        </w:r>
        <w:r w:rsidRPr="008A7F89">
          <w:rPr>
            <w:noProof/>
            <w:sz w:val="18"/>
            <w:szCs w:val="18"/>
          </w:rPr>
          <w:fldChar w:fldCharType="end"/>
        </w:r>
      </w:p>
    </w:sdtContent>
  </w:sdt>
  <w:p w:rsidR="00893B36" w:rsidRDefault="00893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B4"/>
    <w:rsid w:val="00001490"/>
    <w:rsid w:val="000135D0"/>
    <w:rsid w:val="00021E9D"/>
    <w:rsid w:val="00032403"/>
    <w:rsid w:val="00072AE1"/>
    <w:rsid w:val="0008525D"/>
    <w:rsid w:val="000A03C5"/>
    <w:rsid w:val="000A0D84"/>
    <w:rsid w:val="000A26AB"/>
    <w:rsid w:val="000C4A42"/>
    <w:rsid w:val="000D3E41"/>
    <w:rsid w:val="000E24BD"/>
    <w:rsid w:val="000E4D2A"/>
    <w:rsid w:val="00111B90"/>
    <w:rsid w:val="00111C08"/>
    <w:rsid w:val="0011648A"/>
    <w:rsid w:val="00117F50"/>
    <w:rsid w:val="00130DF0"/>
    <w:rsid w:val="001379D6"/>
    <w:rsid w:val="0014193C"/>
    <w:rsid w:val="00152AD9"/>
    <w:rsid w:val="00172754"/>
    <w:rsid w:val="00184974"/>
    <w:rsid w:val="001B629C"/>
    <w:rsid w:val="001D5549"/>
    <w:rsid w:val="001E0BB2"/>
    <w:rsid w:val="001E3C4F"/>
    <w:rsid w:val="001F0284"/>
    <w:rsid w:val="001F26D5"/>
    <w:rsid w:val="002006AA"/>
    <w:rsid w:val="00206EA6"/>
    <w:rsid w:val="00235ED1"/>
    <w:rsid w:val="00237BEA"/>
    <w:rsid w:val="00240A42"/>
    <w:rsid w:val="00256EA1"/>
    <w:rsid w:val="00274224"/>
    <w:rsid w:val="002912F0"/>
    <w:rsid w:val="002A016D"/>
    <w:rsid w:val="002A7974"/>
    <w:rsid w:val="002C1027"/>
    <w:rsid w:val="002E1B39"/>
    <w:rsid w:val="002F5847"/>
    <w:rsid w:val="0030249A"/>
    <w:rsid w:val="003149CC"/>
    <w:rsid w:val="00332A08"/>
    <w:rsid w:val="003375C6"/>
    <w:rsid w:val="0037596E"/>
    <w:rsid w:val="00384A5A"/>
    <w:rsid w:val="00396BDC"/>
    <w:rsid w:val="003A3352"/>
    <w:rsid w:val="003D0FB8"/>
    <w:rsid w:val="003E700C"/>
    <w:rsid w:val="003F1A48"/>
    <w:rsid w:val="003F2F18"/>
    <w:rsid w:val="0040631F"/>
    <w:rsid w:val="00411B4E"/>
    <w:rsid w:val="0045567E"/>
    <w:rsid w:val="00471FA4"/>
    <w:rsid w:val="004728D1"/>
    <w:rsid w:val="00490181"/>
    <w:rsid w:val="004A7C88"/>
    <w:rsid w:val="004D0E36"/>
    <w:rsid w:val="004D7042"/>
    <w:rsid w:val="004E0009"/>
    <w:rsid w:val="004E2B94"/>
    <w:rsid w:val="004F4E89"/>
    <w:rsid w:val="005130B2"/>
    <w:rsid w:val="0051545C"/>
    <w:rsid w:val="005220CE"/>
    <w:rsid w:val="005325F5"/>
    <w:rsid w:val="0054039E"/>
    <w:rsid w:val="00553F8D"/>
    <w:rsid w:val="005712A6"/>
    <w:rsid w:val="00596FFE"/>
    <w:rsid w:val="00597E83"/>
    <w:rsid w:val="005E0BFA"/>
    <w:rsid w:val="006009E2"/>
    <w:rsid w:val="00604F50"/>
    <w:rsid w:val="006075B2"/>
    <w:rsid w:val="0063008E"/>
    <w:rsid w:val="00642B07"/>
    <w:rsid w:val="0064494A"/>
    <w:rsid w:val="00645D99"/>
    <w:rsid w:val="0064714C"/>
    <w:rsid w:val="00682D11"/>
    <w:rsid w:val="00684DDD"/>
    <w:rsid w:val="006A44D7"/>
    <w:rsid w:val="006A485E"/>
    <w:rsid w:val="006F7F50"/>
    <w:rsid w:val="00721A9D"/>
    <w:rsid w:val="00723D8F"/>
    <w:rsid w:val="007302A0"/>
    <w:rsid w:val="0073066F"/>
    <w:rsid w:val="00730EA8"/>
    <w:rsid w:val="00736F13"/>
    <w:rsid w:val="0076483B"/>
    <w:rsid w:val="00785C26"/>
    <w:rsid w:val="007D1725"/>
    <w:rsid w:val="007D2EA1"/>
    <w:rsid w:val="007D32E6"/>
    <w:rsid w:val="007E202C"/>
    <w:rsid w:val="007F7290"/>
    <w:rsid w:val="00851E28"/>
    <w:rsid w:val="00875CC2"/>
    <w:rsid w:val="00883E2A"/>
    <w:rsid w:val="00884C9B"/>
    <w:rsid w:val="0089238F"/>
    <w:rsid w:val="00893B36"/>
    <w:rsid w:val="008A7F89"/>
    <w:rsid w:val="008C5941"/>
    <w:rsid w:val="009001DB"/>
    <w:rsid w:val="009029CD"/>
    <w:rsid w:val="00911CEF"/>
    <w:rsid w:val="0092149D"/>
    <w:rsid w:val="009413DB"/>
    <w:rsid w:val="00942EE2"/>
    <w:rsid w:val="0094524E"/>
    <w:rsid w:val="00950BC7"/>
    <w:rsid w:val="00953B8E"/>
    <w:rsid w:val="00980FD2"/>
    <w:rsid w:val="009A5EFD"/>
    <w:rsid w:val="009D5345"/>
    <w:rsid w:val="009D652F"/>
    <w:rsid w:val="00A3745E"/>
    <w:rsid w:val="00A60A27"/>
    <w:rsid w:val="00A668B4"/>
    <w:rsid w:val="00A809B9"/>
    <w:rsid w:val="00AA022A"/>
    <w:rsid w:val="00AB02D2"/>
    <w:rsid w:val="00B02E9A"/>
    <w:rsid w:val="00B062BC"/>
    <w:rsid w:val="00B20991"/>
    <w:rsid w:val="00B277D6"/>
    <w:rsid w:val="00B3196A"/>
    <w:rsid w:val="00B45F8C"/>
    <w:rsid w:val="00B47420"/>
    <w:rsid w:val="00B55FAF"/>
    <w:rsid w:val="00B6446D"/>
    <w:rsid w:val="00B87886"/>
    <w:rsid w:val="00B94302"/>
    <w:rsid w:val="00BA5804"/>
    <w:rsid w:val="00BC2692"/>
    <w:rsid w:val="00BC5F65"/>
    <w:rsid w:val="00BD0AA7"/>
    <w:rsid w:val="00BD1CA9"/>
    <w:rsid w:val="00BD55B4"/>
    <w:rsid w:val="00BE021B"/>
    <w:rsid w:val="00BF5450"/>
    <w:rsid w:val="00C07571"/>
    <w:rsid w:val="00C15C56"/>
    <w:rsid w:val="00C3521B"/>
    <w:rsid w:val="00C3721E"/>
    <w:rsid w:val="00C42AB6"/>
    <w:rsid w:val="00C51B9E"/>
    <w:rsid w:val="00C70B42"/>
    <w:rsid w:val="00CA1EF3"/>
    <w:rsid w:val="00CB6640"/>
    <w:rsid w:val="00CD60DB"/>
    <w:rsid w:val="00CD7F4D"/>
    <w:rsid w:val="00CE7502"/>
    <w:rsid w:val="00D11B47"/>
    <w:rsid w:val="00D12B4E"/>
    <w:rsid w:val="00D2238D"/>
    <w:rsid w:val="00D226CC"/>
    <w:rsid w:val="00D5452C"/>
    <w:rsid w:val="00D652AD"/>
    <w:rsid w:val="00D709AD"/>
    <w:rsid w:val="00D77641"/>
    <w:rsid w:val="00D800B7"/>
    <w:rsid w:val="00D922AF"/>
    <w:rsid w:val="00D97444"/>
    <w:rsid w:val="00DB0D92"/>
    <w:rsid w:val="00DB5CB8"/>
    <w:rsid w:val="00DD71D6"/>
    <w:rsid w:val="00DE686D"/>
    <w:rsid w:val="00DE6D6A"/>
    <w:rsid w:val="00DF5D1E"/>
    <w:rsid w:val="00DF6F33"/>
    <w:rsid w:val="00E003BE"/>
    <w:rsid w:val="00E1209E"/>
    <w:rsid w:val="00E14637"/>
    <w:rsid w:val="00E17FC4"/>
    <w:rsid w:val="00E22C7F"/>
    <w:rsid w:val="00E2362F"/>
    <w:rsid w:val="00E364A7"/>
    <w:rsid w:val="00E47C79"/>
    <w:rsid w:val="00E60002"/>
    <w:rsid w:val="00E801D0"/>
    <w:rsid w:val="00EA042B"/>
    <w:rsid w:val="00EB5514"/>
    <w:rsid w:val="00EB6156"/>
    <w:rsid w:val="00EC0B0C"/>
    <w:rsid w:val="00ED344C"/>
    <w:rsid w:val="00ED3DCF"/>
    <w:rsid w:val="00EF2019"/>
    <w:rsid w:val="00F271FF"/>
    <w:rsid w:val="00F32E97"/>
    <w:rsid w:val="00F616C2"/>
    <w:rsid w:val="00F716A3"/>
    <w:rsid w:val="00F7399D"/>
    <w:rsid w:val="00F77811"/>
    <w:rsid w:val="00F95C21"/>
    <w:rsid w:val="00FA0409"/>
    <w:rsid w:val="00FA09B1"/>
    <w:rsid w:val="00FA3919"/>
    <w:rsid w:val="00FB4A83"/>
    <w:rsid w:val="00FC0695"/>
    <w:rsid w:val="00FE0690"/>
    <w:rsid w:val="00FE07AD"/>
    <w:rsid w:val="00FF0233"/>
    <w:rsid w:val="00FF3132"/>
    <w:rsid w:val="00FF672E"/>
    <w:rsid w:val="00FF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D32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2E6"/>
    <w:rPr>
      <w:sz w:val="20"/>
      <w:szCs w:val="20"/>
    </w:rPr>
  </w:style>
  <w:style w:type="character" w:styleId="EndnoteReference">
    <w:name w:val="endnote reference"/>
    <w:basedOn w:val="DefaultParagraphFont"/>
    <w:uiPriority w:val="99"/>
    <w:semiHidden/>
    <w:unhideWhenUsed/>
    <w:rsid w:val="007D32E6"/>
    <w:rPr>
      <w:vertAlign w:val="superscript"/>
    </w:rPr>
  </w:style>
  <w:style w:type="paragraph" w:styleId="PlainText">
    <w:name w:val="Plain Text"/>
    <w:basedOn w:val="Normal"/>
    <w:link w:val="PlainTextChar"/>
    <w:uiPriority w:val="99"/>
    <w:unhideWhenUsed/>
    <w:rsid w:val="007D32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32E6"/>
    <w:rPr>
      <w:rFonts w:ascii="Consolas" w:hAnsi="Consolas"/>
      <w:sz w:val="21"/>
      <w:szCs w:val="21"/>
    </w:rPr>
  </w:style>
  <w:style w:type="paragraph" w:styleId="NormalWeb">
    <w:name w:val="Normal (Web)"/>
    <w:basedOn w:val="Normal"/>
    <w:uiPriority w:val="99"/>
    <w:unhideWhenUsed/>
    <w:rsid w:val="007D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D32E6"/>
  </w:style>
  <w:style w:type="character" w:styleId="Emphasis">
    <w:name w:val="Emphasis"/>
    <w:basedOn w:val="DefaultParagraphFont"/>
    <w:uiPriority w:val="20"/>
    <w:qFormat/>
    <w:rsid w:val="007D32E6"/>
    <w:rPr>
      <w:i/>
      <w:iCs/>
    </w:rPr>
  </w:style>
  <w:style w:type="character" w:customStyle="1" w:styleId="sc">
    <w:name w:val="sc"/>
    <w:basedOn w:val="DefaultParagraphFont"/>
    <w:rsid w:val="007D32E6"/>
  </w:style>
  <w:style w:type="paragraph" w:customStyle="1" w:styleId="indent">
    <w:name w:val="indent"/>
    <w:basedOn w:val="Normal"/>
    <w:rsid w:val="0040631F"/>
    <w:pPr>
      <w:spacing w:after="0" w:line="480" w:lineRule="auto"/>
      <w:ind w:firstLine="720"/>
      <w:jc w:val="both"/>
    </w:pPr>
    <w:rPr>
      <w:rFonts w:ascii="Times New Roman" w:eastAsia="MS Mincho" w:hAnsi="Times New Roman" w:cs="Times New Roman"/>
      <w:sz w:val="24"/>
      <w:szCs w:val="20"/>
      <w:lang w:val="en-US" w:eastAsia="en-GB"/>
    </w:rPr>
  </w:style>
  <w:style w:type="paragraph" w:styleId="FootnoteText">
    <w:name w:val="footnote text"/>
    <w:basedOn w:val="Normal"/>
    <w:link w:val="FootnoteTextChar"/>
    <w:uiPriority w:val="99"/>
    <w:semiHidden/>
    <w:unhideWhenUsed/>
    <w:rsid w:val="00E22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C7F"/>
    <w:rPr>
      <w:sz w:val="20"/>
      <w:szCs w:val="20"/>
    </w:rPr>
  </w:style>
  <w:style w:type="character" w:styleId="FootnoteReference">
    <w:name w:val="footnote reference"/>
    <w:basedOn w:val="DefaultParagraphFont"/>
    <w:uiPriority w:val="99"/>
    <w:semiHidden/>
    <w:unhideWhenUsed/>
    <w:rsid w:val="00E22C7F"/>
    <w:rPr>
      <w:vertAlign w:val="superscript"/>
    </w:rPr>
  </w:style>
  <w:style w:type="paragraph" w:styleId="Header">
    <w:name w:val="header"/>
    <w:basedOn w:val="Normal"/>
    <w:link w:val="HeaderChar"/>
    <w:uiPriority w:val="99"/>
    <w:unhideWhenUsed/>
    <w:rsid w:val="001E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C4F"/>
  </w:style>
  <w:style w:type="paragraph" w:styleId="Footer">
    <w:name w:val="footer"/>
    <w:basedOn w:val="Normal"/>
    <w:link w:val="FooterChar"/>
    <w:uiPriority w:val="99"/>
    <w:unhideWhenUsed/>
    <w:rsid w:val="001E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C4F"/>
  </w:style>
  <w:style w:type="paragraph" w:styleId="BalloonText">
    <w:name w:val="Balloon Text"/>
    <w:basedOn w:val="Normal"/>
    <w:link w:val="BalloonTextChar"/>
    <w:uiPriority w:val="99"/>
    <w:semiHidden/>
    <w:unhideWhenUsed/>
    <w:rsid w:val="00CD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D32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2E6"/>
    <w:rPr>
      <w:sz w:val="20"/>
      <w:szCs w:val="20"/>
    </w:rPr>
  </w:style>
  <w:style w:type="character" w:styleId="EndnoteReference">
    <w:name w:val="endnote reference"/>
    <w:basedOn w:val="DefaultParagraphFont"/>
    <w:uiPriority w:val="99"/>
    <w:semiHidden/>
    <w:unhideWhenUsed/>
    <w:rsid w:val="007D32E6"/>
    <w:rPr>
      <w:vertAlign w:val="superscript"/>
    </w:rPr>
  </w:style>
  <w:style w:type="paragraph" w:styleId="PlainText">
    <w:name w:val="Plain Text"/>
    <w:basedOn w:val="Normal"/>
    <w:link w:val="PlainTextChar"/>
    <w:uiPriority w:val="99"/>
    <w:unhideWhenUsed/>
    <w:rsid w:val="007D32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32E6"/>
    <w:rPr>
      <w:rFonts w:ascii="Consolas" w:hAnsi="Consolas"/>
      <w:sz w:val="21"/>
      <w:szCs w:val="21"/>
    </w:rPr>
  </w:style>
  <w:style w:type="paragraph" w:styleId="NormalWeb">
    <w:name w:val="Normal (Web)"/>
    <w:basedOn w:val="Normal"/>
    <w:uiPriority w:val="99"/>
    <w:unhideWhenUsed/>
    <w:rsid w:val="007D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D32E6"/>
  </w:style>
  <w:style w:type="character" w:styleId="Emphasis">
    <w:name w:val="Emphasis"/>
    <w:basedOn w:val="DefaultParagraphFont"/>
    <w:uiPriority w:val="20"/>
    <w:qFormat/>
    <w:rsid w:val="007D32E6"/>
    <w:rPr>
      <w:i/>
      <w:iCs/>
    </w:rPr>
  </w:style>
  <w:style w:type="character" w:customStyle="1" w:styleId="sc">
    <w:name w:val="sc"/>
    <w:basedOn w:val="DefaultParagraphFont"/>
    <w:rsid w:val="007D32E6"/>
  </w:style>
  <w:style w:type="paragraph" w:customStyle="1" w:styleId="indent">
    <w:name w:val="indent"/>
    <w:basedOn w:val="Normal"/>
    <w:rsid w:val="0040631F"/>
    <w:pPr>
      <w:spacing w:after="0" w:line="480" w:lineRule="auto"/>
      <w:ind w:firstLine="720"/>
      <w:jc w:val="both"/>
    </w:pPr>
    <w:rPr>
      <w:rFonts w:ascii="Times New Roman" w:eastAsia="MS Mincho" w:hAnsi="Times New Roman" w:cs="Times New Roman"/>
      <w:sz w:val="24"/>
      <w:szCs w:val="20"/>
      <w:lang w:val="en-US" w:eastAsia="en-GB"/>
    </w:rPr>
  </w:style>
  <w:style w:type="paragraph" w:styleId="FootnoteText">
    <w:name w:val="footnote text"/>
    <w:basedOn w:val="Normal"/>
    <w:link w:val="FootnoteTextChar"/>
    <w:uiPriority w:val="99"/>
    <w:semiHidden/>
    <w:unhideWhenUsed/>
    <w:rsid w:val="00E22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C7F"/>
    <w:rPr>
      <w:sz w:val="20"/>
      <w:szCs w:val="20"/>
    </w:rPr>
  </w:style>
  <w:style w:type="character" w:styleId="FootnoteReference">
    <w:name w:val="footnote reference"/>
    <w:basedOn w:val="DefaultParagraphFont"/>
    <w:uiPriority w:val="99"/>
    <w:semiHidden/>
    <w:unhideWhenUsed/>
    <w:rsid w:val="00E22C7F"/>
    <w:rPr>
      <w:vertAlign w:val="superscript"/>
    </w:rPr>
  </w:style>
  <w:style w:type="paragraph" w:styleId="Header">
    <w:name w:val="header"/>
    <w:basedOn w:val="Normal"/>
    <w:link w:val="HeaderChar"/>
    <w:uiPriority w:val="99"/>
    <w:unhideWhenUsed/>
    <w:rsid w:val="001E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C4F"/>
  </w:style>
  <w:style w:type="paragraph" w:styleId="Footer">
    <w:name w:val="footer"/>
    <w:basedOn w:val="Normal"/>
    <w:link w:val="FooterChar"/>
    <w:uiPriority w:val="99"/>
    <w:unhideWhenUsed/>
    <w:rsid w:val="001E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C4F"/>
  </w:style>
  <w:style w:type="paragraph" w:styleId="BalloonText">
    <w:name w:val="Balloon Text"/>
    <w:basedOn w:val="Normal"/>
    <w:link w:val="BalloonTextChar"/>
    <w:uiPriority w:val="99"/>
    <w:semiHidden/>
    <w:unhideWhenUsed/>
    <w:rsid w:val="00CD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643D-EDD0-4B9C-A7D1-48E808E2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6364</Words>
  <Characters>36277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3</cp:revision>
  <cp:lastPrinted>2016-07-06T10:38:00Z</cp:lastPrinted>
  <dcterms:created xsi:type="dcterms:W3CDTF">2016-08-17T13:54:00Z</dcterms:created>
  <dcterms:modified xsi:type="dcterms:W3CDTF">2016-08-17T14:03:00Z</dcterms:modified>
</cp:coreProperties>
</file>