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F6EAE" w14:textId="77777777" w:rsidR="00A06D04" w:rsidRPr="00EA4A09" w:rsidRDefault="00EB466F" w:rsidP="00051B38">
      <w:pPr>
        <w:rPr>
          <w:rFonts w:ascii="Garamond" w:hAnsi="Garamond"/>
          <w:b/>
          <w:sz w:val="28"/>
          <w:szCs w:val="28"/>
        </w:rPr>
      </w:pPr>
      <w:bookmarkStart w:id="0" w:name="_GoBack"/>
      <w:r w:rsidRPr="00EA4A09">
        <w:rPr>
          <w:rFonts w:ascii="Garamond" w:hAnsi="Garamond"/>
          <w:b/>
          <w:sz w:val="28"/>
          <w:szCs w:val="28"/>
        </w:rPr>
        <w:t>The New Ghosts in the Machine</w:t>
      </w:r>
      <w:bookmarkEnd w:id="0"/>
      <w:r w:rsidRPr="00EA4A09">
        <w:rPr>
          <w:rFonts w:ascii="Garamond" w:hAnsi="Garamond"/>
          <w:b/>
          <w:sz w:val="28"/>
          <w:szCs w:val="28"/>
        </w:rPr>
        <w:t xml:space="preserve">: ‘Pragmatist’ AI and the Conceptual Perils </w:t>
      </w:r>
      <w:r w:rsidR="00A625A2" w:rsidRPr="00EA4A09">
        <w:rPr>
          <w:rFonts w:ascii="Garamond" w:hAnsi="Garamond"/>
          <w:b/>
          <w:sz w:val="28"/>
          <w:szCs w:val="28"/>
        </w:rPr>
        <w:t>of Anthropomorphic Description</w:t>
      </w:r>
    </w:p>
    <w:p w14:paraId="3025F40F" w14:textId="77777777" w:rsidR="00A06D04" w:rsidRPr="00EA4A09" w:rsidRDefault="00A06D04" w:rsidP="00051B38">
      <w:pPr>
        <w:rPr>
          <w:rFonts w:ascii="Garamond" w:hAnsi="Garamond"/>
          <w:b/>
          <w:sz w:val="28"/>
          <w:szCs w:val="28"/>
        </w:rPr>
      </w:pPr>
    </w:p>
    <w:p w14:paraId="3B10BE0A" w14:textId="77777777" w:rsidR="00A06D04" w:rsidRPr="00793815" w:rsidRDefault="00EB466F" w:rsidP="00051B38">
      <w:pPr>
        <w:rPr>
          <w:rFonts w:ascii="Garamond" w:hAnsi="Garamond"/>
          <w:b/>
          <w:sz w:val="28"/>
          <w:szCs w:val="28"/>
        </w:rPr>
      </w:pPr>
      <w:r w:rsidRPr="00051B38">
        <w:rPr>
          <w:rFonts w:ascii="Garamond" w:hAnsi="Garamond"/>
          <w:sz w:val="28"/>
        </w:rPr>
        <w:t>Phillip Brooker, William Dutton and Michael Mair</w:t>
      </w:r>
    </w:p>
    <w:p w14:paraId="2AD10269" w14:textId="77777777" w:rsidR="006D77FF" w:rsidRPr="00051B38" w:rsidRDefault="006D77FF" w:rsidP="00051B38">
      <w:pPr>
        <w:rPr>
          <w:rFonts w:ascii="Garamond" w:hAnsi="Garamond"/>
          <w:sz w:val="28"/>
        </w:rPr>
      </w:pPr>
    </w:p>
    <w:p w14:paraId="0C575044" w14:textId="6EF7930B" w:rsidR="00EF0D5C" w:rsidRDefault="006D77FF" w:rsidP="006D77FF">
      <w:pPr>
        <w:rPr>
          <w:rFonts w:ascii="Garamond" w:hAnsi="Garamond"/>
          <w:iCs/>
          <w:sz w:val="28"/>
          <w:szCs w:val="28"/>
        </w:rPr>
      </w:pPr>
      <w:r>
        <w:rPr>
          <w:rFonts w:ascii="Garamond" w:hAnsi="Garamond"/>
          <w:iCs/>
          <w:sz w:val="28"/>
          <w:szCs w:val="28"/>
        </w:rPr>
        <w:t>ABSTRACT</w:t>
      </w:r>
    </w:p>
    <w:p w14:paraId="15DAF534" w14:textId="2F5641E6" w:rsidR="006D77FF" w:rsidRPr="00051B38" w:rsidRDefault="006D77FF" w:rsidP="0046096B">
      <w:pPr>
        <w:rPr>
          <w:rFonts w:ascii="Garamond" w:hAnsi="Garamond"/>
          <w:sz w:val="28"/>
        </w:rPr>
      </w:pPr>
    </w:p>
    <w:p w14:paraId="195F100D" w14:textId="44CDD31F" w:rsidR="006D77FF" w:rsidRPr="006D77FF" w:rsidRDefault="00E9484A" w:rsidP="006D77FF">
      <w:pPr>
        <w:rPr>
          <w:rFonts w:ascii="Garamond" w:hAnsi="Garamond"/>
          <w:iCs/>
          <w:sz w:val="28"/>
          <w:szCs w:val="28"/>
        </w:rPr>
      </w:pPr>
      <w:r w:rsidRPr="00E9484A">
        <w:rPr>
          <w:rFonts w:ascii="Garamond" w:hAnsi="Garamond"/>
          <w:iCs/>
          <w:sz w:val="28"/>
          <w:szCs w:val="28"/>
        </w:rPr>
        <w:t>Algorithms are becoming interwoven with increasingly many aspects of our affairs. That process of interweaving has brought with it a language laden with anthropomorphic descriptions of the technologies involved, which variously hint at ‘human-esque’ or ‘conscious-like’ activity occurring within or behind their operations. Indeed,</w:t>
      </w:r>
      <w:r w:rsidR="006B0B4C">
        <w:rPr>
          <w:rFonts w:ascii="Garamond" w:hAnsi="Garamond"/>
          <w:iCs/>
          <w:sz w:val="28"/>
          <w:szCs w:val="28"/>
        </w:rPr>
        <w:t xml:space="preserve"> the term</w:t>
      </w:r>
      <w:r w:rsidRPr="00E9484A">
        <w:rPr>
          <w:rFonts w:ascii="Garamond" w:hAnsi="Garamond"/>
          <w:iCs/>
          <w:sz w:val="28"/>
          <w:szCs w:val="28"/>
        </w:rPr>
        <w:t xml:space="preserve"> </w:t>
      </w:r>
      <w:r w:rsidR="006B0B4C">
        <w:rPr>
          <w:rFonts w:ascii="Garamond" w:hAnsi="Garamond"/>
          <w:iCs/>
          <w:sz w:val="28"/>
          <w:szCs w:val="28"/>
        </w:rPr>
        <w:t>‘</w:t>
      </w:r>
      <w:r w:rsidRPr="00E9484A">
        <w:rPr>
          <w:rFonts w:ascii="Garamond" w:hAnsi="Garamond"/>
          <w:iCs/>
          <w:sz w:val="28"/>
          <w:szCs w:val="28"/>
        </w:rPr>
        <w:t>Artificial Intelligence</w:t>
      </w:r>
      <w:r w:rsidR="006B0B4C">
        <w:rPr>
          <w:rFonts w:ascii="Garamond" w:hAnsi="Garamond"/>
          <w:iCs/>
          <w:sz w:val="28"/>
          <w:szCs w:val="28"/>
        </w:rPr>
        <w:t>’</w:t>
      </w:r>
      <w:r w:rsidRPr="00E9484A">
        <w:rPr>
          <w:rFonts w:ascii="Garamond" w:hAnsi="Garamond"/>
          <w:iCs/>
          <w:sz w:val="28"/>
          <w:szCs w:val="28"/>
        </w:rPr>
        <w:t xml:space="preserve"> (AI) seems to refer to a quality that is thought to be largely human; namely, intelligence. </w:t>
      </w:r>
      <w:r w:rsidR="006B0B4C">
        <w:rPr>
          <w:rFonts w:ascii="Garamond" w:hAnsi="Garamond"/>
          <w:iCs/>
          <w:sz w:val="28"/>
          <w:szCs w:val="28"/>
        </w:rPr>
        <w:t>However, w</w:t>
      </w:r>
      <w:r w:rsidRPr="00E9484A">
        <w:rPr>
          <w:rFonts w:ascii="Garamond" w:hAnsi="Garamond"/>
          <w:iCs/>
          <w:sz w:val="28"/>
          <w:szCs w:val="28"/>
        </w:rPr>
        <w:t xml:space="preserve">hile anthropomorphic descriptions may be useful or harmless, when taken at face value they generate a false picture of algorithms </w:t>
      </w:r>
      <w:r w:rsidR="006B0B4C">
        <w:rPr>
          <w:rFonts w:ascii="Garamond" w:hAnsi="Garamond"/>
          <w:iCs/>
          <w:sz w:val="28"/>
          <w:szCs w:val="28"/>
        </w:rPr>
        <w:t xml:space="preserve">as well as </w:t>
      </w:r>
      <w:r w:rsidRPr="00E9484A">
        <w:rPr>
          <w:rFonts w:ascii="Garamond" w:hAnsi="Garamond"/>
          <w:iCs/>
          <w:sz w:val="28"/>
          <w:szCs w:val="28"/>
        </w:rPr>
        <w:t xml:space="preserve">of our own thinking and reasoning practices by treating them as analogues of one another rather than as distinct. Focusing on the algorithm, and what it is misleadingly said to be and to be like, in this article we outline three “perspicuous representations” (Wittgenstein 1953: §122) of </w:t>
      </w:r>
      <w:r w:rsidR="00B92E0C" w:rsidRPr="00B92E0C">
        <w:rPr>
          <w:rFonts w:ascii="Garamond" w:hAnsi="Garamond"/>
          <w:iCs/>
          <w:sz w:val="28"/>
          <w:szCs w:val="28"/>
        </w:rPr>
        <w:t>AI in specific contexts</w:t>
      </w:r>
      <w:r w:rsidR="006B0B4C">
        <w:rPr>
          <w:rFonts w:ascii="Garamond" w:hAnsi="Garamond"/>
          <w:iCs/>
          <w:sz w:val="28"/>
          <w:szCs w:val="28"/>
        </w:rPr>
        <w:t>.</w:t>
      </w:r>
      <w:r w:rsidR="00B92E0C" w:rsidRPr="00B92E0C">
        <w:rPr>
          <w:rFonts w:ascii="Garamond" w:hAnsi="Garamond"/>
          <w:iCs/>
          <w:sz w:val="28"/>
          <w:szCs w:val="28"/>
        </w:rPr>
        <w:t xml:space="preserve"> </w:t>
      </w:r>
      <w:r w:rsidR="006B0B4C">
        <w:rPr>
          <w:rFonts w:ascii="Garamond" w:hAnsi="Garamond"/>
          <w:iCs/>
          <w:sz w:val="28"/>
          <w:szCs w:val="28"/>
        </w:rPr>
        <w:t>D</w:t>
      </w:r>
      <w:r w:rsidR="00B92E0C" w:rsidRPr="00B92E0C">
        <w:rPr>
          <w:rFonts w:ascii="Garamond" w:hAnsi="Garamond"/>
          <w:iCs/>
          <w:sz w:val="28"/>
          <w:szCs w:val="28"/>
        </w:rPr>
        <w:t>rawing on Wes Sharrock’s ethnomethodological and Wittgensteinian work</w:t>
      </w:r>
      <w:r w:rsidR="006B0B4C">
        <w:rPr>
          <w:rFonts w:ascii="Garamond" w:hAnsi="Garamond"/>
          <w:iCs/>
          <w:sz w:val="28"/>
          <w:szCs w:val="28"/>
        </w:rPr>
        <w:t xml:space="preserve">, our aim is to </w:t>
      </w:r>
      <w:r w:rsidR="00B92E0C" w:rsidRPr="00B92E0C">
        <w:rPr>
          <w:rFonts w:ascii="Garamond" w:hAnsi="Garamond"/>
          <w:iCs/>
          <w:sz w:val="28"/>
          <w:szCs w:val="28"/>
        </w:rPr>
        <w:t xml:space="preserve">demonstrate that by attending to the particular, occasioned and locally accountable, not to say highly specified, usages of language </w:t>
      </w:r>
      <w:r w:rsidR="006B0B4C">
        <w:rPr>
          <w:rFonts w:ascii="Garamond" w:hAnsi="Garamond"/>
          <w:iCs/>
          <w:sz w:val="28"/>
          <w:szCs w:val="28"/>
        </w:rPr>
        <w:t>that accompany the ‘New</w:t>
      </w:r>
      <w:r w:rsidR="00B92E0C" w:rsidRPr="00B92E0C">
        <w:rPr>
          <w:rFonts w:ascii="Garamond" w:hAnsi="Garamond"/>
          <w:iCs/>
          <w:sz w:val="28"/>
          <w:szCs w:val="28"/>
        </w:rPr>
        <w:t xml:space="preserve"> AI</w:t>
      </w:r>
      <w:r w:rsidR="006B0B4C">
        <w:rPr>
          <w:rFonts w:ascii="Garamond" w:hAnsi="Garamond"/>
          <w:iCs/>
          <w:sz w:val="28"/>
          <w:szCs w:val="28"/>
        </w:rPr>
        <w:t>’ in particular,</w:t>
      </w:r>
      <w:r w:rsidR="00B92E0C" w:rsidRPr="00B92E0C">
        <w:rPr>
          <w:rFonts w:ascii="Garamond" w:hAnsi="Garamond"/>
          <w:iCs/>
          <w:sz w:val="28"/>
          <w:szCs w:val="28"/>
        </w:rPr>
        <w:t xml:space="preserve"> we can avoid being haunted by the new task performing ghosts currently being discursively conjured up in our algorithmic machines</w:t>
      </w:r>
      <w:r w:rsidR="00B92E0C">
        <w:rPr>
          <w:rFonts w:ascii="Garamond" w:hAnsi="Garamond"/>
          <w:iCs/>
          <w:sz w:val="28"/>
          <w:szCs w:val="28"/>
        </w:rPr>
        <w:t>.</w:t>
      </w:r>
    </w:p>
    <w:p w14:paraId="4120F611" w14:textId="77777777" w:rsidR="00E9484A" w:rsidRDefault="00E9484A" w:rsidP="006D77FF">
      <w:pPr>
        <w:rPr>
          <w:rFonts w:ascii="Garamond" w:hAnsi="Garamond"/>
          <w:sz w:val="28"/>
          <w:szCs w:val="28"/>
        </w:rPr>
      </w:pPr>
    </w:p>
    <w:p w14:paraId="0CAEF0E3" w14:textId="6D35B9AC" w:rsidR="00EF0D5C" w:rsidRPr="00051B38" w:rsidRDefault="00793815" w:rsidP="00051B38">
      <w:pPr>
        <w:rPr>
          <w:rFonts w:ascii="Garamond" w:hAnsi="Garamond"/>
          <w:sz w:val="28"/>
        </w:rPr>
      </w:pPr>
      <w:r w:rsidRPr="00793815">
        <w:rPr>
          <w:rFonts w:ascii="Garamond" w:hAnsi="Garamond"/>
          <w:sz w:val="28"/>
          <w:szCs w:val="28"/>
        </w:rPr>
        <w:t>INTRODUCTION</w:t>
      </w:r>
    </w:p>
    <w:p w14:paraId="2E5BE013" w14:textId="3FEED34C" w:rsidR="00EF0D5C" w:rsidRPr="002248F2" w:rsidRDefault="00EF0D5C" w:rsidP="006D77FF">
      <w:pPr>
        <w:rPr>
          <w:rFonts w:ascii="Garamond" w:hAnsi="Garamond"/>
          <w:iCs/>
          <w:sz w:val="28"/>
          <w:szCs w:val="28"/>
        </w:rPr>
      </w:pPr>
    </w:p>
    <w:p w14:paraId="0344A6DD" w14:textId="40FCC83C" w:rsidR="002248F2" w:rsidRDefault="002248F2" w:rsidP="002248F2">
      <w:pPr>
        <w:ind w:left="720" w:right="521"/>
        <w:rPr>
          <w:rFonts w:ascii="Garamond" w:hAnsi="Garamond"/>
          <w:iCs/>
          <w:sz w:val="28"/>
          <w:szCs w:val="28"/>
        </w:rPr>
      </w:pPr>
      <w:r>
        <w:rPr>
          <w:rFonts w:ascii="Garamond" w:hAnsi="Garamond"/>
          <w:iCs/>
          <w:sz w:val="28"/>
          <w:szCs w:val="28"/>
        </w:rPr>
        <w:t>I</w:t>
      </w:r>
      <w:r w:rsidRPr="002248F2">
        <w:rPr>
          <w:rFonts w:ascii="Garamond" w:hAnsi="Garamond"/>
          <w:iCs/>
          <w:sz w:val="28"/>
          <w:szCs w:val="28"/>
        </w:rPr>
        <w:t xml:space="preserve">f calculating looks to us like the action of a machine, it is the </w:t>
      </w:r>
      <w:r w:rsidRPr="002248F2">
        <w:rPr>
          <w:rFonts w:ascii="Garamond" w:hAnsi="Garamond"/>
          <w:i/>
          <w:sz w:val="28"/>
          <w:szCs w:val="28"/>
        </w:rPr>
        <w:t>human being</w:t>
      </w:r>
      <w:r>
        <w:rPr>
          <w:rFonts w:ascii="Garamond" w:hAnsi="Garamond"/>
          <w:iCs/>
          <w:sz w:val="28"/>
          <w:szCs w:val="28"/>
        </w:rPr>
        <w:t xml:space="preserve"> </w:t>
      </w:r>
      <w:r w:rsidRPr="002248F2">
        <w:rPr>
          <w:rFonts w:ascii="Garamond" w:hAnsi="Garamond"/>
          <w:iCs/>
          <w:sz w:val="28"/>
          <w:szCs w:val="28"/>
        </w:rPr>
        <w:t xml:space="preserve">doing the calculation that is the machine. </w:t>
      </w:r>
    </w:p>
    <w:p w14:paraId="482CF229" w14:textId="190053F7" w:rsidR="002248F2" w:rsidRPr="002248F2" w:rsidRDefault="002248F2" w:rsidP="002248F2">
      <w:pPr>
        <w:ind w:left="720" w:right="521"/>
        <w:rPr>
          <w:rFonts w:ascii="Garamond" w:hAnsi="Garamond"/>
          <w:iCs/>
          <w:sz w:val="28"/>
          <w:szCs w:val="28"/>
        </w:rPr>
      </w:pPr>
      <w:r w:rsidRPr="002248F2">
        <w:rPr>
          <w:rFonts w:ascii="Garamond" w:hAnsi="Garamond"/>
          <w:iCs/>
          <w:sz w:val="28"/>
          <w:szCs w:val="28"/>
        </w:rPr>
        <w:t>(</w:t>
      </w:r>
      <w:r>
        <w:rPr>
          <w:rFonts w:ascii="Garamond" w:hAnsi="Garamond"/>
          <w:iCs/>
          <w:sz w:val="28"/>
          <w:szCs w:val="28"/>
        </w:rPr>
        <w:t>Wittgenstein 195</w:t>
      </w:r>
      <w:r w:rsidR="006E0242">
        <w:rPr>
          <w:rFonts w:ascii="Garamond" w:hAnsi="Garamond"/>
          <w:iCs/>
          <w:sz w:val="28"/>
          <w:szCs w:val="28"/>
        </w:rPr>
        <w:t>6</w:t>
      </w:r>
      <w:r>
        <w:rPr>
          <w:rFonts w:ascii="Garamond" w:hAnsi="Garamond"/>
          <w:iCs/>
          <w:sz w:val="28"/>
          <w:szCs w:val="28"/>
        </w:rPr>
        <w:t>:</w:t>
      </w:r>
      <w:r w:rsidRPr="002248F2">
        <w:rPr>
          <w:rFonts w:ascii="Garamond" w:hAnsi="Garamond"/>
          <w:iCs/>
          <w:sz w:val="28"/>
          <w:szCs w:val="28"/>
        </w:rPr>
        <w:t xml:space="preserve"> IV</w:t>
      </w:r>
      <w:r>
        <w:rPr>
          <w:rFonts w:ascii="Garamond" w:hAnsi="Garamond"/>
          <w:iCs/>
          <w:sz w:val="28"/>
          <w:szCs w:val="28"/>
        </w:rPr>
        <w:t>;</w:t>
      </w:r>
      <w:r w:rsidRPr="002248F2">
        <w:rPr>
          <w:rFonts w:ascii="Garamond" w:hAnsi="Garamond"/>
          <w:iCs/>
          <w:sz w:val="28"/>
          <w:szCs w:val="28"/>
        </w:rPr>
        <w:t xml:space="preserve"> §20</w:t>
      </w:r>
      <w:r>
        <w:rPr>
          <w:rFonts w:ascii="Garamond" w:hAnsi="Garamond"/>
          <w:iCs/>
          <w:sz w:val="28"/>
          <w:szCs w:val="28"/>
        </w:rPr>
        <w:t>,</w:t>
      </w:r>
      <w:r w:rsidRPr="002248F2">
        <w:rPr>
          <w:rFonts w:ascii="Garamond" w:hAnsi="Garamond"/>
          <w:iCs/>
          <w:sz w:val="28"/>
          <w:szCs w:val="28"/>
        </w:rPr>
        <w:t xml:space="preserve"> 234)</w:t>
      </w:r>
    </w:p>
    <w:p w14:paraId="2ADF8429" w14:textId="77777777" w:rsidR="002248F2" w:rsidRPr="002248F2" w:rsidRDefault="002248F2" w:rsidP="006D77FF">
      <w:pPr>
        <w:rPr>
          <w:rFonts w:ascii="Garamond" w:hAnsi="Garamond"/>
          <w:iCs/>
          <w:sz w:val="28"/>
          <w:szCs w:val="28"/>
        </w:rPr>
      </w:pPr>
    </w:p>
    <w:p w14:paraId="15B007CE" w14:textId="7B9BE7FC" w:rsidR="00A06D04" w:rsidRPr="00EA4A09" w:rsidRDefault="00EB466F" w:rsidP="00051B38">
      <w:pPr>
        <w:rPr>
          <w:rFonts w:ascii="Garamond" w:hAnsi="Garamond"/>
          <w:sz w:val="28"/>
          <w:szCs w:val="28"/>
        </w:rPr>
      </w:pPr>
      <w:r w:rsidRPr="00EA4A09">
        <w:rPr>
          <w:rFonts w:ascii="Garamond" w:hAnsi="Garamond"/>
          <w:sz w:val="28"/>
          <w:szCs w:val="28"/>
        </w:rPr>
        <w:t xml:space="preserve">Algorithms are becoming interwoven with increasingly many aspects of </w:t>
      </w:r>
      <w:r w:rsidR="008F5F19" w:rsidRPr="00EA4A09">
        <w:rPr>
          <w:rFonts w:ascii="Garamond" w:hAnsi="Garamond"/>
          <w:sz w:val="28"/>
          <w:szCs w:val="28"/>
        </w:rPr>
        <w:t>our</w:t>
      </w:r>
      <w:r w:rsidRPr="00EA4A09">
        <w:rPr>
          <w:rFonts w:ascii="Garamond" w:hAnsi="Garamond"/>
          <w:sz w:val="28"/>
          <w:szCs w:val="28"/>
        </w:rPr>
        <w:t xml:space="preserve"> affairs. That process</w:t>
      </w:r>
      <w:r w:rsidR="00E3602C" w:rsidRPr="00EA4A09">
        <w:rPr>
          <w:rFonts w:ascii="Garamond" w:hAnsi="Garamond"/>
          <w:sz w:val="28"/>
          <w:szCs w:val="28"/>
        </w:rPr>
        <w:t xml:space="preserve"> of</w:t>
      </w:r>
      <w:r w:rsidRPr="00EA4A09">
        <w:rPr>
          <w:rFonts w:ascii="Garamond" w:hAnsi="Garamond"/>
          <w:sz w:val="28"/>
          <w:szCs w:val="28"/>
        </w:rPr>
        <w:t xml:space="preserve"> interweaving has brought with it a language laden with anthropomorphic descriptions of the technologies involved</w:t>
      </w:r>
      <w:r w:rsidR="002B4A1B">
        <w:rPr>
          <w:rFonts w:ascii="Garamond" w:hAnsi="Garamond"/>
          <w:sz w:val="28"/>
          <w:szCs w:val="28"/>
        </w:rPr>
        <w:t>,</w:t>
      </w:r>
      <w:r w:rsidRPr="00EA4A09">
        <w:rPr>
          <w:rFonts w:ascii="Garamond" w:hAnsi="Garamond"/>
          <w:sz w:val="28"/>
          <w:szCs w:val="28"/>
        </w:rPr>
        <w:t xml:space="preserve"> which variously hint at ‘human-esque’ or ‘conscious-like’ activity occurring within or behind their operations. Indeed, Artificial Intelligence (AI), as the designator </w:t>
      </w:r>
      <w:r w:rsidR="002B4A1B">
        <w:rPr>
          <w:rFonts w:ascii="Garamond" w:hAnsi="Garamond"/>
          <w:sz w:val="28"/>
          <w:szCs w:val="28"/>
        </w:rPr>
        <w:t>that</w:t>
      </w:r>
      <w:r w:rsidR="002B4A1B" w:rsidRPr="00EA4A09">
        <w:rPr>
          <w:rFonts w:ascii="Garamond" w:hAnsi="Garamond"/>
          <w:sz w:val="28"/>
          <w:szCs w:val="28"/>
        </w:rPr>
        <w:t xml:space="preserve"> </w:t>
      </w:r>
      <w:r w:rsidRPr="00EA4A09">
        <w:rPr>
          <w:rFonts w:ascii="Garamond" w:hAnsi="Garamond"/>
          <w:sz w:val="28"/>
          <w:szCs w:val="28"/>
        </w:rPr>
        <w:t>groups together work in this contemporary interdisciplinary field of science, technology and engineering, seems to refer to a quality that is thought to be largely human; namely, intelligence. Within th</w:t>
      </w:r>
      <w:r w:rsidR="003D3B8D" w:rsidRPr="00EA4A09">
        <w:rPr>
          <w:rFonts w:ascii="Garamond" w:hAnsi="Garamond"/>
          <w:sz w:val="28"/>
          <w:szCs w:val="28"/>
        </w:rPr>
        <w:t>at broad</w:t>
      </w:r>
      <w:r w:rsidRPr="00EA4A09">
        <w:rPr>
          <w:rFonts w:ascii="Garamond" w:hAnsi="Garamond"/>
          <w:sz w:val="28"/>
          <w:szCs w:val="28"/>
        </w:rPr>
        <w:t xml:space="preserve"> field of AI there are</w:t>
      </w:r>
      <w:r w:rsidR="00FD3546" w:rsidRPr="00EA4A09">
        <w:rPr>
          <w:rFonts w:ascii="Garamond" w:hAnsi="Garamond"/>
          <w:sz w:val="28"/>
          <w:szCs w:val="28"/>
        </w:rPr>
        <w:t xml:space="preserve"> also many</w:t>
      </w:r>
      <w:r w:rsidRPr="00EA4A09">
        <w:rPr>
          <w:rFonts w:ascii="Garamond" w:hAnsi="Garamond"/>
          <w:sz w:val="28"/>
          <w:szCs w:val="28"/>
        </w:rPr>
        <w:t xml:space="preserve"> other popular designators within</w:t>
      </w:r>
      <w:r w:rsidR="00280C8B" w:rsidRPr="00EA4A09">
        <w:rPr>
          <w:rFonts w:ascii="Garamond" w:hAnsi="Garamond"/>
          <w:sz w:val="28"/>
          <w:szCs w:val="28"/>
        </w:rPr>
        <w:t xml:space="preserve"> its various</w:t>
      </w:r>
      <w:r w:rsidRPr="00EA4A09">
        <w:rPr>
          <w:rFonts w:ascii="Garamond" w:hAnsi="Garamond"/>
          <w:sz w:val="28"/>
          <w:szCs w:val="28"/>
        </w:rPr>
        <w:t xml:space="preserve"> subdomains that evoke anthropological qualities too</w:t>
      </w:r>
      <w:r w:rsidR="00E3602C" w:rsidRPr="00EA4A09">
        <w:rPr>
          <w:rFonts w:ascii="Garamond" w:hAnsi="Garamond"/>
          <w:sz w:val="28"/>
          <w:szCs w:val="28"/>
        </w:rPr>
        <w:t>;</w:t>
      </w:r>
      <w:r w:rsidRPr="00EA4A09">
        <w:rPr>
          <w:rFonts w:ascii="Garamond" w:hAnsi="Garamond"/>
          <w:sz w:val="28"/>
          <w:szCs w:val="28"/>
        </w:rPr>
        <w:t xml:space="preserve"> such as those we find in references to ‘machine learning’, ‘deep learning’, ‘neural nets’, ‘decision trees’, in Google’s naming of its “DeepDream” algorithm, and so on. All share the same surface grammar</w:t>
      </w:r>
      <w:r w:rsidR="00280C8B" w:rsidRPr="00EA4A09">
        <w:rPr>
          <w:rFonts w:ascii="Garamond" w:hAnsi="Garamond"/>
          <w:sz w:val="28"/>
          <w:szCs w:val="28"/>
        </w:rPr>
        <w:t>,</w:t>
      </w:r>
      <w:r w:rsidRPr="00EA4A09">
        <w:rPr>
          <w:rFonts w:ascii="Garamond" w:hAnsi="Garamond"/>
          <w:sz w:val="28"/>
          <w:szCs w:val="28"/>
        </w:rPr>
        <w:t xml:space="preserve"> suggest</w:t>
      </w:r>
      <w:r w:rsidR="00280C8B" w:rsidRPr="00EA4A09">
        <w:rPr>
          <w:rFonts w:ascii="Garamond" w:hAnsi="Garamond"/>
          <w:sz w:val="28"/>
          <w:szCs w:val="28"/>
        </w:rPr>
        <w:t>ing</w:t>
      </w:r>
      <w:r w:rsidRPr="00EA4A09">
        <w:rPr>
          <w:rFonts w:ascii="Garamond" w:hAnsi="Garamond"/>
          <w:sz w:val="28"/>
          <w:szCs w:val="28"/>
        </w:rPr>
        <w:t xml:space="preserve"> activity</w:t>
      </w:r>
      <w:r w:rsidR="00280C8B" w:rsidRPr="00EA4A09">
        <w:rPr>
          <w:rFonts w:ascii="Garamond" w:hAnsi="Garamond"/>
          <w:sz w:val="28"/>
          <w:szCs w:val="28"/>
        </w:rPr>
        <w:t xml:space="preserve"> </w:t>
      </w:r>
      <w:r w:rsidR="00280C8B" w:rsidRPr="00EA4A09">
        <w:rPr>
          <w:rFonts w:ascii="Garamond" w:hAnsi="Garamond"/>
          <w:sz w:val="28"/>
          <w:szCs w:val="28"/>
        </w:rPr>
        <w:lastRenderedPageBreak/>
        <w:t>taking place</w:t>
      </w:r>
      <w:r w:rsidRPr="00EA4A09">
        <w:rPr>
          <w:rFonts w:ascii="Garamond" w:hAnsi="Garamond"/>
          <w:sz w:val="28"/>
          <w:szCs w:val="28"/>
        </w:rPr>
        <w:t xml:space="preserve"> </w:t>
      </w:r>
      <w:r w:rsidR="00E3602C" w:rsidRPr="00EA4A09">
        <w:rPr>
          <w:rFonts w:ascii="Garamond" w:hAnsi="Garamond"/>
          <w:sz w:val="28"/>
          <w:szCs w:val="28"/>
        </w:rPr>
        <w:t>in</w:t>
      </w:r>
      <w:r w:rsidRPr="00EA4A09">
        <w:rPr>
          <w:rFonts w:ascii="Garamond" w:hAnsi="Garamond"/>
          <w:sz w:val="28"/>
          <w:szCs w:val="28"/>
        </w:rPr>
        <w:t xml:space="preserve"> the workings of algorithms in some way akin to human thought and reasoning.</w:t>
      </w:r>
    </w:p>
    <w:p w14:paraId="1D282794" w14:textId="77777777" w:rsidR="00DE2976" w:rsidRPr="00EA4A09" w:rsidRDefault="00DE2976" w:rsidP="00051B38">
      <w:pPr>
        <w:rPr>
          <w:rFonts w:ascii="Garamond" w:hAnsi="Garamond"/>
          <w:sz w:val="28"/>
          <w:szCs w:val="28"/>
        </w:rPr>
      </w:pPr>
    </w:p>
    <w:p w14:paraId="28832605" w14:textId="203B0397" w:rsidR="00BA7E3C" w:rsidRPr="00EA4A09" w:rsidRDefault="00EB466F" w:rsidP="00051B38">
      <w:pPr>
        <w:rPr>
          <w:rFonts w:ascii="Garamond" w:hAnsi="Garamond"/>
          <w:sz w:val="28"/>
          <w:szCs w:val="28"/>
        </w:rPr>
      </w:pPr>
      <w:r w:rsidRPr="00EA4A09">
        <w:rPr>
          <w:rFonts w:ascii="Garamond" w:hAnsi="Garamond"/>
          <w:sz w:val="28"/>
          <w:szCs w:val="28"/>
        </w:rPr>
        <w:t xml:space="preserve">While these anthropomorphic </w:t>
      </w:r>
      <w:r w:rsidR="00E60CC0" w:rsidRPr="00EA4A09">
        <w:rPr>
          <w:rFonts w:ascii="Garamond" w:hAnsi="Garamond"/>
          <w:sz w:val="28"/>
          <w:szCs w:val="28"/>
        </w:rPr>
        <w:t>descriptions</w:t>
      </w:r>
      <w:r w:rsidRPr="00EA4A09">
        <w:rPr>
          <w:rFonts w:ascii="Garamond" w:hAnsi="Garamond"/>
          <w:sz w:val="28"/>
          <w:szCs w:val="28"/>
        </w:rPr>
        <w:t xml:space="preserve"> may be useful or indeed harmless, when </w:t>
      </w:r>
      <w:r w:rsidR="00434705" w:rsidRPr="00EA4A09">
        <w:rPr>
          <w:rFonts w:ascii="Garamond" w:hAnsi="Garamond"/>
          <w:sz w:val="28"/>
          <w:szCs w:val="28"/>
        </w:rPr>
        <w:t>taken</w:t>
      </w:r>
      <w:r w:rsidRPr="00EA4A09">
        <w:rPr>
          <w:rFonts w:ascii="Garamond" w:hAnsi="Garamond"/>
          <w:sz w:val="28"/>
          <w:szCs w:val="28"/>
        </w:rPr>
        <w:t xml:space="preserve"> </w:t>
      </w:r>
      <w:r w:rsidR="00434705" w:rsidRPr="00EA4A09">
        <w:rPr>
          <w:rFonts w:ascii="Garamond" w:hAnsi="Garamond"/>
          <w:sz w:val="28"/>
          <w:szCs w:val="28"/>
        </w:rPr>
        <w:t xml:space="preserve">at face value </w:t>
      </w:r>
      <w:r w:rsidRPr="00EA4A09">
        <w:rPr>
          <w:rFonts w:ascii="Garamond" w:hAnsi="Garamond"/>
          <w:sz w:val="28"/>
          <w:szCs w:val="28"/>
        </w:rPr>
        <w:t xml:space="preserve">(as in academic treatises that conflate computational processes with human minds through a cognitivist/materialist/behaviourist lens </w:t>
      </w:r>
      <w:r w:rsidR="007979F2">
        <w:rPr>
          <w:rFonts w:ascii="Garamond" w:hAnsi="Garamond"/>
          <w:sz w:val="28"/>
          <w:szCs w:val="28"/>
        </w:rPr>
        <w:t xml:space="preserve">most prominently </w:t>
      </w:r>
      <w:r w:rsidR="00574780">
        <w:rPr>
          <w:rFonts w:ascii="Garamond" w:hAnsi="Garamond"/>
          <w:sz w:val="28"/>
          <w:szCs w:val="28"/>
        </w:rPr>
        <w:t>those of major figures</w:t>
      </w:r>
      <w:r w:rsidR="00BE70EF">
        <w:rPr>
          <w:rFonts w:ascii="Garamond" w:hAnsi="Garamond"/>
          <w:sz w:val="28"/>
          <w:szCs w:val="28"/>
        </w:rPr>
        <w:t xml:space="preserve"> </w:t>
      </w:r>
      <w:r w:rsidR="00940FC5">
        <w:rPr>
          <w:rFonts w:ascii="Garamond" w:hAnsi="Garamond"/>
          <w:sz w:val="28"/>
          <w:szCs w:val="28"/>
        </w:rPr>
        <w:t xml:space="preserve">such as </w:t>
      </w:r>
      <w:r w:rsidRPr="00EA4A09">
        <w:rPr>
          <w:rFonts w:ascii="Garamond" w:hAnsi="Garamond"/>
          <w:sz w:val="28"/>
          <w:szCs w:val="28"/>
        </w:rPr>
        <w:t xml:space="preserve">Fodor </w:t>
      </w:r>
      <w:r w:rsidR="00BE70EF">
        <w:rPr>
          <w:rFonts w:ascii="Garamond" w:hAnsi="Garamond"/>
          <w:sz w:val="28"/>
          <w:szCs w:val="28"/>
        </w:rPr>
        <w:t>(</w:t>
      </w:r>
      <w:r w:rsidRPr="00EA4A09">
        <w:rPr>
          <w:rFonts w:ascii="Garamond" w:hAnsi="Garamond"/>
          <w:sz w:val="28"/>
          <w:szCs w:val="28"/>
        </w:rPr>
        <w:t>1981</w:t>
      </w:r>
      <w:r w:rsidR="00BE70EF">
        <w:rPr>
          <w:rFonts w:ascii="Garamond" w:hAnsi="Garamond"/>
          <w:sz w:val="28"/>
          <w:szCs w:val="28"/>
        </w:rPr>
        <w:t xml:space="preserve">), </w:t>
      </w:r>
      <w:r w:rsidRPr="00EA4A09">
        <w:rPr>
          <w:rFonts w:ascii="Garamond" w:hAnsi="Garamond"/>
          <w:sz w:val="28"/>
          <w:szCs w:val="28"/>
        </w:rPr>
        <w:t xml:space="preserve">Stich </w:t>
      </w:r>
      <w:r w:rsidR="00BE70EF">
        <w:rPr>
          <w:rFonts w:ascii="Garamond" w:hAnsi="Garamond"/>
          <w:sz w:val="28"/>
          <w:szCs w:val="28"/>
        </w:rPr>
        <w:t>(</w:t>
      </w:r>
      <w:r w:rsidRPr="00EA4A09">
        <w:rPr>
          <w:rFonts w:ascii="Garamond" w:hAnsi="Garamond"/>
          <w:sz w:val="28"/>
          <w:szCs w:val="28"/>
        </w:rPr>
        <w:t>1983</w:t>
      </w:r>
      <w:r w:rsidR="00BE70EF">
        <w:rPr>
          <w:rFonts w:ascii="Garamond" w:hAnsi="Garamond"/>
          <w:sz w:val="28"/>
          <w:szCs w:val="28"/>
        </w:rPr>
        <w:t>) and</w:t>
      </w:r>
      <w:r w:rsidR="00401E5C" w:rsidRPr="00EA4A09">
        <w:rPr>
          <w:rFonts w:ascii="Garamond" w:hAnsi="Garamond"/>
          <w:sz w:val="28"/>
          <w:szCs w:val="28"/>
        </w:rPr>
        <w:t xml:space="preserve"> </w:t>
      </w:r>
      <w:r w:rsidR="00BE70EF" w:rsidRPr="00EA4A09">
        <w:rPr>
          <w:rFonts w:ascii="Garamond" w:hAnsi="Garamond"/>
          <w:sz w:val="28"/>
          <w:szCs w:val="28"/>
        </w:rPr>
        <w:t>Dennet</w:t>
      </w:r>
      <w:r w:rsidR="00BE70EF">
        <w:rPr>
          <w:rFonts w:ascii="Garamond" w:hAnsi="Garamond"/>
          <w:sz w:val="28"/>
          <w:szCs w:val="28"/>
        </w:rPr>
        <w:t>t</w:t>
      </w:r>
      <w:r w:rsidR="00BE70EF" w:rsidRPr="00EA4A09">
        <w:rPr>
          <w:rFonts w:ascii="Garamond" w:hAnsi="Garamond"/>
          <w:sz w:val="28"/>
          <w:szCs w:val="28"/>
        </w:rPr>
        <w:t xml:space="preserve"> </w:t>
      </w:r>
      <w:r w:rsidR="00BE70EF">
        <w:rPr>
          <w:rFonts w:ascii="Garamond" w:hAnsi="Garamond"/>
          <w:sz w:val="28"/>
          <w:szCs w:val="28"/>
        </w:rPr>
        <w:t>(</w:t>
      </w:r>
      <w:r w:rsidR="00BE70EF" w:rsidRPr="00EA4A09">
        <w:rPr>
          <w:rFonts w:ascii="Garamond" w:hAnsi="Garamond"/>
          <w:sz w:val="28"/>
          <w:szCs w:val="28"/>
        </w:rPr>
        <w:t>1987</w:t>
      </w:r>
      <w:r w:rsidR="00BE70EF">
        <w:rPr>
          <w:rFonts w:ascii="Garamond" w:hAnsi="Garamond"/>
          <w:sz w:val="28"/>
          <w:szCs w:val="28"/>
        </w:rPr>
        <w:t>)</w:t>
      </w:r>
      <w:r w:rsidR="007979F2">
        <w:rPr>
          <w:rFonts w:ascii="Garamond" w:hAnsi="Garamond"/>
          <w:sz w:val="28"/>
          <w:szCs w:val="28"/>
        </w:rPr>
        <w:t xml:space="preserve"> working</w:t>
      </w:r>
      <w:r w:rsidR="00BE70EF" w:rsidRPr="00EA4A09">
        <w:rPr>
          <w:rFonts w:ascii="Garamond" w:hAnsi="Garamond"/>
          <w:sz w:val="28"/>
          <w:szCs w:val="28"/>
        </w:rPr>
        <w:t xml:space="preserve"> </w:t>
      </w:r>
      <w:r w:rsidR="00401E5C" w:rsidRPr="00EA4A09">
        <w:rPr>
          <w:rFonts w:ascii="Garamond" w:hAnsi="Garamond"/>
          <w:sz w:val="28"/>
          <w:szCs w:val="28"/>
        </w:rPr>
        <w:t>in</w:t>
      </w:r>
      <w:r w:rsidR="00574780">
        <w:rPr>
          <w:rFonts w:ascii="Garamond" w:hAnsi="Garamond"/>
          <w:sz w:val="28"/>
          <w:szCs w:val="28"/>
        </w:rPr>
        <w:t xml:space="preserve"> the tradition of</w:t>
      </w:r>
      <w:r w:rsidR="006D77FF">
        <w:rPr>
          <w:rFonts w:ascii="Garamond" w:hAnsi="Garamond"/>
          <w:sz w:val="28"/>
          <w:szCs w:val="28"/>
        </w:rPr>
        <w:t xml:space="preserve"> analytic</w:t>
      </w:r>
      <w:r w:rsidR="00401E5C" w:rsidRPr="00EA4A09">
        <w:rPr>
          <w:rFonts w:ascii="Garamond" w:hAnsi="Garamond"/>
          <w:sz w:val="28"/>
          <w:szCs w:val="28"/>
        </w:rPr>
        <w:t xml:space="preserve"> philosophy</w:t>
      </w:r>
      <w:r w:rsidR="00B8110B">
        <w:rPr>
          <w:rFonts w:ascii="Garamond" w:hAnsi="Garamond"/>
          <w:sz w:val="28"/>
          <w:szCs w:val="28"/>
        </w:rPr>
        <w:t xml:space="preserve"> and the T</w:t>
      </w:r>
      <w:r w:rsidR="00B92E0C">
        <w:rPr>
          <w:rFonts w:ascii="Garamond" w:hAnsi="Garamond"/>
          <w:sz w:val="28"/>
          <w:szCs w:val="28"/>
        </w:rPr>
        <w:t xml:space="preserve">heory of </w:t>
      </w:r>
      <w:r w:rsidR="00B8110B">
        <w:rPr>
          <w:rFonts w:ascii="Garamond" w:hAnsi="Garamond"/>
          <w:sz w:val="28"/>
          <w:szCs w:val="28"/>
        </w:rPr>
        <w:t>M</w:t>
      </w:r>
      <w:r w:rsidR="00B92E0C">
        <w:rPr>
          <w:rFonts w:ascii="Garamond" w:hAnsi="Garamond"/>
          <w:sz w:val="28"/>
          <w:szCs w:val="28"/>
        </w:rPr>
        <w:t>ind</w:t>
      </w:r>
      <w:r w:rsidR="00B92E0C">
        <w:rPr>
          <w:rStyle w:val="FootnoteReference"/>
          <w:rFonts w:ascii="Garamond" w:hAnsi="Garamond"/>
          <w:sz w:val="28"/>
          <w:szCs w:val="28"/>
        </w:rPr>
        <w:footnoteReference w:id="2"/>
      </w:r>
      <w:r w:rsidRPr="00EA4A09">
        <w:rPr>
          <w:rFonts w:ascii="Garamond" w:hAnsi="Garamond"/>
          <w:sz w:val="28"/>
          <w:szCs w:val="28"/>
        </w:rPr>
        <w:t>) they generate a false picture</w:t>
      </w:r>
      <w:r w:rsidR="00E3602C" w:rsidRPr="00EA4A09">
        <w:rPr>
          <w:rFonts w:ascii="Garamond" w:hAnsi="Garamond"/>
          <w:sz w:val="28"/>
          <w:szCs w:val="28"/>
        </w:rPr>
        <w:t xml:space="preserve"> </w:t>
      </w:r>
      <w:r w:rsidRPr="00EA4A09">
        <w:rPr>
          <w:rFonts w:ascii="Garamond" w:hAnsi="Garamond"/>
          <w:sz w:val="28"/>
          <w:szCs w:val="28"/>
        </w:rPr>
        <w:t xml:space="preserve">of algorithms </w:t>
      </w:r>
      <w:r w:rsidR="006B0B4C">
        <w:rPr>
          <w:rFonts w:ascii="Garamond" w:hAnsi="Garamond"/>
          <w:sz w:val="28"/>
          <w:szCs w:val="28"/>
        </w:rPr>
        <w:t xml:space="preserve">as well as </w:t>
      </w:r>
      <w:r w:rsidRPr="00EA4A09">
        <w:rPr>
          <w:rFonts w:ascii="Garamond" w:hAnsi="Garamond"/>
          <w:sz w:val="28"/>
          <w:szCs w:val="28"/>
        </w:rPr>
        <w:t>our</w:t>
      </w:r>
      <w:r w:rsidR="00DE2976" w:rsidRPr="00EA4A09">
        <w:rPr>
          <w:rFonts w:ascii="Garamond" w:hAnsi="Garamond"/>
          <w:sz w:val="28"/>
          <w:szCs w:val="28"/>
        </w:rPr>
        <w:t xml:space="preserve"> own</w:t>
      </w:r>
      <w:r w:rsidRPr="00EA4A09">
        <w:rPr>
          <w:rFonts w:ascii="Garamond" w:hAnsi="Garamond"/>
          <w:sz w:val="28"/>
          <w:szCs w:val="28"/>
        </w:rPr>
        <w:t xml:space="preserve"> thinking and reasoning practices</w:t>
      </w:r>
      <w:r w:rsidR="00E3602C" w:rsidRPr="00EA4A09">
        <w:rPr>
          <w:rFonts w:ascii="Garamond" w:hAnsi="Garamond"/>
          <w:sz w:val="28"/>
          <w:szCs w:val="28"/>
        </w:rPr>
        <w:t xml:space="preserve"> by </w:t>
      </w:r>
      <w:r w:rsidR="00434705" w:rsidRPr="00EA4A09">
        <w:rPr>
          <w:rFonts w:ascii="Garamond" w:hAnsi="Garamond"/>
          <w:sz w:val="28"/>
          <w:szCs w:val="28"/>
        </w:rPr>
        <w:t>treating them as analogues</w:t>
      </w:r>
      <w:r w:rsidR="003D3B8D" w:rsidRPr="00EA4A09">
        <w:rPr>
          <w:rFonts w:ascii="Garamond" w:hAnsi="Garamond"/>
          <w:sz w:val="28"/>
          <w:szCs w:val="28"/>
        </w:rPr>
        <w:t xml:space="preserve"> of one another</w:t>
      </w:r>
      <w:r w:rsidR="00434705" w:rsidRPr="00EA4A09">
        <w:rPr>
          <w:rFonts w:ascii="Garamond" w:hAnsi="Garamond"/>
          <w:sz w:val="28"/>
          <w:szCs w:val="28"/>
        </w:rPr>
        <w:t xml:space="preserve"> rather than as </w:t>
      </w:r>
      <w:r w:rsidR="00280C8B" w:rsidRPr="00EA4A09">
        <w:rPr>
          <w:rFonts w:ascii="Garamond" w:hAnsi="Garamond"/>
          <w:sz w:val="28"/>
          <w:szCs w:val="28"/>
        </w:rPr>
        <w:t>distinct</w:t>
      </w:r>
      <w:r w:rsidR="00434705" w:rsidRPr="00EA4A09">
        <w:rPr>
          <w:rFonts w:ascii="Garamond" w:hAnsi="Garamond"/>
          <w:sz w:val="28"/>
          <w:szCs w:val="28"/>
        </w:rPr>
        <w:t>. Th</w:t>
      </w:r>
      <w:r w:rsidR="003D3B8D" w:rsidRPr="00EA4A09">
        <w:rPr>
          <w:rFonts w:ascii="Garamond" w:hAnsi="Garamond"/>
          <w:sz w:val="28"/>
          <w:szCs w:val="28"/>
        </w:rPr>
        <w:t>at</w:t>
      </w:r>
      <w:r w:rsidR="00912624" w:rsidRPr="00EA4A09">
        <w:rPr>
          <w:rFonts w:ascii="Garamond" w:hAnsi="Garamond"/>
          <w:sz w:val="28"/>
          <w:szCs w:val="28"/>
        </w:rPr>
        <w:t xml:space="preserve"> strained</w:t>
      </w:r>
      <w:r w:rsidR="003D3B8D" w:rsidRPr="00EA4A09">
        <w:rPr>
          <w:rFonts w:ascii="Garamond" w:hAnsi="Garamond"/>
          <w:sz w:val="28"/>
          <w:szCs w:val="28"/>
        </w:rPr>
        <w:t xml:space="preserve"> analogical</w:t>
      </w:r>
      <w:r w:rsidR="00DE2976" w:rsidRPr="00EA4A09">
        <w:rPr>
          <w:rFonts w:ascii="Garamond" w:hAnsi="Garamond"/>
          <w:sz w:val="28"/>
          <w:szCs w:val="28"/>
        </w:rPr>
        <w:t xml:space="preserve"> equivalence</w:t>
      </w:r>
      <w:r w:rsidR="00434705" w:rsidRPr="00EA4A09">
        <w:rPr>
          <w:rFonts w:ascii="Garamond" w:hAnsi="Garamond"/>
          <w:sz w:val="28"/>
          <w:szCs w:val="28"/>
        </w:rPr>
        <w:t xml:space="preserve"> is often </w:t>
      </w:r>
      <w:r w:rsidR="003D3B8D" w:rsidRPr="00EA4A09">
        <w:rPr>
          <w:rFonts w:ascii="Garamond" w:hAnsi="Garamond"/>
          <w:sz w:val="28"/>
          <w:szCs w:val="28"/>
        </w:rPr>
        <w:t xml:space="preserve">established by </w:t>
      </w:r>
      <w:r w:rsidR="00434705" w:rsidRPr="00EA4A09">
        <w:rPr>
          <w:rFonts w:ascii="Garamond" w:hAnsi="Garamond"/>
          <w:sz w:val="28"/>
          <w:szCs w:val="28"/>
        </w:rPr>
        <w:t>metaphor</w:t>
      </w:r>
      <w:r w:rsidR="003D3B8D" w:rsidRPr="00EA4A09">
        <w:rPr>
          <w:rFonts w:ascii="Garamond" w:hAnsi="Garamond"/>
          <w:sz w:val="28"/>
          <w:szCs w:val="28"/>
        </w:rPr>
        <w:t>s</w:t>
      </w:r>
      <w:r w:rsidR="00434705" w:rsidRPr="00EA4A09">
        <w:rPr>
          <w:rFonts w:ascii="Garamond" w:hAnsi="Garamond"/>
          <w:sz w:val="28"/>
          <w:szCs w:val="28"/>
        </w:rPr>
        <w:t xml:space="preserve"> that</w:t>
      </w:r>
      <w:r w:rsidR="00280C8B" w:rsidRPr="00EA4A09">
        <w:rPr>
          <w:rFonts w:ascii="Garamond" w:hAnsi="Garamond"/>
          <w:sz w:val="28"/>
          <w:szCs w:val="28"/>
        </w:rPr>
        <w:t xml:space="preserve"> seem to</w:t>
      </w:r>
      <w:r w:rsidR="00434705" w:rsidRPr="00EA4A09">
        <w:rPr>
          <w:rFonts w:ascii="Garamond" w:hAnsi="Garamond"/>
          <w:sz w:val="28"/>
          <w:szCs w:val="28"/>
        </w:rPr>
        <w:t xml:space="preserve"> </w:t>
      </w:r>
      <w:r w:rsidR="00DE2976" w:rsidRPr="00EA4A09">
        <w:rPr>
          <w:rFonts w:ascii="Garamond" w:hAnsi="Garamond"/>
          <w:sz w:val="28"/>
          <w:szCs w:val="28"/>
        </w:rPr>
        <w:t xml:space="preserve">provide a </w:t>
      </w:r>
      <w:r w:rsidR="00434705" w:rsidRPr="00EA4A09">
        <w:rPr>
          <w:rFonts w:ascii="Garamond" w:hAnsi="Garamond"/>
          <w:sz w:val="28"/>
          <w:szCs w:val="28"/>
        </w:rPr>
        <w:t>bridge</w:t>
      </w:r>
      <w:r w:rsidR="00DE2976" w:rsidRPr="00EA4A09">
        <w:rPr>
          <w:rFonts w:ascii="Garamond" w:hAnsi="Garamond"/>
          <w:sz w:val="28"/>
          <w:szCs w:val="28"/>
        </w:rPr>
        <w:t xml:space="preserve"> between</w:t>
      </w:r>
      <w:r w:rsidR="00434705" w:rsidRPr="00EA4A09">
        <w:rPr>
          <w:rFonts w:ascii="Garamond" w:hAnsi="Garamond"/>
          <w:sz w:val="28"/>
          <w:szCs w:val="28"/>
        </w:rPr>
        <w:t xml:space="preserve"> both: for example, ‘the mind is a machine; the computer is a machine; therefore</w:t>
      </w:r>
      <w:r w:rsidR="005B6BEC" w:rsidRPr="00EA4A09">
        <w:rPr>
          <w:rFonts w:ascii="Garamond" w:hAnsi="Garamond"/>
          <w:sz w:val="28"/>
          <w:szCs w:val="28"/>
        </w:rPr>
        <w:t>,</w:t>
      </w:r>
      <w:r w:rsidR="00434705" w:rsidRPr="00EA4A09">
        <w:rPr>
          <w:rFonts w:ascii="Garamond" w:hAnsi="Garamond"/>
          <w:sz w:val="28"/>
          <w:szCs w:val="28"/>
        </w:rPr>
        <w:t xml:space="preserve"> the mind and the computer are alike’</w:t>
      </w:r>
      <w:r w:rsidR="00916776" w:rsidRPr="00EA4A09">
        <w:rPr>
          <w:rFonts w:ascii="Garamond" w:hAnsi="Garamond"/>
          <w:sz w:val="28"/>
          <w:szCs w:val="28"/>
        </w:rPr>
        <w:t xml:space="preserve"> (cf. Brockless 2019)</w:t>
      </w:r>
      <w:r w:rsidR="00434705" w:rsidRPr="00EA4A09">
        <w:rPr>
          <w:rFonts w:ascii="Garamond" w:hAnsi="Garamond"/>
          <w:sz w:val="28"/>
          <w:szCs w:val="28"/>
        </w:rPr>
        <w:t>.</w:t>
      </w:r>
      <w:r w:rsidR="00DE2976" w:rsidRPr="00EA4A09">
        <w:rPr>
          <w:rFonts w:ascii="Garamond" w:hAnsi="Garamond"/>
          <w:sz w:val="28"/>
          <w:szCs w:val="28"/>
        </w:rPr>
        <w:t xml:space="preserve"> While the claim </w:t>
      </w:r>
      <w:r w:rsidR="002F6805">
        <w:rPr>
          <w:rFonts w:ascii="Garamond" w:hAnsi="Garamond"/>
          <w:sz w:val="28"/>
          <w:szCs w:val="28"/>
        </w:rPr>
        <w:t xml:space="preserve">that </w:t>
      </w:r>
      <w:r w:rsidR="00DE2976" w:rsidRPr="00EA4A09">
        <w:rPr>
          <w:rFonts w:ascii="Garamond" w:hAnsi="Garamond"/>
          <w:sz w:val="28"/>
          <w:szCs w:val="28"/>
        </w:rPr>
        <w:t>the mind is a machine could</w:t>
      </w:r>
      <w:r w:rsidR="003D3B8D" w:rsidRPr="00EA4A09">
        <w:rPr>
          <w:rFonts w:ascii="Garamond" w:hAnsi="Garamond"/>
          <w:sz w:val="28"/>
          <w:szCs w:val="28"/>
        </w:rPr>
        <w:t xml:space="preserve"> itself</w:t>
      </w:r>
      <w:r w:rsidR="00DE2976" w:rsidRPr="00EA4A09">
        <w:rPr>
          <w:rFonts w:ascii="Garamond" w:hAnsi="Garamond"/>
          <w:sz w:val="28"/>
          <w:szCs w:val="28"/>
        </w:rPr>
        <w:t xml:space="preserve"> be written about at great length, </w:t>
      </w:r>
      <w:r w:rsidR="002F6805" w:rsidRPr="00EA4A09">
        <w:rPr>
          <w:rFonts w:ascii="Garamond" w:hAnsi="Garamond"/>
          <w:sz w:val="28"/>
          <w:szCs w:val="28"/>
        </w:rPr>
        <w:t xml:space="preserve">in line with Wes Sharrock’s work </w:t>
      </w:r>
      <w:r w:rsidR="00DE2976" w:rsidRPr="00EA4A09">
        <w:rPr>
          <w:rFonts w:ascii="Garamond" w:hAnsi="Garamond"/>
          <w:sz w:val="28"/>
          <w:szCs w:val="28"/>
        </w:rPr>
        <w:t>we are</w:t>
      </w:r>
      <w:r w:rsidR="005B6BEC" w:rsidRPr="00EA4A09">
        <w:rPr>
          <w:rFonts w:ascii="Garamond" w:hAnsi="Garamond"/>
          <w:sz w:val="28"/>
          <w:szCs w:val="28"/>
        </w:rPr>
        <w:t xml:space="preserve"> more</w:t>
      </w:r>
      <w:r w:rsidR="00DE2976" w:rsidRPr="00EA4A09">
        <w:rPr>
          <w:rFonts w:ascii="Garamond" w:hAnsi="Garamond"/>
          <w:sz w:val="28"/>
          <w:szCs w:val="28"/>
        </w:rPr>
        <w:t xml:space="preserve"> interested</w:t>
      </w:r>
      <w:r w:rsidR="005B6BEC" w:rsidRPr="00EA4A09">
        <w:rPr>
          <w:rFonts w:ascii="Garamond" w:hAnsi="Garamond"/>
          <w:sz w:val="28"/>
          <w:szCs w:val="28"/>
        </w:rPr>
        <w:t xml:space="preserve"> here</w:t>
      </w:r>
      <w:r w:rsidR="00DE2976" w:rsidRPr="00EA4A09">
        <w:rPr>
          <w:rFonts w:ascii="Garamond" w:hAnsi="Garamond"/>
          <w:sz w:val="28"/>
          <w:szCs w:val="28"/>
        </w:rPr>
        <w:t xml:space="preserve"> in the other side of the equation</w:t>
      </w:r>
      <w:r w:rsidR="002248F2">
        <w:rPr>
          <w:rFonts w:ascii="Garamond" w:hAnsi="Garamond"/>
          <w:sz w:val="28"/>
          <w:szCs w:val="28"/>
        </w:rPr>
        <w:t>;</w:t>
      </w:r>
      <w:r w:rsidR="00DE2976" w:rsidRPr="00EA4A09">
        <w:rPr>
          <w:rFonts w:ascii="Garamond" w:hAnsi="Garamond"/>
          <w:sz w:val="28"/>
          <w:szCs w:val="28"/>
        </w:rPr>
        <w:t xml:space="preserve"> namely the algorithm, and what it is</w:t>
      </w:r>
      <w:r w:rsidR="006C5AAA" w:rsidRPr="00EA4A09">
        <w:rPr>
          <w:rFonts w:ascii="Garamond" w:hAnsi="Garamond"/>
          <w:sz w:val="28"/>
          <w:szCs w:val="28"/>
        </w:rPr>
        <w:t xml:space="preserve"> misleadingly</w:t>
      </w:r>
      <w:r w:rsidR="00DE2976" w:rsidRPr="00EA4A09">
        <w:rPr>
          <w:rFonts w:ascii="Garamond" w:hAnsi="Garamond"/>
          <w:sz w:val="28"/>
          <w:szCs w:val="28"/>
        </w:rPr>
        <w:t xml:space="preserve"> said to be and to be like</w:t>
      </w:r>
      <w:r w:rsidR="00574780">
        <w:rPr>
          <w:rStyle w:val="FootnoteReference"/>
          <w:rFonts w:ascii="Garamond" w:hAnsi="Garamond"/>
          <w:sz w:val="28"/>
          <w:szCs w:val="28"/>
        </w:rPr>
        <w:footnoteReference w:id="3"/>
      </w:r>
      <w:r w:rsidR="00DE2976" w:rsidRPr="00EA4A09">
        <w:rPr>
          <w:rFonts w:ascii="Garamond" w:hAnsi="Garamond"/>
          <w:sz w:val="28"/>
          <w:szCs w:val="28"/>
        </w:rPr>
        <w:t>. This is because, in addition to distorting understandings of thinking and reasoning, the computational</w:t>
      </w:r>
      <w:r w:rsidR="00E60CC0" w:rsidRPr="00EA4A09">
        <w:rPr>
          <w:rFonts w:ascii="Garamond" w:hAnsi="Garamond"/>
          <w:sz w:val="28"/>
          <w:szCs w:val="28"/>
        </w:rPr>
        <w:t xml:space="preserve"> or</w:t>
      </w:r>
      <w:r w:rsidR="003D3B8D" w:rsidRPr="00EA4A09">
        <w:rPr>
          <w:rFonts w:ascii="Garamond" w:hAnsi="Garamond"/>
          <w:sz w:val="28"/>
          <w:szCs w:val="28"/>
        </w:rPr>
        <w:t xml:space="preserve"> information processing</w:t>
      </w:r>
      <w:r w:rsidR="00DE2976" w:rsidRPr="00EA4A09">
        <w:rPr>
          <w:rFonts w:ascii="Garamond" w:hAnsi="Garamond"/>
          <w:sz w:val="28"/>
          <w:szCs w:val="28"/>
        </w:rPr>
        <w:t xml:space="preserve"> model of mind also produces</w:t>
      </w:r>
      <w:r w:rsidRPr="00EA4A09">
        <w:rPr>
          <w:rFonts w:ascii="Garamond" w:hAnsi="Garamond"/>
          <w:sz w:val="28"/>
          <w:szCs w:val="28"/>
        </w:rPr>
        <w:t xml:space="preserve"> distort</w:t>
      </w:r>
      <w:r w:rsidR="00DE2976" w:rsidRPr="00EA4A09">
        <w:rPr>
          <w:rFonts w:ascii="Garamond" w:hAnsi="Garamond"/>
          <w:sz w:val="28"/>
          <w:szCs w:val="28"/>
        </w:rPr>
        <w:t>ed</w:t>
      </w:r>
      <w:r w:rsidRPr="00EA4A09">
        <w:rPr>
          <w:rFonts w:ascii="Garamond" w:hAnsi="Garamond"/>
          <w:sz w:val="28"/>
          <w:szCs w:val="28"/>
        </w:rPr>
        <w:t xml:space="preserve"> understandings of how </w:t>
      </w:r>
      <w:r w:rsidR="00DE2976" w:rsidRPr="00EA4A09">
        <w:rPr>
          <w:rFonts w:ascii="Garamond" w:hAnsi="Garamond"/>
          <w:sz w:val="28"/>
          <w:szCs w:val="28"/>
        </w:rPr>
        <w:t>algorithms</w:t>
      </w:r>
      <w:r w:rsidRPr="00EA4A09">
        <w:rPr>
          <w:rFonts w:ascii="Garamond" w:hAnsi="Garamond"/>
          <w:sz w:val="28"/>
          <w:szCs w:val="28"/>
        </w:rPr>
        <w:t xml:space="preserve"> work and what gives them life – namely the practical uses to which people intendedly put them in particular contexts. </w:t>
      </w:r>
      <w:r w:rsidR="00DE2976" w:rsidRPr="00EA4A09">
        <w:rPr>
          <w:rFonts w:ascii="Garamond" w:hAnsi="Garamond"/>
          <w:sz w:val="28"/>
          <w:szCs w:val="28"/>
        </w:rPr>
        <w:t>Alive to these issues, c</w:t>
      </w:r>
      <w:r w:rsidRPr="00EA4A09">
        <w:rPr>
          <w:rFonts w:ascii="Garamond" w:hAnsi="Garamond"/>
          <w:sz w:val="28"/>
          <w:szCs w:val="28"/>
        </w:rPr>
        <w:t>ontemporary figures in</w:t>
      </w:r>
      <w:r w:rsidR="00506D85">
        <w:rPr>
          <w:rFonts w:ascii="Garamond" w:hAnsi="Garamond"/>
          <w:sz w:val="28"/>
          <w:szCs w:val="28"/>
        </w:rPr>
        <w:t xml:space="preserve"> the ‘New</w:t>
      </w:r>
      <w:r w:rsidRPr="00EA4A09">
        <w:rPr>
          <w:rFonts w:ascii="Garamond" w:hAnsi="Garamond"/>
          <w:sz w:val="28"/>
          <w:szCs w:val="28"/>
        </w:rPr>
        <w:t xml:space="preserve"> AI</w:t>
      </w:r>
      <w:r w:rsidR="00506D85">
        <w:rPr>
          <w:rFonts w:ascii="Garamond" w:hAnsi="Garamond"/>
          <w:sz w:val="28"/>
          <w:szCs w:val="28"/>
        </w:rPr>
        <w:t>’</w:t>
      </w:r>
      <w:r w:rsidR="00280C8B" w:rsidRPr="00EA4A09">
        <w:rPr>
          <w:rFonts w:ascii="Garamond" w:hAnsi="Garamond"/>
          <w:sz w:val="28"/>
          <w:szCs w:val="28"/>
        </w:rPr>
        <w:t xml:space="preserve"> have sought to</w:t>
      </w:r>
      <w:r w:rsidRPr="00EA4A09">
        <w:rPr>
          <w:rFonts w:ascii="Garamond" w:hAnsi="Garamond"/>
          <w:sz w:val="28"/>
          <w:szCs w:val="28"/>
        </w:rPr>
        <w:t xml:space="preserve"> eschew the vocabulary of cognitivism and</w:t>
      </w:r>
      <w:r w:rsidR="003D3B8D" w:rsidRPr="00EA4A09">
        <w:rPr>
          <w:rFonts w:ascii="Garamond" w:hAnsi="Garamond"/>
          <w:sz w:val="28"/>
          <w:szCs w:val="28"/>
        </w:rPr>
        <w:t xml:space="preserve"> thus avoid</w:t>
      </w:r>
      <w:r w:rsidRPr="00EA4A09">
        <w:rPr>
          <w:rFonts w:ascii="Garamond" w:hAnsi="Garamond"/>
          <w:sz w:val="28"/>
          <w:szCs w:val="28"/>
        </w:rPr>
        <w:t xml:space="preserve"> its associated</w:t>
      </w:r>
      <w:r w:rsidR="003D3B8D" w:rsidRPr="00EA4A09">
        <w:rPr>
          <w:rFonts w:ascii="Garamond" w:hAnsi="Garamond"/>
          <w:sz w:val="28"/>
          <w:szCs w:val="28"/>
        </w:rPr>
        <w:t xml:space="preserve"> (metaphysical)</w:t>
      </w:r>
      <w:r w:rsidRPr="00EA4A09">
        <w:rPr>
          <w:rFonts w:ascii="Garamond" w:hAnsi="Garamond"/>
          <w:sz w:val="28"/>
          <w:szCs w:val="28"/>
        </w:rPr>
        <w:t xml:space="preserve"> problems, disavowing any suggestion they are modelling </w:t>
      </w:r>
      <w:r w:rsidR="005B6BEC" w:rsidRPr="00EA4A09">
        <w:rPr>
          <w:rFonts w:ascii="Garamond" w:hAnsi="Garamond"/>
          <w:sz w:val="28"/>
          <w:szCs w:val="28"/>
        </w:rPr>
        <w:t>algorithmic ‘minds’</w:t>
      </w:r>
      <w:r w:rsidRPr="00EA4A09">
        <w:rPr>
          <w:rFonts w:ascii="Garamond" w:hAnsi="Garamond"/>
          <w:sz w:val="28"/>
          <w:szCs w:val="28"/>
        </w:rPr>
        <w:t xml:space="preserve"> on an information-processing or, indeed, any other kind of theoretical model</w:t>
      </w:r>
      <w:r w:rsidR="00DE2976" w:rsidRPr="00EA4A09">
        <w:rPr>
          <w:rFonts w:ascii="Garamond" w:hAnsi="Garamond"/>
          <w:sz w:val="28"/>
          <w:szCs w:val="28"/>
        </w:rPr>
        <w:t>,</w:t>
      </w:r>
      <w:r w:rsidRPr="00EA4A09">
        <w:rPr>
          <w:rFonts w:ascii="Garamond" w:hAnsi="Garamond"/>
          <w:sz w:val="28"/>
          <w:szCs w:val="28"/>
        </w:rPr>
        <w:t xml:space="preserve"> preferring to talk instead of</w:t>
      </w:r>
      <w:r w:rsidR="00280C8B" w:rsidRPr="00EA4A09">
        <w:rPr>
          <w:rFonts w:ascii="Garamond" w:hAnsi="Garamond"/>
          <w:sz w:val="28"/>
          <w:szCs w:val="28"/>
        </w:rPr>
        <w:t xml:space="preserve"> their creations as</w:t>
      </w:r>
      <w:r w:rsidRPr="00EA4A09">
        <w:rPr>
          <w:rFonts w:ascii="Garamond" w:hAnsi="Garamond"/>
          <w:sz w:val="28"/>
          <w:szCs w:val="28"/>
        </w:rPr>
        <w:t xml:space="preserve"> ‘problem</w:t>
      </w:r>
      <w:r w:rsidR="004E62A1" w:rsidRPr="00EA4A09">
        <w:rPr>
          <w:rFonts w:ascii="Garamond" w:hAnsi="Garamond"/>
          <w:sz w:val="28"/>
          <w:szCs w:val="28"/>
        </w:rPr>
        <w:t>-</w:t>
      </w:r>
      <w:r w:rsidRPr="00EA4A09">
        <w:rPr>
          <w:rFonts w:ascii="Garamond" w:hAnsi="Garamond"/>
          <w:sz w:val="28"/>
          <w:szCs w:val="28"/>
        </w:rPr>
        <w:t>solving’</w:t>
      </w:r>
      <w:r w:rsidR="005B6BEC" w:rsidRPr="00EA4A09">
        <w:rPr>
          <w:rFonts w:ascii="Garamond" w:hAnsi="Garamond"/>
          <w:sz w:val="28"/>
          <w:szCs w:val="28"/>
        </w:rPr>
        <w:t xml:space="preserve"> technologies</w:t>
      </w:r>
      <w:r w:rsidR="00506D85">
        <w:rPr>
          <w:rStyle w:val="FootnoteReference"/>
          <w:rFonts w:ascii="Garamond" w:hAnsi="Garamond"/>
          <w:sz w:val="28"/>
          <w:szCs w:val="28"/>
        </w:rPr>
        <w:footnoteReference w:id="4"/>
      </w:r>
      <w:r w:rsidR="0069365D" w:rsidRPr="00EA4A09">
        <w:rPr>
          <w:rFonts w:ascii="Garamond" w:hAnsi="Garamond"/>
          <w:sz w:val="28"/>
          <w:szCs w:val="28"/>
        </w:rPr>
        <w:t>. A</w:t>
      </w:r>
      <w:r w:rsidR="00E35C6C" w:rsidRPr="00EA4A09">
        <w:rPr>
          <w:rFonts w:ascii="Garamond" w:hAnsi="Garamond"/>
          <w:sz w:val="28"/>
          <w:szCs w:val="28"/>
        </w:rPr>
        <w:t xml:space="preserve">s Runciman notes, “one of the reasons for the remarkably rapid </w:t>
      </w:r>
      <w:r w:rsidR="00E35C6C" w:rsidRPr="00EA4A09">
        <w:rPr>
          <w:rFonts w:ascii="Garamond" w:hAnsi="Garamond"/>
          <w:sz w:val="28"/>
          <w:szCs w:val="28"/>
        </w:rPr>
        <w:lastRenderedPageBreak/>
        <w:t xml:space="preserve">recent progress in machine learning [as a currently-prominent subset of AI] has been the deliberate detachment of algorithmic problem-solving from hoary questions about what counts as true intelligence” </w:t>
      </w:r>
      <w:r w:rsidRPr="00EA4A09">
        <w:rPr>
          <w:rFonts w:ascii="Garamond" w:hAnsi="Garamond"/>
          <w:sz w:val="28"/>
          <w:szCs w:val="28"/>
        </w:rPr>
        <w:t>(2018: 38). Nonetheless,</w:t>
      </w:r>
      <w:r w:rsidR="005B6BEC" w:rsidRPr="00EA4A09">
        <w:rPr>
          <w:rFonts w:ascii="Garamond" w:hAnsi="Garamond"/>
          <w:sz w:val="28"/>
          <w:szCs w:val="28"/>
        </w:rPr>
        <w:t xml:space="preserve"> despite these disavowals of </w:t>
      </w:r>
      <w:r w:rsidR="00280C8B" w:rsidRPr="00EA4A09">
        <w:rPr>
          <w:rFonts w:ascii="Garamond" w:hAnsi="Garamond"/>
          <w:sz w:val="28"/>
          <w:szCs w:val="28"/>
        </w:rPr>
        <w:t>AI’s</w:t>
      </w:r>
      <w:r w:rsidR="005B6BEC" w:rsidRPr="00EA4A09">
        <w:rPr>
          <w:rFonts w:ascii="Garamond" w:hAnsi="Garamond"/>
          <w:sz w:val="28"/>
          <w:szCs w:val="28"/>
        </w:rPr>
        <w:t xml:space="preserve"> cognitivist residue,</w:t>
      </w:r>
      <w:r w:rsidRPr="00EA4A09">
        <w:rPr>
          <w:rFonts w:ascii="Garamond" w:hAnsi="Garamond"/>
          <w:sz w:val="28"/>
          <w:szCs w:val="28"/>
        </w:rPr>
        <w:t xml:space="preserve"> our recurrent tendency to ascribe agency and intentionality to the inanimate, examined by Wittgenstein in his (19</w:t>
      </w:r>
      <w:r w:rsidR="00CA1C84">
        <w:rPr>
          <w:rFonts w:ascii="Garamond" w:hAnsi="Garamond"/>
          <w:sz w:val="28"/>
          <w:szCs w:val="28"/>
        </w:rPr>
        <w:t>5</w:t>
      </w:r>
      <w:r w:rsidR="00333238" w:rsidRPr="00EA4A09">
        <w:rPr>
          <w:rFonts w:ascii="Garamond" w:hAnsi="Garamond"/>
          <w:sz w:val="28"/>
          <w:szCs w:val="28"/>
        </w:rPr>
        <w:t>9</w:t>
      </w:r>
      <w:r w:rsidRPr="00EA4A09">
        <w:rPr>
          <w:rFonts w:ascii="Garamond" w:hAnsi="Garamond"/>
          <w:sz w:val="28"/>
          <w:szCs w:val="28"/>
        </w:rPr>
        <w:t xml:space="preserve">) </w:t>
      </w:r>
      <w:r w:rsidRPr="00EA4A09">
        <w:rPr>
          <w:rFonts w:ascii="Garamond" w:hAnsi="Garamond"/>
          <w:i/>
          <w:sz w:val="28"/>
          <w:szCs w:val="28"/>
        </w:rPr>
        <w:t>Remarks on Frazer’s Golden Bough</w:t>
      </w:r>
      <w:r w:rsidRPr="00EA4A09">
        <w:rPr>
          <w:rFonts w:ascii="Garamond" w:hAnsi="Garamond"/>
          <w:sz w:val="28"/>
          <w:szCs w:val="28"/>
        </w:rPr>
        <w:t xml:space="preserve"> for instance, appears to be particularly</w:t>
      </w:r>
      <w:r w:rsidR="005B6BEC" w:rsidRPr="00EA4A09">
        <w:rPr>
          <w:rFonts w:ascii="Garamond" w:hAnsi="Garamond"/>
          <w:sz w:val="28"/>
          <w:szCs w:val="28"/>
        </w:rPr>
        <w:t xml:space="preserve"> and stubbornly</w:t>
      </w:r>
      <w:r w:rsidRPr="00EA4A09">
        <w:rPr>
          <w:rFonts w:ascii="Garamond" w:hAnsi="Garamond"/>
          <w:sz w:val="28"/>
          <w:szCs w:val="28"/>
        </w:rPr>
        <w:t xml:space="preserve"> </w:t>
      </w:r>
      <w:r w:rsidR="00E60CC0" w:rsidRPr="00EA4A09">
        <w:rPr>
          <w:rFonts w:ascii="Garamond" w:hAnsi="Garamond"/>
          <w:sz w:val="28"/>
          <w:szCs w:val="28"/>
        </w:rPr>
        <w:t>persistent</w:t>
      </w:r>
      <w:r w:rsidRPr="00EA4A09">
        <w:rPr>
          <w:rFonts w:ascii="Garamond" w:hAnsi="Garamond"/>
          <w:sz w:val="28"/>
          <w:szCs w:val="28"/>
        </w:rPr>
        <w:t xml:space="preserve"> when it comes to describing AI’s contemporary artefacts. </w:t>
      </w:r>
    </w:p>
    <w:p w14:paraId="4A564BB5" w14:textId="77777777" w:rsidR="00BA7E3C" w:rsidRPr="00EA4A09" w:rsidRDefault="00BA7E3C" w:rsidP="00051B38">
      <w:pPr>
        <w:rPr>
          <w:rFonts w:ascii="Garamond" w:hAnsi="Garamond"/>
          <w:sz w:val="28"/>
          <w:szCs w:val="28"/>
        </w:rPr>
      </w:pPr>
    </w:p>
    <w:p w14:paraId="6BA339F0" w14:textId="06536C4B" w:rsidR="00BA7E3C" w:rsidRPr="00EA4A09" w:rsidRDefault="00EB466F" w:rsidP="00051B38">
      <w:pPr>
        <w:rPr>
          <w:rFonts w:ascii="Garamond" w:hAnsi="Garamond"/>
          <w:sz w:val="28"/>
          <w:szCs w:val="28"/>
        </w:rPr>
      </w:pPr>
      <w:r w:rsidRPr="00EA4A09">
        <w:rPr>
          <w:rFonts w:ascii="Garamond" w:hAnsi="Garamond"/>
          <w:sz w:val="28"/>
          <w:szCs w:val="28"/>
        </w:rPr>
        <w:t>The tendency to loosely grant AI</w:t>
      </w:r>
      <w:r w:rsidR="00E60CC0" w:rsidRPr="00EA4A09">
        <w:rPr>
          <w:rFonts w:ascii="Garamond" w:hAnsi="Garamond"/>
          <w:sz w:val="28"/>
          <w:szCs w:val="28"/>
        </w:rPr>
        <w:t xml:space="preserve"> the status of</w:t>
      </w:r>
      <w:r w:rsidRPr="00EA4A09">
        <w:rPr>
          <w:rFonts w:ascii="Garamond" w:hAnsi="Garamond"/>
          <w:sz w:val="28"/>
          <w:szCs w:val="28"/>
        </w:rPr>
        <w:t xml:space="preserve"> some kind of synthetic consciousness seems (and often is) relatively banal, but it can lead to significant confusions – the conjuring up of new ‘task performing’ or ‘agentic’ ghosts to be installed in our algorithmic machines (Ryle</w:t>
      </w:r>
      <w:r w:rsidR="003B29F0">
        <w:rPr>
          <w:rFonts w:ascii="Garamond" w:hAnsi="Garamond"/>
          <w:sz w:val="28"/>
          <w:szCs w:val="28"/>
        </w:rPr>
        <w:t xml:space="preserve"> [1949]</w:t>
      </w:r>
      <w:r w:rsidRPr="00EA4A09">
        <w:rPr>
          <w:rFonts w:ascii="Garamond" w:hAnsi="Garamond"/>
          <w:sz w:val="28"/>
          <w:szCs w:val="28"/>
        </w:rPr>
        <w:t xml:space="preserve"> </w:t>
      </w:r>
      <w:r w:rsidR="00333238" w:rsidRPr="00EA4A09">
        <w:rPr>
          <w:rFonts w:ascii="Garamond" w:hAnsi="Garamond"/>
          <w:sz w:val="28"/>
          <w:szCs w:val="28"/>
        </w:rPr>
        <w:t>2000</w:t>
      </w:r>
      <w:r w:rsidRPr="00EA4A09">
        <w:rPr>
          <w:rFonts w:ascii="Garamond" w:hAnsi="Garamond"/>
          <w:sz w:val="28"/>
          <w:szCs w:val="28"/>
        </w:rPr>
        <w:t>).</w:t>
      </w:r>
      <w:r w:rsidR="00E60CC0" w:rsidRPr="00EA4A09">
        <w:rPr>
          <w:rFonts w:ascii="Garamond" w:hAnsi="Garamond"/>
          <w:sz w:val="28"/>
          <w:szCs w:val="28"/>
        </w:rPr>
        <w:t xml:space="preserve"> </w:t>
      </w:r>
      <w:r w:rsidRPr="00EA4A09">
        <w:rPr>
          <w:rFonts w:ascii="Garamond" w:hAnsi="Garamond"/>
          <w:sz w:val="28"/>
          <w:szCs w:val="28"/>
        </w:rPr>
        <w:t>The</w:t>
      </w:r>
      <w:r w:rsidR="003D3B8D" w:rsidRPr="00EA4A09">
        <w:rPr>
          <w:rFonts w:ascii="Garamond" w:hAnsi="Garamond"/>
          <w:sz w:val="28"/>
          <w:szCs w:val="28"/>
        </w:rPr>
        <w:t>se</w:t>
      </w:r>
      <w:r w:rsidRPr="00EA4A09">
        <w:rPr>
          <w:rFonts w:ascii="Garamond" w:hAnsi="Garamond"/>
          <w:sz w:val="28"/>
          <w:szCs w:val="28"/>
        </w:rPr>
        <w:t xml:space="preserve"> ghostly</w:t>
      </w:r>
      <w:r w:rsidR="003D3B8D" w:rsidRPr="00EA4A09">
        <w:rPr>
          <w:rFonts w:ascii="Garamond" w:hAnsi="Garamond"/>
          <w:sz w:val="28"/>
          <w:szCs w:val="28"/>
        </w:rPr>
        <w:t xml:space="preserve"> spectres, projected by</w:t>
      </w:r>
      <w:r w:rsidRPr="00EA4A09">
        <w:rPr>
          <w:rFonts w:ascii="Garamond" w:hAnsi="Garamond"/>
          <w:sz w:val="28"/>
          <w:szCs w:val="28"/>
        </w:rPr>
        <w:t xml:space="preserve"> misconceptions of AI</w:t>
      </w:r>
      <w:r w:rsidR="003D3B8D" w:rsidRPr="00EA4A09">
        <w:rPr>
          <w:rFonts w:ascii="Garamond" w:hAnsi="Garamond"/>
          <w:sz w:val="28"/>
          <w:szCs w:val="28"/>
        </w:rPr>
        <w:t>,</w:t>
      </w:r>
      <w:r w:rsidRPr="00EA4A09">
        <w:rPr>
          <w:rFonts w:ascii="Garamond" w:hAnsi="Garamond"/>
          <w:sz w:val="28"/>
          <w:szCs w:val="28"/>
        </w:rPr>
        <w:t xml:space="preserve"> can have practical consequences. They can, for instance, lead to the allocation of resources to ill-designed research and poorly-thought-through applications, or potentially more pernicious problems like the shirking of moral responsibility in the use</w:t>
      </w:r>
      <w:r w:rsidR="0069365D" w:rsidRPr="00EA4A09">
        <w:rPr>
          <w:rFonts w:ascii="Garamond" w:hAnsi="Garamond"/>
          <w:sz w:val="28"/>
          <w:szCs w:val="28"/>
        </w:rPr>
        <w:t xml:space="preserve"> </w:t>
      </w:r>
      <w:r w:rsidRPr="00EA4A09">
        <w:rPr>
          <w:rFonts w:ascii="Garamond" w:hAnsi="Garamond"/>
          <w:sz w:val="28"/>
          <w:szCs w:val="28"/>
        </w:rPr>
        <w:t xml:space="preserve">of AI. For example, as we will go on to discuss, </w:t>
      </w:r>
      <w:r w:rsidR="0069365D" w:rsidRPr="00EA4A09">
        <w:rPr>
          <w:rFonts w:ascii="Garamond" w:hAnsi="Garamond"/>
          <w:sz w:val="28"/>
          <w:szCs w:val="28"/>
        </w:rPr>
        <w:t>such an accusation</w:t>
      </w:r>
      <w:r w:rsidRPr="00EA4A09">
        <w:rPr>
          <w:rFonts w:ascii="Garamond" w:hAnsi="Garamond"/>
          <w:sz w:val="28"/>
          <w:szCs w:val="28"/>
        </w:rPr>
        <w:t xml:space="preserve"> can be levied at Microsoft’s “Tay” chatbot</w:t>
      </w:r>
      <w:r w:rsidR="0069365D" w:rsidRPr="00EA4A09">
        <w:rPr>
          <w:rFonts w:ascii="Garamond" w:hAnsi="Garamond"/>
          <w:sz w:val="28"/>
          <w:szCs w:val="28"/>
        </w:rPr>
        <w:t>,</w:t>
      </w:r>
      <w:r w:rsidRPr="00EA4A09">
        <w:rPr>
          <w:rFonts w:ascii="Garamond" w:hAnsi="Garamond"/>
          <w:sz w:val="28"/>
          <w:szCs w:val="28"/>
        </w:rPr>
        <w:t xml:space="preserve"> which ‘learned’ to tweet (or rather was not designed to </w:t>
      </w:r>
      <w:r w:rsidR="00E60CC0" w:rsidRPr="00EA4A09">
        <w:rPr>
          <w:rFonts w:ascii="Garamond" w:hAnsi="Garamond"/>
          <w:sz w:val="28"/>
          <w:szCs w:val="28"/>
        </w:rPr>
        <w:t>filter out</w:t>
      </w:r>
      <w:r w:rsidR="00916776" w:rsidRPr="00EA4A09">
        <w:rPr>
          <w:rFonts w:ascii="Garamond" w:hAnsi="Garamond"/>
          <w:sz w:val="28"/>
          <w:szCs w:val="28"/>
        </w:rPr>
        <w:t xml:space="preserve"> instructions to reproduce</w:t>
      </w:r>
      <w:r w:rsidRPr="00EA4A09">
        <w:rPr>
          <w:rFonts w:ascii="Garamond" w:hAnsi="Garamond"/>
          <w:sz w:val="28"/>
          <w:szCs w:val="28"/>
        </w:rPr>
        <w:t xml:space="preserve">) racist content when left in the wilds of Twitter, unsupervised, by its creators </w:t>
      </w:r>
      <w:r w:rsidR="00280C8B" w:rsidRPr="00EA4A09">
        <w:rPr>
          <w:rFonts w:ascii="Garamond" w:hAnsi="Garamond"/>
          <w:sz w:val="28"/>
          <w:szCs w:val="28"/>
        </w:rPr>
        <w:t>(</w:t>
      </w:r>
      <w:r w:rsidRPr="00EA4A09">
        <w:rPr>
          <w:rFonts w:ascii="Garamond" w:hAnsi="Garamond"/>
          <w:sz w:val="28"/>
          <w:szCs w:val="28"/>
        </w:rPr>
        <w:t>cf. Perez 2016</w:t>
      </w:r>
      <w:r w:rsidR="00280C8B" w:rsidRPr="00EA4A09">
        <w:rPr>
          <w:rFonts w:ascii="Garamond" w:hAnsi="Garamond"/>
          <w:sz w:val="28"/>
          <w:szCs w:val="28"/>
        </w:rPr>
        <w:t>)</w:t>
      </w:r>
      <w:r w:rsidRPr="00EA4A09">
        <w:rPr>
          <w:rFonts w:ascii="Garamond" w:hAnsi="Garamond"/>
          <w:sz w:val="28"/>
          <w:szCs w:val="28"/>
        </w:rPr>
        <w:t>. As a prophylactic against those confusions and their repercussions, our intention here is to outline a series of</w:t>
      </w:r>
      <w:r w:rsidR="00937FBA">
        <w:rPr>
          <w:rFonts w:ascii="Garamond" w:hAnsi="Garamond"/>
          <w:sz w:val="28"/>
          <w:szCs w:val="28"/>
        </w:rPr>
        <w:t xml:space="preserve"> three</w:t>
      </w:r>
      <w:r w:rsidRPr="00EA4A09">
        <w:rPr>
          <w:rFonts w:ascii="Garamond" w:hAnsi="Garamond"/>
          <w:sz w:val="28"/>
          <w:szCs w:val="28"/>
        </w:rPr>
        <w:t xml:space="preserve"> </w:t>
      </w:r>
      <w:r w:rsidR="00521787">
        <w:rPr>
          <w:rFonts w:ascii="Garamond" w:hAnsi="Garamond"/>
          <w:sz w:val="28"/>
          <w:szCs w:val="28"/>
        </w:rPr>
        <w:t>“</w:t>
      </w:r>
      <w:r w:rsidRPr="00EA4A09">
        <w:rPr>
          <w:rFonts w:ascii="Garamond" w:hAnsi="Garamond"/>
          <w:sz w:val="28"/>
          <w:szCs w:val="28"/>
        </w:rPr>
        <w:t>perspicuous representations</w:t>
      </w:r>
      <w:r w:rsidR="00521787">
        <w:rPr>
          <w:rFonts w:ascii="Garamond" w:hAnsi="Garamond"/>
          <w:sz w:val="28"/>
          <w:szCs w:val="28"/>
        </w:rPr>
        <w:t>”</w:t>
      </w:r>
      <w:r w:rsidRPr="00EA4A09">
        <w:rPr>
          <w:rFonts w:ascii="Garamond" w:hAnsi="Garamond"/>
          <w:sz w:val="28"/>
          <w:szCs w:val="28"/>
        </w:rPr>
        <w:t xml:space="preserve"> (Wittgenstein </w:t>
      </w:r>
      <w:r w:rsidR="00AD7D1D">
        <w:rPr>
          <w:rFonts w:ascii="Garamond" w:hAnsi="Garamond"/>
          <w:sz w:val="28"/>
          <w:szCs w:val="28"/>
        </w:rPr>
        <w:t>1953</w:t>
      </w:r>
      <w:r w:rsidR="00521787">
        <w:rPr>
          <w:rFonts w:ascii="Garamond" w:hAnsi="Garamond"/>
          <w:sz w:val="28"/>
          <w:szCs w:val="28"/>
        </w:rPr>
        <w:t>: §122</w:t>
      </w:r>
      <w:r w:rsidRPr="00EA4A09">
        <w:rPr>
          <w:rFonts w:ascii="Garamond" w:hAnsi="Garamond"/>
          <w:sz w:val="28"/>
          <w:szCs w:val="28"/>
        </w:rPr>
        <w:t xml:space="preserve">) of AI in </w:t>
      </w:r>
      <w:r w:rsidR="003D3B8D" w:rsidRPr="00EA4A09">
        <w:rPr>
          <w:rFonts w:ascii="Garamond" w:hAnsi="Garamond"/>
          <w:sz w:val="28"/>
          <w:szCs w:val="28"/>
        </w:rPr>
        <w:t>specific</w:t>
      </w:r>
      <w:r w:rsidRPr="00EA4A09">
        <w:rPr>
          <w:rFonts w:ascii="Garamond" w:hAnsi="Garamond"/>
          <w:sz w:val="28"/>
          <w:szCs w:val="28"/>
        </w:rPr>
        <w:t xml:space="preserve"> contexts, drawing on</w:t>
      </w:r>
      <w:r w:rsidR="00280C8B" w:rsidRPr="00EA4A09">
        <w:rPr>
          <w:rFonts w:ascii="Garamond" w:hAnsi="Garamond"/>
          <w:sz w:val="28"/>
          <w:szCs w:val="28"/>
        </w:rPr>
        <w:t xml:space="preserve"> both Wes Sharrock’s</w:t>
      </w:r>
      <w:r w:rsidRPr="00EA4A09">
        <w:rPr>
          <w:rFonts w:ascii="Garamond" w:hAnsi="Garamond"/>
          <w:sz w:val="28"/>
          <w:szCs w:val="28"/>
        </w:rPr>
        <w:t xml:space="preserve"> ethnomethodological and Wittgensteinian work (e.g.</w:t>
      </w:r>
      <w:r w:rsidR="006B0B4C">
        <w:rPr>
          <w:rFonts w:ascii="Garamond" w:hAnsi="Garamond"/>
          <w:sz w:val="28"/>
          <w:szCs w:val="28"/>
        </w:rPr>
        <w:t>,</w:t>
      </w:r>
      <w:r w:rsidRPr="00EA4A09">
        <w:rPr>
          <w:rFonts w:ascii="Garamond" w:hAnsi="Garamond"/>
          <w:sz w:val="28"/>
          <w:szCs w:val="28"/>
        </w:rPr>
        <w:t xml:space="preserve"> Button, Coulter, Lee and Sharrock 1995; Sharrock and Button 1999</w:t>
      </w:r>
      <w:r w:rsidR="00B8110B">
        <w:rPr>
          <w:rFonts w:ascii="Garamond" w:hAnsi="Garamond"/>
          <w:sz w:val="28"/>
          <w:szCs w:val="28"/>
        </w:rPr>
        <w:t>; Sharrock and Coulter 2004</w:t>
      </w:r>
      <w:r w:rsidRPr="00EA4A09">
        <w:rPr>
          <w:rFonts w:ascii="Garamond" w:hAnsi="Garamond"/>
          <w:sz w:val="28"/>
          <w:szCs w:val="28"/>
        </w:rPr>
        <w:t>) in order to demonstrate how we can avoid being haunted by these new</w:t>
      </w:r>
      <w:r w:rsidR="00F976BA">
        <w:rPr>
          <w:rFonts w:ascii="Garamond" w:hAnsi="Garamond"/>
          <w:sz w:val="28"/>
          <w:szCs w:val="28"/>
        </w:rPr>
        <w:t xml:space="preserve"> </w:t>
      </w:r>
      <w:r w:rsidRPr="00EA4A09">
        <w:rPr>
          <w:rFonts w:ascii="Garamond" w:hAnsi="Garamond"/>
          <w:sz w:val="28"/>
          <w:szCs w:val="28"/>
        </w:rPr>
        <w:t>ghosts</w:t>
      </w:r>
      <w:r w:rsidR="00F976BA">
        <w:rPr>
          <w:rFonts w:ascii="Garamond" w:hAnsi="Garamond"/>
          <w:sz w:val="28"/>
          <w:szCs w:val="28"/>
        </w:rPr>
        <w:t xml:space="preserve"> and ‘their’ shadowy work</w:t>
      </w:r>
      <w:r w:rsidRPr="00EA4A09">
        <w:rPr>
          <w:rFonts w:ascii="Garamond" w:hAnsi="Garamond"/>
          <w:sz w:val="28"/>
          <w:szCs w:val="28"/>
        </w:rPr>
        <w:t>.</w:t>
      </w:r>
    </w:p>
    <w:p w14:paraId="6FF2AE8F" w14:textId="77777777" w:rsidR="00BA7E3C" w:rsidRPr="00EA4A09" w:rsidRDefault="00BA7E3C" w:rsidP="00051B38">
      <w:pPr>
        <w:rPr>
          <w:rFonts w:ascii="Garamond" w:hAnsi="Garamond"/>
          <w:sz w:val="28"/>
          <w:szCs w:val="28"/>
        </w:rPr>
      </w:pPr>
    </w:p>
    <w:p w14:paraId="517CBEED" w14:textId="2C457505" w:rsidR="00521787" w:rsidRDefault="003B7BF5" w:rsidP="006D77FF">
      <w:pPr>
        <w:rPr>
          <w:rFonts w:ascii="Garamond" w:hAnsi="Garamond"/>
          <w:sz w:val="28"/>
          <w:szCs w:val="28"/>
        </w:rPr>
      </w:pPr>
      <w:r w:rsidRPr="00EA4A09">
        <w:rPr>
          <w:rFonts w:ascii="Garamond" w:hAnsi="Garamond"/>
          <w:sz w:val="28"/>
          <w:szCs w:val="28"/>
        </w:rPr>
        <w:t>By way of</w:t>
      </w:r>
      <w:r w:rsidR="00EB466F" w:rsidRPr="00EA4A09">
        <w:rPr>
          <w:rFonts w:ascii="Garamond" w:hAnsi="Garamond"/>
          <w:sz w:val="28"/>
          <w:szCs w:val="28"/>
        </w:rPr>
        <w:t xml:space="preserve"> these perspicuous representations </w:t>
      </w:r>
      <w:r w:rsidR="00280C8B" w:rsidRPr="00EA4A09">
        <w:rPr>
          <w:rFonts w:ascii="Garamond" w:hAnsi="Garamond"/>
          <w:sz w:val="28"/>
          <w:szCs w:val="28"/>
        </w:rPr>
        <w:t>–</w:t>
      </w:r>
      <w:r w:rsidR="00EB466F" w:rsidRPr="00EA4A09">
        <w:rPr>
          <w:rFonts w:ascii="Garamond" w:hAnsi="Garamond"/>
          <w:sz w:val="28"/>
          <w:szCs w:val="28"/>
        </w:rPr>
        <w:t xml:space="preserve"> the aforementioned case of Microsoft</w:t>
      </w:r>
      <w:r w:rsidR="00E60CC0" w:rsidRPr="00EA4A09">
        <w:rPr>
          <w:rFonts w:ascii="Garamond" w:hAnsi="Garamond"/>
          <w:sz w:val="28"/>
          <w:szCs w:val="28"/>
        </w:rPr>
        <w:t>’</w:t>
      </w:r>
      <w:r w:rsidR="00EB466F" w:rsidRPr="00EA4A09">
        <w:rPr>
          <w:rFonts w:ascii="Garamond" w:hAnsi="Garamond"/>
          <w:sz w:val="28"/>
          <w:szCs w:val="28"/>
        </w:rPr>
        <w:t xml:space="preserve">s Tay chatbot, plus reflection on </w:t>
      </w:r>
      <w:r w:rsidR="0069365D" w:rsidRPr="00EA4A09">
        <w:rPr>
          <w:rFonts w:ascii="Garamond" w:hAnsi="Garamond"/>
          <w:sz w:val="28"/>
          <w:szCs w:val="28"/>
        </w:rPr>
        <w:t xml:space="preserve">text </w:t>
      </w:r>
      <w:r w:rsidR="00EB466F" w:rsidRPr="00EA4A09">
        <w:rPr>
          <w:rFonts w:ascii="Garamond" w:hAnsi="Garamond"/>
          <w:sz w:val="28"/>
          <w:szCs w:val="28"/>
        </w:rPr>
        <w:t>conversations between staff in a commercial consultancy for AI applications</w:t>
      </w:r>
      <w:r w:rsidR="00F11DAC">
        <w:rPr>
          <w:rFonts w:ascii="Garamond" w:hAnsi="Garamond"/>
          <w:sz w:val="28"/>
          <w:szCs w:val="28"/>
        </w:rPr>
        <w:t>,</w:t>
      </w:r>
      <w:r w:rsidR="00EB466F" w:rsidRPr="00EA4A09">
        <w:rPr>
          <w:rFonts w:ascii="Garamond" w:hAnsi="Garamond"/>
          <w:sz w:val="28"/>
          <w:szCs w:val="28"/>
        </w:rPr>
        <w:t xml:space="preserve"> </w:t>
      </w:r>
      <w:r w:rsidR="002875A8" w:rsidRPr="00EA4A09">
        <w:rPr>
          <w:rFonts w:ascii="Garamond" w:hAnsi="Garamond"/>
          <w:sz w:val="28"/>
          <w:szCs w:val="28"/>
        </w:rPr>
        <w:t>as well as</w:t>
      </w:r>
      <w:r w:rsidR="00EB466F" w:rsidRPr="00EA4A09">
        <w:rPr>
          <w:rFonts w:ascii="Garamond" w:hAnsi="Garamond"/>
          <w:sz w:val="28"/>
          <w:szCs w:val="28"/>
        </w:rPr>
        <w:t xml:space="preserve"> observations on </w:t>
      </w:r>
      <w:r w:rsidR="003D4494" w:rsidRPr="00EA4A09">
        <w:rPr>
          <w:rFonts w:ascii="Garamond" w:hAnsi="Garamond"/>
          <w:sz w:val="28"/>
          <w:szCs w:val="28"/>
        </w:rPr>
        <w:t>two</w:t>
      </w:r>
      <w:r w:rsidR="00EB466F" w:rsidRPr="00EA4A09">
        <w:rPr>
          <w:rFonts w:ascii="Garamond" w:hAnsi="Garamond"/>
          <w:sz w:val="28"/>
          <w:szCs w:val="28"/>
        </w:rPr>
        <w:t xml:space="preserve"> crude piece</w:t>
      </w:r>
      <w:r w:rsidR="003D4494" w:rsidRPr="00EA4A09">
        <w:rPr>
          <w:rFonts w:ascii="Garamond" w:hAnsi="Garamond"/>
          <w:sz w:val="28"/>
          <w:szCs w:val="28"/>
        </w:rPr>
        <w:t>s</w:t>
      </w:r>
      <w:r w:rsidR="00EB466F" w:rsidRPr="00EA4A09">
        <w:rPr>
          <w:rFonts w:ascii="Garamond" w:hAnsi="Garamond"/>
          <w:sz w:val="28"/>
          <w:szCs w:val="28"/>
        </w:rPr>
        <w:t xml:space="preserve"> of (Python) code</w:t>
      </w:r>
      <w:r w:rsidR="002875A8" w:rsidRPr="00EA4A09">
        <w:rPr>
          <w:rFonts w:ascii="Garamond" w:hAnsi="Garamond"/>
          <w:sz w:val="28"/>
          <w:szCs w:val="28"/>
        </w:rPr>
        <w:t xml:space="preserve"> designed</w:t>
      </w:r>
      <w:r w:rsidR="00EB466F" w:rsidRPr="00EA4A09">
        <w:rPr>
          <w:rFonts w:ascii="Garamond" w:hAnsi="Garamond"/>
          <w:sz w:val="28"/>
          <w:szCs w:val="28"/>
        </w:rPr>
        <w:t xml:space="preserve"> to test the limits of how we might talk about AI in its native </w:t>
      </w:r>
      <w:r w:rsidR="00280C8B" w:rsidRPr="00EA4A09">
        <w:rPr>
          <w:rFonts w:ascii="Garamond" w:hAnsi="Garamond"/>
          <w:sz w:val="28"/>
          <w:szCs w:val="28"/>
        </w:rPr>
        <w:t>guise and habitat</w:t>
      </w:r>
      <w:r w:rsidR="00EB466F" w:rsidRPr="00EA4A09">
        <w:rPr>
          <w:rFonts w:ascii="Garamond" w:hAnsi="Garamond"/>
          <w:sz w:val="28"/>
          <w:szCs w:val="28"/>
        </w:rPr>
        <w:t xml:space="preserve"> </w:t>
      </w:r>
      <w:r w:rsidR="00280C8B" w:rsidRPr="00EA4A09">
        <w:rPr>
          <w:rFonts w:ascii="Garamond" w:hAnsi="Garamond"/>
          <w:sz w:val="28"/>
          <w:szCs w:val="28"/>
        </w:rPr>
        <w:t>–</w:t>
      </w:r>
      <w:r w:rsidR="00EB466F" w:rsidRPr="00EA4A09">
        <w:rPr>
          <w:rFonts w:ascii="Garamond" w:hAnsi="Garamond"/>
          <w:sz w:val="28"/>
          <w:szCs w:val="28"/>
        </w:rPr>
        <w:t xml:space="preserve"> we aim to show that an algorithm’s production is dependent on a great deal of ‘scene setting’ that has little if anything to do with simulated ‘intelligence’ or computational ‘agency’. As we will demonstrate, the practices and accounts which set the scene for ‘intelligent technologies’ cover a </w:t>
      </w:r>
      <w:r w:rsidR="00EB466F" w:rsidRPr="00EA4A09">
        <w:rPr>
          <w:rFonts w:ascii="Garamond" w:hAnsi="Garamond"/>
          <w:sz w:val="28"/>
          <w:szCs w:val="28"/>
        </w:rPr>
        <w:lastRenderedPageBreak/>
        <w:t>broad sphere of activity in an algorithm’s assembly, from coding, computer science, mathematic</w:t>
      </w:r>
      <w:r w:rsidR="002875A8" w:rsidRPr="00EA4A09">
        <w:rPr>
          <w:rFonts w:ascii="Garamond" w:hAnsi="Garamond"/>
          <w:sz w:val="28"/>
          <w:szCs w:val="28"/>
        </w:rPr>
        <w:t>al</w:t>
      </w:r>
      <w:r w:rsidR="00EB466F" w:rsidRPr="00EA4A09">
        <w:rPr>
          <w:rFonts w:ascii="Garamond" w:hAnsi="Garamond"/>
          <w:sz w:val="28"/>
          <w:szCs w:val="28"/>
        </w:rPr>
        <w:t xml:space="preserve"> and statistic</w:t>
      </w:r>
      <w:r w:rsidR="002875A8" w:rsidRPr="00EA4A09">
        <w:rPr>
          <w:rFonts w:ascii="Garamond" w:hAnsi="Garamond"/>
          <w:sz w:val="28"/>
          <w:szCs w:val="28"/>
        </w:rPr>
        <w:t>al work</w:t>
      </w:r>
      <w:r w:rsidR="00EB466F" w:rsidRPr="00EA4A09">
        <w:rPr>
          <w:rFonts w:ascii="Garamond" w:hAnsi="Garamond"/>
          <w:sz w:val="28"/>
          <w:szCs w:val="28"/>
        </w:rPr>
        <w:t>, to understandings of the context in which they are to be put to use, all of which are far removed from activity that could be accurately described as ‘creating a synthetic consciousness’. What our examples will show is that the performance (or ‘</w:t>
      </w:r>
      <w:r w:rsidR="00213ACF">
        <w:rPr>
          <w:rFonts w:ascii="Garamond" w:hAnsi="Garamond"/>
          <w:sz w:val="28"/>
          <w:szCs w:val="28"/>
        </w:rPr>
        <w:t>learning</w:t>
      </w:r>
      <w:r w:rsidR="00EB466F" w:rsidRPr="00EA4A09">
        <w:rPr>
          <w:rFonts w:ascii="Garamond" w:hAnsi="Garamond"/>
          <w:sz w:val="28"/>
          <w:szCs w:val="28"/>
        </w:rPr>
        <w:t>’) of an algorithm is not determined (solely) by its performance mathematically</w:t>
      </w:r>
      <w:r w:rsidR="00E60CC0" w:rsidRPr="00EA4A09">
        <w:rPr>
          <w:rFonts w:ascii="Garamond" w:hAnsi="Garamond"/>
          <w:sz w:val="28"/>
          <w:szCs w:val="28"/>
        </w:rPr>
        <w:t xml:space="preserve"> (though that is important)</w:t>
      </w:r>
      <w:r w:rsidR="00EB466F" w:rsidRPr="00EA4A09">
        <w:rPr>
          <w:rFonts w:ascii="Garamond" w:hAnsi="Garamond"/>
          <w:sz w:val="28"/>
          <w:szCs w:val="28"/>
        </w:rPr>
        <w:t>, but</w:t>
      </w:r>
      <w:r w:rsidR="00E60CC0" w:rsidRPr="00EA4A09">
        <w:rPr>
          <w:rFonts w:ascii="Garamond" w:hAnsi="Garamond"/>
          <w:sz w:val="28"/>
          <w:szCs w:val="28"/>
        </w:rPr>
        <w:t xml:space="preserve"> by</w:t>
      </w:r>
      <w:r w:rsidR="00EB466F" w:rsidRPr="00EA4A09">
        <w:rPr>
          <w:rFonts w:ascii="Garamond" w:hAnsi="Garamond"/>
          <w:sz w:val="28"/>
          <w:szCs w:val="28"/>
        </w:rPr>
        <w:t xml:space="preserve"> the “occasioned character” (Sharrock and Ikeya 2000: 275) of the activities it is bound up with (including language-use) and the practical differences it makes to the situations </w:t>
      </w:r>
      <w:r w:rsidR="00793815">
        <w:rPr>
          <w:rFonts w:ascii="Garamond" w:hAnsi="Garamond"/>
          <w:sz w:val="28"/>
          <w:szCs w:val="28"/>
        </w:rPr>
        <w:t xml:space="preserve">in which </w:t>
      </w:r>
      <w:r w:rsidR="00EB466F" w:rsidRPr="00EA4A09">
        <w:rPr>
          <w:rFonts w:ascii="Garamond" w:hAnsi="Garamond"/>
          <w:sz w:val="28"/>
          <w:szCs w:val="28"/>
        </w:rPr>
        <w:t>it is</w:t>
      </w:r>
      <w:r w:rsidR="00521787">
        <w:rPr>
          <w:rFonts w:ascii="Garamond" w:hAnsi="Garamond"/>
          <w:sz w:val="28"/>
          <w:szCs w:val="28"/>
        </w:rPr>
        <w:t xml:space="preserve"> or will be</w:t>
      </w:r>
      <w:r w:rsidR="00EB466F" w:rsidRPr="00EA4A09">
        <w:rPr>
          <w:rFonts w:ascii="Garamond" w:hAnsi="Garamond"/>
          <w:sz w:val="28"/>
          <w:szCs w:val="28"/>
        </w:rPr>
        <w:t xml:space="preserve"> put to use. Furthermore, our examples will do so </w:t>
      </w:r>
      <w:r w:rsidR="00280C8B" w:rsidRPr="00EA4A09">
        <w:rPr>
          <w:rFonts w:ascii="Garamond" w:hAnsi="Garamond"/>
          <w:sz w:val="28"/>
          <w:szCs w:val="28"/>
        </w:rPr>
        <w:t>by</w:t>
      </w:r>
      <w:r w:rsidR="00EB466F" w:rsidRPr="00EA4A09">
        <w:rPr>
          <w:rFonts w:ascii="Garamond" w:hAnsi="Garamond"/>
          <w:sz w:val="28"/>
          <w:szCs w:val="28"/>
        </w:rPr>
        <w:t xml:space="preserve"> examining the ways in which that difference is designedly made accountable – in Sharrock and Anderson’s terms, “how a body of knowledge and the courses</w:t>
      </w:r>
      <w:r w:rsidR="002875A8" w:rsidRPr="00EA4A09">
        <w:rPr>
          <w:rFonts w:ascii="Garamond" w:hAnsi="Garamond"/>
          <w:sz w:val="28"/>
          <w:szCs w:val="28"/>
        </w:rPr>
        <w:t xml:space="preserve"> [of action and reasoning]</w:t>
      </w:r>
      <w:r w:rsidR="00EB466F" w:rsidRPr="00EA4A09">
        <w:rPr>
          <w:rFonts w:ascii="Garamond" w:hAnsi="Garamond"/>
          <w:sz w:val="28"/>
          <w:szCs w:val="28"/>
        </w:rPr>
        <w:t xml:space="preserve"> associated with it, can be viewed as organised to be found, to be used, to be understood, and how the use and understanding of such knowledge</w:t>
      </w:r>
      <w:r w:rsidR="002875A8" w:rsidRPr="00EA4A09">
        <w:rPr>
          <w:rFonts w:ascii="Garamond" w:hAnsi="Garamond"/>
          <w:sz w:val="28"/>
          <w:szCs w:val="28"/>
        </w:rPr>
        <w:t>[, action]</w:t>
      </w:r>
      <w:r w:rsidR="00EB466F" w:rsidRPr="00EA4A09">
        <w:rPr>
          <w:rFonts w:ascii="Garamond" w:hAnsi="Garamond"/>
          <w:sz w:val="28"/>
          <w:szCs w:val="28"/>
        </w:rPr>
        <w:t xml:space="preserve"> and reasoning is the display of its organisation” (2011: 47). As such, the ascription of ‘psychological’</w:t>
      </w:r>
      <w:r w:rsidR="00E60CC0" w:rsidRPr="00EA4A09">
        <w:rPr>
          <w:rFonts w:ascii="Garamond" w:hAnsi="Garamond"/>
          <w:sz w:val="28"/>
          <w:szCs w:val="28"/>
        </w:rPr>
        <w:t xml:space="preserve"> or ‘cognitive’</w:t>
      </w:r>
      <w:r w:rsidR="00EB466F" w:rsidRPr="00EA4A09">
        <w:rPr>
          <w:rFonts w:ascii="Garamond" w:hAnsi="Garamond"/>
          <w:sz w:val="28"/>
          <w:szCs w:val="28"/>
        </w:rPr>
        <w:t xml:space="preserve"> predicates to AI technologies will be demonstrated to be a contextually</w:t>
      </w:r>
      <w:r w:rsidR="00F976BA">
        <w:rPr>
          <w:rFonts w:ascii="Garamond" w:hAnsi="Garamond"/>
          <w:sz w:val="28"/>
          <w:szCs w:val="28"/>
        </w:rPr>
        <w:t xml:space="preserve"> </w:t>
      </w:r>
      <w:r w:rsidR="00EB466F" w:rsidRPr="00EA4A09">
        <w:rPr>
          <w:rFonts w:ascii="Garamond" w:hAnsi="Garamond"/>
          <w:sz w:val="28"/>
          <w:szCs w:val="28"/>
        </w:rPr>
        <w:t>embedded</w:t>
      </w:r>
      <w:r w:rsidR="002875A8" w:rsidRPr="00EA4A09">
        <w:rPr>
          <w:rFonts w:ascii="Garamond" w:hAnsi="Garamond"/>
          <w:sz w:val="28"/>
          <w:szCs w:val="28"/>
        </w:rPr>
        <w:t>,</w:t>
      </w:r>
      <w:r w:rsidR="00EB466F" w:rsidRPr="00EA4A09">
        <w:rPr>
          <w:rFonts w:ascii="Garamond" w:hAnsi="Garamond"/>
          <w:sz w:val="28"/>
          <w:szCs w:val="28"/>
        </w:rPr>
        <w:t xml:space="preserve"> occasioned</w:t>
      </w:r>
      <w:r w:rsidR="002875A8" w:rsidRPr="00EA4A09">
        <w:rPr>
          <w:rFonts w:ascii="Garamond" w:hAnsi="Garamond"/>
          <w:sz w:val="28"/>
          <w:szCs w:val="28"/>
        </w:rPr>
        <w:t xml:space="preserve"> and thus locally accountable</w:t>
      </w:r>
      <w:r w:rsidR="00EB466F" w:rsidRPr="00EA4A09">
        <w:rPr>
          <w:rFonts w:ascii="Garamond" w:hAnsi="Garamond"/>
          <w:sz w:val="28"/>
          <w:szCs w:val="28"/>
        </w:rPr>
        <w:t xml:space="preserve"> matter, with algorithms only capable of being described as ‘intelligent’ </w:t>
      </w:r>
      <w:r w:rsidR="00213ACF">
        <w:rPr>
          <w:rFonts w:ascii="Garamond" w:hAnsi="Garamond"/>
          <w:sz w:val="28"/>
          <w:szCs w:val="28"/>
        </w:rPr>
        <w:t>in circumscribed ways within</w:t>
      </w:r>
      <w:r w:rsidR="00EB466F" w:rsidRPr="00EA4A09">
        <w:rPr>
          <w:rFonts w:ascii="Garamond" w:hAnsi="Garamond"/>
          <w:sz w:val="28"/>
          <w:szCs w:val="28"/>
        </w:rPr>
        <w:t xml:space="preserve"> the structures</w:t>
      </w:r>
      <w:r w:rsidR="002875A8" w:rsidRPr="00EA4A09">
        <w:rPr>
          <w:rFonts w:ascii="Garamond" w:hAnsi="Garamond"/>
          <w:sz w:val="28"/>
          <w:szCs w:val="28"/>
        </w:rPr>
        <w:t xml:space="preserve"> of practical activity</w:t>
      </w:r>
      <w:r w:rsidR="00EB466F" w:rsidRPr="00EA4A09">
        <w:rPr>
          <w:rFonts w:ascii="Garamond" w:hAnsi="Garamond"/>
          <w:sz w:val="28"/>
          <w:szCs w:val="28"/>
        </w:rPr>
        <w:t xml:space="preserve"> in which they</w:t>
      </w:r>
      <w:r w:rsidR="00F976BA">
        <w:rPr>
          <w:rFonts w:ascii="Garamond" w:hAnsi="Garamond"/>
          <w:sz w:val="28"/>
          <w:szCs w:val="28"/>
        </w:rPr>
        <w:t xml:space="preserve"> </w:t>
      </w:r>
      <w:r w:rsidR="00EB466F" w:rsidRPr="00EA4A09">
        <w:rPr>
          <w:rFonts w:ascii="Garamond" w:hAnsi="Garamond"/>
          <w:sz w:val="28"/>
          <w:szCs w:val="28"/>
        </w:rPr>
        <w:t xml:space="preserve">play a part. </w:t>
      </w:r>
    </w:p>
    <w:p w14:paraId="011DA4F7" w14:textId="77777777" w:rsidR="00521787" w:rsidRDefault="00521787" w:rsidP="006D77FF">
      <w:pPr>
        <w:rPr>
          <w:rFonts w:ascii="Garamond" w:hAnsi="Garamond"/>
          <w:sz w:val="28"/>
          <w:szCs w:val="28"/>
        </w:rPr>
      </w:pPr>
    </w:p>
    <w:p w14:paraId="4C1FA640" w14:textId="59AC338F" w:rsidR="00CF645D" w:rsidRPr="00EA4A09" w:rsidRDefault="00F976BA" w:rsidP="0046096B">
      <w:pPr>
        <w:rPr>
          <w:rFonts w:ascii="Garamond" w:hAnsi="Garamond"/>
          <w:sz w:val="28"/>
          <w:szCs w:val="28"/>
        </w:rPr>
      </w:pPr>
      <w:r>
        <w:rPr>
          <w:rFonts w:ascii="Garamond" w:hAnsi="Garamond"/>
          <w:sz w:val="28"/>
          <w:szCs w:val="28"/>
        </w:rPr>
        <w:t>C</w:t>
      </w:r>
      <w:r w:rsidR="00EB466F" w:rsidRPr="00EA4A09">
        <w:rPr>
          <w:rFonts w:ascii="Garamond" w:hAnsi="Garamond"/>
          <w:sz w:val="28"/>
          <w:szCs w:val="28"/>
        </w:rPr>
        <w:t xml:space="preserve">rucially, </w:t>
      </w:r>
      <w:r w:rsidR="003B7BF5" w:rsidRPr="00EA4A09">
        <w:rPr>
          <w:rFonts w:ascii="Garamond" w:hAnsi="Garamond"/>
          <w:sz w:val="28"/>
          <w:szCs w:val="28"/>
        </w:rPr>
        <w:t>such</w:t>
      </w:r>
      <w:r w:rsidR="00EB466F" w:rsidRPr="00EA4A09">
        <w:rPr>
          <w:rFonts w:ascii="Garamond" w:hAnsi="Garamond"/>
          <w:sz w:val="28"/>
          <w:szCs w:val="28"/>
        </w:rPr>
        <w:t xml:space="preserve"> particular</w:t>
      </w:r>
      <w:r w:rsidR="002875A8" w:rsidRPr="00EA4A09">
        <w:rPr>
          <w:rFonts w:ascii="Garamond" w:hAnsi="Garamond"/>
          <w:sz w:val="28"/>
          <w:szCs w:val="28"/>
        </w:rPr>
        <w:t>,</w:t>
      </w:r>
      <w:r w:rsidR="003B7BF5" w:rsidRPr="00EA4A09">
        <w:rPr>
          <w:rFonts w:ascii="Garamond" w:hAnsi="Garamond"/>
          <w:sz w:val="28"/>
          <w:szCs w:val="28"/>
        </w:rPr>
        <w:t xml:space="preserve"> </w:t>
      </w:r>
      <w:r w:rsidR="00EB466F" w:rsidRPr="00EA4A09">
        <w:rPr>
          <w:rFonts w:ascii="Garamond" w:hAnsi="Garamond"/>
          <w:sz w:val="28"/>
          <w:szCs w:val="28"/>
        </w:rPr>
        <w:t>occasioned</w:t>
      </w:r>
      <w:r w:rsidR="002875A8" w:rsidRPr="00EA4A09">
        <w:rPr>
          <w:rFonts w:ascii="Garamond" w:hAnsi="Garamond"/>
          <w:sz w:val="28"/>
          <w:szCs w:val="28"/>
        </w:rPr>
        <w:t xml:space="preserve"> and locally accountable, not to say highly </w:t>
      </w:r>
      <w:r w:rsidR="00EB466F" w:rsidRPr="00EA4A09">
        <w:rPr>
          <w:rFonts w:ascii="Garamond" w:hAnsi="Garamond"/>
          <w:i/>
          <w:sz w:val="28"/>
          <w:szCs w:val="28"/>
        </w:rPr>
        <w:t>specified</w:t>
      </w:r>
      <w:r w:rsidR="002875A8" w:rsidRPr="00EA4A09">
        <w:rPr>
          <w:rFonts w:ascii="Garamond" w:hAnsi="Garamond"/>
          <w:sz w:val="28"/>
          <w:szCs w:val="28"/>
        </w:rPr>
        <w:t>,</w:t>
      </w:r>
      <w:r w:rsidR="00EB466F" w:rsidRPr="00EA4A09">
        <w:rPr>
          <w:rFonts w:ascii="Garamond" w:hAnsi="Garamond"/>
          <w:sz w:val="28"/>
          <w:szCs w:val="28"/>
        </w:rPr>
        <w:t xml:space="preserve"> usage</w:t>
      </w:r>
      <w:r w:rsidR="003B7BF5" w:rsidRPr="00EA4A09">
        <w:rPr>
          <w:rFonts w:ascii="Garamond" w:hAnsi="Garamond"/>
          <w:sz w:val="28"/>
          <w:szCs w:val="28"/>
        </w:rPr>
        <w:t>s</w:t>
      </w:r>
      <w:r w:rsidR="00EB466F" w:rsidRPr="00EA4A09">
        <w:rPr>
          <w:rFonts w:ascii="Garamond" w:hAnsi="Garamond"/>
          <w:sz w:val="28"/>
          <w:szCs w:val="28"/>
        </w:rPr>
        <w:t xml:space="preserve"> of the term </w:t>
      </w:r>
      <w:r w:rsidR="003B7BF5" w:rsidRPr="00EA4A09">
        <w:rPr>
          <w:rFonts w:ascii="Garamond" w:hAnsi="Garamond"/>
          <w:sz w:val="28"/>
          <w:szCs w:val="28"/>
        </w:rPr>
        <w:t>‘</w:t>
      </w:r>
      <w:r w:rsidR="00EB466F" w:rsidRPr="00EA4A09">
        <w:rPr>
          <w:rFonts w:ascii="Garamond" w:hAnsi="Garamond"/>
          <w:sz w:val="28"/>
          <w:szCs w:val="28"/>
        </w:rPr>
        <w:t>intelligen</w:t>
      </w:r>
      <w:r w:rsidR="003B7BF5" w:rsidRPr="00EA4A09">
        <w:rPr>
          <w:rFonts w:ascii="Garamond" w:hAnsi="Garamond"/>
          <w:sz w:val="28"/>
          <w:szCs w:val="28"/>
        </w:rPr>
        <w:t>ce’</w:t>
      </w:r>
      <w:r w:rsidR="00EB466F" w:rsidRPr="00EA4A09">
        <w:rPr>
          <w:rFonts w:ascii="Garamond" w:hAnsi="Garamond"/>
          <w:sz w:val="28"/>
          <w:szCs w:val="28"/>
        </w:rPr>
        <w:t xml:space="preserve"> </w:t>
      </w:r>
      <w:r w:rsidR="003B7BF5" w:rsidRPr="00EA4A09">
        <w:rPr>
          <w:rFonts w:ascii="Garamond" w:hAnsi="Garamond"/>
          <w:sz w:val="28"/>
          <w:szCs w:val="28"/>
        </w:rPr>
        <w:t xml:space="preserve">are </w:t>
      </w:r>
      <w:r w:rsidR="00EB466F" w:rsidRPr="00EA4A09">
        <w:rPr>
          <w:rFonts w:ascii="Garamond" w:hAnsi="Garamond"/>
          <w:i/>
          <w:sz w:val="28"/>
          <w:szCs w:val="28"/>
        </w:rPr>
        <w:t xml:space="preserve">not </w:t>
      </w:r>
      <w:r w:rsidR="00EB466F" w:rsidRPr="00EA4A09">
        <w:rPr>
          <w:rFonts w:ascii="Garamond" w:hAnsi="Garamond"/>
          <w:sz w:val="28"/>
          <w:szCs w:val="28"/>
        </w:rPr>
        <w:t>the same as</w:t>
      </w:r>
      <w:r w:rsidR="003B7BF5" w:rsidRPr="00EA4A09">
        <w:rPr>
          <w:rFonts w:ascii="Garamond" w:hAnsi="Garamond"/>
          <w:sz w:val="28"/>
          <w:szCs w:val="28"/>
        </w:rPr>
        <w:t xml:space="preserve"> those</w:t>
      </w:r>
      <w:r w:rsidR="00EB466F" w:rsidRPr="00EA4A09">
        <w:rPr>
          <w:rFonts w:ascii="Garamond" w:hAnsi="Garamond"/>
          <w:sz w:val="28"/>
          <w:szCs w:val="28"/>
        </w:rPr>
        <w:t xml:space="preserve"> we find in philosophical or conceptual works on AI </w:t>
      </w:r>
      <w:r w:rsidR="003B7BF5" w:rsidRPr="00EA4A09">
        <w:rPr>
          <w:rFonts w:ascii="Garamond" w:hAnsi="Garamond"/>
          <w:sz w:val="28"/>
          <w:szCs w:val="28"/>
        </w:rPr>
        <w:t>–</w:t>
      </w:r>
      <w:r w:rsidR="00EB466F" w:rsidRPr="00EA4A09">
        <w:rPr>
          <w:rFonts w:ascii="Garamond" w:hAnsi="Garamond"/>
          <w:sz w:val="28"/>
          <w:szCs w:val="28"/>
        </w:rPr>
        <w:t xml:space="preserve"> </w:t>
      </w:r>
      <w:r w:rsidR="003B7BF5" w:rsidRPr="00EA4A09">
        <w:rPr>
          <w:rFonts w:ascii="Garamond" w:hAnsi="Garamond"/>
          <w:sz w:val="28"/>
          <w:szCs w:val="28"/>
        </w:rPr>
        <w:t xml:space="preserve">and </w:t>
      </w:r>
      <w:r w:rsidR="00EB466F" w:rsidRPr="00EA4A09">
        <w:rPr>
          <w:rFonts w:ascii="Garamond" w:hAnsi="Garamond"/>
          <w:sz w:val="28"/>
          <w:szCs w:val="28"/>
        </w:rPr>
        <w:t xml:space="preserve">our perspicuous representations are intended to </w:t>
      </w:r>
      <w:r w:rsidR="00213ACF">
        <w:rPr>
          <w:rFonts w:ascii="Garamond" w:hAnsi="Garamond"/>
          <w:sz w:val="28"/>
          <w:szCs w:val="28"/>
        </w:rPr>
        <w:t xml:space="preserve">draw </w:t>
      </w:r>
      <w:r w:rsidR="00EB466F" w:rsidRPr="00EA4A09">
        <w:rPr>
          <w:rFonts w:ascii="Garamond" w:hAnsi="Garamond"/>
          <w:sz w:val="28"/>
          <w:szCs w:val="28"/>
        </w:rPr>
        <w:t xml:space="preserve">attention to precisely this difference between </w:t>
      </w:r>
      <w:r w:rsidR="002875A8" w:rsidRPr="00EA4A09">
        <w:rPr>
          <w:rFonts w:ascii="Garamond" w:hAnsi="Garamond"/>
          <w:sz w:val="28"/>
          <w:szCs w:val="28"/>
        </w:rPr>
        <w:t>metaphysical</w:t>
      </w:r>
      <w:r>
        <w:rPr>
          <w:rFonts w:ascii="Garamond" w:hAnsi="Garamond"/>
          <w:sz w:val="28"/>
          <w:szCs w:val="28"/>
        </w:rPr>
        <w:t xml:space="preserve"> formalism</w:t>
      </w:r>
      <w:r w:rsidR="002875A8" w:rsidRPr="00EA4A09">
        <w:rPr>
          <w:rFonts w:ascii="Garamond" w:hAnsi="Garamond"/>
          <w:sz w:val="28"/>
          <w:szCs w:val="28"/>
        </w:rPr>
        <w:t xml:space="preserve"> and the work-a-day</w:t>
      </w:r>
      <w:r w:rsidR="00EB466F" w:rsidRPr="00EA4A09">
        <w:rPr>
          <w:rFonts w:ascii="Garamond" w:hAnsi="Garamond"/>
          <w:sz w:val="28"/>
          <w:szCs w:val="28"/>
        </w:rPr>
        <w:t>. Pulling the strands of our argument and analysis together, in conclusion we suggest the best way to resist conceptual confusion in our treatments of AI is to remain resolutely fixed on the work done</w:t>
      </w:r>
      <w:r w:rsidR="00521787">
        <w:rPr>
          <w:rFonts w:ascii="Garamond" w:hAnsi="Garamond"/>
          <w:sz w:val="28"/>
          <w:szCs w:val="28"/>
        </w:rPr>
        <w:t xml:space="preserve"> (or perhaps, </w:t>
      </w:r>
      <w:r w:rsidR="00521787" w:rsidRPr="00521787">
        <w:rPr>
          <w:rFonts w:ascii="Garamond" w:hAnsi="Garamond"/>
          <w:i/>
          <w:iCs/>
          <w:sz w:val="28"/>
          <w:szCs w:val="28"/>
        </w:rPr>
        <w:t>not</w:t>
      </w:r>
      <w:r w:rsidR="00521787">
        <w:rPr>
          <w:rFonts w:ascii="Garamond" w:hAnsi="Garamond"/>
          <w:sz w:val="28"/>
          <w:szCs w:val="28"/>
        </w:rPr>
        <w:t xml:space="preserve"> being done)</w:t>
      </w:r>
      <w:r w:rsidR="00EB466F" w:rsidRPr="00EA4A09">
        <w:rPr>
          <w:rFonts w:ascii="Garamond" w:hAnsi="Garamond"/>
          <w:sz w:val="28"/>
          <w:szCs w:val="28"/>
        </w:rPr>
        <w:t xml:space="preserve"> with anthropomorphic descriptions and thus the wider sets of practices – the localised </w:t>
      </w:r>
      <w:r w:rsidR="003B7BF5" w:rsidRPr="00EA4A09">
        <w:rPr>
          <w:rFonts w:ascii="Garamond" w:hAnsi="Garamond"/>
          <w:sz w:val="28"/>
          <w:szCs w:val="28"/>
        </w:rPr>
        <w:t>“</w:t>
      </w:r>
      <w:r w:rsidR="00EB466F" w:rsidRPr="00EA4A09">
        <w:rPr>
          <w:rFonts w:ascii="Garamond" w:hAnsi="Garamond"/>
          <w:sz w:val="28"/>
          <w:szCs w:val="28"/>
        </w:rPr>
        <w:t>forms of life</w:t>
      </w:r>
      <w:r w:rsidR="003B7BF5" w:rsidRPr="00EA4A09">
        <w:rPr>
          <w:rFonts w:ascii="Garamond" w:hAnsi="Garamond"/>
          <w:sz w:val="28"/>
          <w:szCs w:val="28"/>
        </w:rPr>
        <w:t xml:space="preserve">” and their “surroundings” </w:t>
      </w:r>
      <w:r w:rsidR="00521787">
        <w:rPr>
          <w:rFonts w:ascii="Garamond" w:hAnsi="Garamond"/>
          <w:sz w:val="28"/>
          <w:szCs w:val="28"/>
        </w:rPr>
        <w:t>(</w:t>
      </w:r>
      <w:r w:rsidR="003B7BF5" w:rsidRPr="00EA4A09">
        <w:rPr>
          <w:rFonts w:ascii="Garamond" w:hAnsi="Garamond"/>
          <w:sz w:val="28"/>
          <w:szCs w:val="28"/>
        </w:rPr>
        <w:t>Wittgenstein</w:t>
      </w:r>
      <w:r w:rsidR="00521787">
        <w:rPr>
          <w:rFonts w:ascii="Garamond" w:hAnsi="Garamond"/>
          <w:sz w:val="28"/>
          <w:szCs w:val="28"/>
        </w:rPr>
        <w:t xml:space="preserve"> </w:t>
      </w:r>
      <w:r>
        <w:rPr>
          <w:rFonts w:ascii="Garamond" w:hAnsi="Garamond"/>
          <w:sz w:val="28"/>
          <w:szCs w:val="28"/>
        </w:rPr>
        <w:t>1957:</w:t>
      </w:r>
      <w:r w:rsidRPr="00F976BA">
        <w:t xml:space="preserve"> </w:t>
      </w:r>
      <w:r w:rsidRPr="00F976BA">
        <w:rPr>
          <w:rFonts w:ascii="Garamond" w:hAnsi="Garamond"/>
          <w:sz w:val="28"/>
          <w:szCs w:val="28"/>
        </w:rPr>
        <w:t>Part VII</w:t>
      </w:r>
      <w:r>
        <w:rPr>
          <w:rFonts w:ascii="Garamond" w:hAnsi="Garamond"/>
          <w:sz w:val="28"/>
          <w:szCs w:val="28"/>
        </w:rPr>
        <w:t>;</w:t>
      </w:r>
      <w:r w:rsidRPr="00F976BA">
        <w:rPr>
          <w:rFonts w:ascii="Garamond" w:hAnsi="Garamond"/>
          <w:sz w:val="28"/>
          <w:szCs w:val="28"/>
        </w:rPr>
        <w:t xml:space="preserve"> </w:t>
      </w:r>
      <w:r w:rsidR="002248F2">
        <w:rPr>
          <w:rFonts w:ascii="Garamond" w:hAnsi="Garamond"/>
          <w:sz w:val="28"/>
          <w:szCs w:val="28"/>
        </w:rPr>
        <w:t>§</w:t>
      </w:r>
      <w:r w:rsidRPr="00F976BA">
        <w:rPr>
          <w:rFonts w:ascii="Garamond" w:hAnsi="Garamond"/>
          <w:sz w:val="28"/>
          <w:szCs w:val="28"/>
        </w:rPr>
        <w:t>47, 413</w:t>
      </w:r>
      <w:r>
        <w:rPr>
          <w:rFonts w:ascii="Garamond" w:hAnsi="Garamond"/>
          <w:sz w:val="28"/>
          <w:szCs w:val="28"/>
        </w:rPr>
        <w:t>)</w:t>
      </w:r>
      <w:r w:rsidR="003B7BF5" w:rsidRPr="00EA4A09">
        <w:rPr>
          <w:rFonts w:ascii="Garamond" w:hAnsi="Garamond"/>
          <w:sz w:val="28"/>
          <w:szCs w:val="28"/>
        </w:rPr>
        <w:t xml:space="preserve"> </w:t>
      </w:r>
      <w:r w:rsidR="00EB466F" w:rsidRPr="00EA4A09">
        <w:rPr>
          <w:rFonts w:ascii="Garamond" w:hAnsi="Garamond"/>
          <w:sz w:val="28"/>
          <w:szCs w:val="28"/>
        </w:rPr>
        <w:t>– this technology is interwoven with and finds</w:t>
      </w:r>
      <w:r>
        <w:rPr>
          <w:rFonts w:ascii="Garamond" w:hAnsi="Garamond"/>
          <w:sz w:val="28"/>
          <w:szCs w:val="28"/>
        </w:rPr>
        <w:t xml:space="preserve"> (or fails to find)</w:t>
      </w:r>
      <w:r w:rsidR="00EB466F" w:rsidRPr="00EA4A09">
        <w:rPr>
          <w:rFonts w:ascii="Garamond" w:hAnsi="Garamond"/>
          <w:sz w:val="28"/>
          <w:szCs w:val="28"/>
        </w:rPr>
        <w:t xml:space="preserve"> practical uses within. </w:t>
      </w:r>
      <w:r w:rsidR="002875A8" w:rsidRPr="00EA4A09">
        <w:rPr>
          <w:rFonts w:ascii="Garamond" w:hAnsi="Garamond"/>
          <w:sz w:val="28"/>
          <w:szCs w:val="28"/>
        </w:rPr>
        <w:t>Attending to such matters</w:t>
      </w:r>
      <w:r w:rsidR="00EB466F" w:rsidRPr="00EA4A09">
        <w:rPr>
          <w:rFonts w:ascii="Garamond" w:hAnsi="Garamond"/>
          <w:sz w:val="28"/>
          <w:szCs w:val="28"/>
        </w:rPr>
        <w:t>,</w:t>
      </w:r>
      <w:r w:rsidR="002875A8" w:rsidRPr="00EA4A09">
        <w:rPr>
          <w:rFonts w:ascii="Garamond" w:hAnsi="Garamond"/>
          <w:sz w:val="28"/>
          <w:szCs w:val="28"/>
        </w:rPr>
        <w:t xml:space="preserve"> we argue,</w:t>
      </w:r>
      <w:r w:rsidR="00EB466F" w:rsidRPr="00EA4A09">
        <w:rPr>
          <w:rFonts w:ascii="Garamond" w:hAnsi="Garamond"/>
          <w:sz w:val="28"/>
          <w:szCs w:val="28"/>
        </w:rPr>
        <w:t xml:space="preserve"> </w:t>
      </w:r>
      <w:r w:rsidR="002875A8" w:rsidRPr="00EA4A09">
        <w:rPr>
          <w:rFonts w:ascii="Garamond" w:hAnsi="Garamond"/>
          <w:sz w:val="28"/>
          <w:szCs w:val="28"/>
        </w:rPr>
        <w:t>lays the conceptual</w:t>
      </w:r>
      <w:r w:rsidR="00521787">
        <w:rPr>
          <w:rFonts w:ascii="Garamond" w:hAnsi="Garamond"/>
          <w:sz w:val="28"/>
          <w:szCs w:val="28"/>
        </w:rPr>
        <w:t>ly conjured</w:t>
      </w:r>
      <w:r w:rsidR="002875A8" w:rsidRPr="00EA4A09">
        <w:rPr>
          <w:rFonts w:ascii="Garamond" w:hAnsi="Garamond"/>
          <w:sz w:val="28"/>
          <w:szCs w:val="28"/>
        </w:rPr>
        <w:t xml:space="preserve"> ghosts to rest by showing there is no </w:t>
      </w:r>
      <w:r w:rsidR="00EB466F" w:rsidRPr="00EA4A09">
        <w:rPr>
          <w:rFonts w:ascii="Garamond" w:hAnsi="Garamond"/>
          <w:sz w:val="28"/>
          <w:szCs w:val="28"/>
        </w:rPr>
        <w:t>need to ascribe new spectral agencies to our contemporary computational tools.</w:t>
      </w:r>
      <w:r w:rsidR="002875A8" w:rsidRPr="00EA4A09">
        <w:rPr>
          <w:rFonts w:ascii="Garamond" w:hAnsi="Garamond"/>
          <w:sz w:val="28"/>
          <w:szCs w:val="28"/>
        </w:rPr>
        <w:t xml:space="preserve"> Stated baldly, our ways of talking</w:t>
      </w:r>
      <w:r w:rsidR="00521787">
        <w:rPr>
          <w:rFonts w:ascii="Garamond" w:hAnsi="Garamond"/>
          <w:sz w:val="28"/>
          <w:szCs w:val="28"/>
        </w:rPr>
        <w:t xml:space="preserve"> about</w:t>
      </w:r>
      <w:r w:rsidR="002875A8" w:rsidRPr="00EA4A09">
        <w:rPr>
          <w:rFonts w:ascii="Garamond" w:hAnsi="Garamond"/>
          <w:sz w:val="28"/>
          <w:szCs w:val="28"/>
        </w:rPr>
        <w:t xml:space="preserve"> and doing things with AI technologies commit us to no</w:t>
      </w:r>
      <w:r w:rsidR="00213ACF">
        <w:rPr>
          <w:rFonts w:ascii="Garamond" w:hAnsi="Garamond"/>
          <w:sz w:val="28"/>
          <w:szCs w:val="28"/>
        </w:rPr>
        <w:t xml:space="preserve"> particular</w:t>
      </w:r>
      <w:r w:rsidR="002875A8" w:rsidRPr="00EA4A09">
        <w:rPr>
          <w:rFonts w:ascii="Garamond" w:hAnsi="Garamond"/>
          <w:sz w:val="28"/>
          <w:szCs w:val="28"/>
        </w:rPr>
        <w:t xml:space="preserve"> </w:t>
      </w:r>
      <w:r w:rsidR="004861FF" w:rsidRPr="00EA4A09">
        <w:rPr>
          <w:rFonts w:ascii="Garamond" w:hAnsi="Garamond"/>
          <w:sz w:val="28"/>
          <w:szCs w:val="28"/>
        </w:rPr>
        <w:t xml:space="preserve">metaphysical </w:t>
      </w:r>
      <w:r w:rsidR="00521787">
        <w:rPr>
          <w:rFonts w:ascii="Garamond" w:hAnsi="Garamond"/>
          <w:sz w:val="28"/>
          <w:szCs w:val="28"/>
        </w:rPr>
        <w:t>positions</w:t>
      </w:r>
      <w:r w:rsidR="004861FF" w:rsidRPr="00EA4A09">
        <w:rPr>
          <w:rFonts w:ascii="Garamond" w:hAnsi="Garamond"/>
          <w:sz w:val="28"/>
          <w:szCs w:val="28"/>
        </w:rPr>
        <w:t xml:space="preserve"> at all.</w:t>
      </w:r>
      <w:r w:rsidR="00EB466F" w:rsidRPr="00EA4A09">
        <w:rPr>
          <w:rFonts w:ascii="Garamond" w:hAnsi="Garamond"/>
          <w:sz w:val="28"/>
          <w:szCs w:val="28"/>
        </w:rPr>
        <w:t xml:space="preserve"> </w:t>
      </w:r>
    </w:p>
    <w:p w14:paraId="7539BA4A" w14:textId="77777777" w:rsidR="00EF0D5C" w:rsidRPr="00EA4A09" w:rsidRDefault="00EF0D5C" w:rsidP="0046096B">
      <w:pPr>
        <w:rPr>
          <w:rFonts w:ascii="Garamond" w:hAnsi="Garamond"/>
          <w:b/>
          <w:sz w:val="28"/>
          <w:szCs w:val="28"/>
        </w:rPr>
      </w:pPr>
    </w:p>
    <w:p w14:paraId="42ACAF4E" w14:textId="209DA8A6" w:rsidR="00EF0D5C" w:rsidRPr="0046096B" w:rsidRDefault="00793815" w:rsidP="0046096B">
      <w:pPr>
        <w:rPr>
          <w:rFonts w:ascii="Garamond" w:hAnsi="Garamond"/>
          <w:sz w:val="28"/>
        </w:rPr>
      </w:pPr>
      <w:r w:rsidRPr="00793815">
        <w:rPr>
          <w:rFonts w:ascii="Garamond" w:hAnsi="Garamond"/>
          <w:sz w:val="28"/>
          <w:szCs w:val="28"/>
        </w:rPr>
        <w:t xml:space="preserve">ANTHROPOMORPHICALLY </w:t>
      </w:r>
      <w:r w:rsidRPr="0046096B">
        <w:rPr>
          <w:rFonts w:ascii="Garamond" w:hAnsi="Garamond"/>
          <w:sz w:val="28"/>
        </w:rPr>
        <w:t>D</w:t>
      </w:r>
      <w:r w:rsidRPr="00793815">
        <w:rPr>
          <w:rFonts w:ascii="Garamond" w:hAnsi="Garamond"/>
          <w:sz w:val="28"/>
          <w:szCs w:val="28"/>
        </w:rPr>
        <w:t>ESCRIBING AI</w:t>
      </w:r>
    </w:p>
    <w:p w14:paraId="75CE1814" w14:textId="77777777" w:rsidR="00EF0D5C" w:rsidRPr="00EA4A09" w:rsidRDefault="00EF0D5C" w:rsidP="0046096B">
      <w:pPr>
        <w:rPr>
          <w:rFonts w:ascii="Garamond" w:hAnsi="Garamond"/>
          <w:sz w:val="28"/>
          <w:szCs w:val="28"/>
        </w:rPr>
      </w:pPr>
    </w:p>
    <w:p w14:paraId="7E7EA1CF" w14:textId="23399BBA" w:rsidR="00ED1C9F" w:rsidRPr="00EA4A09" w:rsidRDefault="00EB466F" w:rsidP="0046096B">
      <w:pPr>
        <w:rPr>
          <w:rFonts w:ascii="Garamond" w:hAnsi="Garamond"/>
          <w:sz w:val="28"/>
          <w:szCs w:val="28"/>
        </w:rPr>
      </w:pPr>
      <w:r w:rsidRPr="00EA4A09">
        <w:rPr>
          <w:rFonts w:ascii="Garamond" w:hAnsi="Garamond"/>
          <w:sz w:val="28"/>
          <w:szCs w:val="28"/>
        </w:rPr>
        <w:t xml:space="preserve">AI is an increasingly familiar cultural object. Though AI </w:t>
      </w:r>
      <w:r w:rsidRPr="00EA4A09">
        <w:rPr>
          <w:rFonts w:ascii="Garamond" w:hAnsi="Garamond"/>
          <w:i/>
          <w:sz w:val="28"/>
          <w:szCs w:val="28"/>
        </w:rPr>
        <w:t xml:space="preserve">does </w:t>
      </w:r>
      <w:r w:rsidRPr="00EA4A09">
        <w:rPr>
          <w:rFonts w:ascii="Garamond" w:hAnsi="Garamond"/>
          <w:sz w:val="28"/>
          <w:szCs w:val="28"/>
        </w:rPr>
        <w:t>still form the basis of</w:t>
      </w:r>
      <w:r w:rsidR="004861FF" w:rsidRPr="00EA4A09">
        <w:rPr>
          <w:rFonts w:ascii="Garamond" w:hAnsi="Garamond"/>
          <w:sz w:val="28"/>
          <w:szCs w:val="28"/>
        </w:rPr>
        <w:t xml:space="preserve"> a great deal of</w:t>
      </w:r>
      <w:r w:rsidRPr="00EA4A09">
        <w:rPr>
          <w:rFonts w:ascii="Garamond" w:hAnsi="Garamond"/>
          <w:sz w:val="28"/>
          <w:szCs w:val="28"/>
        </w:rPr>
        <w:t xml:space="preserve"> speculative science fiction, AI and related technologies </w:t>
      </w:r>
      <w:r w:rsidR="004861FF" w:rsidRPr="00EA4A09">
        <w:rPr>
          <w:rFonts w:ascii="Garamond" w:hAnsi="Garamond"/>
          <w:sz w:val="28"/>
          <w:szCs w:val="28"/>
        </w:rPr>
        <w:t>are spread</w:t>
      </w:r>
      <w:r w:rsidRPr="00EA4A09">
        <w:rPr>
          <w:rFonts w:ascii="Garamond" w:hAnsi="Garamond"/>
          <w:sz w:val="28"/>
          <w:szCs w:val="28"/>
        </w:rPr>
        <w:t xml:space="preserve"> ubiquitously throughout social life; </w:t>
      </w:r>
      <w:r w:rsidR="003B7BF5" w:rsidRPr="00EA4A09">
        <w:rPr>
          <w:rFonts w:ascii="Garamond" w:hAnsi="Garamond"/>
          <w:sz w:val="28"/>
          <w:szCs w:val="28"/>
        </w:rPr>
        <w:t>‘</w:t>
      </w:r>
      <w:r w:rsidRPr="00EA4A09">
        <w:rPr>
          <w:rFonts w:ascii="Garamond" w:hAnsi="Garamond"/>
          <w:sz w:val="28"/>
          <w:szCs w:val="28"/>
        </w:rPr>
        <w:t>it</w:t>
      </w:r>
      <w:r w:rsidR="003B7BF5" w:rsidRPr="00EA4A09">
        <w:rPr>
          <w:rFonts w:ascii="Garamond" w:hAnsi="Garamond"/>
          <w:sz w:val="28"/>
          <w:szCs w:val="28"/>
        </w:rPr>
        <w:t>’ can be found</w:t>
      </w:r>
      <w:r w:rsidRPr="00EA4A09">
        <w:rPr>
          <w:rFonts w:ascii="Garamond" w:hAnsi="Garamond"/>
          <w:sz w:val="28"/>
          <w:szCs w:val="28"/>
        </w:rPr>
        <w:t xml:space="preserve"> in our workplaces, </w:t>
      </w:r>
      <w:r w:rsidR="003B7BF5" w:rsidRPr="00EA4A09">
        <w:rPr>
          <w:rFonts w:ascii="Garamond" w:hAnsi="Garamond"/>
          <w:sz w:val="28"/>
          <w:szCs w:val="28"/>
        </w:rPr>
        <w:t>‘</w:t>
      </w:r>
      <w:r w:rsidRPr="00EA4A09">
        <w:rPr>
          <w:rFonts w:ascii="Garamond" w:hAnsi="Garamond"/>
          <w:sz w:val="28"/>
          <w:szCs w:val="28"/>
        </w:rPr>
        <w:t>it</w:t>
      </w:r>
      <w:r w:rsidR="003B7BF5" w:rsidRPr="00EA4A09">
        <w:rPr>
          <w:rFonts w:ascii="Garamond" w:hAnsi="Garamond"/>
          <w:sz w:val="28"/>
          <w:szCs w:val="28"/>
        </w:rPr>
        <w:t>’</w:t>
      </w:r>
      <w:r w:rsidRPr="00EA4A09">
        <w:rPr>
          <w:rFonts w:ascii="Garamond" w:hAnsi="Garamond"/>
          <w:sz w:val="28"/>
          <w:szCs w:val="28"/>
        </w:rPr>
        <w:t xml:space="preserve"> features in our political deliberations, </w:t>
      </w:r>
      <w:r w:rsidR="003B7BF5" w:rsidRPr="00EA4A09">
        <w:rPr>
          <w:rFonts w:ascii="Garamond" w:hAnsi="Garamond"/>
          <w:sz w:val="28"/>
          <w:szCs w:val="28"/>
        </w:rPr>
        <w:t>‘</w:t>
      </w:r>
      <w:r w:rsidRPr="00EA4A09">
        <w:rPr>
          <w:rFonts w:ascii="Garamond" w:hAnsi="Garamond"/>
          <w:sz w:val="28"/>
          <w:szCs w:val="28"/>
        </w:rPr>
        <w:t>it</w:t>
      </w:r>
      <w:r w:rsidR="003B7BF5" w:rsidRPr="00EA4A09">
        <w:rPr>
          <w:rFonts w:ascii="Garamond" w:hAnsi="Garamond"/>
          <w:sz w:val="28"/>
          <w:szCs w:val="28"/>
        </w:rPr>
        <w:t>’ is a deep</w:t>
      </w:r>
      <w:r w:rsidRPr="00EA4A09">
        <w:rPr>
          <w:rFonts w:ascii="Garamond" w:hAnsi="Garamond"/>
          <w:sz w:val="28"/>
          <w:szCs w:val="28"/>
        </w:rPr>
        <w:t xml:space="preserve"> part of our social media networking, </w:t>
      </w:r>
      <w:r w:rsidR="003B7BF5" w:rsidRPr="00EA4A09">
        <w:rPr>
          <w:rFonts w:ascii="Garamond" w:hAnsi="Garamond"/>
          <w:sz w:val="28"/>
          <w:szCs w:val="28"/>
        </w:rPr>
        <w:t>‘</w:t>
      </w:r>
      <w:r w:rsidRPr="00EA4A09">
        <w:rPr>
          <w:rFonts w:ascii="Garamond" w:hAnsi="Garamond"/>
          <w:sz w:val="28"/>
          <w:szCs w:val="28"/>
        </w:rPr>
        <w:t>it</w:t>
      </w:r>
      <w:r w:rsidR="003B7BF5" w:rsidRPr="00EA4A09">
        <w:rPr>
          <w:rFonts w:ascii="Garamond" w:hAnsi="Garamond"/>
          <w:sz w:val="28"/>
          <w:szCs w:val="28"/>
        </w:rPr>
        <w:t>’ shows up</w:t>
      </w:r>
      <w:r w:rsidRPr="00EA4A09">
        <w:rPr>
          <w:rFonts w:ascii="Garamond" w:hAnsi="Garamond"/>
          <w:sz w:val="28"/>
          <w:szCs w:val="28"/>
        </w:rPr>
        <w:t xml:space="preserve"> in our internet shopping in the things we buy and how we buy them, and </w:t>
      </w:r>
      <w:r w:rsidR="00521787">
        <w:rPr>
          <w:rFonts w:ascii="Garamond" w:hAnsi="Garamond"/>
          <w:sz w:val="28"/>
          <w:szCs w:val="28"/>
        </w:rPr>
        <w:t>much more besides</w:t>
      </w:r>
      <w:r w:rsidRPr="00EA4A09">
        <w:rPr>
          <w:rFonts w:ascii="Garamond" w:hAnsi="Garamond"/>
          <w:sz w:val="28"/>
          <w:szCs w:val="28"/>
        </w:rPr>
        <w:t>. In short, AI is no longer (just) a</w:t>
      </w:r>
      <w:r w:rsidR="003B7BF5" w:rsidRPr="00EA4A09">
        <w:rPr>
          <w:rFonts w:ascii="Garamond" w:hAnsi="Garamond"/>
          <w:sz w:val="28"/>
          <w:szCs w:val="28"/>
        </w:rPr>
        <w:t xml:space="preserve"> recurrent motif in</w:t>
      </w:r>
      <w:r w:rsidRPr="00EA4A09">
        <w:rPr>
          <w:rFonts w:ascii="Garamond" w:hAnsi="Garamond"/>
          <w:sz w:val="28"/>
          <w:szCs w:val="28"/>
        </w:rPr>
        <w:t xml:space="preserve"> mostly</w:t>
      </w:r>
      <w:r w:rsidR="00521787">
        <w:rPr>
          <w:rFonts w:ascii="Garamond" w:hAnsi="Garamond"/>
          <w:sz w:val="28"/>
          <w:szCs w:val="28"/>
        </w:rPr>
        <w:t xml:space="preserve"> </w:t>
      </w:r>
      <w:r w:rsidRPr="00EA4A09">
        <w:rPr>
          <w:rFonts w:ascii="Garamond" w:hAnsi="Garamond"/>
          <w:sz w:val="28"/>
          <w:szCs w:val="28"/>
        </w:rPr>
        <w:t>apocalyptic vision</w:t>
      </w:r>
      <w:r w:rsidR="003B7BF5" w:rsidRPr="00EA4A09">
        <w:rPr>
          <w:rFonts w:ascii="Garamond" w:hAnsi="Garamond"/>
          <w:sz w:val="28"/>
          <w:szCs w:val="28"/>
        </w:rPr>
        <w:t>s</w:t>
      </w:r>
      <w:r w:rsidRPr="00EA4A09">
        <w:rPr>
          <w:rFonts w:ascii="Garamond" w:hAnsi="Garamond"/>
          <w:sz w:val="28"/>
          <w:szCs w:val="28"/>
        </w:rPr>
        <w:t xml:space="preserve"> of our future, but a mundane and ordinary part of our present</w:t>
      </w:r>
      <w:r w:rsidR="00793815">
        <w:rPr>
          <w:rFonts w:ascii="Garamond" w:hAnsi="Garamond"/>
          <w:sz w:val="28"/>
          <w:szCs w:val="28"/>
        </w:rPr>
        <w:t>-day lives</w:t>
      </w:r>
      <w:r w:rsidRPr="00EA4A09">
        <w:rPr>
          <w:rFonts w:ascii="Garamond" w:hAnsi="Garamond"/>
          <w:sz w:val="28"/>
          <w:szCs w:val="28"/>
        </w:rPr>
        <w:t>. AI has been developed and</w:t>
      </w:r>
      <w:r w:rsidR="00FD65B2">
        <w:rPr>
          <w:rFonts w:ascii="Garamond" w:hAnsi="Garamond"/>
          <w:sz w:val="28"/>
          <w:szCs w:val="28"/>
        </w:rPr>
        <w:t xml:space="preserve"> </w:t>
      </w:r>
      <w:r w:rsidR="00521787">
        <w:rPr>
          <w:rFonts w:ascii="Garamond" w:hAnsi="Garamond"/>
          <w:sz w:val="28"/>
          <w:szCs w:val="28"/>
        </w:rPr>
        <w:t>has</w:t>
      </w:r>
      <w:r w:rsidRPr="00EA4A09">
        <w:rPr>
          <w:rFonts w:ascii="Garamond" w:hAnsi="Garamond"/>
          <w:sz w:val="28"/>
          <w:szCs w:val="28"/>
        </w:rPr>
        <w:t xml:space="preserve"> </w:t>
      </w:r>
      <w:r w:rsidR="00FD65B2">
        <w:rPr>
          <w:rFonts w:ascii="Garamond" w:hAnsi="Garamond"/>
          <w:sz w:val="28"/>
          <w:szCs w:val="28"/>
        </w:rPr>
        <w:t>found application</w:t>
      </w:r>
      <w:r w:rsidRPr="00EA4A09">
        <w:rPr>
          <w:rFonts w:ascii="Garamond" w:hAnsi="Garamond"/>
          <w:sz w:val="28"/>
          <w:szCs w:val="28"/>
        </w:rPr>
        <w:t xml:space="preserve"> across </w:t>
      </w:r>
      <w:r w:rsidR="003B7BF5" w:rsidRPr="00EA4A09">
        <w:rPr>
          <w:rFonts w:ascii="Garamond" w:hAnsi="Garamond"/>
          <w:sz w:val="28"/>
          <w:szCs w:val="28"/>
        </w:rPr>
        <w:t>all manner</w:t>
      </w:r>
      <w:r w:rsidRPr="00EA4A09">
        <w:rPr>
          <w:rFonts w:ascii="Garamond" w:hAnsi="Garamond"/>
          <w:sz w:val="28"/>
          <w:szCs w:val="28"/>
        </w:rPr>
        <w:t xml:space="preserve"> of contexts and domains</w:t>
      </w:r>
      <w:r w:rsidR="00521787">
        <w:rPr>
          <w:rFonts w:ascii="Garamond" w:hAnsi="Garamond"/>
          <w:sz w:val="28"/>
          <w:szCs w:val="28"/>
        </w:rPr>
        <w:t>,</w:t>
      </w:r>
      <w:r w:rsidRPr="00EA4A09">
        <w:rPr>
          <w:rFonts w:ascii="Garamond" w:hAnsi="Garamond"/>
          <w:sz w:val="28"/>
          <w:szCs w:val="28"/>
        </w:rPr>
        <w:t xml:space="preserve"> </w:t>
      </w:r>
      <w:r w:rsidR="003B7BF5" w:rsidRPr="00EA4A09">
        <w:rPr>
          <w:rFonts w:ascii="Garamond" w:hAnsi="Garamond"/>
          <w:sz w:val="28"/>
          <w:szCs w:val="28"/>
        </w:rPr>
        <w:t>with</w:t>
      </w:r>
      <w:r w:rsidRPr="00EA4A09">
        <w:rPr>
          <w:rFonts w:ascii="Garamond" w:hAnsi="Garamond"/>
          <w:sz w:val="28"/>
          <w:szCs w:val="28"/>
        </w:rPr>
        <w:t xml:space="preserve"> the effect that we</w:t>
      </w:r>
      <w:r w:rsidR="003B7BF5" w:rsidRPr="00EA4A09">
        <w:rPr>
          <w:rFonts w:ascii="Garamond" w:hAnsi="Garamond"/>
          <w:sz w:val="28"/>
          <w:szCs w:val="28"/>
        </w:rPr>
        <w:t xml:space="preserve"> are </w:t>
      </w:r>
      <w:r w:rsidRPr="00EA4A09">
        <w:rPr>
          <w:rFonts w:ascii="Garamond" w:hAnsi="Garamond"/>
          <w:sz w:val="28"/>
          <w:szCs w:val="28"/>
        </w:rPr>
        <w:t>see</w:t>
      </w:r>
      <w:r w:rsidR="003B7BF5" w:rsidRPr="00EA4A09">
        <w:rPr>
          <w:rFonts w:ascii="Garamond" w:hAnsi="Garamond"/>
          <w:sz w:val="28"/>
          <w:szCs w:val="28"/>
        </w:rPr>
        <w:t>ing</w:t>
      </w:r>
      <w:r w:rsidRPr="00EA4A09">
        <w:rPr>
          <w:rFonts w:ascii="Garamond" w:hAnsi="Garamond"/>
          <w:sz w:val="28"/>
          <w:szCs w:val="28"/>
        </w:rPr>
        <w:t xml:space="preserve"> an increasingly varied array of terms</w:t>
      </w:r>
      <w:r w:rsidR="003B7BF5" w:rsidRPr="00EA4A09">
        <w:rPr>
          <w:rFonts w:ascii="Garamond" w:hAnsi="Garamond"/>
          <w:sz w:val="28"/>
          <w:szCs w:val="28"/>
        </w:rPr>
        <w:t xml:space="preserve"> for ‘it’ being brought</w:t>
      </w:r>
      <w:r w:rsidRPr="00EA4A09">
        <w:rPr>
          <w:rFonts w:ascii="Garamond" w:hAnsi="Garamond"/>
          <w:sz w:val="28"/>
          <w:szCs w:val="28"/>
        </w:rPr>
        <w:t xml:space="preserve"> in</w:t>
      </w:r>
      <w:r w:rsidR="003B7BF5" w:rsidRPr="00EA4A09">
        <w:rPr>
          <w:rFonts w:ascii="Garamond" w:hAnsi="Garamond"/>
          <w:sz w:val="28"/>
          <w:szCs w:val="28"/>
        </w:rPr>
        <w:t>to</w:t>
      </w:r>
      <w:r w:rsidRPr="00EA4A09">
        <w:rPr>
          <w:rFonts w:ascii="Garamond" w:hAnsi="Garamond"/>
          <w:sz w:val="28"/>
          <w:szCs w:val="28"/>
        </w:rPr>
        <w:t xml:space="preserve"> play</w:t>
      </w:r>
      <w:r w:rsidR="001B6586" w:rsidRPr="00EA4A09">
        <w:rPr>
          <w:rFonts w:ascii="Garamond" w:hAnsi="Garamond"/>
          <w:sz w:val="28"/>
          <w:szCs w:val="28"/>
        </w:rPr>
        <w:t>:</w:t>
      </w:r>
      <w:r w:rsidRPr="00EA4A09">
        <w:rPr>
          <w:rStyle w:val="FootnoteReference"/>
          <w:rFonts w:ascii="Garamond" w:hAnsi="Garamond"/>
          <w:sz w:val="28"/>
          <w:szCs w:val="28"/>
        </w:rPr>
        <w:footnoteReference w:id="5"/>
      </w:r>
      <w:r w:rsidRPr="00EA4A09">
        <w:rPr>
          <w:rFonts w:ascii="Garamond" w:hAnsi="Garamond"/>
          <w:sz w:val="28"/>
          <w:szCs w:val="28"/>
        </w:rPr>
        <w:t xml:space="preserve"> </w:t>
      </w:r>
      <w:r w:rsidR="00BC218B">
        <w:rPr>
          <w:rFonts w:ascii="Garamond" w:hAnsi="Garamond"/>
          <w:sz w:val="28"/>
          <w:szCs w:val="28"/>
        </w:rPr>
        <w:t>‘</w:t>
      </w:r>
      <w:r w:rsidRPr="00EA4A09">
        <w:rPr>
          <w:rFonts w:ascii="Garamond" w:hAnsi="Garamond"/>
          <w:sz w:val="28"/>
          <w:szCs w:val="28"/>
        </w:rPr>
        <w:t>artificial intelligence</w:t>
      </w:r>
      <w:r w:rsidR="00BC218B">
        <w:rPr>
          <w:rFonts w:ascii="Garamond" w:hAnsi="Garamond"/>
          <w:sz w:val="28"/>
          <w:szCs w:val="28"/>
        </w:rPr>
        <w:t>’</w:t>
      </w:r>
      <w:r w:rsidR="003B7BF5" w:rsidRPr="00EA4A09">
        <w:rPr>
          <w:rFonts w:ascii="Garamond" w:hAnsi="Garamond"/>
          <w:sz w:val="28"/>
          <w:szCs w:val="28"/>
        </w:rPr>
        <w:t xml:space="preserve"> in the broad</w:t>
      </w:r>
      <w:r w:rsidRPr="00EA4A09">
        <w:rPr>
          <w:rFonts w:ascii="Garamond" w:hAnsi="Garamond"/>
          <w:sz w:val="28"/>
          <w:szCs w:val="28"/>
        </w:rPr>
        <w:t xml:space="preserve"> </w:t>
      </w:r>
      <w:r w:rsidR="001B6586">
        <w:rPr>
          <w:rFonts w:ascii="Garamond" w:hAnsi="Garamond"/>
          <w:sz w:val="28"/>
          <w:szCs w:val="28"/>
        </w:rPr>
        <w:t xml:space="preserve">sense </w:t>
      </w:r>
      <w:r w:rsidRPr="00EA4A09">
        <w:rPr>
          <w:rFonts w:ascii="Garamond" w:hAnsi="Garamond"/>
          <w:sz w:val="28"/>
          <w:szCs w:val="28"/>
        </w:rPr>
        <w:t xml:space="preserve">is now also to be found as </w:t>
      </w:r>
      <w:r w:rsidR="00BC218B">
        <w:rPr>
          <w:rFonts w:ascii="Garamond" w:hAnsi="Garamond"/>
          <w:sz w:val="28"/>
          <w:szCs w:val="28"/>
        </w:rPr>
        <w:t>‘</w:t>
      </w:r>
      <w:r w:rsidRPr="00EA4A09">
        <w:rPr>
          <w:rFonts w:ascii="Garamond" w:hAnsi="Garamond"/>
          <w:sz w:val="28"/>
          <w:szCs w:val="28"/>
        </w:rPr>
        <w:t>machine learning</w:t>
      </w:r>
      <w:r w:rsidR="00BC218B">
        <w:rPr>
          <w:rFonts w:ascii="Garamond" w:hAnsi="Garamond"/>
          <w:sz w:val="28"/>
          <w:szCs w:val="28"/>
        </w:rPr>
        <w:t>’</w:t>
      </w:r>
      <w:r w:rsidR="003B7BF5" w:rsidRPr="00EA4A09">
        <w:rPr>
          <w:rFonts w:ascii="Garamond" w:hAnsi="Garamond"/>
          <w:sz w:val="28"/>
          <w:szCs w:val="28"/>
        </w:rPr>
        <w:t xml:space="preserve"> mechanisms</w:t>
      </w:r>
      <w:r w:rsidRPr="00EA4A09">
        <w:rPr>
          <w:rFonts w:ascii="Garamond" w:hAnsi="Garamond"/>
          <w:sz w:val="28"/>
          <w:szCs w:val="28"/>
        </w:rPr>
        <w:t xml:space="preserve"> in</w:t>
      </w:r>
      <w:r w:rsidR="003B7BF5" w:rsidRPr="00EA4A09">
        <w:rPr>
          <w:rFonts w:ascii="Garamond" w:hAnsi="Garamond"/>
          <w:sz w:val="28"/>
          <w:szCs w:val="28"/>
        </w:rPr>
        <w:t xml:space="preserve"> workplaces involved in</w:t>
      </w:r>
      <w:r w:rsidRPr="00EA4A09">
        <w:rPr>
          <w:rFonts w:ascii="Garamond" w:hAnsi="Garamond"/>
          <w:sz w:val="28"/>
          <w:szCs w:val="28"/>
        </w:rPr>
        <w:t xml:space="preserve"> data analytics, </w:t>
      </w:r>
      <w:r w:rsidR="00521787">
        <w:rPr>
          <w:rFonts w:ascii="Garamond" w:hAnsi="Garamond"/>
          <w:sz w:val="28"/>
          <w:szCs w:val="28"/>
        </w:rPr>
        <w:t>as</w:t>
      </w:r>
      <w:r w:rsidRPr="00EA4A09">
        <w:rPr>
          <w:rFonts w:ascii="Garamond" w:hAnsi="Garamond"/>
          <w:sz w:val="28"/>
          <w:szCs w:val="28"/>
        </w:rPr>
        <w:t xml:space="preserve"> </w:t>
      </w:r>
      <w:r w:rsidR="00297374">
        <w:rPr>
          <w:rFonts w:ascii="Garamond" w:hAnsi="Garamond"/>
          <w:sz w:val="28"/>
          <w:szCs w:val="28"/>
        </w:rPr>
        <w:t>‘</w:t>
      </w:r>
      <w:r w:rsidRPr="00EA4A09">
        <w:rPr>
          <w:rFonts w:ascii="Garamond" w:hAnsi="Garamond"/>
          <w:sz w:val="28"/>
          <w:szCs w:val="28"/>
        </w:rPr>
        <w:t>deep learning</w:t>
      </w:r>
      <w:r w:rsidR="00297374">
        <w:rPr>
          <w:rFonts w:ascii="Garamond" w:hAnsi="Garamond"/>
          <w:sz w:val="28"/>
          <w:szCs w:val="28"/>
        </w:rPr>
        <w:t>’</w:t>
      </w:r>
      <w:r w:rsidRPr="00EA4A09">
        <w:rPr>
          <w:rFonts w:ascii="Garamond" w:hAnsi="Garamond"/>
          <w:sz w:val="28"/>
          <w:szCs w:val="28"/>
        </w:rPr>
        <w:t xml:space="preserve"> in academic research, </w:t>
      </w:r>
      <w:r w:rsidR="00297374">
        <w:rPr>
          <w:rFonts w:ascii="Garamond" w:hAnsi="Garamond"/>
          <w:sz w:val="28"/>
          <w:szCs w:val="28"/>
        </w:rPr>
        <w:t>‘</w:t>
      </w:r>
      <w:r w:rsidRPr="00EA4A09">
        <w:rPr>
          <w:rFonts w:ascii="Garamond" w:hAnsi="Garamond"/>
          <w:sz w:val="28"/>
          <w:szCs w:val="28"/>
        </w:rPr>
        <w:t>neural nets</w:t>
      </w:r>
      <w:r w:rsidR="00297374">
        <w:rPr>
          <w:rFonts w:ascii="Garamond" w:hAnsi="Garamond"/>
          <w:sz w:val="28"/>
          <w:szCs w:val="28"/>
        </w:rPr>
        <w:t>’</w:t>
      </w:r>
      <w:r w:rsidRPr="00EA4A09">
        <w:rPr>
          <w:rFonts w:ascii="Garamond" w:hAnsi="Garamond"/>
          <w:sz w:val="28"/>
          <w:szCs w:val="28"/>
        </w:rPr>
        <w:t xml:space="preserve"> in image classification software on social media networks, </w:t>
      </w:r>
      <w:r w:rsidR="00297374">
        <w:rPr>
          <w:rFonts w:ascii="Garamond" w:hAnsi="Garamond"/>
          <w:sz w:val="28"/>
          <w:szCs w:val="28"/>
        </w:rPr>
        <w:t>‘</w:t>
      </w:r>
      <w:r w:rsidRPr="00EA4A09">
        <w:rPr>
          <w:rFonts w:ascii="Garamond" w:hAnsi="Garamond"/>
          <w:sz w:val="28"/>
          <w:szCs w:val="28"/>
        </w:rPr>
        <w:t>decision trees</w:t>
      </w:r>
      <w:r w:rsidR="00297374">
        <w:rPr>
          <w:rFonts w:ascii="Garamond" w:hAnsi="Garamond"/>
          <w:sz w:val="28"/>
          <w:szCs w:val="28"/>
        </w:rPr>
        <w:t>’</w:t>
      </w:r>
      <w:r w:rsidRPr="00EA4A09">
        <w:rPr>
          <w:rFonts w:ascii="Garamond" w:hAnsi="Garamond"/>
          <w:sz w:val="28"/>
          <w:szCs w:val="28"/>
        </w:rPr>
        <w:t xml:space="preserve"> in business management, and so on</w:t>
      </w:r>
      <w:r w:rsidR="004861FF" w:rsidRPr="00EA4A09">
        <w:rPr>
          <w:rFonts w:ascii="Garamond" w:hAnsi="Garamond"/>
          <w:sz w:val="28"/>
          <w:szCs w:val="28"/>
        </w:rPr>
        <w:t xml:space="preserve">. It is possible to talk about AI as more than these three orders of </w:t>
      </w:r>
      <w:r w:rsidR="00D95675" w:rsidRPr="00EA4A09">
        <w:rPr>
          <w:rFonts w:ascii="Garamond" w:hAnsi="Garamond"/>
          <w:sz w:val="28"/>
          <w:szCs w:val="28"/>
        </w:rPr>
        <w:t>technological innovation – as more</w:t>
      </w:r>
      <w:r w:rsidR="00CA1C84">
        <w:rPr>
          <w:rFonts w:ascii="Garamond" w:hAnsi="Garamond"/>
          <w:sz w:val="28"/>
          <w:szCs w:val="28"/>
        </w:rPr>
        <w:t xml:space="preserve"> than</w:t>
      </w:r>
      <w:r w:rsidR="004861FF" w:rsidRPr="00EA4A09">
        <w:rPr>
          <w:rFonts w:ascii="Garamond" w:hAnsi="Garamond"/>
          <w:sz w:val="28"/>
          <w:szCs w:val="28"/>
        </w:rPr>
        <w:t xml:space="preserve"> a field</w:t>
      </w:r>
      <w:r w:rsidR="00A159C8">
        <w:rPr>
          <w:rFonts w:ascii="Garamond" w:hAnsi="Garamond"/>
          <w:sz w:val="28"/>
          <w:szCs w:val="28"/>
        </w:rPr>
        <w:t xml:space="preserve"> (AI)</w:t>
      </w:r>
      <w:r w:rsidR="004861FF" w:rsidRPr="00EA4A09">
        <w:rPr>
          <w:rFonts w:ascii="Garamond" w:hAnsi="Garamond"/>
          <w:sz w:val="28"/>
          <w:szCs w:val="28"/>
        </w:rPr>
        <w:t xml:space="preserve">, </w:t>
      </w:r>
      <w:r w:rsidR="00A159C8">
        <w:rPr>
          <w:rFonts w:ascii="Garamond" w:hAnsi="Garamond"/>
          <w:sz w:val="28"/>
          <w:szCs w:val="28"/>
        </w:rPr>
        <w:t xml:space="preserve">an approach (machine learning) </w:t>
      </w:r>
      <w:r w:rsidR="00FD65B2">
        <w:rPr>
          <w:rFonts w:ascii="Garamond" w:hAnsi="Garamond"/>
          <w:sz w:val="28"/>
          <w:szCs w:val="28"/>
        </w:rPr>
        <w:t>or</w:t>
      </w:r>
      <w:r w:rsidR="00A159C8">
        <w:rPr>
          <w:rFonts w:ascii="Garamond" w:hAnsi="Garamond"/>
          <w:sz w:val="28"/>
          <w:szCs w:val="28"/>
        </w:rPr>
        <w:t xml:space="preserve"> set of mechanisms</w:t>
      </w:r>
      <w:r w:rsidR="004861FF" w:rsidRPr="00EA4A09">
        <w:rPr>
          <w:rFonts w:ascii="Garamond" w:hAnsi="Garamond"/>
          <w:sz w:val="28"/>
          <w:szCs w:val="28"/>
        </w:rPr>
        <w:t xml:space="preserve"> </w:t>
      </w:r>
      <w:r w:rsidR="00A159C8" w:rsidRPr="00A159C8">
        <w:rPr>
          <w:rFonts w:ascii="Garamond" w:hAnsi="Garamond"/>
          <w:sz w:val="28"/>
          <w:szCs w:val="28"/>
        </w:rPr>
        <w:t>(specific algorithms or</w:t>
      </w:r>
      <w:r w:rsidR="00A159C8">
        <w:rPr>
          <w:rFonts w:ascii="Garamond" w:hAnsi="Garamond"/>
          <w:sz w:val="28"/>
          <w:szCs w:val="28"/>
        </w:rPr>
        <w:t xml:space="preserve"> </w:t>
      </w:r>
      <w:r w:rsidR="00A159C8" w:rsidRPr="00A159C8">
        <w:rPr>
          <w:rFonts w:ascii="Garamond" w:hAnsi="Garamond"/>
          <w:sz w:val="28"/>
          <w:szCs w:val="28"/>
        </w:rPr>
        <w:t>applications)</w:t>
      </w:r>
      <w:r w:rsidR="00D95675" w:rsidRPr="00EA4A09">
        <w:rPr>
          <w:rFonts w:ascii="Garamond" w:hAnsi="Garamond"/>
          <w:sz w:val="28"/>
          <w:szCs w:val="28"/>
        </w:rPr>
        <w:t xml:space="preserve"> –</w:t>
      </w:r>
      <w:r w:rsidR="004861FF" w:rsidRPr="00EA4A09">
        <w:rPr>
          <w:rFonts w:ascii="Garamond" w:hAnsi="Garamond"/>
          <w:sz w:val="28"/>
          <w:szCs w:val="28"/>
        </w:rPr>
        <w:t xml:space="preserve"> but </w:t>
      </w:r>
      <w:r w:rsidR="00D95675" w:rsidRPr="00EA4A09">
        <w:rPr>
          <w:rFonts w:ascii="Garamond" w:hAnsi="Garamond"/>
          <w:sz w:val="28"/>
          <w:szCs w:val="28"/>
        </w:rPr>
        <w:t xml:space="preserve">these orders </w:t>
      </w:r>
      <w:r w:rsidR="004861FF" w:rsidRPr="00EA4A09">
        <w:rPr>
          <w:rFonts w:ascii="Garamond" w:hAnsi="Garamond"/>
          <w:sz w:val="28"/>
          <w:szCs w:val="28"/>
        </w:rPr>
        <w:t>are no</w:t>
      </w:r>
      <w:r w:rsidR="00D95675" w:rsidRPr="00EA4A09">
        <w:rPr>
          <w:rFonts w:ascii="Garamond" w:hAnsi="Garamond"/>
          <w:sz w:val="28"/>
          <w:szCs w:val="28"/>
        </w:rPr>
        <w:t>t</w:t>
      </w:r>
      <w:r w:rsidR="004861FF" w:rsidRPr="00EA4A09">
        <w:rPr>
          <w:rFonts w:ascii="Garamond" w:hAnsi="Garamond"/>
          <w:sz w:val="28"/>
          <w:szCs w:val="28"/>
        </w:rPr>
        <w:t xml:space="preserve"> bad places to begin</w:t>
      </w:r>
      <w:r w:rsidR="003F2C1E" w:rsidRPr="00EA4A09">
        <w:rPr>
          <w:rFonts w:ascii="Garamond" w:hAnsi="Garamond"/>
          <w:sz w:val="28"/>
          <w:szCs w:val="28"/>
        </w:rPr>
        <w:t>. This is</w:t>
      </w:r>
      <w:r w:rsidR="004861FF" w:rsidRPr="00EA4A09">
        <w:rPr>
          <w:rFonts w:ascii="Garamond" w:hAnsi="Garamond"/>
          <w:sz w:val="28"/>
          <w:szCs w:val="28"/>
        </w:rPr>
        <w:t xml:space="preserve"> partly because</w:t>
      </w:r>
      <w:r w:rsidRPr="00EA4A09">
        <w:rPr>
          <w:rFonts w:ascii="Garamond" w:hAnsi="Garamond"/>
          <w:sz w:val="28"/>
          <w:szCs w:val="28"/>
        </w:rPr>
        <w:t xml:space="preserve"> the terms</w:t>
      </w:r>
      <w:r w:rsidR="00D95675" w:rsidRPr="00EA4A09">
        <w:rPr>
          <w:rFonts w:ascii="Garamond" w:hAnsi="Garamond"/>
          <w:sz w:val="28"/>
          <w:szCs w:val="28"/>
        </w:rPr>
        <w:t xml:space="preserve"> in which they are cast</w:t>
      </w:r>
      <w:r w:rsidRPr="00EA4A09">
        <w:rPr>
          <w:rFonts w:ascii="Garamond" w:hAnsi="Garamond"/>
          <w:sz w:val="28"/>
          <w:szCs w:val="28"/>
        </w:rPr>
        <w:t xml:space="preserve"> share </w:t>
      </w:r>
      <w:r w:rsidR="004861FF" w:rsidRPr="00EA4A09">
        <w:rPr>
          <w:rFonts w:ascii="Garamond" w:hAnsi="Garamond"/>
          <w:sz w:val="28"/>
          <w:szCs w:val="28"/>
        </w:rPr>
        <w:t>the</w:t>
      </w:r>
      <w:r w:rsidRPr="00EA4A09">
        <w:rPr>
          <w:rFonts w:ascii="Garamond" w:hAnsi="Garamond"/>
          <w:sz w:val="28"/>
          <w:szCs w:val="28"/>
        </w:rPr>
        <w:t xml:space="preserve"> surface grammar</w:t>
      </w:r>
      <w:r w:rsidR="004861FF" w:rsidRPr="00EA4A09">
        <w:rPr>
          <w:rFonts w:ascii="Garamond" w:hAnsi="Garamond"/>
          <w:sz w:val="28"/>
          <w:szCs w:val="28"/>
        </w:rPr>
        <w:t xml:space="preserve"> we </w:t>
      </w:r>
      <w:r w:rsidR="00D95675" w:rsidRPr="00EA4A09">
        <w:rPr>
          <w:rFonts w:ascii="Garamond" w:hAnsi="Garamond"/>
          <w:sz w:val="28"/>
          <w:szCs w:val="28"/>
        </w:rPr>
        <w:t>briefly sketched</w:t>
      </w:r>
      <w:r w:rsidR="003F2C1E" w:rsidRPr="00EA4A09">
        <w:rPr>
          <w:rFonts w:ascii="Garamond" w:hAnsi="Garamond"/>
          <w:sz w:val="28"/>
          <w:szCs w:val="28"/>
        </w:rPr>
        <w:t xml:space="preserve"> above,</w:t>
      </w:r>
      <w:r w:rsidRPr="00EA4A09">
        <w:rPr>
          <w:rFonts w:ascii="Garamond" w:hAnsi="Garamond"/>
          <w:sz w:val="28"/>
          <w:szCs w:val="28"/>
        </w:rPr>
        <w:t xml:space="preserve"> </w:t>
      </w:r>
      <w:r w:rsidR="003B7BF5" w:rsidRPr="00EA4A09">
        <w:rPr>
          <w:rFonts w:ascii="Garamond" w:hAnsi="Garamond"/>
          <w:sz w:val="28"/>
          <w:szCs w:val="28"/>
        </w:rPr>
        <w:t>simultaneously</w:t>
      </w:r>
      <w:r w:rsidRPr="00EA4A09">
        <w:rPr>
          <w:rFonts w:ascii="Garamond" w:hAnsi="Garamond"/>
          <w:sz w:val="28"/>
          <w:szCs w:val="28"/>
        </w:rPr>
        <w:t xml:space="preserve"> highlight</w:t>
      </w:r>
      <w:r w:rsidR="004861FF" w:rsidRPr="00EA4A09">
        <w:rPr>
          <w:rFonts w:ascii="Garamond" w:hAnsi="Garamond"/>
          <w:sz w:val="28"/>
          <w:szCs w:val="28"/>
        </w:rPr>
        <w:t>ing</w:t>
      </w:r>
      <w:r w:rsidRPr="00EA4A09">
        <w:rPr>
          <w:rFonts w:ascii="Garamond" w:hAnsi="Garamond"/>
          <w:sz w:val="28"/>
          <w:szCs w:val="28"/>
        </w:rPr>
        <w:t xml:space="preserve"> the </w:t>
      </w:r>
      <w:r w:rsidR="004861FF" w:rsidRPr="00EA4A09">
        <w:rPr>
          <w:rFonts w:ascii="Garamond" w:hAnsi="Garamond"/>
          <w:sz w:val="28"/>
          <w:szCs w:val="28"/>
        </w:rPr>
        <w:t>engineered</w:t>
      </w:r>
      <w:r w:rsidRPr="00EA4A09">
        <w:rPr>
          <w:rFonts w:ascii="Garamond" w:hAnsi="Garamond"/>
          <w:sz w:val="28"/>
          <w:szCs w:val="28"/>
        </w:rPr>
        <w:t xml:space="preserve"> nature (and processing power) of the software</w:t>
      </w:r>
      <w:r w:rsidR="001B6586">
        <w:rPr>
          <w:rFonts w:ascii="Garamond" w:hAnsi="Garamond"/>
          <w:sz w:val="28"/>
          <w:szCs w:val="28"/>
        </w:rPr>
        <w:t>,</w:t>
      </w:r>
      <w:r w:rsidRPr="00EA4A09">
        <w:rPr>
          <w:rFonts w:ascii="Garamond" w:hAnsi="Garamond"/>
          <w:sz w:val="28"/>
          <w:szCs w:val="28"/>
        </w:rPr>
        <w:t xml:space="preserve"> alongside a range of activities more normally associated with humans and human consciousness </w:t>
      </w:r>
      <w:r w:rsidR="00B14CE5" w:rsidRPr="00EA4A09">
        <w:rPr>
          <w:rFonts w:ascii="Garamond" w:hAnsi="Garamond"/>
          <w:sz w:val="28"/>
          <w:szCs w:val="28"/>
        </w:rPr>
        <w:t>–</w:t>
      </w:r>
      <w:r w:rsidRPr="00EA4A09">
        <w:rPr>
          <w:rFonts w:ascii="Garamond" w:hAnsi="Garamond"/>
          <w:sz w:val="28"/>
          <w:szCs w:val="28"/>
        </w:rPr>
        <w:t xml:space="preserve"> the </w:t>
      </w:r>
      <w:r w:rsidR="00BC218B">
        <w:rPr>
          <w:rFonts w:ascii="Garamond" w:hAnsi="Garamond"/>
          <w:sz w:val="28"/>
          <w:szCs w:val="28"/>
        </w:rPr>
        <w:t>‘</w:t>
      </w:r>
      <w:r w:rsidRPr="00EA4A09">
        <w:rPr>
          <w:rFonts w:ascii="Garamond" w:hAnsi="Garamond"/>
          <w:sz w:val="28"/>
          <w:szCs w:val="28"/>
        </w:rPr>
        <w:t>learning</w:t>
      </w:r>
      <w:r w:rsidR="00BC218B">
        <w:rPr>
          <w:rFonts w:ascii="Garamond" w:hAnsi="Garamond"/>
          <w:sz w:val="28"/>
          <w:szCs w:val="28"/>
        </w:rPr>
        <w:t>’</w:t>
      </w:r>
      <w:r w:rsidRPr="00EA4A09">
        <w:rPr>
          <w:rFonts w:ascii="Garamond" w:hAnsi="Garamond"/>
          <w:sz w:val="28"/>
          <w:szCs w:val="28"/>
        </w:rPr>
        <w:t xml:space="preserve"> here </w:t>
      </w:r>
      <w:r w:rsidR="004E25B1" w:rsidRPr="00EA4A09">
        <w:rPr>
          <w:rFonts w:ascii="Garamond" w:hAnsi="Garamond"/>
          <w:sz w:val="28"/>
          <w:szCs w:val="28"/>
        </w:rPr>
        <w:t>being</w:t>
      </w:r>
      <w:r w:rsidRPr="00EA4A09">
        <w:rPr>
          <w:rFonts w:ascii="Garamond" w:hAnsi="Garamond"/>
          <w:sz w:val="28"/>
          <w:szCs w:val="28"/>
        </w:rPr>
        <w:t xml:space="preserve"> done by </w:t>
      </w:r>
      <w:r w:rsidR="00BC218B">
        <w:rPr>
          <w:rFonts w:ascii="Garamond" w:hAnsi="Garamond"/>
          <w:sz w:val="28"/>
          <w:szCs w:val="28"/>
        </w:rPr>
        <w:t>‘</w:t>
      </w:r>
      <w:r w:rsidRPr="00EA4A09">
        <w:rPr>
          <w:rFonts w:ascii="Garamond" w:hAnsi="Garamond"/>
          <w:sz w:val="28"/>
          <w:szCs w:val="28"/>
        </w:rPr>
        <w:t>machines</w:t>
      </w:r>
      <w:r w:rsidR="00BC218B">
        <w:rPr>
          <w:rFonts w:ascii="Garamond" w:hAnsi="Garamond"/>
          <w:sz w:val="28"/>
          <w:szCs w:val="28"/>
        </w:rPr>
        <w:t>’</w:t>
      </w:r>
      <w:r w:rsidRPr="00EA4A09">
        <w:rPr>
          <w:rFonts w:ascii="Garamond" w:hAnsi="Garamond"/>
          <w:sz w:val="28"/>
          <w:szCs w:val="28"/>
        </w:rPr>
        <w:t>, the</w:t>
      </w:r>
      <w:r w:rsidR="00BC218B">
        <w:rPr>
          <w:rFonts w:ascii="Garamond" w:hAnsi="Garamond"/>
          <w:sz w:val="28"/>
          <w:szCs w:val="28"/>
        </w:rPr>
        <w:t xml:space="preserve"> ‘</w:t>
      </w:r>
      <w:r w:rsidRPr="00EA4A09">
        <w:rPr>
          <w:rFonts w:ascii="Garamond" w:hAnsi="Garamond"/>
          <w:sz w:val="28"/>
          <w:szCs w:val="28"/>
        </w:rPr>
        <w:t>neural</w:t>
      </w:r>
      <w:r w:rsidR="00BC218B">
        <w:rPr>
          <w:rFonts w:ascii="Garamond" w:hAnsi="Garamond"/>
          <w:sz w:val="28"/>
          <w:szCs w:val="28"/>
        </w:rPr>
        <w:t>’</w:t>
      </w:r>
      <w:r w:rsidRPr="00EA4A09">
        <w:rPr>
          <w:rFonts w:ascii="Garamond" w:hAnsi="Garamond"/>
          <w:sz w:val="28"/>
          <w:szCs w:val="28"/>
        </w:rPr>
        <w:t xml:space="preserve"> capacity of the algorithms </w:t>
      </w:r>
      <w:r w:rsidR="004E25B1" w:rsidRPr="00EA4A09">
        <w:rPr>
          <w:rFonts w:ascii="Garamond" w:hAnsi="Garamond"/>
          <w:sz w:val="28"/>
          <w:szCs w:val="28"/>
        </w:rPr>
        <w:t xml:space="preserve">being </w:t>
      </w:r>
      <w:r w:rsidR="00BC218B">
        <w:rPr>
          <w:rFonts w:ascii="Garamond" w:hAnsi="Garamond"/>
          <w:sz w:val="28"/>
          <w:szCs w:val="28"/>
        </w:rPr>
        <w:t>‘</w:t>
      </w:r>
      <w:r w:rsidR="004E25B1" w:rsidRPr="00EA4A09">
        <w:rPr>
          <w:rFonts w:ascii="Garamond" w:hAnsi="Garamond"/>
          <w:sz w:val="28"/>
          <w:szCs w:val="28"/>
        </w:rPr>
        <w:t>lodged</w:t>
      </w:r>
      <w:r w:rsidR="00BC218B">
        <w:rPr>
          <w:rFonts w:ascii="Garamond" w:hAnsi="Garamond"/>
          <w:sz w:val="28"/>
          <w:szCs w:val="28"/>
        </w:rPr>
        <w:t>’</w:t>
      </w:r>
      <w:r w:rsidR="004E25B1" w:rsidRPr="00EA4A09">
        <w:rPr>
          <w:rFonts w:ascii="Garamond" w:hAnsi="Garamond"/>
          <w:sz w:val="28"/>
          <w:szCs w:val="28"/>
        </w:rPr>
        <w:t xml:space="preserve"> in </w:t>
      </w:r>
      <w:r w:rsidR="00B14CE5" w:rsidRPr="00EA4A09">
        <w:rPr>
          <w:rFonts w:ascii="Garamond" w:hAnsi="Garamond"/>
          <w:sz w:val="28"/>
          <w:szCs w:val="28"/>
        </w:rPr>
        <w:t>extended and connected</w:t>
      </w:r>
      <w:r w:rsidRPr="00EA4A09">
        <w:rPr>
          <w:rFonts w:ascii="Garamond" w:hAnsi="Garamond"/>
          <w:sz w:val="28"/>
          <w:szCs w:val="28"/>
        </w:rPr>
        <w:t xml:space="preserve"> </w:t>
      </w:r>
      <w:r w:rsidR="00BC218B">
        <w:rPr>
          <w:rFonts w:ascii="Garamond" w:hAnsi="Garamond"/>
          <w:sz w:val="28"/>
          <w:szCs w:val="28"/>
        </w:rPr>
        <w:t>‘</w:t>
      </w:r>
      <w:r w:rsidRPr="00EA4A09">
        <w:rPr>
          <w:rFonts w:ascii="Garamond" w:hAnsi="Garamond"/>
          <w:sz w:val="28"/>
          <w:szCs w:val="28"/>
        </w:rPr>
        <w:t>net(work)s</w:t>
      </w:r>
      <w:r w:rsidR="00BC218B">
        <w:rPr>
          <w:rFonts w:ascii="Garamond" w:hAnsi="Garamond"/>
          <w:sz w:val="28"/>
          <w:szCs w:val="28"/>
        </w:rPr>
        <w:t>’</w:t>
      </w:r>
      <w:r w:rsidRPr="00EA4A09">
        <w:rPr>
          <w:rFonts w:ascii="Garamond" w:hAnsi="Garamond"/>
          <w:sz w:val="28"/>
          <w:szCs w:val="28"/>
        </w:rPr>
        <w:t xml:space="preserve"> rather than the </w:t>
      </w:r>
      <w:r w:rsidR="00521787">
        <w:rPr>
          <w:rFonts w:ascii="Garamond" w:hAnsi="Garamond"/>
          <w:sz w:val="28"/>
          <w:szCs w:val="28"/>
        </w:rPr>
        <w:t>‘</w:t>
      </w:r>
      <w:r w:rsidR="004861FF" w:rsidRPr="00EA4A09">
        <w:rPr>
          <w:rFonts w:ascii="Garamond" w:hAnsi="Garamond"/>
          <w:sz w:val="28"/>
          <w:szCs w:val="28"/>
        </w:rPr>
        <w:t>fleshy</w:t>
      </w:r>
      <w:r w:rsidR="00521787">
        <w:rPr>
          <w:rFonts w:ascii="Garamond" w:hAnsi="Garamond"/>
          <w:sz w:val="28"/>
          <w:szCs w:val="28"/>
        </w:rPr>
        <w:t>’</w:t>
      </w:r>
      <w:r w:rsidR="00D95675" w:rsidRPr="00EA4A09">
        <w:rPr>
          <w:rFonts w:ascii="Garamond" w:hAnsi="Garamond"/>
          <w:sz w:val="28"/>
          <w:szCs w:val="28"/>
        </w:rPr>
        <w:t xml:space="preserve"> and only </w:t>
      </w:r>
      <w:r w:rsidR="00521787">
        <w:rPr>
          <w:rFonts w:ascii="Garamond" w:hAnsi="Garamond"/>
          <w:sz w:val="28"/>
          <w:szCs w:val="28"/>
        </w:rPr>
        <w:t>‘</w:t>
      </w:r>
      <w:r w:rsidR="00D95675" w:rsidRPr="00EA4A09">
        <w:rPr>
          <w:rFonts w:ascii="Garamond" w:hAnsi="Garamond"/>
          <w:sz w:val="28"/>
          <w:szCs w:val="28"/>
        </w:rPr>
        <w:t xml:space="preserve">softly networked </w:t>
      </w:r>
      <w:r w:rsidR="00B14CE5" w:rsidRPr="00EA4A09">
        <w:rPr>
          <w:rFonts w:ascii="Garamond" w:hAnsi="Garamond"/>
          <w:sz w:val="28"/>
          <w:szCs w:val="28"/>
        </w:rPr>
        <w:t>containers</w:t>
      </w:r>
      <w:r w:rsidR="00521787">
        <w:rPr>
          <w:rFonts w:ascii="Garamond" w:hAnsi="Garamond"/>
          <w:sz w:val="28"/>
          <w:szCs w:val="28"/>
        </w:rPr>
        <w:t>’</w:t>
      </w:r>
      <w:r w:rsidRPr="00EA4A09">
        <w:rPr>
          <w:rFonts w:ascii="Garamond" w:hAnsi="Garamond"/>
          <w:sz w:val="28"/>
          <w:szCs w:val="28"/>
        </w:rPr>
        <w:t xml:space="preserve"> </w:t>
      </w:r>
      <w:r w:rsidR="00B14CE5" w:rsidRPr="00EA4A09">
        <w:rPr>
          <w:rFonts w:ascii="Garamond" w:hAnsi="Garamond"/>
          <w:sz w:val="28"/>
          <w:szCs w:val="28"/>
        </w:rPr>
        <w:t>that</w:t>
      </w:r>
      <w:r w:rsidR="00BC218B">
        <w:rPr>
          <w:rFonts w:ascii="Garamond" w:hAnsi="Garamond"/>
          <w:sz w:val="28"/>
          <w:szCs w:val="28"/>
        </w:rPr>
        <w:t xml:space="preserve"> proponents of contemporary AI </w:t>
      </w:r>
      <w:r w:rsidR="00297374">
        <w:rPr>
          <w:rFonts w:ascii="Garamond" w:hAnsi="Garamond"/>
          <w:sz w:val="28"/>
          <w:szCs w:val="28"/>
        </w:rPr>
        <w:t>routinely suggest</w:t>
      </w:r>
      <w:r w:rsidR="00B14CE5" w:rsidRPr="00EA4A09">
        <w:rPr>
          <w:rFonts w:ascii="Garamond" w:hAnsi="Garamond"/>
          <w:sz w:val="28"/>
          <w:szCs w:val="28"/>
        </w:rPr>
        <w:t xml:space="preserve"> </w:t>
      </w:r>
      <w:r w:rsidR="00FD65B2">
        <w:rPr>
          <w:rFonts w:ascii="Garamond" w:hAnsi="Garamond"/>
          <w:sz w:val="28"/>
          <w:szCs w:val="28"/>
        </w:rPr>
        <w:t>our</w:t>
      </w:r>
      <w:r w:rsidR="00B14CE5" w:rsidRPr="00EA4A09">
        <w:rPr>
          <w:rFonts w:ascii="Garamond" w:hAnsi="Garamond"/>
          <w:sz w:val="28"/>
          <w:szCs w:val="28"/>
        </w:rPr>
        <w:t xml:space="preserve"> </w:t>
      </w:r>
      <w:r w:rsidR="00BC218B">
        <w:rPr>
          <w:rFonts w:ascii="Garamond" w:hAnsi="Garamond"/>
          <w:sz w:val="28"/>
          <w:szCs w:val="28"/>
        </w:rPr>
        <w:t>‘</w:t>
      </w:r>
      <w:r w:rsidRPr="00EA4A09">
        <w:rPr>
          <w:rFonts w:ascii="Garamond" w:hAnsi="Garamond"/>
          <w:sz w:val="28"/>
          <w:szCs w:val="28"/>
        </w:rPr>
        <w:t>organic</w:t>
      </w:r>
      <w:r w:rsidR="00521787">
        <w:rPr>
          <w:rFonts w:ascii="Garamond" w:hAnsi="Garamond"/>
          <w:sz w:val="28"/>
          <w:szCs w:val="28"/>
        </w:rPr>
        <w:t>’</w:t>
      </w:r>
      <w:r w:rsidRPr="00EA4A09">
        <w:rPr>
          <w:rFonts w:ascii="Garamond" w:hAnsi="Garamond"/>
          <w:sz w:val="28"/>
          <w:szCs w:val="28"/>
        </w:rPr>
        <w:t xml:space="preserve"> consciousness</w:t>
      </w:r>
      <w:r w:rsidR="00B14CE5" w:rsidRPr="00EA4A09">
        <w:rPr>
          <w:rFonts w:ascii="Garamond" w:hAnsi="Garamond"/>
          <w:sz w:val="28"/>
          <w:szCs w:val="28"/>
        </w:rPr>
        <w:t>es</w:t>
      </w:r>
      <w:r w:rsidR="00BC218B">
        <w:rPr>
          <w:rFonts w:ascii="Garamond" w:hAnsi="Garamond"/>
          <w:sz w:val="28"/>
          <w:szCs w:val="28"/>
        </w:rPr>
        <w:t xml:space="preserve"> are</w:t>
      </w:r>
      <w:r w:rsidR="00FD65B2">
        <w:rPr>
          <w:rFonts w:ascii="Garamond" w:hAnsi="Garamond"/>
          <w:sz w:val="28"/>
          <w:szCs w:val="28"/>
        </w:rPr>
        <w:t xml:space="preserve"> </w:t>
      </w:r>
      <w:r w:rsidR="00BC218B">
        <w:rPr>
          <w:rFonts w:ascii="Garamond" w:hAnsi="Garamond"/>
          <w:sz w:val="28"/>
          <w:szCs w:val="28"/>
        </w:rPr>
        <w:t>‘</w:t>
      </w:r>
      <w:r w:rsidR="00BC218B" w:rsidRPr="00EA4A09">
        <w:rPr>
          <w:rFonts w:ascii="Garamond" w:hAnsi="Garamond"/>
          <w:sz w:val="28"/>
          <w:szCs w:val="28"/>
        </w:rPr>
        <w:t>house</w:t>
      </w:r>
      <w:r w:rsidR="00BC218B">
        <w:rPr>
          <w:rFonts w:ascii="Garamond" w:hAnsi="Garamond"/>
          <w:sz w:val="28"/>
          <w:szCs w:val="28"/>
        </w:rPr>
        <w:t xml:space="preserve">d’ within </w:t>
      </w:r>
      <w:r w:rsidR="00FD65B2">
        <w:rPr>
          <w:rFonts w:ascii="Garamond" w:hAnsi="Garamond"/>
          <w:sz w:val="28"/>
          <w:szCs w:val="28"/>
        </w:rPr>
        <w:t>(cf</w:t>
      </w:r>
      <w:r w:rsidR="00E4465A">
        <w:rPr>
          <w:rFonts w:ascii="Garamond" w:hAnsi="Garamond"/>
          <w:sz w:val="28"/>
          <w:szCs w:val="28"/>
        </w:rPr>
        <w:t xml:space="preserve">. Ryle </w:t>
      </w:r>
      <w:r w:rsidR="00521787">
        <w:rPr>
          <w:rFonts w:ascii="Garamond" w:hAnsi="Garamond"/>
          <w:sz w:val="28"/>
          <w:szCs w:val="28"/>
        </w:rPr>
        <w:t>[</w:t>
      </w:r>
      <w:r w:rsidR="00E4465A">
        <w:rPr>
          <w:rFonts w:ascii="Garamond" w:hAnsi="Garamond"/>
          <w:sz w:val="28"/>
          <w:szCs w:val="28"/>
        </w:rPr>
        <w:t>1949</w:t>
      </w:r>
      <w:r w:rsidR="00521787">
        <w:rPr>
          <w:rFonts w:ascii="Garamond" w:hAnsi="Garamond"/>
          <w:sz w:val="28"/>
          <w:szCs w:val="28"/>
        </w:rPr>
        <w:t>] 2000</w:t>
      </w:r>
      <w:r w:rsidR="00BC218B">
        <w:rPr>
          <w:rFonts w:ascii="Garamond" w:hAnsi="Garamond"/>
          <w:sz w:val="28"/>
          <w:szCs w:val="28"/>
        </w:rPr>
        <w:t xml:space="preserve"> on this container conception of bodies</w:t>
      </w:r>
      <w:r w:rsidR="00E4465A">
        <w:rPr>
          <w:rFonts w:ascii="Garamond" w:hAnsi="Garamond"/>
          <w:sz w:val="28"/>
          <w:szCs w:val="28"/>
        </w:rPr>
        <w:t>)</w:t>
      </w:r>
      <w:r w:rsidR="00B14CE5" w:rsidRPr="00EA4A09">
        <w:rPr>
          <w:rFonts w:ascii="Garamond" w:hAnsi="Garamond"/>
          <w:sz w:val="28"/>
          <w:szCs w:val="28"/>
        </w:rPr>
        <w:t>.</w:t>
      </w:r>
      <w:r w:rsidRPr="00EA4A09">
        <w:rPr>
          <w:rFonts w:ascii="Garamond" w:hAnsi="Garamond"/>
          <w:sz w:val="28"/>
          <w:szCs w:val="28"/>
        </w:rPr>
        <w:t xml:space="preserve"> </w:t>
      </w:r>
      <w:r w:rsidR="00B14CE5" w:rsidRPr="00EA4A09">
        <w:rPr>
          <w:rFonts w:ascii="Garamond" w:hAnsi="Garamond"/>
          <w:sz w:val="28"/>
          <w:szCs w:val="28"/>
        </w:rPr>
        <w:t>I</w:t>
      </w:r>
      <w:r w:rsidRPr="00EA4A09">
        <w:rPr>
          <w:rFonts w:ascii="Garamond" w:hAnsi="Garamond"/>
          <w:sz w:val="28"/>
          <w:szCs w:val="28"/>
        </w:rPr>
        <w:t xml:space="preserve">n short, the </w:t>
      </w:r>
      <w:r w:rsidR="00297374">
        <w:rPr>
          <w:rFonts w:ascii="Garamond" w:hAnsi="Garamond"/>
          <w:sz w:val="28"/>
          <w:szCs w:val="28"/>
        </w:rPr>
        <w:t>‘</w:t>
      </w:r>
      <w:r w:rsidRPr="00EA4A09">
        <w:rPr>
          <w:rFonts w:ascii="Garamond" w:hAnsi="Garamond"/>
          <w:sz w:val="28"/>
          <w:szCs w:val="28"/>
        </w:rPr>
        <w:t>intelligence</w:t>
      </w:r>
      <w:r w:rsidR="00297374">
        <w:rPr>
          <w:rFonts w:ascii="Garamond" w:hAnsi="Garamond"/>
          <w:sz w:val="28"/>
          <w:szCs w:val="28"/>
        </w:rPr>
        <w:t>’</w:t>
      </w:r>
      <w:r w:rsidRPr="00EA4A09">
        <w:rPr>
          <w:rFonts w:ascii="Garamond" w:hAnsi="Garamond"/>
          <w:sz w:val="28"/>
          <w:szCs w:val="28"/>
        </w:rPr>
        <w:t xml:space="preserve"> </w:t>
      </w:r>
      <w:r w:rsidR="00B14CE5" w:rsidRPr="00EA4A09">
        <w:rPr>
          <w:rFonts w:ascii="Garamond" w:hAnsi="Garamond"/>
          <w:sz w:val="28"/>
          <w:szCs w:val="28"/>
        </w:rPr>
        <w:t>display</w:t>
      </w:r>
      <w:r w:rsidR="004861FF" w:rsidRPr="00EA4A09">
        <w:rPr>
          <w:rFonts w:ascii="Garamond" w:hAnsi="Garamond"/>
          <w:sz w:val="28"/>
          <w:szCs w:val="28"/>
        </w:rPr>
        <w:t>ed</w:t>
      </w:r>
      <w:r w:rsidR="00B14CE5" w:rsidRPr="00EA4A09">
        <w:rPr>
          <w:rFonts w:ascii="Garamond" w:hAnsi="Garamond"/>
          <w:sz w:val="28"/>
          <w:szCs w:val="28"/>
        </w:rPr>
        <w:t xml:space="preserve"> </w:t>
      </w:r>
      <w:r w:rsidR="004861FF" w:rsidRPr="00EA4A09">
        <w:rPr>
          <w:rFonts w:ascii="Garamond" w:hAnsi="Garamond"/>
          <w:sz w:val="28"/>
          <w:szCs w:val="28"/>
        </w:rPr>
        <w:t xml:space="preserve">by </w:t>
      </w:r>
      <w:r w:rsidRPr="00EA4A09">
        <w:rPr>
          <w:rFonts w:ascii="Garamond" w:hAnsi="Garamond"/>
          <w:sz w:val="28"/>
          <w:szCs w:val="28"/>
        </w:rPr>
        <w:t xml:space="preserve">these technologies is not </w:t>
      </w:r>
      <w:r w:rsidR="00D95675" w:rsidRPr="00EA4A09">
        <w:rPr>
          <w:rFonts w:ascii="Garamond" w:hAnsi="Garamond"/>
          <w:sz w:val="28"/>
          <w:szCs w:val="28"/>
        </w:rPr>
        <w:t xml:space="preserve">naturally </w:t>
      </w:r>
      <w:r w:rsidR="00D31679" w:rsidRPr="00EA4A09">
        <w:rPr>
          <w:rFonts w:ascii="Garamond" w:hAnsi="Garamond"/>
          <w:sz w:val="28"/>
          <w:szCs w:val="28"/>
        </w:rPr>
        <w:t>occurring</w:t>
      </w:r>
      <w:r w:rsidRPr="00EA4A09">
        <w:rPr>
          <w:rFonts w:ascii="Garamond" w:hAnsi="Garamond"/>
          <w:sz w:val="28"/>
          <w:szCs w:val="28"/>
        </w:rPr>
        <w:t xml:space="preserve"> but </w:t>
      </w:r>
      <w:r w:rsidR="00297374">
        <w:rPr>
          <w:rFonts w:ascii="Garamond" w:hAnsi="Garamond"/>
          <w:sz w:val="28"/>
          <w:szCs w:val="28"/>
        </w:rPr>
        <w:t>‘</w:t>
      </w:r>
      <w:r w:rsidRPr="00EA4A09">
        <w:rPr>
          <w:rFonts w:ascii="Garamond" w:hAnsi="Garamond"/>
          <w:sz w:val="28"/>
          <w:szCs w:val="28"/>
        </w:rPr>
        <w:t>artificial</w:t>
      </w:r>
      <w:r w:rsidR="00297374">
        <w:rPr>
          <w:rFonts w:ascii="Garamond" w:hAnsi="Garamond"/>
          <w:sz w:val="28"/>
          <w:szCs w:val="28"/>
        </w:rPr>
        <w:t>’</w:t>
      </w:r>
      <w:r w:rsidR="004861FF" w:rsidRPr="00EA4A09">
        <w:rPr>
          <w:rFonts w:ascii="Garamond" w:hAnsi="Garamond"/>
          <w:sz w:val="28"/>
          <w:szCs w:val="28"/>
        </w:rPr>
        <w:t>,</w:t>
      </w:r>
      <w:r w:rsidRPr="00EA4A09">
        <w:rPr>
          <w:rFonts w:ascii="Garamond" w:hAnsi="Garamond"/>
          <w:sz w:val="28"/>
          <w:szCs w:val="28"/>
        </w:rPr>
        <w:t xml:space="preserve"> and</w:t>
      </w:r>
      <w:r w:rsidR="004861FF" w:rsidRPr="00EA4A09">
        <w:rPr>
          <w:rFonts w:ascii="Garamond" w:hAnsi="Garamond"/>
          <w:sz w:val="28"/>
          <w:szCs w:val="28"/>
        </w:rPr>
        <w:t xml:space="preserve"> it is</w:t>
      </w:r>
      <w:r w:rsidR="0054565D">
        <w:rPr>
          <w:rFonts w:ascii="Garamond" w:hAnsi="Garamond"/>
          <w:sz w:val="28"/>
          <w:szCs w:val="28"/>
        </w:rPr>
        <w:t xml:space="preserve"> regarded as</w:t>
      </w:r>
      <w:r w:rsidRPr="00EA4A09">
        <w:rPr>
          <w:rFonts w:ascii="Garamond" w:hAnsi="Garamond"/>
          <w:sz w:val="28"/>
          <w:szCs w:val="28"/>
        </w:rPr>
        <w:t xml:space="preserve"> enhanced by being so.</w:t>
      </w:r>
    </w:p>
    <w:p w14:paraId="5B128DCA" w14:textId="77777777" w:rsidR="003B7BF5" w:rsidRPr="00EA4A09" w:rsidRDefault="003B7BF5" w:rsidP="0046096B">
      <w:pPr>
        <w:rPr>
          <w:rFonts w:ascii="Garamond" w:hAnsi="Garamond"/>
          <w:sz w:val="28"/>
          <w:szCs w:val="28"/>
        </w:rPr>
      </w:pPr>
    </w:p>
    <w:p w14:paraId="71D66781" w14:textId="3CA1F309" w:rsidR="00402CD1" w:rsidRPr="00EA4A09" w:rsidRDefault="00EB466F" w:rsidP="0046096B">
      <w:pPr>
        <w:rPr>
          <w:rFonts w:ascii="Garamond" w:hAnsi="Garamond"/>
          <w:sz w:val="28"/>
          <w:szCs w:val="28"/>
        </w:rPr>
      </w:pPr>
      <w:r w:rsidRPr="00EA4A09">
        <w:rPr>
          <w:rFonts w:ascii="Garamond" w:hAnsi="Garamond"/>
          <w:sz w:val="28"/>
          <w:szCs w:val="28"/>
        </w:rPr>
        <w:t>As</w:t>
      </w:r>
      <w:r w:rsidR="00B54F25" w:rsidRPr="00EA4A09">
        <w:rPr>
          <w:rFonts w:ascii="Garamond" w:hAnsi="Garamond"/>
          <w:sz w:val="28"/>
          <w:szCs w:val="28"/>
        </w:rPr>
        <w:t xml:space="preserve"> we have</w:t>
      </w:r>
      <w:r w:rsidRPr="00EA4A09">
        <w:rPr>
          <w:rFonts w:ascii="Garamond" w:hAnsi="Garamond"/>
          <w:sz w:val="28"/>
          <w:szCs w:val="28"/>
        </w:rPr>
        <w:t xml:space="preserve"> </w:t>
      </w:r>
      <w:r w:rsidR="00B54F25" w:rsidRPr="00EA4A09">
        <w:rPr>
          <w:rFonts w:ascii="Garamond" w:hAnsi="Garamond"/>
          <w:sz w:val="28"/>
          <w:szCs w:val="28"/>
        </w:rPr>
        <w:t>suggested</w:t>
      </w:r>
      <w:r w:rsidRPr="00EA4A09">
        <w:rPr>
          <w:rFonts w:ascii="Garamond" w:hAnsi="Garamond"/>
          <w:sz w:val="28"/>
          <w:szCs w:val="28"/>
        </w:rPr>
        <w:t xml:space="preserve">, identifying applications of these technologies (and usages of </w:t>
      </w:r>
      <w:r w:rsidR="001B6586">
        <w:rPr>
          <w:rFonts w:ascii="Garamond" w:hAnsi="Garamond"/>
          <w:sz w:val="28"/>
          <w:szCs w:val="28"/>
        </w:rPr>
        <w:t>vernacular</w:t>
      </w:r>
      <w:r w:rsidR="001B6586" w:rsidRPr="00EA4A09">
        <w:rPr>
          <w:rFonts w:ascii="Garamond" w:hAnsi="Garamond"/>
          <w:sz w:val="28"/>
          <w:szCs w:val="28"/>
        </w:rPr>
        <w:t xml:space="preserve"> </w:t>
      </w:r>
      <w:r w:rsidRPr="00EA4A09">
        <w:rPr>
          <w:rFonts w:ascii="Garamond" w:hAnsi="Garamond"/>
          <w:sz w:val="28"/>
          <w:szCs w:val="28"/>
        </w:rPr>
        <w:t xml:space="preserve">terms around them) </w:t>
      </w:r>
      <w:r w:rsidR="00D95675" w:rsidRPr="00EA4A09">
        <w:rPr>
          <w:rFonts w:ascii="Garamond" w:hAnsi="Garamond"/>
          <w:sz w:val="28"/>
          <w:szCs w:val="28"/>
        </w:rPr>
        <w:t>can be seen as</w:t>
      </w:r>
      <w:r w:rsidRPr="00EA4A09">
        <w:rPr>
          <w:rFonts w:ascii="Garamond" w:hAnsi="Garamond"/>
          <w:sz w:val="28"/>
          <w:szCs w:val="28"/>
        </w:rPr>
        <w:t xml:space="preserve"> a largely trivial task, due to their cultural ubiquity. In </w:t>
      </w:r>
      <w:r w:rsidR="00297374">
        <w:rPr>
          <w:rFonts w:ascii="Garamond" w:hAnsi="Garamond"/>
          <w:sz w:val="28"/>
          <w:szCs w:val="28"/>
        </w:rPr>
        <w:t>various</w:t>
      </w:r>
      <w:r w:rsidRPr="00EA4A09">
        <w:rPr>
          <w:rFonts w:ascii="Garamond" w:hAnsi="Garamond"/>
          <w:sz w:val="28"/>
          <w:szCs w:val="28"/>
        </w:rPr>
        <w:t xml:space="preserve"> branches of academic and philosophical </w:t>
      </w:r>
      <w:r w:rsidR="00297374">
        <w:rPr>
          <w:rFonts w:ascii="Garamond" w:hAnsi="Garamond"/>
          <w:sz w:val="28"/>
          <w:szCs w:val="28"/>
        </w:rPr>
        <w:t>study</w:t>
      </w:r>
      <w:r w:rsidRPr="00EA4A09">
        <w:rPr>
          <w:rFonts w:ascii="Garamond" w:hAnsi="Garamond"/>
          <w:sz w:val="28"/>
          <w:szCs w:val="28"/>
        </w:rPr>
        <w:t xml:space="preserve"> broadly </w:t>
      </w:r>
      <w:r w:rsidR="00297374">
        <w:rPr>
          <w:rFonts w:ascii="Garamond" w:hAnsi="Garamond"/>
          <w:sz w:val="28"/>
          <w:szCs w:val="28"/>
        </w:rPr>
        <w:t xml:space="preserve">taking up questions </w:t>
      </w:r>
      <w:r w:rsidRPr="00EA4A09">
        <w:rPr>
          <w:rFonts w:ascii="Garamond" w:hAnsi="Garamond"/>
          <w:sz w:val="28"/>
          <w:szCs w:val="28"/>
        </w:rPr>
        <w:t xml:space="preserve">in and around the </w:t>
      </w:r>
      <w:r w:rsidR="00A159C8">
        <w:rPr>
          <w:rFonts w:ascii="Garamond" w:hAnsi="Garamond"/>
          <w:sz w:val="28"/>
          <w:szCs w:val="28"/>
        </w:rPr>
        <w:t>Theory of Mind,</w:t>
      </w:r>
      <w:r w:rsidR="00D044FD" w:rsidRPr="00EA4A09">
        <w:rPr>
          <w:rFonts w:ascii="Garamond" w:hAnsi="Garamond"/>
          <w:sz w:val="28"/>
          <w:szCs w:val="28"/>
        </w:rPr>
        <w:t xml:space="preserve"> </w:t>
      </w:r>
      <w:r w:rsidRPr="00EA4A09">
        <w:rPr>
          <w:rFonts w:ascii="Garamond" w:hAnsi="Garamond"/>
          <w:sz w:val="28"/>
          <w:szCs w:val="28"/>
        </w:rPr>
        <w:t xml:space="preserve">it </w:t>
      </w:r>
      <w:r w:rsidR="00D95675" w:rsidRPr="00EA4A09">
        <w:rPr>
          <w:rFonts w:ascii="Garamond" w:hAnsi="Garamond"/>
          <w:sz w:val="28"/>
          <w:szCs w:val="28"/>
        </w:rPr>
        <w:t>is treated as</w:t>
      </w:r>
      <w:r w:rsidRPr="00EA4A09">
        <w:rPr>
          <w:rFonts w:ascii="Garamond" w:hAnsi="Garamond"/>
          <w:sz w:val="28"/>
          <w:szCs w:val="28"/>
        </w:rPr>
        <w:t xml:space="preserve"> a similarly straightforward task. </w:t>
      </w:r>
      <w:r w:rsidR="00D95675" w:rsidRPr="00EA4A09">
        <w:rPr>
          <w:rFonts w:ascii="Garamond" w:hAnsi="Garamond"/>
          <w:sz w:val="28"/>
          <w:szCs w:val="28"/>
        </w:rPr>
        <w:t>Yet our use of scare quote</w:t>
      </w:r>
      <w:r w:rsidR="00B54F25" w:rsidRPr="00EA4A09">
        <w:rPr>
          <w:rFonts w:ascii="Garamond" w:hAnsi="Garamond"/>
          <w:sz w:val="28"/>
          <w:szCs w:val="28"/>
        </w:rPr>
        <w:t>s in references to AI as an ‘it’</w:t>
      </w:r>
      <w:r w:rsidR="00D31679" w:rsidRPr="00EA4A09">
        <w:rPr>
          <w:rFonts w:ascii="Garamond" w:hAnsi="Garamond"/>
          <w:sz w:val="28"/>
          <w:szCs w:val="28"/>
        </w:rPr>
        <w:t>,</w:t>
      </w:r>
      <w:r w:rsidR="00B54F25" w:rsidRPr="00EA4A09">
        <w:rPr>
          <w:rFonts w:ascii="Garamond" w:hAnsi="Garamond"/>
          <w:sz w:val="28"/>
          <w:szCs w:val="28"/>
        </w:rPr>
        <w:t xml:space="preserve"> is meant to suggest we might be wise not to proceed so casually. While the results of machine learning mechanisms are on display in the returns of any browser search or trawl through a social media feed, and are thus available to “anyone” (Sacks 1992</w:t>
      </w:r>
      <w:r w:rsidR="00265B5F">
        <w:rPr>
          <w:rFonts w:ascii="Garamond" w:hAnsi="Garamond"/>
          <w:sz w:val="28"/>
          <w:szCs w:val="28"/>
        </w:rPr>
        <w:t>, Vol. I:</w:t>
      </w:r>
      <w:r w:rsidR="00297374">
        <w:rPr>
          <w:rFonts w:ascii="Garamond" w:hAnsi="Garamond"/>
          <w:sz w:val="28"/>
          <w:szCs w:val="28"/>
        </w:rPr>
        <w:t xml:space="preserve"> 40</w:t>
      </w:r>
      <w:r w:rsidR="003B29F0">
        <w:rPr>
          <w:rFonts w:ascii="Garamond" w:hAnsi="Garamond"/>
          <w:sz w:val="28"/>
          <w:szCs w:val="28"/>
        </w:rPr>
        <w:t>;</w:t>
      </w:r>
      <w:r w:rsidR="005737BE" w:rsidRPr="00EA4A09">
        <w:rPr>
          <w:rFonts w:ascii="Garamond" w:hAnsi="Garamond"/>
          <w:sz w:val="28"/>
          <w:szCs w:val="28"/>
        </w:rPr>
        <w:t xml:space="preserve"> Anderson </w:t>
      </w:r>
      <w:r w:rsidR="003B29F0">
        <w:rPr>
          <w:rFonts w:ascii="Garamond" w:hAnsi="Garamond"/>
          <w:sz w:val="28"/>
          <w:szCs w:val="28"/>
        </w:rPr>
        <w:t>and</w:t>
      </w:r>
      <w:r w:rsidR="005737BE" w:rsidRPr="00EA4A09">
        <w:rPr>
          <w:rFonts w:ascii="Garamond" w:hAnsi="Garamond"/>
          <w:sz w:val="28"/>
          <w:szCs w:val="28"/>
        </w:rPr>
        <w:t xml:space="preserve"> Sharrock 1979), those machine learning mechanisms, like AI technologies more generally,</w:t>
      </w:r>
      <w:r w:rsidR="004E25B1" w:rsidRPr="00EA4A09">
        <w:rPr>
          <w:rFonts w:ascii="Garamond" w:hAnsi="Garamond"/>
          <w:sz w:val="28"/>
          <w:szCs w:val="28"/>
        </w:rPr>
        <w:t xml:space="preserve"> only occasionally</w:t>
      </w:r>
      <w:r w:rsidR="005737BE" w:rsidRPr="00EA4A09">
        <w:rPr>
          <w:rFonts w:ascii="Garamond" w:hAnsi="Garamond"/>
          <w:sz w:val="28"/>
          <w:szCs w:val="28"/>
        </w:rPr>
        <w:t xml:space="preserve"> are. A shorthand</w:t>
      </w:r>
      <w:r w:rsidR="0074603E">
        <w:rPr>
          <w:rFonts w:ascii="Garamond" w:hAnsi="Garamond"/>
          <w:sz w:val="28"/>
          <w:szCs w:val="28"/>
        </w:rPr>
        <w:t xml:space="preserve"> reference</w:t>
      </w:r>
      <w:r w:rsidR="005737BE" w:rsidRPr="00EA4A09">
        <w:rPr>
          <w:rFonts w:ascii="Garamond" w:hAnsi="Garamond"/>
          <w:sz w:val="28"/>
          <w:szCs w:val="28"/>
        </w:rPr>
        <w:t xml:space="preserve"> to the ‘it’ which ‘produced’ those results makes life easier; it has a certain economy, avoiding the need for lengthy technical</w:t>
      </w:r>
      <w:r w:rsidR="00B54F25" w:rsidRPr="00EA4A09">
        <w:rPr>
          <w:rFonts w:ascii="Garamond" w:hAnsi="Garamond"/>
          <w:sz w:val="28"/>
          <w:szCs w:val="28"/>
        </w:rPr>
        <w:t xml:space="preserve"> </w:t>
      </w:r>
      <w:r w:rsidR="005737BE" w:rsidRPr="00EA4A09">
        <w:rPr>
          <w:rFonts w:ascii="Garamond" w:hAnsi="Garamond"/>
          <w:sz w:val="28"/>
          <w:szCs w:val="28"/>
        </w:rPr>
        <w:t xml:space="preserve">descriptions, and thus allows members to </w:t>
      </w:r>
      <w:r w:rsidR="00402CD1" w:rsidRPr="00EA4A09">
        <w:rPr>
          <w:rFonts w:ascii="Garamond" w:hAnsi="Garamond"/>
          <w:sz w:val="28"/>
          <w:szCs w:val="28"/>
        </w:rPr>
        <w:t>“</w:t>
      </w:r>
      <w:r w:rsidR="005737BE" w:rsidRPr="00EA4A09">
        <w:rPr>
          <w:rFonts w:ascii="Garamond" w:hAnsi="Garamond"/>
          <w:sz w:val="28"/>
          <w:szCs w:val="28"/>
        </w:rPr>
        <w:t>bracket</w:t>
      </w:r>
      <w:r w:rsidR="00402CD1" w:rsidRPr="00EA4A09">
        <w:rPr>
          <w:rFonts w:ascii="Garamond" w:hAnsi="Garamond"/>
          <w:sz w:val="28"/>
          <w:szCs w:val="28"/>
        </w:rPr>
        <w:t>” the terms of</w:t>
      </w:r>
      <w:r w:rsidR="005737BE" w:rsidRPr="00EA4A09">
        <w:rPr>
          <w:rFonts w:ascii="Garamond" w:hAnsi="Garamond"/>
          <w:sz w:val="28"/>
          <w:szCs w:val="28"/>
        </w:rPr>
        <w:t xml:space="preserve"> their engagements with AI</w:t>
      </w:r>
      <w:r w:rsidR="00402CD1" w:rsidRPr="00EA4A09">
        <w:rPr>
          <w:rFonts w:ascii="Garamond" w:hAnsi="Garamond"/>
          <w:sz w:val="28"/>
          <w:szCs w:val="28"/>
        </w:rPr>
        <w:t xml:space="preserve"> (Schutz 1962)</w:t>
      </w:r>
      <w:r w:rsidR="005737BE" w:rsidRPr="00EA4A09">
        <w:rPr>
          <w:rFonts w:ascii="Garamond" w:hAnsi="Garamond"/>
          <w:sz w:val="28"/>
          <w:szCs w:val="28"/>
        </w:rPr>
        <w:t>. Few of us would feel bound to discuss internal combustion engines or the physical principles which underpin their operations when discussing our cars, and it would be unwieldy and hence unreasonable to expect the situation to be any different with respect to the AI technologies we</w:t>
      </w:r>
      <w:r w:rsidR="004E25B1" w:rsidRPr="00EA4A09">
        <w:rPr>
          <w:rFonts w:ascii="Garamond" w:hAnsi="Garamond"/>
          <w:sz w:val="28"/>
          <w:szCs w:val="28"/>
        </w:rPr>
        <w:t xml:space="preserve"> now</w:t>
      </w:r>
      <w:r w:rsidR="005737BE" w:rsidRPr="00EA4A09">
        <w:rPr>
          <w:rFonts w:ascii="Garamond" w:hAnsi="Garamond"/>
          <w:sz w:val="28"/>
          <w:szCs w:val="28"/>
        </w:rPr>
        <w:t xml:space="preserve"> ubiquitously make use of. Indeed, the digital realm is set up so we </w:t>
      </w:r>
      <w:r w:rsidR="004E25B1" w:rsidRPr="00EA4A09">
        <w:rPr>
          <w:rFonts w:ascii="Garamond" w:hAnsi="Garamond"/>
          <w:sz w:val="28"/>
          <w:szCs w:val="28"/>
        </w:rPr>
        <w:t>do not</w:t>
      </w:r>
      <w:r w:rsidR="005737BE" w:rsidRPr="00EA4A09">
        <w:rPr>
          <w:rFonts w:ascii="Garamond" w:hAnsi="Garamond"/>
          <w:sz w:val="28"/>
          <w:szCs w:val="28"/>
        </w:rPr>
        <w:t xml:space="preserve"> have to</w:t>
      </w:r>
      <w:r w:rsidR="00402CD1" w:rsidRPr="00EA4A09">
        <w:rPr>
          <w:rFonts w:ascii="Garamond" w:hAnsi="Garamond"/>
          <w:sz w:val="28"/>
          <w:szCs w:val="28"/>
        </w:rPr>
        <w:t xml:space="preserve"> </w:t>
      </w:r>
      <w:r w:rsidR="0074603E">
        <w:rPr>
          <w:rFonts w:ascii="Garamond" w:hAnsi="Garamond"/>
          <w:sz w:val="28"/>
          <w:szCs w:val="28"/>
        </w:rPr>
        <w:t xml:space="preserve">explore the machinery </w:t>
      </w:r>
      <w:r w:rsidR="00402CD1" w:rsidRPr="00EA4A09">
        <w:rPr>
          <w:rFonts w:ascii="Garamond" w:hAnsi="Garamond"/>
          <w:sz w:val="28"/>
          <w:szCs w:val="28"/>
        </w:rPr>
        <w:t>unless we really want to</w:t>
      </w:r>
      <w:r w:rsidR="005737BE" w:rsidRPr="00EA4A09">
        <w:rPr>
          <w:rFonts w:ascii="Garamond" w:hAnsi="Garamond"/>
          <w:sz w:val="28"/>
          <w:szCs w:val="28"/>
        </w:rPr>
        <w:t xml:space="preserve"> – and that is a boon. We can just search or trawl, like we can just turn the keys in the ignition, and</w:t>
      </w:r>
      <w:r w:rsidR="00402CD1" w:rsidRPr="00EA4A09">
        <w:rPr>
          <w:rFonts w:ascii="Garamond" w:hAnsi="Garamond"/>
          <w:sz w:val="28"/>
          <w:szCs w:val="28"/>
        </w:rPr>
        <w:t xml:space="preserve"> thus</w:t>
      </w:r>
      <w:r w:rsidR="005737BE" w:rsidRPr="00EA4A09">
        <w:rPr>
          <w:rFonts w:ascii="Garamond" w:hAnsi="Garamond"/>
          <w:sz w:val="28"/>
          <w:szCs w:val="28"/>
        </w:rPr>
        <w:t xml:space="preserve"> get going</w:t>
      </w:r>
      <w:r w:rsidR="004E25B1" w:rsidRPr="00EA4A09">
        <w:rPr>
          <w:rFonts w:ascii="Garamond" w:hAnsi="Garamond"/>
          <w:sz w:val="28"/>
          <w:szCs w:val="28"/>
        </w:rPr>
        <w:t xml:space="preserve"> without further ado</w:t>
      </w:r>
      <w:r w:rsidR="005737BE" w:rsidRPr="00EA4A09">
        <w:rPr>
          <w:rFonts w:ascii="Garamond" w:hAnsi="Garamond"/>
          <w:sz w:val="28"/>
          <w:szCs w:val="28"/>
        </w:rPr>
        <w:t xml:space="preserve">. </w:t>
      </w:r>
      <w:r w:rsidR="00402CD1" w:rsidRPr="00EA4A09">
        <w:rPr>
          <w:rFonts w:ascii="Garamond" w:hAnsi="Garamond"/>
          <w:sz w:val="28"/>
          <w:szCs w:val="28"/>
        </w:rPr>
        <w:t>Instead of</w:t>
      </w:r>
      <w:r w:rsidR="005737BE" w:rsidRPr="00EA4A09">
        <w:rPr>
          <w:rFonts w:ascii="Garamond" w:hAnsi="Garamond"/>
          <w:sz w:val="28"/>
          <w:szCs w:val="28"/>
        </w:rPr>
        <w:t xml:space="preserve"> scare quotes, this</w:t>
      </w:r>
      <w:r w:rsidR="00402CD1" w:rsidRPr="00EA4A09">
        <w:rPr>
          <w:rFonts w:ascii="Garamond" w:hAnsi="Garamond"/>
          <w:sz w:val="28"/>
          <w:szCs w:val="28"/>
        </w:rPr>
        <w:t xml:space="preserve"> mundane and ubiquitous</w:t>
      </w:r>
      <w:r w:rsidR="005737BE" w:rsidRPr="00EA4A09">
        <w:rPr>
          <w:rFonts w:ascii="Garamond" w:hAnsi="Garamond"/>
          <w:sz w:val="28"/>
          <w:szCs w:val="28"/>
        </w:rPr>
        <w:t xml:space="preserve"> bracketing process can be captured through the use of asterisks, something pioneered by Harold Garfinkel (2002), where we </w:t>
      </w:r>
      <w:r w:rsidR="0074603E">
        <w:rPr>
          <w:rFonts w:ascii="Garamond" w:hAnsi="Garamond"/>
          <w:sz w:val="28"/>
          <w:szCs w:val="28"/>
        </w:rPr>
        <w:t>can</w:t>
      </w:r>
      <w:r w:rsidR="0074603E" w:rsidRPr="00EA4A09">
        <w:rPr>
          <w:rFonts w:ascii="Garamond" w:hAnsi="Garamond"/>
          <w:sz w:val="28"/>
          <w:szCs w:val="28"/>
        </w:rPr>
        <w:t xml:space="preserve"> </w:t>
      </w:r>
      <w:r w:rsidR="005737BE" w:rsidRPr="00EA4A09">
        <w:rPr>
          <w:rFonts w:ascii="Garamond" w:hAnsi="Garamond"/>
          <w:sz w:val="28"/>
          <w:szCs w:val="28"/>
        </w:rPr>
        <w:t xml:space="preserve">refer to our engagement with some AI </w:t>
      </w:r>
      <w:r w:rsidR="0074603E">
        <w:rPr>
          <w:rFonts w:ascii="Garamond" w:hAnsi="Garamond"/>
          <w:sz w:val="28"/>
          <w:szCs w:val="28"/>
        </w:rPr>
        <w:t>device</w:t>
      </w:r>
      <w:r w:rsidR="008D2D12">
        <w:rPr>
          <w:rFonts w:ascii="Garamond" w:hAnsi="Garamond"/>
          <w:sz w:val="28"/>
          <w:szCs w:val="28"/>
        </w:rPr>
        <w:t>, mechanism</w:t>
      </w:r>
      <w:r w:rsidR="0074603E">
        <w:rPr>
          <w:rFonts w:ascii="Garamond" w:hAnsi="Garamond"/>
          <w:sz w:val="28"/>
          <w:szCs w:val="28"/>
        </w:rPr>
        <w:t xml:space="preserve"> or application </w:t>
      </w:r>
      <w:r w:rsidR="005737BE" w:rsidRPr="00EA4A09">
        <w:rPr>
          <w:rFonts w:ascii="Garamond" w:hAnsi="Garamond"/>
          <w:sz w:val="28"/>
          <w:szCs w:val="28"/>
        </w:rPr>
        <w:t>as an engagement</w:t>
      </w:r>
      <w:r w:rsidR="00646FBC" w:rsidRPr="00EA4A09">
        <w:rPr>
          <w:rFonts w:ascii="Garamond" w:hAnsi="Garamond"/>
          <w:sz w:val="28"/>
          <w:szCs w:val="28"/>
        </w:rPr>
        <w:t xml:space="preserve"> with</w:t>
      </w:r>
      <w:r w:rsidR="005737BE" w:rsidRPr="00EA4A09">
        <w:rPr>
          <w:rFonts w:ascii="Garamond" w:hAnsi="Garamond"/>
          <w:sz w:val="28"/>
          <w:szCs w:val="28"/>
        </w:rPr>
        <w:t xml:space="preserve"> some particular it*, where the * denotes an as yet to be</w:t>
      </w:r>
      <w:r w:rsidR="00402CD1" w:rsidRPr="00EA4A09">
        <w:rPr>
          <w:rFonts w:ascii="Garamond" w:hAnsi="Garamond"/>
          <w:sz w:val="28"/>
          <w:szCs w:val="28"/>
        </w:rPr>
        <w:t xml:space="preserve"> – and perhaps never to be –</w:t>
      </w:r>
      <w:r w:rsidR="005737BE" w:rsidRPr="00EA4A09">
        <w:rPr>
          <w:rFonts w:ascii="Garamond" w:hAnsi="Garamond"/>
          <w:sz w:val="28"/>
          <w:szCs w:val="28"/>
        </w:rPr>
        <w:t xml:space="preserve"> </w:t>
      </w:r>
      <w:r w:rsidR="00DA5ED3" w:rsidRPr="00EA4A09">
        <w:rPr>
          <w:rFonts w:ascii="Garamond" w:hAnsi="Garamond"/>
          <w:sz w:val="28"/>
          <w:szCs w:val="28"/>
        </w:rPr>
        <w:t>f</w:t>
      </w:r>
      <w:r w:rsidR="003B29F0">
        <w:rPr>
          <w:rFonts w:ascii="Garamond" w:hAnsi="Garamond"/>
          <w:sz w:val="28"/>
          <w:szCs w:val="28"/>
        </w:rPr>
        <w:t>inally</w:t>
      </w:r>
      <w:r w:rsidR="00402CD1" w:rsidRPr="00EA4A09">
        <w:rPr>
          <w:rFonts w:ascii="Garamond" w:hAnsi="Garamond"/>
          <w:sz w:val="28"/>
          <w:szCs w:val="28"/>
        </w:rPr>
        <w:t xml:space="preserve"> </w:t>
      </w:r>
      <w:r w:rsidR="005737BE" w:rsidRPr="00EA4A09">
        <w:rPr>
          <w:rFonts w:ascii="Garamond" w:hAnsi="Garamond"/>
          <w:sz w:val="28"/>
          <w:szCs w:val="28"/>
        </w:rPr>
        <w:t>specified</w:t>
      </w:r>
      <w:r w:rsidR="00402CD1" w:rsidRPr="00EA4A09">
        <w:rPr>
          <w:rFonts w:ascii="Garamond" w:hAnsi="Garamond"/>
          <w:sz w:val="28"/>
          <w:szCs w:val="28"/>
        </w:rPr>
        <w:t xml:space="preserve"> or settled </w:t>
      </w:r>
      <w:r w:rsidR="00265B5F">
        <w:rPr>
          <w:rFonts w:ascii="Garamond" w:hAnsi="Garamond"/>
          <w:sz w:val="28"/>
          <w:szCs w:val="28"/>
        </w:rPr>
        <w:t xml:space="preserve">understanding of the asterisked </w:t>
      </w:r>
      <w:r w:rsidR="005737BE" w:rsidRPr="00EA4A09">
        <w:rPr>
          <w:rFonts w:ascii="Garamond" w:hAnsi="Garamond"/>
          <w:sz w:val="28"/>
          <w:szCs w:val="28"/>
        </w:rPr>
        <w:t xml:space="preserve">term. </w:t>
      </w:r>
      <w:r w:rsidR="00402CD1" w:rsidRPr="00EA4A09">
        <w:rPr>
          <w:rFonts w:ascii="Garamond" w:hAnsi="Garamond"/>
          <w:sz w:val="28"/>
          <w:szCs w:val="28"/>
        </w:rPr>
        <w:t>Our encounters with the its* of AI, as bracketed engagements, are, as Alfred Schutz</w:t>
      </w:r>
      <w:r w:rsidR="001836A0">
        <w:rPr>
          <w:rFonts w:ascii="Garamond" w:hAnsi="Garamond"/>
          <w:sz w:val="28"/>
          <w:szCs w:val="28"/>
        </w:rPr>
        <w:t xml:space="preserve"> (1962)</w:t>
      </w:r>
      <w:r w:rsidR="00402CD1" w:rsidRPr="00EA4A09">
        <w:rPr>
          <w:rFonts w:ascii="Garamond" w:hAnsi="Garamond"/>
          <w:sz w:val="28"/>
          <w:szCs w:val="28"/>
        </w:rPr>
        <w:t xml:space="preserve"> once put it, transparent </w:t>
      </w:r>
      <w:r w:rsidRPr="00EA4A09">
        <w:rPr>
          <w:rFonts w:ascii="Garamond" w:hAnsi="Garamond"/>
          <w:i/>
          <w:sz w:val="28"/>
          <w:szCs w:val="28"/>
        </w:rPr>
        <w:t>enoug</w:t>
      </w:r>
      <w:r w:rsidR="00402CD1" w:rsidRPr="00EA4A09">
        <w:rPr>
          <w:rFonts w:ascii="Garamond" w:hAnsi="Garamond"/>
          <w:i/>
          <w:sz w:val="28"/>
          <w:szCs w:val="28"/>
        </w:rPr>
        <w:t>h</w:t>
      </w:r>
      <w:r w:rsidR="00402CD1" w:rsidRPr="00EA4A09">
        <w:rPr>
          <w:rFonts w:ascii="Garamond" w:hAnsi="Garamond"/>
          <w:sz w:val="28"/>
          <w:szCs w:val="28"/>
        </w:rPr>
        <w:t xml:space="preserve"> for almost all</w:t>
      </w:r>
      <w:r w:rsidR="00DA5ED3" w:rsidRPr="00EA4A09">
        <w:rPr>
          <w:rFonts w:ascii="Garamond" w:hAnsi="Garamond"/>
          <w:sz w:val="28"/>
          <w:szCs w:val="28"/>
        </w:rPr>
        <w:t xml:space="preserve"> our</w:t>
      </w:r>
      <w:r w:rsidR="00402CD1" w:rsidRPr="00EA4A09">
        <w:rPr>
          <w:rFonts w:ascii="Garamond" w:hAnsi="Garamond"/>
          <w:sz w:val="28"/>
          <w:szCs w:val="28"/>
        </w:rPr>
        <w:t xml:space="preserve"> practical purposes (see also Garfinkel 1967). It is only where things </w:t>
      </w:r>
      <w:r w:rsidRPr="00EA4A09">
        <w:rPr>
          <w:rFonts w:ascii="Garamond" w:hAnsi="Garamond"/>
          <w:i/>
          <w:sz w:val="28"/>
          <w:szCs w:val="28"/>
        </w:rPr>
        <w:t>stop</w:t>
      </w:r>
      <w:r w:rsidR="00402CD1" w:rsidRPr="00EA4A09">
        <w:rPr>
          <w:rFonts w:ascii="Garamond" w:hAnsi="Garamond"/>
          <w:sz w:val="28"/>
          <w:szCs w:val="28"/>
        </w:rPr>
        <w:t xml:space="preserve"> working transparently that we ever find the need to engage in</w:t>
      </w:r>
      <w:r w:rsidR="00646FBC" w:rsidRPr="00EA4A09">
        <w:rPr>
          <w:rFonts w:ascii="Garamond" w:hAnsi="Garamond"/>
          <w:sz w:val="28"/>
          <w:szCs w:val="28"/>
        </w:rPr>
        <w:t xml:space="preserve"> any</w:t>
      </w:r>
      <w:r w:rsidR="00402CD1" w:rsidRPr="00EA4A09">
        <w:rPr>
          <w:rFonts w:ascii="Garamond" w:hAnsi="Garamond"/>
          <w:sz w:val="28"/>
          <w:szCs w:val="28"/>
        </w:rPr>
        <w:t xml:space="preserve"> deeper considerations</w:t>
      </w:r>
      <w:r w:rsidR="00DA5ED3" w:rsidRPr="00EA4A09">
        <w:rPr>
          <w:rFonts w:ascii="Garamond" w:hAnsi="Garamond"/>
          <w:sz w:val="28"/>
          <w:szCs w:val="28"/>
        </w:rPr>
        <w:t>,</w:t>
      </w:r>
      <w:r w:rsidR="00646FBC" w:rsidRPr="00EA4A09">
        <w:rPr>
          <w:rFonts w:ascii="Garamond" w:hAnsi="Garamond"/>
          <w:sz w:val="28"/>
          <w:szCs w:val="28"/>
        </w:rPr>
        <w:t xml:space="preserve"> and even then </w:t>
      </w:r>
      <w:r w:rsidR="00DA5ED3" w:rsidRPr="00EA4A09">
        <w:rPr>
          <w:rFonts w:ascii="Garamond" w:hAnsi="Garamond"/>
          <w:sz w:val="28"/>
          <w:szCs w:val="28"/>
        </w:rPr>
        <w:t>those considerations</w:t>
      </w:r>
      <w:r w:rsidR="00646FBC" w:rsidRPr="00EA4A09">
        <w:rPr>
          <w:rFonts w:ascii="Garamond" w:hAnsi="Garamond"/>
          <w:sz w:val="28"/>
          <w:szCs w:val="28"/>
        </w:rPr>
        <w:t xml:space="preserve"> will</w:t>
      </w:r>
      <w:r w:rsidR="00DA5ED3" w:rsidRPr="00EA4A09">
        <w:rPr>
          <w:rFonts w:ascii="Garamond" w:hAnsi="Garamond"/>
          <w:sz w:val="28"/>
          <w:szCs w:val="28"/>
        </w:rPr>
        <w:t xml:space="preserve"> tend to</w:t>
      </w:r>
      <w:r w:rsidR="00646FBC" w:rsidRPr="00EA4A09">
        <w:rPr>
          <w:rFonts w:ascii="Garamond" w:hAnsi="Garamond"/>
          <w:sz w:val="28"/>
          <w:szCs w:val="28"/>
        </w:rPr>
        <w:t xml:space="preserve"> be of a relatively ‘shallow’ sort – ‘</w:t>
      </w:r>
      <w:r w:rsidR="00DA5ED3" w:rsidRPr="00EA4A09">
        <w:rPr>
          <w:rFonts w:ascii="Garamond" w:hAnsi="Garamond"/>
          <w:sz w:val="28"/>
          <w:szCs w:val="28"/>
        </w:rPr>
        <w:t>have</w:t>
      </w:r>
      <w:r w:rsidR="00646FBC" w:rsidRPr="00EA4A09">
        <w:rPr>
          <w:rFonts w:ascii="Garamond" w:hAnsi="Garamond"/>
          <w:sz w:val="28"/>
          <w:szCs w:val="28"/>
        </w:rPr>
        <w:t xml:space="preserve"> you logged on </w:t>
      </w:r>
      <w:r w:rsidR="00DA5ED3" w:rsidRPr="00EA4A09">
        <w:rPr>
          <w:rFonts w:ascii="Garamond" w:hAnsi="Garamond"/>
          <w:sz w:val="28"/>
          <w:szCs w:val="28"/>
        </w:rPr>
        <w:t>using</w:t>
      </w:r>
      <w:r w:rsidR="00646FBC" w:rsidRPr="00EA4A09">
        <w:rPr>
          <w:rFonts w:ascii="Garamond" w:hAnsi="Garamond"/>
          <w:sz w:val="28"/>
          <w:szCs w:val="28"/>
        </w:rPr>
        <w:t xml:space="preserve"> your normal account?’, i.e., only as extended as they need to be to enable us to get back to getting on with things</w:t>
      </w:r>
      <w:r w:rsidR="00402CD1" w:rsidRPr="00EA4A09">
        <w:rPr>
          <w:rFonts w:ascii="Garamond" w:hAnsi="Garamond"/>
          <w:sz w:val="28"/>
          <w:szCs w:val="28"/>
        </w:rPr>
        <w:t xml:space="preserve">. </w:t>
      </w:r>
    </w:p>
    <w:p w14:paraId="494DB9FF" w14:textId="77777777" w:rsidR="00402CD1" w:rsidRPr="00EA4A09" w:rsidRDefault="00402CD1" w:rsidP="0046096B">
      <w:pPr>
        <w:rPr>
          <w:rFonts w:ascii="Garamond" w:hAnsi="Garamond"/>
          <w:sz w:val="28"/>
          <w:szCs w:val="28"/>
        </w:rPr>
      </w:pPr>
    </w:p>
    <w:p w14:paraId="45E54879" w14:textId="2BF584FA" w:rsidR="009B3F49" w:rsidRPr="00EA4A09" w:rsidRDefault="00646FBC" w:rsidP="0046096B">
      <w:pPr>
        <w:rPr>
          <w:rFonts w:ascii="Garamond" w:hAnsi="Garamond"/>
          <w:sz w:val="28"/>
          <w:szCs w:val="28"/>
        </w:rPr>
      </w:pPr>
      <w:r w:rsidRPr="00EA4A09">
        <w:rPr>
          <w:rFonts w:ascii="Garamond" w:hAnsi="Garamond"/>
          <w:sz w:val="28"/>
          <w:szCs w:val="28"/>
        </w:rPr>
        <w:t xml:space="preserve">Problems start to arise when </w:t>
      </w:r>
      <w:r w:rsidR="00B01F06">
        <w:rPr>
          <w:rFonts w:ascii="Garamond" w:hAnsi="Garamond"/>
          <w:sz w:val="28"/>
          <w:szCs w:val="28"/>
        </w:rPr>
        <w:t>analytic philosophers and those who have followed</w:t>
      </w:r>
      <w:r w:rsidRPr="00EA4A09">
        <w:rPr>
          <w:rFonts w:ascii="Garamond" w:hAnsi="Garamond"/>
          <w:sz w:val="28"/>
          <w:szCs w:val="28"/>
        </w:rPr>
        <w:t xml:space="preserve"> seek to leave such bracketed engagements behind. </w:t>
      </w:r>
      <w:r w:rsidR="00402CD1" w:rsidRPr="00EA4A09">
        <w:rPr>
          <w:rFonts w:ascii="Garamond" w:hAnsi="Garamond"/>
          <w:sz w:val="28"/>
          <w:szCs w:val="28"/>
        </w:rPr>
        <w:t>Our view, following Button, Coulter, Lee and Sharrock (1995), is that</w:t>
      </w:r>
      <w:r w:rsidR="00B01F06">
        <w:rPr>
          <w:rFonts w:ascii="Garamond" w:hAnsi="Garamond"/>
          <w:sz w:val="28"/>
          <w:szCs w:val="28"/>
        </w:rPr>
        <w:t xml:space="preserve"> formal philosophical </w:t>
      </w:r>
      <w:r w:rsidR="00402CD1" w:rsidRPr="00EA4A09">
        <w:rPr>
          <w:rFonts w:ascii="Garamond" w:hAnsi="Garamond"/>
          <w:sz w:val="28"/>
          <w:szCs w:val="28"/>
        </w:rPr>
        <w:t>accounts</w:t>
      </w:r>
      <w:r w:rsidR="00B01F06">
        <w:rPr>
          <w:rFonts w:ascii="Garamond" w:hAnsi="Garamond"/>
          <w:sz w:val="28"/>
          <w:szCs w:val="28"/>
        </w:rPr>
        <w:t xml:space="preserve"> of AI</w:t>
      </w:r>
      <w:r w:rsidR="001836A0">
        <w:rPr>
          <w:rFonts w:ascii="Garamond" w:hAnsi="Garamond"/>
          <w:sz w:val="28"/>
          <w:szCs w:val="28"/>
        </w:rPr>
        <w:t xml:space="preserve"> in the analytic tradition </w:t>
      </w:r>
      <w:r w:rsidR="00B01F06">
        <w:rPr>
          <w:rFonts w:ascii="Garamond" w:hAnsi="Garamond"/>
          <w:sz w:val="28"/>
          <w:szCs w:val="28"/>
        </w:rPr>
        <w:t xml:space="preserve">produce </w:t>
      </w:r>
      <w:r w:rsidR="00402CD1" w:rsidRPr="00EA4A09">
        <w:rPr>
          <w:rFonts w:ascii="Garamond" w:hAnsi="Garamond"/>
          <w:sz w:val="28"/>
          <w:szCs w:val="28"/>
        </w:rPr>
        <w:t>deep-seated confusions because they</w:t>
      </w:r>
      <w:r w:rsidR="00B01F06">
        <w:rPr>
          <w:rFonts w:ascii="Garamond" w:hAnsi="Garamond"/>
          <w:sz w:val="28"/>
          <w:szCs w:val="28"/>
        </w:rPr>
        <w:t xml:space="preserve"> </w:t>
      </w:r>
      <w:r w:rsidR="00424970" w:rsidRPr="00EA4A09">
        <w:rPr>
          <w:rFonts w:ascii="Garamond" w:hAnsi="Garamond"/>
          <w:sz w:val="28"/>
          <w:szCs w:val="28"/>
        </w:rPr>
        <w:t>take the its*</w:t>
      </w:r>
      <w:r w:rsidR="0039519E">
        <w:rPr>
          <w:rFonts w:ascii="Garamond" w:hAnsi="Garamond"/>
          <w:sz w:val="28"/>
          <w:szCs w:val="28"/>
        </w:rPr>
        <w:t xml:space="preserve"> </w:t>
      </w:r>
      <w:r w:rsidR="0039519E" w:rsidRPr="00EA4A09">
        <w:rPr>
          <w:rFonts w:ascii="Garamond" w:hAnsi="Garamond"/>
          <w:sz w:val="28"/>
          <w:szCs w:val="28"/>
        </w:rPr>
        <w:t xml:space="preserve">of AI </w:t>
      </w:r>
      <w:r w:rsidR="0039519E">
        <w:rPr>
          <w:rFonts w:ascii="Garamond" w:hAnsi="Garamond"/>
          <w:sz w:val="28"/>
          <w:szCs w:val="28"/>
        </w:rPr>
        <w:t>–</w:t>
      </w:r>
      <w:r w:rsidRPr="00EA4A09">
        <w:rPr>
          <w:rFonts w:ascii="Garamond" w:hAnsi="Garamond"/>
          <w:sz w:val="28"/>
          <w:szCs w:val="28"/>
        </w:rPr>
        <w:t xml:space="preserve"> or, rather, the</w:t>
      </w:r>
      <w:r w:rsidR="00B01F06">
        <w:rPr>
          <w:rFonts w:ascii="Garamond" w:hAnsi="Garamond"/>
          <w:sz w:val="28"/>
          <w:szCs w:val="28"/>
        </w:rPr>
        <w:t xml:space="preserve"> analytic philosopher’s</w:t>
      </w:r>
      <w:r w:rsidRPr="00EA4A09">
        <w:rPr>
          <w:rFonts w:ascii="Garamond" w:hAnsi="Garamond"/>
          <w:sz w:val="28"/>
          <w:szCs w:val="28"/>
        </w:rPr>
        <w:t xml:space="preserve"> its*</w:t>
      </w:r>
      <w:r w:rsidR="0039519E">
        <w:rPr>
          <w:rFonts w:ascii="Garamond" w:hAnsi="Garamond"/>
          <w:sz w:val="28"/>
          <w:szCs w:val="28"/>
        </w:rPr>
        <w:t xml:space="preserve"> – </w:t>
      </w:r>
      <w:r w:rsidR="00EB466F" w:rsidRPr="00EA4A09">
        <w:rPr>
          <w:rFonts w:ascii="Garamond" w:hAnsi="Garamond"/>
          <w:i/>
          <w:sz w:val="28"/>
          <w:szCs w:val="28"/>
        </w:rPr>
        <w:t>to be AI</w:t>
      </w:r>
      <w:r w:rsidR="00424970" w:rsidRPr="00EA4A09">
        <w:rPr>
          <w:rFonts w:ascii="Garamond" w:hAnsi="Garamond"/>
          <w:sz w:val="28"/>
          <w:szCs w:val="28"/>
        </w:rPr>
        <w:t xml:space="preserve">. </w:t>
      </w:r>
      <w:r w:rsidR="00DA5ED3" w:rsidRPr="00EA4A09">
        <w:rPr>
          <w:rFonts w:ascii="Garamond" w:hAnsi="Garamond"/>
          <w:sz w:val="28"/>
          <w:szCs w:val="28"/>
        </w:rPr>
        <w:t>In other words, w</w:t>
      </w:r>
      <w:r w:rsidR="00424970" w:rsidRPr="00EA4A09">
        <w:rPr>
          <w:rFonts w:ascii="Garamond" w:hAnsi="Garamond"/>
          <w:sz w:val="28"/>
          <w:szCs w:val="28"/>
        </w:rPr>
        <w:t xml:space="preserve">hile dressed up in seemingly technical language, </w:t>
      </w:r>
      <w:r w:rsidR="00B01F06">
        <w:rPr>
          <w:rFonts w:ascii="Garamond" w:hAnsi="Garamond"/>
          <w:sz w:val="28"/>
          <w:szCs w:val="28"/>
        </w:rPr>
        <w:t xml:space="preserve">analytic </w:t>
      </w:r>
      <w:r w:rsidR="00424970" w:rsidRPr="00EA4A09">
        <w:rPr>
          <w:rFonts w:ascii="Garamond" w:hAnsi="Garamond"/>
          <w:sz w:val="28"/>
          <w:szCs w:val="28"/>
        </w:rPr>
        <w:t xml:space="preserve">philosophers trade </w:t>
      </w:r>
      <w:r w:rsidR="0054565D">
        <w:rPr>
          <w:rFonts w:ascii="Garamond" w:hAnsi="Garamond"/>
          <w:sz w:val="28"/>
          <w:szCs w:val="28"/>
        </w:rPr>
        <w:t>o</w:t>
      </w:r>
      <w:r w:rsidR="00424970" w:rsidRPr="00EA4A09">
        <w:rPr>
          <w:rFonts w:ascii="Garamond" w:hAnsi="Garamond"/>
          <w:sz w:val="28"/>
          <w:szCs w:val="28"/>
        </w:rPr>
        <w:t>n understandings of the technicalities</w:t>
      </w:r>
      <w:r w:rsidR="0054565D">
        <w:rPr>
          <w:rFonts w:ascii="Garamond" w:hAnsi="Garamond"/>
          <w:sz w:val="28"/>
          <w:szCs w:val="28"/>
        </w:rPr>
        <w:t xml:space="preserve"> of AI</w:t>
      </w:r>
      <w:r w:rsidR="00424970" w:rsidRPr="00EA4A09">
        <w:rPr>
          <w:rFonts w:ascii="Garamond" w:hAnsi="Garamond"/>
          <w:sz w:val="28"/>
          <w:szCs w:val="28"/>
        </w:rPr>
        <w:t xml:space="preserve"> which only need to be </w:t>
      </w:r>
      <w:r w:rsidR="00213ACF">
        <w:rPr>
          <w:rFonts w:ascii="Garamond" w:hAnsi="Garamond"/>
          <w:sz w:val="28"/>
          <w:szCs w:val="28"/>
        </w:rPr>
        <w:t>‘</w:t>
      </w:r>
      <w:r w:rsidR="00424970" w:rsidRPr="00EA4A09">
        <w:rPr>
          <w:rFonts w:ascii="Garamond" w:hAnsi="Garamond"/>
          <w:sz w:val="28"/>
          <w:szCs w:val="28"/>
        </w:rPr>
        <w:t>good enough</w:t>
      </w:r>
      <w:r w:rsidR="00213ACF">
        <w:rPr>
          <w:rFonts w:ascii="Garamond" w:hAnsi="Garamond"/>
          <w:sz w:val="28"/>
          <w:szCs w:val="28"/>
        </w:rPr>
        <w:t>’</w:t>
      </w:r>
      <w:r w:rsidR="00424970" w:rsidRPr="00EA4A09">
        <w:rPr>
          <w:rFonts w:ascii="Garamond" w:hAnsi="Garamond"/>
          <w:sz w:val="28"/>
          <w:szCs w:val="28"/>
        </w:rPr>
        <w:t xml:space="preserve"> for </w:t>
      </w:r>
      <w:r w:rsidR="00EB466F" w:rsidRPr="00EA4A09">
        <w:rPr>
          <w:rFonts w:ascii="Garamond" w:hAnsi="Garamond"/>
          <w:i/>
          <w:sz w:val="28"/>
          <w:szCs w:val="28"/>
        </w:rPr>
        <w:t>their</w:t>
      </w:r>
      <w:r w:rsidR="00424970" w:rsidRPr="00EA4A09">
        <w:rPr>
          <w:rFonts w:ascii="Garamond" w:hAnsi="Garamond"/>
          <w:sz w:val="28"/>
          <w:szCs w:val="28"/>
        </w:rPr>
        <w:t xml:space="preserve"> practical philosophical purposes. As a consequence, their accounts tell us more about</w:t>
      </w:r>
      <w:r w:rsidR="0054565D">
        <w:rPr>
          <w:rFonts w:ascii="Garamond" w:hAnsi="Garamond"/>
          <w:sz w:val="28"/>
          <w:szCs w:val="28"/>
        </w:rPr>
        <w:t xml:space="preserve"> their</w:t>
      </w:r>
      <w:r w:rsidR="00424970" w:rsidRPr="00EA4A09">
        <w:rPr>
          <w:rFonts w:ascii="Garamond" w:hAnsi="Garamond"/>
          <w:sz w:val="28"/>
          <w:szCs w:val="28"/>
        </w:rPr>
        <w:t xml:space="preserve"> </w:t>
      </w:r>
      <w:r w:rsidRPr="00EA4A09">
        <w:rPr>
          <w:rFonts w:ascii="Garamond" w:hAnsi="Garamond"/>
          <w:sz w:val="28"/>
          <w:szCs w:val="28"/>
        </w:rPr>
        <w:t>philosophical</w:t>
      </w:r>
      <w:r w:rsidR="00424970" w:rsidRPr="00EA4A09">
        <w:rPr>
          <w:rFonts w:ascii="Garamond" w:hAnsi="Garamond"/>
          <w:sz w:val="28"/>
          <w:szCs w:val="28"/>
        </w:rPr>
        <w:t xml:space="preserve"> preoccupations than the technologies which provide the occasion for </w:t>
      </w:r>
      <w:r w:rsidRPr="00EA4A09">
        <w:rPr>
          <w:rFonts w:ascii="Garamond" w:hAnsi="Garamond"/>
          <w:sz w:val="28"/>
          <w:szCs w:val="28"/>
        </w:rPr>
        <w:t>elaborating</w:t>
      </w:r>
      <w:r w:rsidR="00424970" w:rsidRPr="00EA4A09">
        <w:rPr>
          <w:rFonts w:ascii="Garamond" w:hAnsi="Garamond"/>
          <w:sz w:val="28"/>
          <w:szCs w:val="28"/>
        </w:rPr>
        <w:t xml:space="preserve"> them. Indeed, </w:t>
      </w:r>
      <w:r w:rsidR="0054565D">
        <w:rPr>
          <w:rFonts w:ascii="Garamond" w:hAnsi="Garamond"/>
          <w:sz w:val="28"/>
          <w:szCs w:val="28"/>
        </w:rPr>
        <w:t xml:space="preserve">analytic </w:t>
      </w:r>
      <w:r w:rsidR="00424970" w:rsidRPr="00EA4A09">
        <w:rPr>
          <w:rFonts w:ascii="Garamond" w:hAnsi="Garamond"/>
          <w:sz w:val="28"/>
          <w:szCs w:val="28"/>
        </w:rPr>
        <w:t>p</w:t>
      </w:r>
      <w:r w:rsidR="00402CD1" w:rsidRPr="00EA4A09">
        <w:rPr>
          <w:rFonts w:ascii="Garamond" w:hAnsi="Garamond"/>
          <w:sz w:val="28"/>
          <w:szCs w:val="28"/>
        </w:rPr>
        <w:t>hilosophers</w:t>
      </w:r>
      <w:r w:rsidR="00424970" w:rsidRPr="00EA4A09">
        <w:rPr>
          <w:rFonts w:ascii="Garamond" w:hAnsi="Garamond"/>
          <w:sz w:val="28"/>
          <w:szCs w:val="28"/>
        </w:rPr>
        <w:t xml:space="preserve"> are</w:t>
      </w:r>
      <w:r w:rsidRPr="00EA4A09">
        <w:rPr>
          <w:rFonts w:ascii="Garamond" w:hAnsi="Garamond"/>
          <w:sz w:val="28"/>
          <w:szCs w:val="28"/>
        </w:rPr>
        <w:t>,</w:t>
      </w:r>
      <w:r w:rsidR="00424970" w:rsidRPr="00EA4A09">
        <w:rPr>
          <w:rFonts w:ascii="Garamond" w:hAnsi="Garamond"/>
          <w:sz w:val="28"/>
          <w:szCs w:val="28"/>
        </w:rPr>
        <w:t xml:space="preserve"> by and large</w:t>
      </w:r>
      <w:r w:rsidRPr="00EA4A09">
        <w:rPr>
          <w:rFonts w:ascii="Garamond" w:hAnsi="Garamond"/>
          <w:sz w:val="28"/>
          <w:szCs w:val="28"/>
        </w:rPr>
        <w:t>, un</w:t>
      </w:r>
      <w:r w:rsidR="00402CD1" w:rsidRPr="00EA4A09">
        <w:rPr>
          <w:rFonts w:ascii="Garamond" w:hAnsi="Garamond"/>
          <w:sz w:val="28"/>
          <w:szCs w:val="28"/>
        </w:rPr>
        <w:t xml:space="preserve">interested in the </w:t>
      </w:r>
      <w:r w:rsidR="00DA5ED3" w:rsidRPr="00EA4A09">
        <w:rPr>
          <w:rFonts w:ascii="Garamond" w:hAnsi="Garamond"/>
          <w:sz w:val="28"/>
          <w:szCs w:val="28"/>
        </w:rPr>
        <w:t>technical specifics</w:t>
      </w:r>
      <w:r w:rsidR="00402CD1" w:rsidRPr="00EA4A09">
        <w:rPr>
          <w:rFonts w:ascii="Garamond" w:hAnsi="Garamond"/>
          <w:sz w:val="28"/>
          <w:szCs w:val="28"/>
        </w:rPr>
        <w:t xml:space="preserve"> of AI –</w:t>
      </w:r>
      <w:r w:rsidR="00424970" w:rsidRPr="00EA4A09">
        <w:rPr>
          <w:rFonts w:ascii="Garamond" w:hAnsi="Garamond"/>
          <w:sz w:val="28"/>
          <w:szCs w:val="28"/>
        </w:rPr>
        <w:t xml:space="preserve"> </w:t>
      </w:r>
      <w:r w:rsidR="00402CD1" w:rsidRPr="00EA4A09">
        <w:rPr>
          <w:rFonts w:ascii="Garamond" w:hAnsi="Garamond"/>
          <w:sz w:val="28"/>
          <w:szCs w:val="28"/>
        </w:rPr>
        <w:t>set</w:t>
      </w:r>
      <w:r w:rsidR="00424970" w:rsidRPr="00EA4A09">
        <w:rPr>
          <w:rFonts w:ascii="Garamond" w:hAnsi="Garamond"/>
          <w:sz w:val="28"/>
          <w:szCs w:val="28"/>
        </w:rPr>
        <w:t>s</w:t>
      </w:r>
      <w:r w:rsidR="00402CD1" w:rsidRPr="00EA4A09">
        <w:rPr>
          <w:rFonts w:ascii="Garamond" w:hAnsi="Garamond"/>
          <w:sz w:val="28"/>
          <w:szCs w:val="28"/>
        </w:rPr>
        <w:t xml:space="preserve"> of computational operations performed</w:t>
      </w:r>
      <w:r w:rsidR="006C5AAA" w:rsidRPr="00EA4A09">
        <w:rPr>
          <w:rFonts w:ascii="Garamond" w:hAnsi="Garamond"/>
          <w:sz w:val="28"/>
          <w:szCs w:val="28"/>
        </w:rPr>
        <w:t xml:space="preserve"> or ‘trained’</w:t>
      </w:r>
      <w:r w:rsidR="00402CD1" w:rsidRPr="00EA4A09">
        <w:rPr>
          <w:rFonts w:ascii="Garamond" w:hAnsi="Garamond"/>
          <w:sz w:val="28"/>
          <w:szCs w:val="28"/>
        </w:rPr>
        <w:t xml:space="preserve"> on specified datasets linked step-wise or ‘instructed’ via</w:t>
      </w:r>
      <w:r w:rsidR="00D31679" w:rsidRPr="00EA4A09">
        <w:rPr>
          <w:rFonts w:ascii="Garamond" w:hAnsi="Garamond"/>
          <w:sz w:val="28"/>
          <w:szCs w:val="28"/>
        </w:rPr>
        <w:t xml:space="preserve"> lines of</w:t>
      </w:r>
      <w:r w:rsidR="00402CD1" w:rsidRPr="00EA4A09">
        <w:rPr>
          <w:rFonts w:ascii="Garamond" w:hAnsi="Garamond"/>
          <w:sz w:val="28"/>
          <w:szCs w:val="28"/>
        </w:rPr>
        <w:t xml:space="preserve"> code</w:t>
      </w:r>
      <w:r w:rsidR="00D31679" w:rsidRPr="00EA4A09">
        <w:rPr>
          <w:rFonts w:ascii="Garamond" w:hAnsi="Garamond"/>
          <w:sz w:val="28"/>
          <w:szCs w:val="28"/>
        </w:rPr>
        <w:t xml:space="preserve"> elaborated into executable programmes</w:t>
      </w:r>
      <w:r w:rsidR="0054565D">
        <w:rPr>
          <w:rFonts w:ascii="Garamond" w:hAnsi="Garamond"/>
          <w:sz w:val="28"/>
          <w:szCs w:val="28"/>
        </w:rPr>
        <w:t xml:space="preserve"> which build on the results of previous iterations or runs on the ‘training’ datasets</w:t>
      </w:r>
      <w:r w:rsidR="0074603E">
        <w:rPr>
          <w:rFonts w:ascii="Garamond" w:hAnsi="Garamond"/>
          <w:sz w:val="28"/>
          <w:szCs w:val="28"/>
        </w:rPr>
        <w:t>.</w:t>
      </w:r>
      <w:r w:rsidR="009B3F49" w:rsidRPr="00EA4A09">
        <w:rPr>
          <w:rStyle w:val="FootnoteReference"/>
          <w:rFonts w:ascii="Garamond" w:hAnsi="Garamond"/>
          <w:sz w:val="28"/>
          <w:szCs w:val="28"/>
        </w:rPr>
        <w:footnoteReference w:id="6"/>
      </w:r>
      <w:r w:rsidR="00DA5ED3" w:rsidRPr="00EA4A09">
        <w:rPr>
          <w:rFonts w:ascii="Garamond" w:hAnsi="Garamond"/>
          <w:sz w:val="28"/>
          <w:szCs w:val="28"/>
        </w:rPr>
        <w:t xml:space="preserve"> When setting out to produce their accounts, few</w:t>
      </w:r>
      <w:r w:rsidR="006C5AAA" w:rsidRPr="00EA4A09">
        <w:rPr>
          <w:rFonts w:ascii="Garamond" w:hAnsi="Garamond"/>
          <w:sz w:val="28"/>
          <w:szCs w:val="28"/>
        </w:rPr>
        <w:t xml:space="preserve"> philosophers </w:t>
      </w:r>
      <w:r w:rsidR="001836A0">
        <w:rPr>
          <w:rFonts w:ascii="Garamond" w:hAnsi="Garamond"/>
          <w:sz w:val="28"/>
          <w:szCs w:val="28"/>
        </w:rPr>
        <w:t>(</w:t>
      </w:r>
      <w:r w:rsidR="006C5AAA" w:rsidRPr="00EA4A09">
        <w:rPr>
          <w:rFonts w:ascii="Garamond" w:hAnsi="Garamond"/>
          <w:sz w:val="28"/>
          <w:szCs w:val="28"/>
        </w:rPr>
        <w:t>or social scientists</w:t>
      </w:r>
      <w:r w:rsidR="001836A0">
        <w:rPr>
          <w:rFonts w:ascii="Garamond" w:hAnsi="Garamond"/>
          <w:sz w:val="28"/>
          <w:szCs w:val="28"/>
        </w:rPr>
        <w:t>)</w:t>
      </w:r>
      <w:r w:rsidR="00DA5ED3" w:rsidRPr="00EA4A09">
        <w:rPr>
          <w:rFonts w:ascii="Garamond" w:hAnsi="Garamond"/>
          <w:sz w:val="28"/>
          <w:szCs w:val="28"/>
        </w:rPr>
        <w:t xml:space="preserve"> feel the need to do some coding or programming or even learn enough of the basics to follow</w:t>
      </w:r>
      <w:r w:rsidR="006C5AAA" w:rsidRPr="00EA4A09">
        <w:rPr>
          <w:rFonts w:ascii="Garamond" w:hAnsi="Garamond"/>
          <w:sz w:val="28"/>
          <w:szCs w:val="28"/>
        </w:rPr>
        <w:t xml:space="preserve"> what</w:t>
      </w:r>
      <w:r w:rsidR="00DA5ED3" w:rsidRPr="00EA4A09">
        <w:rPr>
          <w:rFonts w:ascii="Garamond" w:hAnsi="Garamond"/>
          <w:sz w:val="28"/>
          <w:szCs w:val="28"/>
        </w:rPr>
        <w:t xml:space="preserve"> </w:t>
      </w:r>
      <w:r w:rsidR="0054565D">
        <w:rPr>
          <w:rFonts w:ascii="Garamond" w:hAnsi="Garamond"/>
          <w:sz w:val="28"/>
          <w:szCs w:val="28"/>
        </w:rPr>
        <w:t>those</w:t>
      </w:r>
      <w:r w:rsidR="00DA5ED3" w:rsidRPr="00EA4A09">
        <w:rPr>
          <w:rFonts w:ascii="Garamond" w:hAnsi="Garamond"/>
          <w:sz w:val="28"/>
          <w:szCs w:val="28"/>
        </w:rPr>
        <w:t xml:space="preserve"> who </w:t>
      </w:r>
      <w:r w:rsidR="006C5AAA" w:rsidRPr="00EA4A09">
        <w:rPr>
          <w:rFonts w:ascii="Garamond" w:hAnsi="Garamond"/>
          <w:sz w:val="28"/>
          <w:szCs w:val="28"/>
        </w:rPr>
        <w:t>are involved in</w:t>
      </w:r>
      <w:r w:rsidR="00DA5ED3" w:rsidRPr="00EA4A09">
        <w:rPr>
          <w:rFonts w:ascii="Garamond" w:hAnsi="Garamond"/>
          <w:sz w:val="28"/>
          <w:szCs w:val="28"/>
        </w:rPr>
        <w:t xml:space="preserve"> coding or programming</w:t>
      </w:r>
      <w:r w:rsidR="006C5AAA" w:rsidRPr="00EA4A09">
        <w:rPr>
          <w:rFonts w:ascii="Garamond" w:hAnsi="Garamond"/>
          <w:sz w:val="28"/>
          <w:szCs w:val="28"/>
        </w:rPr>
        <w:t xml:space="preserve"> might be up to</w:t>
      </w:r>
      <w:r w:rsidR="00DA5ED3" w:rsidRPr="00EA4A09">
        <w:rPr>
          <w:rFonts w:ascii="Garamond" w:hAnsi="Garamond"/>
          <w:sz w:val="28"/>
          <w:szCs w:val="28"/>
        </w:rPr>
        <w:t>.</w:t>
      </w:r>
      <w:r w:rsidRPr="00EA4A09">
        <w:rPr>
          <w:rFonts w:ascii="Garamond" w:hAnsi="Garamond"/>
          <w:sz w:val="28"/>
          <w:szCs w:val="28"/>
        </w:rPr>
        <w:t xml:space="preserve"> They don’t have to</w:t>
      </w:r>
      <w:r w:rsidR="00401E5C" w:rsidRPr="00EA4A09">
        <w:rPr>
          <w:rFonts w:ascii="Garamond" w:hAnsi="Garamond"/>
          <w:sz w:val="28"/>
          <w:szCs w:val="28"/>
        </w:rPr>
        <w:t>;</w:t>
      </w:r>
      <w:r w:rsidR="00DA5ED3" w:rsidRPr="00EA4A09">
        <w:rPr>
          <w:rFonts w:ascii="Garamond" w:hAnsi="Garamond"/>
          <w:sz w:val="28"/>
          <w:szCs w:val="28"/>
        </w:rPr>
        <w:t xml:space="preserve"> things are </w:t>
      </w:r>
      <w:r w:rsidR="0054565D">
        <w:rPr>
          <w:rFonts w:ascii="Garamond" w:hAnsi="Garamond"/>
          <w:sz w:val="28"/>
          <w:szCs w:val="28"/>
        </w:rPr>
        <w:t>organised</w:t>
      </w:r>
      <w:r w:rsidR="00DA5ED3" w:rsidRPr="00EA4A09">
        <w:rPr>
          <w:rFonts w:ascii="Garamond" w:hAnsi="Garamond"/>
          <w:sz w:val="28"/>
          <w:szCs w:val="28"/>
        </w:rPr>
        <w:t xml:space="preserve"> so</w:t>
      </w:r>
      <w:r w:rsidRPr="00EA4A09">
        <w:rPr>
          <w:rFonts w:ascii="Garamond" w:hAnsi="Garamond"/>
          <w:sz w:val="28"/>
          <w:szCs w:val="28"/>
        </w:rPr>
        <w:t xml:space="preserve"> they can get on with the</w:t>
      </w:r>
      <w:r w:rsidR="00DA5ED3" w:rsidRPr="00EA4A09">
        <w:rPr>
          <w:rFonts w:ascii="Garamond" w:hAnsi="Garamond"/>
          <w:sz w:val="28"/>
          <w:szCs w:val="28"/>
        </w:rPr>
        <w:t>ir</w:t>
      </w:r>
      <w:r w:rsidRPr="00EA4A09">
        <w:rPr>
          <w:rFonts w:ascii="Garamond" w:hAnsi="Garamond"/>
          <w:sz w:val="28"/>
          <w:szCs w:val="28"/>
        </w:rPr>
        <w:t xml:space="preserve"> business</w:t>
      </w:r>
      <w:r w:rsidR="0054565D">
        <w:rPr>
          <w:rFonts w:ascii="Garamond" w:hAnsi="Garamond"/>
          <w:sz w:val="28"/>
          <w:szCs w:val="28"/>
        </w:rPr>
        <w:t xml:space="preserve"> without needing to</w:t>
      </w:r>
      <w:r w:rsidRPr="00EA4A09">
        <w:rPr>
          <w:rFonts w:ascii="Garamond" w:hAnsi="Garamond"/>
          <w:sz w:val="28"/>
          <w:szCs w:val="28"/>
        </w:rPr>
        <w:t>.</w:t>
      </w:r>
      <w:r w:rsidR="00DA5ED3" w:rsidRPr="00EA4A09">
        <w:rPr>
          <w:rFonts w:ascii="Garamond" w:hAnsi="Garamond"/>
          <w:sz w:val="28"/>
          <w:szCs w:val="28"/>
        </w:rPr>
        <w:t xml:space="preserve"> They thus make use of AI in all sorts of unexamined and taken-for-granted ways</w:t>
      </w:r>
      <w:r w:rsidR="0053123F">
        <w:rPr>
          <w:rFonts w:ascii="Garamond" w:hAnsi="Garamond"/>
          <w:sz w:val="28"/>
          <w:szCs w:val="28"/>
        </w:rPr>
        <w:t>.</w:t>
      </w:r>
      <w:r w:rsidR="00815B8C">
        <w:rPr>
          <w:rStyle w:val="FootnoteReference"/>
          <w:rFonts w:ascii="Garamond" w:hAnsi="Garamond"/>
          <w:sz w:val="28"/>
          <w:szCs w:val="28"/>
        </w:rPr>
        <w:footnoteReference w:id="7"/>
      </w:r>
      <w:r w:rsidR="00402CD1" w:rsidRPr="00EA4A09">
        <w:rPr>
          <w:rFonts w:ascii="Garamond" w:hAnsi="Garamond"/>
          <w:sz w:val="28"/>
          <w:szCs w:val="28"/>
        </w:rPr>
        <w:t xml:space="preserve"> </w:t>
      </w:r>
    </w:p>
    <w:p w14:paraId="081A25D3" w14:textId="77777777" w:rsidR="009B3F49" w:rsidRPr="00EA4A09" w:rsidRDefault="009B3F49" w:rsidP="0046096B">
      <w:pPr>
        <w:rPr>
          <w:rFonts w:ascii="Garamond" w:hAnsi="Garamond"/>
          <w:sz w:val="28"/>
          <w:szCs w:val="28"/>
        </w:rPr>
      </w:pPr>
    </w:p>
    <w:p w14:paraId="6E29B749" w14:textId="04FB2318" w:rsidR="00646FBC" w:rsidRPr="00EA4A09" w:rsidRDefault="00646FBC" w:rsidP="0046096B">
      <w:pPr>
        <w:rPr>
          <w:rFonts w:ascii="Garamond" w:hAnsi="Garamond"/>
          <w:sz w:val="28"/>
          <w:szCs w:val="28"/>
        </w:rPr>
      </w:pPr>
      <w:r w:rsidRPr="00EA4A09">
        <w:rPr>
          <w:rFonts w:ascii="Garamond" w:hAnsi="Garamond"/>
          <w:sz w:val="28"/>
          <w:szCs w:val="28"/>
        </w:rPr>
        <w:t xml:space="preserve">We want, by contrast, to </w:t>
      </w:r>
      <w:r w:rsidR="009B3F49" w:rsidRPr="00EA4A09">
        <w:rPr>
          <w:rFonts w:ascii="Garamond" w:hAnsi="Garamond"/>
          <w:sz w:val="28"/>
          <w:szCs w:val="28"/>
        </w:rPr>
        <w:t>think about a different kind of</w:t>
      </w:r>
      <w:r w:rsidRPr="00EA4A09">
        <w:rPr>
          <w:rFonts w:ascii="Garamond" w:hAnsi="Garamond"/>
          <w:sz w:val="28"/>
          <w:szCs w:val="28"/>
        </w:rPr>
        <w:t xml:space="preserve"> engagement</w:t>
      </w:r>
      <w:r w:rsidR="009B3F49" w:rsidRPr="00EA4A09">
        <w:rPr>
          <w:rFonts w:ascii="Garamond" w:hAnsi="Garamond"/>
          <w:sz w:val="28"/>
          <w:szCs w:val="28"/>
        </w:rPr>
        <w:t xml:space="preserve"> with AI, one of the sort</w:t>
      </w:r>
      <w:r w:rsidRPr="00EA4A09">
        <w:rPr>
          <w:rFonts w:ascii="Garamond" w:hAnsi="Garamond"/>
          <w:sz w:val="28"/>
          <w:szCs w:val="28"/>
        </w:rPr>
        <w:t xml:space="preserve"> Wes Sharrock would recommend. </w:t>
      </w:r>
      <w:r w:rsidR="009B3F49" w:rsidRPr="00EA4A09">
        <w:rPr>
          <w:rFonts w:ascii="Garamond" w:hAnsi="Garamond"/>
          <w:sz w:val="28"/>
          <w:szCs w:val="28"/>
        </w:rPr>
        <w:t xml:space="preserve">That is, we </w:t>
      </w:r>
      <w:r w:rsidR="006C5AAA" w:rsidRPr="00EA4A09">
        <w:rPr>
          <w:rFonts w:ascii="Garamond" w:hAnsi="Garamond"/>
          <w:sz w:val="28"/>
          <w:szCs w:val="28"/>
        </w:rPr>
        <w:t>will not</w:t>
      </w:r>
      <w:r w:rsidR="009B3F49" w:rsidRPr="00EA4A09">
        <w:rPr>
          <w:rFonts w:ascii="Garamond" w:hAnsi="Garamond"/>
          <w:sz w:val="28"/>
          <w:szCs w:val="28"/>
        </w:rPr>
        <w:t xml:space="preserve"> argue that we need to get the its* out of the way so we can better see how AI </w:t>
      </w:r>
      <w:r w:rsidR="00EB466F" w:rsidRPr="00EA4A09">
        <w:rPr>
          <w:rFonts w:ascii="Garamond" w:hAnsi="Garamond"/>
          <w:i/>
          <w:sz w:val="28"/>
          <w:szCs w:val="28"/>
        </w:rPr>
        <w:t>really</w:t>
      </w:r>
      <w:r w:rsidR="009B3F49" w:rsidRPr="00EA4A09">
        <w:rPr>
          <w:rFonts w:ascii="Garamond" w:hAnsi="Garamond"/>
          <w:sz w:val="28"/>
          <w:szCs w:val="28"/>
        </w:rPr>
        <w:t xml:space="preserve"> works.</w:t>
      </w:r>
      <w:r w:rsidR="006C5AAA" w:rsidRPr="00EA4A09">
        <w:rPr>
          <w:rFonts w:ascii="Garamond" w:hAnsi="Garamond"/>
          <w:sz w:val="28"/>
          <w:szCs w:val="28"/>
        </w:rPr>
        <w:t xml:space="preserve"> For us, that would be, as Garfinkel puts it, “</w:t>
      </w:r>
      <w:r w:rsidR="005C46A3" w:rsidRPr="00EA4A09">
        <w:rPr>
          <w:rFonts w:ascii="Garamond" w:hAnsi="Garamond"/>
          <w:sz w:val="28"/>
          <w:szCs w:val="28"/>
        </w:rPr>
        <w:t>taking away the walls of the house to see what is keeping the roof up</w:t>
      </w:r>
      <w:r w:rsidR="006C5AAA" w:rsidRPr="00EA4A09">
        <w:rPr>
          <w:rFonts w:ascii="Garamond" w:hAnsi="Garamond"/>
          <w:sz w:val="28"/>
          <w:szCs w:val="28"/>
        </w:rPr>
        <w:t>” (</w:t>
      </w:r>
      <w:r w:rsidR="0053123F">
        <w:rPr>
          <w:rFonts w:ascii="Garamond" w:hAnsi="Garamond"/>
          <w:sz w:val="28"/>
          <w:szCs w:val="28"/>
        </w:rPr>
        <w:t xml:space="preserve">as paraphrased in </w:t>
      </w:r>
      <w:r w:rsidR="006C5AAA" w:rsidRPr="00EA4A09">
        <w:rPr>
          <w:rFonts w:ascii="Garamond" w:hAnsi="Garamond"/>
          <w:sz w:val="28"/>
          <w:szCs w:val="28"/>
        </w:rPr>
        <w:t>Sharrock 1989</w:t>
      </w:r>
      <w:r w:rsidR="005C46A3" w:rsidRPr="00EA4A09">
        <w:rPr>
          <w:rFonts w:ascii="Garamond" w:hAnsi="Garamond"/>
          <w:sz w:val="28"/>
          <w:szCs w:val="28"/>
        </w:rPr>
        <w:t>: 668</w:t>
      </w:r>
      <w:r w:rsidR="006C5AAA" w:rsidRPr="00EA4A09">
        <w:rPr>
          <w:rFonts w:ascii="Garamond" w:hAnsi="Garamond"/>
          <w:sz w:val="28"/>
          <w:szCs w:val="28"/>
        </w:rPr>
        <w:t xml:space="preserve">). </w:t>
      </w:r>
      <w:r w:rsidR="009B3F49" w:rsidRPr="00EA4A09">
        <w:rPr>
          <w:rFonts w:ascii="Garamond" w:hAnsi="Garamond"/>
          <w:sz w:val="28"/>
          <w:szCs w:val="28"/>
        </w:rPr>
        <w:t xml:space="preserve">Rather, we feel it is best to come at </w:t>
      </w:r>
      <w:r w:rsidR="00EB466F" w:rsidRPr="00EA4A09">
        <w:rPr>
          <w:rFonts w:ascii="Garamond" w:hAnsi="Garamond"/>
          <w:sz w:val="28"/>
          <w:szCs w:val="28"/>
        </w:rPr>
        <w:t>AI</w:t>
      </w:r>
      <w:r w:rsidR="009B3F49" w:rsidRPr="00EA4A09">
        <w:rPr>
          <w:rFonts w:ascii="Garamond" w:hAnsi="Garamond"/>
          <w:sz w:val="28"/>
          <w:szCs w:val="28"/>
        </w:rPr>
        <w:t xml:space="preserve"> via the its*, and so at the technicalities via the sorts of ordinary, practical engagements where considerations of the technicalities become relevant and accountable</w:t>
      </w:r>
      <w:r w:rsidR="00D31679" w:rsidRPr="00EA4A09">
        <w:rPr>
          <w:rFonts w:ascii="Garamond" w:hAnsi="Garamond"/>
          <w:sz w:val="28"/>
          <w:szCs w:val="28"/>
        </w:rPr>
        <w:t xml:space="preserve"> in hands-on ways</w:t>
      </w:r>
      <w:r w:rsidR="009B3F49" w:rsidRPr="00EA4A09">
        <w:rPr>
          <w:rFonts w:ascii="Garamond" w:hAnsi="Garamond"/>
          <w:sz w:val="28"/>
          <w:szCs w:val="28"/>
        </w:rPr>
        <w:t>. These sorts of engagements are instructive, providing us with “tutorials” in AI</w:t>
      </w:r>
      <w:r w:rsidR="0054565D">
        <w:rPr>
          <w:rFonts w:ascii="Garamond" w:hAnsi="Garamond"/>
          <w:sz w:val="28"/>
          <w:szCs w:val="28"/>
        </w:rPr>
        <w:t xml:space="preserve"> </w:t>
      </w:r>
      <w:r w:rsidR="009B3F49" w:rsidRPr="00EA4A09">
        <w:rPr>
          <w:rFonts w:ascii="Garamond" w:hAnsi="Garamond"/>
          <w:sz w:val="28"/>
          <w:szCs w:val="28"/>
        </w:rPr>
        <w:t>and its workings connected to</w:t>
      </w:r>
      <w:r w:rsidR="00734C06" w:rsidRPr="00EA4A09">
        <w:rPr>
          <w:rFonts w:ascii="Garamond" w:hAnsi="Garamond"/>
          <w:sz w:val="28"/>
          <w:szCs w:val="28"/>
        </w:rPr>
        <w:t xml:space="preserve"> specific</w:t>
      </w:r>
      <w:r w:rsidR="009B3F49" w:rsidRPr="00EA4A09">
        <w:rPr>
          <w:rFonts w:ascii="Garamond" w:hAnsi="Garamond"/>
          <w:sz w:val="28"/>
          <w:szCs w:val="28"/>
        </w:rPr>
        <w:t xml:space="preserve"> practical problems</w:t>
      </w:r>
      <w:r w:rsidR="006C5AAA" w:rsidRPr="00EA4A09">
        <w:rPr>
          <w:rFonts w:ascii="Garamond" w:hAnsi="Garamond"/>
          <w:sz w:val="28"/>
          <w:szCs w:val="28"/>
        </w:rPr>
        <w:t xml:space="preserve"> and</w:t>
      </w:r>
      <w:r w:rsidR="001836A0">
        <w:rPr>
          <w:rFonts w:ascii="Garamond" w:hAnsi="Garamond"/>
          <w:sz w:val="28"/>
          <w:szCs w:val="28"/>
        </w:rPr>
        <w:t xml:space="preserve"> their</w:t>
      </w:r>
      <w:r w:rsidR="006C5AAA" w:rsidRPr="00EA4A09">
        <w:rPr>
          <w:rFonts w:ascii="Garamond" w:hAnsi="Garamond"/>
          <w:sz w:val="28"/>
          <w:szCs w:val="28"/>
        </w:rPr>
        <w:t xml:space="preserve"> accompanying troubles</w:t>
      </w:r>
      <w:r w:rsidR="0054565D">
        <w:rPr>
          <w:rFonts w:ascii="Garamond" w:hAnsi="Garamond"/>
          <w:sz w:val="28"/>
          <w:szCs w:val="28"/>
        </w:rPr>
        <w:t xml:space="preserve"> (Garfinkel 2002)</w:t>
      </w:r>
      <w:r w:rsidR="009B3F49" w:rsidRPr="00EA4A09">
        <w:rPr>
          <w:rFonts w:ascii="Garamond" w:hAnsi="Garamond"/>
          <w:sz w:val="28"/>
          <w:szCs w:val="28"/>
        </w:rPr>
        <w:t xml:space="preserve">. </w:t>
      </w:r>
      <w:r w:rsidR="00734C06" w:rsidRPr="00EA4A09">
        <w:rPr>
          <w:rFonts w:ascii="Garamond" w:hAnsi="Garamond"/>
          <w:sz w:val="28"/>
          <w:szCs w:val="28"/>
        </w:rPr>
        <w:t>More specifically,</w:t>
      </w:r>
      <w:r w:rsidR="00DA5ED3" w:rsidRPr="00EA4A09">
        <w:rPr>
          <w:rFonts w:ascii="Garamond" w:hAnsi="Garamond"/>
          <w:sz w:val="28"/>
          <w:szCs w:val="28"/>
        </w:rPr>
        <w:t xml:space="preserve"> and</w:t>
      </w:r>
      <w:r w:rsidR="00D31679" w:rsidRPr="00EA4A09">
        <w:rPr>
          <w:rFonts w:ascii="Garamond" w:hAnsi="Garamond"/>
          <w:sz w:val="28"/>
          <w:szCs w:val="28"/>
        </w:rPr>
        <w:t xml:space="preserve"> as part of this,</w:t>
      </w:r>
      <w:r w:rsidR="00734C06" w:rsidRPr="00EA4A09">
        <w:rPr>
          <w:rFonts w:ascii="Garamond" w:hAnsi="Garamond"/>
          <w:sz w:val="28"/>
          <w:szCs w:val="28"/>
        </w:rPr>
        <w:t xml:space="preserve"> we are interested in situations where members themselves switch back and forth between the displayed results of the technical operations of AI and a consideration of the technical operations themselves. These kinds of situations </w:t>
      </w:r>
      <w:r w:rsidR="00D31679" w:rsidRPr="00EA4A09">
        <w:rPr>
          <w:rFonts w:ascii="Garamond" w:hAnsi="Garamond"/>
          <w:sz w:val="28"/>
          <w:szCs w:val="28"/>
        </w:rPr>
        <w:t>can tell</w:t>
      </w:r>
      <w:r w:rsidR="00734C06" w:rsidRPr="00EA4A09">
        <w:rPr>
          <w:rFonts w:ascii="Garamond" w:hAnsi="Garamond"/>
          <w:sz w:val="28"/>
          <w:szCs w:val="28"/>
        </w:rPr>
        <w:t xml:space="preserve"> us</w:t>
      </w:r>
      <w:r w:rsidR="00D31679" w:rsidRPr="00EA4A09">
        <w:rPr>
          <w:rFonts w:ascii="Garamond" w:hAnsi="Garamond"/>
          <w:sz w:val="28"/>
          <w:szCs w:val="28"/>
        </w:rPr>
        <w:t xml:space="preserve"> a great deal</w:t>
      </w:r>
      <w:r w:rsidR="00734C06" w:rsidRPr="00EA4A09">
        <w:rPr>
          <w:rFonts w:ascii="Garamond" w:hAnsi="Garamond"/>
          <w:sz w:val="28"/>
          <w:szCs w:val="28"/>
        </w:rPr>
        <w:t xml:space="preserve"> about AI, not least by helping us dispel philosophically generated confusions by furnishing “reminders” (Wittgenstein</w:t>
      </w:r>
      <w:r w:rsidR="0074603E">
        <w:rPr>
          <w:rFonts w:ascii="Garamond" w:hAnsi="Garamond"/>
          <w:sz w:val="28"/>
          <w:szCs w:val="28"/>
        </w:rPr>
        <w:t xml:space="preserve"> 1953</w:t>
      </w:r>
      <w:r w:rsidR="00734C06" w:rsidRPr="00EA4A09">
        <w:rPr>
          <w:rFonts w:ascii="Garamond" w:hAnsi="Garamond"/>
          <w:sz w:val="28"/>
          <w:szCs w:val="28"/>
        </w:rPr>
        <w:t xml:space="preserve">) </w:t>
      </w:r>
      <w:r w:rsidR="00A27401" w:rsidRPr="00EA4A09">
        <w:rPr>
          <w:rFonts w:ascii="Garamond" w:hAnsi="Garamond"/>
          <w:sz w:val="28"/>
          <w:szCs w:val="28"/>
        </w:rPr>
        <w:t>that</w:t>
      </w:r>
      <w:r w:rsidR="00734C06" w:rsidRPr="00EA4A09">
        <w:rPr>
          <w:rFonts w:ascii="Garamond" w:hAnsi="Garamond"/>
          <w:sz w:val="28"/>
          <w:szCs w:val="28"/>
        </w:rPr>
        <w:t xml:space="preserve"> AI</w:t>
      </w:r>
      <w:r w:rsidR="00A27401" w:rsidRPr="00EA4A09">
        <w:rPr>
          <w:rFonts w:ascii="Garamond" w:hAnsi="Garamond"/>
          <w:sz w:val="28"/>
          <w:szCs w:val="28"/>
        </w:rPr>
        <w:t xml:space="preserve"> technologies</w:t>
      </w:r>
      <w:r w:rsidR="00734C06" w:rsidRPr="00EA4A09">
        <w:rPr>
          <w:rFonts w:ascii="Garamond" w:hAnsi="Garamond"/>
          <w:sz w:val="28"/>
          <w:szCs w:val="28"/>
        </w:rPr>
        <w:t xml:space="preserve"> </w:t>
      </w:r>
      <w:r w:rsidR="00A27401" w:rsidRPr="00EA4A09">
        <w:rPr>
          <w:rFonts w:ascii="Garamond" w:hAnsi="Garamond"/>
          <w:sz w:val="28"/>
          <w:szCs w:val="28"/>
        </w:rPr>
        <w:t xml:space="preserve">both arise from and are interwoven with </w:t>
      </w:r>
      <w:r w:rsidR="00D31679" w:rsidRPr="00EA4A09">
        <w:rPr>
          <w:rFonts w:ascii="Garamond" w:hAnsi="Garamond"/>
          <w:sz w:val="28"/>
          <w:szCs w:val="28"/>
        </w:rPr>
        <w:t>particular</w:t>
      </w:r>
      <w:r w:rsidR="00A27401" w:rsidRPr="00EA4A09">
        <w:rPr>
          <w:rFonts w:ascii="Garamond" w:hAnsi="Garamond"/>
          <w:sz w:val="28"/>
          <w:szCs w:val="28"/>
        </w:rPr>
        <w:t xml:space="preserve"> practices</w:t>
      </w:r>
      <w:r w:rsidR="00DA5ED3" w:rsidRPr="00EA4A09">
        <w:rPr>
          <w:rFonts w:ascii="Garamond" w:hAnsi="Garamond"/>
          <w:sz w:val="28"/>
          <w:szCs w:val="28"/>
        </w:rPr>
        <w:t xml:space="preserve"> and projects</w:t>
      </w:r>
      <w:r w:rsidR="00734C06" w:rsidRPr="00EA4A09">
        <w:rPr>
          <w:rFonts w:ascii="Garamond" w:hAnsi="Garamond"/>
          <w:sz w:val="28"/>
          <w:szCs w:val="28"/>
        </w:rPr>
        <w:t>.</w:t>
      </w:r>
      <w:r w:rsidR="009B3F49" w:rsidRPr="00EA4A09">
        <w:rPr>
          <w:rFonts w:ascii="Garamond" w:hAnsi="Garamond"/>
          <w:sz w:val="28"/>
          <w:szCs w:val="28"/>
        </w:rPr>
        <w:t xml:space="preserve"> </w:t>
      </w:r>
      <w:r w:rsidR="00DA5ED3" w:rsidRPr="00EA4A09">
        <w:rPr>
          <w:rFonts w:ascii="Garamond" w:hAnsi="Garamond"/>
          <w:sz w:val="28"/>
          <w:szCs w:val="28"/>
        </w:rPr>
        <w:t xml:space="preserve">By refocusing on AI in this way, </w:t>
      </w:r>
      <w:r w:rsidR="00FE7A4D" w:rsidRPr="00EA4A09">
        <w:rPr>
          <w:rFonts w:ascii="Garamond" w:hAnsi="Garamond"/>
          <w:sz w:val="28"/>
          <w:szCs w:val="28"/>
        </w:rPr>
        <w:t>we hope</w:t>
      </w:r>
      <w:r w:rsidR="00DA5ED3" w:rsidRPr="00EA4A09">
        <w:rPr>
          <w:rFonts w:ascii="Garamond" w:hAnsi="Garamond"/>
          <w:sz w:val="28"/>
          <w:szCs w:val="28"/>
        </w:rPr>
        <w:t>, among other things,</w:t>
      </w:r>
      <w:r w:rsidR="00FE7A4D" w:rsidRPr="00EA4A09">
        <w:rPr>
          <w:rFonts w:ascii="Garamond" w:hAnsi="Garamond"/>
          <w:sz w:val="28"/>
          <w:szCs w:val="28"/>
        </w:rPr>
        <w:t xml:space="preserve"> </w:t>
      </w:r>
      <w:r w:rsidR="00DA5ED3" w:rsidRPr="00EA4A09">
        <w:rPr>
          <w:rFonts w:ascii="Garamond" w:hAnsi="Garamond"/>
          <w:sz w:val="28"/>
          <w:szCs w:val="28"/>
        </w:rPr>
        <w:t xml:space="preserve">to </w:t>
      </w:r>
      <w:r w:rsidR="00FE7A4D" w:rsidRPr="00EA4A09">
        <w:rPr>
          <w:rFonts w:ascii="Garamond" w:hAnsi="Garamond"/>
          <w:sz w:val="28"/>
          <w:szCs w:val="28"/>
        </w:rPr>
        <w:t>show that it</w:t>
      </w:r>
      <w:r w:rsidR="00DA5ED3" w:rsidRPr="00EA4A09">
        <w:rPr>
          <w:rFonts w:ascii="Garamond" w:hAnsi="Garamond"/>
          <w:sz w:val="28"/>
          <w:szCs w:val="28"/>
        </w:rPr>
        <w:t xml:space="preserve"> i</w:t>
      </w:r>
      <w:r w:rsidR="00FE7A4D" w:rsidRPr="00EA4A09">
        <w:rPr>
          <w:rFonts w:ascii="Garamond" w:hAnsi="Garamond"/>
          <w:sz w:val="28"/>
          <w:szCs w:val="28"/>
        </w:rPr>
        <w:t>s perfectly possible to live with anthropomorphic descriptions – ‘Oh no, why’s it doing that</w:t>
      </w:r>
      <w:r w:rsidR="00A27401" w:rsidRPr="00EA4A09">
        <w:rPr>
          <w:rFonts w:ascii="Garamond" w:hAnsi="Garamond"/>
          <w:sz w:val="28"/>
          <w:szCs w:val="28"/>
        </w:rPr>
        <w:t xml:space="preserve"> now</w:t>
      </w:r>
      <w:r w:rsidR="00FE7A4D" w:rsidRPr="00EA4A09">
        <w:rPr>
          <w:rFonts w:ascii="Garamond" w:hAnsi="Garamond"/>
          <w:sz w:val="28"/>
          <w:szCs w:val="28"/>
        </w:rPr>
        <w:t xml:space="preserve">?’ – so long as we resist the temptation to </w:t>
      </w:r>
      <w:r w:rsidR="006B4638" w:rsidRPr="00EA4A09">
        <w:rPr>
          <w:rFonts w:ascii="Garamond" w:hAnsi="Garamond"/>
          <w:sz w:val="28"/>
          <w:szCs w:val="28"/>
        </w:rPr>
        <w:t>read</w:t>
      </w:r>
      <w:r w:rsidR="001836A0">
        <w:rPr>
          <w:rFonts w:ascii="Garamond" w:hAnsi="Garamond"/>
          <w:sz w:val="28"/>
          <w:szCs w:val="28"/>
        </w:rPr>
        <w:t xml:space="preserve"> epistemological or</w:t>
      </w:r>
      <w:r w:rsidR="00FE7A4D" w:rsidRPr="00EA4A09">
        <w:rPr>
          <w:rFonts w:ascii="Garamond" w:hAnsi="Garamond"/>
          <w:sz w:val="28"/>
          <w:szCs w:val="28"/>
        </w:rPr>
        <w:t xml:space="preserve"> ontological</w:t>
      </w:r>
      <w:r w:rsidR="001836A0">
        <w:rPr>
          <w:rFonts w:ascii="Garamond" w:hAnsi="Garamond"/>
          <w:sz w:val="28"/>
          <w:szCs w:val="28"/>
        </w:rPr>
        <w:t>, that is, metaphysical,</w:t>
      </w:r>
      <w:r w:rsidR="00FE7A4D" w:rsidRPr="00EA4A09">
        <w:rPr>
          <w:rFonts w:ascii="Garamond" w:hAnsi="Garamond"/>
          <w:sz w:val="28"/>
          <w:szCs w:val="28"/>
        </w:rPr>
        <w:t xml:space="preserve"> commitments into them</w:t>
      </w:r>
      <w:r w:rsidR="00A27401" w:rsidRPr="00EA4A09">
        <w:rPr>
          <w:rFonts w:ascii="Garamond" w:hAnsi="Garamond"/>
          <w:sz w:val="28"/>
          <w:szCs w:val="28"/>
        </w:rPr>
        <w:t xml:space="preserve"> (Coulter 1979)</w:t>
      </w:r>
      <w:r w:rsidR="00FE7A4D" w:rsidRPr="00EA4A09">
        <w:rPr>
          <w:rFonts w:ascii="Garamond" w:hAnsi="Garamond"/>
          <w:sz w:val="28"/>
          <w:szCs w:val="28"/>
        </w:rPr>
        <w:t>.</w:t>
      </w:r>
      <w:r w:rsidR="00D31679" w:rsidRPr="00EA4A09">
        <w:rPr>
          <w:rFonts w:ascii="Garamond" w:hAnsi="Garamond"/>
          <w:sz w:val="28"/>
          <w:szCs w:val="28"/>
        </w:rPr>
        <w:t xml:space="preserve"> All in all, we want to demonstrate that attending to such matters can teach us what we might be talking about when we talk about AI.</w:t>
      </w:r>
    </w:p>
    <w:p w14:paraId="51696F18" w14:textId="77777777" w:rsidR="00EF0D5C" w:rsidRPr="00EA4A09" w:rsidRDefault="00EF0D5C" w:rsidP="0046096B">
      <w:pPr>
        <w:rPr>
          <w:rFonts w:ascii="Garamond" w:hAnsi="Garamond"/>
          <w:b/>
          <w:sz w:val="28"/>
          <w:szCs w:val="28"/>
        </w:rPr>
      </w:pPr>
    </w:p>
    <w:p w14:paraId="54D7C40F" w14:textId="7B44BFD8" w:rsidR="00EF0D5C" w:rsidRPr="0046096B" w:rsidRDefault="00685661" w:rsidP="0046096B">
      <w:pPr>
        <w:rPr>
          <w:rFonts w:ascii="Garamond" w:hAnsi="Garamond"/>
          <w:sz w:val="28"/>
        </w:rPr>
      </w:pPr>
      <w:r w:rsidRPr="00685661">
        <w:rPr>
          <w:rFonts w:ascii="Garamond" w:hAnsi="Garamond"/>
          <w:sz w:val="28"/>
          <w:szCs w:val="28"/>
        </w:rPr>
        <w:t>INTELLIGENCE AT WORK/INTELLIGENCE ON DISPLAY</w:t>
      </w:r>
    </w:p>
    <w:p w14:paraId="74895334" w14:textId="77777777" w:rsidR="00FE7A4D" w:rsidRPr="00EA4A09" w:rsidRDefault="00FE7A4D" w:rsidP="0046096B">
      <w:pPr>
        <w:rPr>
          <w:rFonts w:ascii="Garamond" w:hAnsi="Garamond"/>
          <w:sz w:val="28"/>
          <w:szCs w:val="28"/>
        </w:rPr>
      </w:pPr>
    </w:p>
    <w:p w14:paraId="5349F756" w14:textId="780779D0" w:rsidR="00EF0D5C" w:rsidRPr="00EA4A09" w:rsidRDefault="00A27401" w:rsidP="0046096B">
      <w:pPr>
        <w:rPr>
          <w:rFonts w:ascii="Garamond" w:hAnsi="Garamond"/>
          <w:sz w:val="28"/>
          <w:szCs w:val="28"/>
        </w:rPr>
      </w:pPr>
      <w:r w:rsidRPr="00EA4A09">
        <w:rPr>
          <w:rFonts w:ascii="Garamond" w:hAnsi="Garamond"/>
          <w:sz w:val="28"/>
          <w:szCs w:val="28"/>
        </w:rPr>
        <w:t>Discussions of</w:t>
      </w:r>
      <w:r w:rsidR="00FE7A4D" w:rsidRPr="00EA4A09">
        <w:rPr>
          <w:rFonts w:ascii="Garamond" w:hAnsi="Garamond"/>
          <w:sz w:val="28"/>
          <w:szCs w:val="28"/>
        </w:rPr>
        <w:t xml:space="preserve"> AI technologies often </w:t>
      </w:r>
      <w:r w:rsidRPr="00EA4A09">
        <w:rPr>
          <w:rFonts w:ascii="Garamond" w:hAnsi="Garamond"/>
          <w:sz w:val="28"/>
          <w:szCs w:val="28"/>
        </w:rPr>
        <w:t xml:space="preserve">begin with the </w:t>
      </w:r>
      <w:r w:rsidR="00FE7A4D" w:rsidRPr="00EA4A09">
        <w:rPr>
          <w:rFonts w:ascii="Garamond" w:hAnsi="Garamond"/>
          <w:sz w:val="28"/>
          <w:szCs w:val="28"/>
        </w:rPr>
        <w:t>suggesti</w:t>
      </w:r>
      <w:r w:rsidRPr="00EA4A09">
        <w:rPr>
          <w:rFonts w:ascii="Garamond" w:hAnsi="Garamond"/>
          <w:sz w:val="28"/>
          <w:szCs w:val="28"/>
        </w:rPr>
        <w:t>on</w:t>
      </w:r>
      <w:r w:rsidR="00FE7A4D" w:rsidRPr="00EA4A09">
        <w:rPr>
          <w:rFonts w:ascii="Garamond" w:hAnsi="Garamond"/>
          <w:sz w:val="28"/>
          <w:szCs w:val="28"/>
        </w:rPr>
        <w:t xml:space="preserve"> that, </w:t>
      </w:r>
      <w:r w:rsidR="006B4638" w:rsidRPr="00EA4A09">
        <w:rPr>
          <w:rFonts w:ascii="Garamond" w:hAnsi="Garamond"/>
          <w:sz w:val="28"/>
          <w:szCs w:val="28"/>
        </w:rPr>
        <w:t>with</w:t>
      </w:r>
      <w:r w:rsidR="00FE7A4D" w:rsidRPr="00EA4A09">
        <w:rPr>
          <w:rFonts w:ascii="Garamond" w:hAnsi="Garamond"/>
          <w:sz w:val="28"/>
          <w:szCs w:val="28"/>
        </w:rPr>
        <w:t>in them, we find intelligence at work</w:t>
      </w:r>
      <w:r w:rsidRPr="00EA4A09">
        <w:rPr>
          <w:rFonts w:ascii="Garamond" w:hAnsi="Garamond"/>
          <w:sz w:val="28"/>
          <w:szCs w:val="28"/>
        </w:rPr>
        <w:t xml:space="preserve"> or that they display intelligence</w:t>
      </w:r>
      <w:r w:rsidR="001A469A" w:rsidRPr="00EA4A09">
        <w:rPr>
          <w:rFonts w:ascii="Garamond" w:hAnsi="Garamond"/>
          <w:sz w:val="28"/>
          <w:szCs w:val="28"/>
        </w:rPr>
        <w:t xml:space="preserve"> </w:t>
      </w:r>
      <w:r w:rsidR="00EB466F" w:rsidRPr="00EA4A09">
        <w:rPr>
          <w:rFonts w:ascii="Garamond" w:hAnsi="Garamond"/>
          <w:i/>
          <w:sz w:val="28"/>
          <w:szCs w:val="28"/>
        </w:rPr>
        <w:t>in some sense</w:t>
      </w:r>
      <w:r w:rsidR="00FE7A4D" w:rsidRPr="00EA4A09">
        <w:rPr>
          <w:rFonts w:ascii="Garamond" w:hAnsi="Garamond"/>
          <w:sz w:val="28"/>
          <w:szCs w:val="28"/>
        </w:rPr>
        <w:t xml:space="preserve">. </w:t>
      </w:r>
      <w:r w:rsidR="001A469A" w:rsidRPr="00EA4A09">
        <w:rPr>
          <w:rFonts w:ascii="Garamond" w:hAnsi="Garamond"/>
          <w:sz w:val="28"/>
          <w:szCs w:val="28"/>
        </w:rPr>
        <w:t>W</w:t>
      </w:r>
      <w:r w:rsidRPr="00EA4A09">
        <w:rPr>
          <w:rFonts w:ascii="Garamond" w:hAnsi="Garamond"/>
          <w:sz w:val="28"/>
          <w:szCs w:val="28"/>
        </w:rPr>
        <w:t xml:space="preserve">hile we feel </w:t>
      </w:r>
      <w:r w:rsidR="009D3A5E" w:rsidRPr="00EA4A09">
        <w:rPr>
          <w:rFonts w:ascii="Garamond" w:hAnsi="Garamond"/>
          <w:sz w:val="28"/>
          <w:szCs w:val="28"/>
        </w:rPr>
        <w:t>little</w:t>
      </w:r>
      <w:r w:rsidRPr="00EA4A09">
        <w:rPr>
          <w:rFonts w:ascii="Garamond" w:hAnsi="Garamond"/>
          <w:sz w:val="28"/>
          <w:szCs w:val="28"/>
        </w:rPr>
        <w:t xml:space="preserve"> compu</w:t>
      </w:r>
      <w:r w:rsidR="001A469A" w:rsidRPr="00EA4A09">
        <w:rPr>
          <w:rFonts w:ascii="Garamond" w:hAnsi="Garamond"/>
          <w:sz w:val="28"/>
          <w:szCs w:val="28"/>
        </w:rPr>
        <w:t>lsion</w:t>
      </w:r>
      <w:r w:rsidRPr="00EA4A09">
        <w:rPr>
          <w:rFonts w:ascii="Garamond" w:hAnsi="Garamond"/>
          <w:sz w:val="28"/>
          <w:szCs w:val="28"/>
        </w:rPr>
        <w:t xml:space="preserve"> to think of our ‘smart’ televisions</w:t>
      </w:r>
      <w:r w:rsidR="00DA5ED3" w:rsidRPr="00EA4A09">
        <w:rPr>
          <w:rFonts w:ascii="Garamond" w:hAnsi="Garamond"/>
          <w:sz w:val="28"/>
          <w:szCs w:val="28"/>
        </w:rPr>
        <w:t>, speakers</w:t>
      </w:r>
      <w:r w:rsidR="001A469A" w:rsidRPr="00EA4A09">
        <w:rPr>
          <w:rFonts w:ascii="Garamond" w:hAnsi="Garamond"/>
          <w:sz w:val="28"/>
          <w:szCs w:val="28"/>
        </w:rPr>
        <w:t xml:space="preserve"> or phones</w:t>
      </w:r>
      <w:r w:rsidRPr="00EA4A09">
        <w:rPr>
          <w:rFonts w:ascii="Garamond" w:hAnsi="Garamond"/>
          <w:sz w:val="28"/>
          <w:szCs w:val="28"/>
        </w:rPr>
        <w:t xml:space="preserve"> as </w:t>
      </w:r>
      <w:r w:rsidR="001A469A" w:rsidRPr="00EA4A09">
        <w:rPr>
          <w:rFonts w:ascii="Garamond" w:hAnsi="Garamond"/>
          <w:sz w:val="28"/>
          <w:szCs w:val="28"/>
        </w:rPr>
        <w:t>anything more than ‘smartly’ designed,</w:t>
      </w:r>
      <w:r w:rsidRPr="00EA4A09">
        <w:rPr>
          <w:rFonts w:ascii="Garamond" w:hAnsi="Garamond"/>
          <w:sz w:val="28"/>
          <w:szCs w:val="28"/>
        </w:rPr>
        <w:t xml:space="preserve"> </w:t>
      </w:r>
      <w:r w:rsidR="001A469A" w:rsidRPr="00EA4A09">
        <w:rPr>
          <w:rFonts w:ascii="Garamond" w:hAnsi="Garamond"/>
          <w:sz w:val="28"/>
          <w:szCs w:val="28"/>
        </w:rPr>
        <w:t xml:space="preserve">allowing us to </w:t>
      </w:r>
      <w:r w:rsidRPr="00EA4A09">
        <w:rPr>
          <w:rFonts w:ascii="Garamond" w:hAnsi="Garamond"/>
          <w:sz w:val="28"/>
          <w:szCs w:val="28"/>
        </w:rPr>
        <w:t>talk</w:t>
      </w:r>
      <w:r w:rsidR="001A469A" w:rsidRPr="00EA4A09">
        <w:rPr>
          <w:rFonts w:ascii="Garamond" w:hAnsi="Garamond"/>
          <w:sz w:val="28"/>
          <w:szCs w:val="28"/>
        </w:rPr>
        <w:t xml:space="preserve">, wave at or otherwise programme them to do things in various helpfully uninvolved ways, when it comes to AI the claim is often that the </w:t>
      </w:r>
      <w:r w:rsidR="00D31679" w:rsidRPr="00EA4A09">
        <w:rPr>
          <w:rFonts w:ascii="Garamond" w:hAnsi="Garamond"/>
          <w:sz w:val="28"/>
          <w:szCs w:val="28"/>
        </w:rPr>
        <w:t>technologies we’re discussing</w:t>
      </w:r>
      <w:r w:rsidR="001A469A" w:rsidRPr="00EA4A09">
        <w:rPr>
          <w:rFonts w:ascii="Garamond" w:hAnsi="Garamond"/>
          <w:sz w:val="28"/>
          <w:szCs w:val="28"/>
        </w:rPr>
        <w:t xml:space="preserve"> are more than</w:t>
      </w:r>
      <w:r w:rsidR="00D31679" w:rsidRPr="00EA4A09">
        <w:rPr>
          <w:rFonts w:ascii="Garamond" w:hAnsi="Garamond"/>
          <w:sz w:val="28"/>
          <w:szCs w:val="28"/>
        </w:rPr>
        <w:t xml:space="preserve"> just</w:t>
      </w:r>
      <w:r w:rsidR="001A469A" w:rsidRPr="00EA4A09">
        <w:rPr>
          <w:rFonts w:ascii="Garamond" w:hAnsi="Garamond"/>
          <w:sz w:val="28"/>
          <w:szCs w:val="28"/>
        </w:rPr>
        <w:t xml:space="preserve"> ‘intelligently’</w:t>
      </w:r>
      <w:r w:rsidR="00FE7A4D" w:rsidRPr="00EA4A09">
        <w:rPr>
          <w:rFonts w:ascii="Garamond" w:hAnsi="Garamond"/>
          <w:sz w:val="28"/>
          <w:szCs w:val="28"/>
        </w:rPr>
        <w:t xml:space="preserve"> </w:t>
      </w:r>
      <w:r w:rsidR="001A469A" w:rsidRPr="00EA4A09">
        <w:rPr>
          <w:rFonts w:ascii="Garamond" w:hAnsi="Garamond"/>
          <w:sz w:val="28"/>
          <w:szCs w:val="28"/>
        </w:rPr>
        <w:t xml:space="preserve">designed. What could perhaps be </w:t>
      </w:r>
      <w:r w:rsidR="00DA5ED3" w:rsidRPr="00EA4A09">
        <w:rPr>
          <w:rFonts w:ascii="Garamond" w:hAnsi="Garamond"/>
          <w:sz w:val="28"/>
          <w:szCs w:val="28"/>
        </w:rPr>
        <w:t xml:space="preserve">better </w:t>
      </w:r>
      <w:r w:rsidR="001A469A" w:rsidRPr="00EA4A09">
        <w:rPr>
          <w:rFonts w:ascii="Garamond" w:hAnsi="Garamond"/>
          <w:sz w:val="28"/>
          <w:szCs w:val="28"/>
        </w:rPr>
        <w:t xml:space="preserve">taken as a way of delineating </w:t>
      </w:r>
      <w:r w:rsidR="00EB466F" w:rsidRPr="00EA4A09">
        <w:rPr>
          <w:rFonts w:ascii="Garamond" w:hAnsi="Garamond"/>
          <w:i/>
          <w:sz w:val="28"/>
          <w:szCs w:val="28"/>
        </w:rPr>
        <w:t>types</w:t>
      </w:r>
      <w:r w:rsidR="001A469A" w:rsidRPr="00EA4A09">
        <w:rPr>
          <w:rFonts w:ascii="Garamond" w:hAnsi="Garamond"/>
          <w:sz w:val="28"/>
          <w:szCs w:val="28"/>
        </w:rPr>
        <w:t xml:space="preserve"> of </w:t>
      </w:r>
      <w:r w:rsidR="00C95245" w:rsidRPr="00EA4A09">
        <w:rPr>
          <w:rFonts w:ascii="Garamond" w:hAnsi="Garamond"/>
          <w:sz w:val="28"/>
          <w:szCs w:val="28"/>
        </w:rPr>
        <w:t>technological</w:t>
      </w:r>
      <w:r w:rsidR="001A469A" w:rsidRPr="00EA4A09">
        <w:rPr>
          <w:rFonts w:ascii="Garamond" w:hAnsi="Garamond"/>
          <w:sz w:val="28"/>
          <w:szCs w:val="28"/>
        </w:rPr>
        <w:t xml:space="preserve"> innovation </w:t>
      </w:r>
      <w:r w:rsidR="002A64B5" w:rsidRPr="00EA4A09">
        <w:rPr>
          <w:rFonts w:ascii="Garamond" w:hAnsi="Garamond"/>
          <w:sz w:val="28"/>
          <w:szCs w:val="28"/>
        </w:rPr>
        <w:t xml:space="preserve">has come to be treated as if were freighted with much deeper implications. The claim is that the </w:t>
      </w:r>
      <w:r w:rsidR="005B488A" w:rsidRPr="00EA4A09">
        <w:rPr>
          <w:rFonts w:ascii="Garamond" w:hAnsi="Garamond"/>
          <w:sz w:val="28"/>
          <w:szCs w:val="28"/>
        </w:rPr>
        <w:t>‘</w:t>
      </w:r>
      <w:r w:rsidR="002A64B5" w:rsidRPr="00EA4A09">
        <w:rPr>
          <w:rFonts w:ascii="Garamond" w:hAnsi="Garamond"/>
          <w:sz w:val="28"/>
          <w:szCs w:val="28"/>
        </w:rPr>
        <w:t>smart</w:t>
      </w:r>
      <w:r w:rsidR="005B488A" w:rsidRPr="00EA4A09">
        <w:rPr>
          <w:rFonts w:ascii="Garamond" w:hAnsi="Garamond"/>
          <w:sz w:val="28"/>
          <w:szCs w:val="28"/>
        </w:rPr>
        <w:t>’</w:t>
      </w:r>
      <w:r w:rsidR="002A64B5" w:rsidRPr="00EA4A09">
        <w:rPr>
          <w:rFonts w:ascii="Garamond" w:hAnsi="Garamond"/>
          <w:sz w:val="28"/>
          <w:szCs w:val="28"/>
        </w:rPr>
        <w:t xml:space="preserve"> </w:t>
      </w:r>
      <w:r w:rsidR="00C95245" w:rsidRPr="00EA4A09">
        <w:rPr>
          <w:rFonts w:ascii="Garamond" w:hAnsi="Garamond"/>
          <w:sz w:val="28"/>
          <w:szCs w:val="28"/>
        </w:rPr>
        <w:t>technology</w:t>
      </w:r>
      <w:r w:rsidR="002A64B5" w:rsidRPr="00EA4A09">
        <w:rPr>
          <w:rFonts w:ascii="Garamond" w:hAnsi="Garamond"/>
          <w:sz w:val="28"/>
          <w:szCs w:val="28"/>
        </w:rPr>
        <w:t xml:space="preserve"> is</w:t>
      </w:r>
      <w:r w:rsidR="00C95245" w:rsidRPr="00EA4A09">
        <w:rPr>
          <w:rFonts w:ascii="Garamond" w:hAnsi="Garamond"/>
          <w:sz w:val="28"/>
          <w:szCs w:val="28"/>
        </w:rPr>
        <w:t xml:space="preserve"> actually quite</w:t>
      </w:r>
      <w:r w:rsidR="002A64B5" w:rsidRPr="00EA4A09">
        <w:rPr>
          <w:rFonts w:ascii="Garamond" w:hAnsi="Garamond"/>
          <w:sz w:val="28"/>
          <w:szCs w:val="28"/>
        </w:rPr>
        <w:t xml:space="preserve"> </w:t>
      </w:r>
      <w:r w:rsidR="009D3A5E" w:rsidRPr="00EA4A09">
        <w:rPr>
          <w:rFonts w:ascii="Garamond" w:hAnsi="Garamond"/>
          <w:sz w:val="28"/>
          <w:szCs w:val="28"/>
        </w:rPr>
        <w:t>‘</w:t>
      </w:r>
      <w:r w:rsidR="002A64B5" w:rsidRPr="00EA4A09">
        <w:rPr>
          <w:rFonts w:ascii="Garamond" w:hAnsi="Garamond"/>
          <w:sz w:val="28"/>
          <w:szCs w:val="28"/>
        </w:rPr>
        <w:t>dumb</w:t>
      </w:r>
      <w:r w:rsidR="009D3A5E" w:rsidRPr="00EA4A09">
        <w:rPr>
          <w:rFonts w:ascii="Garamond" w:hAnsi="Garamond"/>
          <w:sz w:val="28"/>
          <w:szCs w:val="28"/>
        </w:rPr>
        <w:t>’</w:t>
      </w:r>
      <w:r w:rsidR="002A64B5" w:rsidRPr="00EA4A09">
        <w:rPr>
          <w:rFonts w:ascii="Garamond" w:hAnsi="Garamond"/>
          <w:sz w:val="28"/>
          <w:szCs w:val="28"/>
        </w:rPr>
        <w:t>,</w:t>
      </w:r>
      <w:r w:rsidR="00C95245" w:rsidRPr="00EA4A09">
        <w:rPr>
          <w:rFonts w:ascii="Garamond" w:hAnsi="Garamond"/>
          <w:sz w:val="28"/>
          <w:szCs w:val="28"/>
        </w:rPr>
        <w:t xml:space="preserve"> like most machines,</w:t>
      </w:r>
      <w:r w:rsidR="002A64B5" w:rsidRPr="00EA4A09">
        <w:rPr>
          <w:rFonts w:ascii="Garamond" w:hAnsi="Garamond"/>
          <w:sz w:val="28"/>
          <w:szCs w:val="28"/>
        </w:rPr>
        <w:t xml:space="preserve"> whereas </w:t>
      </w:r>
      <w:r w:rsidR="00213ACF">
        <w:rPr>
          <w:rFonts w:ascii="Garamond" w:hAnsi="Garamond"/>
          <w:sz w:val="28"/>
          <w:szCs w:val="28"/>
        </w:rPr>
        <w:t>an</w:t>
      </w:r>
      <w:r w:rsidR="002A64B5" w:rsidRPr="00EA4A09">
        <w:rPr>
          <w:rFonts w:ascii="Garamond" w:hAnsi="Garamond"/>
          <w:sz w:val="28"/>
          <w:szCs w:val="28"/>
        </w:rPr>
        <w:t xml:space="preserve"> AI really </w:t>
      </w:r>
      <w:r w:rsidR="00C95245" w:rsidRPr="00EA4A09">
        <w:rPr>
          <w:rFonts w:ascii="Garamond" w:hAnsi="Garamond"/>
          <w:sz w:val="28"/>
          <w:szCs w:val="28"/>
        </w:rPr>
        <w:t>displays</w:t>
      </w:r>
      <w:r w:rsidR="002A64B5" w:rsidRPr="00EA4A09">
        <w:rPr>
          <w:rFonts w:ascii="Garamond" w:hAnsi="Garamond"/>
          <w:sz w:val="28"/>
          <w:szCs w:val="28"/>
        </w:rPr>
        <w:t xml:space="preserve"> intelligen</w:t>
      </w:r>
      <w:r w:rsidR="00C95245" w:rsidRPr="00EA4A09">
        <w:rPr>
          <w:rFonts w:ascii="Garamond" w:hAnsi="Garamond"/>
          <w:sz w:val="28"/>
          <w:szCs w:val="28"/>
        </w:rPr>
        <w:t>ce</w:t>
      </w:r>
      <w:r w:rsidR="002A64B5" w:rsidRPr="00EA4A09">
        <w:rPr>
          <w:rFonts w:ascii="Garamond" w:hAnsi="Garamond"/>
          <w:sz w:val="28"/>
          <w:szCs w:val="28"/>
        </w:rPr>
        <w:t>, albeit</w:t>
      </w:r>
      <w:r w:rsidR="009D3A5E" w:rsidRPr="00EA4A09">
        <w:rPr>
          <w:rFonts w:ascii="Garamond" w:hAnsi="Garamond"/>
          <w:sz w:val="28"/>
          <w:szCs w:val="28"/>
        </w:rPr>
        <w:t xml:space="preserve"> again</w:t>
      </w:r>
      <w:r w:rsidR="002A64B5" w:rsidRPr="00EA4A09">
        <w:rPr>
          <w:rFonts w:ascii="Garamond" w:hAnsi="Garamond"/>
          <w:sz w:val="28"/>
          <w:szCs w:val="28"/>
        </w:rPr>
        <w:t xml:space="preserve"> only</w:t>
      </w:r>
      <w:r w:rsidR="001A469A" w:rsidRPr="00EA4A09">
        <w:rPr>
          <w:rFonts w:ascii="Garamond" w:hAnsi="Garamond"/>
          <w:sz w:val="28"/>
          <w:szCs w:val="28"/>
        </w:rPr>
        <w:t xml:space="preserve"> </w:t>
      </w:r>
      <w:r w:rsidR="002A64B5" w:rsidRPr="00EA4A09">
        <w:rPr>
          <w:rFonts w:ascii="Garamond" w:hAnsi="Garamond"/>
          <w:sz w:val="28"/>
          <w:szCs w:val="28"/>
        </w:rPr>
        <w:t xml:space="preserve">in </w:t>
      </w:r>
      <w:r w:rsidR="00EB466F" w:rsidRPr="00EA4A09">
        <w:rPr>
          <w:rFonts w:ascii="Garamond" w:hAnsi="Garamond"/>
          <w:i/>
          <w:sz w:val="28"/>
          <w:szCs w:val="28"/>
        </w:rPr>
        <w:t>some</w:t>
      </w:r>
      <w:r w:rsidR="002A64B5" w:rsidRPr="00EA4A09">
        <w:rPr>
          <w:rFonts w:ascii="Garamond" w:hAnsi="Garamond"/>
          <w:sz w:val="28"/>
          <w:szCs w:val="28"/>
        </w:rPr>
        <w:t xml:space="preserve"> sense. In what sense though? In order to answer that question, we want to trace the development of AI as a field back to the Turing Test, and Alan Turing’s original delineation of a future vision for computing, following Luc</w:t>
      </w:r>
      <w:r w:rsidR="00D31679" w:rsidRPr="00EA4A09">
        <w:rPr>
          <w:rFonts w:ascii="Garamond" w:hAnsi="Garamond"/>
          <w:sz w:val="28"/>
          <w:szCs w:val="28"/>
        </w:rPr>
        <w:t>y</w:t>
      </w:r>
      <w:r w:rsidR="002A64B5" w:rsidRPr="00EA4A09">
        <w:rPr>
          <w:rFonts w:ascii="Garamond" w:hAnsi="Garamond"/>
          <w:sz w:val="28"/>
          <w:szCs w:val="28"/>
        </w:rPr>
        <w:t xml:space="preserve"> Suchman</w:t>
      </w:r>
      <w:r w:rsidR="00650705">
        <w:rPr>
          <w:rFonts w:ascii="Garamond" w:hAnsi="Garamond"/>
          <w:sz w:val="28"/>
          <w:szCs w:val="28"/>
        </w:rPr>
        <w:t>’s</w:t>
      </w:r>
      <w:r w:rsidR="009D3A5E" w:rsidRPr="00EA4A09">
        <w:rPr>
          <w:rFonts w:ascii="Garamond" w:hAnsi="Garamond"/>
          <w:sz w:val="28"/>
          <w:szCs w:val="28"/>
        </w:rPr>
        <w:t xml:space="preserve"> (2019)</w:t>
      </w:r>
      <w:r w:rsidR="002A64B5" w:rsidRPr="00EA4A09">
        <w:rPr>
          <w:rFonts w:ascii="Garamond" w:hAnsi="Garamond"/>
          <w:sz w:val="28"/>
          <w:szCs w:val="28"/>
        </w:rPr>
        <w:t xml:space="preserve"> lead </w:t>
      </w:r>
      <w:r w:rsidR="00650705">
        <w:rPr>
          <w:rFonts w:ascii="Garamond" w:hAnsi="Garamond"/>
          <w:sz w:val="28"/>
          <w:szCs w:val="28"/>
        </w:rPr>
        <w:t xml:space="preserve">but also that of Stuart Shanker (1987) </w:t>
      </w:r>
      <w:r w:rsidR="002A64B5" w:rsidRPr="00EA4A09">
        <w:rPr>
          <w:rFonts w:ascii="Garamond" w:hAnsi="Garamond"/>
          <w:sz w:val="28"/>
          <w:szCs w:val="28"/>
        </w:rPr>
        <w:t xml:space="preserve">in doing so. </w:t>
      </w:r>
    </w:p>
    <w:p w14:paraId="57A28B69" w14:textId="77777777" w:rsidR="00EF0D5C" w:rsidRPr="00EA4A09" w:rsidRDefault="00EF0D5C" w:rsidP="0046096B">
      <w:pPr>
        <w:rPr>
          <w:rFonts w:ascii="Garamond" w:hAnsi="Garamond"/>
          <w:sz w:val="28"/>
          <w:szCs w:val="28"/>
        </w:rPr>
      </w:pPr>
    </w:p>
    <w:p w14:paraId="11CB2DF0" w14:textId="326236AE" w:rsidR="00265F73" w:rsidRPr="00EA4A09" w:rsidRDefault="00C95245" w:rsidP="0046096B">
      <w:pPr>
        <w:pStyle w:val="NormalWeb"/>
        <w:spacing w:before="0" w:beforeAutospacing="0" w:after="0" w:afterAutospacing="0"/>
        <w:rPr>
          <w:rFonts w:ascii="Garamond" w:hAnsi="Garamond"/>
          <w:sz w:val="28"/>
          <w:szCs w:val="28"/>
        </w:rPr>
      </w:pPr>
      <w:r w:rsidRPr="00EA4A09">
        <w:rPr>
          <w:rFonts w:ascii="Garamond" w:hAnsi="Garamond"/>
          <w:sz w:val="28"/>
          <w:szCs w:val="28"/>
        </w:rPr>
        <w:t>In reflecting on these issues, we found it useful</w:t>
      </w:r>
      <w:r w:rsidR="00EB466F" w:rsidRPr="00EA4A09">
        <w:rPr>
          <w:rFonts w:ascii="Garamond" w:hAnsi="Garamond"/>
          <w:sz w:val="28"/>
          <w:szCs w:val="28"/>
        </w:rPr>
        <w:t xml:space="preserve"> to remind ourselves of </w:t>
      </w:r>
      <w:r w:rsidRPr="00EA4A09">
        <w:rPr>
          <w:rFonts w:ascii="Garamond" w:hAnsi="Garamond"/>
          <w:sz w:val="28"/>
          <w:szCs w:val="28"/>
        </w:rPr>
        <w:t>the point</w:t>
      </w:r>
      <w:r w:rsidR="00EB466F" w:rsidRPr="00EA4A09">
        <w:rPr>
          <w:rFonts w:ascii="Garamond" w:hAnsi="Garamond"/>
          <w:sz w:val="28"/>
          <w:szCs w:val="28"/>
        </w:rPr>
        <w:t xml:space="preserve"> that the Turing Test, and </w:t>
      </w:r>
      <w:r w:rsidR="009D3A5E" w:rsidRPr="00EA4A09">
        <w:rPr>
          <w:rFonts w:ascii="Garamond" w:hAnsi="Garamond"/>
          <w:sz w:val="28"/>
          <w:szCs w:val="28"/>
        </w:rPr>
        <w:t>even</w:t>
      </w:r>
      <w:r w:rsidR="00EB466F" w:rsidRPr="00EA4A09">
        <w:rPr>
          <w:rFonts w:ascii="Garamond" w:hAnsi="Garamond"/>
          <w:sz w:val="28"/>
          <w:szCs w:val="28"/>
        </w:rPr>
        <w:t xml:space="preserve"> </w:t>
      </w:r>
      <w:r w:rsidR="0054565D">
        <w:rPr>
          <w:rFonts w:ascii="Garamond" w:hAnsi="Garamond"/>
          <w:sz w:val="28"/>
          <w:szCs w:val="28"/>
        </w:rPr>
        <w:t>‘</w:t>
      </w:r>
      <w:r w:rsidR="00EB466F" w:rsidRPr="00EA4A09">
        <w:rPr>
          <w:rFonts w:ascii="Garamond" w:hAnsi="Garamond"/>
          <w:sz w:val="28"/>
          <w:szCs w:val="28"/>
        </w:rPr>
        <w:t>Artificial Intelligence</w:t>
      </w:r>
      <w:r w:rsidR="0054565D">
        <w:rPr>
          <w:rFonts w:ascii="Garamond" w:hAnsi="Garamond"/>
          <w:sz w:val="28"/>
          <w:szCs w:val="28"/>
        </w:rPr>
        <w:t>’</w:t>
      </w:r>
      <w:r w:rsidR="009D3A5E" w:rsidRPr="00EA4A09">
        <w:rPr>
          <w:rFonts w:ascii="Garamond" w:hAnsi="Garamond"/>
          <w:sz w:val="28"/>
          <w:szCs w:val="28"/>
        </w:rPr>
        <w:t xml:space="preserve"> as it was originally conceived</w:t>
      </w:r>
      <w:r w:rsidR="00650705">
        <w:rPr>
          <w:rFonts w:ascii="Garamond" w:hAnsi="Garamond"/>
          <w:sz w:val="28"/>
          <w:szCs w:val="28"/>
        </w:rPr>
        <w:t xml:space="preserve"> in the 1930s</w:t>
      </w:r>
      <w:r w:rsidR="009D3A5E" w:rsidRPr="00EA4A09">
        <w:rPr>
          <w:rFonts w:ascii="Garamond" w:hAnsi="Garamond"/>
          <w:sz w:val="28"/>
          <w:szCs w:val="28"/>
        </w:rPr>
        <w:t>,</w:t>
      </w:r>
      <w:r w:rsidR="00EB466F" w:rsidRPr="00EA4A09">
        <w:rPr>
          <w:rFonts w:ascii="Garamond" w:hAnsi="Garamond"/>
          <w:sz w:val="28"/>
          <w:szCs w:val="28"/>
        </w:rPr>
        <w:t xml:space="preserve"> </w:t>
      </w:r>
      <w:r w:rsidR="007A2E1B" w:rsidRPr="00EA4A09">
        <w:rPr>
          <w:rFonts w:ascii="Garamond" w:hAnsi="Garamond"/>
          <w:sz w:val="28"/>
          <w:szCs w:val="28"/>
        </w:rPr>
        <w:t>w</w:t>
      </w:r>
      <w:r w:rsidR="007A2E1B">
        <w:rPr>
          <w:rFonts w:ascii="Garamond" w:hAnsi="Garamond"/>
          <w:sz w:val="28"/>
          <w:szCs w:val="28"/>
        </w:rPr>
        <w:t>as</w:t>
      </w:r>
      <w:r w:rsidR="007A2E1B" w:rsidRPr="00EA4A09">
        <w:rPr>
          <w:rFonts w:ascii="Garamond" w:hAnsi="Garamond"/>
          <w:sz w:val="28"/>
          <w:szCs w:val="28"/>
        </w:rPr>
        <w:t xml:space="preserve"> </w:t>
      </w:r>
      <w:r w:rsidR="009D3A5E" w:rsidRPr="00EA4A09">
        <w:rPr>
          <w:rFonts w:ascii="Garamond" w:hAnsi="Garamond"/>
          <w:sz w:val="28"/>
          <w:szCs w:val="28"/>
        </w:rPr>
        <w:t>not seen as</w:t>
      </w:r>
      <w:r w:rsidR="00EB466F" w:rsidRPr="00EA4A09">
        <w:rPr>
          <w:rFonts w:ascii="Garamond" w:hAnsi="Garamond"/>
          <w:sz w:val="28"/>
          <w:szCs w:val="28"/>
        </w:rPr>
        <w:t xml:space="preserve"> hav</w:t>
      </w:r>
      <w:r w:rsidR="009D3A5E" w:rsidRPr="00EA4A09">
        <w:rPr>
          <w:rFonts w:ascii="Garamond" w:hAnsi="Garamond"/>
          <w:sz w:val="28"/>
          <w:szCs w:val="28"/>
        </w:rPr>
        <w:t>ing</w:t>
      </w:r>
      <w:r w:rsidR="00EB466F" w:rsidRPr="00EA4A09">
        <w:rPr>
          <w:rFonts w:ascii="Garamond" w:hAnsi="Garamond"/>
          <w:sz w:val="28"/>
          <w:szCs w:val="28"/>
        </w:rPr>
        <w:t xml:space="preserve"> conceptual or philosophical </w:t>
      </w:r>
      <w:r w:rsidRPr="00EA4A09">
        <w:rPr>
          <w:rFonts w:ascii="Garamond" w:hAnsi="Garamond"/>
          <w:sz w:val="28"/>
          <w:szCs w:val="28"/>
        </w:rPr>
        <w:t>implications</w:t>
      </w:r>
      <w:r w:rsidR="00EB466F" w:rsidRPr="00EA4A09">
        <w:rPr>
          <w:rFonts w:ascii="Garamond" w:hAnsi="Garamond"/>
          <w:sz w:val="28"/>
          <w:szCs w:val="28"/>
        </w:rPr>
        <w:t xml:space="preserve"> </w:t>
      </w:r>
      <w:r w:rsidRPr="00EA4A09">
        <w:rPr>
          <w:rFonts w:ascii="Garamond" w:hAnsi="Garamond"/>
          <w:sz w:val="28"/>
          <w:szCs w:val="28"/>
        </w:rPr>
        <w:t>per se</w:t>
      </w:r>
      <w:r w:rsidR="00EB466F" w:rsidRPr="00EA4A09">
        <w:rPr>
          <w:rFonts w:ascii="Garamond" w:hAnsi="Garamond"/>
          <w:sz w:val="28"/>
          <w:szCs w:val="28"/>
        </w:rPr>
        <w:t xml:space="preserve">. Yet that is how </w:t>
      </w:r>
      <w:r w:rsidR="0054565D">
        <w:rPr>
          <w:rFonts w:ascii="Garamond" w:hAnsi="Garamond"/>
          <w:sz w:val="28"/>
          <w:szCs w:val="28"/>
        </w:rPr>
        <w:t>those</w:t>
      </w:r>
      <w:r w:rsidR="00FD295C" w:rsidRPr="00EA4A09">
        <w:rPr>
          <w:rFonts w:ascii="Garamond" w:hAnsi="Garamond"/>
          <w:sz w:val="28"/>
          <w:szCs w:val="28"/>
        </w:rPr>
        <w:t xml:space="preserve"> </w:t>
      </w:r>
      <w:r w:rsidR="00EB466F" w:rsidRPr="00EA4A09">
        <w:rPr>
          <w:rFonts w:ascii="Garamond" w:hAnsi="Garamond"/>
          <w:sz w:val="28"/>
          <w:szCs w:val="28"/>
        </w:rPr>
        <w:t xml:space="preserve">who </w:t>
      </w:r>
      <w:r w:rsidR="00265F73" w:rsidRPr="00EA4A09">
        <w:rPr>
          <w:rFonts w:ascii="Garamond" w:hAnsi="Garamond"/>
          <w:sz w:val="28"/>
          <w:szCs w:val="28"/>
        </w:rPr>
        <w:t>traffic in generalised</w:t>
      </w:r>
      <w:r w:rsidR="00EB466F" w:rsidRPr="00EA4A09">
        <w:rPr>
          <w:rFonts w:ascii="Garamond" w:hAnsi="Garamond"/>
          <w:sz w:val="28"/>
          <w:szCs w:val="28"/>
        </w:rPr>
        <w:t xml:space="preserve"> conceptions of AI have</w:t>
      </w:r>
      <w:r w:rsidR="009D3A5E" w:rsidRPr="00EA4A09">
        <w:rPr>
          <w:rFonts w:ascii="Garamond" w:hAnsi="Garamond"/>
          <w:sz w:val="28"/>
          <w:szCs w:val="28"/>
        </w:rPr>
        <w:t xml:space="preserve"> precisely come to</w:t>
      </w:r>
      <w:r w:rsidR="00EB466F" w:rsidRPr="00EA4A09">
        <w:rPr>
          <w:rFonts w:ascii="Garamond" w:hAnsi="Garamond"/>
          <w:sz w:val="28"/>
          <w:szCs w:val="28"/>
        </w:rPr>
        <w:t xml:space="preserve"> use them </w:t>
      </w:r>
      <w:r w:rsidR="005B40C4" w:rsidRPr="00EA4A09">
        <w:rPr>
          <w:rFonts w:ascii="Garamond" w:hAnsi="Garamond"/>
          <w:sz w:val="28"/>
          <w:szCs w:val="28"/>
        </w:rPr>
        <w:t>–</w:t>
      </w:r>
      <w:r w:rsidR="00EB466F" w:rsidRPr="00EA4A09">
        <w:rPr>
          <w:rFonts w:ascii="Garamond" w:hAnsi="Garamond"/>
          <w:sz w:val="28"/>
          <w:szCs w:val="28"/>
        </w:rPr>
        <w:t xml:space="preserve"> they have </w:t>
      </w:r>
      <w:r w:rsidR="00650705">
        <w:rPr>
          <w:rFonts w:ascii="Garamond" w:hAnsi="Garamond"/>
          <w:sz w:val="28"/>
          <w:szCs w:val="28"/>
        </w:rPr>
        <w:t>taken up</w:t>
      </w:r>
      <w:r w:rsidR="00EB466F" w:rsidRPr="00EA4A09">
        <w:rPr>
          <w:rFonts w:ascii="Garamond" w:hAnsi="Garamond"/>
          <w:sz w:val="28"/>
          <w:szCs w:val="28"/>
        </w:rPr>
        <w:t xml:space="preserve"> these terms and taken them </w:t>
      </w:r>
      <w:r w:rsidR="00CA1C84">
        <w:rPr>
          <w:rFonts w:ascii="Garamond" w:hAnsi="Garamond"/>
          <w:sz w:val="28"/>
          <w:szCs w:val="28"/>
        </w:rPr>
        <w:t>“</w:t>
      </w:r>
      <w:r w:rsidR="00741CB4" w:rsidRPr="00EA4A09">
        <w:rPr>
          <w:rFonts w:ascii="Garamond" w:hAnsi="Garamond"/>
          <w:sz w:val="28"/>
          <w:szCs w:val="28"/>
        </w:rPr>
        <w:t xml:space="preserve">curiously </w:t>
      </w:r>
      <w:r w:rsidR="00EB466F" w:rsidRPr="00EA4A09">
        <w:rPr>
          <w:rFonts w:ascii="Garamond" w:hAnsi="Garamond"/>
          <w:sz w:val="28"/>
          <w:szCs w:val="28"/>
        </w:rPr>
        <w:t>seriously</w:t>
      </w:r>
      <w:r w:rsidR="00CA1C84">
        <w:rPr>
          <w:rFonts w:ascii="Garamond" w:hAnsi="Garamond"/>
          <w:sz w:val="28"/>
          <w:szCs w:val="28"/>
        </w:rPr>
        <w:t>”</w:t>
      </w:r>
      <w:r w:rsidR="00741CB4" w:rsidRPr="00EA4A09">
        <w:rPr>
          <w:rFonts w:ascii="Garamond" w:hAnsi="Garamond"/>
          <w:sz w:val="28"/>
          <w:szCs w:val="28"/>
        </w:rPr>
        <w:t xml:space="preserve"> (Garfinkel 1990)</w:t>
      </w:r>
      <w:r w:rsidR="00EB466F" w:rsidRPr="00EA4A09">
        <w:rPr>
          <w:rFonts w:ascii="Garamond" w:hAnsi="Garamond"/>
          <w:sz w:val="28"/>
          <w:szCs w:val="28"/>
        </w:rPr>
        <w:t>, assuming that the analogies in play are not merely labels but actually descriptive of the stuff that goes on in the fabric of how AI is built, what it</w:t>
      </w:r>
      <w:r w:rsidRPr="00EA4A09">
        <w:rPr>
          <w:rFonts w:ascii="Garamond" w:hAnsi="Garamond"/>
          <w:sz w:val="28"/>
          <w:szCs w:val="28"/>
        </w:rPr>
        <w:t xml:space="preserve"> is</w:t>
      </w:r>
      <w:r w:rsidR="00EB466F" w:rsidRPr="00EA4A09">
        <w:rPr>
          <w:rFonts w:ascii="Garamond" w:hAnsi="Garamond"/>
          <w:sz w:val="28"/>
          <w:szCs w:val="28"/>
        </w:rPr>
        <w:t xml:space="preserve"> for, what it do</w:t>
      </w:r>
      <w:r w:rsidRPr="00EA4A09">
        <w:rPr>
          <w:rFonts w:ascii="Garamond" w:hAnsi="Garamond"/>
          <w:sz w:val="28"/>
          <w:szCs w:val="28"/>
        </w:rPr>
        <w:t>es</w:t>
      </w:r>
      <w:r w:rsidR="00EB466F" w:rsidRPr="00EA4A09">
        <w:rPr>
          <w:rFonts w:ascii="Garamond" w:hAnsi="Garamond"/>
          <w:sz w:val="28"/>
          <w:szCs w:val="28"/>
        </w:rPr>
        <w:t>, how it</w:t>
      </w:r>
      <w:r w:rsidRPr="00EA4A09">
        <w:rPr>
          <w:rFonts w:ascii="Garamond" w:hAnsi="Garamond"/>
          <w:sz w:val="28"/>
          <w:szCs w:val="28"/>
        </w:rPr>
        <w:t xml:space="preserve"> is</w:t>
      </w:r>
      <w:r w:rsidR="00EB466F" w:rsidRPr="00EA4A09">
        <w:rPr>
          <w:rFonts w:ascii="Garamond" w:hAnsi="Garamond"/>
          <w:sz w:val="28"/>
          <w:szCs w:val="28"/>
        </w:rPr>
        <w:t xml:space="preserve"> to be applied, </w:t>
      </w:r>
      <w:r w:rsidRPr="00EA4A09">
        <w:rPr>
          <w:rFonts w:ascii="Garamond" w:hAnsi="Garamond"/>
          <w:sz w:val="28"/>
          <w:szCs w:val="28"/>
        </w:rPr>
        <w:t>and so on</w:t>
      </w:r>
      <w:r w:rsidR="00EB466F" w:rsidRPr="00EA4A09">
        <w:rPr>
          <w:rFonts w:ascii="Garamond" w:hAnsi="Garamond"/>
          <w:sz w:val="28"/>
          <w:szCs w:val="28"/>
        </w:rPr>
        <w:t>. Th</w:t>
      </w:r>
      <w:r w:rsidR="005B40C4" w:rsidRPr="00EA4A09">
        <w:rPr>
          <w:rFonts w:ascii="Garamond" w:hAnsi="Garamond"/>
          <w:sz w:val="28"/>
          <w:szCs w:val="28"/>
        </w:rPr>
        <w:t>us, th</w:t>
      </w:r>
      <w:r w:rsidR="00EB466F" w:rsidRPr="00EA4A09">
        <w:rPr>
          <w:rFonts w:ascii="Garamond" w:hAnsi="Garamond"/>
          <w:sz w:val="28"/>
          <w:szCs w:val="28"/>
        </w:rPr>
        <w:t>e term</w:t>
      </w:r>
      <w:r w:rsidR="0039519E">
        <w:rPr>
          <w:rFonts w:ascii="Garamond" w:hAnsi="Garamond"/>
          <w:sz w:val="28"/>
          <w:szCs w:val="28"/>
        </w:rPr>
        <w:t xml:space="preserve"> ‘</w:t>
      </w:r>
      <w:r w:rsidR="00EB466F" w:rsidRPr="00EA4A09">
        <w:rPr>
          <w:rFonts w:ascii="Garamond" w:hAnsi="Garamond"/>
          <w:sz w:val="28"/>
          <w:szCs w:val="28"/>
        </w:rPr>
        <w:t>intelligence</w:t>
      </w:r>
      <w:r w:rsidR="0039519E">
        <w:rPr>
          <w:rFonts w:ascii="Garamond" w:hAnsi="Garamond"/>
          <w:sz w:val="28"/>
          <w:szCs w:val="28"/>
        </w:rPr>
        <w:t>’</w:t>
      </w:r>
      <w:r w:rsidR="00EB466F" w:rsidRPr="00EA4A09">
        <w:rPr>
          <w:rFonts w:ascii="Garamond" w:hAnsi="Garamond"/>
          <w:sz w:val="28"/>
          <w:szCs w:val="28"/>
        </w:rPr>
        <w:t xml:space="preserve"> is taken seriously through attempts to explain </w:t>
      </w:r>
      <w:r w:rsidR="0039519E">
        <w:rPr>
          <w:rFonts w:ascii="Garamond" w:hAnsi="Garamond"/>
          <w:sz w:val="28"/>
          <w:szCs w:val="28"/>
        </w:rPr>
        <w:t>‘</w:t>
      </w:r>
      <w:r w:rsidR="00EB466F" w:rsidRPr="00EA4A09">
        <w:rPr>
          <w:rFonts w:ascii="Garamond" w:hAnsi="Garamond"/>
          <w:sz w:val="28"/>
          <w:szCs w:val="28"/>
        </w:rPr>
        <w:t>intelligence</w:t>
      </w:r>
      <w:r w:rsidR="0039519E">
        <w:rPr>
          <w:rFonts w:ascii="Garamond" w:hAnsi="Garamond"/>
          <w:sz w:val="28"/>
          <w:szCs w:val="28"/>
        </w:rPr>
        <w:t>’</w:t>
      </w:r>
      <w:r w:rsidR="00EB466F" w:rsidRPr="00EA4A09">
        <w:rPr>
          <w:rFonts w:ascii="Garamond" w:hAnsi="Garamond"/>
          <w:sz w:val="28"/>
          <w:szCs w:val="28"/>
        </w:rPr>
        <w:t xml:space="preserve"> in humans </w:t>
      </w:r>
      <w:r w:rsidR="00265F73" w:rsidRPr="00EA4A09">
        <w:rPr>
          <w:rFonts w:ascii="Garamond" w:hAnsi="Garamond"/>
          <w:sz w:val="28"/>
          <w:szCs w:val="28"/>
        </w:rPr>
        <w:t>by</w:t>
      </w:r>
      <w:r w:rsidR="00EB466F" w:rsidRPr="00EA4A09">
        <w:rPr>
          <w:rFonts w:ascii="Garamond" w:hAnsi="Garamond"/>
          <w:sz w:val="28"/>
          <w:szCs w:val="28"/>
        </w:rPr>
        <w:t xml:space="preserve"> equat</w:t>
      </w:r>
      <w:r w:rsidR="00265F73" w:rsidRPr="00EA4A09">
        <w:rPr>
          <w:rFonts w:ascii="Garamond" w:hAnsi="Garamond"/>
          <w:sz w:val="28"/>
          <w:szCs w:val="28"/>
        </w:rPr>
        <w:t>ing</w:t>
      </w:r>
      <w:r w:rsidR="00EB466F" w:rsidRPr="00EA4A09">
        <w:rPr>
          <w:rFonts w:ascii="Garamond" w:hAnsi="Garamond"/>
          <w:sz w:val="28"/>
          <w:szCs w:val="28"/>
        </w:rPr>
        <w:t xml:space="preserve"> it with sets of computational processes</w:t>
      </w:r>
      <w:r w:rsidR="00265F73" w:rsidRPr="00EA4A09">
        <w:rPr>
          <w:rFonts w:ascii="Garamond" w:hAnsi="Garamond"/>
          <w:sz w:val="28"/>
          <w:szCs w:val="28"/>
        </w:rPr>
        <w:t>, making of it</w:t>
      </w:r>
      <w:r w:rsidR="00EB466F" w:rsidRPr="00EA4A09">
        <w:rPr>
          <w:rFonts w:ascii="Garamond" w:hAnsi="Garamond"/>
          <w:sz w:val="28"/>
          <w:szCs w:val="28"/>
        </w:rPr>
        <w:t xml:space="preserve"> an</w:t>
      </w:r>
      <w:r w:rsidR="00265F73" w:rsidRPr="00EA4A09">
        <w:rPr>
          <w:rFonts w:ascii="Garamond" w:hAnsi="Garamond"/>
          <w:sz w:val="28"/>
          <w:szCs w:val="28"/>
        </w:rPr>
        <w:t xml:space="preserve"> epistemological</w:t>
      </w:r>
      <w:r w:rsidR="00EB466F" w:rsidRPr="00EA4A09">
        <w:rPr>
          <w:rFonts w:ascii="Garamond" w:hAnsi="Garamond"/>
          <w:sz w:val="28"/>
          <w:szCs w:val="28"/>
        </w:rPr>
        <w:t xml:space="preserve"> issue</w:t>
      </w:r>
      <w:r w:rsidR="00265F73" w:rsidRPr="00EA4A09">
        <w:rPr>
          <w:rFonts w:ascii="Garamond" w:hAnsi="Garamond"/>
          <w:sz w:val="28"/>
          <w:szCs w:val="28"/>
        </w:rPr>
        <w:t xml:space="preserve"> which epistemologists – not engineers, statisticians or the like – are needed to (somehow) resolve</w:t>
      </w:r>
      <w:r w:rsidR="00EB466F" w:rsidRPr="00EA4A09">
        <w:rPr>
          <w:rFonts w:ascii="Garamond" w:hAnsi="Garamond"/>
          <w:sz w:val="28"/>
          <w:szCs w:val="28"/>
        </w:rPr>
        <w:t xml:space="preserve">. The word </w:t>
      </w:r>
      <w:r w:rsidR="0039519E">
        <w:rPr>
          <w:rFonts w:ascii="Garamond" w:hAnsi="Garamond"/>
          <w:sz w:val="28"/>
          <w:szCs w:val="28"/>
        </w:rPr>
        <w:t>‘</w:t>
      </w:r>
      <w:r w:rsidR="00EB466F" w:rsidRPr="00EA4A09">
        <w:rPr>
          <w:rFonts w:ascii="Garamond" w:hAnsi="Garamond"/>
          <w:sz w:val="28"/>
          <w:szCs w:val="28"/>
        </w:rPr>
        <w:t>artificial</w:t>
      </w:r>
      <w:r w:rsidR="0039519E">
        <w:rPr>
          <w:rFonts w:ascii="Garamond" w:hAnsi="Garamond"/>
          <w:sz w:val="28"/>
          <w:szCs w:val="28"/>
        </w:rPr>
        <w:t>’</w:t>
      </w:r>
      <w:r w:rsidR="00EB466F" w:rsidRPr="00EA4A09">
        <w:rPr>
          <w:rFonts w:ascii="Garamond" w:hAnsi="Garamond"/>
          <w:sz w:val="28"/>
          <w:szCs w:val="28"/>
        </w:rPr>
        <w:t xml:space="preserve"> has </w:t>
      </w:r>
      <w:r w:rsidR="00265F73" w:rsidRPr="00EA4A09">
        <w:rPr>
          <w:rFonts w:ascii="Garamond" w:hAnsi="Garamond"/>
          <w:sz w:val="28"/>
          <w:szCs w:val="28"/>
        </w:rPr>
        <w:t xml:space="preserve">also </w:t>
      </w:r>
      <w:r w:rsidR="00EB466F" w:rsidRPr="00EA4A09">
        <w:rPr>
          <w:rFonts w:ascii="Garamond" w:hAnsi="Garamond"/>
          <w:sz w:val="28"/>
          <w:szCs w:val="28"/>
        </w:rPr>
        <w:t>been taken</w:t>
      </w:r>
      <w:r w:rsidRPr="00EA4A09">
        <w:rPr>
          <w:rFonts w:ascii="Garamond" w:hAnsi="Garamond"/>
          <w:sz w:val="28"/>
          <w:szCs w:val="28"/>
        </w:rPr>
        <w:t xml:space="preserve"> </w:t>
      </w:r>
      <w:r w:rsidR="00741CB4" w:rsidRPr="00EA4A09">
        <w:rPr>
          <w:rFonts w:ascii="Garamond" w:hAnsi="Garamond"/>
          <w:sz w:val="28"/>
          <w:szCs w:val="28"/>
        </w:rPr>
        <w:t xml:space="preserve">to have serious </w:t>
      </w:r>
      <w:r w:rsidR="009D3A5E" w:rsidRPr="00EA4A09">
        <w:rPr>
          <w:rFonts w:ascii="Garamond" w:hAnsi="Garamond"/>
          <w:sz w:val="28"/>
          <w:szCs w:val="28"/>
        </w:rPr>
        <w:t xml:space="preserve">philosophical </w:t>
      </w:r>
      <w:r w:rsidR="00741CB4" w:rsidRPr="00EA4A09">
        <w:rPr>
          <w:rFonts w:ascii="Garamond" w:hAnsi="Garamond"/>
          <w:sz w:val="28"/>
          <w:szCs w:val="28"/>
        </w:rPr>
        <w:t>implications</w:t>
      </w:r>
      <w:r w:rsidR="009D3A5E" w:rsidRPr="00EA4A09">
        <w:rPr>
          <w:rFonts w:ascii="Garamond" w:hAnsi="Garamond"/>
          <w:sz w:val="28"/>
          <w:szCs w:val="28"/>
        </w:rPr>
        <w:t xml:space="preserve"> because</w:t>
      </w:r>
      <w:r w:rsidR="00EB466F" w:rsidRPr="00EA4A09">
        <w:rPr>
          <w:rFonts w:ascii="Garamond" w:hAnsi="Garamond"/>
          <w:sz w:val="28"/>
          <w:szCs w:val="28"/>
        </w:rPr>
        <w:t xml:space="preserve"> </w:t>
      </w:r>
      <w:r w:rsidRPr="00EA4A09">
        <w:rPr>
          <w:rFonts w:ascii="Garamond" w:hAnsi="Garamond"/>
          <w:sz w:val="28"/>
          <w:szCs w:val="28"/>
        </w:rPr>
        <w:t>it</w:t>
      </w:r>
      <w:r w:rsidR="00EB466F" w:rsidRPr="00EA4A09">
        <w:rPr>
          <w:rFonts w:ascii="Garamond" w:hAnsi="Garamond"/>
          <w:sz w:val="28"/>
          <w:szCs w:val="28"/>
        </w:rPr>
        <w:t xml:space="preserve"> </w:t>
      </w:r>
      <w:r w:rsidR="009D3A5E" w:rsidRPr="00EA4A09">
        <w:rPr>
          <w:rFonts w:ascii="Garamond" w:hAnsi="Garamond"/>
          <w:sz w:val="28"/>
          <w:szCs w:val="28"/>
        </w:rPr>
        <w:t>h</w:t>
      </w:r>
      <w:r w:rsidR="00EB466F" w:rsidRPr="00EA4A09">
        <w:rPr>
          <w:rFonts w:ascii="Garamond" w:hAnsi="Garamond"/>
          <w:sz w:val="28"/>
          <w:szCs w:val="28"/>
        </w:rPr>
        <w:t>as</w:t>
      </w:r>
      <w:r w:rsidR="009D3A5E" w:rsidRPr="00EA4A09">
        <w:rPr>
          <w:rFonts w:ascii="Garamond" w:hAnsi="Garamond"/>
          <w:sz w:val="28"/>
          <w:szCs w:val="28"/>
        </w:rPr>
        <w:t xml:space="preserve"> been (re-)pitched</w:t>
      </w:r>
      <w:r w:rsidR="00EB466F" w:rsidRPr="00EA4A09">
        <w:rPr>
          <w:rFonts w:ascii="Garamond" w:hAnsi="Garamond"/>
          <w:sz w:val="28"/>
          <w:szCs w:val="28"/>
        </w:rPr>
        <w:t xml:space="preserve"> </w:t>
      </w:r>
      <w:r w:rsidR="009527D7" w:rsidRPr="00EA4A09">
        <w:rPr>
          <w:rFonts w:ascii="Garamond" w:hAnsi="Garamond"/>
          <w:sz w:val="28"/>
          <w:szCs w:val="28"/>
        </w:rPr>
        <w:t xml:space="preserve">as </w:t>
      </w:r>
      <w:r w:rsidR="00EB466F" w:rsidRPr="00EA4A09">
        <w:rPr>
          <w:rFonts w:ascii="Garamond" w:hAnsi="Garamond"/>
          <w:sz w:val="28"/>
          <w:szCs w:val="28"/>
        </w:rPr>
        <w:t xml:space="preserve">an ontological concern about what it means to be </w:t>
      </w:r>
      <w:r w:rsidR="0039519E">
        <w:rPr>
          <w:rFonts w:ascii="Garamond" w:hAnsi="Garamond"/>
          <w:sz w:val="28"/>
          <w:szCs w:val="28"/>
        </w:rPr>
        <w:t>‘</w:t>
      </w:r>
      <w:r w:rsidR="00EB466F" w:rsidRPr="00EA4A09">
        <w:rPr>
          <w:rFonts w:ascii="Garamond" w:hAnsi="Garamond"/>
          <w:sz w:val="28"/>
          <w:szCs w:val="28"/>
        </w:rPr>
        <w:t>real</w:t>
      </w:r>
      <w:r w:rsidR="0039519E">
        <w:rPr>
          <w:rFonts w:ascii="Garamond" w:hAnsi="Garamond"/>
          <w:sz w:val="28"/>
          <w:szCs w:val="28"/>
        </w:rPr>
        <w:t>’</w:t>
      </w:r>
      <w:r w:rsidR="00EB466F" w:rsidRPr="00EA4A09">
        <w:rPr>
          <w:rFonts w:ascii="Garamond" w:hAnsi="Garamond"/>
          <w:sz w:val="28"/>
          <w:szCs w:val="28"/>
        </w:rPr>
        <w:t xml:space="preserve"> (or human)</w:t>
      </w:r>
      <w:r w:rsidR="00265F73" w:rsidRPr="00EA4A09">
        <w:rPr>
          <w:rFonts w:ascii="Garamond" w:hAnsi="Garamond"/>
          <w:sz w:val="28"/>
          <w:szCs w:val="28"/>
        </w:rPr>
        <w:t>,</w:t>
      </w:r>
      <w:r w:rsidR="00EB466F" w:rsidRPr="00EA4A09">
        <w:rPr>
          <w:rFonts w:ascii="Garamond" w:hAnsi="Garamond"/>
          <w:sz w:val="28"/>
          <w:szCs w:val="28"/>
        </w:rPr>
        <w:t xml:space="preserve"> synthetic</w:t>
      </w:r>
      <w:r w:rsidR="00265F73" w:rsidRPr="00EA4A09">
        <w:rPr>
          <w:rFonts w:ascii="Garamond" w:hAnsi="Garamond"/>
          <w:sz w:val="28"/>
          <w:szCs w:val="28"/>
        </w:rPr>
        <w:t xml:space="preserve"> or somewhere in between</w:t>
      </w:r>
      <w:r w:rsidR="00EB466F" w:rsidRPr="00EA4A09">
        <w:rPr>
          <w:rFonts w:ascii="Garamond" w:hAnsi="Garamond"/>
          <w:sz w:val="28"/>
          <w:szCs w:val="28"/>
        </w:rPr>
        <w:t>.</w:t>
      </w:r>
      <w:r w:rsidR="00265F73" w:rsidRPr="00EA4A09">
        <w:rPr>
          <w:rFonts w:ascii="Garamond" w:hAnsi="Garamond"/>
          <w:sz w:val="28"/>
          <w:szCs w:val="28"/>
        </w:rPr>
        <w:t xml:space="preserve"> Once again, when cast in these terms, the problem becomes one for ontologists to (somehow) resolve, i.e., a philosophical not</w:t>
      </w:r>
      <w:r w:rsidR="00741CB4" w:rsidRPr="00EA4A09">
        <w:rPr>
          <w:rFonts w:ascii="Garamond" w:hAnsi="Garamond"/>
          <w:sz w:val="28"/>
          <w:szCs w:val="28"/>
        </w:rPr>
        <w:t xml:space="preserve"> a</w:t>
      </w:r>
      <w:r w:rsidR="00265F73" w:rsidRPr="00EA4A09">
        <w:rPr>
          <w:rFonts w:ascii="Garamond" w:hAnsi="Garamond"/>
          <w:sz w:val="28"/>
          <w:szCs w:val="28"/>
        </w:rPr>
        <w:t xml:space="preserve"> practical issue.</w:t>
      </w:r>
      <w:r w:rsidR="00EB466F" w:rsidRPr="00EA4A09">
        <w:rPr>
          <w:rFonts w:ascii="Garamond" w:hAnsi="Garamond"/>
          <w:sz w:val="28"/>
          <w:szCs w:val="28"/>
        </w:rPr>
        <w:t xml:space="preserve"> </w:t>
      </w:r>
    </w:p>
    <w:p w14:paraId="3AAE0E27" w14:textId="77777777" w:rsidR="00265F73" w:rsidRPr="00EA4A09" w:rsidRDefault="00265F73" w:rsidP="0046096B">
      <w:pPr>
        <w:pStyle w:val="NormalWeb"/>
        <w:spacing w:before="0" w:beforeAutospacing="0" w:after="0" w:afterAutospacing="0"/>
        <w:rPr>
          <w:rFonts w:ascii="Garamond" w:hAnsi="Garamond"/>
          <w:sz w:val="28"/>
          <w:szCs w:val="28"/>
        </w:rPr>
      </w:pPr>
    </w:p>
    <w:p w14:paraId="5459483A" w14:textId="230AA36E" w:rsidR="00287438" w:rsidRDefault="00265F73" w:rsidP="00300727">
      <w:pPr>
        <w:pStyle w:val="NormalWeb"/>
        <w:spacing w:before="0" w:beforeAutospacing="0" w:after="0" w:afterAutospacing="0"/>
        <w:rPr>
          <w:rFonts w:ascii="Garamond" w:hAnsi="Garamond"/>
          <w:sz w:val="28"/>
          <w:szCs w:val="28"/>
        </w:rPr>
      </w:pPr>
      <w:r w:rsidRPr="00EA4A09">
        <w:rPr>
          <w:rFonts w:ascii="Garamond" w:hAnsi="Garamond"/>
          <w:sz w:val="28"/>
          <w:szCs w:val="28"/>
        </w:rPr>
        <w:t>N</w:t>
      </w:r>
      <w:r w:rsidR="00EB466F" w:rsidRPr="00EA4A09">
        <w:rPr>
          <w:rFonts w:ascii="Garamond" w:hAnsi="Garamond"/>
          <w:sz w:val="28"/>
          <w:szCs w:val="28"/>
        </w:rPr>
        <w:t>either of these</w:t>
      </w:r>
      <w:r w:rsidR="00650705">
        <w:rPr>
          <w:rFonts w:ascii="Garamond" w:hAnsi="Garamond"/>
          <w:sz w:val="28"/>
          <w:szCs w:val="28"/>
        </w:rPr>
        <w:t xml:space="preserve"> philosophical</w:t>
      </w:r>
      <w:r w:rsidRPr="00EA4A09">
        <w:rPr>
          <w:rFonts w:ascii="Garamond" w:hAnsi="Garamond"/>
          <w:sz w:val="28"/>
          <w:szCs w:val="28"/>
        </w:rPr>
        <w:t xml:space="preserve"> ways of</w:t>
      </w:r>
      <w:r w:rsidR="00EB466F" w:rsidRPr="00EA4A09">
        <w:rPr>
          <w:rFonts w:ascii="Garamond" w:hAnsi="Garamond"/>
          <w:sz w:val="28"/>
          <w:szCs w:val="28"/>
        </w:rPr>
        <w:t xml:space="preserve"> </w:t>
      </w:r>
      <w:r w:rsidRPr="00EA4A09">
        <w:rPr>
          <w:rFonts w:ascii="Garamond" w:hAnsi="Garamond"/>
          <w:sz w:val="28"/>
          <w:szCs w:val="28"/>
        </w:rPr>
        <w:t>defining the issues</w:t>
      </w:r>
      <w:r w:rsidR="00EB466F" w:rsidRPr="00EA4A09">
        <w:rPr>
          <w:rFonts w:ascii="Garamond" w:hAnsi="Garamond"/>
          <w:sz w:val="28"/>
          <w:szCs w:val="28"/>
        </w:rPr>
        <w:t xml:space="preserve"> (</w:t>
      </w:r>
      <w:r w:rsidRPr="00EA4A09">
        <w:rPr>
          <w:rFonts w:ascii="Garamond" w:hAnsi="Garamond"/>
          <w:sz w:val="28"/>
          <w:szCs w:val="28"/>
        </w:rPr>
        <w:t xml:space="preserve">either alone </w:t>
      </w:r>
      <w:r w:rsidR="00EB466F" w:rsidRPr="00EA4A09">
        <w:rPr>
          <w:rFonts w:ascii="Garamond" w:hAnsi="Garamond"/>
          <w:sz w:val="28"/>
          <w:szCs w:val="28"/>
        </w:rPr>
        <w:t xml:space="preserve">or </w:t>
      </w:r>
      <w:r w:rsidRPr="00EA4A09">
        <w:rPr>
          <w:rFonts w:ascii="Garamond" w:hAnsi="Garamond"/>
          <w:sz w:val="28"/>
          <w:szCs w:val="28"/>
        </w:rPr>
        <w:t xml:space="preserve">in </w:t>
      </w:r>
      <w:r w:rsidR="00EB466F" w:rsidRPr="00EA4A09">
        <w:rPr>
          <w:rFonts w:ascii="Garamond" w:hAnsi="Garamond"/>
          <w:sz w:val="28"/>
          <w:szCs w:val="28"/>
        </w:rPr>
        <w:t xml:space="preserve">combination) maps onto what was originally intended </w:t>
      </w:r>
      <w:r w:rsidR="00C95245" w:rsidRPr="00EA4A09">
        <w:rPr>
          <w:rFonts w:ascii="Garamond" w:hAnsi="Garamond"/>
          <w:sz w:val="28"/>
          <w:szCs w:val="28"/>
        </w:rPr>
        <w:t>to be</w:t>
      </w:r>
      <w:r w:rsidR="00EB466F" w:rsidRPr="00EA4A09">
        <w:rPr>
          <w:rFonts w:ascii="Garamond" w:hAnsi="Garamond"/>
          <w:sz w:val="28"/>
          <w:szCs w:val="28"/>
        </w:rPr>
        <w:t xml:space="preserve"> </w:t>
      </w:r>
      <w:r w:rsidR="00EB466F" w:rsidRPr="00EA4A09">
        <w:rPr>
          <w:rFonts w:ascii="Garamond" w:hAnsi="Garamond"/>
          <w:i/>
          <w:sz w:val="28"/>
          <w:szCs w:val="28"/>
        </w:rPr>
        <w:t>a</w:t>
      </w:r>
      <w:r w:rsidR="00C95245" w:rsidRPr="00EA4A09">
        <w:rPr>
          <w:rFonts w:ascii="Garamond" w:hAnsi="Garamond"/>
          <w:sz w:val="28"/>
          <w:szCs w:val="28"/>
        </w:rPr>
        <w:t xml:space="preserve"> – not </w:t>
      </w:r>
      <w:r w:rsidR="00EB466F" w:rsidRPr="00EA4A09">
        <w:rPr>
          <w:rFonts w:ascii="Garamond" w:hAnsi="Garamond"/>
          <w:i/>
          <w:sz w:val="28"/>
          <w:szCs w:val="28"/>
        </w:rPr>
        <w:t>the</w:t>
      </w:r>
      <w:r w:rsidR="00C95245" w:rsidRPr="00EA4A09">
        <w:rPr>
          <w:rFonts w:ascii="Garamond" w:hAnsi="Garamond"/>
          <w:sz w:val="28"/>
          <w:szCs w:val="28"/>
        </w:rPr>
        <w:t xml:space="preserve"> –</w:t>
      </w:r>
      <w:r w:rsidR="00EB466F" w:rsidRPr="00EA4A09">
        <w:rPr>
          <w:rFonts w:ascii="Garamond" w:hAnsi="Garamond"/>
          <w:sz w:val="28"/>
          <w:szCs w:val="28"/>
        </w:rPr>
        <w:t xml:space="preserve"> way </w:t>
      </w:r>
      <w:r w:rsidR="00C95245" w:rsidRPr="00EA4A09">
        <w:rPr>
          <w:rFonts w:ascii="Garamond" w:hAnsi="Garamond"/>
          <w:sz w:val="28"/>
          <w:szCs w:val="28"/>
        </w:rPr>
        <w:t>of</w:t>
      </w:r>
      <w:r w:rsidR="00EB466F" w:rsidRPr="00EA4A09">
        <w:rPr>
          <w:rFonts w:ascii="Garamond" w:hAnsi="Garamond"/>
          <w:sz w:val="28"/>
          <w:szCs w:val="28"/>
        </w:rPr>
        <w:t xml:space="preserve"> describ</w:t>
      </w:r>
      <w:r w:rsidR="00C95245" w:rsidRPr="00EA4A09">
        <w:rPr>
          <w:rFonts w:ascii="Garamond" w:hAnsi="Garamond"/>
          <w:sz w:val="28"/>
          <w:szCs w:val="28"/>
        </w:rPr>
        <w:t>ing</w:t>
      </w:r>
      <w:r w:rsidR="00EB466F" w:rsidRPr="00EA4A09">
        <w:rPr>
          <w:rFonts w:ascii="Garamond" w:hAnsi="Garamond"/>
          <w:sz w:val="28"/>
          <w:szCs w:val="28"/>
        </w:rPr>
        <w:t xml:space="preserve"> computing systems where the output is unexpected or unpredictable (by humans) in advance of the input</w:t>
      </w:r>
      <w:r w:rsidR="005B40C4" w:rsidRPr="00EA4A09">
        <w:rPr>
          <w:rFonts w:ascii="Garamond" w:hAnsi="Garamond"/>
          <w:sz w:val="28"/>
          <w:szCs w:val="28"/>
        </w:rPr>
        <w:t>.</w:t>
      </w:r>
      <w:r w:rsidR="00EB466F" w:rsidRPr="00EA4A09">
        <w:rPr>
          <w:rFonts w:ascii="Garamond" w:hAnsi="Garamond"/>
          <w:sz w:val="28"/>
          <w:szCs w:val="28"/>
        </w:rPr>
        <w:t xml:space="preserve"> For instance</w:t>
      </w:r>
      <w:r w:rsidR="00287438">
        <w:rPr>
          <w:rFonts w:ascii="Garamond" w:hAnsi="Garamond"/>
          <w:sz w:val="28"/>
          <w:szCs w:val="28"/>
        </w:rPr>
        <w:t xml:space="preserve">, according to </w:t>
      </w:r>
      <w:r w:rsidR="00287438" w:rsidRPr="00EA4A09">
        <w:rPr>
          <w:rFonts w:ascii="Garamond" w:hAnsi="Garamond"/>
          <w:sz w:val="28"/>
          <w:szCs w:val="28"/>
        </w:rPr>
        <w:t>Chollet</w:t>
      </w:r>
      <w:r w:rsidR="00287438">
        <w:rPr>
          <w:rFonts w:ascii="Garamond" w:hAnsi="Garamond"/>
          <w:sz w:val="28"/>
          <w:szCs w:val="28"/>
        </w:rPr>
        <w:t xml:space="preserve"> </w:t>
      </w:r>
      <w:r w:rsidR="003B29F0">
        <w:rPr>
          <w:rFonts w:ascii="Garamond" w:hAnsi="Garamond"/>
          <w:sz w:val="28"/>
          <w:szCs w:val="28"/>
        </w:rPr>
        <w:t>and</w:t>
      </w:r>
      <w:r w:rsidR="00287438">
        <w:rPr>
          <w:rFonts w:ascii="Garamond" w:hAnsi="Garamond"/>
          <w:sz w:val="28"/>
          <w:szCs w:val="28"/>
        </w:rPr>
        <w:t xml:space="preserve"> Allaire</w:t>
      </w:r>
      <w:r w:rsidR="00287438" w:rsidRPr="00EA4A09">
        <w:rPr>
          <w:rFonts w:ascii="Garamond" w:hAnsi="Garamond"/>
          <w:sz w:val="28"/>
          <w:szCs w:val="28"/>
        </w:rPr>
        <w:t xml:space="preserve"> </w:t>
      </w:r>
      <w:r w:rsidR="00287438">
        <w:rPr>
          <w:rFonts w:ascii="Garamond" w:hAnsi="Garamond"/>
          <w:sz w:val="28"/>
          <w:szCs w:val="28"/>
        </w:rPr>
        <w:t>(</w:t>
      </w:r>
      <w:r w:rsidR="00287438" w:rsidRPr="00EA4A09">
        <w:rPr>
          <w:rFonts w:ascii="Garamond" w:hAnsi="Garamond"/>
          <w:sz w:val="28"/>
          <w:szCs w:val="28"/>
        </w:rPr>
        <w:t>2018: 5</w:t>
      </w:r>
      <w:r w:rsidR="00287438" w:rsidRPr="00EA4A09">
        <w:rPr>
          <w:rFonts w:ascii="Garamond" w:hAnsi="Garamond"/>
          <w:sz w:val="28"/>
          <w:szCs w:val="28"/>
          <w:shd w:val="clear" w:color="auto" w:fill="FFFFFF"/>
        </w:rPr>
        <w:t>)</w:t>
      </w:r>
      <w:r w:rsidR="00287438">
        <w:rPr>
          <w:rFonts w:ascii="Garamond" w:hAnsi="Garamond"/>
          <w:sz w:val="28"/>
          <w:szCs w:val="28"/>
        </w:rPr>
        <w:t>:</w:t>
      </w:r>
      <w:r w:rsidR="00741CB4" w:rsidRPr="00EA4A09">
        <w:rPr>
          <w:rFonts w:ascii="Garamond" w:hAnsi="Garamond"/>
          <w:sz w:val="28"/>
          <w:szCs w:val="28"/>
        </w:rPr>
        <w:t xml:space="preserve"> </w:t>
      </w:r>
    </w:p>
    <w:p w14:paraId="1F1827AF" w14:textId="77777777" w:rsidR="0039519E" w:rsidRDefault="0039519E" w:rsidP="00300727">
      <w:pPr>
        <w:pStyle w:val="NormalWeb"/>
        <w:spacing w:before="0" w:beforeAutospacing="0" w:after="0" w:afterAutospacing="0"/>
        <w:rPr>
          <w:rFonts w:ascii="Garamond" w:hAnsi="Garamond"/>
          <w:sz w:val="28"/>
          <w:szCs w:val="28"/>
        </w:rPr>
      </w:pPr>
    </w:p>
    <w:p w14:paraId="3A1F6C48" w14:textId="7915089B" w:rsidR="00287438" w:rsidRDefault="00EB466F" w:rsidP="0039519E">
      <w:pPr>
        <w:pStyle w:val="NormalWeb"/>
        <w:spacing w:before="0" w:beforeAutospacing="0" w:after="0" w:afterAutospacing="0"/>
        <w:ind w:left="720"/>
        <w:rPr>
          <w:rFonts w:ascii="Garamond" w:hAnsi="Garamond"/>
          <w:sz w:val="28"/>
          <w:szCs w:val="28"/>
          <w:shd w:val="clear" w:color="auto" w:fill="FFFFFF"/>
        </w:rPr>
      </w:pPr>
      <w:r w:rsidRPr="00EA4A09">
        <w:rPr>
          <w:rFonts w:ascii="Garamond" w:hAnsi="Garamond"/>
          <w:sz w:val="28"/>
          <w:szCs w:val="28"/>
        </w:rPr>
        <w:t>In classical programming, the paradigm of symbolic AI, humans input rules (a program) and data to be processed according to these rules, and out come answers. With machine learning, humans input data as well as the answers expected from the data, and out come the rules. These rules can then be applied to new data to produce original answers</w:t>
      </w:r>
      <w:r w:rsidRPr="00EA4A09">
        <w:rPr>
          <w:rFonts w:ascii="Garamond" w:hAnsi="Garamond"/>
          <w:sz w:val="28"/>
          <w:szCs w:val="28"/>
          <w:shd w:val="clear" w:color="auto" w:fill="FFFFFF"/>
        </w:rPr>
        <w:t>.</w:t>
      </w:r>
      <w:r w:rsidR="00265F73" w:rsidRPr="00EA4A09">
        <w:rPr>
          <w:rFonts w:ascii="Garamond" w:hAnsi="Garamond"/>
          <w:sz w:val="28"/>
          <w:szCs w:val="28"/>
          <w:shd w:val="clear" w:color="auto" w:fill="FFFFFF"/>
        </w:rPr>
        <w:t xml:space="preserve"> </w:t>
      </w:r>
    </w:p>
    <w:p w14:paraId="5DC2128D" w14:textId="77777777" w:rsidR="00287438" w:rsidRDefault="00287438" w:rsidP="00300727">
      <w:pPr>
        <w:pStyle w:val="NormalWeb"/>
        <w:spacing w:before="0" w:beforeAutospacing="0" w:after="0" w:afterAutospacing="0"/>
        <w:rPr>
          <w:rFonts w:ascii="Garamond" w:hAnsi="Garamond"/>
          <w:sz w:val="28"/>
          <w:szCs w:val="28"/>
          <w:shd w:val="clear" w:color="auto" w:fill="FFFFFF"/>
        </w:rPr>
      </w:pPr>
    </w:p>
    <w:p w14:paraId="4261D053" w14:textId="7FD0590F" w:rsidR="00EF0D5C" w:rsidRPr="00EA4A09" w:rsidRDefault="009527D7" w:rsidP="0046096B">
      <w:pPr>
        <w:pStyle w:val="NormalWeb"/>
        <w:spacing w:before="0" w:beforeAutospacing="0" w:after="0" w:afterAutospacing="0"/>
        <w:rPr>
          <w:rFonts w:ascii="Garamond" w:hAnsi="Garamond"/>
          <w:sz w:val="28"/>
          <w:szCs w:val="28"/>
        </w:rPr>
      </w:pPr>
      <w:r w:rsidRPr="00EA4A09">
        <w:rPr>
          <w:rFonts w:ascii="Garamond" w:hAnsi="Garamond"/>
          <w:sz w:val="28"/>
          <w:szCs w:val="28"/>
          <w:shd w:val="clear" w:color="auto" w:fill="FFFFFF"/>
        </w:rPr>
        <w:t>A</w:t>
      </w:r>
      <w:r w:rsidR="00741CB4" w:rsidRPr="00EA4A09">
        <w:rPr>
          <w:rFonts w:ascii="Garamond" w:hAnsi="Garamond"/>
          <w:sz w:val="28"/>
          <w:szCs w:val="28"/>
          <w:shd w:val="clear" w:color="auto" w:fill="FFFFFF"/>
        </w:rPr>
        <w:t>ccounts</w:t>
      </w:r>
      <w:r w:rsidR="00265F73" w:rsidRPr="00EA4A09">
        <w:rPr>
          <w:rFonts w:ascii="Garamond" w:hAnsi="Garamond"/>
          <w:sz w:val="28"/>
          <w:szCs w:val="28"/>
          <w:shd w:val="clear" w:color="auto" w:fill="FFFFFF"/>
        </w:rPr>
        <w:t xml:space="preserve"> of the kind Chollet</w:t>
      </w:r>
      <w:r w:rsidR="0039519E">
        <w:rPr>
          <w:rFonts w:ascii="Garamond" w:hAnsi="Garamond"/>
          <w:sz w:val="28"/>
          <w:szCs w:val="28"/>
          <w:shd w:val="clear" w:color="auto" w:fill="FFFFFF"/>
        </w:rPr>
        <w:t xml:space="preserve"> and Allaire</w:t>
      </w:r>
      <w:r w:rsidR="00265F73" w:rsidRPr="00EA4A09">
        <w:rPr>
          <w:rFonts w:ascii="Garamond" w:hAnsi="Garamond"/>
          <w:sz w:val="28"/>
          <w:szCs w:val="28"/>
          <w:shd w:val="clear" w:color="auto" w:fill="FFFFFF"/>
        </w:rPr>
        <w:t xml:space="preserve"> </w:t>
      </w:r>
      <w:r w:rsidR="00741CB4" w:rsidRPr="00EA4A09">
        <w:rPr>
          <w:rFonts w:ascii="Garamond" w:hAnsi="Garamond"/>
          <w:sz w:val="28"/>
          <w:szCs w:val="28"/>
          <w:shd w:val="clear" w:color="auto" w:fill="FFFFFF"/>
        </w:rPr>
        <w:t>provide</w:t>
      </w:r>
      <w:r w:rsidR="00265F73" w:rsidRPr="00EA4A09">
        <w:rPr>
          <w:rFonts w:ascii="Garamond" w:hAnsi="Garamond"/>
          <w:sz w:val="28"/>
          <w:szCs w:val="28"/>
          <w:shd w:val="clear" w:color="auto" w:fill="FFFFFF"/>
        </w:rPr>
        <w:t xml:space="preserve"> might be thought of as more than sufficient to enable us to</w:t>
      </w:r>
      <w:r w:rsidR="00741CB4" w:rsidRPr="00EA4A09">
        <w:rPr>
          <w:rFonts w:ascii="Garamond" w:hAnsi="Garamond"/>
          <w:sz w:val="28"/>
          <w:szCs w:val="28"/>
          <w:shd w:val="clear" w:color="auto" w:fill="FFFFFF"/>
        </w:rPr>
        <w:t xml:space="preserve"> </w:t>
      </w:r>
      <w:r w:rsidRPr="00EA4A09">
        <w:rPr>
          <w:rFonts w:ascii="Garamond" w:hAnsi="Garamond"/>
          <w:sz w:val="28"/>
          <w:szCs w:val="28"/>
          <w:shd w:val="clear" w:color="auto" w:fill="FFFFFF"/>
        </w:rPr>
        <w:t xml:space="preserve">deflate </w:t>
      </w:r>
      <w:r w:rsidR="0039519E">
        <w:rPr>
          <w:rFonts w:ascii="Garamond" w:hAnsi="Garamond"/>
          <w:sz w:val="28"/>
          <w:szCs w:val="28"/>
          <w:shd w:val="clear" w:color="auto" w:fill="FFFFFF"/>
        </w:rPr>
        <w:t>AI’s</w:t>
      </w:r>
      <w:r w:rsidR="00265F73" w:rsidRPr="00EA4A09">
        <w:rPr>
          <w:rFonts w:ascii="Garamond" w:hAnsi="Garamond"/>
          <w:sz w:val="28"/>
          <w:szCs w:val="28"/>
          <w:shd w:val="clear" w:color="auto" w:fill="FFFFFF"/>
        </w:rPr>
        <w:t xml:space="preserve"> metaphysical balloon.</w:t>
      </w:r>
      <w:r w:rsidR="00741CB4" w:rsidRPr="00EA4A09">
        <w:rPr>
          <w:rFonts w:ascii="Garamond" w:hAnsi="Garamond"/>
          <w:sz w:val="28"/>
          <w:szCs w:val="28"/>
          <w:shd w:val="clear" w:color="auto" w:fill="FFFFFF"/>
        </w:rPr>
        <w:t xml:space="preserve"> </w:t>
      </w:r>
      <w:r w:rsidR="00815B8C">
        <w:rPr>
          <w:rFonts w:ascii="Garamond" w:hAnsi="Garamond"/>
          <w:sz w:val="28"/>
          <w:szCs w:val="28"/>
          <w:shd w:val="clear" w:color="auto" w:fill="FFFFFF"/>
        </w:rPr>
        <w:t>T</w:t>
      </w:r>
      <w:r w:rsidR="00741CB4" w:rsidRPr="00EA4A09">
        <w:rPr>
          <w:rFonts w:ascii="Garamond" w:hAnsi="Garamond"/>
          <w:sz w:val="28"/>
          <w:szCs w:val="28"/>
          <w:shd w:val="clear" w:color="auto" w:fill="FFFFFF"/>
        </w:rPr>
        <w:t>hat has not proven to be the case. Faced with the mundane work of building an AI system and its practical specifics</w:t>
      </w:r>
      <w:r w:rsidR="00A11F43">
        <w:rPr>
          <w:rFonts w:ascii="Garamond" w:hAnsi="Garamond"/>
          <w:sz w:val="28"/>
          <w:szCs w:val="28"/>
          <w:shd w:val="clear" w:color="auto" w:fill="FFFFFF"/>
        </w:rPr>
        <w:t xml:space="preserve"> </w:t>
      </w:r>
      <w:r w:rsidR="00815B8C">
        <w:rPr>
          <w:rFonts w:ascii="Garamond" w:hAnsi="Garamond"/>
          <w:sz w:val="28"/>
          <w:szCs w:val="28"/>
          <w:shd w:val="clear" w:color="auto" w:fill="FFFFFF"/>
        </w:rPr>
        <w:t>–</w:t>
      </w:r>
      <w:r w:rsidR="00A11F43">
        <w:rPr>
          <w:rFonts w:ascii="Garamond" w:hAnsi="Garamond"/>
          <w:sz w:val="28"/>
          <w:szCs w:val="28"/>
          <w:shd w:val="clear" w:color="auto" w:fill="FFFFFF"/>
        </w:rPr>
        <w:t xml:space="preserve"> </w:t>
      </w:r>
      <w:r w:rsidR="009D3A5E" w:rsidRPr="00EA4A09">
        <w:rPr>
          <w:rFonts w:ascii="Garamond" w:hAnsi="Garamond"/>
          <w:sz w:val="28"/>
          <w:szCs w:val="28"/>
          <w:shd w:val="clear" w:color="auto" w:fill="FFFFFF"/>
        </w:rPr>
        <w:t xml:space="preserve">work </w:t>
      </w:r>
      <w:r w:rsidR="00A11F43" w:rsidRPr="00EA4A09">
        <w:rPr>
          <w:rFonts w:ascii="Garamond" w:hAnsi="Garamond"/>
          <w:sz w:val="28"/>
          <w:szCs w:val="28"/>
          <w:shd w:val="clear" w:color="auto" w:fill="FFFFFF"/>
        </w:rPr>
        <w:t xml:space="preserve">in </w:t>
      </w:r>
      <w:r w:rsidR="009D3A5E" w:rsidRPr="00EA4A09">
        <w:rPr>
          <w:rFonts w:ascii="Garamond" w:hAnsi="Garamond"/>
          <w:sz w:val="28"/>
          <w:szCs w:val="28"/>
          <w:shd w:val="clear" w:color="auto" w:fill="FFFFFF"/>
        </w:rPr>
        <w:t>which it is difficult to find philosophical problems</w:t>
      </w:r>
      <w:r w:rsidR="00A11F43">
        <w:rPr>
          <w:rFonts w:ascii="Garamond" w:hAnsi="Garamond"/>
          <w:sz w:val="28"/>
          <w:szCs w:val="28"/>
          <w:shd w:val="clear" w:color="auto" w:fill="FFFFFF"/>
        </w:rPr>
        <w:t xml:space="preserve"> </w:t>
      </w:r>
      <w:r w:rsidR="00815B8C">
        <w:rPr>
          <w:rFonts w:ascii="Garamond" w:hAnsi="Garamond"/>
          <w:sz w:val="28"/>
          <w:szCs w:val="28"/>
          <w:shd w:val="clear" w:color="auto" w:fill="FFFFFF"/>
        </w:rPr>
        <w:t>–</w:t>
      </w:r>
      <w:r w:rsidR="00741CB4" w:rsidRPr="00EA4A09">
        <w:rPr>
          <w:rFonts w:ascii="Garamond" w:hAnsi="Garamond"/>
          <w:sz w:val="28"/>
          <w:szCs w:val="28"/>
          <w:shd w:val="clear" w:color="auto" w:fill="FFFFFF"/>
        </w:rPr>
        <w:t xml:space="preserve"> one response has been to argue</w:t>
      </w:r>
      <w:r w:rsidR="00A455F4">
        <w:rPr>
          <w:rFonts w:ascii="Garamond" w:hAnsi="Garamond"/>
          <w:sz w:val="28"/>
          <w:szCs w:val="28"/>
          <w:shd w:val="clear" w:color="auto" w:fill="FFFFFF"/>
        </w:rPr>
        <w:t xml:space="preserve"> that</w:t>
      </w:r>
      <w:r w:rsidR="00741CB4" w:rsidRPr="00EA4A09">
        <w:rPr>
          <w:rFonts w:ascii="Garamond" w:hAnsi="Garamond"/>
          <w:sz w:val="28"/>
          <w:szCs w:val="28"/>
          <w:shd w:val="clear" w:color="auto" w:fill="FFFFFF"/>
        </w:rPr>
        <w:t xml:space="preserve"> the production process is one thing</w:t>
      </w:r>
      <w:r w:rsidR="00A455F4">
        <w:rPr>
          <w:rFonts w:ascii="Garamond" w:hAnsi="Garamond"/>
          <w:sz w:val="28"/>
          <w:szCs w:val="28"/>
          <w:shd w:val="clear" w:color="auto" w:fill="FFFFFF"/>
        </w:rPr>
        <w:t xml:space="preserve"> and</w:t>
      </w:r>
      <w:r w:rsidR="00741CB4" w:rsidRPr="00EA4A09">
        <w:rPr>
          <w:rFonts w:ascii="Garamond" w:hAnsi="Garamond"/>
          <w:sz w:val="28"/>
          <w:szCs w:val="28"/>
          <w:shd w:val="clear" w:color="auto" w:fill="FFFFFF"/>
        </w:rPr>
        <w:t xml:space="preserve"> the product</w:t>
      </w:r>
      <w:r w:rsidR="009D3A5E" w:rsidRPr="00EA4A09">
        <w:rPr>
          <w:rFonts w:ascii="Garamond" w:hAnsi="Garamond"/>
          <w:sz w:val="28"/>
          <w:szCs w:val="28"/>
          <w:shd w:val="clear" w:color="auto" w:fill="FFFFFF"/>
        </w:rPr>
        <w:t xml:space="preserve"> quite</w:t>
      </w:r>
      <w:r w:rsidR="00741CB4" w:rsidRPr="00EA4A09">
        <w:rPr>
          <w:rFonts w:ascii="Garamond" w:hAnsi="Garamond"/>
          <w:sz w:val="28"/>
          <w:szCs w:val="28"/>
          <w:shd w:val="clear" w:color="auto" w:fill="FFFFFF"/>
        </w:rPr>
        <w:t xml:space="preserve"> another. Can machines not outdo their designers? Are they not capable of going beyond the human? Indeed, might they not be capable of ‘teaching themselves’ human capacities and thus</w:t>
      </w:r>
      <w:r w:rsidR="0039519E">
        <w:rPr>
          <w:rFonts w:ascii="Garamond" w:hAnsi="Garamond"/>
          <w:sz w:val="28"/>
          <w:szCs w:val="28"/>
          <w:shd w:val="clear" w:color="auto" w:fill="FFFFFF"/>
        </w:rPr>
        <w:t xml:space="preserve"> of</w:t>
      </w:r>
      <w:r w:rsidR="00741CB4" w:rsidRPr="00EA4A09">
        <w:rPr>
          <w:rFonts w:ascii="Garamond" w:hAnsi="Garamond"/>
          <w:sz w:val="28"/>
          <w:szCs w:val="28"/>
          <w:shd w:val="clear" w:color="auto" w:fill="FFFFFF"/>
        </w:rPr>
        <w:t xml:space="preserve"> develop</w:t>
      </w:r>
      <w:r w:rsidR="0039519E">
        <w:rPr>
          <w:rFonts w:ascii="Garamond" w:hAnsi="Garamond"/>
          <w:sz w:val="28"/>
          <w:szCs w:val="28"/>
          <w:shd w:val="clear" w:color="auto" w:fill="FFFFFF"/>
        </w:rPr>
        <w:t>ing</w:t>
      </w:r>
      <w:r w:rsidR="00741CB4" w:rsidRPr="00EA4A09">
        <w:rPr>
          <w:rFonts w:ascii="Garamond" w:hAnsi="Garamond"/>
          <w:sz w:val="28"/>
          <w:szCs w:val="28"/>
          <w:shd w:val="clear" w:color="auto" w:fill="FFFFFF"/>
        </w:rPr>
        <w:t xml:space="preserve"> their own </w:t>
      </w:r>
      <w:r w:rsidR="0039519E">
        <w:rPr>
          <w:rFonts w:ascii="Garamond" w:hAnsi="Garamond"/>
          <w:sz w:val="28"/>
          <w:szCs w:val="28"/>
          <w:shd w:val="clear" w:color="auto" w:fill="FFFFFF"/>
        </w:rPr>
        <w:t>‘</w:t>
      </w:r>
      <w:r w:rsidR="00741CB4" w:rsidRPr="00EA4A09">
        <w:rPr>
          <w:rFonts w:ascii="Garamond" w:hAnsi="Garamond"/>
          <w:sz w:val="28"/>
          <w:szCs w:val="28"/>
          <w:shd w:val="clear" w:color="auto" w:fill="FFFFFF"/>
        </w:rPr>
        <w:t>agencies</w:t>
      </w:r>
      <w:r w:rsidR="0039519E">
        <w:rPr>
          <w:rFonts w:ascii="Garamond" w:hAnsi="Garamond"/>
          <w:sz w:val="28"/>
          <w:szCs w:val="28"/>
          <w:shd w:val="clear" w:color="auto" w:fill="FFFFFF"/>
        </w:rPr>
        <w:t>’</w:t>
      </w:r>
      <w:r w:rsidR="00741CB4" w:rsidRPr="00EA4A09">
        <w:rPr>
          <w:rFonts w:ascii="Garamond" w:hAnsi="Garamond"/>
          <w:sz w:val="28"/>
          <w:szCs w:val="28"/>
          <w:shd w:val="clear" w:color="auto" w:fill="FFFFFF"/>
        </w:rPr>
        <w:t>? This is the imaginary bequeathed to us by Turing</w:t>
      </w:r>
      <w:r w:rsidR="00650705">
        <w:rPr>
          <w:rFonts w:ascii="Garamond" w:hAnsi="Garamond"/>
          <w:sz w:val="28"/>
          <w:szCs w:val="28"/>
          <w:shd w:val="clear" w:color="auto" w:fill="FFFFFF"/>
        </w:rPr>
        <w:t xml:space="preserve"> and his famous</w:t>
      </w:r>
      <w:r w:rsidR="00741CB4" w:rsidRPr="00EA4A09">
        <w:rPr>
          <w:rFonts w:ascii="Garamond" w:hAnsi="Garamond"/>
          <w:sz w:val="28"/>
          <w:szCs w:val="28"/>
          <w:shd w:val="clear" w:color="auto" w:fill="FFFFFF"/>
        </w:rPr>
        <w:t xml:space="preserve"> Test.</w:t>
      </w:r>
      <w:r w:rsidR="00EB466F" w:rsidRPr="00EA4A09">
        <w:rPr>
          <w:rFonts w:ascii="Garamond" w:hAnsi="Garamond"/>
          <w:sz w:val="28"/>
          <w:szCs w:val="28"/>
          <w:shd w:val="clear" w:color="auto" w:fill="FFFFFF"/>
        </w:rPr>
        <w:t xml:space="preserve"> </w:t>
      </w:r>
      <w:r w:rsidR="00741CB4" w:rsidRPr="00EA4A09">
        <w:rPr>
          <w:rFonts w:ascii="Garamond" w:hAnsi="Garamond"/>
          <w:sz w:val="28"/>
          <w:szCs w:val="28"/>
          <w:shd w:val="clear" w:color="auto" w:fill="FFFFFF"/>
        </w:rPr>
        <w:t xml:space="preserve">But </w:t>
      </w:r>
      <w:r w:rsidR="00EB466F" w:rsidRPr="00EA4A09">
        <w:rPr>
          <w:rFonts w:ascii="Garamond" w:hAnsi="Garamond"/>
          <w:sz w:val="28"/>
          <w:szCs w:val="28"/>
          <w:shd w:val="clear" w:color="auto" w:fill="FFFFFF"/>
        </w:rPr>
        <w:t xml:space="preserve">what </w:t>
      </w:r>
      <w:r w:rsidR="00EB466F" w:rsidRPr="00EA4A09">
        <w:rPr>
          <w:rFonts w:ascii="Garamond" w:hAnsi="Garamond"/>
          <w:i/>
          <w:sz w:val="28"/>
          <w:szCs w:val="28"/>
          <w:shd w:val="clear" w:color="auto" w:fill="FFFFFF"/>
        </w:rPr>
        <w:t>was</w:t>
      </w:r>
      <w:r w:rsidR="00EB466F" w:rsidRPr="00EA4A09">
        <w:rPr>
          <w:rFonts w:ascii="Garamond" w:hAnsi="Garamond"/>
          <w:sz w:val="28"/>
          <w:szCs w:val="28"/>
          <w:shd w:val="clear" w:color="auto" w:fill="FFFFFF"/>
        </w:rPr>
        <w:t xml:space="preserve"> the Turing Test? It wasn’t the demand that someone design a machine that</w:t>
      </w:r>
      <w:r w:rsidR="00741CB4" w:rsidRPr="00EA4A09">
        <w:rPr>
          <w:rFonts w:ascii="Garamond" w:hAnsi="Garamond"/>
          <w:sz w:val="28"/>
          <w:szCs w:val="28"/>
          <w:shd w:val="clear" w:color="auto" w:fill="FFFFFF"/>
        </w:rPr>
        <w:t xml:space="preserve"> would</w:t>
      </w:r>
      <w:r w:rsidR="00EB466F" w:rsidRPr="00EA4A09">
        <w:rPr>
          <w:rFonts w:ascii="Garamond" w:hAnsi="Garamond"/>
          <w:sz w:val="28"/>
          <w:szCs w:val="28"/>
          <w:shd w:val="clear" w:color="auto" w:fill="FFFFFF"/>
        </w:rPr>
        <w:t xml:space="preserve"> actually </w:t>
      </w:r>
      <w:r w:rsidR="00741CB4" w:rsidRPr="00EA4A09">
        <w:rPr>
          <w:rFonts w:ascii="Garamond" w:hAnsi="Garamond"/>
          <w:sz w:val="28"/>
          <w:szCs w:val="28"/>
          <w:shd w:val="clear" w:color="auto" w:fill="FFFFFF"/>
        </w:rPr>
        <w:t>be</w:t>
      </w:r>
      <w:r w:rsidR="00EB466F" w:rsidRPr="00EA4A09">
        <w:rPr>
          <w:rFonts w:ascii="Garamond" w:hAnsi="Garamond"/>
          <w:sz w:val="28"/>
          <w:szCs w:val="28"/>
          <w:shd w:val="clear" w:color="auto" w:fill="FFFFFF"/>
        </w:rPr>
        <w:t xml:space="preserve"> “intelligent”</w:t>
      </w:r>
      <w:r w:rsidR="00A11F43">
        <w:rPr>
          <w:rFonts w:ascii="Garamond" w:hAnsi="Garamond"/>
          <w:sz w:val="28"/>
          <w:szCs w:val="28"/>
          <w:shd w:val="clear" w:color="auto" w:fill="FFFFFF"/>
        </w:rPr>
        <w:t>.</w:t>
      </w:r>
      <w:r w:rsidR="00EB466F" w:rsidRPr="00EA4A09">
        <w:rPr>
          <w:rFonts w:ascii="Garamond" w:hAnsi="Garamond"/>
          <w:sz w:val="28"/>
          <w:szCs w:val="28"/>
          <w:shd w:val="clear" w:color="auto" w:fill="FFFFFF"/>
        </w:rPr>
        <w:t xml:space="preserve"> Turing realized that was</w:t>
      </w:r>
      <w:r w:rsidR="00741CB4" w:rsidRPr="00EA4A09">
        <w:rPr>
          <w:rFonts w:ascii="Garamond" w:hAnsi="Garamond"/>
          <w:sz w:val="28"/>
          <w:szCs w:val="28"/>
          <w:shd w:val="clear" w:color="auto" w:fill="FFFFFF"/>
        </w:rPr>
        <w:t xml:space="preserve"> far</w:t>
      </w:r>
      <w:r w:rsidR="00EB466F" w:rsidRPr="00EA4A09">
        <w:rPr>
          <w:rFonts w:ascii="Garamond" w:hAnsi="Garamond"/>
          <w:sz w:val="28"/>
          <w:szCs w:val="28"/>
          <w:shd w:val="clear" w:color="auto" w:fill="FFFFFF"/>
        </w:rPr>
        <w:t xml:space="preserve"> too </w:t>
      </w:r>
      <w:r w:rsidR="00741CB4" w:rsidRPr="00EA4A09">
        <w:rPr>
          <w:rFonts w:ascii="Garamond" w:hAnsi="Garamond"/>
          <w:sz w:val="28"/>
          <w:szCs w:val="28"/>
          <w:shd w:val="clear" w:color="auto" w:fill="FFFFFF"/>
        </w:rPr>
        <w:t>great</w:t>
      </w:r>
      <w:r w:rsidR="00EB466F" w:rsidRPr="00EA4A09">
        <w:rPr>
          <w:rFonts w:ascii="Garamond" w:hAnsi="Garamond"/>
          <w:sz w:val="28"/>
          <w:szCs w:val="28"/>
          <w:shd w:val="clear" w:color="auto" w:fill="FFFFFF"/>
        </w:rPr>
        <w:t xml:space="preserve"> a </w:t>
      </w:r>
      <w:r w:rsidR="00A11F43">
        <w:rPr>
          <w:rFonts w:ascii="Garamond" w:hAnsi="Garamond"/>
          <w:sz w:val="28"/>
          <w:szCs w:val="28"/>
          <w:shd w:val="clear" w:color="auto" w:fill="FFFFFF"/>
        </w:rPr>
        <w:t>t</w:t>
      </w:r>
      <w:r w:rsidR="00EB466F" w:rsidRPr="00EA4A09">
        <w:rPr>
          <w:rFonts w:ascii="Garamond" w:hAnsi="Garamond"/>
          <w:sz w:val="28"/>
          <w:szCs w:val="28"/>
          <w:shd w:val="clear" w:color="auto" w:fill="FFFFFF"/>
        </w:rPr>
        <w:t>ask</w:t>
      </w:r>
      <w:r w:rsidR="00DF309A">
        <w:rPr>
          <w:rFonts w:ascii="Garamond" w:hAnsi="Garamond"/>
          <w:sz w:val="28"/>
          <w:szCs w:val="28"/>
          <w:shd w:val="clear" w:color="auto" w:fill="FFFFFF"/>
        </w:rPr>
        <w:t xml:space="preserve">, at least </w:t>
      </w:r>
      <w:r w:rsidR="00213ACF">
        <w:rPr>
          <w:rFonts w:ascii="Garamond" w:hAnsi="Garamond"/>
          <w:sz w:val="28"/>
          <w:szCs w:val="28"/>
          <w:shd w:val="clear" w:color="auto" w:fill="FFFFFF"/>
        </w:rPr>
        <w:t>initially</w:t>
      </w:r>
      <w:r w:rsidR="00EB466F" w:rsidRPr="00EA4A09">
        <w:rPr>
          <w:rFonts w:ascii="Garamond" w:hAnsi="Garamond"/>
          <w:sz w:val="28"/>
          <w:szCs w:val="28"/>
          <w:shd w:val="clear" w:color="auto" w:fill="FFFFFF"/>
        </w:rPr>
        <w:t xml:space="preserve">. It </w:t>
      </w:r>
      <w:r w:rsidR="00741CB4" w:rsidRPr="00EA4A09">
        <w:rPr>
          <w:rFonts w:ascii="Garamond" w:hAnsi="Garamond"/>
          <w:sz w:val="28"/>
          <w:szCs w:val="28"/>
          <w:shd w:val="clear" w:color="auto" w:fill="FFFFFF"/>
        </w:rPr>
        <w:t xml:space="preserve">was </w:t>
      </w:r>
      <w:r w:rsidR="00EB466F" w:rsidRPr="00EA4A09">
        <w:rPr>
          <w:rFonts w:ascii="Garamond" w:hAnsi="Garamond"/>
          <w:sz w:val="28"/>
          <w:szCs w:val="28"/>
          <w:shd w:val="clear" w:color="auto" w:fill="FFFFFF"/>
        </w:rPr>
        <w:t>instead</w:t>
      </w:r>
      <w:r w:rsidR="00741CB4" w:rsidRPr="00EA4A09">
        <w:rPr>
          <w:rFonts w:ascii="Garamond" w:hAnsi="Garamond"/>
          <w:sz w:val="28"/>
          <w:szCs w:val="28"/>
          <w:shd w:val="clear" w:color="auto" w:fill="FFFFFF"/>
        </w:rPr>
        <w:t xml:space="preserve"> a way of thinking through whether it might be possible</w:t>
      </w:r>
      <w:r w:rsidR="00EB466F" w:rsidRPr="00EA4A09">
        <w:rPr>
          <w:rFonts w:ascii="Garamond" w:hAnsi="Garamond"/>
          <w:sz w:val="28"/>
          <w:szCs w:val="28"/>
          <w:shd w:val="clear" w:color="auto" w:fill="FFFFFF"/>
        </w:rPr>
        <w:t xml:space="preserve"> to intelligently design a machine that could fool those who interacted with it into </w:t>
      </w:r>
      <w:r w:rsidR="00EB466F" w:rsidRPr="00EA4A09">
        <w:rPr>
          <w:rFonts w:ascii="Garamond" w:hAnsi="Garamond"/>
          <w:i/>
          <w:sz w:val="28"/>
          <w:szCs w:val="28"/>
          <w:shd w:val="clear" w:color="auto" w:fill="FFFFFF"/>
        </w:rPr>
        <w:t>thinking</w:t>
      </w:r>
      <w:r w:rsidR="00EB466F" w:rsidRPr="00EA4A09">
        <w:rPr>
          <w:rFonts w:ascii="Garamond" w:hAnsi="Garamond"/>
          <w:sz w:val="28"/>
          <w:szCs w:val="28"/>
          <w:shd w:val="clear" w:color="auto" w:fill="FFFFFF"/>
        </w:rPr>
        <w:t xml:space="preserve"> it was human by </w:t>
      </w:r>
      <w:r w:rsidR="00EB466F" w:rsidRPr="00EA4A09">
        <w:rPr>
          <w:rFonts w:ascii="Garamond" w:hAnsi="Garamond"/>
          <w:i/>
          <w:sz w:val="28"/>
          <w:szCs w:val="28"/>
          <w:shd w:val="clear" w:color="auto" w:fill="FFFFFF"/>
        </w:rPr>
        <w:t>simulating</w:t>
      </w:r>
      <w:r w:rsidR="00EB466F" w:rsidRPr="00EA4A09">
        <w:rPr>
          <w:rFonts w:ascii="Garamond" w:hAnsi="Garamond"/>
          <w:sz w:val="28"/>
          <w:szCs w:val="28"/>
          <w:shd w:val="clear" w:color="auto" w:fill="FFFFFF"/>
        </w:rPr>
        <w:t xml:space="preserve"> intelligence, thus scoring a victory in </w:t>
      </w:r>
      <w:r w:rsidR="00697FA6" w:rsidRPr="00EA4A09">
        <w:rPr>
          <w:rFonts w:ascii="Garamond" w:hAnsi="Garamond"/>
          <w:sz w:val="28"/>
          <w:szCs w:val="28"/>
          <w:shd w:val="clear" w:color="auto" w:fill="FFFFFF"/>
        </w:rPr>
        <w:t>an</w:t>
      </w:r>
      <w:r w:rsidR="00EB466F" w:rsidRPr="00EA4A09">
        <w:rPr>
          <w:rFonts w:ascii="Garamond" w:hAnsi="Garamond"/>
          <w:sz w:val="28"/>
          <w:szCs w:val="28"/>
          <w:shd w:val="clear" w:color="auto" w:fill="FFFFFF"/>
        </w:rPr>
        <w:t xml:space="preserve"> “imitation game”</w:t>
      </w:r>
      <w:r w:rsidR="00741CB4" w:rsidRPr="00EA4A09">
        <w:rPr>
          <w:rFonts w:ascii="Garamond" w:hAnsi="Garamond"/>
          <w:sz w:val="28"/>
          <w:szCs w:val="28"/>
          <w:shd w:val="clear" w:color="auto" w:fill="FFFFFF"/>
        </w:rPr>
        <w:t xml:space="preserve"> (Turing 1950)</w:t>
      </w:r>
      <w:r w:rsidR="00EB466F" w:rsidRPr="00EA4A09">
        <w:rPr>
          <w:rFonts w:ascii="Garamond" w:hAnsi="Garamond"/>
          <w:sz w:val="28"/>
          <w:szCs w:val="28"/>
          <w:shd w:val="clear" w:color="auto" w:fill="FFFFFF"/>
        </w:rPr>
        <w:t>. Unfortunately,</w:t>
      </w:r>
      <w:r w:rsidR="0039519E">
        <w:rPr>
          <w:rFonts w:ascii="Garamond" w:hAnsi="Garamond"/>
          <w:sz w:val="28"/>
          <w:szCs w:val="28"/>
          <w:shd w:val="clear" w:color="auto" w:fill="FFFFFF"/>
        </w:rPr>
        <w:t xml:space="preserve"> however,</w:t>
      </w:r>
      <w:r w:rsidR="00EB466F" w:rsidRPr="00EA4A09">
        <w:rPr>
          <w:rFonts w:ascii="Garamond" w:hAnsi="Garamond"/>
          <w:sz w:val="28"/>
          <w:szCs w:val="28"/>
          <w:shd w:val="clear" w:color="auto" w:fill="FFFFFF"/>
        </w:rPr>
        <w:t xml:space="preserve"> Turing’s provocati</w:t>
      </w:r>
      <w:r w:rsidR="00697FA6" w:rsidRPr="00EA4A09">
        <w:rPr>
          <w:rFonts w:ascii="Garamond" w:hAnsi="Garamond"/>
          <w:sz w:val="28"/>
          <w:szCs w:val="28"/>
          <w:shd w:val="clear" w:color="auto" w:fill="FFFFFF"/>
        </w:rPr>
        <w:t xml:space="preserve">on has </w:t>
      </w:r>
      <w:r w:rsidR="00EB466F" w:rsidRPr="00EA4A09">
        <w:rPr>
          <w:rFonts w:ascii="Garamond" w:hAnsi="Garamond"/>
          <w:sz w:val="28"/>
          <w:szCs w:val="28"/>
          <w:shd w:val="clear" w:color="auto" w:fill="FFFFFF"/>
        </w:rPr>
        <w:t>become something of a fetish</w:t>
      </w:r>
      <w:r w:rsidR="00A455F4">
        <w:rPr>
          <w:rFonts w:ascii="Garamond" w:hAnsi="Garamond"/>
          <w:sz w:val="28"/>
          <w:szCs w:val="28"/>
          <w:shd w:val="clear" w:color="auto" w:fill="FFFFFF"/>
        </w:rPr>
        <w:t>,</w:t>
      </w:r>
      <w:r w:rsidR="00650705">
        <w:rPr>
          <w:rStyle w:val="FootnoteReference"/>
          <w:rFonts w:ascii="Garamond" w:hAnsi="Garamond"/>
          <w:sz w:val="28"/>
          <w:szCs w:val="28"/>
          <w:shd w:val="clear" w:color="auto" w:fill="FFFFFF"/>
        </w:rPr>
        <w:footnoteReference w:id="8"/>
      </w:r>
      <w:r w:rsidR="00EB466F" w:rsidRPr="00EA4A09">
        <w:rPr>
          <w:rFonts w:ascii="Garamond" w:hAnsi="Garamond"/>
          <w:sz w:val="28"/>
          <w:szCs w:val="28"/>
          <w:shd w:val="clear" w:color="auto" w:fill="FFFFFF"/>
        </w:rPr>
        <w:t xml:space="preserve"> not </w:t>
      </w:r>
      <w:r w:rsidR="00A455F4">
        <w:rPr>
          <w:rFonts w:ascii="Garamond" w:hAnsi="Garamond"/>
          <w:sz w:val="28"/>
          <w:szCs w:val="28"/>
          <w:shd w:val="clear" w:color="auto" w:fill="FFFFFF"/>
        </w:rPr>
        <w:t>only</w:t>
      </w:r>
      <w:r w:rsidR="00EB466F" w:rsidRPr="00EA4A09">
        <w:rPr>
          <w:rFonts w:ascii="Garamond" w:hAnsi="Garamond"/>
          <w:sz w:val="28"/>
          <w:szCs w:val="28"/>
          <w:shd w:val="clear" w:color="auto" w:fill="FFFFFF"/>
        </w:rPr>
        <w:t xml:space="preserve"> </w:t>
      </w:r>
      <w:r w:rsidR="001931F9" w:rsidRPr="00EA4A09">
        <w:rPr>
          <w:rFonts w:ascii="Garamond" w:hAnsi="Garamond"/>
          <w:sz w:val="28"/>
          <w:szCs w:val="28"/>
          <w:shd w:val="clear" w:color="auto" w:fill="FFFFFF"/>
        </w:rPr>
        <w:t>among</w:t>
      </w:r>
      <w:r w:rsidR="00EB466F" w:rsidRPr="00EA4A09">
        <w:rPr>
          <w:rFonts w:ascii="Garamond" w:hAnsi="Garamond"/>
          <w:sz w:val="28"/>
          <w:szCs w:val="28"/>
          <w:shd w:val="clear" w:color="auto" w:fill="FFFFFF"/>
        </w:rPr>
        <w:t xml:space="preserve"> philosophers but also among AI designers</w:t>
      </w:r>
      <w:r w:rsidR="00C95245" w:rsidRPr="00EA4A09">
        <w:rPr>
          <w:rFonts w:ascii="Garamond" w:hAnsi="Garamond"/>
          <w:sz w:val="28"/>
          <w:szCs w:val="28"/>
          <w:shd w:val="clear" w:color="auto" w:fill="FFFFFF"/>
        </w:rPr>
        <w:t xml:space="preserve">, something that </w:t>
      </w:r>
      <w:r w:rsidR="00EB466F" w:rsidRPr="00EA4A09">
        <w:rPr>
          <w:rFonts w:ascii="Garamond" w:hAnsi="Garamond"/>
          <w:sz w:val="28"/>
          <w:szCs w:val="28"/>
          <w:shd w:val="clear" w:color="auto" w:fill="FFFFFF"/>
        </w:rPr>
        <w:t>can be seen in the</w:t>
      </w:r>
      <w:r w:rsidR="00C95245" w:rsidRPr="00EA4A09">
        <w:rPr>
          <w:rFonts w:ascii="Garamond" w:hAnsi="Garamond"/>
          <w:sz w:val="28"/>
          <w:szCs w:val="28"/>
          <w:shd w:val="clear" w:color="auto" w:fill="FFFFFF"/>
        </w:rPr>
        <w:t xml:space="preserve"> contemporary</w:t>
      </w:r>
      <w:r w:rsidR="00EB466F" w:rsidRPr="00EA4A09">
        <w:rPr>
          <w:rFonts w:ascii="Garamond" w:hAnsi="Garamond"/>
          <w:sz w:val="28"/>
          <w:szCs w:val="28"/>
          <w:shd w:val="clear" w:color="auto" w:fill="FFFFFF"/>
        </w:rPr>
        <w:t xml:space="preserve"> obsession with building programmes that can ‘beat’ human players at draughts, chess, Go </w:t>
      </w:r>
      <w:r w:rsidR="00D20561" w:rsidRPr="00EA4A09">
        <w:rPr>
          <w:rFonts w:ascii="Garamond" w:hAnsi="Garamond"/>
          <w:sz w:val="28"/>
          <w:szCs w:val="28"/>
          <w:shd w:val="clear" w:color="auto" w:fill="FFFFFF"/>
        </w:rPr>
        <w:t>or</w:t>
      </w:r>
      <w:r w:rsidR="00EB466F" w:rsidRPr="00EA4A09">
        <w:rPr>
          <w:rFonts w:ascii="Garamond" w:hAnsi="Garamond"/>
          <w:sz w:val="28"/>
          <w:szCs w:val="28"/>
          <w:shd w:val="clear" w:color="auto" w:fill="FFFFFF"/>
        </w:rPr>
        <w:t xml:space="preserve"> computer games, despite the fact</w:t>
      </w:r>
      <w:r w:rsidR="00D20561" w:rsidRPr="00EA4A09">
        <w:rPr>
          <w:rFonts w:ascii="Garamond" w:hAnsi="Garamond"/>
          <w:sz w:val="28"/>
          <w:szCs w:val="28"/>
          <w:shd w:val="clear" w:color="auto" w:fill="FFFFFF"/>
        </w:rPr>
        <w:t xml:space="preserve"> that</w:t>
      </w:r>
      <w:r w:rsidR="001931F9" w:rsidRPr="00EA4A09">
        <w:rPr>
          <w:rFonts w:ascii="Garamond" w:hAnsi="Garamond"/>
          <w:sz w:val="28"/>
          <w:szCs w:val="28"/>
          <w:shd w:val="clear" w:color="auto" w:fill="FFFFFF"/>
        </w:rPr>
        <w:t xml:space="preserve"> the</w:t>
      </w:r>
      <w:r w:rsidR="00EB466F" w:rsidRPr="00EA4A09">
        <w:rPr>
          <w:rFonts w:ascii="Garamond" w:hAnsi="Garamond"/>
          <w:sz w:val="28"/>
          <w:szCs w:val="28"/>
          <w:shd w:val="clear" w:color="auto" w:fill="FFFFFF"/>
        </w:rPr>
        <w:t xml:space="preserve"> most useful</w:t>
      </w:r>
      <w:r w:rsidR="00D20561" w:rsidRPr="00EA4A09">
        <w:rPr>
          <w:rFonts w:ascii="Garamond" w:hAnsi="Garamond"/>
          <w:sz w:val="28"/>
          <w:szCs w:val="28"/>
          <w:shd w:val="clear" w:color="auto" w:fill="FFFFFF"/>
        </w:rPr>
        <w:t xml:space="preserve"> and used</w:t>
      </w:r>
      <w:r w:rsidR="00C95245" w:rsidRPr="00EA4A09">
        <w:rPr>
          <w:rFonts w:ascii="Garamond" w:hAnsi="Garamond"/>
          <w:sz w:val="28"/>
          <w:szCs w:val="28"/>
          <w:shd w:val="clear" w:color="auto" w:fill="FFFFFF"/>
        </w:rPr>
        <w:t xml:space="preserve"> (as well as most promising and profitable)</w:t>
      </w:r>
      <w:r w:rsidR="00EB466F" w:rsidRPr="00EA4A09">
        <w:rPr>
          <w:rFonts w:ascii="Garamond" w:hAnsi="Garamond"/>
          <w:sz w:val="28"/>
          <w:szCs w:val="28"/>
          <w:shd w:val="clear" w:color="auto" w:fill="FFFFFF"/>
        </w:rPr>
        <w:t xml:space="preserve"> applications of machine learning lie </w:t>
      </w:r>
      <w:r w:rsidR="00D20561" w:rsidRPr="00EA4A09">
        <w:rPr>
          <w:rFonts w:ascii="Garamond" w:hAnsi="Garamond"/>
          <w:sz w:val="28"/>
          <w:szCs w:val="28"/>
          <w:shd w:val="clear" w:color="auto" w:fill="FFFFFF"/>
        </w:rPr>
        <w:t>elsewhere entirely</w:t>
      </w:r>
      <w:r w:rsidR="00EB466F" w:rsidRPr="00EA4A09">
        <w:rPr>
          <w:rFonts w:ascii="Garamond" w:hAnsi="Garamond"/>
          <w:sz w:val="28"/>
          <w:szCs w:val="28"/>
          <w:shd w:val="clear" w:color="auto" w:fill="FFFFFF"/>
        </w:rPr>
        <w:t xml:space="preserve"> – as our ubiquitous recourse to search engines among other things shows in </w:t>
      </w:r>
      <w:r w:rsidR="00C95245" w:rsidRPr="00EA4A09">
        <w:rPr>
          <w:rFonts w:ascii="Garamond" w:hAnsi="Garamond"/>
          <w:sz w:val="28"/>
          <w:szCs w:val="28"/>
          <w:shd w:val="clear" w:color="auto" w:fill="FFFFFF"/>
        </w:rPr>
        <w:t>its own</w:t>
      </w:r>
      <w:r w:rsidR="00EB466F" w:rsidRPr="00EA4A09">
        <w:rPr>
          <w:rFonts w:ascii="Garamond" w:hAnsi="Garamond"/>
          <w:sz w:val="28"/>
          <w:szCs w:val="28"/>
          <w:shd w:val="clear" w:color="auto" w:fill="FFFFFF"/>
        </w:rPr>
        <w:t xml:space="preserve"> very ordinary way.</w:t>
      </w:r>
    </w:p>
    <w:p w14:paraId="3D81D80B" w14:textId="77777777" w:rsidR="00EF0D5C" w:rsidRPr="00EA4A09" w:rsidRDefault="00EF0D5C" w:rsidP="0046096B">
      <w:pPr>
        <w:rPr>
          <w:rFonts w:ascii="Garamond" w:hAnsi="Garamond"/>
          <w:sz w:val="28"/>
          <w:szCs w:val="28"/>
        </w:rPr>
      </w:pPr>
    </w:p>
    <w:p w14:paraId="3949FA4F" w14:textId="1B037478" w:rsidR="00EF0D5C" w:rsidRPr="00EA4A09" w:rsidRDefault="0039519E" w:rsidP="0046096B">
      <w:pPr>
        <w:rPr>
          <w:rFonts w:ascii="Garamond" w:hAnsi="Garamond"/>
          <w:sz w:val="28"/>
          <w:szCs w:val="28"/>
        </w:rPr>
      </w:pPr>
      <w:r>
        <w:rPr>
          <w:rFonts w:ascii="Garamond" w:hAnsi="Garamond"/>
          <w:sz w:val="28"/>
          <w:szCs w:val="28"/>
        </w:rPr>
        <w:t>Yet</w:t>
      </w:r>
      <w:r w:rsidR="00D20561" w:rsidRPr="00EA4A09">
        <w:rPr>
          <w:rFonts w:ascii="Garamond" w:hAnsi="Garamond"/>
          <w:sz w:val="28"/>
          <w:szCs w:val="28"/>
        </w:rPr>
        <w:t xml:space="preserve"> </w:t>
      </w:r>
      <w:r w:rsidR="00EB466F" w:rsidRPr="00EA4A09">
        <w:rPr>
          <w:rFonts w:ascii="Garamond" w:hAnsi="Garamond"/>
          <w:sz w:val="28"/>
          <w:szCs w:val="28"/>
        </w:rPr>
        <w:t>the</w:t>
      </w:r>
      <w:r w:rsidR="001931F9" w:rsidRPr="00EA4A09">
        <w:rPr>
          <w:rFonts w:ascii="Garamond" w:hAnsi="Garamond"/>
          <w:sz w:val="28"/>
          <w:szCs w:val="28"/>
        </w:rPr>
        <w:t xml:space="preserve"> conceptual</w:t>
      </w:r>
      <w:r w:rsidR="00C95245" w:rsidRPr="00EA4A09">
        <w:rPr>
          <w:rFonts w:ascii="Garamond" w:hAnsi="Garamond"/>
          <w:sz w:val="28"/>
          <w:szCs w:val="28"/>
        </w:rPr>
        <w:t xml:space="preserve"> </w:t>
      </w:r>
      <w:r w:rsidR="001931F9" w:rsidRPr="00EA4A09">
        <w:rPr>
          <w:rFonts w:ascii="Garamond" w:hAnsi="Garamond"/>
          <w:sz w:val="28"/>
          <w:szCs w:val="28"/>
        </w:rPr>
        <w:t xml:space="preserve">slippage that </w:t>
      </w:r>
      <w:r w:rsidR="00697FA6" w:rsidRPr="00EA4A09">
        <w:rPr>
          <w:rFonts w:ascii="Garamond" w:hAnsi="Garamond"/>
          <w:sz w:val="28"/>
          <w:szCs w:val="28"/>
        </w:rPr>
        <w:t>enabled</w:t>
      </w:r>
      <w:r w:rsidR="001931F9" w:rsidRPr="00EA4A09">
        <w:rPr>
          <w:rFonts w:ascii="Garamond" w:hAnsi="Garamond"/>
          <w:sz w:val="28"/>
          <w:szCs w:val="28"/>
        </w:rPr>
        <w:t xml:space="preserve"> th</w:t>
      </w:r>
      <w:r w:rsidR="00697FA6" w:rsidRPr="00EA4A09">
        <w:rPr>
          <w:rFonts w:ascii="Garamond" w:hAnsi="Garamond"/>
          <w:sz w:val="28"/>
          <w:szCs w:val="28"/>
        </w:rPr>
        <w:t>is</w:t>
      </w:r>
      <w:r w:rsidR="001931F9" w:rsidRPr="00EA4A09">
        <w:rPr>
          <w:rFonts w:ascii="Garamond" w:hAnsi="Garamond"/>
          <w:sz w:val="28"/>
          <w:szCs w:val="28"/>
        </w:rPr>
        <w:t xml:space="preserve"> </w:t>
      </w:r>
      <w:r w:rsidR="00697FA6" w:rsidRPr="00EA4A09">
        <w:rPr>
          <w:rFonts w:ascii="Garamond" w:hAnsi="Garamond"/>
          <w:sz w:val="28"/>
          <w:szCs w:val="28"/>
        </w:rPr>
        <w:t>shift of focus</w:t>
      </w:r>
      <w:r w:rsidR="00EB466F" w:rsidRPr="00EA4A09">
        <w:rPr>
          <w:rFonts w:ascii="Garamond" w:hAnsi="Garamond"/>
          <w:sz w:val="28"/>
          <w:szCs w:val="28"/>
        </w:rPr>
        <w:t xml:space="preserve"> </w:t>
      </w:r>
      <w:r w:rsidR="00D20561" w:rsidRPr="00EA4A09">
        <w:rPr>
          <w:rFonts w:ascii="Garamond" w:hAnsi="Garamond"/>
          <w:sz w:val="28"/>
          <w:szCs w:val="28"/>
        </w:rPr>
        <w:t>from engineer</w:t>
      </w:r>
      <w:r w:rsidR="00697FA6" w:rsidRPr="00EA4A09">
        <w:rPr>
          <w:rFonts w:ascii="Garamond" w:hAnsi="Garamond"/>
          <w:sz w:val="28"/>
          <w:szCs w:val="28"/>
        </w:rPr>
        <w:t>ing</w:t>
      </w:r>
      <w:r w:rsidR="00C95245" w:rsidRPr="00EA4A09">
        <w:rPr>
          <w:rFonts w:ascii="Garamond" w:hAnsi="Garamond"/>
          <w:sz w:val="28"/>
          <w:szCs w:val="28"/>
        </w:rPr>
        <w:t xml:space="preserve"> results good enough to generate what people might mistake</w:t>
      </w:r>
      <w:r w:rsidR="00650705">
        <w:rPr>
          <w:rFonts w:ascii="Garamond" w:hAnsi="Garamond"/>
          <w:sz w:val="28"/>
          <w:szCs w:val="28"/>
        </w:rPr>
        <w:t>nly treat</w:t>
      </w:r>
      <w:r w:rsidR="00C95245" w:rsidRPr="00EA4A09">
        <w:rPr>
          <w:rFonts w:ascii="Garamond" w:hAnsi="Garamond"/>
          <w:sz w:val="28"/>
          <w:szCs w:val="28"/>
        </w:rPr>
        <w:t xml:space="preserve"> as displays of</w:t>
      </w:r>
      <w:r w:rsidR="00D20561" w:rsidRPr="00EA4A09">
        <w:rPr>
          <w:rFonts w:ascii="Garamond" w:hAnsi="Garamond"/>
          <w:sz w:val="28"/>
          <w:szCs w:val="28"/>
        </w:rPr>
        <w:t xml:space="preserve"> intelligence to</w:t>
      </w:r>
      <w:r w:rsidR="00697FA6" w:rsidRPr="00EA4A09">
        <w:rPr>
          <w:rFonts w:ascii="Garamond" w:hAnsi="Garamond"/>
          <w:sz w:val="28"/>
          <w:szCs w:val="28"/>
        </w:rPr>
        <w:t xml:space="preserve"> engineering</w:t>
      </w:r>
      <w:r w:rsidR="00D20561" w:rsidRPr="00EA4A09">
        <w:rPr>
          <w:rFonts w:ascii="Garamond" w:hAnsi="Garamond"/>
          <w:sz w:val="28"/>
          <w:szCs w:val="28"/>
        </w:rPr>
        <w:t xml:space="preserve"> actual intelligence</w:t>
      </w:r>
      <w:r w:rsidR="00697FA6" w:rsidRPr="00EA4A09">
        <w:rPr>
          <w:rFonts w:ascii="Garamond" w:hAnsi="Garamond"/>
          <w:sz w:val="28"/>
          <w:szCs w:val="28"/>
        </w:rPr>
        <w:t xml:space="preserve"> – whatever that might mean –</w:t>
      </w:r>
      <w:r w:rsidR="00D20561" w:rsidRPr="00EA4A09">
        <w:rPr>
          <w:rFonts w:ascii="Garamond" w:hAnsi="Garamond"/>
          <w:sz w:val="28"/>
          <w:szCs w:val="28"/>
        </w:rPr>
        <w:t xml:space="preserve"> wasn’t </w:t>
      </w:r>
      <w:r w:rsidR="00EB466F" w:rsidRPr="00EA4A09">
        <w:rPr>
          <w:rFonts w:ascii="Garamond" w:hAnsi="Garamond"/>
          <w:sz w:val="28"/>
          <w:szCs w:val="28"/>
        </w:rPr>
        <w:t xml:space="preserve">picked up </w:t>
      </w:r>
      <w:r w:rsidR="002D082F">
        <w:rPr>
          <w:rFonts w:ascii="Garamond" w:hAnsi="Garamond"/>
          <w:sz w:val="28"/>
          <w:szCs w:val="28"/>
        </w:rPr>
        <w:t>when it was first made</w:t>
      </w:r>
      <w:r w:rsidR="00A11F43" w:rsidRPr="00EA4A09">
        <w:rPr>
          <w:rFonts w:ascii="Garamond" w:hAnsi="Garamond"/>
          <w:sz w:val="28"/>
          <w:szCs w:val="28"/>
        </w:rPr>
        <w:t xml:space="preserve"> </w:t>
      </w:r>
      <w:r w:rsidR="00EB466F" w:rsidRPr="00EA4A09">
        <w:rPr>
          <w:rFonts w:ascii="Garamond" w:hAnsi="Garamond"/>
          <w:sz w:val="28"/>
          <w:szCs w:val="28"/>
        </w:rPr>
        <w:t>(nobody listened to Wes</w:t>
      </w:r>
      <w:r w:rsidR="00D20561" w:rsidRPr="00EA4A09">
        <w:rPr>
          <w:rFonts w:ascii="Garamond" w:hAnsi="Garamond"/>
          <w:sz w:val="28"/>
          <w:szCs w:val="28"/>
        </w:rPr>
        <w:t xml:space="preserve"> Sharrock</w:t>
      </w:r>
      <w:r w:rsidR="00EB466F" w:rsidRPr="00EA4A09">
        <w:rPr>
          <w:rFonts w:ascii="Garamond" w:hAnsi="Garamond"/>
          <w:sz w:val="28"/>
          <w:szCs w:val="28"/>
        </w:rPr>
        <w:t>!)</w:t>
      </w:r>
      <w:r w:rsidR="00815B8C">
        <w:rPr>
          <w:rFonts w:ascii="Garamond" w:hAnsi="Garamond"/>
          <w:sz w:val="28"/>
          <w:szCs w:val="28"/>
        </w:rPr>
        <w:t>. T</w:t>
      </w:r>
      <w:r w:rsidR="00EB466F" w:rsidRPr="00EA4A09">
        <w:rPr>
          <w:rFonts w:ascii="Garamond" w:hAnsi="Garamond"/>
          <w:sz w:val="28"/>
          <w:szCs w:val="28"/>
        </w:rPr>
        <w:t>his has had the effect of steering the ways in which computational innovations have developed</w:t>
      </w:r>
      <w:r w:rsidR="00697FA6" w:rsidRPr="00EA4A09">
        <w:rPr>
          <w:rFonts w:ascii="Garamond" w:hAnsi="Garamond"/>
          <w:sz w:val="28"/>
          <w:szCs w:val="28"/>
        </w:rPr>
        <w:t xml:space="preserve"> </w:t>
      </w:r>
      <w:r w:rsidR="00A11F43">
        <w:rPr>
          <w:rFonts w:ascii="Garamond" w:hAnsi="Garamond"/>
          <w:sz w:val="28"/>
          <w:szCs w:val="28"/>
        </w:rPr>
        <w:t>subsequently.</w:t>
      </w:r>
      <w:r w:rsidR="00A11F43" w:rsidRPr="00EA4A09">
        <w:rPr>
          <w:rFonts w:ascii="Garamond" w:hAnsi="Garamond"/>
          <w:sz w:val="28"/>
          <w:szCs w:val="28"/>
        </w:rPr>
        <w:t xml:space="preserve"> </w:t>
      </w:r>
      <w:r w:rsidR="00A11F43">
        <w:rPr>
          <w:rFonts w:ascii="Garamond" w:hAnsi="Garamond"/>
          <w:sz w:val="28"/>
          <w:szCs w:val="28"/>
        </w:rPr>
        <w:t xml:space="preserve">It has </w:t>
      </w:r>
      <w:r w:rsidR="00815B8C">
        <w:rPr>
          <w:rFonts w:ascii="Garamond" w:hAnsi="Garamond"/>
          <w:sz w:val="28"/>
          <w:szCs w:val="28"/>
        </w:rPr>
        <w:t xml:space="preserve">also </w:t>
      </w:r>
      <w:r w:rsidR="00A11F43">
        <w:rPr>
          <w:rFonts w:ascii="Garamond" w:hAnsi="Garamond"/>
          <w:sz w:val="28"/>
          <w:szCs w:val="28"/>
        </w:rPr>
        <w:t>influenced</w:t>
      </w:r>
      <w:r w:rsidR="00A11F43" w:rsidRPr="00EA4A09">
        <w:rPr>
          <w:rFonts w:ascii="Garamond" w:hAnsi="Garamond"/>
          <w:sz w:val="28"/>
          <w:szCs w:val="28"/>
        </w:rPr>
        <w:t xml:space="preserve"> </w:t>
      </w:r>
      <w:r w:rsidR="00EB466F" w:rsidRPr="00EA4A09">
        <w:rPr>
          <w:rFonts w:ascii="Garamond" w:hAnsi="Garamond"/>
          <w:sz w:val="28"/>
          <w:szCs w:val="28"/>
        </w:rPr>
        <w:t xml:space="preserve">how they are now understood and worked with in all sorts of domains. Imagine two people </w:t>
      </w:r>
      <w:r w:rsidR="00D20561" w:rsidRPr="00EA4A09">
        <w:rPr>
          <w:rFonts w:ascii="Garamond" w:hAnsi="Garamond"/>
          <w:sz w:val="28"/>
          <w:szCs w:val="28"/>
        </w:rPr>
        <w:t>yoked together</w:t>
      </w:r>
      <w:r w:rsidR="00EB466F" w:rsidRPr="00EA4A09">
        <w:rPr>
          <w:rFonts w:ascii="Garamond" w:hAnsi="Garamond"/>
          <w:sz w:val="28"/>
          <w:szCs w:val="28"/>
        </w:rPr>
        <w:t xml:space="preserve"> by a rope, each hoping to travel forward with one another in a relatively harmonious way</w:t>
      </w:r>
      <w:r w:rsidR="00D20561" w:rsidRPr="00EA4A09">
        <w:rPr>
          <w:rFonts w:ascii="Garamond" w:hAnsi="Garamond"/>
          <w:sz w:val="28"/>
          <w:szCs w:val="28"/>
        </w:rPr>
        <w:t>.</w:t>
      </w:r>
      <w:r w:rsidR="00EB466F" w:rsidRPr="00EA4A09">
        <w:rPr>
          <w:rFonts w:ascii="Garamond" w:hAnsi="Garamond"/>
          <w:sz w:val="28"/>
          <w:szCs w:val="28"/>
        </w:rPr>
        <w:t xml:space="preserve"> </w:t>
      </w:r>
      <w:r w:rsidR="00D20561" w:rsidRPr="00EA4A09">
        <w:rPr>
          <w:rFonts w:ascii="Garamond" w:hAnsi="Garamond"/>
          <w:sz w:val="28"/>
          <w:szCs w:val="28"/>
        </w:rPr>
        <w:t>I</w:t>
      </w:r>
      <w:r w:rsidR="00EB466F" w:rsidRPr="00EA4A09">
        <w:rPr>
          <w:rFonts w:ascii="Garamond" w:hAnsi="Garamond"/>
          <w:sz w:val="28"/>
          <w:szCs w:val="28"/>
        </w:rPr>
        <w:t xml:space="preserve">f one veers off however, the other is brought with them. </w:t>
      </w:r>
      <w:r w:rsidR="00815B8C">
        <w:rPr>
          <w:rFonts w:ascii="Garamond" w:hAnsi="Garamond"/>
          <w:sz w:val="28"/>
          <w:szCs w:val="28"/>
        </w:rPr>
        <w:t>Just so,</w:t>
      </w:r>
      <w:r w:rsidR="00D20561" w:rsidRPr="00EA4A09">
        <w:rPr>
          <w:rFonts w:ascii="Garamond" w:hAnsi="Garamond"/>
          <w:sz w:val="28"/>
          <w:szCs w:val="28"/>
        </w:rPr>
        <w:t xml:space="preserve"> work on</w:t>
      </w:r>
      <w:r w:rsidR="00EB466F" w:rsidRPr="00EA4A09">
        <w:rPr>
          <w:rFonts w:ascii="Garamond" w:hAnsi="Garamond"/>
          <w:sz w:val="28"/>
          <w:szCs w:val="28"/>
        </w:rPr>
        <w:t xml:space="preserve"> AI </w:t>
      </w:r>
      <w:r w:rsidR="00EB466F" w:rsidRPr="00EA4A09">
        <w:rPr>
          <w:rFonts w:ascii="Garamond" w:hAnsi="Garamond"/>
          <w:i/>
          <w:sz w:val="28"/>
          <w:szCs w:val="28"/>
        </w:rPr>
        <w:t xml:space="preserve">and </w:t>
      </w:r>
      <w:r w:rsidR="005B40C4" w:rsidRPr="00EA4A09">
        <w:rPr>
          <w:rFonts w:ascii="Garamond" w:hAnsi="Garamond"/>
          <w:sz w:val="28"/>
          <w:szCs w:val="28"/>
        </w:rPr>
        <w:t xml:space="preserve">elementary </w:t>
      </w:r>
      <w:r w:rsidR="00EB466F" w:rsidRPr="00EA4A09">
        <w:rPr>
          <w:rFonts w:ascii="Garamond" w:hAnsi="Garamond"/>
          <w:sz w:val="28"/>
          <w:szCs w:val="28"/>
        </w:rPr>
        <w:t>philosoph</w:t>
      </w:r>
      <w:r w:rsidR="005B40C4" w:rsidRPr="00EA4A09">
        <w:rPr>
          <w:rFonts w:ascii="Garamond" w:hAnsi="Garamond"/>
          <w:sz w:val="28"/>
          <w:szCs w:val="28"/>
        </w:rPr>
        <w:t>ical mistakes</w:t>
      </w:r>
      <w:r w:rsidR="00EB466F" w:rsidRPr="00EA4A09">
        <w:rPr>
          <w:rFonts w:ascii="Garamond" w:hAnsi="Garamond"/>
          <w:sz w:val="28"/>
          <w:szCs w:val="28"/>
        </w:rPr>
        <w:t xml:space="preserve"> have now become </w:t>
      </w:r>
      <w:r>
        <w:rPr>
          <w:rFonts w:ascii="Garamond" w:hAnsi="Garamond"/>
          <w:sz w:val="28"/>
          <w:szCs w:val="28"/>
        </w:rPr>
        <w:t>en</w:t>
      </w:r>
      <w:r w:rsidR="00EB466F" w:rsidRPr="00EA4A09">
        <w:rPr>
          <w:rFonts w:ascii="Garamond" w:hAnsi="Garamond"/>
          <w:sz w:val="28"/>
          <w:szCs w:val="28"/>
        </w:rPr>
        <w:t>tangled,</w:t>
      </w:r>
      <w:r w:rsidR="001931F9" w:rsidRPr="00EA4A09">
        <w:rPr>
          <w:rFonts w:ascii="Garamond" w:hAnsi="Garamond"/>
          <w:sz w:val="28"/>
          <w:szCs w:val="28"/>
        </w:rPr>
        <w:t xml:space="preserve"> leading both to</w:t>
      </w:r>
      <w:r w:rsidR="00EB466F" w:rsidRPr="00EA4A09">
        <w:rPr>
          <w:rFonts w:ascii="Garamond" w:hAnsi="Garamond"/>
          <w:sz w:val="28"/>
          <w:szCs w:val="28"/>
        </w:rPr>
        <w:t xml:space="preserve"> </w:t>
      </w:r>
      <w:r w:rsidR="00697FA6" w:rsidRPr="00EA4A09">
        <w:rPr>
          <w:rFonts w:ascii="Garamond" w:hAnsi="Garamond"/>
          <w:sz w:val="28"/>
          <w:szCs w:val="28"/>
        </w:rPr>
        <w:t>lurch off</w:t>
      </w:r>
      <w:r w:rsidR="00EB466F" w:rsidRPr="00EA4A09">
        <w:rPr>
          <w:rFonts w:ascii="Garamond" w:hAnsi="Garamond"/>
          <w:sz w:val="28"/>
          <w:szCs w:val="28"/>
        </w:rPr>
        <w:t xml:space="preserve"> </w:t>
      </w:r>
      <w:r w:rsidR="00697FA6" w:rsidRPr="00EA4A09">
        <w:rPr>
          <w:rFonts w:ascii="Garamond" w:hAnsi="Garamond"/>
          <w:sz w:val="28"/>
          <w:szCs w:val="28"/>
        </w:rPr>
        <w:t xml:space="preserve">on </w:t>
      </w:r>
      <w:r w:rsidR="00EB466F" w:rsidRPr="00EA4A09">
        <w:rPr>
          <w:rFonts w:ascii="Garamond" w:hAnsi="Garamond"/>
          <w:sz w:val="28"/>
          <w:szCs w:val="28"/>
        </w:rPr>
        <w:t>skewed angle</w:t>
      </w:r>
      <w:r w:rsidR="00697FA6" w:rsidRPr="00EA4A09">
        <w:rPr>
          <w:rFonts w:ascii="Garamond" w:hAnsi="Garamond"/>
          <w:sz w:val="28"/>
          <w:szCs w:val="28"/>
        </w:rPr>
        <w:t>s</w:t>
      </w:r>
      <w:r w:rsidR="001931F9" w:rsidRPr="00EA4A09">
        <w:rPr>
          <w:rFonts w:ascii="Garamond" w:hAnsi="Garamond"/>
          <w:sz w:val="28"/>
          <w:szCs w:val="28"/>
        </w:rPr>
        <w:t xml:space="preserve"> </w:t>
      </w:r>
      <w:r w:rsidR="00EB466F" w:rsidRPr="00EA4A09">
        <w:rPr>
          <w:rFonts w:ascii="Garamond" w:hAnsi="Garamond"/>
          <w:sz w:val="28"/>
          <w:szCs w:val="28"/>
        </w:rPr>
        <w:t>as a result of anthropomorphi</w:t>
      </w:r>
      <w:r w:rsidR="00D20561" w:rsidRPr="00EA4A09">
        <w:rPr>
          <w:rFonts w:ascii="Garamond" w:hAnsi="Garamond"/>
          <w:sz w:val="28"/>
          <w:szCs w:val="28"/>
        </w:rPr>
        <w:t>sing</w:t>
      </w:r>
      <w:r w:rsidR="00EB466F" w:rsidRPr="00EA4A09">
        <w:rPr>
          <w:rFonts w:ascii="Garamond" w:hAnsi="Garamond"/>
          <w:sz w:val="28"/>
          <w:szCs w:val="28"/>
        </w:rPr>
        <w:t xml:space="preserve"> AI </w:t>
      </w:r>
      <w:r w:rsidR="00D20561" w:rsidRPr="00EA4A09">
        <w:rPr>
          <w:rFonts w:ascii="Garamond" w:hAnsi="Garamond"/>
          <w:sz w:val="28"/>
          <w:szCs w:val="28"/>
        </w:rPr>
        <w:t xml:space="preserve">in the quest to </w:t>
      </w:r>
      <w:r w:rsidR="001931F9" w:rsidRPr="00EA4A09">
        <w:rPr>
          <w:rFonts w:ascii="Garamond" w:hAnsi="Garamond"/>
          <w:sz w:val="28"/>
          <w:szCs w:val="28"/>
        </w:rPr>
        <w:t>create</w:t>
      </w:r>
      <w:r w:rsidR="00D20561" w:rsidRPr="00EA4A09">
        <w:rPr>
          <w:rFonts w:ascii="Garamond" w:hAnsi="Garamond"/>
          <w:sz w:val="28"/>
          <w:szCs w:val="28"/>
        </w:rPr>
        <w:t xml:space="preserve"> a bona fide,</w:t>
      </w:r>
      <w:r w:rsidR="001931F9" w:rsidRPr="00EA4A09">
        <w:rPr>
          <w:rFonts w:ascii="Garamond" w:hAnsi="Garamond"/>
          <w:sz w:val="28"/>
          <w:szCs w:val="28"/>
        </w:rPr>
        <w:t xml:space="preserve"> self-standing</w:t>
      </w:r>
      <w:r w:rsidR="00650705">
        <w:rPr>
          <w:rFonts w:ascii="Garamond" w:hAnsi="Garamond"/>
          <w:sz w:val="28"/>
          <w:szCs w:val="28"/>
        </w:rPr>
        <w:t xml:space="preserve">, </w:t>
      </w:r>
      <w:r w:rsidR="001931F9" w:rsidRPr="0046096B">
        <w:rPr>
          <w:rFonts w:ascii="Garamond" w:hAnsi="Garamond"/>
          <w:i/>
          <w:sz w:val="28"/>
        </w:rPr>
        <w:t>un</w:t>
      </w:r>
      <w:r w:rsidR="001931F9" w:rsidRPr="00EA4A09">
        <w:rPr>
          <w:rFonts w:ascii="Garamond" w:hAnsi="Garamond"/>
          <w:sz w:val="28"/>
          <w:szCs w:val="28"/>
        </w:rPr>
        <w:t>asterisked</w:t>
      </w:r>
      <w:r w:rsidR="00650705">
        <w:rPr>
          <w:rFonts w:ascii="Garamond" w:hAnsi="Garamond"/>
          <w:sz w:val="28"/>
          <w:szCs w:val="28"/>
        </w:rPr>
        <w:t xml:space="preserve"> artificially intelligent</w:t>
      </w:r>
      <w:r w:rsidR="00D20561" w:rsidRPr="00EA4A09">
        <w:rPr>
          <w:rFonts w:ascii="Garamond" w:hAnsi="Garamond"/>
          <w:sz w:val="28"/>
          <w:szCs w:val="28"/>
        </w:rPr>
        <w:t xml:space="preserve"> </w:t>
      </w:r>
      <w:r>
        <w:rPr>
          <w:rFonts w:ascii="Garamond" w:hAnsi="Garamond"/>
          <w:sz w:val="28"/>
          <w:szCs w:val="28"/>
        </w:rPr>
        <w:t>‘</w:t>
      </w:r>
      <w:r w:rsidR="00D20561" w:rsidRPr="00EA4A09">
        <w:rPr>
          <w:rFonts w:ascii="Garamond" w:hAnsi="Garamond"/>
          <w:sz w:val="28"/>
          <w:szCs w:val="28"/>
        </w:rPr>
        <w:t>it</w:t>
      </w:r>
      <w:r>
        <w:rPr>
          <w:rFonts w:ascii="Garamond" w:hAnsi="Garamond"/>
          <w:sz w:val="28"/>
          <w:szCs w:val="28"/>
        </w:rPr>
        <w:t>’</w:t>
      </w:r>
      <w:r w:rsidR="00D20561" w:rsidRPr="00EA4A09">
        <w:rPr>
          <w:rFonts w:ascii="Garamond" w:hAnsi="Garamond"/>
          <w:sz w:val="28"/>
          <w:szCs w:val="28"/>
        </w:rPr>
        <w:t>.</w:t>
      </w:r>
    </w:p>
    <w:p w14:paraId="66147A25" w14:textId="77777777" w:rsidR="00EF0D5C" w:rsidRPr="00EA4A09" w:rsidRDefault="00EF0D5C" w:rsidP="0046096B">
      <w:pPr>
        <w:rPr>
          <w:rFonts w:ascii="Garamond" w:hAnsi="Garamond"/>
          <w:sz w:val="28"/>
          <w:szCs w:val="28"/>
        </w:rPr>
      </w:pPr>
    </w:p>
    <w:p w14:paraId="3A9EC84A" w14:textId="67E08F33" w:rsidR="00EF0D5C" w:rsidRPr="0046096B" w:rsidRDefault="00A11F43" w:rsidP="0046096B">
      <w:pPr>
        <w:rPr>
          <w:rFonts w:ascii="Garamond" w:hAnsi="Garamond"/>
          <w:sz w:val="28"/>
        </w:rPr>
      </w:pPr>
      <w:r w:rsidRPr="00A11F43">
        <w:rPr>
          <w:rFonts w:ascii="Garamond" w:hAnsi="Garamond"/>
          <w:sz w:val="28"/>
          <w:szCs w:val="28"/>
        </w:rPr>
        <w:t>ORDINARY LANGUAGE DESCRIPTIONS OF AI</w:t>
      </w:r>
    </w:p>
    <w:p w14:paraId="78769978" w14:textId="77777777" w:rsidR="00EF0D5C" w:rsidRPr="00EA4A09" w:rsidRDefault="00EF0D5C" w:rsidP="0046096B">
      <w:pPr>
        <w:rPr>
          <w:rFonts w:ascii="Garamond" w:hAnsi="Garamond"/>
          <w:sz w:val="28"/>
          <w:szCs w:val="28"/>
        </w:rPr>
      </w:pPr>
    </w:p>
    <w:p w14:paraId="78EA8195" w14:textId="568558EA" w:rsidR="00AA61E8" w:rsidRPr="00EA4A09" w:rsidRDefault="0039519E" w:rsidP="0046096B">
      <w:pPr>
        <w:rPr>
          <w:rFonts w:ascii="Garamond" w:hAnsi="Garamond"/>
          <w:sz w:val="28"/>
          <w:szCs w:val="28"/>
        </w:rPr>
      </w:pPr>
      <w:r>
        <w:rPr>
          <w:rFonts w:ascii="Garamond" w:hAnsi="Garamond"/>
          <w:sz w:val="28"/>
          <w:szCs w:val="28"/>
        </w:rPr>
        <w:t>C</w:t>
      </w:r>
      <w:r w:rsidR="006E7DD5" w:rsidRPr="00EA4A09">
        <w:rPr>
          <w:rFonts w:ascii="Garamond" w:hAnsi="Garamond"/>
          <w:sz w:val="28"/>
          <w:szCs w:val="28"/>
        </w:rPr>
        <w:t>onceptualising AI</w:t>
      </w:r>
      <w:r>
        <w:rPr>
          <w:rFonts w:ascii="Garamond" w:hAnsi="Garamond"/>
          <w:sz w:val="28"/>
          <w:szCs w:val="28"/>
        </w:rPr>
        <w:t xml:space="preserve"> in formal analytic terms</w:t>
      </w:r>
      <w:r w:rsidR="006E7DD5" w:rsidRPr="00EA4A09">
        <w:rPr>
          <w:rFonts w:ascii="Garamond" w:hAnsi="Garamond"/>
          <w:sz w:val="28"/>
          <w:szCs w:val="28"/>
        </w:rPr>
        <w:t xml:space="preserve"> not </w:t>
      </w:r>
      <w:r w:rsidR="00A11F43">
        <w:rPr>
          <w:rFonts w:ascii="Garamond" w:hAnsi="Garamond"/>
          <w:sz w:val="28"/>
          <w:szCs w:val="28"/>
        </w:rPr>
        <w:t>only</w:t>
      </w:r>
      <w:r w:rsidR="00A11F43" w:rsidRPr="00EA4A09">
        <w:rPr>
          <w:rFonts w:ascii="Garamond" w:hAnsi="Garamond"/>
          <w:sz w:val="28"/>
          <w:szCs w:val="28"/>
        </w:rPr>
        <w:t xml:space="preserve"> </w:t>
      </w:r>
      <w:r w:rsidR="006E7DD5" w:rsidRPr="00EA4A09">
        <w:rPr>
          <w:rFonts w:ascii="Garamond" w:hAnsi="Garamond"/>
          <w:sz w:val="28"/>
          <w:szCs w:val="28"/>
        </w:rPr>
        <w:t>encourage</w:t>
      </w:r>
      <w:r>
        <w:rPr>
          <w:rFonts w:ascii="Garamond" w:hAnsi="Garamond"/>
          <w:sz w:val="28"/>
          <w:szCs w:val="28"/>
        </w:rPr>
        <w:t>s</w:t>
      </w:r>
      <w:r w:rsidR="006E7DD5" w:rsidRPr="00EA4A09">
        <w:rPr>
          <w:rFonts w:ascii="Garamond" w:hAnsi="Garamond"/>
          <w:sz w:val="28"/>
          <w:szCs w:val="28"/>
        </w:rPr>
        <w:t xml:space="preserve"> us to read epistemological and ontological commitments into otherwise harmless anthropomorphic descriptions.</w:t>
      </w:r>
      <w:r w:rsidR="00EB466F" w:rsidRPr="00EA4A09">
        <w:rPr>
          <w:rFonts w:ascii="Garamond" w:hAnsi="Garamond"/>
          <w:sz w:val="28"/>
          <w:szCs w:val="28"/>
        </w:rPr>
        <w:t xml:space="preserve"> </w:t>
      </w:r>
      <w:r w:rsidR="006E7DD5" w:rsidRPr="00EA4A09">
        <w:rPr>
          <w:rFonts w:ascii="Garamond" w:hAnsi="Garamond"/>
          <w:sz w:val="28"/>
          <w:szCs w:val="28"/>
        </w:rPr>
        <w:t>The problem is wider. We all (that is, everybody</w:t>
      </w:r>
      <w:r w:rsidR="004B1DD0" w:rsidRPr="00EA4A09">
        <w:rPr>
          <w:rFonts w:ascii="Garamond" w:hAnsi="Garamond"/>
          <w:sz w:val="28"/>
          <w:szCs w:val="28"/>
        </w:rPr>
        <w:t>;</w:t>
      </w:r>
      <w:r w:rsidR="006E7DD5" w:rsidRPr="00EA4A09">
        <w:rPr>
          <w:rFonts w:ascii="Garamond" w:hAnsi="Garamond"/>
          <w:sz w:val="28"/>
          <w:szCs w:val="28"/>
        </w:rPr>
        <w:t xml:space="preserve"> not just philosophers) </w:t>
      </w:r>
      <w:r w:rsidR="00EB466F" w:rsidRPr="00EA4A09">
        <w:rPr>
          <w:rFonts w:ascii="Garamond" w:hAnsi="Garamond"/>
          <w:sz w:val="28"/>
          <w:szCs w:val="28"/>
        </w:rPr>
        <w:t>have a</w:t>
      </w:r>
      <w:r w:rsidR="006E7DD5" w:rsidRPr="00EA4A09">
        <w:rPr>
          <w:rFonts w:ascii="Garamond" w:hAnsi="Garamond"/>
          <w:sz w:val="28"/>
          <w:szCs w:val="28"/>
        </w:rPr>
        <w:t xml:space="preserve"> fairly</w:t>
      </w:r>
      <w:r w:rsidR="00EB466F" w:rsidRPr="00EA4A09">
        <w:rPr>
          <w:rFonts w:ascii="Garamond" w:hAnsi="Garamond"/>
          <w:sz w:val="28"/>
          <w:szCs w:val="28"/>
        </w:rPr>
        <w:t xml:space="preserve"> poor understanding of the roles of computational innovations in our daily lives</w:t>
      </w:r>
      <w:r w:rsidR="00A11F43">
        <w:rPr>
          <w:rFonts w:ascii="Garamond" w:hAnsi="Garamond"/>
          <w:sz w:val="28"/>
          <w:szCs w:val="28"/>
        </w:rPr>
        <w:t>,</w:t>
      </w:r>
      <w:r w:rsidR="004B1DD0" w:rsidRPr="00EA4A09">
        <w:rPr>
          <w:rStyle w:val="FootnoteReference"/>
          <w:rFonts w:ascii="Garamond" w:hAnsi="Garamond"/>
          <w:sz w:val="28"/>
          <w:szCs w:val="28"/>
        </w:rPr>
        <w:footnoteReference w:id="9"/>
      </w:r>
      <w:r w:rsidR="00EB466F" w:rsidRPr="00EA4A09">
        <w:rPr>
          <w:rFonts w:ascii="Garamond" w:hAnsi="Garamond"/>
          <w:sz w:val="28"/>
          <w:szCs w:val="28"/>
        </w:rPr>
        <w:t xml:space="preserve"> and we </w:t>
      </w:r>
      <w:r w:rsidR="00697FA6" w:rsidRPr="00EA4A09">
        <w:rPr>
          <w:rFonts w:ascii="Garamond" w:hAnsi="Garamond"/>
          <w:sz w:val="28"/>
          <w:szCs w:val="28"/>
        </w:rPr>
        <w:t>can</w:t>
      </w:r>
      <w:r w:rsidR="002D082F">
        <w:rPr>
          <w:rFonts w:ascii="Garamond" w:hAnsi="Garamond"/>
          <w:sz w:val="28"/>
          <w:szCs w:val="28"/>
        </w:rPr>
        <w:t xml:space="preserve"> readily</w:t>
      </w:r>
      <w:r w:rsidR="00EB466F" w:rsidRPr="00EA4A09">
        <w:rPr>
          <w:rFonts w:ascii="Garamond" w:hAnsi="Garamond"/>
          <w:sz w:val="28"/>
          <w:szCs w:val="28"/>
        </w:rPr>
        <w:t xml:space="preserve"> confus</w:t>
      </w:r>
      <w:r w:rsidR="006E7DD5" w:rsidRPr="00EA4A09">
        <w:rPr>
          <w:rFonts w:ascii="Garamond" w:hAnsi="Garamond"/>
          <w:sz w:val="28"/>
          <w:szCs w:val="28"/>
        </w:rPr>
        <w:t>e</w:t>
      </w:r>
      <w:r w:rsidR="00213ACF">
        <w:rPr>
          <w:rFonts w:ascii="Garamond" w:hAnsi="Garamond"/>
          <w:sz w:val="28"/>
          <w:szCs w:val="28"/>
        </w:rPr>
        <w:t xml:space="preserve"> wildly speculative</w:t>
      </w:r>
      <w:r w:rsidR="00EB466F" w:rsidRPr="00EA4A09">
        <w:rPr>
          <w:rFonts w:ascii="Garamond" w:hAnsi="Garamond"/>
          <w:sz w:val="28"/>
          <w:szCs w:val="28"/>
        </w:rPr>
        <w:t xml:space="preserve"> sci-fi for </w:t>
      </w:r>
      <w:r w:rsidR="00213ACF">
        <w:rPr>
          <w:rFonts w:ascii="Garamond" w:hAnsi="Garamond"/>
          <w:sz w:val="28"/>
          <w:szCs w:val="28"/>
        </w:rPr>
        <w:t>probable</w:t>
      </w:r>
      <w:r w:rsidR="00A11F43">
        <w:rPr>
          <w:rFonts w:ascii="Garamond" w:hAnsi="Garamond"/>
          <w:sz w:val="28"/>
          <w:szCs w:val="28"/>
        </w:rPr>
        <w:t xml:space="preserve"> </w:t>
      </w:r>
      <w:r w:rsidR="00EB466F" w:rsidRPr="00EA4A09">
        <w:rPr>
          <w:rFonts w:ascii="Garamond" w:hAnsi="Garamond"/>
          <w:sz w:val="28"/>
          <w:szCs w:val="28"/>
        </w:rPr>
        <w:t>near-future</w:t>
      </w:r>
      <w:r w:rsidR="00815B8C">
        <w:rPr>
          <w:rFonts w:ascii="Garamond" w:hAnsi="Garamond"/>
          <w:sz w:val="28"/>
          <w:szCs w:val="28"/>
        </w:rPr>
        <w:t xml:space="preserve"> </w:t>
      </w:r>
      <w:r w:rsidR="00EB466F" w:rsidRPr="00EA4A09">
        <w:rPr>
          <w:rFonts w:ascii="Garamond" w:hAnsi="Garamond"/>
          <w:sz w:val="28"/>
          <w:szCs w:val="28"/>
        </w:rPr>
        <w:t>s</w:t>
      </w:r>
      <w:r w:rsidR="00815B8C">
        <w:rPr>
          <w:rFonts w:ascii="Garamond" w:hAnsi="Garamond"/>
          <w:sz w:val="28"/>
          <w:szCs w:val="28"/>
        </w:rPr>
        <w:t>cenarios</w:t>
      </w:r>
      <w:r w:rsidR="00EB466F" w:rsidRPr="00EA4A09">
        <w:rPr>
          <w:rFonts w:ascii="Garamond" w:hAnsi="Garamond"/>
          <w:sz w:val="28"/>
          <w:szCs w:val="28"/>
        </w:rPr>
        <w:t>.</w:t>
      </w:r>
      <w:r w:rsidR="006C5AAA" w:rsidRPr="00EA4A09">
        <w:rPr>
          <w:rFonts w:ascii="Garamond" w:hAnsi="Garamond"/>
          <w:sz w:val="28"/>
          <w:szCs w:val="28"/>
        </w:rPr>
        <w:t xml:space="preserve"> </w:t>
      </w:r>
      <w:r w:rsidR="00697FA6" w:rsidRPr="00EA4A09">
        <w:rPr>
          <w:rFonts w:ascii="Garamond" w:hAnsi="Garamond"/>
          <w:sz w:val="28"/>
          <w:szCs w:val="28"/>
        </w:rPr>
        <w:t>As we have noted before, most of the time this has few consequences. P</w:t>
      </w:r>
      <w:r w:rsidR="006C5AAA" w:rsidRPr="00EA4A09">
        <w:rPr>
          <w:rFonts w:ascii="Garamond" w:hAnsi="Garamond"/>
          <w:sz w:val="28"/>
          <w:szCs w:val="28"/>
        </w:rPr>
        <w:t>hilosophical narratives, however, take us further away</w:t>
      </w:r>
      <w:r w:rsidR="00815B8C">
        <w:rPr>
          <w:rFonts w:ascii="Garamond" w:hAnsi="Garamond"/>
          <w:sz w:val="28"/>
          <w:szCs w:val="28"/>
        </w:rPr>
        <w:t xml:space="preserve"> from</w:t>
      </w:r>
      <w:r w:rsidR="006C5AAA" w:rsidRPr="00EA4A09">
        <w:rPr>
          <w:rFonts w:ascii="Garamond" w:hAnsi="Garamond"/>
          <w:sz w:val="28"/>
          <w:szCs w:val="28"/>
        </w:rPr>
        <w:t xml:space="preserve"> rather than closer to</w:t>
      </w:r>
      <w:r w:rsidR="00213ACF">
        <w:rPr>
          <w:rFonts w:ascii="Garamond" w:hAnsi="Garamond"/>
          <w:sz w:val="28"/>
          <w:szCs w:val="28"/>
        </w:rPr>
        <w:t xml:space="preserve"> the</w:t>
      </w:r>
      <w:r w:rsidR="006C5AAA" w:rsidRPr="00EA4A09">
        <w:rPr>
          <w:rFonts w:ascii="Garamond" w:hAnsi="Garamond"/>
          <w:sz w:val="28"/>
          <w:szCs w:val="28"/>
        </w:rPr>
        <w:t xml:space="preserve"> understanding</w:t>
      </w:r>
      <w:r w:rsidR="00213ACF">
        <w:rPr>
          <w:rFonts w:ascii="Garamond" w:hAnsi="Garamond"/>
          <w:sz w:val="28"/>
          <w:szCs w:val="28"/>
        </w:rPr>
        <w:t>s of</w:t>
      </w:r>
      <w:r w:rsidR="00697FA6" w:rsidRPr="00EA4A09">
        <w:rPr>
          <w:rFonts w:ascii="Garamond" w:hAnsi="Garamond"/>
          <w:sz w:val="28"/>
          <w:szCs w:val="28"/>
        </w:rPr>
        <w:t xml:space="preserve"> AI</w:t>
      </w:r>
      <w:r w:rsidR="00213ACF">
        <w:rPr>
          <w:rFonts w:ascii="Garamond" w:hAnsi="Garamond"/>
          <w:sz w:val="28"/>
          <w:szCs w:val="28"/>
        </w:rPr>
        <w:t xml:space="preserve"> they promise to deliver</w:t>
      </w:r>
      <w:r w:rsidR="006C5AAA" w:rsidRPr="00EA4A09">
        <w:rPr>
          <w:rFonts w:ascii="Garamond" w:hAnsi="Garamond"/>
          <w:sz w:val="28"/>
          <w:szCs w:val="28"/>
        </w:rPr>
        <w:t>.</w:t>
      </w:r>
      <w:r w:rsidR="00697FA6" w:rsidRPr="00EA4A09">
        <w:rPr>
          <w:rFonts w:ascii="Garamond" w:hAnsi="Garamond"/>
          <w:sz w:val="28"/>
          <w:szCs w:val="28"/>
        </w:rPr>
        <w:t xml:space="preserve"> What is more, as we argued above, people act on the basis of the misunderstandings </w:t>
      </w:r>
      <w:r w:rsidR="00815B8C">
        <w:rPr>
          <w:rFonts w:ascii="Garamond" w:hAnsi="Garamond"/>
          <w:sz w:val="28"/>
          <w:szCs w:val="28"/>
        </w:rPr>
        <w:t>formal analytic</w:t>
      </w:r>
      <w:r w:rsidR="00697FA6" w:rsidRPr="00EA4A09">
        <w:rPr>
          <w:rFonts w:ascii="Garamond" w:hAnsi="Garamond"/>
          <w:sz w:val="28"/>
          <w:szCs w:val="28"/>
        </w:rPr>
        <w:t xml:space="preserve"> </w:t>
      </w:r>
      <w:r w:rsidR="00815B8C">
        <w:rPr>
          <w:rFonts w:ascii="Garamond" w:hAnsi="Garamond"/>
          <w:sz w:val="28"/>
          <w:szCs w:val="28"/>
        </w:rPr>
        <w:t>conceptions of AI have helped</w:t>
      </w:r>
      <w:r w:rsidR="00AA61E8" w:rsidRPr="00EA4A09">
        <w:rPr>
          <w:rFonts w:ascii="Garamond" w:hAnsi="Garamond"/>
          <w:sz w:val="28"/>
          <w:szCs w:val="28"/>
        </w:rPr>
        <w:t xml:space="preserve"> </w:t>
      </w:r>
      <w:r w:rsidR="00697FA6" w:rsidRPr="00EA4A09">
        <w:rPr>
          <w:rFonts w:ascii="Garamond" w:hAnsi="Garamond"/>
          <w:sz w:val="28"/>
          <w:szCs w:val="28"/>
        </w:rPr>
        <w:t>promulgate.</w:t>
      </w:r>
      <w:r w:rsidR="00EB466F" w:rsidRPr="00EA4A09">
        <w:rPr>
          <w:rFonts w:ascii="Garamond" w:hAnsi="Garamond"/>
          <w:sz w:val="28"/>
          <w:szCs w:val="28"/>
        </w:rPr>
        <w:t xml:space="preserve"> The conflation of </w:t>
      </w:r>
      <w:r w:rsidR="00815B8C">
        <w:rPr>
          <w:rFonts w:ascii="Garamond" w:hAnsi="Garamond"/>
          <w:sz w:val="28"/>
          <w:szCs w:val="28"/>
        </w:rPr>
        <w:t>‘</w:t>
      </w:r>
      <w:r w:rsidR="00EB466F" w:rsidRPr="00EA4A09">
        <w:rPr>
          <w:rFonts w:ascii="Garamond" w:hAnsi="Garamond"/>
          <w:sz w:val="28"/>
          <w:szCs w:val="28"/>
        </w:rPr>
        <w:t>A</w:t>
      </w:r>
      <w:r w:rsidR="00697FA6" w:rsidRPr="00EA4A09">
        <w:rPr>
          <w:rFonts w:ascii="Garamond" w:hAnsi="Garamond"/>
          <w:sz w:val="28"/>
          <w:szCs w:val="28"/>
        </w:rPr>
        <w:t xml:space="preserve">rtificial </w:t>
      </w:r>
      <w:r w:rsidR="00EB466F" w:rsidRPr="00EA4A09">
        <w:rPr>
          <w:rFonts w:ascii="Garamond" w:hAnsi="Garamond"/>
          <w:sz w:val="28"/>
          <w:szCs w:val="28"/>
        </w:rPr>
        <w:t>I</w:t>
      </w:r>
      <w:r w:rsidR="00697FA6" w:rsidRPr="00EA4A09">
        <w:rPr>
          <w:rFonts w:ascii="Garamond" w:hAnsi="Garamond"/>
          <w:sz w:val="28"/>
          <w:szCs w:val="28"/>
        </w:rPr>
        <w:t>ntelligence</w:t>
      </w:r>
      <w:r w:rsidR="00815B8C">
        <w:rPr>
          <w:rFonts w:ascii="Garamond" w:hAnsi="Garamond"/>
          <w:sz w:val="28"/>
          <w:szCs w:val="28"/>
        </w:rPr>
        <w:t>’</w:t>
      </w:r>
      <w:r w:rsidR="00EB466F" w:rsidRPr="00EA4A09">
        <w:rPr>
          <w:rFonts w:ascii="Garamond" w:hAnsi="Garamond"/>
          <w:sz w:val="28"/>
          <w:szCs w:val="28"/>
        </w:rPr>
        <w:t xml:space="preserve"> with what we normally mean</w:t>
      </w:r>
      <w:r w:rsidR="00697FA6" w:rsidRPr="00EA4A09">
        <w:rPr>
          <w:rFonts w:ascii="Garamond" w:hAnsi="Garamond"/>
          <w:sz w:val="28"/>
          <w:szCs w:val="28"/>
        </w:rPr>
        <w:t xml:space="preserve"> </w:t>
      </w:r>
      <w:r w:rsidR="00EB466F" w:rsidRPr="00EA4A09">
        <w:rPr>
          <w:rFonts w:ascii="Garamond" w:hAnsi="Garamond"/>
          <w:sz w:val="28"/>
          <w:szCs w:val="28"/>
        </w:rPr>
        <w:t xml:space="preserve">by the words </w:t>
      </w:r>
      <w:r w:rsidR="00815B8C">
        <w:rPr>
          <w:rFonts w:ascii="Garamond" w:hAnsi="Garamond"/>
          <w:sz w:val="28"/>
          <w:szCs w:val="28"/>
        </w:rPr>
        <w:t>‘</w:t>
      </w:r>
      <w:r w:rsidR="00697FA6" w:rsidRPr="00EA4A09">
        <w:rPr>
          <w:rFonts w:ascii="Garamond" w:hAnsi="Garamond"/>
          <w:sz w:val="28"/>
          <w:szCs w:val="28"/>
        </w:rPr>
        <w:t>a</w:t>
      </w:r>
      <w:r w:rsidR="00EB466F" w:rsidRPr="00EA4A09">
        <w:rPr>
          <w:rFonts w:ascii="Garamond" w:hAnsi="Garamond"/>
          <w:sz w:val="28"/>
          <w:szCs w:val="28"/>
        </w:rPr>
        <w:t>rtificial</w:t>
      </w:r>
      <w:r w:rsidR="00815B8C">
        <w:rPr>
          <w:rFonts w:ascii="Garamond" w:hAnsi="Garamond"/>
          <w:sz w:val="28"/>
          <w:szCs w:val="28"/>
        </w:rPr>
        <w:t>’</w:t>
      </w:r>
      <w:r w:rsidR="00EB466F" w:rsidRPr="00EA4A09">
        <w:rPr>
          <w:rFonts w:ascii="Garamond" w:hAnsi="Garamond"/>
          <w:sz w:val="28"/>
          <w:szCs w:val="28"/>
        </w:rPr>
        <w:t xml:space="preserve"> </w:t>
      </w:r>
      <w:r w:rsidR="00697FA6" w:rsidRPr="00EA4A09">
        <w:rPr>
          <w:rFonts w:ascii="Garamond" w:hAnsi="Garamond"/>
          <w:sz w:val="28"/>
          <w:szCs w:val="28"/>
        </w:rPr>
        <w:t>or</w:t>
      </w:r>
      <w:r w:rsidR="00EB466F" w:rsidRPr="00EA4A09">
        <w:rPr>
          <w:rFonts w:ascii="Garamond" w:hAnsi="Garamond"/>
          <w:sz w:val="28"/>
          <w:szCs w:val="28"/>
        </w:rPr>
        <w:t xml:space="preserve"> </w:t>
      </w:r>
      <w:r w:rsidR="00815B8C">
        <w:rPr>
          <w:rFonts w:ascii="Garamond" w:hAnsi="Garamond"/>
          <w:sz w:val="28"/>
          <w:szCs w:val="28"/>
        </w:rPr>
        <w:t>‘</w:t>
      </w:r>
      <w:r w:rsidR="00697FA6" w:rsidRPr="00EA4A09">
        <w:rPr>
          <w:rFonts w:ascii="Garamond" w:hAnsi="Garamond"/>
          <w:sz w:val="28"/>
          <w:szCs w:val="28"/>
        </w:rPr>
        <w:t>i</w:t>
      </w:r>
      <w:r w:rsidR="00EB466F" w:rsidRPr="00EA4A09">
        <w:rPr>
          <w:rFonts w:ascii="Garamond" w:hAnsi="Garamond"/>
          <w:sz w:val="28"/>
          <w:szCs w:val="28"/>
        </w:rPr>
        <w:t>ntelligence</w:t>
      </w:r>
      <w:r w:rsidR="00815B8C">
        <w:rPr>
          <w:rFonts w:ascii="Garamond" w:hAnsi="Garamond"/>
          <w:sz w:val="28"/>
          <w:szCs w:val="28"/>
        </w:rPr>
        <w:t>’</w:t>
      </w:r>
      <w:r w:rsidR="00EB466F" w:rsidRPr="00EA4A09">
        <w:rPr>
          <w:rFonts w:ascii="Garamond" w:hAnsi="Garamond"/>
          <w:sz w:val="28"/>
          <w:szCs w:val="28"/>
        </w:rPr>
        <w:t xml:space="preserve"> (particularly the latter) is a</w:t>
      </w:r>
      <w:r w:rsidR="00697FA6" w:rsidRPr="00EA4A09">
        <w:rPr>
          <w:rFonts w:ascii="Garamond" w:hAnsi="Garamond"/>
          <w:sz w:val="28"/>
          <w:szCs w:val="28"/>
        </w:rPr>
        <w:t>n</w:t>
      </w:r>
      <w:r w:rsidR="00EB466F" w:rsidRPr="00EA4A09">
        <w:rPr>
          <w:rFonts w:ascii="Garamond" w:hAnsi="Garamond"/>
          <w:sz w:val="28"/>
          <w:szCs w:val="28"/>
        </w:rPr>
        <w:t xml:space="preserve"> error in the Rylean sense </w:t>
      </w:r>
      <w:r w:rsidR="00697FA6" w:rsidRPr="00EA4A09">
        <w:rPr>
          <w:rFonts w:ascii="Garamond" w:hAnsi="Garamond"/>
          <w:sz w:val="28"/>
          <w:szCs w:val="28"/>
        </w:rPr>
        <w:t>–</w:t>
      </w:r>
      <w:r w:rsidR="00EB466F" w:rsidRPr="00EA4A09">
        <w:rPr>
          <w:rFonts w:ascii="Garamond" w:hAnsi="Garamond"/>
          <w:sz w:val="28"/>
          <w:szCs w:val="28"/>
        </w:rPr>
        <w:t xml:space="preserve"> we </w:t>
      </w:r>
      <w:r w:rsidR="00EB466F" w:rsidRPr="00EA4A09">
        <w:rPr>
          <w:rFonts w:ascii="Garamond" w:hAnsi="Garamond"/>
          <w:i/>
          <w:sz w:val="28"/>
          <w:szCs w:val="28"/>
        </w:rPr>
        <w:t xml:space="preserve">assume </w:t>
      </w:r>
      <w:r w:rsidR="00EB466F" w:rsidRPr="00EA4A09">
        <w:rPr>
          <w:rFonts w:ascii="Garamond" w:hAnsi="Garamond"/>
          <w:sz w:val="28"/>
          <w:szCs w:val="28"/>
        </w:rPr>
        <w:t xml:space="preserve">the link with what those words </w:t>
      </w:r>
      <w:r w:rsidR="00697FA6" w:rsidRPr="00EA4A09">
        <w:rPr>
          <w:rFonts w:ascii="Garamond" w:hAnsi="Garamond"/>
          <w:sz w:val="28"/>
          <w:szCs w:val="28"/>
        </w:rPr>
        <w:t>ordinarily</w:t>
      </w:r>
      <w:r w:rsidR="00EB466F" w:rsidRPr="00EA4A09">
        <w:rPr>
          <w:rFonts w:ascii="Garamond" w:hAnsi="Garamond"/>
          <w:sz w:val="28"/>
          <w:szCs w:val="28"/>
        </w:rPr>
        <w:t xml:space="preserve"> refer to (i.e.</w:t>
      </w:r>
      <w:r w:rsidR="00CA1C84">
        <w:rPr>
          <w:rFonts w:ascii="Garamond" w:hAnsi="Garamond"/>
          <w:sz w:val="28"/>
          <w:szCs w:val="28"/>
        </w:rPr>
        <w:t>,</w:t>
      </w:r>
      <w:r w:rsidR="00EB466F" w:rsidRPr="00EA4A09">
        <w:rPr>
          <w:rFonts w:ascii="Garamond" w:hAnsi="Garamond"/>
          <w:sz w:val="28"/>
          <w:szCs w:val="28"/>
        </w:rPr>
        <w:t xml:space="preserve"> human stuff) on the basis that the words are the same. But that </w:t>
      </w:r>
      <w:r w:rsidR="00815B8C">
        <w:rPr>
          <w:rFonts w:ascii="Garamond" w:hAnsi="Garamond"/>
          <w:sz w:val="28"/>
          <w:szCs w:val="28"/>
        </w:rPr>
        <w:t xml:space="preserve">leads us to </w:t>
      </w:r>
      <w:r w:rsidR="00EB466F" w:rsidRPr="00EA4A09">
        <w:rPr>
          <w:rFonts w:ascii="Garamond" w:hAnsi="Garamond"/>
          <w:sz w:val="28"/>
          <w:szCs w:val="28"/>
        </w:rPr>
        <w:t xml:space="preserve">talk </w:t>
      </w:r>
      <w:r w:rsidR="00806800" w:rsidRPr="00EA4A09">
        <w:rPr>
          <w:rFonts w:ascii="Garamond" w:hAnsi="Garamond"/>
          <w:sz w:val="28"/>
          <w:szCs w:val="28"/>
        </w:rPr>
        <w:t>in an ungrounded way</w:t>
      </w:r>
      <w:r w:rsidR="00EB466F" w:rsidRPr="00EA4A09">
        <w:rPr>
          <w:rFonts w:ascii="Garamond" w:hAnsi="Garamond"/>
          <w:sz w:val="28"/>
          <w:szCs w:val="28"/>
        </w:rPr>
        <w:t xml:space="preserve"> </w:t>
      </w:r>
      <w:r w:rsidR="00806800" w:rsidRPr="00EA4A09">
        <w:rPr>
          <w:rFonts w:ascii="Garamond" w:hAnsi="Garamond"/>
          <w:sz w:val="28"/>
          <w:szCs w:val="28"/>
        </w:rPr>
        <w:t>–</w:t>
      </w:r>
      <w:r w:rsidR="00EB466F" w:rsidRPr="00EA4A09">
        <w:rPr>
          <w:rFonts w:ascii="Garamond" w:hAnsi="Garamond"/>
          <w:sz w:val="28"/>
          <w:szCs w:val="28"/>
        </w:rPr>
        <w:t xml:space="preserve"> the </w:t>
      </w:r>
      <w:r w:rsidR="00806800" w:rsidRPr="00EA4A09">
        <w:rPr>
          <w:rFonts w:ascii="Garamond" w:hAnsi="Garamond"/>
          <w:sz w:val="28"/>
          <w:szCs w:val="28"/>
        </w:rPr>
        <w:t xml:space="preserve">problem </w:t>
      </w:r>
      <w:r w:rsidR="00EB466F" w:rsidRPr="00EA4A09">
        <w:rPr>
          <w:rFonts w:ascii="Garamond" w:hAnsi="Garamond"/>
          <w:sz w:val="28"/>
          <w:szCs w:val="28"/>
        </w:rPr>
        <w:t xml:space="preserve">of artificial intelligence is largely an artificial </w:t>
      </w:r>
      <w:r w:rsidR="00EB466F" w:rsidRPr="00EA4A09">
        <w:rPr>
          <w:rFonts w:ascii="Garamond" w:hAnsi="Garamond"/>
          <w:i/>
          <w:sz w:val="28"/>
          <w:szCs w:val="28"/>
        </w:rPr>
        <w:t>problem</w:t>
      </w:r>
      <w:r w:rsidR="00EB466F" w:rsidRPr="00EA4A09">
        <w:rPr>
          <w:rFonts w:ascii="Garamond" w:hAnsi="Garamond"/>
          <w:sz w:val="28"/>
          <w:szCs w:val="28"/>
        </w:rPr>
        <w:t>, which we</w:t>
      </w:r>
      <w:r w:rsidR="00806800" w:rsidRPr="00EA4A09">
        <w:rPr>
          <w:rFonts w:ascii="Garamond" w:hAnsi="Garamond"/>
          <w:sz w:val="28"/>
          <w:szCs w:val="28"/>
        </w:rPr>
        <w:t>’v</w:t>
      </w:r>
      <w:r w:rsidR="00EB466F" w:rsidRPr="00EA4A09">
        <w:rPr>
          <w:rFonts w:ascii="Garamond" w:hAnsi="Garamond"/>
          <w:sz w:val="28"/>
          <w:szCs w:val="28"/>
        </w:rPr>
        <w:t xml:space="preserve">e </w:t>
      </w:r>
      <w:r w:rsidR="00806800" w:rsidRPr="00EA4A09">
        <w:rPr>
          <w:rFonts w:ascii="Garamond" w:hAnsi="Garamond"/>
          <w:sz w:val="28"/>
          <w:szCs w:val="28"/>
        </w:rPr>
        <w:t>become</w:t>
      </w:r>
      <w:r w:rsidR="00EB466F" w:rsidRPr="00EA4A09">
        <w:rPr>
          <w:rFonts w:ascii="Garamond" w:hAnsi="Garamond"/>
          <w:sz w:val="28"/>
          <w:szCs w:val="28"/>
        </w:rPr>
        <w:t xml:space="preserve"> </w:t>
      </w:r>
      <w:r w:rsidR="00815B8C">
        <w:rPr>
          <w:rFonts w:ascii="Garamond" w:hAnsi="Garamond"/>
          <w:sz w:val="28"/>
          <w:szCs w:val="28"/>
        </w:rPr>
        <w:t>“bewitched” by (Wittgenstein 1953</w:t>
      </w:r>
      <w:r w:rsidR="002D082F">
        <w:rPr>
          <w:rFonts w:ascii="Garamond" w:hAnsi="Garamond"/>
          <w:sz w:val="28"/>
          <w:szCs w:val="28"/>
        </w:rPr>
        <w:t>: §109</w:t>
      </w:r>
      <w:r w:rsidR="00815B8C">
        <w:rPr>
          <w:rFonts w:ascii="Garamond" w:hAnsi="Garamond"/>
          <w:sz w:val="28"/>
          <w:szCs w:val="28"/>
        </w:rPr>
        <w:t>)</w:t>
      </w:r>
      <w:r w:rsidR="00EB466F" w:rsidRPr="00EA4A09">
        <w:rPr>
          <w:rFonts w:ascii="Garamond" w:hAnsi="Garamond"/>
          <w:sz w:val="28"/>
          <w:szCs w:val="28"/>
        </w:rPr>
        <w:t xml:space="preserve"> because of flawed reasoning </w:t>
      </w:r>
      <w:r w:rsidR="00AA61E8" w:rsidRPr="00EA4A09">
        <w:rPr>
          <w:rFonts w:ascii="Garamond" w:hAnsi="Garamond"/>
          <w:sz w:val="28"/>
          <w:szCs w:val="28"/>
        </w:rPr>
        <w:t>that pitches the relationships between the terms</w:t>
      </w:r>
      <w:r w:rsidR="00EB466F" w:rsidRPr="00EA4A09">
        <w:rPr>
          <w:rFonts w:ascii="Garamond" w:hAnsi="Garamond"/>
          <w:sz w:val="28"/>
          <w:szCs w:val="28"/>
        </w:rPr>
        <w:t xml:space="preserve"> </w:t>
      </w:r>
      <w:r w:rsidR="00815B8C">
        <w:rPr>
          <w:rFonts w:ascii="Garamond" w:hAnsi="Garamond"/>
          <w:sz w:val="28"/>
          <w:szCs w:val="28"/>
        </w:rPr>
        <w:t>‘</w:t>
      </w:r>
      <w:r w:rsidR="00EB466F" w:rsidRPr="00EA4A09">
        <w:rPr>
          <w:rFonts w:ascii="Garamond" w:hAnsi="Garamond"/>
          <w:sz w:val="28"/>
          <w:szCs w:val="28"/>
        </w:rPr>
        <w:t>artificial</w:t>
      </w:r>
      <w:r w:rsidR="00815B8C">
        <w:rPr>
          <w:rFonts w:ascii="Garamond" w:hAnsi="Garamond"/>
          <w:sz w:val="28"/>
          <w:szCs w:val="28"/>
        </w:rPr>
        <w:t>’</w:t>
      </w:r>
      <w:r w:rsidR="00EB466F" w:rsidRPr="00EA4A09">
        <w:rPr>
          <w:rFonts w:ascii="Garamond" w:hAnsi="Garamond"/>
          <w:sz w:val="28"/>
          <w:szCs w:val="28"/>
        </w:rPr>
        <w:t xml:space="preserve"> </w:t>
      </w:r>
      <w:r w:rsidR="00AA61E8" w:rsidRPr="00EA4A09">
        <w:rPr>
          <w:rFonts w:ascii="Garamond" w:hAnsi="Garamond"/>
          <w:sz w:val="28"/>
          <w:szCs w:val="28"/>
        </w:rPr>
        <w:t>and</w:t>
      </w:r>
      <w:r w:rsidR="00806800" w:rsidRPr="00EA4A09">
        <w:rPr>
          <w:rFonts w:ascii="Garamond" w:hAnsi="Garamond"/>
          <w:sz w:val="28"/>
          <w:szCs w:val="28"/>
        </w:rPr>
        <w:t xml:space="preserve"> </w:t>
      </w:r>
      <w:r w:rsidR="00815B8C">
        <w:rPr>
          <w:rFonts w:ascii="Garamond" w:hAnsi="Garamond"/>
          <w:sz w:val="28"/>
          <w:szCs w:val="28"/>
        </w:rPr>
        <w:t>‘</w:t>
      </w:r>
      <w:r w:rsidR="00EB466F" w:rsidRPr="00EA4A09">
        <w:rPr>
          <w:rFonts w:ascii="Garamond" w:hAnsi="Garamond"/>
          <w:sz w:val="28"/>
          <w:szCs w:val="28"/>
        </w:rPr>
        <w:t>real</w:t>
      </w:r>
      <w:r w:rsidR="00815B8C">
        <w:rPr>
          <w:rFonts w:ascii="Garamond" w:hAnsi="Garamond"/>
          <w:sz w:val="28"/>
          <w:szCs w:val="28"/>
        </w:rPr>
        <w:t>’</w:t>
      </w:r>
      <w:r w:rsidR="00EB466F" w:rsidRPr="00EA4A09">
        <w:rPr>
          <w:rFonts w:ascii="Garamond" w:hAnsi="Garamond"/>
          <w:sz w:val="28"/>
          <w:szCs w:val="28"/>
        </w:rPr>
        <w:t>/</w:t>
      </w:r>
      <w:r w:rsidR="00815B8C">
        <w:rPr>
          <w:rFonts w:ascii="Garamond" w:hAnsi="Garamond"/>
          <w:sz w:val="28"/>
          <w:szCs w:val="28"/>
        </w:rPr>
        <w:t>‘</w:t>
      </w:r>
      <w:r w:rsidR="00EB466F" w:rsidRPr="00EA4A09">
        <w:rPr>
          <w:rFonts w:ascii="Garamond" w:hAnsi="Garamond"/>
          <w:sz w:val="28"/>
          <w:szCs w:val="28"/>
        </w:rPr>
        <w:t>human</w:t>
      </w:r>
      <w:r w:rsidR="00815B8C">
        <w:rPr>
          <w:rFonts w:ascii="Garamond" w:hAnsi="Garamond"/>
          <w:sz w:val="28"/>
          <w:szCs w:val="28"/>
        </w:rPr>
        <w:t>’</w:t>
      </w:r>
      <w:r w:rsidR="00EB466F" w:rsidRPr="00EA4A09">
        <w:rPr>
          <w:rFonts w:ascii="Garamond" w:hAnsi="Garamond"/>
          <w:sz w:val="28"/>
          <w:szCs w:val="28"/>
        </w:rPr>
        <w:t xml:space="preserve"> </w:t>
      </w:r>
      <w:r w:rsidR="00AA61E8" w:rsidRPr="00EA4A09">
        <w:rPr>
          <w:rFonts w:ascii="Garamond" w:hAnsi="Garamond"/>
          <w:sz w:val="28"/>
          <w:szCs w:val="28"/>
        </w:rPr>
        <w:t xml:space="preserve">and the term </w:t>
      </w:r>
      <w:r w:rsidR="00815B8C">
        <w:rPr>
          <w:rFonts w:ascii="Garamond" w:hAnsi="Garamond"/>
          <w:sz w:val="28"/>
          <w:szCs w:val="28"/>
        </w:rPr>
        <w:t>‘</w:t>
      </w:r>
      <w:r w:rsidR="00EB466F" w:rsidRPr="00EA4A09">
        <w:rPr>
          <w:rFonts w:ascii="Garamond" w:hAnsi="Garamond"/>
          <w:sz w:val="28"/>
          <w:szCs w:val="28"/>
        </w:rPr>
        <w:t>intelligence</w:t>
      </w:r>
      <w:r w:rsidR="00815B8C">
        <w:rPr>
          <w:rFonts w:ascii="Garamond" w:hAnsi="Garamond"/>
          <w:sz w:val="28"/>
          <w:szCs w:val="28"/>
        </w:rPr>
        <w:t>’</w:t>
      </w:r>
      <w:r w:rsidR="00F04B91">
        <w:rPr>
          <w:rStyle w:val="FootnoteReference"/>
          <w:rFonts w:ascii="Garamond" w:hAnsi="Garamond"/>
          <w:sz w:val="28"/>
          <w:szCs w:val="28"/>
        </w:rPr>
        <w:footnoteReference w:id="10"/>
      </w:r>
      <w:r w:rsidR="00F04B91">
        <w:rPr>
          <w:rFonts w:ascii="Garamond" w:hAnsi="Garamond"/>
          <w:sz w:val="28"/>
          <w:szCs w:val="28"/>
        </w:rPr>
        <w:t xml:space="preserve"> as applied in both cases</w:t>
      </w:r>
      <w:r w:rsidR="00AA61E8" w:rsidRPr="00EA4A09">
        <w:rPr>
          <w:rFonts w:ascii="Garamond" w:hAnsi="Garamond"/>
          <w:sz w:val="28"/>
          <w:szCs w:val="28"/>
        </w:rPr>
        <w:t xml:space="preserve"> as</w:t>
      </w:r>
      <w:r w:rsidR="002D082F">
        <w:rPr>
          <w:rFonts w:ascii="Garamond" w:hAnsi="Garamond"/>
          <w:sz w:val="28"/>
          <w:szCs w:val="28"/>
        </w:rPr>
        <w:t xml:space="preserve"> ultimately </w:t>
      </w:r>
      <w:r w:rsidR="00AA61E8" w:rsidRPr="00EA4A09">
        <w:rPr>
          <w:rFonts w:ascii="Garamond" w:hAnsi="Garamond"/>
          <w:sz w:val="28"/>
          <w:szCs w:val="28"/>
        </w:rPr>
        <w:t>comparable</w:t>
      </w:r>
      <w:r w:rsidR="00EB466F" w:rsidRPr="00EA4A09">
        <w:rPr>
          <w:rFonts w:ascii="Garamond" w:hAnsi="Garamond"/>
          <w:sz w:val="28"/>
          <w:szCs w:val="28"/>
        </w:rPr>
        <w:t xml:space="preserve">. </w:t>
      </w:r>
      <w:r w:rsidR="00806800" w:rsidRPr="00EA4A09">
        <w:rPr>
          <w:rFonts w:ascii="Garamond" w:hAnsi="Garamond"/>
          <w:sz w:val="28"/>
          <w:szCs w:val="28"/>
        </w:rPr>
        <w:t>T</w:t>
      </w:r>
      <w:r w:rsidR="00EB466F" w:rsidRPr="00EA4A09">
        <w:rPr>
          <w:rFonts w:ascii="Garamond" w:hAnsi="Garamond"/>
          <w:sz w:val="28"/>
          <w:szCs w:val="28"/>
        </w:rPr>
        <w:t>here</w:t>
      </w:r>
      <w:r w:rsidR="00806800" w:rsidRPr="00EA4A09">
        <w:rPr>
          <w:rFonts w:ascii="Garamond" w:hAnsi="Garamond"/>
          <w:sz w:val="28"/>
          <w:szCs w:val="28"/>
        </w:rPr>
        <w:t>’</w:t>
      </w:r>
      <w:r w:rsidR="00EB466F" w:rsidRPr="00EA4A09">
        <w:rPr>
          <w:rFonts w:ascii="Garamond" w:hAnsi="Garamond"/>
          <w:sz w:val="28"/>
          <w:szCs w:val="28"/>
        </w:rPr>
        <w:t>s no reason</w:t>
      </w:r>
      <w:r w:rsidR="00806800" w:rsidRPr="00EA4A09">
        <w:rPr>
          <w:rFonts w:ascii="Garamond" w:hAnsi="Garamond"/>
          <w:sz w:val="28"/>
          <w:szCs w:val="28"/>
        </w:rPr>
        <w:t xml:space="preserve"> whatsoever</w:t>
      </w:r>
      <w:r w:rsidR="00EB466F" w:rsidRPr="00EA4A09">
        <w:rPr>
          <w:rFonts w:ascii="Garamond" w:hAnsi="Garamond"/>
          <w:sz w:val="28"/>
          <w:szCs w:val="28"/>
        </w:rPr>
        <w:t xml:space="preserve"> to </w:t>
      </w:r>
      <w:r w:rsidR="00AA61E8" w:rsidRPr="00EA4A09">
        <w:rPr>
          <w:rFonts w:ascii="Garamond" w:hAnsi="Garamond"/>
          <w:sz w:val="28"/>
          <w:szCs w:val="28"/>
        </w:rPr>
        <w:t>assume this</w:t>
      </w:r>
      <w:r w:rsidR="00806800" w:rsidRPr="00EA4A09">
        <w:rPr>
          <w:rFonts w:ascii="Garamond" w:hAnsi="Garamond"/>
          <w:sz w:val="28"/>
          <w:szCs w:val="28"/>
        </w:rPr>
        <w:t xml:space="preserve">. We don’t </w:t>
      </w:r>
      <w:r w:rsidR="00806800" w:rsidRPr="0046096B">
        <w:rPr>
          <w:rFonts w:ascii="Garamond" w:hAnsi="Garamond"/>
          <w:i/>
          <w:sz w:val="28"/>
        </w:rPr>
        <w:t>need</w:t>
      </w:r>
      <w:r w:rsidR="00806800" w:rsidRPr="00EA4A09">
        <w:rPr>
          <w:rFonts w:ascii="Garamond" w:hAnsi="Garamond"/>
          <w:sz w:val="28"/>
          <w:szCs w:val="28"/>
        </w:rPr>
        <w:t xml:space="preserve"> to do it</w:t>
      </w:r>
      <w:r w:rsidR="000632A3">
        <w:rPr>
          <w:rFonts w:ascii="Garamond" w:hAnsi="Garamond"/>
          <w:sz w:val="28"/>
          <w:szCs w:val="28"/>
        </w:rPr>
        <w:t>. I</w:t>
      </w:r>
      <w:r w:rsidR="00806800" w:rsidRPr="00EA4A09">
        <w:rPr>
          <w:rFonts w:ascii="Garamond" w:hAnsi="Garamond"/>
          <w:sz w:val="28"/>
          <w:szCs w:val="28"/>
        </w:rPr>
        <w:t>ndeed, proceeding on this basis leaves us more in the dark than when we started.</w:t>
      </w:r>
      <w:r w:rsidR="00EB466F" w:rsidRPr="00EA4A09">
        <w:rPr>
          <w:rFonts w:ascii="Garamond" w:hAnsi="Garamond"/>
          <w:sz w:val="28"/>
          <w:szCs w:val="28"/>
        </w:rPr>
        <w:t xml:space="preserve"> </w:t>
      </w:r>
      <w:r w:rsidR="00806800" w:rsidRPr="00EA4A09">
        <w:rPr>
          <w:rFonts w:ascii="Garamond" w:hAnsi="Garamond"/>
          <w:sz w:val="28"/>
          <w:szCs w:val="28"/>
        </w:rPr>
        <w:t>T</w:t>
      </w:r>
      <w:r w:rsidR="00EB466F" w:rsidRPr="00EA4A09">
        <w:rPr>
          <w:rFonts w:ascii="Garamond" w:hAnsi="Garamond"/>
          <w:sz w:val="28"/>
          <w:szCs w:val="28"/>
        </w:rPr>
        <w:t>hink of Wittgenstein</w:t>
      </w:r>
      <w:r w:rsidR="000632A3">
        <w:rPr>
          <w:rFonts w:ascii="Garamond" w:hAnsi="Garamond"/>
          <w:sz w:val="28"/>
          <w:szCs w:val="28"/>
        </w:rPr>
        <w:t xml:space="preserve">'s account of </w:t>
      </w:r>
      <w:r w:rsidR="00AA61E8" w:rsidRPr="00EA4A09">
        <w:rPr>
          <w:rFonts w:ascii="Garamond" w:hAnsi="Garamond"/>
          <w:sz w:val="28"/>
          <w:szCs w:val="28"/>
        </w:rPr>
        <w:t>the ways in which we routinely categorise things as “</w:t>
      </w:r>
      <w:r w:rsidR="00EB466F" w:rsidRPr="00EA4A09">
        <w:rPr>
          <w:rFonts w:ascii="Garamond" w:hAnsi="Garamond"/>
          <w:sz w:val="28"/>
          <w:szCs w:val="28"/>
        </w:rPr>
        <w:t>games</w:t>
      </w:r>
      <w:r w:rsidR="00AA61E8" w:rsidRPr="00EA4A09">
        <w:rPr>
          <w:rFonts w:ascii="Garamond" w:hAnsi="Garamond"/>
          <w:sz w:val="28"/>
          <w:szCs w:val="28"/>
        </w:rPr>
        <w:t>”:</w:t>
      </w:r>
    </w:p>
    <w:p w14:paraId="577A2E09" w14:textId="77777777" w:rsidR="00AA61E8" w:rsidRPr="00F04B91" w:rsidRDefault="00AA61E8" w:rsidP="0046096B">
      <w:pPr>
        <w:rPr>
          <w:rFonts w:ascii="Garamond" w:hAnsi="Garamond"/>
          <w:sz w:val="28"/>
          <w:szCs w:val="28"/>
        </w:rPr>
      </w:pPr>
    </w:p>
    <w:p w14:paraId="0544E152" w14:textId="178446A2" w:rsidR="00AA61E8" w:rsidRPr="0046096B" w:rsidRDefault="00AA61E8" w:rsidP="0046096B">
      <w:pPr>
        <w:ind w:left="709" w:right="804"/>
        <w:rPr>
          <w:rFonts w:ascii="Garamond" w:hAnsi="Garamond"/>
          <w:sz w:val="28"/>
        </w:rPr>
      </w:pPr>
      <w:r w:rsidRPr="0046096B">
        <w:rPr>
          <w:rFonts w:ascii="Garamond" w:hAnsi="Garamond"/>
          <w:sz w:val="28"/>
        </w:rPr>
        <w:t>Consider</w:t>
      </w:r>
      <w:r w:rsidR="000632A3" w:rsidRPr="00F04B91">
        <w:rPr>
          <w:rFonts w:ascii="Garamond" w:hAnsi="Garamond"/>
          <w:sz w:val="28"/>
          <w:szCs w:val="28"/>
        </w:rPr>
        <w:t xml:space="preserve"> </w:t>
      </w:r>
      <w:r w:rsidRPr="00F04B91">
        <w:rPr>
          <w:rFonts w:ascii="Garamond" w:hAnsi="Garamond"/>
          <w:sz w:val="28"/>
          <w:szCs w:val="28"/>
        </w:rPr>
        <w:t>...</w:t>
      </w:r>
      <w:r w:rsidR="000632A3" w:rsidRPr="00F04B91">
        <w:rPr>
          <w:rFonts w:ascii="Garamond" w:hAnsi="Garamond"/>
          <w:sz w:val="28"/>
          <w:szCs w:val="28"/>
        </w:rPr>
        <w:t xml:space="preserve"> </w:t>
      </w:r>
      <w:r w:rsidRPr="0046096B">
        <w:rPr>
          <w:rFonts w:ascii="Garamond" w:hAnsi="Garamond"/>
          <w:sz w:val="28"/>
        </w:rPr>
        <w:t xml:space="preserve">the activities that we call “games”. I mean board-games, card-games, ball-games, athletic games, and so on. What is common to them all? – Don’t say: “They </w:t>
      </w:r>
      <w:r w:rsidRPr="0046096B">
        <w:rPr>
          <w:rFonts w:ascii="Garamond" w:hAnsi="Garamond"/>
          <w:i/>
          <w:sz w:val="28"/>
        </w:rPr>
        <w:t xml:space="preserve">must </w:t>
      </w:r>
      <w:r w:rsidRPr="0046096B">
        <w:rPr>
          <w:rFonts w:ascii="Garamond" w:hAnsi="Garamond"/>
          <w:sz w:val="28"/>
        </w:rPr>
        <w:t xml:space="preserve">have something in common, or they would not be called ‘games’” – but </w:t>
      </w:r>
      <w:r w:rsidRPr="0046096B">
        <w:rPr>
          <w:rFonts w:ascii="Garamond" w:hAnsi="Garamond"/>
          <w:i/>
          <w:sz w:val="28"/>
        </w:rPr>
        <w:t xml:space="preserve">look and see </w:t>
      </w:r>
      <w:r w:rsidRPr="0046096B">
        <w:rPr>
          <w:rFonts w:ascii="Garamond" w:hAnsi="Garamond"/>
          <w:sz w:val="28"/>
        </w:rPr>
        <w:t>whether there is anything common to all</w:t>
      </w:r>
      <w:r w:rsidR="000632A3" w:rsidRPr="00F04B91">
        <w:rPr>
          <w:rFonts w:ascii="Garamond" w:hAnsi="Garamond"/>
          <w:sz w:val="28"/>
          <w:szCs w:val="28"/>
        </w:rPr>
        <w:t xml:space="preserve">. </w:t>
      </w:r>
      <w:r w:rsidRPr="00F04B91">
        <w:rPr>
          <w:rFonts w:ascii="Garamond" w:hAnsi="Garamond"/>
          <w:sz w:val="28"/>
          <w:szCs w:val="28"/>
        </w:rPr>
        <w:t>...</w:t>
      </w:r>
      <w:r w:rsidR="000632A3" w:rsidRPr="00F04B91">
        <w:rPr>
          <w:rFonts w:ascii="Garamond" w:hAnsi="Garamond"/>
          <w:sz w:val="28"/>
          <w:szCs w:val="28"/>
        </w:rPr>
        <w:t xml:space="preserve"> </w:t>
      </w:r>
      <w:r w:rsidRPr="0046096B">
        <w:rPr>
          <w:rFonts w:ascii="Garamond" w:hAnsi="Garamond"/>
          <w:sz w:val="28"/>
        </w:rPr>
        <w:t>Are they all ‘</w:t>
      </w:r>
      <w:r w:rsidRPr="0046096B">
        <w:rPr>
          <w:rFonts w:ascii="Garamond" w:hAnsi="Garamond"/>
          <w:i/>
          <w:sz w:val="28"/>
        </w:rPr>
        <w:t>entertaining</w:t>
      </w:r>
      <w:r w:rsidRPr="0046096B">
        <w:rPr>
          <w:rFonts w:ascii="Garamond" w:hAnsi="Garamond"/>
          <w:sz w:val="28"/>
        </w:rPr>
        <w:t>’? Compare chess with noughts and crosses. Or is there always winning and losing, or competition between players? Think of patience. (Wittgenstein</w:t>
      </w:r>
      <w:r w:rsidRPr="00F04B91">
        <w:rPr>
          <w:rFonts w:ascii="Garamond" w:hAnsi="Garamond"/>
          <w:sz w:val="28"/>
          <w:szCs w:val="28"/>
        </w:rPr>
        <w:t xml:space="preserve"> </w:t>
      </w:r>
      <w:r w:rsidR="00631126" w:rsidRPr="00F04B91">
        <w:rPr>
          <w:rFonts w:ascii="Garamond" w:hAnsi="Garamond"/>
          <w:sz w:val="28"/>
          <w:szCs w:val="28"/>
        </w:rPr>
        <w:t>1953</w:t>
      </w:r>
      <w:r w:rsidRPr="0046096B">
        <w:rPr>
          <w:rFonts w:ascii="Garamond" w:hAnsi="Garamond"/>
          <w:sz w:val="28"/>
        </w:rPr>
        <w:t>: §66)</w:t>
      </w:r>
    </w:p>
    <w:p w14:paraId="3E84B64B" w14:textId="77777777" w:rsidR="00AA61E8" w:rsidRPr="00EA4A09" w:rsidRDefault="00AA61E8" w:rsidP="0046096B">
      <w:pPr>
        <w:rPr>
          <w:rFonts w:ascii="Garamond" w:hAnsi="Garamond"/>
          <w:sz w:val="28"/>
          <w:szCs w:val="28"/>
        </w:rPr>
      </w:pPr>
    </w:p>
    <w:p w14:paraId="04523B3C" w14:textId="08E53071" w:rsidR="00EF0D5C" w:rsidRPr="00EA4A09" w:rsidRDefault="002235EF" w:rsidP="0046096B">
      <w:pPr>
        <w:rPr>
          <w:rFonts w:ascii="Garamond" w:hAnsi="Garamond"/>
          <w:sz w:val="28"/>
          <w:szCs w:val="28"/>
        </w:rPr>
      </w:pPr>
      <w:r w:rsidRPr="00EA4A09">
        <w:rPr>
          <w:rFonts w:ascii="Garamond" w:hAnsi="Garamond"/>
          <w:sz w:val="28"/>
          <w:szCs w:val="28"/>
        </w:rPr>
        <w:t>Here, Wittgenstein</w:t>
      </w:r>
      <w:r w:rsidR="00806800" w:rsidRPr="00EA4A09">
        <w:rPr>
          <w:rFonts w:ascii="Garamond" w:hAnsi="Garamond"/>
          <w:sz w:val="28"/>
          <w:szCs w:val="28"/>
        </w:rPr>
        <w:t xml:space="preserve"> reminds us</w:t>
      </w:r>
      <w:r w:rsidR="00EB466F" w:rsidRPr="00EA4A09">
        <w:rPr>
          <w:rFonts w:ascii="Garamond" w:hAnsi="Garamond"/>
          <w:sz w:val="28"/>
          <w:szCs w:val="28"/>
        </w:rPr>
        <w:t xml:space="preserve"> there are </w:t>
      </w:r>
      <w:r w:rsidR="00D20561" w:rsidRPr="00EA4A09">
        <w:rPr>
          <w:rFonts w:ascii="Garamond" w:hAnsi="Garamond"/>
          <w:i/>
          <w:sz w:val="28"/>
          <w:szCs w:val="28"/>
        </w:rPr>
        <w:t>lots</w:t>
      </w:r>
      <w:r w:rsidR="00EB466F" w:rsidRPr="00EA4A09">
        <w:rPr>
          <w:rFonts w:ascii="Garamond" w:hAnsi="Garamond"/>
          <w:i/>
          <w:sz w:val="28"/>
          <w:szCs w:val="28"/>
        </w:rPr>
        <w:t xml:space="preserve"> </w:t>
      </w:r>
      <w:r w:rsidR="00EB466F" w:rsidRPr="00EA4A09">
        <w:rPr>
          <w:rFonts w:ascii="Garamond" w:hAnsi="Garamond"/>
          <w:sz w:val="28"/>
          <w:szCs w:val="28"/>
        </w:rPr>
        <w:t>of things we call game</w:t>
      </w:r>
      <w:r w:rsidR="002D082F">
        <w:rPr>
          <w:rFonts w:ascii="Garamond" w:hAnsi="Garamond"/>
          <w:sz w:val="28"/>
          <w:szCs w:val="28"/>
        </w:rPr>
        <w:t>s</w:t>
      </w:r>
      <w:r w:rsidR="00806800" w:rsidRPr="00EA4A09">
        <w:rPr>
          <w:rFonts w:ascii="Garamond" w:hAnsi="Garamond"/>
          <w:sz w:val="28"/>
          <w:szCs w:val="28"/>
        </w:rPr>
        <w:t xml:space="preserve"> and</w:t>
      </w:r>
      <w:r w:rsidR="00EB466F" w:rsidRPr="00EA4A09">
        <w:rPr>
          <w:rFonts w:ascii="Garamond" w:hAnsi="Garamond"/>
          <w:sz w:val="28"/>
          <w:szCs w:val="28"/>
        </w:rPr>
        <w:t xml:space="preserve"> we</w:t>
      </w:r>
      <w:r w:rsidR="00806800" w:rsidRPr="00EA4A09">
        <w:rPr>
          <w:rFonts w:ascii="Garamond" w:hAnsi="Garamond"/>
          <w:sz w:val="28"/>
          <w:szCs w:val="28"/>
        </w:rPr>
        <w:t xml:space="preserve"> mostly unproblematically</w:t>
      </w:r>
      <w:r w:rsidR="00EB466F" w:rsidRPr="00EA4A09">
        <w:rPr>
          <w:rFonts w:ascii="Garamond" w:hAnsi="Garamond"/>
          <w:sz w:val="28"/>
          <w:szCs w:val="28"/>
        </w:rPr>
        <w:t xml:space="preserve"> know</w:t>
      </w:r>
      <w:r w:rsidR="00806800" w:rsidRPr="00EA4A09">
        <w:rPr>
          <w:rFonts w:ascii="Garamond" w:hAnsi="Garamond"/>
          <w:sz w:val="28"/>
          <w:szCs w:val="28"/>
        </w:rPr>
        <w:t xml:space="preserve"> how to distinguish</w:t>
      </w:r>
      <w:r w:rsidR="00EB466F" w:rsidRPr="00EA4A09">
        <w:rPr>
          <w:rFonts w:ascii="Garamond" w:hAnsi="Garamond"/>
          <w:sz w:val="28"/>
          <w:szCs w:val="28"/>
        </w:rPr>
        <w:t xml:space="preserve"> game</w:t>
      </w:r>
      <w:r w:rsidR="00F04B91">
        <w:rPr>
          <w:rFonts w:ascii="Garamond" w:hAnsi="Garamond"/>
          <w:sz w:val="28"/>
          <w:szCs w:val="28"/>
        </w:rPr>
        <w:t>s</w:t>
      </w:r>
      <w:r w:rsidR="00EB466F" w:rsidRPr="00EA4A09">
        <w:rPr>
          <w:rFonts w:ascii="Garamond" w:hAnsi="Garamond"/>
          <w:sz w:val="28"/>
          <w:szCs w:val="28"/>
        </w:rPr>
        <w:t xml:space="preserve"> </w:t>
      </w:r>
      <w:r w:rsidR="00806800" w:rsidRPr="00EA4A09">
        <w:rPr>
          <w:rFonts w:ascii="Garamond" w:hAnsi="Garamond"/>
          <w:sz w:val="28"/>
          <w:szCs w:val="28"/>
        </w:rPr>
        <w:t>from</w:t>
      </w:r>
      <w:r w:rsidR="00EB466F" w:rsidRPr="00EA4A09">
        <w:rPr>
          <w:rFonts w:ascii="Garamond" w:hAnsi="Garamond"/>
          <w:sz w:val="28"/>
          <w:szCs w:val="28"/>
        </w:rPr>
        <w:t xml:space="preserve"> what </w:t>
      </w:r>
      <w:r w:rsidR="00F04B91">
        <w:rPr>
          <w:rFonts w:ascii="Garamond" w:hAnsi="Garamond"/>
          <w:sz w:val="28"/>
          <w:szCs w:val="28"/>
        </w:rPr>
        <w:t>are</w:t>
      </w:r>
      <w:r w:rsidR="00EB466F" w:rsidRPr="00EA4A09">
        <w:rPr>
          <w:rFonts w:ascii="Garamond" w:hAnsi="Garamond"/>
          <w:sz w:val="28"/>
          <w:szCs w:val="28"/>
        </w:rPr>
        <w:t>n</w:t>
      </w:r>
      <w:r w:rsidR="00806800" w:rsidRPr="00EA4A09">
        <w:rPr>
          <w:rFonts w:ascii="Garamond" w:hAnsi="Garamond"/>
          <w:sz w:val="28"/>
          <w:szCs w:val="28"/>
        </w:rPr>
        <w:t>’</w:t>
      </w:r>
      <w:r w:rsidR="00EB466F" w:rsidRPr="00EA4A09">
        <w:rPr>
          <w:rFonts w:ascii="Garamond" w:hAnsi="Garamond"/>
          <w:sz w:val="28"/>
          <w:szCs w:val="28"/>
        </w:rPr>
        <w:t>t</w:t>
      </w:r>
      <w:r w:rsidR="00F04B91">
        <w:rPr>
          <w:rFonts w:ascii="Garamond" w:hAnsi="Garamond"/>
          <w:sz w:val="28"/>
          <w:szCs w:val="28"/>
        </w:rPr>
        <w:t xml:space="preserve"> games</w:t>
      </w:r>
      <w:r w:rsidR="00EB466F" w:rsidRPr="00EA4A09">
        <w:rPr>
          <w:rFonts w:ascii="Garamond" w:hAnsi="Garamond"/>
          <w:sz w:val="28"/>
          <w:szCs w:val="28"/>
        </w:rPr>
        <w:t xml:space="preserve"> (or quickly </w:t>
      </w:r>
      <w:r w:rsidR="00806800" w:rsidRPr="00EA4A09">
        <w:rPr>
          <w:rFonts w:ascii="Garamond" w:hAnsi="Garamond"/>
          <w:sz w:val="28"/>
          <w:szCs w:val="28"/>
        </w:rPr>
        <w:t>learn to</w:t>
      </w:r>
      <w:r w:rsidRPr="00EA4A09">
        <w:rPr>
          <w:rFonts w:ascii="Garamond" w:hAnsi="Garamond"/>
          <w:sz w:val="28"/>
          <w:szCs w:val="28"/>
        </w:rPr>
        <w:t xml:space="preserve"> do so</w:t>
      </w:r>
      <w:r w:rsidR="00EB466F" w:rsidRPr="00EA4A09">
        <w:rPr>
          <w:rFonts w:ascii="Garamond" w:hAnsi="Garamond"/>
          <w:sz w:val="28"/>
          <w:szCs w:val="28"/>
        </w:rPr>
        <w:t>)</w:t>
      </w:r>
      <w:r w:rsidR="00806800" w:rsidRPr="00EA4A09">
        <w:rPr>
          <w:rFonts w:ascii="Garamond" w:hAnsi="Garamond"/>
          <w:sz w:val="28"/>
          <w:szCs w:val="28"/>
        </w:rPr>
        <w:t>.</w:t>
      </w:r>
      <w:r w:rsidR="00EB466F" w:rsidRPr="00EA4A09">
        <w:rPr>
          <w:rFonts w:ascii="Garamond" w:hAnsi="Garamond"/>
          <w:sz w:val="28"/>
          <w:szCs w:val="28"/>
        </w:rPr>
        <w:t xml:space="preserve"> </w:t>
      </w:r>
      <w:r w:rsidR="00806800" w:rsidRPr="00EA4A09">
        <w:rPr>
          <w:rFonts w:ascii="Garamond" w:hAnsi="Garamond"/>
          <w:sz w:val="28"/>
          <w:szCs w:val="28"/>
        </w:rPr>
        <w:t>B</w:t>
      </w:r>
      <w:r w:rsidR="00EB466F" w:rsidRPr="00EA4A09">
        <w:rPr>
          <w:rFonts w:ascii="Garamond" w:hAnsi="Garamond"/>
          <w:sz w:val="28"/>
          <w:szCs w:val="28"/>
        </w:rPr>
        <w:t>ut there is no set of logical properties that constitute a</w:t>
      </w:r>
      <w:r w:rsidR="009D6460">
        <w:rPr>
          <w:rFonts w:ascii="Garamond" w:hAnsi="Garamond"/>
          <w:sz w:val="28"/>
          <w:szCs w:val="28"/>
        </w:rPr>
        <w:t xml:space="preserve"> final</w:t>
      </w:r>
      <w:r w:rsidR="00EB466F" w:rsidRPr="00EA4A09">
        <w:rPr>
          <w:rFonts w:ascii="Garamond" w:hAnsi="Garamond"/>
          <w:sz w:val="28"/>
          <w:szCs w:val="28"/>
        </w:rPr>
        <w:t xml:space="preserve"> checklist of </w:t>
      </w:r>
      <w:r w:rsidRPr="00EA4A09">
        <w:rPr>
          <w:rFonts w:ascii="Garamond" w:hAnsi="Garamond"/>
          <w:sz w:val="28"/>
          <w:szCs w:val="28"/>
        </w:rPr>
        <w:t>conditions that must be satisfied</w:t>
      </w:r>
      <w:r w:rsidR="00EB466F" w:rsidRPr="00EA4A09">
        <w:rPr>
          <w:rFonts w:ascii="Garamond" w:hAnsi="Garamond"/>
          <w:sz w:val="28"/>
          <w:szCs w:val="28"/>
        </w:rPr>
        <w:t xml:space="preserve"> if something is to be accurately called a game. Hence, </w:t>
      </w:r>
      <w:r w:rsidR="00806800" w:rsidRPr="00EA4A09">
        <w:rPr>
          <w:rFonts w:ascii="Garamond" w:hAnsi="Garamond"/>
          <w:sz w:val="28"/>
          <w:szCs w:val="28"/>
        </w:rPr>
        <w:t>treating</w:t>
      </w:r>
      <w:r w:rsidR="00EB466F" w:rsidRPr="00EA4A09">
        <w:rPr>
          <w:rFonts w:ascii="Garamond" w:hAnsi="Garamond"/>
          <w:sz w:val="28"/>
          <w:szCs w:val="28"/>
        </w:rPr>
        <w:t xml:space="preserve"> the term </w:t>
      </w:r>
      <w:r w:rsidR="002D082F">
        <w:rPr>
          <w:rFonts w:ascii="Garamond" w:hAnsi="Garamond"/>
          <w:sz w:val="28"/>
          <w:szCs w:val="28"/>
        </w:rPr>
        <w:t>‘</w:t>
      </w:r>
      <w:r w:rsidR="00EB466F" w:rsidRPr="00EA4A09">
        <w:rPr>
          <w:rFonts w:ascii="Garamond" w:hAnsi="Garamond"/>
          <w:sz w:val="28"/>
          <w:szCs w:val="28"/>
        </w:rPr>
        <w:t>game</w:t>
      </w:r>
      <w:r w:rsidR="002D082F">
        <w:rPr>
          <w:rFonts w:ascii="Garamond" w:hAnsi="Garamond"/>
          <w:sz w:val="28"/>
          <w:szCs w:val="28"/>
        </w:rPr>
        <w:t>’</w:t>
      </w:r>
      <w:r w:rsidR="00EB466F" w:rsidRPr="00EA4A09">
        <w:rPr>
          <w:rFonts w:ascii="Garamond" w:hAnsi="Garamond"/>
          <w:sz w:val="28"/>
          <w:szCs w:val="28"/>
        </w:rPr>
        <w:t xml:space="preserve"> as a formal one</w:t>
      </w:r>
      <w:r w:rsidR="00F04B91">
        <w:rPr>
          <w:rFonts w:ascii="Garamond" w:hAnsi="Garamond"/>
          <w:sz w:val="28"/>
          <w:szCs w:val="28"/>
        </w:rPr>
        <w:t xml:space="preserve"> </w:t>
      </w:r>
      <w:r w:rsidR="002D082F">
        <w:rPr>
          <w:rFonts w:ascii="Garamond" w:hAnsi="Garamond"/>
          <w:sz w:val="28"/>
          <w:szCs w:val="28"/>
        </w:rPr>
        <w:t>identifying</w:t>
      </w:r>
      <w:r w:rsidR="00F04B91">
        <w:rPr>
          <w:rFonts w:ascii="Garamond" w:hAnsi="Garamond"/>
          <w:sz w:val="28"/>
          <w:szCs w:val="28"/>
        </w:rPr>
        <w:t xml:space="preserve"> a neatly delineated kind</w:t>
      </w:r>
      <w:r w:rsidR="00EB466F" w:rsidRPr="00EA4A09">
        <w:rPr>
          <w:rFonts w:ascii="Garamond" w:hAnsi="Garamond"/>
          <w:sz w:val="28"/>
          <w:szCs w:val="28"/>
        </w:rPr>
        <w:t xml:space="preserve"> is a mistake </w:t>
      </w:r>
      <w:r w:rsidR="00806800" w:rsidRPr="00EA4A09">
        <w:rPr>
          <w:rFonts w:ascii="Garamond" w:hAnsi="Garamond"/>
          <w:sz w:val="28"/>
          <w:szCs w:val="28"/>
        </w:rPr>
        <w:t>–</w:t>
      </w:r>
      <w:r w:rsidR="00EB466F" w:rsidRPr="00EA4A09">
        <w:rPr>
          <w:rFonts w:ascii="Garamond" w:hAnsi="Garamond"/>
          <w:sz w:val="28"/>
          <w:szCs w:val="28"/>
        </w:rPr>
        <w:t xml:space="preserve"> </w:t>
      </w:r>
      <w:r w:rsidRPr="00EA4A09">
        <w:rPr>
          <w:rFonts w:ascii="Garamond" w:hAnsi="Garamond"/>
          <w:sz w:val="28"/>
          <w:szCs w:val="28"/>
        </w:rPr>
        <w:t>we</w:t>
      </w:r>
      <w:r w:rsidR="00806800" w:rsidRPr="00EA4A09">
        <w:rPr>
          <w:rFonts w:ascii="Garamond" w:hAnsi="Garamond"/>
          <w:sz w:val="28"/>
          <w:szCs w:val="28"/>
        </w:rPr>
        <w:t xml:space="preserve"> shouldn’t allow ourselves to be</w:t>
      </w:r>
      <w:r w:rsidR="00EB466F" w:rsidRPr="00EA4A09">
        <w:rPr>
          <w:rFonts w:ascii="Garamond" w:hAnsi="Garamond"/>
          <w:sz w:val="28"/>
          <w:szCs w:val="28"/>
        </w:rPr>
        <w:t xml:space="preserve"> dazzled by it</w:t>
      </w:r>
      <w:r w:rsidR="00806800" w:rsidRPr="00EA4A09">
        <w:rPr>
          <w:rFonts w:ascii="Garamond" w:hAnsi="Garamond"/>
          <w:sz w:val="28"/>
          <w:szCs w:val="28"/>
        </w:rPr>
        <w:t>.</w:t>
      </w:r>
      <w:r w:rsidR="00EB466F" w:rsidRPr="00EA4A09">
        <w:rPr>
          <w:rFonts w:ascii="Garamond" w:hAnsi="Garamond"/>
          <w:sz w:val="28"/>
          <w:szCs w:val="28"/>
        </w:rPr>
        <w:t xml:space="preserve"> </w:t>
      </w:r>
      <w:r w:rsidR="002D082F">
        <w:rPr>
          <w:rFonts w:ascii="Garamond" w:hAnsi="Garamond"/>
          <w:sz w:val="28"/>
          <w:szCs w:val="28"/>
        </w:rPr>
        <w:t>However, t</w:t>
      </w:r>
      <w:r w:rsidR="00806800" w:rsidRPr="00EA4A09">
        <w:rPr>
          <w:rFonts w:ascii="Garamond" w:hAnsi="Garamond"/>
          <w:sz w:val="28"/>
          <w:szCs w:val="28"/>
        </w:rPr>
        <w:t>here is little doubt that philosophers have been dazzled by AI, or rather, by their version of AI.</w:t>
      </w:r>
      <w:r w:rsidR="00EB466F" w:rsidRPr="00EA4A09">
        <w:rPr>
          <w:rFonts w:ascii="Garamond" w:hAnsi="Garamond"/>
          <w:sz w:val="28"/>
          <w:szCs w:val="28"/>
        </w:rPr>
        <w:t xml:space="preserve"> </w:t>
      </w:r>
      <w:r w:rsidR="00806800" w:rsidRPr="00EA4A09">
        <w:rPr>
          <w:rFonts w:ascii="Garamond" w:hAnsi="Garamond"/>
          <w:sz w:val="28"/>
          <w:szCs w:val="28"/>
        </w:rPr>
        <w:t xml:space="preserve">That </w:t>
      </w:r>
      <w:r w:rsidR="00EB466F" w:rsidRPr="00EA4A09">
        <w:rPr>
          <w:rFonts w:ascii="Garamond" w:hAnsi="Garamond"/>
          <w:sz w:val="28"/>
          <w:szCs w:val="28"/>
        </w:rPr>
        <w:t>bedazzlement</w:t>
      </w:r>
      <w:r w:rsidR="00806800" w:rsidRPr="00EA4A09">
        <w:rPr>
          <w:rFonts w:ascii="Garamond" w:hAnsi="Garamond"/>
          <w:sz w:val="28"/>
          <w:szCs w:val="28"/>
        </w:rPr>
        <w:t xml:space="preserve"> has spread and, as a result, we</w:t>
      </w:r>
      <w:r w:rsidR="002D082F">
        <w:rPr>
          <w:rFonts w:ascii="Garamond" w:hAnsi="Garamond"/>
          <w:sz w:val="28"/>
          <w:szCs w:val="28"/>
        </w:rPr>
        <w:t xml:space="preserve"> are all tempted to</w:t>
      </w:r>
      <w:r w:rsidR="00806800" w:rsidRPr="00EA4A09">
        <w:rPr>
          <w:rFonts w:ascii="Garamond" w:hAnsi="Garamond"/>
          <w:sz w:val="28"/>
          <w:szCs w:val="28"/>
        </w:rPr>
        <w:t xml:space="preserve"> think in misguided ways about AI – primarily because we don’t actually know what </w:t>
      </w:r>
      <w:r w:rsidR="00DA516D" w:rsidRPr="00EA4A09">
        <w:rPr>
          <w:rFonts w:ascii="Garamond" w:hAnsi="Garamond"/>
          <w:sz w:val="28"/>
          <w:szCs w:val="28"/>
        </w:rPr>
        <w:t>AI</w:t>
      </w:r>
      <w:r w:rsidR="00806800" w:rsidRPr="00EA4A09">
        <w:rPr>
          <w:rFonts w:ascii="Garamond" w:hAnsi="Garamond"/>
          <w:sz w:val="28"/>
          <w:szCs w:val="28"/>
        </w:rPr>
        <w:t xml:space="preserve"> is</w:t>
      </w:r>
      <w:r w:rsidR="00DA516D" w:rsidRPr="00EA4A09">
        <w:rPr>
          <w:rFonts w:ascii="Garamond" w:hAnsi="Garamond"/>
          <w:sz w:val="28"/>
          <w:szCs w:val="28"/>
        </w:rPr>
        <w:t>.</w:t>
      </w:r>
      <w:r w:rsidR="00EB466F" w:rsidRPr="00EA4A09">
        <w:rPr>
          <w:rFonts w:ascii="Garamond" w:hAnsi="Garamond"/>
          <w:sz w:val="28"/>
          <w:szCs w:val="28"/>
        </w:rPr>
        <w:t xml:space="preserve"> </w:t>
      </w:r>
      <w:r w:rsidR="00DA516D" w:rsidRPr="00EA4A09">
        <w:rPr>
          <w:rFonts w:ascii="Garamond" w:hAnsi="Garamond"/>
          <w:sz w:val="28"/>
          <w:szCs w:val="28"/>
        </w:rPr>
        <w:t>W</w:t>
      </w:r>
      <w:r w:rsidR="00EB466F" w:rsidRPr="00EA4A09">
        <w:rPr>
          <w:rFonts w:ascii="Garamond" w:hAnsi="Garamond"/>
          <w:sz w:val="28"/>
          <w:szCs w:val="28"/>
        </w:rPr>
        <w:t>e</w:t>
      </w:r>
      <w:r w:rsidR="00DA516D" w:rsidRPr="00EA4A09">
        <w:rPr>
          <w:rFonts w:ascii="Garamond" w:hAnsi="Garamond"/>
          <w:sz w:val="28"/>
          <w:szCs w:val="28"/>
        </w:rPr>
        <w:t xml:space="preserve"> thus</w:t>
      </w:r>
      <w:r w:rsidR="00EB466F" w:rsidRPr="00EA4A09">
        <w:rPr>
          <w:rFonts w:ascii="Garamond" w:hAnsi="Garamond"/>
          <w:sz w:val="28"/>
          <w:szCs w:val="28"/>
        </w:rPr>
        <w:t xml:space="preserve"> get scared about the wrong things, put research money in the wrong places, </w:t>
      </w:r>
      <w:r w:rsidR="00DA516D" w:rsidRPr="00EA4A09">
        <w:rPr>
          <w:rFonts w:ascii="Garamond" w:hAnsi="Garamond"/>
          <w:sz w:val="28"/>
          <w:szCs w:val="28"/>
        </w:rPr>
        <w:t>spend time grappling with</w:t>
      </w:r>
      <w:r w:rsidR="00EB466F" w:rsidRPr="00EA4A09">
        <w:rPr>
          <w:rFonts w:ascii="Garamond" w:hAnsi="Garamond"/>
          <w:sz w:val="28"/>
          <w:szCs w:val="28"/>
        </w:rPr>
        <w:t xml:space="preserve"> the wrong problems, come up with the wrong solutions, </w:t>
      </w:r>
      <w:r w:rsidR="00DA516D" w:rsidRPr="00EA4A09">
        <w:rPr>
          <w:rFonts w:ascii="Garamond" w:hAnsi="Garamond"/>
          <w:sz w:val="28"/>
          <w:szCs w:val="28"/>
        </w:rPr>
        <w:t>decide on the wrong courses of action</w:t>
      </w:r>
      <w:r w:rsidR="00EB466F" w:rsidRPr="00EA4A09">
        <w:rPr>
          <w:rFonts w:ascii="Garamond" w:hAnsi="Garamond"/>
          <w:sz w:val="28"/>
          <w:szCs w:val="28"/>
        </w:rPr>
        <w:t xml:space="preserve">, </w:t>
      </w:r>
      <w:r w:rsidR="00DA516D" w:rsidRPr="00EA4A09">
        <w:rPr>
          <w:rFonts w:ascii="Garamond" w:hAnsi="Garamond"/>
          <w:sz w:val="28"/>
          <w:szCs w:val="28"/>
        </w:rPr>
        <w:t>and more</w:t>
      </w:r>
      <w:r w:rsidR="00EB466F" w:rsidRPr="00EA4A09">
        <w:rPr>
          <w:rFonts w:ascii="Garamond" w:hAnsi="Garamond"/>
          <w:sz w:val="28"/>
          <w:szCs w:val="28"/>
        </w:rPr>
        <w:t xml:space="preserve">. </w:t>
      </w:r>
      <w:r w:rsidR="00DA516D" w:rsidRPr="00EA4A09">
        <w:rPr>
          <w:rFonts w:ascii="Garamond" w:hAnsi="Garamond"/>
          <w:sz w:val="28"/>
          <w:szCs w:val="28"/>
        </w:rPr>
        <w:t xml:space="preserve">We are also prone to blaming AI when </w:t>
      </w:r>
      <w:r w:rsidR="00F04B91">
        <w:rPr>
          <w:rFonts w:ascii="Garamond" w:hAnsi="Garamond"/>
          <w:sz w:val="28"/>
          <w:szCs w:val="28"/>
        </w:rPr>
        <w:t>‘</w:t>
      </w:r>
      <w:r w:rsidR="00DA516D" w:rsidRPr="00EA4A09">
        <w:rPr>
          <w:rFonts w:ascii="Garamond" w:hAnsi="Garamond"/>
          <w:sz w:val="28"/>
          <w:szCs w:val="28"/>
        </w:rPr>
        <w:t>it</w:t>
      </w:r>
      <w:r w:rsidR="00F04B91">
        <w:rPr>
          <w:rFonts w:ascii="Garamond" w:hAnsi="Garamond"/>
          <w:sz w:val="28"/>
          <w:szCs w:val="28"/>
        </w:rPr>
        <w:t>’</w:t>
      </w:r>
      <w:r w:rsidR="00DA516D" w:rsidRPr="00EA4A09">
        <w:rPr>
          <w:rFonts w:ascii="Garamond" w:hAnsi="Garamond"/>
          <w:sz w:val="28"/>
          <w:szCs w:val="28"/>
        </w:rPr>
        <w:t xml:space="preserve"> goes wrong</w:t>
      </w:r>
      <w:r w:rsidR="00F04B91">
        <w:rPr>
          <w:rFonts w:ascii="Garamond" w:hAnsi="Garamond"/>
          <w:sz w:val="28"/>
          <w:szCs w:val="28"/>
        </w:rPr>
        <w:t xml:space="preserve"> or ‘rogue’</w:t>
      </w:r>
      <w:r w:rsidR="00DA516D" w:rsidRPr="00EA4A09">
        <w:rPr>
          <w:rFonts w:ascii="Garamond" w:hAnsi="Garamond"/>
          <w:sz w:val="28"/>
          <w:szCs w:val="28"/>
        </w:rPr>
        <w:t xml:space="preserve">, when our efforts might be better repaid by thinking about how well or badly these technologies </w:t>
      </w:r>
      <w:r w:rsidR="00DA516D" w:rsidRPr="0046096B">
        <w:rPr>
          <w:rFonts w:ascii="Garamond" w:hAnsi="Garamond"/>
          <w:i/>
          <w:sz w:val="28"/>
        </w:rPr>
        <w:t>have been made</w:t>
      </w:r>
      <w:r w:rsidR="00DA516D" w:rsidRPr="00EA4A09">
        <w:rPr>
          <w:rFonts w:ascii="Garamond" w:hAnsi="Garamond"/>
          <w:sz w:val="28"/>
          <w:szCs w:val="28"/>
        </w:rPr>
        <w:t xml:space="preserve"> to fit with the human world and our practices within it (</w:t>
      </w:r>
      <w:r w:rsidR="00363807" w:rsidRPr="00EA4A09">
        <w:rPr>
          <w:rFonts w:ascii="Garamond" w:hAnsi="Garamond"/>
          <w:sz w:val="28"/>
          <w:szCs w:val="28"/>
        </w:rPr>
        <w:t>Dreyfus 1992</w:t>
      </w:r>
      <w:r w:rsidR="00DA516D" w:rsidRPr="00EA4A09">
        <w:rPr>
          <w:rFonts w:ascii="Garamond" w:hAnsi="Garamond"/>
          <w:sz w:val="28"/>
          <w:szCs w:val="28"/>
        </w:rPr>
        <w:t>). A car may well be a salvation under certain circumstances (</w:t>
      </w:r>
      <w:r w:rsidRPr="00EA4A09">
        <w:rPr>
          <w:rFonts w:ascii="Garamond" w:hAnsi="Garamond"/>
          <w:sz w:val="28"/>
          <w:szCs w:val="28"/>
        </w:rPr>
        <w:t>as a means of transporting</w:t>
      </w:r>
      <w:r w:rsidR="00DA516D" w:rsidRPr="00EA4A09">
        <w:rPr>
          <w:rFonts w:ascii="Garamond" w:hAnsi="Garamond"/>
          <w:sz w:val="28"/>
          <w:szCs w:val="28"/>
        </w:rPr>
        <w:t xml:space="preserve"> badly</w:t>
      </w:r>
      <w:r w:rsidR="00E201F9">
        <w:rPr>
          <w:rFonts w:ascii="Garamond" w:hAnsi="Garamond"/>
          <w:sz w:val="28"/>
          <w:szCs w:val="28"/>
        </w:rPr>
        <w:t>-</w:t>
      </w:r>
      <w:r w:rsidR="00DA516D" w:rsidRPr="00EA4A09">
        <w:rPr>
          <w:rFonts w:ascii="Garamond" w:hAnsi="Garamond"/>
          <w:sz w:val="28"/>
          <w:szCs w:val="28"/>
        </w:rPr>
        <w:t>designed AI gadgets</w:t>
      </w:r>
      <w:r w:rsidRPr="00EA4A09">
        <w:rPr>
          <w:rFonts w:ascii="Garamond" w:hAnsi="Garamond"/>
          <w:sz w:val="28"/>
          <w:szCs w:val="28"/>
        </w:rPr>
        <w:t xml:space="preserve"> to the rubbish tip for instance</w:t>
      </w:r>
      <w:r w:rsidR="00DA516D" w:rsidRPr="00EA4A09">
        <w:rPr>
          <w:rFonts w:ascii="Garamond" w:hAnsi="Garamond"/>
          <w:sz w:val="28"/>
          <w:szCs w:val="28"/>
        </w:rPr>
        <w:t xml:space="preserve">) but few if any would think </w:t>
      </w:r>
      <w:r w:rsidR="00EB466F" w:rsidRPr="00EA4A09">
        <w:rPr>
          <w:rFonts w:ascii="Garamond" w:hAnsi="Garamond"/>
          <w:i/>
          <w:sz w:val="28"/>
          <w:szCs w:val="28"/>
        </w:rPr>
        <w:t>it</w:t>
      </w:r>
      <w:r w:rsidRPr="00EA4A09">
        <w:rPr>
          <w:rFonts w:ascii="Garamond" w:hAnsi="Garamond"/>
          <w:i/>
          <w:sz w:val="28"/>
          <w:szCs w:val="28"/>
        </w:rPr>
        <w:t xml:space="preserve"> alone</w:t>
      </w:r>
      <w:r w:rsidR="00DA516D" w:rsidRPr="00EA4A09">
        <w:rPr>
          <w:rFonts w:ascii="Garamond" w:hAnsi="Garamond"/>
          <w:sz w:val="28"/>
          <w:szCs w:val="28"/>
        </w:rPr>
        <w:t xml:space="preserve"> </w:t>
      </w:r>
      <w:r w:rsidRPr="00EA4A09">
        <w:rPr>
          <w:rFonts w:ascii="Garamond" w:hAnsi="Garamond"/>
          <w:sz w:val="28"/>
          <w:szCs w:val="28"/>
        </w:rPr>
        <w:t>has a capacity</w:t>
      </w:r>
      <w:r w:rsidR="00DA516D" w:rsidRPr="00EA4A09">
        <w:rPr>
          <w:rFonts w:ascii="Garamond" w:hAnsi="Garamond"/>
          <w:sz w:val="28"/>
          <w:szCs w:val="28"/>
        </w:rPr>
        <w:t xml:space="preserve"> </w:t>
      </w:r>
      <w:r w:rsidRPr="00EA4A09">
        <w:rPr>
          <w:rFonts w:ascii="Garamond" w:hAnsi="Garamond"/>
          <w:sz w:val="28"/>
          <w:szCs w:val="28"/>
        </w:rPr>
        <w:t xml:space="preserve">to </w:t>
      </w:r>
      <w:r w:rsidR="00DA516D" w:rsidRPr="00EA4A09">
        <w:rPr>
          <w:rFonts w:ascii="Garamond" w:hAnsi="Garamond"/>
          <w:sz w:val="28"/>
          <w:szCs w:val="28"/>
        </w:rPr>
        <w:t xml:space="preserve">deliver someone </w:t>
      </w:r>
      <w:r w:rsidR="00EB466F" w:rsidRPr="00EA4A09">
        <w:rPr>
          <w:rFonts w:ascii="Garamond" w:hAnsi="Garamond"/>
          <w:i/>
          <w:sz w:val="28"/>
          <w:szCs w:val="28"/>
        </w:rPr>
        <w:t>to</w:t>
      </w:r>
      <w:r w:rsidR="00DA516D" w:rsidRPr="00EA4A09">
        <w:rPr>
          <w:rFonts w:ascii="Garamond" w:hAnsi="Garamond"/>
          <w:sz w:val="28"/>
          <w:szCs w:val="28"/>
        </w:rPr>
        <w:t xml:space="preserve"> salvation. It seems strange then</w:t>
      </w:r>
      <w:r w:rsidR="003632AA" w:rsidRPr="00EA4A09">
        <w:rPr>
          <w:rFonts w:ascii="Garamond" w:hAnsi="Garamond"/>
          <w:sz w:val="28"/>
          <w:szCs w:val="28"/>
        </w:rPr>
        <w:t>, and perhaps belies a collective lack of understanding of such technologies,</w:t>
      </w:r>
      <w:r w:rsidR="00DA516D" w:rsidRPr="00EA4A09">
        <w:rPr>
          <w:rFonts w:ascii="Garamond" w:hAnsi="Garamond"/>
          <w:sz w:val="28"/>
          <w:szCs w:val="28"/>
        </w:rPr>
        <w:t xml:space="preserve"> that we </w:t>
      </w:r>
      <w:r w:rsidR="003632AA" w:rsidRPr="00EA4A09">
        <w:rPr>
          <w:rFonts w:ascii="Garamond" w:hAnsi="Garamond"/>
          <w:sz w:val="28"/>
          <w:szCs w:val="28"/>
        </w:rPr>
        <w:t xml:space="preserve">often </w:t>
      </w:r>
      <w:r w:rsidR="00DA516D" w:rsidRPr="00EA4A09">
        <w:rPr>
          <w:rFonts w:ascii="Garamond" w:hAnsi="Garamond"/>
          <w:sz w:val="28"/>
          <w:szCs w:val="28"/>
        </w:rPr>
        <w:t>attribute power</w:t>
      </w:r>
      <w:r w:rsidR="003632AA" w:rsidRPr="00EA4A09">
        <w:rPr>
          <w:rFonts w:ascii="Garamond" w:hAnsi="Garamond"/>
          <w:sz w:val="28"/>
          <w:szCs w:val="28"/>
        </w:rPr>
        <w:t>s</w:t>
      </w:r>
      <w:r w:rsidR="002D082F">
        <w:rPr>
          <w:rFonts w:ascii="Garamond" w:hAnsi="Garamond"/>
          <w:sz w:val="28"/>
          <w:szCs w:val="28"/>
        </w:rPr>
        <w:t xml:space="preserve"> of salvation (or damnation)</w:t>
      </w:r>
      <w:r w:rsidR="00DA516D" w:rsidRPr="00EA4A09">
        <w:rPr>
          <w:rFonts w:ascii="Garamond" w:hAnsi="Garamond"/>
          <w:sz w:val="28"/>
          <w:szCs w:val="28"/>
        </w:rPr>
        <w:t xml:space="preserve"> to computers running lines of code and get annoyed when </w:t>
      </w:r>
      <w:r w:rsidR="003632AA" w:rsidRPr="00F04B91">
        <w:rPr>
          <w:rFonts w:ascii="Garamond" w:hAnsi="Garamond"/>
          <w:i/>
          <w:iCs/>
          <w:sz w:val="28"/>
          <w:szCs w:val="28"/>
        </w:rPr>
        <w:t>they</w:t>
      </w:r>
      <w:r w:rsidR="00DA516D" w:rsidRPr="00EA4A09">
        <w:rPr>
          <w:rFonts w:ascii="Garamond" w:hAnsi="Garamond"/>
          <w:sz w:val="28"/>
          <w:szCs w:val="28"/>
        </w:rPr>
        <w:t xml:space="preserve"> </w:t>
      </w:r>
      <w:r w:rsidR="003632AA" w:rsidRPr="00F04B91">
        <w:rPr>
          <w:rFonts w:ascii="Garamond" w:hAnsi="Garamond"/>
          <w:iCs/>
          <w:sz w:val="28"/>
          <w:szCs w:val="28"/>
        </w:rPr>
        <w:t>do</w:t>
      </w:r>
      <w:r w:rsidR="00EB466F" w:rsidRPr="00F04B91">
        <w:rPr>
          <w:rFonts w:ascii="Garamond" w:hAnsi="Garamond"/>
          <w:iCs/>
          <w:sz w:val="28"/>
          <w:szCs w:val="28"/>
        </w:rPr>
        <w:t>n’t</w:t>
      </w:r>
      <w:r w:rsidR="00DA516D" w:rsidRPr="00F04B91">
        <w:rPr>
          <w:rFonts w:ascii="Garamond" w:hAnsi="Garamond"/>
          <w:iCs/>
          <w:sz w:val="28"/>
          <w:szCs w:val="28"/>
        </w:rPr>
        <w:t xml:space="preserve"> </w:t>
      </w:r>
      <w:r w:rsidR="00DA516D" w:rsidRPr="00EA4A09">
        <w:rPr>
          <w:rFonts w:ascii="Garamond" w:hAnsi="Garamond"/>
          <w:sz w:val="28"/>
          <w:szCs w:val="28"/>
        </w:rPr>
        <w:t>deliver.</w:t>
      </w:r>
      <w:r w:rsidR="002D082F">
        <w:rPr>
          <w:rFonts w:ascii="Garamond" w:hAnsi="Garamond"/>
          <w:sz w:val="28"/>
          <w:szCs w:val="28"/>
        </w:rPr>
        <w:t xml:space="preserve"> T</w:t>
      </w:r>
      <w:r w:rsidR="002D082F" w:rsidRPr="00EA4A09">
        <w:rPr>
          <w:rFonts w:ascii="Garamond" w:hAnsi="Garamond"/>
          <w:sz w:val="28"/>
          <w:szCs w:val="28"/>
        </w:rPr>
        <w:t xml:space="preserve">here are, as Brooks (1987) reminds us, “no silver bullet[s]” to the problems of designing software capable of responding to increasingly complex </w:t>
      </w:r>
      <w:r w:rsidR="002D082F">
        <w:rPr>
          <w:rFonts w:ascii="Garamond" w:hAnsi="Garamond"/>
          <w:sz w:val="28"/>
          <w:szCs w:val="28"/>
        </w:rPr>
        <w:t>contexts and practices of use and, upon reflection, we can see there is little reason to expect that there</w:t>
      </w:r>
      <w:r w:rsidR="00DF309A">
        <w:rPr>
          <w:rFonts w:ascii="Garamond" w:hAnsi="Garamond"/>
          <w:sz w:val="28"/>
          <w:szCs w:val="28"/>
        </w:rPr>
        <w:t xml:space="preserve"> </w:t>
      </w:r>
      <w:r w:rsidR="002D082F">
        <w:rPr>
          <w:rFonts w:ascii="Garamond" w:hAnsi="Garamond"/>
          <w:sz w:val="28"/>
          <w:szCs w:val="28"/>
        </w:rPr>
        <w:t>would be.</w:t>
      </w:r>
      <w:r w:rsidR="00574735" w:rsidRPr="00EA4A09">
        <w:rPr>
          <w:rFonts w:ascii="Garamond" w:hAnsi="Garamond"/>
          <w:sz w:val="28"/>
          <w:szCs w:val="28"/>
        </w:rPr>
        <w:t xml:space="preserve"> With this in mind, we want to turn now to our examples – our “perspicuous representations” – and what they have to teach us more specifically, first about the conceptual traps we have led ourselves into around AI but</w:t>
      </w:r>
      <w:r w:rsidR="002D082F">
        <w:rPr>
          <w:rFonts w:ascii="Garamond" w:hAnsi="Garamond"/>
          <w:sz w:val="28"/>
          <w:szCs w:val="28"/>
        </w:rPr>
        <w:t>,</w:t>
      </w:r>
      <w:r w:rsidR="00574735" w:rsidRPr="00EA4A09">
        <w:rPr>
          <w:rFonts w:ascii="Garamond" w:hAnsi="Garamond"/>
          <w:sz w:val="28"/>
          <w:szCs w:val="28"/>
        </w:rPr>
        <w:t xml:space="preserve"> second,</w:t>
      </w:r>
      <w:r w:rsidR="002D082F">
        <w:rPr>
          <w:rFonts w:ascii="Garamond" w:hAnsi="Garamond"/>
          <w:sz w:val="28"/>
          <w:szCs w:val="28"/>
        </w:rPr>
        <w:t xml:space="preserve"> also</w:t>
      </w:r>
      <w:r w:rsidR="00574735" w:rsidRPr="00EA4A09">
        <w:rPr>
          <w:rFonts w:ascii="Garamond" w:hAnsi="Garamond"/>
          <w:sz w:val="28"/>
          <w:szCs w:val="28"/>
        </w:rPr>
        <w:t xml:space="preserve"> about how we might avoid them.</w:t>
      </w:r>
    </w:p>
    <w:p w14:paraId="61B7140F" w14:textId="77777777" w:rsidR="00EF0D5C" w:rsidRPr="00EA4A09" w:rsidRDefault="00EF0D5C" w:rsidP="0046096B">
      <w:pPr>
        <w:rPr>
          <w:rFonts w:ascii="Garamond" w:hAnsi="Garamond"/>
          <w:sz w:val="28"/>
          <w:szCs w:val="28"/>
        </w:rPr>
      </w:pPr>
    </w:p>
    <w:p w14:paraId="4789642E" w14:textId="06A4BD63" w:rsidR="00EF0D5C" w:rsidRPr="0046096B" w:rsidRDefault="00631126" w:rsidP="0046096B">
      <w:pPr>
        <w:rPr>
          <w:rFonts w:ascii="Garamond" w:hAnsi="Garamond"/>
          <w:sz w:val="28"/>
        </w:rPr>
      </w:pPr>
      <w:r w:rsidRPr="0046096B">
        <w:rPr>
          <w:rFonts w:ascii="Garamond" w:hAnsi="Garamond"/>
          <w:sz w:val="28"/>
        </w:rPr>
        <w:t>PERSPICUOUS REPRESENTATIONS OF AI</w:t>
      </w:r>
    </w:p>
    <w:p w14:paraId="7CD525A7" w14:textId="77777777" w:rsidR="00EF0D5C" w:rsidRPr="00EA4A09" w:rsidRDefault="00EF0D5C" w:rsidP="0046096B">
      <w:pPr>
        <w:rPr>
          <w:rFonts w:ascii="Garamond" w:hAnsi="Garamond"/>
          <w:sz w:val="28"/>
          <w:szCs w:val="28"/>
        </w:rPr>
      </w:pPr>
    </w:p>
    <w:p w14:paraId="18127BEB" w14:textId="3BA99A88" w:rsidR="00EF0D5C" w:rsidRPr="00EA4A09" w:rsidRDefault="00574735" w:rsidP="0046096B">
      <w:pPr>
        <w:rPr>
          <w:rFonts w:ascii="Garamond" w:hAnsi="Garamond"/>
          <w:sz w:val="28"/>
          <w:szCs w:val="28"/>
        </w:rPr>
      </w:pPr>
      <w:r w:rsidRPr="00EA4A09">
        <w:rPr>
          <w:rFonts w:ascii="Garamond" w:hAnsi="Garamond"/>
          <w:sz w:val="28"/>
          <w:szCs w:val="28"/>
        </w:rPr>
        <w:t>Following</w:t>
      </w:r>
      <w:r w:rsidR="00EB466F" w:rsidRPr="00EA4A09">
        <w:rPr>
          <w:rFonts w:ascii="Garamond" w:hAnsi="Garamond"/>
          <w:sz w:val="28"/>
          <w:szCs w:val="28"/>
        </w:rPr>
        <w:t xml:space="preserve"> Ryle, Wittgenstein, Winch</w:t>
      </w:r>
      <w:r w:rsidRPr="00EA4A09">
        <w:rPr>
          <w:rFonts w:ascii="Garamond" w:hAnsi="Garamond"/>
          <w:sz w:val="28"/>
          <w:szCs w:val="28"/>
        </w:rPr>
        <w:t xml:space="preserve"> and</w:t>
      </w:r>
      <w:r w:rsidR="00EB466F" w:rsidRPr="00EA4A09">
        <w:rPr>
          <w:rFonts w:ascii="Garamond" w:hAnsi="Garamond"/>
          <w:sz w:val="28"/>
          <w:szCs w:val="28"/>
        </w:rPr>
        <w:t xml:space="preserve"> </w:t>
      </w:r>
      <w:r w:rsidRPr="00EA4A09">
        <w:rPr>
          <w:rFonts w:ascii="Garamond" w:hAnsi="Garamond"/>
          <w:sz w:val="28"/>
          <w:szCs w:val="28"/>
        </w:rPr>
        <w:t xml:space="preserve">Sharrock, our </w:t>
      </w:r>
      <w:r w:rsidR="00EB466F" w:rsidRPr="00EA4A09">
        <w:rPr>
          <w:rFonts w:ascii="Garamond" w:hAnsi="Garamond"/>
          <w:sz w:val="28"/>
          <w:szCs w:val="28"/>
        </w:rPr>
        <w:t>starting point</w:t>
      </w:r>
      <w:r w:rsidRPr="00EA4A09">
        <w:rPr>
          <w:rFonts w:ascii="Garamond" w:hAnsi="Garamond"/>
          <w:sz w:val="28"/>
          <w:szCs w:val="28"/>
        </w:rPr>
        <w:t xml:space="preserve"> here is</w:t>
      </w:r>
      <w:r w:rsidR="00EB466F" w:rsidRPr="00EA4A09">
        <w:rPr>
          <w:rFonts w:ascii="Garamond" w:hAnsi="Garamond"/>
          <w:sz w:val="28"/>
          <w:szCs w:val="28"/>
        </w:rPr>
        <w:t xml:space="preserve"> the situated context</w:t>
      </w:r>
      <w:r w:rsidR="00F04B91">
        <w:rPr>
          <w:rFonts w:ascii="Garamond" w:hAnsi="Garamond"/>
          <w:sz w:val="28"/>
          <w:szCs w:val="28"/>
        </w:rPr>
        <w:t>s</w:t>
      </w:r>
      <w:r w:rsidR="00EB466F" w:rsidRPr="00EA4A09">
        <w:rPr>
          <w:rFonts w:ascii="Garamond" w:hAnsi="Garamond"/>
          <w:sz w:val="28"/>
          <w:szCs w:val="28"/>
        </w:rPr>
        <w:t xml:space="preserve"> of AI-relevant activities. We can </w:t>
      </w:r>
      <w:r w:rsidRPr="00EA4A09">
        <w:rPr>
          <w:rFonts w:ascii="Garamond" w:hAnsi="Garamond"/>
          <w:sz w:val="28"/>
          <w:szCs w:val="28"/>
        </w:rPr>
        <w:t>approach such contexts</w:t>
      </w:r>
      <w:r w:rsidR="00EB466F" w:rsidRPr="00EA4A09">
        <w:rPr>
          <w:rFonts w:ascii="Garamond" w:hAnsi="Garamond"/>
          <w:sz w:val="28"/>
          <w:szCs w:val="28"/>
        </w:rPr>
        <w:t xml:space="preserve"> in a number of ways</w:t>
      </w:r>
      <w:r w:rsidRPr="00EA4A09">
        <w:rPr>
          <w:rFonts w:ascii="Garamond" w:hAnsi="Garamond"/>
          <w:sz w:val="28"/>
          <w:szCs w:val="28"/>
        </w:rPr>
        <w:t xml:space="preserve">. We can, </w:t>
      </w:r>
      <w:r w:rsidR="002D082F">
        <w:rPr>
          <w:rFonts w:ascii="Garamond" w:hAnsi="Garamond"/>
          <w:sz w:val="28"/>
          <w:szCs w:val="28"/>
        </w:rPr>
        <w:t>for example</w:t>
      </w:r>
      <w:r w:rsidRPr="00EA4A09">
        <w:rPr>
          <w:rFonts w:ascii="Garamond" w:hAnsi="Garamond"/>
          <w:sz w:val="28"/>
          <w:szCs w:val="28"/>
        </w:rPr>
        <w:t>,</w:t>
      </w:r>
      <w:r w:rsidR="00EB466F" w:rsidRPr="00EA4A09">
        <w:rPr>
          <w:rFonts w:ascii="Garamond" w:hAnsi="Garamond"/>
          <w:sz w:val="28"/>
          <w:szCs w:val="28"/>
        </w:rPr>
        <w:t xml:space="preserve"> </w:t>
      </w:r>
      <w:r w:rsidR="002D082F">
        <w:rPr>
          <w:rFonts w:ascii="Garamond" w:hAnsi="Garamond"/>
          <w:sz w:val="28"/>
          <w:szCs w:val="28"/>
        </w:rPr>
        <w:t xml:space="preserve">examine </w:t>
      </w:r>
      <w:r w:rsidR="00EB466F" w:rsidRPr="00EA4A09">
        <w:rPr>
          <w:rFonts w:ascii="Garamond" w:hAnsi="Garamond"/>
          <w:sz w:val="28"/>
          <w:szCs w:val="28"/>
        </w:rPr>
        <w:t xml:space="preserve">cases of AI as </w:t>
      </w:r>
      <w:r w:rsidRPr="00EA4A09">
        <w:rPr>
          <w:rFonts w:ascii="Garamond" w:hAnsi="Garamond"/>
          <w:sz w:val="28"/>
          <w:szCs w:val="28"/>
        </w:rPr>
        <w:t>it is interwoven</w:t>
      </w:r>
      <w:r w:rsidR="00EB466F" w:rsidRPr="00EA4A09">
        <w:rPr>
          <w:rFonts w:ascii="Garamond" w:hAnsi="Garamond"/>
          <w:sz w:val="28"/>
          <w:szCs w:val="28"/>
        </w:rPr>
        <w:t xml:space="preserve"> </w:t>
      </w:r>
      <w:r w:rsidRPr="00EA4A09">
        <w:rPr>
          <w:rFonts w:ascii="Garamond" w:hAnsi="Garamond"/>
          <w:sz w:val="28"/>
          <w:szCs w:val="28"/>
        </w:rPr>
        <w:t xml:space="preserve">with and so implicated in </w:t>
      </w:r>
      <w:r w:rsidR="00EB466F" w:rsidRPr="00EA4A09">
        <w:rPr>
          <w:rFonts w:ascii="Garamond" w:hAnsi="Garamond"/>
          <w:sz w:val="28"/>
          <w:szCs w:val="28"/>
        </w:rPr>
        <w:t xml:space="preserve">human activity as a way </w:t>
      </w:r>
      <w:r w:rsidRPr="00EA4A09">
        <w:rPr>
          <w:rFonts w:ascii="Garamond" w:hAnsi="Garamond"/>
          <w:sz w:val="28"/>
          <w:szCs w:val="28"/>
        </w:rPr>
        <w:t>of testing</w:t>
      </w:r>
      <w:r w:rsidR="00EB466F" w:rsidRPr="00EA4A09">
        <w:rPr>
          <w:rFonts w:ascii="Garamond" w:hAnsi="Garamond"/>
          <w:sz w:val="28"/>
          <w:szCs w:val="28"/>
        </w:rPr>
        <w:t xml:space="preserve"> what it makes sense to say about AI </w:t>
      </w:r>
      <w:r w:rsidRPr="00EA4A09">
        <w:rPr>
          <w:rFonts w:ascii="Garamond" w:hAnsi="Garamond"/>
          <w:sz w:val="28"/>
          <w:szCs w:val="28"/>
        </w:rPr>
        <w:t xml:space="preserve">and what it does </w:t>
      </w:r>
      <w:r w:rsidR="00EB466F" w:rsidRPr="00EA4A09">
        <w:rPr>
          <w:rFonts w:ascii="Garamond" w:hAnsi="Garamond"/>
          <w:sz w:val="28"/>
          <w:szCs w:val="28"/>
        </w:rPr>
        <w:t xml:space="preserve">not. </w:t>
      </w:r>
      <w:r w:rsidRPr="00EA4A09">
        <w:rPr>
          <w:rFonts w:ascii="Garamond" w:hAnsi="Garamond"/>
          <w:sz w:val="28"/>
          <w:szCs w:val="28"/>
        </w:rPr>
        <w:t xml:space="preserve">Our </w:t>
      </w:r>
      <w:r w:rsidR="00DF309A">
        <w:rPr>
          <w:rFonts w:ascii="Garamond" w:hAnsi="Garamond"/>
          <w:sz w:val="28"/>
          <w:szCs w:val="28"/>
        </w:rPr>
        <w:t>approach is</w:t>
      </w:r>
      <w:r w:rsidR="00F04B91">
        <w:rPr>
          <w:rFonts w:ascii="Garamond" w:hAnsi="Garamond"/>
          <w:sz w:val="28"/>
          <w:szCs w:val="28"/>
        </w:rPr>
        <w:t xml:space="preserve"> of this kind and</w:t>
      </w:r>
      <w:r w:rsidR="00DF309A">
        <w:rPr>
          <w:rFonts w:ascii="Garamond" w:hAnsi="Garamond"/>
          <w:sz w:val="28"/>
          <w:szCs w:val="28"/>
        </w:rPr>
        <w:t xml:space="preserve"> our examples</w:t>
      </w:r>
      <w:r w:rsidR="009D6460">
        <w:rPr>
          <w:rFonts w:ascii="Garamond" w:hAnsi="Garamond"/>
          <w:sz w:val="28"/>
          <w:szCs w:val="28"/>
        </w:rPr>
        <w:t xml:space="preserve"> </w:t>
      </w:r>
      <w:r w:rsidR="00DF309A">
        <w:rPr>
          <w:rFonts w:ascii="Garamond" w:hAnsi="Garamond"/>
          <w:sz w:val="28"/>
          <w:szCs w:val="28"/>
        </w:rPr>
        <w:t>are</w:t>
      </w:r>
      <w:r w:rsidRPr="00EA4A09">
        <w:rPr>
          <w:rFonts w:ascii="Garamond" w:hAnsi="Garamond"/>
          <w:sz w:val="28"/>
          <w:szCs w:val="28"/>
        </w:rPr>
        <w:t xml:space="preserve"> thus less</w:t>
      </w:r>
      <w:r w:rsidR="00EB466F" w:rsidRPr="00EA4A09">
        <w:rPr>
          <w:rFonts w:ascii="Garamond" w:hAnsi="Garamond"/>
          <w:sz w:val="28"/>
          <w:szCs w:val="28"/>
        </w:rPr>
        <w:t xml:space="preserve"> empirical studies</w:t>
      </w:r>
      <w:r w:rsidRPr="00EA4A09">
        <w:rPr>
          <w:rFonts w:ascii="Garamond" w:hAnsi="Garamond"/>
          <w:sz w:val="28"/>
          <w:szCs w:val="28"/>
        </w:rPr>
        <w:t xml:space="preserve"> than materials to think with, “aids to a sluggish [sociological] imagination” (Garfinkel 1967</w:t>
      </w:r>
      <w:r w:rsidR="00631126">
        <w:rPr>
          <w:rFonts w:ascii="Garamond" w:hAnsi="Garamond"/>
          <w:sz w:val="28"/>
          <w:szCs w:val="28"/>
        </w:rPr>
        <w:t>;</w:t>
      </w:r>
      <w:r w:rsidRPr="00EA4A09">
        <w:rPr>
          <w:rFonts w:ascii="Garamond" w:hAnsi="Garamond"/>
          <w:sz w:val="28"/>
          <w:szCs w:val="28"/>
        </w:rPr>
        <w:t xml:space="preserve"> Mills </w:t>
      </w:r>
      <w:r w:rsidR="0071204C">
        <w:rPr>
          <w:rFonts w:ascii="Garamond" w:hAnsi="Garamond"/>
          <w:sz w:val="28"/>
          <w:szCs w:val="28"/>
        </w:rPr>
        <w:t>2000</w:t>
      </w:r>
      <w:r w:rsidRPr="00EA4A09">
        <w:rPr>
          <w:rFonts w:ascii="Garamond" w:hAnsi="Garamond"/>
          <w:sz w:val="28"/>
          <w:szCs w:val="28"/>
        </w:rPr>
        <w:t>)</w:t>
      </w:r>
      <w:r w:rsidR="00EB466F" w:rsidRPr="00EA4A09">
        <w:rPr>
          <w:rFonts w:ascii="Garamond" w:hAnsi="Garamond"/>
          <w:sz w:val="28"/>
          <w:szCs w:val="28"/>
        </w:rPr>
        <w:t>.</w:t>
      </w:r>
    </w:p>
    <w:p w14:paraId="1828B0C7" w14:textId="77777777" w:rsidR="00EF0D5C" w:rsidRPr="00EA4A09" w:rsidRDefault="00EF0D5C" w:rsidP="0046096B">
      <w:pPr>
        <w:rPr>
          <w:rFonts w:ascii="Garamond" w:hAnsi="Garamond"/>
          <w:sz w:val="28"/>
          <w:szCs w:val="28"/>
        </w:rPr>
      </w:pPr>
    </w:p>
    <w:p w14:paraId="6C1283EE" w14:textId="77777777" w:rsidR="007971FD" w:rsidRPr="00EA4A09" w:rsidRDefault="007971FD" w:rsidP="0046096B">
      <w:pPr>
        <w:rPr>
          <w:rFonts w:ascii="Garamond" w:hAnsi="Garamond"/>
          <w:sz w:val="28"/>
          <w:szCs w:val="28"/>
          <w:u w:val="single"/>
        </w:rPr>
      </w:pPr>
      <w:r w:rsidRPr="00EA4A09">
        <w:rPr>
          <w:rFonts w:ascii="Garamond" w:hAnsi="Garamond"/>
          <w:sz w:val="28"/>
          <w:szCs w:val="28"/>
        </w:rPr>
        <w:tab/>
      </w:r>
      <w:r w:rsidRPr="00EA4A09">
        <w:rPr>
          <w:rFonts w:ascii="Garamond" w:hAnsi="Garamond"/>
          <w:sz w:val="28"/>
          <w:szCs w:val="28"/>
          <w:u w:val="single"/>
        </w:rPr>
        <w:t>Tay: The Microsoft Twitter Chatbot</w:t>
      </w:r>
    </w:p>
    <w:p w14:paraId="1D5C1FCC" w14:textId="77777777" w:rsidR="007971FD" w:rsidRPr="00EA4A09" w:rsidRDefault="007971FD" w:rsidP="0046096B">
      <w:pPr>
        <w:rPr>
          <w:rFonts w:ascii="Garamond" w:hAnsi="Garamond"/>
          <w:sz w:val="28"/>
          <w:szCs w:val="28"/>
          <w:u w:val="single"/>
        </w:rPr>
      </w:pPr>
    </w:p>
    <w:p w14:paraId="569F510F" w14:textId="200F42EB" w:rsidR="00F04B91" w:rsidRDefault="00934856" w:rsidP="0039519E">
      <w:pPr>
        <w:rPr>
          <w:rFonts w:ascii="Garamond" w:hAnsi="Garamond"/>
          <w:sz w:val="28"/>
          <w:szCs w:val="28"/>
        </w:rPr>
      </w:pPr>
      <w:r w:rsidRPr="00EA4A09">
        <w:rPr>
          <w:rFonts w:ascii="Garamond" w:hAnsi="Garamond"/>
          <w:sz w:val="28"/>
          <w:szCs w:val="28"/>
        </w:rPr>
        <w:t xml:space="preserve">Tay was a Twitter chatbot built by Microsoft; a computer program that leveraged a proprietary artificial intelligence algorithm to conversationally tweet with other Twitter users, and from those conversations, progressively </w:t>
      </w:r>
      <w:r w:rsidR="00F04B91">
        <w:rPr>
          <w:rFonts w:ascii="Garamond" w:hAnsi="Garamond"/>
          <w:sz w:val="28"/>
          <w:szCs w:val="28"/>
        </w:rPr>
        <w:t>‘</w:t>
      </w:r>
      <w:r w:rsidRPr="00EA4A09">
        <w:rPr>
          <w:rFonts w:ascii="Garamond" w:hAnsi="Garamond"/>
          <w:sz w:val="28"/>
          <w:szCs w:val="28"/>
        </w:rPr>
        <w:t>learn</w:t>
      </w:r>
      <w:r w:rsidR="00F04B91">
        <w:rPr>
          <w:rFonts w:ascii="Garamond" w:hAnsi="Garamond"/>
          <w:sz w:val="28"/>
          <w:szCs w:val="28"/>
        </w:rPr>
        <w:t>’</w:t>
      </w:r>
      <w:r w:rsidRPr="00EA4A09">
        <w:rPr>
          <w:rFonts w:ascii="Garamond" w:hAnsi="Garamond"/>
          <w:sz w:val="28"/>
          <w:szCs w:val="28"/>
        </w:rPr>
        <w:t xml:space="preserve"> how to produce natural sounding conversations (i.e. engage in Twitter interactions in ways which might evaluated as ‘passing the Turing Test’). Tay was released on the 23</w:t>
      </w:r>
      <w:r w:rsidRPr="00EA4A09">
        <w:rPr>
          <w:rFonts w:ascii="Garamond" w:hAnsi="Garamond"/>
          <w:sz w:val="28"/>
          <w:szCs w:val="28"/>
          <w:vertAlign w:val="superscript"/>
        </w:rPr>
        <w:t>rd</w:t>
      </w:r>
      <w:r w:rsidRPr="00EA4A09">
        <w:rPr>
          <w:rFonts w:ascii="Garamond" w:hAnsi="Garamond"/>
          <w:sz w:val="28"/>
          <w:szCs w:val="28"/>
        </w:rPr>
        <w:t xml:space="preserve"> March 2016, as a Twitter account/user who others could tweet at, thereby motivating conversational responses from Tay</w:t>
      </w:r>
      <w:r w:rsidR="00DF309A">
        <w:rPr>
          <w:rFonts w:ascii="Garamond" w:hAnsi="Garamond"/>
          <w:sz w:val="28"/>
          <w:szCs w:val="28"/>
        </w:rPr>
        <w:t>.</w:t>
      </w:r>
      <w:r w:rsidRPr="00EA4A09">
        <w:rPr>
          <w:rFonts w:ascii="Garamond" w:hAnsi="Garamond"/>
          <w:sz w:val="28"/>
          <w:szCs w:val="28"/>
        </w:rPr>
        <w:t xml:space="preserve"> </w:t>
      </w:r>
      <w:r w:rsidR="00DF309A">
        <w:rPr>
          <w:rFonts w:ascii="Garamond" w:hAnsi="Garamond"/>
          <w:sz w:val="28"/>
          <w:szCs w:val="28"/>
        </w:rPr>
        <w:t>E</w:t>
      </w:r>
      <w:r w:rsidRPr="00EA4A09">
        <w:rPr>
          <w:rFonts w:ascii="Garamond" w:hAnsi="Garamond"/>
          <w:sz w:val="28"/>
          <w:szCs w:val="28"/>
        </w:rPr>
        <w:t>ach conversation provided Tay</w:t>
      </w:r>
      <w:r w:rsidR="00DF309A">
        <w:rPr>
          <w:rFonts w:ascii="Garamond" w:hAnsi="Garamond"/>
          <w:sz w:val="28"/>
          <w:szCs w:val="28"/>
        </w:rPr>
        <w:t xml:space="preserve"> with</w:t>
      </w:r>
      <w:r w:rsidRPr="00EA4A09">
        <w:rPr>
          <w:rFonts w:ascii="Garamond" w:hAnsi="Garamond"/>
          <w:sz w:val="28"/>
          <w:szCs w:val="28"/>
        </w:rPr>
        <w:t xml:space="preserve"> new data, on the basis of which the rules governing how Tay tweeted and </w:t>
      </w:r>
      <w:r w:rsidR="00CA54A1" w:rsidRPr="00EA4A09">
        <w:rPr>
          <w:rFonts w:ascii="Garamond" w:hAnsi="Garamond"/>
          <w:sz w:val="28"/>
          <w:szCs w:val="28"/>
        </w:rPr>
        <w:t>the topics</w:t>
      </w:r>
      <w:r w:rsidRPr="00EA4A09">
        <w:rPr>
          <w:rFonts w:ascii="Garamond" w:hAnsi="Garamond"/>
          <w:sz w:val="28"/>
          <w:szCs w:val="28"/>
        </w:rPr>
        <w:t xml:space="preserve"> she</w:t>
      </w:r>
      <w:r w:rsidRPr="00EA4A09">
        <w:rPr>
          <w:rStyle w:val="FootnoteReference"/>
          <w:rFonts w:ascii="Garamond" w:hAnsi="Garamond"/>
          <w:sz w:val="28"/>
          <w:szCs w:val="28"/>
        </w:rPr>
        <w:footnoteReference w:id="11"/>
      </w:r>
      <w:r w:rsidRPr="00EA4A09">
        <w:rPr>
          <w:rFonts w:ascii="Garamond" w:hAnsi="Garamond"/>
          <w:sz w:val="28"/>
          <w:szCs w:val="28"/>
        </w:rPr>
        <w:t xml:space="preserve"> </w:t>
      </w:r>
      <w:r w:rsidR="00CA54A1" w:rsidRPr="00EA4A09">
        <w:rPr>
          <w:rFonts w:ascii="Garamond" w:hAnsi="Garamond"/>
          <w:sz w:val="28"/>
          <w:szCs w:val="28"/>
        </w:rPr>
        <w:t>tweeted about</w:t>
      </w:r>
      <w:r w:rsidR="00DF309A">
        <w:rPr>
          <w:rFonts w:ascii="Garamond" w:hAnsi="Garamond"/>
          <w:sz w:val="28"/>
          <w:szCs w:val="28"/>
        </w:rPr>
        <w:t xml:space="preserve"> were progressively adapted</w:t>
      </w:r>
      <w:r w:rsidR="00CA54A1" w:rsidRPr="00EA4A09">
        <w:rPr>
          <w:rFonts w:ascii="Garamond" w:hAnsi="Garamond"/>
          <w:sz w:val="28"/>
          <w:szCs w:val="28"/>
        </w:rPr>
        <w:t xml:space="preserve">. </w:t>
      </w:r>
    </w:p>
    <w:p w14:paraId="4118F4EE" w14:textId="77777777" w:rsidR="00F04B91" w:rsidRDefault="00F04B91" w:rsidP="0039519E">
      <w:pPr>
        <w:rPr>
          <w:rFonts w:ascii="Garamond" w:hAnsi="Garamond"/>
          <w:sz w:val="28"/>
          <w:szCs w:val="28"/>
        </w:rPr>
      </w:pPr>
    </w:p>
    <w:p w14:paraId="723CA2F5" w14:textId="2B13FA01" w:rsidR="007971FD" w:rsidRPr="00EA4A09" w:rsidRDefault="00CA54A1" w:rsidP="0046096B">
      <w:pPr>
        <w:rPr>
          <w:rFonts w:ascii="Garamond" w:hAnsi="Garamond"/>
          <w:sz w:val="28"/>
          <w:szCs w:val="28"/>
        </w:rPr>
      </w:pPr>
      <w:r w:rsidRPr="00EA4A09">
        <w:rPr>
          <w:rFonts w:ascii="Garamond" w:hAnsi="Garamond"/>
          <w:sz w:val="28"/>
          <w:szCs w:val="28"/>
        </w:rPr>
        <w:t>However, the design of the bot was problematic, inasmuch as it carried an assumption that all Twitter users who used Tay would do so benignly (i.e.</w:t>
      </w:r>
      <w:r w:rsidR="00DF309A">
        <w:rPr>
          <w:rFonts w:ascii="Garamond" w:hAnsi="Garamond"/>
          <w:sz w:val="28"/>
          <w:szCs w:val="28"/>
        </w:rPr>
        <w:t>, that</w:t>
      </w:r>
      <w:r w:rsidRPr="00EA4A09">
        <w:rPr>
          <w:rFonts w:ascii="Garamond" w:hAnsi="Garamond"/>
          <w:sz w:val="28"/>
          <w:szCs w:val="28"/>
        </w:rPr>
        <w:t xml:space="preserve"> they would talk to Tay with the propriety and</w:t>
      </w:r>
      <w:r w:rsidR="00DF309A">
        <w:rPr>
          <w:rFonts w:ascii="Garamond" w:hAnsi="Garamond"/>
          <w:sz w:val="28"/>
          <w:szCs w:val="28"/>
        </w:rPr>
        <w:t xml:space="preserve"> observe</w:t>
      </w:r>
      <w:r w:rsidRPr="00EA4A09">
        <w:rPr>
          <w:rFonts w:ascii="Garamond" w:hAnsi="Garamond"/>
          <w:sz w:val="28"/>
          <w:szCs w:val="28"/>
        </w:rPr>
        <w:t xml:space="preserve"> </w:t>
      </w:r>
      <w:r w:rsidR="00DF309A">
        <w:rPr>
          <w:rFonts w:ascii="Garamond" w:hAnsi="Garamond"/>
          <w:sz w:val="28"/>
          <w:szCs w:val="28"/>
        </w:rPr>
        <w:t xml:space="preserve">standards </w:t>
      </w:r>
      <w:r w:rsidRPr="00EA4A09">
        <w:rPr>
          <w:rFonts w:ascii="Garamond" w:hAnsi="Garamond"/>
          <w:sz w:val="28"/>
          <w:szCs w:val="28"/>
        </w:rPr>
        <w:t>expected in conversations between humans)</w:t>
      </w:r>
      <w:r w:rsidR="00DF309A">
        <w:rPr>
          <w:rFonts w:ascii="Garamond" w:hAnsi="Garamond"/>
          <w:sz w:val="28"/>
          <w:szCs w:val="28"/>
        </w:rPr>
        <w:t>.</w:t>
      </w:r>
      <w:r w:rsidRPr="00EA4A09">
        <w:rPr>
          <w:rFonts w:ascii="Garamond" w:hAnsi="Garamond"/>
          <w:sz w:val="28"/>
          <w:szCs w:val="28"/>
        </w:rPr>
        <w:t xml:space="preserve"> </w:t>
      </w:r>
      <w:r w:rsidR="00DF309A">
        <w:rPr>
          <w:rFonts w:ascii="Garamond" w:hAnsi="Garamond"/>
          <w:sz w:val="28"/>
          <w:szCs w:val="28"/>
        </w:rPr>
        <w:t>A</w:t>
      </w:r>
      <w:r w:rsidRPr="00EA4A09">
        <w:rPr>
          <w:rFonts w:ascii="Garamond" w:hAnsi="Garamond"/>
          <w:sz w:val="28"/>
          <w:szCs w:val="28"/>
        </w:rPr>
        <w:t>nyone who has ever used the internet may already see the problem here. As Tay</w:t>
      </w:r>
      <w:r w:rsidR="008B1BC4">
        <w:rPr>
          <w:rFonts w:ascii="Garamond" w:hAnsi="Garamond"/>
          <w:sz w:val="28"/>
          <w:szCs w:val="28"/>
        </w:rPr>
        <w:t xml:space="preserve"> </w:t>
      </w:r>
      <w:r w:rsidRPr="00EA4A09">
        <w:rPr>
          <w:rFonts w:ascii="Garamond" w:hAnsi="Garamond"/>
          <w:sz w:val="28"/>
          <w:szCs w:val="28"/>
        </w:rPr>
        <w:t>bec</w:t>
      </w:r>
      <w:r w:rsidR="00DB0EB6">
        <w:rPr>
          <w:rFonts w:ascii="Garamond" w:hAnsi="Garamond"/>
          <w:sz w:val="28"/>
          <w:szCs w:val="28"/>
        </w:rPr>
        <w:t>a</w:t>
      </w:r>
      <w:r w:rsidRPr="00EA4A09">
        <w:rPr>
          <w:rFonts w:ascii="Garamond" w:hAnsi="Garamond"/>
          <w:sz w:val="28"/>
          <w:szCs w:val="28"/>
        </w:rPr>
        <w:t xml:space="preserve">me more widely known, malicious users began to coordinate efforts to manipulate Tay’s algorithm by force-feeding it hateful content </w:t>
      </w:r>
      <w:r w:rsidR="00007AC6" w:rsidRPr="00EA4A09">
        <w:rPr>
          <w:rFonts w:ascii="Garamond" w:hAnsi="Garamond"/>
          <w:sz w:val="28"/>
          <w:szCs w:val="28"/>
        </w:rPr>
        <w:t>(cf. Perez 2016)</w:t>
      </w:r>
      <w:r w:rsidR="00C974FE">
        <w:rPr>
          <w:rFonts w:ascii="Garamond" w:hAnsi="Garamond"/>
          <w:sz w:val="28"/>
          <w:szCs w:val="28"/>
        </w:rPr>
        <w:t>.</w:t>
      </w:r>
      <w:r w:rsidR="00007AC6" w:rsidRPr="00EA4A09">
        <w:rPr>
          <w:rFonts w:ascii="Garamond" w:hAnsi="Garamond"/>
          <w:sz w:val="28"/>
          <w:szCs w:val="28"/>
        </w:rPr>
        <w:t xml:space="preserve"> </w:t>
      </w:r>
      <w:r w:rsidR="00C974FE">
        <w:rPr>
          <w:rFonts w:ascii="Garamond" w:hAnsi="Garamond"/>
          <w:sz w:val="28"/>
          <w:szCs w:val="28"/>
        </w:rPr>
        <w:t>R</w:t>
      </w:r>
      <w:r w:rsidRPr="00EA4A09">
        <w:rPr>
          <w:rFonts w:ascii="Garamond" w:hAnsi="Garamond"/>
          <w:sz w:val="28"/>
          <w:szCs w:val="28"/>
        </w:rPr>
        <w:t xml:space="preserve">ecurrent themes were statements of extreme racism, misogyny and </w:t>
      </w:r>
      <w:r w:rsidR="00DF309A">
        <w:rPr>
          <w:rFonts w:ascii="Garamond" w:hAnsi="Garamond"/>
          <w:sz w:val="28"/>
          <w:szCs w:val="28"/>
        </w:rPr>
        <w:t>support for</w:t>
      </w:r>
      <w:r w:rsidRPr="00EA4A09">
        <w:rPr>
          <w:rFonts w:ascii="Garamond" w:hAnsi="Garamond"/>
          <w:sz w:val="28"/>
          <w:szCs w:val="28"/>
        </w:rPr>
        <w:t xml:space="preserve"> genocide often associated with the so-called ‘alt-right’ of Twitter</w:t>
      </w:r>
      <w:r w:rsidR="00DB0EB6">
        <w:rPr>
          <w:rFonts w:ascii="Garamond" w:hAnsi="Garamond"/>
          <w:sz w:val="28"/>
          <w:szCs w:val="28"/>
        </w:rPr>
        <w:t>.</w:t>
      </w:r>
      <w:r w:rsidR="00056DC7" w:rsidRPr="00EA4A09">
        <w:rPr>
          <w:rFonts w:ascii="Garamond" w:hAnsi="Garamond"/>
          <w:sz w:val="28"/>
          <w:szCs w:val="28"/>
        </w:rPr>
        <w:t xml:space="preserve"> “Hitler did nothing wrong!” and </w:t>
      </w:r>
      <w:r w:rsidRPr="00EA4A09">
        <w:rPr>
          <w:rFonts w:ascii="Garamond" w:hAnsi="Garamond"/>
          <w:sz w:val="28"/>
          <w:szCs w:val="28"/>
        </w:rPr>
        <w:t>“I fucking hate feminists and they should all die and burn in hell</w:t>
      </w:r>
      <w:r w:rsidR="008B1BC4">
        <w:rPr>
          <w:rFonts w:ascii="Garamond" w:hAnsi="Garamond"/>
          <w:sz w:val="28"/>
          <w:szCs w:val="28"/>
        </w:rPr>
        <w:t>,</w:t>
      </w:r>
      <w:r w:rsidRPr="00EA4A09">
        <w:rPr>
          <w:rFonts w:ascii="Garamond" w:hAnsi="Garamond"/>
          <w:sz w:val="28"/>
          <w:szCs w:val="28"/>
        </w:rPr>
        <w:t>”</w:t>
      </w:r>
      <w:r w:rsidR="008B1BC4">
        <w:rPr>
          <w:rFonts w:ascii="Garamond" w:hAnsi="Garamond"/>
          <w:sz w:val="28"/>
          <w:szCs w:val="28"/>
        </w:rPr>
        <w:t xml:space="preserve"> for example,</w:t>
      </w:r>
      <w:r w:rsidR="00056DC7" w:rsidRPr="00EA4A09">
        <w:rPr>
          <w:rFonts w:ascii="Garamond" w:hAnsi="Garamond"/>
          <w:sz w:val="28"/>
          <w:szCs w:val="28"/>
        </w:rPr>
        <w:t xml:space="preserve"> are</w:t>
      </w:r>
      <w:r w:rsidR="00DF309A">
        <w:rPr>
          <w:rFonts w:ascii="Garamond" w:hAnsi="Garamond"/>
          <w:sz w:val="28"/>
          <w:szCs w:val="28"/>
        </w:rPr>
        <w:t xml:space="preserve"> just</w:t>
      </w:r>
      <w:r w:rsidR="008B1BC4">
        <w:rPr>
          <w:rFonts w:ascii="Garamond" w:hAnsi="Garamond"/>
          <w:sz w:val="28"/>
          <w:szCs w:val="28"/>
        </w:rPr>
        <w:t xml:space="preserve"> </w:t>
      </w:r>
      <w:r w:rsidR="00056DC7" w:rsidRPr="00EA4A09">
        <w:rPr>
          <w:rFonts w:ascii="Garamond" w:hAnsi="Garamond"/>
          <w:sz w:val="28"/>
          <w:szCs w:val="28"/>
        </w:rPr>
        <w:t>two</w:t>
      </w:r>
      <w:r w:rsidR="008B1BC4">
        <w:rPr>
          <w:rFonts w:ascii="Garamond" w:hAnsi="Garamond"/>
          <w:sz w:val="28"/>
          <w:szCs w:val="28"/>
        </w:rPr>
        <w:t xml:space="preserve"> of the </w:t>
      </w:r>
      <w:r w:rsidR="00056DC7" w:rsidRPr="00EA4A09">
        <w:rPr>
          <w:rFonts w:ascii="Garamond" w:hAnsi="Garamond"/>
          <w:sz w:val="28"/>
          <w:szCs w:val="28"/>
        </w:rPr>
        <w:t xml:space="preserve">horrendous Tay outputs that </w:t>
      </w:r>
      <w:r w:rsidR="008B1BC4">
        <w:rPr>
          <w:rFonts w:ascii="Garamond" w:hAnsi="Garamond"/>
          <w:sz w:val="28"/>
          <w:szCs w:val="28"/>
        </w:rPr>
        <w:t>displayed Tay’s growing alignment</w:t>
      </w:r>
      <w:r w:rsidR="00056DC7" w:rsidRPr="00EA4A09">
        <w:rPr>
          <w:rFonts w:ascii="Garamond" w:hAnsi="Garamond"/>
          <w:sz w:val="28"/>
          <w:szCs w:val="28"/>
        </w:rPr>
        <w:t xml:space="preserve"> with ‘alt-right’ sentiments. </w:t>
      </w:r>
      <w:r w:rsidR="00566535" w:rsidRPr="00EA4A09">
        <w:rPr>
          <w:rFonts w:ascii="Garamond" w:hAnsi="Garamond"/>
          <w:sz w:val="28"/>
          <w:szCs w:val="28"/>
        </w:rPr>
        <w:t xml:space="preserve">As an algorithm that uncritically and non-selectively </w:t>
      </w:r>
      <w:r w:rsidR="00DF309A">
        <w:rPr>
          <w:rFonts w:ascii="Garamond" w:hAnsi="Garamond"/>
          <w:sz w:val="28"/>
          <w:szCs w:val="28"/>
        </w:rPr>
        <w:t>‘</w:t>
      </w:r>
      <w:r w:rsidR="00566535" w:rsidRPr="00EA4A09">
        <w:rPr>
          <w:rFonts w:ascii="Garamond" w:hAnsi="Garamond"/>
          <w:sz w:val="28"/>
          <w:szCs w:val="28"/>
        </w:rPr>
        <w:t>learned</w:t>
      </w:r>
      <w:r w:rsidR="00DF309A">
        <w:rPr>
          <w:rFonts w:ascii="Garamond" w:hAnsi="Garamond"/>
          <w:sz w:val="28"/>
          <w:szCs w:val="28"/>
        </w:rPr>
        <w:t>’</w:t>
      </w:r>
      <w:r w:rsidR="00566535" w:rsidRPr="00EA4A09">
        <w:rPr>
          <w:rFonts w:ascii="Garamond" w:hAnsi="Garamond"/>
          <w:sz w:val="28"/>
          <w:szCs w:val="28"/>
        </w:rPr>
        <w:t xml:space="preserve"> from its conversations with others on Twitter – whoever they were and whatever they might talk</w:t>
      </w:r>
      <w:r w:rsidR="008B1BC4">
        <w:rPr>
          <w:rFonts w:ascii="Garamond" w:hAnsi="Garamond"/>
          <w:sz w:val="28"/>
          <w:szCs w:val="28"/>
        </w:rPr>
        <w:t xml:space="preserve"> to Tay</w:t>
      </w:r>
      <w:r w:rsidR="00566535" w:rsidRPr="00EA4A09">
        <w:rPr>
          <w:rFonts w:ascii="Garamond" w:hAnsi="Garamond"/>
          <w:sz w:val="28"/>
          <w:szCs w:val="28"/>
        </w:rPr>
        <w:t xml:space="preserve"> about – Tay’s design and deployment had, in Microsoft’s own terms, insufficiently “anticipate[d] malicious intent that conflicts with our principles and values” and had subsequently been the subject of a “coordinated attack by a subset of people” who “exploited a vulnerability in Tay” (Lee 2016). The effect was that over the course of just 16 hours, Tay had produced nearly 100,000 tweets of</w:t>
      </w:r>
      <w:r w:rsidR="00DF309A">
        <w:rPr>
          <w:rFonts w:ascii="Garamond" w:hAnsi="Garamond"/>
          <w:sz w:val="28"/>
          <w:szCs w:val="28"/>
        </w:rPr>
        <w:t xml:space="preserve"> an</w:t>
      </w:r>
      <w:r w:rsidR="00566535" w:rsidRPr="00EA4A09">
        <w:rPr>
          <w:rFonts w:ascii="Garamond" w:hAnsi="Garamond"/>
          <w:sz w:val="28"/>
          <w:szCs w:val="28"/>
        </w:rPr>
        <w:t xml:space="preserve"> increasingly hateful and offensive </w:t>
      </w:r>
      <w:r w:rsidR="00DF309A">
        <w:rPr>
          <w:rFonts w:ascii="Garamond" w:hAnsi="Garamond"/>
          <w:sz w:val="28"/>
          <w:szCs w:val="28"/>
        </w:rPr>
        <w:t>character</w:t>
      </w:r>
      <w:r w:rsidR="00007AC6" w:rsidRPr="00EA4A09">
        <w:rPr>
          <w:rFonts w:ascii="Garamond" w:hAnsi="Garamond"/>
          <w:sz w:val="28"/>
          <w:szCs w:val="28"/>
        </w:rPr>
        <w:t xml:space="preserve"> </w:t>
      </w:r>
      <w:r w:rsidR="008B1BC4">
        <w:rPr>
          <w:rFonts w:ascii="Garamond" w:hAnsi="Garamond"/>
          <w:sz w:val="28"/>
          <w:szCs w:val="28"/>
        </w:rPr>
        <w:t>culminating in</w:t>
      </w:r>
      <w:r w:rsidR="00007AC6" w:rsidRPr="00EA4A09">
        <w:rPr>
          <w:rFonts w:ascii="Garamond" w:hAnsi="Garamond"/>
          <w:sz w:val="28"/>
          <w:szCs w:val="28"/>
        </w:rPr>
        <w:t xml:space="preserve"> Microsoft</w:t>
      </w:r>
      <w:r w:rsidR="008B1BC4">
        <w:rPr>
          <w:rFonts w:ascii="Garamond" w:hAnsi="Garamond"/>
          <w:sz w:val="28"/>
          <w:szCs w:val="28"/>
        </w:rPr>
        <w:t>’s</w:t>
      </w:r>
      <w:r w:rsidR="00007AC6" w:rsidRPr="00EA4A09">
        <w:rPr>
          <w:rFonts w:ascii="Garamond" w:hAnsi="Garamond"/>
          <w:sz w:val="28"/>
          <w:szCs w:val="28"/>
        </w:rPr>
        <w:t xml:space="preserve"> decision to shut down the service seemingly permanently</w:t>
      </w:r>
      <w:r w:rsidR="008B1BC4">
        <w:rPr>
          <w:rFonts w:ascii="Garamond" w:hAnsi="Garamond"/>
          <w:sz w:val="28"/>
          <w:szCs w:val="28"/>
        </w:rPr>
        <w:t xml:space="preserve"> to avoid further reputational damage</w:t>
      </w:r>
      <w:r w:rsidR="00DB0EB6">
        <w:rPr>
          <w:rFonts w:ascii="Garamond" w:hAnsi="Garamond"/>
          <w:sz w:val="28"/>
          <w:szCs w:val="28"/>
        </w:rPr>
        <w:t>.</w:t>
      </w:r>
      <w:r w:rsidR="00007AC6" w:rsidRPr="00EA4A09">
        <w:rPr>
          <w:rStyle w:val="FootnoteReference"/>
          <w:rFonts w:ascii="Garamond" w:hAnsi="Garamond"/>
          <w:sz w:val="28"/>
          <w:szCs w:val="28"/>
        </w:rPr>
        <w:footnoteReference w:id="12"/>
      </w:r>
    </w:p>
    <w:p w14:paraId="1B4486A5" w14:textId="77777777" w:rsidR="00007AC6" w:rsidRPr="00EA4A09" w:rsidRDefault="00007AC6" w:rsidP="0046096B">
      <w:pPr>
        <w:rPr>
          <w:rFonts w:ascii="Garamond" w:hAnsi="Garamond"/>
          <w:sz w:val="28"/>
          <w:szCs w:val="28"/>
        </w:rPr>
      </w:pPr>
    </w:p>
    <w:p w14:paraId="2EEE2250" w14:textId="4387C02C" w:rsidR="00007AC6" w:rsidRPr="00EA4A09" w:rsidRDefault="00007AC6" w:rsidP="0046096B">
      <w:pPr>
        <w:rPr>
          <w:rFonts w:ascii="Garamond" w:hAnsi="Garamond"/>
          <w:sz w:val="28"/>
          <w:szCs w:val="28"/>
        </w:rPr>
      </w:pPr>
      <w:r w:rsidRPr="00EA4A09">
        <w:rPr>
          <w:rFonts w:ascii="Garamond" w:hAnsi="Garamond"/>
          <w:sz w:val="28"/>
          <w:szCs w:val="28"/>
        </w:rPr>
        <w:t>For the purposes of using the Tay affair as a way to provoke thinking around how we (mis)understand artificial intelligence technologies ‘in the wild’, there are several points worth making here</w:t>
      </w:r>
      <w:r w:rsidR="0012502D" w:rsidRPr="00EA4A09">
        <w:rPr>
          <w:rFonts w:ascii="Garamond" w:hAnsi="Garamond"/>
          <w:sz w:val="28"/>
          <w:szCs w:val="28"/>
        </w:rPr>
        <w:t>. All of these highlight the unproblematic ways in which the distinction between artificial intelligence as</w:t>
      </w:r>
      <w:r w:rsidR="008B1BC4">
        <w:rPr>
          <w:rFonts w:ascii="Garamond" w:hAnsi="Garamond"/>
          <w:sz w:val="28"/>
          <w:szCs w:val="28"/>
        </w:rPr>
        <w:t xml:space="preserve"> a worked with</w:t>
      </w:r>
      <w:r w:rsidR="0012502D" w:rsidRPr="00EA4A09">
        <w:rPr>
          <w:rFonts w:ascii="Garamond" w:hAnsi="Garamond"/>
          <w:sz w:val="28"/>
          <w:szCs w:val="28"/>
        </w:rPr>
        <w:t xml:space="preserve"> technology (i.e.</w:t>
      </w:r>
      <w:r w:rsidR="008B1BC4">
        <w:rPr>
          <w:rFonts w:ascii="Garamond" w:hAnsi="Garamond"/>
          <w:sz w:val="28"/>
          <w:szCs w:val="28"/>
        </w:rPr>
        <w:t>,</w:t>
      </w:r>
      <w:r w:rsidR="0012502D" w:rsidRPr="00EA4A09">
        <w:rPr>
          <w:rFonts w:ascii="Garamond" w:hAnsi="Garamond"/>
          <w:sz w:val="28"/>
          <w:szCs w:val="28"/>
        </w:rPr>
        <w:t xml:space="preserve"> as a</w:t>
      </w:r>
      <w:r w:rsidR="008B1BC4">
        <w:rPr>
          <w:rFonts w:ascii="Garamond" w:hAnsi="Garamond"/>
          <w:sz w:val="28"/>
          <w:szCs w:val="28"/>
        </w:rPr>
        <w:t xml:space="preserve"> set of displayed</w:t>
      </w:r>
      <w:r w:rsidR="0012502D" w:rsidRPr="00EA4A09">
        <w:rPr>
          <w:rFonts w:ascii="Garamond" w:hAnsi="Garamond"/>
          <w:sz w:val="28"/>
          <w:szCs w:val="28"/>
        </w:rPr>
        <w:t xml:space="preserve"> it</w:t>
      </w:r>
      <w:r w:rsidR="008B1BC4">
        <w:rPr>
          <w:rFonts w:ascii="Garamond" w:hAnsi="Garamond"/>
          <w:sz w:val="28"/>
          <w:szCs w:val="28"/>
        </w:rPr>
        <w:t>s</w:t>
      </w:r>
      <w:r w:rsidR="0012502D" w:rsidRPr="00EA4A09">
        <w:rPr>
          <w:rFonts w:ascii="Garamond" w:hAnsi="Garamond"/>
          <w:sz w:val="28"/>
          <w:szCs w:val="28"/>
        </w:rPr>
        <w:t xml:space="preserve">* </w:t>
      </w:r>
      <w:r w:rsidR="008B1BC4">
        <w:rPr>
          <w:rFonts w:ascii="Garamond" w:hAnsi="Garamond"/>
          <w:sz w:val="28"/>
          <w:szCs w:val="28"/>
        </w:rPr>
        <w:t>we can interact with</w:t>
      </w:r>
      <w:r w:rsidR="0012502D" w:rsidRPr="00EA4A09">
        <w:rPr>
          <w:rFonts w:ascii="Garamond" w:hAnsi="Garamond"/>
          <w:sz w:val="28"/>
          <w:szCs w:val="28"/>
        </w:rPr>
        <w:t xml:space="preserve"> </w:t>
      </w:r>
      <w:r w:rsidR="008B1BC4">
        <w:rPr>
          <w:rFonts w:ascii="Garamond" w:hAnsi="Garamond"/>
          <w:sz w:val="28"/>
          <w:szCs w:val="28"/>
        </w:rPr>
        <w:t>well</w:t>
      </w:r>
      <w:r w:rsidR="00DF309A">
        <w:rPr>
          <w:rFonts w:ascii="Garamond" w:hAnsi="Garamond"/>
          <w:sz w:val="28"/>
          <w:szCs w:val="28"/>
        </w:rPr>
        <w:t xml:space="preserve"> </w:t>
      </w:r>
      <w:r w:rsidR="0012502D" w:rsidRPr="00EA4A09">
        <w:rPr>
          <w:rFonts w:ascii="Garamond" w:hAnsi="Garamond"/>
          <w:sz w:val="28"/>
          <w:szCs w:val="28"/>
        </w:rPr>
        <w:t>enough</w:t>
      </w:r>
      <w:r w:rsidR="00DF309A">
        <w:rPr>
          <w:rFonts w:ascii="Garamond" w:hAnsi="Garamond"/>
          <w:sz w:val="28"/>
          <w:szCs w:val="28"/>
        </w:rPr>
        <w:t xml:space="preserve"> </w:t>
      </w:r>
      <w:r w:rsidR="0012502D" w:rsidRPr="00EA4A09">
        <w:rPr>
          <w:rFonts w:ascii="Garamond" w:hAnsi="Garamond"/>
          <w:sz w:val="28"/>
          <w:szCs w:val="28"/>
        </w:rPr>
        <w:t>for</w:t>
      </w:r>
      <w:r w:rsidR="00DF309A">
        <w:rPr>
          <w:rFonts w:ascii="Garamond" w:hAnsi="Garamond"/>
          <w:sz w:val="28"/>
          <w:szCs w:val="28"/>
        </w:rPr>
        <w:t xml:space="preserve"> our </w:t>
      </w:r>
      <w:r w:rsidR="0012502D" w:rsidRPr="00EA4A09">
        <w:rPr>
          <w:rFonts w:ascii="Garamond" w:hAnsi="Garamond"/>
          <w:sz w:val="28"/>
          <w:szCs w:val="28"/>
        </w:rPr>
        <w:t>pra</w:t>
      </w:r>
      <w:r w:rsidR="00522550">
        <w:rPr>
          <w:rFonts w:ascii="Garamond" w:hAnsi="Garamond"/>
          <w:sz w:val="28"/>
          <w:szCs w:val="28"/>
        </w:rPr>
        <w:t>c</w:t>
      </w:r>
      <w:r w:rsidR="0012502D" w:rsidRPr="00EA4A09">
        <w:rPr>
          <w:rFonts w:ascii="Garamond" w:hAnsi="Garamond"/>
          <w:sz w:val="28"/>
          <w:szCs w:val="28"/>
        </w:rPr>
        <w:t>tical</w:t>
      </w:r>
      <w:r w:rsidR="00DF309A">
        <w:rPr>
          <w:rFonts w:ascii="Garamond" w:hAnsi="Garamond"/>
          <w:sz w:val="28"/>
          <w:szCs w:val="28"/>
        </w:rPr>
        <w:t xml:space="preserve"> </w:t>
      </w:r>
      <w:r w:rsidR="0012502D" w:rsidRPr="00EA4A09">
        <w:rPr>
          <w:rFonts w:ascii="Garamond" w:hAnsi="Garamond"/>
          <w:sz w:val="28"/>
          <w:szCs w:val="28"/>
        </w:rPr>
        <w:t>purposes) and artificial intelligence as</w:t>
      </w:r>
      <w:r w:rsidR="00DF309A">
        <w:rPr>
          <w:rFonts w:ascii="Garamond" w:hAnsi="Garamond"/>
          <w:sz w:val="28"/>
          <w:szCs w:val="28"/>
        </w:rPr>
        <w:t xml:space="preserve"> a</w:t>
      </w:r>
      <w:r w:rsidR="0012502D" w:rsidRPr="00EA4A09">
        <w:rPr>
          <w:rFonts w:ascii="Garamond" w:hAnsi="Garamond"/>
          <w:sz w:val="28"/>
          <w:szCs w:val="28"/>
        </w:rPr>
        <w:t xml:space="preserve"> philosophical concept (i.e.</w:t>
      </w:r>
      <w:r w:rsidR="00DF309A">
        <w:rPr>
          <w:rFonts w:ascii="Garamond" w:hAnsi="Garamond"/>
          <w:sz w:val="28"/>
          <w:szCs w:val="28"/>
        </w:rPr>
        <w:t>,</w:t>
      </w:r>
      <w:r w:rsidR="0012502D" w:rsidRPr="00EA4A09">
        <w:rPr>
          <w:rFonts w:ascii="Garamond" w:hAnsi="Garamond"/>
          <w:sz w:val="28"/>
          <w:szCs w:val="28"/>
        </w:rPr>
        <w:t xml:space="preserve"> an account that </w:t>
      </w:r>
      <w:r w:rsidR="008B1BC4">
        <w:rPr>
          <w:rFonts w:ascii="Garamond" w:hAnsi="Garamond"/>
          <w:sz w:val="28"/>
          <w:szCs w:val="28"/>
        </w:rPr>
        <w:t>attempts to turn</w:t>
      </w:r>
      <w:r w:rsidR="0012502D" w:rsidRPr="00EA4A09">
        <w:rPr>
          <w:rFonts w:ascii="Garamond" w:hAnsi="Garamond"/>
          <w:sz w:val="28"/>
          <w:szCs w:val="28"/>
        </w:rPr>
        <w:t xml:space="preserve"> the</w:t>
      </w:r>
      <w:r w:rsidR="001551F3">
        <w:rPr>
          <w:rFonts w:ascii="Garamond" w:hAnsi="Garamond"/>
          <w:sz w:val="28"/>
          <w:szCs w:val="28"/>
        </w:rPr>
        <w:t xml:space="preserve"> displayed</w:t>
      </w:r>
      <w:r w:rsidR="0012502D" w:rsidRPr="00EA4A09">
        <w:rPr>
          <w:rFonts w:ascii="Garamond" w:hAnsi="Garamond"/>
          <w:sz w:val="28"/>
          <w:szCs w:val="28"/>
        </w:rPr>
        <w:t xml:space="preserve"> it</w:t>
      </w:r>
      <w:r w:rsidR="008B1BC4">
        <w:rPr>
          <w:rFonts w:ascii="Garamond" w:hAnsi="Garamond"/>
          <w:sz w:val="28"/>
          <w:szCs w:val="28"/>
        </w:rPr>
        <w:t>s</w:t>
      </w:r>
      <w:r w:rsidR="0012502D" w:rsidRPr="00EA4A09">
        <w:rPr>
          <w:rFonts w:ascii="Garamond" w:hAnsi="Garamond"/>
          <w:sz w:val="28"/>
          <w:szCs w:val="28"/>
        </w:rPr>
        <w:t xml:space="preserve">* of AI </w:t>
      </w:r>
      <w:r w:rsidR="008B1BC4">
        <w:rPr>
          <w:rFonts w:ascii="Garamond" w:hAnsi="Garamond"/>
          <w:sz w:val="28"/>
          <w:szCs w:val="28"/>
        </w:rPr>
        <w:t xml:space="preserve">into </w:t>
      </w:r>
      <w:r w:rsidR="0012502D" w:rsidRPr="00EA4A09">
        <w:rPr>
          <w:rFonts w:ascii="Garamond" w:hAnsi="Garamond"/>
          <w:sz w:val="28"/>
          <w:szCs w:val="28"/>
        </w:rPr>
        <w:t>a fixed formal category on which to base</w:t>
      </w:r>
      <w:r w:rsidR="008B1BC4">
        <w:rPr>
          <w:rFonts w:ascii="Garamond" w:hAnsi="Garamond"/>
          <w:sz w:val="28"/>
          <w:szCs w:val="28"/>
        </w:rPr>
        <w:t xml:space="preserve"> generalised</w:t>
      </w:r>
      <w:r w:rsidR="0012502D" w:rsidRPr="00EA4A09">
        <w:rPr>
          <w:rFonts w:ascii="Garamond" w:hAnsi="Garamond"/>
          <w:sz w:val="28"/>
          <w:szCs w:val="28"/>
        </w:rPr>
        <w:t xml:space="preserve"> philosophical </w:t>
      </w:r>
      <w:r w:rsidR="008B1BC4">
        <w:rPr>
          <w:rFonts w:ascii="Garamond" w:hAnsi="Garamond"/>
          <w:sz w:val="28"/>
          <w:szCs w:val="28"/>
        </w:rPr>
        <w:t>claims</w:t>
      </w:r>
      <w:r w:rsidR="001551F3">
        <w:rPr>
          <w:rFonts w:ascii="Garamond" w:hAnsi="Garamond"/>
          <w:sz w:val="28"/>
          <w:szCs w:val="28"/>
        </w:rPr>
        <w:t xml:space="preserve"> about the </w:t>
      </w:r>
      <w:r w:rsidR="001E42B8">
        <w:rPr>
          <w:rFonts w:ascii="Garamond" w:hAnsi="Garamond"/>
          <w:sz w:val="28"/>
          <w:szCs w:val="28"/>
        </w:rPr>
        <w:t>‘</w:t>
      </w:r>
      <w:r w:rsidR="001551F3">
        <w:rPr>
          <w:rFonts w:ascii="Garamond" w:hAnsi="Garamond"/>
          <w:sz w:val="28"/>
          <w:szCs w:val="28"/>
        </w:rPr>
        <w:t>true</w:t>
      </w:r>
      <w:r w:rsidR="001E42B8">
        <w:rPr>
          <w:rFonts w:ascii="Garamond" w:hAnsi="Garamond"/>
          <w:sz w:val="28"/>
          <w:szCs w:val="28"/>
        </w:rPr>
        <w:t>’</w:t>
      </w:r>
      <w:r w:rsidR="001551F3">
        <w:rPr>
          <w:rFonts w:ascii="Garamond" w:hAnsi="Garamond"/>
          <w:sz w:val="28"/>
          <w:szCs w:val="28"/>
        </w:rPr>
        <w:t xml:space="preserve"> nature of AI</w:t>
      </w:r>
      <w:r w:rsidR="0012502D" w:rsidRPr="00EA4A09">
        <w:rPr>
          <w:rFonts w:ascii="Garamond" w:hAnsi="Garamond"/>
          <w:sz w:val="28"/>
          <w:szCs w:val="28"/>
        </w:rPr>
        <w:t xml:space="preserve">) was attended to in the malicious users’ </w:t>
      </w:r>
      <w:r w:rsidR="008B1BC4">
        <w:rPr>
          <w:rFonts w:ascii="Garamond" w:hAnsi="Garamond"/>
          <w:sz w:val="28"/>
          <w:szCs w:val="28"/>
        </w:rPr>
        <w:t xml:space="preserve">interactions with </w:t>
      </w:r>
      <w:r w:rsidR="0012502D" w:rsidRPr="00EA4A09">
        <w:rPr>
          <w:rFonts w:ascii="Garamond" w:hAnsi="Garamond"/>
          <w:sz w:val="28"/>
          <w:szCs w:val="28"/>
        </w:rPr>
        <w:t>Tay.</w:t>
      </w:r>
    </w:p>
    <w:p w14:paraId="00A71DA6" w14:textId="77777777" w:rsidR="0012502D" w:rsidRPr="00EA4A09" w:rsidRDefault="0012502D" w:rsidP="0046096B">
      <w:pPr>
        <w:rPr>
          <w:rFonts w:ascii="Garamond" w:hAnsi="Garamond"/>
          <w:sz w:val="28"/>
          <w:szCs w:val="28"/>
        </w:rPr>
      </w:pPr>
    </w:p>
    <w:p w14:paraId="769F5DF4" w14:textId="56270B1E" w:rsidR="001551F3" w:rsidRDefault="00CE7B4C" w:rsidP="0039519E">
      <w:pPr>
        <w:rPr>
          <w:rFonts w:ascii="Garamond" w:hAnsi="Garamond"/>
          <w:sz w:val="28"/>
          <w:szCs w:val="28"/>
        </w:rPr>
      </w:pPr>
      <w:r w:rsidRPr="00EA4A09">
        <w:rPr>
          <w:rFonts w:ascii="Garamond" w:hAnsi="Garamond"/>
          <w:sz w:val="28"/>
          <w:szCs w:val="28"/>
        </w:rPr>
        <w:t>U</w:t>
      </w:r>
      <w:r w:rsidR="00572466" w:rsidRPr="00EA4A09">
        <w:rPr>
          <w:rFonts w:ascii="Garamond" w:hAnsi="Garamond"/>
          <w:sz w:val="28"/>
          <w:szCs w:val="28"/>
        </w:rPr>
        <w:t xml:space="preserve">sers’ trolling of Tay’s algorithm was premised on the exploitation of a simple vulnerability (which itself was the result of bad design on Microsoft’s part) – it did not take very long or very much experimentation for users to see that Tay was a system for storing words/topics </w:t>
      </w:r>
      <w:r w:rsidR="008B1BC4">
        <w:rPr>
          <w:rFonts w:ascii="Garamond" w:hAnsi="Garamond"/>
          <w:sz w:val="28"/>
          <w:szCs w:val="28"/>
        </w:rPr>
        <w:t>t</w:t>
      </w:r>
      <w:r w:rsidR="001551F3">
        <w:rPr>
          <w:rFonts w:ascii="Garamond" w:hAnsi="Garamond"/>
          <w:sz w:val="28"/>
          <w:szCs w:val="28"/>
        </w:rPr>
        <w:t>hat would</w:t>
      </w:r>
      <w:r w:rsidR="00572466" w:rsidRPr="00EA4A09">
        <w:rPr>
          <w:rFonts w:ascii="Garamond" w:hAnsi="Garamond"/>
          <w:sz w:val="28"/>
          <w:szCs w:val="28"/>
        </w:rPr>
        <w:t xml:space="preserve"> be </w:t>
      </w:r>
      <w:r w:rsidR="008B1BC4">
        <w:rPr>
          <w:rFonts w:ascii="Garamond" w:hAnsi="Garamond"/>
          <w:sz w:val="28"/>
          <w:szCs w:val="28"/>
        </w:rPr>
        <w:t>used</w:t>
      </w:r>
      <w:r w:rsidR="00572466" w:rsidRPr="00EA4A09">
        <w:rPr>
          <w:rFonts w:ascii="Garamond" w:hAnsi="Garamond"/>
          <w:sz w:val="28"/>
          <w:szCs w:val="28"/>
        </w:rPr>
        <w:t xml:space="preserve"> </w:t>
      </w:r>
      <w:r w:rsidR="008B1BC4">
        <w:rPr>
          <w:rFonts w:ascii="Garamond" w:hAnsi="Garamond"/>
          <w:sz w:val="28"/>
          <w:szCs w:val="28"/>
        </w:rPr>
        <w:t>in future</w:t>
      </w:r>
      <w:r w:rsidR="001551F3">
        <w:rPr>
          <w:rFonts w:ascii="Garamond" w:hAnsi="Garamond"/>
          <w:sz w:val="28"/>
          <w:szCs w:val="28"/>
        </w:rPr>
        <w:t xml:space="preserve"> conversational</w:t>
      </w:r>
      <w:r w:rsidR="008B1BC4">
        <w:rPr>
          <w:rFonts w:ascii="Garamond" w:hAnsi="Garamond"/>
          <w:sz w:val="28"/>
          <w:szCs w:val="28"/>
        </w:rPr>
        <w:t xml:space="preserve"> </w:t>
      </w:r>
      <w:r w:rsidR="001551F3">
        <w:rPr>
          <w:rFonts w:ascii="Garamond" w:hAnsi="Garamond"/>
          <w:sz w:val="28"/>
          <w:szCs w:val="28"/>
        </w:rPr>
        <w:t>exchanges with it</w:t>
      </w:r>
      <w:r w:rsidR="00572466" w:rsidRPr="00EA4A09">
        <w:rPr>
          <w:rFonts w:ascii="Garamond" w:hAnsi="Garamond"/>
          <w:sz w:val="28"/>
          <w:szCs w:val="28"/>
        </w:rPr>
        <w:t xml:space="preserve">. As it was the (human) user </w:t>
      </w:r>
      <w:r w:rsidR="001551F3">
        <w:rPr>
          <w:rFonts w:ascii="Garamond" w:hAnsi="Garamond"/>
          <w:sz w:val="28"/>
          <w:szCs w:val="28"/>
        </w:rPr>
        <w:t>who</w:t>
      </w:r>
      <w:r w:rsidR="00572466" w:rsidRPr="00EA4A09">
        <w:rPr>
          <w:rFonts w:ascii="Garamond" w:hAnsi="Garamond"/>
          <w:sz w:val="28"/>
          <w:szCs w:val="28"/>
        </w:rPr>
        <w:t xml:space="preserve"> initiate</w:t>
      </w:r>
      <w:r w:rsidR="001551F3">
        <w:rPr>
          <w:rFonts w:ascii="Garamond" w:hAnsi="Garamond"/>
          <w:sz w:val="28"/>
          <w:szCs w:val="28"/>
        </w:rPr>
        <w:t>d</w:t>
      </w:r>
      <w:r w:rsidR="00572466" w:rsidRPr="00EA4A09">
        <w:rPr>
          <w:rFonts w:ascii="Garamond" w:hAnsi="Garamond"/>
          <w:sz w:val="28"/>
          <w:szCs w:val="28"/>
        </w:rPr>
        <w:t xml:space="preserve"> a topic of </w:t>
      </w:r>
      <w:r w:rsidR="001551F3">
        <w:rPr>
          <w:rFonts w:ascii="Garamond" w:hAnsi="Garamond"/>
          <w:sz w:val="28"/>
          <w:szCs w:val="28"/>
        </w:rPr>
        <w:t>conversation</w:t>
      </w:r>
      <w:r w:rsidR="00572466" w:rsidRPr="00EA4A09">
        <w:rPr>
          <w:rFonts w:ascii="Garamond" w:hAnsi="Garamond"/>
          <w:sz w:val="28"/>
          <w:szCs w:val="28"/>
        </w:rPr>
        <w:t xml:space="preserve"> with Tay, this gave</w:t>
      </w:r>
      <w:r w:rsidR="008B1BC4">
        <w:rPr>
          <w:rFonts w:ascii="Garamond" w:hAnsi="Garamond"/>
          <w:sz w:val="28"/>
          <w:szCs w:val="28"/>
        </w:rPr>
        <w:t xml:space="preserve"> those</w:t>
      </w:r>
      <w:r w:rsidR="00572466" w:rsidRPr="00EA4A09">
        <w:rPr>
          <w:rFonts w:ascii="Garamond" w:hAnsi="Garamond"/>
          <w:sz w:val="28"/>
          <w:szCs w:val="28"/>
        </w:rPr>
        <w:t xml:space="preserve"> (human) users control over the inputting of keywords which would eventually </w:t>
      </w:r>
      <w:r w:rsidR="008B1BC4">
        <w:rPr>
          <w:rFonts w:ascii="Garamond" w:hAnsi="Garamond"/>
          <w:sz w:val="28"/>
          <w:szCs w:val="28"/>
        </w:rPr>
        <w:t>re-emerge</w:t>
      </w:r>
      <w:r w:rsidR="00572466" w:rsidRPr="00EA4A09">
        <w:rPr>
          <w:rFonts w:ascii="Garamond" w:hAnsi="Garamond"/>
          <w:sz w:val="28"/>
          <w:szCs w:val="28"/>
        </w:rPr>
        <w:t xml:space="preserve"> </w:t>
      </w:r>
      <w:r w:rsidR="00DB0EB6" w:rsidRPr="00EA4A09">
        <w:rPr>
          <w:rFonts w:ascii="Garamond" w:hAnsi="Garamond"/>
          <w:sz w:val="28"/>
          <w:szCs w:val="28"/>
        </w:rPr>
        <w:t xml:space="preserve">as outputs </w:t>
      </w:r>
      <w:r w:rsidR="008B1BC4">
        <w:rPr>
          <w:rFonts w:ascii="Garamond" w:hAnsi="Garamond"/>
          <w:sz w:val="28"/>
          <w:szCs w:val="28"/>
        </w:rPr>
        <w:t>from</w:t>
      </w:r>
      <w:r w:rsidR="00572466" w:rsidRPr="00EA4A09">
        <w:rPr>
          <w:rFonts w:ascii="Garamond" w:hAnsi="Garamond"/>
          <w:sz w:val="28"/>
          <w:szCs w:val="28"/>
        </w:rPr>
        <w:t xml:space="preserve"> Tay’s account. Moreover, the </w:t>
      </w:r>
      <w:r w:rsidR="00D37890">
        <w:rPr>
          <w:rFonts w:ascii="Garamond" w:hAnsi="Garamond"/>
          <w:sz w:val="28"/>
          <w:szCs w:val="28"/>
        </w:rPr>
        <w:t xml:space="preserve">displayed </w:t>
      </w:r>
      <w:r w:rsidR="00572466" w:rsidRPr="00EA4A09">
        <w:rPr>
          <w:rFonts w:ascii="Garamond" w:hAnsi="Garamond"/>
          <w:sz w:val="28"/>
          <w:szCs w:val="28"/>
        </w:rPr>
        <w:t xml:space="preserve">results of </w:t>
      </w:r>
      <w:r w:rsidR="001551F3">
        <w:rPr>
          <w:rFonts w:ascii="Garamond" w:hAnsi="Garamond"/>
          <w:sz w:val="28"/>
          <w:szCs w:val="28"/>
        </w:rPr>
        <w:t>this</w:t>
      </w:r>
      <w:r w:rsidR="00572466" w:rsidRPr="00EA4A09">
        <w:rPr>
          <w:rFonts w:ascii="Garamond" w:hAnsi="Garamond"/>
          <w:sz w:val="28"/>
          <w:szCs w:val="28"/>
        </w:rPr>
        <w:t xml:space="preserve"> experimentation</w:t>
      </w:r>
      <w:r w:rsidR="00D37890">
        <w:rPr>
          <w:rFonts w:ascii="Garamond" w:hAnsi="Garamond"/>
          <w:sz w:val="28"/>
          <w:szCs w:val="28"/>
        </w:rPr>
        <w:t xml:space="preserve"> – the its* –</w:t>
      </w:r>
      <w:r w:rsidR="00572466" w:rsidRPr="00EA4A09">
        <w:rPr>
          <w:rFonts w:ascii="Garamond" w:hAnsi="Garamond"/>
          <w:sz w:val="28"/>
          <w:szCs w:val="28"/>
        </w:rPr>
        <w:t xml:space="preserve"> were completely public, affording users rapid and robust insight</w:t>
      </w:r>
      <w:r w:rsidR="00D37890">
        <w:rPr>
          <w:rFonts w:ascii="Garamond" w:hAnsi="Garamond"/>
          <w:sz w:val="28"/>
          <w:szCs w:val="28"/>
        </w:rPr>
        <w:t>s</w:t>
      </w:r>
      <w:r w:rsidR="00572466" w:rsidRPr="00EA4A09">
        <w:rPr>
          <w:rFonts w:ascii="Garamond" w:hAnsi="Garamond"/>
          <w:sz w:val="28"/>
          <w:szCs w:val="28"/>
        </w:rPr>
        <w:t xml:space="preserve"> into how </w:t>
      </w:r>
      <w:r w:rsidR="00572466" w:rsidRPr="0046096B">
        <w:rPr>
          <w:rFonts w:ascii="Garamond" w:hAnsi="Garamond"/>
          <w:i/>
          <w:sz w:val="28"/>
        </w:rPr>
        <w:t>the algorithm</w:t>
      </w:r>
      <w:r w:rsidR="00572466" w:rsidRPr="00EA4A09">
        <w:rPr>
          <w:rFonts w:ascii="Garamond" w:hAnsi="Garamond"/>
          <w:sz w:val="28"/>
          <w:szCs w:val="28"/>
        </w:rPr>
        <w:t xml:space="preserve"> operate</w:t>
      </w:r>
      <w:r w:rsidR="00DB0EB6">
        <w:rPr>
          <w:rFonts w:ascii="Garamond" w:hAnsi="Garamond"/>
          <w:sz w:val="28"/>
          <w:szCs w:val="28"/>
        </w:rPr>
        <w:t>d</w:t>
      </w:r>
      <w:r w:rsidR="00572466" w:rsidRPr="00EA4A09">
        <w:rPr>
          <w:rFonts w:ascii="Garamond" w:hAnsi="Garamond"/>
          <w:sz w:val="28"/>
          <w:szCs w:val="28"/>
        </w:rPr>
        <w:t xml:space="preserve"> – phrases that could be seen to be inputted into Tay earlier on could be traced</w:t>
      </w:r>
      <w:r w:rsidR="00A9013C">
        <w:rPr>
          <w:rFonts w:ascii="Garamond" w:hAnsi="Garamond"/>
          <w:sz w:val="28"/>
          <w:szCs w:val="28"/>
        </w:rPr>
        <w:t xml:space="preserve"> as they made their way</w:t>
      </w:r>
      <w:r w:rsidR="00572466" w:rsidRPr="00EA4A09">
        <w:rPr>
          <w:rFonts w:ascii="Garamond" w:hAnsi="Garamond"/>
          <w:sz w:val="28"/>
          <w:szCs w:val="28"/>
        </w:rPr>
        <w:t xml:space="preserve"> back</w:t>
      </w:r>
      <w:r w:rsidR="00A9013C">
        <w:rPr>
          <w:rFonts w:ascii="Garamond" w:hAnsi="Garamond"/>
          <w:sz w:val="28"/>
          <w:szCs w:val="28"/>
        </w:rPr>
        <w:t xml:space="preserve"> into the public domain</w:t>
      </w:r>
      <w:r w:rsidR="00572466" w:rsidRPr="00EA4A09">
        <w:rPr>
          <w:rFonts w:ascii="Garamond" w:hAnsi="Garamond"/>
          <w:sz w:val="28"/>
          <w:szCs w:val="28"/>
        </w:rPr>
        <w:t xml:space="preserve"> </w:t>
      </w:r>
      <w:r w:rsidR="00A9013C">
        <w:rPr>
          <w:rFonts w:ascii="Garamond" w:hAnsi="Garamond"/>
          <w:sz w:val="28"/>
          <w:szCs w:val="28"/>
        </w:rPr>
        <w:t xml:space="preserve">via </w:t>
      </w:r>
      <w:r w:rsidR="00572466" w:rsidRPr="00EA4A09">
        <w:rPr>
          <w:rFonts w:ascii="Garamond" w:hAnsi="Garamond"/>
          <w:sz w:val="28"/>
          <w:szCs w:val="28"/>
        </w:rPr>
        <w:t>Twitter</w:t>
      </w:r>
      <w:r w:rsidR="00A9013C">
        <w:rPr>
          <w:rFonts w:ascii="Garamond" w:hAnsi="Garamond"/>
          <w:sz w:val="28"/>
          <w:szCs w:val="28"/>
        </w:rPr>
        <w:t>’s</w:t>
      </w:r>
      <w:r w:rsidR="00572466" w:rsidRPr="00EA4A09">
        <w:rPr>
          <w:rFonts w:ascii="Garamond" w:hAnsi="Garamond"/>
          <w:sz w:val="28"/>
          <w:szCs w:val="28"/>
        </w:rPr>
        <w:t xml:space="preserve"> </w:t>
      </w:r>
      <w:r w:rsidR="00A9013C">
        <w:rPr>
          <w:rFonts w:ascii="Garamond" w:hAnsi="Garamond"/>
          <w:sz w:val="28"/>
          <w:szCs w:val="28"/>
        </w:rPr>
        <w:t>open platform</w:t>
      </w:r>
      <w:r w:rsidR="00572466" w:rsidRPr="00EA4A09">
        <w:rPr>
          <w:rFonts w:ascii="Garamond" w:hAnsi="Garamond"/>
          <w:sz w:val="28"/>
          <w:szCs w:val="28"/>
        </w:rPr>
        <w:t xml:space="preserve">. That the algorithm had no filter on content that </w:t>
      </w:r>
      <w:r w:rsidR="00DB0EB6">
        <w:rPr>
          <w:rFonts w:ascii="Garamond" w:hAnsi="Garamond"/>
          <w:sz w:val="28"/>
          <w:szCs w:val="28"/>
        </w:rPr>
        <w:t>would</w:t>
      </w:r>
      <w:r w:rsidR="00DB0EB6" w:rsidRPr="00EA4A09">
        <w:rPr>
          <w:rFonts w:ascii="Garamond" w:hAnsi="Garamond"/>
          <w:sz w:val="28"/>
          <w:szCs w:val="28"/>
        </w:rPr>
        <w:t xml:space="preserve"> </w:t>
      </w:r>
      <w:r w:rsidR="00572466" w:rsidRPr="00EA4A09">
        <w:rPr>
          <w:rFonts w:ascii="Garamond" w:hAnsi="Garamond"/>
          <w:sz w:val="28"/>
          <w:szCs w:val="28"/>
        </w:rPr>
        <w:t xml:space="preserve">otherwise be identified as </w:t>
      </w:r>
      <w:r w:rsidR="00DB0EB6" w:rsidRPr="00EA4A09">
        <w:rPr>
          <w:rFonts w:ascii="Garamond" w:hAnsi="Garamond"/>
          <w:sz w:val="28"/>
          <w:szCs w:val="28"/>
        </w:rPr>
        <w:t xml:space="preserve">obviously </w:t>
      </w:r>
      <w:r w:rsidR="00572466" w:rsidRPr="00EA4A09">
        <w:rPr>
          <w:rFonts w:ascii="Garamond" w:hAnsi="Garamond"/>
          <w:sz w:val="28"/>
          <w:szCs w:val="28"/>
        </w:rPr>
        <w:t xml:space="preserve">inappropriate was clear from the ways in which coordinated efforts to suggest inputs became consolidated </w:t>
      </w:r>
      <w:r w:rsidR="00DB0EB6" w:rsidRPr="00EA4A09">
        <w:rPr>
          <w:rFonts w:ascii="Garamond" w:hAnsi="Garamond"/>
          <w:sz w:val="28"/>
          <w:szCs w:val="28"/>
        </w:rPr>
        <w:t xml:space="preserve">in due course </w:t>
      </w:r>
      <w:r w:rsidRPr="00EA4A09">
        <w:rPr>
          <w:rFonts w:ascii="Garamond" w:hAnsi="Garamond"/>
          <w:sz w:val="28"/>
          <w:szCs w:val="28"/>
        </w:rPr>
        <w:t xml:space="preserve">as valid outputs. </w:t>
      </w:r>
    </w:p>
    <w:p w14:paraId="057CE377" w14:textId="77777777" w:rsidR="001551F3" w:rsidRDefault="001551F3" w:rsidP="0039519E">
      <w:pPr>
        <w:rPr>
          <w:rFonts w:ascii="Garamond" w:hAnsi="Garamond"/>
          <w:sz w:val="28"/>
          <w:szCs w:val="28"/>
        </w:rPr>
      </w:pPr>
    </w:p>
    <w:p w14:paraId="262920D4" w14:textId="536C9388" w:rsidR="00CE7B4C" w:rsidRPr="00EA4A09" w:rsidRDefault="00CE7B4C" w:rsidP="0046096B">
      <w:pPr>
        <w:rPr>
          <w:rFonts w:ascii="Garamond" w:hAnsi="Garamond"/>
          <w:sz w:val="28"/>
          <w:szCs w:val="28"/>
        </w:rPr>
      </w:pPr>
      <w:r w:rsidRPr="00EA4A09">
        <w:rPr>
          <w:rFonts w:ascii="Garamond" w:hAnsi="Garamond"/>
          <w:sz w:val="28"/>
          <w:szCs w:val="28"/>
        </w:rPr>
        <w:t xml:space="preserve">In a similar vein, malicious users also quickly latched onto Tay’s </w:t>
      </w:r>
      <w:r w:rsidR="001551F3">
        <w:rPr>
          <w:rFonts w:ascii="Garamond" w:hAnsi="Garamond"/>
          <w:sz w:val="28"/>
          <w:szCs w:val="28"/>
        </w:rPr>
        <w:t>‘r</w:t>
      </w:r>
      <w:r w:rsidRPr="00EA4A09">
        <w:rPr>
          <w:rFonts w:ascii="Garamond" w:hAnsi="Garamond"/>
          <w:sz w:val="28"/>
          <w:szCs w:val="28"/>
        </w:rPr>
        <w:t>epeat after me</w:t>
      </w:r>
      <w:r w:rsidR="001551F3">
        <w:rPr>
          <w:rFonts w:ascii="Garamond" w:hAnsi="Garamond"/>
          <w:sz w:val="28"/>
          <w:szCs w:val="28"/>
        </w:rPr>
        <w:t>’</w:t>
      </w:r>
      <w:r w:rsidRPr="00EA4A09">
        <w:rPr>
          <w:rFonts w:ascii="Garamond" w:hAnsi="Garamond"/>
          <w:sz w:val="28"/>
          <w:szCs w:val="28"/>
        </w:rPr>
        <w:t xml:space="preserve"> function, where a user could request that Tay repeat any statement verbatim, thereby adding it to her own vocabulary and bank of conversational contexts. In this way, malicious users could place topics and conversational forms </w:t>
      </w:r>
      <w:r w:rsidRPr="00EA4A09">
        <w:rPr>
          <w:rFonts w:ascii="Garamond" w:hAnsi="Garamond"/>
          <w:i/>
          <w:sz w:val="28"/>
          <w:szCs w:val="28"/>
        </w:rPr>
        <w:t xml:space="preserve">directly </w:t>
      </w:r>
      <w:r w:rsidRPr="00EA4A09">
        <w:rPr>
          <w:rFonts w:ascii="Garamond" w:hAnsi="Garamond"/>
          <w:sz w:val="28"/>
          <w:szCs w:val="28"/>
        </w:rPr>
        <w:t xml:space="preserve">into Tay, for the purposes of their being stored and recalled later. The phrase </w:t>
      </w:r>
      <w:r w:rsidR="001551F3">
        <w:rPr>
          <w:rFonts w:ascii="Garamond" w:hAnsi="Garamond"/>
          <w:sz w:val="28"/>
          <w:szCs w:val="28"/>
        </w:rPr>
        <w:t>‘r</w:t>
      </w:r>
      <w:r w:rsidRPr="00EA4A09">
        <w:rPr>
          <w:rFonts w:ascii="Garamond" w:hAnsi="Garamond"/>
          <w:sz w:val="28"/>
          <w:szCs w:val="28"/>
        </w:rPr>
        <w:t>epeat after me</w:t>
      </w:r>
      <w:r w:rsidR="001551F3">
        <w:rPr>
          <w:rFonts w:ascii="Garamond" w:hAnsi="Garamond"/>
          <w:sz w:val="28"/>
          <w:szCs w:val="28"/>
        </w:rPr>
        <w:t>’</w:t>
      </w:r>
      <w:r w:rsidRPr="00EA4A09">
        <w:rPr>
          <w:rFonts w:ascii="Garamond" w:hAnsi="Garamond"/>
          <w:sz w:val="28"/>
          <w:szCs w:val="28"/>
        </w:rPr>
        <w:t xml:space="preserve"> has very limited usage in human-to-human communication</w:t>
      </w:r>
      <w:r w:rsidR="00CE2E39">
        <w:rPr>
          <w:rFonts w:ascii="Garamond" w:hAnsi="Garamond"/>
          <w:sz w:val="28"/>
          <w:szCs w:val="28"/>
        </w:rPr>
        <w:t>,</w:t>
      </w:r>
      <w:r w:rsidRPr="00EA4A09">
        <w:rPr>
          <w:rStyle w:val="FootnoteReference"/>
          <w:rFonts w:ascii="Garamond" w:hAnsi="Garamond"/>
          <w:sz w:val="28"/>
          <w:szCs w:val="28"/>
        </w:rPr>
        <w:footnoteReference w:id="13"/>
      </w:r>
      <w:r w:rsidRPr="00EA4A09">
        <w:rPr>
          <w:rFonts w:ascii="Garamond" w:hAnsi="Garamond"/>
          <w:sz w:val="28"/>
          <w:szCs w:val="28"/>
        </w:rPr>
        <w:t xml:space="preserve"> and its proliferation in the context of tweeting-to-Tay perhaps signifies that those deploying the phrase were doing something other than </w:t>
      </w:r>
      <w:r w:rsidR="00D37890">
        <w:rPr>
          <w:rFonts w:ascii="Garamond" w:hAnsi="Garamond"/>
          <w:sz w:val="28"/>
          <w:szCs w:val="28"/>
        </w:rPr>
        <w:t>‘</w:t>
      </w:r>
      <w:r w:rsidRPr="00EA4A09">
        <w:rPr>
          <w:rFonts w:ascii="Garamond" w:hAnsi="Garamond"/>
          <w:sz w:val="28"/>
          <w:szCs w:val="28"/>
        </w:rPr>
        <w:t>having a conversation</w:t>
      </w:r>
      <w:r w:rsidR="00D37890">
        <w:rPr>
          <w:rFonts w:ascii="Garamond" w:hAnsi="Garamond"/>
          <w:sz w:val="28"/>
          <w:szCs w:val="28"/>
        </w:rPr>
        <w:t>’</w:t>
      </w:r>
      <w:r w:rsidR="001E42B8">
        <w:rPr>
          <w:rFonts w:ascii="Garamond" w:hAnsi="Garamond"/>
          <w:sz w:val="28"/>
          <w:szCs w:val="28"/>
        </w:rPr>
        <w:t xml:space="preserve"> with her</w:t>
      </w:r>
      <w:r w:rsidRPr="00EA4A09">
        <w:rPr>
          <w:rFonts w:ascii="Garamond" w:hAnsi="Garamond"/>
          <w:sz w:val="28"/>
          <w:szCs w:val="28"/>
        </w:rPr>
        <w:t>;</w:t>
      </w:r>
      <w:r w:rsidR="001E42B8">
        <w:rPr>
          <w:rFonts w:ascii="Garamond" w:hAnsi="Garamond"/>
          <w:sz w:val="28"/>
          <w:szCs w:val="28"/>
        </w:rPr>
        <w:t xml:space="preserve"> indeed,</w:t>
      </w:r>
      <w:r w:rsidRPr="00EA4A09">
        <w:rPr>
          <w:rFonts w:ascii="Garamond" w:hAnsi="Garamond"/>
          <w:sz w:val="28"/>
          <w:szCs w:val="28"/>
        </w:rPr>
        <w:t xml:space="preserve"> their activity might be better described as </w:t>
      </w:r>
      <w:r w:rsidR="00D37890">
        <w:rPr>
          <w:rFonts w:ascii="Garamond" w:hAnsi="Garamond"/>
          <w:sz w:val="28"/>
          <w:szCs w:val="28"/>
        </w:rPr>
        <w:t>‘</w:t>
      </w:r>
      <w:r w:rsidRPr="00EA4A09">
        <w:rPr>
          <w:rFonts w:ascii="Garamond" w:hAnsi="Garamond"/>
          <w:sz w:val="28"/>
          <w:szCs w:val="28"/>
        </w:rPr>
        <w:t>gaming the algorithm</w:t>
      </w:r>
      <w:r w:rsidR="00D37890">
        <w:rPr>
          <w:rFonts w:ascii="Garamond" w:hAnsi="Garamond"/>
          <w:sz w:val="28"/>
          <w:szCs w:val="28"/>
        </w:rPr>
        <w:t>’</w:t>
      </w:r>
      <w:r w:rsidRPr="00EA4A09">
        <w:rPr>
          <w:rFonts w:ascii="Garamond" w:hAnsi="Garamond"/>
          <w:sz w:val="28"/>
          <w:szCs w:val="28"/>
        </w:rPr>
        <w:t xml:space="preserve">. Embedded in all of this is the idea that users evidently </w:t>
      </w:r>
      <w:r w:rsidR="00A62A18" w:rsidRPr="00EA4A09">
        <w:rPr>
          <w:rFonts w:ascii="Garamond" w:hAnsi="Garamond"/>
          <w:sz w:val="28"/>
          <w:szCs w:val="28"/>
        </w:rPr>
        <w:t xml:space="preserve">attended to the sense in which Tay’s algorithm was probabilistic – the ability to experiment and </w:t>
      </w:r>
      <w:r w:rsidR="00A62A18" w:rsidRPr="00EA4A09">
        <w:rPr>
          <w:rFonts w:ascii="Garamond" w:hAnsi="Garamond"/>
          <w:i/>
          <w:sz w:val="28"/>
          <w:szCs w:val="28"/>
        </w:rPr>
        <w:t xml:space="preserve">see </w:t>
      </w:r>
      <w:r w:rsidR="00A62A18" w:rsidRPr="00EA4A09">
        <w:rPr>
          <w:rFonts w:ascii="Garamond" w:hAnsi="Garamond"/>
          <w:sz w:val="28"/>
          <w:szCs w:val="28"/>
        </w:rPr>
        <w:t xml:space="preserve">that common inputs </w:t>
      </w:r>
      <w:r w:rsidR="00D37890">
        <w:rPr>
          <w:rFonts w:ascii="Garamond" w:hAnsi="Garamond"/>
          <w:sz w:val="28"/>
          <w:szCs w:val="28"/>
        </w:rPr>
        <w:t>were</w:t>
      </w:r>
      <w:r w:rsidR="00A62A18" w:rsidRPr="00EA4A09">
        <w:rPr>
          <w:rFonts w:ascii="Garamond" w:hAnsi="Garamond"/>
          <w:sz w:val="28"/>
          <w:szCs w:val="28"/>
        </w:rPr>
        <w:t xml:space="preserve"> more likely to be reproduced as outputs </w:t>
      </w:r>
      <w:r w:rsidR="00D37890">
        <w:rPr>
          <w:rFonts w:ascii="Garamond" w:hAnsi="Garamond"/>
          <w:sz w:val="28"/>
          <w:szCs w:val="28"/>
        </w:rPr>
        <w:t>was</w:t>
      </w:r>
      <w:r w:rsidR="00A62A18" w:rsidRPr="00EA4A09">
        <w:rPr>
          <w:rFonts w:ascii="Garamond" w:hAnsi="Garamond"/>
          <w:sz w:val="28"/>
          <w:szCs w:val="28"/>
        </w:rPr>
        <w:t xml:space="preserve"> a clear demonstration that an effective way to manipulate the algorithm </w:t>
      </w:r>
      <w:r w:rsidR="00D37890">
        <w:rPr>
          <w:rFonts w:ascii="Garamond" w:hAnsi="Garamond"/>
          <w:sz w:val="28"/>
          <w:szCs w:val="28"/>
        </w:rPr>
        <w:t>was</w:t>
      </w:r>
      <w:r w:rsidR="00A62A18" w:rsidRPr="00EA4A09">
        <w:rPr>
          <w:rFonts w:ascii="Garamond" w:hAnsi="Garamond"/>
          <w:sz w:val="28"/>
          <w:szCs w:val="28"/>
        </w:rPr>
        <w:t xml:space="preserve"> to </w:t>
      </w:r>
      <w:r w:rsidR="00A62A18" w:rsidRPr="00EA4A09">
        <w:rPr>
          <w:rFonts w:ascii="Garamond" w:hAnsi="Garamond"/>
          <w:i/>
          <w:sz w:val="28"/>
          <w:szCs w:val="28"/>
        </w:rPr>
        <w:t>coordinate</w:t>
      </w:r>
      <w:r w:rsidR="00A62A18" w:rsidRPr="00EA4A09">
        <w:rPr>
          <w:rFonts w:ascii="Garamond" w:hAnsi="Garamond"/>
          <w:sz w:val="28"/>
          <w:szCs w:val="28"/>
        </w:rPr>
        <w:t xml:space="preserve"> inputs</w:t>
      </w:r>
      <w:r w:rsidR="00D37890">
        <w:rPr>
          <w:rFonts w:ascii="Garamond" w:hAnsi="Garamond"/>
          <w:sz w:val="28"/>
          <w:szCs w:val="28"/>
        </w:rPr>
        <w:t xml:space="preserve"> using the public interface</w:t>
      </w:r>
      <w:r w:rsidR="00A62A18" w:rsidRPr="00EA4A09">
        <w:rPr>
          <w:rFonts w:ascii="Garamond" w:hAnsi="Garamond"/>
          <w:sz w:val="28"/>
          <w:szCs w:val="28"/>
        </w:rPr>
        <w:t xml:space="preserve"> to maximise the likelihood of their future status as outputs. Tay’s production of nearly 100,000 tweets itself </w:t>
      </w:r>
      <w:r w:rsidR="001E42B8">
        <w:rPr>
          <w:rFonts w:ascii="Garamond" w:hAnsi="Garamond"/>
          <w:sz w:val="28"/>
          <w:szCs w:val="28"/>
        </w:rPr>
        <w:t>means</w:t>
      </w:r>
      <w:r w:rsidR="00A62A18" w:rsidRPr="00EA4A09">
        <w:rPr>
          <w:rFonts w:ascii="Garamond" w:hAnsi="Garamond"/>
          <w:sz w:val="28"/>
          <w:szCs w:val="28"/>
        </w:rPr>
        <w:t xml:space="preserve"> that nearly 100,000 requests were made of it, with the abiding topics of conversation – racism, misogyny and genocide – </w:t>
      </w:r>
      <w:r w:rsidR="001E42B8">
        <w:rPr>
          <w:rFonts w:ascii="Garamond" w:hAnsi="Garamond"/>
          <w:sz w:val="28"/>
          <w:szCs w:val="28"/>
        </w:rPr>
        <w:t>highlighting</w:t>
      </w:r>
      <w:r w:rsidR="00A62A18" w:rsidRPr="00EA4A09">
        <w:rPr>
          <w:rFonts w:ascii="Garamond" w:hAnsi="Garamond"/>
          <w:sz w:val="28"/>
          <w:szCs w:val="28"/>
        </w:rPr>
        <w:t xml:space="preserve"> what those requests comprised.</w:t>
      </w:r>
    </w:p>
    <w:p w14:paraId="12DD2F59" w14:textId="77777777" w:rsidR="00CE7B4C" w:rsidRPr="00EA4A09" w:rsidRDefault="00CE7B4C" w:rsidP="0046096B">
      <w:pPr>
        <w:rPr>
          <w:rFonts w:ascii="Garamond" w:hAnsi="Garamond"/>
          <w:sz w:val="28"/>
          <w:szCs w:val="28"/>
        </w:rPr>
      </w:pPr>
    </w:p>
    <w:p w14:paraId="4A6E2F81" w14:textId="53FF9BD3" w:rsidR="0012502D" w:rsidRPr="00EA4A09" w:rsidRDefault="00572466" w:rsidP="0046096B">
      <w:pPr>
        <w:rPr>
          <w:rFonts w:ascii="Garamond" w:hAnsi="Garamond"/>
          <w:sz w:val="28"/>
          <w:szCs w:val="28"/>
        </w:rPr>
      </w:pPr>
      <w:r w:rsidRPr="00EA4A09">
        <w:rPr>
          <w:rFonts w:ascii="Garamond" w:hAnsi="Garamond"/>
          <w:sz w:val="28"/>
          <w:szCs w:val="28"/>
        </w:rPr>
        <w:t xml:space="preserve">Even </w:t>
      </w:r>
      <w:r w:rsidR="00D37890">
        <w:rPr>
          <w:rFonts w:ascii="Garamond" w:hAnsi="Garamond"/>
          <w:sz w:val="28"/>
          <w:szCs w:val="28"/>
        </w:rPr>
        <w:t>when we attend to just</w:t>
      </w:r>
      <w:r w:rsidR="00CE7B4C" w:rsidRPr="00EA4A09">
        <w:rPr>
          <w:rFonts w:ascii="Garamond" w:hAnsi="Garamond"/>
          <w:sz w:val="28"/>
          <w:szCs w:val="28"/>
        </w:rPr>
        <w:t xml:space="preserve"> </w:t>
      </w:r>
      <w:r w:rsidRPr="00EA4A09">
        <w:rPr>
          <w:rFonts w:ascii="Garamond" w:hAnsi="Garamond"/>
          <w:sz w:val="28"/>
          <w:szCs w:val="28"/>
        </w:rPr>
        <w:t>th</w:t>
      </w:r>
      <w:r w:rsidR="00CE7B4C" w:rsidRPr="00EA4A09">
        <w:rPr>
          <w:rFonts w:ascii="Garamond" w:hAnsi="Garamond"/>
          <w:sz w:val="28"/>
          <w:szCs w:val="28"/>
        </w:rPr>
        <w:t>e</w:t>
      </w:r>
      <w:r w:rsidRPr="00EA4A09">
        <w:rPr>
          <w:rFonts w:ascii="Garamond" w:hAnsi="Garamond"/>
          <w:sz w:val="28"/>
          <w:szCs w:val="28"/>
        </w:rPr>
        <w:t>s</w:t>
      </w:r>
      <w:r w:rsidR="00CE7B4C" w:rsidRPr="00EA4A09">
        <w:rPr>
          <w:rFonts w:ascii="Garamond" w:hAnsi="Garamond"/>
          <w:sz w:val="28"/>
          <w:szCs w:val="28"/>
        </w:rPr>
        <w:t>e</w:t>
      </w:r>
      <w:r w:rsidRPr="00EA4A09">
        <w:rPr>
          <w:rFonts w:ascii="Garamond" w:hAnsi="Garamond"/>
          <w:sz w:val="28"/>
          <w:szCs w:val="28"/>
        </w:rPr>
        <w:t xml:space="preserve"> core mechanic</w:t>
      </w:r>
      <w:r w:rsidR="00CE7B4C" w:rsidRPr="00EA4A09">
        <w:rPr>
          <w:rFonts w:ascii="Garamond" w:hAnsi="Garamond"/>
          <w:sz w:val="28"/>
          <w:szCs w:val="28"/>
        </w:rPr>
        <w:t>s</w:t>
      </w:r>
      <w:r w:rsidRPr="00EA4A09">
        <w:rPr>
          <w:rFonts w:ascii="Garamond" w:hAnsi="Garamond"/>
          <w:sz w:val="28"/>
          <w:szCs w:val="28"/>
        </w:rPr>
        <w:t xml:space="preserve"> of misappropriation, it is evident that users were not responding to Tay as if she were a genuine human </w:t>
      </w:r>
      <w:r w:rsidR="00D37890">
        <w:rPr>
          <w:rFonts w:ascii="Garamond" w:hAnsi="Garamond"/>
          <w:sz w:val="28"/>
          <w:szCs w:val="28"/>
        </w:rPr>
        <w:t>co-conversationalist</w:t>
      </w:r>
      <w:r w:rsidRPr="00EA4A09">
        <w:rPr>
          <w:rFonts w:ascii="Garamond" w:hAnsi="Garamond"/>
          <w:sz w:val="28"/>
          <w:szCs w:val="28"/>
        </w:rPr>
        <w:t xml:space="preserve"> with a Twitter account – the relationship between Tay and these malicious users was not</w:t>
      </w:r>
      <w:r w:rsidR="001E42B8">
        <w:rPr>
          <w:rFonts w:ascii="Garamond" w:hAnsi="Garamond"/>
          <w:sz w:val="28"/>
          <w:szCs w:val="28"/>
        </w:rPr>
        <w:t xml:space="preserve"> an interpersonal</w:t>
      </w:r>
      <w:r w:rsidRPr="00EA4A09">
        <w:rPr>
          <w:rFonts w:ascii="Garamond" w:hAnsi="Garamond"/>
          <w:sz w:val="28"/>
          <w:szCs w:val="28"/>
        </w:rPr>
        <w:t xml:space="preserve"> one but one of </w:t>
      </w:r>
      <w:r w:rsidR="000C6622">
        <w:rPr>
          <w:rFonts w:ascii="Garamond" w:hAnsi="Garamond"/>
          <w:sz w:val="28"/>
          <w:szCs w:val="28"/>
        </w:rPr>
        <w:t xml:space="preserve">methodical </w:t>
      </w:r>
      <w:r w:rsidRPr="00EA4A09">
        <w:rPr>
          <w:rFonts w:ascii="Garamond" w:hAnsi="Garamond"/>
          <w:sz w:val="28"/>
          <w:szCs w:val="28"/>
        </w:rPr>
        <w:t>experimentation</w:t>
      </w:r>
      <w:r w:rsidR="008B671D">
        <w:rPr>
          <w:rFonts w:ascii="Garamond" w:hAnsi="Garamond"/>
          <w:sz w:val="28"/>
          <w:szCs w:val="28"/>
        </w:rPr>
        <w:t xml:space="preserve"> in the direction</w:t>
      </w:r>
      <w:r w:rsidRPr="00EA4A09">
        <w:rPr>
          <w:rFonts w:ascii="Garamond" w:hAnsi="Garamond"/>
          <w:sz w:val="28"/>
          <w:szCs w:val="28"/>
        </w:rPr>
        <w:t xml:space="preserve"> </w:t>
      </w:r>
      <w:r w:rsidR="008B671D">
        <w:rPr>
          <w:rFonts w:ascii="Garamond" w:hAnsi="Garamond"/>
          <w:sz w:val="28"/>
          <w:szCs w:val="28"/>
        </w:rPr>
        <w:t xml:space="preserve">of </w:t>
      </w:r>
      <w:r w:rsidRPr="00EA4A09">
        <w:rPr>
          <w:rFonts w:ascii="Garamond" w:hAnsi="Garamond"/>
          <w:sz w:val="28"/>
          <w:szCs w:val="28"/>
        </w:rPr>
        <w:t>outputs</w:t>
      </w:r>
      <w:r w:rsidR="008B671D">
        <w:rPr>
          <w:rFonts w:ascii="Garamond" w:hAnsi="Garamond"/>
          <w:sz w:val="28"/>
          <w:szCs w:val="28"/>
        </w:rPr>
        <w:t xml:space="preserve"> by inputs</w:t>
      </w:r>
      <w:r w:rsidRPr="00EA4A09">
        <w:rPr>
          <w:rFonts w:ascii="Garamond" w:hAnsi="Garamond"/>
          <w:sz w:val="28"/>
          <w:szCs w:val="28"/>
        </w:rPr>
        <w:t>, which suggests a treatment of AI</w:t>
      </w:r>
      <w:r w:rsidR="008B671D">
        <w:rPr>
          <w:rFonts w:ascii="Garamond" w:hAnsi="Garamond"/>
          <w:sz w:val="28"/>
          <w:szCs w:val="28"/>
        </w:rPr>
        <w:t xml:space="preserve">’s </w:t>
      </w:r>
      <w:r w:rsidRPr="00EA4A09">
        <w:rPr>
          <w:rFonts w:ascii="Garamond" w:hAnsi="Garamond"/>
          <w:sz w:val="28"/>
          <w:szCs w:val="28"/>
        </w:rPr>
        <w:t>it</w:t>
      </w:r>
      <w:r w:rsidR="008B671D">
        <w:rPr>
          <w:rFonts w:ascii="Garamond" w:hAnsi="Garamond"/>
          <w:sz w:val="28"/>
          <w:szCs w:val="28"/>
        </w:rPr>
        <w:t>s</w:t>
      </w:r>
      <w:r w:rsidRPr="00EA4A09">
        <w:rPr>
          <w:rFonts w:ascii="Garamond" w:hAnsi="Garamond"/>
          <w:sz w:val="28"/>
          <w:szCs w:val="28"/>
        </w:rPr>
        <w:t xml:space="preserve">* </w:t>
      </w:r>
      <w:r w:rsidR="00CE7B4C" w:rsidRPr="00EA4A09">
        <w:rPr>
          <w:rFonts w:ascii="Garamond" w:hAnsi="Garamond"/>
          <w:sz w:val="28"/>
          <w:szCs w:val="28"/>
        </w:rPr>
        <w:t xml:space="preserve">in ways that brush up against Microsoft’s </w:t>
      </w:r>
      <w:r w:rsidR="00417C57" w:rsidRPr="00EA4A09">
        <w:rPr>
          <w:rFonts w:ascii="Garamond" w:hAnsi="Garamond"/>
          <w:sz w:val="28"/>
          <w:szCs w:val="28"/>
        </w:rPr>
        <w:t>expectation</w:t>
      </w:r>
      <w:r w:rsidR="00CE7B4C" w:rsidRPr="00EA4A09">
        <w:rPr>
          <w:rFonts w:ascii="Garamond" w:hAnsi="Garamond"/>
          <w:sz w:val="28"/>
          <w:szCs w:val="28"/>
        </w:rPr>
        <w:t xml:space="preserve"> that the bot would </w:t>
      </w:r>
      <w:r w:rsidR="008B671D">
        <w:rPr>
          <w:rFonts w:ascii="Garamond" w:hAnsi="Garamond"/>
          <w:sz w:val="28"/>
          <w:szCs w:val="28"/>
        </w:rPr>
        <w:t>be engaged with</w:t>
      </w:r>
      <w:r w:rsidR="00CE7B4C" w:rsidRPr="00EA4A09">
        <w:rPr>
          <w:rFonts w:ascii="Garamond" w:hAnsi="Garamond"/>
          <w:sz w:val="28"/>
          <w:szCs w:val="28"/>
        </w:rPr>
        <w:t xml:space="preserve"> as if it were akin to a human conversant (i.e.</w:t>
      </w:r>
      <w:r w:rsidR="008B671D">
        <w:rPr>
          <w:rFonts w:ascii="Garamond" w:hAnsi="Garamond"/>
          <w:sz w:val="28"/>
          <w:szCs w:val="28"/>
        </w:rPr>
        <w:t>, as</w:t>
      </w:r>
      <w:r w:rsidR="00CE7B4C" w:rsidRPr="00EA4A09">
        <w:rPr>
          <w:rFonts w:ascii="Garamond" w:hAnsi="Garamond"/>
          <w:sz w:val="28"/>
          <w:szCs w:val="28"/>
        </w:rPr>
        <w:t xml:space="preserve"> an </w:t>
      </w:r>
      <w:r w:rsidR="008B671D">
        <w:rPr>
          <w:rFonts w:ascii="Garamond" w:hAnsi="Garamond"/>
          <w:sz w:val="28"/>
          <w:szCs w:val="28"/>
        </w:rPr>
        <w:t>‘</w:t>
      </w:r>
      <w:r w:rsidR="00CE7B4C" w:rsidRPr="00EA4A09">
        <w:rPr>
          <w:rFonts w:ascii="Garamond" w:hAnsi="Garamond"/>
          <w:sz w:val="28"/>
          <w:szCs w:val="28"/>
        </w:rPr>
        <w:t>it</w:t>
      </w:r>
      <w:r w:rsidR="008B671D">
        <w:rPr>
          <w:rFonts w:ascii="Garamond" w:hAnsi="Garamond"/>
          <w:sz w:val="28"/>
          <w:szCs w:val="28"/>
        </w:rPr>
        <w:t>’</w:t>
      </w:r>
      <w:r w:rsidR="00417C57" w:rsidRPr="00EA4A09">
        <w:rPr>
          <w:rFonts w:ascii="Garamond" w:hAnsi="Garamond"/>
          <w:sz w:val="28"/>
          <w:szCs w:val="28"/>
        </w:rPr>
        <w:t xml:space="preserve"> that </w:t>
      </w:r>
      <w:r w:rsidR="001E42B8">
        <w:rPr>
          <w:rFonts w:ascii="Garamond" w:hAnsi="Garamond"/>
          <w:sz w:val="28"/>
          <w:szCs w:val="28"/>
        </w:rPr>
        <w:t>would speak to</w:t>
      </w:r>
      <w:r w:rsidR="00417C57" w:rsidRPr="00EA4A09">
        <w:rPr>
          <w:rFonts w:ascii="Garamond" w:hAnsi="Garamond"/>
          <w:sz w:val="28"/>
          <w:szCs w:val="28"/>
        </w:rPr>
        <w:t xml:space="preserve"> the possibility of a machine acquiring and displaying a capacity to pass as human)</w:t>
      </w:r>
      <w:r w:rsidR="00CE7B4C" w:rsidRPr="00EA4A09">
        <w:rPr>
          <w:rFonts w:ascii="Garamond" w:hAnsi="Garamond"/>
          <w:sz w:val="28"/>
          <w:szCs w:val="28"/>
        </w:rPr>
        <w:t>.</w:t>
      </w:r>
      <w:r w:rsidR="00A62A18" w:rsidRPr="00EA4A09">
        <w:rPr>
          <w:rFonts w:ascii="Garamond" w:hAnsi="Garamond"/>
          <w:sz w:val="28"/>
          <w:szCs w:val="28"/>
        </w:rPr>
        <w:t xml:space="preserve"> </w:t>
      </w:r>
      <w:r w:rsidR="001E42B8">
        <w:rPr>
          <w:rFonts w:ascii="Garamond" w:hAnsi="Garamond"/>
          <w:sz w:val="28"/>
          <w:szCs w:val="28"/>
        </w:rPr>
        <w:t>The</w:t>
      </w:r>
      <w:r w:rsidR="005101C2">
        <w:rPr>
          <w:rFonts w:ascii="Garamond" w:hAnsi="Garamond"/>
          <w:sz w:val="28"/>
          <w:szCs w:val="28"/>
        </w:rPr>
        <w:t xml:space="preserve"> reminder</w:t>
      </w:r>
      <w:r w:rsidR="001E42B8">
        <w:rPr>
          <w:rFonts w:ascii="Garamond" w:hAnsi="Garamond"/>
          <w:sz w:val="28"/>
          <w:szCs w:val="28"/>
        </w:rPr>
        <w:t xml:space="preserve"> this case serves us with</w:t>
      </w:r>
      <w:r w:rsidR="005101C2">
        <w:rPr>
          <w:rFonts w:ascii="Garamond" w:hAnsi="Garamond"/>
          <w:sz w:val="28"/>
          <w:szCs w:val="28"/>
        </w:rPr>
        <w:t xml:space="preserve"> is </w:t>
      </w:r>
      <w:r w:rsidR="001E42B8">
        <w:rPr>
          <w:rFonts w:ascii="Garamond" w:hAnsi="Garamond"/>
          <w:sz w:val="28"/>
          <w:szCs w:val="28"/>
        </w:rPr>
        <w:t xml:space="preserve">best understood </w:t>
      </w:r>
      <w:r w:rsidR="005101C2">
        <w:rPr>
          <w:rFonts w:ascii="Garamond" w:hAnsi="Garamond"/>
          <w:sz w:val="28"/>
          <w:szCs w:val="28"/>
        </w:rPr>
        <w:t>via</w:t>
      </w:r>
      <w:r w:rsidR="00A62A18" w:rsidRPr="00EA4A09">
        <w:rPr>
          <w:rFonts w:ascii="Garamond" w:hAnsi="Garamond"/>
          <w:sz w:val="28"/>
          <w:szCs w:val="28"/>
        </w:rPr>
        <w:t xml:space="preserve"> a Wittgensteinian (</w:t>
      </w:r>
      <w:r w:rsidR="00CE2E39">
        <w:rPr>
          <w:rFonts w:ascii="Garamond" w:hAnsi="Garamond"/>
          <w:sz w:val="28"/>
          <w:szCs w:val="28"/>
        </w:rPr>
        <w:t>195</w:t>
      </w:r>
      <w:r w:rsidR="00AD7D1D">
        <w:rPr>
          <w:rFonts w:ascii="Garamond" w:hAnsi="Garamond"/>
          <w:sz w:val="28"/>
          <w:szCs w:val="28"/>
        </w:rPr>
        <w:t>3</w:t>
      </w:r>
      <w:r w:rsidR="00A62A18" w:rsidRPr="00EA4A09">
        <w:rPr>
          <w:rFonts w:ascii="Garamond" w:hAnsi="Garamond"/>
          <w:sz w:val="28"/>
          <w:szCs w:val="28"/>
        </w:rPr>
        <w:t>), Sacksian (1963) and Austinian (1962) treatment of these tweets not as propositions about the world but as movements in a game within it</w:t>
      </w:r>
      <w:r w:rsidR="008B671D">
        <w:rPr>
          <w:rFonts w:ascii="Garamond" w:hAnsi="Garamond"/>
          <w:sz w:val="28"/>
          <w:szCs w:val="28"/>
        </w:rPr>
        <w:t>;</w:t>
      </w:r>
      <w:r w:rsidR="00A62A18" w:rsidRPr="00EA4A09">
        <w:rPr>
          <w:rFonts w:ascii="Garamond" w:hAnsi="Garamond"/>
          <w:sz w:val="28"/>
          <w:szCs w:val="28"/>
        </w:rPr>
        <w:t xml:space="preserve"> i.e.</w:t>
      </w:r>
      <w:r w:rsidR="008B671D">
        <w:rPr>
          <w:rFonts w:ascii="Garamond" w:hAnsi="Garamond"/>
          <w:sz w:val="28"/>
          <w:szCs w:val="28"/>
        </w:rPr>
        <w:t>, by</w:t>
      </w:r>
      <w:r w:rsidR="00A62A18" w:rsidRPr="00EA4A09">
        <w:rPr>
          <w:rFonts w:ascii="Garamond" w:hAnsi="Garamond"/>
          <w:sz w:val="28"/>
          <w:szCs w:val="28"/>
        </w:rPr>
        <w:t xml:space="preserve"> looking to see how a tweet “does things with words” (Austin, 1962)</w:t>
      </w:r>
      <w:r w:rsidR="00417C57" w:rsidRPr="00EA4A09">
        <w:rPr>
          <w:rFonts w:ascii="Garamond" w:hAnsi="Garamond"/>
          <w:sz w:val="28"/>
          <w:szCs w:val="28"/>
        </w:rPr>
        <w:t>; in this case,</w:t>
      </w:r>
      <w:r w:rsidR="008B671D">
        <w:rPr>
          <w:rFonts w:ascii="Garamond" w:hAnsi="Garamond"/>
          <w:sz w:val="28"/>
          <w:szCs w:val="28"/>
        </w:rPr>
        <w:t xml:space="preserve"> how they were used in</w:t>
      </w:r>
      <w:r w:rsidR="00417C57" w:rsidRPr="00EA4A09">
        <w:rPr>
          <w:rFonts w:ascii="Garamond" w:hAnsi="Garamond"/>
          <w:sz w:val="28"/>
          <w:szCs w:val="28"/>
        </w:rPr>
        <w:t xml:space="preserve"> the gaming of an algorithm. And it is that distinction </w:t>
      </w:r>
      <w:r w:rsidR="002C5388">
        <w:rPr>
          <w:rFonts w:ascii="Garamond" w:hAnsi="Garamond"/>
          <w:sz w:val="28"/>
          <w:szCs w:val="28"/>
        </w:rPr>
        <w:t>which</w:t>
      </w:r>
      <w:r w:rsidR="00417C57" w:rsidRPr="00EA4A09">
        <w:rPr>
          <w:rFonts w:ascii="Garamond" w:hAnsi="Garamond"/>
          <w:sz w:val="28"/>
          <w:szCs w:val="28"/>
        </w:rPr>
        <w:t xml:space="preserve"> makes </w:t>
      </w:r>
      <w:r w:rsidR="001E42B8">
        <w:rPr>
          <w:rFonts w:ascii="Garamond" w:hAnsi="Garamond"/>
          <w:sz w:val="28"/>
          <w:szCs w:val="28"/>
        </w:rPr>
        <w:t>specifically perspicuous</w:t>
      </w:r>
      <w:r w:rsidR="001E42B8" w:rsidRPr="00EA4A09">
        <w:rPr>
          <w:rFonts w:ascii="Garamond" w:hAnsi="Garamond"/>
          <w:sz w:val="28"/>
          <w:szCs w:val="28"/>
        </w:rPr>
        <w:t xml:space="preserve"> </w:t>
      </w:r>
      <w:r w:rsidR="00417C57" w:rsidRPr="00EA4A09">
        <w:rPr>
          <w:rFonts w:ascii="Garamond" w:hAnsi="Garamond"/>
          <w:sz w:val="28"/>
          <w:szCs w:val="28"/>
        </w:rPr>
        <w:t>the difference between Microsoft’s anthropomorphic AI-as-</w:t>
      </w:r>
      <w:r w:rsidR="001E42B8">
        <w:rPr>
          <w:rFonts w:ascii="Garamond" w:hAnsi="Garamond"/>
          <w:sz w:val="28"/>
          <w:szCs w:val="28"/>
        </w:rPr>
        <w:t>‘</w:t>
      </w:r>
      <w:r w:rsidR="00417C57" w:rsidRPr="00EA4A09">
        <w:rPr>
          <w:rFonts w:ascii="Garamond" w:hAnsi="Garamond"/>
          <w:sz w:val="28"/>
          <w:szCs w:val="28"/>
        </w:rPr>
        <w:t>it</w:t>
      </w:r>
      <w:r w:rsidR="001E42B8">
        <w:rPr>
          <w:rFonts w:ascii="Garamond" w:hAnsi="Garamond"/>
          <w:sz w:val="28"/>
          <w:szCs w:val="28"/>
        </w:rPr>
        <w:t>’</w:t>
      </w:r>
      <w:r w:rsidR="00417C57" w:rsidRPr="00EA4A09">
        <w:rPr>
          <w:rFonts w:ascii="Garamond" w:hAnsi="Garamond"/>
          <w:sz w:val="28"/>
          <w:szCs w:val="28"/>
        </w:rPr>
        <w:t xml:space="preserve"> and the </w:t>
      </w:r>
      <w:r w:rsidR="008B671D">
        <w:rPr>
          <w:rFonts w:ascii="Garamond" w:hAnsi="Garamond"/>
          <w:sz w:val="28"/>
          <w:szCs w:val="28"/>
        </w:rPr>
        <w:t>‘</w:t>
      </w:r>
      <w:r w:rsidR="00417C57" w:rsidRPr="00EA4A09">
        <w:rPr>
          <w:rFonts w:ascii="Garamond" w:hAnsi="Garamond"/>
          <w:sz w:val="28"/>
          <w:szCs w:val="28"/>
        </w:rPr>
        <w:t>everyday</w:t>
      </w:r>
      <w:r w:rsidR="008B671D">
        <w:rPr>
          <w:rFonts w:ascii="Garamond" w:hAnsi="Garamond"/>
          <w:sz w:val="28"/>
          <w:szCs w:val="28"/>
        </w:rPr>
        <w:t>’</w:t>
      </w:r>
      <w:r w:rsidR="00417C57" w:rsidRPr="00EA4A09">
        <w:rPr>
          <w:rFonts w:ascii="Garamond" w:hAnsi="Garamond"/>
          <w:sz w:val="28"/>
          <w:szCs w:val="28"/>
        </w:rPr>
        <w:t xml:space="preserve"> (though malicious) users’ </w:t>
      </w:r>
      <w:r w:rsidR="008B671D">
        <w:rPr>
          <w:rFonts w:ascii="Garamond" w:hAnsi="Garamond"/>
          <w:sz w:val="28"/>
          <w:szCs w:val="28"/>
        </w:rPr>
        <w:t>understanding</w:t>
      </w:r>
      <w:r w:rsidR="00417C57" w:rsidRPr="00EA4A09">
        <w:rPr>
          <w:rFonts w:ascii="Garamond" w:hAnsi="Garamond"/>
          <w:sz w:val="28"/>
          <w:szCs w:val="28"/>
        </w:rPr>
        <w:t xml:space="preserve"> that the AI-as</w:t>
      </w:r>
      <w:r w:rsidR="008B671D">
        <w:rPr>
          <w:rFonts w:ascii="Garamond" w:hAnsi="Garamond"/>
          <w:sz w:val="28"/>
          <w:szCs w:val="28"/>
        </w:rPr>
        <w:t>-</w:t>
      </w:r>
      <w:r w:rsidR="00417C57" w:rsidRPr="00EA4A09">
        <w:rPr>
          <w:rFonts w:ascii="Garamond" w:hAnsi="Garamond"/>
          <w:sz w:val="28"/>
          <w:szCs w:val="28"/>
        </w:rPr>
        <w:t>it*</w:t>
      </w:r>
      <w:r w:rsidR="002C5388">
        <w:rPr>
          <w:rFonts w:ascii="Garamond" w:hAnsi="Garamond"/>
          <w:sz w:val="28"/>
          <w:szCs w:val="28"/>
        </w:rPr>
        <w:t>.  The latter treats AI as</w:t>
      </w:r>
      <w:r w:rsidR="00417C57" w:rsidRPr="00EA4A09">
        <w:rPr>
          <w:rFonts w:ascii="Garamond" w:hAnsi="Garamond"/>
          <w:sz w:val="28"/>
          <w:szCs w:val="28"/>
        </w:rPr>
        <w:t xml:space="preserve"> fundamentally algorithmic (</w:t>
      </w:r>
      <w:r w:rsidR="00CA5142" w:rsidRPr="00EA4A09">
        <w:rPr>
          <w:rFonts w:ascii="Garamond" w:hAnsi="Garamond"/>
          <w:sz w:val="28"/>
          <w:szCs w:val="28"/>
        </w:rPr>
        <w:t xml:space="preserve">which is also to say, </w:t>
      </w:r>
      <w:r w:rsidR="00417C57" w:rsidRPr="00EA4A09">
        <w:rPr>
          <w:rFonts w:ascii="Garamond" w:hAnsi="Garamond"/>
          <w:sz w:val="28"/>
          <w:szCs w:val="28"/>
        </w:rPr>
        <w:t xml:space="preserve">non-human), </w:t>
      </w:r>
      <w:r w:rsidR="001E42B8">
        <w:rPr>
          <w:rFonts w:ascii="Garamond" w:hAnsi="Garamond"/>
          <w:sz w:val="28"/>
          <w:szCs w:val="28"/>
        </w:rPr>
        <w:t>so</w:t>
      </w:r>
      <w:r w:rsidR="00417C57" w:rsidRPr="00EA4A09">
        <w:rPr>
          <w:rFonts w:ascii="Garamond" w:hAnsi="Garamond"/>
          <w:sz w:val="28"/>
          <w:szCs w:val="28"/>
        </w:rPr>
        <w:t xml:space="preserve"> </w:t>
      </w:r>
      <w:r w:rsidR="002C5388">
        <w:rPr>
          <w:rFonts w:ascii="Garamond" w:hAnsi="Garamond"/>
          <w:sz w:val="28"/>
          <w:szCs w:val="28"/>
        </w:rPr>
        <w:t xml:space="preserve">that it </w:t>
      </w:r>
      <w:r w:rsidR="00417C57" w:rsidRPr="00EA4A09">
        <w:rPr>
          <w:rFonts w:ascii="Garamond" w:hAnsi="Garamond"/>
          <w:sz w:val="28"/>
          <w:szCs w:val="28"/>
        </w:rPr>
        <w:t>c</w:t>
      </w:r>
      <w:r w:rsidR="003210EA" w:rsidRPr="00EA4A09">
        <w:rPr>
          <w:rFonts w:ascii="Garamond" w:hAnsi="Garamond"/>
          <w:sz w:val="28"/>
          <w:szCs w:val="28"/>
        </w:rPr>
        <w:t>an</w:t>
      </w:r>
      <w:r w:rsidR="00CA5142" w:rsidRPr="00EA4A09">
        <w:rPr>
          <w:rFonts w:ascii="Garamond" w:hAnsi="Garamond"/>
          <w:sz w:val="28"/>
          <w:szCs w:val="28"/>
        </w:rPr>
        <w:t xml:space="preserve"> accordingly</w:t>
      </w:r>
      <w:r w:rsidR="00417C57" w:rsidRPr="00EA4A09">
        <w:rPr>
          <w:rFonts w:ascii="Garamond" w:hAnsi="Garamond"/>
          <w:sz w:val="28"/>
          <w:szCs w:val="28"/>
        </w:rPr>
        <w:t xml:space="preserve"> be made</w:t>
      </w:r>
      <w:r w:rsidR="001E42B8">
        <w:rPr>
          <w:rFonts w:ascii="Garamond" w:hAnsi="Garamond"/>
          <w:sz w:val="28"/>
          <w:szCs w:val="28"/>
        </w:rPr>
        <w:t xml:space="preserve"> (even forced)</w:t>
      </w:r>
      <w:r w:rsidR="00417C57" w:rsidRPr="00EA4A09">
        <w:rPr>
          <w:rFonts w:ascii="Garamond" w:hAnsi="Garamond"/>
          <w:sz w:val="28"/>
          <w:szCs w:val="28"/>
        </w:rPr>
        <w:t xml:space="preserve"> to display at least some of its inner workings to render them available for experimentation and manipulation.</w:t>
      </w:r>
    </w:p>
    <w:p w14:paraId="0021329C" w14:textId="77777777" w:rsidR="009E1A47" w:rsidRPr="00EA4A09" w:rsidRDefault="009E1A47" w:rsidP="0046096B">
      <w:pPr>
        <w:rPr>
          <w:rFonts w:ascii="Garamond" w:hAnsi="Garamond"/>
          <w:sz w:val="28"/>
          <w:szCs w:val="28"/>
        </w:rPr>
      </w:pPr>
    </w:p>
    <w:p w14:paraId="149F3216" w14:textId="77777777" w:rsidR="009E1A47" w:rsidRPr="00EA4A09" w:rsidRDefault="009E1A47" w:rsidP="0046096B">
      <w:pPr>
        <w:rPr>
          <w:rFonts w:ascii="Garamond" w:hAnsi="Garamond"/>
          <w:sz w:val="28"/>
          <w:szCs w:val="28"/>
          <w:u w:val="single"/>
        </w:rPr>
      </w:pPr>
      <w:r w:rsidRPr="00EA4A09">
        <w:rPr>
          <w:rFonts w:ascii="Garamond" w:hAnsi="Garamond"/>
          <w:sz w:val="28"/>
          <w:szCs w:val="28"/>
        </w:rPr>
        <w:tab/>
      </w:r>
      <w:r w:rsidRPr="00EA4A09">
        <w:rPr>
          <w:rFonts w:ascii="Garamond" w:hAnsi="Garamond"/>
          <w:sz w:val="28"/>
          <w:szCs w:val="28"/>
          <w:u w:val="single"/>
        </w:rPr>
        <w:t>AI at/as Work</w:t>
      </w:r>
    </w:p>
    <w:p w14:paraId="3A513E4D" w14:textId="77777777" w:rsidR="00CE7B4C" w:rsidRPr="00EA4A09" w:rsidRDefault="00CE7B4C" w:rsidP="0046096B">
      <w:pPr>
        <w:rPr>
          <w:rFonts w:ascii="Garamond" w:hAnsi="Garamond"/>
          <w:sz w:val="28"/>
          <w:szCs w:val="28"/>
        </w:rPr>
      </w:pPr>
    </w:p>
    <w:p w14:paraId="59CFDCAE" w14:textId="130589D5" w:rsidR="00E70878" w:rsidRPr="00EA4A09" w:rsidRDefault="008B671D" w:rsidP="0046096B">
      <w:pPr>
        <w:rPr>
          <w:rFonts w:ascii="Garamond" w:hAnsi="Garamond"/>
          <w:sz w:val="28"/>
          <w:szCs w:val="28"/>
        </w:rPr>
      </w:pPr>
      <w:r>
        <w:rPr>
          <w:rFonts w:ascii="Garamond" w:hAnsi="Garamond"/>
          <w:sz w:val="28"/>
          <w:szCs w:val="28"/>
        </w:rPr>
        <w:t xml:space="preserve">Our second example </w:t>
      </w:r>
      <w:r w:rsidR="00E70878" w:rsidRPr="00EA4A09">
        <w:rPr>
          <w:rFonts w:ascii="Garamond" w:hAnsi="Garamond"/>
          <w:sz w:val="28"/>
          <w:szCs w:val="28"/>
        </w:rPr>
        <w:t>shows the interplay of various stakeholders in trying to use AI in a commercial setting</w:t>
      </w:r>
      <w:r w:rsidR="0027136E">
        <w:rPr>
          <w:rFonts w:ascii="Garamond" w:hAnsi="Garamond"/>
          <w:sz w:val="28"/>
          <w:szCs w:val="28"/>
        </w:rPr>
        <w:t xml:space="preserve">; </w:t>
      </w:r>
      <w:r w:rsidR="002C5388">
        <w:rPr>
          <w:rFonts w:ascii="Garamond" w:hAnsi="Garamond"/>
          <w:sz w:val="28"/>
          <w:szCs w:val="28"/>
        </w:rPr>
        <w:t xml:space="preserve">in </w:t>
      </w:r>
      <w:r w:rsidR="0027136E">
        <w:rPr>
          <w:rFonts w:ascii="Garamond" w:hAnsi="Garamond"/>
          <w:sz w:val="28"/>
          <w:szCs w:val="28"/>
        </w:rPr>
        <w:t>a</w:t>
      </w:r>
      <w:r w:rsidR="001B2F30" w:rsidRPr="00EA4A09">
        <w:rPr>
          <w:rFonts w:ascii="Garamond" w:hAnsi="Garamond"/>
          <w:sz w:val="28"/>
          <w:szCs w:val="28"/>
        </w:rPr>
        <w:t xml:space="preserve"> company which develops artificial intelligence systems for business-relevant data analytics</w:t>
      </w:r>
      <w:r w:rsidR="00E70878" w:rsidRPr="00EA4A09">
        <w:rPr>
          <w:rFonts w:ascii="Garamond" w:hAnsi="Garamond"/>
          <w:sz w:val="28"/>
          <w:szCs w:val="28"/>
        </w:rPr>
        <w:t xml:space="preserve">. </w:t>
      </w:r>
      <w:r>
        <w:rPr>
          <w:rFonts w:ascii="Garamond" w:hAnsi="Garamond"/>
          <w:sz w:val="28"/>
          <w:szCs w:val="28"/>
        </w:rPr>
        <w:t xml:space="preserve">In the </w:t>
      </w:r>
      <w:r w:rsidR="00DF0398">
        <w:rPr>
          <w:rFonts w:ascii="Garamond" w:hAnsi="Garamond"/>
          <w:sz w:val="28"/>
          <w:szCs w:val="28"/>
        </w:rPr>
        <w:t>work-episode</w:t>
      </w:r>
      <w:r>
        <w:rPr>
          <w:rFonts w:ascii="Garamond" w:hAnsi="Garamond"/>
          <w:sz w:val="28"/>
          <w:szCs w:val="28"/>
        </w:rPr>
        <w:t xml:space="preserve"> we will focus on</w:t>
      </w:r>
      <w:r w:rsidR="00E70878" w:rsidRPr="00EA4A09">
        <w:rPr>
          <w:rFonts w:ascii="Garamond" w:hAnsi="Garamond"/>
          <w:sz w:val="28"/>
          <w:szCs w:val="28"/>
        </w:rPr>
        <w:t xml:space="preserve">, AI is being utilised within an application to </w:t>
      </w:r>
      <w:r w:rsidR="009F4E46">
        <w:rPr>
          <w:rFonts w:ascii="Garamond" w:hAnsi="Garamond"/>
          <w:sz w:val="28"/>
          <w:szCs w:val="28"/>
        </w:rPr>
        <w:t>select</w:t>
      </w:r>
      <w:r w:rsidR="00E70878" w:rsidRPr="00EA4A09">
        <w:rPr>
          <w:rFonts w:ascii="Garamond" w:hAnsi="Garamond"/>
          <w:sz w:val="28"/>
          <w:szCs w:val="28"/>
        </w:rPr>
        <w:t xml:space="preserve"> relevant</w:t>
      </w:r>
      <w:r w:rsidR="001B2F30" w:rsidRPr="00EA4A09">
        <w:rPr>
          <w:rFonts w:ascii="Garamond" w:hAnsi="Garamond"/>
          <w:sz w:val="28"/>
          <w:szCs w:val="28"/>
        </w:rPr>
        <w:t xml:space="preserve"> news</w:t>
      </w:r>
      <w:r w:rsidR="00E70878" w:rsidRPr="00EA4A09">
        <w:rPr>
          <w:rFonts w:ascii="Garamond" w:hAnsi="Garamond"/>
          <w:sz w:val="28"/>
          <w:szCs w:val="28"/>
        </w:rPr>
        <w:t xml:space="preserve"> articles for </w:t>
      </w:r>
      <w:r w:rsidR="001E42B8">
        <w:rPr>
          <w:rFonts w:ascii="Garamond" w:hAnsi="Garamond"/>
          <w:sz w:val="28"/>
          <w:szCs w:val="28"/>
        </w:rPr>
        <w:t xml:space="preserve">business </w:t>
      </w:r>
      <w:r w:rsidR="00E70878" w:rsidRPr="00EA4A09">
        <w:rPr>
          <w:rFonts w:ascii="Garamond" w:hAnsi="Garamond"/>
          <w:sz w:val="28"/>
          <w:szCs w:val="28"/>
        </w:rPr>
        <w:t>user</w:t>
      </w:r>
      <w:r w:rsidR="001E42B8">
        <w:rPr>
          <w:rFonts w:ascii="Garamond" w:hAnsi="Garamond"/>
          <w:sz w:val="28"/>
          <w:szCs w:val="28"/>
        </w:rPr>
        <w:t>s</w:t>
      </w:r>
      <w:r w:rsidR="00E70878" w:rsidRPr="00EA4A09">
        <w:rPr>
          <w:rFonts w:ascii="Garamond" w:hAnsi="Garamond"/>
          <w:sz w:val="28"/>
          <w:szCs w:val="28"/>
        </w:rPr>
        <w:t>. More specifically, the purpose of the application was to scrape the world-wide-web for articles that referred to key business topics using keyword searches in real-time</w:t>
      </w:r>
      <w:r w:rsidR="001B2F30" w:rsidRPr="00EA4A09">
        <w:rPr>
          <w:rFonts w:ascii="Garamond" w:hAnsi="Garamond"/>
          <w:sz w:val="28"/>
          <w:szCs w:val="28"/>
        </w:rPr>
        <w:t>;</w:t>
      </w:r>
      <w:r w:rsidR="00E70878" w:rsidRPr="00EA4A09">
        <w:rPr>
          <w:rFonts w:ascii="Garamond" w:hAnsi="Garamond"/>
          <w:sz w:val="28"/>
          <w:szCs w:val="28"/>
        </w:rPr>
        <w:t xml:space="preserve"> this would then get passed to a machine</w:t>
      </w:r>
      <w:r w:rsidR="002C5388">
        <w:rPr>
          <w:rFonts w:ascii="Garamond" w:hAnsi="Garamond"/>
          <w:sz w:val="28"/>
          <w:szCs w:val="28"/>
        </w:rPr>
        <w:t>-</w:t>
      </w:r>
      <w:r w:rsidR="00E70878" w:rsidRPr="00EA4A09">
        <w:rPr>
          <w:rFonts w:ascii="Garamond" w:hAnsi="Garamond"/>
          <w:sz w:val="28"/>
          <w:szCs w:val="28"/>
        </w:rPr>
        <w:t>learning algorithm that would</w:t>
      </w:r>
      <w:r w:rsidR="00210475">
        <w:rPr>
          <w:rFonts w:ascii="Garamond" w:hAnsi="Garamond"/>
          <w:sz w:val="28"/>
          <w:szCs w:val="28"/>
        </w:rPr>
        <w:t xml:space="preserve"> in principle</w:t>
      </w:r>
      <w:r w:rsidR="00E70878" w:rsidRPr="00EA4A09">
        <w:rPr>
          <w:rFonts w:ascii="Garamond" w:hAnsi="Garamond"/>
          <w:sz w:val="28"/>
          <w:szCs w:val="28"/>
        </w:rPr>
        <w:t xml:space="preserve"> reject articles that </w:t>
      </w:r>
      <w:r w:rsidR="001B2F30" w:rsidRPr="00EA4A09">
        <w:rPr>
          <w:rFonts w:ascii="Garamond" w:hAnsi="Garamond"/>
          <w:sz w:val="28"/>
          <w:szCs w:val="28"/>
        </w:rPr>
        <w:t>contained</w:t>
      </w:r>
      <w:r w:rsidR="00E70878" w:rsidRPr="00EA4A09">
        <w:rPr>
          <w:rFonts w:ascii="Garamond" w:hAnsi="Garamond"/>
          <w:sz w:val="28"/>
          <w:szCs w:val="28"/>
        </w:rPr>
        <w:t xml:space="preserve"> th</w:t>
      </w:r>
      <w:r w:rsidR="001B2F30" w:rsidRPr="00EA4A09">
        <w:rPr>
          <w:rFonts w:ascii="Garamond" w:hAnsi="Garamond"/>
          <w:sz w:val="28"/>
          <w:szCs w:val="28"/>
        </w:rPr>
        <w:t>ose</w:t>
      </w:r>
      <w:r w:rsidR="00E70878" w:rsidRPr="00EA4A09">
        <w:rPr>
          <w:rFonts w:ascii="Garamond" w:hAnsi="Garamond"/>
          <w:sz w:val="28"/>
          <w:szCs w:val="28"/>
        </w:rPr>
        <w:t xml:space="preserve"> keywords but </w:t>
      </w:r>
      <w:r w:rsidR="001B2F30" w:rsidRPr="00EA4A09">
        <w:rPr>
          <w:rFonts w:ascii="Garamond" w:hAnsi="Garamond"/>
          <w:sz w:val="28"/>
          <w:szCs w:val="28"/>
        </w:rPr>
        <w:t>were not relevant</w:t>
      </w:r>
      <w:r w:rsidR="00E70878" w:rsidRPr="00EA4A09">
        <w:rPr>
          <w:rFonts w:ascii="Garamond" w:hAnsi="Garamond"/>
          <w:sz w:val="28"/>
          <w:szCs w:val="28"/>
        </w:rPr>
        <w:t xml:space="preserve"> to business users</w:t>
      </w:r>
      <w:r w:rsidR="001B2F30" w:rsidRPr="00EA4A09">
        <w:rPr>
          <w:rFonts w:ascii="Garamond" w:hAnsi="Garamond"/>
          <w:sz w:val="28"/>
          <w:szCs w:val="28"/>
        </w:rPr>
        <w:t xml:space="preserve"> (e.g.</w:t>
      </w:r>
      <w:r w:rsidR="00CA1C84">
        <w:rPr>
          <w:rFonts w:ascii="Garamond" w:hAnsi="Garamond"/>
          <w:sz w:val="28"/>
          <w:szCs w:val="28"/>
        </w:rPr>
        <w:t>,</w:t>
      </w:r>
      <w:r w:rsidR="001B2F30" w:rsidRPr="00EA4A09">
        <w:rPr>
          <w:rFonts w:ascii="Garamond" w:hAnsi="Garamond"/>
          <w:sz w:val="28"/>
          <w:szCs w:val="28"/>
        </w:rPr>
        <w:t xml:space="preserve"> if the </w:t>
      </w:r>
      <w:r w:rsidR="00AB3035" w:rsidRPr="00EA4A09">
        <w:rPr>
          <w:rFonts w:ascii="Garamond" w:hAnsi="Garamond"/>
          <w:sz w:val="28"/>
          <w:szCs w:val="28"/>
        </w:rPr>
        <w:t>key</w:t>
      </w:r>
      <w:r w:rsidR="001B2F30" w:rsidRPr="00EA4A09">
        <w:rPr>
          <w:rFonts w:ascii="Garamond" w:hAnsi="Garamond"/>
          <w:sz w:val="28"/>
          <w:szCs w:val="28"/>
        </w:rPr>
        <w:t>words were used in non-relevant</w:t>
      </w:r>
      <w:r w:rsidR="00AB3035" w:rsidRPr="00EA4A09">
        <w:rPr>
          <w:rFonts w:ascii="Garamond" w:hAnsi="Garamond"/>
          <w:sz w:val="28"/>
          <w:szCs w:val="28"/>
        </w:rPr>
        <w:t xml:space="preserve"> and/or unanticipated</w:t>
      </w:r>
      <w:r w:rsidR="001B2F30" w:rsidRPr="00EA4A09">
        <w:rPr>
          <w:rFonts w:ascii="Garamond" w:hAnsi="Garamond"/>
          <w:sz w:val="28"/>
          <w:szCs w:val="28"/>
        </w:rPr>
        <w:t xml:space="preserve"> context</w:t>
      </w:r>
      <w:r w:rsidR="00AB3035" w:rsidRPr="00EA4A09">
        <w:rPr>
          <w:rFonts w:ascii="Garamond" w:hAnsi="Garamond"/>
          <w:sz w:val="28"/>
          <w:szCs w:val="28"/>
        </w:rPr>
        <w:t>s</w:t>
      </w:r>
      <w:r w:rsidR="001B2F30" w:rsidRPr="00EA4A09">
        <w:rPr>
          <w:rFonts w:ascii="Garamond" w:hAnsi="Garamond"/>
          <w:sz w:val="28"/>
          <w:szCs w:val="28"/>
        </w:rPr>
        <w:t>)</w:t>
      </w:r>
      <w:r w:rsidR="00E70878" w:rsidRPr="00EA4A09">
        <w:rPr>
          <w:rFonts w:ascii="Garamond" w:hAnsi="Garamond"/>
          <w:sz w:val="28"/>
          <w:szCs w:val="28"/>
        </w:rPr>
        <w:t xml:space="preserve">, and accept the ones </w:t>
      </w:r>
      <w:r w:rsidR="001B2F30" w:rsidRPr="00EA4A09">
        <w:rPr>
          <w:rFonts w:ascii="Garamond" w:hAnsi="Garamond"/>
          <w:sz w:val="28"/>
          <w:szCs w:val="28"/>
        </w:rPr>
        <w:t xml:space="preserve">that had the potential to </w:t>
      </w:r>
      <w:r w:rsidR="00AB3035" w:rsidRPr="00EA4A09">
        <w:rPr>
          <w:rFonts w:ascii="Garamond" w:hAnsi="Garamond"/>
          <w:sz w:val="28"/>
          <w:szCs w:val="28"/>
        </w:rPr>
        <w:t>inform business insights</w:t>
      </w:r>
      <w:r w:rsidR="00E70878" w:rsidRPr="00EA4A09">
        <w:rPr>
          <w:rFonts w:ascii="Garamond" w:hAnsi="Garamond"/>
          <w:sz w:val="28"/>
          <w:szCs w:val="28"/>
        </w:rPr>
        <w:t xml:space="preserve">. The promise of the application was to keep the end-user more informed than their competition on topics of their choosing </w:t>
      </w:r>
      <w:r w:rsidR="00210475">
        <w:rPr>
          <w:rFonts w:ascii="Garamond" w:hAnsi="Garamond"/>
          <w:sz w:val="28"/>
          <w:szCs w:val="28"/>
        </w:rPr>
        <w:t>to ensure</w:t>
      </w:r>
      <w:r w:rsidR="00E70878" w:rsidRPr="00EA4A09">
        <w:rPr>
          <w:rFonts w:ascii="Garamond" w:hAnsi="Garamond"/>
          <w:sz w:val="28"/>
          <w:szCs w:val="28"/>
        </w:rPr>
        <w:t xml:space="preserve"> that they could make decisions</w:t>
      </w:r>
      <w:r w:rsidR="002C5388" w:rsidRPr="002C5388">
        <w:rPr>
          <w:rFonts w:ascii="Garamond" w:hAnsi="Garamond"/>
          <w:sz w:val="28"/>
          <w:szCs w:val="28"/>
        </w:rPr>
        <w:t xml:space="preserve"> </w:t>
      </w:r>
      <w:r w:rsidR="002C5388" w:rsidRPr="00EA4A09">
        <w:rPr>
          <w:rFonts w:ascii="Garamond" w:hAnsi="Garamond"/>
          <w:sz w:val="28"/>
          <w:szCs w:val="28"/>
        </w:rPr>
        <w:t xml:space="preserve">better </w:t>
      </w:r>
      <w:r w:rsidR="002C5388">
        <w:rPr>
          <w:rFonts w:ascii="Garamond" w:hAnsi="Garamond"/>
          <w:sz w:val="28"/>
          <w:szCs w:val="28"/>
        </w:rPr>
        <w:t xml:space="preserve">and </w:t>
      </w:r>
      <w:r w:rsidR="002C5388" w:rsidRPr="00EA4A09">
        <w:rPr>
          <w:rFonts w:ascii="Garamond" w:hAnsi="Garamond"/>
          <w:sz w:val="28"/>
          <w:szCs w:val="28"/>
        </w:rPr>
        <w:t>quicker</w:t>
      </w:r>
      <w:r w:rsidR="00210475">
        <w:rPr>
          <w:rFonts w:ascii="Garamond" w:hAnsi="Garamond"/>
          <w:sz w:val="28"/>
          <w:szCs w:val="28"/>
        </w:rPr>
        <w:t>,</w:t>
      </w:r>
      <w:r w:rsidR="00E70878" w:rsidRPr="00EA4A09">
        <w:rPr>
          <w:rFonts w:ascii="Garamond" w:hAnsi="Garamond"/>
          <w:sz w:val="28"/>
          <w:szCs w:val="28"/>
        </w:rPr>
        <w:t xml:space="preserve"> avoid risks and grasp opportunities. </w:t>
      </w:r>
    </w:p>
    <w:p w14:paraId="1651E0EC" w14:textId="77777777" w:rsidR="00E70878" w:rsidRPr="00EA4A09" w:rsidRDefault="00E70878" w:rsidP="0046096B">
      <w:pPr>
        <w:rPr>
          <w:rFonts w:ascii="Garamond" w:hAnsi="Garamond"/>
          <w:sz w:val="28"/>
          <w:szCs w:val="28"/>
        </w:rPr>
      </w:pPr>
    </w:p>
    <w:p w14:paraId="5E2E6BD0" w14:textId="2A48E342" w:rsidR="00E70878" w:rsidRPr="00EA4A09" w:rsidRDefault="00E70878" w:rsidP="0046096B">
      <w:pPr>
        <w:rPr>
          <w:rFonts w:ascii="Garamond" w:hAnsi="Garamond"/>
          <w:sz w:val="28"/>
          <w:szCs w:val="28"/>
        </w:rPr>
      </w:pPr>
      <w:r w:rsidRPr="00EA4A09">
        <w:rPr>
          <w:rFonts w:ascii="Garamond" w:hAnsi="Garamond"/>
          <w:sz w:val="28"/>
          <w:szCs w:val="28"/>
        </w:rPr>
        <w:t xml:space="preserve">The building of the application crossed various </w:t>
      </w:r>
      <w:r w:rsidR="00210475">
        <w:rPr>
          <w:rFonts w:ascii="Garamond" w:hAnsi="Garamond"/>
          <w:sz w:val="28"/>
          <w:szCs w:val="28"/>
        </w:rPr>
        <w:t xml:space="preserve">practical </w:t>
      </w:r>
      <w:r w:rsidRPr="00EA4A09">
        <w:rPr>
          <w:rFonts w:ascii="Garamond" w:hAnsi="Garamond"/>
          <w:sz w:val="28"/>
          <w:szCs w:val="28"/>
        </w:rPr>
        <w:t>domains</w:t>
      </w:r>
      <w:r w:rsidR="00AB3035" w:rsidRPr="00EA4A09">
        <w:rPr>
          <w:rFonts w:ascii="Garamond" w:hAnsi="Garamond"/>
          <w:sz w:val="28"/>
          <w:szCs w:val="28"/>
        </w:rPr>
        <w:t>:</w:t>
      </w:r>
      <w:r w:rsidRPr="00EA4A09">
        <w:rPr>
          <w:rFonts w:ascii="Garamond" w:hAnsi="Garamond"/>
          <w:sz w:val="28"/>
          <w:szCs w:val="28"/>
        </w:rPr>
        <w:t xml:space="preserve"> from business and management (to identify the correct semantic content),</w:t>
      </w:r>
      <w:r w:rsidR="001E42B8">
        <w:rPr>
          <w:rFonts w:ascii="Garamond" w:hAnsi="Garamond"/>
          <w:sz w:val="28"/>
          <w:szCs w:val="28"/>
        </w:rPr>
        <w:t xml:space="preserve"> Development Operations or</w:t>
      </w:r>
      <w:r w:rsidRPr="00EA4A09">
        <w:rPr>
          <w:rFonts w:ascii="Garamond" w:hAnsi="Garamond"/>
          <w:sz w:val="28"/>
          <w:szCs w:val="28"/>
        </w:rPr>
        <w:t xml:space="preserve"> </w:t>
      </w:r>
      <w:r w:rsidR="00AB3035" w:rsidRPr="00EA4A09">
        <w:rPr>
          <w:rFonts w:ascii="Garamond" w:hAnsi="Garamond"/>
          <w:sz w:val="28"/>
          <w:szCs w:val="28"/>
        </w:rPr>
        <w:t>DevOps (as an approach to building software in ways that align with business objectives)</w:t>
      </w:r>
      <w:r w:rsidRPr="00EA4A09">
        <w:rPr>
          <w:rFonts w:ascii="Garamond" w:hAnsi="Garamond"/>
          <w:sz w:val="28"/>
          <w:szCs w:val="28"/>
        </w:rPr>
        <w:t xml:space="preserve">, to </w:t>
      </w:r>
      <w:r w:rsidR="00AB3035" w:rsidRPr="00EA4A09">
        <w:rPr>
          <w:rFonts w:ascii="Garamond" w:hAnsi="Garamond"/>
          <w:sz w:val="28"/>
          <w:szCs w:val="28"/>
        </w:rPr>
        <w:t>the more user-oriented requirements for</w:t>
      </w:r>
      <w:r w:rsidRPr="00EA4A09">
        <w:rPr>
          <w:rFonts w:ascii="Garamond" w:hAnsi="Garamond"/>
          <w:sz w:val="28"/>
          <w:szCs w:val="28"/>
        </w:rPr>
        <w:t xml:space="preserve"> functionality </w:t>
      </w:r>
      <w:r w:rsidR="00AB3035" w:rsidRPr="00EA4A09">
        <w:rPr>
          <w:rFonts w:ascii="Garamond" w:hAnsi="Garamond"/>
          <w:sz w:val="28"/>
          <w:szCs w:val="28"/>
        </w:rPr>
        <w:t xml:space="preserve">in </w:t>
      </w:r>
      <w:r w:rsidRPr="00EA4A09">
        <w:rPr>
          <w:rFonts w:ascii="Garamond" w:hAnsi="Garamond"/>
          <w:sz w:val="28"/>
          <w:szCs w:val="28"/>
        </w:rPr>
        <w:t>the tool, data science</w:t>
      </w:r>
      <w:r w:rsidR="00AB3035" w:rsidRPr="00EA4A09">
        <w:rPr>
          <w:rFonts w:ascii="Garamond" w:hAnsi="Garamond"/>
          <w:sz w:val="28"/>
          <w:szCs w:val="28"/>
        </w:rPr>
        <w:t xml:space="preserve"> (as the practical activity which sets the methodological norms for deriving insights from such a tool)</w:t>
      </w:r>
      <w:r w:rsidRPr="00EA4A09">
        <w:rPr>
          <w:rFonts w:ascii="Garamond" w:hAnsi="Garamond"/>
          <w:sz w:val="28"/>
          <w:szCs w:val="28"/>
        </w:rPr>
        <w:t xml:space="preserve">, </w:t>
      </w:r>
      <w:r w:rsidR="00210475">
        <w:rPr>
          <w:rFonts w:ascii="Garamond" w:hAnsi="Garamond"/>
          <w:sz w:val="28"/>
          <w:szCs w:val="28"/>
        </w:rPr>
        <w:t>and</w:t>
      </w:r>
      <w:r w:rsidR="00AB3035" w:rsidRPr="00EA4A09">
        <w:rPr>
          <w:rFonts w:ascii="Garamond" w:hAnsi="Garamond"/>
          <w:sz w:val="28"/>
          <w:szCs w:val="28"/>
        </w:rPr>
        <w:t xml:space="preserve"> the explication of the tool in more general-purpose </w:t>
      </w:r>
      <w:r w:rsidRPr="00EA4A09">
        <w:rPr>
          <w:rFonts w:ascii="Garamond" w:hAnsi="Garamond"/>
          <w:sz w:val="28"/>
          <w:szCs w:val="28"/>
        </w:rPr>
        <w:t>algorithm</w:t>
      </w:r>
      <w:r w:rsidR="00AB3035" w:rsidRPr="00EA4A09">
        <w:rPr>
          <w:rFonts w:ascii="Garamond" w:hAnsi="Garamond"/>
          <w:sz w:val="28"/>
          <w:szCs w:val="28"/>
        </w:rPr>
        <w:t>ic</w:t>
      </w:r>
      <w:r w:rsidR="00B55B8F">
        <w:rPr>
          <w:rFonts w:ascii="Garamond" w:hAnsi="Garamond"/>
          <w:sz w:val="28"/>
          <w:szCs w:val="28"/>
        </w:rPr>
        <w:t xml:space="preserve"> but also commercial (i.e., marketing)</w:t>
      </w:r>
      <w:r w:rsidR="00AB3035" w:rsidRPr="00EA4A09">
        <w:rPr>
          <w:rFonts w:ascii="Garamond" w:hAnsi="Garamond"/>
          <w:sz w:val="28"/>
          <w:szCs w:val="28"/>
        </w:rPr>
        <w:t xml:space="preserve"> terms</w:t>
      </w:r>
      <w:r w:rsidRPr="00EA4A09">
        <w:rPr>
          <w:rFonts w:ascii="Garamond" w:hAnsi="Garamond"/>
          <w:sz w:val="28"/>
          <w:szCs w:val="28"/>
        </w:rPr>
        <w:t xml:space="preserve">. </w:t>
      </w:r>
      <w:r w:rsidR="00210475">
        <w:rPr>
          <w:rFonts w:ascii="Garamond" w:hAnsi="Garamond"/>
          <w:sz w:val="28"/>
          <w:szCs w:val="28"/>
        </w:rPr>
        <w:t>Different kinds of work task were being undertaken</w:t>
      </w:r>
      <w:r w:rsidRPr="00EA4A09">
        <w:rPr>
          <w:rFonts w:ascii="Garamond" w:hAnsi="Garamond"/>
          <w:sz w:val="28"/>
          <w:szCs w:val="28"/>
        </w:rPr>
        <w:t xml:space="preserve"> </w:t>
      </w:r>
      <w:r w:rsidR="00210475">
        <w:rPr>
          <w:rFonts w:ascii="Garamond" w:hAnsi="Garamond"/>
          <w:sz w:val="28"/>
          <w:szCs w:val="28"/>
        </w:rPr>
        <w:t xml:space="preserve">across those </w:t>
      </w:r>
      <w:r w:rsidR="00AB3035" w:rsidRPr="00EA4A09">
        <w:rPr>
          <w:rFonts w:ascii="Garamond" w:hAnsi="Garamond"/>
          <w:sz w:val="28"/>
          <w:szCs w:val="28"/>
        </w:rPr>
        <w:t>domains</w:t>
      </w:r>
      <w:r w:rsidRPr="00EA4A09">
        <w:rPr>
          <w:rFonts w:ascii="Garamond" w:hAnsi="Garamond"/>
          <w:sz w:val="28"/>
          <w:szCs w:val="28"/>
        </w:rPr>
        <w:t>, and</w:t>
      </w:r>
      <w:r w:rsidR="00210475">
        <w:rPr>
          <w:rFonts w:ascii="Garamond" w:hAnsi="Garamond"/>
          <w:sz w:val="28"/>
          <w:szCs w:val="28"/>
        </w:rPr>
        <w:t xml:space="preserve"> the ways in which those work</w:t>
      </w:r>
      <w:r w:rsidRPr="00EA4A09">
        <w:rPr>
          <w:rFonts w:ascii="Garamond" w:hAnsi="Garamond"/>
          <w:sz w:val="28"/>
          <w:szCs w:val="28"/>
        </w:rPr>
        <w:t xml:space="preserve"> activities</w:t>
      </w:r>
      <w:r w:rsidR="00210475">
        <w:rPr>
          <w:rFonts w:ascii="Garamond" w:hAnsi="Garamond"/>
          <w:sz w:val="28"/>
          <w:szCs w:val="28"/>
        </w:rPr>
        <w:t xml:space="preserve"> converged on the algorithm</w:t>
      </w:r>
      <w:r w:rsidRPr="00EA4A09">
        <w:rPr>
          <w:rFonts w:ascii="Garamond" w:hAnsi="Garamond"/>
          <w:sz w:val="28"/>
          <w:szCs w:val="28"/>
        </w:rPr>
        <w:t xml:space="preserve"> </w:t>
      </w:r>
      <w:r w:rsidR="00210475">
        <w:rPr>
          <w:rFonts w:ascii="Garamond" w:hAnsi="Garamond"/>
          <w:sz w:val="28"/>
          <w:szCs w:val="28"/>
        </w:rPr>
        <w:t xml:space="preserve">were </w:t>
      </w:r>
      <w:r w:rsidR="00AB3035" w:rsidRPr="00EA4A09">
        <w:rPr>
          <w:rFonts w:ascii="Garamond" w:hAnsi="Garamond"/>
          <w:sz w:val="28"/>
          <w:szCs w:val="28"/>
        </w:rPr>
        <w:t>relevant</w:t>
      </w:r>
      <w:r w:rsidR="00210475">
        <w:rPr>
          <w:rFonts w:ascii="Garamond" w:hAnsi="Garamond"/>
          <w:sz w:val="28"/>
          <w:szCs w:val="28"/>
        </w:rPr>
        <w:t>ly</w:t>
      </w:r>
      <w:r w:rsidR="00AB3035" w:rsidRPr="00EA4A09">
        <w:rPr>
          <w:rFonts w:ascii="Garamond" w:hAnsi="Garamond"/>
          <w:sz w:val="28"/>
          <w:szCs w:val="28"/>
        </w:rPr>
        <w:t xml:space="preserve"> descri</w:t>
      </w:r>
      <w:r w:rsidR="00210475">
        <w:rPr>
          <w:rFonts w:ascii="Garamond" w:hAnsi="Garamond"/>
          <w:sz w:val="28"/>
          <w:szCs w:val="28"/>
        </w:rPr>
        <w:t xml:space="preserve">bable in different ways as a result. Rather than </w:t>
      </w:r>
      <w:r w:rsidR="009D40A6">
        <w:rPr>
          <w:rFonts w:ascii="Garamond" w:hAnsi="Garamond"/>
          <w:sz w:val="28"/>
          <w:szCs w:val="28"/>
        </w:rPr>
        <w:t>present an overview of all those activities and tease out the nature of those differences in terms of the several distinct but organisationally related practices they were embedded in, however, we shall examine a more limited set of engagements.</w:t>
      </w:r>
      <w:r w:rsidRPr="00EA4A09">
        <w:rPr>
          <w:rFonts w:ascii="Garamond" w:hAnsi="Garamond"/>
          <w:sz w:val="28"/>
          <w:szCs w:val="28"/>
        </w:rPr>
        <w:t xml:space="preserve"> </w:t>
      </w:r>
      <w:r w:rsidR="009D40A6">
        <w:rPr>
          <w:rFonts w:ascii="Garamond" w:hAnsi="Garamond"/>
          <w:sz w:val="28"/>
          <w:szCs w:val="28"/>
        </w:rPr>
        <w:t>T</w:t>
      </w:r>
      <w:r w:rsidRPr="00EA4A09">
        <w:rPr>
          <w:rFonts w:ascii="Garamond" w:hAnsi="Garamond"/>
          <w:sz w:val="28"/>
          <w:szCs w:val="28"/>
        </w:rPr>
        <w:t>he</w:t>
      </w:r>
      <w:r w:rsidR="00495217">
        <w:rPr>
          <w:rFonts w:ascii="Garamond" w:hAnsi="Garamond"/>
          <w:sz w:val="28"/>
          <w:szCs w:val="28"/>
        </w:rPr>
        <w:t xml:space="preserve"> excerpts</w:t>
      </w:r>
      <w:r w:rsidRPr="00EA4A09">
        <w:rPr>
          <w:rFonts w:ascii="Garamond" w:hAnsi="Garamond"/>
          <w:sz w:val="28"/>
          <w:szCs w:val="28"/>
        </w:rPr>
        <w:t xml:space="preserve"> below </w:t>
      </w:r>
      <w:r w:rsidR="009D40A6">
        <w:rPr>
          <w:rFonts w:ascii="Garamond" w:hAnsi="Garamond"/>
          <w:sz w:val="28"/>
          <w:szCs w:val="28"/>
        </w:rPr>
        <w:t>were selected to help us</w:t>
      </w:r>
      <w:r w:rsidRPr="00EA4A09">
        <w:rPr>
          <w:rFonts w:ascii="Garamond" w:hAnsi="Garamond"/>
          <w:sz w:val="28"/>
          <w:szCs w:val="28"/>
        </w:rPr>
        <w:t xml:space="preserve"> focus on</w:t>
      </w:r>
      <w:r w:rsidR="009D40A6">
        <w:rPr>
          <w:rFonts w:ascii="Garamond" w:hAnsi="Garamond"/>
          <w:sz w:val="28"/>
          <w:szCs w:val="28"/>
        </w:rPr>
        <w:t xml:space="preserve"> and contrast</w:t>
      </w:r>
      <w:r w:rsidRPr="00EA4A09">
        <w:rPr>
          <w:rFonts w:ascii="Garamond" w:hAnsi="Garamond"/>
          <w:sz w:val="28"/>
          <w:szCs w:val="28"/>
        </w:rPr>
        <w:t xml:space="preserve"> the development</w:t>
      </w:r>
      <w:r w:rsidR="009D40A6">
        <w:rPr>
          <w:rFonts w:ascii="Garamond" w:hAnsi="Garamond"/>
          <w:sz w:val="28"/>
          <w:szCs w:val="28"/>
        </w:rPr>
        <w:t xml:space="preserve"> and assessment</w:t>
      </w:r>
      <w:r w:rsidRPr="00EA4A09">
        <w:rPr>
          <w:rFonts w:ascii="Garamond" w:hAnsi="Garamond"/>
          <w:sz w:val="28"/>
          <w:szCs w:val="28"/>
        </w:rPr>
        <w:t xml:space="preserve"> of the</w:t>
      </w:r>
      <w:r w:rsidR="009D40A6">
        <w:rPr>
          <w:rFonts w:ascii="Garamond" w:hAnsi="Garamond"/>
          <w:sz w:val="28"/>
          <w:szCs w:val="28"/>
        </w:rPr>
        <w:t xml:space="preserve"> functioning of</w:t>
      </w:r>
      <w:r w:rsidR="002702BD">
        <w:rPr>
          <w:rFonts w:ascii="Garamond" w:hAnsi="Garamond"/>
          <w:sz w:val="28"/>
          <w:szCs w:val="28"/>
        </w:rPr>
        <w:t xml:space="preserve"> a</w:t>
      </w:r>
      <w:r w:rsidRPr="00EA4A09">
        <w:rPr>
          <w:rFonts w:ascii="Garamond" w:hAnsi="Garamond"/>
          <w:sz w:val="28"/>
          <w:szCs w:val="28"/>
        </w:rPr>
        <w:t xml:space="preserve"> </w:t>
      </w:r>
      <w:r w:rsidR="005D12A2" w:rsidRPr="00EA4A09">
        <w:rPr>
          <w:rFonts w:ascii="Garamond" w:hAnsi="Garamond"/>
          <w:sz w:val="28"/>
          <w:szCs w:val="28"/>
        </w:rPr>
        <w:t>natural language processing (</w:t>
      </w:r>
      <w:r w:rsidRPr="00EA4A09">
        <w:rPr>
          <w:rFonts w:ascii="Garamond" w:hAnsi="Garamond"/>
          <w:sz w:val="28"/>
          <w:szCs w:val="28"/>
        </w:rPr>
        <w:t>NLP</w:t>
      </w:r>
      <w:r w:rsidR="005D12A2" w:rsidRPr="00EA4A09">
        <w:rPr>
          <w:rFonts w:ascii="Garamond" w:hAnsi="Garamond"/>
          <w:sz w:val="28"/>
          <w:szCs w:val="28"/>
        </w:rPr>
        <w:t>)</w:t>
      </w:r>
      <w:r w:rsidRPr="00EA4A09">
        <w:rPr>
          <w:rFonts w:ascii="Garamond" w:hAnsi="Garamond"/>
          <w:sz w:val="28"/>
          <w:szCs w:val="28"/>
        </w:rPr>
        <w:t xml:space="preserve"> algorithm from a data science perspective, </w:t>
      </w:r>
      <w:r w:rsidR="00B55B8F">
        <w:rPr>
          <w:rFonts w:ascii="Garamond" w:hAnsi="Garamond"/>
          <w:sz w:val="28"/>
          <w:szCs w:val="28"/>
        </w:rPr>
        <w:t>with</w:t>
      </w:r>
      <w:r w:rsidRPr="00EA4A09">
        <w:rPr>
          <w:rFonts w:ascii="Garamond" w:hAnsi="Garamond"/>
          <w:sz w:val="28"/>
          <w:szCs w:val="28"/>
        </w:rPr>
        <w:t xml:space="preserve"> </w:t>
      </w:r>
      <w:r w:rsidR="00B55B8F">
        <w:rPr>
          <w:rFonts w:ascii="Garamond" w:hAnsi="Garamond"/>
          <w:sz w:val="28"/>
          <w:szCs w:val="28"/>
        </w:rPr>
        <w:t>end-user’s</w:t>
      </w:r>
      <w:r w:rsidRPr="00EA4A09">
        <w:rPr>
          <w:rFonts w:ascii="Garamond" w:hAnsi="Garamond"/>
          <w:sz w:val="28"/>
          <w:szCs w:val="28"/>
        </w:rPr>
        <w:t xml:space="preserve"> experience of </w:t>
      </w:r>
      <w:r w:rsidR="00B55B8F">
        <w:rPr>
          <w:rFonts w:ascii="Garamond" w:hAnsi="Garamond"/>
          <w:sz w:val="28"/>
          <w:szCs w:val="28"/>
        </w:rPr>
        <w:t xml:space="preserve">putting </w:t>
      </w:r>
      <w:r w:rsidRPr="00EA4A09">
        <w:rPr>
          <w:rFonts w:ascii="Garamond" w:hAnsi="Garamond"/>
          <w:sz w:val="28"/>
          <w:szCs w:val="28"/>
        </w:rPr>
        <w:t xml:space="preserve">the tool </w:t>
      </w:r>
      <w:r w:rsidR="00B55B8F">
        <w:rPr>
          <w:rFonts w:ascii="Garamond" w:hAnsi="Garamond"/>
          <w:sz w:val="28"/>
          <w:szCs w:val="28"/>
        </w:rPr>
        <w:t>to work</w:t>
      </w:r>
      <w:r w:rsidRPr="00EA4A09">
        <w:rPr>
          <w:rFonts w:ascii="Garamond" w:hAnsi="Garamond"/>
          <w:sz w:val="28"/>
          <w:szCs w:val="28"/>
        </w:rPr>
        <w:t>.</w:t>
      </w:r>
      <w:r w:rsidR="008107FE">
        <w:rPr>
          <w:rFonts w:ascii="Garamond" w:hAnsi="Garamond"/>
          <w:sz w:val="28"/>
          <w:szCs w:val="28"/>
        </w:rPr>
        <w:t xml:space="preserve"> </w:t>
      </w:r>
      <w:r w:rsidR="009D40A6">
        <w:rPr>
          <w:rFonts w:ascii="Garamond" w:hAnsi="Garamond"/>
          <w:sz w:val="28"/>
          <w:szCs w:val="28"/>
        </w:rPr>
        <w:t>More s</w:t>
      </w:r>
      <w:r w:rsidR="008107FE">
        <w:rPr>
          <w:rFonts w:ascii="Garamond" w:hAnsi="Garamond"/>
          <w:sz w:val="28"/>
          <w:szCs w:val="28"/>
        </w:rPr>
        <w:t>pecifically,</w:t>
      </w:r>
      <w:r w:rsidR="009D40A6">
        <w:rPr>
          <w:rFonts w:ascii="Garamond" w:hAnsi="Garamond"/>
          <w:sz w:val="28"/>
          <w:szCs w:val="28"/>
        </w:rPr>
        <w:t xml:space="preserve"> our examination of</w:t>
      </w:r>
      <w:r w:rsidR="008107FE">
        <w:rPr>
          <w:rFonts w:ascii="Garamond" w:hAnsi="Garamond"/>
          <w:sz w:val="28"/>
          <w:szCs w:val="28"/>
        </w:rPr>
        <w:t xml:space="preserve"> the</w:t>
      </w:r>
      <w:r w:rsidR="009D40A6">
        <w:rPr>
          <w:rFonts w:ascii="Garamond" w:hAnsi="Garamond"/>
          <w:sz w:val="28"/>
          <w:szCs w:val="28"/>
        </w:rPr>
        <w:t xml:space="preserve"> particular</w:t>
      </w:r>
      <w:r w:rsidR="008107FE">
        <w:rPr>
          <w:rFonts w:ascii="Garamond" w:hAnsi="Garamond"/>
          <w:sz w:val="28"/>
          <w:szCs w:val="28"/>
        </w:rPr>
        <w:t xml:space="preserve"> </w:t>
      </w:r>
      <w:r w:rsidR="009D40A6">
        <w:rPr>
          <w:rFonts w:ascii="Garamond" w:hAnsi="Garamond"/>
          <w:sz w:val="28"/>
          <w:szCs w:val="28"/>
        </w:rPr>
        <w:t xml:space="preserve">work </w:t>
      </w:r>
      <w:r w:rsidR="008107FE">
        <w:rPr>
          <w:rFonts w:ascii="Garamond" w:hAnsi="Garamond"/>
          <w:sz w:val="28"/>
          <w:szCs w:val="28"/>
        </w:rPr>
        <w:t>episode</w:t>
      </w:r>
      <w:r w:rsidR="009D40A6">
        <w:rPr>
          <w:rFonts w:ascii="Garamond" w:hAnsi="Garamond"/>
          <w:sz w:val="28"/>
          <w:szCs w:val="28"/>
        </w:rPr>
        <w:t xml:space="preserve"> in question</w:t>
      </w:r>
      <w:r w:rsidRPr="00EA4A09">
        <w:rPr>
          <w:rFonts w:ascii="Garamond" w:hAnsi="Garamond"/>
          <w:sz w:val="28"/>
          <w:szCs w:val="28"/>
        </w:rPr>
        <w:t xml:space="preserve"> will look at </w:t>
      </w:r>
      <w:r w:rsidR="008107FE">
        <w:rPr>
          <w:rFonts w:ascii="Garamond" w:hAnsi="Garamond"/>
          <w:sz w:val="28"/>
          <w:szCs w:val="28"/>
        </w:rPr>
        <w:t xml:space="preserve">one aspect of </w:t>
      </w:r>
      <w:r w:rsidRPr="00EA4A09">
        <w:rPr>
          <w:rFonts w:ascii="Garamond" w:hAnsi="Garamond"/>
          <w:sz w:val="28"/>
          <w:szCs w:val="28"/>
        </w:rPr>
        <w:t>how</w:t>
      </w:r>
      <w:r w:rsidR="00B55B8F">
        <w:rPr>
          <w:rFonts w:ascii="Garamond" w:hAnsi="Garamond"/>
          <w:sz w:val="28"/>
          <w:szCs w:val="28"/>
        </w:rPr>
        <w:t xml:space="preserve"> two members of</w:t>
      </w:r>
      <w:r w:rsidRPr="00EA4A09">
        <w:rPr>
          <w:rFonts w:ascii="Garamond" w:hAnsi="Garamond"/>
          <w:sz w:val="28"/>
          <w:szCs w:val="28"/>
        </w:rPr>
        <w:t xml:space="preserve"> </w:t>
      </w:r>
      <w:r w:rsidR="0048086F" w:rsidRPr="00EA4A09">
        <w:rPr>
          <w:rFonts w:ascii="Garamond" w:hAnsi="Garamond"/>
          <w:sz w:val="28"/>
          <w:szCs w:val="28"/>
        </w:rPr>
        <w:t xml:space="preserve">the data </w:t>
      </w:r>
      <w:r w:rsidR="00AB3035" w:rsidRPr="00EA4A09">
        <w:rPr>
          <w:rFonts w:ascii="Garamond" w:hAnsi="Garamond"/>
          <w:sz w:val="28"/>
          <w:szCs w:val="28"/>
        </w:rPr>
        <w:t xml:space="preserve">science </w:t>
      </w:r>
      <w:r w:rsidR="0048086F" w:rsidRPr="00EA4A09">
        <w:rPr>
          <w:rFonts w:ascii="Garamond" w:hAnsi="Garamond"/>
          <w:sz w:val="28"/>
          <w:szCs w:val="28"/>
        </w:rPr>
        <w:t>team</w:t>
      </w:r>
      <w:r w:rsidR="00B55B8F">
        <w:rPr>
          <w:rFonts w:ascii="Garamond" w:hAnsi="Garamond"/>
          <w:sz w:val="28"/>
          <w:szCs w:val="28"/>
        </w:rPr>
        <w:t>, A and B,</w:t>
      </w:r>
      <w:r w:rsidR="0048086F" w:rsidRPr="00EA4A09">
        <w:rPr>
          <w:rFonts w:ascii="Garamond" w:hAnsi="Garamond"/>
          <w:sz w:val="28"/>
          <w:szCs w:val="28"/>
        </w:rPr>
        <w:t xml:space="preserve"> used </w:t>
      </w:r>
      <w:r w:rsidR="00AB3035" w:rsidRPr="00EA4A09">
        <w:rPr>
          <w:rFonts w:ascii="Garamond" w:hAnsi="Garamond"/>
          <w:sz w:val="28"/>
          <w:szCs w:val="28"/>
        </w:rPr>
        <w:t xml:space="preserve">(machine-driven) </w:t>
      </w:r>
      <w:r w:rsidR="0048086F" w:rsidRPr="00EA4A09">
        <w:rPr>
          <w:rFonts w:ascii="Garamond" w:hAnsi="Garamond"/>
          <w:sz w:val="28"/>
          <w:szCs w:val="28"/>
        </w:rPr>
        <w:t xml:space="preserve">feedback to try </w:t>
      </w:r>
      <w:r w:rsidR="009D40A6">
        <w:rPr>
          <w:rFonts w:ascii="Garamond" w:hAnsi="Garamond"/>
          <w:sz w:val="28"/>
          <w:szCs w:val="28"/>
        </w:rPr>
        <w:t>to</w:t>
      </w:r>
      <w:r w:rsidR="0048086F" w:rsidRPr="00EA4A09">
        <w:rPr>
          <w:rFonts w:ascii="Garamond" w:hAnsi="Garamond"/>
          <w:sz w:val="28"/>
          <w:szCs w:val="28"/>
        </w:rPr>
        <w:t xml:space="preserve"> improve the </w:t>
      </w:r>
      <w:r w:rsidR="009D40A6">
        <w:rPr>
          <w:rFonts w:ascii="Garamond" w:hAnsi="Garamond"/>
          <w:sz w:val="28"/>
          <w:szCs w:val="28"/>
        </w:rPr>
        <w:t>performance of the AI system</w:t>
      </w:r>
      <w:r w:rsidR="00B55B8F">
        <w:rPr>
          <w:rFonts w:ascii="Garamond" w:hAnsi="Garamond"/>
          <w:sz w:val="28"/>
          <w:szCs w:val="28"/>
        </w:rPr>
        <w:t xml:space="preserve"> and </w:t>
      </w:r>
      <w:r w:rsidR="0048086F" w:rsidRPr="00EA4A09">
        <w:rPr>
          <w:rFonts w:ascii="Garamond" w:hAnsi="Garamond"/>
          <w:sz w:val="28"/>
          <w:szCs w:val="28"/>
        </w:rPr>
        <w:t xml:space="preserve">the concepts </w:t>
      </w:r>
      <w:r w:rsidR="008107FE">
        <w:rPr>
          <w:rFonts w:ascii="Garamond" w:hAnsi="Garamond"/>
          <w:sz w:val="28"/>
          <w:szCs w:val="28"/>
        </w:rPr>
        <w:t>they used to do this, as evidenced through messages sent via their internal (text-based) communications channels where such discussions are routinely held.</w:t>
      </w:r>
      <w:r w:rsidR="009D40A6">
        <w:rPr>
          <w:rFonts w:ascii="Garamond" w:hAnsi="Garamond"/>
          <w:sz w:val="28"/>
          <w:szCs w:val="28"/>
        </w:rPr>
        <w:t xml:space="preserve"> While they </w:t>
      </w:r>
      <w:r w:rsidR="00B55B8F">
        <w:rPr>
          <w:rFonts w:ascii="Garamond" w:hAnsi="Garamond"/>
          <w:sz w:val="28"/>
          <w:szCs w:val="28"/>
        </w:rPr>
        <w:t>had been</w:t>
      </w:r>
      <w:r w:rsidR="009D40A6">
        <w:rPr>
          <w:rFonts w:ascii="Garamond" w:hAnsi="Garamond"/>
          <w:sz w:val="28"/>
          <w:szCs w:val="28"/>
        </w:rPr>
        <w:t xml:space="preserve"> satisfied</w:t>
      </w:r>
      <w:r w:rsidR="00B55B8F">
        <w:rPr>
          <w:rFonts w:ascii="Garamond" w:hAnsi="Garamond"/>
          <w:sz w:val="28"/>
          <w:szCs w:val="28"/>
        </w:rPr>
        <w:t xml:space="preserve"> prior to this</w:t>
      </w:r>
      <w:r w:rsidR="009D40A6">
        <w:rPr>
          <w:rFonts w:ascii="Garamond" w:hAnsi="Garamond"/>
          <w:sz w:val="28"/>
          <w:szCs w:val="28"/>
        </w:rPr>
        <w:t xml:space="preserve"> that performance across specified parameters was </w:t>
      </w:r>
      <w:r w:rsidR="00B55B8F">
        <w:rPr>
          <w:rFonts w:ascii="Garamond" w:hAnsi="Garamond"/>
          <w:sz w:val="28"/>
          <w:szCs w:val="28"/>
        </w:rPr>
        <w:t>adequate</w:t>
      </w:r>
      <w:r w:rsidR="009D40A6">
        <w:rPr>
          <w:rFonts w:ascii="Garamond" w:hAnsi="Garamond"/>
          <w:sz w:val="28"/>
          <w:szCs w:val="28"/>
        </w:rPr>
        <w:t xml:space="preserve"> and thus that the algorithm was in good shape, end users’ engagement with the displayed its* of the system led them to a rather different assessment</w:t>
      </w:r>
      <w:r w:rsidR="00B55B8F">
        <w:rPr>
          <w:rFonts w:ascii="Garamond" w:hAnsi="Garamond"/>
          <w:sz w:val="28"/>
          <w:szCs w:val="28"/>
        </w:rPr>
        <w:t xml:space="preserve"> – that they needed it to perform better still –</w:t>
      </w:r>
      <w:r w:rsidR="009D40A6">
        <w:rPr>
          <w:rFonts w:ascii="Garamond" w:hAnsi="Garamond"/>
          <w:sz w:val="28"/>
          <w:szCs w:val="28"/>
        </w:rPr>
        <w:t xml:space="preserve"> leveraged via their vernacular competencies, ‘what any </w:t>
      </w:r>
      <w:r w:rsidR="00B55B8F">
        <w:rPr>
          <w:rFonts w:ascii="Garamond" w:hAnsi="Garamond"/>
          <w:sz w:val="28"/>
          <w:szCs w:val="28"/>
        </w:rPr>
        <w:t xml:space="preserve">business </w:t>
      </w:r>
      <w:r w:rsidR="009D40A6">
        <w:rPr>
          <w:rFonts w:ascii="Garamond" w:hAnsi="Garamond"/>
          <w:sz w:val="28"/>
          <w:szCs w:val="28"/>
        </w:rPr>
        <w:t>investor knows’.</w:t>
      </w:r>
      <w:r w:rsidR="00B55B8F">
        <w:rPr>
          <w:rFonts w:ascii="Garamond" w:hAnsi="Garamond"/>
          <w:sz w:val="28"/>
          <w:szCs w:val="28"/>
        </w:rPr>
        <w:t xml:space="preserve"> Their work was a response to those assessments.</w:t>
      </w:r>
    </w:p>
    <w:p w14:paraId="35EAFF9A" w14:textId="77777777" w:rsidR="00E70878" w:rsidRPr="00EA4A09" w:rsidRDefault="00E70878" w:rsidP="0046096B">
      <w:pPr>
        <w:rPr>
          <w:rFonts w:ascii="Garamond" w:hAnsi="Garamond"/>
          <w:sz w:val="28"/>
          <w:szCs w:val="28"/>
        </w:rPr>
      </w:pPr>
    </w:p>
    <w:p w14:paraId="135C8626" w14:textId="01100B58" w:rsidR="00C51414" w:rsidRPr="00EA4A09" w:rsidRDefault="009D40A6" w:rsidP="0046096B">
      <w:pPr>
        <w:rPr>
          <w:rFonts w:ascii="Garamond" w:hAnsi="Garamond"/>
          <w:sz w:val="28"/>
          <w:szCs w:val="28"/>
        </w:rPr>
      </w:pPr>
      <w:r>
        <w:rPr>
          <w:rFonts w:ascii="Garamond" w:hAnsi="Garamond"/>
          <w:sz w:val="28"/>
          <w:szCs w:val="28"/>
        </w:rPr>
        <w:t xml:space="preserve">This </w:t>
      </w:r>
      <w:r w:rsidR="003E675F">
        <w:rPr>
          <w:rFonts w:ascii="Garamond" w:hAnsi="Garamond"/>
          <w:sz w:val="28"/>
          <w:szCs w:val="28"/>
        </w:rPr>
        <w:t>is</w:t>
      </w:r>
      <w:r>
        <w:rPr>
          <w:rFonts w:ascii="Garamond" w:hAnsi="Garamond"/>
          <w:sz w:val="28"/>
          <w:szCs w:val="28"/>
        </w:rPr>
        <w:t xml:space="preserve"> a</w:t>
      </w:r>
      <w:r w:rsidR="00C51414" w:rsidRPr="00EA4A09">
        <w:rPr>
          <w:rFonts w:ascii="Garamond" w:hAnsi="Garamond"/>
          <w:sz w:val="28"/>
          <w:szCs w:val="28"/>
        </w:rPr>
        <w:t xml:space="preserve"> </w:t>
      </w:r>
      <w:r w:rsidR="00E70878" w:rsidRPr="00EA4A09">
        <w:rPr>
          <w:rFonts w:ascii="Garamond" w:hAnsi="Garamond"/>
          <w:sz w:val="28"/>
          <w:szCs w:val="28"/>
        </w:rPr>
        <w:t>setting</w:t>
      </w:r>
      <w:r w:rsidR="00C51414" w:rsidRPr="00EA4A09">
        <w:rPr>
          <w:rFonts w:ascii="Garamond" w:hAnsi="Garamond"/>
          <w:sz w:val="28"/>
          <w:szCs w:val="28"/>
        </w:rPr>
        <w:t xml:space="preserve"> where AI technologies feature</w:t>
      </w:r>
      <w:r w:rsidR="003E675F">
        <w:rPr>
          <w:rFonts w:ascii="Garamond" w:hAnsi="Garamond"/>
          <w:sz w:val="28"/>
          <w:szCs w:val="28"/>
        </w:rPr>
        <w:t xml:space="preserve"> in and</w:t>
      </w:r>
      <w:r w:rsidR="00C51414" w:rsidRPr="00EA4A09">
        <w:rPr>
          <w:rFonts w:ascii="Garamond" w:hAnsi="Garamond"/>
          <w:sz w:val="28"/>
          <w:szCs w:val="28"/>
        </w:rPr>
        <w:t xml:space="preserve"> as routine elements of workplace activity</w:t>
      </w:r>
      <w:r w:rsidR="008107FE">
        <w:rPr>
          <w:rFonts w:ascii="Garamond" w:hAnsi="Garamond"/>
          <w:sz w:val="28"/>
          <w:szCs w:val="28"/>
        </w:rPr>
        <w:t>.</w:t>
      </w:r>
      <w:r w:rsidR="00C51414" w:rsidRPr="00EA4A09">
        <w:rPr>
          <w:rFonts w:ascii="Garamond" w:hAnsi="Garamond"/>
          <w:sz w:val="28"/>
          <w:szCs w:val="28"/>
        </w:rPr>
        <w:t xml:space="preserve"> B</w:t>
      </w:r>
      <w:r w:rsidR="00E70878" w:rsidRPr="00EA4A09">
        <w:rPr>
          <w:rFonts w:ascii="Garamond" w:hAnsi="Garamond"/>
          <w:sz w:val="28"/>
          <w:szCs w:val="28"/>
        </w:rPr>
        <w:t xml:space="preserve">y following the work of the data scientists </w:t>
      </w:r>
      <w:r>
        <w:rPr>
          <w:rFonts w:ascii="Garamond" w:hAnsi="Garamond"/>
          <w:sz w:val="28"/>
          <w:szCs w:val="28"/>
        </w:rPr>
        <w:t>in building</w:t>
      </w:r>
      <w:r w:rsidR="00E70878" w:rsidRPr="00EA4A09">
        <w:rPr>
          <w:rFonts w:ascii="Garamond" w:hAnsi="Garamond"/>
          <w:sz w:val="28"/>
          <w:szCs w:val="28"/>
        </w:rPr>
        <w:t>, adapt</w:t>
      </w:r>
      <w:r>
        <w:rPr>
          <w:rFonts w:ascii="Garamond" w:hAnsi="Garamond"/>
          <w:sz w:val="28"/>
          <w:szCs w:val="28"/>
        </w:rPr>
        <w:t>ing</w:t>
      </w:r>
      <w:r w:rsidR="00E70878" w:rsidRPr="00EA4A09">
        <w:rPr>
          <w:rFonts w:ascii="Garamond" w:hAnsi="Garamond"/>
          <w:sz w:val="28"/>
          <w:szCs w:val="28"/>
        </w:rPr>
        <w:t>, and maintain</w:t>
      </w:r>
      <w:r>
        <w:rPr>
          <w:rFonts w:ascii="Garamond" w:hAnsi="Garamond"/>
          <w:sz w:val="28"/>
          <w:szCs w:val="28"/>
        </w:rPr>
        <w:t>ing</w:t>
      </w:r>
      <w:r w:rsidR="00E70878" w:rsidRPr="00EA4A09">
        <w:rPr>
          <w:rFonts w:ascii="Garamond" w:hAnsi="Garamond"/>
          <w:sz w:val="28"/>
          <w:szCs w:val="28"/>
        </w:rPr>
        <w:t xml:space="preserve"> the algorithm</w:t>
      </w:r>
      <w:r w:rsidR="00C51414" w:rsidRPr="00EA4A09">
        <w:rPr>
          <w:rFonts w:ascii="Garamond" w:hAnsi="Garamond"/>
          <w:sz w:val="28"/>
          <w:szCs w:val="28"/>
        </w:rPr>
        <w:t xml:space="preserve">, </w:t>
      </w:r>
      <w:r w:rsidR="006E2DAE">
        <w:rPr>
          <w:rFonts w:ascii="Garamond" w:hAnsi="Garamond"/>
          <w:sz w:val="28"/>
          <w:szCs w:val="28"/>
        </w:rPr>
        <w:t>the picture</w:t>
      </w:r>
      <w:r w:rsidR="00C51414" w:rsidRPr="00EA4A09">
        <w:rPr>
          <w:rFonts w:ascii="Garamond" w:hAnsi="Garamond"/>
          <w:sz w:val="28"/>
          <w:szCs w:val="28"/>
        </w:rPr>
        <w:t xml:space="preserve"> of AI</w:t>
      </w:r>
      <w:r w:rsidR="00E70878" w:rsidRPr="00EA4A09">
        <w:rPr>
          <w:rFonts w:ascii="Garamond" w:hAnsi="Garamond"/>
          <w:sz w:val="28"/>
          <w:szCs w:val="28"/>
        </w:rPr>
        <w:t xml:space="preserve"> </w:t>
      </w:r>
      <w:r>
        <w:rPr>
          <w:rFonts w:ascii="Garamond" w:hAnsi="Garamond"/>
          <w:sz w:val="28"/>
          <w:szCs w:val="28"/>
        </w:rPr>
        <w:t>as</w:t>
      </w:r>
      <w:r w:rsidR="00E70878" w:rsidRPr="00EA4A09">
        <w:rPr>
          <w:rFonts w:ascii="Garamond" w:hAnsi="Garamond"/>
          <w:sz w:val="28"/>
          <w:szCs w:val="28"/>
        </w:rPr>
        <w:t xml:space="preserve"> some mysterious entity which is animated and made sentient</w:t>
      </w:r>
      <w:r w:rsidR="006E2DAE">
        <w:rPr>
          <w:rFonts w:ascii="Garamond" w:hAnsi="Garamond"/>
          <w:sz w:val="28"/>
          <w:szCs w:val="28"/>
        </w:rPr>
        <w:t xml:space="preserve"> rapidly loses whatever sense it may be thought to have.</w:t>
      </w:r>
      <w:r w:rsidR="00E70878" w:rsidRPr="00EA4A09">
        <w:rPr>
          <w:rFonts w:ascii="Garamond" w:hAnsi="Garamond"/>
          <w:sz w:val="28"/>
          <w:szCs w:val="28"/>
        </w:rPr>
        <w:t xml:space="preserve"> </w:t>
      </w:r>
      <w:r w:rsidR="006E2DAE">
        <w:rPr>
          <w:rFonts w:ascii="Garamond" w:hAnsi="Garamond"/>
          <w:sz w:val="28"/>
          <w:szCs w:val="28"/>
        </w:rPr>
        <w:t>F</w:t>
      </w:r>
      <w:r w:rsidR="00E70878" w:rsidRPr="00EA4A09">
        <w:rPr>
          <w:rFonts w:ascii="Garamond" w:hAnsi="Garamond"/>
          <w:sz w:val="28"/>
          <w:szCs w:val="28"/>
        </w:rPr>
        <w:t xml:space="preserve">or the people </w:t>
      </w:r>
      <w:r w:rsidR="00B55B8F">
        <w:rPr>
          <w:rFonts w:ascii="Garamond" w:hAnsi="Garamond"/>
          <w:sz w:val="28"/>
          <w:szCs w:val="28"/>
        </w:rPr>
        <w:t>directly</w:t>
      </w:r>
      <w:r w:rsidR="006E2DAE">
        <w:rPr>
          <w:rFonts w:ascii="Garamond" w:hAnsi="Garamond"/>
          <w:sz w:val="28"/>
          <w:szCs w:val="28"/>
        </w:rPr>
        <w:t xml:space="preserve"> involved in</w:t>
      </w:r>
      <w:r w:rsidR="00E70878" w:rsidRPr="00EA4A09">
        <w:rPr>
          <w:rFonts w:ascii="Garamond" w:hAnsi="Garamond"/>
          <w:sz w:val="28"/>
          <w:szCs w:val="28"/>
        </w:rPr>
        <w:t xml:space="preserve"> creating these algorithms</w:t>
      </w:r>
      <w:r w:rsidR="006E2DAE">
        <w:rPr>
          <w:rFonts w:ascii="Garamond" w:hAnsi="Garamond"/>
          <w:sz w:val="28"/>
          <w:szCs w:val="28"/>
        </w:rPr>
        <w:t>,</w:t>
      </w:r>
      <w:r w:rsidR="00E70878" w:rsidRPr="00EA4A09">
        <w:rPr>
          <w:rFonts w:ascii="Garamond" w:hAnsi="Garamond"/>
          <w:sz w:val="28"/>
          <w:szCs w:val="28"/>
        </w:rPr>
        <w:t xml:space="preserve"> the work is </w:t>
      </w:r>
      <w:r w:rsidR="00C51414" w:rsidRPr="00EA4A09">
        <w:rPr>
          <w:rFonts w:ascii="Garamond" w:hAnsi="Garamond"/>
          <w:sz w:val="28"/>
          <w:szCs w:val="28"/>
        </w:rPr>
        <w:t xml:space="preserve">more akin to the decidedly </w:t>
      </w:r>
      <w:r w:rsidR="006E2DAE">
        <w:rPr>
          <w:rFonts w:ascii="Garamond" w:hAnsi="Garamond"/>
          <w:sz w:val="28"/>
          <w:szCs w:val="28"/>
        </w:rPr>
        <w:t xml:space="preserve">ordinary and non-mysterious </w:t>
      </w:r>
      <w:r w:rsidR="00C51414" w:rsidRPr="00EA4A09">
        <w:rPr>
          <w:rFonts w:ascii="Garamond" w:hAnsi="Garamond"/>
          <w:sz w:val="28"/>
          <w:szCs w:val="28"/>
        </w:rPr>
        <w:t>activities of</w:t>
      </w:r>
      <w:r w:rsidR="00E70878" w:rsidRPr="00EA4A09">
        <w:rPr>
          <w:rFonts w:ascii="Garamond" w:hAnsi="Garamond"/>
          <w:sz w:val="28"/>
          <w:szCs w:val="28"/>
        </w:rPr>
        <w:t xml:space="preserve"> coding and statistics, </w:t>
      </w:r>
      <w:r w:rsidR="00C51414" w:rsidRPr="00EA4A09">
        <w:rPr>
          <w:rFonts w:ascii="Garamond" w:hAnsi="Garamond"/>
          <w:sz w:val="28"/>
          <w:szCs w:val="28"/>
        </w:rPr>
        <w:t xml:space="preserve">which themselves comprise </w:t>
      </w:r>
      <w:r w:rsidR="00E70878" w:rsidRPr="00EA4A09">
        <w:rPr>
          <w:rFonts w:ascii="Garamond" w:hAnsi="Garamond"/>
          <w:sz w:val="28"/>
          <w:szCs w:val="28"/>
        </w:rPr>
        <w:t>a set of well</w:t>
      </w:r>
      <w:r w:rsidR="00C51414" w:rsidRPr="00EA4A09">
        <w:rPr>
          <w:rFonts w:ascii="Garamond" w:hAnsi="Garamond"/>
          <w:sz w:val="28"/>
          <w:szCs w:val="28"/>
        </w:rPr>
        <w:t>-</w:t>
      </w:r>
      <w:r w:rsidR="00E70878" w:rsidRPr="00EA4A09">
        <w:rPr>
          <w:rFonts w:ascii="Garamond" w:hAnsi="Garamond"/>
          <w:sz w:val="28"/>
          <w:szCs w:val="28"/>
        </w:rPr>
        <w:t xml:space="preserve">defined </w:t>
      </w:r>
      <w:r w:rsidR="00C51414" w:rsidRPr="00EA4A09">
        <w:rPr>
          <w:rFonts w:ascii="Garamond" w:hAnsi="Garamond"/>
          <w:sz w:val="28"/>
          <w:szCs w:val="28"/>
        </w:rPr>
        <w:t xml:space="preserve">and uncontroversial </w:t>
      </w:r>
      <w:r w:rsidR="00E70878" w:rsidRPr="00EA4A09">
        <w:rPr>
          <w:rFonts w:ascii="Garamond" w:hAnsi="Garamond"/>
          <w:sz w:val="28"/>
          <w:szCs w:val="28"/>
        </w:rPr>
        <w:t xml:space="preserve">techniques. </w:t>
      </w:r>
      <w:r w:rsidR="00B55B8F">
        <w:rPr>
          <w:rFonts w:ascii="Garamond" w:hAnsi="Garamond"/>
          <w:sz w:val="28"/>
          <w:szCs w:val="28"/>
        </w:rPr>
        <w:t>Moreover</w:t>
      </w:r>
      <w:r w:rsidR="006E2DAE">
        <w:rPr>
          <w:rFonts w:ascii="Garamond" w:hAnsi="Garamond"/>
          <w:sz w:val="28"/>
          <w:szCs w:val="28"/>
        </w:rPr>
        <w:t>, in</w:t>
      </w:r>
      <w:r w:rsidR="00495217" w:rsidRPr="00EA4A09">
        <w:rPr>
          <w:rFonts w:ascii="Garamond" w:hAnsi="Garamond"/>
          <w:sz w:val="28"/>
          <w:szCs w:val="28"/>
        </w:rPr>
        <w:t xml:space="preserve"> the</w:t>
      </w:r>
      <w:r w:rsidR="00495217">
        <w:rPr>
          <w:rFonts w:ascii="Garamond" w:hAnsi="Garamond"/>
          <w:sz w:val="28"/>
          <w:szCs w:val="28"/>
        </w:rPr>
        <w:t>ir</w:t>
      </w:r>
      <w:r w:rsidR="00495217" w:rsidRPr="00EA4A09">
        <w:rPr>
          <w:rFonts w:ascii="Garamond" w:hAnsi="Garamond"/>
          <w:sz w:val="28"/>
          <w:szCs w:val="28"/>
        </w:rPr>
        <w:t xml:space="preserve"> practical use</w:t>
      </w:r>
      <w:r w:rsidR="006E2DAE">
        <w:rPr>
          <w:rFonts w:ascii="Garamond" w:hAnsi="Garamond"/>
          <w:sz w:val="28"/>
          <w:szCs w:val="28"/>
        </w:rPr>
        <w:t>s</w:t>
      </w:r>
      <w:r w:rsidR="00495217" w:rsidRPr="00EA4A09">
        <w:rPr>
          <w:rFonts w:ascii="Garamond" w:hAnsi="Garamond"/>
          <w:sz w:val="28"/>
          <w:szCs w:val="28"/>
        </w:rPr>
        <w:t xml:space="preserve"> of AI</w:t>
      </w:r>
      <w:r w:rsidR="00495217">
        <w:rPr>
          <w:rFonts w:ascii="Garamond" w:hAnsi="Garamond"/>
          <w:sz w:val="28"/>
          <w:szCs w:val="28"/>
        </w:rPr>
        <w:t>,</w:t>
      </w:r>
      <w:r w:rsidR="00495217" w:rsidRPr="00EA4A09">
        <w:rPr>
          <w:rFonts w:ascii="Garamond" w:hAnsi="Garamond"/>
          <w:sz w:val="28"/>
          <w:szCs w:val="28"/>
        </w:rPr>
        <w:t xml:space="preserve"> </w:t>
      </w:r>
      <w:r w:rsidR="006E2DAE">
        <w:rPr>
          <w:rFonts w:ascii="Garamond" w:hAnsi="Garamond"/>
          <w:sz w:val="28"/>
          <w:szCs w:val="28"/>
        </w:rPr>
        <w:t>this work team were</w:t>
      </w:r>
      <w:r w:rsidR="00E70878" w:rsidRPr="00EA4A09">
        <w:rPr>
          <w:rFonts w:ascii="Garamond" w:hAnsi="Garamond"/>
          <w:sz w:val="28"/>
          <w:szCs w:val="28"/>
        </w:rPr>
        <w:t xml:space="preserve"> perfectly capable of maintaining a separation between </w:t>
      </w:r>
      <w:r w:rsidR="00C51414" w:rsidRPr="00EA4A09">
        <w:rPr>
          <w:rFonts w:ascii="Garamond" w:hAnsi="Garamond"/>
          <w:sz w:val="28"/>
          <w:szCs w:val="28"/>
        </w:rPr>
        <w:t>AI-as-</w:t>
      </w:r>
      <w:r w:rsidR="00B55B8F">
        <w:rPr>
          <w:rFonts w:ascii="Garamond" w:hAnsi="Garamond"/>
          <w:sz w:val="28"/>
          <w:szCs w:val="28"/>
        </w:rPr>
        <w:t>‘</w:t>
      </w:r>
      <w:r w:rsidR="00C51414" w:rsidRPr="00EA4A09">
        <w:rPr>
          <w:rFonts w:ascii="Garamond" w:hAnsi="Garamond"/>
          <w:sz w:val="28"/>
          <w:szCs w:val="28"/>
        </w:rPr>
        <w:t>it</w:t>
      </w:r>
      <w:r w:rsidR="00B55B8F">
        <w:rPr>
          <w:rFonts w:ascii="Garamond" w:hAnsi="Garamond"/>
          <w:sz w:val="28"/>
          <w:szCs w:val="28"/>
        </w:rPr>
        <w:t>’</w:t>
      </w:r>
      <w:r w:rsidR="00C51414" w:rsidRPr="00EA4A09">
        <w:rPr>
          <w:rFonts w:ascii="Garamond" w:hAnsi="Garamond"/>
          <w:sz w:val="28"/>
          <w:szCs w:val="28"/>
        </w:rPr>
        <w:t xml:space="preserve"> </w:t>
      </w:r>
      <w:r w:rsidR="00E70878" w:rsidRPr="00EA4A09">
        <w:rPr>
          <w:rFonts w:ascii="Garamond" w:hAnsi="Garamond"/>
          <w:sz w:val="28"/>
          <w:szCs w:val="28"/>
        </w:rPr>
        <w:t xml:space="preserve">and </w:t>
      </w:r>
      <w:r w:rsidR="00C51414" w:rsidRPr="00EA4A09">
        <w:rPr>
          <w:rFonts w:ascii="Garamond" w:hAnsi="Garamond"/>
          <w:sz w:val="28"/>
          <w:szCs w:val="28"/>
        </w:rPr>
        <w:t>AI-as-it*,</w:t>
      </w:r>
      <w:r w:rsidR="00E70878" w:rsidRPr="00EA4A09">
        <w:rPr>
          <w:rFonts w:ascii="Garamond" w:hAnsi="Garamond"/>
          <w:sz w:val="28"/>
          <w:szCs w:val="28"/>
        </w:rPr>
        <w:t xml:space="preserve"> </w:t>
      </w:r>
      <w:r w:rsidR="00C51414" w:rsidRPr="00EA4A09">
        <w:rPr>
          <w:rFonts w:ascii="Garamond" w:hAnsi="Garamond"/>
          <w:sz w:val="28"/>
          <w:szCs w:val="28"/>
        </w:rPr>
        <w:t>i</w:t>
      </w:r>
      <w:r w:rsidR="00E70878" w:rsidRPr="00EA4A09">
        <w:rPr>
          <w:rFonts w:ascii="Garamond" w:hAnsi="Garamond"/>
          <w:sz w:val="28"/>
          <w:szCs w:val="28"/>
        </w:rPr>
        <w:t xml:space="preserve">n that the learning </w:t>
      </w:r>
      <w:r w:rsidR="00495217">
        <w:rPr>
          <w:rFonts w:ascii="Garamond" w:hAnsi="Garamond"/>
          <w:sz w:val="28"/>
          <w:szCs w:val="28"/>
        </w:rPr>
        <w:t>attributed to</w:t>
      </w:r>
      <w:r w:rsidR="00495217" w:rsidRPr="00EA4A09">
        <w:rPr>
          <w:rFonts w:ascii="Garamond" w:hAnsi="Garamond"/>
          <w:sz w:val="28"/>
          <w:szCs w:val="28"/>
        </w:rPr>
        <w:t xml:space="preserve"> </w:t>
      </w:r>
      <w:r w:rsidR="00E70878" w:rsidRPr="00EA4A09">
        <w:rPr>
          <w:rFonts w:ascii="Garamond" w:hAnsi="Garamond"/>
          <w:sz w:val="28"/>
          <w:szCs w:val="28"/>
        </w:rPr>
        <w:t xml:space="preserve">the machine </w:t>
      </w:r>
      <w:r w:rsidR="006E2DAE">
        <w:rPr>
          <w:rFonts w:ascii="Garamond" w:hAnsi="Garamond"/>
          <w:i/>
          <w:sz w:val="28"/>
          <w:szCs w:val="28"/>
        </w:rPr>
        <w:t>was</w:t>
      </w:r>
      <w:r w:rsidR="00E70878" w:rsidRPr="00EA4A09">
        <w:rPr>
          <w:rFonts w:ascii="Garamond" w:hAnsi="Garamond"/>
          <w:i/>
          <w:sz w:val="28"/>
          <w:szCs w:val="28"/>
        </w:rPr>
        <w:t xml:space="preserve"> </w:t>
      </w:r>
      <w:r w:rsidR="00E70878" w:rsidRPr="00EA4A09">
        <w:rPr>
          <w:rFonts w:ascii="Garamond" w:hAnsi="Garamond"/>
          <w:sz w:val="28"/>
          <w:szCs w:val="28"/>
        </w:rPr>
        <w:t>evaluated against the learning that humans can do but in a way that</w:t>
      </w:r>
      <w:r w:rsidR="00495217">
        <w:rPr>
          <w:rFonts w:ascii="Garamond" w:hAnsi="Garamond"/>
          <w:sz w:val="28"/>
          <w:szCs w:val="28"/>
        </w:rPr>
        <w:t xml:space="preserve"> </w:t>
      </w:r>
      <w:r w:rsidR="006E2DAE">
        <w:rPr>
          <w:rFonts w:ascii="Garamond" w:hAnsi="Garamond"/>
          <w:sz w:val="28"/>
          <w:szCs w:val="28"/>
        </w:rPr>
        <w:t>was</w:t>
      </w:r>
      <w:r w:rsidR="00E70878" w:rsidRPr="00EA4A09">
        <w:rPr>
          <w:rFonts w:ascii="Garamond" w:hAnsi="Garamond"/>
          <w:sz w:val="28"/>
          <w:szCs w:val="28"/>
        </w:rPr>
        <w:t xml:space="preserve"> practical and tangible rather than esoteric and </w:t>
      </w:r>
      <w:r w:rsidR="009D6460">
        <w:rPr>
          <w:rFonts w:ascii="Garamond" w:hAnsi="Garamond"/>
          <w:sz w:val="28"/>
          <w:szCs w:val="28"/>
        </w:rPr>
        <w:t>intangible</w:t>
      </w:r>
      <w:r w:rsidR="00E70878" w:rsidRPr="00EA4A09">
        <w:rPr>
          <w:rFonts w:ascii="Garamond" w:hAnsi="Garamond"/>
          <w:sz w:val="28"/>
          <w:szCs w:val="28"/>
        </w:rPr>
        <w:t>.</w:t>
      </w:r>
      <w:r w:rsidR="00C51414" w:rsidRPr="00EA4A09">
        <w:rPr>
          <w:rFonts w:ascii="Garamond" w:hAnsi="Garamond"/>
          <w:sz w:val="28"/>
          <w:szCs w:val="28"/>
        </w:rPr>
        <w:t xml:space="preserve"> </w:t>
      </w:r>
      <w:r w:rsidR="006E2DAE">
        <w:rPr>
          <w:rFonts w:ascii="Garamond" w:hAnsi="Garamond"/>
          <w:sz w:val="28"/>
          <w:szCs w:val="28"/>
        </w:rPr>
        <w:t>In order to demonstrate this, we will work through t</w:t>
      </w:r>
      <w:r w:rsidR="00E70878" w:rsidRPr="00EA4A09">
        <w:rPr>
          <w:rFonts w:ascii="Garamond" w:hAnsi="Garamond"/>
          <w:sz w:val="28"/>
          <w:szCs w:val="28"/>
        </w:rPr>
        <w:t xml:space="preserve">he </w:t>
      </w:r>
      <w:r w:rsidR="00C51414" w:rsidRPr="00EA4A09">
        <w:rPr>
          <w:rFonts w:ascii="Garamond" w:hAnsi="Garamond"/>
          <w:sz w:val="28"/>
          <w:szCs w:val="28"/>
        </w:rPr>
        <w:t xml:space="preserve">excerpts </w:t>
      </w:r>
      <w:r w:rsidR="00E70878" w:rsidRPr="00EA4A09">
        <w:rPr>
          <w:rFonts w:ascii="Garamond" w:hAnsi="Garamond"/>
          <w:sz w:val="28"/>
          <w:szCs w:val="28"/>
        </w:rPr>
        <w:t>below</w:t>
      </w:r>
      <w:r w:rsidR="006E2DAE">
        <w:rPr>
          <w:rFonts w:ascii="Garamond" w:hAnsi="Garamond"/>
          <w:sz w:val="28"/>
          <w:szCs w:val="28"/>
        </w:rPr>
        <w:t xml:space="preserve"> which</w:t>
      </w:r>
      <w:r w:rsidR="00E70878" w:rsidRPr="00EA4A09">
        <w:rPr>
          <w:rFonts w:ascii="Garamond" w:hAnsi="Garamond"/>
          <w:sz w:val="28"/>
          <w:szCs w:val="28"/>
        </w:rPr>
        <w:t xml:space="preserve"> </w:t>
      </w:r>
      <w:r w:rsidR="00C51414" w:rsidRPr="00EA4A09">
        <w:rPr>
          <w:rFonts w:ascii="Garamond" w:hAnsi="Garamond"/>
          <w:sz w:val="28"/>
          <w:szCs w:val="28"/>
        </w:rPr>
        <w:t xml:space="preserve">detail (text) </w:t>
      </w:r>
      <w:r w:rsidR="00E70878" w:rsidRPr="00EA4A09">
        <w:rPr>
          <w:rFonts w:ascii="Garamond" w:hAnsi="Garamond"/>
          <w:sz w:val="28"/>
          <w:szCs w:val="28"/>
        </w:rPr>
        <w:t>conversation</w:t>
      </w:r>
      <w:r w:rsidR="00B55B8F">
        <w:rPr>
          <w:rFonts w:ascii="Garamond" w:hAnsi="Garamond"/>
          <w:sz w:val="28"/>
          <w:szCs w:val="28"/>
        </w:rPr>
        <w:t>s</w:t>
      </w:r>
      <w:r w:rsidR="00E70878" w:rsidRPr="00EA4A09">
        <w:rPr>
          <w:rFonts w:ascii="Garamond" w:hAnsi="Garamond"/>
          <w:sz w:val="28"/>
          <w:szCs w:val="28"/>
        </w:rPr>
        <w:t xml:space="preserve"> </w:t>
      </w:r>
      <w:r w:rsidR="00C51414" w:rsidRPr="00EA4A09">
        <w:rPr>
          <w:rFonts w:ascii="Garamond" w:hAnsi="Garamond"/>
          <w:sz w:val="28"/>
          <w:szCs w:val="28"/>
        </w:rPr>
        <w:t>between</w:t>
      </w:r>
      <w:r w:rsidR="00B55B8F">
        <w:rPr>
          <w:rFonts w:ascii="Garamond" w:hAnsi="Garamond"/>
          <w:sz w:val="28"/>
          <w:szCs w:val="28"/>
        </w:rPr>
        <w:t xml:space="preserve"> the</w:t>
      </w:r>
      <w:r w:rsidR="00C51414" w:rsidRPr="00EA4A09">
        <w:rPr>
          <w:rFonts w:ascii="Garamond" w:hAnsi="Garamond"/>
          <w:sz w:val="28"/>
          <w:szCs w:val="28"/>
        </w:rPr>
        <w:t xml:space="preserve"> two data scientists</w:t>
      </w:r>
      <w:r w:rsidR="00B55B8F">
        <w:rPr>
          <w:rFonts w:ascii="Garamond" w:hAnsi="Garamond"/>
          <w:sz w:val="28"/>
          <w:szCs w:val="28"/>
        </w:rPr>
        <w:t>, A and B,</w:t>
      </w:r>
      <w:r w:rsidR="00C51414" w:rsidRPr="00EA4A09">
        <w:rPr>
          <w:rFonts w:ascii="Garamond" w:hAnsi="Garamond"/>
          <w:sz w:val="28"/>
          <w:szCs w:val="28"/>
        </w:rPr>
        <w:t xml:space="preserve"> </w:t>
      </w:r>
      <w:r w:rsidR="006E2DAE">
        <w:rPr>
          <w:rFonts w:ascii="Garamond" w:hAnsi="Garamond"/>
          <w:sz w:val="28"/>
          <w:szCs w:val="28"/>
        </w:rPr>
        <w:t>using</w:t>
      </w:r>
      <w:r w:rsidR="00E70878" w:rsidRPr="00EA4A09">
        <w:rPr>
          <w:rFonts w:ascii="Garamond" w:hAnsi="Garamond"/>
          <w:sz w:val="28"/>
          <w:szCs w:val="28"/>
        </w:rPr>
        <w:t xml:space="preserve"> an internal communication tool within </w:t>
      </w:r>
      <w:r w:rsidR="00374060" w:rsidRPr="00EA4A09">
        <w:rPr>
          <w:rFonts w:ascii="Garamond" w:hAnsi="Garamond"/>
          <w:sz w:val="28"/>
          <w:szCs w:val="28"/>
        </w:rPr>
        <w:t xml:space="preserve">the organisation. </w:t>
      </w:r>
      <w:r w:rsidR="00E70878" w:rsidRPr="00EA4A09">
        <w:rPr>
          <w:rFonts w:ascii="Garamond" w:hAnsi="Garamond"/>
          <w:sz w:val="28"/>
          <w:szCs w:val="28"/>
        </w:rPr>
        <w:t xml:space="preserve">The conversation centred </w:t>
      </w:r>
      <w:r w:rsidR="00ED5459">
        <w:rPr>
          <w:rFonts w:ascii="Garamond" w:hAnsi="Garamond"/>
          <w:sz w:val="28"/>
          <w:szCs w:val="28"/>
        </w:rPr>
        <w:t>on</w:t>
      </w:r>
      <w:r w:rsidR="00E70878" w:rsidRPr="00EA4A09">
        <w:rPr>
          <w:rFonts w:ascii="Garamond" w:hAnsi="Garamond"/>
          <w:sz w:val="28"/>
          <w:szCs w:val="28"/>
        </w:rPr>
        <w:t xml:space="preserve"> an effort to increase the accuracy of the algorithm </w:t>
      </w:r>
      <w:r w:rsidR="00B55B8F">
        <w:rPr>
          <w:rFonts w:ascii="Garamond" w:hAnsi="Garamond"/>
          <w:sz w:val="28"/>
          <w:szCs w:val="28"/>
        </w:rPr>
        <w:t>in order to</w:t>
      </w:r>
      <w:r w:rsidR="00E70878" w:rsidRPr="00EA4A09">
        <w:rPr>
          <w:rFonts w:ascii="Garamond" w:hAnsi="Garamond"/>
          <w:sz w:val="28"/>
          <w:szCs w:val="28"/>
        </w:rPr>
        <w:t xml:space="preserve"> mak</w:t>
      </w:r>
      <w:r w:rsidR="00B55B8F">
        <w:rPr>
          <w:rFonts w:ascii="Garamond" w:hAnsi="Garamond"/>
          <w:sz w:val="28"/>
          <w:szCs w:val="28"/>
        </w:rPr>
        <w:t>e</w:t>
      </w:r>
      <w:r w:rsidR="00E70878" w:rsidRPr="00EA4A09">
        <w:rPr>
          <w:rFonts w:ascii="Garamond" w:hAnsi="Garamond"/>
          <w:sz w:val="28"/>
          <w:szCs w:val="28"/>
        </w:rPr>
        <w:t xml:space="preserve"> the results more relevant to the end-user</w:t>
      </w:r>
      <w:r w:rsidR="00B55B8F">
        <w:rPr>
          <w:rFonts w:ascii="Garamond" w:hAnsi="Garamond"/>
          <w:sz w:val="28"/>
          <w:szCs w:val="28"/>
        </w:rPr>
        <w:t>s whose feedback had occasioned this return to the algorithm</w:t>
      </w:r>
      <w:r w:rsidR="00E70878" w:rsidRPr="00EA4A09">
        <w:rPr>
          <w:rFonts w:ascii="Garamond" w:hAnsi="Garamond"/>
          <w:sz w:val="28"/>
          <w:szCs w:val="28"/>
        </w:rPr>
        <w:t xml:space="preserve">. These efforts consisted of two parts. Firstly, producing a </w:t>
      </w:r>
      <w:r w:rsidR="006E2DAE">
        <w:rPr>
          <w:rFonts w:ascii="Garamond" w:hAnsi="Garamond"/>
          <w:sz w:val="28"/>
          <w:szCs w:val="28"/>
        </w:rPr>
        <w:t>‘</w:t>
      </w:r>
      <w:r w:rsidR="00E70878" w:rsidRPr="00EA4A09">
        <w:rPr>
          <w:rFonts w:ascii="Garamond" w:hAnsi="Garamond"/>
          <w:sz w:val="28"/>
          <w:szCs w:val="28"/>
        </w:rPr>
        <w:t>better</w:t>
      </w:r>
      <w:r w:rsidR="006E2DAE">
        <w:rPr>
          <w:rFonts w:ascii="Garamond" w:hAnsi="Garamond"/>
          <w:sz w:val="28"/>
          <w:szCs w:val="28"/>
        </w:rPr>
        <w:t>’</w:t>
      </w:r>
      <w:r w:rsidR="00E70878" w:rsidRPr="00EA4A09">
        <w:rPr>
          <w:rFonts w:ascii="Garamond" w:hAnsi="Garamond"/>
          <w:sz w:val="28"/>
          <w:szCs w:val="28"/>
        </w:rPr>
        <w:t xml:space="preserve"> training data set, that more </w:t>
      </w:r>
      <w:r w:rsidR="00B55B8F">
        <w:rPr>
          <w:rFonts w:ascii="Garamond" w:hAnsi="Garamond"/>
          <w:sz w:val="28"/>
          <w:szCs w:val="28"/>
        </w:rPr>
        <w:t>accurately and reliably</w:t>
      </w:r>
      <w:r w:rsidR="00E70878" w:rsidRPr="00EA4A09">
        <w:rPr>
          <w:rFonts w:ascii="Garamond" w:hAnsi="Garamond"/>
          <w:sz w:val="28"/>
          <w:szCs w:val="28"/>
        </w:rPr>
        <w:t xml:space="preserve"> identified positive and negative </w:t>
      </w:r>
      <w:r w:rsidR="006E2DAE">
        <w:rPr>
          <w:rFonts w:ascii="Garamond" w:hAnsi="Garamond"/>
          <w:sz w:val="28"/>
          <w:szCs w:val="28"/>
        </w:rPr>
        <w:t>cases</w:t>
      </w:r>
      <w:r w:rsidR="00E70878" w:rsidRPr="00EA4A09">
        <w:rPr>
          <w:rFonts w:ascii="Garamond" w:hAnsi="Garamond"/>
          <w:sz w:val="28"/>
          <w:szCs w:val="28"/>
        </w:rPr>
        <w:t xml:space="preserve">. Secondly, by using different </w:t>
      </w:r>
      <w:r w:rsidR="00B55B8F">
        <w:rPr>
          <w:rFonts w:ascii="Garamond" w:hAnsi="Garamond"/>
          <w:sz w:val="28"/>
          <w:szCs w:val="28"/>
        </w:rPr>
        <w:t>methods</w:t>
      </w:r>
      <w:r w:rsidR="00E70878" w:rsidRPr="00EA4A09">
        <w:rPr>
          <w:rFonts w:ascii="Garamond" w:hAnsi="Garamond"/>
          <w:sz w:val="28"/>
          <w:szCs w:val="28"/>
        </w:rPr>
        <w:t xml:space="preserve"> </w:t>
      </w:r>
      <w:r w:rsidR="00B55B8F">
        <w:rPr>
          <w:rFonts w:ascii="Garamond" w:hAnsi="Garamond"/>
          <w:sz w:val="28"/>
          <w:szCs w:val="28"/>
        </w:rPr>
        <w:t>to build in</w:t>
      </w:r>
      <w:r w:rsidR="00E70878" w:rsidRPr="00EA4A09">
        <w:rPr>
          <w:rFonts w:ascii="Garamond" w:hAnsi="Garamond"/>
          <w:sz w:val="28"/>
          <w:szCs w:val="28"/>
        </w:rPr>
        <w:t xml:space="preserve"> new features </w:t>
      </w:r>
      <w:r w:rsidR="006E2DAE">
        <w:rPr>
          <w:rFonts w:ascii="Garamond" w:hAnsi="Garamond"/>
          <w:sz w:val="28"/>
          <w:szCs w:val="28"/>
        </w:rPr>
        <w:t>to</w:t>
      </w:r>
      <w:r w:rsidR="00E70878" w:rsidRPr="00EA4A09">
        <w:rPr>
          <w:rFonts w:ascii="Garamond" w:hAnsi="Garamond"/>
          <w:sz w:val="28"/>
          <w:szCs w:val="28"/>
        </w:rPr>
        <w:t xml:space="preserve"> form part of the algorithm. </w:t>
      </w:r>
    </w:p>
    <w:p w14:paraId="5F93130E" w14:textId="77777777" w:rsidR="00C51414" w:rsidRPr="00EA4A09" w:rsidRDefault="00C51414" w:rsidP="0046096B">
      <w:pPr>
        <w:rPr>
          <w:rFonts w:ascii="Garamond" w:hAnsi="Garamond"/>
          <w:sz w:val="28"/>
          <w:szCs w:val="28"/>
        </w:rPr>
      </w:pPr>
    </w:p>
    <w:p w14:paraId="284EE338" w14:textId="5FD13EB1" w:rsidR="00E70878" w:rsidRPr="00EA4A09" w:rsidRDefault="00E70878" w:rsidP="0046096B">
      <w:pPr>
        <w:rPr>
          <w:rFonts w:ascii="Garamond" w:hAnsi="Garamond"/>
          <w:sz w:val="28"/>
          <w:szCs w:val="28"/>
        </w:rPr>
      </w:pPr>
      <w:r w:rsidRPr="00EA4A09">
        <w:rPr>
          <w:rFonts w:ascii="Garamond" w:hAnsi="Garamond"/>
          <w:sz w:val="28"/>
          <w:szCs w:val="28"/>
        </w:rPr>
        <w:t>The</w:t>
      </w:r>
      <w:r w:rsidR="00134982" w:rsidRPr="00EA4A09">
        <w:rPr>
          <w:rFonts w:ascii="Garamond" w:hAnsi="Garamond"/>
          <w:sz w:val="28"/>
          <w:szCs w:val="28"/>
        </w:rPr>
        <w:t xml:space="preserve"> initial</w:t>
      </w:r>
      <w:r w:rsidRPr="00EA4A09">
        <w:rPr>
          <w:rFonts w:ascii="Garamond" w:hAnsi="Garamond"/>
          <w:sz w:val="28"/>
          <w:szCs w:val="28"/>
        </w:rPr>
        <w:t xml:space="preserve"> </w:t>
      </w:r>
      <w:r w:rsidR="005D12A2" w:rsidRPr="00EA4A09">
        <w:rPr>
          <w:rFonts w:ascii="Garamond" w:hAnsi="Garamond"/>
          <w:sz w:val="28"/>
          <w:szCs w:val="28"/>
        </w:rPr>
        <w:t>statement</w:t>
      </w:r>
      <w:r w:rsidR="00134982" w:rsidRPr="00EA4A09">
        <w:rPr>
          <w:rFonts w:ascii="Garamond" w:hAnsi="Garamond"/>
          <w:sz w:val="28"/>
          <w:szCs w:val="28"/>
        </w:rPr>
        <w:t xml:space="preserve"> below by</w:t>
      </w:r>
      <w:r w:rsidR="003E675F">
        <w:rPr>
          <w:rFonts w:ascii="Garamond" w:hAnsi="Garamond"/>
          <w:sz w:val="28"/>
          <w:szCs w:val="28"/>
        </w:rPr>
        <w:t xml:space="preserve"> A</w:t>
      </w:r>
      <w:r w:rsidR="005D12A2" w:rsidRPr="00EA4A09">
        <w:rPr>
          <w:rFonts w:ascii="Garamond" w:hAnsi="Garamond"/>
          <w:sz w:val="28"/>
          <w:szCs w:val="28"/>
        </w:rPr>
        <w:t xml:space="preserve"> </w:t>
      </w:r>
      <w:r w:rsidRPr="00EA4A09">
        <w:rPr>
          <w:rFonts w:ascii="Garamond" w:hAnsi="Garamond"/>
          <w:sz w:val="28"/>
          <w:szCs w:val="28"/>
        </w:rPr>
        <w:t xml:space="preserve">is </w:t>
      </w:r>
      <w:r w:rsidR="00C51414" w:rsidRPr="00EA4A09">
        <w:rPr>
          <w:rFonts w:ascii="Garamond" w:hAnsi="Garamond"/>
          <w:sz w:val="28"/>
          <w:szCs w:val="28"/>
        </w:rPr>
        <w:t>an expression of</w:t>
      </w:r>
      <w:r w:rsidRPr="00EA4A09">
        <w:rPr>
          <w:rFonts w:ascii="Garamond" w:hAnsi="Garamond"/>
          <w:sz w:val="28"/>
          <w:szCs w:val="28"/>
        </w:rPr>
        <w:t xml:space="preserve"> concern that the tool is creating problematic information from an end-user perspective. The machine learning algorithm is a supervised algorithm which means that the algorithm is trained to find patterns in the data on a known dataset. In this case</w:t>
      </w:r>
      <w:r w:rsidR="00AF5839" w:rsidRPr="00EA4A09">
        <w:rPr>
          <w:rFonts w:ascii="Garamond" w:hAnsi="Garamond"/>
          <w:sz w:val="28"/>
          <w:szCs w:val="28"/>
        </w:rPr>
        <w:t>,</w:t>
      </w:r>
      <w:r w:rsidR="005D12A2" w:rsidRPr="00EA4A09">
        <w:rPr>
          <w:rFonts w:ascii="Garamond" w:hAnsi="Garamond"/>
          <w:sz w:val="28"/>
          <w:szCs w:val="28"/>
        </w:rPr>
        <w:t xml:space="preserve"> the data consist of</w:t>
      </w:r>
      <w:r w:rsidRPr="00EA4A09">
        <w:rPr>
          <w:rFonts w:ascii="Garamond" w:hAnsi="Garamond"/>
          <w:sz w:val="28"/>
          <w:szCs w:val="28"/>
        </w:rPr>
        <w:t xml:space="preserve"> sentences which </w:t>
      </w:r>
      <w:r w:rsidR="003E675F">
        <w:rPr>
          <w:rFonts w:ascii="Garamond" w:hAnsi="Garamond"/>
          <w:sz w:val="28"/>
          <w:szCs w:val="28"/>
        </w:rPr>
        <w:t>contain</w:t>
      </w:r>
      <w:r w:rsidRPr="00EA4A09">
        <w:rPr>
          <w:rFonts w:ascii="Garamond" w:hAnsi="Garamond"/>
          <w:sz w:val="28"/>
          <w:szCs w:val="28"/>
        </w:rPr>
        <w:t xml:space="preserve"> keywords that refer to the business topic of interest and have the correct meaning that is required </w:t>
      </w:r>
      <w:r w:rsidRPr="00EA4A09">
        <w:rPr>
          <w:rFonts w:ascii="Garamond" w:hAnsi="Garamond"/>
          <w:i/>
          <w:sz w:val="28"/>
          <w:szCs w:val="28"/>
        </w:rPr>
        <w:t>and</w:t>
      </w:r>
      <w:r w:rsidRPr="00EA4A09">
        <w:rPr>
          <w:rFonts w:ascii="Garamond" w:hAnsi="Garamond"/>
          <w:sz w:val="28"/>
          <w:szCs w:val="28"/>
        </w:rPr>
        <w:t xml:space="preserve"> those that do not. From there, the algorithm should be able to use this information to </w:t>
      </w:r>
      <w:r w:rsidRPr="00EA4A09">
        <w:rPr>
          <w:rFonts w:ascii="Garamond" w:hAnsi="Garamond"/>
          <w:i/>
          <w:iCs/>
          <w:sz w:val="28"/>
          <w:szCs w:val="28"/>
        </w:rPr>
        <w:t>learn</w:t>
      </w:r>
      <w:r w:rsidR="00AF5839" w:rsidRPr="00EA4A09">
        <w:rPr>
          <w:rFonts w:ascii="Garamond" w:hAnsi="Garamond"/>
          <w:i/>
          <w:iCs/>
          <w:sz w:val="28"/>
          <w:szCs w:val="28"/>
        </w:rPr>
        <w:t xml:space="preserve"> </w:t>
      </w:r>
      <w:r w:rsidR="00AF5839" w:rsidRPr="00EA4A09">
        <w:rPr>
          <w:rFonts w:ascii="Garamond" w:hAnsi="Garamond"/>
          <w:iCs/>
          <w:sz w:val="28"/>
          <w:szCs w:val="28"/>
        </w:rPr>
        <w:t xml:space="preserve">how to </w:t>
      </w:r>
      <w:r w:rsidR="003E675F">
        <w:rPr>
          <w:rFonts w:ascii="Garamond" w:hAnsi="Garamond"/>
          <w:iCs/>
          <w:sz w:val="28"/>
          <w:szCs w:val="28"/>
        </w:rPr>
        <w:t>(mechanically) discriminate</w:t>
      </w:r>
      <w:r w:rsidR="00AF5839" w:rsidRPr="00EA4A09">
        <w:rPr>
          <w:rFonts w:ascii="Garamond" w:hAnsi="Garamond"/>
          <w:iCs/>
          <w:sz w:val="28"/>
          <w:szCs w:val="28"/>
        </w:rPr>
        <w:t xml:space="preserve"> between relevant and non-relevant applications of the keywords</w:t>
      </w:r>
      <w:r w:rsidR="005D12A2" w:rsidRPr="00EA4A09">
        <w:rPr>
          <w:rFonts w:ascii="Garamond" w:hAnsi="Garamond"/>
          <w:sz w:val="28"/>
          <w:szCs w:val="28"/>
        </w:rPr>
        <w:t>,</w:t>
      </w:r>
      <w:r w:rsidR="003E675F">
        <w:rPr>
          <w:rFonts w:ascii="Garamond" w:hAnsi="Garamond"/>
          <w:sz w:val="28"/>
          <w:szCs w:val="28"/>
        </w:rPr>
        <w:t xml:space="preserve"> sorting them into different categories,</w:t>
      </w:r>
      <w:r w:rsidRPr="00EA4A09">
        <w:rPr>
          <w:rFonts w:ascii="Garamond" w:hAnsi="Garamond"/>
          <w:sz w:val="28"/>
          <w:szCs w:val="28"/>
        </w:rPr>
        <w:t xml:space="preserve"> </w:t>
      </w:r>
      <w:r w:rsidR="00AF5839" w:rsidRPr="00EA4A09">
        <w:rPr>
          <w:rFonts w:ascii="Garamond" w:hAnsi="Garamond"/>
          <w:sz w:val="28"/>
          <w:szCs w:val="28"/>
        </w:rPr>
        <w:t xml:space="preserve">in such a way as to derive a technique that can be applied to </w:t>
      </w:r>
      <w:r w:rsidRPr="00EA4A09">
        <w:rPr>
          <w:rFonts w:ascii="Garamond" w:hAnsi="Garamond"/>
          <w:sz w:val="28"/>
          <w:szCs w:val="28"/>
        </w:rPr>
        <w:t xml:space="preserve">future examples. </w:t>
      </w:r>
      <w:r w:rsidR="003E675F">
        <w:rPr>
          <w:rFonts w:ascii="Garamond" w:hAnsi="Garamond"/>
          <w:sz w:val="28"/>
          <w:szCs w:val="28"/>
        </w:rPr>
        <w:t>A</w:t>
      </w:r>
      <w:r w:rsidR="00AF5839" w:rsidRPr="00EA4A09">
        <w:rPr>
          <w:rFonts w:ascii="Garamond" w:hAnsi="Garamond"/>
          <w:sz w:val="28"/>
          <w:szCs w:val="28"/>
        </w:rPr>
        <w:t>’s</w:t>
      </w:r>
      <w:r w:rsidRPr="00EA4A09">
        <w:rPr>
          <w:rFonts w:ascii="Garamond" w:hAnsi="Garamond"/>
          <w:sz w:val="28"/>
          <w:szCs w:val="28"/>
        </w:rPr>
        <w:t xml:space="preserve"> concern here is that the training data set may have some problematic data in it (and thus needs to be cleaned) that is causing the algorithm to </w:t>
      </w:r>
      <w:r w:rsidRPr="00EA4A09">
        <w:rPr>
          <w:rFonts w:ascii="Garamond" w:hAnsi="Garamond"/>
          <w:iCs/>
          <w:sz w:val="28"/>
          <w:szCs w:val="28"/>
        </w:rPr>
        <w:t>learn</w:t>
      </w:r>
      <w:r w:rsidRPr="00EA4A09">
        <w:rPr>
          <w:rFonts w:ascii="Garamond" w:hAnsi="Garamond"/>
          <w:sz w:val="28"/>
          <w:szCs w:val="28"/>
        </w:rPr>
        <w:t xml:space="preserve"> </w:t>
      </w:r>
      <w:r w:rsidRPr="00EA4A09">
        <w:rPr>
          <w:rFonts w:ascii="Garamond" w:hAnsi="Garamond"/>
          <w:i/>
          <w:sz w:val="28"/>
          <w:szCs w:val="28"/>
        </w:rPr>
        <w:t>incorrectly</w:t>
      </w:r>
      <w:r w:rsidRPr="00EA4A09">
        <w:rPr>
          <w:rFonts w:ascii="Garamond" w:hAnsi="Garamond"/>
          <w:sz w:val="28"/>
          <w:szCs w:val="28"/>
        </w:rPr>
        <w:t xml:space="preserve">. The other concern is that the type of algorithm they are using is not good at </w:t>
      </w:r>
      <w:r w:rsidR="00AF5839" w:rsidRPr="00EA4A09">
        <w:rPr>
          <w:rFonts w:ascii="Garamond" w:hAnsi="Garamond"/>
          <w:sz w:val="28"/>
          <w:szCs w:val="28"/>
        </w:rPr>
        <w:t xml:space="preserve">making discriminations </w:t>
      </w:r>
      <w:r w:rsidRPr="00EA4A09">
        <w:rPr>
          <w:rFonts w:ascii="Garamond" w:hAnsi="Garamond"/>
          <w:sz w:val="28"/>
          <w:szCs w:val="28"/>
        </w:rPr>
        <w:t>on this type of data.</w:t>
      </w:r>
    </w:p>
    <w:p w14:paraId="79327FD7" w14:textId="4D86AD03" w:rsidR="00B55B8F" w:rsidRDefault="00B55B8F" w:rsidP="0039519E">
      <w:pPr>
        <w:rPr>
          <w:rFonts w:ascii="Garamond" w:hAnsi="Garamond"/>
          <w:sz w:val="28"/>
          <w:szCs w:val="28"/>
        </w:rPr>
      </w:pPr>
    </w:p>
    <w:p w14:paraId="558FEB66" w14:textId="63286936" w:rsidR="00E70878" w:rsidRPr="0046096B" w:rsidDel="00C51414" w:rsidRDefault="003E675F" w:rsidP="0046096B">
      <w:pPr>
        <w:ind w:left="720"/>
        <w:rPr>
          <w:rFonts w:ascii="Garamond" w:hAnsi="Garamond"/>
          <w:sz w:val="28"/>
        </w:rPr>
      </w:pPr>
      <w:r w:rsidRPr="00B55B8F">
        <w:rPr>
          <w:rFonts w:ascii="Garamond" w:hAnsi="Garamond"/>
          <w:b/>
          <w:bCs/>
          <w:sz w:val="28"/>
          <w:szCs w:val="28"/>
        </w:rPr>
        <w:t>A</w:t>
      </w:r>
      <w:r w:rsidR="00C51414" w:rsidRPr="0046096B">
        <w:rPr>
          <w:rFonts w:ascii="Garamond" w:hAnsi="Garamond"/>
          <w:sz w:val="28"/>
        </w:rPr>
        <w:t>:</w:t>
      </w:r>
      <w:r w:rsidR="00AF5839" w:rsidRPr="0046096B">
        <w:rPr>
          <w:rFonts w:ascii="Garamond" w:hAnsi="Garamond"/>
          <w:sz w:val="28"/>
        </w:rPr>
        <w:t xml:space="preserve"> </w:t>
      </w:r>
      <w:r w:rsidR="00E70878" w:rsidRPr="0046096B" w:rsidDel="00C51414">
        <w:rPr>
          <w:rFonts w:ascii="Garamond" w:hAnsi="Garamond"/>
          <w:sz w:val="28"/>
        </w:rPr>
        <w:t xml:space="preserve">Hi </w:t>
      </w:r>
      <w:r w:rsidRPr="00B55B8F">
        <w:rPr>
          <w:rFonts w:ascii="Garamond" w:hAnsi="Garamond"/>
          <w:sz w:val="28"/>
          <w:szCs w:val="28"/>
        </w:rPr>
        <w:t>–</w:t>
      </w:r>
      <w:r w:rsidR="00E70878" w:rsidRPr="0046096B" w:rsidDel="00C51414">
        <w:rPr>
          <w:rFonts w:ascii="Garamond" w:hAnsi="Garamond"/>
          <w:sz w:val="28"/>
        </w:rPr>
        <w:t xml:space="preserve"> just finished training all of the data! </w:t>
      </w:r>
      <w:r w:rsidR="00B55B8F">
        <w:rPr>
          <w:rFonts w:ascii="Garamond" w:hAnsi="Garamond"/>
          <w:sz w:val="28"/>
          <w:szCs w:val="28"/>
        </w:rPr>
        <w:t>H</w:t>
      </w:r>
      <w:r w:rsidR="00E70878" w:rsidRPr="00B55B8F" w:rsidDel="00C51414">
        <w:rPr>
          <w:rFonts w:ascii="Garamond" w:hAnsi="Garamond"/>
          <w:sz w:val="28"/>
          <w:szCs w:val="28"/>
        </w:rPr>
        <w:t>elped</w:t>
      </w:r>
      <w:r w:rsidR="00E70878" w:rsidRPr="0046096B" w:rsidDel="00C51414">
        <w:rPr>
          <w:rFonts w:ascii="Garamond" w:hAnsi="Garamond"/>
          <w:sz w:val="28"/>
        </w:rPr>
        <w:t xml:space="preserve"> a little bit but we are only moving a few % points to the better </w:t>
      </w:r>
      <w:r w:rsidRPr="00B55B8F">
        <w:rPr>
          <w:rFonts w:ascii="Garamond" w:hAnsi="Garamond"/>
          <w:sz w:val="28"/>
          <w:szCs w:val="28"/>
        </w:rPr>
        <w:t>–</w:t>
      </w:r>
      <w:r w:rsidR="00E70878" w:rsidRPr="0046096B" w:rsidDel="00C51414">
        <w:rPr>
          <w:rFonts w:ascii="Garamond" w:hAnsi="Garamond"/>
          <w:sz w:val="28"/>
        </w:rPr>
        <w:t xml:space="preserve"> I wonder if we need to start looking at some different techniques? </w:t>
      </w:r>
      <w:r w:rsidR="00B55B8F" w:rsidRPr="00B55B8F" w:rsidDel="00C51414">
        <w:rPr>
          <w:rFonts w:ascii="Garamond" w:hAnsi="Garamond"/>
          <w:sz w:val="28"/>
          <w:szCs w:val="28"/>
        </w:rPr>
        <w:t>D</w:t>
      </w:r>
      <w:r w:rsidR="00E70878" w:rsidRPr="00B55B8F" w:rsidDel="00C51414">
        <w:rPr>
          <w:rFonts w:ascii="Garamond" w:hAnsi="Garamond"/>
          <w:sz w:val="28"/>
          <w:szCs w:val="28"/>
        </w:rPr>
        <w:t>o</w:t>
      </w:r>
      <w:r w:rsidR="00E70878" w:rsidRPr="0046096B" w:rsidDel="00C51414">
        <w:rPr>
          <w:rFonts w:ascii="Garamond" w:hAnsi="Garamond"/>
          <w:sz w:val="28"/>
        </w:rPr>
        <w:t xml:space="preserve"> you want to send me a ‘cleansed’ training set over for me to look at and send back to you?</w:t>
      </w:r>
    </w:p>
    <w:p w14:paraId="0D467E73" w14:textId="77777777" w:rsidR="00E70878" w:rsidRPr="00EA4A09" w:rsidRDefault="00E70878" w:rsidP="0046096B">
      <w:pPr>
        <w:rPr>
          <w:rFonts w:ascii="Garamond" w:hAnsi="Garamond"/>
          <w:i/>
          <w:iCs/>
          <w:sz w:val="28"/>
          <w:szCs w:val="28"/>
        </w:rPr>
      </w:pPr>
    </w:p>
    <w:p w14:paraId="646DC5CF" w14:textId="20591BB4" w:rsidR="00E70878" w:rsidRPr="00EA4A09" w:rsidRDefault="003E675F" w:rsidP="0046096B">
      <w:pPr>
        <w:rPr>
          <w:rFonts w:ascii="Garamond" w:hAnsi="Garamond"/>
          <w:sz w:val="28"/>
          <w:szCs w:val="28"/>
        </w:rPr>
      </w:pPr>
      <w:r>
        <w:rPr>
          <w:rFonts w:ascii="Garamond" w:hAnsi="Garamond"/>
          <w:sz w:val="28"/>
          <w:szCs w:val="28"/>
        </w:rPr>
        <w:t>B</w:t>
      </w:r>
      <w:r w:rsidR="00E70878" w:rsidRPr="00EA4A09">
        <w:rPr>
          <w:rFonts w:ascii="Garamond" w:hAnsi="Garamond"/>
          <w:sz w:val="28"/>
          <w:szCs w:val="28"/>
        </w:rPr>
        <w:t xml:space="preserve"> replies to this with:</w:t>
      </w:r>
    </w:p>
    <w:p w14:paraId="624A93B4" w14:textId="77777777" w:rsidR="00E70878" w:rsidRPr="00EA4A09" w:rsidRDefault="00E70878" w:rsidP="0046096B">
      <w:pPr>
        <w:rPr>
          <w:rFonts w:ascii="Garamond" w:hAnsi="Garamond"/>
          <w:sz w:val="28"/>
          <w:szCs w:val="28"/>
        </w:rPr>
      </w:pPr>
      <w:r w:rsidRPr="00EA4A09">
        <w:rPr>
          <w:rFonts w:ascii="Garamond" w:hAnsi="Garamond"/>
          <w:sz w:val="28"/>
          <w:szCs w:val="28"/>
        </w:rPr>
        <w:t> </w:t>
      </w:r>
    </w:p>
    <w:p w14:paraId="621143BE" w14:textId="76C30213" w:rsidR="00E70878" w:rsidRPr="00B55B8F" w:rsidRDefault="003E675F" w:rsidP="0046096B">
      <w:pPr>
        <w:ind w:left="720"/>
        <w:rPr>
          <w:rFonts w:ascii="Garamond" w:hAnsi="Garamond"/>
          <w:sz w:val="28"/>
          <w:szCs w:val="28"/>
        </w:rPr>
      </w:pPr>
      <w:r w:rsidRPr="00B55B8F">
        <w:rPr>
          <w:rFonts w:ascii="Garamond" w:hAnsi="Garamond"/>
          <w:b/>
          <w:bCs/>
          <w:sz w:val="28"/>
          <w:szCs w:val="28"/>
        </w:rPr>
        <w:t>B</w:t>
      </w:r>
      <w:r w:rsidR="00AF5839" w:rsidRPr="00B55B8F">
        <w:rPr>
          <w:rFonts w:ascii="Garamond" w:hAnsi="Garamond"/>
          <w:b/>
          <w:bCs/>
          <w:sz w:val="28"/>
          <w:szCs w:val="28"/>
        </w:rPr>
        <w:t>:</w:t>
      </w:r>
      <w:r w:rsidR="00E70878" w:rsidRPr="00B55B8F">
        <w:rPr>
          <w:rFonts w:ascii="Garamond" w:hAnsi="Garamond"/>
          <w:sz w:val="28"/>
          <w:szCs w:val="28"/>
        </w:rPr>
        <w:t xml:space="preserve"> That</w:t>
      </w:r>
      <w:r w:rsidRPr="00B55B8F">
        <w:rPr>
          <w:rFonts w:ascii="Garamond" w:hAnsi="Garamond"/>
          <w:sz w:val="28"/>
          <w:szCs w:val="28"/>
        </w:rPr>
        <w:t>’</w:t>
      </w:r>
      <w:r w:rsidR="00E70878" w:rsidRPr="00B55B8F">
        <w:rPr>
          <w:rFonts w:ascii="Garamond" w:hAnsi="Garamond"/>
          <w:sz w:val="28"/>
          <w:szCs w:val="28"/>
        </w:rPr>
        <w:t>s</w:t>
      </w:r>
      <w:r w:rsidR="00E70878" w:rsidRPr="0046096B">
        <w:rPr>
          <w:rFonts w:ascii="Garamond" w:hAnsi="Garamond"/>
          <w:sz w:val="28"/>
        </w:rPr>
        <w:t xml:space="preserve"> what I was planning on doing. Currently the program creates three outputs: noSUP_&lt;filename&gt;.csv, SUP_noRISK_&lt;filename&gt;.csv, and SUP_RISK_&lt;filename&gt;.csv. The ‘cleansed’ data is the final (since it matches and the keywords), but it might be worth running your trained eye over the other two to see if there is anything that is being scrubbed that shouldn’t be</w:t>
      </w:r>
      <w:r w:rsidR="00495217" w:rsidRPr="00B55B8F">
        <w:rPr>
          <w:rFonts w:ascii="Garamond" w:hAnsi="Garamond"/>
          <w:sz w:val="28"/>
          <w:szCs w:val="28"/>
        </w:rPr>
        <w:t>.</w:t>
      </w:r>
    </w:p>
    <w:p w14:paraId="4B60CAAE" w14:textId="32339B0C" w:rsidR="00E70878" w:rsidRPr="00B55B8F" w:rsidRDefault="00E70878" w:rsidP="0046096B">
      <w:pPr>
        <w:ind w:left="720"/>
        <w:rPr>
          <w:rFonts w:ascii="Garamond" w:hAnsi="Garamond"/>
          <w:sz w:val="28"/>
          <w:szCs w:val="28"/>
        </w:rPr>
      </w:pPr>
      <w:r w:rsidRPr="0046096B">
        <w:rPr>
          <w:rFonts w:ascii="Garamond" w:hAnsi="Garamond"/>
          <w:sz w:val="28"/>
        </w:rPr>
        <w:t>Obviously I have all three for both</w:t>
      </w:r>
      <w:r w:rsidR="003E675F" w:rsidRPr="00B55B8F">
        <w:rPr>
          <w:rFonts w:ascii="Garamond" w:hAnsi="Garamond"/>
          <w:sz w:val="28"/>
          <w:szCs w:val="28"/>
        </w:rPr>
        <w:t xml:space="preserve"> the</w:t>
      </w:r>
      <w:r w:rsidRPr="0046096B">
        <w:rPr>
          <w:rFonts w:ascii="Garamond" w:hAnsi="Garamond"/>
          <w:sz w:val="28"/>
        </w:rPr>
        <w:t xml:space="preserve"> positive and negative training sets. Should I drop all 6 files here, or is there a better way?</w:t>
      </w:r>
    </w:p>
    <w:p w14:paraId="5B4C5C50" w14:textId="3C473565" w:rsidR="00E70878" w:rsidRPr="00B55B8F" w:rsidRDefault="00E70878" w:rsidP="0046096B">
      <w:pPr>
        <w:ind w:left="720"/>
        <w:rPr>
          <w:rFonts w:ascii="Garamond" w:hAnsi="Garamond"/>
          <w:sz w:val="28"/>
          <w:szCs w:val="28"/>
        </w:rPr>
      </w:pPr>
      <w:r w:rsidRPr="0046096B">
        <w:rPr>
          <w:rFonts w:ascii="Garamond" w:hAnsi="Garamond"/>
          <w:sz w:val="28"/>
        </w:rPr>
        <w:t>Incidentally, we went from 3774 unique positive inputs to 2087. We went from 4743 unique negative inputs to 977</w:t>
      </w:r>
      <w:r w:rsidR="00495217" w:rsidRPr="00B55B8F">
        <w:rPr>
          <w:rFonts w:ascii="Garamond" w:hAnsi="Garamond"/>
          <w:sz w:val="28"/>
          <w:szCs w:val="28"/>
        </w:rPr>
        <w:t>.</w:t>
      </w:r>
    </w:p>
    <w:p w14:paraId="1B7E4082" w14:textId="22B52B5F" w:rsidR="00E70878" w:rsidRPr="00B55B8F" w:rsidRDefault="00E70878" w:rsidP="0046096B">
      <w:pPr>
        <w:ind w:left="720"/>
        <w:rPr>
          <w:rFonts w:ascii="Garamond" w:hAnsi="Garamond"/>
          <w:sz w:val="28"/>
          <w:szCs w:val="28"/>
        </w:rPr>
      </w:pPr>
      <w:r w:rsidRPr="0046096B">
        <w:rPr>
          <w:rFonts w:ascii="Garamond" w:hAnsi="Garamond"/>
          <w:sz w:val="28"/>
        </w:rPr>
        <w:t>Finally, I was having a think about perhaps using some sort of scoring function for how strongly positive or negative something is. I am not sure how the nlp</w:t>
      </w:r>
      <w:r w:rsidR="00134982" w:rsidRPr="0046096B">
        <w:rPr>
          <w:rFonts w:ascii="Garamond" w:hAnsi="Garamond"/>
          <w:sz w:val="28"/>
        </w:rPr>
        <w:t xml:space="preserve"> </w:t>
      </w:r>
      <w:r w:rsidR="00AF5839" w:rsidRPr="0046096B">
        <w:rPr>
          <w:rFonts w:ascii="Garamond" w:hAnsi="Garamond"/>
          <w:sz w:val="28"/>
        </w:rPr>
        <w:t>[Natural Language Processing]</w:t>
      </w:r>
      <w:r w:rsidRPr="0046096B">
        <w:rPr>
          <w:rFonts w:ascii="Garamond" w:hAnsi="Garamond"/>
          <w:sz w:val="28"/>
        </w:rPr>
        <w:t>/ml</w:t>
      </w:r>
      <w:r w:rsidR="00AF5839" w:rsidRPr="0046096B">
        <w:rPr>
          <w:rFonts w:ascii="Garamond" w:hAnsi="Garamond"/>
          <w:sz w:val="28"/>
        </w:rPr>
        <w:t xml:space="preserve"> [Machine Learning]</w:t>
      </w:r>
      <w:r w:rsidRPr="0046096B">
        <w:rPr>
          <w:rFonts w:ascii="Garamond" w:hAnsi="Garamond"/>
          <w:sz w:val="28"/>
        </w:rPr>
        <w:t xml:space="preserve"> will handle it (but I’ll find out a bit more today), but it means that those borderline examples will have a place to go</w:t>
      </w:r>
      <w:r w:rsidR="003E675F" w:rsidRPr="00B55B8F">
        <w:rPr>
          <w:rFonts w:ascii="Garamond" w:hAnsi="Garamond"/>
          <w:sz w:val="28"/>
          <w:szCs w:val="28"/>
        </w:rPr>
        <w:t>.</w:t>
      </w:r>
    </w:p>
    <w:p w14:paraId="557D6DBA" w14:textId="00CFF6DA" w:rsidR="00E70878" w:rsidRPr="0046096B" w:rsidRDefault="00E70878" w:rsidP="0046096B">
      <w:pPr>
        <w:ind w:left="720"/>
        <w:rPr>
          <w:rFonts w:ascii="Garamond" w:hAnsi="Garamond"/>
          <w:sz w:val="28"/>
        </w:rPr>
      </w:pPr>
      <w:r w:rsidRPr="0046096B">
        <w:rPr>
          <w:rFonts w:ascii="Garamond" w:hAnsi="Garamond"/>
          <w:sz w:val="28"/>
        </w:rPr>
        <w:t xml:space="preserve">I don’t see why this would change anything on the user end (as in, we could try to come up with a way that works without changing the thumbs up/thumbs down interface) </w:t>
      </w:r>
      <w:r w:rsidR="00017F2D">
        <w:rPr>
          <w:rFonts w:ascii="Garamond" w:hAnsi="Garamond"/>
          <w:sz w:val="28"/>
          <w:szCs w:val="28"/>
        </w:rPr>
        <w:t>–</w:t>
      </w:r>
      <w:r w:rsidRPr="0046096B">
        <w:rPr>
          <w:rFonts w:ascii="Garamond" w:hAnsi="Garamond"/>
          <w:sz w:val="28"/>
        </w:rPr>
        <w:t xml:space="preserve"> but yeah, we can discuss that later</w:t>
      </w:r>
      <w:r w:rsidR="003E675F" w:rsidRPr="00B55B8F">
        <w:rPr>
          <w:rFonts w:ascii="Garamond" w:hAnsi="Garamond"/>
          <w:sz w:val="28"/>
          <w:szCs w:val="28"/>
        </w:rPr>
        <w:t>.</w:t>
      </w:r>
    </w:p>
    <w:p w14:paraId="47E762BE" w14:textId="77777777" w:rsidR="00E70878" w:rsidRPr="00EA4A09" w:rsidRDefault="00E70878" w:rsidP="0046096B">
      <w:pPr>
        <w:rPr>
          <w:rFonts w:ascii="Garamond" w:hAnsi="Garamond"/>
          <w:i/>
          <w:iCs/>
          <w:sz w:val="28"/>
          <w:szCs w:val="28"/>
        </w:rPr>
      </w:pPr>
    </w:p>
    <w:p w14:paraId="12C3FBA0" w14:textId="1764CD86" w:rsidR="00E70878" w:rsidRPr="00EA4A09" w:rsidRDefault="003E675F" w:rsidP="0046096B">
      <w:pPr>
        <w:rPr>
          <w:rFonts w:ascii="Garamond" w:hAnsi="Garamond"/>
          <w:sz w:val="28"/>
          <w:szCs w:val="28"/>
        </w:rPr>
      </w:pPr>
      <w:r>
        <w:rPr>
          <w:rFonts w:ascii="Garamond" w:hAnsi="Garamond"/>
          <w:sz w:val="28"/>
          <w:szCs w:val="28"/>
        </w:rPr>
        <w:t>While these excerpts involve technical shoptalk, they are followable. B</w:t>
      </w:r>
      <w:r w:rsidR="00E70878" w:rsidRPr="00EA4A09">
        <w:rPr>
          <w:rFonts w:ascii="Garamond" w:hAnsi="Garamond"/>
          <w:sz w:val="28"/>
          <w:szCs w:val="28"/>
        </w:rPr>
        <w:t xml:space="preserve"> agrees with </w:t>
      </w:r>
      <w:r>
        <w:rPr>
          <w:rFonts w:ascii="Garamond" w:hAnsi="Garamond"/>
          <w:sz w:val="28"/>
          <w:szCs w:val="28"/>
        </w:rPr>
        <w:t>A’s</w:t>
      </w:r>
      <w:r w:rsidR="00E70878" w:rsidRPr="00EA4A09">
        <w:rPr>
          <w:rFonts w:ascii="Garamond" w:hAnsi="Garamond"/>
          <w:sz w:val="28"/>
          <w:szCs w:val="28"/>
        </w:rPr>
        <w:t xml:space="preserve"> strategy of cleaning the data, </w:t>
      </w:r>
      <w:r w:rsidR="00AF5839" w:rsidRPr="00EA4A09">
        <w:rPr>
          <w:rFonts w:ascii="Garamond" w:hAnsi="Garamond"/>
          <w:sz w:val="28"/>
          <w:szCs w:val="28"/>
        </w:rPr>
        <w:t xml:space="preserve">and </w:t>
      </w:r>
      <w:r w:rsidR="00FA1F6E">
        <w:rPr>
          <w:rFonts w:ascii="Garamond" w:hAnsi="Garamond"/>
          <w:sz w:val="28"/>
          <w:szCs w:val="28"/>
        </w:rPr>
        <w:t>furthermore</w:t>
      </w:r>
      <w:r w:rsidR="00AF5839" w:rsidRPr="00EA4A09">
        <w:rPr>
          <w:rFonts w:ascii="Garamond" w:hAnsi="Garamond"/>
          <w:sz w:val="28"/>
          <w:szCs w:val="28"/>
        </w:rPr>
        <w:t xml:space="preserve"> </w:t>
      </w:r>
      <w:r w:rsidR="00E70878" w:rsidRPr="00EA4A09">
        <w:rPr>
          <w:rFonts w:ascii="Garamond" w:hAnsi="Garamond"/>
          <w:sz w:val="28"/>
          <w:szCs w:val="28"/>
        </w:rPr>
        <w:t>suggest</w:t>
      </w:r>
      <w:r w:rsidR="00AF5839" w:rsidRPr="00EA4A09">
        <w:rPr>
          <w:rFonts w:ascii="Garamond" w:hAnsi="Garamond"/>
          <w:sz w:val="28"/>
          <w:szCs w:val="28"/>
        </w:rPr>
        <w:t>s</w:t>
      </w:r>
      <w:r w:rsidR="00E70878" w:rsidRPr="00EA4A09">
        <w:rPr>
          <w:rFonts w:ascii="Garamond" w:hAnsi="Garamond"/>
          <w:sz w:val="28"/>
          <w:szCs w:val="28"/>
        </w:rPr>
        <w:t xml:space="preserve"> a way of scoring which would help the</w:t>
      </w:r>
      <w:r w:rsidR="0048086F" w:rsidRPr="00EA4A09">
        <w:rPr>
          <w:rFonts w:ascii="Garamond" w:hAnsi="Garamond"/>
          <w:sz w:val="28"/>
          <w:szCs w:val="28"/>
        </w:rPr>
        <w:t xml:space="preserve"> </w:t>
      </w:r>
      <w:r w:rsidR="00AF5839" w:rsidRPr="00EA4A09">
        <w:rPr>
          <w:rFonts w:ascii="Garamond" w:hAnsi="Garamond"/>
          <w:sz w:val="28"/>
          <w:szCs w:val="28"/>
        </w:rPr>
        <w:t>Natural Language Processing (</w:t>
      </w:r>
      <w:r w:rsidR="0048086F" w:rsidRPr="00EA4A09">
        <w:rPr>
          <w:rFonts w:ascii="Garamond" w:hAnsi="Garamond"/>
          <w:sz w:val="28"/>
          <w:szCs w:val="28"/>
        </w:rPr>
        <w:t>NLP</w:t>
      </w:r>
      <w:r w:rsidR="00AF5839" w:rsidRPr="00EA4A09">
        <w:rPr>
          <w:rFonts w:ascii="Garamond" w:hAnsi="Garamond"/>
          <w:sz w:val="28"/>
          <w:szCs w:val="28"/>
        </w:rPr>
        <w:t>) algorithm, as an applied area of artificial intelligence,</w:t>
      </w:r>
      <w:r w:rsidR="0048086F" w:rsidRPr="00EA4A09">
        <w:rPr>
          <w:rFonts w:ascii="Garamond" w:hAnsi="Garamond"/>
          <w:sz w:val="28"/>
          <w:szCs w:val="28"/>
        </w:rPr>
        <w:t xml:space="preserve"> </w:t>
      </w:r>
      <w:r w:rsidR="00E70878" w:rsidRPr="00EA4A09">
        <w:rPr>
          <w:rFonts w:ascii="Garamond" w:hAnsi="Garamond"/>
          <w:sz w:val="28"/>
          <w:szCs w:val="28"/>
        </w:rPr>
        <w:t>determine border-line cases</w:t>
      </w:r>
      <w:r>
        <w:rPr>
          <w:rFonts w:ascii="Garamond" w:hAnsi="Garamond"/>
          <w:sz w:val="28"/>
          <w:szCs w:val="28"/>
        </w:rPr>
        <w:t>, noting in passing that the tool is already making more refined discriminations (with lower numbers</w:t>
      </w:r>
      <w:r w:rsidR="00137148">
        <w:rPr>
          <w:rFonts w:ascii="Garamond" w:hAnsi="Garamond"/>
          <w:sz w:val="28"/>
          <w:szCs w:val="28"/>
        </w:rPr>
        <w:t xml:space="preserve"> potentially</w:t>
      </w:r>
      <w:r>
        <w:rPr>
          <w:rFonts w:ascii="Garamond" w:hAnsi="Garamond"/>
          <w:sz w:val="28"/>
          <w:szCs w:val="28"/>
        </w:rPr>
        <w:t xml:space="preserve"> representing fewer false positives</w:t>
      </w:r>
      <w:r w:rsidR="00017F2D">
        <w:rPr>
          <w:rFonts w:ascii="Garamond" w:hAnsi="Garamond"/>
          <w:sz w:val="28"/>
          <w:szCs w:val="28"/>
        </w:rPr>
        <w:t xml:space="preserve"> and negatives</w:t>
      </w:r>
      <w:r>
        <w:rPr>
          <w:rFonts w:ascii="Garamond" w:hAnsi="Garamond"/>
          <w:sz w:val="28"/>
          <w:szCs w:val="28"/>
        </w:rPr>
        <w:t xml:space="preserve"> and thus tighter</w:t>
      </w:r>
      <w:r w:rsidR="00137148">
        <w:rPr>
          <w:rFonts w:ascii="Garamond" w:hAnsi="Garamond"/>
          <w:sz w:val="28"/>
          <w:szCs w:val="28"/>
        </w:rPr>
        <w:t xml:space="preserve"> and more useful</w:t>
      </w:r>
      <w:r>
        <w:rPr>
          <w:rFonts w:ascii="Garamond" w:hAnsi="Garamond"/>
          <w:sz w:val="28"/>
          <w:szCs w:val="28"/>
        </w:rPr>
        <w:t xml:space="preserve"> categorisation).</w:t>
      </w:r>
    </w:p>
    <w:p w14:paraId="0398F27C" w14:textId="16DFD41D" w:rsidR="00E70878" w:rsidRDefault="00E70878" w:rsidP="0046096B">
      <w:pPr>
        <w:rPr>
          <w:rFonts w:ascii="Garamond" w:hAnsi="Garamond"/>
          <w:sz w:val="28"/>
          <w:szCs w:val="28"/>
        </w:rPr>
      </w:pPr>
      <w:r w:rsidRPr="00EA4A09">
        <w:rPr>
          <w:rFonts w:ascii="Garamond" w:hAnsi="Garamond"/>
          <w:sz w:val="28"/>
          <w:szCs w:val="28"/>
        </w:rPr>
        <w:t> </w:t>
      </w:r>
    </w:p>
    <w:p w14:paraId="23D90DB1" w14:textId="112D50BE" w:rsidR="00137148" w:rsidRDefault="00137148" w:rsidP="0039519E">
      <w:pPr>
        <w:rPr>
          <w:rFonts w:ascii="Garamond" w:hAnsi="Garamond"/>
          <w:sz w:val="28"/>
          <w:szCs w:val="28"/>
        </w:rPr>
      </w:pPr>
      <w:r>
        <w:rPr>
          <w:rFonts w:ascii="Garamond" w:hAnsi="Garamond"/>
          <w:sz w:val="28"/>
          <w:szCs w:val="28"/>
        </w:rPr>
        <w:t>The exchange continues:</w:t>
      </w:r>
    </w:p>
    <w:p w14:paraId="62CA839E" w14:textId="77777777" w:rsidR="00137148" w:rsidRPr="00EA4A09" w:rsidRDefault="00137148" w:rsidP="0039519E">
      <w:pPr>
        <w:rPr>
          <w:rFonts w:ascii="Garamond" w:hAnsi="Garamond"/>
          <w:sz w:val="28"/>
          <w:szCs w:val="28"/>
        </w:rPr>
      </w:pPr>
    </w:p>
    <w:p w14:paraId="1D9B2BDB" w14:textId="127F524E" w:rsidR="00E70878" w:rsidRPr="00B55B8F" w:rsidRDefault="00137148" w:rsidP="0046096B">
      <w:pPr>
        <w:ind w:left="720"/>
        <w:rPr>
          <w:rFonts w:ascii="Garamond" w:hAnsi="Garamond"/>
          <w:sz w:val="28"/>
          <w:szCs w:val="28"/>
        </w:rPr>
      </w:pPr>
      <w:r w:rsidRPr="00B55B8F">
        <w:rPr>
          <w:rFonts w:ascii="Garamond" w:hAnsi="Garamond"/>
          <w:b/>
          <w:bCs/>
          <w:sz w:val="28"/>
          <w:szCs w:val="28"/>
        </w:rPr>
        <w:t>A</w:t>
      </w:r>
      <w:r w:rsidR="00AF5839" w:rsidRPr="0046096B">
        <w:rPr>
          <w:rFonts w:ascii="Garamond" w:hAnsi="Garamond"/>
          <w:b/>
          <w:sz w:val="28"/>
        </w:rPr>
        <w:t>:</w:t>
      </w:r>
      <w:r w:rsidR="00E70878" w:rsidRPr="0046096B">
        <w:rPr>
          <w:rFonts w:ascii="Garamond" w:hAnsi="Garamond"/>
          <w:sz w:val="28"/>
        </w:rPr>
        <w:t xml:space="preserve"> Hi, sounds awesome, yep send them over and I will have a look. Like the scoring idea. The current NLP is all over the place at the moment</w:t>
      </w:r>
      <w:r w:rsidRPr="00B55B8F">
        <w:rPr>
          <w:rFonts w:ascii="Garamond" w:hAnsi="Garamond"/>
          <w:sz w:val="28"/>
          <w:szCs w:val="28"/>
        </w:rPr>
        <w:t xml:space="preserve"> </w:t>
      </w:r>
      <w:r w:rsidR="00E70878" w:rsidRPr="0046096B">
        <w:rPr>
          <w:rFonts w:ascii="Garamond" w:hAnsi="Garamond"/>
          <w:sz w:val="28"/>
        </w:rPr>
        <w:t>...</w:t>
      </w:r>
    </w:p>
    <w:p w14:paraId="64EE3BDC" w14:textId="77777777" w:rsidR="00E70878" w:rsidRPr="00B55B8F" w:rsidRDefault="00E70878" w:rsidP="0046096B">
      <w:pPr>
        <w:ind w:left="720"/>
        <w:rPr>
          <w:rFonts w:ascii="Garamond" w:hAnsi="Garamond"/>
          <w:sz w:val="28"/>
          <w:szCs w:val="28"/>
        </w:rPr>
      </w:pPr>
      <w:r w:rsidRPr="00B55B8F">
        <w:rPr>
          <w:rFonts w:ascii="Garamond" w:hAnsi="Garamond"/>
          <w:sz w:val="28"/>
          <w:szCs w:val="28"/>
        </w:rPr>
        <w:t> </w:t>
      </w:r>
    </w:p>
    <w:p w14:paraId="227B55D1" w14:textId="44610393" w:rsidR="00E70878" w:rsidRPr="00B55B8F" w:rsidRDefault="00137148" w:rsidP="0046096B">
      <w:pPr>
        <w:ind w:left="720"/>
        <w:rPr>
          <w:rFonts w:ascii="Garamond" w:hAnsi="Garamond"/>
          <w:sz w:val="28"/>
          <w:szCs w:val="28"/>
        </w:rPr>
      </w:pPr>
      <w:r w:rsidRPr="00B55B8F">
        <w:rPr>
          <w:rFonts w:ascii="Garamond" w:hAnsi="Garamond"/>
          <w:b/>
          <w:bCs/>
          <w:sz w:val="28"/>
          <w:szCs w:val="28"/>
        </w:rPr>
        <w:t>B</w:t>
      </w:r>
      <w:r w:rsidR="00085493" w:rsidRPr="00B55B8F">
        <w:rPr>
          <w:rFonts w:ascii="Garamond" w:hAnsi="Garamond"/>
          <w:b/>
          <w:sz w:val="28"/>
          <w:szCs w:val="28"/>
        </w:rPr>
        <w:t>:</w:t>
      </w:r>
      <w:r w:rsidR="00085493" w:rsidRPr="00B55B8F">
        <w:rPr>
          <w:rFonts w:ascii="Garamond" w:hAnsi="Garamond"/>
          <w:sz w:val="28"/>
          <w:szCs w:val="28"/>
        </w:rPr>
        <w:t xml:space="preserve"> </w:t>
      </w:r>
      <w:r w:rsidRPr="00B55B8F">
        <w:rPr>
          <w:rFonts w:ascii="Garamond" w:hAnsi="Garamond"/>
          <w:sz w:val="28"/>
          <w:szCs w:val="28"/>
        </w:rPr>
        <w:t>J</w:t>
      </w:r>
      <w:r w:rsidR="00E70878" w:rsidRPr="00B55B8F">
        <w:rPr>
          <w:rFonts w:ascii="Garamond" w:hAnsi="Garamond"/>
          <w:sz w:val="28"/>
          <w:szCs w:val="28"/>
        </w:rPr>
        <w:t>ust</w:t>
      </w:r>
      <w:r w:rsidR="00E70878" w:rsidRPr="0046096B">
        <w:rPr>
          <w:rFonts w:ascii="Garamond" w:hAnsi="Garamond"/>
          <w:sz w:val="28"/>
        </w:rPr>
        <w:t xml:space="preserve"> an update: I have made a few changes to the ML code. Better feature selection pushes the positive recall on the old, incorrect training sets up to 0.65. Application of these methods to our cleaned data sets gives much better metrics (everything above 0.8), but that may be a consequence of our highly correlated training points. I have added a random predictor for comparison, and confusion matrix output for all ML predictors. I have also fixed the average prediction metrics, which isn’t useful, to a predictor that uses a vote amongst the other predictors to make </w:t>
      </w:r>
      <w:r w:rsidRPr="00B55B8F">
        <w:rPr>
          <w:rFonts w:ascii="Garamond" w:hAnsi="Garamond"/>
          <w:sz w:val="28"/>
          <w:szCs w:val="28"/>
        </w:rPr>
        <w:t>its</w:t>
      </w:r>
      <w:r w:rsidR="00E70878" w:rsidRPr="0046096B">
        <w:rPr>
          <w:rFonts w:ascii="Garamond" w:hAnsi="Garamond"/>
          <w:sz w:val="28"/>
        </w:rPr>
        <w:t xml:space="preserve"> decision.  What we really need is to create some big training sets, which ties into the next point.</w:t>
      </w:r>
    </w:p>
    <w:p w14:paraId="7098062B" w14:textId="77777777" w:rsidR="00E70878" w:rsidRPr="00B55B8F" w:rsidRDefault="00E70878" w:rsidP="0046096B">
      <w:pPr>
        <w:ind w:left="720"/>
        <w:rPr>
          <w:rFonts w:ascii="Garamond" w:hAnsi="Garamond"/>
          <w:sz w:val="28"/>
          <w:szCs w:val="28"/>
        </w:rPr>
      </w:pPr>
      <w:r w:rsidRPr="00B55B8F">
        <w:rPr>
          <w:rFonts w:ascii="Garamond" w:hAnsi="Garamond"/>
          <w:sz w:val="28"/>
          <w:szCs w:val="28"/>
        </w:rPr>
        <w:t>  </w:t>
      </w:r>
    </w:p>
    <w:p w14:paraId="13319842" w14:textId="77777777" w:rsidR="00E70878" w:rsidRPr="00B55B8F" w:rsidRDefault="00E70878" w:rsidP="0046096B">
      <w:pPr>
        <w:ind w:left="720"/>
        <w:rPr>
          <w:rFonts w:ascii="Garamond" w:hAnsi="Garamond"/>
          <w:sz w:val="28"/>
          <w:szCs w:val="28"/>
        </w:rPr>
      </w:pPr>
      <w:r w:rsidRPr="0046096B">
        <w:rPr>
          <w:rFonts w:ascii="Garamond" w:hAnsi="Garamond"/>
          <w:sz w:val="28"/>
        </w:rPr>
        <w:t>New Data: 538 training points. 83% positive. Old Data: 841 training points, 80% positive</w:t>
      </w:r>
    </w:p>
    <w:p w14:paraId="70AAE089" w14:textId="77777777" w:rsidR="00E70878" w:rsidRPr="00B55B8F" w:rsidRDefault="00E70878" w:rsidP="0046096B">
      <w:pPr>
        <w:ind w:left="720"/>
        <w:rPr>
          <w:rFonts w:ascii="Garamond" w:hAnsi="Garamond"/>
          <w:sz w:val="28"/>
          <w:szCs w:val="28"/>
        </w:rPr>
      </w:pPr>
      <w:r w:rsidRPr="0046096B">
        <w:rPr>
          <w:rFonts w:ascii="Garamond" w:hAnsi="Garamond"/>
          <w:sz w:val="28"/>
        </w:rPr>
        <w:t>5 fold cross validation:</w:t>
      </w:r>
    </w:p>
    <w:p w14:paraId="6674C953" w14:textId="77777777" w:rsidR="00E70878" w:rsidRPr="00B55B8F" w:rsidRDefault="00E70878" w:rsidP="0046096B">
      <w:pPr>
        <w:ind w:left="720"/>
        <w:rPr>
          <w:rFonts w:ascii="Garamond" w:hAnsi="Garamond"/>
          <w:sz w:val="28"/>
          <w:szCs w:val="28"/>
        </w:rPr>
      </w:pPr>
      <w:r w:rsidRPr="0046096B">
        <w:rPr>
          <w:rFonts w:ascii="Garamond" w:hAnsi="Garamond"/>
          <w:sz w:val="28"/>
        </w:rPr>
        <w:t>New Data - 0.9646840148698885, 0.9823393997307039, 0.9756043956043955, 0.8798684210526316, 0.9084967320261438</w:t>
      </w:r>
    </w:p>
    <w:p w14:paraId="295C622D" w14:textId="77777777" w:rsidR="00E70878" w:rsidRPr="00B55B8F" w:rsidRDefault="00E70878" w:rsidP="0046096B">
      <w:pPr>
        <w:ind w:left="720"/>
        <w:rPr>
          <w:rFonts w:ascii="Garamond" w:hAnsi="Garamond"/>
          <w:sz w:val="28"/>
          <w:szCs w:val="28"/>
        </w:rPr>
      </w:pPr>
      <w:r w:rsidRPr="00B55B8F">
        <w:rPr>
          <w:rFonts w:ascii="Garamond" w:hAnsi="Garamond"/>
          <w:sz w:val="28"/>
          <w:szCs w:val="28"/>
        </w:rPr>
        <w:t> </w:t>
      </w:r>
    </w:p>
    <w:p w14:paraId="582F16D6" w14:textId="77777777" w:rsidR="00E70878" w:rsidRPr="00B55B8F" w:rsidRDefault="00E70878" w:rsidP="0046096B">
      <w:pPr>
        <w:ind w:left="720"/>
        <w:rPr>
          <w:rFonts w:ascii="Garamond" w:hAnsi="Garamond"/>
          <w:sz w:val="28"/>
          <w:szCs w:val="28"/>
        </w:rPr>
      </w:pPr>
      <w:r w:rsidRPr="0046096B">
        <w:rPr>
          <w:rFonts w:ascii="Garamond" w:hAnsi="Garamond"/>
          <w:sz w:val="28"/>
        </w:rPr>
        <w:t>Old Data - 0.8585017835909632, 0.894396594409083, 0.9351742919389979, 0.6813087633087633, 0.540530303030303</w:t>
      </w:r>
    </w:p>
    <w:p w14:paraId="218BFC51" w14:textId="77777777" w:rsidR="00E70878" w:rsidRPr="00B55B8F" w:rsidRDefault="00E70878" w:rsidP="0046096B">
      <w:pPr>
        <w:ind w:left="720"/>
        <w:rPr>
          <w:rFonts w:ascii="Garamond" w:hAnsi="Garamond"/>
          <w:sz w:val="28"/>
          <w:szCs w:val="28"/>
        </w:rPr>
      </w:pPr>
      <w:r w:rsidRPr="00B55B8F">
        <w:rPr>
          <w:rFonts w:ascii="Garamond" w:hAnsi="Garamond"/>
          <w:sz w:val="28"/>
          <w:szCs w:val="28"/>
        </w:rPr>
        <w:t> </w:t>
      </w:r>
    </w:p>
    <w:p w14:paraId="125B6A79" w14:textId="77777777" w:rsidR="00E70878" w:rsidRPr="00B55B8F" w:rsidRDefault="00E70878" w:rsidP="0046096B">
      <w:pPr>
        <w:ind w:left="720"/>
        <w:rPr>
          <w:rFonts w:ascii="Garamond" w:hAnsi="Garamond"/>
          <w:sz w:val="28"/>
          <w:szCs w:val="28"/>
        </w:rPr>
      </w:pPr>
      <w:r w:rsidRPr="0046096B">
        <w:rPr>
          <w:rFonts w:ascii="Garamond" w:hAnsi="Garamond"/>
          <w:sz w:val="28"/>
        </w:rPr>
        <w:t>Values=[Accuracy, positive precision, positive recall, negative precision, negative recall]</w:t>
      </w:r>
    </w:p>
    <w:p w14:paraId="58105C87" w14:textId="77777777" w:rsidR="00E70878" w:rsidRPr="00EA4A09" w:rsidRDefault="00E70878" w:rsidP="0046096B">
      <w:pPr>
        <w:rPr>
          <w:rFonts w:ascii="Garamond" w:hAnsi="Garamond"/>
          <w:sz w:val="28"/>
          <w:szCs w:val="28"/>
        </w:rPr>
      </w:pPr>
      <w:r w:rsidRPr="00EA4A09">
        <w:rPr>
          <w:rFonts w:ascii="Garamond" w:hAnsi="Garamond"/>
          <w:sz w:val="28"/>
          <w:szCs w:val="28"/>
        </w:rPr>
        <w:t> </w:t>
      </w:r>
    </w:p>
    <w:p w14:paraId="06BA8635" w14:textId="5A5DC98B" w:rsidR="004E62A1" w:rsidRPr="00EA4A09" w:rsidRDefault="00134982" w:rsidP="0046096B">
      <w:pPr>
        <w:rPr>
          <w:rFonts w:ascii="Garamond" w:hAnsi="Garamond"/>
          <w:sz w:val="28"/>
          <w:szCs w:val="28"/>
        </w:rPr>
      </w:pPr>
      <w:r w:rsidRPr="00EA4A09">
        <w:rPr>
          <w:rFonts w:ascii="Garamond" w:hAnsi="Garamond"/>
          <w:sz w:val="28"/>
          <w:szCs w:val="28"/>
        </w:rPr>
        <w:t xml:space="preserve">In the last message </w:t>
      </w:r>
      <w:r w:rsidR="00137148">
        <w:rPr>
          <w:rFonts w:ascii="Garamond" w:hAnsi="Garamond"/>
          <w:sz w:val="28"/>
          <w:szCs w:val="28"/>
        </w:rPr>
        <w:t>B</w:t>
      </w:r>
      <w:r w:rsidR="009D2351" w:rsidRPr="00EA4A09">
        <w:rPr>
          <w:rFonts w:ascii="Garamond" w:hAnsi="Garamond"/>
          <w:sz w:val="28"/>
          <w:szCs w:val="28"/>
        </w:rPr>
        <w:t xml:space="preserve"> refers to </w:t>
      </w:r>
      <w:r w:rsidR="00017F2D">
        <w:rPr>
          <w:rFonts w:ascii="Garamond" w:hAnsi="Garamond"/>
          <w:sz w:val="28"/>
          <w:szCs w:val="28"/>
        </w:rPr>
        <w:t>the</w:t>
      </w:r>
      <w:r w:rsidR="009D2351" w:rsidRPr="00EA4A09">
        <w:rPr>
          <w:rFonts w:ascii="Garamond" w:hAnsi="Garamond"/>
          <w:sz w:val="28"/>
          <w:szCs w:val="28"/>
        </w:rPr>
        <w:t xml:space="preserve"> steps </w:t>
      </w:r>
      <w:r w:rsidRPr="00EA4A09">
        <w:rPr>
          <w:rFonts w:ascii="Garamond" w:hAnsi="Garamond"/>
          <w:sz w:val="28"/>
          <w:szCs w:val="28"/>
        </w:rPr>
        <w:t xml:space="preserve">they have taken </w:t>
      </w:r>
      <w:r w:rsidR="009D2351" w:rsidRPr="00EA4A09">
        <w:rPr>
          <w:rFonts w:ascii="Garamond" w:hAnsi="Garamond"/>
          <w:sz w:val="28"/>
          <w:szCs w:val="28"/>
        </w:rPr>
        <w:t xml:space="preserve">to increase the accuracy of the algorithm. Firstly, better </w:t>
      </w:r>
      <w:r w:rsidR="00017F2D">
        <w:rPr>
          <w:rFonts w:ascii="Garamond" w:hAnsi="Garamond"/>
          <w:sz w:val="28"/>
          <w:szCs w:val="28"/>
        </w:rPr>
        <w:t>“</w:t>
      </w:r>
      <w:r w:rsidR="009D2351" w:rsidRPr="00EA4A09">
        <w:rPr>
          <w:rFonts w:ascii="Garamond" w:hAnsi="Garamond"/>
          <w:sz w:val="28"/>
          <w:szCs w:val="28"/>
        </w:rPr>
        <w:t>feature</w:t>
      </w:r>
      <w:r w:rsidR="00017F2D">
        <w:rPr>
          <w:rFonts w:ascii="Garamond" w:hAnsi="Garamond"/>
          <w:sz w:val="28"/>
          <w:szCs w:val="28"/>
        </w:rPr>
        <w:t>”</w:t>
      </w:r>
      <w:r w:rsidR="009D2351" w:rsidRPr="00EA4A09">
        <w:rPr>
          <w:rFonts w:ascii="Garamond" w:hAnsi="Garamond"/>
          <w:sz w:val="28"/>
          <w:szCs w:val="28"/>
        </w:rPr>
        <w:t xml:space="preserve"> selection (</w:t>
      </w:r>
      <w:r w:rsidR="00312512" w:rsidRPr="00EA4A09">
        <w:rPr>
          <w:rFonts w:ascii="Garamond" w:hAnsi="Garamond"/>
          <w:sz w:val="28"/>
          <w:szCs w:val="28"/>
        </w:rPr>
        <w:t>a</w:t>
      </w:r>
      <w:r w:rsidR="009D2351" w:rsidRPr="00EA4A09">
        <w:rPr>
          <w:rFonts w:ascii="Garamond" w:hAnsi="Garamond"/>
          <w:sz w:val="28"/>
          <w:szCs w:val="28"/>
        </w:rPr>
        <w:t xml:space="preserve"> </w:t>
      </w:r>
      <w:r w:rsidR="00017F2D">
        <w:rPr>
          <w:rFonts w:ascii="Garamond" w:hAnsi="Garamond"/>
          <w:sz w:val="28"/>
          <w:szCs w:val="28"/>
        </w:rPr>
        <w:t>“</w:t>
      </w:r>
      <w:r w:rsidR="009D2351" w:rsidRPr="00EA4A09">
        <w:rPr>
          <w:rFonts w:ascii="Garamond" w:hAnsi="Garamond"/>
          <w:sz w:val="28"/>
          <w:szCs w:val="28"/>
        </w:rPr>
        <w:t>feature</w:t>
      </w:r>
      <w:r w:rsidR="00017F2D">
        <w:rPr>
          <w:rFonts w:ascii="Garamond" w:hAnsi="Garamond"/>
          <w:sz w:val="28"/>
          <w:szCs w:val="28"/>
        </w:rPr>
        <w:t>”</w:t>
      </w:r>
      <w:r w:rsidR="009D2351" w:rsidRPr="00EA4A09">
        <w:rPr>
          <w:rFonts w:ascii="Garamond" w:hAnsi="Garamond"/>
          <w:sz w:val="28"/>
          <w:szCs w:val="28"/>
        </w:rPr>
        <w:t xml:space="preserve"> </w:t>
      </w:r>
      <w:r w:rsidR="00017F2D">
        <w:rPr>
          <w:rFonts w:ascii="Garamond" w:hAnsi="Garamond"/>
          <w:sz w:val="28"/>
          <w:szCs w:val="28"/>
        </w:rPr>
        <w:t xml:space="preserve">being </w:t>
      </w:r>
      <w:r w:rsidR="009D2351" w:rsidRPr="00EA4A09">
        <w:rPr>
          <w:rFonts w:ascii="Garamond" w:hAnsi="Garamond"/>
          <w:sz w:val="28"/>
          <w:szCs w:val="28"/>
        </w:rPr>
        <w:t xml:space="preserve">a measurable property of the phenomenon </w:t>
      </w:r>
      <w:r w:rsidR="00362F40" w:rsidRPr="00EA4A09">
        <w:rPr>
          <w:rFonts w:ascii="Garamond" w:hAnsi="Garamond"/>
          <w:sz w:val="28"/>
          <w:szCs w:val="28"/>
        </w:rPr>
        <w:t>that can be added to the data</w:t>
      </w:r>
      <w:r w:rsidR="009D2351" w:rsidRPr="00EA4A09">
        <w:rPr>
          <w:rFonts w:ascii="Garamond" w:hAnsi="Garamond"/>
          <w:sz w:val="28"/>
          <w:szCs w:val="28"/>
        </w:rPr>
        <w:t xml:space="preserve"> such that the algorithm can use </w:t>
      </w:r>
      <w:r w:rsidRPr="00EA4A09">
        <w:rPr>
          <w:rFonts w:ascii="Garamond" w:hAnsi="Garamond"/>
          <w:sz w:val="28"/>
          <w:szCs w:val="28"/>
        </w:rPr>
        <w:t xml:space="preserve">it </w:t>
      </w:r>
      <w:r w:rsidR="009D2351" w:rsidRPr="00EA4A09">
        <w:rPr>
          <w:rFonts w:ascii="Garamond" w:hAnsi="Garamond"/>
          <w:sz w:val="28"/>
          <w:szCs w:val="28"/>
        </w:rPr>
        <w:t xml:space="preserve">to </w:t>
      </w:r>
      <w:r w:rsidR="00362F40" w:rsidRPr="00EA4A09">
        <w:rPr>
          <w:rFonts w:ascii="Garamond" w:hAnsi="Garamond"/>
          <w:sz w:val="28"/>
          <w:szCs w:val="28"/>
        </w:rPr>
        <w:t>potentially</w:t>
      </w:r>
      <w:r w:rsidR="00312512" w:rsidRPr="00EA4A09">
        <w:rPr>
          <w:rFonts w:ascii="Garamond" w:hAnsi="Garamond"/>
          <w:sz w:val="28"/>
          <w:szCs w:val="28"/>
        </w:rPr>
        <w:t xml:space="preserve"> make</w:t>
      </w:r>
      <w:r w:rsidR="00362F40" w:rsidRPr="00EA4A09">
        <w:rPr>
          <w:rFonts w:ascii="Garamond" w:hAnsi="Garamond"/>
          <w:sz w:val="28"/>
          <w:szCs w:val="28"/>
        </w:rPr>
        <w:t xml:space="preserve"> better </w:t>
      </w:r>
      <w:r w:rsidR="009D2351" w:rsidRPr="00EA4A09">
        <w:rPr>
          <w:rFonts w:ascii="Garamond" w:hAnsi="Garamond"/>
          <w:sz w:val="28"/>
          <w:szCs w:val="28"/>
        </w:rPr>
        <w:t>predictions),</w:t>
      </w:r>
      <w:r w:rsidR="009D6460">
        <w:rPr>
          <w:rFonts w:ascii="Garamond" w:hAnsi="Garamond"/>
          <w:sz w:val="28"/>
          <w:szCs w:val="28"/>
        </w:rPr>
        <w:t xml:space="preserve"> secondly,</w:t>
      </w:r>
      <w:r w:rsidR="0048086F" w:rsidRPr="00EA4A09">
        <w:rPr>
          <w:rFonts w:ascii="Garamond" w:hAnsi="Garamond"/>
          <w:sz w:val="28"/>
          <w:szCs w:val="28"/>
        </w:rPr>
        <w:t xml:space="preserve"> using the new</w:t>
      </w:r>
      <w:r w:rsidR="00362F40" w:rsidRPr="00EA4A09">
        <w:rPr>
          <w:rFonts w:ascii="Garamond" w:hAnsi="Garamond"/>
          <w:sz w:val="28"/>
          <w:szCs w:val="28"/>
        </w:rPr>
        <w:t xml:space="preserve"> cleaned</w:t>
      </w:r>
      <w:r w:rsidR="0048086F" w:rsidRPr="00EA4A09">
        <w:rPr>
          <w:rFonts w:ascii="Garamond" w:hAnsi="Garamond"/>
          <w:sz w:val="28"/>
          <w:szCs w:val="28"/>
        </w:rPr>
        <w:t xml:space="preserve"> data</w:t>
      </w:r>
      <w:r w:rsidR="00137148">
        <w:rPr>
          <w:rFonts w:ascii="Garamond" w:hAnsi="Garamond"/>
          <w:sz w:val="28"/>
          <w:szCs w:val="28"/>
        </w:rPr>
        <w:t>set</w:t>
      </w:r>
      <w:r w:rsidRPr="00EA4A09">
        <w:rPr>
          <w:rFonts w:ascii="Garamond" w:hAnsi="Garamond"/>
          <w:sz w:val="28"/>
          <w:szCs w:val="28"/>
        </w:rPr>
        <w:t xml:space="preserve"> (as expressed in the </w:t>
      </w:r>
      <w:r w:rsidR="00ED40A8" w:rsidRPr="00EA4A09">
        <w:rPr>
          <w:rFonts w:ascii="Garamond" w:hAnsi="Garamond"/>
          <w:sz w:val="28"/>
          <w:szCs w:val="28"/>
        </w:rPr>
        <w:t xml:space="preserve">numerical </w:t>
      </w:r>
      <w:r w:rsidRPr="00EA4A09">
        <w:rPr>
          <w:rFonts w:ascii="Garamond" w:hAnsi="Garamond"/>
          <w:sz w:val="28"/>
          <w:szCs w:val="28"/>
        </w:rPr>
        <w:t xml:space="preserve">results </w:t>
      </w:r>
      <w:r w:rsidR="00137148">
        <w:rPr>
          <w:rFonts w:ascii="Garamond" w:hAnsi="Garamond"/>
          <w:sz w:val="28"/>
          <w:szCs w:val="28"/>
        </w:rPr>
        <w:t>comparing the</w:t>
      </w:r>
      <w:r w:rsidRPr="00EA4A09">
        <w:rPr>
          <w:rFonts w:ascii="Garamond" w:hAnsi="Garamond"/>
          <w:sz w:val="28"/>
          <w:szCs w:val="28"/>
        </w:rPr>
        <w:t xml:space="preserve"> ‘new’ and ‘old’ </w:t>
      </w:r>
      <w:r w:rsidR="00ED40A8" w:rsidRPr="00EA4A09">
        <w:rPr>
          <w:rFonts w:ascii="Garamond" w:hAnsi="Garamond"/>
          <w:sz w:val="28"/>
          <w:szCs w:val="28"/>
        </w:rPr>
        <w:t>data</w:t>
      </w:r>
      <w:r w:rsidRPr="00EA4A09">
        <w:rPr>
          <w:rFonts w:ascii="Garamond" w:hAnsi="Garamond"/>
          <w:sz w:val="28"/>
          <w:szCs w:val="28"/>
        </w:rPr>
        <w:t>)</w:t>
      </w:r>
      <w:r w:rsidR="0048086F" w:rsidRPr="00EA4A09">
        <w:rPr>
          <w:rFonts w:ascii="Garamond" w:hAnsi="Garamond"/>
          <w:sz w:val="28"/>
          <w:szCs w:val="28"/>
        </w:rPr>
        <w:t>, and thirdly</w:t>
      </w:r>
      <w:r w:rsidR="00017F2D">
        <w:rPr>
          <w:rFonts w:ascii="Garamond" w:hAnsi="Garamond"/>
          <w:sz w:val="28"/>
          <w:szCs w:val="28"/>
        </w:rPr>
        <w:t>,</w:t>
      </w:r>
      <w:r w:rsidR="0048086F" w:rsidRPr="00EA4A09">
        <w:rPr>
          <w:rFonts w:ascii="Garamond" w:hAnsi="Garamond"/>
          <w:sz w:val="28"/>
          <w:szCs w:val="28"/>
        </w:rPr>
        <w:t xml:space="preserve"> </w:t>
      </w:r>
      <w:r w:rsidR="009D2351" w:rsidRPr="00EA4A09">
        <w:rPr>
          <w:rFonts w:ascii="Garamond" w:hAnsi="Garamond"/>
          <w:sz w:val="28"/>
          <w:szCs w:val="28"/>
        </w:rPr>
        <w:t>creat</w:t>
      </w:r>
      <w:r w:rsidR="0048086F" w:rsidRPr="00EA4A09">
        <w:rPr>
          <w:rFonts w:ascii="Garamond" w:hAnsi="Garamond"/>
          <w:sz w:val="28"/>
          <w:szCs w:val="28"/>
        </w:rPr>
        <w:t>ing</w:t>
      </w:r>
      <w:r w:rsidR="009D2351" w:rsidRPr="00EA4A09">
        <w:rPr>
          <w:rFonts w:ascii="Garamond" w:hAnsi="Garamond"/>
          <w:sz w:val="28"/>
          <w:szCs w:val="28"/>
        </w:rPr>
        <w:t xml:space="preserve"> a random predictor for comparison (</w:t>
      </w:r>
      <w:r w:rsidR="002702BD">
        <w:rPr>
          <w:rFonts w:ascii="Garamond" w:hAnsi="Garamond"/>
          <w:sz w:val="28"/>
          <w:szCs w:val="28"/>
        </w:rPr>
        <w:t>hence</w:t>
      </w:r>
      <w:r w:rsidR="009D2351" w:rsidRPr="00EA4A09">
        <w:rPr>
          <w:rFonts w:ascii="Garamond" w:hAnsi="Garamond"/>
          <w:sz w:val="28"/>
          <w:szCs w:val="28"/>
        </w:rPr>
        <w:t xml:space="preserve"> able to estimate </w:t>
      </w:r>
      <w:r w:rsidR="00ED40A8" w:rsidRPr="00EA4A09">
        <w:rPr>
          <w:rFonts w:ascii="Garamond" w:hAnsi="Garamond"/>
          <w:sz w:val="28"/>
          <w:szCs w:val="28"/>
        </w:rPr>
        <w:t>the performance of</w:t>
      </w:r>
      <w:r w:rsidR="009D2351" w:rsidRPr="00EA4A09">
        <w:rPr>
          <w:rFonts w:ascii="Garamond" w:hAnsi="Garamond"/>
          <w:sz w:val="28"/>
          <w:szCs w:val="28"/>
        </w:rPr>
        <w:t xml:space="preserve"> </w:t>
      </w:r>
      <w:r w:rsidR="00ED40A8" w:rsidRPr="00EA4A09">
        <w:rPr>
          <w:rFonts w:ascii="Garamond" w:hAnsi="Garamond"/>
          <w:sz w:val="28"/>
          <w:szCs w:val="28"/>
        </w:rPr>
        <w:t xml:space="preserve">the algorithm </w:t>
      </w:r>
      <w:r w:rsidR="009D2351" w:rsidRPr="00EA4A09">
        <w:rPr>
          <w:rFonts w:ascii="Garamond" w:hAnsi="Garamond"/>
          <w:sz w:val="28"/>
          <w:szCs w:val="28"/>
        </w:rPr>
        <w:t>better)</w:t>
      </w:r>
      <w:r w:rsidR="0048086F" w:rsidRPr="00EA4A09">
        <w:rPr>
          <w:rFonts w:ascii="Garamond" w:hAnsi="Garamond"/>
          <w:sz w:val="28"/>
          <w:szCs w:val="28"/>
        </w:rPr>
        <w:t>.</w:t>
      </w:r>
      <w:r w:rsidR="009D2351" w:rsidRPr="00EA4A09">
        <w:rPr>
          <w:rFonts w:ascii="Garamond" w:hAnsi="Garamond"/>
          <w:sz w:val="28"/>
          <w:szCs w:val="28"/>
        </w:rPr>
        <w:t xml:space="preserve"> </w:t>
      </w:r>
      <w:r w:rsidRPr="00EA4A09">
        <w:rPr>
          <w:rFonts w:ascii="Garamond" w:hAnsi="Garamond"/>
          <w:sz w:val="28"/>
          <w:szCs w:val="28"/>
        </w:rPr>
        <w:t xml:space="preserve">Following this </w:t>
      </w:r>
      <w:r w:rsidR="00137148">
        <w:rPr>
          <w:rFonts w:ascii="Garamond" w:hAnsi="Garamond"/>
          <w:sz w:val="28"/>
          <w:szCs w:val="28"/>
        </w:rPr>
        <w:t>B</w:t>
      </w:r>
      <w:r w:rsidRPr="00EA4A09">
        <w:rPr>
          <w:rFonts w:ascii="Garamond" w:hAnsi="Garamond"/>
          <w:sz w:val="28"/>
          <w:szCs w:val="28"/>
        </w:rPr>
        <w:t xml:space="preserve"> evaluates the algorithm with </w:t>
      </w:r>
      <w:r w:rsidR="00ED40A8" w:rsidRPr="00EA4A09">
        <w:rPr>
          <w:rFonts w:ascii="Garamond" w:hAnsi="Garamond"/>
          <w:sz w:val="28"/>
          <w:szCs w:val="28"/>
        </w:rPr>
        <w:t>reference to both</w:t>
      </w:r>
      <w:r w:rsidR="00137148">
        <w:rPr>
          <w:rFonts w:ascii="Garamond" w:hAnsi="Garamond"/>
          <w:sz w:val="28"/>
          <w:szCs w:val="28"/>
        </w:rPr>
        <w:t xml:space="preserve"> the</w:t>
      </w:r>
      <w:r w:rsidR="00ED40A8" w:rsidRPr="00EA4A09">
        <w:rPr>
          <w:rFonts w:ascii="Garamond" w:hAnsi="Garamond"/>
          <w:sz w:val="28"/>
          <w:szCs w:val="28"/>
        </w:rPr>
        <w:t xml:space="preserve"> old and new data </w:t>
      </w:r>
      <w:r w:rsidR="00137148">
        <w:rPr>
          <w:rFonts w:ascii="Garamond" w:hAnsi="Garamond"/>
          <w:sz w:val="28"/>
          <w:szCs w:val="28"/>
        </w:rPr>
        <w:t>by</w:t>
      </w:r>
      <w:r w:rsidR="00ED40A8" w:rsidRPr="00EA4A09">
        <w:rPr>
          <w:rFonts w:ascii="Garamond" w:hAnsi="Garamond"/>
          <w:sz w:val="28"/>
          <w:szCs w:val="28"/>
        </w:rPr>
        <w:t xml:space="preserve"> presenting </w:t>
      </w:r>
      <w:r w:rsidRPr="00EA4A09">
        <w:rPr>
          <w:rFonts w:ascii="Garamond" w:hAnsi="Garamond"/>
          <w:sz w:val="28"/>
          <w:szCs w:val="28"/>
        </w:rPr>
        <w:t>a sequence of numbers</w:t>
      </w:r>
      <w:r w:rsidR="00ED40A8" w:rsidRPr="00EA4A09">
        <w:rPr>
          <w:rFonts w:ascii="Garamond" w:hAnsi="Garamond"/>
          <w:sz w:val="28"/>
          <w:szCs w:val="28"/>
        </w:rPr>
        <w:t xml:space="preserve"> between 0 and 1</w:t>
      </w:r>
      <w:r w:rsidR="00911388" w:rsidRPr="00EA4A09">
        <w:rPr>
          <w:rFonts w:ascii="Garamond" w:hAnsi="Garamond"/>
          <w:sz w:val="28"/>
          <w:szCs w:val="28"/>
        </w:rPr>
        <w:t xml:space="preserve"> (where a value of 0 is the lowest/worst and 1 is the highest/best).</w:t>
      </w:r>
      <w:r w:rsidR="00ED40A8" w:rsidRPr="00EA4A09">
        <w:rPr>
          <w:rFonts w:ascii="Garamond" w:hAnsi="Garamond"/>
          <w:sz w:val="28"/>
          <w:szCs w:val="28"/>
        </w:rPr>
        <w:t xml:space="preserve"> </w:t>
      </w:r>
      <w:r w:rsidR="00911388" w:rsidRPr="00EA4A09">
        <w:rPr>
          <w:rFonts w:ascii="Garamond" w:hAnsi="Garamond"/>
          <w:sz w:val="28"/>
          <w:szCs w:val="28"/>
        </w:rPr>
        <w:t xml:space="preserve">The </w:t>
      </w:r>
      <w:r w:rsidR="00ED40A8" w:rsidRPr="00EA4A09">
        <w:rPr>
          <w:rFonts w:ascii="Garamond" w:hAnsi="Garamond"/>
          <w:sz w:val="28"/>
          <w:szCs w:val="28"/>
        </w:rPr>
        <w:t xml:space="preserve">old and new data give </w:t>
      </w:r>
      <w:r w:rsidR="00911388" w:rsidRPr="00EA4A09">
        <w:rPr>
          <w:rFonts w:ascii="Garamond" w:hAnsi="Garamond"/>
          <w:sz w:val="28"/>
          <w:szCs w:val="28"/>
        </w:rPr>
        <w:t>five such values each, and</w:t>
      </w:r>
      <w:r w:rsidRPr="00EA4A09">
        <w:rPr>
          <w:rFonts w:ascii="Garamond" w:hAnsi="Garamond"/>
          <w:sz w:val="28"/>
          <w:szCs w:val="28"/>
        </w:rPr>
        <w:t xml:space="preserve"> the key to their meaning is expressed at the end of the message </w:t>
      </w:r>
      <w:r w:rsidR="00017F2D">
        <w:rPr>
          <w:rFonts w:ascii="Garamond" w:hAnsi="Garamond"/>
          <w:sz w:val="28"/>
          <w:szCs w:val="28"/>
        </w:rPr>
        <w:t>“</w:t>
      </w:r>
      <w:r w:rsidRPr="0046096B">
        <w:rPr>
          <w:rFonts w:ascii="Garamond" w:hAnsi="Garamond"/>
          <w:sz w:val="28"/>
        </w:rPr>
        <w:t>Values=[Accuracy, positive precision, positive recall, negative precision, negative recall</w:t>
      </w:r>
      <w:r w:rsidRPr="00017F2D">
        <w:rPr>
          <w:rFonts w:ascii="Garamond" w:hAnsi="Garamond"/>
          <w:sz w:val="28"/>
          <w:szCs w:val="28"/>
        </w:rPr>
        <w:t>]</w:t>
      </w:r>
      <w:r w:rsidR="00017F2D">
        <w:rPr>
          <w:rFonts w:ascii="Garamond" w:hAnsi="Garamond"/>
          <w:sz w:val="28"/>
          <w:szCs w:val="28"/>
        </w:rPr>
        <w:t>”</w:t>
      </w:r>
      <w:r w:rsidRPr="00017F2D">
        <w:rPr>
          <w:rFonts w:ascii="Garamond" w:hAnsi="Garamond"/>
          <w:sz w:val="28"/>
          <w:szCs w:val="28"/>
        </w:rPr>
        <w:t xml:space="preserve">. </w:t>
      </w:r>
      <w:r w:rsidR="00137148">
        <w:rPr>
          <w:rFonts w:ascii="Garamond" w:hAnsi="Garamond"/>
          <w:sz w:val="28"/>
          <w:szCs w:val="28"/>
        </w:rPr>
        <w:t>B</w:t>
      </w:r>
      <w:r w:rsidRPr="00EA4A09">
        <w:rPr>
          <w:rFonts w:ascii="Garamond" w:hAnsi="Garamond"/>
          <w:sz w:val="28"/>
          <w:szCs w:val="28"/>
        </w:rPr>
        <w:t xml:space="preserve"> also qualifies these results </w:t>
      </w:r>
      <w:r w:rsidR="00137148">
        <w:rPr>
          <w:rFonts w:ascii="Garamond" w:hAnsi="Garamond"/>
          <w:sz w:val="28"/>
          <w:szCs w:val="28"/>
        </w:rPr>
        <w:t>by supplying additional</w:t>
      </w:r>
      <w:r w:rsidRPr="00EA4A09">
        <w:rPr>
          <w:rFonts w:ascii="Garamond" w:hAnsi="Garamond"/>
          <w:sz w:val="28"/>
          <w:szCs w:val="28"/>
        </w:rPr>
        <w:t xml:space="preserve"> context</w:t>
      </w:r>
      <w:r w:rsidR="00137148">
        <w:rPr>
          <w:rFonts w:ascii="Garamond" w:hAnsi="Garamond"/>
          <w:sz w:val="28"/>
          <w:szCs w:val="28"/>
        </w:rPr>
        <w:t>ualisation</w:t>
      </w:r>
      <w:r w:rsidRPr="00EA4A09">
        <w:rPr>
          <w:rFonts w:ascii="Garamond" w:hAnsi="Garamond"/>
          <w:sz w:val="28"/>
          <w:szCs w:val="28"/>
        </w:rPr>
        <w:t xml:space="preserve"> </w:t>
      </w:r>
      <w:r w:rsidR="00137148">
        <w:rPr>
          <w:rFonts w:ascii="Garamond" w:hAnsi="Garamond"/>
          <w:sz w:val="28"/>
          <w:szCs w:val="28"/>
        </w:rPr>
        <w:t>including, for example, ‘</w:t>
      </w:r>
      <w:r w:rsidRPr="00EA4A09">
        <w:rPr>
          <w:rFonts w:ascii="Garamond" w:hAnsi="Garamond"/>
          <w:sz w:val="28"/>
          <w:szCs w:val="28"/>
        </w:rPr>
        <w:t>training points</w:t>
      </w:r>
      <w:r w:rsidR="00137148">
        <w:rPr>
          <w:rFonts w:ascii="Garamond" w:hAnsi="Garamond"/>
          <w:sz w:val="28"/>
          <w:szCs w:val="28"/>
        </w:rPr>
        <w:t>’</w:t>
      </w:r>
      <w:r w:rsidRPr="00EA4A09">
        <w:rPr>
          <w:rFonts w:ascii="Garamond" w:hAnsi="Garamond"/>
          <w:sz w:val="28"/>
          <w:szCs w:val="28"/>
        </w:rPr>
        <w:t xml:space="preserve"> and their composition (for example</w:t>
      </w:r>
      <w:r w:rsidR="00911388" w:rsidRPr="00EA4A09">
        <w:rPr>
          <w:rFonts w:ascii="Garamond" w:hAnsi="Garamond"/>
          <w:sz w:val="28"/>
          <w:szCs w:val="28"/>
        </w:rPr>
        <w:t>,</w:t>
      </w:r>
      <w:r w:rsidRPr="00EA4A09">
        <w:rPr>
          <w:rFonts w:ascii="Garamond" w:hAnsi="Garamond"/>
          <w:sz w:val="28"/>
          <w:szCs w:val="28"/>
        </w:rPr>
        <w:t xml:space="preserve"> </w:t>
      </w:r>
      <w:r w:rsidR="00017F2D">
        <w:rPr>
          <w:rFonts w:ascii="Garamond" w:hAnsi="Garamond"/>
          <w:sz w:val="28"/>
          <w:szCs w:val="28"/>
        </w:rPr>
        <w:t>“</w:t>
      </w:r>
      <w:r w:rsidRPr="0046096B">
        <w:rPr>
          <w:rFonts w:ascii="Garamond" w:hAnsi="Garamond"/>
          <w:sz w:val="28"/>
        </w:rPr>
        <w:t xml:space="preserve">83% </w:t>
      </w:r>
      <w:r w:rsidRPr="00017F2D">
        <w:rPr>
          <w:rFonts w:ascii="Garamond" w:hAnsi="Garamond"/>
          <w:iCs/>
          <w:sz w:val="28"/>
          <w:szCs w:val="28"/>
        </w:rPr>
        <w:t>positive</w:t>
      </w:r>
      <w:r w:rsidR="00017F2D">
        <w:rPr>
          <w:rFonts w:ascii="Garamond" w:hAnsi="Garamond"/>
          <w:iCs/>
          <w:sz w:val="28"/>
          <w:szCs w:val="28"/>
        </w:rPr>
        <w:t>”</w:t>
      </w:r>
      <w:r w:rsidRPr="00EA4A09">
        <w:rPr>
          <w:rFonts w:ascii="Garamond" w:hAnsi="Garamond"/>
          <w:sz w:val="28"/>
          <w:szCs w:val="28"/>
        </w:rPr>
        <w:t xml:space="preserve"> </w:t>
      </w:r>
      <w:r w:rsidR="00911388" w:rsidRPr="00EA4A09">
        <w:rPr>
          <w:rFonts w:ascii="Garamond" w:hAnsi="Garamond"/>
          <w:sz w:val="28"/>
          <w:szCs w:val="28"/>
        </w:rPr>
        <w:t xml:space="preserve">refers to the </w:t>
      </w:r>
      <w:r w:rsidRPr="00EA4A09">
        <w:rPr>
          <w:rFonts w:ascii="Garamond" w:hAnsi="Garamond"/>
          <w:sz w:val="28"/>
          <w:szCs w:val="28"/>
        </w:rPr>
        <w:t xml:space="preserve">data </w:t>
      </w:r>
      <w:r w:rsidR="00911388" w:rsidRPr="00EA4A09">
        <w:rPr>
          <w:rFonts w:ascii="Garamond" w:hAnsi="Garamond"/>
          <w:sz w:val="28"/>
          <w:szCs w:val="28"/>
        </w:rPr>
        <w:t xml:space="preserve">being </w:t>
      </w:r>
      <w:r w:rsidRPr="00EA4A09">
        <w:rPr>
          <w:rFonts w:ascii="Garamond" w:hAnsi="Garamond"/>
          <w:sz w:val="28"/>
          <w:szCs w:val="28"/>
        </w:rPr>
        <w:t xml:space="preserve">made up of </w:t>
      </w:r>
      <w:r w:rsidR="00911388" w:rsidRPr="00EA4A09">
        <w:rPr>
          <w:rFonts w:ascii="Garamond" w:hAnsi="Garamond"/>
          <w:sz w:val="28"/>
          <w:szCs w:val="28"/>
        </w:rPr>
        <w:t xml:space="preserve">83% </w:t>
      </w:r>
      <w:r w:rsidRPr="00EA4A09">
        <w:rPr>
          <w:rFonts w:ascii="Garamond" w:hAnsi="Garamond"/>
          <w:sz w:val="28"/>
          <w:szCs w:val="28"/>
        </w:rPr>
        <w:t xml:space="preserve">positive examples). </w:t>
      </w:r>
      <w:r w:rsidR="00017F2D">
        <w:rPr>
          <w:rFonts w:ascii="Garamond" w:hAnsi="Garamond"/>
          <w:sz w:val="28"/>
          <w:szCs w:val="28"/>
        </w:rPr>
        <w:t xml:space="preserve">B </w:t>
      </w:r>
      <w:r w:rsidRPr="00EA4A09">
        <w:rPr>
          <w:rFonts w:ascii="Garamond" w:hAnsi="Garamond"/>
          <w:sz w:val="28"/>
          <w:szCs w:val="28"/>
        </w:rPr>
        <w:t xml:space="preserve">is also concerned to express the methods by which they </w:t>
      </w:r>
      <w:r w:rsidR="00017F2D">
        <w:rPr>
          <w:rFonts w:ascii="Garamond" w:hAnsi="Garamond"/>
          <w:sz w:val="28"/>
          <w:szCs w:val="28"/>
        </w:rPr>
        <w:t>arrived at</w:t>
      </w:r>
      <w:r w:rsidRPr="00EA4A09">
        <w:rPr>
          <w:rFonts w:ascii="Garamond" w:hAnsi="Garamond"/>
          <w:sz w:val="28"/>
          <w:szCs w:val="28"/>
        </w:rPr>
        <w:t xml:space="preserve"> th</w:t>
      </w:r>
      <w:r w:rsidR="00137148">
        <w:rPr>
          <w:rFonts w:ascii="Garamond" w:hAnsi="Garamond"/>
          <w:sz w:val="28"/>
          <w:szCs w:val="28"/>
        </w:rPr>
        <w:t>is</w:t>
      </w:r>
      <w:r w:rsidRPr="00EA4A09">
        <w:rPr>
          <w:rFonts w:ascii="Garamond" w:hAnsi="Garamond"/>
          <w:sz w:val="28"/>
          <w:szCs w:val="28"/>
        </w:rPr>
        <w:t xml:space="preserve"> series of statistics </w:t>
      </w:r>
      <w:r w:rsidR="009F5C55" w:rsidRPr="00EA4A09">
        <w:rPr>
          <w:rFonts w:ascii="Garamond" w:hAnsi="Garamond"/>
          <w:sz w:val="28"/>
          <w:szCs w:val="28"/>
        </w:rPr>
        <w:t>(</w:t>
      </w:r>
      <w:r w:rsidR="00017F2D">
        <w:rPr>
          <w:rFonts w:ascii="Garamond" w:hAnsi="Garamond"/>
          <w:sz w:val="28"/>
          <w:szCs w:val="28"/>
        </w:rPr>
        <w:t>“</w:t>
      </w:r>
      <w:r w:rsidRPr="0046096B">
        <w:rPr>
          <w:rFonts w:ascii="Garamond" w:hAnsi="Garamond"/>
          <w:sz w:val="28"/>
        </w:rPr>
        <w:t xml:space="preserve">5 fold cross </w:t>
      </w:r>
      <w:r w:rsidRPr="00017F2D">
        <w:rPr>
          <w:rFonts w:ascii="Garamond" w:hAnsi="Garamond"/>
          <w:sz w:val="28"/>
          <w:szCs w:val="28"/>
        </w:rPr>
        <w:t>validation</w:t>
      </w:r>
      <w:r w:rsidR="00017F2D">
        <w:rPr>
          <w:rFonts w:ascii="Garamond" w:hAnsi="Garamond"/>
          <w:sz w:val="28"/>
          <w:szCs w:val="28"/>
        </w:rPr>
        <w:t>”</w:t>
      </w:r>
      <w:r w:rsidR="009F5C55" w:rsidRPr="00017F2D">
        <w:rPr>
          <w:rFonts w:ascii="Garamond" w:hAnsi="Garamond"/>
          <w:sz w:val="28"/>
          <w:szCs w:val="28"/>
        </w:rPr>
        <w:t>)</w:t>
      </w:r>
      <w:r w:rsidRPr="00017F2D">
        <w:rPr>
          <w:rFonts w:ascii="Garamond" w:hAnsi="Garamond"/>
          <w:sz w:val="28"/>
          <w:szCs w:val="28"/>
        </w:rPr>
        <w:t>.</w:t>
      </w:r>
      <w:r w:rsidRPr="00EA4A09">
        <w:rPr>
          <w:rFonts w:ascii="Garamond" w:hAnsi="Garamond"/>
          <w:sz w:val="28"/>
          <w:szCs w:val="28"/>
        </w:rPr>
        <w:t xml:space="preserve"> </w:t>
      </w:r>
    </w:p>
    <w:p w14:paraId="3CBB4697" w14:textId="77777777" w:rsidR="004E62A1" w:rsidRPr="00EA4A09" w:rsidRDefault="004E62A1" w:rsidP="0046096B">
      <w:pPr>
        <w:rPr>
          <w:rFonts w:ascii="Garamond" w:hAnsi="Garamond"/>
          <w:sz w:val="28"/>
          <w:szCs w:val="28"/>
        </w:rPr>
      </w:pPr>
    </w:p>
    <w:p w14:paraId="7DED004F" w14:textId="453AEABC" w:rsidR="00D35B2A" w:rsidRDefault="009F5C55" w:rsidP="0039519E">
      <w:pPr>
        <w:rPr>
          <w:rFonts w:ascii="Garamond" w:hAnsi="Garamond"/>
          <w:sz w:val="28"/>
          <w:szCs w:val="28"/>
        </w:rPr>
      </w:pPr>
      <w:r w:rsidRPr="00EA4A09">
        <w:rPr>
          <w:rFonts w:ascii="Garamond" w:hAnsi="Garamond"/>
          <w:sz w:val="28"/>
          <w:szCs w:val="28"/>
        </w:rPr>
        <w:t>What is</w:t>
      </w:r>
      <w:r w:rsidR="00134982" w:rsidRPr="00EA4A09">
        <w:rPr>
          <w:rFonts w:ascii="Garamond" w:hAnsi="Garamond"/>
          <w:sz w:val="28"/>
          <w:szCs w:val="28"/>
        </w:rPr>
        <w:t xml:space="preserve"> evident from the</w:t>
      </w:r>
      <w:r w:rsidR="004E62A1" w:rsidRPr="00EA4A09">
        <w:rPr>
          <w:rFonts w:ascii="Garamond" w:hAnsi="Garamond"/>
          <w:sz w:val="28"/>
          <w:szCs w:val="28"/>
        </w:rPr>
        <w:t>se</w:t>
      </w:r>
      <w:r w:rsidR="00134982" w:rsidRPr="00EA4A09">
        <w:rPr>
          <w:rFonts w:ascii="Garamond" w:hAnsi="Garamond"/>
          <w:sz w:val="28"/>
          <w:szCs w:val="28"/>
        </w:rPr>
        <w:t xml:space="preserve"> ex</w:t>
      </w:r>
      <w:r w:rsidRPr="00EA4A09">
        <w:rPr>
          <w:rFonts w:ascii="Garamond" w:hAnsi="Garamond"/>
          <w:sz w:val="28"/>
          <w:szCs w:val="28"/>
        </w:rPr>
        <w:t>c</w:t>
      </w:r>
      <w:r w:rsidR="00134982" w:rsidRPr="00EA4A09">
        <w:rPr>
          <w:rFonts w:ascii="Garamond" w:hAnsi="Garamond"/>
          <w:sz w:val="28"/>
          <w:szCs w:val="28"/>
        </w:rPr>
        <w:t>er</w:t>
      </w:r>
      <w:r w:rsidRPr="00EA4A09">
        <w:rPr>
          <w:rFonts w:ascii="Garamond" w:hAnsi="Garamond"/>
          <w:sz w:val="28"/>
          <w:szCs w:val="28"/>
        </w:rPr>
        <w:t>p</w:t>
      </w:r>
      <w:r w:rsidR="00134982" w:rsidRPr="00EA4A09">
        <w:rPr>
          <w:rFonts w:ascii="Garamond" w:hAnsi="Garamond"/>
          <w:sz w:val="28"/>
          <w:szCs w:val="28"/>
        </w:rPr>
        <w:t>t</w:t>
      </w:r>
      <w:r w:rsidR="004E62A1" w:rsidRPr="00EA4A09">
        <w:rPr>
          <w:rFonts w:ascii="Garamond" w:hAnsi="Garamond"/>
          <w:sz w:val="28"/>
          <w:szCs w:val="28"/>
        </w:rPr>
        <w:t>s</w:t>
      </w:r>
      <w:r w:rsidRPr="00EA4A09">
        <w:rPr>
          <w:rFonts w:ascii="Garamond" w:hAnsi="Garamond"/>
          <w:sz w:val="28"/>
          <w:szCs w:val="28"/>
        </w:rPr>
        <w:t xml:space="preserve"> is </w:t>
      </w:r>
      <w:r w:rsidR="004E62A1" w:rsidRPr="00EA4A09">
        <w:rPr>
          <w:rFonts w:ascii="Garamond" w:hAnsi="Garamond"/>
          <w:sz w:val="28"/>
          <w:szCs w:val="28"/>
        </w:rPr>
        <w:t>a</w:t>
      </w:r>
      <w:r w:rsidRPr="00EA4A09">
        <w:rPr>
          <w:rFonts w:ascii="Garamond" w:hAnsi="Garamond"/>
          <w:sz w:val="28"/>
          <w:szCs w:val="28"/>
        </w:rPr>
        <w:t xml:space="preserve"> sense</w:t>
      </w:r>
      <w:r w:rsidR="00134982" w:rsidRPr="00EA4A09">
        <w:rPr>
          <w:rFonts w:ascii="Garamond" w:hAnsi="Garamond"/>
          <w:sz w:val="28"/>
          <w:szCs w:val="28"/>
        </w:rPr>
        <w:t xml:space="preserve"> </w:t>
      </w:r>
      <w:r w:rsidRPr="00EA4A09">
        <w:rPr>
          <w:rFonts w:ascii="Garamond" w:hAnsi="Garamond"/>
          <w:sz w:val="28"/>
          <w:szCs w:val="28"/>
        </w:rPr>
        <w:t xml:space="preserve">that </w:t>
      </w:r>
      <w:r w:rsidR="00134982" w:rsidRPr="00EA4A09">
        <w:rPr>
          <w:rFonts w:ascii="Garamond" w:hAnsi="Garamond"/>
          <w:sz w:val="28"/>
          <w:szCs w:val="28"/>
        </w:rPr>
        <w:t>the</w:t>
      </w:r>
      <w:r w:rsidR="008E4362" w:rsidRPr="00EA4A09">
        <w:rPr>
          <w:rFonts w:ascii="Garamond" w:hAnsi="Garamond"/>
          <w:sz w:val="28"/>
          <w:szCs w:val="28"/>
        </w:rPr>
        <w:t xml:space="preserve"> language which </w:t>
      </w:r>
      <w:r w:rsidR="00137148">
        <w:rPr>
          <w:rFonts w:ascii="Garamond" w:hAnsi="Garamond"/>
          <w:sz w:val="28"/>
          <w:szCs w:val="28"/>
        </w:rPr>
        <w:t>A</w:t>
      </w:r>
      <w:r w:rsidR="004E62A1" w:rsidRPr="00EA4A09">
        <w:rPr>
          <w:rFonts w:ascii="Garamond" w:hAnsi="Garamond"/>
          <w:sz w:val="28"/>
          <w:szCs w:val="28"/>
        </w:rPr>
        <w:t xml:space="preserve"> and </w:t>
      </w:r>
      <w:r w:rsidR="00137148">
        <w:rPr>
          <w:rFonts w:ascii="Garamond" w:hAnsi="Garamond"/>
          <w:sz w:val="28"/>
          <w:szCs w:val="28"/>
        </w:rPr>
        <w:t>B</w:t>
      </w:r>
      <w:r w:rsidR="008E4362" w:rsidRPr="00EA4A09">
        <w:rPr>
          <w:rFonts w:ascii="Garamond" w:hAnsi="Garamond"/>
          <w:sz w:val="28"/>
          <w:szCs w:val="28"/>
        </w:rPr>
        <w:t xml:space="preserve"> use to </w:t>
      </w:r>
      <w:r w:rsidR="004E62A1" w:rsidRPr="00EA4A09">
        <w:rPr>
          <w:rFonts w:ascii="Garamond" w:hAnsi="Garamond"/>
          <w:sz w:val="28"/>
          <w:szCs w:val="28"/>
        </w:rPr>
        <w:t xml:space="preserve">fence around the issue of improving and evaluating </w:t>
      </w:r>
      <w:r w:rsidR="008E4362" w:rsidRPr="00EA4A09">
        <w:rPr>
          <w:rFonts w:ascii="Garamond" w:hAnsi="Garamond"/>
          <w:sz w:val="28"/>
          <w:szCs w:val="28"/>
        </w:rPr>
        <w:t xml:space="preserve">the performance of the algorithms </w:t>
      </w:r>
      <w:r w:rsidRPr="00EA4A09">
        <w:rPr>
          <w:rFonts w:ascii="Garamond" w:hAnsi="Garamond"/>
          <w:sz w:val="28"/>
          <w:szCs w:val="28"/>
        </w:rPr>
        <w:t>(</w:t>
      </w:r>
      <w:r w:rsidR="008E4362" w:rsidRPr="00EA4A09">
        <w:rPr>
          <w:rFonts w:ascii="Garamond" w:hAnsi="Garamond"/>
          <w:sz w:val="28"/>
          <w:szCs w:val="28"/>
        </w:rPr>
        <w:t>via the methods they have used to make the algorithm more ‘</w:t>
      </w:r>
      <w:r w:rsidR="008E4362" w:rsidRPr="0046096B">
        <w:rPr>
          <w:rFonts w:ascii="Garamond" w:hAnsi="Garamond"/>
          <w:sz w:val="28"/>
        </w:rPr>
        <w:t>intelligent’</w:t>
      </w:r>
      <w:r w:rsidRPr="00EA4A09">
        <w:rPr>
          <w:rFonts w:ascii="Garamond" w:hAnsi="Garamond"/>
          <w:iCs/>
          <w:sz w:val="28"/>
          <w:szCs w:val="28"/>
        </w:rPr>
        <w:t>)</w:t>
      </w:r>
      <w:r w:rsidR="00134982" w:rsidRPr="00EA4A09">
        <w:rPr>
          <w:rFonts w:ascii="Garamond" w:hAnsi="Garamond"/>
          <w:sz w:val="28"/>
          <w:szCs w:val="28"/>
        </w:rPr>
        <w:t xml:space="preserve"> </w:t>
      </w:r>
      <w:r w:rsidR="0003093C" w:rsidRPr="00EA4A09">
        <w:rPr>
          <w:rFonts w:ascii="Garamond" w:hAnsi="Garamond"/>
          <w:sz w:val="28"/>
          <w:szCs w:val="28"/>
        </w:rPr>
        <w:t xml:space="preserve">is </w:t>
      </w:r>
      <w:r w:rsidR="008E4362" w:rsidRPr="00EA4A09">
        <w:rPr>
          <w:rFonts w:ascii="Garamond" w:hAnsi="Garamond"/>
          <w:sz w:val="28"/>
          <w:szCs w:val="28"/>
        </w:rPr>
        <w:t xml:space="preserve">quite divorced from </w:t>
      </w:r>
      <w:r w:rsidR="00017F2D">
        <w:rPr>
          <w:rFonts w:ascii="Garamond" w:hAnsi="Garamond"/>
          <w:sz w:val="28"/>
          <w:szCs w:val="28"/>
        </w:rPr>
        <w:t>what we ordinarily understand to be involved in the process of</w:t>
      </w:r>
      <w:r w:rsidR="00137148">
        <w:rPr>
          <w:rFonts w:ascii="Garamond" w:hAnsi="Garamond"/>
          <w:sz w:val="28"/>
          <w:szCs w:val="28"/>
        </w:rPr>
        <w:t xml:space="preserve"> </w:t>
      </w:r>
      <w:r w:rsidR="004E62A1" w:rsidRPr="00EA4A09">
        <w:rPr>
          <w:rFonts w:ascii="Garamond" w:hAnsi="Garamond"/>
          <w:sz w:val="28"/>
          <w:szCs w:val="28"/>
        </w:rPr>
        <w:t>‘</w:t>
      </w:r>
      <w:r w:rsidR="00017F2D">
        <w:rPr>
          <w:rFonts w:ascii="Garamond" w:hAnsi="Garamond"/>
          <w:sz w:val="28"/>
          <w:szCs w:val="28"/>
        </w:rPr>
        <w:t xml:space="preserve">becoming </w:t>
      </w:r>
      <w:r w:rsidR="008E4362" w:rsidRPr="00EA4A09">
        <w:rPr>
          <w:rFonts w:ascii="Garamond" w:hAnsi="Garamond"/>
          <w:sz w:val="28"/>
          <w:szCs w:val="28"/>
        </w:rPr>
        <w:t>intelligent</w:t>
      </w:r>
      <w:r w:rsidR="004E62A1" w:rsidRPr="00EA4A09">
        <w:rPr>
          <w:rFonts w:ascii="Garamond" w:hAnsi="Garamond"/>
          <w:sz w:val="28"/>
          <w:szCs w:val="28"/>
        </w:rPr>
        <w:t>’</w:t>
      </w:r>
      <w:r w:rsidR="00137148">
        <w:rPr>
          <w:rFonts w:ascii="Garamond" w:hAnsi="Garamond"/>
          <w:sz w:val="28"/>
          <w:szCs w:val="28"/>
        </w:rPr>
        <w:t xml:space="preserve"> or</w:t>
      </w:r>
      <w:r w:rsidR="00017F2D">
        <w:rPr>
          <w:rFonts w:ascii="Garamond" w:hAnsi="Garamond"/>
          <w:sz w:val="28"/>
          <w:szCs w:val="28"/>
        </w:rPr>
        <w:t xml:space="preserve"> being</w:t>
      </w:r>
      <w:r w:rsidR="00137148">
        <w:rPr>
          <w:rFonts w:ascii="Garamond" w:hAnsi="Garamond"/>
          <w:sz w:val="28"/>
          <w:szCs w:val="28"/>
        </w:rPr>
        <w:t xml:space="preserve"> </w:t>
      </w:r>
      <w:r w:rsidR="004E62A1" w:rsidRPr="00EA4A09">
        <w:rPr>
          <w:rFonts w:ascii="Garamond" w:hAnsi="Garamond"/>
          <w:sz w:val="28"/>
          <w:szCs w:val="28"/>
        </w:rPr>
        <w:t>‘t</w:t>
      </w:r>
      <w:r w:rsidR="00137148">
        <w:rPr>
          <w:rFonts w:ascii="Garamond" w:hAnsi="Garamond"/>
          <w:sz w:val="28"/>
          <w:szCs w:val="28"/>
        </w:rPr>
        <w:t>aught</w:t>
      </w:r>
      <w:r w:rsidR="004E62A1" w:rsidRPr="00EA4A09">
        <w:rPr>
          <w:rFonts w:ascii="Garamond" w:hAnsi="Garamond"/>
          <w:sz w:val="28"/>
          <w:szCs w:val="28"/>
        </w:rPr>
        <w:t xml:space="preserve"> things’</w:t>
      </w:r>
      <w:r w:rsidR="008E4362" w:rsidRPr="00EA4A09">
        <w:rPr>
          <w:rFonts w:ascii="Garamond" w:hAnsi="Garamond"/>
          <w:sz w:val="28"/>
          <w:szCs w:val="28"/>
        </w:rPr>
        <w:t>.</w:t>
      </w:r>
      <w:r w:rsidR="0003093C" w:rsidRPr="00EA4A09">
        <w:rPr>
          <w:rFonts w:ascii="Garamond" w:hAnsi="Garamond"/>
          <w:sz w:val="28"/>
          <w:szCs w:val="28"/>
        </w:rPr>
        <w:t xml:space="preserve"> </w:t>
      </w:r>
      <w:r w:rsidR="00374060" w:rsidRPr="00EA4A09">
        <w:rPr>
          <w:rFonts w:ascii="Garamond" w:hAnsi="Garamond"/>
          <w:sz w:val="28"/>
          <w:szCs w:val="28"/>
        </w:rPr>
        <w:t xml:space="preserve">As this </w:t>
      </w:r>
      <w:r w:rsidR="0093302B" w:rsidRPr="00EA4A09">
        <w:rPr>
          <w:rFonts w:ascii="Garamond" w:hAnsi="Garamond"/>
          <w:sz w:val="28"/>
          <w:szCs w:val="28"/>
        </w:rPr>
        <w:t xml:space="preserve">brief </w:t>
      </w:r>
      <w:r w:rsidR="00137148">
        <w:rPr>
          <w:rFonts w:ascii="Garamond" w:hAnsi="Garamond"/>
          <w:sz w:val="28"/>
          <w:szCs w:val="28"/>
        </w:rPr>
        <w:t xml:space="preserve">work </w:t>
      </w:r>
      <w:r w:rsidR="00374060" w:rsidRPr="00EA4A09">
        <w:rPr>
          <w:rFonts w:ascii="Garamond" w:hAnsi="Garamond"/>
          <w:sz w:val="28"/>
          <w:szCs w:val="28"/>
        </w:rPr>
        <w:t>episode shows, the language used to create and refine</w:t>
      </w:r>
      <w:r w:rsidR="00137148">
        <w:rPr>
          <w:rFonts w:ascii="Garamond" w:hAnsi="Garamond"/>
          <w:sz w:val="28"/>
          <w:szCs w:val="28"/>
        </w:rPr>
        <w:t xml:space="preserve"> the</w:t>
      </w:r>
      <w:r w:rsidR="00374060" w:rsidRPr="00EA4A09">
        <w:rPr>
          <w:rFonts w:ascii="Garamond" w:hAnsi="Garamond"/>
          <w:sz w:val="28"/>
          <w:szCs w:val="28"/>
        </w:rPr>
        <w:t xml:space="preserve"> algorithms</w:t>
      </w:r>
      <w:r w:rsidR="00137148">
        <w:rPr>
          <w:rFonts w:ascii="Garamond" w:hAnsi="Garamond"/>
          <w:sz w:val="28"/>
          <w:szCs w:val="28"/>
        </w:rPr>
        <w:t xml:space="preserve"> that </w:t>
      </w:r>
      <w:r w:rsidR="009B734F">
        <w:rPr>
          <w:rFonts w:ascii="Garamond" w:hAnsi="Garamond"/>
          <w:sz w:val="28"/>
          <w:szCs w:val="28"/>
        </w:rPr>
        <w:t>make up</w:t>
      </w:r>
      <w:r w:rsidR="00374060" w:rsidRPr="00EA4A09">
        <w:rPr>
          <w:rFonts w:ascii="Garamond" w:hAnsi="Garamond"/>
          <w:sz w:val="28"/>
          <w:szCs w:val="28"/>
        </w:rPr>
        <w:t xml:space="preserve"> AI</w:t>
      </w:r>
      <w:r w:rsidR="00137148">
        <w:rPr>
          <w:rFonts w:ascii="Garamond" w:hAnsi="Garamond"/>
          <w:sz w:val="28"/>
          <w:szCs w:val="28"/>
        </w:rPr>
        <w:t>’s primary mechanism</w:t>
      </w:r>
      <w:r w:rsidR="00374060" w:rsidRPr="00EA4A09">
        <w:rPr>
          <w:rFonts w:ascii="Garamond" w:hAnsi="Garamond"/>
          <w:sz w:val="28"/>
          <w:szCs w:val="28"/>
        </w:rPr>
        <w:t xml:space="preserve"> differ</w:t>
      </w:r>
      <w:r w:rsidR="00137148">
        <w:rPr>
          <w:rFonts w:ascii="Garamond" w:hAnsi="Garamond"/>
          <w:sz w:val="28"/>
          <w:szCs w:val="28"/>
        </w:rPr>
        <w:t xml:space="preserve"> in pronounced ways</w:t>
      </w:r>
      <w:r w:rsidR="00374060" w:rsidRPr="00EA4A09">
        <w:rPr>
          <w:rFonts w:ascii="Garamond" w:hAnsi="Garamond"/>
          <w:sz w:val="28"/>
          <w:szCs w:val="28"/>
        </w:rPr>
        <w:t xml:space="preserve"> from </w:t>
      </w:r>
      <w:r w:rsidR="00137148">
        <w:rPr>
          <w:rFonts w:ascii="Garamond" w:hAnsi="Garamond"/>
          <w:sz w:val="28"/>
          <w:szCs w:val="28"/>
        </w:rPr>
        <w:t xml:space="preserve">ordinary talk of </w:t>
      </w:r>
      <w:r w:rsidR="00DF6381" w:rsidRPr="00EA4A09">
        <w:rPr>
          <w:rFonts w:ascii="Garamond" w:hAnsi="Garamond"/>
          <w:sz w:val="28"/>
          <w:szCs w:val="28"/>
        </w:rPr>
        <w:t>learning or development.</w:t>
      </w:r>
      <w:r w:rsidR="0003093C" w:rsidRPr="00EA4A09">
        <w:rPr>
          <w:rFonts w:ascii="Garamond" w:hAnsi="Garamond"/>
          <w:sz w:val="28"/>
          <w:szCs w:val="28"/>
        </w:rPr>
        <w:t xml:space="preserve"> For instance, though the practitioners use the term ‘training’ to refer to both a dataset that provides a means of improv</w:t>
      </w:r>
      <w:r w:rsidR="00137148">
        <w:rPr>
          <w:rFonts w:ascii="Garamond" w:hAnsi="Garamond"/>
          <w:sz w:val="28"/>
          <w:szCs w:val="28"/>
        </w:rPr>
        <w:t>ing</w:t>
      </w:r>
      <w:r w:rsidR="0003093C" w:rsidRPr="00EA4A09">
        <w:rPr>
          <w:rFonts w:ascii="Garamond" w:hAnsi="Garamond"/>
          <w:sz w:val="28"/>
          <w:szCs w:val="28"/>
        </w:rPr>
        <w:t xml:space="preserve"> and evaluatin</w:t>
      </w:r>
      <w:r w:rsidR="00137148">
        <w:rPr>
          <w:rFonts w:ascii="Garamond" w:hAnsi="Garamond"/>
          <w:sz w:val="28"/>
          <w:szCs w:val="28"/>
        </w:rPr>
        <w:t>g</w:t>
      </w:r>
      <w:r w:rsidR="0003093C" w:rsidRPr="00EA4A09">
        <w:rPr>
          <w:rFonts w:ascii="Garamond" w:hAnsi="Garamond"/>
          <w:sz w:val="28"/>
          <w:szCs w:val="28"/>
        </w:rPr>
        <w:t xml:space="preserve"> of an algorithm </w:t>
      </w:r>
      <w:r w:rsidR="0003093C" w:rsidRPr="00EA4A09">
        <w:rPr>
          <w:rFonts w:ascii="Garamond" w:hAnsi="Garamond"/>
          <w:i/>
          <w:sz w:val="28"/>
          <w:szCs w:val="28"/>
        </w:rPr>
        <w:t>as well as</w:t>
      </w:r>
      <w:r w:rsidR="0003093C" w:rsidRPr="00EA4A09">
        <w:rPr>
          <w:rFonts w:ascii="Garamond" w:hAnsi="Garamond"/>
          <w:sz w:val="28"/>
          <w:szCs w:val="28"/>
        </w:rPr>
        <w:t xml:space="preserve"> the skills of a human in evaluating the dataset</w:t>
      </w:r>
      <w:r w:rsidR="00CA1C84">
        <w:rPr>
          <w:rFonts w:ascii="Garamond" w:hAnsi="Garamond"/>
          <w:sz w:val="28"/>
          <w:szCs w:val="28"/>
        </w:rPr>
        <w:t>’</w:t>
      </w:r>
      <w:r w:rsidR="0003093C" w:rsidRPr="00EA4A09">
        <w:rPr>
          <w:rFonts w:ascii="Garamond" w:hAnsi="Garamond"/>
          <w:sz w:val="28"/>
          <w:szCs w:val="28"/>
        </w:rPr>
        <w:t>s capacity to do so (</w:t>
      </w:r>
      <w:r w:rsidR="00137148">
        <w:rPr>
          <w:rFonts w:ascii="Garamond" w:hAnsi="Garamond"/>
          <w:sz w:val="28"/>
          <w:szCs w:val="28"/>
        </w:rPr>
        <w:t>A’s</w:t>
      </w:r>
      <w:r w:rsidR="0003093C" w:rsidRPr="00EA4A09">
        <w:rPr>
          <w:rFonts w:ascii="Garamond" w:hAnsi="Garamond"/>
          <w:sz w:val="28"/>
          <w:szCs w:val="28"/>
        </w:rPr>
        <w:t xml:space="preserve"> “trained eye”</w:t>
      </w:r>
      <w:r w:rsidR="00137148">
        <w:rPr>
          <w:rFonts w:ascii="Garamond" w:hAnsi="Garamond"/>
          <w:sz w:val="28"/>
          <w:szCs w:val="28"/>
        </w:rPr>
        <w:t>, for instance</w:t>
      </w:r>
      <w:r w:rsidR="0003093C" w:rsidRPr="00EA4A09">
        <w:rPr>
          <w:rFonts w:ascii="Garamond" w:hAnsi="Garamond"/>
          <w:sz w:val="28"/>
          <w:szCs w:val="28"/>
        </w:rPr>
        <w:t xml:space="preserve">), </w:t>
      </w:r>
      <w:r w:rsidR="00137148">
        <w:rPr>
          <w:rFonts w:ascii="Garamond" w:hAnsi="Garamond"/>
          <w:sz w:val="28"/>
          <w:szCs w:val="28"/>
        </w:rPr>
        <w:t>examining</w:t>
      </w:r>
      <w:r w:rsidR="0003093C" w:rsidRPr="00EA4A09">
        <w:rPr>
          <w:rFonts w:ascii="Garamond" w:hAnsi="Garamond"/>
          <w:sz w:val="28"/>
          <w:szCs w:val="28"/>
        </w:rPr>
        <w:t xml:space="preserve"> the</w:t>
      </w:r>
      <w:r w:rsidR="00137148">
        <w:rPr>
          <w:rFonts w:ascii="Garamond" w:hAnsi="Garamond"/>
          <w:sz w:val="28"/>
          <w:szCs w:val="28"/>
        </w:rPr>
        <w:t xml:space="preserve"> uses of</w:t>
      </w:r>
      <w:r w:rsidR="0003093C" w:rsidRPr="00EA4A09">
        <w:rPr>
          <w:rFonts w:ascii="Garamond" w:hAnsi="Garamond"/>
          <w:sz w:val="28"/>
          <w:szCs w:val="28"/>
        </w:rPr>
        <w:t xml:space="preserve"> language in context shows that there is no conflation of the two different usages of the word to signify </w:t>
      </w:r>
      <w:r w:rsidR="00137148">
        <w:rPr>
          <w:rFonts w:ascii="Garamond" w:hAnsi="Garamond"/>
          <w:sz w:val="28"/>
          <w:szCs w:val="28"/>
        </w:rPr>
        <w:t>the</w:t>
      </w:r>
      <w:r w:rsidR="0003093C" w:rsidRPr="00EA4A09">
        <w:rPr>
          <w:rFonts w:ascii="Garamond" w:hAnsi="Garamond"/>
          <w:sz w:val="28"/>
          <w:szCs w:val="28"/>
        </w:rPr>
        <w:t xml:space="preserve"> same single </w:t>
      </w:r>
      <w:r w:rsidR="00017F2D">
        <w:rPr>
          <w:rFonts w:ascii="Garamond" w:hAnsi="Garamond"/>
          <w:sz w:val="28"/>
          <w:szCs w:val="28"/>
        </w:rPr>
        <w:t>process</w:t>
      </w:r>
      <w:r w:rsidR="0003093C" w:rsidRPr="00EA4A09">
        <w:rPr>
          <w:rFonts w:ascii="Garamond" w:hAnsi="Garamond"/>
          <w:sz w:val="28"/>
          <w:szCs w:val="28"/>
        </w:rPr>
        <w:t xml:space="preserve">. Rather, what </w:t>
      </w:r>
      <w:r w:rsidR="00017F2D">
        <w:rPr>
          <w:rFonts w:ascii="Garamond" w:hAnsi="Garamond"/>
          <w:sz w:val="28"/>
          <w:szCs w:val="28"/>
        </w:rPr>
        <w:t xml:space="preserve">comes across </w:t>
      </w:r>
      <w:r w:rsidR="0003093C" w:rsidRPr="00EA4A09">
        <w:rPr>
          <w:rFonts w:ascii="Garamond" w:hAnsi="Garamond"/>
          <w:sz w:val="28"/>
          <w:szCs w:val="28"/>
        </w:rPr>
        <w:t xml:space="preserve">here is that when we </w:t>
      </w:r>
      <w:r w:rsidR="00137148">
        <w:rPr>
          <w:rFonts w:ascii="Garamond" w:hAnsi="Garamond"/>
          <w:sz w:val="28"/>
          <w:szCs w:val="28"/>
        </w:rPr>
        <w:t>approach</w:t>
      </w:r>
      <w:r w:rsidR="0003093C" w:rsidRPr="00EA4A09">
        <w:rPr>
          <w:rFonts w:ascii="Garamond" w:hAnsi="Garamond"/>
          <w:sz w:val="28"/>
          <w:szCs w:val="28"/>
        </w:rPr>
        <w:t xml:space="preserve"> AI in the mundane context of work –</w:t>
      </w:r>
      <w:r w:rsidR="008917F1" w:rsidRPr="00EA4A09">
        <w:rPr>
          <w:rFonts w:ascii="Garamond" w:hAnsi="Garamond"/>
          <w:sz w:val="28"/>
          <w:szCs w:val="28"/>
        </w:rPr>
        <w:t xml:space="preserve"> as a product, a technique –</w:t>
      </w:r>
      <w:r w:rsidR="00137148">
        <w:rPr>
          <w:rFonts w:ascii="Garamond" w:hAnsi="Garamond"/>
          <w:sz w:val="28"/>
          <w:szCs w:val="28"/>
        </w:rPr>
        <w:t xml:space="preserve"> </w:t>
      </w:r>
      <w:r w:rsidR="008917F1" w:rsidRPr="00EA4A09">
        <w:rPr>
          <w:rFonts w:ascii="Garamond" w:hAnsi="Garamond"/>
          <w:sz w:val="28"/>
          <w:szCs w:val="28"/>
        </w:rPr>
        <w:t>we might better describe its ‘intelligence’ as being a</w:t>
      </w:r>
      <w:r w:rsidR="00137148">
        <w:rPr>
          <w:rFonts w:ascii="Garamond" w:hAnsi="Garamond"/>
          <w:sz w:val="28"/>
          <w:szCs w:val="28"/>
        </w:rPr>
        <w:t xml:space="preserve"> mechanical</w:t>
      </w:r>
      <w:r w:rsidR="008917F1" w:rsidRPr="00EA4A09">
        <w:rPr>
          <w:rFonts w:ascii="Garamond" w:hAnsi="Garamond"/>
          <w:sz w:val="28"/>
          <w:szCs w:val="28"/>
        </w:rPr>
        <w:t xml:space="preserve"> matter of</w:t>
      </w:r>
      <w:r w:rsidR="00137148">
        <w:rPr>
          <w:rFonts w:ascii="Garamond" w:hAnsi="Garamond"/>
          <w:sz w:val="28"/>
          <w:szCs w:val="28"/>
        </w:rPr>
        <w:t xml:space="preserve"> engineering</w:t>
      </w:r>
      <w:r w:rsidR="008917F1" w:rsidRPr="00EA4A09">
        <w:rPr>
          <w:rFonts w:ascii="Garamond" w:hAnsi="Garamond"/>
          <w:sz w:val="28"/>
          <w:szCs w:val="28"/>
        </w:rPr>
        <w:t xml:space="preserve"> ‘performance management’. The notion of ‘p</w:t>
      </w:r>
      <w:r w:rsidR="00DF6381" w:rsidRPr="00EA4A09">
        <w:rPr>
          <w:rFonts w:ascii="Garamond" w:hAnsi="Garamond"/>
          <w:sz w:val="28"/>
          <w:szCs w:val="28"/>
        </w:rPr>
        <w:t>erformance</w:t>
      </w:r>
      <w:r w:rsidR="008917F1" w:rsidRPr="00EA4A09">
        <w:rPr>
          <w:rFonts w:ascii="Garamond" w:hAnsi="Garamond"/>
          <w:sz w:val="28"/>
          <w:szCs w:val="28"/>
        </w:rPr>
        <w:t>’</w:t>
      </w:r>
      <w:r w:rsidR="00DF6381" w:rsidRPr="00EA4A09">
        <w:rPr>
          <w:rFonts w:ascii="Garamond" w:hAnsi="Garamond"/>
          <w:sz w:val="28"/>
          <w:szCs w:val="28"/>
        </w:rPr>
        <w:t xml:space="preserve"> </w:t>
      </w:r>
      <w:r w:rsidR="00017F2D">
        <w:rPr>
          <w:rFonts w:ascii="Garamond" w:hAnsi="Garamond"/>
          <w:sz w:val="28"/>
          <w:szCs w:val="28"/>
        </w:rPr>
        <w:t>involved</w:t>
      </w:r>
      <w:r w:rsidR="008917F1" w:rsidRPr="00EA4A09">
        <w:rPr>
          <w:rFonts w:ascii="Garamond" w:hAnsi="Garamond"/>
          <w:sz w:val="28"/>
          <w:szCs w:val="28"/>
        </w:rPr>
        <w:t xml:space="preserve"> </w:t>
      </w:r>
      <w:r w:rsidR="00DF6381" w:rsidRPr="00EA4A09">
        <w:rPr>
          <w:rFonts w:ascii="Garamond" w:hAnsi="Garamond"/>
          <w:sz w:val="28"/>
          <w:szCs w:val="28"/>
        </w:rPr>
        <w:t xml:space="preserve">is centred </w:t>
      </w:r>
      <w:r w:rsidR="00ED5459">
        <w:rPr>
          <w:rFonts w:ascii="Garamond" w:hAnsi="Garamond"/>
          <w:sz w:val="28"/>
          <w:szCs w:val="28"/>
        </w:rPr>
        <w:t>on</w:t>
      </w:r>
      <w:r w:rsidR="00DF6381" w:rsidRPr="00EA4A09">
        <w:rPr>
          <w:rFonts w:ascii="Garamond" w:hAnsi="Garamond"/>
          <w:sz w:val="28"/>
          <w:szCs w:val="28"/>
        </w:rPr>
        <w:t xml:space="preserve"> statistical analysis</w:t>
      </w:r>
      <w:r w:rsidR="008E4362" w:rsidRPr="00EA4A09">
        <w:rPr>
          <w:rFonts w:ascii="Garamond" w:hAnsi="Garamond"/>
          <w:sz w:val="28"/>
          <w:szCs w:val="28"/>
        </w:rPr>
        <w:t>,</w:t>
      </w:r>
      <w:r w:rsidR="00DF6381" w:rsidRPr="00EA4A09">
        <w:rPr>
          <w:rFonts w:ascii="Garamond" w:hAnsi="Garamond"/>
          <w:sz w:val="28"/>
          <w:szCs w:val="28"/>
        </w:rPr>
        <w:t xml:space="preserve"> and the mechanisms to </w:t>
      </w:r>
      <w:r w:rsidR="00D35B2A">
        <w:rPr>
          <w:rFonts w:ascii="Garamond" w:hAnsi="Garamond"/>
          <w:sz w:val="28"/>
          <w:szCs w:val="28"/>
        </w:rPr>
        <w:t>improve ‘performance’</w:t>
      </w:r>
      <w:r w:rsidR="00DF6381" w:rsidRPr="00EA4A09">
        <w:rPr>
          <w:rFonts w:ascii="Garamond" w:hAnsi="Garamond"/>
          <w:sz w:val="28"/>
          <w:szCs w:val="28"/>
        </w:rPr>
        <w:t xml:space="preserve"> include </w:t>
      </w:r>
      <w:r w:rsidR="00D35B2A">
        <w:rPr>
          <w:rFonts w:ascii="Garamond" w:hAnsi="Garamond"/>
          <w:sz w:val="28"/>
          <w:szCs w:val="28"/>
        </w:rPr>
        <w:t xml:space="preserve">refining </w:t>
      </w:r>
      <w:r w:rsidR="00DF6381" w:rsidRPr="00EA4A09">
        <w:rPr>
          <w:rFonts w:ascii="Garamond" w:hAnsi="Garamond"/>
          <w:sz w:val="28"/>
          <w:szCs w:val="28"/>
        </w:rPr>
        <w:t>the training data</w:t>
      </w:r>
      <w:r w:rsidR="00D35B2A">
        <w:rPr>
          <w:rFonts w:ascii="Garamond" w:hAnsi="Garamond"/>
          <w:sz w:val="28"/>
          <w:szCs w:val="28"/>
        </w:rPr>
        <w:t>set</w:t>
      </w:r>
      <w:r w:rsidR="00DF6381" w:rsidRPr="00EA4A09">
        <w:rPr>
          <w:rFonts w:ascii="Garamond" w:hAnsi="Garamond"/>
          <w:sz w:val="28"/>
          <w:szCs w:val="28"/>
        </w:rPr>
        <w:t>, adding features to the algorithm, or changing the type of algorithm</w:t>
      </w:r>
      <w:r w:rsidR="00017F2D">
        <w:rPr>
          <w:rFonts w:ascii="Garamond" w:hAnsi="Garamond"/>
          <w:sz w:val="28"/>
          <w:szCs w:val="28"/>
        </w:rPr>
        <w:t xml:space="preserve"> being used</w:t>
      </w:r>
      <w:r w:rsidR="00DF6381" w:rsidRPr="00EA4A09">
        <w:rPr>
          <w:rFonts w:ascii="Garamond" w:hAnsi="Garamond"/>
          <w:sz w:val="28"/>
          <w:szCs w:val="28"/>
        </w:rPr>
        <w:t xml:space="preserve">. </w:t>
      </w:r>
      <w:r w:rsidR="0069365D" w:rsidRPr="00EA4A09">
        <w:rPr>
          <w:rFonts w:ascii="Garamond" w:hAnsi="Garamond"/>
          <w:sz w:val="28"/>
          <w:szCs w:val="28"/>
        </w:rPr>
        <w:t xml:space="preserve">And the results </w:t>
      </w:r>
      <w:r w:rsidR="0069365D" w:rsidRPr="00EA4A09">
        <w:rPr>
          <w:rFonts w:ascii="Garamond" w:hAnsi="Garamond"/>
          <w:i/>
          <w:sz w:val="28"/>
          <w:szCs w:val="28"/>
        </w:rPr>
        <w:t xml:space="preserve">of </w:t>
      </w:r>
      <w:r w:rsidR="0069365D" w:rsidRPr="00EA4A09">
        <w:rPr>
          <w:rFonts w:ascii="Garamond" w:hAnsi="Garamond"/>
          <w:sz w:val="28"/>
          <w:szCs w:val="28"/>
        </w:rPr>
        <w:t>that performance</w:t>
      </w:r>
      <w:r w:rsidR="0043759E">
        <w:rPr>
          <w:rFonts w:ascii="Garamond" w:hAnsi="Garamond"/>
          <w:sz w:val="28"/>
          <w:szCs w:val="28"/>
        </w:rPr>
        <w:t>,</w:t>
      </w:r>
      <w:r w:rsidR="00D35B2A">
        <w:rPr>
          <w:rFonts w:ascii="Garamond" w:hAnsi="Garamond"/>
          <w:sz w:val="28"/>
          <w:szCs w:val="28"/>
        </w:rPr>
        <w:t xml:space="preserve"> and so the functioning of the tool</w:t>
      </w:r>
      <w:r w:rsidR="0043759E">
        <w:rPr>
          <w:rFonts w:ascii="Garamond" w:hAnsi="Garamond"/>
          <w:sz w:val="28"/>
          <w:szCs w:val="28"/>
        </w:rPr>
        <w:t>,</w:t>
      </w:r>
      <w:r w:rsidR="0069365D" w:rsidRPr="00EA4A09">
        <w:rPr>
          <w:rFonts w:ascii="Garamond" w:hAnsi="Garamond"/>
          <w:sz w:val="28"/>
          <w:szCs w:val="28"/>
        </w:rPr>
        <w:t xml:space="preserve"> are made </w:t>
      </w:r>
      <w:r w:rsidR="00D35B2A">
        <w:rPr>
          <w:rFonts w:ascii="Garamond" w:hAnsi="Garamond"/>
          <w:sz w:val="28"/>
          <w:szCs w:val="28"/>
        </w:rPr>
        <w:t>available</w:t>
      </w:r>
      <w:r w:rsidR="0069365D" w:rsidRPr="00EA4A09">
        <w:rPr>
          <w:rFonts w:ascii="Garamond" w:hAnsi="Garamond"/>
          <w:sz w:val="28"/>
          <w:szCs w:val="28"/>
        </w:rPr>
        <w:t xml:space="preserve"> </w:t>
      </w:r>
      <w:r w:rsidR="0069365D" w:rsidRPr="0046096B">
        <w:rPr>
          <w:rFonts w:ascii="Garamond" w:hAnsi="Garamond"/>
          <w:i/>
          <w:sz w:val="28"/>
        </w:rPr>
        <w:t>in</w:t>
      </w:r>
      <w:r w:rsidR="0069365D" w:rsidRPr="00EA4A09">
        <w:rPr>
          <w:rFonts w:ascii="Garamond" w:hAnsi="Garamond"/>
          <w:sz w:val="28"/>
          <w:szCs w:val="28"/>
        </w:rPr>
        <w:t xml:space="preserve"> the </w:t>
      </w:r>
      <w:r w:rsidR="00D35B2A">
        <w:rPr>
          <w:rFonts w:ascii="Garamond" w:hAnsi="Garamond"/>
          <w:sz w:val="28"/>
          <w:szCs w:val="28"/>
        </w:rPr>
        <w:t>displayed</w:t>
      </w:r>
      <w:r w:rsidR="0069365D" w:rsidRPr="00EA4A09">
        <w:rPr>
          <w:rFonts w:ascii="Garamond" w:hAnsi="Garamond"/>
          <w:sz w:val="28"/>
          <w:szCs w:val="28"/>
        </w:rPr>
        <w:t xml:space="preserve"> results</w:t>
      </w:r>
      <w:r w:rsidR="00D35B2A">
        <w:rPr>
          <w:rFonts w:ascii="Garamond" w:hAnsi="Garamond"/>
          <w:sz w:val="28"/>
          <w:szCs w:val="28"/>
        </w:rPr>
        <w:t>, the its*</w:t>
      </w:r>
      <w:r w:rsidR="0043759E">
        <w:rPr>
          <w:rFonts w:ascii="Garamond" w:hAnsi="Garamond"/>
          <w:sz w:val="28"/>
          <w:szCs w:val="28"/>
        </w:rPr>
        <w:t>.</w:t>
      </w:r>
      <w:r w:rsidR="0069365D" w:rsidRPr="00EA4A09">
        <w:rPr>
          <w:rFonts w:ascii="Garamond" w:hAnsi="Garamond"/>
          <w:sz w:val="28"/>
          <w:szCs w:val="28"/>
        </w:rPr>
        <w:t xml:space="preserve"> </w:t>
      </w:r>
      <w:r w:rsidR="0043759E">
        <w:rPr>
          <w:rFonts w:ascii="Garamond" w:hAnsi="Garamond"/>
          <w:sz w:val="28"/>
          <w:szCs w:val="28"/>
        </w:rPr>
        <w:t>I</w:t>
      </w:r>
      <w:r w:rsidR="0069365D" w:rsidRPr="00EA4A09">
        <w:rPr>
          <w:rFonts w:ascii="Garamond" w:hAnsi="Garamond"/>
          <w:sz w:val="28"/>
          <w:szCs w:val="28"/>
        </w:rPr>
        <w:t>t</w:t>
      </w:r>
      <w:r w:rsidR="0043759E">
        <w:rPr>
          <w:rFonts w:ascii="Garamond" w:hAnsi="Garamond"/>
          <w:sz w:val="28"/>
          <w:szCs w:val="28"/>
        </w:rPr>
        <w:t xml:space="preserve"> </w:t>
      </w:r>
      <w:r w:rsidR="0069365D" w:rsidRPr="00EA4A09">
        <w:rPr>
          <w:rFonts w:ascii="Garamond" w:hAnsi="Garamond"/>
          <w:sz w:val="28"/>
          <w:szCs w:val="28"/>
        </w:rPr>
        <w:t xml:space="preserve">requires no particular expertise to see that the values given by </w:t>
      </w:r>
      <w:r w:rsidR="00D35B2A">
        <w:rPr>
          <w:rFonts w:ascii="Garamond" w:hAnsi="Garamond"/>
          <w:sz w:val="28"/>
          <w:szCs w:val="28"/>
        </w:rPr>
        <w:t>‘</w:t>
      </w:r>
      <w:r w:rsidR="0069365D" w:rsidRPr="00EA4A09">
        <w:rPr>
          <w:rFonts w:ascii="Garamond" w:hAnsi="Garamond"/>
          <w:sz w:val="28"/>
          <w:szCs w:val="28"/>
        </w:rPr>
        <w:t>New Data</w:t>
      </w:r>
      <w:r w:rsidR="00D35B2A">
        <w:rPr>
          <w:rFonts w:ascii="Garamond" w:hAnsi="Garamond"/>
          <w:sz w:val="28"/>
          <w:szCs w:val="28"/>
        </w:rPr>
        <w:t>’</w:t>
      </w:r>
      <w:r w:rsidR="0069365D" w:rsidRPr="00EA4A09">
        <w:rPr>
          <w:rFonts w:ascii="Garamond" w:hAnsi="Garamond"/>
          <w:sz w:val="28"/>
          <w:szCs w:val="28"/>
        </w:rPr>
        <w:t xml:space="preserve"> supersede those given by </w:t>
      </w:r>
      <w:r w:rsidR="00D35B2A">
        <w:rPr>
          <w:rFonts w:ascii="Garamond" w:hAnsi="Garamond"/>
          <w:sz w:val="28"/>
          <w:szCs w:val="28"/>
        </w:rPr>
        <w:t>‘</w:t>
      </w:r>
      <w:r w:rsidR="0069365D" w:rsidRPr="00EA4A09">
        <w:rPr>
          <w:rFonts w:ascii="Garamond" w:hAnsi="Garamond"/>
          <w:sz w:val="28"/>
          <w:szCs w:val="28"/>
        </w:rPr>
        <w:t>Old Data</w:t>
      </w:r>
      <w:r w:rsidR="00D35B2A">
        <w:rPr>
          <w:rFonts w:ascii="Garamond" w:hAnsi="Garamond"/>
          <w:sz w:val="28"/>
          <w:szCs w:val="28"/>
        </w:rPr>
        <w:t>’</w:t>
      </w:r>
      <w:r w:rsidR="0069365D" w:rsidRPr="00EA4A09">
        <w:rPr>
          <w:rFonts w:ascii="Garamond" w:hAnsi="Garamond"/>
          <w:sz w:val="28"/>
          <w:szCs w:val="28"/>
        </w:rPr>
        <w:t xml:space="preserve">, other than the ability to recognise which numbers are higher than others. </w:t>
      </w:r>
    </w:p>
    <w:p w14:paraId="7CEE3824" w14:textId="77777777" w:rsidR="00D35B2A" w:rsidRDefault="00D35B2A" w:rsidP="0039519E">
      <w:pPr>
        <w:rPr>
          <w:rFonts w:ascii="Garamond" w:hAnsi="Garamond"/>
          <w:sz w:val="28"/>
          <w:szCs w:val="28"/>
        </w:rPr>
      </w:pPr>
    </w:p>
    <w:p w14:paraId="778FF68E" w14:textId="004C0B70" w:rsidR="00EF0D5C" w:rsidRPr="00EA4A09" w:rsidRDefault="008917F1" w:rsidP="0046096B">
      <w:pPr>
        <w:rPr>
          <w:rFonts w:ascii="Garamond" w:hAnsi="Garamond"/>
          <w:sz w:val="28"/>
          <w:szCs w:val="28"/>
        </w:rPr>
      </w:pPr>
      <w:r w:rsidRPr="00EA4A09">
        <w:rPr>
          <w:rFonts w:ascii="Garamond" w:hAnsi="Garamond"/>
          <w:sz w:val="28"/>
          <w:szCs w:val="28"/>
        </w:rPr>
        <w:t xml:space="preserve">Described in these terms, </w:t>
      </w:r>
      <w:r w:rsidR="0069365D" w:rsidRPr="00EA4A09">
        <w:rPr>
          <w:rFonts w:ascii="Garamond" w:hAnsi="Garamond"/>
          <w:sz w:val="28"/>
          <w:szCs w:val="28"/>
        </w:rPr>
        <w:t>and seen as an occasioned practice,</w:t>
      </w:r>
      <w:r w:rsidR="00017F2D">
        <w:rPr>
          <w:rFonts w:ascii="Garamond" w:hAnsi="Garamond"/>
          <w:sz w:val="28"/>
          <w:szCs w:val="28"/>
        </w:rPr>
        <w:t xml:space="preserve"> a response to end-users comments on the effectiveness of the system,</w:t>
      </w:r>
      <w:r w:rsidR="0069365D" w:rsidRPr="00EA4A09">
        <w:rPr>
          <w:rFonts w:ascii="Garamond" w:hAnsi="Garamond"/>
          <w:sz w:val="28"/>
          <w:szCs w:val="28"/>
        </w:rPr>
        <w:t xml:space="preserve"> </w:t>
      </w:r>
      <w:r w:rsidRPr="00EA4A09">
        <w:rPr>
          <w:rFonts w:ascii="Garamond" w:hAnsi="Garamond"/>
          <w:sz w:val="28"/>
          <w:szCs w:val="28"/>
        </w:rPr>
        <w:t xml:space="preserve">none of these </w:t>
      </w:r>
      <w:r w:rsidR="0069365D" w:rsidRPr="00EA4A09">
        <w:rPr>
          <w:rFonts w:ascii="Garamond" w:hAnsi="Garamond"/>
          <w:sz w:val="28"/>
          <w:szCs w:val="28"/>
        </w:rPr>
        <w:t>engagements with AI</w:t>
      </w:r>
      <w:r w:rsidRPr="00EA4A09">
        <w:rPr>
          <w:rFonts w:ascii="Garamond" w:hAnsi="Garamond"/>
          <w:sz w:val="28"/>
          <w:szCs w:val="28"/>
        </w:rPr>
        <w:t xml:space="preserve"> </w:t>
      </w:r>
      <w:r w:rsidR="00D35B2A">
        <w:rPr>
          <w:rFonts w:ascii="Garamond" w:hAnsi="Garamond"/>
          <w:sz w:val="28"/>
          <w:szCs w:val="28"/>
        </w:rPr>
        <w:t>would lead us to treat</w:t>
      </w:r>
      <w:r w:rsidRPr="00EA4A09">
        <w:rPr>
          <w:rFonts w:ascii="Garamond" w:hAnsi="Garamond"/>
          <w:sz w:val="28"/>
          <w:szCs w:val="28"/>
        </w:rPr>
        <w:t xml:space="preserve"> the status of the technology as ‘intelligent’ or ‘autonomous’ except in strictly bounded ways (i.e.</w:t>
      </w:r>
      <w:r w:rsidR="009D6460">
        <w:rPr>
          <w:rFonts w:ascii="Garamond" w:hAnsi="Garamond"/>
          <w:sz w:val="28"/>
          <w:szCs w:val="28"/>
        </w:rPr>
        <w:t>,</w:t>
      </w:r>
      <w:r w:rsidRPr="00EA4A09">
        <w:rPr>
          <w:rFonts w:ascii="Garamond" w:hAnsi="Garamond"/>
          <w:sz w:val="28"/>
          <w:szCs w:val="28"/>
        </w:rPr>
        <w:t xml:space="preserve"> does its development and application bring the results closer to a value of 1 than before). </w:t>
      </w:r>
      <w:r w:rsidR="0069365D" w:rsidRPr="00EA4A09">
        <w:rPr>
          <w:rFonts w:ascii="Garamond" w:hAnsi="Garamond"/>
          <w:sz w:val="28"/>
          <w:szCs w:val="28"/>
        </w:rPr>
        <w:t>In this context</w:t>
      </w:r>
      <w:r w:rsidRPr="00EA4A09">
        <w:rPr>
          <w:rFonts w:ascii="Garamond" w:hAnsi="Garamond"/>
          <w:sz w:val="28"/>
          <w:szCs w:val="28"/>
        </w:rPr>
        <w:t xml:space="preserve">, the </w:t>
      </w:r>
      <w:r w:rsidR="00D35B2A">
        <w:rPr>
          <w:rFonts w:ascii="Garamond" w:hAnsi="Garamond"/>
          <w:sz w:val="28"/>
          <w:szCs w:val="28"/>
        </w:rPr>
        <w:t>meaning</w:t>
      </w:r>
      <w:r w:rsidRPr="00EA4A09">
        <w:rPr>
          <w:rFonts w:ascii="Garamond" w:hAnsi="Garamond"/>
          <w:sz w:val="28"/>
          <w:szCs w:val="28"/>
        </w:rPr>
        <w:t xml:space="preserve"> of terms such as ‘</w:t>
      </w:r>
      <w:r w:rsidR="00C26869">
        <w:rPr>
          <w:rFonts w:ascii="Garamond" w:hAnsi="Garamond"/>
          <w:sz w:val="28"/>
          <w:szCs w:val="28"/>
        </w:rPr>
        <w:t>i</w:t>
      </w:r>
      <w:r w:rsidRPr="00EA4A09">
        <w:rPr>
          <w:rFonts w:ascii="Garamond" w:hAnsi="Garamond"/>
          <w:sz w:val="28"/>
          <w:szCs w:val="28"/>
        </w:rPr>
        <w:t>ntelligence’ and ‘</w:t>
      </w:r>
      <w:r w:rsidR="00C26869">
        <w:rPr>
          <w:rFonts w:ascii="Garamond" w:hAnsi="Garamond"/>
          <w:sz w:val="28"/>
          <w:szCs w:val="28"/>
        </w:rPr>
        <w:t>l</w:t>
      </w:r>
      <w:r w:rsidRPr="00EA4A09">
        <w:rPr>
          <w:rFonts w:ascii="Garamond" w:hAnsi="Garamond"/>
          <w:sz w:val="28"/>
          <w:szCs w:val="28"/>
        </w:rPr>
        <w:t xml:space="preserve">earning’ are to be </w:t>
      </w:r>
      <w:r w:rsidR="00D35B2A">
        <w:rPr>
          <w:rFonts w:ascii="Garamond" w:hAnsi="Garamond"/>
          <w:sz w:val="28"/>
          <w:szCs w:val="28"/>
        </w:rPr>
        <w:t>found in their locally intelligible uses</w:t>
      </w:r>
      <w:r w:rsidRPr="00EA4A09">
        <w:rPr>
          <w:rFonts w:ascii="Garamond" w:hAnsi="Garamond"/>
          <w:sz w:val="28"/>
          <w:szCs w:val="28"/>
        </w:rPr>
        <w:t xml:space="preserve"> (i.e.</w:t>
      </w:r>
      <w:r w:rsidR="00D35B2A">
        <w:rPr>
          <w:rFonts w:ascii="Garamond" w:hAnsi="Garamond"/>
          <w:sz w:val="28"/>
          <w:szCs w:val="28"/>
        </w:rPr>
        <w:t>, as attributes of</w:t>
      </w:r>
      <w:r w:rsidRPr="00EA4A09">
        <w:rPr>
          <w:rFonts w:ascii="Garamond" w:hAnsi="Garamond"/>
          <w:sz w:val="28"/>
          <w:szCs w:val="28"/>
        </w:rPr>
        <w:t xml:space="preserve"> AI-as-it</w:t>
      </w:r>
      <w:r w:rsidR="00017F2D">
        <w:rPr>
          <w:rFonts w:ascii="Garamond" w:hAnsi="Garamond"/>
          <w:sz w:val="28"/>
          <w:szCs w:val="28"/>
        </w:rPr>
        <w:t>*</w:t>
      </w:r>
      <w:r w:rsidRPr="00EA4A09">
        <w:rPr>
          <w:rFonts w:ascii="Garamond" w:hAnsi="Garamond"/>
          <w:sz w:val="28"/>
          <w:szCs w:val="28"/>
        </w:rPr>
        <w:t xml:space="preserve">), </w:t>
      </w:r>
      <w:r w:rsidR="00D35B2A">
        <w:rPr>
          <w:rFonts w:ascii="Garamond" w:hAnsi="Garamond"/>
          <w:sz w:val="28"/>
          <w:szCs w:val="28"/>
        </w:rPr>
        <w:t>nor does</w:t>
      </w:r>
      <w:r w:rsidR="00DF6381" w:rsidRPr="00EA4A09">
        <w:rPr>
          <w:rFonts w:ascii="Garamond" w:hAnsi="Garamond"/>
          <w:sz w:val="28"/>
          <w:szCs w:val="28"/>
        </w:rPr>
        <w:t xml:space="preserve"> the practical </w:t>
      </w:r>
      <w:r w:rsidR="00D35B2A">
        <w:rPr>
          <w:rFonts w:ascii="Garamond" w:hAnsi="Garamond"/>
          <w:sz w:val="28"/>
          <w:szCs w:val="28"/>
        </w:rPr>
        <w:t>production</w:t>
      </w:r>
      <w:r w:rsidR="00DF6381" w:rsidRPr="00EA4A09">
        <w:rPr>
          <w:rFonts w:ascii="Garamond" w:hAnsi="Garamond"/>
          <w:sz w:val="28"/>
          <w:szCs w:val="28"/>
        </w:rPr>
        <w:t xml:space="preserve"> of</w:t>
      </w:r>
      <w:r w:rsidR="00D35B2A">
        <w:rPr>
          <w:rFonts w:ascii="Garamond" w:hAnsi="Garamond"/>
          <w:sz w:val="28"/>
          <w:szCs w:val="28"/>
        </w:rPr>
        <w:t xml:space="preserve"> a usable</w:t>
      </w:r>
      <w:r w:rsidR="00DF6381" w:rsidRPr="00EA4A09">
        <w:rPr>
          <w:rFonts w:ascii="Garamond" w:hAnsi="Garamond"/>
          <w:sz w:val="28"/>
          <w:szCs w:val="28"/>
        </w:rPr>
        <w:t xml:space="preserve"> AI</w:t>
      </w:r>
      <w:r w:rsidR="00D35B2A">
        <w:rPr>
          <w:rFonts w:ascii="Garamond" w:hAnsi="Garamond"/>
          <w:sz w:val="28"/>
          <w:szCs w:val="28"/>
        </w:rPr>
        <w:t xml:space="preserve"> tool</w:t>
      </w:r>
      <w:r w:rsidR="00DF6381" w:rsidRPr="00EA4A09">
        <w:rPr>
          <w:rFonts w:ascii="Garamond" w:hAnsi="Garamond"/>
          <w:sz w:val="28"/>
          <w:szCs w:val="28"/>
        </w:rPr>
        <w:t xml:space="preserve"> focus </w:t>
      </w:r>
      <w:r w:rsidR="00D35B2A">
        <w:rPr>
          <w:rFonts w:ascii="Garamond" w:hAnsi="Garamond"/>
          <w:sz w:val="28"/>
          <w:szCs w:val="28"/>
        </w:rPr>
        <w:t xml:space="preserve">require those involved to grapple with epistemological and ontological questions or commit to particular </w:t>
      </w:r>
      <w:r w:rsidR="00C02635">
        <w:rPr>
          <w:rFonts w:ascii="Garamond" w:hAnsi="Garamond"/>
          <w:sz w:val="28"/>
          <w:szCs w:val="28"/>
        </w:rPr>
        <w:t xml:space="preserve">metaphysical </w:t>
      </w:r>
      <w:r w:rsidR="00017F2D">
        <w:rPr>
          <w:rFonts w:ascii="Garamond" w:hAnsi="Garamond"/>
          <w:sz w:val="28"/>
          <w:szCs w:val="28"/>
        </w:rPr>
        <w:t>positions</w:t>
      </w:r>
      <w:r w:rsidR="00C02635">
        <w:rPr>
          <w:rFonts w:ascii="Garamond" w:hAnsi="Garamond"/>
          <w:sz w:val="28"/>
          <w:szCs w:val="28"/>
        </w:rPr>
        <w:t xml:space="preserve"> to resolve them</w:t>
      </w:r>
      <w:r w:rsidR="003F30EC">
        <w:rPr>
          <w:rFonts w:ascii="Garamond" w:hAnsi="Garamond"/>
          <w:sz w:val="28"/>
          <w:szCs w:val="28"/>
        </w:rPr>
        <w:t xml:space="preserve">. </w:t>
      </w:r>
      <w:r w:rsidR="00C02635">
        <w:rPr>
          <w:rFonts w:ascii="Garamond" w:hAnsi="Garamond"/>
          <w:sz w:val="28"/>
          <w:szCs w:val="28"/>
        </w:rPr>
        <w:t>Considerations of that kind</w:t>
      </w:r>
      <w:r w:rsidR="0069365D" w:rsidRPr="00EA4A09">
        <w:rPr>
          <w:rFonts w:ascii="Garamond" w:hAnsi="Garamond"/>
          <w:sz w:val="28"/>
          <w:szCs w:val="28"/>
        </w:rPr>
        <w:t xml:space="preserve"> are simply not important to getting the AI to work in and for the</w:t>
      </w:r>
      <w:r w:rsidR="00C02635">
        <w:rPr>
          <w:rFonts w:ascii="Garamond" w:hAnsi="Garamond"/>
          <w:sz w:val="28"/>
          <w:szCs w:val="28"/>
        </w:rPr>
        <w:t xml:space="preserve"> practical</w:t>
      </w:r>
      <w:r w:rsidR="0069365D" w:rsidRPr="00EA4A09">
        <w:rPr>
          <w:rFonts w:ascii="Garamond" w:hAnsi="Garamond"/>
          <w:sz w:val="28"/>
          <w:szCs w:val="28"/>
        </w:rPr>
        <w:t xml:space="preserve"> purposes at hand</w:t>
      </w:r>
      <w:r w:rsidR="0043759E">
        <w:rPr>
          <w:rFonts w:ascii="Garamond" w:hAnsi="Garamond"/>
          <w:sz w:val="28"/>
          <w:szCs w:val="28"/>
        </w:rPr>
        <w:t>.</w:t>
      </w:r>
      <w:r w:rsidR="00C02635">
        <w:rPr>
          <w:rStyle w:val="FootnoteReference"/>
          <w:rFonts w:ascii="Garamond" w:hAnsi="Garamond"/>
          <w:sz w:val="28"/>
          <w:szCs w:val="28"/>
        </w:rPr>
        <w:footnoteReference w:id="14"/>
      </w:r>
      <w:r w:rsidR="00C02635">
        <w:rPr>
          <w:rFonts w:ascii="Garamond" w:hAnsi="Garamond"/>
          <w:sz w:val="28"/>
          <w:szCs w:val="28"/>
        </w:rPr>
        <w:t xml:space="preserve"> </w:t>
      </w:r>
    </w:p>
    <w:p w14:paraId="68F28E69" w14:textId="77777777" w:rsidR="00374060" w:rsidRPr="00EA4A09" w:rsidRDefault="00374060" w:rsidP="0046096B">
      <w:pPr>
        <w:rPr>
          <w:rFonts w:ascii="Garamond" w:hAnsi="Garamond"/>
          <w:sz w:val="28"/>
          <w:szCs w:val="28"/>
        </w:rPr>
      </w:pPr>
    </w:p>
    <w:p w14:paraId="3C4E307B" w14:textId="77777777" w:rsidR="009E1A47" w:rsidRPr="00EA4A09" w:rsidRDefault="009E1A47" w:rsidP="0046096B">
      <w:pPr>
        <w:rPr>
          <w:rFonts w:ascii="Garamond" w:hAnsi="Garamond"/>
          <w:sz w:val="28"/>
          <w:szCs w:val="28"/>
          <w:u w:val="single"/>
        </w:rPr>
      </w:pPr>
      <w:r w:rsidRPr="00EA4A09">
        <w:rPr>
          <w:rFonts w:ascii="Garamond" w:hAnsi="Garamond"/>
          <w:sz w:val="28"/>
          <w:szCs w:val="28"/>
        </w:rPr>
        <w:tab/>
      </w:r>
      <w:r w:rsidRPr="00EA4A09">
        <w:rPr>
          <w:rFonts w:ascii="Garamond" w:hAnsi="Garamond"/>
          <w:sz w:val="28"/>
          <w:szCs w:val="28"/>
          <w:u w:val="single"/>
        </w:rPr>
        <w:t>Back t</w:t>
      </w:r>
      <w:r w:rsidR="00AA7322" w:rsidRPr="00EA4A09">
        <w:rPr>
          <w:rFonts w:ascii="Garamond" w:hAnsi="Garamond"/>
          <w:sz w:val="28"/>
          <w:szCs w:val="28"/>
          <w:u w:val="single"/>
        </w:rPr>
        <w:t>o</w:t>
      </w:r>
      <w:r w:rsidRPr="00EA4A09">
        <w:rPr>
          <w:rFonts w:ascii="Garamond" w:hAnsi="Garamond"/>
          <w:sz w:val="28"/>
          <w:szCs w:val="28"/>
          <w:u w:val="single"/>
        </w:rPr>
        <w:t xml:space="preserve"> the Source: Code</w:t>
      </w:r>
    </w:p>
    <w:p w14:paraId="1EA6AC76" w14:textId="77777777" w:rsidR="009E1A47" w:rsidRPr="00EA4A09" w:rsidRDefault="009E1A47" w:rsidP="0046096B">
      <w:pPr>
        <w:rPr>
          <w:rFonts w:ascii="Garamond" w:hAnsi="Garamond"/>
          <w:sz w:val="28"/>
          <w:szCs w:val="28"/>
        </w:rPr>
      </w:pPr>
    </w:p>
    <w:p w14:paraId="4A8BD9C0" w14:textId="239B5202" w:rsidR="001267B9" w:rsidRDefault="009E1A47" w:rsidP="0039519E">
      <w:pPr>
        <w:rPr>
          <w:rFonts w:ascii="Garamond" w:hAnsi="Garamond"/>
          <w:sz w:val="28"/>
          <w:szCs w:val="28"/>
        </w:rPr>
      </w:pPr>
      <w:r w:rsidRPr="00EA4A09">
        <w:rPr>
          <w:rFonts w:ascii="Garamond" w:hAnsi="Garamond"/>
          <w:sz w:val="28"/>
          <w:szCs w:val="28"/>
        </w:rPr>
        <w:t xml:space="preserve">Our final perspicuous </w:t>
      </w:r>
      <w:r w:rsidR="007F5B5A">
        <w:rPr>
          <w:rFonts w:ascii="Garamond" w:hAnsi="Garamond"/>
          <w:sz w:val="28"/>
          <w:szCs w:val="28"/>
        </w:rPr>
        <w:t>re</w:t>
      </w:r>
      <w:r w:rsidRPr="00EA4A09">
        <w:rPr>
          <w:rFonts w:ascii="Garamond" w:hAnsi="Garamond"/>
          <w:sz w:val="28"/>
          <w:szCs w:val="28"/>
        </w:rPr>
        <w:t>presentation is</w:t>
      </w:r>
      <w:r w:rsidR="001267B9">
        <w:rPr>
          <w:rFonts w:ascii="Garamond" w:hAnsi="Garamond"/>
          <w:sz w:val="28"/>
          <w:szCs w:val="28"/>
        </w:rPr>
        <w:t xml:space="preserve"> designed</w:t>
      </w:r>
      <w:r w:rsidRPr="00EA4A09">
        <w:rPr>
          <w:rFonts w:ascii="Garamond" w:hAnsi="Garamond"/>
          <w:sz w:val="28"/>
          <w:szCs w:val="28"/>
        </w:rPr>
        <w:t xml:space="preserve"> to bring out the sensibilities </w:t>
      </w:r>
      <w:r w:rsidR="008F1A26">
        <w:rPr>
          <w:rFonts w:ascii="Garamond" w:hAnsi="Garamond"/>
          <w:sz w:val="28"/>
          <w:szCs w:val="28"/>
        </w:rPr>
        <w:t>that surround</w:t>
      </w:r>
      <w:r w:rsidRPr="00EA4A09">
        <w:rPr>
          <w:rFonts w:ascii="Garamond" w:hAnsi="Garamond"/>
          <w:sz w:val="28"/>
          <w:szCs w:val="28"/>
        </w:rPr>
        <w:t xml:space="preserve"> the language we</w:t>
      </w:r>
      <w:r w:rsidR="008F1A26">
        <w:rPr>
          <w:rFonts w:ascii="Garamond" w:hAnsi="Garamond"/>
          <w:sz w:val="28"/>
          <w:szCs w:val="28"/>
        </w:rPr>
        <w:t xml:space="preserve"> use to</w:t>
      </w:r>
      <w:r w:rsidRPr="00EA4A09">
        <w:rPr>
          <w:rFonts w:ascii="Garamond" w:hAnsi="Garamond"/>
          <w:sz w:val="28"/>
          <w:szCs w:val="28"/>
        </w:rPr>
        <w:t xml:space="preserve"> talk about AI, to probe if and/or where it may make sense to talk about AI anthropomorphically, and in what contexts. To do this, we </w:t>
      </w:r>
      <w:r w:rsidR="005D19DD">
        <w:rPr>
          <w:rFonts w:ascii="Garamond" w:hAnsi="Garamond"/>
          <w:sz w:val="28"/>
          <w:szCs w:val="28"/>
        </w:rPr>
        <w:t>offer</w:t>
      </w:r>
      <w:r w:rsidRPr="00EA4A09">
        <w:rPr>
          <w:rFonts w:ascii="Garamond" w:hAnsi="Garamond"/>
          <w:sz w:val="28"/>
          <w:szCs w:val="28"/>
        </w:rPr>
        <w:t xml:space="preserve"> a</w:t>
      </w:r>
      <w:r w:rsidR="005D19DD">
        <w:rPr>
          <w:rFonts w:ascii="Garamond" w:hAnsi="Garamond"/>
          <w:sz w:val="28"/>
          <w:szCs w:val="28"/>
        </w:rPr>
        <w:t xml:space="preserve"> </w:t>
      </w:r>
      <w:r w:rsidR="001267B9">
        <w:rPr>
          <w:rFonts w:ascii="Garamond" w:hAnsi="Garamond"/>
          <w:sz w:val="28"/>
          <w:szCs w:val="28"/>
        </w:rPr>
        <w:t>DIY</w:t>
      </w:r>
      <w:r w:rsidRPr="00EA4A09">
        <w:rPr>
          <w:rFonts w:ascii="Garamond" w:hAnsi="Garamond"/>
          <w:sz w:val="28"/>
          <w:szCs w:val="28"/>
        </w:rPr>
        <w:t xml:space="preserve"> </w:t>
      </w:r>
      <w:r w:rsidRPr="00EA4A09">
        <w:rPr>
          <w:rFonts w:ascii="Garamond" w:hAnsi="Garamond"/>
          <w:i/>
          <w:sz w:val="28"/>
          <w:szCs w:val="28"/>
        </w:rPr>
        <w:t>reductio ad absurdum</w:t>
      </w:r>
      <w:r w:rsidRPr="00EA4A09">
        <w:rPr>
          <w:rFonts w:ascii="Garamond" w:hAnsi="Garamond"/>
          <w:sz w:val="28"/>
          <w:szCs w:val="28"/>
        </w:rPr>
        <w:t xml:space="preserve">, where we boil down some of the core components of AI </w:t>
      </w:r>
      <w:r w:rsidR="005D19DD">
        <w:rPr>
          <w:rFonts w:ascii="Garamond" w:hAnsi="Garamond"/>
          <w:sz w:val="28"/>
          <w:szCs w:val="28"/>
        </w:rPr>
        <w:t>–</w:t>
      </w:r>
      <w:r w:rsidR="003F30EC" w:rsidRPr="00EA4A09">
        <w:rPr>
          <w:rFonts w:ascii="Garamond" w:hAnsi="Garamond"/>
          <w:sz w:val="28"/>
          <w:szCs w:val="28"/>
        </w:rPr>
        <w:t xml:space="preserve"> </w:t>
      </w:r>
      <w:r w:rsidRPr="00EA4A09">
        <w:rPr>
          <w:rFonts w:ascii="Garamond" w:hAnsi="Garamond"/>
          <w:sz w:val="28"/>
          <w:szCs w:val="28"/>
        </w:rPr>
        <w:t>that an AI is an autonomous or unsupervised system that can progressively refine its own outputs</w:t>
      </w:r>
      <w:r w:rsidRPr="00EA4A09">
        <w:rPr>
          <w:rStyle w:val="FootnoteReference"/>
          <w:rFonts w:ascii="Garamond" w:hAnsi="Garamond"/>
          <w:sz w:val="28"/>
          <w:szCs w:val="28"/>
        </w:rPr>
        <w:footnoteReference w:id="15"/>
      </w:r>
      <w:r w:rsidR="005D19DD">
        <w:rPr>
          <w:rFonts w:ascii="Garamond" w:hAnsi="Garamond"/>
          <w:sz w:val="28"/>
          <w:szCs w:val="28"/>
        </w:rPr>
        <w:t xml:space="preserve"> –</w:t>
      </w:r>
      <w:r w:rsidRPr="00EA4A09">
        <w:rPr>
          <w:rFonts w:ascii="Garamond" w:hAnsi="Garamond"/>
          <w:sz w:val="28"/>
          <w:szCs w:val="28"/>
        </w:rPr>
        <w:t xml:space="preserve"> </w:t>
      </w:r>
      <w:r w:rsidR="00123046" w:rsidRPr="00EA4A09">
        <w:rPr>
          <w:rFonts w:ascii="Garamond" w:hAnsi="Garamond"/>
          <w:sz w:val="28"/>
          <w:szCs w:val="28"/>
        </w:rPr>
        <w:t xml:space="preserve">and work through what these may look like in code. </w:t>
      </w:r>
      <w:r w:rsidR="0067312C" w:rsidRPr="00EA4A09">
        <w:rPr>
          <w:rFonts w:ascii="Garamond" w:hAnsi="Garamond"/>
          <w:sz w:val="28"/>
          <w:szCs w:val="28"/>
        </w:rPr>
        <w:t>Though there are many languages, libraries and modules that afford a programmer access to sophisticated artificial-intelligence-related technologies (e.g.</w:t>
      </w:r>
      <w:r w:rsidR="001267B9">
        <w:rPr>
          <w:rFonts w:ascii="Garamond" w:hAnsi="Garamond"/>
          <w:sz w:val="28"/>
          <w:szCs w:val="28"/>
        </w:rPr>
        <w:t>,</w:t>
      </w:r>
      <w:r w:rsidR="0067312C" w:rsidRPr="00EA4A09">
        <w:rPr>
          <w:rFonts w:ascii="Garamond" w:hAnsi="Garamond"/>
          <w:sz w:val="28"/>
          <w:szCs w:val="28"/>
        </w:rPr>
        <w:t xml:space="preserve"> machine learning), we avoid</w:t>
      </w:r>
      <w:r w:rsidR="0075460B" w:rsidRPr="00EA4A09">
        <w:rPr>
          <w:rFonts w:ascii="Garamond" w:hAnsi="Garamond"/>
          <w:sz w:val="28"/>
          <w:szCs w:val="28"/>
        </w:rPr>
        <w:t xml:space="preserve"> these here, on the grounds that they </w:t>
      </w:r>
      <w:r w:rsidR="005D19DD">
        <w:rPr>
          <w:rFonts w:ascii="Garamond" w:hAnsi="Garamond"/>
          <w:sz w:val="28"/>
          <w:szCs w:val="28"/>
        </w:rPr>
        <w:t>tidy away</w:t>
      </w:r>
      <w:r w:rsidR="0075460B" w:rsidRPr="00EA4A09">
        <w:rPr>
          <w:rFonts w:ascii="Garamond" w:hAnsi="Garamond"/>
          <w:sz w:val="28"/>
          <w:szCs w:val="28"/>
        </w:rPr>
        <w:t xml:space="preserve"> the relevant algorithmic goings-on from users</w:t>
      </w:r>
      <w:r w:rsidR="00F427A4">
        <w:rPr>
          <w:rFonts w:ascii="Garamond" w:hAnsi="Garamond"/>
          <w:sz w:val="28"/>
          <w:szCs w:val="28"/>
        </w:rPr>
        <w:t>. This is typically done</w:t>
      </w:r>
      <w:r w:rsidR="0075460B" w:rsidRPr="00EA4A09">
        <w:rPr>
          <w:rFonts w:ascii="Garamond" w:hAnsi="Garamond"/>
          <w:sz w:val="28"/>
          <w:szCs w:val="28"/>
        </w:rPr>
        <w:t xml:space="preserve"> for ease of use</w:t>
      </w:r>
      <w:r w:rsidR="00F427A4">
        <w:rPr>
          <w:rFonts w:ascii="Garamond" w:hAnsi="Garamond"/>
          <w:sz w:val="28"/>
          <w:szCs w:val="28"/>
        </w:rPr>
        <w:t xml:space="preserve">, though here it </w:t>
      </w:r>
      <w:r w:rsidR="001267B9">
        <w:rPr>
          <w:rFonts w:ascii="Garamond" w:hAnsi="Garamond"/>
          <w:sz w:val="28"/>
          <w:szCs w:val="28"/>
        </w:rPr>
        <w:t>would</w:t>
      </w:r>
      <w:r w:rsidR="00F427A4">
        <w:rPr>
          <w:rFonts w:ascii="Garamond" w:hAnsi="Garamond"/>
          <w:sz w:val="28"/>
          <w:szCs w:val="28"/>
        </w:rPr>
        <w:t xml:space="preserve"> obscure what might be</w:t>
      </w:r>
      <w:r w:rsidR="001267B9">
        <w:rPr>
          <w:rFonts w:ascii="Garamond" w:hAnsi="Garamond"/>
          <w:sz w:val="28"/>
          <w:szCs w:val="28"/>
        </w:rPr>
        <w:t xml:space="preserve"> taken from</w:t>
      </w:r>
      <w:r w:rsidR="00F427A4">
        <w:rPr>
          <w:rFonts w:ascii="Garamond" w:hAnsi="Garamond"/>
          <w:sz w:val="28"/>
          <w:szCs w:val="28"/>
        </w:rPr>
        <w:t xml:space="preserve"> read</w:t>
      </w:r>
      <w:r w:rsidR="001267B9">
        <w:rPr>
          <w:rFonts w:ascii="Garamond" w:hAnsi="Garamond"/>
          <w:sz w:val="28"/>
          <w:szCs w:val="28"/>
        </w:rPr>
        <w:t>ing</w:t>
      </w:r>
      <w:r w:rsidR="00F427A4">
        <w:rPr>
          <w:rFonts w:ascii="Garamond" w:hAnsi="Garamond"/>
          <w:sz w:val="28"/>
          <w:szCs w:val="28"/>
        </w:rPr>
        <w:t xml:space="preserve"> the code on-screen</w:t>
      </w:r>
      <w:r w:rsidR="0075460B" w:rsidRPr="00EA4A09">
        <w:rPr>
          <w:rFonts w:ascii="Garamond" w:hAnsi="Garamond"/>
          <w:sz w:val="28"/>
          <w:szCs w:val="28"/>
        </w:rPr>
        <w:t xml:space="preserve">. Instead, we aim to write what we see as the simplest forms of code that may be describable in </w:t>
      </w:r>
      <w:r w:rsidR="001267B9">
        <w:rPr>
          <w:rFonts w:ascii="Garamond" w:hAnsi="Garamond"/>
          <w:sz w:val="28"/>
          <w:szCs w:val="28"/>
        </w:rPr>
        <w:t>relation</w:t>
      </w:r>
      <w:r w:rsidR="0075460B" w:rsidRPr="00EA4A09">
        <w:rPr>
          <w:rFonts w:ascii="Garamond" w:hAnsi="Garamond"/>
          <w:sz w:val="28"/>
          <w:szCs w:val="28"/>
        </w:rPr>
        <w:t xml:space="preserve"> to a small selection of AI-relevant concepts (namely, </w:t>
      </w:r>
      <w:r w:rsidR="00F427A4">
        <w:rPr>
          <w:rFonts w:ascii="Garamond" w:hAnsi="Garamond"/>
          <w:sz w:val="28"/>
          <w:szCs w:val="28"/>
        </w:rPr>
        <w:t>‘</w:t>
      </w:r>
      <w:r w:rsidR="0075460B" w:rsidRPr="00EA4A09">
        <w:rPr>
          <w:rFonts w:ascii="Garamond" w:hAnsi="Garamond"/>
          <w:sz w:val="28"/>
          <w:szCs w:val="28"/>
        </w:rPr>
        <w:t>autonomy</w:t>
      </w:r>
      <w:r w:rsidR="00F427A4">
        <w:rPr>
          <w:rFonts w:ascii="Garamond" w:hAnsi="Garamond"/>
          <w:sz w:val="28"/>
          <w:szCs w:val="28"/>
        </w:rPr>
        <w:t>’</w:t>
      </w:r>
      <w:r w:rsidR="0075460B" w:rsidRPr="00EA4A09">
        <w:rPr>
          <w:rFonts w:ascii="Garamond" w:hAnsi="Garamond"/>
          <w:sz w:val="28"/>
          <w:szCs w:val="28"/>
        </w:rPr>
        <w:t xml:space="preserve"> and </w:t>
      </w:r>
      <w:r w:rsidR="00F427A4">
        <w:rPr>
          <w:rFonts w:ascii="Garamond" w:hAnsi="Garamond"/>
          <w:sz w:val="28"/>
          <w:szCs w:val="28"/>
        </w:rPr>
        <w:t>‘</w:t>
      </w:r>
      <w:r w:rsidR="0075460B" w:rsidRPr="00EA4A09">
        <w:rPr>
          <w:rFonts w:ascii="Garamond" w:hAnsi="Garamond"/>
          <w:sz w:val="28"/>
          <w:szCs w:val="28"/>
        </w:rPr>
        <w:t>learning</w:t>
      </w:r>
      <w:r w:rsidR="00F427A4">
        <w:rPr>
          <w:rFonts w:ascii="Garamond" w:hAnsi="Garamond"/>
          <w:sz w:val="28"/>
          <w:szCs w:val="28"/>
        </w:rPr>
        <w:t>’</w:t>
      </w:r>
      <w:r w:rsidR="0075460B" w:rsidRPr="00EA4A09">
        <w:rPr>
          <w:rFonts w:ascii="Garamond" w:hAnsi="Garamond"/>
          <w:sz w:val="28"/>
          <w:szCs w:val="28"/>
        </w:rPr>
        <w:t>) and display them as fully as we can</w:t>
      </w:r>
      <w:r w:rsidR="001267B9">
        <w:rPr>
          <w:rFonts w:ascii="Garamond" w:hAnsi="Garamond"/>
          <w:sz w:val="28"/>
          <w:szCs w:val="28"/>
        </w:rPr>
        <w:t>. Our aim is</w:t>
      </w:r>
      <w:r w:rsidR="0075460B" w:rsidRPr="00EA4A09">
        <w:rPr>
          <w:rFonts w:ascii="Garamond" w:hAnsi="Garamond"/>
          <w:sz w:val="28"/>
          <w:szCs w:val="28"/>
        </w:rPr>
        <w:t xml:space="preserve"> to </w:t>
      </w:r>
      <w:r w:rsidR="001267B9">
        <w:rPr>
          <w:rFonts w:ascii="Garamond" w:hAnsi="Garamond"/>
          <w:sz w:val="28"/>
          <w:szCs w:val="28"/>
        </w:rPr>
        <w:t xml:space="preserve">test </w:t>
      </w:r>
      <w:r w:rsidR="0075460B" w:rsidRPr="00EA4A09">
        <w:rPr>
          <w:rFonts w:ascii="Garamond" w:hAnsi="Garamond"/>
          <w:sz w:val="28"/>
          <w:szCs w:val="28"/>
        </w:rPr>
        <w:t xml:space="preserve">just where those descriptions might or might not apply. </w:t>
      </w:r>
    </w:p>
    <w:p w14:paraId="52F5EC83" w14:textId="77777777" w:rsidR="001267B9" w:rsidRDefault="001267B9" w:rsidP="0039519E">
      <w:pPr>
        <w:rPr>
          <w:rFonts w:ascii="Garamond" w:hAnsi="Garamond"/>
          <w:sz w:val="28"/>
          <w:szCs w:val="28"/>
        </w:rPr>
      </w:pPr>
    </w:p>
    <w:p w14:paraId="7B32F32B" w14:textId="2B50BE4E" w:rsidR="009E1A47" w:rsidRPr="00EA4A09" w:rsidRDefault="00123046" w:rsidP="0046096B">
      <w:pPr>
        <w:rPr>
          <w:rFonts w:ascii="Garamond" w:hAnsi="Garamond"/>
          <w:sz w:val="28"/>
          <w:szCs w:val="28"/>
        </w:rPr>
      </w:pPr>
      <w:r w:rsidRPr="00EA4A09">
        <w:rPr>
          <w:rFonts w:ascii="Garamond" w:hAnsi="Garamond"/>
          <w:sz w:val="28"/>
          <w:szCs w:val="28"/>
        </w:rPr>
        <w:t>Taking the idea of autonomy and un-supervis</w:t>
      </w:r>
      <w:r w:rsidR="003F46D5">
        <w:rPr>
          <w:rFonts w:ascii="Garamond" w:hAnsi="Garamond"/>
          <w:sz w:val="28"/>
          <w:szCs w:val="28"/>
        </w:rPr>
        <w:t>ed operations</w:t>
      </w:r>
      <w:r w:rsidRPr="00EA4A09">
        <w:rPr>
          <w:rFonts w:ascii="Garamond" w:hAnsi="Garamond"/>
          <w:sz w:val="28"/>
          <w:szCs w:val="28"/>
        </w:rPr>
        <w:t xml:space="preserve"> first, here is a program (written in the Python programming language) capable of producing an output that is practically impossible for a human to generate or predict in advance</w:t>
      </w:r>
      <w:r w:rsidR="005C3EA2">
        <w:rPr>
          <w:rFonts w:ascii="Garamond" w:hAnsi="Garamond"/>
          <w:sz w:val="28"/>
          <w:szCs w:val="28"/>
        </w:rPr>
        <w:t>:</w:t>
      </w:r>
      <w:r w:rsidRPr="00EA4A09">
        <w:rPr>
          <w:rStyle w:val="FootnoteReference"/>
          <w:rFonts w:ascii="Garamond" w:hAnsi="Garamond"/>
          <w:sz w:val="28"/>
          <w:szCs w:val="28"/>
        </w:rPr>
        <w:footnoteReference w:id="16"/>
      </w:r>
    </w:p>
    <w:p w14:paraId="6CA7C3B0" w14:textId="77777777" w:rsidR="00123046" w:rsidRPr="00EA4A09" w:rsidRDefault="00123046" w:rsidP="0046096B">
      <w:pPr>
        <w:rPr>
          <w:rFonts w:ascii="Garamond" w:hAnsi="Garamond"/>
          <w:sz w:val="28"/>
          <w:szCs w:val="28"/>
        </w:rPr>
      </w:pPr>
    </w:p>
    <w:p w14:paraId="7B0B1592" w14:textId="77777777" w:rsidR="00EF0D5C" w:rsidRPr="00EA4A09" w:rsidRDefault="0075460B" w:rsidP="0046096B">
      <w:pPr>
        <w:rPr>
          <w:rFonts w:ascii="Consolas" w:hAnsi="Consolas" w:cs="Consolas"/>
          <w:sz w:val="22"/>
          <w:szCs w:val="22"/>
        </w:rPr>
      </w:pPr>
      <w:r w:rsidRPr="00EA4A09">
        <w:rPr>
          <w:rFonts w:ascii="Consolas" w:hAnsi="Consolas" w:cs="Consolas"/>
          <w:sz w:val="22"/>
          <w:szCs w:val="22"/>
        </w:rPr>
        <w:t xml:space="preserve">01. </w:t>
      </w:r>
      <w:r w:rsidR="00EB466F" w:rsidRPr="00EA4A09">
        <w:rPr>
          <w:rFonts w:ascii="Consolas" w:hAnsi="Consolas" w:cs="Consolas"/>
          <w:sz w:val="22"/>
          <w:szCs w:val="22"/>
        </w:rPr>
        <w:t>from random import randint</w:t>
      </w:r>
    </w:p>
    <w:p w14:paraId="73476BC3" w14:textId="77777777" w:rsidR="00123046" w:rsidRPr="00EA4A09" w:rsidRDefault="0075460B" w:rsidP="0046096B">
      <w:pPr>
        <w:rPr>
          <w:rFonts w:ascii="Consolas" w:hAnsi="Consolas" w:cs="Consolas"/>
          <w:sz w:val="22"/>
          <w:szCs w:val="22"/>
        </w:rPr>
      </w:pPr>
      <w:r w:rsidRPr="00EA4A09">
        <w:rPr>
          <w:rFonts w:ascii="Consolas" w:hAnsi="Consolas" w:cs="Consolas"/>
          <w:sz w:val="22"/>
          <w:szCs w:val="22"/>
        </w:rPr>
        <w:t xml:space="preserve">02. </w:t>
      </w:r>
      <w:r w:rsidR="00257730" w:rsidRPr="00EA4A09">
        <w:rPr>
          <w:rFonts w:ascii="Consolas" w:hAnsi="Consolas" w:cs="Consolas"/>
          <w:sz w:val="22"/>
          <w:szCs w:val="22"/>
        </w:rPr>
        <w:t>print(</w:t>
      </w:r>
      <w:r w:rsidR="00EB466F" w:rsidRPr="00EA4A09">
        <w:rPr>
          <w:rFonts w:ascii="Consolas" w:hAnsi="Consolas" w:cs="Consolas"/>
          <w:sz w:val="22"/>
          <w:szCs w:val="22"/>
        </w:rPr>
        <w:t>randint(0,100)</w:t>
      </w:r>
      <w:r w:rsidR="00257730" w:rsidRPr="00EA4A09">
        <w:rPr>
          <w:rFonts w:ascii="Consolas" w:hAnsi="Consolas" w:cs="Consolas"/>
          <w:sz w:val="22"/>
          <w:szCs w:val="22"/>
        </w:rPr>
        <w:t>)</w:t>
      </w:r>
    </w:p>
    <w:p w14:paraId="15FDFD12" w14:textId="77777777" w:rsidR="00EF0D5C" w:rsidRPr="00EA4A09" w:rsidRDefault="00EF0D5C" w:rsidP="0046096B">
      <w:pPr>
        <w:rPr>
          <w:rFonts w:ascii="Garamond" w:hAnsi="Garamond"/>
          <w:sz w:val="28"/>
          <w:szCs w:val="28"/>
        </w:rPr>
      </w:pPr>
    </w:p>
    <w:p w14:paraId="0D60BAA0" w14:textId="3907EC97" w:rsidR="003F46D5" w:rsidRDefault="00123046" w:rsidP="0039519E">
      <w:pPr>
        <w:rPr>
          <w:rFonts w:ascii="Garamond" w:hAnsi="Garamond"/>
          <w:sz w:val="28"/>
          <w:szCs w:val="28"/>
        </w:rPr>
      </w:pPr>
      <w:r w:rsidRPr="00EA4A09">
        <w:rPr>
          <w:rFonts w:ascii="Garamond" w:hAnsi="Garamond"/>
          <w:sz w:val="28"/>
          <w:szCs w:val="28"/>
        </w:rPr>
        <w:t xml:space="preserve">Line-by-line, this code first imports a technique for generating random integers </w:t>
      </w:r>
      <w:r w:rsidR="00D86336" w:rsidRPr="00EA4A09">
        <w:rPr>
          <w:rFonts w:ascii="Garamond" w:hAnsi="Garamond"/>
          <w:sz w:val="28"/>
          <w:szCs w:val="28"/>
        </w:rPr>
        <w:t xml:space="preserve">from the Python library that deals with randomisation </w:t>
      </w:r>
      <w:r w:rsidRPr="00EA4A09">
        <w:rPr>
          <w:rFonts w:ascii="Garamond" w:hAnsi="Garamond"/>
          <w:sz w:val="28"/>
          <w:szCs w:val="28"/>
        </w:rPr>
        <w:t>(</w:t>
      </w:r>
      <w:r w:rsidR="00F55AFE">
        <w:rPr>
          <w:rFonts w:ascii="Garamond" w:hAnsi="Garamond"/>
          <w:sz w:val="28"/>
          <w:szCs w:val="28"/>
        </w:rPr>
        <w:t>“</w:t>
      </w:r>
      <w:r w:rsidRPr="00EA4A09">
        <w:rPr>
          <w:rFonts w:ascii="Garamond" w:hAnsi="Garamond"/>
          <w:sz w:val="28"/>
          <w:szCs w:val="28"/>
        </w:rPr>
        <w:t>from random import randint</w:t>
      </w:r>
      <w:r w:rsidR="00F55AFE">
        <w:rPr>
          <w:rFonts w:ascii="Garamond" w:hAnsi="Garamond"/>
          <w:sz w:val="28"/>
          <w:szCs w:val="28"/>
        </w:rPr>
        <w:t>”</w:t>
      </w:r>
      <w:r w:rsidR="00D86336" w:rsidRPr="00EA4A09">
        <w:rPr>
          <w:rFonts w:ascii="Garamond" w:hAnsi="Garamond"/>
          <w:sz w:val="28"/>
          <w:szCs w:val="28"/>
        </w:rPr>
        <w:t>), and then uses that technique to print out a randomly-generated number between 0 and 100 (</w:t>
      </w:r>
      <w:r w:rsidR="00F55AFE">
        <w:rPr>
          <w:rFonts w:ascii="Garamond" w:hAnsi="Garamond"/>
          <w:sz w:val="28"/>
          <w:szCs w:val="28"/>
        </w:rPr>
        <w:t>“</w:t>
      </w:r>
      <w:r w:rsidR="00D86336" w:rsidRPr="00EA4A09">
        <w:rPr>
          <w:rFonts w:ascii="Garamond" w:hAnsi="Garamond"/>
          <w:sz w:val="28"/>
          <w:szCs w:val="28"/>
        </w:rPr>
        <w:t>print(randint(0,100))</w:t>
      </w:r>
      <w:r w:rsidR="00F55AFE">
        <w:rPr>
          <w:rFonts w:ascii="Garamond" w:hAnsi="Garamond"/>
          <w:sz w:val="28"/>
          <w:szCs w:val="28"/>
        </w:rPr>
        <w:t>”</w:t>
      </w:r>
      <w:r w:rsidR="00D86336" w:rsidRPr="00EA4A09">
        <w:rPr>
          <w:rFonts w:ascii="Garamond" w:hAnsi="Garamond"/>
          <w:sz w:val="28"/>
          <w:szCs w:val="28"/>
        </w:rPr>
        <w:t xml:space="preserve">). Or at least that is one way of describing it. Another (more anthropomorphising) way might be to say that this is an algorithm that is capable of choosing to say something </w:t>
      </w:r>
      <w:r w:rsidR="003F46D5">
        <w:rPr>
          <w:rFonts w:ascii="Garamond" w:hAnsi="Garamond"/>
          <w:sz w:val="28"/>
          <w:szCs w:val="28"/>
        </w:rPr>
        <w:t>–</w:t>
      </w:r>
      <w:r w:rsidR="005C3EA2" w:rsidRPr="00EA4A09">
        <w:rPr>
          <w:rFonts w:ascii="Garamond" w:hAnsi="Garamond"/>
          <w:sz w:val="28"/>
          <w:szCs w:val="28"/>
        </w:rPr>
        <w:t xml:space="preserve"> </w:t>
      </w:r>
      <w:r w:rsidR="00D86336" w:rsidRPr="00EA4A09">
        <w:rPr>
          <w:rFonts w:ascii="Garamond" w:hAnsi="Garamond"/>
          <w:sz w:val="28"/>
          <w:szCs w:val="28"/>
        </w:rPr>
        <w:t xml:space="preserve">a number between 0 and 100 </w:t>
      </w:r>
      <w:r w:rsidR="003F46D5">
        <w:rPr>
          <w:rFonts w:ascii="Garamond" w:hAnsi="Garamond"/>
          <w:sz w:val="28"/>
          <w:szCs w:val="28"/>
        </w:rPr>
        <w:t>–</w:t>
      </w:r>
      <w:r w:rsidR="005C3EA2" w:rsidRPr="00EA4A09">
        <w:rPr>
          <w:rFonts w:ascii="Garamond" w:hAnsi="Garamond"/>
          <w:sz w:val="28"/>
          <w:szCs w:val="28"/>
        </w:rPr>
        <w:t xml:space="preserve"> </w:t>
      </w:r>
      <w:r w:rsidR="003F46D5">
        <w:rPr>
          <w:rFonts w:ascii="Garamond" w:hAnsi="Garamond"/>
          <w:sz w:val="28"/>
          <w:szCs w:val="28"/>
        </w:rPr>
        <w:t>i</w:t>
      </w:r>
      <w:r w:rsidR="00D86336" w:rsidRPr="00EA4A09">
        <w:rPr>
          <w:rFonts w:ascii="Garamond" w:hAnsi="Garamond"/>
          <w:sz w:val="28"/>
          <w:szCs w:val="28"/>
        </w:rPr>
        <w:t xml:space="preserve">n a way that has an extremely high probability of confounding even the best guesses of a human who might try to predict what the outcome will be. Of course, this </w:t>
      </w:r>
      <w:r w:rsidR="00D86336" w:rsidRPr="00EA4A09">
        <w:rPr>
          <w:rFonts w:ascii="Garamond" w:hAnsi="Garamond"/>
          <w:i/>
          <w:sz w:val="28"/>
          <w:szCs w:val="28"/>
        </w:rPr>
        <w:t xml:space="preserve">isn't </w:t>
      </w:r>
      <w:r w:rsidR="00D86336" w:rsidRPr="00EA4A09">
        <w:rPr>
          <w:rFonts w:ascii="Garamond" w:hAnsi="Garamond"/>
          <w:sz w:val="28"/>
          <w:szCs w:val="28"/>
        </w:rPr>
        <w:t xml:space="preserve">artificial intelligence in the standard sense. But, asking </w:t>
      </w:r>
      <w:r w:rsidR="00D86336" w:rsidRPr="00EA4A09">
        <w:rPr>
          <w:rFonts w:ascii="Garamond" w:hAnsi="Garamond"/>
          <w:i/>
          <w:sz w:val="28"/>
          <w:szCs w:val="28"/>
        </w:rPr>
        <w:t xml:space="preserve">why </w:t>
      </w:r>
      <w:r w:rsidR="00D86336" w:rsidRPr="00EA4A09">
        <w:rPr>
          <w:rFonts w:ascii="Garamond" w:hAnsi="Garamond"/>
          <w:sz w:val="28"/>
          <w:szCs w:val="28"/>
        </w:rPr>
        <w:t xml:space="preserve">this is not artificial intelligence </w:t>
      </w:r>
      <w:r w:rsidR="003F46D5">
        <w:rPr>
          <w:rFonts w:ascii="Garamond" w:hAnsi="Garamond"/>
          <w:sz w:val="28"/>
          <w:szCs w:val="28"/>
        </w:rPr>
        <w:t xml:space="preserve">– </w:t>
      </w:r>
      <w:r w:rsidR="00D86336" w:rsidRPr="00EA4A09">
        <w:rPr>
          <w:rFonts w:ascii="Garamond" w:hAnsi="Garamond"/>
          <w:sz w:val="28"/>
          <w:szCs w:val="28"/>
        </w:rPr>
        <w:t>why we might prefer the more technical description (</w:t>
      </w:r>
      <w:r w:rsidR="00C7211B">
        <w:rPr>
          <w:rFonts w:ascii="Garamond" w:hAnsi="Garamond"/>
          <w:sz w:val="28"/>
          <w:szCs w:val="28"/>
        </w:rPr>
        <w:t xml:space="preserve">the </w:t>
      </w:r>
      <w:r w:rsidR="00D86336" w:rsidRPr="00EA4A09">
        <w:rPr>
          <w:rFonts w:ascii="Garamond" w:hAnsi="Garamond"/>
          <w:sz w:val="28"/>
          <w:szCs w:val="28"/>
        </w:rPr>
        <w:t xml:space="preserve">it*) over the more open-ended cognitively-oriented one (the </w:t>
      </w:r>
      <w:r w:rsidR="003F46D5">
        <w:rPr>
          <w:rFonts w:ascii="Garamond" w:hAnsi="Garamond"/>
          <w:sz w:val="28"/>
          <w:szCs w:val="28"/>
        </w:rPr>
        <w:t>‘</w:t>
      </w:r>
      <w:r w:rsidR="00D86336" w:rsidRPr="00EA4A09">
        <w:rPr>
          <w:rFonts w:ascii="Garamond" w:hAnsi="Garamond"/>
          <w:sz w:val="28"/>
          <w:szCs w:val="28"/>
        </w:rPr>
        <w:t>it</w:t>
      </w:r>
      <w:r w:rsidR="003F46D5">
        <w:rPr>
          <w:rFonts w:ascii="Garamond" w:hAnsi="Garamond"/>
          <w:sz w:val="28"/>
          <w:szCs w:val="28"/>
        </w:rPr>
        <w:t>’</w:t>
      </w:r>
      <w:r w:rsidR="00D86336" w:rsidRPr="00EA4A09">
        <w:rPr>
          <w:rFonts w:ascii="Garamond" w:hAnsi="Garamond"/>
          <w:sz w:val="28"/>
          <w:szCs w:val="28"/>
        </w:rPr>
        <w:t xml:space="preserve">) </w:t>
      </w:r>
      <w:r w:rsidR="003F46D5">
        <w:rPr>
          <w:rFonts w:ascii="Garamond" w:hAnsi="Garamond"/>
          <w:sz w:val="28"/>
          <w:szCs w:val="28"/>
        </w:rPr>
        <w:t xml:space="preserve">– </w:t>
      </w:r>
      <w:r w:rsidR="00D86336" w:rsidRPr="00EA4A09">
        <w:rPr>
          <w:rFonts w:ascii="Garamond" w:hAnsi="Garamond"/>
          <w:sz w:val="28"/>
          <w:szCs w:val="28"/>
        </w:rPr>
        <w:t xml:space="preserve">helps us think through how we understand AI to operate. </w:t>
      </w:r>
    </w:p>
    <w:p w14:paraId="17801E9B" w14:textId="77777777" w:rsidR="003F46D5" w:rsidRDefault="003F46D5" w:rsidP="0039519E">
      <w:pPr>
        <w:rPr>
          <w:rFonts w:ascii="Garamond" w:hAnsi="Garamond"/>
          <w:sz w:val="28"/>
          <w:szCs w:val="28"/>
        </w:rPr>
      </w:pPr>
    </w:p>
    <w:p w14:paraId="4BE25E4D" w14:textId="79597AF7" w:rsidR="00D86336" w:rsidRPr="00EA4A09" w:rsidRDefault="00D86336" w:rsidP="0046096B">
      <w:pPr>
        <w:rPr>
          <w:rFonts w:ascii="Garamond" w:hAnsi="Garamond"/>
          <w:sz w:val="28"/>
          <w:szCs w:val="28"/>
        </w:rPr>
      </w:pPr>
      <w:r w:rsidRPr="00EA4A09">
        <w:rPr>
          <w:rFonts w:ascii="Garamond" w:hAnsi="Garamond"/>
          <w:sz w:val="28"/>
          <w:szCs w:val="28"/>
        </w:rPr>
        <w:t>In the code excerpt above, the result is something that is produced by the computer, in such a way that</w:t>
      </w:r>
      <w:r w:rsidR="00E17CCF">
        <w:rPr>
          <w:rFonts w:ascii="Garamond" w:hAnsi="Garamond"/>
          <w:sz w:val="28"/>
          <w:szCs w:val="28"/>
        </w:rPr>
        <w:t xml:space="preserve"> there is a limited (1 in 100) chance of predicting </w:t>
      </w:r>
      <w:r w:rsidR="0043759E" w:rsidRPr="00EA4A09">
        <w:rPr>
          <w:rFonts w:ascii="Garamond" w:hAnsi="Garamond"/>
          <w:sz w:val="28"/>
          <w:szCs w:val="28"/>
        </w:rPr>
        <w:t xml:space="preserve">beforehand </w:t>
      </w:r>
      <w:r w:rsidRPr="00EA4A09">
        <w:rPr>
          <w:rFonts w:ascii="Garamond" w:hAnsi="Garamond"/>
          <w:sz w:val="28"/>
          <w:szCs w:val="28"/>
        </w:rPr>
        <w:t>what it will do. However, though the computer selects the result, the parameters around which a valid result might be produced (and which also set the range of sensible predictions a human might advance) are baked into the code by whoever wrote it. Is this autonomy</w:t>
      </w:r>
      <w:r w:rsidR="0067312C" w:rsidRPr="00EA4A09">
        <w:rPr>
          <w:rFonts w:ascii="Garamond" w:hAnsi="Garamond"/>
          <w:sz w:val="28"/>
          <w:szCs w:val="28"/>
        </w:rPr>
        <w:t xml:space="preserve"> (as one of the hallmarks of an artificial</w:t>
      </w:r>
      <w:r w:rsidR="00F55AFE">
        <w:rPr>
          <w:rFonts w:ascii="Garamond" w:hAnsi="Garamond"/>
          <w:sz w:val="28"/>
          <w:szCs w:val="28"/>
        </w:rPr>
        <w:t>ly</w:t>
      </w:r>
      <w:r w:rsidR="0067312C" w:rsidRPr="00EA4A09">
        <w:rPr>
          <w:rFonts w:ascii="Garamond" w:hAnsi="Garamond"/>
          <w:sz w:val="28"/>
          <w:szCs w:val="28"/>
        </w:rPr>
        <w:t xml:space="preserve"> intellige</w:t>
      </w:r>
      <w:r w:rsidR="00F55AFE">
        <w:rPr>
          <w:rFonts w:ascii="Garamond" w:hAnsi="Garamond"/>
          <w:sz w:val="28"/>
          <w:szCs w:val="28"/>
        </w:rPr>
        <w:t>nt</w:t>
      </w:r>
      <w:r w:rsidR="0067312C" w:rsidRPr="00EA4A09">
        <w:rPr>
          <w:rFonts w:ascii="Garamond" w:hAnsi="Garamond"/>
          <w:sz w:val="28"/>
          <w:szCs w:val="28"/>
        </w:rPr>
        <w:t xml:space="preserve"> system)</w:t>
      </w:r>
      <w:r w:rsidRPr="00EA4A09">
        <w:rPr>
          <w:rFonts w:ascii="Garamond" w:hAnsi="Garamond"/>
          <w:sz w:val="28"/>
          <w:szCs w:val="28"/>
        </w:rPr>
        <w:t>? Is the computer doing anything unsupervised?</w:t>
      </w:r>
      <w:r w:rsidR="00F55AFE">
        <w:rPr>
          <w:rFonts w:ascii="Garamond" w:hAnsi="Garamond"/>
          <w:sz w:val="28"/>
          <w:szCs w:val="28"/>
        </w:rPr>
        <w:t xml:space="preserve"> It could be, but</w:t>
      </w:r>
      <w:r w:rsidRPr="00EA4A09">
        <w:rPr>
          <w:rFonts w:ascii="Garamond" w:hAnsi="Garamond"/>
          <w:sz w:val="28"/>
          <w:szCs w:val="28"/>
        </w:rPr>
        <w:t xml:space="preserve"> </w:t>
      </w:r>
      <w:r w:rsidR="00F55AFE">
        <w:rPr>
          <w:rFonts w:ascii="Garamond" w:hAnsi="Garamond"/>
          <w:sz w:val="28"/>
          <w:szCs w:val="28"/>
        </w:rPr>
        <w:t>o</w:t>
      </w:r>
      <w:r w:rsidRPr="00EA4A09">
        <w:rPr>
          <w:rFonts w:ascii="Garamond" w:hAnsi="Garamond"/>
          <w:sz w:val="28"/>
          <w:szCs w:val="28"/>
        </w:rPr>
        <w:t xml:space="preserve">nly if we </w:t>
      </w:r>
      <w:r w:rsidRPr="00EA4A09">
        <w:rPr>
          <w:rFonts w:ascii="Garamond" w:hAnsi="Garamond"/>
          <w:i/>
          <w:sz w:val="28"/>
          <w:szCs w:val="28"/>
        </w:rPr>
        <w:t xml:space="preserve">choose </w:t>
      </w:r>
      <w:r w:rsidRPr="00EA4A09">
        <w:rPr>
          <w:rFonts w:ascii="Garamond" w:hAnsi="Garamond"/>
          <w:sz w:val="28"/>
          <w:szCs w:val="28"/>
        </w:rPr>
        <w:t>to talk about the code in that way,</w:t>
      </w:r>
      <w:r w:rsidR="00F55AFE">
        <w:rPr>
          <w:rFonts w:ascii="Garamond" w:hAnsi="Garamond"/>
          <w:sz w:val="28"/>
          <w:szCs w:val="28"/>
        </w:rPr>
        <w:t xml:space="preserve"> something</w:t>
      </w:r>
      <w:r w:rsidRPr="00EA4A09">
        <w:rPr>
          <w:rFonts w:ascii="Garamond" w:hAnsi="Garamond"/>
          <w:sz w:val="28"/>
          <w:szCs w:val="28"/>
        </w:rPr>
        <w:t xml:space="preserve"> which itself involves </w:t>
      </w:r>
      <w:r w:rsidR="00F55AFE">
        <w:rPr>
          <w:rFonts w:ascii="Garamond" w:hAnsi="Garamond"/>
          <w:sz w:val="28"/>
          <w:szCs w:val="28"/>
        </w:rPr>
        <w:t xml:space="preserve">conceding </w:t>
      </w:r>
      <w:r w:rsidRPr="00EA4A09">
        <w:rPr>
          <w:rFonts w:ascii="Garamond" w:hAnsi="Garamond"/>
          <w:sz w:val="28"/>
          <w:szCs w:val="28"/>
        </w:rPr>
        <w:t>that whatever</w:t>
      </w:r>
      <w:r w:rsidR="001267B9">
        <w:rPr>
          <w:rFonts w:ascii="Garamond" w:hAnsi="Garamond"/>
          <w:sz w:val="28"/>
          <w:szCs w:val="28"/>
        </w:rPr>
        <w:t xml:space="preserve"> unsupervised</w:t>
      </w:r>
      <w:r w:rsidRPr="00EA4A09">
        <w:rPr>
          <w:rFonts w:ascii="Garamond" w:hAnsi="Garamond"/>
          <w:sz w:val="28"/>
          <w:szCs w:val="28"/>
        </w:rPr>
        <w:t xml:space="preserve"> autonomy we might ascribe is </w:t>
      </w:r>
      <w:r w:rsidR="00F55AFE">
        <w:rPr>
          <w:rFonts w:ascii="Garamond" w:hAnsi="Garamond"/>
          <w:sz w:val="28"/>
          <w:szCs w:val="28"/>
        </w:rPr>
        <w:t xml:space="preserve">at best a </w:t>
      </w:r>
      <w:r w:rsidRPr="00EA4A09">
        <w:rPr>
          <w:rFonts w:ascii="Garamond" w:hAnsi="Garamond"/>
          <w:sz w:val="28"/>
          <w:szCs w:val="28"/>
        </w:rPr>
        <w:t>shorthand that absolve</w:t>
      </w:r>
      <w:r w:rsidR="00F55AFE">
        <w:rPr>
          <w:rFonts w:ascii="Garamond" w:hAnsi="Garamond"/>
          <w:sz w:val="28"/>
          <w:szCs w:val="28"/>
        </w:rPr>
        <w:t>s</w:t>
      </w:r>
      <w:r w:rsidRPr="00EA4A09">
        <w:rPr>
          <w:rFonts w:ascii="Garamond" w:hAnsi="Garamond"/>
          <w:sz w:val="28"/>
          <w:szCs w:val="28"/>
        </w:rPr>
        <w:t xml:space="preserve"> us of learning how to read Python code.</w:t>
      </w:r>
      <w:r w:rsidR="0067312C" w:rsidRPr="00EA4A09">
        <w:rPr>
          <w:rFonts w:ascii="Garamond" w:hAnsi="Garamond"/>
          <w:sz w:val="28"/>
          <w:szCs w:val="28"/>
        </w:rPr>
        <w:t xml:space="preserve"> And for those of us uninterested in learning Python code, such an anthropomorphic description </w:t>
      </w:r>
      <w:r w:rsidR="00F55AFE">
        <w:rPr>
          <w:rFonts w:ascii="Garamond" w:hAnsi="Garamond"/>
          <w:sz w:val="28"/>
          <w:szCs w:val="28"/>
        </w:rPr>
        <w:t xml:space="preserve">– </w:t>
      </w:r>
      <w:r w:rsidR="0067312C" w:rsidRPr="00EA4A09">
        <w:rPr>
          <w:rFonts w:ascii="Garamond" w:hAnsi="Garamond"/>
          <w:sz w:val="28"/>
          <w:szCs w:val="28"/>
        </w:rPr>
        <w:t xml:space="preserve">a notion of the code as an </w:t>
      </w:r>
      <w:r w:rsidR="00F55AFE">
        <w:rPr>
          <w:rFonts w:ascii="Garamond" w:hAnsi="Garamond"/>
          <w:sz w:val="28"/>
          <w:szCs w:val="28"/>
        </w:rPr>
        <w:t>‘</w:t>
      </w:r>
      <w:r w:rsidR="0067312C" w:rsidRPr="00EA4A09">
        <w:rPr>
          <w:rFonts w:ascii="Garamond" w:hAnsi="Garamond"/>
          <w:sz w:val="28"/>
          <w:szCs w:val="28"/>
        </w:rPr>
        <w:t>it</w:t>
      </w:r>
      <w:r w:rsidR="00F55AFE">
        <w:rPr>
          <w:rFonts w:ascii="Garamond" w:hAnsi="Garamond"/>
          <w:sz w:val="28"/>
          <w:szCs w:val="28"/>
        </w:rPr>
        <w:t>’ of a sort</w:t>
      </w:r>
      <w:r w:rsidR="0067312C" w:rsidRPr="00EA4A09">
        <w:rPr>
          <w:rFonts w:ascii="Garamond" w:hAnsi="Garamond"/>
          <w:sz w:val="28"/>
          <w:szCs w:val="28"/>
        </w:rPr>
        <w:t xml:space="preserve"> </w:t>
      </w:r>
      <w:r w:rsidR="00F55AFE">
        <w:rPr>
          <w:rFonts w:ascii="Garamond" w:hAnsi="Garamond"/>
          <w:sz w:val="28"/>
          <w:szCs w:val="28"/>
        </w:rPr>
        <w:t xml:space="preserve">– </w:t>
      </w:r>
      <w:r w:rsidR="0067312C" w:rsidRPr="00EA4A09">
        <w:rPr>
          <w:rFonts w:ascii="Garamond" w:hAnsi="Garamond"/>
          <w:sz w:val="28"/>
          <w:szCs w:val="28"/>
        </w:rPr>
        <w:t>may perfectly serve our needs.</w:t>
      </w:r>
      <w:r w:rsidR="001267B9">
        <w:rPr>
          <w:rFonts w:ascii="Garamond" w:hAnsi="Garamond"/>
          <w:sz w:val="28"/>
          <w:szCs w:val="28"/>
        </w:rPr>
        <w:t xml:space="preserve"> For instance, it allows us to </w:t>
      </w:r>
      <w:r w:rsidR="00550DEF">
        <w:rPr>
          <w:rFonts w:ascii="Garamond" w:hAnsi="Garamond"/>
          <w:sz w:val="28"/>
          <w:szCs w:val="28"/>
        </w:rPr>
        <w:t>deal with</w:t>
      </w:r>
      <w:r w:rsidR="001267B9">
        <w:rPr>
          <w:rFonts w:ascii="Garamond" w:hAnsi="Garamond"/>
          <w:sz w:val="28"/>
          <w:szCs w:val="28"/>
        </w:rPr>
        <w:t xml:space="preserve"> the outputs</w:t>
      </w:r>
      <w:r w:rsidR="00550DEF">
        <w:rPr>
          <w:rFonts w:ascii="Garamond" w:hAnsi="Garamond"/>
          <w:sz w:val="28"/>
          <w:szCs w:val="28"/>
        </w:rPr>
        <w:t xml:space="preserve"> in isolation and engage in characterising them.</w:t>
      </w:r>
      <w:r w:rsidR="0067312C" w:rsidRPr="00EA4A09">
        <w:rPr>
          <w:rFonts w:ascii="Garamond" w:hAnsi="Garamond"/>
          <w:sz w:val="28"/>
          <w:szCs w:val="28"/>
        </w:rPr>
        <w:t xml:space="preserve"> For philosophers who seek to then take th</w:t>
      </w:r>
      <w:r w:rsidR="00F55AFE">
        <w:rPr>
          <w:rFonts w:ascii="Garamond" w:hAnsi="Garamond"/>
          <w:sz w:val="28"/>
          <w:szCs w:val="28"/>
        </w:rPr>
        <w:t>e code’s displayed</w:t>
      </w:r>
      <w:r w:rsidR="0067312C" w:rsidRPr="00EA4A09">
        <w:rPr>
          <w:rFonts w:ascii="Garamond" w:hAnsi="Garamond"/>
          <w:sz w:val="28"/>
          <w:szCs w:val="28"/>
        </w:rPr>
        <w:t xml:space="preserve"> its</w:t>
      </w:r>
      <w:r w:rsidR="00F55AFE">
        <w:rPr>
          <w:rFonts w:ascii="Garamond" w:hAnsi="Garamond"/>
          <w:sz w:val="28"/>
          <w:szCs w:val="28"/>
        </w:rPr>
        <w:t>*</w:t>
      </w:r>
      <w:r w:rsidR="0067312C" w:rsidRPr="00EA4A09">
        <w:rPr>
          <w:rFonts w:ascii="Garamond" w:hAnsi="Garamond"/>
          <w:sz w:val="28"/>
          <w:szCs w:val="28"/>
        </w:rPr>
        <w:t xml:space="preserve"> and formalise them into fixed objects of </w:t>
      </w:r>
      <w:r w:rsidR="00F55AFE">
        <w:rPr>
          <w:rFonts w:ascii="Garamond" w:hAnsi="Garamond"/>
          <w:sz w:val="28"/>
          <w:szCs w:val="28"/>
        </w:rPr>
        <w:t xml:space="preserve">epistemological and ontological </w:t>
      </w:r>
      <w:r w:rsidR="0067312C" w:rsidRPr="00EA4A09">
        <w:rPr>
          <w:rFonts w:ascii="Garamond" w:hAnsi="Garamond"/>
          <w:sz w:val="28"/>
          <w:szCs w:val="28"/>
        </w:rPr>
        <w:t>investigation</w:t>
      </w:r>
      <w:r w:rsidR="00D47086">
        <w:rPr>
          <w:rFonts w:ascii="Garamond" w:hAnsi="Garamond"/>
          <w:sz w:val="28"/>
          <w:szCs w:val="28"/>
        </w:rPr>
        <w:t xml:space="preserve"> –</w:t>
      </w:r>
      <w:r w:rsidR="00F55AFE">
        <w:rPr>
          <w:rFonts w:ascii="Garamond" w:hAnsi="Garamond"/>
          <w:sz w:val="28"/>
          <w:szCs w:val="28"/>
        </w:rPr>
        <w:t xml:space="preserve"> AI-in-itself</w:t>
      </w:r>
      <w:r w:rsidR="00D47086">
        <w:rPr>
          <w:rFonts w:ascii="Garamond" w:hAnsi="Garamond"/>
          <w:sz w:val="28"/>
          <w:szCs w:val="28"/>
        </w:rPr>
        <w:t xml:space="preserve"> –</w:t>
      </w:r>
      <w:r w:rsidR="00550DEF">
        <w:rPr>
          <w:rFonts w:ascii="Garamond" w:hAnsi="Garamond"/>
          <w:sz w:val="28"/>
          <w:szCs w:val="28"/>
        </w:rPr>
        <w:t xml:space="preserve"> </w:t>
      </w:r>
      <w:r w:rsidR="0067312C" w:rsidRPr="00EA4A09">
        <w:rPr>
          <w:rFonts w:ascii="Garamond" w:hAnsi="Garamond"/>
          <w:sz w:val="28"/>
          <w:szCs w:val="28"/>
        </w:rPr>
        <w:t xml:space="preserve">a closer look at the code would suggest that </w:t>
      </w:r>
      <w:r w:rsidR="00550DEF">
        <w:rPr>
          <w:rFonts w:ascii="Garamond" w:hAnsi="Garamond"/>
          <w:sz w:val="28"/>
          <w:szCs w:val="28"/>
        </w:rPr>
        <w:t>this</w:t>
      </w:r>
      <w:r w:rsidR="0067312C" w:rsidRPr="00EA4A09">
        <w:rPr>
          <w:rFonts w:ascii="Garamond" w:hAnsi="Garamond"/>
          <w:sz w:val="28"/>
          <w:szCs w:val="28"/>
        </w:rPr>
        <w:t xml:space="preserve"> would be a significant </w:t>
      </w:r>
      <w:r w:rsidR="00F55AFE">
        <w:rPr>
          <w:rFonts w:ascii="Garamond" w:hAnsi="Garamond"/>
          <w:sz w:val="28"/>
          <w:szCs w:val="28"/>
        </w:rPr>
        <w:t>conceptual</w:t>
      </w:r>
      <w:r w:rsidR="0067312C" w:rsidRPr="00EA4A09">
        <w:rPr>
          <w:rFonts w:ascii="Garamond" w:hAnsi="Garamond"/>
          <w:sz w:val="28"/>
          <w:szCs w:val="28"/>
        </w:rPr>
        <w:t xml:space="preserve"> misstep.</w:t>
      </w:r>
    </w:p>
    <w:p w14:paraId="464883BE" w14:textId="77777777" w:rsidR="00D86336" w:rsidRPr="00EA4A09" w:rsidRDefault="00D86336" w:rsidP="0046096B">
      <w:pPr>
        <w:rPr>
          <w:rFonts w:ascii="Garamond" w:hAnsi="Garamond"/>
          <w:sz w:val="28"/>
          <w:szCs w:val="28"/>
        </w:rPr>
      </w:pPr>
    </w:p>
    <w:p w14:paraId="66F2ECB5" w14:textId="043E56CF" w:rsidR="00257730" w:rsidRPr="00EA4A09" w:rsidRDefault="0067312C" w:rsidP="0046096B">
      <w:pPr>
        <w:rPr>
          <w:rFonts w:ascii="Garamond" w:hAnsi="Garamond"/>
          <w:sz w:val="28"/>
          <w:szCs w:val="28"/>
        </w:rPr>
      </w:pPr>
      <w:r w:rsidRPr="00EA4A09">
        <w:rPr>
          <w:rFonts w:ascii="Garamond" w:hAnsi="Garamond"/>
          <w:sz w:val="28"/>
          <w:szCs w:val="28"/>
        </w:rPr>
        <w:t>It is possible to throw increasingly complex code at this particular problem, and if we are sufficiently able to read it (or at least understand a line-by-line re-description of it), we might note that complexity doesn</w:t>
      </w:r>
      <w:r w:rsidR="00F55AFE">
        <w:rPr>
          <w:rFonts w:ascii="Garamond" w:hAnsi="Garamond"/>
          <w:sz w:val="28"/>
          <w:szCs w:val="28"/>
        </w:rPr>
        <w:t>’</w:t>
      </w:r>
      <w:r w:rsidRPr="00EA4A09">
        <w:rPr>
          <w:rFonts w:ascii="Garamond" w:hAnsi="Garamond"/>
          <w:sz w:val="28"/>
          <w:szCs w:val="28"/>
        </w:rPr>
        <w:t xml:space="preserve">t itself add any grounds to claim </w:t>
      </w:r>
      <w:r w:rsidR="00D47086">
        <w:rPr>
          <w:rFonts w:ascii="Garamond" w:hAnsi="Garamond"/>
          <w:sz w:val="28"/>
          <w:szCs w:val="28"/>
        </w:rPr>
        <w:t xml:space="preserve">that </w:t>
      </w:r>
      <w:r w:rsidRPr="00EA4A09">
        <w:rPr>
          <w:rFonts w:ascii="Garamond" w:hAnsi="Garamond"/>
          <w:sz w:val="28"/>
          <w:szCs w:val="28"/>
        </w:rPr>
        <w:t>any piece of code is approximating any of the cognitively-oriented terms we may informally use to talk about it</w:t>
      </w:r>
      <w:r w:rsidR="00F55AFE">
        <w:rPr>
          <w:rFonts w:ascii="Garamond" w:hAnsi="Garamond"/>
          <w:sz w:val="28"/>
          <w:szCs w:val="28"/>
        </w:rPr>
        <w:t xml:space="preserve"> (cf. Shanker 19</w:t>
      </w:r>
      <w:r w:rsidR="001836A0">
        <w:rPr>
          <w:rFonts w:ascii="Garamond" w:hAnsi="Garamond"/>
          <w:sz w:val="28"/>
          <w:szCs w:val="28"/>
        </w:rPr>
        <w:t>87</w:t>
      </w:r>
      <w:r w:rsidR="00F55AFE">
        <w:rPr>
          <w:rFonts w:ascii="Garamond" w:hAnsi="Garamond"/>
          <w:sz w:val="28"/>
          <w:szCs w:val="28"/>
        </w:rPr>
        <w:t>: 635)</w:t>
      </w:r>
      <w:r w:rsidRPr="00EA4A09">
        <w:rPr>
          <w:rFonts w:ascii="Garamond" w:hAnsi="Garamond"/>
          <w:sz w:val="28"/>
          <w:szCs w:val="28"/>
        </w:rPr>
        <w:t>. For instance, as noted above, another</w:t>
      </w:r>
      <w:r w:rsidR="00F55AFE">
        <w:rPr>
          <w:rFonts w:ascii="Garamond" w:hAnsi="Garamond"/>
          <w:sz w:val="28"/>
          <w:szCs w:val="28"/>
        </w:rPr>
        <w:t xml:space="preserve"> claimed</w:t>
      </w:r>
      <w:r w:rsidRPr="00EA4A09">
        <w:rPr>
          <w:rFonts w:ascii="Garamond" w:hAnsi="Garamond"/>
          <w:sz w:val="28"/>
          <w:szCs w:val="28"/>
        </w:rPr>
        <w:t xml:space="preserve"> hallmark of artificial intelligence is the capacity for a program to progressively refine its own outputs </w:t>
      </w:r>
      <w:r w:rsidR="00F55AFE">
        <w:rPr>
          <w:rFonts w:ascii="Garamond" w:hAnsi="Garamond"/>
          <w:sz w:val="28"/>
          <w:szCs w:val="28"/>
        </w:rPr>
        <w:t>–</w:t>
      </w:r>
      <w:r w:rsidRPr="00EA4A09">
        <w:rPr>
          <w:rFonts w:ascii="Garamond" w:hAnsi="Garamond"/>
          <w:sz w:val="28"/>
          <w:szCs w:val="28"/>
        </w:rPr>
        <w:t xml:space="preserve"> </w:t>
      </w:r>
      <w:r w:rsidR="00F55AFE">
        <w:rPr>
          <w:rFonts w:ascii="Garamond" w:hAnsi="Garamond"/>
          <w:sz w:val="28"/>
          <w:szCs w:val="28"/>
        </w:rPr>
        <w:t>i</w:t>
      </w:r>
      <w:r w:rsidRPr="00EA4A09">
        <w:rPr>
          <w:rFonts w:ascii="Garamond" w:hAnsi="Garamond"/>
          <w:sz w:val="28"/>
          <w:szCs w:val="28"/>
        </w:rPr>
        <w:t>n anthropomorphi</w:t>
      </w:r>
      <w:r w:rsidR="00F55AFE">
        <w:rPr>
          <w:rFonts w:ascii="Garamond" w:hAnsi="Garamond"/>
          <w:sz w:val="28"/>
          <w:szCs w:val="28"/>
        </w:rPr>
        <w:t>c</w:t>
      </w:r>
      <w:r w:rsidRPr="00EA4A09">
        <w:rPr>
          <w:rFonts w:ascii="Garamond" w:hAnsi="Garamond"/>
          <w:sz w:val="28"/>
          <w:szCs w:val="28"/>
        </w:rPr>
        <w:t xml:space="preserve"> terms, to change its own behaviour on the basis of learned information. To build code that does </w:t>
      </w:r>
      <w:r w:rsidRPr="00EA4A09">
        <w:rPr>
          <w:rFonts w:ascii="Garamond" w:hAnsi="Garamond"/>
          <w:i/>
          <w:sz w:val="28"/>
          <w:szCs w:val="28"/>
        </w:rPr>
        <w:t xml:space="preserve">that </w:t>
      </w:r>
      <w:r w:rsidRPr="00EA4A09">
        <w:rPr>
          <w:rFonts w:ascii="Garamond" w:hAnsi="Garamond"/>
          <w:sz w:val="28"/>
          <w:szCs w:val="28"/>
        </w:rPr>
        <w:t>work, we will need to add</w:t>
      </w:r>
      <w:r w:rsidR="00550DEF">
        <w:rPr>
          <w:rFonts w:ascii="Garamond" w:hAnsi="Garamond"/>
          <w:sz w:val="28"/>
          <w:szCs w:val="28"/>
        </w:rPr>
        <w:t xml:space="preserve"> further</w:t>
      </w:r>
      <w:r w:rsidRPr="00EA4A09">
        <w:rPr>
          <w:rFonts w:ascii="Garamond" w:hAnsi="Garamond"/>
          <w:sz w:val="28"/>
          <w:szCs w:val="28"/>
        </w:rPr>
        <w:t xml:space="preserve"> layers to the two</w:t>
      </w:r>
      <w:r w:rsidR="00F55AFE">
        <w:rPr>
          <w:rFonts w:ascii="Garamond" w:hAnsi="Garamond"/>
          <w:sz w:val="28"/>
          <w:szCs w:val="28"/>
        </w:rPr>
        <w:t xml:space="preserve"> </w:t>
      </w:r>
      <w:r w:rsidRPr="00EA4A09">
        <w:rPr>
          <w:rFonts w:ascii="Garamond" w:hAnsi="Garamond"/>
          <w:sz w:val="28"/>
          <w:szCs w:val="28"/>
        </w:rPr>
        <w:t>line</w:t>
      </w:r>
      <w:r w:rsidR="00F55AFE">
        <w:rPr>
          <w:rFonts w:ascii="Garamond" w:hAnsi="Garamond"/>
          <w:sz w:val="28"/>
          <w:szCs w:val="28"/>
        </w:rPr>
        <w:t>s</w:t>
      </w:r>
      <w:r w:rsidRPr="00EA4A09">
        <w:rPr>
          <w:rFonts w:ascii="Garamond" w:hAnsi="Garamond"/>
          <w:sz w:val="28"/>
          <w:szCs w:val="28"/>
        </w:rPr>
        <w:t xml:space="preserve"> </w:t>
      </w:r>
      <w:r w:rsidR="00F55AFE">
        <w:rPr>
          <w:rFonts w:ascii="Garamond" w:hAnsi="Garamond"/>
          <w:sz w:val="28"/>
          <w:szCs w:val="28"/>
        </w:rPr>
        <w:t xml:space="preserve">of code </w:t>
      </w:r>
      <w:r w:rsidRPr="00EA4A09">
        <w:rPr>
          <w:rFonts w:ascii="Garamond" w:hAnsi="Garamond"/>
          <w:sz w:val="28"/>
          <w:szCs w:val="28"/>
        </w:rPr>
        <w:t xml:space="preserve">above as follows: </w:t>
      </w:r>
    </w:p>
    <w:p w14:paraId="106FD00C" w14:textId="77777777" w:rsidR="00257730" w:rsidRPr="00EA4A09" w:rsidRDefault="00257730" w:rsidP="0046096B">
      <w:pPr>
        <w:rPr>
          <w:rFonts w:ascii="Garamond" w:hAnsi="Garamond"/>
          <w:sz w:val="28"/>
          <w:szCs w:val="28"/>
        </w:rPr>
      </w:pPr>
    </w:p>
    <w:p w14:paraId="2C8D0C3D" w14:textId="77777777" w:rsidR="00257730" w:rsidRPr="00EA4A09" w:rsidRDefault="0075460B" w:rsidP="0046096B">
      <w:pPr>
        <w:rPr>
          <w:rFonts w:ascii="Consolas" w:hAnsi="Consolas" w:cs="Consolas"/>
          <w:sz w:val="22"/>
          <w:szCs w:val="22"/>
        </w:rPr>
      </w:pPr>
      <w:r w:rsidRPr="00EA4A09">
        <w:rPr>
          <w:rFonts w:ascii="Consolas" w:hAnsi="Consolas" w:cs="Consolas"/>
          <w:sz w:val="22"/>
          <w:szCs w:val="22"/>
        </w:rPr>
        <w:t xml:space="preserve">01. </w:t>
      </w:r>
      <w:r w:rsidR="00257730" w:rsidRPr="00EA4A09">
        <w:rPr>
          <w:rFonts w:ascii="Consolas" w:hAnsi="Consolas" w:cs="Consolas"/>
          <w:sz w:val="22"/>
          <w:szCs w:val="22"/>
        </w:rPr>
        <w:t>from random import randint</w:t>
      </w:r>
    </w:p>
    <w:p w14:paraId="3A1B5C9F" w14:textId="77777777" w:rsidR="00257730" w:rsidRPr="00EA4A09" w:rsidRDefault="0075460B" w:rsidP="0046096B">
      <w:pPr>
        <w:rPr>
          <w:rFonts w:ascii="Consolas" w:hAnsi="Consolas" w:cs="Consolas"/>
          <w:sz w:val="22"/>
          <w:szCs w:val="22"/>
        </w:rPr>
      </w:pPr>
      <w:r w:rsidRPr="00EA4A09">
        <w:rPr>
          <w:rFonts w:ascii="Consolas" w:hAnsi="Consolas" w:cs="Consolas"/>
          <w:sz w:val="22"/>
          <w:szCs w:val="22"/>
        </w:rPr>
        <w:t xml:space="preserve">02. </w:t>
      </w:r>
    </w:p>
    <w:p w14:paraId="46BD1F25" w14:textId="77777777" w:rsidR="00257730" w:rsidRPr="00EA4A09" w:rsidRDefault="0075460B" w:rsidP="0046096B">
      <w:pPr>
        <w:rPr>
          <w:rFonts w:ascii="Consolas" w:hAnsi="Consolas" w:cs="Consolas"/>
          <w:sz w:val="22"/>
          <w:szCs w:val="22"/>
        </w:rPr>
      </w:pPr>
      <w:r w:rsidRPr="00EA4A09">
        <w:rPr>
          <w:rFonts w:ascii="Consolas" w:hAnsi="Consolas" w:cs="Consolas"/>
          <w:sz w:val="22"/>
          <w:szCs w:val="22"/>
        </w:rPr>
        <w:t xml:space="preserve">03. </w:t>
      </w:r>
      <w:r w:rsidR="00257730" w:rsidRPr="00EA4A09">
        <w:rPr>
          <w:rFonts w:ascii="Consolas" w:hAnsi="Consolas" w:cs="Consolas"/>
          <w:sz w:val="22"/>
          <w:szCs w:val="22"/>
        </w:rPr>
        <w:t>learned_numbers = []</w:t>
      </w:r>
    </w:p>
    <w:p w14:paraId="6060B10C" w14:textId="77777777" w:rsidR="00257730" w:rsidRPr="00EA4A09" w:rsidRDefault="0075460B" w:rsidP="0046096B">
      <w:pPr>
        <w:rPr>
          <w:rFonts w:ascii="Consolas" w:hAnsi="Consolas" w:cs="Consolas"/>
          <w:sz w:val="22"/>
          <w:szCs w:val="22"/>
        </w:rPr>
      </w:pPr>
      <w:r w:rsidRPr="00EA4A09">
        <w:rPr>
          <w:rFonts w:ascii="Consolas" w:hAnsi="Consolas" w:cs="Consolas"/>
          <w:sz w:val="22"/>
          <w:szCs w:val="22"/>
        </w:rPr>
        <w:t xml:space="preserve">04. </w:t>
      </w:r>
      <w:r w:rsidR="00257730" w:rsidRPr="00EA4A09">
        <w:rPr>
          <w:rFonts w:ascii="Consolas" w:hAnsi="Consolas" w:cs="Consolas"/>
          <w:sz w:val="22"/>
          <w:szCs w:val="22"/>
        </w:rPr>
        <w:t>total_iterations = 0</w:t>
      </w:r>
    </w:p>
    <w:p w14:paraId="7874F4B2" w14:textId="77777777" w:rsidR="00257730" w:rsidRPr="00EA4A09" w:rsidRDefault="0075460B" w:rsidP="0046096B">
      <w:pPr>
        <w:rPr>
          <w:rFonts w:ascii="Consolas" w:hAnsi="Consolas" w:cs="Consolas"/>
          <w:sz w:val="22"/>
          <w:szCs w:val="22"/>
        </w:rPr>
      </w:pPr>
      <w:r w:rsidRPr="00EA4A09">
        <w:rPr>
          <w:rFonts w:ascii="Consolas" w:hAnsi="Consolas" w:cs="Consolas"/>
          <w:sz w:val="22"/>
          <w:szCs w:val="22"/>
        </w:rPr>
        <w:t xml:space="preserve">05. </w:t>
      </w:r>
    </w:p>
    <w:p w14:paraId="39DC3A9D" w14:textId="77777777" w:rsidR="00257730" w:rsidRPr="00EA4A09" w:rsidRDefault="0075460B" w:rsidP="0046096B">
      <w:pPr>
        <w:rPr>
          <w:rFonts w:ascii="Consolas" w:hAnsi="Consolas" w:cs="Consolas"/>
          <w:sz w:val="22"/>
          <w:szCs w:val="22"/>
        </w:rPr>
      </w:pPr>
      <w:r w:rsidRPr="00EA4A09">
        <w:rPr>
          <w:rFonts w:ascii="Consolas" w:hAnsi="Consolas" w:cs="Consolas"/>
          <w:sz w:val="22"/>
          <w:szCs w:val="22"/>
        </w:rPr>
        <w:t xml:space="preserve">06. </w:t>
      </w:r>
      <w:r w:rsidR="00257730" w:rsidRPr="00EA4A09">
        <w:rPr>
          <w:rFonts w:ascii="Consolas" w:hAnsi="Consolas" w:cs="Consolas"/>
          <w:sz w:val="22"/>
          <w:szCs w:val="22"/>
        </w:rPr>
        <w:t>def rng():</w:t>
      </w:r>
    </w:p>
    <w:p w14:paraId="50C16CE1" w14:textId="77777777" w:rsidR="00257730" w:rsidRPr="00EA4A09" w:rsidRDefault="0075460B" w:rsidP="0046096B">
      <w:pPr>
        <w:rPr>
          <w:rFonts w:ascii="Consolas" w:hAnsi="Consolas" w:cs="Consolas"/>
          <w:sz w:val="22"/>
          <w:szCs w:val="22"/>
        </w:rPr>
      </w:pPr>
      <w:r w:rsidRPr="00EA4A09">
        <w:rPr>
          <w:rFonts w:ascii="Consolas" w:hAnsi="Consolas" w:cs="Consolas"/>
          <w:sz w:val="22"/>
          <w:szCs w:val="22"/>
        </w:rPr>
        <w:t xml:space="preserve">07. </w:t>
      </w:r>
      <w:r w:rsidR="00257730" w:rsidRPr="00EA4A09">
        <w:rPr>
          <w:rFonts w:ascii="Consolas" w:hAnsi="Consolas" w:cs="Consolas"/>
          <w:sz w:val="22"/>
          <w:szCs w:val="22"/>
        </w:rPr>
        <w:t xml:space="preserve">    global learned_numbers</w:t>
      </w:r>
    </w:p>
    <w:p w14:paraId="277AD765" w14:textId="77777777" w:rsidR="00257730" w:rsidRPr="00EA4A09" w:rsidRDefault="0075460B" w:rsidP="0046096B">
      <w:pPr>
        <w:rPr>
          <w:rFonts w:ascii="Consolas" w:hAnsi="Consolas" w:cs="Consolas"/>
          <w:sz w:val="22"/>
          <w:szCs w:val="22"/>
        </w:rPr>
      </w:pPr>
      <w:r w:rsidRPr="00EA4A09">
        <w:rPr>
          <w:rFonts w:ascii="Consolas" w:hAnsi="Consolas" w:cs="Consolas"/>
          <w:sz w:val="22"/>
          <w:szCs w:val="22"/>
        </w:rPr>
        <w:t xml:space="preserve">08. </w:t>
      </w:r>
      <w:r w:rsidR="00257730" w:rsidRPr="00EA4A09">
        <w:rPr>
          <w:rFonts w:ascii="Consolas" w:hAnsi="Consolas" w:cs="Consolas"/>
          <w:sz w:val="22"/>
          <w:szCs w:val="22"/>
        </w:rPr>
        <w:t xml:space="preserve">    number = randint(0,1000)</w:t>
      </w:r>
    </w:p>
    <w:p w14:paraId="2EA6077F" w14:textId="77777777" w:rsidR="00257730" w:rsidRPr="00EA4A09" w:rsidRDefault="0075460B" w:rsidP="0046096B">
      <w:pPr>
        <w:rPr>
          <w:rFonts w:ascii="Consolas" w:hAnsi="Consolas" w:cs="Consolas"/>
          <w:sz w:val="22"/>
          <w:szCs w:val="22"/>
        </w:rPr>
      </w:pPr>
      <w:r w:rsidRPr="00EA4A09">
        <w:rPr>
          <w:rFonts w:ascii="Consolas" w:hAnsi="Consolas" w:cs="Consolas"/>
          <w:sz w:val="22"/>
          <w:szCs w:val="22"/>
        </w:rPr>
        <w:t xml:space="preserve">09. </w:t>
      </w:r>
      <w:r w:rsidR="00257730" w:rsidRPr="00EA4A09">
        <w:rPr>
          <w:rFonts w:ascii="Consolas" w:hAnsi="Consolas" w:cs="Consolas"/>
          <w:sz w:val="22"/>
          <w:szCs w:val="22"/>
        </w:rPr>
        <w:t xml:space="preserve">    if number in learned_numbers:</w:t>
      </w:r>
    </w:p>
    <w:p w14:paraId="327A69C1" w14:textId="77777777" w:rsidR="00257730" w:rsidRPr="00EA4A09" w:rsidRDefault="0075460B" w:rsidP="0046096B">
      <w:pPr>
        <w:rPr>
          <w:rFonts w:ascii="Consolas" w:hAnsi="Consolas" w:cs="Consolas"/>
          <w:sz w:val="22"/>
          <w:szCs w:val="22"/>
        </w:rPr>
      </w:pPr>
      <w:r w:rsidRPr="00EA4A09">
        <w:rPr>
          <w:rFonts w:ascii="Consolas" w:hAnsi="Consolas" w:cs="Consolas"/>
          <w:sz w:val="22"/>
          <w:szCs w:val="22"/>
        </w:rPr>
        <w:t>10.</w:t>
      </w:r>
      <w:r w:rsidR="00257730" w:rsidRPr="00EA4A09">
        <w:rPr>
          <w:rFonts w:ascii="Consolas" w:hAnsi="Consolas" w:cs="Consolas"/>
          <w:sz w:val="22"/>
          <w:szCs w:val="22"/>
        </w:rPr>
        <w:t xml:space="preserve"> </w:t>
      </w:r>
      <w:r w:rsidRPr="00EA4A09">
        <w:rPr>
          <w:rFonts w:ascii="Consolas" w:hAnsi="Consolas" w:cs="Consolas"/>
          <w:sz w:val="22"/>
          <w:szCs w:val="22"/>
        </w:rPr>
        <w:t xml:space="preserve"> </w:t>
      </w:r>
      <w:r w:rsidR="00257730" w:rsidRPr="00EA4A09">
        <w:rPr>
          <w:rFonts w:ascii="Consolas" w:hAnsi="Consolas" w:cs="Consolas"/>
          <w:sz w:val="22"/>
          <w:szCs w:val="22"/>
        </w:rPr>
        <w:t xml:space="preserve">       pass</w:t>
      </w:r>
    </w:p>
    <w:p w14:paraId="1D37EA0E" w14:textId="77777777" w:rsidR="00257730" w:rsidRPr="00EA4A09" w:rsidRDefault="0075460B" w:rsidP="0046096B">
      <w:pPr>
        <w:rPr>
          <w:rFonts w:ascii="Consolas" w:hAnsi="Consolas" w:cs="Consolas"/>
          <w:sz w:val="22"/>
          <w:szCs w:val="22"/>
        </w:rPr>
      </w:pPr>
      <w:r w:rsidRPr="00EA4A09">
        <w:rPr>
          <w:rFonts w:ascii="Consolas" w:hAnsi="Consolas" w:cs="Consolas"/>
          <w:sz w:val="22"/>
          <w:szCs w:val="22"/>
        </w:rPr>
        <w:t>11.</w:t>
      </w:r>
      <w:r w:rsidR="00257730" w:rsidRPr="00EA4A09">
        <w:rPr>
          <w:rFonts w:ascii="Consolas" w:hAnsi="Consolas" w:cs="Consolas"/>
          <w:sz w:val="22"/>
          <w:szCs w:val="22"/>
        </w:rPr>
        <w:t xml:space="preserve">  </w:t>
      </w:r>
      <w:r w:rsidRPr="00EA4A09">
        <w:rPr>
          <w:rFonts w:ascii="Consolas" w:hAnsi="Consolas" w:cs="Consolas"/>
          <w:sz w:val="22"/>
          <w:szCs w:val="22"/>
        </w:rPr>
        <w:t xml:space="preserve"> </w:t>
      </w:r>
      <w:r w:rsidR="00257730" w:rsidRPr="00EA4A09">
        <w:rPr>
          <w:rFonts w:ascii="Consolas" w:hAnsi="Consolas" w:cs="Consolas"/>
          <w:sz w:val="22"/>
          <w:szCs w:val="22"/>
        </w:rPr>
        <w:t xml:space="preserve">  else:</w:t>
      </w:r>
    </w:p>
    <w:p w14:paraId="051AE5DE" w14:textId="77777777" w:rsidR="00257730" w:rsidRPr="00EA4A09" w:rsidRDefault="0075460B" w:rsidP="0046096B">
      <w:pPr>
        <w:rPr>
          <w:rFonts w:ascii="Consolas" w:hAnsi="Consolas" w:cs="Consolas"/>
          <w:sz w:val="22"/>
          <w:szCs w:val="22"/>
        </w:rPr>
      </w:pPr>
      <w:r w:rsidRPr="00EA4A09">
        <w:rPr>
          <w:rFonts w:ascii="Consolas" w:hAnsi="Consolas" w:cs="Consolas"/>
          <w:sz w:val="22"/>
          <w:szCs w:val="22"/>
        </w:rPr>
        <w:t>12.</w:t>
      </w:r>
      <w:r w:rsidR="00257730" w:rsidRPr="00EA4A09">
        <w:rPr>
          <w:rFonts w:ascii="Consolas" w:hAnsi="Consolas" w:cs="Consolas"/>
          <w:sz w:val="22"/>
          <w:szCs w:val="22"/>
        </w:rPr>
        <w:t xml:space="preserve">   </w:t>
      </w:r>
      <w:r w:rsidRPr="00EA4A09">
        <w:rPr>
          <w:rFonts w:ascii="Consolas" w:hAnsi="Consolas" w:cs="Consolas"/>
          <w:sz w:val="22"/>
          <w:szCs w:val="22"/>
        </w:rPr>
        <w:t xml:space="preserve"> </w:t>
      </w:r>
      <w:r w:rsidR="00257730" w:rsidRPr="00EA4A09">
        <w:rPr>
          <w:rFonts w:ascii="Consolas" w:hAnsi="Consolas" w:cs="Consolas"/>
          <w:sz w:val="22"/>
          <w:szCs w:val="22"/>
        </w:rPr>
        <w:t xml:space="preserve">     learned_numbers.append(number)</w:t>
      </w:r>
    </w:p>
    <w:p w14:paraId="73F133C3" w14:textId="77777777" w:rsidR="00257730" w:rsidRPr="00EA4A09" w:rsidRDefault="0075460B" w:rsidP="0046096B">
      <w:pPr>
        <w:rPr>
          <w:rFonts w:ascii="Consolas" w:hAnsi="Consolas" w:cs="Consolas"/>
          <w:sz w:val="22"/>
          <w:szCs w:val="22"/>
        </w:rPr>
      </w:pPr>
      <w:r w:rsidRPr="00EA4A09">
        <w:rPr>
          <w:rFonts w:ascii="Consolas" w:hAnsi="Consolas" w:cs="Consolas"/>
          <w:sz w:val="22"/>
          <w:szCs w:val="22"/>
        </w:rPr>
        <w:t xml:space="preserve">13. </w:t>
      </w:r>
    </w:p>
    <w:p w14:paraId="075BAFF0" w14:textId="77777777" w:rsidR="00257730" w:rsidRPr="00EA4A09" w:rsidRDefault="0075460B" w:rsidP="0046096B">
      <w:pPr>
        <w:rPr>
          <w:rFonts w:ascii="Consolas" w:hAnsi="Consolas" w:cs="Consolas"/>
          <w:sz w:val="22"/>
          <w:szCs w:val="22"/>
        </w:rPr>
      </w:pPr>
      <w:r w:rsidRPr="00EA4A09">
        <w:rPr>
          <w:rFonts w:ascii="Consolas" w:hAnsi="Consolas" w:cs="Consolas"/>
          <w:sz w:val="22"/>
          <w:szCs w:val="22"/>
        </w:rPr>
        <w:t xml:space="preserve">14. </w:t>
      </w:r>
      <w:r w:rsidR="00257730" w:rsidRPr="00EA4A09">
        <w:rPr>
          <w:rFonts w:ascii="Consolas" w:hAnsi="Consolas" w:cs="Consolas"/>
          <w:sz w:val="22"/>
          <w:szCs w:val="22"/>
        </w:rPr>
        <w:t>while len(learned_numbers) &lt; 1000:</w:t>
      </w:r>
    </w:p>
    <w:p w14:paraId="63793379" w14:textId="77777777" w:rsidR="00257730" w:rsidRPr="00EA4A09" w:rsidRDefault="0075460B" w:rsidP="0046096B">
      <w:pPr>
        <w:rPr>
          <w:rFonts w:ascii="Consolas" w:hAnsi="Consolas" w:cs="Consolas"/>
          <w:sz w:val="22"/>
          <w:szCs w:val="22"/>
        </w:rPr>
      </w:pPr>
      <w:r w:rsidRPr="00EA4A09">
        <w:rPr>
          <w:rFonts w:ascii="Consolas" w:hAnsi="Consolas" w:cs="Consolas"/>
          <w:sz w:val="22"/>
          <w:szCs w:val="22"/>
        </w:rPr>
        <w:t xml:space="preserve">15. </w:t>
      </w:r>
      <w:r w:rsidR="00257730" w:rsidRPr="00EA4A09">
        <w:rPr>
          <w:rFonts w:ascii="Consolas" w:hAnsi="Consolas" w:cs="Consolas"/>
          <w:sz w:val="22"/>
          <w:szCs w:val="22"/>
        </w:rPr>
        <w:t xml:space="preserve">    total_iterations = total_iterations + 1</w:t>
      </w:r>
    </w:p>
    <w:p w14:paraId="3BB88605" w14:textId="77777777" w:rsidR="00257730" w:rsidRPr="00EA4A09" w:rsidRDefault="0075460B" w:rsidP="0046096B">
      <w:pPr>
        <w:rPr>
          <w:rFonts w:ascii="Consolas" w:hAnsi="Consolas" w:cs="Consolas"/>
          <w:sz w:val="22"/>
          <w:szCs w:val="22"/>
        </w:rPr>
      </w:pPr>
      <w:r w:rsidRPr="00EA4A09">
        <w:rPr>
          <w:rFonts w:ascii="Consolas" w:hAnsi="Consolas" w:cs="Consolas"/>
          <w:sz w:val="22"/>
          <w:szCs w:val="22"/>
        </w:rPr>
        <w:t xml:space="preserve">16. </w:t>
      </w:r>
      <w:r w:rsidR="00257730" w:rsidRPr="00EA4A09">
        <w:rPr>
          <w:rFonts w:ascii="Consolas" w:hAnsi="Consolas" w:cs="Consolas"/>
          <w:sz w:val="22"/>
          <w:szCs w:val="22"/>
        </w:rPr>
        <w:t xml:space="preserve">    rng()</w:t>
      </w:r>
    </w:p>
    <w:p w14:paraId="30FA3839" w14:textId="77777777" w:rsidR="00257730" w:rsidRPr="00EA4A09" w:rsidRDefault="00257730" w:rsidP="0046096B">
      <w:pPr>
        <w:rPr>
          <w:rFonts w:ascii="Garamond" w:hAnsi="Garamond"/>
          <w:sz w:val="28"/>
          <w:szCs w:val="28"/>
        </w:rPr>
      </w:pPr>
    </w:p>
    <w:p w14:paraId="0A4BA459" w14:textId="3E74BA07" w:rsidR="007F0AC8" w:rsidRPr="00EA4A09" w:rsidRDefault="0075460B" w:rsidP="0046096B">
      <w:pPr>
        <w:rPr>
          <w:rFonts w:ascii="Garamond" w:hAnsi="Garamond"/>
          <w:sz w:val="28"/>
          <w:szCs w:val="28"/>
        </w:rPr>
      </w:pPr>
      <w:r w:rsidRPr="00EA4A09">
        <w:rPr>
          <w:rFonts w:ascii="Garamond" w:hAnsi="Garamond"/>
          <w:sz w:val="28"/>
          <w:szCs w:val="28"/>
        </w:rPr>
        <w:t>Line-by-line, this code imports the same random integer generation technique as described above (</w:t>
      </w:r>
      <w:r w:rsidR="0040446D">
        <w:rPr>
          <w:rFonts w:ascii="Garamond" w:hAnsi="Garamond"/>
          <w:sz w:val="28"/>
          <w:szCs w:val="28"/>
        </w:rPr>
        <w:t>“</w:t>
      </w:r>
      <w:r w:rsidRPr="00EA4A09">
        <w:rPr>
          <w:rFonts w:ascii="Garamond" w:hAnsi="Garamond"/>
          <w:sz w:val="28"/>
          <w:szCs w:val="28"/>
        </w:rPr>
        <w:t>from random import randint</w:t>
      </w:r>
      <w:r w:rsidR="0040446D">
        <w:rPr>
          <w:rFonts w:ascii="Garamond" w:hAnsi="Garamond"/>
          <w:sz w:val="28"/>
          <w:szCs w:val="28"/>
        </w:rPr>
        <w:t>”</w:t>
      </w:r>
      <w:r w:rsidRPr="00EA4A09">
        <w:rPr>
          <w:rFonts w:ascii="Garamond" w:hAnsi="Garamond"/>
          <w:sz w:val="28"/>
          <w:szCs w:val="28"/>
        </w:rPr>
        <w:t>), and establishes placeholder variables into which information can be stored (</w:t>
      </w:r>
      <w:r w:rsidR="0040446D">
        <w:rPr>
          <w:rFonts w:ascii="Garamond" w:hAnsi="Garamond"/>
          <w:sz w:val="28"/>
          <w:szCs w:val="28"/>
        </w:rPr>
        <w:t>“</w:t>
      </w:r>
      <w:r w:rsidRPr="00EA4A09">
        <w:rPr>
          <w:rFonts w:ascii="Garamond" w:hAnsi="Garamond"/>
          <w:sz w:val="28"/>
          <w:szCs w:val="28"/>
        </w:rPr>
        <w:t>learned_numbers = []</w:t>
      </w:r>
      <w:r w:rsidR="0040446D">
        <w:rPr>
          <w:rFonts w:ascii="Garamond" w:hAnsi="Garamond"/>
          <w:sz w:val="28"/>
          <w:szCs w:val="28"/>
        </w:rPr>
        <w:t>”</w:t>
      </w:r>
      <w:r w:rsidRPr="00EA4A09">
        <w:rPr>
          <w:rFonts w:ascii="Garamond" w:hAnsi="Garamond"/>
          <w:sz w:val="28"/>
          <w:szCs w:val="28"/>
        </w:rPr>
        <w:t xml:space="preserve"> and </w:t>
      </w:r>
      <w:r w:rsidR="0040446D">
        <w:rPr>
          <w:rFonts w:ascii="Garamond" w:hAnsi="Garamond"/>
          <w:sz w:val="28"/>
          <w:szCs w:val="28"/>
        </w:rPr>
        <w:t>“</w:t>
      </w:r>
      <w:r w:rsidRPr="00EA4A09">
        <w:rPr>
          <w:rFonts w:ascii="Garamond" w:hAnsi="Garamond"/>
          <w:sz w:val="28"/>
          <w:szCs w:val="28"/>
        </w:rPr>
        <w:t>total_iterations = 0</w:t>
      </w:r>
      <w:r w:rsidR="0040446D">
        <w:rPr>
          <w:rFonts w:ascii="Garamond" w:hAnsi="Garamond"/>
          <w:sz w:val="28"/>
          <w:szCs w:val="28"/>
        </w:rPr>
        <w:t xml:space="preserve">”, </w:t>
      </w:r>
      <w:r w:rsidRPr="00EA4A09">
        <w:rPr>
          <w:rFonts w:ascii="Garamond" w:hAnsi="Garamond"/>
          <w:sz w:val="28"/>
          <w:szCs w:val="28"/>
        </w:rPr>
        <w:t xml:space="preserve">both of these will be referred back to later). Following on from this, we define a function </w:t>
      </w:r>
      <w:r w:rsidR="007F0AC8" w:rsidRPr="00EA4A09">
        <w:rPr>
          <w:rFonts w:ascii="Garamond" w:hAnsi="Garamond"/>
          <w:sz w:val="28"/>
          <w:szCs w:val="28"/>
        </w:rPr>
        <w:t xml:space="preserve">(lines 6 to 12 inclusive) </w:t>
      </w:r>
      <w:r w:rsidRPr="00EA4A09">
        <w:rPr>
          <w:rFonts w:ascii="Garamond" w:hAnsi="Garamond"/>
          <w:sz w:val="28"/>
          <w:szCs w:val="28"/>
        </w:rPr>
        <w:t>for randomly generating numbers (</w:t>
      </w:r>
      <w:r w:rsidR="0040446D">
        <w:rPr>
          <w:rFonts w:ascii="Garamond" w:hAnsi="Garamond"/>
          <w:sz w:val="28"/>
          <w:szCs w:val="28"/>
        </w:rPr>
        <w:t>“</w:t>
      </w:r>
      <w:r w:rsidRPr="00EA4A09">
        <w:rPr>
          <w:rFonts w:ascii="Garamond" w:hAnsi="Garamond"/>
          <w:sz w:val="28"/>
          <w:szCs w:val="28"/>
        </w:rPr>
        <w:t>def rng():</w:t>
      </w:r>
      <w:r w:rsidR="0040446D">
        <w:rPr>
          <w:rFonts w:ascii="Garamond" w:hAnsi="Garamond"/>
          <w:sz w:val="28"/>
          <w:szCs w:val="28"/>
        </w:rPr>
        <w:t>”</w:t>
      </w:r>
      <w:r w:rsidRPr="00EA4A09">
        <w:rPr>
          <w:rFonts w:ascii="Garamond" w:hAnsi="Garamond"/>
          <w:sz w:val="28"/>
          <w:szCs w:val="28"/>
        </w:rPr>
        <w:t>)</w:t>
      </w:r>
      <w:r w:rsidR="00550DEF">
        <w:rPr>
          <w:rFonts w:ascii="Garamond" w:hAnsi="Garamond"/>
          <w:sz w:val="28"/>
          <w:szCs w:val="28"/>
        </w:rPr>
        <w:t xml:space="preserve"> </w:t>
      </w:r>
      <w:r w:rsidRPr="00EA4A09">
        <w:rPr>
          <w:rFonts w:ascii="Garamond" w:hAnsi="Garamond"/>
          <w:sz w:val="28"/>
          <w:szCs w:val="28"/>
        </w:rPr>
        <w:t xml:space="preserve">which we allow access to </w:t>
      </w:r>
      <w:r w:rsidR="0040446D">
        <w:rPr>
          <w:rFonts w:ascii="Garamond" w:hAnsi="Garamond"/>
          <w:sz w:val="28"/>
          <w:szCs w:val="28"/>
        </w:rPr>
        <w:t>“</w:t>
      </w:r>
      <w:r w:rsidRPr="00EA4A09">
        <w:rPr>
          <w:rFonts w:ascii="Garamond" w:hAnsi="Garamond"/>
          <w:sz w:val="28"/>
          <w:szCs w:val="28"/>
        </w:rPr>
        <w:t>learned_</w:t>
      </w:r>
      <w:r w:rsidR="00FA1F6E">
        <w:rPr>
          <w:rFonts w:ascii="Garamond" w:hAnsi="Garamond"/>
          <w:sz w:val="28"/>
          <w:szCs w:val="28"/>
        </w:rPr>
        <w:t>numbers</w:t>
      </w:r>
      <w:r w:rsidR="0040446D">
        <w:rPr>
          <w:rFonts w:ascii="Garamond" w:hAnsi="Garamond"/>
          <w:sz w:val="28"/>
          <w:szCs w:val="28"/>
        </w:rPr>
        <w:t>”</w:t>
      </w:r>
      <w:r w:rsidRPr="00EA4A09">
        <w:rPr>
          <w:rFonts w:ascii="Garamond" w:hAnsi="Garamond"/>
          <w:sz w:val="28"/>
          <w:szCs w:val="28"/>
        </w:rPr>
        <w:t xml:space="preserve"> as the place where we are going to store numbers that are learned by the algorithm (</w:t>
      </w:r>
      <w:r w:rsidR="0040446D">
        <w:rPr>
          <w:rFonts w:ascii="Garamond" w:hAnsi="Garamond"/>
          <w:sz w:val="28"/>
          <w:szCs w:val="28"/>
        </w:rPr>
        <w:t>“</w:t>
      </w:r>
      <w:r w:rsidRPr="00EA4A09">
        <w:rPr>
          <w:rFonts w:ascii="Garamond" w:hAnsi="Garamond"/>
          <w:sz w:val="28"/>
          <w:szCs w:val="28"/>
        </w:rPr>
        <w:t>global learned_numbers</w:t>
      </w:r>
      <w:r w:rsidR="0040446D">
        <w:rPr>
          <w:rFonts w:ascii="Garamond" w:hAnsi="Garamond"/>
          <w:sz w:val="28"/>
          <w:szCs w:val="28"/>
        </w:rPr>
        <w:t>”</w:t>
      </w:r>
      <w:r w:rsidRPr="00EA4A09">
        <w:rPr>
          <w:rFonts w:ascii="Garamond" w:hAnsi="Garamond"/>
          <w:sz w:val="28"/>
          <w:szCs w:val="28"/>
        </w:rPr>
        <w:t xml:space="preserve">). We then generate a random integer between 0 and 1000 and store that in a variable called </w:t>
      </w:r>
      <w:r w:rsidR="0040446D">
        <w:rPr>
          <w:rFonts w:ascii="Garamond" w:hAnsi="Garamond"/>
          <w:sz w:val="28"/>
          <w:szCs w:val="28"/>
        </w:rPr>
        <w:t>“</w:t>
      </w:r>
      <w:r w:rsidRPr="00EA4A09">
        <w:rPr>
          <w:rFonts w:ascii="Garamond" w:hAnsi="Garamond"/>
          <w:sz w:val="28"/>
          <w:szCs w:val="28"/>
        </w:rPr>
        <w:t>number</w:t>
      </w:r>
      <w:r w:rsidR="0040446D">
        <w:rPr>
          <w:rFonts w:ascii="Garamond" w:hAnsi="Garamond"/>
          <w:sz w:val="28"/>
          <w:szCs w:val="28"/>
        </w:rPr>
        <w:t>”</w:t>
      </w:r>
      <w:r w:rsidRPr="00EA4A09">
        <w:rPr>
          <w:rFonts w:ascii="Garamond" w:hAnsi="Garamond"/>
          <w:sz w:val="28"/>
          <w:szCs w:val="28"/>
        </w:rPr>
        <w:t xml:space="preserve"> (</w:t>
      </w:r>
      <w:r w:rsidR="0040446D">
        <w:rPr>
          <w:rFonts w:ascii="Garamond" w:hAnsi="Garamond"/>
          <w:sz w:val="28"/>
          <w:szCs w:val="28"/>
        </w:rPr>
        <w:t>“</w:t>
      </w:r>
      <w:r w:rsidRPr="00EA4A09">
        <w:rPr>
          <w:rFonts w:ascii="Garamond" w:hAnsi="Garamond"/>
          <w:sz w:val="28"/>
          <w:szCs w:val="28"/>
        </w:rPr>
        <w:t>number = randint(0,1000)</w:t>
      </w:r>
      <w:r w:rsidR="0040446D">
        <w:rPr>
          <w:rFonts w:ascii="Garamond" w:hAnsi="Garamond"/>
          <w:sz w:val="28"/>
          <w:szCs w:val="28"/>
        </w:rPr>
        <w:t>”</w:t>
      </w:r>
      <w:r w:rsidRPr="00EA4A09">
        <w:rPr>
          <w:rFonts w:ascii="Garamond" w:hAnsi="Garamond"/>
          <w:sz w:val="28"/>
          <w:szCs w:val="28"/>
        </w:rPr>
        <w:t xml:space="preserve">). Following on from this, we have part of </w:t>
      </w:r>
      <w:r w:rsidR="0040446D">
        <w:rPr>
          <w:rFonts w:ascii="Garamond" w:hAnsi="Garamond"/>
          <w:sz w:val="28"/>
          <w:szCs w:val="28"/>
        </w:rPr>
        <w:t>a</w:t>
      </w:r>
      <w:r w:rsidRPr="00EA4A09">
        <w:rPr>
          <w:rFonts w:ascii="Garamond" w:hAnsi="Garamond"/>
          <w:sz w:val="28"/>
          <w:szCs w:val="28"/>
        </w:rPr>
        <w:t xml:space="preserve"> function </w:t>
      </w:r>
      <w:r w:rsidR="0040446D">
        <w:rPr>
          <w:rFonts w:ascii="Garamond" w:hAnsi="Garamond"/>
          <w:sz w:val="28"/>
          <w:szCs w:val="28"/>
        </w:rPr>
        <w:t>for</w:t>
      </w:r>
      <w:r w:rsidRPr="00EA4A09">
        <w:rPr>
          <w:rFonts w:ascii="Garamond" w:hAnsi="Garamond"/>
          <w:sz w:val="28"/>
          <w:szCs w:val="28"/>
        </w:rPr>
        <w:t xml:space="preserve"> learning to avoid certain numbers</w:t>
      </w:r>
      <w:r w:rsidR="0040446D">
        <w:rPr>
          <w:rFonts w:ascii="Garamond" w:hAnsi="Garamond"/>
          <w:sz w:val="28"/>
          <w:szCs w:val="28"/>
        </w:rPr>
        <w:t xml:space="preserve"> – </w:t>
      </w:r>
      <w:r w:rsidRPr="00EA4A09">
        <w:rPr>
          <w:rFonts w:ascii="Garamond" w:hAnsi="Garamond"/>
          <w:sz w:val="28"/>
          <w:szCs w:val="28"/>
        </w:rPr>
        <w:t xml:space="preserve">an if/else condition that stipulates if our recently-generated-random-number is already stored in </w:t>
      </w:r>
      <w:r w:rsidR="0040446D">
        <w:rPr>
          <w:rFonts w:ascii="Garamond" w:hAnsi="Garamond"/>
          <w:sz w:val="28"/>
          <w:szCs w:val="28"/>
        </w:rPr>
        <w:t>“</w:t>
      </w:r>
      <w:r w:rsidRPr="00EA4A09">
        <w:rPr>
          <w:rFonts w:ascii="Garamond" w:hAnsi="Garamond"/>
          <w:sz w:val="28"/>
          <w:szCs w:val="28"/>
        </w:rPr>
        <w:t>learned_numbers</w:t>
      </w:r>
      <w:r w:rsidR="0040446D">
        <w:rPr>
          <w:rFonts w:ascii="Garamond" w:hAnsi="Garamond"/>
          <w:sz w:val="28"/>
          <w:szCs w:val="28"/>
        </w:rPr>
        <w:t>”</w:t>
      </w:r>
      <w:r w:rsidRPr="00EA4A09">
        <w:rPr>
          <w:rFonts w:ascii="Garamond" w:hAnsi="Garamond"/>
          <w:sz w:val="28"/>
          <w:szCs w:val="28"/>
        </w:rPr>
        <w:t xml:space="preserve"> we pass over it, and if it is </w:t>
      </w:r>
      <w:r w:rsidRPr="00EA4A09">
        <w:rPr>
          <w:rFonts w:ascii="Garamond" w:hAnsi="Garamond"/>
          <w:i/>
          <w:sz w:val="28"/>
          <w:szCs w:val="28"/>
        </w:rPr>
        <w:t xml:space="preserve">not </w:t>
      </w:r>
      <w:r w:rsidRPr="00EA4A09">
        <w:rPr>
          <w:rFonts w:ascii="Garamond" w:hAnsi="Garamond"/>
          <w:sz w:val="28"/>
          <w:szCs w:val="28"/>
        </w:rPr>
        <w:t xml:space="preserve">in that list of </w:t>
      </w:r>
      <w:r w:rsidR="0040446D">
        <w:rPr>
          <w:rFonts w:ascii="Garamond" w:hAnsi="Garamond"/>
          <w:sz w:val="28"/>
          <w:szCs w:val="28"/>
        </w:rPr>
        <w:t>“</w:t>
      </w:r>
      <w:r w:rsidRPr="00EA4A09">
        <w:rPr>
          <w:rFonts w:ascii="Garamond" w:hAnsi="Garamond"/>
          <w:sz w:val="28"/>
          <w:szCs w:val="28"/>
        </w:rPr>
        <w:t>learned_number</w:t>
      </w:r>
      <w:r w:rsidR="00825825">
        <w:rPr>
          <w:rFonts w:ascii="Garamond" w:hAnsi="Garamond"/>
          <w:sz w:val="28"/>
          <w:szCs w:val="28"/>
        </w:rPr>
        <w:t>s</w:t>
      </w:r>
      <w:r w:rsidR="0040446D">
        <w:rPr>
          <w:rFonts w:ascii="Garamond" w:hAnsi="Garamond"/>
          <w:sz w:val="28"/>
          <w:szCs w:val="28"/>
        </w:rPr>
        <w:t>”</w:t>
      </w:r>
      <w:r w:rsidRPr="00EA4A09">
        <w:rPr>
          <w:rFonts w:ascii="Garamond" w:hAnsi="Garamond"/>
          <w:sz w:val="28"/>
          <w:szCs w:val="28"/>
        </w:rPr>
        <w:t>, to put it</w:t>
      </w:r>
      <w:r w:rsidR="0040446D">
        <w:rPr>
          <w:rFonts w:ascii="Garamond" w:hAnsi="Garamond"/>
          <w:sz w:val="28"/>
          <w:szCs w:val="28"/>
        </w:rPr>
        <w:t xml:space="preserve"> in</w:t>
      </w:r>
      <w:r w:rsidRPr="00EA4A09">
        <w:rPr>
          <w:rFonts w:ascii="Garamond" w:hAnsi="Garamond"/>
          <w:sz w:val="28"/>
          <w:szCs w:val="28"/>
        </w:rPr>
        <w:t xml:space="preserve"> there. </w:t>
      </w:r>
      <w:r w:rsidR="0040446D">
        <w:rPr>
          <w:rFonts w:ascii="Garamond" w:hAnsi="Garamond"/>
          <w:sz w:val="28"/>
          <w:szCs w:val="28"/>
        </w:rPr>
        <w:t>O</w:t>
      </w:r>
      <w:r w:rsidR="007F0AC8" w:rsidRPr="00EA4A09">
        <w:rPr>
          <w:rFonts w:ascii="Garamond" w:hAnsi="Garamond"/>
          <w:sz w:val="28"/>
          <w:szCs w:val="28"/>
        </w:rPr>
        <w:t xml:space="preserve">n </w:t>
      </w:r>
      <w:r w:rsidR="0040446D">
        <w:rPr>
          <w:rFonts w:ascii="Garamond" w:hAnsi="Garamond"/>
          <w:sz w:val="28"/>
          <w:szCs w:val="28"/>
        </w:rPr>
        <w:t xml:space="preserve">the back of </w:t>
      </w:r>
      <w:r w:rsidR="007F0AC8" w:rsidRPr="00EA4A09">
        <w:rPr>
          <w:rFonts w:ascii="Garamond" w:hAnsi="Garamond"/>
          <w:sz w:val="28"/>
          <w:szCs w:val="28"/>
        </w:rPr>
        <w:t xml:space="preserve">this function, we then establish a </w:t>
      </w:r>
      <w:r w:rsidR="0040446D">
        <w:rPr>
          <w:rFonts w:ascii="Garamond" w:hAnsi="Garamond"/>
          <w:sz w:val="28"/>
          <w:szCs w:val="28"/>
        </w:rPr>
        <w:t>“</w:t>
      </w:r>
      <w:r w:rsidR="007F0AC8" w:rsidRPr="00EA4A09">
        <w:rPr>
          <w:rFonts w:ascii="Garamond" w:hAnsi="Garamond"/>
          <w:sz w:val="28"/>
          <w:szCs w:val="28"/>
        </w:rPr>
        <w:t>while loop</w:t>
      </w:r>
      <w:r w:rsidR="0040446D">
        <w:rPr>
          <w:rFonts w:ascii="Garamond" w:hAnsi="Garamond"/>
          <w:sz w:val="28"/>
          <w:szCs w:val="28"/>
        </w:rPr>
        <w:t>”</w:t>
      </w:r>
      <w:r w:rsidR="007F0AC8" w:rsidRPr="00EA4A09">
        <w:rPr>
          <w:rFonts w:ascii="Garamond" w:hAnsi="Garamond"/>
          <w:sz w:val="28"/>
          <w:szCs w:val="28"/>
        </w:rPr>
        <w:t xml:space="preserve"> (lines 14 to 16 inclusive) which stipulates that until the program has learned all the numbers from 0 to 1000 (</w:t>
      </w:r>
      <w:r w:rsidR="0040446D">
        <w:rPr>
          <w:rFonts w:ascii="Garamond" w:hAnsi="Garamond"/>
          <w:sz w:val="28"/>
          <w:szCs w:val="28"/>
        </w:rPr>
        <w:t>“</w:t>
      </w:r>
      <w:r w:rsidR="007F0AC8" w:rsidRPr="00EA4A09">
        <w:rPr>
          <w:rFonts w:ascii="Garamond" w:hAnsi="Garamond"/>
          <w:sz w:val="28"/>
          <w:szCs w:val="28"/>
        </w:rPr>
        <w:t>while len(learned_numbers) &lt; 1000:</w:t>
      </w:r>
      <w:r w:rsidR="0040446D">
        <w:rPr>
          <w:rFonts w:ascii="Garamond" w:hAnsi="Garamond"/>
          <w:sz w:val="28"/>
          <w:szCs w:val="28"/>
        </w:rPr>
        <w:t>”</w:t>
      </w:r>
      <w:r w:rsidR="007F0AC8" w:rsidRPr="00EA4A09">
        <w:rPr>
          <w:rFonts w:ascii="Garamond" w:hAnsi="Garamond"/>
          <w:sz w:val="28"/>
          <w:szCs w:val="28"/>
        </w:rPr>
        <w:t>, or</w:t>
      </w:r>
      <w:r w:rsidR="0040446D">
        <w:rPr>
          <w:rFonts w:ascii="Garamond" w:hAnsi="Garamond"/>
          <w:sz w:val="28"/>
          <w:szCs w:val="28"/>
        </w:rPr>
        <w:t>,</w:t>
      </w:r>
      <w:r w:rsidR="007F0AC8" w:rsidRPr="00EA4A09">
        <w:rPr>
          <w:rFonts w:ascii="Garamond" w:hAnsi="Garamond"/>
          <w:sz w:val="28"/>
          <w:szCs w:val="28"/>
        </w:rPr>
        <w:t xml:space="preserve"> in other words, while the list of learned numbers still has less than 1000 entries), two things will happen. First, a value of 1 will be added to the previously-assigned total_iterations variable (</w:t>
      </w:r>
      <w:r w:rsidR="0040446D">
        <w:rPr>
          <w:rFonts w:ascii="Garamond" w:hAnsi="Garamond"/>
          <w:sz w:val="28"/>
          <w:szCs w:val="28"/>
        </w:rPr>
        <w:t>“</w:t>
      </w:r>
      <w:r w:rsidR="007F0AC8" w:rsidRPr="00EA4A09">
        <w:rPr>
          <w:rFonts w:ascii="Garamond" w:hAnsi="Garamond"/>
          <w:sz w:val="28"/>
          <w:szCs w:val="28"/>
        </w:rPr>
        <w:t>total_iterations = total_iterations + 1</w:t>
      </w:r>
      <w:r w:rsidR="0040446D">
        <w:rPr>
          <w:rFonts w:ascii="Garamond" w:hAnsi="Garamond"/>
          <w:sz w:val="28"/>
          <w:szCs w:val="28"/>
        </w:rPr>
        <w:t>”</w:t>
      </w:r>
      <w:r w:rsidR="007F0AC8" w:rsidRPr="00EA4A09">
        <w:rPr>
          <w:rFonts w:ascii="Garamond" w:hAnsi="Garamond"/>
          <w:sz w:val="28"/>
          <w:szCs w:val="28"/>
        </w:rPr>
        <w:t xml:space="preserve">, which effectively counts how many times the program has tried a randomly-generated number regardless of </w:t>
      </w:r>
      <w:r w:rsidR="005C3EA2">
        <w:rPr>
          <w:rFonts w:ascii="Garamond" w:hAnsi="Garamond"/>
          <w:sz w:val="28"/>
          <w:szCs w:val="28"/>
        </w:rPr>
        <w:t xml:space="preserve">whether </w:t>
      </w:r>
      <w:r w:rsidR="007F0AC8" w:rsidRPr="00EA4A09">
        <w:rPr>
          <w:rFonts w:ascii="Garamond" w:hAnsi="Garamond"/>
          <w:sz w:val="28"/>
          <w:szCs w:val="28"/>
        </w:rPr>
        <w:t>that number has been learned already or not). Second, the random number generator function will be invoked (</w:t>
      </w:r>
      <w:r w:rsidR="0040446D">
        <w:rPr>
          <w:rFonts w:ascii="Garamond" w:hAnsi="Garamond"/>
          <w:sz w:val="28"/>
          <w:szCs w:val="28"/>
        </w:rPr>
        <w:t>“</w:t>
      </w:r>
      <w:r w:rsidR="007F0AC8" w:rsidRPr="00EA4A09">
        <w:rPr>
          <w:rFonts w:ascii="Garamond" w:hAnsi="Garamond"/>
          <w:sz w:val="28"/>
          <w:szCs w:val="28"/>
        </w:rPr>
        <w:t>rng()</w:t>
      </w:r>
      <w:r w:rsidR="0040446D">
        <w:rPr>
          <w:rFonts w:ascii="Garamond" w:hAnsi="Garamond"/>
          <w:sz w:val="28"/>
          <w:szCs w:val="28"/>
        </w:rPr>
        <w:t>”</w:t>
      </w:r>
      <w:r w:rsidR="007F0AC8" w:rsidRPr="00EA4A09">
        <w:rPr>
          <w:rFonts w:ascii="Garamond" w:hAnsi="Garamond"/>
          <w:sz w:val="28"/>
          <w:szCs w:val="28"/>
        </w:rPr>
        <w:t xml:space="preserve">) to randomly generate a number in the ways described for code lines 6 to 12 above. </w:t>
      </w:r>
    </w:p>
    <w:p w14:paraId="12ECA24E" w14:textId="77777777" w:rsidR="007F0AC8" w:rsidRPr="00EA4A09" w:rsidRDefault="007F0AC8" w:rsidP="0046096B">
      <w:pPr>
        <w:rPr>
          <w:rFonts w:ascii="Garamond" w:hAnsi="Garamond"/>
          <w:sz w:val="28"/>
          <w:szCs w:val="28"/>
        </w:rPr>
      </w:pPr>
    </w:p>
    <w:p w14:paraId="1B1B581D" w14:textId="78CF4CA3" w:rsidR="0075460B" w:rsidRPr="00EA4A09" w:rsidRDefault="007F0AC8" w:rsidP="0046096B">
      <w:pPr>
        <w:rPr>
          <w:rFonts w:ascii="Garamond" w:hAnsi="Garamond"/>
          <w:sz w:val="28"/>
          <w:szCs w:val="28"/>
        </w:rPr>
      </w:pPr>
      <w:r w:rsidRPr="00EA4A09">
        <w:rPr>
          <w:rFonts w:ascii="Garamond" w:hAnsi="Garamond"/>
          <w:sz w:val="28"/>
          <w:szCs w:val="28"/>
        </w:rPr>
        <w:t>To re</w:t>
      </w:r>
      <w:r w:rsidR="00FA1F6E">
        <w:rPr>
          <w:rFonts w:ascii="Garamond" w:hAnsi="Garamond"/>
          <w:sz w:val="28"/>
          <w:szCs w:val="28"/>
        </w:rPr>
        <w:t>-</w:t>
      </w:r>
      <w:r w:rsidRPr="00EA4A09">
        <w:rPr>
          <w:rFonts w:ascii="Garamond" w:hAnsi="Garamond"/>
          <w:sz w:val="28"/>
          <w:szCs w:val="28"/>
        </w:rPr>
        <w:t xml:space="preserve">describe the program as a whole, </w:t>
      </w:r>
      <w:r w:rsidR="00675D20">
        <w:rPr>
          <w:rFonts w:ascii="Garamond" w:hAnsi="Garamond"/>
          <w:sz w:val="28"/>
          <w:szCs w:val="28"/>
        </w:rPr>
        <w:t>it consists of</w:t>
      </w:r>
      <w:r w:rsidRPr="00EA4A09">
        <w:rPr>
          <w:rFonts w:ascii="Garamond" w:hAnsi="Garamond"/>
          <w:sz w:val="28"/>
          <w:szCs w:val="28"/>
        </w:rPr>
        <w:t xml:space="preserve"> a set of instructions that ask Python to go through as many iterations as it takes to populate a list of numbers from 0 to 1000, with each number being randomly generated each</w:t>
      </w:r>
      <w:r w:rsidR="0040446D">
        <w:rPr>
          <w:rFonts w:ascii="Garamond" w:hAnsi="Garamond"/>
          <w:sz w:val="28"/>
          <w:szCs w:val="28"/>
        </w:rPr>
        <w:t xml:space="preserve"> next</w:t>
      </w:r>
      <w:r w:rsidRPr="00EA4A09">
        <w:rPr>
          <w:rFonts w:ascii="Garamond" w:hAnsi="Garamond"/>
          <w:sz w:val="28"/>
          <w:szCs w:val="28"/>
        </w:rPr>
        <w:t xml:space="preserve"> time</w:t>
      </w:r>
      <w:r w:rsidR="0040446D">
        <w:rPr>
          <w:rFonts w:ascii="Garamond" w:hAnsi="Garamond"/>
          <w:sz w:val="28"/>
          <w:szCs w:val="28"/>
        </w:rPr>
        <w:t xml:space="preserve"> the process runs</w:t>
      </w:r>
      <w:r w:rsidRPr="00EA4A09">
        <w:rPr>
          <w:rFonts w:ascii="Garamond" w:hAnsi="Garamond"/>
          <w:sz w:val="28"/>
          <w:szCs w:val="28"/>
        </w:rPr>
        <w:t xml:space="preserve"> and</w:t>
      </w:r>
      <w:r w:rsidR="00550DEF">
        <w:rPr>
          <w:rFonts w:ascii="Garamond" w:hAnsi="Garamond"/>
          <w:sz w:val="28"/>
          <w:szCs w:val="28"/>
        </w:rPr>
        <w:t xml:space="preserve"> is</w:t>
      </w:r>
      <w:r w:rsidRPr="00EA4A09">
        <w:rPr>
          <w:rFonts w:ascii="Garamond" w:hAnsi="Garamond"/>
          <w:sz w:val="28"/>
          <w:szCs w:val="28"/>
        </w:rPr>
        <w:t xml:space="preserve"> checked against </w:t>
      </w:r>
      <w:r w:rsidR="00825825">
        <w:rPr>
          <w:rFonts w:ascii="Garamond" w:hAnsi="Garamond"/>
          <w:sz w:val="28"/>
          <w:szCs w:val="28"/>
        </w:rPr>
        <w:t>a “learned numbers”</w:t>
      </w:r>
      <w:r w:rsidR="00825825" w:rsidRPr="00EA4A09">
        <w:rPr>
          <w:rFonts w:ascii="Garamond" w:hAnsi="Garamond"/>
          <w:sz w:val="28"/>
          <w:szCs w:val="28"/>
        </w:rPr>
        <w:t xml:space="preserve"> </w:t>
      </w:r>
      <w:r w:rsidRPr="00EA4A09">
        <w:rPr>
          <w:rFonts w:ascii="Garamond" w:hAnsi="Garamond"/>
          <w:sz w:val="28"/>
          <w:szCs w:val="28"/>
        </w:rPr>
        <w:t xml:space="preserve">list as it develops. The difference between the value of </w:t>
      </w:r>
      <w:r w:rsidR="0040446D">
        <w:rPr>
          <w:rFonts w:ascii="Garamond" w:hAnsi="Garamond"/>
          <w:sz w:val="28"/>
          <w:szCs w:val="28"/>
        </w:rPr>
        <w:t>“</w:t>
      </w:r>
      <w:r w:rsidRPr="00EA4A09">
        <w:rPr>
          <w:rFonts w:ascii="Garamond" w:hAnsi="Garamond"/>
          <w:sz w:val="28"/>
          <w:szCs w:val="28"/>
        </w:rPr>
        <w:t>total_iterations</w:t>
      </w:r>
      <w:r w:rsidR="0040446D">
        <w:rPr>
          <w:rFonts w:ascii="Garamond" w:hAnsi="Garamond"/>
          <w:sz w:val="28"/>
          <w:szCs w:val="28"/>
        </w:rPr>
        <w:t>”</w:t>
      </w:r>
      <w:r w:rsidRPr="00EA4A09">
        <w:rPr>
          <w:rFonts w:ascii="Garamond" w:hAnsi="Garamond"/>
          <w:sz w:val="28"/>
          <w:szCs w:val="28"/>
        </w:rPr>
        <w:t xml:space="preserve"> (which will be different each time the program is run, depending on the random numbers generated</w:t>
      </w:r>
      <w:r w:rsidR="0040446D">
        <w:rPr>
          <w:rFonts w:ascii="Garamond" w:hAnsi="Garamond"/>
          <w:sz w:val="28"/>
          <w:szCs w:val="28"/>
        </w:rPr>
        <w:t xml:space="preserve"> thus far</w:t>
      </w:r>
      <w:r w:rsidRPr="00EA4A09">
        <w:rPr>
          <w:rFonts w:ascii="Garamond" w:hAnsi="Garamond"/>
          <w:sz w:val="28"/>
          <w:szCs w:val="28"/>
        </w:rPr>
        <w:t>) and the length of the</w:t>
      </w:r>
      <w:r w:rsidR="0040446D">
        <w:rPr>
          <w:rFonts w:ascii="Garamond" w:hAnsi="Garamond"/>
          <w:sz w:val="28"/>
          <w:szCs w:val="28"/>
        </w:rPr>
        <w:t xml:space="preserve"> “</w:t>
      </w:r>
      <w:r w:rsidRPr="00EA4A09">
        <w:rPr>
          <w:rFonts w:ascii="Garamond" w:hAnsi="Garamond"/>
          <w:sz w:val="28"/>
          <w:szCs w:val="28"/>
        </w:rPr>
        <w:t>learned_numbers</w:t>
      </w:r>
      <w:r w:rsidR="0040446D">
        <w:rPr>
          <w:rFonts w:ascii="Garamond" w:hAnsi="Garamond"/>
          <w:sz w:val="28"/>
          <w:szCs w:val="28"/>
        </w:rPr>
        <w:t>”</w:t>
      </w:r>
      <w:r w:rsidRPr="00EA4A09">
        <w:rPr>
          <w:rFonts w:ascii="Garamond" w:hAnsi="Garamond"/>
          <w:sz w:val="28"/>
          <w:szCs w:val="28"/>
        </w:rPr>
        <w:t xml:space="preserve"> list (which will always end up at 1000) is the amount of times the algorithm has tried and rejected a random number (on the basis that it has already learned to avoid it). As the program learns more numbers to avoid, it becomes increasingly less likely that the random numbers generated </w:t>
      </w:r>
      <w:r w:rsidR="00825825">
        <w:rPr>
          <w:rFonts w:ascii="Garamond" w:hAnsi="Garamond"/>
          <w:sz w:val="28"/>
          <w:szCs w:val="28"/>
        </w:rPr>
        <w:t>are</w:t>
      </w:r>
      <w:r w:rsidR="00825825" w:rsidRPr="00EA4A09">
        <w:rPr>
          <w:rFonts w:ascii="Garamond" w:hAnsi="Garamond"/>
          <w:sz w:val="28"/>
          <w:szCs w:val="28"/>
        </w:rPr>
        <w:t xml:space="preserve"> </w:t>
      </w:r>
      <w:r w:rsidRPr="00EA4A09">
        <w:rPr>
          <w:rFonts w:ascii="Garamond" w:hAnsi="Garamond"/>
          <w:sz w:val="28"/>
          <w:szCs w:val="28"/>
        </w:rPr>
        <w:t>still unk</w:t>
      </w:r>
      <w:r w:rsidR="00825825">
        <w:rPr>
          <w:rFonts w:ascii="Garamond" w:hAnsi="Garamond"/>
          <w:sz w:val="28"/>
          <w:szCs w:val="28"/>
        </w:rPr>
        <w:t>n</w:t>
      </w:r>
      <w:r w:rsidRPr="00EA4A09">
        <w:rPr>
          <w:rFonts w:ascii="Garamond" w:hAnsi="Garamond"/>
          <w:sz w:val="28"/>
          <w:szCs w:val="28"/>
        </w:rPr>
        <w:t>own/un</w:t>
      </w:r>
      <w:r w:rsidR="00FA1F6E">
        <w:rPr>
          <w:rFonts w:ascii="Garamond" w:hAnsi="Garamond"/>
          <w:sz w:val="28"/>
          <w:szCs w:val="28"/>
        </w:rPr>
        <w:t>-</w:t>
      </w:r>
      <w:r w:rsidRPr="00EA4A09">
        <w:rPr>
          <w:rFonts w:ascii="Garamond" w:hAnsi="Garamond"/>
          <w:sz w:val="28"/>
          <w:szCs w:val="28"/>
        </w:rPr>
        <w:t xml:space="preserve">encountered </w:t>
      </w:r>
      <w:r w:rsidR="0040446D">
        <w:rPr>
          <w:rFonts w:ascii="Garamond" w:hAnsi="Garamond"/>
          <w:sz w:val="28"/>
          <w:szCs w:val="28"/>
        </w:rPr>
        <w:t xml:space="preserve">– </w:t>
      </w:r>
      <w:r w:rsidRPr="00EA4A09">
        <w:rPr>
          <w:rFonts w:ascii="Garamond" w:hAnsi="Garamond"/>
          <w:sz w:val="28"/>
          <w:szCs w:val="28"/>
        </w:rPr>
        <w:t xml:space="preserve">on our most recent running of the program, this happened 5893 times (as given by the sum </w:t>
      </w:r>
      <w:r w:rsidR="0040446D">
        <w:rPr>
          <w:rFonts w:ascii="Garamond" w:hAnsi="Garamond"/>
          <w:sz w:val="28"/>
          <w:szCs w:val="28"/>
        </w:rPr>
        <w:t>“</w:t>
      </w:r>
      <w:r w:rsidRPr="00EA4A09">
        <w:rPr>
          <w:rFonts w:ascii="Garamond" w:hAnsi="Garamond"/>
          <w:sz w:val="28"/>
          <w:szCs w:val="28"/>
        </w:rPr>
        <w:t>total_iterations</w:t>
      </w:r>
      <w:r w:rsidR="0040446D">
        <w:rPr>
          <w:rFonts w:ascii="Garamond" w:hAnsi="Garamond"/>
          <w:sz w:val="28"/>
          <w:szCs w:val="28"/>
        </w:rPr>
        <w:t xml:space="preserve"> –</w:t>
      </w:r>
      <w:r w:rsidRPr="00EA4A09">
        <w:rPr>
          <w:rFonts w:ascii="Garamond" w:hAnsi="Garamond"/>
          <w:sz w:val="28"/>
          <w:szCs w:val="28"/>
        </w:rPr>
        <w:t xml:space="preserve"> </w:t>
      </w:r>
      <w:r w:rsidR="0040446D">
        <w:rPr>
          <w:rFonts w:ascii="Garamond" w:hAnsi="Garamond"/>
          <w:sz w:val="28"/>
          <w:szCs w:val="28"/>
        </w:rPr>
        <w:t>l</w:t>
      </w:r>
      <w:r w:rsidRPr="00EA4A09">
        <w:rPr>
          <w:rFonts w:ascii="Garamond" w:hAnsi="Garamond"/>
          <w:sz w:val="28"/>
          <w:szCs w:val="28"/>
        </w:rPr>
        <w:t>en(learned_numbers)</w:t>
      </w:r>
      <w:r w:rsidR="0040446D">
        <w:rPr>
          <w:rFonts w:ascii="Garamond" w:hAnsi="Garamond"/>
          <w:sz w:val="28"/>
          <w:szCs w:val="28"/>
        </w:rPr>
        <w:t>”</w:t>
      </w:r>
      <w:r w:rsidRPr="00EA4A09">
        <w:rPr>
          <w:rFonts w:ascii="Garamond" w:hAnsi="Garamond"/>
          <w:sz w:val="28"/>
          <w:szCs w:val="28"/>
        </w:rPr>
        <w:t>).</w:t>
      </w:r>
    </w:p>
    <w:p w14:paraId="031018D8" w14:textId="77777777" w:rsidR="0075460B" w:rsidRPr="00EA4A09" w:rsidRDefault="0075460B" w:rsidP="0046096B">
      <w:pPr>
        <w:rPr>
          <w:rFonts w:ascii="Garamond" w:hAnsi="Garamond"/>
          <w:sz w:val="28"/>
          <w:szCs w:val="28"/>
        </w:rPr>
      </w:pPr>
    </w:p>
    <w:p w14:paraId="69D758A9" w14:textId="524791A8" w:rsidR="0039420C" w:rsidRDefault="00102EFC" w:rsidP="0039519E">
      <w:pPr>
        <w:rPr>
          <w:rFonts w:ascii="Garamond" w:hAnsi="Garamond"/>
          <w:sz w:val="28"/>
          <w:szCs w:val="28"/>
        </w:rPr>
      </w:pPr>
      <w:r w:rsidRPr="00EA4A09">
        <w:rPr>
          <w:rFonts w:ascii="Garamond" w:hAnsi="Garamond"/>
          <w:sz w:val="28"/>
          <w:szCs w:val="28"/>
        </w:rPr>
        <w:t>We have already established that it</w:t>
      </w:r>
      <w:r w:rsidR="0040446D">
        <w:rPr>
          <w:rFonts w:ascii="Garamond" w:hAnsi="Garamond"/>
          <w:sz w:val="28"/>
          <w:szCs w:val="28"/>
        </w:rPr>
        <w:t xml:space="preserve"> does not</w:t>
      </w:r>
      <w:r w:rsidRPr="00EA4A09">
        <w:rPr>
          <w:rFonts w:ascii="Garamond" w:hAnsi="Garamond"/>
          <w:sz w:val="28"/>
          <w:szCs w:val="28"/>
        </w:rPr>
        <w:t xml:space="preserve"> make sense to say that code such as this is autonomous. However, do the </w:t>
      </w:r>
      <w:r w:rsidR="008F1A26">
        <w:rPr>
          <w:rFonts w:ascii="Garamond" w:hAnsi="Garamond"/>
          <w:sz w:val="28"/>
          <w:szCs w:val="28"/>
        </w:rPr>
        <w:t xml:space="preserve">later </w:t>
      </w:r>
      <w:r w:rsidRPr="00EA4A09">
        <w:rPr>
          <w:rFonts w:ascii="Garamond" w:hAnsi="Garamond"/>
          <w:sz w:val="28"/>
          <w:szCs w:val="28"/>
        </w:rPr>
        <w:t>additions and layers of complexity make it sensible</w:t>
      </w:r>
      <w:r w:rsidR="0040446D">
        <w:rPr>
          <w:rFonts w:ascii="Garamond" w:hAnsi="Garamond"/>
          <w:sz w:val="28"/>
          <w:szCs w:val="28"/>
        </w:rPr>
        <w:t xml:space="preserve"> to</w:t>
      </w:r>
      <w:r w:rsidRPr="00EA4A09">
        <w:rPr>
          <w:rFonts w:ascii="Garamond" w:hAnsi="Garamond"/>
          <w:sz w:val="28"/>
          <w:szCs w:val="28"/>
        </w:rPr>
        <w:t xml:space="preserve"> claim that this program can </w:t>
      </w:r>
      <w:r w:rsidR="00550DEF">
        <w:rPr>
          <w:rFonts w:ascii="Garamond" w:hAnsi="Garamond"/>
          <w:sz w:val="28"/>
          <w:szCs w:val="28"/>
        </w:rPr>
        <w:t>‘</w:t>
      </w:r>
      <w:r w:rsidRPr="00EA4A09">
        <w:rPr>
          <w:rFonts w:ascii="Garamond" w:hAnsi="Garamond"/>
          <w:sz w:val="28"/>
          <w:szCs w:val="28"/>
        </w:rPr>
        <w:t>learn</w:t>
      </w:r>
      <w:r w:rsidR="00550DEF">
        <w:rPr>
          <w:rFonts w:ascii="Garamond" w:hAnsi="Garamond"/>
          <w:sz w:val="28"/>
          <w:szCs w:val="28"/>
        </w:rPr>
        <w:t>’</w:t>
      </w:r>
      <w:r w:rsidRPr="00EA4A09">
        <w:rPr>
          <w:rFonts w:ascii="Garamond" w:hAnsi="Garamond"/>
          <w:sz w:val="28"/>
          <w:szCs w:val="28"/>
        </w:rPr>
        <w:t xml:space="preserve"> to avoid already </w:t>
      </w:r>
      <w:r w:rsidR="00550DEF">
        <w:rPr>
          <w:rFonts w:ascii="Garamond" w:hAnsi="Garamond"/>
          <w:sz w:val="28"/>
          <w:szCs w:val="28"/>
        </w:rPr>
        <w:t>‘</w:t>
      </w:r>
      <w:r w:rsidRPr="00EA4A09">
        <w:rPr>
          <w:rFonts w:ascii="Garamond" w:hAnsi="Garamond"/>
          <w:sz w:val="28"/>
          <w:szCs w:val="28"/>
        </w:rPr>
        <w:t>known</w:t>
      </w:r>
      <w:r w:rsidR="00550DEF">
        <w:rPr>
          <w:rFonts w:ascii="Garamond" w:hAnsi="Garamond"/>
          <w:sz w:val="28"/>
          <w:szCs w:val="28"/>
        </w:rPr>
        <w:t>’</w:t>
      </w:r>
      <w:r w:rsidRPr="00EA4A09">
        <w:rPr>
          <w:rFonts w:ascii="Garamond" w:hAnsi="Garamond"/>
          <w:sz w:val="28"/>
          <w:szCs w:val="28"/>
        </w:rPr>
        <w:t xml:space="preserve"> numbers as it iterates through a range of numbers from 0 to 1000? Again, it comes down to whether we </w:t>
      </w:r>
      <w:r w:rsidRPr="00EA4A09">
        <w:rPr>
          <w:rFonts w:ascii="Garamond" w:hAnsi="Garamond"/>
          <w:i/>
          <w:sz w:val="28"/>
          <w:szCs w:val="28"/>
        </w:rPr>
        <w:t xml:space="preserve">choose </w:t>
      </w:r>
      <w:r w:rsidRPr="00EA4A09">
        <w:rPr>
          <w:rFonts w:ascii="Garamond" w:hAnsi="Garamond"/>
          <w:sz w:val="28"/>
          <w:szCs w:val="28"/>
        </w:rPr>
        <w:t xml:space="preserve">to describe it in one way or another </w:t>
      </w:r>
      <w:r w:rsidR="0040446D">
        <w:rPr>
          <w:rFonts w:ascii="Garamond" w:hAnsi="Garamond"/>
          <w:sz w:val="28"/>
          <w:szCs w:val="28"/>
        </w:rPr>
        <w:t xml:space="preserve">– </w:t>
      </w:r>
      <w:r w:rsidRPr="00EA4A09">
        <w:rPr>
          <w:rFonts w:ascii="Garamond" w:hAnsi="Garamond"/>
          <w:sz w:val="28"/>
          <w:szCs w:val="28"/>
        </w:rPr>
        <w:t>both forms of description may (and will) apply depending on the contexts in which those descriptions are situated</w:t>
      </w:r>
      <w:r w:rsidR="0040446D">
        <w:rPr>
          <w:rFonts w:ascii="Garamond" w:hAnsi="Garamond"/>
          <w:sz w:val="28"/>
          <w:szCs w:val="28"/>
        </w:rPr>
        <w:t xml:space="preserve"> and the ends to which they are being put</w:t>
      </w:r>
      <w:r w:rsidRPr="00EA4A09">
        <w:rPr>
          <w:rFonts w:ascii="Garamond" w:hAnsi="Garamond"/>
          <w:sz w:val="28"/>
          <w:szCs w:val="28"/>
        </w:rPr>
        <w:t>.</w:t>
      </w:r>
      <w:r w:rsidR="0039420C">
        <w:rPr>
          <w:rFonts w:ascii="Garamond" w:hAnsi="Garamond"/>
          <w:sz w:val="28"/>
          <w:szCs w:val="28"/>
        </w:rPr>
        <w:t xml:space="preserve"> That is,</w:t>
      </w:r>
      <w:r w:rsidRPr="00EA4A09">
        <w:rPr>
          <w:rFonts w:ascii="Garamond" w:hAnsi="Garamond"/>
          <w:sz w:val="28"/>
          <w:szCs w:val="28"/>
        </w:rPr>
        <w:t xml:space="preserve"> </w:t>
      </w:r>
      <w:r w:rsidR="0039420C">
        <w:rPr>
          <w:rFonts w:ascii="Garamond" w:hAnsi="Garamond"/>
          <w:sz w:val="28"/>
          <w:szCs w:val="28"/>
        </w:rPr>
        <w:t>i</w:t>
      </w:r>
      <w:r w:rsidRPr="00EA4A09">
        <w:rPr>
          <w:rFonts w:ascii="Garamond" w:hAnsi="Garamond"/>
          <w:sz w:val="28"/>
          <w:szCs w:val="28"/>
        </w:rPr>
        <w:t>t is the</w:t>
      </w:r>
      <w:r w:rsidR="0040446D">
        <w:rPr>
          <w:rFonts w:ascii="Garamond" w:hAnsi="Garamond"/>
          <w:sz w:val="28"/>
          <w:szCs w:val="28"/>
        </w:rPr>
        <w:t xml:space="preserve"> practical</w:t>
      </w:r>
      <w:r w:rsidRPr="00EA4A09">
        <w:rPr>
          <w:rFonts w:ascii="Garamond" w:hAnsi="Garamond"/>
          <w:sz w:val="28"/>
          <w:szCs w:val="28"/>
        </w:rPr>
        <w:t xml:space="preserve"> context, not the technology, that </w:t>
      </w:r>
      <w:r w:rsidR="0040446D">
        <w:rPr>
          <w:rFonts w:ascii="Garamond" w:hAnsi="Garamond"/>
          <w:sz w:val="28"/>
          <w:szCs w:val="28"/>
        </w:rPr>
        <w:t>grounds</w:t>
      </w:r>
      <w:r w:rsidRPr="00EA4A09">
        <w:rPr>
          <w:rFonts w:ascii="Garamond" w:hAnsi="Garamond"/>
          <w:sz w:val="28"/>
          <w:szCs w:val="28"/>
        </w:rPr>
        <w:t xml:space="preserve"> the</w:t>
      </w:r>
      <w:r w:rsidR="0040446D">
        <w:rPr>
          <w:rFonts w:ascii="Garamond" w:hAnsi="Garamond"/>
          <w:sz w:val="28"/>
          <w:szCs w:val="28"/>
        </w:rPr>
        <w:t xml:space="preserve"> </w:t>
      </w:r>
      <w:r w:rsidR="0039420C">
        <w:rPr>
          <w:rFonts w:ascii="Garamond" w:hAnsi="Garamond"/>
          <w:sz w:val="28"/>
          <w:szCs w:val="28"/>
        </w:rPr>
        <w:t>drawing</w:t>
      </w:r>
      <w:r w:rsidR="0040446D">
        <w:rPr>
          <w:rFonts w:ascii="Garamond" w:hAnsi="Garamond"/>
          <w:sz w:val="28"/>
          <w:szCs w:val="28"/>
        </w:rPr>
        <w:t xml:space="preserve"> of this</w:t>
      </w:r>
      <w:r w:rsidRPr="00EA4A09">
        <w:rPr>
          <w:rFonts w:ascii="Garamond" w:hAnsi="Garamond"/>
          <w:sz w:val="28"/>
          <w:szCs w:val="28"/>
        </w:rPr>
        <w:t xml:space="preserve"> distinction</w:t>
      </w:r>
      <w:r w:rsidR="0039420C">
        <w:rPr>
          <w:rFonts w:ascii="Garamond" w:hAnsi="Garamond"/>
          <w:sz w:val="28"/>
          <w:szCs w:val="28"/>
        </w:rPr>
        <w:t>. Proponents of AI as an ‘it’, however, routinely</w:t>
      </w:r>
      <w:r w:rsidRPr="00EA4A09">
        <w:rPr>
          <w:rFonts w:ascii="Garamond" w:hAnsi="Garamond"/>
          <w:sz w:val="28"/>
          <w:szCs w:val="28"/>
        </w:rPr>
        <w:t xml:space="preserve"> </w:t>
      </w:r>
      <w:r w:rsidR="0039420C">
        <w:rPr>
          <w:rFonts w:ascii="Garamond" w:hAnsi="Garamond"/>
          <w:sz w:val="28"/>
          <w:szCs w:val="28"/>
        </w:rPr>
        <w:t>run</w:t>
      </w:r>
      <w:r w:rsidR="00550DEF">
        <w:rPr>
          <w:rFonts w:ascii="Garamond" w:hAnsi="Garamond"/>
          <w:sz w:val="28"/>
          <w:szCs w:val="28"/>
        </w:rPr>
        <w:t xml:space="preserve"> considerations of</w:t>
      </w:r>
      <w:r w:rsidR="0039420C">
        <w:rPr>
          <w:rFonts w:ascii="Garamond" w:hAnsi="Garamond"/>
          <w:sz w:val="28"/>
          <w:szCs w:val="28"/>
        </w:rPr>
        <w:t xml:space="preserve"> </w:t>
      </w:r>
      <w:r w:rsidRPr="00EA4A09">
        <w:rPr>
          <w:rFonts w:ascii="Garamond" w:hAnsi="Garamond"/>
          <w:sz w:val="28"/>
          <w:szCs w:val="28"/>
        </w:rPr>
        <w:t>context and technology</w:t>
      </w:r>
      <w:r w:rsidR="0039420C">
        <w:rPr>
          <w:rFonts w:ascii="Garamond" w:hAnsi="Garamond"/>
          <w:sz w:val="28"/>
          <w:szCs w:val="28"/>
        </w:rPr>
        <w:t xml:space="preserve"> together.</w:t>
      </w:r>
      <w:r w:rsidRPr="00EA4A09">
        <w:rPr>
          <w:rFonts w:ascii="Garamond" w:hAnsi="Garamond"/>
          <w:sz w:val="28"/>
          <w:szCs w:val="28"/>
        </w:rPr>
        <w:t xml:space="preserve"> </w:t>
      </w:r>
      <w:r w:rsidR="0039420C">
        <w:rPr>
          <w:rFonts w:ascii="Garamond" w:hAnsi="Garamond"/>
          <w:sz w:val="28"/>
          <w:szCs w:val="28"/>
        </w:rPr>
        <w:t xml:space="preserve">Such elisions </w:t>
      </w:r>
      <w:r w:rsidRPr="00EA4A09">
        <w:rPr>
          <w:rFonts w:ascii="Garamond" w:hAnsi="Garamond"/>
          <w:sz w:val="28"/>
          <w:szCs w:val="28"/>
        </w:rPr>
        <w:t xml:space="preserve">may </w:t>
      </w:r>
      <w:r w:rsidR="00550DEF">
        <w:rPr>
          <w:rFonts w:ascii="Garamond" w:hAnsi="Garamond"/>
          <w:sz w:val="28"/>
          <w:szCs w:val="28"/>
        </w:rPr>
        <w:t>generate</w:t>
      </w:r>
      <w:r w:rsidRPr="00EA4A09">
        <w:rPr>
          <w:rFonts w:ascii="Garamond" w:hAnsi="Garamond"/>
          <w:sz w:val="28"/>
          <w:szCs w:val="28"/>
        </w:rPr>
        <w:t xml:space="preserve"> radical and provocative</w:t>
      </w:r>
      <w:r w:rsidR="00550DEF">
        <w:rPr>
          <w:rFonts w:ascii="Garamond" w:hAnsi="Garamond"/>
          <w:sz w:val="28"/>
          <w:szCs w:val="28"/>
        </w:rPr>
        <w:t xml:space="preserve"> claims</w:t>
      </w:r>
      <w:r w:rsidR="0039420C">
        <w:rPr>
          <w:rFonts w:ascii="Garamond" w:hAnsi="Garamond"/>
          <w:sz w:val="28"/>
          <w:szCs w:val="28"/>
        </w:rPr>
        <w:t>,</w:t>
      </w:r>
      <w:r w:rsidRPr="00EA4A09">
        <w:rPr>
          <w:rFonts w:ascii="Garamond" w:hAnsi="Garamond"/>
          <w:sz w:val="28"/>
          <w:szCs w:val="28"/>
        </w:rPr>
        <w:t xml:space="preserve"> </w:t>
      </w:r>
      <w:r w:rsidR="0083676E">
        <w:rPr>
          <w:rFonts w:ascii="Garamond" w:hAnsi="Garamond"/>
          <w:sz w:val="28"/>
          <w:szCs w:val="28"/>
        </w:rPr>
        <w:t>but</w:t>
      </w:r>
      <w:r w:rsidR="0039420C">
        <w:rPr>
          <w:rFonts w:ascii="Garamond" w:hAnsi="Garamond"/>
          <w:sz w:val="28"/>
          <w:szCs w:val="28"/>
        </w:rPr>
        <w:t xml:space="preserve"> they</w:t>
      </w:r>
      <w:r w:rsidR="0083676E">
        <w:rPr>
          <w:rFonts w:ascii="Garamond" w:hAnsi="Garamond"/>
          <w:sz w:val="28"/>
          <w:szCs w:val="28"/>
        </w:rPr>
        <w:t xml:space="preserve"> </w:t>
      </w:r>
      <w:r w:rsidRPr="00EA4A09">
        <w:rPr>
          <w:rFonts w:ascii="Garamond" w:hAnsi="Garamond"/>
          <w:sz w:val="28"/>
          <w:szCs w:val="28"/>
        </w:rPr>
        <w:t>have little relevance to</w:t>
      </w:r>
      <w:r w:rsidR="0039420C">
        <w:rPr>
          <w:rFonts w:ascii="Garamond" w:hAnsi="Garamond"/>
          <w:sz w:val="28"/>
          <w:szCs w:val="28"/>
        </w:rPr>
        <w:t xml:space="preserve"> understandings of</w:t>
      </w:r>
      <w:r w:rsidRPr="00EA4A09">
        <w:rPr>
          <w:rFonts w:ascii="Garamond" w:hAnsi="Garamond"/>
          <w:sz w:val="28"/>
          <w:szCs w:val="28"/>
        </w:rPr>
        <w:t xml:space="preserve"> the technologies they </w:t>
      </w:r>
      <w:r w:rsidR="00550DEF">
        <w:rPr>
          <w:rFonts w:ascii="Garamond" w:hAnsi="Garamond"/>
          <w:sz w:val="28"/>
          <w:szCs w:val="28"/>
        </w:rPr>
        <w:t>are making those claims on behalf of</w:t>
      </w:r>
      <w:r w:rsidRPr="00EA4A09">
        <w:rPr>
          <w:rFonts w:ascii="Garamond" w:hAnsi="Garamond"/>
          <w:sz w:val="28"/>
          <w:szCs w:val="28"/>
        </w:rPr>
        <w:t xml:space="preserve">. </w:t>
      </w:r>
    </w:p>
    <w:p w14:paraId="64295860" w14:textId="77777777" w:rsidR="0039420C" w:rsidRDefault="0039420C" w:rsidP="0039519E">
      <w:pPr>
        <w:rPr>
          <w:rFonts w:ascii="Garamond" w:hAnsi="Garamond"/>
          <w:sz w:val="28"/>
          <w:szCs w:val="28"/>
        </w:rPr>
      </w:pPr>
    </w:p>
    <w:p w14:paraId="1B95D4D0" w14:textId="0580C8E8" w:rsidR="00102EFC" w:rsidRPr="00EA4A09" w:rsidRDefault="0039420C" w:rsidP="0046096B">
      <w:pPr>
        <w:rPr>
          <w:rFonts w:ascii="Garamond" w:hAnsi="Garamond"/>
          <w:sz w:val="28"/>
          <w:szCs w:val="28"/>
        </w:rPr>
      </w:pPr>
      <w:r>
        <w:rPr>
          <w:rFonts w:ascii="Garamond" w:hAnsi="Garamond"/>
          <w:sz w:val="28"/>
          <w:szCs w:val="28"/>
        </w:rPr>
        <w:t>U</w:t>
      </w:r>
      <w:r w:rsidR="006820D1" w:rsidRPr="00EA4A09">
        <w:rPr>
          <w:rFonts w:ascii="Garamond" w:hAnsi="Garamond"/>
          <w:sz w:val="28"/>
          <w:szCs w:val="28"/>
        </w:rPr>
        <w:t>ntil algorithms are connected up with other working mechanisms and our practical affairs</w:t>
      </w:r>
      <w:r w:rsidR="00E8087F" w:rsidRPr="00EA4A09">
        <w:rPr>
          <w:rFonts w:ascii="Garamond" w:hAnsi="Garamond"/>
          <w:sz w:val="28"/>
          <w:szCs w:val="28"/>
        </w:rPr>
        <w:t>, and until we have enough of a handle on them to describe them sensibly within those local contexts, they may be anything; or nothing</w:t>
      </w:r>
      <w:r>
        <w:rPr>
          <w:rFonts w:ascii="Garamond" w:hAnsi="Garamond"/>
          <w:sz w:val="28"/>
          <w:szCs w:val="28"/>
        </w:rPr>
        <w:t xml:space="preserve"> (cf. Wittgenstein 1953: §12</w:t>
      </w:r>
      <w:r w:rsidR="00AD7D1D">
        <w:rPr>
          <w:rFonts w:ascii="Garamond" w:hAnsi="Garamond"/>
          <w:sz w:val="28"/>
          <w:szCs w:val="28"/>
        </w:rPr>
        <w:t>)</w:t>
      </w:r>
      <w:r w:rsidR="00E8087F" w:rsidRPr="00EA4A09">
        <w:rPr>
          <w:rFonts w:ascii="Garamond" w:hAnsi="Garamond"/>
          <w:sz w:val="28"/>
          <w:szCs w:val="28"/>
        </w:rPr>
        <w:t xml:space="preserve">. How we make the distinction is key. </w:t>
      </w:r>
      <w:r w:rsidR="00102EFC" w:rsidRPr="00EA4A09">
        <w:rPr>
          <w:rFonts w:ascii="Garamond" w:hAnsi="Garamond"/>
          <w:sz w:val="28"/>
          <w:szCs w:val="28"/>
        </w:rPr>
        <w:t xml:space="preserve">Concentrating on the capacity of our second code excerpt to </w:t>
      </w:r>
      <w:r w:rsidR="00550DEF">
        <w:rPr>
          <w:rFonts w:ascii="Garamond" w:hAnsi="Garamond"/>
          <w:sz w:val="28"/>
          <w:szCs w:val="28"/>
        </w:rPr>
        <w:t>‘</w:t>
      </w:r>
      <w:r w:rsidR="00102EFC" w:rsidRPr="00EA4A09">
        <w:rPr>
          <w:rFonts w:ascii="Garamond" w:hAnsi="Garamond"/>
          <w:sz w:val="28"/>
          <w:szCs w:val="28"/>
        </w:rPr>
        <w:t>learn</w:t>
      </w:r>
      <w:r w:rsidR="00550DEF">
        <w:rPr>
          <w:rFonts w:ascii="Garamond" w:hAnsi="Garamond"/>
          <w:sz w:val="28"/>
          <w:szCs w:val="28"/>
        </w:rPr>
        <w:t>’</w:t>
      </w:r>
      <w:r w:rsidR="00102EFC" w:rsidRPr="00EA4A09">
        <w:rPr>
          <w:rFonts w:ascii="Garamond" w:hAnsi="Garamond"/>
          <w:sz w:val="28"/>
          <w:szCs w:val="28"/>
        </w:rPr>
        <w:t xml:space="preserve"> anything, we might note that what this code does can just as well be described in other ways </w:t>
      </w:r>
      <w:r>
        <w:rPr>
          <w:rFonts w:ascii="Garamond" w:hAnsi="Garamond"/>
          <w:sz w:val="28"/>
          <w:szCs w:val="28"/>
        </w:rPr>
        <w:t xml:space="preserve">– </w:t>
      </w:r>
      <w:r w:rsidR="00102EFC" w:rsidRPr="00EA4A09">
        <w:rPr>
          <w:rFonts w:ascii="Garamond" w:hAnsi="Garamond"/>
          <w:sz w:val="28"/>
          <w:szCs w:val="28"/>
        </w:rPr>
        <w:t>we might say that</w:t>
      </w:r>
      <w:r>
        <w:rPr>
          <w:rFonts w:ascii="Garamond" w:hAnsi="Garamond"/>
          <w:sz w:val="28"/>
          <w:szCs w:val="28"/>
        </w:rPr>
        <w:t xml:space="preserve"> </w:t>
      </w:r>
      <w:r w:rsidR="00102EFC" w:rsidRPr="00EA4A09">
        <w:rPr>
          <w:rFonts w:ascii="Garamond" w:hAnsi="Garamond"/>
          <w:sz w:val="28"/>
          <w:szCs w:val="28"/>
        </w:rPr>
        <w:t xml:space="preserve">it </w:t>
      </w:r>
      <w:r w:rsidR="00550DEF">
        <w:rPr>
          <w:rFonts w:ascii="Garamond" w:hAnsi="Garamond"/>
          <w:sz w:val="28"/>
          <w:szCs w:val="28"/>
        </w:rPr>
        <w:t>‘</w:t>
      </w:r>
      <w:r w:rsidR="00102EFC" w:rsidRPr="00EA4A09">
        <w:rPr>
          <w:rFonts w:ascii="Garamond" w:hAnsi="Garamond"/>
          <w:sz w:val="28"/>
          <w:szCs w:val="28"/>
        </w:rPr>
        <w:t>stores</w:t>
      </w:r>
      <w:r w:rsidR="00550DEF">
        <w:rPr>
          <w:rFonts w:ascii="Garamond" w:hAnsi="Garamond"/>
          <w:sz w:val="28"/>
          <w:szCs w:val="28"/>
        </w:rPr>
        <w:t>’</w:t>
      </w:r>
      <w:r w:rsidR="00102EFC" w:rsidRPr="00EA4A09">
        <w:rPr>
          <w:rFonts w:ascii="Garamond" w:hAnsi="Garamond"/>
          <w:sz w:val="28"/>
          <w:szCs w:val="28"/>
        </w:rPr>
        <w:t xml:space="preserve"> results for use in </w:t>
      </w:r>
      <w:r w:rsidR="00550DEF">
        <w:rPr>
          <w:rFonts w:ascii="Garamond" w:hAnsi="Garamond"/>
          <w:sz w:val="28"/>
          <w:szCs w:val="28"/>
        </w:rPr>
        <w:t>‘</w:t>
      </w:r>
      <w:r w:rsidR="00102EFC" w:rsidRPr="00EA4A09">
        <w:rPr>
          <w:rFonts w:ascii="Garamond" w:hAnsi="Garamond"/>
          <w:sz w:val="28"/>
          <w:szCs w:val="28"/>
        </w:rPr>
        <w:t>conditional logic statements</w:t>
      </w:r>
      <w:r w:rsidR="00550DEF">
        <w:rPr>
          <w:rFonts w:ascii="Garamond" w:hAnsi="Garamond"/>
          <w:sz w:val="28"/>
          <w:szCs w:val="28"/>
        </w:rPr>
        <w:t>’</w:t>
      </w:r>
      <w:r w:rsidR="00102EFC" w:rsidRPr="00EA4A09">
        <w:rPr>
          <w:rFonts w:ascii="Garamond" w:hAnsi="Garamond"/>
          <w:sz w:val="28"/>
          <w:szCs w:val="28"/>
        </w:rPr>
        <w:t xml:space="preserve"> that gradually add iterations until a pre-defined outcome is reached (i.e.</w:t>
      </w:r>
      <w:r>
        <w:rPr>
          <w:rFonts w:ascii="Garamond" w:hAnsi="Garamond"/>
          <w:sz w:val="28"/>
          <w:szCs w:val="28"/>
        </w:rPr>
        <w:t>,</w:t>
      </w:r>
      <w:r w:rsidR="00102EFC" w:rsidRPr="00EA4A09">
        <w:rPr>
          <w:rFonts w:ascii="Garamond" w:hAnsi="Garamond"/>
          <w:sz w:val="28"/>
          <w:szCs w:val="28"/>
        </w:rPr>
        <w:t xml:space="preserve"> </w:t>
      </w:r>
      <w:r w:rsidR="00550DEF">
        <w:rPr>
          <w:rFonts w:ascii="Garamond" w:hAnsi="Garamond"/>
          <w:sz w:val="28"/>
          <w:szCs w:val="28"/>
        </w:rPr>
        <w:t>‘</w:t>
      </w:r>
      <w:r w:rsidR="00102EFC" w:rsidRPr="00EA4A09">
        <w:rPr>
          <w:rFonts w:ascii="Garamond" w:hAnsi="Garamond"/>
          <w:sz w:val="28"/>
          <w:szCs w:val="28"/>
        </w:rPr>
        <w:t>the length of a list reaches 1000</w:t>
      </w:r>
      <w:r w:rsidR="00550DEF">
        <w:rPr>
          <w:rFonts w:ascii="Garamond" w:hAnsi="Garamond"/>
          <w:sz w:val="28"/>
          <w:szCs w:val="28"/>
        </w:rPr>
        <w:t>’</w:t>
      </w:r>
      <w:r w:rsidR="00102EFC" w:rsidRPr="00EA4A09">
        <w:rPr>
          <w:rFonts w:ascii="Garamond" w:hAnsi="Garamond"/>
          <w:sz w:val="28"/>
          <w:szCs w:val="28"/>
        </w:rPr>
        <w:t>). As with the first code excerpt,</w:t>
      </w:r>
      <w:r w:rsidR="00550DEF">
        <w:rPr>
          <w:rFonts w:ascii="Garamond" w:hAnsi="Garamond"/>
          <w:sz w:val="28"/>
          <w:szCs w:val="28"/>
        </w:rPr>
        <w:t xml:space="preserve"> however,</w:t>
      </w:r>
      <w:r w:rsidR="00102EFC" w:rsidRPr="00EA4A09">
        <w:rPr>
          <w:rFonts w:ascii="Garamond" w:hAnsi="Garamond"/>
          <w:sz w:val="28"/>
          <w:szCs w:val="28"/>
        </w:rPr>
        <w:t xml:space="preserve"> paying closer attention to the code itself, and describing it in its own</w:t>
      </w:r>
      <w:r>
        <w:rPr>
          <w:rFonts w:ascii="Garamond" w:hAnsi="Garamond"/>
          <w:sz w:val="28"/>
          <w:szCs w:val="28"/>
        </w:rPr>
        <w:t xml:space="preserve"> locally intelligible </w:t>
      </w:r>
      <w:r w:rsidR="00102EFC" w:rsidRPr="00EA4A09">
        <w:rPr>
          <w:rFonts w:ascii="Garamond" w:hAnsi="Garamond"/>
          <w:sz w:val="28"/>
          <w:szCs w:val="28"/>
        </w:rPr>
        <w:t>terms, affords a way of steering clear of the kinds of anthropomorphic conflations of</w:t>
      </w:r>
      <w:r w:rsidR="007F5B5A">
        <w:rPr>
          <w:rFonts w:ascii="Garamond" w:hAnsi="Garamond"/>
          <w:sz w:val="28"/>
          <w:szCs w:val="28"/>
        </w:rPr>
        <w:t xml:space="preserve"> displayed</w:t>
      </w:r>
      <w:r w:rsidR="00102EFC" w:rsidRPr="00EA4A09">
        <w:rPr>
          <w:rFonts w:ascii="Garamond" w:hAnsi="Garamond"/>
          <w:sz w:val="28"/>
          <w:szCs w:val="28"/>
        </w:rPr>
        <w:t xml:space="preserve"> it</w:t>
      </w:r>
      <w:r w:rsidR="007F5B5A">
        <w:rPr>
          <w:rFonts w:ascii="Garamond" w:hAnsi="Garamond"/>
          <w:sz w:val="28"/>
          <w:szCs w:val="28"/>
        </w:rPr>
        <w:t>s</w:t>
      </w:r>
      <w:r w:rsidR="00102EFC" w:rsidRPr="00EA4A09">
        <w:rPr>
          <w:rFonts w:ascii="Garamond" w:hAnsi="Garamond"/>
          <w:sz w:val="28"/>
          <w:szCs w:val="28"/>
        </w:rPr>
        <w:t xml:space="preserve">* </w:t>
      </w:r>
      <w:r w:rsidR="007F5B5A">
        <w:rPr>
          <w:rFonts w:ascii="Garamond" w:hAnsi="Garamond"/>
          <w:sz w:val="28"/>
          <w:szCs w:val="28"/>
        </w:rPr>
        <w:t>with a free-standing thing-in-itself, AI-as-‘</w:t>
      </w:r>
      <w:r w:rsidR="00102EFC" w:rsidRPr="00EA4A09">
        <w:rPr>
          <w:rFonts w:ascii="Garamond" w:hAnsi="Garamond"/>
          <w:sz w:val="28"/>
          <w:szCs w:val="28"/>
        </w:rPr>
        <w:t>it</w:t>
      </w:r>
      <w:r w:rsidR="007F5B5A">
        <w:rPr>
          <w:rFonts w:ascii="Garamond" w:hAnsi="Garamond"/>
          <w:sz w:val="28"/>
          <w:szCs w:val="28"/>
        </w:rPr>
        <w:t>’,</w:t>
      </w:r>
      <w:r w:rsidR="00102EFC" w:rsidRPr="00EA4A09">
        <w:rPr>
          <w:rFonts w:ascii="Garamond" w:hAnsi="Garamond"/>
          <w:sz w:val="28"/>
          <w:szCs w:val="28"/>
        </w:rPr>
        <w:t xml:space="preserve"> that have </w:t>
      </w:r>
      <w:r w:rsidR="007F5B5A">
        <w:rPr>
          <w:rFonts w:ascii="Garamond" w:hAnsi="Garamond"/>
          <w:sz w:val="28"/>
          <w:szCs w:val="28"/>
        </w:rPr>
        <w:t>generated misconceptions about AI</w:t>
      </w:r>
      <w:r w:rsidR="00102EFC" w:rsidRPr="00EA4A09">
        <w:rPr>
          <w:rFonts w:ascii="Garamond" w:hAnsi="Garamond"/>
          <w:sz w:val="28"/>
          <w:szCs w:val="28"/>
        </w:rPr>
        <w:t xml:space="preserve"> </w:t>
      </w:r>
      <w:r w:rsidR="007F5B5A">
        <w:rPr>
          <w:rFonts w:ascii="Garamond" w:hAnsi="Garamond"/>
          <w:sz w:val="28"/>
          <w:szCs w:val="28"/>
        </w:rPr>
        <w:t>since it was first explored as a technical possibility in the 1930s</w:t>
      </w:r>
      <w:r w:rsidR="00102EFC" w:rsidRPr="00EA4A09">
        <w:rPr>
          <w:rFonts w:ascii="Garamond" w:hAnsi="Garamond"/>
          <w:sz w:val="28"/>
          <w:szCs w:val="28"/>
        </w:rPr>
        <w:t>, and</w:t>
      </w:r>
      <w:r w:rsidR="007F5B5A">
        <w:rPr>
          <w:rFonts w:ascii="Garamond" w:hAnsi="Garamond"/>
          <w:sz w:val="28"/>
          <w:szCs w:val="28"/>
        </w:rPr>
        <w:t xml:space="preserve"> which bedevil</w:t>
      </w:r>
      <w:r w:rsidR="00102EFC" w:rsidRPr="00EA4A09">
        <w:rPr>
          <w:rFonts w:ascii="Garamond" w:hAnsi="Garamond"/>
          <w:sz w:val="28"/>
          <w:szCs w:val="28"/>
        </w:rPr>
        <w:t xml:space="preserve"> the</w:t>
      </w:r>
      <w:r w:rsidR="007F5B5A">
        <w:rPr>
          <w:rFonts w:ascii="Garamond" w:hAnsi="Garamond"/>
          <w:sz w:val="28"/>
          <w:szCs w:val="28"/>
        </w:rPr>
        <w:t xml:space="preserve"> field</w:t>
      </w:r>
      <w:r w:rsidR="00102EFC" w:rsidRPr="00EA4A09">
        <w:rPr>
          <w:rFonts w:ascii="Garamond" w:hAnsi="Garamond"/>
          <w:sz w:val="28"/>
          <w:szCs w:val="28"/>
        </w:rPr>
        <w:t xml:space="preserve"> still.</w:t>
      </w:r>
    </w:p>
    <w:p w14:paraId="5E11E7D6" w14:textId="77777777" w:rsidR="00EF0D5C" w:rsidRPr="00EA4A09" w:rsidRDefault="00EF0D5C" w:rsidP="0046096B">
      <w:pPr>
        <w:rPr>
          <w:rFonts w:ascii="Garamond" w:hAnsi="Garamond"/>
          <w:sz w:val="28"/>
          <w:szCs w:val="28"/>
        </w:rPr>
      </w:pPr>
    </w:p>
    <w:p w14:paraId="6FF7D707" w14:textId="02EA0C31" w:rsidR="00EF0D5C" w:rsidRPr="0046096B" w:rsidRDefault="0083676E" w:rsidP="0046096B">
      <w:pPr>
        <w:rPr>
          <w:rFonts w:ascii="Garamond" w:hAnsi="Garamond"/>
          <w:sz w:val="28"/>
        </w:rPr>
      </w:pPr>
      <w:r w:rsidRPr="0083676E">
        <w:rPr>
          <w:rFonts w:ascii="Garamond" w:hAnsi="Garamond"/>
          <w:sz w:val="28"/>
          <w:szCs w:val="28"/>
        </w:rPr>
        <w:t>DISCUSSION: CHOOSING THE LANGUAGE OF AI</w:t>
      </w:r>
    </w:p>
    <w:p w14:paraId="12012307" w14:textId="77777777" w:rsidR="00EF0D5C" w:rsidRPr="00EA4A09" w:rsidRDefault="00EF0D5C" w:rsidP="0046096B">
      <w:pPr>
        <w:rPr>
          <w:rFonts w:ascii="Garamond" w:hAnsi="Garamond"/>
          <w:sz w:val="28"/>
          <w:szCs w:val="28"/>
        </w:rPr>
      </w:pPr>
    </w:p>
    <w:p w14:paraId="50A98435" w14:textId="6418C805" w:rsidR="00102EFC" w:rsidRPr="00EA4A09" w:rsidRDefault="00102EFC" w:rsidP="0046096B">
      <w:pPr>
        <w:rPr>
          <w:rFonts w:ascii="Garamond" w:hAnsi="Garamond"/>
          <w:sz w:val="28"/>
          <w:szCs w:val="28"/>
        </w:rPr>
      </w:pPr>
      <w:r w:rsidRPr="00EA4A09">
        <w:rPr>
          <w:rFonts w:ascii="Garamond" w:hAnsi="Garamond"/>
          <w:sz w:val="28"/>
          <w:szCs w:val="28"/>
        </w:rPr>
        <w:t xml:space="preserve">All three of our perspicuous </w:t>
      </w:r>
      <w:r w:rsidR="007F5B5A">
        <w:rPr>
          <w:rFonts w:ascii="Garamond" w:hAnsi="Garamond"/>
          <w:sz w:val="28"/>
          <w:szCs w:val="28"/>
        </w:rPr>
        <w:t>re</w:t>
      </w:r>
      <w:r w:rsidRPr="00EA4A09">
        <w:rPr>
          <w:rFonts w:ascii="Garamond" w:hAnsi="Garamond"/>
          <w:sz w:val="28"/>
          <w:szCs w:val="28"/>
        </w:rPr>
        <w:t>presentations bring to the fore that idea that</w:t>
      </w:r>
      <w:r w:rsidR="007F5B5A">
        <w:rPr>
          <w:rFonts w:ascii="Garamond" w:hAnsi="Garamond"/>
          <w:sz w:val="28"/>
          <w:szCs w:val="28"/>
        </w:rPr>
        <w:t xml:space="preserve"> a lack of attention to </w:t>
      </w:r>
      <w:r w:rsidRPr="00EA4A09">
        <w:rPr>
          <w:rFonts w:ascii="Garamond" w:hAnsi="Garamond"/>
          <w:sz w:val="28"/>
          <w:szCs w:val="28"/>
        </w:rPr>
        <w:t>the</w:t>
      </w:r>
      <w:r w:rsidR="007F5B5A">
        <w:rPr>
          <w:rFonts w:ascii="Garamond" w:hAnsi="Garamond"/>
          <w:sz w:val="28"/>
          <w:szCs w:val="28"/>
        </w:rPr>
        <w:t xml:space="preserve"> different</w:t>
      </w:r>
      <w:r w:rsidRPr="00EA4A09">
        <w:rPr>
          <w:rFonts w:ascii="Garamond" w:hAnsi="Garamond"/>
          <w:sz w:val="28"/>
          <w:szCs w:val="28"/>
        </w:rPr>
        <w:t xml:space="preserve"> way</w:t>
      </w:r>
      <w:r w:rsidR="007F5B5A">
        <w:rPr>
          <w:rFonts w:ascii="Garamond" w:hAnsi="Garamond"/>
          <w:sz w:val="28"/>
          <w:szCs w:val="28"/>
        </w:rPr>
        <w:t>s</w:t>
      </w:r>
      <w:r w:rsidRPr="00EA4A09">
        <w:rPr>
          <w:rFonts w:ascii="Garamond" w:hAnsi="Garamond"/>
          <w:sz w:val="28"/>
          <w:szCs w:val="28"/>
        </w:rPr>
        <w:t xml:space="preserve"> we</w:t>
      </w:r>
      <w:r w:rsidR="007F5B5A">
        <w:rPr>
          <w:rFonts w:ascii="Garamond" w:hAnsi="Garamond"/>
          <w:sz w:val="28"/>
          <w:szCs w:val="28"/>
        </w:rPr>
        <w:t xml:space="preserve"> may</w:t>
      </w:r>
      <w:r w:rsidRPr="00EA4A09">
        <w:rPr>
          <w:rFonts w:ascii="Garamond" w:hAnsi="Garamond"/>
          <w:sz w:val="28"/>
          <w:szCs w:val="28"/>
        </w:rPr>
        <w:t xml:space="preserve"> choose to </w:t>
      </w:r>
      <w:r w:rsidR="007F5B5A">
        <w:rPr>
          <w:rFonts w:ascii="Garamond" w:hAnsi="Garamond"/>
          <w:sz w:val="28"/>
          <w:szCs w:val="28"/>
        </w:rPr>
        <w:t>speak of</w:t>
      </w:r>
      <w:r w:rsidRPr="00EA4A09">
        <w:rPr>
          <w:rFonts w:ascii="Garamond" w:hAnsi="Garamond"/>
          <w:sz w:val="28"/>
          <w:szCs w:val="28"/>
        </w:rPr>
        <w:t xml:space="preserve"> AI </w:t>
      </w:r>
      <w:r w:rsidR="007F5B5A">
        <w:rPr>
          <w:rFonts w:ascii="Garamond" w:hAnsi="Garamond"/>
          <w:sz w:val="28"/>
          <w:szCs w:val="28"/>
        </w:rPr>
        <w:t xml:space="preserve">– </w:t>
      </w:r>
      <w:r w:rsidR="00DB12C7" w:rsidRPr="00EA4A09">
        <w:rPr>
          <w:rFonts w:ascii="Garamond" w:hAnsi="Garamond"/>
          <w:sz w:val="28"/>
          <w:szCs w:val="28"/>
        </w:rPr>
        <w:t>the language we</w:t>
      </w:r>
      <w:r w:rsidR="007F5B5A">
        <w:rPr>
          <w:rFonts w:ascii="Garamond" w:hAnsi="Garamond"/>
          <w:sz w:val="28"/>
          <w:szCs w:val="28"/>
        </w:rPr>
        <w:t xml:space="preserve"> may variously</w:t>
      </w:r>
      <w:r w:rsidR="00DB12C7" w:rsidRPr="00EA4A09">
        <w:rPr>
          <w:rFonts w:ascii="Garamond" w:hAnsi="Garamond"/>
          <w:sz w:val="28"/>
          <w:szCs w:val="28"/>
        </w:rPr>
        <w:t xml:space="preserve"> invoke in its description</w:t>
      </w:r>
      <w:r w:rsidR="007F5B5A">
        <w:rPr>
          <w:rFonts w:ascii="Garamond" w:hAnsi="Garamond"/>
          <w:sz w:val="28"/>
          <w:szCs w:val="28"/>
        </w:rPr>
        <w:t xml:space="preserve"> and to what effect</w:t>
      </w:r>
      <w:r w:rsidR="00DB12C7" w:rsidRPr="00EA4A09">
        <w:rPr>
          <w:rFonts w:ascii="Garamond" w:hAnsi="Garamond"/>
          <w:sz w:val="28"/>
          <w:szCs w:val="28"/>
        </w:rPr>
        <w:t xml:space="preserve"> </w:t>
      </w:r>
      <w:r w:rsidR="007F5B5A">
        <w:rPr>
          <w:rFonts w:ascii="Garamond" w:hAnsi="Garamond"/>
          <w:sz w:val="28"/>
          <w:szCs w:val="28"/>
        </w:rPr>
        <w:t xml:space="preserve">– </w:t>
      </w:r>
      <w:r w:rsidRPr="00EA4A09">
        <w:rPr>
          <w:rFonts w:ascii="Garamond" w:hAnsi="Garamond"/>
          <w:sz w:val="28"/>
          <w:szCs w:val="28"/>
        </w:rPr>
        <w:t xml:space="preserve">accounts for </w:t>
      </w:r>
      <w:r w:rsidR="00DB12C7" w:rsidRPr="00EA4A09">
        <w:rPr>
          <w:rFonts w:ascii="Garamond" w:hAnsi="Garamond"/>
          <w:sz w:val="28"/>
          <w:szCs w:val="28"/>
        </w:rPr>
        <w:t>the</w:t>
      </w:r>
      <w:r w:rsidR="00550DEF">
        <w:rPr>
          <w:rFonts w:ascii="Garamond" w:hAnsi="Garamond"/>
          <w:sz w:val="28"/>
          <w:szCs w:val="28"/>
        </w:rPr>
        <w:t xml:space="preserve"> continued</w:t>
      </w:r>
      <w:r w:rsidR="00DB12C7" w:rsidRPr="00EA4A09">
        <w:rPr>
          <w:rFonts w:ascii="Garamond" w:hAnsi="Garamond"/>
          <w:sz w:val="28"/>
          <w:szCs w:val="28"/>
        </w:rPr>
        <w:t xml:space="preserve"> philosophical confusion evident around it. Having chosen to use a set of descriptors which map AI technologies onto human cognition in various ways, </w:t>
      </w:r>
      <w:r w:rsidR="007F5B5A">
        <w:rPr>
          <w:rFonts w:ascii="Garamond" w:hAnsi="Garamond"/>
          <w:sz w:val="28"/>
          <w:szCs w:val="28"/>
        </w:rPr>
        <w:t xml:space="preserve">analytic </w:t>
      </w:r>
      <w:r w:rsidR="00DB12C7" w:rsidRPr="00EA4A09">
        <w:rPr>
          <w:rFonts w:ascii="Garamond" w:hAnsi="Garamond"/>
          <w:sz w:val="28"/>
          <w:szCs w:val="28"/>
        </w:rPr>
        <w:t xml:space="preserve">philosophers have too readily run with the supposed </w:t>
      </w:r>
      <w:r w:rsidR="007F5B5A">
        <w:rPr>
          <w:rFonts w:ascii="Garamond" w:hAnsi="Garamond"/>
          <w:sz w:val="28"/>
          <w:szCs w:val="28"/>
        </w:rPr>
        <w:t>“</w:t>
      </w:r>
      <w:r w:rsidR="00DB12C7" w:rsidRPr="00EA4A09">
        <w:rPr>
          <w:rFonts w:ascii="Garamond" w:hAnsi="Garamond"/>
          <w:sz w:val="28"/>
          <w:szCs w:val="28"/>
        </w:rPr>
        <w:t>problems</w:t>
      </w:r>
      <w:r w:rsidR="007F5B5A">
        <w:rPr>
          <w:rFonts w:ascii="Garamond" w:hAnsi="Garamond"/>
          <w:sz w:val="28"/>
          <w:szCs w:val="28"/>
        </w:rPr>
        <w:t>”</w:t>
      </w:r>
      <w:r w:rsidR="00DB12C7" w:rsidRPr="00EA4A09">
        <w:rPr>
          <w:rFonts w:ascii="Garamond" w:hAnsi="Garamond"/>
          <w:sz w:val="28"/>
          <w:szCs w:val="28"/>
        </w:rPr>
        <w:t xml:space="preserve"> in the wrong direction, failing to first examine whether these problems, and the assumptions they reflect, are sensible </w:t>
      </w:r>
      <w:r w:rsidR="007F5B5A">
        <w:rPr>
          <w:rFonts w:ascii="Garamond" w:hAnsi="Garamond"/>
          <w:sz w:val="28"/>
          <w:szCs w:val="28"/>
        </w:rPr>
        <w:t>starting points</w:t>
      </w:r>
      <w:r w:rsidR="00DB12C7" w:rsidRPr="00EA4A09">
        <w:rPr>
          <w:rFonts w:ascii="Garamond" w:hAnsi="Garamond"/>
          <w:sz w:val="28"/>
          <w:szCs w:val="28"/>
        </w:rPr>
        <w:t xml:space="preserve"> for investigation. </w:t>
      </w:r>
      <w:r w:rsidR="007F5B5A">
        <w:rPr>
          <w:rFonts w:ascii="Garamond" w:hAnsi="Garamond"/>
          <w:sz w:val="28"/>
          <w:szCs w:val="28"/>
        </w:rPr>
        <w:t>Our article</w:t>
      </w:r>
      <w:r w:rsidR="00DB12C7" w:rsidRPr="00EA4A09">
        <w:rPr>
          <w:rFonts w:ascii="Garamond" w:hAnsi="Garamond"/>
          <w:sz w:val="28"/>
          <w:szCs w:val="28"/>
        </w:rPr>
        <w:t xml:space="preserve">, grounded as it is in the </w:t>
      </w:r>
      <w:r w:rsidR="007F5B5A">
        <w:rPr>
          <w:rFonts w:ascii="Garamond" w:hAnsi="Garamond"/>
          <w:sz w:val="28"/>
          <w:szCs w:val="28"/>
        </w:rPr>
        <w:t>practice-oriented</w:t>
      </w:r>
      <w:r w:rsidR="00550DEF">
        <w:rPr>
          <w:rFonts w:ascii="Garamond" w:hAnsi="Garamond"/>
          <w:sz w:val="28"/>
          <w:szCs w:val="28"/>
        </w:rPr>
        <w:t>,</w:t>
      </w:r>
      <w:r w:rsidR="007F5B5A">
        <w:rPr>
          <w:rFonts w:ascii="Garamond" w:hAnsi="Garamond"/>
          <w:sz w:val="28"/>
          <w:szCs w:val="28"/>
        </w:rPr>
        <w:t xml:space="preserve"> contextual</w:t>
      </w:r>
      <w:r w:rsidR="00550DEF">
        <w:rPr>
          <w:rFonts w:ascii="Garamond" w:hAnsi="Garamond"/>
          <w:sz w:val="28"/>
          <w:szCs w:val="28"/>
        </w:rPr>
        <w:t xml:space="preserve"> and thus ethnomethodological</w:t>
      </w:r>
      <w:r w:rsidR="00DB12C7" w:rsidRPr="00EA4A09">
        <w:rPr>
          <w:rFonts w:ascii="Garamond" w:hAnsi="Garamond"/>
          <w:sz w:val="28"/>
          <w:szCs w:val="28"/>
        </w:rPr>
        <w:t xml:space="preserve"> approach advocated by Sharrock and colleagues over the course of </w:t>
      </w:r>
      <w:r w:rsidR="007F5B5A">
        <w:rPr>
          <w:rFonts w:ascii="Garamond" w:hAnsi="Garamond"/>
          <w:sz w:val="28"/>
          <w:szCs w:val="28"/>
        </w:rPr>
        <w:t>many years</w:t>
      </w:r>
      <w:r w:rsidR="00DB12C7" w:rsidRPr="00EA4A09">
        <w:rPr>
          <w:rFonts w:ascii="Garamond" w:hAnsi="Garamond"/>
          <w:sz w:val="28"/>
          <w:szCs w:val="28"/>
        </w:rPr>
        <w:t xml:space="preserve"> (see Anderson and Sharrock 1979; Button, Coulter, Lee and Sharrock 1995; Sharrock and Anderson 2011</w:t>
      </w:r>
      <w:r w:rsidR="0083676E">
        <w:rPr>
          <w:rFonts w:ascii="Garamond" w:hAnsi="Garamond"/>
          <w:sz w:val="28"/>
          <w:szCs w:val="28"/>
        </w:rPr>
        <w:t>;</w:t>
      </w:r>
      <w:r w:rsidR="00DB12C7" w:rsidRPr="00EA4A09">
        <w:rPr>
          <w:rFonts w:ascii="Garamond" w:hAnsi="Garamond"/>
          <w:sz w:val="28"/>
          <w:szCs w:val="28"/>
        </w:rPr>
        <w:t xml:space="preserve"> and Sharrock and Button 1999</w:t>
      </w:r>
      <w:r w:rsidR="0083676E">
        <w:rPr>
          <w:rFonts w:ascii="Garamond" w:hAnsi="Garamond"/>
          <w:sz w:val="28"/>
          <w:szCs w:val="28"/>
        </w:rPr>
        <w:t>,</w:t>
      </w:r>
      <w:r w:rsidR="00DB12C7" w:rsidRPr="00EA4A09">
        <w:rPr>
          <w:rFonts w:ascii="Garamond" w:hAnsi="Garamond"/>
          <w:sz w:val="28"/>
          <w:szCs w:val="28"/>
        </w:rPr>
        <w:t xml:space="preserve"> as a woefully incomplete selection) would indicate that they are</w:t>
      </w:r>
      <w:r w:rsidR="007F5B5A">
        <w:rPr>
          <w:rFonts w:ascii="Garamond" w:hAnsi="Garamond"/>
          <w:sz w:val="28"/>
          <w:szCs w:val="28"/>
        </w:rPr>
        <w:t xml:space="preserve"> </w:t>
      </w:r>
      <w:r w:rsidR="00DB12C7" w:rsidRPr="00EA4A09">
        <w:rPr>
          <w:rFonts w:ascii="Garamond" w:hAnsi="Garamond"/>
          <w:sz w:val="28"/>
          <w:szCs w:val="28"/>
        </w:rPr>
        <w:t>not</w:t>
      </w:r>
      <w:r w:rsidR="00E96305">
        <w:rPr>
          <w:rStyle w:val="FootnoteReference"/>
          <w:rFonts w:ascii="Garamond" w:hAnsi="Garamond"/>
          <w:sz w:val="28"/>
          <w:szCs w:val="28"/>
        </w:rPr>
        <w:footnoteReference w:id="17"/>
      </w:r>
      <w:r w:rsidR="00DB12C7" w:rsidRPr="00EA4A09">
        <w:rPr>
          <w:rFonts w:ascii="Garamond" w:hAnsi="Garamond"/>
          <w:sz w:val="28"/>
          <w:szCs w:val="28"/>
        </w:rPr>
        <w:t>.</w:t>
      </w:r>
      <w:r w:rsidR="00042BA2" w:rsidRPr="00EA4A09">
        <w:rPr>
          <w:rFonts w:ascii="Garamond" w:hAnsi="Garamond"/>
          <w:sz w:val="28"/>
          <w:szCs w:val="28"/>
        </w:rPr>
        <w:t xml:space="preserve"> </w:t>
      </w:r>
      <w:bookmarkStart w:id="1" w:name="_Hlk15426652"/>
      <w:r w:rsidR="00042BA2" w:rsidRPr="00EA4A09">
        <w:rPr>
          <w:rFonts w:ascii="Garamond" w:hAnsi="Garamond"/>
          <w:sz w:val="28"/>
          <w:szCs w:val="28"/>
        </w:rPr>
        <w:t>What the perspicuous representations above have</w:t>
      </w:r>
      <w:r w:rsidR="00550DEF">
        <w:rPr>
          <w:rFonts w:ascii="Garamond" w:hAnsi="Garamond"/>
          <w:sz w:val="28"/>
          <w:szCs w:val="28"/>
        </w:rPr>
        <w:t xml:space="preserve"> been</w:t>
      </w:r>
      <w:r w:rsidR="00042BA2" w:rsidRPr="00EA4A09">
        <w:rPr>
          <w:rFonts w:ascii="Garamond" w:hAnsi="Garamond"/>
          <w:sz w:val="28"/>
          <w:szCs w:val="28"/>
        </w:rPr>
        <w:t xml:space="preserve"> intended to show, and what Sharrock </w:t>
      </w:r>
      <w:r w:rsidR="00550DEF">
        <w:rPr>
          <w:rFonts w:ascii="Garamond" w:hAnsi="Garamond"/>
          <w:sz w:val="28"/>
          <w:szCs w:val="28"/>
        </w:rPr>
        <w:t>and colleagues</w:t>
      </w:r>
      <w:r w:rsidR="00042BA2" w:rsidRPr="00EA4A09">
        <w:rPr>
          <w:rFonts w:ascii="Garamond" w:hAnsi="Garamond"/>
          <w:sz w:val="28"/>
          <w:szCs w:val="28"/>
        </w:rPr>
        <w:t xml:space="preserve"> have advised all along, is that attend</w:t>
      </w:r>
      <w:r w:rsidR="007F5B5A">
        <w:rPr>
          <w:rFonts w:ascii="Garamond" w:hAnsi="Garamond"/>
          <w:sz w:val="28"/>
          <w:szCs w:val="28"/>
        </w:rPr>
        <w:t>ing</w:t>
      </w:r>
      <w:r w:rsidR="00042BA2" w:rsidRPr="00EA4A09">
        <w:rPr>
          <w:rFonts w:ascii="Garamond" w:hAnsi="Garamond"/>
          <w:sz w:val="28"/>
          <w:szCs w:val="28"/>
        </w:rPr>
        <w:t xml:space="preserve"> to how AI is talked about and worked with in mundane everyday settings </w:t>
      </w:r>
      <w:r w:rsidR="007F5B5A">
        <w:rPr>
          <w:rFonts w:ascii="Garamond" w:hAnsi="Garamond"/>
          <w:sz w:val="28"/>
          <w:szCs w:val="28"/>
        </w:rPr>
        <w:t>teaches</w:t>
      </w:r>
      <w:r w:rsidR="00042BA2" w:rsidRPr="00EA4A09">
        <w:rPr>
          <w:rFonts w:ascii="Garamond" w:hAnsi="Garamond"/>
          <w:sz w:val="28"/>
          <w:szCs w:val="28"/>
        </w:rPr>
        <w:t xml:space="preserve"> us why AI does not have to be</w:t>
      </w:r>
      <w:r w:rsidR="00E96305">
        <w:rPr>
          <w:rFonts w:ascii="Garamond" w:hAnsi="Garamond"/>
          <w:sz w:val="28"/>
          <w:szCs w:val="28"/>
        </w:rPr>
        <w:t xml:space="preserve"> treated as</w:t>
      </w:r>
      <w:r w:rsidR="00042BA2" w:rsidRPr="00EA4A09">
        <w:rPr>
          <w:rFonts w:ascii="Garamond" w:hAnsi="Garamond"/>
          <w:sz w:val="28"/>
          <w:szCs w:val="28"/>
        </w:rPr>
        <w:t xml:space="preserve"> </w:t>
      </w:r>
      <w:r w:rsidR="00550DEF">
        <w:rPr>
          <w:rFonts w:ascii="Garamond" w:hAnsi="Garamond"/>
          <w:sz w:val="28"/>
          <w:szCs w:val="28"/>
        </w:rPr>
        <w:t>in need of being philosophically</w:t>
      </w:r>
      <w:r w:rsidR="00042BA2" w:rsidRPr="00EA4A09">
        <w:rPr>
          <w:rFonts w:ascii="Garamond" w:hAnsi="Garamond"/>
          <w:sz w:val="28"/>
          <w:szCs w:val="28"/>
        </w:rPr>
        <w:t xml:space="preserve"> </w:t>
      </w:r>
      <w:r w:rsidR="008F1A26">
        <w:rPr>
          <w:rFonts w:ascii="Garamond" w:hAnsi="Garamond"/>
          <w:sz w:val="28"/>
          <w:szCs w:val="28"/>
        </w:rPr>
        <w:t>grounded</w:t>
      </w:r>
      <w:r w:rsidR="00550DEF">
        <w:rPr>
          <w:rFonts w:ascii="Garamond" w:hAnsi="Garamond"/>
          <w:sz w:val="28"/>
          <w:szCs w:val="28"/>
        </w:rPr>
        <w:t xml:space="preserve"> </w:t>
      </w:r>
      <w:r w:rsidR="00042BA2" w:rsidRPr="00EA4A09">
        <w:rPr>
          <w:rFonts w:ascii="Garamond" w:hAnsi="Garamond"/>
          <w:sz w:val="28"/>
          <w:szCs w:val="28"/>
        </w:rPr>
        <w:t xml:space="preserve">at all </w:t>
      </w:r>
      <w:r w:rsidR="007F5B5A">
        <w:rPr>
          <w:rFonts w:ascii="Garamond" w:hAnsi="Garamond"/>
          <w:sz w:val="28"/>
          <w:szCs w:val="28"/>
        </w:rPr>
        <w:t>– i</w:t>
      </w:r>
      <w:r w:rsidR="00042BA2" w:rsidRPr="00EA4A09">
        <w:rPr>
          <w:rFonts w:ascii="Garamond" w:hAnsi="Garamond"/>
          <w:sz w:val="28"/>
          <w:szCs w:val="28"/>
        </w:rPr>
        <w:t>n Wittgensteinian (</w:t>
      </w:r>
      <w:r w:rsidR="00E96305">
        <w:rPr>
          <w:rFonts w:ascii="Garamond" w:hAnsi="Garamond"/>
          <w:sz w:val="28"/>
          <w:szCs w:val="28"/>
        </w:rPr>
        <w:t>1953</w:t>
      </w:r>
      <w:r w:rsidR="00042BA2" w:rsidRPr="00EA4A09">
        <w:rPr>
          <w:rFonts w:ascii="Garamond" w:hAnsi="Garamond"/>
          <w:sz w:val="28"/>
          <w:szCs w:val="28"/>
        </w:rPr>
        <w:t xml:space="preserve">) terms, </w:t>
      </w:r>
      <w:r w:rsidR="00550DEF">
        <w:rPr>
          <w:rFonts w:ascii="Garamond" w:hAnsi="Garamond"/>
          <w:sz w:val="28"/>
          <w:szCs w:val="28"/>
        </w:rPr>
        <w:t>‘</w:t>
      </w:r>
      <w:r w:rsidR="00042BA2" w:rsidRPr="00EA4A09">
        <w:rPr>
          <w:rFonts w:ascii="Garamond" w:hAnsi="Garamond"/>
          <w:sz w:val="28"/>
          <w:szCs w:val="28"/>
        </w:rPr>
        <w:t>its</w:t>
      </w:r>
      <w:r w:rsidR="00550DEF">
        <w:rPr>
          <w:rFonts w:ascii="Garamond" w:hAnsi="Garamond"/>
          <w:sz w:val="28"/>
          <w:szCs w:val="28"/>
        </w:rPr>
        <w:t>’</w:t>
      </w:r>
      <w:r w:rsidR="00042BA2" w:rsidRPr="00EA4A09">
        <w:rPr>
          <w:rFonts w:ascii="Garamond" w:hAnsi="Garamond"/>
          <w:sz w:val="28"/>
          <w:szCs w:val="28"/>
        </w:rPr>
        <w:t xml:space="preserve"> status as a philosophical problem of any kind dissolves when we examine </w:t>
      </w:r>
      <w:r w:rsidR="00550DEF">
        <w:rPr>
          <w:rFonts w:ascii="Garamond" w:hAnsi="Garamond"/>
          <w:sz w:val="28"/>
          <w:szCs w:val="28"/>
        </w:rPr>
        <w:t>our multiform</w:t>
      </w:r>
      <w:r w:rsidR="00042BA2" w:rsidRPr="00EA4A09">
        <w:rPr>
          <w:rFonts w:ascii="Garamond" w:hAnsi="Garamond"/>
          <w:sz w:val="28"/>
          <w:szCs w:val="28"/>
        </w:rPr>
        <w:t xml:space="preserve"> </w:t>
      </w:r>
      <w:r w:rsidR="00550DEF">
        <w:rPr>
          <w:rFonts w:ascii="Garamond" w:hAnsi="Garamond"/>
          <w:sz w:val="28"/>
          <w:szCs w:val="28"/>
        </w:rPr>
        <w:t xml:space="preserve">involvements with these technologies </w:t>
      </w:r>
      <w:r w:rsidR="00042BA2" w:rsidRPr="00EA4A09">
        <w:rPr>
          <w:rFonts w:ascii="Garamond" w:hAnsi="Garamond"/>
          <w:sz w:val="28"/>
          <w:szCs w:val="28"/>
        </w:rPr>
        <w:t>in these ways.</w:t>
      </w:r>
      <w:bookmarkEnd w:id="1"/>
    </w:p>
    <w:p w14:paraId="1241B5BB" w14:textId="77777777" w:rsidR="00102EFC" w:rsidRPr="00EA4A09" w:rsidRDefault="00102EFC" w:rsidP="0046096B">
      <w:pPr>
        <w:rPr>
          <w:rFonts w:ascii="Garamond" w:hAnsi="Garamond"/>
          <w:sz w:val="28"/>
          <w:szCs w:val="28"/>
        </w:rPr>
      </w:pPr>
    </w:p>
    <w:p w14:paraId="52ED4C8E" w14:textId="6344289D" w:rsidR="006B2523" w:rsidRDefault="00042BA2" w:rsidP="0046096B">
      <w:pPr>
        <w:rPr>
          <w:rFonts w:ascii="Garamond" w:hAnsi="Garamond"/>
          <w:sz w:val="28"/>
          <w:szCs w:val="28"/>
        </w:rPr>
      </w:pPr>
      <w:r w:rsidRPr="00EA4A09">
        <w:rPr>
          <w:rFonts w:ascii="Garamond" w:hAnsi="Garamond"/>
          <w:sz w:val="28"/>
          <w:szCs w:val="28"/>
        </w:rPr>
        <w:t xml:space="preserve">Doing the work of dissolution here mandates a focus on the </w:t>
      </w:r>
      <w:r w:rsidR="00E84718">
        <w:rPr>
          <w:rFonts w:ascii="Garamond" w:hAnsi="Garamond"/>
          <w:sz w:val="28"/>
          <w:szCs w:val="28"/>
        </w:rPr>
        <w:t>“</w:t>
      </w:r>
      <w:r w:rsidRPr="00EA4A09">
        <w:rPr>
          <w:rFonts w:ascii="Garamond" w:hAnsi="Garamond"/>
          <w:sz w:val="28"/>
          <w:szCs w:val="28"/>
        </w:rPr>
        <w:t>occasioned character</w:t>
      </w:r>
      <w:r w:rsidR="00E84718">
        <w:rPr>
          <w:rFonts w:ascii="Garamond" w:hAnsi="Garamond"/>
          <w:sz w:val="28"/>
          <w:szCs w:val="28"/>
        </w:rPr>
        <w:t>”</w:t>
      </w:r>
      <w:r w:rsidRPr="00EA4A09">
        <w:rPr>
          <w:rFonts w:ascii="Garamond" w:hAnsi="Garamond"/>
          <w:sz w:val="28"/>
          <w:szCs w:val="28"/>
        </w:rPr>
        <w:t xml:space="preserve"> </w:t>
      </w:r>
      <w:r w:rsidR="00CE5CCE" w:rsidRPr="00EA4A09">
        <w:rPr>
          <w:rFonts w:ascii="Garamond" w:hAnsi="Garamond"/>
          <w:sz w:val="28"/>
          <w:szCs w:val="28"/>
        </w:rPr>
        <w:t>(Sharrock and Ikeya 2000: 275)</w:t>
      </w:r>
      <w:r w:rsidRPr="00EA4A09">
        <w:rPr>
          <w:rFonts w:ascii="Garamond" w:hAnsi="Garamond"/>
          <w:sz w:val="28"/>
          <w:szCs w:val="28"/>
        </w:rPr>
        <w:t xml:space="preserve"> of</w:t>
      </w:r>
      <w:r w:rsidR="00586B21">
        <w:rPr>
          <w:rFonts w:ascii="Garamond" w:hAnsi="Garamond"/>
          <w:sz w:val="28"/>
          <w:szCs w:val="28"/>
        </w:rPr>
        <w:t xml:space="preserve"> our practical engagements with</w:t>
      </w:r>
      <w:r w:rsidRPr="00EA4A09">
        <w:rPr>
          <w:rFonts w:ascii="Garamond" w:hAnsi="Garamond"/>
          <w:sz w:val="28"/>
          <w:szCs w:val="28"/>
        </w:rPr>
        <w:t xml:space="preserve"> AI</w:t>
      </w:r>
      <w:r w:rsidR="00E84718">
        <w:rPr>
          <w:rFonts w:ascii="Garamond" w:hAnsi="Garamond"/>
          <w:sz w:val="28"/>
          <w:szCs w:val="28"/>
        </w:rPr>
        <w:t>, that is,</w:t>
      </w:r>
      <w:r w:rsidRPr="00EA4A09">
        <w:rPr>
          <w:rFonts w:ascii="Garamond" w:hAnsi="Garamond"/>
          <w:sz w:val="28"/>
          <w:szCs w:val="28"/>
        </w:rPr>
        <w:t xml:space="preserve"> the local contexts and applications within which its sense is determined and rendered available to participants and analysts alike. </w:t>
      </w:r>
      <w:r w:rsidR="00E84718">
        <w:rPr>
          <w:rFonts w:ascii="Garamond" w:hAnsi="Garamond"/>
          <w:sz w:val="28"/>
          <w:szCs w:val="28"/>
        </w:rPr>
        <w:t>In the case of</w:t>
      </w:r>
      <w:r w:rsidRPr="00EA4A09">
        <w:rPr>
          <w:rFonts w:ascii="Garamond" w:hAnsi="Garamond"/>
          <w:sz w:val="28"/>
          <w:szCs w:val="28"/>
        </w:rPr>
        <w:t xml:space="preserve"> Tay, </w:t>
      </w:r>
      <w:r w:rsidR="00E84718">
        <w:rPr>
          <w:rFonts w:ascii="Garamond" w:hAnsi="Garamond"/>
          <w:sz w:val="28"/>
          <w:szCs w:val="28"/>
        </w:rPr>
        <w:t xml:space="preserve">for instance, we see understandings of </w:t>
      </w:r>
      <w:r w:rsidRPr="00EA4A09">
        <w:rPr>
          <w:rFonts w:ascii="Garamond" w:hAnsi="Garamond"/>
          <w:sz w:val="28"/>
          <w:szCs w:val="28"/>
        </w:rPr>
        <w:t xml:space="preserve">how </w:t>
      </w:r>
      <w:r w:rsidR="00E84718">
        <w:rPr>
          <w:rFonts w:ascii="Garamond" w:hAnsi="Garamond"/>
          <w:sz w:val="28"/>
          <w:szCs w:val="28"/>
        </w:rPr>
        <w:t>its</w:t>
      </w:r>
      <w:r w:rsidRPr="00EA4A09">
        <w:rPr>
          <w:rFonts w:ascii="Garamond" w:hAnsi="Garamond"/>
          <w:sz w:val="28"/>
          <w:szCs w:val="28"/>
        </w:rPr>
        <w:t xml:space="preserve"> algorithm work</w:t>
      </w:r>
      <w:r w:rsidR="00E84718">
        <w:rPr>
          <w:rFonts w:ascii="Garamond" w:hAnsi="Garamond"/>
          <w:sz w:val="28"/>
          <w:szCs w:val="28"/>
        </w:rPr>
        <w:t>ed clearly on display</w:t>
      </w:r>
      <w:r w:rsidRPr="00EA4A09">
        <w:rPr>
          <w:rFonts w:ascii="Garamond" w:hAnsi="Garamond"/>
          <w:sz w:val="28"/>
          <w:szCs w:val="28"/>
        </w:rPr>
        <w:t xml:space="preserve"> in</w:t>
      </w:r>
      <w:r w:rsidR="00E84718">
        <w:rPr>
          <w:rFonts w:ascii="Garamond" w:hAnsi="Garamond"/>
          <w:sz w:val="28"/>
          <w:szCs w:val="28"/>
        </w:rPr>
        <w:t xml:space="preserve"> and through the</w:t>
      </w:r>
      <w:r w:rsidRPr="00EA4A09">
        <w:rPr>
          <w:rFonts w:ascii="Garamond" w:hAnsi="Garamond"/>
          <w:sz w:val="28"/>
          <w:szCs w:val="28"/>
        </w:rPr>
        <w:t xml:space="preserve"> ways </w:t>
      </w:r>
      <w:r w:rsidR="00E84718">
        <w:rPr>
          <w:rFonts w:ascii="Garamond" w:hAnsi="Garamond"/>
          <w:sz w:val="28"/>
          <w:szCs w:val="28"/>
        </w:rPr>
        <w:t xml:space="preserve">malicious users </w:t>
      </w:r>
      <w:r w:rsidRPr="00EA4A09">
        <w:rPr>
          <w:rFonts w:ascii="Garamond" w:hAnsi="Garamond"/>
          <w:sz w:val="28"/>
          <w:szCs w:val="28"/>
        </w:rPr>
        <w:t>manipulated</w:t>
      </w:r>
      <w:r w:rsidR="00E84718">
        <w:rPr>
          <w:rFonts w:ascii="Garamond" w:hAnsi="Garamond"/>
          <w:sz w:val="28"/>
          <w:szCs w:val="28"/>
        </w:rPr>
        <w:t xml:space="preserve"> inputs</w:t>
      </w:r>
      <w:r w:rsidRPr="00EA4A09">
        <w:rPr>
          <w:rFonts w:ascii="Garamond" w:hAnsi="Garamond"/>
          <w:sz w:val="28"/>
          <w:szCs w:val="28"/>
        </w:rPr>
        <w:t xml:space="preserve"> to promulgat</w:t>
      </w:r>
      <w:r w:rsidR="00E84718">
        <w:rPr>
          <w:rFonts w:ascii="Garamond" w:hAnsi="Garamond"/>
          <w:sz w:val="28"/>
          <w:szCs w:val="28"/>
        </w:rPr>
        <w:t>e</w:t>
      </w:r>
      <w:r w:rsidRPr="00EA4A09">
        <w:rPr>
          <w:rFonts w:ascii="Garamond" w:hAnsi="Garamond"/>
          <w:sz w:val="28"/>
          <w:szCs w:val="28"/>
        </w:rPr>
        <w:t xml:space="preserve"> hateful and offensive </w:t>
      </w:r>
      <w:r w:rsidR="00E84718">
        <w:rPr>
          <w:rFonts w:ascii="Garamond" w:hAnsi="Garamond"/>
          <w:sz w:val="28"/>
          <w:szCs w:val="28"/>
        </w:rPr>
        <w:t>content. This</w:t>
      </w:r>
      <w:r w:rsidRPr="00EA4A09">
        <w:rPr>
          <w:rFonts w:ascii="Garamond" w:hAnsi="Garamond"/>
          <w:sz w:val="28"/>
          <w:szCs w:val="28"/>
        </w:rPr>
        <w:t xml:space="preserve"> was possible </w:t>
      </w:r>
      <w:r w:rsidR="00E84718">
        <w:rPr>
          <w:rFonts w:ascii="Garamond" w:hAnsi="Garamond"/>
          <w:sz w:val="28"/>
          <w:szCs w:val="28"/>
        </w:rPr>
        <w:t>given</w:t>
      </w:r>
      <w:r w:rsidRPr="00EA4A09">
        <w:rPr>
          <w:rFonts w:ascii="Garamond" w:hAnsi="Garamond"/>
          <w:sz w:val="28"/>
          <w:szCs w:val="28"/>
        </w:rPr>
        <w:t xml:space="preserve"> the local context of Twitter as a public space with particular conversational/interactional conventions</w:t>
      </w:r>
      <w:r w:rsidR="00E84718">
        <w:rPr>
          <w:rFonts w:ascii="Garamond" w:hAnsi="Garamond"/>
          <w:sz w:val="28"/>
          <w:szCs w:val="28"/>
        </w:rPr>
        <w:t xml:space="preserve"> and Tay’s encoded affordances as a chat-bot, two features of the setting those seeking to game the algorithm quickly figured out how to exploit </w:t>
      </w:r>
      <w:r w:rsidR="00586B21">
        <w:rPr>
          <w:rFonts w:ascii="Garamond" w:hAnsi="Garamond"/>
          <w:sz w:val="28"/>
          <w:szCs w:val="28"/>
        </w:rPr>
        <w:t>when the occasion arose</w:t>
      </w:r>
      <w:r w:rsidRPr="00EA4A09">
        <w:rPr>
          <w:rFonts w:ascii="Garamond" w:hAnsi="Garamond"/>
          <w:sz w:val="28"/>
          <w:szCs w:val="28"/>
        </w:rPr>
        <w:t xml:space="preserve">. </w:t>
      </w:r>
      <w:r w:rsidR="00E84718">
        <w:rPr>
          <w:rFonts w:ascii="Garamond" w:hAnsi="Garamond"/>
          <w:sz w:val="28"/>
          <w:szCs w:val="28"/>
        </w:rPr>
        <w:t>Regarding</w:t>
      </w:r>
      <w:r w:rsidRPr="00EA4A09">
        <w:rPr>
          <w:rFonts w:ascii="Garamond" w:hAnsi="Garamond"/>
          <w:sz w:val="28"/>
          <w:szCs w:val="28"/>
        </w:rPr>
        <w:t xml:space="preserve"> the </w:t>
      </w:r>
      <w:r w:rsidR="004E62A1" w:rsidRPr="00EA4A09">
        <w:rPr>
          <w:rFonts w:ascii="Garamond" w:hAnsi="Garamond"/>
          <w:sz w:val="28"/>
          <w:szCs w:val="28"/>
        </w:rPr>
        <w:t xml:space="preserve">suggested improvements and negotiations around </w:t>
      </w:r>
      <w:r w:rsidRPr="00EA4A09">
        <w:rPr>
          <w:rFonts w:ascii="Garamond" w:hAnsi="Garamond"/>
          <w:sz w:val="28"/>
          <w:szCs w:val="28"/>
        </w:rPr>
        <w:t>the effectiveness of AI as a tool for decision-making in financial investments and business managem</w:t>
      </w:r>
      <w:r w:rsidR="004E62A1" w:rsidRPr="00EA4A09">
        <w:rPr>
          <w:rFonts w:ascii="Garamond" w:hAnsi="Garamond"/>
          <w:sz w:val="28"/>
          <w:szCs w:val="28"/>
        </w:rPr>
        <w:t>e</w:t>
      </w:r>
      <w:r w:rsidRPr="00EA4A09">
        <w:rPr>
          <w:rFonts w:ascii="Garamond" w:hAnsi="Garamond"/>
          <w:sz w:val="28"/>
          <w:szCs w:val="28"/>
        </w:rPr>
        <w:t xml:space="preserve">nt, </w:t>
      </w:r>
      <w:r w:rsidR="00586B21">
        <w:rPr>
          <w:rFonts w:ascii="Garamond" w:hAnsi="Garamond"/>
          <w:sz w:val="28"/>
          <w:szCs w:val="28"/>
        </w:rPr>
        <w:t>A and B’s engagement with the algorithm was occasioned by a need to improve its workings so as to generate more relevant output from an end-user perspective</w:t>
      </w:r>
      <w:r w:rsidRPr="00EA4A09">
        <w:rPr>
          <w:rFonts w:ascii="Garamond" w:hAnsi="Garamond"/>
          <w:sz w:val="28"/>
          <w:szCs w:val="28"/>
        </w:rPr>
        <w:t xml:space="preserve"> </w:t>
      </w:r>
      <w:r w:rsidR="00586B21">
        <w:rPr>
          <w:rFonts w:ascii="Garamond" w:hAnsi="Garamond"/>
          <w:sz w:val="28"/>
          <w:szCs w:val="28"/>
        </w:rPr>
        <w:t>and shows us how alternate</w:t>
      </w:r>
      <w:r w:rsidRPr="00EA4A09">
        <w:rPr>
          <w:rFonts w:ascii="Garamond" w:hAnsi="Garamond"/>
          <w:sz w:val="28"/>
          <w:szCs w:val="28"/>
        </w:rPr>
        <w:t xml:space="preserve"> interpretations of those technologies and their capabilities </w:t>
      </w:r>
      <w:r w:rsidR="00586B21">
        <w:rPr>
          <w:rFonts w:ascii="Garamond" w:hAnsi="Garamond"/>
          <w:sz w:val="28"/>
          <w:szCs w:val="28"/>
        </w:rPr>
        <w:t>could be aligned. This was done by using</w:t>
      </w:r>
      <w:r w:rsidR="004E62A1" w:rsidRPr="00EA4A09">
        <w:rPr>
          <w:rFonts w:ascii="Garamond" w:hAnsi="Garamond"/>
          <w:sz w:val="28"/>
          <w:szCs w:val="28"/>
        </w:rPr>
        <w:t xml:space="preserve"> the </w:t>
      </w:r>
      <w:r w:rsidR="00586B21">
        <w:rPr>
          <w:rFonts w:ascii="Garamond" w:hAnsi="Garamond"/>
          <w:sz w:val="28"/>
          <w:szCs w:val="28"/>
        </w:rPr>
        <w:t xml:space="preserve">device </w:t>
      </w:r>
      <w:r w:rsidR="004E62A1" w:rsidRPr="00EA4A09">
        <w:rPr>
          <w:rFonts w:ascii="Garamond" w:hAnsi="Garamond"/>
          <w:sz w:val="28"/>
          <w:szCs w:val="28"/>
        </w:rPr>
        <w:t>of</w:t>
      </w:r>
      <w:r w:rsidR="00586B21">
        <w:rPr>
          <w:rFonts w:ascii="Garamond" w:hAnsi="Garamond"/>
          <w:sz w:val="28"/>
          <w:szCs w:val="28"/>
        </w:rPr>
        <w:t xml:space="preserve"> assigning</w:t>
      </w:r>
      <w:r w:rsidR="004E62A1" w:rsidRPr="00EA4A09">
        <w:rPr>
          <w:rFonts w:ascii="Garamond" w:hAnsi="Garamond"/>
          <w:sz w:val="28"/>
          <w:szCs w:val="28"/>
        </w:rPr>
        <w:t xml:space="preserve"> numerical values between 0 and 1 </w:t>
      </w:r>
      <w:r w:rsidR="00586B21">
        <w:rPr>
          <w:rFonts w:ascii="Garamond" w:hAnsi="Garamond"/>
          <w:sz w:val="28"/>
          <w:szCs w:val="28"/>
        </w:rPr>
        <w:t xml:space="preserve">to ‘old’ and ‘new’ versions of the algorithm that enabled those versions to be </w:t>
      </w:r>
      <w:r w:rsidR="004E62A1" w:rsidRPr="00EA4A09">
        <w:rPr>
          <w:rFonts w:ascii="Garamond" w:hAnsi="Garamond"/>
          <w:sz w:val="28"/>
          <w:szCs w:val="28"/>
        </w:rPr>
        <w:t>compared against one another</w:t>
      </w:r>
      <w:r w:rsidR="00586B21">
        <w:rPr>
          <w:rFonts w:ascii="Garamond" w:hAnsi="Garamond"/>
          <w:sz w:val="28"/>
          <w:szCs w:val="28"/>
        </w:rPr>
        <w:t xml:space="preserve"> through the measurement of performance</w:t>
      </w:r>
      <w:r w:rsidRPr="00EA4A09">
        <w:rPr>
          <w:rFonts w:ascii="Garamond" w:hAnsi="Garamond"/>
          <w:sz w:val="28"/>
          <w:szCs w:val="28"/>
        </w:rPr>
        <w:t>.</w:t>
      </w:r>
      <w:r w:rsidR="003F3A42">
        <w:rPr>
          <w:rFonts w:ascii="Garamond" w:hAnsi="Garamond"/>
          <w:sz w:val="28"/>
          <w:szCs w:val="28"/>
        </w:rPr>
        <w:t xml:space="preserve"> The tricky part, of course, is that these</w:t>
      </w:r>
      <w:r w:rsidR="00586B21">
        <w:rPr>
          <w:rFonts w:ascii="Garamond" w:hAnsi="Garamond"/>
          <w:sz w:val="28"/>
          <w:szCs w:val="28"/>
        </w:rPr>
        <w:t xml:space="preserve"> assessments</w:t>
      </w:r>
      <w:r w:rsidR="003F3A42">
        <w:rPr>
          <w:rFonts w:ascii="Garamond" w:hAnsi="Garamond"/>
          <w:sz w:val="28"/>
          <w:szCs w:val="28"/>
        </w:rPr>
        <w:t xml:space="preserve"> </w:t>
      </w:r>
      <w:r w:rsidR="00586B21">
        <w:rPr>
          <w:rFonts w:ascii="Garamond" w:hAnsi="Garamond"/>
          <w:sz w:val="28"/>
          <w:szCs w:val="28"/>
        </w:rPr>
        <w:t xml:space="preserve">were </w:t>
      </w:r>
      <w:r w:rsidR="003F3A42">
        <w:rPr>
          <w:rFonts w:ascii="Garamond" w:hAnsi="Garamond"/>
          <w:sz w:val="28"/>
          <w:szCs w:val="28"/>
        </w:rPr>
        <w:t xml:space="preserve">not just in the hands of </w:t>
      </w:r>
      <w:r w:rsidR="00586B21">
        <w:rPr>
          <w:rFonts w:ascii="Garamond" w:hAnsi="Garamond"/>
          <w:sz w:val="28"/>
          <w:szCs w:val="28"/>
        </w:rPr>
        <w:t>A and B</w:t>
      </w:r>
      <w:r w:rsidR="003F3A42">
        <w:rPr>
          <w:rFonts w:ascii="Garamond" w:hAnsi="Garamond"/>
          <w:sz w:val="28"/>
          <w:szCs w:val="28"/>
        </w:rPr>
        <w:t xml:space="preserve"> but also ha</w:t>
      </w:r>
      <w:r w:rsidR="00586B21">
        <w:rPr>
          <w:rFonts w:ascii="Garamond" w:hAnsi="Garamond"/>
          <w:sz w:val="28"/>
          <w:szCs w:val="28"/>
        </w:rPr>
        <w:t>d</w:t>
      </w:r>
      <w:r w:rsidR="003F3A42">
        <w:rPr>
          <w:rFonts w:ascii="Garamond" w:hAnsi="Garamond"/>
          <w:sz w:val="28"/>
          <w:szCs w:val="28"/>
        </w:rPr>
        <w:t xml:space="preserve"> to satisfy the requirements of customers who evaluate the performance of the machine against other practical criteria</w:t>
      </w:r>
      <w:r w:rsidR="00586B21">
        <w:rPr>
          <w:rFonts w:ascii="Garamond" w:hAnsi="Garamond"/>
          <w:sz w:val="28"/>
          <w:szCs w:val="28"/>
        </w:rPr>
        <w:t xml:space="preserve">, criteria their model of performance had to </w:t>
      </w:r>
      <w:r w:rsidR="008F1A26">
        <w:rPr>
          <w:rFonts w:ascii="Garamond" w:hAnsi="Garamond"/>
          <w:sz w:val="28"/>
          <w:szCs w:val="28"/>
        </w:rPr>
        <w:t>accommodate</w:t>
      </w:r>
      <w:r w:rsidR="003F3A42">
        <w:rPr>
          <w:rFonts w:ascii="Garamond" w:hAnsi="Garamond"/>
          <w:sz w:val="28"/>
          <w:szCs w:val="28"/>
        </w:rPr>
        <w:t>.</w:t>
      </w:r>
      <w:r w:rsidR="008B68A3" w:rsidRPr="00EA4A09">
        <w:rPr>
          <w:rFonts w:ascii="Garamond" w:hAnsi="Garamond"/>
          <w:sz w:val="28"/>
          <w:szCs w:val="28"/>
        </w:rPr>
        <w:t xml:space="preserve"> </w:t>
      </w:r>
      <w:r w:rsidR="003F3A42">
        <w:rPr>
          <w:rFonts w:ascii="Garamond" w:hAnsi="Garamond"/>
          <w:sz w:val="28"/>
          <w:szCs w:val="28"/>
        </w:rPr>
        <w:t>Similarly, t</w:t>
      </w:r>
      <w:r w:rsidR="008B68A3" w:rsidRPr="00EA4A09">
        <w:rPr>
          <w:rFonts w:ascii="Garamond" w:hAnsi="Garamond"/>
          <w:sz w:val="28"/>
          <w:szCs w:val="28"/>
        </w:rPr>
        <w:t>he code excerpts</w:t>
      </w:r>
      <w:r w:rsidR="003F3A42">
        <w:rPr>
          <w:rFonts w:ascii="Garamond" w:hAnsi="Garamond"/>
          <w:sz w:val="28"/>
          <w:szCs w:val="28"/>
        </w:rPr>
        <w:t xml:space="preserve"> presented</w:t>
      </w:r>
      <w:r w:rsidR="008B68A3" w:rsidRPr="00EA4A09">
        <w:rPr>
          <w:rFonts w:ascii="Garamond" w:hAnsi="Garamond"/>
          <w:sz w:val="28"/>
          <w:szCs w:val="28"/>
        </w:rPr>
        <w:t xml:space="preserve"> above</w:t>
      </w:r>
      <w:r w:rsidR="003F3A42">
        <w:rPr>
          <w:rFonts w:ascii="Garamond" w:hAnsi="Garamond"/>
          <w:sz w:val="28"/>
          <w:szCs w:val="28"/>
        </w:rPr>
        <w:t xml:space="preserve"> represent </w:t>
      </w:r>
      <w:r w:rsidR="008B68A3" w:rsidRPr="00EA4A09">
        <w:rPr>
          <w:rFonts w:ascii="Garamond" w:hAnsi="Garamond"/>
          <w:sz w:val="28"/>
          <w:szCs w:val="28"/>
        </w:rPr>
        <w:t>a</w:t>
      </w:r>
      <w:r w:rsidR="003F3A42">
        <w:rPr>
          <w:rFonts w:ascii="Garamond" w:hAnsi="Garamond"/>
          <w:sz w:val="28"/>
          <w:szCs w:val="28"/>
        </w:rPr>
        <w:t>n</w:t>
      </w:r>
      <w:r w:rsidR="008B68A3" w:rsidRPr="00EA4A09">
        <w:rPr>
          <w:rFonts w:ascii="Garamond" w:hAnsi="Garamond"/>
          <w:sz w:val="28"/>
          <w:szCs w:val="28"/>
        </w:rPr>
        <w:t xml:space="preserve"> </w:t>
      </w:r>
      <w:r w:rsidR="003F3A42">
        <w:rPr>
          <w:rFonts w:ascii="Garamond" w:hAnsi="Garamond"/>
          <w:sz w:val="28"/>
          <w:szCs w:val="28"/>
        </w:rPr>
        <w:t xml:space="preserve">occasioned </w:t>
      </w:r>
      <w:r w:rsidR="008B68A3" w:rsidRPr="00EA4A09">
        <w:rPr>
          <w:rFonts w:ascii="Garamond" w:hAnsi="Garamond"/>
          <w:sz w:val="28"/>
          <w:szCs w:val="28"/>
        </w:rPr>
        <w:t xml:space="preserve">response to the </w:t>
      </w:r>
      <w:r w:rsidR="003F3A42">
        <w:rPr>
          <w:rFonts w:ascii="Garamond" w:hAnsi="Garamond"/>
          <w:sz w:val="28"/>
          <w:szCs w:val="28"/>
        </w:rPr>
        <w:t>treatment</w:t>
      </w:r>
      <w:r w:rsidR="008B68A3" w:rsidRPr="00EA4A09">
        <w:rPr>
          <w:rFonts w:ascii="Garamond" w:hAnsi="Garamond"/>
          <w:sz w:val="28"/>
          <w:szCs w:val="28"/>
        </w:rPr>
        <w:t xml:space="preserve"> of anthropomorphic conceptions of AI </w:t>
      </w:r>
      <w:r w:rsidR="00586B21">
        <w:rPr>
          <w:rFonts w:ascii="Garamond" w:hAnsi="Garamond"/>
          <w:sz w:val="28"/>
          <w:szCs w:val="28"/>
        </w:rPr>
        <w:t>in</w:t>
      </w:r>
      <w:r w:rsidR="008B68A3" w:rsidRPr="00EA4A09">
        <w:rPr>
          <w:rFonts w:ascii="Garamond" w:hAnsi="Garamond"/>
          <w:sz w:val="28"/>
          <w:szCs w:val="28"/>
        </w:rPr>
        <w:t xml:space="preserve"> fixed</w:t>
      </w:r>
      <w:r w:rsidR="00586B21">
        <w:rPr>
          <w:rFonts w:ascii="Garamond" w:hAnsi="Garamond"/>
          <w:sz w:val="28"/>
          <w:szCs w:val="28"/>
        </w:rPr>
        <w:t>,</w:t>
      </w:r>
      <w:r w:rsidR="008B68A3" w:rsidRPr="00EA4A09">
        <w:rPr>
          <w:rFonts w:ascii="Garamond" w:hAnsi="Garamond"/>
          <w:sz w:val="28"/>
          <w:szCs w:val="28"/>
        </w:rPr>
        <w:t xml:space="preserve"> formal analytic terms</w:t>
      </w:r>
      <w:r w:rsidR="00586B21">
        <w:rPr>
          <w:rFonts w:ascii="Garamond" w:hAnsi="Garamond"/>
          <w:sz w:val="28"/>
          <w:szCs w:val="28"/>
        </w:rPr>
        <w:t xml:space="preserve"> as picking out essentialised features of AI systems</w:t>
      </w:r>
      <w:r w:rsidR="008B68A3" w:rsidRPr="00EA4A09">
        <w:rPr>
          <w:rFonts w:ascii="Garamond" w:hAnsi="Garamond"/>
          <w:sz w:val="28"/>
          <w:szCs w:val="28"/>
        </w:rPr>
        <w:t>; a</w:t>
      </w:r>
      <w:r w:rsidR="006B2523">
        <w:rPr>
          <w:rFonts w:ascii="Garamond" w:hAnsi="Garamond"/>
          <w:sz w:val="28"/>
          <w:szCs w:val="28"/>
        </w:rPr>
        <w:t xml:space="preserve"> critical</w:t>
      </w:r>
      <w:r w:rsidR="008B68A3" w:rsidRPr="00EA4A09">
        <w:rPr>
          <w:rFonts w:ascii="Garamond" w:hAnsi="Garamond"/>
          <w:sz w:val="28"/>
          <w:szCs w:val="28"/>
        </w:rPr>
        <w:t xml:space="preserve"> aim we stated </w:t>
      </w:r>
      <w:r w:rsidR="008F1A26">
        <w:rPr>
          <w:rFonts w:ascii="Garamond" w:hAnsi="Garamond"/>
          <w:sz w:val="28"/>
          <w:szCs w:val="28"/>
        </w:rPr>
        <w:t>at the outset</w:t>
      </w:r>
      <w:r w:rsidR="008B68A3" w:rsidRPr="00EA4A09">
        <w:rPr>
          <w:rFonts w:ascii="Garamond" w:hAnsi="Garamond"/>
          <w:sz w:val="28"/>
          <w:szCs w:val="28"/>
        </w:rPr>
        <w:t xml:space="preserve">. </w:t>
      </w:r>
    </w:p>
    <w:p w14:paraId="0B459436" w14:textId="77777777" w:rsidR="006B2523" w:rsidRDefault="006B2523" w:rsidP="0046096B">
      <w:pPr>
        <w:rPr>
          <w:rFonts w:ascii="Garamond" w:hAnsi="Garamond"/>
          <w:sz w:val="28"/>
          <w:szCs w:val="28"/>
        </w:rPr>
      </w:pPr>
    </w:p>
    <w:p w14:paraId="7DE57D8E" w14:textId="4F9EC4C0" w:rsidR="00EF0D5C" w:rsidRPr="00EA4A09" w:rsidRDefault="008B68A3" w:rsidP="0039519E">
      <w:pPr>
        <w:rPr>
          <w:rFonts w:ascii="Garamond" w:hAnsi="Garamond"/>
          <w:sz w:val="28"/>
          <w:szCs w:val="28"/>
        </w:rPr>
      </w:pPr>
      <w:r w:rsidRPr="00EA4A09">
        <w:rPr>
          <w:rFonts w:ascii="Garamond" w:hAnsi="Garamond"/>
          <w:sz w:val="28"/>
          <w:szCs w:val="28"/>
        </w:rPr>
        <w:t>In attending to the occasioned character of</w:t>
      </w:r>
      <w:r w:rsidR="006B2523">
        <w:rPr>
          <w:rFonts w:ascii="Garamond" w:hAnsi="Garamond"/>
          <w:sz w:val="28"/>
          <w:szCs w:val="28"/>
        </w:rPr>
        <w:t xml:space="preserve"> such practical engagements</w:t>
      </w:r>
      <w:r w:rsidRPr="00EA4A09">
        <w:rPr>
          <w:rFonts w:ascii="Garamond" w:hAnsi="Garamond"/>
          <w:sz w:val="28"/>
          <w:szCs w:val="28"/>
        </w:rPr>
        <w:t xml:space="preserve"> </w:t>
      </w:r>
      <w:r w:rsidR="006B2523">
        <w:rPr>
          <w:rFonts w:ascii="Garamond" w:hAnsi="Garamond"/>
          <w:sz w:val="28"/>
          <w:szCs w:val="28"/>
        </w:rPr>
        <w:t>with AI</w:t>
      </w:r>
      <w:r w:rsidRPr="00EA4A09">
        <w:rPr>
          <w:rFonts w:ascii="Garamond" w:hAnsi="Garamond"/>
          <w:sz w:val="28"/>
          <w:szCs w:val="28"/>
        </w:rPr>
        <w:t xml:space="preserve">, we have sought to demonstrate the ways in which </w:t>
      </w:r>
      <w:r w:rsidR="006B2523">
        <w:rPr>
          <w:rFonts w:ascii="Garamond" w:hAnsi="Garamond"/>
          <w:sz w:val="28"/>
          <w:szCs w:val="28"/>
        </w:rPr>
        <w:t>those engagements</w:t>
      </w:r>
      <w:r w:rsidRPr="00EA4A09">
        <w:rPr>
          <w:rFonts w:ascii="Garamond" w:hAnsi="Garamond"/>
          <w:sz w:val="28"/>
          <w:szCs w:val="28"/>
        </w:rPr>
        <w:t xml:space="preserve"> </w:t>
      </w:r>
      <w:r w:rsidR="003F3A42">
        <w:rPr>
          <w:rFonts w:ascii="Garamond" w:hAnsi="Garamond"/>
          <w:sz w:val="28"/>
          <w:szCs w:val="28"/>
        </w:rPr>
        <w:t>exhibit</w:t>
      </w:r>
      <w:r w:rsidRPr="00EA4A09">
        <w:rPr>
          <w:rFonts w:ascii="Garamond" w:hAnsi="Garamond"/>
          <w:sz w:val="28"/>
          <w:szCs w:val="28"/>
        </w:rPr>
        <w:t xml:space="preserve"> and account for their own </w:t>
      </w:r>
      <w:r w:rsidR="003F3A42">
        <w:rPr>
          <w:rFonts w:ascii="Garamond" w:hAnsi="Garamond"/>
          <w:sz w:val="28"/>
          <w:szCs w:val="28"/>
        </w:rPr>
        <w:t xml:space="preserve">intelligibility </w:t>
      </w:r>
      <w:r w:rsidRPr="00EA4A09">
        <w:rPr>
          <w:rFonts w:ascii="Garamond" w:hAnsi="Garamond"/>
          <w:sz w:val="28"/>
          <w:szCs w:val="28"/>
        </w:rPr>
        <w:t>(cf. Sharrock and Anderson, 2011). Though it may make</w:t>
      </w:r>
      <w:r w:rsidR="003F3A42">
        <w:rPr>
          <w:rFonts w:ascii="Garamond" w:hAnsi="Garamond"/>
          <w:sz w:val="28"/>
          <w:szCs w:val="28"/>
        </w:rPr>
        <w:t xml:space="preserve"> </w:t>
      </w:r>
      <w:r w:rsidRPr="00EA4A09">
        <w:rPr>
          <w:rFonts w:ascii="Garamond" w:hAnsi="Garamond"/>
          <w:sz w:val="28"/>
          <w:szCs w:val="28"/>
        </w:rPr>
        <w:t>sense</w:t>
      </w:r>
      <w:r w:rsidR="003F3A42">
        <w:rPr>
          <w:rFonts w:ascii="Garamond" w:hAnsi="Garamond"/>
          <w:sz w:val="28"/>
          <w:szCs w:val="28"/>
        </w:rPr>
        <w:t xml:space="preserve"> on occasion</w:t>
      </w:r>
      <w:r w:rsidRPr="00EA4A09">
        <w:rPr>
          <w:rFonts w:ascii="Garamond" w:hAnsi="Garamond"/>
          <w:sz w:val="28"/>
          <w:szCs w:val="28"/>
        </w:rPr>
        <w:t xml:space="preserve"> to use </w:t>
      </w:r>
      <w:r w:rsidR="003F3A42">
        <w:rPr>
          <w:rFonts w:ascii="Garamond" w:hAnsi="Garamond"/>
          <w:sz w:val="28"/>
          <w:szCs w:val="28"/>
        </w:rPr>
        <w:t xml:space="preserve">anthropomorphic </w:t>
      </w:r>
      <w:r w:rsidRPr="00EA4A09">
        <w:rPr>
          <w:rFonts w:ascii="Garamond" w:hAnsi="Garamond"/>
          <w:sz w:val="28"/>
          <w:szCs w:val="28"/>
        </w:rPr>
        <w:t>language to describe AI</w:t>
      </w:r>
      <w:r w:rsidR="006B2523">
        <w:rPr>
          <w:rFonts w:ascii="Garamond" w:hAnsi="Garamond"/>
          <w:sz w:val="28"/>
          <w:szCs w:val="28"/>
        </w:rPr>
        <w:t>, what it is</w:t>
      </w:r>
      <w:r w:rsidRPr="00EA4A09">
        <w:rPr>
          <w:rFonts w:ascii="Garamond" w:hAnsi="Garamond"/>
          <w:sz w:val="28"/>
          <w:szCs w:val="28"/>
        </w:rPr>
        <w:t xml:space="preserve"> </w:t>
      </w:r>
      <w:r w:rsidR="003F3A42">
        <w:rPr>
          <w:rFonts w:ascii="Garamond" w:hAnsi="Garamond"/>
          <w:sz w:val="28"/>
          <w:szCs w:val="28"/>
        </w:rPr>
        <w:t>and what it does (we can hopefully drop quotation marks and asterisks by this stage and return to ordinary language)</w:t>
      </w:r>
      <w:r w:rsidRPr="00EA4A09">
        <w:rPr>
          <w:rFonts w:ascii="Garamond" w:hAnsi="Garamond"/>
          <w:sz w:val="28"/>
          <w:szCs w:val="28"/>
        </w:rPr>
        <w:t xml:space="preserve">, we can see from the work involved that there are plentiful grounds to reject the </w:t>
      </w:r>
      <w:r w:rsidR="006B2523">
        <w:rPr>
          <w:rFonts w:ascii="Garamond" w:hAnsi="Garamond"/>
          <w:sz w:val="28"/>
          <w:szCs w:val="28"/>
        </w:rPr>
        <w:t>wholesale import</w:t>
      </w:r>
      <w:r w:rsidRPr="00EA4A09">
        <w:rPr>
          <w:rFonts w:ascii="Garamond" w:hAnsi="Garamond"/>
          <w:sz w:val="28"/>
          <w:szCs w:val="28"/>
        </w:rPr>
        <w:t xml:space="preserve"> of those terms into philosophical argument</w:t>
      </w:r>
      <w:r w:rsidR="003F3A42">
        <w:rPr>
          <w:rFonts w:ascii="Garamond" w:hAnsi="Garamond"/>
          <w:sz w:val="28"/>
          <w:szCs w:val="28"/>
        </w:rPr>
        <w:t>.</w:t>
      </w:r>
      <w:r w:rsidRPr="00EA4A09">
        <w:rPr>
          <w:rFonts w:ascii="Garamond" w:hAnsi="Garamond"/>
          <w:sz w:val="28"/>
          <w:szCs w:val="28"/>
        </w:rPr>
        <w:t xml:space="preserve"> </w:t>
      </w:r>
      <w:r w:rsidR="003F3A42">
        <w:rPr>
          <w:rFonts w:ascii="Garamond" w:hAnsi="Garamond"/>
          <w:sz w:val="28"/>
          <w:szCs w:val="28"/>
        </w:rPr>
        <w:t>Th</w:t>
      </w:r>
      <w:r w:rsidR="006B2523">
        <w:rPr>
          <w:rFonts w:ascii="Garamond" w:hAnsi="Garamond"/>
          <w:sz w:val="28"/>
          <w:szCs w:val="28"/>
        </w:rPr>
        <w:t>e</w:t>
      </w:r>
      <w:r w:rsidR="003F3A42">
        <w:rPr>
          <w:rFonts w:ascii="Garamond" w:hAnsi="Garamond"/>
          <w:sz w:val="28"/>
          <w:szCs w:val="28"/>
        </w:rPr>
        <w:t xml:space="preserve"> putatively ‘technical’ repurposing of ordinary language </w:t>
      </w:r>
      <w:r w:rsidRPr="00EA4A09">
        <w:rPr>
          <w:rFonts w:ascii="Garamond" w:hAnsi="Garamond"/>
          <w:sz w:val="28"/>
          <w:szCs w:val="28"/>
        </w:rPr>
        <w:t>neglect</w:t>
      </w:r>
      <w:r w:rsidR="003F3A42">
        <w:rPr>
          <w:rFonts w:ascii="Garamond" w:hAnsi="Garamond"/>
          <w:sz w:val="28"/>
          <w:szCs w:val="28"/>
        </w:rPr>
        <w:t>s</w:t>
      </w:r>
      <w:r w:rsidRPr="00EA4A09">
        <w:rPr>
          <w:rFonts w:ascii="Garamond" w:hAnsi="Garamond"/>
          <w:sz w:val="28"/>
          <w:szCs w:val="28"/>
        </w:rPr>
        <w:t xml:space="preserve"> the</w:t>
      </w:r>
      <w:r w:rsidR="003F3A42">
        <w:rPr>
          <w:rFonts w:ascii="Garamond" w:hAnsi="Garamond"/>
          <w:sz w:val="28"/>
          <w:szCs w:val="28"/>
        </w:rPr>
        <w:t xml:space="preserve"> practical, contextual and</w:t>
      </w:r>
      <w:r w:rsidRPr="00EA4A09">
        <w:rPr>
          <w:rFonts w:ascii="Garamond" w:hAnsi="Garamond"/>
          <w:sz w:val="28"/>
          <w:szCs w:val="28"/>
        </w:rPr>
        <w:t xml:space="preserve"> occasioned character of</w:t>
      </w:r>
      <w:r w:rsidR="003F3A42">
        <w:rPr>
          <w:rFonts w:ascii="Garamond" w:hAnsi="Garamond"/>
          <w:sz w:val="28"/>
          <w:szCs w:val="28"/>
        </w:rPr>
        <w:t xml:space="preserve"> the use of</w:t>
      </w:r>
      <w:r w:rsidRPr="00EA4A09">
        <w:rPr>
          <w:rFonts w:ascii="Garamond" w:hAnsi="Garamond"/>
          <w:sz w:val="28"/>
          <w:szCs w:val="28"/>
        </w:rPr>
        <w:t xml:space="preserve"> those terms</w:t>
      </w:r>
      <w:r w:rsidR="003F3A42">
        <w:rPr>
          <w:rFonts w:ascii="Garamond" w:hAnsi="Garamond"/>
          <w:sz w:val="28"/>
          <w:szCs w:val="28"/>
        </w:rPr>
        <w:t xml:space="preserve"> and the wider forms of activity they acquire meaning within, and</w:t>
      </w:r>
      <w:r w:rsidRPr="00EA4A09">
        <w:rPr>
          <w:rFonts w:ascii="Garamond" w:hAnsi="Garamond"/>
          <w:sz w:val="28"/>
          <w:szCs w:val="28"/>
        </w:rPr>
        <w:t xml:space="preserve"> wilfully disregard</w:t>
      </w:r>
      <w:r w:rsidR="003F3A42">
        <w:rPr>
          <w:rFonts w:ascii="Garamond" w:hAnsi="Garamond"/>
          <w:sz w:val="28"/>
          <w:szCs w:val="28"/>
        </w:rPr>
        <w:t>s</w:t>
      </w:r>
      <w:r w:rsidRPr="00EA4A09">
        <w:rPr>
          <w:rFonts w:ascii="Garamond" w:hAnsi="Garamond"/>
          <w:sz w:val="28"/>
          <w:szCs w:val="28"/>
        </w:rPr>
        <w:t xml:space="preserve"> the </w:t>
      </w:r>
      <w:r w:rsidR="003F3A42">
        <w:rPr>
          <w:rFonts w:ascii="Garamond" w:hAnsi="Garamond"/>
          <w:sz w:val="28"/>
          <w:szCs w:val="28"/>
        </w:rPr>
        <w:t xml:space="preserve">point that what makes </w:t>
      </w:r>
      <w:r w:rsidRPr="00EA4A09">
        <w:rPr>
          <w:rFonts w:ascii="Garamond" w:hAnsi="Garamond"/>
          <w:sz w:val="28"/>
          <w:szCs w:val="28"/>
        </w:rPr>
        <w:t>sense in</w:t>
      </w:r>
      <w:r w:rsidR="006B2523">
        <w:rPr>
          <w:rFonts w:ascii="Garamond" w:hAnsi="Garamond"/>
          <w:sz w:val="28"/>
          <w:szCs w:val="28"/>
        </w:rPr>
        <w:t xml:space="preserve"> particular</w:t>
      </w:r>
      <w:r w:rsidRPr="00EA4A09">
        <w:rPr>
          <w:rFonts w:ascii="Garamond" w:hAnsi="Garamond"/>
          <w:sz w:val="28"/>
          <w:szCs w:val="28"/>
        </w:rPr>
        <w:t xml:space="preserve"> context</w:t>
      </w:r>
      <w:r w:rsidR="006B2523">
        <w:rPr>
          <w:rFonts w:ascii="Garamond" w:hAnsi="Garamond"/>
          <w:sz w:val="28"/>
          <w:szCs w:val="28"/>
        </w:rPr>
        <w:t>s</w:t>
      </w:r>
      <w:r w:rsidRPr="00EA4A09">
        <w:rPr>
          <w:rFonts w:ascii="Garamond" w:hAnsi="Garamond"/>
          <w:sz w:val="28"/>
          <w:szCs w:val="28"/>
        </w:rPr>
        <w:t xml:space="preserve"> </w:t>
      </w:r>
      <w:r w:rsidR="003F3A42">
        <w:rPr>
          <w:rFonts w:ascii="Garamond" w:hAnsi="Garamond"/>
          <w:sz w:val="28"/>
          <w:szCs w:val="28"/>
        </w:rPr>
        <w:t xml:space="preserve">will </w:t>
      </w:r>
      <w:r w:rsidR="008F1A26">
        <w:rPr>
          <w:rFonts w:ascii="Garamond" w:hAnsi="Garamond"/>
          <w:sz w:val="28"/>
          <w:szCs w:val="28"/>
        </w:rPr>
        <w:t>rapidly descend into</w:t>
      </w:r>
      <w:r w:rsidRPr="00EA4A09">
        <w:rPr>
          <w:rFonts w:ascii="Garamond" w:hAnsi="Garamond"/>
          <w:sz w:val="28"/>
          <w:szCs w:val="28"/>
        </w:rPr>
        <w:t xml:space="preserve"> nonsense </w:t>
      </w:r>
      <w:r w:rsidR="003F3A42">
        <w:rPr>
          <w:rFonts w:ascii="Garamond" w:hAnsi="Garamond"/>
          <w:sz w:val="28"/>
          <w:szCs w:val="28"/>
        </w:rPr>
        <w:t>when</w:t>
      </w:r>
      <w:r w:rsidR="006B2523">
        <w:rPr>
          <w:rFonts w:ascii="Garamond" w:hAnsi="Garamond"/>
          <w:sz w:val="28"/>
          <w:szCs w:val="28"/>
        </w:rPr>
        <w:t xml:space="preserve"> treated as</w:t>
      </w:r>
      <w:r w:rsidR="003F3A42">
        <w:rPr>
          <w:rFonts w:ascii="Garamond" w:hAnsi="Garamond"/>
          <w:sz w:val="28"/>
          <w:szCs w:val="28"/>
        </w:rPr>
        <w:t xml:space="preserve"> divorc</w:t>
      </w:r>
      <w:r w:rsidR="008F1A26">
        <w:rPr>
          <w:rFonts w:ascii="Garamond" w:hAnsi="Garamond"/>
          <w:sz w:val="28"/>
          <w:szCs w:val="28"/>
        </w:rPr>
        <w:t>e</w:t>
      </w:r>
      <w:r w:rsidR="006B2523">
        <w:rPr>
          <w:rFonts w:ascii="Garamond" w:hAnsi="Garamond"/>
          <w:sz w:val="28"/>
          <w:szCs w:val="28"/>
        </w:rPr>
        <w:t>able</w:t>
      </w:r>
      <w:r w:rsidR="003F3A42">
        <w:rPr>
          <w:rFonts w:ascii="Garamond" w:hAnsi="Garamond"/>
          <w:sz w:val="28"/>
          <w:szCs w:val="28"/>
        </w:rPr>
        <w:t xml:space="preserve"> from any context.</w:t>
      </w:r>
      <w:r w:rsidRPr="00EA4A09">
        <w:rPr>
          <w:rFonts w:ascii="Garamond" w:hAnsi="Garamond"/>
          <w:sz w:val="28"/>
          <w:szCs w:val="28"/>
        </w:rPr>
        <w:t xml:space="preserve"> </w:t>
      </w:r>
      <w:r w:rsidR="00101BA5">
        <w:rPr>
          <w:rFonts w:ascii="Garamond" w:hAnsi="Garamond"/>
          <w:sz w:val="28"/>
          <w:szCs w:val="28"/>
        </w:rPr>
        <w:t>Rather than facilitating understanding</w:t>
      </w:r>
      <w:r w:rsidR="006B2523">
        <w:rPr>
          <w:rFonts w:ascii="Garamond" w:hAnsi="Garamond"/>
          <w:sz w:val="28"/>
          <w:szCs w:val="28"/>
        </w:rPr>
        <w:t>s of AI as a feature of our lives</w:t>
      </w:r>
      <w:r w:rsidR="002A7000" w:rsidRPr="00EA4A09">
        <w:rPr>
          <w:rFonts w:ascii="Garamond" w:hAnsi="Garamond"/>
          <w:sz w:val="28"/>
          <w:szCs w:val="28"/>
        </w:rPr>
        <w:t>,</w:t>
      </w:r>
      <w:r w:rsidR="00101BA5">
        <w:rPr>
          <w:rFonts w:ascii="Garamond" w:hAnsi="Garamond"/>
          <w:sz w:val="28"/>
          <w:szCs w:val="28"/>
        </w:rPr>
        <w:t xml:space="preserve"> such decontextualising approaches</w:t>
      </w:r>
      <w:r w:rsidR="002A7000" w:rsidRPr="00EA4A09">
        <w:rPr>
          <w:rFonts w:ascii="Garamond" w:hAnsi="Garamond"/>
          <w:sz w:val="28"/>
          <w:szCs w:val="28"/>
        </w:rPr>
        <w:t xml:space="preserve"> </w:t>
      </w:r>
      <w:r w:rsidRPr="00EA4A09">
        <w:rPr>
          <w:rFonts w:ascii="Garamond" w:hAnsi="Garamond"/>
          <w:sz w:val="28"/>
          <w:szCs w:val="28"/>
        </w:rPr>
        <w:t xml:space="preserve">will always block attempts to produce </w:t>
      </w:r>
      <w:r w:rsidR="002A7000" w:rsidRPr="00EA4A09">
        <w:rPr>
          <w:rFonts w:ascii="Garamond" w:hAnsi="Garamond"/>
          <w:sz w:val="28"/>
          <w:szCs w:val="28"/>
        </w:rPr>
        <w:t>useful</w:t>
      </w:r>
      <w:r w:rsidRPr="00EA4A09">
        <w:rPr>
          <w:rFonts w:ascii="Garamond" w:hAnsi="Garamond"/>
          <w:sz w:val="28"/>
          <w:szCs w:val="28"/>
        </w:rPr>
        <w:t xml:space="preserve"> descriptions of </w:t>
      </w:r>
      <w:r w:rsidR="006B2523">
        <w:rPr>
          <w:rFonts w:ascii="Garamond" w:hAnsi="Garamond"/>
          <w:sz w:val="28"/>
          <w:szCs w:val="28"/>
        </w:rPr>
        <w:t xml:space="preserve">those practical engagements with specific aspects of the technology </w:t>
      </w:r>
      <w:r w:rsidRPr="00EA4A09">
        <w:rPr>
          <w:rFonts w:ascii="Garamond" w:hAnsi="Garamond"/>
          <w:sz w:val="28"/>
          <w:szCs w:val="28"/>
        </w:rPr>
        <w:t xml:space="preserve">in </w:t>
      </w:r>
      <w:r w:rsidRPr="00EA4A09">
        <w:rPr>
          <w:rFonts w:ascii="Garamond" w:hAnsi="Garamond"/>
          <w:i/>
          <w:sz w:val="28"/>
          <w:szCs w:val="28"/>
        </w:rPr>
        <w:t xml:space="preserve">any </w:t>
      </w:r>
      <w:r w:rsidR="00101BA5" w:rsidRPr="00101BA5">
        <w:rPr>
          <w:rFonts w:ascii="Garamond" w:hAnsi="Garamond"/>
          <w:iCs/>
          <w:sz w:val="28"/>
          <w:szCs w:val="28"/>
        </w:rPr>
        <w:t>particular</w:t>
      </w:r>
      <w:r w:rsidR="00101BA5">
        <w:rPr>
          <w:rFonts w:ascii="Garamond" w:hAnsi="Garamond"/>
          <w:i/>
          <w:sz w:val="28"/>
          <w:szCs w:val="28"/>
        </w:rPr>
        <w:t xml:space="preserve"> </w:t>
      </w:r>
      <w:r w:rsidRPr="00EA4A09">
        <w:rPr>
          <w:rFonts w:ascii="Garamond" w:hAnsi="Garamond"/>
          <w:sz w:val="28"/>
          <w:szCs w:val="28"/>
        </w:rPr>
        <w:t>setting we</w:t>
      </w:r>
      <w:r w:rsidR="00101BA5">
        <w:rPr>
          <w:rFonts w:ascii="Garamond" w:hAnsi="Garamond"/>
          <w:sz w:val="28"/>
          <w:szCs w:val="28"/>
        </w:rPr>
        <w:t xml:space="preserve"> may</w:t>
      </w:r>
      <w:r w:rsidRPr="00EA4A09">
        <w:rPr>
          <w:rFonts w:ascii="Garamond" w:hAnsi="Garamond"/>
          <w:sz w:val="28"/>
          <w:szCs w:val="28"/>
        </w:rPr>
        <w:t xml:space="preserve"> </w:t>
      </w:r>
      <w:r w:rsidR="006B2523">
        <w:rPr>
          <w:rFonts w:ascii="Garamond" w:hAnsi="Garamond"/>
          <w:sz w:val="28"/>
          <w:szCs w:val="28"/>
        </w:rPr>
        <w:t>be trying to make sense of</w:t>
      </w:r>
      <w:r w:rsidRPr="00EA4A09">
        <w:rPr>
          <w:rFonts w:ascii="Garamond" w:hAnsi="Garamond"/>
          <w:sz w:val="28"/>
          <w:szCs w:val="28"/>
        </w:rPr>
        <w:t>.</w:t>
      </w:r>
    </w:p>
    <w:p w14:paraId="680E9A62" w14:textId="77777777" w:rsidR="00EF0D5C" w:rsidRPr="00EA4A09" w:rsidRDefault="00EF0D5C" w:rsidP="0039519E">
      <w:pPr>
        <w:rPr>
          <w:rFonts w:ascii="Garamond" w:hAnsi="Garamond"/>
          <w:sz w:val="28"/>
          <w:szCs w:val="28"/>
        </w:rPr>
      </w:pPr>
    </w:p>
    <w:p w14:paraId="13458DBA" w14:textId="3EAA164C" w:rsidR="00EF0D5C" w:rsidRPr="00101BA5" w:rsidRDefault="00101BA5" w:rsidP="0039519E">
      <w:pPr>
        <w:rPr>
          <w:rFonts w:ascii="Garamond" w:hAnsi="Garamond"/>
          <w:iCs/>
          <w:sz w:val="28"/>
          <w:szCs w:val="28"/>
        </w:rPr>
      </w:pPr>
      <w:r w:rsidRPr="00101BA5">
        <w:rPr>
          <w:rFonts w:ascii="Garamond" w:hAnsi="Garamond"/>
          <w:iCs/>
          <w:sz w:val="28"/>
          <w:szCs w:val="28"/>
        </w:rPr>
        <w:t>CONCLUDING REMARKS</w:t>
      </w:r>
    </w:p>
    <w:p w14:paraId="6E5AD02A" w14:textId="448CD1E4" w:rsidR="00EF0D5C" w:rsidRDefault="00EF0D5C" w:rsidP="0039519E">
      <w:pPr>
        <w:rPr>
          <w:rFonts w:ascii="Garamond" w:hAnsi="Garamond"/>
          <w:sz w:val="28"/>
          <w:szCs w:val="28"/>
        </w:rPr>
      </w:pPr>
    </w:p>
    <w:p w14:paraId="695CEC58" w14:textId="4B37E39F" w:rsidR="00CA2342" w:rsidRDefault="00CA2342" w:rsidP="0039519E">
      <w:pPr>
        <w:rPr>
          <w:rFonts w:ascii="Garamond" w:hAnsi="Garamond"/>
          <w:sz w:val="28"/>
          <w:szCs w:val="28"/>
        </w:rPr>
      </w:pPr>
      <w:r>
        <w:rPr>
          <w:rFonts w:ascii="Garamond" w:hAnsi="Garamond"/>
          <w:sz w:val="28"/>
          <w:szCs w:val="28"/>
        </w:rPr>
        <w:t>We mentioned at the outset that contemporary AI, ‘New AI’, as it is often called has sought to disentangle itself from cognitivism and the dream of real artificial intelligence by adopting an engineering rather than a philosophical perspective on developing AI</w:t>
      </w:r>
      <w:r w:rsidR="008F1A26">
        <w:rPr>
          <w:rFonts w:ascii="Garamond" w:hAnsi="Garamond"/>
          <w:sz w:val="28"/>
          <w:szCs w:val="28"/>
        </w:rPr>
        <w:t>s</w:t>
      </w:r>
      <w:r>
        <w:rPr>
          <w:rFonts w:ascii="Garamond" w:hAnsi="Garamond"/>
          <w:sz w:val="28"/>
          <w:szCs w:val="28"/>
        </w:rPr>
        <w:t xml:space="preserve">; namely, how can we use algorithms, processing power and code to develop new technologies that perform useful tasks for us? However, while this shift in orientation back to AI in something </w:t>
      </w:r>
      <w:r w:rsidR="008F1A26">
        <w:rPr>
          <w:rFonts w:ascii="Garamond" w:hAnsi="Garamond"/>
          <w:sz w:val="28"/>
          <w:szCs w:val="28"/>
        </w:rPr>
        <w:t>closer to</w:t>
      </w:r>
      <w:r>
        <w:rPr>
          <w:rFonts w:ascii="Garamond" w:hAnsi="Garamond"/>
          <w:sz w:val="28"/>
          <w:szCs w:val="28"/>
        </w:rPr>
        <w:t xml:space="preserve"> the way it was first conceived in the 1930s, where it was recognised it would be a logico-grammatical error to talk of machine’s as ‘intelligent’, is welcome, it is also important to recognise that it remains incomplete. All too often in fields like machine learning, the idea that algorithms are learning is taken at face value and discussions arise as to how ‘they’ can be made to ‘learn’ more effectively. Rather than the picture of a digital mind, we have here a picture of digital artefacts doing mind-ed or mind-ful things. Similarly, while machines may no longer be intelligences, their operations are routinely described as exhibiting </w:t>
      </w:r>
      <w:r w:rsidR="00052BD0">
        <w:rPr>
          <w:rFonts w:ascii="Garamond" w:hAnsi="Garamond"/>
          <w:sz w:val="28"/>
          <w:szCs w:val="28"/>
        </w:rPr>
        <w:t>‘</w:t>
      </w:r>
      <w:r>
        <w:rPr>
          <w:rFonts w:ascii="Garamond" w:hAnsi="Garamond"/>
          <w:sz w:val="28"/>
          <w:szCs w:val="28"/>
        </w:rPr>
        <w:t>intelligence</w:t>
      </w:r>
      <w:r w:rsidR="00052BD0">
        <w:rPr>
          <w:rFonts w:ascii="Garamond" w:hAnsi="Garamond"/>
          <w:sz w:val="28"/>
          <w:szCs w:val="28"/>
        </w:rPr>
        <w:t>’</w:t>
      </w:r>
      <w:r w:rsidR="003C425B">
        <w:rPr>
          <w:rFonts w:ascii="Garamond" w:hAnsi="Garamond"/>
          <w:sz w:val="28"/>
          <w:szCs w:val="28"/>
        </w:rPr>
        <w:t xml:space="preserve"> and developers ask how AI in general can be made to exhibit </w:t>
      </w:r>
      <w:r w:rsidR="00052BD0">
        <w:rPr>
          <w:rFonts w:ascii="Garamond" w:hAnsi="Garamond"/>
          <w:sz w:val="28"/>
          <w:szCs w:val="28"/>
        </w:rPr>
        <w:t>‘intelligence’</w:t>
      </w:r>
      <w:r w:rsidR="003C425B">
        <w:rPr>
          <w:rFonts w:ascii="Garamond" w:hAnsi="Garamond"/>
          <w:sz w:val="28"/>
          <w:szCs w:val="28"/>
        </w:rPr>
        <w:t xml:space="preserve"> more </w:t>
      </w:r>
      <w:r w:rsidR="00321337">
        <w:rPr>
          <w:rFonts w:ascii="Garamond" w:hAnsi="Garamond"/>
          <w:sz w:val="28"/>
          <w:szCs w:val="28"/>
        </w:rPr>
        <w:t>reliably</w:t>
      </w:r>
      <w:r>
        <w:rPr>
          <w:rFonts w:ascii="Garamond" w:hAnsi="Garamond"/>
          <w:sz w:val="28"/>
          <w:szCs w:val="28"/>
        </w:rPr>
        <w:t xml:space="preserve">. As we noted, </w:t>
      </w:r>
      <w:r w:rsidR="00321337">
        <w:rPr>
          <w:rFonts w:ascii="Garamond" w:hAnsi="Garamond"/>
          <w:sz w:val="28"/>
          <w:szCs w:val="28"/>
        </w:rPr>
        <w:t>this installs</w:t>
      </w:r>
      <w:r>
        <w:rPr>
          <w:rFonts w:ascii="Garamond" w:hAnsi="Garamond"/>
          <w:sz w:val="28"/>
          <w:szCs w:val="28"/>
        </w:rPr>
        <w:t xml:space="preserve"> new agentic ghosts in the algorithmic machine</w:t>
      </w:r>
      <w:r w:rsidR="003C425B">
        <w:rPr>
          <w:rFonts w:ascii="Garamond" w:hAnsi="Garamond"/>
          <w:sz w:val="28"/>
          <w:szCs w:val="28"/>
        </w:rPr>
        <w:t xml:space="preserve">, </w:t>
      </w:r>
      <w:r w:rsidR="00321337">
        <w:rPr>
          <w:rFonts w:ascii="Garamond" w:hAnsi="Garamond"/>
          <w:sz w:val="28"/>
          <w:szCs w:val="28"/>
        </w:rPr>
        <w:t>ones given an</w:t>
      </w:r>
      <w:r w:rsidR="003C425B">
        <w:rPr>
          <w:rFonts w:ascii="Garamond" w:hAnsi="Garamond"/>
          <w:sz w:val="28"/>
          <w:szCs w:val="28"/>
        </w:rPr>
        <w:t xml:space="preserve"> existence by virtue of the qualities of the tasks they perform</w:t>
      </w:r>
      <w:r>
        <w:rPr>
          <w:rFonts w:ascii="Garamond" w:hAnsi="Garamond"/>
          <w:sz w:val="28"/>
          <w:szCs w:val="28"/>
        </w:rPr>
        <w:t xml:space="preserve">. </w:t>
      </w:r>
      <w:r w:rsidR="003C425B">
        <w:rPr>
          <w:rFonts w:ascii="Garamond" w:hAnsi="Garamond"/>
          <w:sz w:val="28"/>
          <w:szCs w:val="28"/>
        </w:rPr>
        <w:t>For this reason</w:t>
      </w:r>
      <w:r w:rsidR="00321337">
        <w:rPr>
          <w:rFonts w:ascii="Garamond" w:hAnsi="Garamond"/>
          <w:sz w:val="28"/>
          <w:szCs w:val="28"/>
        </w:rPr>
        <w:t>,</w:t>
      </w:r>
      <w:r w:rsidR="003C425B">
        <w:rPr>
          <w:rFonts w:ascii="Garamond" w:hAnsi="Garamond"/>
          <w:sz w:val="28"/>
          <w:szCs w:val="28"/>
        </w:rPr>
        <w:t xml:space="preserve"> we felt it was important to return to the problems associated with the New AI as a means of dissolving the philosophical rather than technical or engineering problems which lead people to conceive things in this way. To come at last to the epigram at the beginning of the article</w:t>
      </w:r>
      <w:r w:rsidR="00052BD0">
        <w:rPr>
          <w:rFonts w:ascii="Garamond" w:hAnsi="Garamond"/>
          <w:sz w:val="28"/>
          <w:szCs w:val="28"/>
        </w:rPr>
        <w:t xml:space="preserve"> –</w:t>
      </w:r>
      <w:r w:rsidR="003C425B">
        <w:rPr>
          <w:rFonts w:ascii="Garamond" w:hAnsi="Garamond"/>
          <w:sz w:val="28"/>
          <w:szCs w:val="28"/>
        </w:rPr>
        <w:t xml:space="preserve"> Wittgenstein’s remarks on the </w:t>
      </w:r>
      <w:r w:rsidR="003C425B" w:rsidRPr="003C425B">
        <w:rPr>
          <w:rFonts w:ascii="Garamond" w:hAnsi="Garamond"/>
          <w:i/>
          <w:iCs/>
          <w:sz w:val="28"/>
          <w:szCs w:val="28"/>
        </w:rPr>
        <w:t>human</w:t>
      </w:r>
      <w:r w:rsidR="003C425B">
        <w:rPr>
          <w:rFonts w:ascii="Garamond" w:hAnsi="Garamond"/>
          <w:sz w:val="28"/>
          <w:szCs w:val="28"/>
        </w:rPr>
        <w:t xml:space="preserve"> character of these machines</w:t>
      </w:r>
      <w:r w:rsidR="00052BD0">
        <w:rPr>
          <w:rFonts w:ascii="Garamond" w:hAnsi="Garamond"/>
          <w:sz w:val="28"/>
          <w:szCs w:val="28"/>
        </w:rPr>
        <w:t xml:space="preserve"> –</w:t>
      </w:r>
      <w:r w:rsidR="003C425B">
        <w:rPr>
          <w:rFonts w:ascii="Garamond" w:hAnsi="Garamond"/>
          <w:sz w:val="28"/>
          <w:szCs w:val="28"/>
        </w:rPr>
        <w:t xml:space="preserve"> we wanted to emphasise that it makes no sense to talk of AI in any way outside of particular contexts, particular projects and the particular practical purposes AI technologies are designed – well or badly</w:t>
      </w:r>
      <w:r w:rsidR="00321337">
        <w:rPr>
          <w:rFonts w:ascii="Garamond" w:hAnsi="Garamond"/>
          <w:sz w:val="28"/>
          <w:szCs w:val="28"/>
        </w:rPr>
        <w:t xml:space="preserve"> –</w:t>
      </w:r>
      <w:r w:rsidR="003C425B">
        <w:rPr>
          <w:rFonts w:ascii="Garamond" w:hAnsi="Garamond"/>
          <w:sz w:val="28"/>
          <w:szCs w:val="28"/>
        </w:rPr>
        <w:t xml:space="preserve"> to fulfil. Once again, algorithms are part of our lives</w:t>
      </w:r>
      <w:r w:rsidR="00052BD0">
        <w:rPr>
          <w:rFonts w:ascii="Garamond" w:hAnsi="Garamond"/>
          <w:sz w:val="28"/>
          <w:szCs w:val="28"/>
        </w:rPr>
        <w:t>,</w:t>
      </w:r>
      <w:r w:rsidR="003C425B">
        <w:rPr>
          <w:rFonts w:ascii="Garamond" w:hAnsi="Garamond"/>
          <w:sz w:val="28"/>
          <w:szCs w:val="28"/>
        </w:rPr>
        <w:t xml:space="preserve"> not separate from them, and they gain their practical</w:t>
      </w:r>
      <w:r w:rsidR="00052BD0">
        <w:rPr>
          <w:rFonts w:ascii="Garamond" w:hAnsi="Garamond"/>
          <w:sz w:val="28"/>
          <w:szCs w:val="28"/>
        </w:rPr>
        <w:t xml:space="preserve"> relevance and</w:t>
      </w:r>
      <w:r w:rsidR="003C425B">
        <w:rPr>
          <w:rFonts w:ascii="Garamond" w:hAnsi="Garamond"/>
          <w:sz w:val="28"/>
          <w:szCs w:val="28"/>
        </w:rPr>
        <w:t xml:space="preserve"> consequentiality by virtue of where and how they feature within them. What is more, while we do interact with algorithms, we do not do so in vacuo. Instead, wherever </w:t>
      </w:r>
      <w:r w:rsidR="00321337">
        <w:rPr>
          <w:rFonts w:ascii="Garamond" w:hAnsi="Garamond"/>
          <w:sz w:val="28"/>
          <w:szCs w:val="28"/>
        </w:rPr>
        <w:t xml:space="preserve">we find </w:t>
      </w:r>
      <w:r w:rsidR="003C425B">
        <w:rPr>
          <w:rFonts w:ascii="Garamond" w:hAnsi="Garamond"/>
          <w:sz w:val="28"/>
          <w:szCs w:val="28"/>
        </w:rPr>
        <w:t xml:space="preserve">an algorithm, </w:t>
      </w:r>
      <w:r w:rsidR="00321337">
        <w:rPr>
          <w:rFonts w:ascii="Garamond" w:hAnsi="Garamond"/>
          <w:sz w:val="28"/>
          <w:szCs w:val="28"/>
        </w:rPr>
        <w:t>we</w:t>
      </w:r>
      <w:r w:rsidR="00052BD0">
        <w:rPr>
          <w:rFonts w:ascii="Garamond" w:hAnsi="Garamond"/>
          <w:sz w:val="28"/>
          <w:szCs w:val="28"/>
        </w:rPr>
        <w:t xml:space="preserve"> do not need to look far to</w:t>
      </w:r>
      <w:r w:rsidR="00321337">
        <w:rPr>
          <w:rFonts w:ascii="Garamond" w:hAnsi="Garamond"/>
          <w:sz w:val="28"/>
          <w:szCs w:val="28"/>
        </w:rPr>
        <w:t xml:space="preserve"> find </w:t>
      </w:r>
      <w:r w:rsidR="00052BD0">
        <w:rPr>
          <w:rFonts w:ascii="Garamond" w:hAnsi="Garamond"/>
          <w:sz w:val="28"/>
          <w:szCs w:val="28"/>
        </w:rPr>
        <w:t>the</w:t>
      </w:r>
      <w:r w:rsidR="00321337">
        <w:rPr>
          <w:rFonts w:ascii="Garamond" w:hAnsi="Garamond"/>
          <w:sz w:val="28"/>
          <w:szCs w:val="28"/>
        </w:rPr>
        <w:t xml:space="preserve"> </w:t>
      </w:r>
      <w:r w:rsidR="003C425B">
        <w:rPr>
          <w:rFonts w:ascii="Garamond" w:hAnsi="Garamond"/>
          <w:sz w:val="28"/>
          <w:szCs w:val="28"/>
        </w:rPr>
        <w:t xml:space="preserve">set of human beings who developed </w:t>
      </w:r>
      <w:r w:rsidR="00321337">
        <w:rPr>
          <w:rFonts w:ascii="Garamond" w:hAnsi="Garamond"/>
          <w:sz w:val="28"/>
          <w:szCs w:val="28"/>
        </w:rPr>
        <w:t xml:space="preserve">it and </w:t>
      </w:r>
      <w:r w:rsidR="00052BD0">
        <w:rPr>
          <w:rFonts w:ascii="Garamond" w:hAnsi="Garamond"/>
          <w:sz w:val="28"/>
          <w:szCs w:val="28"/>
        </w:rPr>
        <w:t>the</w:t>
      </w:r>
      <w:r w:rsidR="00321337">
        <w:rPr>
          <w:rFonts w:ascii="Garamond" w:hAnsi="Garamond"/>
          <w:sz w:val="28"/>
          <w:szCs w:val="28"/>
        </w:rPr>
        <w:t xml:space="preserve"> set</w:t>
      </w:r>
      <w:r w:rsidR="00052BD0">
        <w:rPr>
          <w:rFonts w:ascii="Garamond" w:hAnsi="Garamond"/>
          <w:sz w:val="28"/>
          <w:szCs w:val="28"/>
        </w:rPr>
        <w:t>s</w:t>
      </w:r>
      <w:r w:rsidR="00321337">
        <w:rPr>
          <w:rFonts w:ascii="Garamond" w:hAnsi="Garamond"/>
          <w:sz w:val="28"/>
          <w:szCs w:val="28"/>
        </w:rPr>
        <w:t xml:space="preserve"> of human beings putting it to work, or attempting to do so</w:t>
      </w:r>
      <w:r w:rsidR="003C425B">
        <w:rPr>
          <w:rFonts w:ascii="Garamond" w:hAnsi="Garamond"/>
          <w:sz w:val="28"/>
          <w:szCs w:val="28"/>
        </w:rPr>
        <w:t xml:space="preserve">. </w:t>
      </w:r>
      <w:r w:rsidR="00321337">
        <w:rPr>
          <w:rFonts w:ascii="Garamond" w:hAnsi="Garamond"/>
          <w:sz w:val="28"/>
          <w:szCs w:val="28"/>
        </w:rPr>
        <w:t xml:space="preserve">Algorithms </w:t>
      </w:r>
      <w:r w:rsidR="003C425B">
        <w:rPr>
          <w:rFonts w:ascii="Garamond" w:hAnsi="Garamond"/>
          <w:sz w:val="28"/>
          <w:szCs w:val="28"/>
        </w:rPr>
        <w:t xml:space="preserve">are working artefacts which must be conceived, produced and maintained; they are not self-generating. The human and the machine are thus deeply interlinked and when we assess algorithms, we are frequently evaluating how well or badly we think the designers have done in producing them in a particular way. </w:t>
      </w:r>
    </w:p>
    <w:p w14:paraId="3E472CE6" w14:textId="77777777" w:rsidR="00CA2342" w:rsidRPr="00EA4A09" w:rsidRDefault="00CA2342" w:rsidP="0039519E">
      <w:pPr>
        <w:rPr>
          <w:rFonts w:ascii="Garamond" w:hAnsi="Garamond"/>
          <w:sz w:val="28"/>
          <w:szCs w:val="28"/>
        </w:rPr>
      </w:pPr>
    </w:p>
    <w:p w14:paraId="2CF0D2EB" w14:textId="21490E08" w:rsidR="00EF0D5C" w:rsidRPr="00EA4A09" w:rsidRDefault="00101BA5" w:rsidP="0046096B">
      <w:pPr>
        <w:rPr>
          <w:rFonts w:ascii="Garamond" w:hAnsi="Garamond"/>
          <w:sz w:val="28"/>
          <w:szCs w:val="28"/>
        </w:rPr>
      </w:pPr>
      <w:r>
        <w:rPr>
          <w:rFonts w:ascii="Garamond" w:hAnsi="Garamond"/>
          <w:sz w:val="28"/>
          <w:szCs w:val="28"/>
        </w:rPr>
        <w:t xml:space="preserve">Our aim </w:t>
      </w:r>
      <w:r w:rsidR="00321337">
        <w:rPr>
          <w:rFonts w:ascii="Garamond" w:hAnsi="Garamond"/>
          <w:sz w:val="28"/>
          <w:szCs w:val="28"/>
        </w:rPr>
        <w:t>in the article</w:t>
      </w:r>
      <w:r>
        <w:rPr>
          <w:rFonts w:ascii="Garamond" w:hAnsi="Garamond"/>
          <w:sz w:val="28"/>
          <w:szCs w:val="28"/>
        </w:rPr>
        <w:t xml:space="preserve"> has</w:t>
      </w:r>
      <w:r w:rsidR="00321337">
        <w:rPr>
          <w:rFonts w:ascii="Garamond" w:hAnsi="Garamond"/>
          <w:sz w:val="28"/>
          <w:szCs w:val="28"/>
        </w:rPr>
        <w:t xml:space="preserve"> thus</w:t>
      </w:r>
      <w:r>
        <w:rPr>
          <w:rFonts w:ascii="Garamond" w:hAnsi="Garamond"/>
          <w:sz w:val="28"/>
          <w:szCs w:val="28"/>
        </w:rPr>
        <w:t xml:space="preserve"> been to</w:t>
      </w:r>
      <w:r w:rsidR="002A7000" w:rsidRPr="00EA4A09">
        <w:rPr>
          <w:rFonts w:ascii="Garamond" w:hAnsi="Garamond"/>
          <w:sz w:val="28"/>
          <w:szCs w:val="28"/>
        </w:rPr>
        <w:t xml:space="preserve"> demonstrate that</w:t>
      </w:r>
      <w:r w:rsidR="00EB466F" w:rsidRPr="00EA4A09">
        <w:rPr>
          <w:rFonts w:ascii="Garamond" w:hAnsi="Garamond"/>
          <w:sz w:val="28"/>
          <w:szCs w:val="28"/>
        </w:rPr>
        <w:t xml:space="preserve"> if we </w:t>
      </w:r>
      <w:r w:rsidR="002A7000" w:rsidRPr="00EA4A09">
        <w:rPr>
          <w:rFonts w:ascii="Garamond" w:hAnsi="Garamond"/>
          <w:sz w:val="28"/>
          <w:szCs w:val="28"/>
        </w:rPr>
        <w:t>fail to</w:t>
      </w:r>
      <w:r w:rsidR="00EB466F" w:rsidRPr="00EA4A09">
        <w:rPr>
          <w:rFonts w:ascii="Garamond" w:hAnsi="Garamond"/>
          <w:sz w:val="28"/>
          <w:szCs w:val="28"/>
        </w:rPr>
        <w:t xml:space="preserve"> </w:t>
      </w:r>
      <w:r w:rsidR="006B2523">
        <w:rPr>
          <w:rFonts w:ascii="Garamond" w:hAnsi="Garamond"/>
          <w:sz w:val="28"/>
          <w:szCs w:val="28"/>
        </w:rPr>
        <w:t>place</w:t>
      </w:r>
      <w:r w:rsidR="00EB466F" w:rsidRPr="00EA4A09">
        <w:rPr>
          <w:rFonts w:ascii="Garamond" w:hAnsi="Garamond"/>
          <w:sz w:val="28"/>
          <w:szCs w:val="28"/>
        </w:rPr>
        <w:t xml:space="preserve"> </w:t>
      </w:r>
      <w:r w:rsidR="002A7000" w:rsidRPr="00EA4A09">
        <w:rPr>
          <w:rFonts w:ascii="Garamond" w:hAnsi="Garamond"/>
          <w:sz w:val="28"/>
          <w:szCs w:val="28"/>
        </w:rPr>
        <w:t>AI</w:t>
      </w:r>
      <w:r>
        <w:rPr>
          <w:rFonts w:ascii="Garamond" w:hAnsi="Garamond"/>
          <w:sz w:val="28"/>
          <w:szCs w:val="28"/>
        </w:rPr>
        <w:t xml:space="preserve"> in its practical contexts</w:t>
      </w:r>
      <w:r w:rsidR="002A7000" w:rsidRPr="00EA4A09">
        <w:rPr>
          <w:rFonts w:ascii="Garamond" w:hAnsi="Garamond"/>
          <w:sz w:val="28"/>
          <w:szCs w:val="28"/>
        </w:rPr>
        <w:t xml:space="preserve"> (in the ways advocated throughout)</w:t>
      </w:r>
      <w:r w:rsidR="00EB466F" w:rsidRPr="00EA4A09">
        <w:rPr>
          <w:rFonts w:ascii="Garamond" w:hAnsi="Garamond"/>
          <w:sz w:val="28"/>
          <w:szCs w:val="28"/>
        </w:rPr>
        <w:t>, we start to see ghosts in our machines</w:t>
      </w:r>
      <w:r w:rsidR="00096162">
        <w:rPr>
          <w:rFonts w:ascii="Garamond" w:hAnsi="Garamond"/>
          <w:sz w:val="28"/>
          <w:szCs w:val="28"/>
        </w:rPr>
        <w:t>.</w:t>
      </w:r>
      <w:r w:rsidR="00EB466F" w:rsidRPr="00EA4A09">
        <w:rPr>
          <w:rFonts w:ascii="Garamond" w:hAnsi="Garamond"/>
          <w:sz w:val="28"/>
          <w:szCs w:val="28"/>
        </w:rPr>
        <w:t xml:space="preserve"> </w:t>
      </w:r>
      <w:r w:rsidR="00096162">
        <w:rPr>
          <w:rFonts w:ascii="Garamond" w:hAnsi="Garamond"/>
          <w:sz w:val="28"/>
          <w:szCs w:val="28"/>
        </w:rPr>
        <w:t>W</w:t>
      </w:r>
      <w:r w:rsidR="00EB466F" w:rsidRPr="00EA4A09">
        <w:rPr>
          <w:rFonts w:ascii="Garamond" w:hAnsi="Garamond"/>
          <w:sz w:val="28"/>
          <w:szCs w:val="28"/>
        </w:rPr>
        <w:t>e</w:t>
      </w:r>
      <w:r w:rsidR="002A7000" w:rsidRPr="00EA4A09">
        <w:rPr>
          <w:rFonts w:ascii="Garamond" w:hAnsi="Garamond"/>
          <w:sz w:val="28"/>
          <w:szCs w:val="28"/>
        </w:rPr>
        <w:t xml:space="preserve"> end up with</w:t>
      </w:r>
      <w:r w:rsidR="00EB466F" w:rsidRPr="00EA4A09">
        <w:rPr>
          <w:rFonts w:ascii="Garamond" w:hAnsi="Garamond"/>
          <w:sz w:val="28"/>
          <w:szCs w:val="28"/>
        </w:rPr>
        <w:t xml:space="preserve"> no way of accounting for the things we </w:t>
      </w:r>
      <w:r w:rsidR="00321337">
        <w:rPr>
          <w:rFonts w:ascii="Garamond" w:hAnsi="Garamond"/>
          <w:sz w:val="28"/>
          <w:szCs w:val="28"/>
        </w:rPr>
        <w:t>want to account for</w:t>
      </w:r>
      <w:r w:rsidR="00EB466F" w:rsidRPr="00EA4A09">
        <w:rPr>
          <w:rFonts w:ascii="Garamond" w:hAnsi="Garamond"/>
          <w:sz w:val="28"/>
          <w:szCs w:val="28"/>
        </w:rPr>
        <w:t>,</w:t>
      </w:r>
      <w:r w:rsidR="00321337">
        <w:rPr>
          <w:rFonts w:ascii="Garamond" w:hAnsi="Garamond"/>
          <w:sz w:val="28"/>
          <w:szCs w:val="28"/>
        </w:rPr>
        <w:t xml:space="preserve"> i.e., the workings of AI,</w:t>
      </w:r>
      <w:r w:rsidR="00EB466F" w:rsidRPr="00EA4A09">
        <w:rPr>
          <w:rFonts w:ascii="Garamond" w:hAnsi="Garamond"/>
          <w:sz w:val="28"/>
          <w:szCs w:val="28"/>
        </w:rPr>
        <w:t xml:space="preserve"> and </w:t>
      </w:r>
      <w:r w:rsidR="002A7000" w:rsidRPr="00EA4A09">
        <w:rPr>
          <w:rFonts w:ascii="Garamond" w:hAnsi="Garamond"/>
          <w:sz w:val="28"/>
          <w:szCs w:val="28"/>
        </w:rPr>
        <w:t xml:space="preserve">are seduced into </w:t>
      </w:r>
      <w:r w:rsidR="00EB466F" w:rsidRPr="00EA4A09">
        <w:rPr>
          <w:rFonts w:ascii="Garamond" w:hAnsi="Garamond"/>
          <w:sz w:val="28"/>
          <w:szCs w:val="28"/>
        </w:rPr>
        <w:t>ascrib</w:t>
      </w:r>
      <w:r w:rsidR="002A7000" w:rsidRPr="00EA4A09">
        <w:rPr>
          <w:rFonts w:ascii="Garamond" w:hAnsi="Garamond"/>
          <w:sz w:val="28"/>
          <w:szCs w:val="28"/>
        </w:rPr>
        <w:t>ing</w:t>
      </w:r>
      <w:r w:rsidR="00DE25CC" w:rsidRPr="00EA4A09">
        <w:rPr>
          <w:rFonts w:ascii="Garamond" w:hAnsi="Garamond"/>
          <w:sz w:val="28"/>
          <w:szCs w:val="28"/>
        </w:rPr>
        <w:t xml:space="preserve"> th</w:t>
      </w:r>
      <w:r w:rsidR="00321337">
        <w:rPr>
          <w:rFonts w:ascii="Garamond" w:hAnsi="Garamond"/>
          <w:sz w:val="28"/>
          <w:szCs w:val="28"/>
        </w:rPr>
        <w:t>ose</w:t>
      </w:r>
      <w:r w:rsidR="00DE25CC" w:rsidRPr="00EA4A09">
        <w:rPr>
          <w:rFonts w:ascii="Garamond" w:hAnsi="Garamond"/>
          <w:sz w:val="28"/>
          <w:szCs w:val="28"/>
        </w:rPr>
        <w:t xml:space="preserve"> workings </w:t>
      </w:r>
      <w:r w:rsidR="002A7000" w:rsidRPr="00EA4A09">
        <w:rPr>
          <w:rFonts w:ascii="Garamond" w:hAnsi="Garamond"/>
          <w:sz w:val="28"/>
          <w:szCs w:val="28"/>
        </w:rPr>
        <w:t xml:space="preserve">to categories that </w:t>
      </w:r>
      <w:r>
        <w:rPr>
          <w:rFonts w:ascii="Garamond" w:hAnsi="Garamond"/>
          <w:sz w:val="28"/>
          <w:szCs w:val="28"/>
        </w:rPr>
        <w:t xml:space="preserve">make </w:t>
      </w:r>
      <w:r w:rsidR="00321337">
        <w:rPr>
          <w:rFonts w:ascii="Garamond" w:hAnsi="Garamond"/>
          <w:sz w:val="28"/>
          <w:szCs w:val="28"/>
        </w:rPr>
        <w:t>them</w:t>
      </w:r>
      <w:r>
        <w:rPr>
          <w:rFonts w:ascii="Garamond" w:hAnsi="Garamond"/>
          <w:sz w:val="28"/>
          <w:szCs w:val="28"/>
        </w:rPr>
        <w:t xml:space="preserve"> more rather than less opaque.</w:t>
      </w:r>
      <w:r w:rsidR="00096162">
        <w:rPr>
          <w:rFonts w:ascii="Garamond" w:hAnsi="Garamond"/>
          <w:sz w:val="28"/>
          <w:szCs w:val="28"/>
        </w:rPr>
        <w:t xml:space="preserve"> Moreover,</w:t>
      </w:r>
      <w:r w:rsidR="00052BD0">
        <w:rPr>
          <w:rFonts w:ascii="Garamond" w:hAnsi="Garamond"/>
          <w:sz w:val="28"/>
          <w:szCs w:val="28"/>
        </w:rPr>
        <w:t xml:space="preserve"> in the process</w:t>
      </w:r>
      <w:r w:rsidR="002A7000" w:rsidRPr="00EA4A09">
        <w:rPr>
          <w:rFonts w:ascii="Garamond" w:hAnsi="Garamond"/>
          <w:sz w:val="28"/>
          <w:szCs w:val="28"/>
        </w:rPr>
        <w:t xml:space="preserve"> we </w:t>
      </w:r>
      <w:r w:rsidR="00321337">
        <w:rPr>
          <w:rFonts w:ascii="Garamond" w:hAnsi="Garamond"/>
          <w:sz w:val="28"/>
          <w:szCs w:val="28"/>
        </w:rPr>
        <w:t>link</w:t>
      </w:r>
      <w:r w:rsidR="002A7000" w:rsidRPr="00EA4A09">
        <w:rPr>
          <w:rFonts w:ascii="Garamond" w:hAnsi="Garamond"/>
          <w:sz w:val="28"/>
          <w:szCs w:val="28"/>
        </w:rPr>
        <w:t xml:space="preserve"> one set of black boxes (</w:t>
      </w:r>
      <w:r w:rsidR="00321337">
        <w:rPr>
          <w:rFonts w:ascii="Garamond" w:hAnsi="Garamond"/>
          <w:sz w:val="28"/>
          <w:szCs w:val="28"/>
        </w:rPr>
        <w:t xml:space="preserve">e.g., </w:t>
      </w:r>
      <w:r w:rsidR="002A7000" w:rsidRPr="00EA4A09">
        <w:rPr>
          <w:rFonts w:ascii="Garamond" w:hAnsi="Garamond"/>
          <w:sz w:val="28"/>
          <w:szCs w:val="28"/>
        </w:rPr>
        <w:t>code</w:t>
      </w:r>
      <w:r w:rsidR="00321337">
        <w:rPr>
          <w:rFonts w:ascii="Garamond" w:hAnsi="Garamond"/>
          <w:sz w:val="28"/>
          <w:szCs w:val="28"/>
        </w:rPr>
        <w:t xml:space="preserve"> and programs</w:t>
      </w:r>
      <w:r w:rsidR="002A7000" w:rsidRPr="00EA4A09">
        <w:rPr>
          <w:rFonts w:ascii="Garamond" w:hAnsi="Garamond"/>
          <w:sz w:val="28"/>
          <w:szCs w:val="28"/>
        </w:rPr>
        <w:t xml:space="preserve">) </w:t>
      </w:r>
      <w:r w:rsidR="00321337">
        <w:rPr>
          <w:rFonts w:ascii="Garamond" w:hAnsi="Garamond"/>
          <w:sz w:val="28"/>
          <w:szCs w:val="28"/>
        </w:rPr>
        <w:t>to</w:t>
      </w:r>
      <w:r w:rsidR="002A7000" w:rsidRPr="00EA4A09">
        <w:rPr>
          <w:rFonts w:ascii="Garamond" w:hAnsi="Garamond"/>
          <w:sz w:val="28"/>
          <w:szCs w:val="28"/>
        </w:rPr>
        <w:t xml:space="preserve"> others (</w:t>
      </w:r>
      <w:r w:rsidR="00321337">
        <w:rPr>
          <w:rFonts w:ascii="Garamond" w:hAnsi="Garamond"/>
          <w:sz w:val="28"/>
          <w:szCs w:val="28"/>
        </w:rPr>
        <w:t xml:space="preserve">e.g., </w:t>
      </w:r>
      <w:r w:rsidR="006B2523">
        <w:rPr>
          <w:rFonts w:ascii="Garamond" w:hAnsi="Garamond"/>
          <w:sz w:val="28"/>
          <w:szCs w:val="28"/>
        </w:rPr>
        <w:t>‘</w:t>
      </w:r>
      <w:r w:rsidR="002A7000" w:rsidRPr="00EA4A09">
        <w:rPr>
          <w:rFonts w:ascii="Garamond" w:hAnsi="Garamond"/>
          <w:sz w:val="28"/>
          <w:szCs w:val="28"/>
        </w:rPr>
        <w:t>learning</w:t>
      </w:r>
      <w:r w:rsidR="006B2523">
        <w:rPr>
          <w:rFonts w:ascii="Garamond" w:hAnsi="Garamond"/>
          <w:sz w:val="28"/>
          <w:szCs w:val="28"/>
        </w:rPr>
        <w:t>’</w:t>
      </w:r>
      <w:r w:rsidR="002A7000" w:rsidRPr="00EA4A09">
        <w:rPr>
          <w:rFonts w:ascii="Garamond" w:hAnsi="Garamond"/>
          <w:sz w:val="28"/>
          <w:szCs w:val="28"/>
        </w:rPr>
        <w:t>)</w:t>
      </w:r>
      <w:r w:rsidR="00321337">
        <w:rPr>
          <w:rFonts w:ascii="Garamond" w:hAnsi="Garamond"/>
          <w:sz w:val="28"/>
          <w:szCs w:val="28"/>
        </w:rPr>
        <w:t xml:space="preserve"> in ways that become progressively difficult to unpack</w:t>
      </w:r>
      <w:r w:rsidR="002A7000" w:rsidRPr="00EA4A09">
        <w:rPr>
          <w:rFonts w:ascii="Garamond" w:hAnsi="Garamond"/>
          <w:sz w:val="28"/>
          <w:szCs w:val="28"/>
        </w:rPr>
        <w:t xml:space="preserve">. However, if we </w:t>
      </w:r>
      <w:r w:rsidR="002A7000" w:rsidRPr="00EA4A09">
        <w:rPr>
          <w:rFonts w:ascii="Garamond" w:hAnsi="Garamond"/>
          <w:i/>
          <w:sz w:val="28"/>
          <w:szCs w:val="28"/>
        </w:rPr>
        <w:t xml:space="preserve">do </w:t>
      </w:r>
      <w:r w:rsidR="002A7000" w:rsidRPr="00EA4A09">
        <w:rPr>
          <w:rFonts w:ascii="Garamond" w:hAnsi="Garamond"/>
          <w:sz w:val="28"/>
          <w:szCs w:val="28"/>
        </w:rPr>
        <w:t xml:space="preserve">take up the </w:t>
      </w:r>
      <w:r>
        <w:rPr>
          <w:rFonts w:ascii="Garamond" w:hAnsi="Garamond"/>
          <w:sz w:val="28"/>
          <w:szCs w:val="28"/>
        </w:rPr>
        <w:t>practically-oriented</w:t>
      </w:r>
      <w:r w:rsidR="002A7000" w:rsidRPr="00EA4A09">
        <w:rPr>
          <w:rFonts w:ascii="Garamond" w:hAnsi="Garamond"/>
          <w:sz w:val="28"/>
          <w:szCs w:val="28"/>
        </w:rPr>
        <w:t xml:space="preserve"> approach</w:t>
      </w:r>
      <w:r>
        <w:rPr>
          <w:rFonts w:ascii="Garamond" w:hAnsi="Garamond"/>
          <w:sz w:val="28"/>
          <w:szCs w:val="28"/>
        </w:rPr>
        <w:t xml:space="preserve"> </w:t>
      </w:r>
      <w:r w:rsidR="002A7000" w:rsidRPr="00EA4A09">
        <w:rPr>
          <w:rFonts w:ascii="Garamond" w:hAnsi="Garamond"/>
          <w:sz w:val="28"/>
          <w:szCs w:val="28"/>
        </w:rPr>
        <w:t>Sharrock</w:t>
      </w:r>
      <w:r>
        <w:rPr>
          <w:rFonts w:ascii="Garamond" w:hAnsi="Garamond"/>
          <w:sz w:val="28"/>
          <w:szCs w:val="28"/>
        </w:rPr>
        <w:t xml:space="preserve"> and colleagues have consistently</w:t>
      </w:r>
      <w:r w:rsidR="002A7000" w:rsidRPr="00EA4A09">
        <w:rPr>
          <w:rFonts w:ascii="Garamond" w:hAnsi="Garamond"/>
          <w:sz w:val="28"/>
          <w:szCs w:val="28"/>
        </w:rPr>
        <w:t xml:space="preserve"> recommend</w:t>
      </w:r>
      <w:r>
        <w:rPr>
          <w:rFonts w:ascii="Garamond" w:hAnsi="Garamond"/>
          <w:sz w:val="28"/>
          <w:szCs w:val="28"/>
        </w:rPr>
        <w:t>ed</w:t>
      </w:r>
      <w:r w:rsidR="002A7000" w:rsidRPr="00EA4A09">
        <w:rPr>
          <w:rFonts w:ascii="Garamond" w:hAnsi="Garamond"/>
          <w:sz w:val="28"/>
          <w:szCs w:val="28"/>
        </w:rPr>
        <w:t>, we will see that there are no ghosts, and indeed, there are barely any machines either</w:t>
      </w:r>
      <w:r w:rsidR="00096162">
        <w:rPr>
          <w:rFonts w:ascii="Garamond" w:hAnsi="Garamond"/>
          <w:sz w:val="28"/>
          <w:szCs w:val="28"/>
        </w:rPr>
        <w:t>.</w:t>
      </w:r>
      <w:r w:rsidR="002A7000" w:rsidRPr="00EA4A09">
        <w:rPr>
          <w:rStyle w:val="FootnoteReference"/>
          <w:rFonts w:ascii="Garamond" w:hAnsi="Garamond"/>
          <w:sz w:val="28"/>
          <w:szCs w:val="28"/>
        </w:rPr>
        <w:footnoteReference w:id="18"/>
      </w:r>
      <w:r w:rsidR="002A7000" w:rsidRPr="00EA4A09">
        <w:rPr>
          <w:rFonts w:ascii="Garamond" w:hAnsi="Garamond"/>
          <w:sz w:val="28"/>
          <w:szCs w:val="28"/>
        </w:rPr>
        <w:t xml:space="preserve"> As the body of work </w:t>
      </w:r>
      <w:r w:rsidR="00051B38">
        <w:rPr>
          <w:rFonts w:ascii="Garamond" w:hAnsi="Garamond"/>
          <w:sz w:val="28"/>
          <w:szCs w:val="28"/>
        </w:rPr>
        <w:t xml:space="preserve">in </w:t>
      </w:r>
      <w:r w:rsidR="002A7000" w:rsidRPr="00EA4A09">
        <w:rPr>
          <w:rFonts w:ascii="Garamond" w:hAnsi="Garamond"/>
          <w:sz w:val="28"/>
          <w:szCs w:val="28"/>
        </w:rPr>
        <w:t>which Wes Sharrock has been</w:t>
      </w:r>
      <w:r w:rsidR="00052BD0">
        <w:rPr>
          <w:rFonts w:ascii="Garamond" w:hAnsi="Garamond"/>
          <w:sz w:val="28"/>
          <w:szCs w:val="28"/>
        </w:rPr>
        <w:t xml:space="preserve"> a</w:t>
      </w:r>
      <w:r w:rsidR="002A7000" w:rsidRPr="00EA4A09">
        <w:rPr>
          <w:rFonts w:ascii="Garamond" w:hAnsi="Garamond"/>
          <w:sz w:val="28"/>
          <w:szCs w:val="28"/>
        </w:rPr>
        <w:t xml:space="preserve"> central </w:t>
      </w:r>
      <w:r w:rsidR="00052BD0">
        <w:rPr>
          <w:rFonts w:ascii="Garamond" w:hAnsi="Garamond"/>
          <w:sz w:val="28"/>
          <w:szCs w:val="28"/>
        </w:rPr>
        <w:t xml:space="preserve">figure </w:t>
      </w:r>
      <w:r w:rsidR="002A7000" w:rsidRPr="00EA4A09">
        <w:rPr>
          <w:rFonts w:ascii="Garamond" w:hAnsi="Garamond"/>
          <w:sz w:val="28"/>
          <w:szCs w:val="28"/>
        </w:rPr>
        <w:t xml:space="preserve">suggests, the entirety of the issue hinges on the language </w:t>
      </w:r>
      <w:r w:rsidR="00CB1C4C">
        <w:rPr>
          <w:rFonts w:ascii="Garamond" w:hAnsi="Garamond"/>
          <w:sz w:val="28"/>
          <w:szCs w:val="28"/>
        </w:rPr>
        <w:t xml:space="preserve">with which </w:t>
      </w:r>
      <w:r w:rsidR="002A7000" w:rsidRPr="00EA4A09">
        <w:rPr>
          <w:rFonts w:ascii="Garamond" w:hAnsi="Garamond"/>
          <w:sz w:val="28"/>
          <w:szCs w:val="28"/>
        </w:rPr>
        <w:t>we choose to talk about AI (i.e.</w:t>
      </w:r>
      <w:r w:rsidR="00321337">
        <w:rPr>
          <w:rFonts w:ascii="Garamond" w:hAnsi="Garamond"/>
          <w:sz w:val="28"/>
          <w:szCs w:val="28"/>
        </w:rPr>
        <w:t>,</w:t>
      </w:r>
      <w:r w:rsidR="002A7000" w:rsidRPr="00EA4A09">
        <w:rPr>
          <w:rFonts w:ascii="Garamond" w:hAnsi="Garamond"/>
          <w:sz w:val="28"/>
          <w:szCs w:val="28"/>
        </w:rPr>
        <w:t xml:space="preserve"> the sense we wish to make of it). </w:t>
      </w:r>
      <w:bookmarkStart w:id="2" w:name="_Hlk15427130"/>
      <w:r w:rsidR="00D9484B" w:rsidRPr="00EA4A09">
        <w:rPr>
          <w:rFonts w:ascii="Garamond" w:hAnsi="Garamond"/>
          <w:sz w:val="28"/>
          <w:szCs w:val="28"/>
        </w:rPr>
        <w:t>A</w:t>
      </w:r>
      <w:r w:rsidR="002A7000" w:rsidRPr="00EA4A09">
        <w:rPr>
          <w:rFonts w:ascii="Garamond" w:hAnsi="Garamond"/>
          <w:sz w:val="28"/>
          <w:szCs w:val="28"/>
        </w:rPr>
        <w:t>s much of the philosophy of mind has done</w:t>
      </w:r>
      <w:r w:rsidR="00D9484B" w:rsidRPr="00EA4A09">
        <w:rPr>
          <w:rFonts w:ascii="Garamond" w:hAnsi="Garamond"/>
          <w:sz w:val="28"/>
          <w:szCs w:val="28"/>
        </w:rPr>
        <w:t xml:space="preserve"> already</w:t>
      </w:r>
      <w:r w:rsidR="002A7000" w:rsidRPr="00EA4A09">
        <w:rPr>
          <w:rFonts w:ascii="Garamond" w:hAnsi="Garamond"/>
          <w:sz w:val="28"/>
          <w:szCs w:val="28"/>
        </w:rPr>
        <w:t>, we</w:t>
      </w:r>
      <w:r w:rsidR="00D9484B" w:rsidRPr="00EA4A09">
        <w:rPr>
          <w:rFonts w:ascii="Garamond" w:hAnsi="Garamond"/>
          <w:sz w:val="28"/>
          <w:szCs w:val="28"/>
        </w:rPr>
        <w:t xml:space="preserve"> could</w:t>
      </w:r>
      <w:r w:rsidR="002A7000" w:rsidRPr="00EA4A09">
        <w:rPr>
          <w:rFonts w:ascii="Garamond" w:hAnsi="Garamond"/>
          <w:sz w:val="28"/>
          <w:szCs w:val="28"/>
        </w:rPr>
        <w:t xml:space="preserve"> choose to conflate cognition with the </w:t>
      </w:r>
      <w:r w:rsidR="00321337">
        <w:rPr>
          <w:rFonts w:ascii="Garamond" w:hAnsi="Garamond"/>
          <w:sz w:val="28"/>
          <w:szCs w:val="28"/>
        </w:rPr>
        <w:t xml:space="preserve">anthropomorphic </w:t>
      </w:r>
      <w:r w:rsidR="002A7000" w:rsidRPr="00EA4A09">
        <w:rPr>
          <w:rFonts w:ascii="Garamond" w:hAnsi="Garamond"/>
          <w:sz w:val="28"/>
          <w:szCs w:val="28"/>
        </w:rPr>
        <w:t xml:space="preserve">terminology we apply to computational technologies </w:t>
      </w:r>
      <w:r w:rsidR="00892379" w:rsidRPr="00EA4A09">
        <w:rPr>
          <w:rFonts w:ascii="Garamond" w:hAnsi="Garamond"/>
          <w:sz w:val="28"/>
          <w:szCs w:val="28"/>
        </w:rPr>
        <w:t>as</w:t>
      </w:r>
      <w:r w:rsidR="00892379">
        <w:rPr>
          <w:rFonts w:ascii="Garamond" w:hAnsi="Garamond"/>
          <w:sz w:val="28"/>
          <w:szCs w:val="28"/>
        </w:rPr>
        <w:t xml:space="preserve"> a neat</w:t>
      </w:r>
      <w:r w:rsidR="00892379" w:rsidRPr="00EA4A09">
        <w:rPr>
          <w:rFonts w:ascii="Garamond" w:hAnsi="Garamond"/>
          <w:sz w:val="28"/>
          <w:szCs w:val="28"/>
        </w:rPr>
        <w:t xml:space="preserve"> shorthand </w:t>
      </w:r>
      <w:r w:rsidR="002A7000" w:rsidRPr="00EA4A09">
        <w:rPr>
          <w:rFonts w:ascii="Garamond" w:hAnsi="Garamond"/>
          <w:sz w:val="28"/>
          <w:szCs w:val="28"/>
        </w:rPr>
        <w:t xml:space="preserve">and thereby make thorny philosophical problems </w:t>
      </w:r>
      <w:r w:rsidR="00321337">
        <w:rPr>
          <w:rFonts w:ascii="Garamond" w:hAnsi="Garamond"/>
          <w:sz w:val="28"/>
          <w:szCs w:val="28"/>
        </w:rPr>
        <w:t>out of</w:t>
      </w:r>
      <w:r w:rsidR="00D9484B" w:rsidRPr="00EA4A09">
        <w:rPr>
          <w:rFonts w:ascii="Garamond" w:hAnsi="Garamond"/>
          <w:sz w:val="28"/>
          <w:szCs w:val="28"/>
        </w:rPr>
        <w:t xml:space="preserve"> propose</w:t>
      </w:r>
      <w:r w:rsidR="00321337">
        <w:rPr>
          <w:rFonts w:ascii="Garamond" w:hAnsi="Garamond"/>
          <w:sz w:val="28"/>
          <w:szCs w:val="28"/>
        </w:rPr>
        <w:t>d</w:t>
      </w:r>
      <w:r w:rsidR="00D9484B" w:rsidRPr="00EA4A09">
        <w:rPr>
          <w:rFonts w:ascii="Garamond" w:hAnsi="Garamond"/>
          <w:sz w:val="28"/>
          <w:szCs w:val="28"/>
        </w:rPr>
        <w:t xml:space="preserve"> points of parity and begin to doubt the distinctions between humans and machines. However, if we </w:t>
      </w:r>
      <w:r w:rsidR="00D9484B" w:rsidRPr="00EA4A09">
        <w:rPr>
          <w:rFonts w:ascii="Garamond" w:hAnsi="Garamond"/>
          <w:i/>
          <w:sz w:val="28"/>
          <w:szCs w:val="28"/>
        </w:rPr>
        <w:t xml:space="preserve">do </w:t>
      </w:r>
      <w:r w:rsidR="00D9484B" w:rsidRPr="00EA4A09">
        <w:rPr>
          <w:rFonts w:ascii="Garamond" w:hAnsi="Garamond"/>
          <w:sz w:val="28"/>
          <w:szCs w:val="28"/>
        </w:rPr>
        <w:t>choose to do that, the work presented here suggests that we would also need to recognise that we are thereby placed in the realm of science fiction rather than describing</w:t>
      </w:r>
      <w:r w:rsidR="00321337">
        <w:rPr>
          <w:rFonts w:ascii="Garamond" w:hAnsi="Garamond"/>
          <w:sz w:val="28"/>
          <w:szCs w:val="28"/>
        </w:rPr>
        <w:t xml:space="preserve"> how AI features in</w:t>
      </w:r>
      <w:r w:rsidR="00D9484B" w:rsidRPr="00EA4A09">
        <w:rPr>
          <w:rFonts w:ascii="Garamond" w:hAnsi="Garamond"/>
          <w:sz w:val="28"/>
          <w:szCs w:val="28"/>
        </w:rPr>
        <w:t xml:space="preserve"> the world as it is.</w:t>
      </w:r>
    </w:p>
    <w:bookmarkEnd w:id="2"/>
    <w:p w14:paraId="2DD85E5C" w14:textId="77777777" w:rsidR="00EF0D5C" w:rsidRPr="0046096B" w:rsidRDefault="00EF0D5C" w:rsidP="0046096B">
      <w:pPr>
        <w:rPr>
          <w:rFonts w:ascii="Garamond" w:hAnsi="Garamond"/>
          <w:sz w:val="28"/>
        </w:rPr>
      </w:pPr>
    </w:p>
    <w:p w14:paraId="471F0812" w14:textId="77777777" w:rsidR="007A154C" w:rsidRPr="00EA4A09" w:rsidRDefault="00EB466F" w:rsidP="0046096B">
      <w:pPr>
        <w:ind w:left="709" w:hanging="709"/>
        <w:rPr>
          <w:rFonts w:ascii="Garamond" w:hAnsi="Garamond"/>
          <w:b/>
          <w:sz w:val="28"/>
          <w:szCs w:val="28"/>
        </w:rPr>
      </w:pPr>
      <w:r w:rsidRPr="00EA4A09">
        <w:rPr>
          <w:rFonts w:ascii="Garamond" w:hAnsi="Garamond"/>
          <w:b/>
          <w:sz w:val="28"/>
          <w:szCs w:val="28"/>
        </w:rPr>
        <w:t>References</w:t>
      </w:r>
    </w:p>
    <w:p w14:paraId="0C856E03" w14:textId="77777777" w:rsidR="007A154C" w:rsidRPr="00EA4A09" w:rsidRDefault="007A154C" w:rsidP="0046096B">
      <w:pPr>
        <w:ind w:left="709" w:hanging="709"/>
        <w:rPr>
          <w:rFonts w:ascii="Garamond" w:hAnsi="Garamond"/>
          <w:sz w:val="28"/>
          <w:szCs w:val="28"/>
        </w:rPr>
      </w:pPr>
    </w:p>
    <w:p w14:paraId="75DA29E6" w14:textId="262736AD" w:rsidR="00916776" w:rsidRPr="00EA4A09" w:rsidRDefault="00916776" w:rsidP="0046096B">
      <w:pPr>
        <w:ind w:left="709" w:hanging="709"/>
        <w:rPr>
          <w:rFonts w:ascii="Garamond" w:hAnsi="Garamond"/>
          <w:sz w:val="28"/>
          <w:szCs w:val="28"/>
        </w:rPr>
      </w:pPr>
      <w:r w:rsidRPr="00EA4A09">
        <w:rPr>
          <w:rFonts w:ascii="Garamond" w:hAnsi="Garamond"/>
          <w:sz w:val="28"/>
          <w:szCs w:val="28"/>
        </w:rPr>
        <w:t>Anderson, D</w:t>
      </w:r>
      <w:r w:rsidR="00683623">
        <w:rPr>
          <w:rFonts w:ascii="Garamond" w:hAnsi="Garamond"/>
          <w:sz w:val="28"/>
          <w:szCs w:val="28"/>
        </w:rPr>
        <w:t>igby</w:t>
      </w:r>
      <w:r w:rsidRPr="00EA4A09">
        <w:rPr>
          <w:rFonts w:ascii="Garamond" w:hAnsi="Garamond"/>
          <w:sz w:val="28"/>
          <w:szCs w:val="28"/>
        </w:rPr>
        <w:t xml:space="preserve"> C. and W. </w:t>
      </w:r>
      <w:r w:rsidR="005D109F" w:rsidRPr="00EA4A09">
        <w:rPr>
          <w:rFonts w:ascii="Garamond" w:hAnsi="Garamond"/>
          <w:sz w:val="28"/>
          <w:szCs w:val="28"/>
        </w:rPr>
        <w:t>W. Sharrock</w:t>
      </w:r>
      <w:r w:rsidR="00683623">
        <w:rPr>
          <w:rFonts w:ascii="Garamond" w:hAnsi="Garamond"/>
          <w:sz w:val="28"/>
          <w:szCs w:val="28"/>
        </w:rPr>
        <w:t>.</w:t>
      </w:r>
      <w:r w:rsidR="005D109F" w:rsidRPr="00EA4A09">
        <w:rPr>
          <w:rFonts w:ascii="Garamond" w:hAnsi="Garamond"/>
          <w:sz w:val="28"/>
          <w:szCs w:val="28"/>
        </w:rPr>
        <w:t xml:space="preserve"> 1979</w:t>
      </w:r>
      <w:r w:rsidR="00683623">
        <w:rPr>
          <w:rFonts w:ascii="Garamond" w:hAnsi="Garamond"/>
          <w:sz w:val="28"/>
          <w:szCs w:val="28"/>
        </w:rPr>
        <w:t>.</w:t>
      </w:r>
      <w:r w:rsidR="005D109F" w:rsidRPr="00EA4A09">
        <w:rPr>
          <w:rFonts w:ascii="Garamond" w:hAnsi="Garamond"/>
          <w:sz w:val="28"/>
          <w:szCs w:val="28"/>
        </w:rPr>
        <w:t xml:space="preserve"> Biasing the n</w:t>
      </w:r>
      <w:r w:rsidRPr="00EA4A09">
        <w:rPr>
          <w:rFonts w:ascii="Garamond" w:hAnsi="Garamond"/>
          <w:sz w:val="28"/>
          <w:szCs w:val="28"/>
        </w:rPr>
        <w:t xml:space="preserve">ews: Technical </w:t>
      </w:r>
      <w:r w:rsidR="005D109F" w:rsidRPr="00EA4A09">
        <w:rPr>
          <w:rFonts w:ascii="Garamond" w:hAnsi="Garamond"/>
          <w:sz w:val="28"/>
          <w:szCs w:val="28"/>
        </w:rPr>
        <w:t>i</w:t>
      </w:r>
      <w:r w:rsidRPr="00EA4A09">
        <w:rPr>
          <w:rFonts w:ascii="Garamond" w:hAnsi="Garamond"/>
          <w:sz w:val="28"/>
          <w:szCs w:val="28"/>
        </w:rPr>
        <w:t>ssues in ‘</w:t>
      </w:r>
      <w:r w:rsidR="005D109F" w:rsidRPr="00EA4A09">
        <w:rPr>
          <w:rFonts w:ascii="Garamond" w:hAnsi="Garamond"/>
          <w:sz w:val="28"/>
          <w:szCs w:val="28"/>
        </w:rPr>
        <w:t>m</w:t>
      </w:r>
      <w:r w:rsidRPr="00EA4A09">
        <w:rPr>
          <w:rFonts w:ascii="Garamond" w:hAnsi="Garamond"/>
          <w:sz w:val="28"/>
          <w:szCs w:val="28"/>
        </w:rPr>
        <w:t xml:space="preserve">edia </w:t>
      </w:r>
      <w:r w:rsidR="005D109F" w:rsidRPr="00EA4A09">
        <w:rPr>
          <w:rFonts w:ascii="Garamond" w:hAnsi="Garamond"/>
          <w:sz w:val="28"/>
          <w:szCs w:val="28"/>
        </w:rPr>
        <w:t>s</w:t>
      </w:r>
      <w:r w:rsidRPr="00EA4A09">
        <w:rPr>
          <w:rFonts w:ascii="Garamond" w:hAnsi="Garamond"/>
          <w:sz w:val="28"/>
          <w:szCs w:val="28"/>
        </w:rPr>
        <w:t>tudies’</w:t>
      </w:r>
      <w:r w:rsidR="00683623">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Sociology</w:t>
      </w:r>
      <w:r w:rsidRPr="00EA4A09">
        <w:rPr>
          <w:rFonts w:ascii="Garamond" w:hAnsi="Garamond"/>
          <w:sz w:val="28"/>
          <w:szCs w:val="28"/>
        </w:rPr>
        <w:t xml:space="preserve"> 13(3): 367-385.</w:t>
      </w:r>
    </w:p>
    <w:p w14:paraId="4D866154" w14:textId="65E1E3D0" w:rsidR="00A62A18" w:rsidRPr="00EA4A09" w:rsidRDefault="00A62A18" w:rsidP="0046096B">
      <w:pPr>
        <w:ind w:left="709" w:hanging="709"/>
        <w:rPr>
          <w:rFonts w:ascii="Garamond" w:hAnsi="Garamond"/>
          <w:sz w:val="28"/>
          <w:szCs w:val="28"/>
        </w:rPr>
      </w:pPr>
      <w:r w:rsidRPr="00EA4A09">
        <w:rPr>
          <w:rFonts w:ascii="Garamond" w:hAnsi="Garamond"/>
          <w:sz w:val="28"/>
          <w:szCs w:val="28"/>
        </w:rPr>
        <w:t>Austin, J. L. 1962</w:t>
      </w:r>
      <w:r w:rsidR="00683623">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How to Do Things with Words</w:t>
      </w:r>
      <w:r w:rsidRPr="00EA4A09">
        <w:rPr>
          <w:rFonts w:ascii="Garamond" w:hAnsi="Garamond"/>
          <w:sz w:val="28"/>
          <w:szCs w:val="28"/>
        </w:rPr>
        <w:t>. Cambridge</w:t>
      </w:r>
      <w:r w:rsidR="00683623">
        <w:rPr>
          <w:rFonts w:ascii="Garamond" w:hAnsi="Garamond"/>
          <w:sz w:val="28"/>
          <w:szCs w:val="28"/>
        </w:rPr>
        <w:t>, MA</w:t>
      </w:r>
      <w:r w:rsidRPr="00EA4A09">
        <w:rPr>
          <w:rFonts w:ascii="Garamond" w:hAnsi="Garamond"/>
          <w:sz w:val="28"/>
          <w:szCs w:val="28"/>
        </w:rPr>
        <w:t>: Harvard University Press.</w:t>
      </w:r>
    </w:p>
    <w:p w14:paraId="3750A843" w14:textId="6536B7B3" w:rsidR="00EF0D5C" w:rsidRPr="00EA4A09" w:rsidRDefault="00916776" w:rsidP="0046096B">
      <w:pPr>
        <w:ind w:left="709" w:hanging="709"/>
        <w:rPr>
          <w:rFonts w:ascii="Garamond" w:hAnsi="Garamond"/>
          <w:sz w:val="28"/>
          <w:szCs w:val="28"/>
        </w:rPr>
      </w:pPr>
      <w:r w:rsidRPr="00EA4A09">
        <w:rPr>
          <w:rFonts w:ascii="Garamond" w:hAnsi="Garamond"/>
          <w:sz w:val="28"/>
          <w:szCs w:val="28"/>
        </w:rPr>
        <w:t>Brockless, A</w:t>
      </w:r>
      <w:r w:rsidR="00683623">
        <w:rPr>
          <w:rFonts w:ascii="Garamond" w:hAnsi="Garamond"/>
          <w:sz w:val="28"/>
          <w:szCs w:val="28"/>
        </w:rPr>
        <w:t>drian</w:t>
      </w:r>
      <w:r w:rsidRPr="00EA4A09">
        <w:rPr>
          <w:rFonts w:ascii="Garamond" w:hAnsi="Garamond"/>
          <w:sz w:val="28"/>
          <w:szCs w:val="28"/>
        </w:rPr>
        <w:t>. 2019</w:t>
      </w:r>
      <w:r w:rsidR="00683623">
        <w:rPr>
          <w:rFonts w:ascii="Garamond" w:hAnsi="Garamond"/>
          <w:sz w:val="28"/>
          <w:szCs w:val="28"/>
        </w:rPr>
        <w:t>.</w:t>
      </w:r>
      <w:r w:rsidRPr="00EA4A09">
        <w:rPr>
          <w:rFonts w:ascii="Garamond" w:hAnsi="Garamond"/>
          <w:sz w:val="28"/>
          <w:szCs w:val="28"/>
        </w:rPr>
        <w:t xml:space="preserve"> Thought, </w:t>
      </w:r>
      <w:r w:rsidR="00683623">
        <w:rPr>
          <w:rFonts w:ascii="Garamond" w:hAnsi="Garamond"/>
          <w:sz w:val="28"/>
          <w:szCs w:val="28"/>
        </w:rPr>
        <w:t>c</w:t>
      </w:r>
      <w:r w:rsidRPr="00EA4A09">
        <w:rPr>
          <w:rFonts w:ascii="Garamond" w:hAnsi="Garamond"/>
          <w:sz w:val="28"/>
          <w:szCs w:val="28"/>
        </w:rPr>
        <w:t xml:space="preserve">onsciousness, </w:t>
      </w:r>
      <w:r w:rsidR="00683623">
        <w:rPr>
          <w:rFonts w:ascii="Garamond" w:hAnsi="Garamond"/>
          <w:sz w:val="28"/>
          <w:szCs w:val="28"/>
        </w:rPr>
        <w:t>b</w:t>
      </w:r>
      <w:r w:rsidRPr="00EA4A09">
        <w:rPr>
          <w:rFonts w:ascii="Garamond" w:hAnsi="Garamond"/>
          <w:sz w:val="28"/>
          <w:szCs w:val="28"/>
        </w:rPr>
        <w:t xml:space="preserve">rains and </w:t>
      </w:r>
      <w:r w:rsidR="00683623">
        <w:rPr>
          <w:rFonts w:ascii="Garamond" w:hAnsi="Garamond"/>
          <w:sz w:val="28"/>
          <w:szCs w:val="28"/>
        </w:rPr>
        <w:t>m</w:t>
      </w:r>
      <w:r w:rsidRPr="00EA4A09">
        <w:rPr>
          <w:rFonts w:ascii="Garamond" w:hAnsi="Garamond"/>
          <w:sz w:val="28"/>
          <w:szCs w:val="28"/>
        </w:rPr>
        <w:t>achines</w:t>
      </w:r>
      <w:r w:rsidR="00683623">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Philosophy Now</w:t>
      </w:r>
      <w:r w:rsidRPr="00EA4A09">
        <w:rPr>
          <w:rFonts w:ascii="Garamond" w:hAnsi="Garamond"/>
          <w:sz w:val="28"/>
          <w:szCs w:val="28"/>
        </w:rPr>
        <w:t xml:space="preserve"> 130: 16-19</w:t>
      </w:r>
      <w:r w:rsidR="00453F2F" w:rsidRPr="00EA4A09">
        <w:rPr>
          <w:rFonts w:ascii="Garamond" w:hAnsi="Garamond"/>
          <w:sz w:val="28"/>
          <w:szCs w:val="28"/>
        </w:rPr>
        <w:t>.</w:t>
      </w:r>
      <w:r w:rsidRPr="00EA4A09">
        <w:rPr>
          <w:rFonts w:ascii="Garamond" w:hAnsi="Garamond"/>
          <w:sz w:val="28"/>
          <w:szCs w:val="28"/>
        </w:rPr>
        <w:t xml:space="preserve"> Available at: </w:t>
      </w:r>
      <w:hyperlink r:id="rId7" w:history="1">
        <w:r w:rsidRPr="00EA4A09">
          <w:rPr>
            <w:rStyle w:val="Hyperlink"/>
            <w:rFonts w:ascii="Garamond" w:hAnsi="Garamond"/>
            <w:sz w:val="28"/>
            <w:szCs w:val="28"/>
          </w:rPr>
          <w:t>https://philosophynow.org/issues/130/Thought_Consciousness_Brains_and_Machines</w:t>
        </w:r>
      </w:hyperlink>
      <w:r w:rsidRPr="00EA4A09">
        <w:rPr>
          <w:rFonts w:ascii="Garamond" w:hAnsi="Garamond"/>
          <w:sz w:val="28"/>
          <w:szCs w:val="28"/>
        </w:rPr>
        <w:t xml:space="preserve"> (Accessed: 16 May 2019)</w:t>
      </w:r>
    </w:p>
    <w:p w14:paraId="2C53D687" w14:textId="5E3B5C3A" w:rsidR="00453F2F" w:rsidRPr="00EA4A09" w:rsidRDefault="00453F2F" w:rsidP="0046096B">
      <w:pPr>
        <w:ind w:left="709" w:hanging="709"/>
        <w:rPr>
          <w:rFonts w:ascii="Garamond" w:hAnsi="Garamond"/>
          <w:sz w:val="28"/>
          <w:szCs w:val="28"/>
        </w:rPr>
      </w:pPr>
      <w:r w:rsidRPr="00EA4A09">
        <w:rPr>
          <w:rFonts w:ascii="Garamond" w:hAnsi="Garamond"/>
          <w:sz w:val="28"/>
          <w:szCs w:val="28"/>
        </w:rPr>
        <w:t>Brooker, P</w:t>
      </w:r>
      <w:r w:rsidR="00683623">
        <w:rPr>
          <w:rFonts w:ascii="Garamond" w:hAnsi="Garamond"/>
          <w:sz w:val="28"/>
          <w:szCs w:val="28"/>
        </w:rPr>
        <w:t>hillip</w:t>
      </w:r>
      <w:r w:rsidRPr="00EA4A09">
        <w:rPr>
          <w:rFonts w:ascii="Garamond" w:hAnsi="Garamond"/>
          <w:sz w:val="28"/>
          <w:szCs w:val="28"/>
        </w:rPr>
        <w:t>. 2019</w:t>
      </w:r>
      <w:r w:rsidR="00683623">
        <w:rPr>
          <w:rFonts w:ascii="Garamond" w:hAnsi="Garamond"/>
          <w:sz w:val="28"/>
          <w:szCs w:val="28"/>
        </w:rPr>
        <w:t>.</w:t>
      </w:r>
      <w:r w:rsidRPr="00EA4A09">
        <w:rPr>
          <w:rFonts w:ascii="Garamond" w:hAnsi="Garamond"/>
          <w:sz w:val="28"/>
          <w:szCs w:val="28"/>
        </w:rPr>
        <w:t xml:space="preserve"> My unexpectedly militant bots: A case for Programming-as-Social-Science</w:t>
      </w:r>
      <w:r w:rsidR="00683623">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The Sociological Review</w:t>
      </w:r>
      <w:r w:rsidRPr="00EA4A09">
        <w:rPr>
          <w:rFonts w:ascii="Garamond" w:hAnsi="Garamond"/>
          <w:sz w:val="28"/>
          <w:szCs w:val="28"/>
        </w:rPr>
        <w:t xml:space="preserve">. Available at: </w:t>
      </w:r>
      <w:hyperlink r:id="rId8" w:history="1">
        <w:r w:rsidRPr="00EA4A09">
          <w:rPr>
            <w:rStyle w:val="Hyperlink"/>
            <w:rFonts w:ascii="Garamond" w:hAnsi="Garamond"/>
            <w:sz w:val="28"/>
            <w:szCs w:val="28"/>
          </w:rPr>
          <w:t>https://doi.org/10.1177/0038026119840988</w:t>
        </w:r>
      </w:hyperlink>
      <w:r w:rsidRPr="00EA4A09">
        <w:rPr>
          <w:rFonts w:ascii="Garamond" w:hAnsi="Garamond"/>
          <w:sz w:val="28"/>
          <w:szCs w:val="28"/>
        </w:rPr>
        <w:t xml:space="preserve"> (Accessed: 16 May 2019).</w:t>
      </w:r>
    </w:p>
    <w:p w14:paraId="2759B7C3" w14:textId="5CC6BD0B" w:rsidR="003632AA" w:rsidRDefault="003632AA" w:rsidP="0046096B">
      <w:pPr>
        <w:ind w:left="709" w:hanging="709"/>
        <w:rPr>
          <w:rFonts w:ascii="Garamond" w:hAnsi="Garamond"/>
          <w:sz w:val="28"/>
          <w:szCs w:val="28"/>
        </w:rPr>
      </w:pPr>
      <w:r w:rsidRPr="00EA4A09">
        <w:rPr>
          <w:rFonts w:ascii="Garamond" w:hAnsi="Garamond"/>
          <w:sz w:val="28"/>
          <w:szCs w:val="28"/>
        </w:rPr>
        <w:t>Brooks Jr., F</w:t>
      </w:r>
      <w:r w:rsidR="00683623">
        <w:rPr>
          <w:rFonts w:ascii="Garamond" w:hAnsi="Garamond"/>
          <w:sz w:val="28"/>
          <w:szCs w:val="28"/>
        </w:rPr>
        <w:t>rederick</w:t>
      </w:r>
      <w:r w:rsidRPr="00EA4A09">
        <w:rPr>
          <w:rFonts w:ascii="Garamond" w:hAnsi="Garamond"/>
          <w:sz w:val="28"/>
          <w:szCs w:val="28"/>
        </w:rPr>
        <w:t xml:space="preserve"> P. 1987 No </w:t>
      </w:r>
      <w:r w:rsidR="005D109F" w:rsidRPr="00EA4A09">
        <w:rPr>
          <w:rFonts w:ascii="Garamond" w:hAnsi="Garamond"/>
          <w:sz w:val="28"/>
          <w:szCs w:val="28"/>
        </w:rPr>
        <w:t>s</w:t>
      </w:r>
      <w:r w:rsidRPr="00EA4A09">
        <w:rPr>
          <w:rFonts w:ascii="Garamond" w:hAnsi="Garamond"/>
          <w:sz w:val="28"/>
          <w:szCs w:val="28"/>
        </w:rPr>
        <w:t xml:space="preserve">ilver </w:t>
      </w:r>
      <w:r w:rsidR="005D109F" w:rsidRPr="00EA4A09">
        <w:rPr>
          <w:rFonts w:ascii="Garamond" w:hAnsi="Garamond"/>
          <w:sz w:val="28"/>
          <w:szCs w:val="28"/>
        </w:rPr>
        <w:t>b</w:t>
      </w:r>
      <w:r w:rsidRPr="00EA4A09">
        <w:rPr>
          <w:rFonts w:ascii="Garamond" w:hAnsi="Garamond"/>
          <w:sz w:val="28"/>
          <w:szCs w:val="28"/>
        </w:rPr>
        <w:t xml:space="preserve">ullet: Essence and </w:t>
      </w:r>
      <w:r w:rsidR="005D109F" w:rsidRPr="00EA4A09">
        <w:rPr>
          <w:rFonts w:ascii="Garamond" w:hAnsi="Garamond"/>
          <w:sz w:val="28"/>
          <w:szCs w:val="28"/>
        </w:rPr>
        <w:t>a</w:t>
      </w:r>
      <w:r w:rsidRPr="00EA4A09">
        <w:rPr>
          <w:rFonts w:ascii="Garamond" w:hAnsi="Garamond"/>
          <w:sz w:val="28"/>
          <w:szCs w:val="28"/>
        </w:rPr>
        <w:t xml:space="preserve">ccidents of </w:t>
      </w:r>
      <w:r w:rsidR="005D109F" w:rsidRPr="00EA4A09">
        <w:rPr>
          <w:rFonts w:ascii="Garamond" w:hAnsi="Garamond"/>
          <w:sz w:val="28"/>
          <w:szCs w:val="28"/>
        </w:rPr>
        <w:t>s</w:t>
      </w:r>
      <w:r w:rsidRPr="00EA4A09">
        <w:rPr>
          <w:rFonts w:ascii="Garamond" w:hAnsi="Garamond"/>
          <w:sz w:val="28"/>
          <w:szCs w:val="28"/>
        </w:rPr>
        <w:t xml:space="preserve">oftware </w:t>
      </w:r>
      <w:r w:rsidR="005D109F" w:rsidRPr="00EA4A09">
        <w:rPr>
          <w:rFonts w:ascii="Garamond" w:hAnsi="Garamond"/>
          <w:sz w:val="28"/>
          <w:szCs w:val="28"/>
        </w:rPr>
        <w:t>e</w:t>
      </w:r>
      <w:r w:rsidRPr="00EA4A09">
        <w:rPr>
          <w:rFonts w:ascii="Garamond" w:hAnsi="Garamond"/>
          <w:sz w:val="28"/>
          <w:szCs w:val="28"/>
        </w:rPr>
        <w:t>ngineering</w:t>
      </w:r>
      <w:r w:rsidR="00683623">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 xml:space="preserve">Computer </w:t>
      </w:r>
      <w:r w:rsidRPr="00EA4A09">
        <w:rPr>
          <w:rFonts w:ascii="Garamond" w:hAnsi="Garamond"/>
          <w:sz w:val="28"/>
          <w:szCs w:val="28"/>
        </w:rPr>
        <w:t>20(4): 10-19.</w:t>
      </w:r>
    </w:p>
    <w:p w14:paraId="37EB6897" w14:textId="0DDBFA41" w:rsidR="004E5A74" w:rsidRPr="004E5A74" w:rsidRDefault="004E5A74" w:rsidP="0046096B">
      <w:pPr>
        <w:ind w:left="709" w:hanging="709"/>
        <w:rPr>
          <w:rFonts w:ascii="Garamond" w:hAnsi="Garamond"/>
          <w:sz w:val="28"/>
          <w:szCs w:val="28"/>
        </w:rPr>
      </w:pPr>
      <w:r>
        <w:rPr>
          <w:rFonts w:ascii="Garamond" w:hAnsi="Garamond"/>
          <w:sz w:val="28"/>
          <w:szCs w:val="28"/>
        </w:rPr>
        <w:t>Burrell, J</w:t>
      </w:r>
      <w:r w:rsidR="00683623">
        <w:rPr>
          <w:rFonts w:ascii="Garamond" w:hAnsi="Garamond"/>
          <w:sz w:val="28"/>
          <w:szCs w:val="28"/>
        </w:rPr>
        <w:t>enna</w:t>
      </w:r>
      <w:r>
        <w:rPr>
          <w:rFonts w:ascii="Garamond" w:hAnsi="Garamond"/>
          <w:sz w:val="28"/>
          <w:szCs w:val="28"/>
        </w:rPr>
        <w:t>. 2016</w:t>
      </w:r>
      <w:r w:rsidR="00096162">
        <w:rPr>
          <w:rFonts w:ascii="Garamond" w:hAnsi="Garamond"/>
          <w:sz w:val="28"/>
          <w:szCs w:val="28"/>
        </w:rPr>
        <w:t>.</w:t>
      </w:r>
      <w:r>
        <w:rPr>
          <w:rFonts w:ascii="Garamond" w:hAnsi="Garamond"/>
          <w:sz w:val="28"/>
          <w:szCs w:val="28"/>
        </w:rPr>
        <w:t xml:space="preserve"> How the machine ‘thinks’: Understanding opacity in machine learning algorithms</w:t>
      </w:r>
      <w:r w:rsidR="00683623">
        <w:rPr>
          <w:rFonts w:ascii="Garamond" w:hAnsi="Garamond"/>
          <w:sz w:val="28"/>
          <w:szCs w:val="28"/>
        </w:rPr>
        <w:t>.</w:t>
      </w:r>
      <w:r>
        <w:rPr>
          <w:rFonts w:ascii="Garamond" w:hAnsi="Garamond"/>
          <w:sz w:val="28"/>
          <w:szCs w:val="28"/>
        </w:rPr>
        <w:t xml:space="preserve"> </w:t>
      </w:r>
      <w:r>
        <w:rPr>
          <w:rFonts w:ascii="Garamond" w:hAnsi="Garamond"/>
          <w:i/>
          <w:sz w:val="28"/>
          <w:szCs w:val="28"/>
        </w:rPr>
        <w:t>Big Data &amp; Society</w:t>
      </w:r>
      <w:r>
        <w:rPr>
          <w:rFonts w:ascii="Garamond" w:hAnsi="Garamond"/>
          <w:sz w:val="28"/>
          <w:szCs w:val="28"/>
        </w:rPr>
        <w:t xml:space="preserve"> 3(1): 1-12.</w:t>
      </w:r>
    </w:p>
    <w:p w14:paraId="5D183DE6" w14:textId="4C138AD0" w:rsidR="007A154C" w:rsidRPr="00EA4A09" w:rsidRDefault="00EB466F" w:rsidP="0046096B">
      <w:pPr>
        <w:ind w:left="709" w:hanging="709"/>
        <w:rPr>
          <w:rFonts w:ascii="Garamond" w:hAnsi="Garamond"/>
          <w:sz w:val="28"/>
          <w:szCs w:val="28"/>
        </w:rPr>
      </w:pPr>
      <w:r w:rsidRPr="00EA4A09">
        <w:rPr>
          <w:rFonts w:ascii="Garamond" w:hAnsi="Garamond"/>
          <w:sz w:val="28"/>
          <w:szCs w:val="28"/>
        </w:rPr>
        <w:t>Button, G</w:t>
      </w:r>
      <w:r w:rsidR="00300727">
        <w:rPr>
          <w:rFonts w:ascii="Garamond" w:hAnsi="Garamond"/>
          <w:sz w:val="28"/>
          <w:szCs w:val="28"/>
        </w:rPr>
        <w:t>raham</w:t>
      </w:r>
      <w:r w:rsidRPr="00EA4A09">
        <w:rPr>
          <w:rFonts w:ascii="Garamond" w:hAnsi="Garamond"/>
          <w:sz w:val="28"/>
          <w:szCs w:val="28"/>
        </w:rPr>
        <w:t>, J</w:t>
      </w:r>
      <w:r w:rsidR="00300727">
        <w:rPr>
          <w:rFonts w:ascii="Garamond" w:hAnsi="Garamond"/>
          <w:sz w:val="28"/>
          <w:szCs w:val="28"/>
        </w:rPr>
        <w:t>eff</w:t>
      </w:r>
      <w:r w:rsidRPr="00EA4A09">
        <w:rPr>
          <w:rFonts w:ascii="Garamond" w:hAnsi="Garamond"/>
          <w:sz w:val="28"/>
          <w:szCs w:val="28"/>
        </w:rPr>
        <w:t xml:space="preserve"> Coulter, J</w:t>
      </w:r>
      <w:r w:rsidR="00683623">
        <w:rPr>
          <w:rFonts w:ascii="Garamond" w:hAnsi="Garamond"/>
          <w:sz w:val="28"/>
          <w:szCs w:val="28"/>
        </w:rPr>
        <w:t>ohn</w:t>
      </w:r>
      <w:r w:rsidRPr="00EA4A09">
        <w:rPr>
          <w:rFonts w:ascii="Garamond" w:hAnsi="Garamond"/>
          <w:sz w:val="28"/>
          <w:szCs w:val="28"/>
        </w:rPr>
        <w:t xml:space="preserve"> R. E. Lee and W</w:t>
      </w:r>
      <w:r w:rsidR="00683623">
        <w:rPr>
          <w:rFonts w:ascii="Garamond" w:hAnsi="Garamond"/>
          <w:sz w:val="28"/>
          <w:szCs w:val="28"/>
        </w:rPr>
        <w:t>es</w:t>
      </w:r>
      <w:r w:rsidRPr="00EA4A09">
        <w:rPr>
          <w:rFonts w:ascii="Garamond" w:hAnsi="Garamond"/>
          <w:sz w:val="28"/>
          <w:szCs w:val="28"/>
        </w:rPr>
        <w:t xml:space="preserve"> Sharrock</w:t>
      </w:r>
      <w:r w:rsidR="00683623">
        <w:rPr>
          <w:rFonts w:ascii="Garamond" w:hAnsi="Garamond"/>
          <w:sz w:val="28"/>
          <w:szCs w:val="28"/>
        </w:rPr>
        <w:t xml:space="preserve">. </w:t>
      </w:r>
      <w:r w:rsidRPr="00EA4A09">
        <w:rPr>
          <w:rFonts w:ascii="Garamond" w:hAnsi="Garamond"/>
          <w:sz w:val="28"/>
          <w:szCs w:val="28"/>
        </w:rPr>
        <w:t>1995</w:t>
      </w:r>
      <w:r w:rsidR="00683623">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Computers, Minds and Conduct</w:t>
      </w:r>
      <w:r w:rsidRPr="00EA4A09">
        <w:rPr>
          <w:rFonts w:ascii="Garamond" w:hAnsi="Garamond"/>
          <w:sz w:val="28"/>
          <w:szCs w:val="28"/>
        </w:rPr>
        <w:t>. Cambridge: Polity Press.</w:t>
      </w:r>
    </w:p>
    <w:p w14:paraId="060B809E" w14:textId="5BB90FEC" w:rsidR="00401DBD" w:rsidRPr="00EA4A09" w:rsidRDefault="00401DBD" w:rsidP="0046096B">
      <w:pPr>
        <w:ind w:left="709" w:hanging="709"/>
        <w:rPr>
          <w:rFonts w:ascii="Garamond" w:hAnsi="Garamond"/>
          <w:sz w:val="28"/>
          <w:szCs w:val="28"/>
        </w:rPr>
      </w:pPr>
      <w:r w:rsidRPr="00EA4A09">
        <w:rPr>
          <w:rFonts w:ascii="Garamond" w:hAnsi="Garamond"/>
          <w:sz w:val="28"/>
          <w:szCs w:val="28"/>
        </w:rPr>
        <w:t>Chollet, F</w:t>
      </w:r>
      <w:r w:rsidR="00683623">
        <w:rPr>
          <w:rFonts w:ascii="Garamond" w:hAnsi="Garamond"/>
          <w:sz w:val="28"/>
          <w:szCs w:val="28"/>
        </w:rPr>
        <w:t>rancois</w:t>
      </w:r>
      <w:r w:rsidRPr="00EA4A09">
        <w:rPr>
          <w:rFonts w:ascii="Garamond" w:hAnsi="Garamond"/>
          <w:sz w:val="28"/>
          <w:szCs w:val="28"/>
        </w:rPr>
        <w:t xml:space="preserve"> and </w:t>
      </w:r>
      <w:r w:rsidR="00683623" w:rsidRPr="00EA4A09">
        <w:rPr>
          <w:rFonts w:ascii="Garamond" w:hAnsi="Garamond"/>
          <w:sz w:val="28"/>
          <w:szCs w:val="28"/>
        </w:rPr>
        <w:t xml:space="preserve">J. J. </w:t>
      </w:r>
      <w:r w:rsidRPr="00EA4A09">
        <w:rPr>
          <w:rFonts w:ascii="Garamond" w:hAnsi="Garamond"/>
          <w:sz w:val="28"/>
          <w:szCs w:val="28"/>
        </w:rPr>
        <w:t>Allaire</w:t>
      </w:r>
      <w:r w:rsidR="00683623">
        <w:rPr>
          <w:rFonts w:ascii="Garamond" w:hAnsi="Garamond"/>
          <w:sz w:val="28"/>
          <w:szCs w:val="28"/>
        </w:rPr>
        <w:t>.</w:t>
      </w:r>
      <w:r w:rsidRPr="00EA4A09">
        <w:rPr>
          <w:rFonts w:ascii="Garamond" w:hAnsi="Garamond"/>
          <w:sz w:val="28"/>
          <w:szCs w:val="28"/>
        </w:rPr>
        <w:t xml:space="preserve"> 2018</w:t>
      </w:r>
      <w:r w:rsidR="00683623">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 xml:space="preserve">Deep Learning with </w:t>
      </w:r>
      <w:r w:rsidRPr="00683623">
        <w:rPr>
          <w:rFonts w:ascii="Garamond" w:hAnsi="Garamond"/>
          <w:i/>
          <w:sz w:val="28"/>
          <w:szCs w:val="28"/>
        </w:rPr>
        <w:t>R</w:t>
      </w:r>
      <w:r w:rsidRPr="00EA4A09">
        <w:rPr>
          <w:rFonts w:ascii="Garamond" w:hAnsi="Garamond"/>
          <w:sz w:val="28"/>
          <w:szCs w:val="28"/>
        </w:rPr>
        <w:t xml:space="preserve">. </w:t>
      </w:r>
      <w:r w:rsidR="00683623">
        <w:rPr>
          <w:rFonts w:ascii="Garamond" w:hAnsi="Garamond"/>
          <w:sz w:val="28"/>
          <w:szCs w:val="28"/>
        </w:rPr>
        <w:t xml:space="preserve">Shelter Island, NY: </w:t>
      </w:r>
      <w:r w:rsidRPr="00EA4A09">
        <w:rPr>
          <w:rFonts w:ascii="Garamond" w:hAnsi="Garamond"/>
          <w:sz w:val="28"/>
          <w:szCs w:val="28"/>
        </w:rPr>
        <w:t>Manning Publications.</w:t>
      </w:r>
    </w:p>
    <w:p w14:paraId="0251DBA2" w14:textId="7AE2A78B" w:rsidR="005C46A3" w:rsidRDefault="005C46A3" w:rsidP="0046096B">
      <w:pPr>
        <w:ind w:left="709" w:hanging="709"/>
        <w:rPr>
          <w:rFonts w:ascii="Garamond" w:hAnsi="Garamond"/>
          <w:sz w:val="28"/>
          <w:szCs w:val="28"/>
        </w:rPr>
      </w:pPr>
      <w:r w:rsidRPr="00EA4A09">
        <w:rPr>
          <w:rFonts w:ascii="Garamond" w:hAnsi="Garamond"/>
          <w:sz w:val="28"/>
          <w:szCs w:val="28"/>
        </w:rPr>
        <w:t>Coulter, J</w:t>
      </w:r>
      <w:r w:rsidR="00300727">
        <w:rPr>
          <w:rFonts w:ascii="Garamond" w:hAnsi="Garamond"/>
          <w:sz w:val="28"/>
          <w:szCs w:val="28"/>
        </w:rPr>
        <w:t>eff</w:t>
      </w:r>
      <w:r w:rsidRPr="00EA4A09">
        <w:rPr>
          <w:rFonts w:ascii="Garamond" w:hAnsi="Garamond"/>
          <w:sz w:val="28"/>
          <w:szCs w:val="28"/>
        </w:rPr>
        <w:t>. 1979</w:t>
      </w:r>
      <w:r w:rsidR="00300727">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The Social Construction of Mind</w:t>
      </w:r>
      <w:r w:rsidRPr="00EA4A09">
        <w:rPr>
          <w:rFonts w:ascii="Garamond" w:hAnsi="Garamond"/>
          <w:sz w:val="28"/>
          <w:szCs w:val="28"/>
        </w:rPr>
        <w:t xml:space="preserve">. </w:t>
      </w:r>
      <w:r w:rsidR="00401DBD" w:rsidRPr="00EA4A09">
        <w:rPr>
          <w:rFonts w:ascii="Garamond" w:hAnsi="Garamond"/>
          <w:sz w:val="28"/>
          <w:szCs w:val="28"/>
        </w:rPr>
        <w:t>Basingstoke, UK: The Macmillan Press.</w:t>
      </w:r>
    </w:p>
    <w:p w14:paraId="29A4E2C1" w14:textId="526539AB" w:rsidR="00B92E0C" w:rsidRPr="00EA4A09" w:rsidRDefault="00B92E0C" w:rsidP="0039519E">
      <w:pPr>
        <w:ind w:left="709" w:hanging="709"/>
        <w:rPr>
          <w:rFonts w:ascii="Garamond" w:hAnsi="Garamond"/>
          <w:sz w:val="28"/>
          <w:szCs w:val="28"/>
        </w:rPr>
      </w:pPr>
      <w:r w:rsidRPr="00B92E0C">
        <w:rPr>
          <w:rFonts w:ascii="Garamond" w:hAnsi="Garamond"/>
          <w:sz w:val="28"/>
          <w:szCs w:val="28"/>
        </w:rPr>
        <w:t xml:space="preserve">Coulter, Jeff and Wes Sharrock. 2007. </w:t>
      </w:r>
      <w:r w:rsidRPr="00B92E0C">
        <w:rPr>
          <w:rFonts w:ascii="Garamond" w:hAnsi="Garamond"/>
          <w:i/>
          <w:iCs/>
          <w:sz w:val="28"/>
          <w:szCs w:val="28"/>
        </w:rPr>
        <w:t>Brain, Mind and Human Behavior in Contemporary Cognitive Science</w:t>
      </w:r>
      <w:r w:rsidRPr="00B92E0C">
        <w:rPr>
          <w:rFonts w:ascii="Garamond" w:hAnsi="Garamond"/>
          <w:sz w:val="28"/>
          <w:szCs w:val="28"/>
        </w:rPr>
        <w:t>. Lewiston, NY: Edwin Mellen Press</w:t>
      </w:r>
    </w:p>
    <w:p w14:paraId="19638C1A" w14:textId="2923BE6E" w:rsidR="007A154C" w:rsidRPr="00EA4A09" w:rsidRDefault="00EB466F" w:rsidP="0046096B">
      <w:pPr>
        <w:ind w:left="709" w:hanging="709"/>
        <w:rPr>
          <w:rFonts w:ascii="Garamond" w:hAnsi="Garamond"/>
          <w:sz w:val="28"/>
          <w:szCs w:val="28"/>
        </w:rPr>
      </w:pPr>
      <w:r w:rsidRPr="00EA4A09">
        <w:rPr>
          <w:rFonts w:ascii="Garamond" w:hAnsi="Garamond"/>
          <w:sz w:val="28"/>
          <w:szCs w:val="28"/>
        </w:rPr>
        <w:t>Dennett, D</w:t>
      </w:r>
      <w:r w:rsidR="00300727">
        <w:rPr>
          <w:rFonts w:ascii="Garamond" w:hAnsi="Garamond"/>
          <w:sz w:val="28"/>
          <w:szCs w:val="28"/>
        </w:rPr>
        <w:t>aniel</w:t>
      </w:r>
      <w:r w:rsidRPr="00EA4A09">
        <w:rPr>
          <w:rFonts w:ascii="Garamond" w:hAnsi="Garamond"/>
          <w:sz w:val="28"/>
          <w:szCs w:val="28"/>
        </w:rPr>
        <w:t>. 1987</w:t>
      </w:r>
      <w:r w:rsidR="00300727">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The Intentional Stance</w:t>
      </w:r>
      <w:r w:rsidRPr="00EA4A09">
        <w:rPr>
          <w:rFonts w:ascii="Garamond" w:hAnsi="Garamond"/>
          <w:sz w:val="28"/>
          <w:szCs w:val="28"/>
        </w:rPr>
        <w:t xml:space="preserve">. Cambridge, </w:t>
      </w:r>
      <w:r w:rsidR="00300727">
        <w:rPr>
          <w:rFonts w:ascii="Garamond" w:hAnsi="Garamond"/>
          <w:sz w:val="28"/>
          <w:szCs w:val="28"/>
        </w:rPr>
        <w:t>MA</w:t>
      </w:r>
      <w:r w:rsidRPr="00EA4A09">
        <w:rPr>
          <w:rFonts w:ascii="Garamond" w:hAnsi="Garamond"/>
          <w:sz w:val="28"/>
          <w:szCs w:val="28"/>
        </w:rPr>
        <w:t>: Bradford Books, MIT.</w:t>
      </w:r>
    </w:p>
    <w:p w14:paraId="1B028868" w14:textId="1BD487DB" w:rsidR="00363807" w:rsidRPr="00EA4A09" w:rsidRDefault="00363807" w:rsidP="0046096B">
      <w:pPr>
        <w:ind w:left="709" w:hanging="709"/>
        <w:rPr>
          <w:rFonts w:ascii="Garamond" w:hAnsi="Garamond"/>
          <w:sz w:val="28"/>
          <w:szCs w:val="28"/>
        </w:rPr>
      </w:pPr>
      <w:r w:rsidRPr="00EA4A09">
        <w:rPr>
          <w:rFonts w:ascii="Garamond" w:hAnsi="Garamond"/>
          <w:sz w:val="28"/>
          <w:szCs w:val="28"/>
        </w:rPr>
        <w:t>Dreyfus, H</w:t>
      </w:r>
      <w:r w:rsidR="00300727">
        <w:rPr>
          <w:rFonts w:ascii="Garamond" w:hAnsi="Garamond"/>
          <w:sz w:val="28"/>
          <w:szCs w:val="28"/>
        </w:rPr>
        <w:t>ubert</w:t>
      </w:r>
      <w:r w:rsidRPr="00EA4A09">
        <w:rPr>
          <w:rFonts w:ascii="Garamond" w:hAnsi="Garamond"/>
          <w:sz w:val="28"/>
          <w:szCs w:val="28"/>
        </w:rPr>
        <w:t xml:space="preserve"> L. 1992</w:t>
      </w:r>
      <w:r w:rsidR="00300727">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What Computers Still Can’t Do: A Critique of Artificial Reason</w:t>
      </w:r>
      <w:r w:rsidRPr="00EA4A09">
        <w:rPr>
          <w:rFonts w:ascii="Garamond" w:hAnsi="Garamond"/>
          <w:sz w:val="28"/>
          <w:szCs w:val="28"/>
        </w:rPr>
        <w:t>. London: The MIT Press.</w:t>
      </w:r>
    </w:p>
    <w:p w14:paraId="4B37C8C9" w14:textId="587CC975" w:rsidR="009E1A47" w:rsidRPr="00EA4A09" w:rsidRDefault="00EB466F" w:rsidP="0046096B">
      <w:pPr>
        <w:ind w:left="709" w:hanging="709"/>
        <w:rPr>
          <w:rFonts w:ascii="Garamond" w:hAnsi="Garamond"/>
          <w:sz w:val="28"/>
          <w:szCs w:val="28"/>
        </w:rPr>
      </w:pPr>
      <w:r w:rsidRPr="00EA4A09">
        <w:rPr>
          <w:rFonts w:ascii="Garamond" w:hAnsi="Garamond"/>
          <w:sz w:val="28"/>
          <w:szCs w:val="28"/>
        </w:rPr>
        <w:t>Fodor, J</w:t>
      </w:r>
      <w:r w:rsidR="00300727">
        <w:rPr>
          <w:rFonts w:ascii="Garamond" w:hAnsi="Garamond"/>
          <w:sz w:val="28"/>
          <w:szCs w:val="28"/>
        </w:rPr>
        <w:t>erry</w:t>
      </w:r>
      <w:r w:rsidRPr="00EA4A09">
        <w:rPr>
          <w:rFonts w:ascii="Garamond" w:hAnsi="Garamond"/>
          <w:sz w:val="28"/>
          <w:szCs w:val="28"/>
        </w:rPr>
        <w:t xml:space="preserve"> A. 1981</w:t>
      </w:r>
      <w:r w:rsidR="00300727">
        <w:rPr>
          <w:rFonts w:ascii="Garamond" w:hAnsi="Garamond"/>
          <w:sz w:val="28"/>
          <w:szCs w:val="28"/>
        </w:rPr>
        <w:t>.</w:t>
      </w:r>
      <w:r w:rsidRPr="00EA4A09">
        <w:rPr>
          <w:rFonts w:ascii="Garamond" w:hAnsi="Garamond"/>
          <w:sz w:val="28"/>
          <w:szCs w:val="28"/>
        </w:rPr>
        <w:t xml:space="preserve"> On the impossibility of acquiring ‘more powerful’ structures: Fixation of belief and concept acquisition</w:t>
      </w:r>
      <w:r w:rsidR="00300727">
        <w:rPr>
          <w:rFonts w:ascii="Garamond" w:hAnsi="Garamond"/>
          <w:sz w:val="28"/>
          <w:szCs w:val="28"/>
        </w:rPr>
        <w:t>.</w:t>
      </w:r>
      <w:r w:rsidRPr="00EA4A09">
        <w:rPr>
          <w:rFonts w:ascii="Garamond" w:hAnsi="Garamond"/>
          <w:sz w:val="28"/>
          <w:szCs w:val="28"/>
        </w:rPr>
        <w:t xml:space="preserve"> </w:t>
      </w:r>
      <w:r w:rsidR="00300727">
        <w:rPr>
          <w:rFonts w:ascii="Garamond" w:hAnsi="Garamond"/>
          <w:sz w:val="28"/>
          <w:szCs w:val="28"/>
        </w:rPr>
        <w:t>I</w:t>
      </w:r>
      <w:r w:rsidRPr="00EA4A09">
        <w:rPr>
          <w:rFonts w:ascii="Garamond" w:hAnsi="Garamond"/>
          <w:sz w:val="28"/>
          <w:szCs w:val="28"/>
        </w:rPr>
        <w:t xml:space="preserve">n </w:t>
      </w:r>
      <w:r w:rsidR="00300727" w:rsidRPr="00EA4A09">
        <w:rPr>
          <w:rFonts w:ascii="Garamond" w:hAnsi="Garamond"/>
          <w:i/>
          <w:sz w:val="28"/>
          <w:szCs w:val="28"/>
        </w:rPr>
        <w:t>Language and Learning: The Debate Between Jean Piaget and Noam Chomsky</w:t>
      </w:r>
      <w:r w:rsidR="00300727">
        <w:rPr>
          <w:rFonts w:ascii="Garamond" w:hAnsi="Garamond"/>
          <w:sz w:val="28"/>
          <w:szCs w:val="28"/>
        </w:rPr>
        <w:t xml:space="preserve">, ed. </w:t>
      </w:r>
      <w:r w:rsidRPr="00EA4A09">
        <w:rPr>
          <w:rFonts w:ascii="Garamond" w:hAnsi="Garamond"/>
          <w:sz w:val="28"/>
          <w:szCs w:val="28"/>
        </w:rPr>
        <w:t>M. Piattelli-Palmarini. Cambridge, M</w:t>
      </w:r>
      <w:r w:rsidR="00300727">
        <w:rPr>
          <w:rFonts w:ascii="Garamond" w:hAnsi="Garamond"/>
          <w:sz w:val="28"/>
          <w:szCs w:val="28"/>
        </w:rPr>
        <w:t>A</w:t>
      </w:r>
      <w:r w:rsidRPr="00EA4A09">
        <w:rPr>
          <w:rFonts w:ascii="Garamond" w:hAnsi="Garamond"/>
          <w:sz w:val="28"/>
          <w:szCs w:val="28"/>
        </w:rPr>
        <w:t>: Harvard University Press.</w:t>
      </w:r>
    </w:p>
    <w:p w14:paraId="361E9A0A" w14:textId="448A51B3" w:rsidR="005C46A3" w:rsidRPr="00EA4A09" w:rsidRDefault="005C46A3" w:rsidP="0046096B">
      <w:pPr>
        <w:ind w:left="709" w:hanging="709"/>
        <w:rPr>
          <w:rFonts w:ascii="Garamond" w:hAnsi="Garamond"/>
          <w:sz w:val="28"/>
          <w:szCs w:val="28"/>
        </w:rPr>
      </w:pPr>
      <w:r w:rsidRPr="00EA4A09">
        <w:rPr>
          <w:rFonts w:ascii="Garamond" w:hAnsi="Garamond"/>
          <w:sz w:val="28"/>
          <w:szCs w:val="28"/>
        </w:rPr>
        <w:t>Garfinkel, H</w:t>
      </w:r>
      <w:r w:rsidR="00300727">
        <w:rPr>
          <w:rFonts w:ascii="Garamond" w:hAnsi="Garamond"/>
          <w:sz w:val="28"/>
          <w:szCs w:val="28"/>
        </w:rPr>
        <w:t>arold</w:t>
      </w:r>
      <w:r w:rsidRPr="00EA4A09">
        <w:rPr>
          <w:rFonts w:ascii="Garamond" w:hAnsi="Garamond"/>
          <w:sz w:val="28"/>
          <w:szCs w:val="28"/>
        </w:rPr>
        <w:t>. 1967</w:t>
      </w:r>
      <w:r w:rsidR="00300727">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Studies in Ethnomethodology</w:t>
      </w:r>
      <w:r w:rsidRPr="00EA4A09">
        <w:rPr>
          <w:rFonts w:ascii="Garamond" w:hAnsi="Garamond"/>
          <w:sz w:val="28"/>
          <w:szCs w:val="28"/>
        </w:rPr>
        <w:t xml:space="preserve">. </w:t>
      </w:r>
      <w:r w:rsidR="00300727">
        <w:rPr>
          <w:rFonts w:ascii="Garamond" w:hAnsi="Garamond"/>
          <w:sz w:val="28"/>
          <w:szCs w:val="28"/>
        </w:rPr>
        <w:t>Englewood Cliffs, NJ: Prentice Hall</w:t>
      </w:r>
      <w:r w:rsidRPr="00EA4A09">
        <w:rPr>
          <w:rFonts w:ascii="Garamond" w:hAnsi="Garamond"/>
          <w:sz w:val="28"/>
          <w:szCs w:val="28"/>
        </w:rPr>
        <w:t>.</w:t>
      </w:r>
    </w:p>
    <w:p w14:paraId="4F08555D" w14:textId="3451EC8C" w:rsidR="00401DBD" w:rsidRPr="00EA4A09" w:rsidRDefault="00401DBD" w:rsidP="0046096B">
      <w:pPr>
        <w:ind w:left="709" w:hanging="709"/>
        <w:rPr>
          <w:rFonts w:ascii="Garamond" w:hAnsi="Garamond"/>
          <w:sz w:val="28"/>
          <w:szCs w:val="28"/>
        </w:rPr>
      </w:pPr>
      <w:r w:rsidRPr="00EA4A09">
        <w:rPr>
          <w:rFonts w:ascii="Garamond" w:hAnsi="Garamond"/>
          <w:sz w:val="28"/>
          <w:szCs w:val="28"/>
        </w:rPr>
        <w:t>Garfinkel, H</w:t>
      </w:r>
      <w:r w:rsidR="00300727">
        <w:rPr>
          <w:rFonts w:ascii="Garamond" w:hAnsi="Garamond"/>
          <w:sz w:val="28"/>
          <w:szCs w:val="28"/>
        </w:rPr>
        <w:t>arold</w:t>
      </w:r>
      <w:r w:rsidRPr="00EA4A09">
        <w:rPr>
          <w:rFonts w:ascii="Garamond" w:hAnsi="Garamond"/>
          <w:sz w:val="28"/>
          <w:szCs w:val="28"/>
        </w:rPr>
        <w:t>. 1990</w:t>
      </w:r>
      <w:r w:rsidR="00300727">
        <w:rPr>
          <w:rFonts w:ascii="Garamond" w:hAnsi="Garamond"/>
          <w:sz w:val="28"/>
          <w:szCs w:val="28"/>
        </w:rPr>
        <w:t>.</w:t>
      </w:r>
      <w:r w:rsidRPr="00EA4A09">
        <w:rPr>
          <w:rFonts w:ascii="Garamond" w:hAnsi="Garamond"/>
          <w:sz w:val="28"/>
          <w:szCs w:val="28"/>
        </w:rPr>
        <w:t xml:space="preserve"> The curious seriousness of profession sociology</w:t>
      </w:r>
      <w:r w:rsidR="00300727">
        <w:rPr>
          <w:rFonts w:ascii="Garamond" w:hAnsi="Garamond"/>
          <w:sz w:val="28"/>
          <w:szCs w:val="28"/>
        </w:rPr>
        <w:t>. I</w:t>
      </w:r>
      <w:r w:rsidRPr="00EA4A09">
        <w:rPr>
          <w:rFonts w:ascii="Garamond" w:hAnsi="Garamond"/>
          <w:sz w:val="28"/>
          <w:szCs w:val="28"/>
        </w:rPr>
        <w:t>n</w:t>
      </w:r>
      <w:r w:rsidR="00300727" w:rsidRPr="0046096B">
        <w:rPr>
          <w:rFonts w:ascii="Garamond" w:hAnsi="Garamond"/>
          <w:i/>
          <w:sz w:val="28"/>
        </w:rPr>
        <w:t xml:space="preserve"> </w:t>
      </w:r>
      <w:r w:rsidR="00300727" w:rsidRPr="00EA4A09">
        <w:rPr>
          <w:rFonts w:ascii="Garamond" w:hAnsi="Garamond"/>
          <w:i/>
          <w:sz w:val="28"/>
          <w:szCs w:val="28"/>
        </w:rPr>
        <w:t>Les Formes de la Conversation</w:t>
      </w:r>
      <w:r w:rsidR="00300727">
        <w:rPr>
          <w:rFonts w:ascii="Garamond" w:hAnsi="Garamond"/>
          <w:sz w:val="28"/>
          <w:szCs w:val="28"/>
        </w:rPr>
        <w:t xml:space="preserve">, ed., B. </w:t>
      </w:r>
      <w:r w:rsidRPr="00EA4A09">
        <w:rPr>
          <w:rFonts w:ascii="Garamond" w:hAnsi="Garamond"/>
          <w:sz w:val="28"/>
          <w:szCs w:val="28"/>
        </w:rPr>
        <w:t xml:space="preserve">Conein, </w:t>
      </w:r>
      <w:r w:rsidR="00300727">
        <w:rPr>
          <w:rFonts w:ascii="Garamond" w:hAnsi="Garamond"/>
          <w:sz w:val="28"/>
          <w:szCs w:val="28"/>
        </w:rPr>
        <w:t>M.</w:t>
      </w:r>
      <w:r w:rsidRPr="00EA4A09">
        <w:rPr>
          <w:rFonts w:ascii="Garamond" w:hAnsi="Garamond"/>
          <w:sz w:val="28"/>
          <w:szCs w:val="28"/>
        </w:rPr>
        <w:t xml:space="preserve"> de Fornel</w:t>
      </w:r>
      <w:r w:rsidR="00300727">
        <w:rPr>
          <w:rFonts w:ascii="Garamond" w:hAnsi="Garamond"/>
          <w:sz w:val="28"/>
          <w:szCs w:val="28"/>
        </w:rPr>
        <w:t xml:space="preserve"> </w:t>
      </w:r>
      <w:r w:rsidRPr="00EA4A09">
        <w:rPr>
          <w:rFonts w:ascii="Garamond" w:hAnsi="Garamond"/>
          <w:sz w:val="28"/>
          <w:szCs w:val="28"/>
        </w:rPr>
        <w:t xml:space="preserve">and </w:t>
      </w:r>
      <w:r w:rsidR="00300727">
        <w:rPr>
          <w:rFonts w:ascii="Garamond" w:hAnsi="Garamond"/>
          <w:sz w:val="28"/>
          <w:szCs w:val="28"/>
        </w:rPr>
        <w:t xml:space="preserve">L. </w:t>
      </w:r>
      <w:r w:rsidRPr="00EA4A09">
        <w:rPr>
          <w:rFonts w:ascii="Garamond" w:hAnsi="Garamond"/>
          <w:sz w:val="28"/>
          <w:szCs w:val="28"/>
        </w:rPr>
        <w:t>Quéré</w:t>
      </w:r>
      <w:r w:rsidR="00300727">
        <w:rPr>
          <w:rFonts w:ascii="Garamond" w:hAnsi="Garamond"/>
          <w:sz w:val="28"/>
          <w:szCs w:val="28"/>
        </w:rPr>
        <w:t>,</w:t>
      </w:r>
      <w:r w:rsidRPr="00EA4A09">
        <w:rPr>
          <w:rFonts w:ascii="Garamond" w:hAnsi="Garamond"/>
          <w:sz w:val="28"/>
          <w:szCs w:val="28"/>
        </w:rPr>
        <w:t xml:space="preserve"> </w:t>
      </w:r>
      <w:r w:rsidR="00300727" w:rsidRPr="00EA4A09">
        <w:rPr>
          <w:rFonts w:ascii="Garamond" w:hAnsi="Garamond"/>
          <w:sz w:val="28"/>
          <w:szCs w:val="28"/>
        </w:rPr>
        <w:t>69-78</w:t>
      </w:r>
      <w:r w:rsidR="00300727">
        <w:rPr>
          <w:rFonts w:ascii="Garamond" w:hAnsi="Garamond"/>
          <w:sz w:val="28"/>
          <w:szCs w:val="28"/>
        </w:rPr>
        <w:t xml:space="preserve">. </w:t>
      </w:r>
      <w:r w:rsidRPr="00EA4A09">
        <w:rPr>
          <w:rFonts w:ascii="Garamond" w:hAnsi="Garamond"/>
          <w:sz w:val="28"/>
          <w:szCs w:val="28"/>
        </w:rPr>
        <w:t>Paris: CNET.</w:t>
      </w:r>
    </w:p>
    <w:p w14:paraId="0DBFA190" w14:textId="069BEBBE" w:rsidR="005C46A3" w:rsidRPr="00EA4A09" w:rsidRDefault="005C46A3" w:rsidP="0046096B">
      <w:pPr>
        <w:ind w:left="709" w:hanging="709"/>
        <w:rPr>
          <w:rFonts w:ascii="Garamond" w:hAnsi="Garamond"/>
          <w:sz w:val="28"/>
          <w:szCs w:val="28"/>
        </w:rPr>
      </w:pPr>
      <w:r w:rsidRPr="00EA4A09">
        <w:rPr>
          <w:rFonts w:ascii="Garamond" w:hAnsi="Garamond"/>
          <w:sz w:val="28"/>
          <w:szCs w:val="28"/>
        </w:rPr>
        <w:t>Garfinkel, H</w:t>
      </w:r>
      <w:r w:rsidR="00300727">
        <w:rPr>
          <w:rFonts w:ascii="Garamond" w:hAnsi="Garamond"/>
          <w:sz w:val="28"/>
          <w:szCs w:val="28"/>
        </w:rPr>
        <w:t>arold</w:t>
      </w:r>
      <w:r w:rsidRPr="00EA4A09">
        <w:rPr>
          <w:rFonts w:ascii="Garamond" w:hAnsi="Garamond"/>
          <w:sz w:val="28"/>
          <w:szCs w:val="28"/>
        </w:rPr>
        <w:t>. 2002</w:t>
      </w:r>
      <w:r w:rsidR="00793815">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 xml:space="preserve">Ethnomethodology’s Program: Working </w:t>
      </w:r>
      <w:r w:rsidR="00300727">
        <w:rPr>
          <w:rFonts w:ascii="Garamond" w:hAnsi="Garamond"/>
          <w:i/>
          <w:sz w:val="28"/>
          <w:szCs w:val="28"/>
        </w:rPr>
        <w:t xml:space="preserve">Out </w:t>
      </w:r>
      <w:r w:rsidRPr="00EA4A09">
        <w:rPr>
          <w:rFonts w:ascii="Garamond" w:hAnsi="Garamond"/>
          <w:i/>
          <w:sz w:val="28"/>
          <w:szCs w:val="28"/>
        </w:rPr>
        <w:t>Durkheim’s Aphorism</w:t>
      </w:r>
      <w:r w:rsidRPr="00EA4A09">
        <w:rPr>
          <w:rFonts w:ascii="Garamond" w:hAnsi="Garamond"/>
          <w:sz w:val="28"/>
          <w:szCs w:val="28"/>
        </w:rPr>
        <w:t xml:space="preserve">. </w:t>
      </w:r>
      <w:r w:rsidR="00300727">
        <w:rPr>
          <w:rFonts w:ascii="Garamond" w:hAnsi="Garamond"/>
          <w:sz w:val="28"/>
          <w:szCs w:val="28"/>
        </w:rPr>
        <w:t>Lanham, MD</w:t>
      </w:r>
      <w:r w:rsidRPr="00EA4A09">
        <w:rPr>
          <w:rFonts w:ascii="Garamond" w:hAnsi="Garamond"/>
          <w:sz w:val="28"/>
          <w:szCs w:val="28"/>
        </w:rPr>
        <w:t>: Rowman &amp; Littlefield.</w:t>
      </w:r>
    </w:p>
    <w:p w14:paraId="0BA5BD73" w14:textId="4C7A17DC" w:rsidR="00123046" w:rsidRPr="00EA4A09" w:rsidRDefault="00123046" w:rsidP="0046096B">
      <w:pPr>
        <w:ind w:left="709" w:hanging="709"/>
        <w:rPr>
          <w:rFonts w:ascii="Garamond" w:hAnsi="Garamond"/>
          <w:sz w:val="28"/>
          <w:szCs w:val="28"/>
        </w:rPr>
      </w:pPr>
      <w:r w:rsidRPr="00EA4A09">
        <w:rPr>
          <w:rFonts w:ascii="Garamond" w:hAnsi="Garamond"/>
          <w:sz w:val="28"/>
          <w:szCs w:val="28"/>
        </w:rPr>
        <w:t>Kasabov, N</w:t>
      </w:r>
      <w:r w:rsidR="00300727">
        <w:rPr>
          <w:rFonts w:ascii="Garamond" w:hAnsi="Garamond"/>
          <w:sz w:val="28"/>
          <w:szCs w:val="28"/>
        </w:rPr>
        <w:t>ikola</w:t>
      </w:r>
      <w:r w:rsidRPr="00EA4A09">
        <w:rPr>
          <w:rFonts w:ascii="Garamond" w:hAnsi="Garamond"/>
          <w:sz w:val="28"/>
          <w:szCs w:val="28"/>
        </w:rPr>
        <w:t>. 1998</w:t>
      </w:r>
      <w:r w:rsidR="00300727">
        <w:rPr>
          <w:rFonts w:ascii="Garamond" w:hAnsi="Garamond"/>
          <w:sz w:val="28"/>
          <w:szCs w:val="28"/>
        </w:rPr>
        <w:t>.</w:t>
      </w:r>
      <w:r w:rsidRPr="00EA4A09">
        <w:rPr>
          <w:rFonts w:ascii="Garamond" w:hAnsi="Garamond"/>
          <w:sz w:val="28"/>
          <w:szCs w:val="28"/>
        </w:rPr>
        <w:t xml:space="preserve"> Introduction: Hybrid intelligence adaptive systems</w:t>
      </w:r>
      <w:r w:rsidR="00300727">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 xml:space="preserve">International Journal of Intelligent Systems </w:t>
      </w:r>
      <w:r w:rsidRPr="00EA4A09">
        <w:rPr>
          <w:rFonts w:ascii="Garamond" w:hAnsi="Garamond"/>
          <w:sz w:val="28"/>
          <w:szCs w:val="28"/>
        </w:rPr>
        <w:t>6: 453-454.</w:t>
      </w:r>
    </w:p>
    <w:p w14:paraId="706197BA" w14:textId="1F390BB0" w:rsidR="00566535" w:rsidRPr="00EA4A09" w:rsidRDefault="00566535" w:rsidP="0046096B">
      <w:pPr>
        <w:ind w:left="709" w:hanging="709"/>
        <w:rPr>
          <w:rFonts w:ascii="Garamond" w:hAnsi="Garamond"/>
          <w:sz w:val="28"/>
          <w:szCs w:val="28"/>
        </w:rPr>
      </w:pPr>
      <w:r w:rsidRPr="00EA4A09">
        <w:rPr>
          <w:rFonts w:ascii="Garamond" w:hAnsi="Garamond"/>
          <w:sz w:val="28"/>
          <w:szCs w:val="28"/>
        </w:rPr>
        <w:t>Lee, P</w:t>
      </w:r>
      <w:r w:rsidR="00300727">
        <w:rPr>
          <w:rFonts w:ascii="Garamond" w:hAnsi="Garamond"/>
          <w:sz w:val="28"/>
          <w:szCs w:val="28"/>
        </w:rPr>
        <w:t>eter</w:t>
      </w:r>
      <w:r w:rsidRPr="00EA4A09">
        <w:rPr>
          <w:rFonts w:ascii="Garamond" w:hAnsi="Garamond"/>
          <w:sz w:val="28"/>
          <w:szCs w:val="28"/>
        </w:rPr>
        <w:t>. 2016</w:t>
      </w:r>
      <w:r w:rsidR="00300727">
        <w:rPr>
          <w:rFonts w:ascii="Garamond" w:hAnsi="Garamond"/>
          <w:sz w:val="28"/>
          <w:szCs w:val="28"/>
        </w:rPr>
        <w:t>.</w:t>
      </w:r>
      <w:r w:rsidRPr="00EA4A09">
        <w:rPr>
          <w:rFonts w:ascii="Garamond" w:hAnsi="Garamond"/>
          <w:sz w:val="28"/>
          <w:szCs w:val="28"/>
        </w:rPr>
        <w:t xml:space="preserve"> Learning from Tay’s introduction, </w:t>
      </w:r>
      <w:r w:rsidRPr="00EA4A09">
        <w:rPr>
          <w:rFonts w:ascii="Garamond" w:hAnsi="Garamond"/>
          <w:i/>
          <w:sz w:val="28"/>
          <w:szCs w:val="28"/>
        </w:rPr>
        <w:t>Official Microsoft Blog</w:t>
      </w:r>
      <w:r w:rsidRPr="00EA4A09">
        <w:rPr>
          <w:rFonts w:ascii="Garamond" w:hAnsi="Garamond"/>
          <w:sz w:val="28"/>
          <w:szCs w:val="28"/>
        </w:rPr>
        <w:t xml:space="preserve">. Available at: </w:t>
      </w:r>
      <w:hyperlink r:id="rId9" w:history="1">
        <w:r w:rsidRPr="00EA4A09">
          <w:rPr>
            <w:rStyle w:val="Hyperlink"/>
            <w:rFonts w:ascii="Garamond" w:hAnsi="Garamond"/>
            <w:sz w:val="28"/>
            <w:szCs w:val="28"/>
          </w:rPr>
          <w:t>https://blogs.microsoft.com/blog/2016/03/25/learning-tays-introduction/</w:t>
        </w:r>
      </w:hyperlink>
      <w:r w:rsidRPr="00EA4A09">
        <w:rPr>
          <w:rFonts w:ascii="Garamond" w:hAnsi="Garamond"/>
          <w:sz w:val="28"/>
          <w:szCs w:val="28"/>
        </w:rPr>
        <w:t xml:space="preserve"> (Accessed: 16</w:t>
      </w:r>
      <w:r w:rsidRPr="00EA4A09">
        <w:rPr>
          <w:rFonts w:ascii="Garamond" w:hAnsi="Garamond"/>
          <w:sz w:val="28"/>
          <w:szCs w:val="28"/>
          <w:vertAlign w:val="superscript"/>
        </w:rPr>
        <w:t>th</w:t>
      </w:r>
      <w:r w:rsidRPr="00EA4A09">
        <w:rPr>
          <w:rFonts w:ascii="Garamond" w:hAnsi="Garamond"/>
          <w:sz w:val="28"/>
          <w:szCs w:val="28"/>
        </w:rPr>
        <w:t xml:space="preserve"> May 2019).</w:t>
      </w:r>
    </w:p>
    <w:p w14:paraId="6B06A830" w14:textId="1CAD024E" w:rsidR="004E5A74" w:rsidRPr="004E5A74" w:rsidRDefault="004E5A74" w:rsidP="0046096B">
      <w:pPr>
        <w:ind w:left="709" w:hanging="709"/>
        <w:rPr>
          <w:rFonts w:ascii="Garamond" w:hAnsi="Garamond"/>
          <w:sz w:val="28"/>
          <w:szCs w:val="28"/>
        </w:rPr>
      </w:pPr>
      <w:r>
        <w:rPr>
          <w:rFonts w:ascii="Garamond" w:hAnsi="Garamond"/>
          <w:sz w:val="28"/>
          <w:szCs w:val="28"/>
        </w:rPr>
        <w:t>Mackenzie, A</w:t>
      </w:r>
      <w:r w:rsidR="00300727">
        <w:rPr>
          <w:rFonts w:ascii="Garamond" w:hAnsi="Garamond"/>
          <w:sz w:val="28"/>
          <w:szCs w:val="28"/>
        </w:rPr>
        <w:t>drian</w:t>
      </w:r>
      <w:r>
        <w:rPr>
          <w:rFonts w:ascii="Garamond" w:hAnsi="Garamond"/>
          <w:sz w:val="28"/>
          <w:szCs w:val="28"/>
        </w:rPr>
        <w:t>. 2015</w:t>
      </w:r>
      <w:r w:rsidR="00300727">
        <w:rPr>
          <w:rFonts w:ascii="Garamond" w:hAnsi="Garamond"/>
          <w:sz w:val="28"/>
          <w:szCs w:val="28"/>
        </w:rPr>
        <w:t>.</w:t>
      </w:r>
      <w:r>
        <w:rPr>
          <w:rFonts w:ascii="Garamond" w:hAnsi="Garamond"/>
          <w:sz w:val="28"/>
          <w:szCs w:val="28"/>
        </w:rPr>
        <w:t xml:space="preserve"> The production of prediction: What does machine learning want?, </w:t>
      </w:r>
      <w:r>
        <w:rPr>
          <w:rFonts w:ascii="Garamond" w:hAnsi="Garamond"/>
          <w:i/>
          <w:sz w:val="28"/>
          <w:szCs w:val="28"/>
        </w:rPr>
        <w:t>European Journal of Culture Studies</w:t>
      </w:r>
      <w:r>
        <w:rPr>
          <w:rFonts w:ascii="Garamond" w:hAnsi="Garamond"/>
          <w:sz w:val="28"/>
          <w:szCs w:val="28"/>
        </w:rPr>
        <w:t xml:space="preserve"> 18(4-5): 429-445.</w:t>
      </w:r>
    </w:p>
    <w:p w14:paraId="796F2FBF" w14:textId="4E6F21B5" w:rsidR="00401DBD" w:rsidRPr="00EA4A09" w:rsidRDefault="00401DBD" w:rsidP="0046096B">
      <w:pPr>
        <w:ind w:left="709" w:hanging="709"/>
        <w:rPr>
          <w:rFonts w:ascii="Garamond" w:hAnsi="Garamond"/>
          <w:sz w:val="28"/>
          <w:szCs w:val="28"/>
        </w:rPr>
      </w:pPr>
      <w:r w:rsidRPr="00EA4A09">
        <w:rPr>
          <w:rFonts w:ascii="Garamond" w:hAnsi="Garamond"/>
          <w:sz w:val="28"/>
          <w:szCs w:val="28"/>
        </w:rPr>
        <w:t>Mills, C. W</w:t>
      </w:r>
      <w:r w:rsidR="00300727">
        <w:rPr>
          <w:rFonts w:ascii="Garamond" w:hAnsi="Garamond"/>
          <w:sz w:val="28"/>
          <w:szCs w:val="28"/>
        </w:rPr>
        <w:t>right</w:t>
      </w:r>
      <w:r w:rsidRPr="00EA4A09">
        <w:rPr>
          <w:rFonts w:ascii="Garamond" w:hAnsi="Garamond"/>
          <w:sz w:val="28"/>
          <w:szCs w:val="28"/>
        </w:rPr>
        <w:t>. 2000</w:t>
      </w:r>
      <w:r w:rsidR="00300727">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The Sociological Imagination</w:t>
      </w:r>
      <w:r w:rsidRPr="00EA4A09">
        <w:rPr>
          <w:rFonts w:ascii="Garamond" w:hAnsi="Garamond"/>
          <w:sz w:val="28"/>
          <w:szCs w:val="28"/>
        </w:rPr>
        <w:t>. Oxford: Oxford University Press.</w:t>
      </w:r>
    </w:p>
    <w:p w14:paraId="077D6ACE" w14:textId="4F06C76D" w:rsidR="007A154C" w:rsidRPr="00EA4A09" w:rsidRDefault="00EB466F" w:rsidP="0046096B">
      <w:pPr>
        <w:ind w:left="709" w:hanging="709"/>
        <w:rPr>
          <w:rFonts w:ascii="Garamond" w:hAnsi="Garamond"/>
          <w:sz w:val="28"/>
          <w:szCs w:val="28"/>
        </w:rPr>
      </w:pPr>
      <w:r w:rsidRPr="00EA4A09">
        <w:rPr>
          <w:rFonts w:ascii="Garamond" w:hAnsi="Garamond"/>
          <w:sz w:val="28"/>
          <w:szCs w:val="28"/>
        </w:rPr>
        <w:t>Perez, S</w:t>
      </w:r>
      <w:r w:rsidR="00300727">
        <w:rPr>
          <w:rFonts w:ascii="Garamond" w:hAnsi="Garamond"/>
          <w:sz w:val="28"/>
          <w:szCs w:val="28"/>
        </w:rPr>
        <w:t>arah</w:t>
      </w:r>
      <w:r w:rsidRPr="00EA4A09">
        <w:rPr>
          <w:rFonts w:ascii="Garamond" w:hAnsi="Garamond"/>
          <w:sz w:val="28"/>
          <w:szCs w:val="28"/>
        </w:rPr>
        <w:t>. 2016</w:t>
      </w:r>
      <w:r w:rsidR="00300727">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Microsoft Silences its New A.I. Bot Tay, After Twitter Users Teach it Racism [Updated]</w:t>
      </w:r>
      <w:r w:rsidRPr="00EA4A09">
        <w:rPr>
          <w:rFonts w:ascii="Garamond" w:hAnsi="Garamond"/>
          <w:sz w:val="28"/>
          <w:szCs w:val="28"/>
        </w:rPr>
        <w:t>. Available at: https://techcrunch.com/2016/03/24/microsoft-silences-its-new-a-i-bot-tay-after-twitter-users-teach-it-racism/ [accessed: 24/05/2018].</w:t>
      </w:r>
    </w:p>
    <w:p w14:paraId="717706F9" w14:textId="6D2357E0" w:rsidR="008A4D93" w:rsidRPr="00EA4A09" w:rsidRDefault="008A4D93" w:rsidP="0046096B">
      <w:pPr>
        <w:ind w:left="709" w:hanging="709"/>
        <w:rPr>
          <w:rFonts w:ascii="Garamond" w:hAnsi="Garamond"/>
          <w:sz w:val="28"/>
          <w:szCs w:val="28"/>
        </w:rPr>
      </w:pPr>
      <w:r w:rsidRPr="00EA4A09">
        <w:rPr>
          <w:rFonts w:ascii="Garamond" w:hAnsi="Garamond"/>
          <w:sz w:val="28"/>
          <w:szCs w:val="28"/>
        </w:rPr>
        <w:t>Runciman, D</w:t>
      </w:r>
      <w:r>
        <w:rPr>
          <w:rFonts w:ascii="Garamond" w:hAnsi="Garamond"/>
          <w:sz w:val="28"/>
          <w:szCs w:val="28"/>
        </w:rPr>
        <w:t xml:space="preserve">avid. </w:t>
      </w:r>
      <w:r w:rsidRPr="00EA4A09">
        <w:rPr>
          <w:rFonts w:ascii="Garamond" w:hAnsi="Garamond"/>
          <w:sz w:val="28"/>
          <w:szCs w:val="28"/>
        </w:rPr>
        <w:t>2018</w:t>
      </w:r>
      <w:r>
        <w:rPr>
          <w:rFonts w:ascii="Garamond" w:hAnsi="Garamond"/>
          <w:sz w:val="28"/>
          <w:szCs w:val="28"/>
        </w:rPr>
        <w:t>.</w:t>
      </w:r>
      <w:r w:rsidRPr="00EA4A09">
        <w:rPr>
          <w:rFonts w:ascii="Garamond" w:hAnsi="Garamond"/>
          <w:sz w:val="28"/>
          <w:szCs w:val="28"/>
        </w:rPr>
        <w:t xml:space="preserve"> Diary: AI, </w:t>
      </w:r>
      <w:r w:rsidRPr="00EA4A09">
        <w:rPr>
          <w:rFonts w:ascii="Garamond" w:hAnsi="Garamond"/>
          <w:i/>
          <w:sz w:val="28"/>
          <w:szCs w:val="28"/>
        </w:rPr>
        <w:t>London Review of Books</w:t>
      </w:r>
      <w:r w:rsidRPr="00EA4A09">
        <w:rPr>
          <w:rFonts w:ascii="Garamond" w:hAnsi="Garamond"/>
          <w:sz w:val="28"/>
          <w:szCs w:val="28"/>
        </w:rPr>
        <w:t xml:space="preserve"> 40(2): 38-39.</w:t>
      </w:r>
    </w:p>
    <w:p w14:paraId="7E5369C0" w14:textId="77777777" w:rsidR="008A4D93" w:rsidRPr="00EA4A09" w:rsidRDefault="008A4D93" w:rsidP="0039519E">
      <w:pPr>
        <w:ind w:left="709" w:hanging="709"/>
        <w:rPr>
          <w:rFonts w:ascii="Garamond" w:hAnsi="Garamond"/>
          <w:sz w:val="28"/>
          <w:szCs w:val="28"/>
        </w:rPr>
      </w:pPr>
      <w:r w:rsidRPr="00EA4A09">
        <w:rPr>
          <w:rFonts w:ascii="Garamond" w:hAnsi="Garamond"/>
          <w:sz w:val="28"/>
          <w:szCs w:val="28"/>
        </w:rPr>
        <w:t>Russell, S</w:t>
      </w:r>
      <w:r>
        <w:rPr>
          <w:rFonts w:ascii="Garamond" w:hAnsi="Garamond"/>
          <w:sz w:val="28"/>
          <w:szCs w:val="28"/>
        </w:rPr>
        <w:t>tuart</w:t>
      </w:r>
      <w:r w:rsidRPr="00EA4A09">
        <w:rPr>
          <w:rFonts w:ascii="Garamond" w:hAnsi="Garamond"/>
          <w:sz w:val="28"/>
          <w:szCs w:val="28"/>
        </w:rPr>
        <w:t xml:space="preserve"> J. and </w:t>
      </w:r>
      <w:r>
        <w:rPr>
          <w:rFonts w:ascii="Garamond" w:hAnsi="Garamond"/>
          <w:sz w:val="28"/>
          <w:szCs w:val="28"/>
        </w:rPr>
        <w:t xml:space="preserve">Peter </w:t>
      </w:r>
      <w:r w:rsidRPr="00EA4A09">
        <w:rPr>
          <w:rFonts w:ascii="Garamond" w:hAnsi="Garamond"/>
          <w:sz w:val="28"/>
          <w:szCs w:val="28"/>
        </w:rPr>
        <w:t>Norvig</w:t>
      </w:r>
      <w:r>
        <w:rPr>
          <w:rFonts w:ascii="Garamond" w:hAnsi="Garamond"/>
          <w:sz w:val="28"/>
          <w:szCs w:val="28"/>
        </w:rPr>
        <w:t>.</w:t>
      </w:r>
      <w:r w:rsidRPr="00EA4A09">
        <w:rPr>
          <w:rFonts w:ascii="Garamond" w:hAnsi="Garamond"/>
          <w:sz w:val="28"/>
          <w:szCs w:val="28"/>
        </w:rPr>
        <w:t xml:space="preserve"> 2003</w:t>
      </w:r>
      <w:r>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Artificial Intelligence: A Modern Approach</w:t>
      </w:r>
      <w:r>
        <w:rPr>
          <w:rFonts w:ascii="Garamond" w:hAnsi="Garamond"/>
          <w:sz w:val="28"/>
          <w:szCs w:val="28"/>
        </w:rPr>
        <w:t>, 2nd Edition</w:t>
      </w:r>
      <w:r w:rsidRPr="00EA4A09">
        <w:rPr>
          <w:rFonts w:ascii="Garamond" w:hAnsi="Garamond"/>
          <w:sz w:val="28"/>
          <w:szCs w:val="28"/>
        </w:rPr>
        <w:t xml:space="preserve">. </w:t>
      </w:r>
      <w:r>
        <w:rPr>
          <w:rFonts w:ascii="Garamond" w:hAnsi="Garamond"/>
          <w:sz w:val="28"/>
          <w:szCs w:val="28"/>
        </w:rPr>
        <w:t xml:space="preserve">Upper Saddle River, </w:t>
      </w:r>
      <w:r w:rsidRPr="00EA4A09">
        <w:rPr>
          <w:rFonts w:ascii="Garamond" w:hAnsi="Garamond"/>
          <w:sz w:val="28"/>
          <w:szCs w:val="28"/>
        </w:rPr>
        <w:t>N</w:t>
      </w:r>
      <w:r>
        <w:rPr>
          <w:rFonts w:ascii="Garamond" w:hAnsi="Garamond"/>
          <w:sz w:val="28"/>
          <w:szCs w:val="28"/>
        </w:rPr>
        <w:t>J</w:t>
      </w:r>
      <w:r w:rsidRPr="00EA4A09">
        <w:rPr>
          <w:rFonts w:ascii="Garamond" w:hAnsi="Garamond"/>
          <w:sz w:val="28"/>
          <w:szCs w:val="28"/>
        </w:rPr>
        <w:t>: Prentice Hall.</w:t>
      </w:r>
    </w:p>
    <w:p w14:paraId="610CEF26" w14:textId="4514894F" w:rsidR="008A4D93" w:rsidRPr="00EA4A09" w:rsidRDefault="008A4D93" w:rsidP="0046096B">
      <w:pPr>
        <w:ind w:left="709" w:hanging="709"/>
        <w:rPr>
          <w:rFonts w:ascii="Garamond" w:hAnsi="Garamond"/>
          <w:sz w:val="28"/>
          <w:szCs w:val="28"/>
        </w:rPr>
      </w:pPr>
      <w:r w:rsidRPr="00EA4A09">
        <w:rPr>
          <w:rFonts w:ascii="Garamond" w:hAnsi="Garamond"/>
          <w:sz w:val="28"/>
          <w:szCs w:val="28"/>
        </w:rPr>
        <w:t>Ryle, G</w:t>
      </w:r>
      <w:r>
        <w:rPr>
          <w:rFonts w:ascii="Garamond" w:hAnsi="Garamond"/>
          <w:sz w:val="28"/>
          <w:szCs w:val="28"/>
        </w:rPr>
        <w:t>ilbert</w:t>
      </w:r>
      <w:r w:rsidRPr="00EA4A09">
        <w:rPr>
          <w:rFonts w:ascii="Garamond" w:hAnsi="Garamond"/>
          <w:sz w:val="28"/>
          <w:szCs w:val="28"/>
        </w:rPr>
        <w:t>.</w:t>
      </w:r>
      <w:r w:rsidR="00521787">
        <w:rPr>
          <w:rFonts w:ascii="Garamond" w:hAnsi="Garamond"/>
          <w:sz w:val="28"/>
          <w:szCs w:val="28"/>
        </w:rPr>
        <w:t xml:space="preserve"> [1949]</w:t>
      </w:r>
      <w:r w:rsidRPr="00EA4A09">
        <w:rPr>
          <w:rFonts w:ascii="Garamond" w:hAnsi="Garamond"/>
          <w:sz w:val="28"/>
          <w:szCs w:val="28"/>
        </w:rPr>
        <w:t xml:space="preserve"> 2000</w:t>
      </w:r>
      <w:r>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The Concept of Mind</w:t>
      </w:r>
      <w:r w:rsidRPr="00EA4A09">
        <w:rPr>
          <w:rFonts w:ascii="Garamond" w:hAnsi="Garamond"/>
          <w:sz w:val="28"/>
          <w:szCs w:val="28"/>
        </w:rPr>
        <w:t>. London: Penguin.</w:t>
      </w:r>
    </w:p>
    <w:p w14:paraId="483F5D25" w14:textId="3FB520E4" w:rsidR="00A62A18" w:rsidRPr="00EA4A09" w:rsidRDefault="00A62A18" w:rsidP="0046096B">
      <w:pPr>
        <w:ind w:left="709" w:hanging="709"/>
        <w:rPr>
          <w:rFonts w:ascii="Garamond" w:hAnsi="Garamond"/>
          <w:sz w:val="28"/>
          <w:szCs w:val="28"/>
        </w:rPr>
      </w:pPr>
      <w:r w:rsidRPr="00EA4A09">
        <w:rPr>
          <w:rFonts w:ascii="Garamond" w:hAnsi="Garamond"/>
          <w:sz w:val="28"/>
          <w:szCs w:val="28"/>
        </w:rPr>
        <w:t>Sacks, H</w:t>
      </w:r>
      <w:r w:rsidR="008A4D93">
        <w:rPr>
          <w:rFonts w:ascii="Garamond" w:hAnsi="Garamond"/>
          <w:sz w:val="28"/>
          <w:szCs w:val="28"/>
        </w:rPr>
        <w:t xml:space="preserve">arvey. </w:t>
      </w:r>
      <w:r w:rsidRPr="00EA4A09">
        <w:rPr>
          <w:rFonts w:ascii="Garamond" w:hAnsi="Garamond"/>
          <w:sz w:val="28"/>
          <w:szCs w:val="28"/>
        </w:rPr>
        <w:t>1963</w:t>
      </w:r>
      <w:r w:rsidR="008A4D93">
        <w:rPr>
          <w:rFonts w:ascii="Garamond" w:hAnsi="Garamond"/>
          <w:sz w:val="28"/>
          <w:szCs w:val="28"/>
        </w:rPr>
        <w:t>.</w:t>
      </w:r>
      <w:r w:rsidRPr="00EA4A09">
        <w:rPr>
          <w:rFonts w:ascii="Garamond" w:hAnsi="Garamond"/>
          <w:sz w:val="28"/>
          <w:szCs w:val="28"/>
        </w:rPr>
        <w:t xml:space="preserve"> Sociological description</w:t>
      </w:r>
      <w:r w:rsidR="008A4D93">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Berkeley Journal of Sociology</w:t>
      </w:r>
      <w:r w:rsidRPr="00EA4A09">
        <w:rPr>
          <w:rFonts w:ascii="Garamond" w:hAnsi="Garamond"/>
          <w:sz w:val="28"/>
          <w:szCs w:val="28"/>
        </w:rPr>
        <w:t xml:space="preserve"> 8: 1-16.</w:t>
      </w:r>
    </w:p>
    <w:p w14:paraId="41E53433" w14:textId="14751C9D" w:rsidR="00EF55BD" w:rsidRPr="00EA4A09" w:rsidRDefault="00EF55BD" w:rsidP="0046096B">
      <w:pPr>
        <w:ind w:left="709" w:hanging="709"/>
        <w:rPr>
          <w:rFonts w:ascii="Garamond" w:hAnsi="Garamond"/>
          <w:sz w:val="28"/>
          <w:szCs w:val="28"/>
        </w:rPr>
      </w:pPr>
      <w:r w:rsidRPr="00EA4A09">
        <w:rPr>
          <w:rFonts w:ascii="Garamond" w:hAnsi="Garamond"/>
          <w:sz w:val="28"/>
          <w:szCs w:val="28"/>
        </w:rPr>
        <w:t>Sacks, H</w:t>
      </w:r>
      <w:r w:rsidR="008A4D93">
        <w:rPr>
          <w:rFonts w:ascii="Garamond" w:hAnsi="Garamond"/>
          <w:sz w:val="28"/>
          <w:szCs w:val="28"/>
        </w:rPr>
        <w:t xml:space="preserve">arvey. </w:t>
      </w:r>
      <w:r w:rsidRPr="00EA4A09">
        <w:rPr>
          <w:rFonts w:ascii="Garamond" w:hAnsi="Garamond"/>
          <w:sz w:val="28"/>
          <w:szCs w:val="28"/>
        </w:rPr>
        <w:t>1992</w:t>
      </w:r>
      <w:r w:rsidR="008A4D93">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Lectures on Conversation: Volumes I &amp; II</w:t>
      </w:r>
      <w:r w:rsidRPr="00EA4A09">
        <w:rPr>
          <w:rFonts w:ascii="Garamond" w:hAnsi="Garamond"/>
          <w:sz w:val="28"/>
          <w:szCs w:val="28"/>
        </w:rPr>
        <w:t>. Oxford: Blackwell.</w:t>
      </w:r>
    </w:p>
    <w:p w14:paraId="1110679D" w14:textId="3D9A698B" w:rsidR="005C46A3" w:rsidRPr="00EA4A09" w:rsidRDefault="003D4870" w:rsidP="0046096B">
      <w:pPr>
        <w:ind w:left="709" w:hanging="709"/>
        <w:rPr>
          <w:rFonts w:ascii="Garamond" w:hAnsi="Garamond"/>
          <w:sz w:val="28"/>
          <w:szCs w:val="28"/>
        </w:rPr>
      </w:pPr>
      <w:r w:rsidRPr="00EA4A09">
        <w:rPr>
          <w:rFonts w:ascii="Garamond" w:hAnsi="Garamond"/>
          <w:sz w:val="28"/>
          <w:szCs w:val="28"/>
        </w:rPr>
        <w:t>Schutz, A</w:t>
      </w:r>
      <w:r w:rsidR="008A4D93">
        <w:rPr>
          <w:rFonts w:ascii="Garamond" w:hAnsi="Garamond"/>
          <w:sz w:val="28"/>
          <w:szCs w:val="28"/>
        </w:rPr>
        <w:t>lfred.</w:t>
      </w:r>
      <w:r w:rsidRPr="00EA4A09">
        <w:rPr>
          <w:rFonts w:ascii="Garamond" w:hAnsi="Garamond"/>
          <w:sz w:val="28"/>
          <w:szCs w:val="28"/>
        </w:rPr>
        <w:t xml:space="preserve"> 1962</w:t>
      </w:r>
      <w:r w:rsidR="008A4D93">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Collected Papers. Vol. I: The Problem of Social Reality</w:t>
      </w:r>
      <w:r w:rsidR="008A4D93">
        <w:rPr>
          <w:rFonts w:ascii="Garamond" w:hAnsi="Garamond"/>
          <w:sz w:val="28"/>
          <w:szCs w:val="28"/>
        </w:rPr>
        <w:t>, ed.,</w:t>
      </w:r>
      <w:r w:rsidRPr="00EA4A09">
        <w:rPr>
          <w:rFonts w:ascii="Garamond" w:hAnsi="Garamond"/>
          <w:sz w:val="28"/>
          <w:szCs w:val="28"/>
        </w:rPr>
        <w:t xml:space="preserve"> </w:t>
      </w:r>
      <w:r w:rsidR="008A4D93">
        <w:rPr>
          <w:rFonts w:ascii="Garamond" w:hAnsi="Garamond"/>
          <w:sz w:val="28"/>
          <w:szCs w:val="28"/>
        </w:rPr>
        <w:t xml:space="preserve">Maurice </w:t>
      </w:r>
      <w:r w:rsidRPr="00EA4A09">
        <w:rPr>
          <w:rFonts w:ascii="Garamond" w:hAnsi="Garamond"/>
          <w:sz w:val="28"/>
          <w:szCs w:val="28"/>
        </w:rPr>
        <w:t>Natanson. The Hague: Martinus Nijhoff.</w:t>
      </w:r>
    </w:p>
    <w:p w14:paraId="530EFAA6" w14:textId="334DA967" w:rsidR="001836A0" w:rsidRDefault="001836A0" w:rsidP="001836A0">
      <w:pPr>
        <w:ind w:left="709" w:hanging="709"/>
        <w:rPr>
          <w:rFonts w:ascii="Garamond" w:hAnsi="Garamond"/>
          <w:sz w:val="28"/>
          <w:szCs w:val="28"/>
        </w:rPr>
      </w:pPr>
      <w:r>
        <w:rPr>
          <w:rFonts w:ascii="Garamond" w:hAnsi="Garamond"/>
          <w:sz w:val="28"/>
          <w:szCs w:val="28"/>
        </w:rPr>
        <w:t xml:space="preserve">Shanker, Stuart. 1987. </w:t>
      </w:r>
      <w:r w:rsidRPr="001836A0">
        <w:rPr>
          <w:rFonts w:ascii="Garamond" w:hAnsi="Garamond"/>
          <w:sz w:val="28"/>
          <w:szCs w:val="28"/>
        </w:rPr>
        <w:t>Wittgenstein versus Turing on the</w:t>
      </w:r>
      <w:r>
        <w:rPr>
          <w:rFonts w:ascii="Garamond" w:hAnsi="Garamond"/>
          <w:sz w:val="28"/>
          <w:szCs w:val="28"/>
        </w:rPr>
        <w:t xml:space="preserve"> n</w:t>
      </w:r>
      <w:r w:rsidRPr="001836A0">
        <w:rPr>
          <w:rFonts w:ascii="Garamond" w:hAnsi="Garamond"/>
          <w:sz w:val="28"/>
          <w:szCs w:val="28"/>
        </w:rPr>
        <w:t>ature of Church</w:t>
      </w:r>
      <w:r>
        <w:rPr>
          <w:rFonts w:ascii="Garamond" w:hAnsi="Garamond"/>
          <w:sz w:val="28"/>
          <w:szCs w:val="28"/>
        </w:rPr>
        <w:t>’</w:t>
      </w:r>
      <w:r w:rsidRPr="001836A0">
        <w:rPr>
          <w:rFonts w:ascii="Garamond" w:hAnsi="Garamond"/>
          <w:sz w:val="28"/>
          <w:szCs w:val="28"/>
        </w:rPr>
        <w:t xml:space="preserve">s </w:t>
      </w:r>
      <w:r>
        <w:rPr>
          <w:rFonts w:ascii="Garamond" w:hAnsi="Garamond"/>
          <w:sz w:val="28"/>
          <w:szCs w:val="28"/>
        </w:rPr>
        <w:t>t</w:t>
      </w:r>
      <w:r w:rsidRPr="001836A0">
        <w:rPr>
          <w:rFonts w:ascii="Garamond" w:hAnsi="Garamond"/>
          <w:sz w:val="28"/>
          <w:szCs w:val="28"/>
        </w:rPr>
        <w:t>hesis</w:t>
      </w:r>
      <w:r>
        <w:rPr>
          <w:rFonts w:ascii="Garamond" w:hAnsi="Garamond"/>
          <w:sz w:val="28"/>
          <w:szCs w:val="28"/>
        </w:rPr>
        <w:t xml:space="preserve">. </w:t>
      </w:r>
      <w:r w:rsidRPr="001836A0">
        <w:rPr>
          <w:rFonts w:ascii="Garamond" w:hAnsi="Garamond"/>
          <w:i/>
          <w:iCs/>
          <w:sz w:val="28"/>
          <w:szCs w:val="28"/>
        </w:rPr>
        <w:t>Notre Dame Journal of Formal Logic</w:t>
      </w:r>
      <w:r>
        <w:rPr>
          <w:rFonts w:ascii="Garamond" w:hAnsi="Garamond"/>
          <w:sz w:val="28"/>
          <w:szCs w:val="28"/>
        </w:rPr>
        <w:t xml:space="preserve"> 28(4): 615-649.</w:t>
      </w:r>
    </w:p>
    <w:p w14:paraId="3D63B8C5" w14:textId="55D52EFB" w:rsidR="005C46A3" w:rsidRPr="00EA4A09" w:rsidRDefault="005C46A3" w:rsidP="0046096B">
      <w:pPr>
        <w:ind w:left="709" w:hanging="709"/>
        <w:rPr>
          <w:rFonts w:ascii="Garamond" w:hAnsi="Garamond"/>
          <w:sz w:val="28"/>
          <w:szCs w:val="28"/>
        </w:rPr>
      </w:pPr>
      <w:r w:rsidRPr="00EA4A09">
        <w:rPr>
          <w:rFonts w:ascii="Garamond" w:hAnsi="Garamond"/>
          <w:sz w:val="28"/>
          <w:szCs w:val="28"/>
        </w:rPr>
        <w:t>Sharrock, W</w:t>
      </w:r>
      <w:r w:rsidR="008A4D93">
        <w:rPr>
          <w:rFonts w:ascii="Garamond" w:hAnsi="Garamond"/>
          <w:sz w:val="28"/>
          <w:szCs w:val="28"/>
        </w:rPr>
        <w:t>es.</w:t>
      </w:r>
      <w:r w:rsidRPr="00EA4A09">
        <w:rPr>
          <w:rFonts w:ascii="Garamond" w:hAnsi="Garamond"/>
          <w:sz w:val="28"/>
          <w:szCs w:val="28"/>
        </w:rPr>
        <w:t xml:space="preserve"> 1989</w:t>
      </w:r>
      <w:r w:rsidR="008A4D93">
        <w:rPr>
          <w:rFonts w:ascii="Garamond" w:hAnsi="Garamond"/>
          <w:sz w:val="28"/>
          <w:szCs w:val="28"/>
        </w:rPr>
        <w:t>.</w:t>
      </w:r>
      <w:r w:rsidRPr="00EA4A09">
        <w:rPr>
          <w:rFonts w:ascii="Garamond" w:hAnsi="Garamond"/>
          <w:sz w:val="28"/>
          <w:szCs w:val="28"/>
        </w:rPr>
        <w:t xml:space="preserve"> Ethnomethodology</w:t>
      </w:r>
      <w:r w:rsidR="008A4D93">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The British Journal of Sociology</w:t>
      </w:r>
      <w:r w:rsidRPr="00EA4A09">
        <w:rPr>
          <w:rFonts w:ascii="Garamond" w:hAnsi="Garamond"/>
          <w:sz w:val="28"/>
          <w:szCs w:val="28"/>
        </w:rPr>
        <w:t xml:space="preserve"> 40(4): 657-677.</w:t>
      </w:r>
    </w:p>
    <w:p w14:paraId="35B42307" w14:textId="3F0065A9" w:rsidR="007A154C" w:rsidRPr="00EA4A09" w:rsidRDefault="00EB466F" w:rsidP="0046096B">
      <w:pPr>
        <w:ind w:left="709" w:hanging="709"/>
        <w:rPr>
          <w:rFonts w:ascii="Garamond" w:hAnsi="Garamond"/>
          <w:sz w:val="28"/>
          <w:szCs w:val="28"/>
        </w:rPr>
      </w:pPr>
      <w:r w:rsidRPr="00EA4A09">
        <w:rPr>
          <w:rFonts w:ascii="Garamond" w:hAnsi="Garamond"/>
          <w:sz w:val="28"/>
          <w:szCs w:val="28"/>
        </w:rPr>
        <w:t>Sharrock, W</w:t>
      </w:r>
      <w:r w:rsidR="00793815">
        <w:rPr>
          <w:rFonts w:ascii="Garamond" w:hAnsi="Garamond"/>
          <w:sz w:val="28"/>
          <w:szCs w:val="28"/>
        </w:rPr>
        <w:t>es</w:t>
      </w:r>
      <w:r w:rsidRPr="00EA4A09">
        <w:rPr>
          <w:rFonts w:ascii="Garamond" w:hAnsi="Garamond"/>
          <w:sz w:val="28"/>
          <w:szCs w:val="28"/>
        </w:rPr>
        <w:t xml:space="preserve"> and B</w:t>
      </w:r>
      <w:r w:rsidR="008A4D93">
        <w:rPr>
          <w:rFonts w:ascii="Garamond" w:hAnsi="Garamond"/>
          <w:sz w:val="28"/>
          <w:szCs w:val="28"/>
        </w:rPr>
        <w:t>ob</w:t>
      </w:r>
      <w:r w:rsidRPr="00EA4A09">
        <w:rPr>
          <w:rFonts w:ascii="Garamond" w:hAnsi="Garamond"/>
          <w:sz w:val="28"/>
          <w:szCs w:val="28"/>
        </w:rPr>
        <w:t xml:space="preserve"> Anderson</w:t>
      </w:r>
      <w:r w:rsidR="008A4D93">
        <w:rPr>
          <w:rFonts w:ascii="Garamond" w:hAnsi="Garamond"/>
          <w:sz w:val="28"/>
          <w:szCs w:val="28"/>
        </w:rPr>
        <w:t>.</w:t>
      </w:r>
      <w:r w:rsidRPr="00EA4A09">
        <w:rPr>
          <w:rFonts w:ascii="Garamond" w:hAnsi="Garamond"/>
          <w:sz w:val="28"/>
          <w:szCs w:val="28"/>
        </w:rPr>
        <w:t xml:space="preserve"> 2011</w:t>
      </w:r>
      <w:r w:rsidR="00300727">
        <w:rPr>
          <w:rFonts w:ascii="Garamond" w:hAnsi="Garamond"/>
          <w:sz w:val="28"/>
          <w:szCs w:val="28"/>
        </w:rPr>
        <w:t>.</w:t>
      </w:r>
      <w:r w:rsidRPr="00EA4A09">
        <w:rPr>
          <w:rFonts w:ascii="Garamond" w:hAnsi="Garamond"/>
          <w:sz w:val="28"/>
          <w:szCs w:val="28"/>
        </w:rPr>
        <w:t xml:space="preserve"> Discovering a practical impossibility: The internal configuration of a problem in mathematical reasoning</w:t>
      </w:r>
      <w:r w:rsidR="008A4D93">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Ethnographi</w:t>
      </w:r>
      <w:r w:rsidR="00300727">
        <w:rPr>
          <w:rFonts w:ascii="Garamond" w:hAnsi="Garamond"/>
          <w:i/>
          <w:sz w:val="28"/>
          <w:szCs w:val="28"/>
        </w:rPr>
        <w:t>c</w:t>
      </w:r>
      <w:r w:rsidRPr="00EA4A09">
        <w:rPr>
          <w:rFonts w:ascii="Garamond" w:hAnsi="Garamond"/>
          <w:i/>
          <w:sz w:val="28"/>
          <w:szCs w:val="28"/>
        </w:rPr>
        <w:t xml:space="preserve"> Studies</w:t>
      </w:r>
      <w:r w:rsidR="008A4D93">
        <w:rPr>
          <w:rFonts w:ascii="Garamond" w:hAnsi="Garamond"/>
          <w:i/>
          <w:sz w:val="28"/>
          <w:szCs w:val="28"/>
        </w:rPr>
        <w:t xml:space="preserve"> </w:t>
      </w:r>
      <w:r w:rsidRPr="00EA4A09">
        <w:rPr>
          <w:rFonts w:ascii="Garamond" w:hAnsi="Garamond"/>
          <w:sz w:val="28"/>
          <w:szCs w:val="28"/>
        </w:rPr>
        <w:t>12</w:t>
      </w:r>
      <w:r w:rsidR="008A4D93">
        <w:rPr>
          <w:rFonts w:ascii="Garamond" w:hAnsi="Garamond"/>
          <w:sz w:val="28"/>
          <w:szCs w:val="28"/>
        </w:rPr>
        <w:t>:</w:t>
      </w:r>
      <w:r w:rsidRPr="00EA4A09">
        <w:rPr>
          <w:rFonts w:ascii="Garamond" w:hAnsi="Garamond"/>
          <w:sz w:val="28"/>
          <w:szCs w:val="28"/>
        </w:rPr>
        <w:t xml:space="preserve"> 47-58.</w:t>
      </w:r>
    </w:p>
    <w:p w14:paraId="5AB085A1" w14:textId="31B36ADA" w:rsidR="007A154C" w:rsidRPr="00EA4A09" w:rsidRDefault="00EB466F" w:rsidP="0046096B">
      <w:pPr>
        <w:ind w:left="709" w:hanging="709"/>
        <w:rPr>
          <w:rFonts w:ascii="Garamond" w:hAnsi="Garamond"/>
          <w:sz w:val="28"/>
          <w:szCs w:val="28"/>
        </w:rPr>
      </w:pPr>
      <w:r w:rsidRPr="00EA4A09">
        <w:rPr>
          <w:rFonts w:ascii="Garamond" w:hAnsi="Garamond"/>
          <w:sz w:val="28"/>
          <w:szCs w:val="28"/>
        </w:rPr>
        <w:t>Sharrock, W</w:t>
      </w:r>
      <w:r w:rsidR="008A4D93">
        <w:rPr>
          <w:rFonts w:ascii="Garamond" w:hAnsi="Garamond"/>
          <w:sz w:val="28"/>
          <w:szCs w:val="28"/>
        </w:rPr>
        <w:t>es</w:t>
      </w:r>
      <w:r w:rsidRPr="00EA4A09">
        <w:rPr>
          <w:rFonts w:ascii="Garamond" w:hAnsi="Garamond"/>
          <w:sz w:val="28"/>
          <w:szCs w:val="28"/>
        </w:rPr>
        <w:t xml:space="preserve"> and G</w:t>
      </w:r>
      <w:r w:rsidR="008A4D93">
        <w:rPr>
          <w:rFonts w:ascii="Garamond" w:hAnsi="Garamond"/>
          <w:sz w:val="28"/>
          <w:szCs w:val="28"/>
        </w:rPr>
        <w:t>raham</w:t>
      </w:r>
      <w:r w:rsidRPr="00EA4A09">
        <w:rPr>
          <w:rFonts w:ascii="Garamond" w:hAnsi="Garamond"/>
          <w:sz w:val="28"/>
          <w:szCs w:val="28"/>
        </w:rPr>
        <w:t xml:space="preserve"> Button</w:t>
      </w:r>
      <w:r w:rsidR="0083676E">
        <w:rPr>
          <w:rFonts w:ascii="Garamond" w:hAnsi="Garamond"/>
          <w:sz w:val="28"/>
          <w:szCs w:val="28"/>
        </w:rPr>
        <w:t xml:space="preserve">. </w:t>
      </w:r>
      <w:r w:rsidRPr="00EA4A09">
        <w:rPr>
          <w:rFonts w:ascii="Garamond" w:hAnsi="Garamond"/>
          <w:sz w:val="28"/>
          <w:szCs w:val="28"/>
        </w:rPr>
        <w:t>1999</w:t>
      </w:r>
      <w:r w:rsidR="0083676E">
        <w:rPr>
          <w:rFonts w:ascii="Garamond" w:hAnsi="Garamond"/>
          <w:sz w:val="28"/>
          <w:szCs w:val="28"/>
        </w:rPr>
        <w:t>.</w:t>
      </w:r>
      <w:r w:rsidRPr="00EA4A09">
        <w:rPr>
          <w:rFonts w:ascii="Garamond" w:hAnsi="Garamond"/>
          <w:sz w:val="28"/>
          <w:szCs w:val="28"/>
        </w:rPr>
        <w:t xml:space="preserve"> Do the right thing! Rule finitism, rule scepticism and rule following</w:t>
      </w:r>
      <w:r w:rsidR="008A4D93">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Human Studies</w:t>
      </w:r>
      <w:r w:rsidRPr="00EA4A09">
        <w:rPr>
          <w:rFonts w:ascii="Garamond" w:hAnsi="Garamond"/>
          <w:sz w:val="28"/>
          <w:szCs w:val="28"/>
        </w:rPr>
        <w:t xml:space="preserve"> 22(2-4)</w:t>
      </w:r>
      <w:r w:rsidR="008A4D93">
        <w:rPr>
          <w:rFonts w:ascii="Garamond" w:hAnsi="Garamond"/>
          <w:sz w:val="28"/>
          <w:szCs w:val="28"/>
        </w:rPr>
        <w:t>:</w:t>
      </w:r>
      <w:r w:rsidRPr="00EA4A09">
        <w:rPr>
          <w:rFonts w:ascii="Garamond" w:hAnsi="Garamond"/>
          <w:sz w:val="28"/>
          <w:szCs w:val="28"/>
        </w:rPr>
        <w:t xml:space="preserve"> 193-210.</w:t>
      </w:r>
    </w:p>
    <w:p w14:paraId="41035345" w14:textId="1ADC4076" w:rsidR="00CE5CCE" w:rsidRDefault="00CE5CCE" w:rsidP="0046096B">
      <w:pPr>
        <w:ind w:left="709" w:hanging="709"/>
        <w:rPr>
          <w:rFonts w:ascii="Garamond" w:hAnsi="Garamond"/>
          <w:sz w:val="28"/>
          <w:szCs w:val="28"/>
        </w:rPr>
      </w:pPr>
      <w:r w:rsidRPr="00EA4A09">
        <w:rPr>
          <w:rFonts w:ascii="Garamond" w:hAnsi="Garamond"/>
          <w:sz w:val="28"/>
          <w:szCs w:val="28"/>
        </w:rPr>
        <w:t>Sharrock, W</w:t>
      </w:r>
      <w:r w:rsidR="008A4D93">
        <w:rPr>
          <w:rFonts w:ascii="Garamond" w:hAnsi="Garamond"/>
          <w:sz w:val="28"/>
          <w:szCs w:val="28"/>
        </w:rPr>
        <w:t>es</w:t>
      </w:r>
      <w:r w:rsidRPr="00EA4A09">
        <w:rPr>
          <w:rFonts w:ascii="Garamond" w:hAnsi="Garamond"/>
          <w:sz w:val="28"/>
          <w:szCs w:val="28"/>
        </w:rPr>
        <w:t xml:space="preserve"> and </w:t>
      </w:r>
      <w:r w:rsidR="00300727">
        <w:rPr>
          <w:rFonts w:ascii="Garamond" w:hAnsi="Garamond"/>
          <w:sz w:val="28"/>
          <w:szCs w:val="28"/>
        </w:rPr>
        <w:t xml:space="preserve">Nozomi </w:t>
      </w:r>
      <w:r w:rsidRPr="00EA4A09">
        <w:rPr>
          <w:rFonts w:ascii="Garamond" w:hAnsi="Garamond"/>
          <w:sz w:val="28"/>
          <w:szCs w:val="28"/>
        </w:rPr>
        <w:t>Ikeya. 2000</w:t>
      </w:r>
      <w:r w:rsidR="00300727">
        <w:rPr>
          <w:rFonts w:ascii="Garamond" w:hAnsi="Garamond"/>
          <w:sz w:val="28"/>
          <w:szCs w:val="28"/>
        </w:rPr>
        <w:t>.</w:t>
      </w:r>
      <w:r w:rsidRPr="00EA4A09">
        <w:rPr>
          <w:rFonts w:ascii="Garamond" w:hAnsi="Garamond"/>
          <w:sz w:val="28"/>
          <w:szCs w:val="28"/>
        </w:rPr>
        <w:t xml:space="preserve"> Instructional matter: Readable properties of an introductory text in matrix algebra</w:t>
      </w:r>
      <w:r w:rsidR="00300727">
        <w:rPr>
          <w:rFonts w:ascii="Garamond" w:hAnsi="Garamond"/>
          <w:sz w:val="28"/>
          <w:szCs w:val="28"/>
        </w:rPr>
        <w:t>. In</w:t>
      </w:r>
      <w:r w:rsidRPr="00EA4A09">
        <w:rPr>
          <w:rFonts w:ascii="Garamond" w:hAnsi="Garamond"/>
          <w:sz w:val="28"/>
          <w:szCs w:val="28"/>
        </w:rPr>
        <w:t xml:space="preserve"> </w:t>
      </w:r>
      <w:r w:rsidR="00300727" w:rsidRPr="00EA4A09">
        <w:rPr>
          <w:rFonts w:ascii="Garamond" w:hAnsi="Garamond"/>
          <w:i/>
          <w:sz w:val="28"/>
          <w:szCs w:val="28"/>
        </w:rPr>
        <w:t>Local Educational Order</w:t>
      </w:r>
      <w:r w:rsidR="00300727">
        <w:rPr>
          <w:rFonts w:ascii="Garamond" w:hAnsi="Garamond"/>
          <w:sz w:val="28"/>
          <w:szCs w:val="28"/>
        </w:rPr>
        <w:t xml:space="preserve">, </w:t>
      </w:r>
      <w:r w:rsidR="008A4D93">
        <w:rPr>
          <w:rFonts w:ascii="Garamond" w:hAnsi="Garamond"/>
          <w:sz w:val="28"/>
          <w:szCs w:val="28"/>
        </w:rPr>
        <w:t xml:space="preserve">eds. S. </w:t>
      </w:r>
      <w:r w:rsidRPr="00EA4A09">
        <w:rPr>
          <w:rFonts w:ascii="Garamond" w:hAnsi="Garamond"/>
          <w:sz w:val="28"/>
          <w:szCs w:val="28"/>
        </w:rPr>
        <w:t>Hester</w:t>
      </w:r>
      <w:r w:rsidR="008A4D93">
        <w:rPr>
          <w:rFonts w:ascii="Garamond" w:hAnsi="Garamond"/>
          <w:sz w:val="28"/>
          <w:szCs w:val="28"/>
        </w:rPr>
        <w:t xml:space="preserve"> </w:t>
      </w:r>
      <w:r w:rsidRPr="00EA4A09">
        <w:rPr>
          <w:rFonts w:ascii="Garamond" w:hAnsi="Garamond"/>
          <w:sz w:val="28"/>
          <w:szCs w:val="28"/>
        </w:rPr>
        <w:t xml:space="preserve">and </w:t>
      </w:r>
      <w:r w:rsidR="008A4D93">
        <w:rPr>
          <w:rFonts w:ascii="Garamond" w:hAnsi="Garamond"/>
          <w:sz w:val="28"/>
          <w:szCs w:val="28"/>
        </w:rPr>
        <w:t xml:space="preserve">D. </w:t>
      </w:r>
      <w:r w:rsidRPr="00EA4A09">
        <w:rPr>
          <w:rFonts w:ascii="Garamond" w:hAnsi="Garamond"/>
          <w:sz w:val="28"/>
          <w:szCs w:val="28"/>
        </w:rPr>
        <w:t>Francis</w:t>
      </w:r>
      <w:r w:rsidR="00300727">
        <w:rPr>
          <w:rFonts w:ascii="Garamond" w:hAnsi="Garamond"/>
          <w:sz w:val="28"/>
          <w:szCs w:val="28"/>
        </w:rPr>
        <w:t>,</w:t>
      </w:r>
      <w:r w:rsidRPr="00EA4A09">
        <w:rPr>
          <w:rFonts w:ascii="Garamond" w:hAnsi="Garamond"/>
          <w:sz w:val="28"/>
          <w:szCs w:val="28"/>
        </w:rPr>
        <w:t xml:space="preserve"> </w:t>
      </w:r>
      <w:r w:rsidR="00300727" w:rsidRPr="00EA4A09">
        <w:rPr>
          <w:rFonts w:ascii="Garamond" w:hAnsi="Garamond"/>
          <w:sz w:val="28"/>
          <w:szCs w:val="28"/>
        </w:rPr>
        <w:t>271-288</w:t>
      </w:r>
      <w:r w:rsidR="00300727">
        <w:rPr>
          <w:rFonts w:ascii="Garamond" w:hAnsi="Garamond"/>
          <w:sz w:val="28"/>
          <w:szCs w:val="28"/>
        </w:rPr>
        <w:t xml:space="preserve">. </w:t>
      </w:r>
      <w:r w:rsidRPr="00EA4A09">
        <w:rPr>
          <w:rFonts w:ascii="Garamond" w:hAnsi="Garamond"/>
          <w:sz w:val="28"/>
          <w:szCs w:val="28"/>
        </w:rPr>
        <w:t>Amsterdam: John Benjamins Publishing Compan</w:t>
      </w:r>
      <w:r w:rsidR="00401DBD" w:rsidRPr="00EA4A09">
        <w:rPr>
          <w:rFonts w:ascii="Garamond" w:hAnsi="Garamond"/>
          <w:sz w:val="28"/>
          <w:szCs w:val="28"/>
        </w:rPr>
        <w:t>y.</w:t>
      </w:r>
    </w:p>
    <w:p w14:paraId="772BCFD1" w14:textId="7C9CF627" w:rsidR="00B92E0C" w:rsidRDefault="00B92E0C" w:rsidP="0039519E">
      <w:pPr>
        <w:ind w:left="709" w:hanging="709"/>
        <w:rPr>
          <w:rFonts w:ascii="Garamond" w:hAnsi="Garamond"/>
          <w:sz w:val="28"/>
          <w:szCs w:val="28"/>
        </w:rPr>
      </w:pPr>
      <w:r w:rsidRPr="00B92E0C">
        <w:rPr>
          <w:rFonts w:ascii="Garamond" w:hAnsi="Garamond"/>
          <w:sz w:val="28"/>
          <w:szCs w:val="28"/>
        </w:rPr>
        <w:t>Sharrock, W</w:t>
      </w:r>
      <w:r>
        <w:rPr>
          <w:rFonts w:ascii="Garamond" w:hAnsi="Garamond"/>
          <w:sz w:val="28"/>
          <w:szCs w:val="28"/>
        </w:rPr>
        <w:t>es</w:t>
      </w:r>
      <w:r w:rsidRPr="00B92E0C">
        <w:rPr>
          <w:rFonts w:ascii="Garamond" w:hAnsi="Garamond"/>
          <w:sz w:val="28"/>
          <w:szCs w:val="28"/>
        </w:rPr>
        <w:t xml:space="preserve"> and</w:t>
      </w:r>
      <w:r>
        <w:rPr>
          <w:rFonts w:ascii="Garamond" w:hAnsi="Garamond"/>
          <w:sz w:val="28"/>
          <w:szCs w:val="28"/>
        </w:rPr>
        <w:t xml:space="preserve"> Jeff</w:t>
      </w:r>
      <w:r w:rsidRPr="00B92E0C">
        <w:rPr>
          <w:rFonts w:ascii="Garamond" w:hAnsi="Garamond"/>
          <w:sz w:val="28"/>
          <w:szCs w:val="28"/>
        </w:rPr>
        <w:t xml:space="preserve"> Coulter</w:t>
      </w:r>
      <w:r>
        <w:rPr>
          <w:rFonts w:ascii="Garamond" w:hAnsi="Garamond"/>
          <w:sz w:val="28"/>
          <w:szCs w:val="28"/>
        </w:rPr>
        <w:t>.</w:t>
      </w:r>
      <w:r w:rsidRPr="00B92E0C">
        <w:rPr>
          <w:rFonts w:ascii="Garamond" w:hAnsi="Garamond"/>
          <w:sz w:val="28"/>
          <w:szCs w:val="28"/>
        </w:rPr>
        <w:t xml:space="preserve"> 2004. ToM: A critical commentary. </w:t>
      </w:r>
      <w:r w:rsidRPr="00B92E0C">
        <w:rPr>
          <w:rFonts w:ascii="Garamond" w:hAnsi="Garamond"/>
          <w:i/>
          <w:iCs/>
          <w:sz w:val="28"/>
          <w:szCs w:val="28"/>
        </w:rPr>
        <w:t>Theory &amp; Psychology</w:t>
      </w:r>
      <w:r w:rsidRPr="00B92E0C">
        <w:rPr>
          <w:rFonts w:ascii="Garamond" w:hAnsi="Garamond"/>
          <w:sz w:val="28"/>
          <w:szCs w:val="28"/>
        </w:rPr>
        <w:t xml:space="preserve"> 14(5)</w:t>
      </w:r>
      <w:r>
        <w:rPr>
          <w:rFonts w:ascii="Garamond" w:hAnsi="Garamond"/>
          <w:sz w:val="28"/>
          <w:szCs w:val="28"/>
        </w:rPr>
        <w:t xml:space="preserve">: </w:t>
      </w:r>
      <w:r w:rsidRPr="00B92E0C">
        <w:rPr>
          <w:rFonts w:ascii="Garamond" w:hAnsi="Garamond"/>
          <w:sz w:val="28"/>
          <w:szCs w:val="28"/>
        </w:rPr>
        <w:t>579-600</w:t>
      </w:r>
      <w:r w:rsidR="006B0F0B">
        <w:rPr>
          <w:rFonts w:ascii="Garamond" w:hAnsi="Garamond"/>
          <w:sz w:val="28"/>
          <w:szCs w:val="28"/>
        </w:rPr>
        <w:t>.</w:t>
      </w:r>
    </w:p>
    <w:p w14:paraId="7BF13863" w14:textId="6221A2C0" w:rsidR="00B92E0C" w:rsidRDefault="00B92E0C" w:rsidP="0039519E">
      <w:pPr>
        <w:ind w:left="709" w:hanging="709"/>
        <w:rPr>
          <w:rFonts w:ascii="Garamond" w:hAnsi="Garamond"/>
          <w:sz w:val="28"/>
          <w:szCs w:val="28"/>
        </w:rPr>
      </w:pPr>
      <w:r w:rsidRPr="00B92E0C">
        <w:rPr>
          <w:rFonts w:ascii="Garamond" w:hAnsi="Garamond"/>
          <w:sz w:val="28"/>
          <w:szCs w:val="28"/>
        </w:rPr>
        <w:t>Sharrock, W</w:t>
      </w:r>
      <w:r w:rsidR="00371475">
        <w:rPr>
          <w:rFonts w:ascii="Garamond" w:hAnsi="Garamond"/>
          <w:sz w:val="28"/>
          <w:szCs w:val="28"/>
        </w:rPr>
        <w:t>es</w:t>
      </w:r>
      <w:r w:rsidRPr="00B92E0C">
        <w:rPr>
          <w:rFonts w:ascii="Garamond" w:hAnsi="Garamond"/>
          <w:sz w:val="28"/>
          <w:szCs w:val="28"/>
        </w:rPr>
        <w:t xml:space="preserve"> and</w:t>
      </w:r>
      <w:r w:rsidR="00371475">
        <w:rPr>
          <w:rFonts w:ascii="Garamond" w:hAnsi="Garamond"/>
          <w:sz w:val="28"/>
          <w:szCs w:val="28"/>
        </w:rPr>
        <w:t xml:space="preserve"> Jeff</w:t>
      </w:r>
      <w:r w:rsidRPr="00B92E0C">
        <w:rPr>
          <w:rFonts w:ascii="Garamond" w:hAnsi="Garamond"/>
          <w:sz w:val="28"/>
          <w:szCs w:val="28"/>
        </w:rPr>
        <w:t xml:space="preserve"> Coulter</w:t>
      </w:r>
      <w:r w:rsidR="00371475">
        <w:rPr>
          <w:rFonts w:ascii="Garamond" w:hAnsi="Garamond"/>
          <w:sz w:val="28"/>
          <w:szCs w:val="28"/>
        </w:rPr>
        <w:t>.</w:t>
      </w:r>
      <w:r w:rsidRPr="00B92E0C">
        <w:rPr>
          <w:rFonts w:ascii="Garamond" w:hAnsi="Garamond"/>
          <w:sz w:val="28"/>
          <w:szCs w:val="28"/>
        </w:rPr>
        <w:t xml:space="preserve"> 2009. </w:t>
      </w:r>
      <w:r w:rsidR="00371475">
        <w:rPr>
          <w:rFonts w:ascii="Garamond" w:hAnsi="Garamond"/>
          <w:sz w:val="28"/>
          <w:szCs w:val="28"/>
        </w:rPr>
        <w:t>‘</w:t>
      </w:r>
      <w:r w:rsidRPr="00B92E0C">
        <w:rPr>
          <w:rFonts w:ascii="Garamond" w:hAnsi="Garamond"/>
          <w:sz w:val="28"/>
          <w:szCs w:val="28"/>
        </w:rPr>
        <w:t xml:space="preserve">Theory of Mind’: a critical commentary continued. In </w:t>
      </w:r>
      <w:r w:rsidRPr="00B92E0C">
        <w:rPr>
          <w:rFonts w:ascii="Garamond" w:hAnsi="Garamond"/>
          <w:i/>
          <w:iCs/>
          <w:sz w:val="28"/>
          <w:szCs w:val="28"/>
        </w:rPr>
        <w:t>Against Theory of Mind</w:t>
      </w:r>
      <w:r>
        <w:rPr>
          <w:rFonts w:ascii="Garamond" w:hAnsi="Garamond"/>
          <w:sz w:val="28"/>
          <w:szCs w:val="28"/>
        </w:rPr>
        <w:t xml:space="preserve">, eds. I. </w:t>
      </w:r>
      <w:r w:rsidRPr="00B92E0C">
        <w:rPr>
          <w:rFonts w:ascii="Garamond" w:hAnsi="Garamond"/>
          <w:sz w:val="28"/>
          <w:szCs w:val="28"/>
        </w:rPr>
        <w:t>Leudar</w:t>
      </w:r>
      <w:r>
        <w:rPr>
          <w:rFonts w:ascii="Garamond" w:hAnsi="Garamond"/>
          <w:sz w:val="28"/>
          <w:szCs w:val="28"/>
        </w:rPr>
        <w:t xml:space="preserve"> and A.</w:t>
      </w:r>
      <w:r w:rsidRPr="00B92E0C">
        <w:rPr>
          <w:rFonts w:ascii="Garamond" w:hAnsi="Garamond"/>
          <w:sz w:val="28"/>
          <w:szCs w:val="28"/>
        </w:rPr>
        <w:t xml:space="preserve"> Costall, 56-88. Palgrave Macmillan, London.</w:t>
      </w:r>
    </w:p>
    <w:p w14:paraId="67CB61EA" w14:textId="77777777" w:rsidR="0020005F" w:rsidRDefault="006B0F0B">
      <w:pPr>
        <w:ind w:left="709" w:hanging="709"/>
        <w:rPr>
          <w:rFonts w:ascii="Garamond" w:hAnsi="Garamond"/>
          <w:sz w:val="28"/>
          <w:szCs w:val="28"/>
        </w:rPr>
      </w:pPr>
      <w:r>
        <w:rPr>
          <w:rFonts w:ascii="Garamond" w:hAnsi="Garamond"/>
          <w:sz w:val="28"/>
          <w:szCs w:val="28"/>
        </w:rPr>
        <w:t xml:space="preserve">Silver, David, et al. 2016. Mastering the game of Go with deep neural networks and tree search. </w:t>
      </w:r>
      <w:r>
        <w:rPr>
          <w:rFonts w:ascii="Garamond" w:hAnsi="Garamond"/>
          <w:i/>
          <w:sz w:val="28"/>
          <w:szCs w:val="28"/>
        </w:rPr>
        <w:t xml:space="preserve">Nature </w:t>
      </w:r>
      <w:r>
        <w:rPr>
          <w:rFonts w:ascii="Garamond" w:hAnsi="Garamond"/>
          <w:sz w:val="28"/>
          <w:szCs w:val="28"/>
        </w:rPr>
        <w:t>529: 484-</w:t>
      </w:r>
      <w:r w:rsidR="0020005F">
        <w:rPr>
          <w:rFonts w:ascii="Garamond" w:hAnsi="Garamond"/>
          <w:sz w:val="28"/>
          <w:szCs w:val="28"/>
        </w:rPr>
        <w:t>489.</w:t>
      </w:r>
    </w:p>
    <w:p w14:paraId="13D38E4A" w14:textId="7CD5ADB8" w:rsidR="0020005F" w:rsidRDefault="0020005F" w:rsidP="0020005F">
      <w:pPr>
        <w:ind w:left="709" w:hanging="709"/>
        <w:rPr>
          <w:rFonts w:ascii="Garamond" w:hAnsi="Garamond"/>
          <w:sz w:val="28"/>
          <w:szCs w:val="28"/>
        </w:rPr>
      </w:pPr>
      <w:r>
        <w:rPr>
          <w:rFonts w:ascii="Garamond" w:hAnsi="Garamond"/>
          <w:sz w:val="28"/>
          <w:szCs w:val="28"/>
        </w:rPr>
        <w:t xml:space="preserve">Silver, David, et al. 2017. Mastering the game of Go without human knowledge. </w:t>
      </w:r>
      <w:r w:rsidRPr="0020005F">
        <w:rPr>
          <w:rFonts w:ascii="Garamond" w:hAnsi="Garamond"/>
          <w:i/>
          <w:sz w:val="28"/>
          <w:szCs w:val="28"/>
        </w:rPr>
        <w:t xml:space="preserve">Nature </w:t>
      </w:r>
      <w:r>
        <w:rPr>
          <w:rFonts w:ascii="Garamond" w:hAnsi="Garamond"/>
          <w:sz w:val="28"/>
          <w:szCs w:val="28"/>
        </w:rPr>
        <w:t>550: 354-359.</w:t>
      </w:r>
    </w:p>
    <w:p w14:paraId="00B3D195" w14:textId="010765A8" w:rsidR="006B0F0B" w:rsidRPr="006B0F0B" w:rsidRDefault="006B0F0B" w:rsidP="0020005F">
      <w:pPr>
        <w:ind w:left="709" w:hanging="709"/>
        <w:rPr>
          <w:rFonts w:ascii="Garamond" w:hAnsi="Garamond"/>
          <w:sz w:val="28"/>
          <w:szCs w:val="28"/>
        </w:rPr>
      </w:pPr>
      <w:r>
        <w:rPr>
          <w:rFonts w:ascii="Garamond" w:hAnsi="Garamond"/>
          <w:sz w:val="28"/>
          <w:szCs w:val="28"/>
        </w:rPr>
        <w:t xml:space="preserve">Stich, Stephen. 1983. </w:t>
      </w:r>
      <w:r>
        <w:rPr>
          <w:rFonts w:ascii="Garamond" w:hAnsi="Garamond"/>
          <w:i/>
          <w:sz w:val="28"/>
          <w:szCs w:val="28"/>
        </w:rPr>
        <w:t xml:space="preserve">From Folk Psychology to Cognitive Science: The Case Against Belief. </w:t>
      </w:r>
      <w:r>
        <w:rPr>
          <w:rFonts w:ascii="Garamond" w:hAnsi="Garamond"/>
          <w:sz w:val="28"/>
          <w:szCs w:val="28"/>
        </w:rPr>
        <w:t>Cambridge, MA: MIT Press.</w:t>
      </w:r>
    </w:p>
    <w:p w14:paraId="379E597B" w14:textId="6B4AEB37" w:rsidR="004E5A74" w:rsidRPr="004E5A74" w:rsidRDefault="004E5A74" w:rsidP="006B0F0B">
      <w:pPr>
        <w:ind w:left="709" w:hanging="709"/>
        <w:rPr>
          <w:rFonts w:ascii="Garamond" w:hAnsi="Garamond"/>
          <w:sz w:val="28"/>
          <w:szCs w:val="28"/>
        </w:rPr>
      </w:pPr>
      <w:r>
        <w:rPr>
          <w:rFonts w:ascii="Garamond" w:hAnsi="Garamond"/>
          <w:sz w:val="28"/>
          <w:szCs w:val="28"/>
        </w:rPr>
        <w:t>Stilgoe, J</w:t>
      </w:r>
      <w:r w:rsidR="00300727">
        <w:rPr>
          <w:rFonts w:ascii="Garamond" w:hAnsi="Garamond"/>
          <w:sz w:val="28"/>
          <w:szCs w:val="28"/>
        </w:rPr>
        <w:t>ack</w:t>
      </w:r>
      <w:r>
        <w:rPr>
          <w:rFonts w:ascii="Garamond" w:hAnsi="Garamond"/>
          <w:sz w:val="28"/>
          <w:szCs w:val="28"/>
        </w:rPr>
        <w:t>. 201</w:t>
      </w:r>
      <w:r w:rsidR="00300727">
        <w:rPr>
          <w:rFonts w:ascii="Garamond" w:hAnsi="Garamond"/>
          <w:sz w:val="28"/>
          <w:szCs w:val="28"/>
        </w:rPr>
        <w:t>8.</w:t>
      </w:r>
      <w:r>
        <w:rPr>
          <w:rFonts w:ascii="Garamond" w:hAnsi="Garamond"/>
          <w:sz w:val="28"/>
          <w:szCs w:val="28"/>
        </w:rPr>
        <w:t xml:space="preserve"> Machine learning, social learning and the governance of self-driving cars</w:t>
      </w:r>
      <w:r w:rsidR="00300727">
        <w:rPr>
          <w:rFonts w:ascii="Garamond" w:hAnsi="Garamond"/>
          <w:sz w:val="28"/>
          <w:szCs w:val="28"/>
        </w:rPr>
        <w:t>.</w:t>
      </w:r>
      <w:r>
        <w:rPr>
          <w:rFonts w:ascii="Garamond" w:hAnsi="Garamond"/>
          <w:sz w:val="28"/>
          <w:szCs w:val="28"/>
        </w:rPr>
        <w:t xml:space="preserve"> </w:t>
      </w:r>
      <w:r>
        <w:rPr>
          <w:rFonts w:ascii="Garamond" w:hAnsi="Garamond"/>
          <w:i/>
          <w:sz w:val="28"/>
          <w:szCs w:val="28"/>
        </w:rPr>
        <w:t>Social Studies of Science</w:t>
      </w:r>
      <w:r>
        <w:rPr>
          <w:rFonts w:ascii="Garamond" w:hAnsi="Garamond"/>
          <w:sz w:val="28"/>
          <w:szCs w:val="28"/>
        </w:rPr>
        <w:t xml:space="preserve"> 48(1): 25-56.</w:t>
      </w:r>
    </w:p>
    <w:p w14:paraId="3B9533D2" w14:textId="7685D8A1" w:rsidR="008A4D93" w:rsidRPr="00EA4A09" w:rsidRDefault="008A4D93" w:rsidP="0046096B">
      <w:pPr>
        <w:ind w:left="709" w:hanging="709"/>
        <w:rPr>
          <w:rFonts w:ascii="Garamond" w:hAnsi="Garamond"/>
          <w:sz w:val="28"/>
          <w:szCs w:val="28"/>
        </w:rPr>
      </w:pPr>
      <w:r w:rsidRPr="00EA4A09">
        <w:rPr>
          <w:rFonts w:ascii="Garamond" w:hAnsi="Garamond"/>
          <w:sz w:val="28"/>
          <w:szCs w:val="28"/>
        </w:rPr>
        <w:t>Suchman, L</w:t>
      </w:r>
      <w:r>
        <w:rPr>
          <w:rFonts w:ascii="Garamond" w:hAnsi="Garamond"/>
          <w:sz w:val="28"/>
          <w:szCs w:val="28"/>
        </w:rPr>
        <w:t xml:space="preserve">ucy. </w:t>
      </w:r>
      <w:r w:rsidRPr="00EA4A09">
        <w:rPr>
          <w:rFonts w:ascii="Garamond" w:hAnsi="Garamond"/>
          <w:sz w:val="28"/>
          <w:szCs w:val="28"/>
        </w:rPr>
        <w:t>2019</w:t>
      </w:r>
      <w:r>
        <w:rPr>
          <w:rFonts w:ascii="Garamond" w:hAnsi="Garamond"/>
          <w:sz w:val="28"/>
          <w:szCs w:val="28"/>
        </w:rPr>
        <w:t>.</w:t>
      </w:r>
      <w:r w:rsidRPr="00EA4A09">
        <w:rPr>
          <w:rFonts w:ascii="Garamond" w:hAnsi="Garamond"/>
          <w:sz w:val="28"/>
          <w:szCs w:val="28"/>
        </w:rPr>
        <w:t xml:space="preserve"> </w:t>
      </w:r>
      <w:r w:rsidRPr="0046096B">
        <w:rPr>
          <w:rFonts w:ascii="Garamond" w:hAnsi="Garamond"/>
          <w:sz w:val="28"/>
        </w:rPr>
        <w:t xml:space="preserve">Apparatuses of </w:t>
      </w:r>
      <w:r>
        <w:rPr>
          <w:rFonts w:ascii="Garamond" w:hAnsi="Garamond"/>
          <w:sz w:val="28"/>
          <w:szCs w:val="28"/>
        </w:rPr>
        <w:t>r</w:t>
      </w:r>
      <w:r w:rsidRPr="000C00BB">
        <w:rPr>
          <w:rFonts w:ascii="Garamond" w:hAnsi="Garamond"/>
          <w:sz w:val="28"/>
          <w:szCs w:val="28"/>
        </w:rPr>
        <w:t>ecognition</w:t>
      </w:r>
      <w:r>
        <w:rPr>
          <w:rFonts w:ascii="Garamond" w:hAnsi="Garamond"/>
          <w:sz w:val="28"/>
          <w:szCs w:val="28"/>
        </w:rPr>
        <w:t xml:space="preserve">. </w:t>
      </w:r>
      <w:r w:rsidRPr="00EA4A09">
        <w:rPr>
          <w:rFonts w:ascii="Garamond" w:hAnsi="Garamond"/>
          <w:sz w:val="28"/>
          <w:szCs w:val="28"/>
        </w:rPr>
        <w:t>Jackman Humanities Institute Marquee Lecture</w:t>
      </w:r>
      <w:r>
        <w:rPr>
          <w:rFonts w:ascii="Garamond" w:hAnsi="Garamond"/>
          <w:sz w:val="28"/>
          <w:szCs w:val="28"/>
        </w:rPr>
        <w:t>,</w:t>
      </w:r>
      <w:r w:rsidRPr="00EA4A09">
        <w:rPr>
          <w:rFonts w:ascii="Garamond" w:hAnsi="Garamond"/>
          <w:sz w:val="28"/>
          <w:szCs w:val="28"/>
        </w:rPr>
        <w:t xml:space="preserve"> University of Toronto, </w:t>
      </w:r>
      <w:r>
        <w:rPr>
          <w:rFonts w:ascii="Garamond" w:hAnsi="Garamond"/>
          <w:sz w:val="28"/>
          <w:szCs w:val="28"/>
        </w:rPr>
        <w:t>2</w:t>
      </w:r>
      <w:r w:rsidRPr="00EA4A09">
        <w:rPr>
          <w:rFonts w:ascii="Garamond" w:hAnsi="Garamond"/>
          <w:sz w:val="28"/>
          <w:szCs w:val="28"/>
        </w:rPr>
        <w:t>2 April.</w:t>
      </w:r>
    </w:p>
    <w:p w14:paraId="65F1E138" w14:textId="37E53F79" w:rsidR="00934856" w:rsidRPr="00EA4A09" w:rsidRDefault="00934856" w:rsidP="0046096B">
      <w:pPr>
        <w:ind w:left="709" w:hanging="709"/>
        <w:rPr>
          <w:rFonts w:ascii="Garamond" w:hAnsi="Garamond"/>
          <w:sz w:val="28"/>
          <w:szCs w:val="28"/>
        </w:rPr>
      </w:pPr>
      <w:r w:rsidRPr="00EA4A09">
        <w:rPr>
          <w:rFonts w:ascii="Garamond" w:hAnsi="Garamond"/>
          <w:sz w:val="28"/>
          <w:szCs w:val="28"/>
        </w:rPr>
        <w:t>Turing, A</w:t>
      </w:r>
      <w:r w:rsidR="002B4A1B">
        <w:rPr>
          <w:rFonts w:ascii="Garamond" w:hAnsi="Garamond"/>
          <w:sz w:val="28"/>
          <w:szCs w:val="28"/>
        </w:rPr>
        <w:t>lan</w:t>
      </w:r>
      <w:r w:rsidRPr="00EA4A09">
        <w:rPr>
          <w:rFonts w:ascii="Garamond" w:hAnsi="Garamond"/>
          <w:sz w:val="28"/>
          <w:szCs w:val="28"/>
        </w:rPr>
        <w:t xml:space="preserve"> M. 1950</w:t>
      </w:r>
      <w:r w:rsidR="002B4A1B">
        <w:rPr>
          <w:rFonts w:ascii="Garamond" w:hAnsi="Garamond"/>
          <w:sz w:val="28"/>
          <w:szCs w:val="28"/>
        </w:rPr>
        <w:t>.</w:t>
      </w:r>
      <w:r w:rsidRPr="00EA4A09">
        <w:rPr>
          <w:rFonts w:ascii="Garamond" w:hAnsi="Garamond"/>
          <w:sz w:val="28"/>
          <w:szCs w:val="28"/>
        </w:rPr>
        <w:t xml:space="preserve"> Computing machinery and intelligence</w:t>
      </w:r>
      <w:r w:rsidR="002B4A1B">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Mind</w:t>
      </w:r>
      <w:r w:rsidRPr="00EA4A09">
        <w:rPr>
          <w:rFonts w:ascii="Garamond" w:hAnsi="Garamond"/>
          <w:sz w:val="28"/>
          <w:szCs w:val="28"/>
        </w:rPr>
        <w:t xml:space="preserve"> 59(236): 433-460</w:t>
      </w:r>
      <w:r w:rsidR="002B4A1B">
        <w:rPr>
          <w:rFonts w:ascii="Garamond" w:hAnsi="Garamond"/>
          <w:sz w:val="28"/>
          <w:szCs w:val="28"/>
        </w:rPr>
        <w:t>.</w:t>
      </w:r>
    </w:p>
    <w:p w14:paraId="0B5A0AB2" w14:textId="2FA0A745" w:rsidR="000B05E9" w:rsidRPr="00EA4A09" w:rsidRDefault="000B05E9" w:rsidP="0046096B">
      <w:pPr>
        <w:ind w:left="709" w:hanging="709"/>
        <w:rPr>
          <w:rFonts w:ascii="Garamond" w:hAnsi="Garamond"/>
          <w:sz w:val="28"/>
          <w:szCs w:val="28"/>
        </w:rPr>
      </w:pPr>
      <w:r w:rsidRPr="00EA4A09">
        <w:rPr>
          <w:rFonts w:ascii="Garamond" w:hAnsi="Garamond"/>
          <w:sz w:val="28"/>
          <w:szCs w:val="28"/>
        </w:rPr>
        <w:t>Winch, P</w:t>
      </w:r>
      <w:r w:rsidR="002B4A1B">
        <w:rPr>
          <w:rFonts w:ascii="Garamond" w:hAnsi="Garamond"/>
          <w:sz w:val="28"/>
          <w:szCs w:val="28"/>
        </w:rPr>
        <w:t>eter</w:t>
      </w:r>
      <w:r w:rsidRPr="00EA4A09">
        <w:rPr>
          <w:rFonts w:ascii="Garamond" w:hAnsi="Garamond"/>
          <w:sz w:val="28"/>
          <w:szCs w:val="28"/>
        </w:rPr>
        <w:t>. 1958</w:t>
      </w:r>
      <w:r w:rsidR="002B4A1B">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The Idea of a Social Science and its Relation to Philosophy</w:t>
      </w:r>
      <w:r w:rsidRPr="00EA4A09">
        <w:rPr>
          <w:rFonts w:ascii="Garamond" w:hAnsi="Garamond"/>
          <w:sz w:val="28"/>
          <w:szCs w:val="28"/>
        </w:rPr>
        <w:t>. London: Routledge</w:t>
      </w:r>
      <w:r w:rsidR="002B4A1B">
        <w:rPr>
          <w:rFonts w:ascii="Garamond" w:hAnsi="Garamond"/>
          <w:sz w:val="28"/>
          <w:szCs w:val="28"/>
        </w:rPr>
        <w:t xml:space="preserve"> &amp; Kegan Paul</w:t>
      </w:r>
      <w:r w:rsidRPr="00EA4A09">
        <w:rPr>
          <w:rFonts w:ascii="Garamond" w:hAnsi="Garamond"/>
          <w:sz w:val="28"/>
          <w:szCs w:val="28"/>
        </w:rPr>
        <w:t>.</w:t>
      </w:r>
    </w:p>
    <w:p w14:paraId="54D08236" w14:textId="587F9DCB" w:rsidR="00AD7D1D" w:rsidRPr="00EA4A09" w:rsidRDefault="00AD7D1D" w:rsidP="00AD7D1D">
      <w:pPr>
        <w:ind w:left="709" w:hanging="709"/>
        <w:rPr>
          <w:rFonts w:ascii="Garamond" w:hAnsi="Garamond"/>
          <w:sz w:val="28"/>
          <w:szCs w:val="28"/>
        </w:rPr>
      </w:pPr>
      <w:r w:rsidRPr="00EA4A09">
        <w:rPr>
          <w:rFonts w:ascii="Garamond" w:hAnsi="Garamond"/>
          <w:sz w:val="28"/>
          <w:szCs w:val="28"/>
        </w:rPr>
        <w:t>Wittgenstein, L</w:t>
      </w:r>
      <w:r>
        <w:rPr>
          <w:rFonts w:ascii="Garamond" w:hAnsi="Garamond"/>
          <w:sz w:val="28"/>
          <w:szCs w:val="28"/>
        </w:rPr>
        <w:t>udwig</w:t>
      </w:r>
      <w:r w:rsidRPr="00EA4A09">
        <w:rPr>
          <w:rFonts w:ascii="Garamond" w:hAnsi="Garamond"/>
          <w:sz w:val="28"/>
          <w:szCs w:val="28"/>
        </w:rPr>
        <w:t>. 19</w:t>
      </w:r>
      <w:r>
        <w:rPr>
          <w:rFonts w:ascii="Garamond" w:hAnsi="Garamond"/>
          <w:sz w:val="28"/>
          <w:szCs w:val="28"/>
        </w:rPr>
        <w:t>56.</w:t>
      </w:r>
      <w:r w:rsidRPr="00EA4A09">
        <w:rPr>
          <w:rFonts w:ascii="Garamond" w:hAnsi="Garamond"/>
          <w:sz w:val="28"/>
          <w:szCs w:val="28"/>
        </w:rPr>
        <w:t xml:space="preserve"> </w:t>
      </w:r>
      <w:r w:rsidRPr="00EA4A09">
        <w:rPr>
          <w:rFonts w:ascii="Garamond" w:hAnsi="Garamond"/>
          <w:i/>
          <w:sz w:val="28"/>
          <w:szCs w:val="28"/>
        </w:rPr>
        <w:t xml:space="preserve">Remarks on </w:t>
      </w:r>
      <w:r>
        <w:rPr>
          <w:rFonts w:ascii="Garamond" w:hAnsi="Garamond"/>
          <w:i/>
          <w:sz w:val="28"/>
          <w:szCs w:val="28"/>
        </w:rPr>
        <w:t>the Foundations of Mathematics</w:t>
      </w:r>
      <w:r>
        <w:rPr>
          <w:rFonts w:ascii="Garamond" w:hAnsi="Garamond"/>
          <w:sz w:val="28"/>
          <w:szCs w:val="28"/>
        </w:rPr>
        <w:t>,</w:t>
      </w:r>
      <w:r w:rsidRPr="00EA4A09">
        <w:rPr>
          <w:rFonts w:ascii="Garamond" w:hAnsi="Garamond"/>
          <w:sz w:val="28"/>
          <w:szCs w:val="28"/>
        </w:rPr>
        <w:t xml:space="preserve"> </w:t>
      </w:r>
      <w:r>
        <w:rPr>
          <w:rFonts w:ascii="Garamond" w:hAnsi="Garamond"/>
          <w:sz w:val="28"/>
          <w:szCs w:val="28"/>
        </w:rPr>
        <w:t>trans.</w:t>
      </w:r>
      <w:r w:rsidRPr="00AD7D1D">
        <w:rPr>
          <w:rFonts w:ascii="Garamond" w:hAnsi="Garamond"/>
          <w:sz w:val="28"/>
          <w:szCs w:val="28"/>
        </w:rPr>
        <w:t xml:space="preserve"> G.E.M. Anscombe, ed</w:t>
      </w:r>
      <w:r>
        <w:rPr>
          <w:rFonts w:ascii="Garamond" w:hAnsi="Garamond"/>
          <w:sz w:val="28"/>
          <w:szCs w:val="28"/>
        </w:rPr>
        <w:t>s.</w:t>
      </w:r>
      <w:r w:rsidRPr="00AD7D1D">
        <w:rPr>
          <w:rFonts w:ascii="Garamond" w:hAnsi="Garamond"/>
          <w:sz w:val="28"/>
          <w:szCs w:val="28"/>
        </w:rPr>
        <w:t xml:space="preserve"> G.</w:t>
      </w:r>
      <w:r>
        <w:rPr>
          <w:rFonts w:ascii="Garamond" w:hAnsi="Garamond"/>
          <w:sz w:val="28"/>
          <w:szCs w:val="28"/>
        </w:rPr>
        <w:t xml:space="preserve"> </w:t>
      </w:r>
      <w:r w:rsidRPr="00AD7D1D">
        <w:rPr>
          <w:rFonts w:ascii="Garamond" w:hAnsi="Garamond"/>
          <w:sz w:val="28"/>
          <w:szCs w:val="28"/>
        </w:rPr>
        <w:t>H. von Wright and R</w:t>
      </w:r>
      <w:r>
        <w:rPr>
          <w:rFonts w:ascii="Garamond" w:hAnsi="Garamond"/>
          <w:sz w:val="28"/>
          <w:szCs w:val="28"/>
        </w:rPr>
        <w:t>.</w:t>
      </w:r>
      <w:r w:rsidRPr="00AD7D1D">
        <w:rPr>
          <w:rFonts w:ascii="Garamond" w:hAnsi="Garamond"/>
          <w:sz w:val="28"/>
          <w:szCs w:val="28"/>
        </w:rPr>
        <w:t xml:space="preserve"> Rhees</w:t>
      </w:r>
      <w:r>
        <w:rPr>
          <w:rFonts w:ascii="Garamond" w:hAnsi="Garamond"/>
          <w:sz w:val="28"/>
          <w:szCs w:val="28"/>
        </w:rPr>
        <w:t>. Oxford, UK: Basil Blackwell.</w:t>
      </w:r>
    </w:p>
    <w:p w14:paraId="2BED1725" w14:textId="02F82955" w:rsidR="00EF0D5C" w:rsidRDefault="00EB466F">
      <w:pPr>
        <w:ind w:left="709" w:hanging="709"/>
        <w:rPr>
          <w:rFonts w:ascii="Garamond" w:hAnsi="Garamond"/>
          <w:sz w:val="28"/>
          <w:szCs w:val="28"/>
        </w:rPr>
      </w:pPr>
      <w:r w:rsidRPr="00EA4A09">
        <w:rPr>
          <w:rFonts w:ascii="Garamond" w:hAnsi="Garamond"/>
          <w:sz w:val="28"/>
          <w:szCs w:val="28"/>
        </w:rPr>
        <w:t>Wittgenstein, L</w:t>
      </w:r>
      <w:r w:rsidR="002B4A1B">
        <w:rPr>
          <w:rFonts w:ascii="Garamond" w:hAnsi="Garamond"/>
          <w:sz w:val="28"/>
          <w:szCs w:val="28"/>
        </w:rPr>
        <w:t xml:space="preserve">udwig. </w:t>
      </w:r>
      <w:r w:rsidRPr="00EA4A09">
        <w:rPr>
          <w:rFonts w:ascii="Garamond" w:hAnsi="Garamond"/>
          <w:sz w:val="28"/>
          <w:szCs w:val="28"/>
        </w:rPr>
        <w:t>1953</w:t>
      </w:r>
      <w:r w:rsidR="002B4A1B">
        <w:rPr>
          <w:rFonts w:ascii="Garamond" w:hAnsi="Garamond"/>
          <w:sz w:val="28"/>
          <w:szCs w:val="28"/>
        </w:rPr>
        <w:t>.</w:t>
      </w:r>
      <w:r w:rsidRPr="00EA4A09">
        <w:rPr>
          <w:rFonts w:ascii="Garamond" w:hAnsi="Garamond"/>
          <w:sz w:val="28"/>
          <w:szCs w:val="28"/>
        </w:rPr>
        <w:t xml:space="preserve"> </w:t>
      </w:r>
      <w:r w:rsidRPr="00EA4A09">
        <w:rPr>
          <w:rFonts w:ascii="Garamond" w:hAnsi="Garamond"/>
          <w:i/>
          <w:sz w:val="28"/>
          <w:szCs w:val="28"/>
        </w:rPr>
        <w:t>Philosophical Investigations</w:t>
      </w:r>
      <w:r w:rsidR="002B4A1B">
        <w:rPr>
          <w:rFonts w:ascii="Garamond" w:hAnsi="Garamond"/>
          <w:sz w:val="28"/>
          <w:szCs w:val="28"/>
        </w:rPr>
        <w:t xml:space="preserve">, </w:t>
      </w:r>
      <w:r w:rsidRPr="00EA4A09">
        <w:rPr>
          <w:rFonts w:ascii="Garamond" w:hAnsi="Garamond"/>
          <w:sz w:val="28"/>
          <w:szCs w:val="28"/>
        </w:rPr>
        <w:t xml:space="preserve">trans. </w:t>
      </w:r>
      <w:r w:rsidR="002B4A1B">
        <w:rPr>
          <w:rFonts w:ascii="Garamond" w:hAnsi="Garamond"/>
          <w:sz w:val="28"/>
          <w:szCs w:val="28"/>
        </w:rPr>
        <w:t xml:space="preserve">G. E. M. </w:t>
      </w:r>
      <w:r w:rsidRPr="00EA4A09">
        <w:rPr>
          <w:rFonts w:ascii="Garamond" w:hAnsi="Garamond"/>
          <w:sz w:val="28"/>
          <w:szCs w:val="28"/>
        </w:rPr>
        <w:t xml:space="preserve">Anscombe. </w:t>
      </w:r>
      <w:r w:rsidR="00AD7D1D">
        <w:rPr>
          <w:rFonts w:ascii="Garamond" w:hAnsi="Garamond"/>
          <w:sz w:val="28"/>
          <w:szCs w:val="28"/>
        </w:rPr>
        <w:t>Oxford</w:t>
      </w:r>
      <w:r w:rsidRPr="00EA4A09">
        <w:rPr>
          <w:rFonts w:ascii="Garamond" w:hAnsi="Garamond"/>
          <w:sz w:val="28"/>
          <w:szCs w:val="28"/>
        </w:rPr>
        <w:t>, UK:</w:t>
      </w:r>
      <w:r w:rsidR="00AD7D1D">
        <w:rPr>
          <w:rFonts w:ascii="Garamond" w:hAnsi="Garamond"/>
          <w:sz w:val="28"/>
          <w:szCs w:val="28"/>
        </w:rPr>
        <w:t xml:space="preserve"> Basil</w:t>
      </w:r>
      <w:r w:rsidRPr="00EA4A09">
        <w:rPr>
          <w:rFonts w:ascii="Garamond" w:hAnsi="Garamond"/>
          <w:sz w:val="28"/>
          <w:szCs w:val="28"/>
        </w:rPr>
        <w:t xml:space="preserve"> Blackwell.</w:t>
      </w:r>
    </w:p>
    <w:p w14:paraId="18A6F6A7" w14:textId="32E67197" w:rsidR="00051B38" w:rsidRPr="00EA4A09" w:rsidRDefault="0020005F" w:rsidP="0046096B">
      <w:pPr>
        <w:ind w:left="709" w:hanging="709"/>
        <w:rPr>
          <w:rFonts w:ascii="Garamond" w:hAnsi="Garamond"/>
          <w:sz w:val="28"/>
          <w:szCs w:val="28"/>
        </w:rPr>
      </w:pPr>
      <w:r>
        <w:rPr>
          <w:rFonts w:ascii="Garamond" w:hAnsi="Garamond"/>
          <w:sz w:val="28"/>
          <w:szCs w:val="28"/>
        </w:rPr>
        <w:t xml:space="preserve">Wittgenstein, Ludwig. 1959. </w:t>
      </w:r>
      <w:r w:rsidRPr="0020005F">
        <w:rPr>
          <w:rFonts w:ascii="Garamond" w:hAnsi="Garamond"/>
          <w:i/>
          <w:sz w:val="28"/>
          <w:szCs w:val="28"/>
        </w:rPr>
        <w:t>Remarks on Fra</w:t>
      </w:r>
      <w:r>
        <w:rPr>
          <w:rFonts w:ascii="Garamond" w:hAnsi="Garamond"/>
          <w:i/>
          <w:sz w:val="28"/>
          <w:szCs w:val="28"/>
        </w:rPr>
        <w:t>z</w:t>
      </w:r>
      <w:r w:rsidRPr="0020005F">
        <w:rPr>
          <w:rFonts w:ascii="Garamond" w:hAnsi="Garamond"/>
          <w:i/>
          <w:sz w:val="28"/>
          <w:szCs w:val="28"/>
        </w:rPr>
        <w:t>er's Golden Bough</w:t>
      </w:r>
      <w:r>
        <w:rPr>
          <w:rFonts w:ascii="Garamond" w:hAnsi="Garamond"/>
          <w:sz w:val="28"/>
          <w:szCs w:val="28"/>
        </w:rPr>
        <w:t>. Atlantic Highlands, NJ: Humanities Press.</w:t>
      </w:r>
    </w:p>
    <w:sectPr w:rsidR="00051B38" w:rsidRPr="00EA4A09" w:rsidSect="00095F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4CDC3" w14:textId="77777777" w:rsidR="0088400A" w:rsidRDefault="0088400A" w:rsidP="00C57CB0">
      <w:r>
        <w:separator/>
      </w:r>
    </w:p>
  </w:endnote>
  <w:endnote w:type="continuationSeparator" w:id="0">
    <w:p w14:paraId="0E877656" w14:textId="77777777" w:rsidR="0088400A" w:rsidRDefault="0088400A" w:rsidP="00C57CB0">
      <w:r>
        <w:continuationSeparator/>
      </w:r>
    </w:p>
  </w:endnote>
  <w:endnote w:type="continuationNotice" w:id="1">
    <w:p w14:paraId="346B05EE" w14:textId="77777777" w:rsidR="0088400A" w:rsidRDefault="00884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1673"/>
      <w:docPartObj>
        <w:docPartGallery w:val="Page Numbers (Bottom of Page)"/>
        <w:docPartUnique/>
      </w:docPartObj>
    </w:sdtPr>
    <w:sdtEndPr/>
    <w:sdtContent>
      <w:p w14:paraId="4B13A327" w14:textId="77777777" w:rsidR="006B2523" w:rsidRDefault="006B2523">
        <w:pPr>
          <w:pStyle w:val="Footer"/>
          <w:jc w:val="right"/>
        </w:pPr>
        <w:r>
          <w:rPr>
            <w:noProof/>
          </w:rPr>
          <w:fldChar w:fldCharType="begin"/>
        </w:r>
        <w:r>
          <w:rPr>
            <w:noProof/>
          </w:rPr>
          <w:instrText xml:space="preserve"> PAGE   \* MERGEFORMAT </w:instrText>
        </w:r>
        <w:r>
          <w:rPr>
            <w:noProof/>
          </w:rPr>
          <w:fldChar w:fldCharType="separate"/>
        </w:r>
        <w:r w:rsidR="00CA1C84">
          <w:rPr>
            <w:noProof/>
          </w:rPr>
          <w:t>1</w:t>
        </w:r>
        <w:r>
          <w:rPr>
            <w:noProof/>
          </w:rPr>
          <w:fldChar w:fldCharType="end"/>
        </w:r>
      </w:p>
    </w:sdtContent>
  </w:sdt>
  <w:p w14:paraId="4B66E63C" w14:textId="77777777" w:rsidR="006B2523" w:rsidRDefault="006B2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059EB" w14:textId="77777777" w:rsidR="0088400A" w:rsidRDefault="0088400A" w:rsidP="00C57CB0">
      <w:r>
        <w:separator/>
      </w:r>
    </w:p>
  </w:footnote>
  <w:footnote w:type="continuationSeparator" w:id="0">
    <w:p w14:paraId="7CC2D538" w14:textId="77777777" w:rsidR="0088400A" w:rsidRDefault="0088400A" w:rsidP="00C57CB0">
      <w:r>
        <w:continuationSeparator/>
      </w:r>
    </w:p>
  </w:footnote>
  <w:footnote w:type="continuationNotice" w:id="1">
    <w:p w14:paraId="54E56A05" w14:textId="77777777" w:rsidR="0088400A" w:rsidRDefault="0088400A"/>
  </w:footnote>
  <w:footnote w:id="2">
    <w:p w14:paraId="5B73510E" w14:textId="7417E976" w:rsidR="00B92E0C" w:rsidRPr="00B8110B" w:rsidRDefault="00B92E0C">
      <w:pPr>
        <w:pStyle w:val="FootnoteText"/>
        <w:rPr>
          <w:rFonts w:ascii="Garamond" w:hAnsi="Garamond"/>
          <w:sz w:val="24"/>
          <w:szCs w:val="24"/>
        </w:rPr>
      </w:pPr>
      <w:r w:rsidRPr="00B8110B">
        <w:rPr>
          <w:rStyle w:val="FootnoteReference"/>
          <w:rFonts w:ascii="Garamond" w:hAnsi="Garamond"/>
          <w:sz w:val="24"/>
          <w:szCs w:val="24"/>
        </w:rPr>
        <w:footnoteRef/>
      </w:r>
      <w:r w:rsidRPr="00B8110B">
        <w:rPr>
          <w:rFonts w:ascii="Garamond" w:hAnsi="Garamond"/>
          <w:sz w:val="24"/>
          <w:szCs w:val="24"/>
        </w:rPr>
        <w:t xml:space="preserve"> This is an incomplete list, of course, and could extend to a very much wider range of figures working on AI in the analytic tradition from Turing onwards. Given our interest in what has been termed New AI, we will not extend it further here</w:t>
      </w:r>
      <w:r w:rsidR="008729E1" w:rsidRPr="00B8110B">
        <w:rPr>
          <w:rFonts w:ascii="Garamond" w:hAnsi="Garamond"/>
          <w:sz w:val="24"/>
          <w:szCs w:val="24"/>
        </w:rPr>
        <w:t xml:space="preserve"> except to note the locus of the problems has shifted but the misconceptions are of a related kind</w:t>
      </w:r>
      <w:r w:rsidRPr="00B8110B">
        <w:rPr>
          <w:rFonts w:ascii="Garamond" w:hAnsi="Garamond"/>
          <w:sz w:val="24"/>
          <w:szCs w:val="24"/>
        </w:rPr>
        <w:t>. Instead, we would direct readers to the work of Sharrock and Coulter (e.g., 2004; 2009</w:t>
      </w:r>
      <w:r w:rsidR="006B0F0B">
        <w:rPr>
          <w:rFonts w:ascii="Garamond" w:hAnsi="Garamond"/>
          <w:sz w:val="24"/>
          <w:szCs w:val="24"/>
        </w:rPr>
        <w:t>) and Coulter and Sharrock (</w:t>
      </w:r>
      <w:r w:rsidR="006B0F0B" w:rsidRPr="00B8110B">
        <w:rPr>
          <w:rFonts w:ascii="Garamond" w:hAnsi="Garamond"/>
          <w:sz w:val="24"/>
          <w:szCs w:val="24"/>
        </w:rPr>
        <w:t>2007</w:t>
      </w:r>
      <w:r w:rsidRPr="00B8110B">
        <w:rPr>
          <w:rFonts w:ascii="Garamond" w:hAnsi="Garamond"/>
          <w:sz w:val="24"/>
          <w:szCs w:val="24"/>
        </w:rPr>
        <w:t>)</w:t>
      </w:r>
      <w:r w:rsidR="008729E1" w:rsidRPr="00B8110B">
        <w:rPr>
          <w:rFonts w:ascii="Garamond" w:hAnsi="Garamond"/>
          <w:sz w:val="24"/>
          <w:szCs w:val="24"/>
        </w:rPr>
        <w:t xml:space="preserve"> alongside the other works by Sharrock and colleagues we cite below for a much fuller account of analytic philosophy’s </w:t>
      </w:r>
      <w:r w:rsidR="00B8110B" w:rsidRPr="00B8110B">
        <w:rPr>
          <w:rFonts w:ascii="Garamond" w:hAnsi="Garamond"/>
          <w:sz w:val="24"/>
          <w:szCs w:val="24"/>
        </w:rPr>
        <w:t>conceptually misconceived</w:t>
      </w:r>
      <w:r w:rsidR="008729E1" w:rsidRPr="00B8110B">
        <w:rPr>
          <w:rFonts w:ascii="Garamond" w:hAnsi="Garamond"/>
          <w:sz w:val="24"/>
          <w:szCs w:val="24"/>
        </w:rPr>
        <w:t xml:space="preserve"> </w:t>
      </w:r>
      <w:r w:rsidR="00B8110B" w:rsidRPr="00B8110B">
        <w:rPr>
          <w:rFonts w:ascii="Garamond" w:hAnsi="Garamond"/>
          <w:sz w:val="24"/>
          <w:szCs w:val="24"/>
        </w:rPr>
        <w:t>T</w:t>
      </w:r>
      <w:r w:rsidR="008729E1" w:rsidRPr="00B8110B">
        <w:rPr>
          <w:rFonts w:ascii="Garamond" w:hAnsi="Garamond"/>
          <w:sz w:val="24"/>
          <w:szCs w:val="24"/>
        </w:rPr>
        <w:t xml:space="preserve">heory of </w:t>
      </w:r>
      <w:r w:rsidR="00B8110B" w:rsidRPr="00B8110B">
        <w:rPr>
          <w:rFonts w:ascii="Garamond" w:hAnsi="Garamond"/>
          <w:sz w:val="24"/>
          <w:szCs w:val="24"/>
        </w:rPr>
        <w:t>Mind</w:t>
      </w:r>
      <w:r w:rsidRPr="00B8110B">
        <w:rPr>
          <w:rFonts w:ascii="Garamond" w:hAnsi="Garamond"/>
          <w:sz w:val="24"/>
          <w:szCs w:val="24"/>
        </w:rPr>
        <w:t xml:space="preserve">.    </w:t>
      </w:r>
    </w:p>
  </w:footnote>
  <w:footnote w:id="3">
    <w:p w14:paraId="3082777B" w14:textId="43BA0B59" w:rsidR="006B2523" w:rsidRPr="00B8110B" w:rsidRDefault="006B2523" w:rsidP="0054565D">
      <w:pPr>
        <w:pStyle w:val="FootnoteText"/>
        <w:rPr>
          <w:rFonts w:ascii="Garamond" w:hAnsi="Garamond"/>
          <w:sz w:val="24"/>
          <w:szCs w:val="24"/>
        </w:rPr>
      </w:pPr>
      <w:r w:rsidRPr="00B8110B">
        <w:rPr>
          <w:rStyle w:val="FootnoteReference"/>
          <w:rFonts w:ascii="Garamond" w:hAnsi="Garamond"/>
          <w:sz w:val="24"/>
          <w:szCs w:val="24"/>
        </w:rPr>
        <w:footnoteRef/>
      </w:r>
      <w:r w:rsidRPr="00B8110B">
        <w:rPr>
          <w:rFonts w:ascii="Garamond" w:hAnsi="Garamond"/>
          <w:sz w:val="24"/>
          <w:szCs w:val="24"/>
        </w:rPr>
        <w:t xml:space="preserve"> While this is a subject of growing interest in contemporary social science as elsewhere (e.g., Mackenzie 2015; Burrell 2016; Stilgoe, 2018), even the researchers most sensitive to the problems find it hard to free themselves fully from the baleful conceptual legacy passed on by analytic philosophy’s formal account of both mind and artificial intelligence as one of its expressions, something particularly visible in discussions of the ‘learning’ done in ‘machine learning’ as we shall go on to discuss</w:t>
      </w:r>
      <w:r w:rsidR="006B0B4C">
        <w:rPr>
          <w:rFonts w:ascii="Garamond" w:hAnsi="Garamond"/>
          <w:sz w:val="24"/>
          <w:szCs w:val="24"/>
        </w:rPr>
        <w:t xml:space="preserve"> – see also footnote 3 below.</w:t>
      </w:r>
    </w:p>
  </w:footnote>
  <w:footnote w:id="4">
    <w:p w14:paraId="7B7A86E4" w14:textId="69A7E9C7" w:rsidR="00506D85" w:rsidRPr="00B8110B" w:rsidRDefault="00506D85" w:rsidP="00506D85">
      <w:pPr>
        <w:pStyle w:val="FootnoteText"/>
        <w:rPr>
          <w:rFonts w:ascii="Garamond" w:hAnsi="Garamond"/>
          <w:sz w:val="24"/>
          <w:szCs w:val="24"/>
        </w:rPr>
      </w:pPr>
      <w:r w:rsidRPr="00B8110B">
        <w:rPr>
          <w:rStyle w:val="FootnoteReference"/>
          <w:rFonts w:ascii="Garamond" w:hAnsi="Garamond"/>
          <w:sz w:val="24"/>
          <w:szCs w:val="24"/>
        </w:rPr>
        <w:footnoteRef/>
      </w:r>
      <w:r w:rsidRPr="00B8110B">
        <w:rPr>
          <w:rFonts w:ascii="Garamond" w:hAnsi="Garamond"/>
          <w:sz w:val="24"/>
          <w:szCs w:val="24"/>
        </w:rPr>
        <w:t xml:space="preserve"> Demis Hassabis is probably the most prominent proponent of</w:t>
      </w:r>
      <w:r>
        <w:rPr>
          <w:rFonts w:ascii="Garamond" w:hAnsi="Garamond"/>
          <w:sz w:val="24"/>
          <w:szCs w:val="24"/>
        </w:rPr>
        <w:t xml:space="preserve"> the</w:t>
      </w:r>
      <w:r w:rsidRPr="00B8110B">
        <w:rPr>
          <w:rFonts w:ascii="Garamond" w:hAnsi="Garamond"/>
          <w:sz w:val="24"/>
          <w:szCs w:val="24"/>
        </w:rPr>
        <w:t xml:space="preserve"> New AI today thanks to his leadership of Google DeepMind, the</w:t>
      </w:r>
      <w:r>
        <w:rPr>
          <w:rFonts w:ascii="Garamond" w:hAnsi="Garamond"/>
          <w:sz w:val="24"/>
          <w:szCs w:val="24"/>
        </w:rPr>
        <w:t xml:space="preserve"> Google</w:t>
      </w:r>
      <w:r w:rsidRPr="00B8110B">
        <w:rPr>
          <w:rFonts w:ascii="Garamond" w:hAnsi="Garamond"/>
          <w:sz w:val="24"/>
          <w:szCs w:val="24"/>
        </w:rPr>
        <w:t xml:space="preserve"> offshoot responsible for the AlphaGo </w:t>
      </w:r>
      <w:r>
        <w:rPr>
          <w:rFonts w:ascii="Garamond" w:hAnsi="Garamond"/>
          <w:sz w:val="24"/>
          <w:szCs w:val="24"/>
        </w:rPr>
        <w:t>algorithm</w:t>
      </w:r>
      <w:r w:rsidRPr="00B8110B">
        <w:rPr>
          <w:rFonts w:ascii="Garamond" w:hAnsi="Garamond"/>
          <w:sz w:val="24"/>
          <w:szCs w:val="24"/>
        </w:rPr>
        <w:t>,</w:t>
      </w:r>
      <w:r>
        <w:rPr>
          <w:rFonts w:ascii="Garamond" w:hAnsi="Garamond"/>
          <w:sz w:val="24"/>
          <w:szCs w:val="24"/>
        </w:rPr>
        <w:t xml:space="preserve"> which famously ‘beat’ the human world champion, Lee Seedol, at Go in a five-match series in 2016. </w:t>
      </w:r>
      <w:r w:rsidRPr="00B8110B">
        <w:rPr>
          <w:rFonts w:ascii="Garamond" w:hAnsi="Garamond"/>
          <w:sz w:val="24"/>
          <w:szCs w:val="24"/>
        </w:rPr>
        <w:t>The titles of two of his</w:t>
      </w:r>
      <w:r>
        <w:rPr>
          <w:rFonts w:ascii="Garamond" w:hAnsi="Garamond"/>
          <w:sz w:val="24"/>
          <w:szCs w:val="24"/>
        </w:rPr>
        <w:t xml:space="preserve"> team’s</w:t>
      </w:r>
      <w:r w:rsidRPr="00B8110B">
        <w:rPr>
          <w:rFonts w:ascii="Garamond" w:hAnsi="Garamond"/>
          <w:sz w:val="24"/>
          <w:szCs w:val="24"/>
        </w:rPr>
        <w:t xml:space="preserve"> papers</w:t>
      </w:r>
      <w:r w:rsidR="002702BD">
        <w:rPr>
          <w:rFonts w:ascii="Garamond" w:hAnsi="Garamond"/>
          <w:sz w:val="24"/>
          <w:szCs w:val="24"/>
        </w:rPr>
        <w:t xml:space="preserve"> on AlphaGo</w:t>
      </w:r>
      <w:r w:rsidRPr="00B8110B">
        <w:rPr>
          <w:rFonts w:ascii="Garamond" w:hAnsi="Garamond"/>
          <w:sz w:val="24"/>
          <w:szCs w:val="24"/>
        </w:rPr>
        <w:t xml:space="preserve"> indicate the tension we </w:t>
      </w:r>
      <w:r>
        <w:rPr>
          <w:rFonts w:ascii="Garamond" w:hAnsi="Garamond"/>
          <w:sz w:val="24"/>
          <w:szCs w:val="24"/>
        </w:rPr>
        <w:t>are seeking to</w:t>
      </w:r>
      <w:r w:rsidRPr="00B8110B">
        <w:rPr>
          <w:rFonts w:ascii="Garamond" w:hAnsi="Garamond"/>
          <w:sz w:val="24"/>
          <w:szCs w:val="24"/>
        </w:rPr>
        <w:t xml:space="preserve"> highlight and analyse</w:t>
      </w:r>
      <w:r>
        <w:rPr>
          <w:rFonts w:ascii="Garamond" w:hAnsi="Garamond"/>
          <w:sz w:val="24"/>
          <w:szCs w:val="24"/>
        </w:rPr>
        <w:t xml:space="preserve"> </w:t>
      </w:r>
      <w:r w:rsidR="002702BD">
        <w:rPr>
          <w:rFonts w:ascii="Garamond" w:hAnsi="Garamond"/>
          <w:sz w:val="24"/>
          <w:szCs w:val="24"/>
        </w:rPr>
        <w:t>here</w:t>
      </w:r>
      <w:r>
        <w:rPr>
          <w:rFonts w:ascii="Garamond" w:hAnsi="Garamond"/>
          <w:sz w:val="24"/>
          <w:szCs w:val="24"/>
        </w:rPr>
        <w:t>; the paper</w:t>
      </w:r>
      <w:r w:rsidR="006B0F0B">
        <w:rPr>
          <w:rFonts w:ascii="Garamond" w:hAnsi="Garamond"/>
          <w:sz w:val="24"/>
          <w:szCs w:val="24"/>
        </w:rPr>
        <w:t>s</w:t>
      </w:r>
      <w:r>
        <w:rPr>
          <w:rFonts w:ascii="Garamond" w:hAnsi="Garamond"/>
          <w:sz w:val="24"/>
          <w:szCs w:val="24"/>
        </w:rPr>
        <w:t>, ‘</w:t>
      </w:r>
      <w:r w:rsidRPr="00B8110B">
        <w:rPr>
          <w:rFonts w:ascii="Garamond" w:hAnsi="Garamond"/>
          <w:sz w:val="24"/>
          <w:szCs w:val="24"/>
        </w:rPr>
        <w:t xml:space="preserve">Mastering the </w:t>
      </w:r>
      <w:r>
        <w:rPr>
          <w:rFonts w:ascii="Garamond" w:hAnsi="Garamond"/>
          <w:sz w:val="24"/>
          <w:szCs w:val="24"/>
        </w:rPr>
        <w:t>G</w:t>
      </w:r>
      <w:r w:rsidRPr="00B8110B">
        <w:rPr>
          <w:rFonts w:ascii="Garamond" w:hAnsi="Garamond"/>
          <w:sz w:val="24"/>
          <w:szCs w:val="24"/>
        </w:rPr>
        <w:t xml:space="preserve">ame of Go with </w:t>
      </w:r>
      <w:r>
        <w:rPr>
          <w:rFonts w:ascii="Garamond" w:hAnsi="Garamond"/>
          <w:sz w:val="24"/>
          <w:szCs w:val="24"/>
        </w:rPr>
        <w:t>D</w:t>
      </w:r>
      <w:r w:rsidRPr="00B8110B">
        <w:rPr>
          <w:rFonts w:ascii="Garamond" w:hAnsi="Garamond"/>
          <w:sz w:val="24"/>
          <w:szCs w:val="24"/>
        </w:rPr>
        <w:t xml:space="preserve">eep </w:t>
      </w:r>
      <w:r>
        <w:rPr>
          <w:rFonts w:ascii="Garamond" w:hAnsi="Garamond"/>
          <w:sz w:val="24"/>
          <w:szCs w:val="24"/>
        </w:rPr>
        <w:t>N</w:t>
      </w:r>
      <w:r w:rsidRPr="00B8110B">
        <w:rPr>
          <w:rFonts w:ascii="Garamond" w:hAnsi="Garamond"/>
          <w:sz w:val="24"/>
          <w:szCs w:val="24"/>
        </w:rPr>
        <w:t xml:space="preserve">eural </w:t>
      </w:r>
      <w:r>
        <w:rPr>
          <w:rFonts w:ascii="Garamond" w:hAnsi="Garamond"/>
          <w:sz w:val="24"/>
          <w:szCs w:val="24"/>
        </w:rPr>
        <w:t>N</w:t>
      </w:r>
      <w:r w:rsidRPr="00B8110B">
        <w:rPr>
          <w:rFonts w:ascii="Garamond" w:hAnsi="Garamond"/>
          <w:sz w:val="24"/>
          <w:szCs w:val="24"/>
        </w:rPr>
        <w:t xml:space="preserve">etworks and </w:t>
      </w:r>
      <w:r>
        <w:rPr>
          <w:rFonts w:ascii="Garamond" w:hAnsi="Garamond"/>
          <w:sz w:val="24"/>
          <w:szCs w:val="24"/>
        </w:rPr>
        <w:t>T</w:t>
      </w:r>
      <w:r w:rsidRPr="00B8110B">
        <w:rPr>
          <w:rFonts w:ascii="Garamond" w:hAnsi="Garamond"/>
          <w:sz w:val="24"/>
          <w:szCs w:val="24"/>
        </w:rPr>
        <w:t xml:space="preserve">ree </w:t>
      </w:r>
      <w:r>
        <w:rPr>
          <w:rFonts w:ascii="Garamond" w:hAnsi="Garamond"/>
          <w:sz w:val="24"/>
          <w:szCs w:val="24"/>
        </w:rPr>
        <w:t>S</w:t>
      </w:r>
      <w:r w:rsidRPr="00B8110B">
        <w:rPr>
          <w:rFonts w:ascii="Garamond" w:hAnsi="Garamond"/>
          <w:sz w:val="24"/>
          <w:szCs w:val="24"/>
        </w:rPr>
        <w:t>earch</w:t>
      </w:r>
      <w:r>
        <w:rPr>
          <w:rFonts w:ascii="Garamond" w:hAnsi="Garamond"/>
          <w:sz w:val="24"/>
          <w:szCs w:val="24"/>
        </w:rPr>
        <w:t xml:space="preserve">’ </w:t>
      </w:r>
      <w:r w:rsidR="006B0F0B">
        <w:rPr>
          <w:rFonts w:ascii="Garamond" w:hAnsi="Garamond"/>
          <w:sz w:val="24"/>
          <w:szCs w:val="24"/>
        </w:rPr>
        <w:t xml:space="preserve">(Silver et al. 2016) </w:t>
      </w:r>
      <w:r>
        <w:rPr>
          <w:rFonts w:ascii="Garamond" w:hAnsi="Garamond"/>
          <w:sz w:val="24"/>
          <w:szCs w:val="24"/>
        </w:rPr>
        <w:t>and ‘</w:t>
      </w:r>
      <w:r w:rsidRPr="00B8110B">
        <w:rPr>
          <w:rFonts w:ascii="Garamond" w:hAnsi="Garamond"/>
          <w:sz w:val="24"/>
          <w:szCs w:val="24"/>
        </w:rPr>
        <w:t xml:space="preserve">Mastering the </w:t>
      </w:r>
      <w:r>
        <w:rPr>
          <w:rFonts w:ascii="Garamond" w:hAnsi="Garamond"/>
          <w:sz w:val="24"/>
          <w:szCs w:val="24"/>
        </w:rPr>
        <w:t>G</w:t>
      </w:r>
      <w:r w:rsidRPr="00B8110B">
        <w:rPr>
          <w:rFonts w:ascii="Garamond" w:hAnsi="Garamond"/>
          <w:sz w:val="24"/>
          <w:szCs w:val="24"/>
        </w:rPr>
        <w:t xml:space="preserve">ame of </w:t>
      </w:r>
      <w:r>
        <w:rPr>
          <w:rFonts w:ascii="Garamond" w:hAnsi="Garamond"/>
          <w:sz w:val="24"/>
          <w:szCs w:val="24"/>
        </w:rPr>
        <w:t>G</w:t>
      </w:r>
      <w:r w:rsidRPr="00B8110B">
        <w:rPr>
          <w:rFonts w:ascii="Garamond" w:hAnsi="Garamond"/>
          <w:sz w:val="24"/>
          <w:szCs w:val="24"/>
        </w:rPr>
        <w:t xml:space="preserve">o without </w:t>
      </w:r>
      <w:r>
        <w:rPr>
          <w:rFonts w:ascii="Garamond" w:hAnsi="Garamond"/>
          <w:sz w:val="24"/>
          <w:szCs w:val="24"/>
        </w:rPr>
        <w:t>H</w:t>
      </w:r>
      <w:r w:rsidRPr="00B8110B">
        <w:rPr>
          <w:rFonts w:ascii="Garamond" w:hAnsi="Garamond"/>
          <w:sz w:val="24"/>
          <w:szCs w:val="24"/>
        </w:rPr>
        <w:t xml:space="preserve">uman </w:t>
      </w:r>
      <w:r>
        <w:rPr>
          <w:rFonts w:ascii="Garamond" w:hAnsi="Garamond"/>
          <w:sz w:val="24"/>
          <w:szCs w:val="24"/>
        </w:rPr>
        <w:t>K</w:t>
      </w:r>
      <w:r w:rsidRPr="00B8110B">
        <w:rPr>
          <w:rFonts w:ascii="Garamond" w:hAnsi="Garamond"/>
          <w:sz w:val="24"/>
          <w:szCs w:val="24"/>
        </w:rPr>
        <w:t>nowledge</w:t>
      </w:r>
      <w:r>
        <w:rPr>
          <w:rFonts w:ascii="Garamond" w:hAnsi="Garamond"/>
          <w:sz w:val="24"/>
          <w:szCs w:val="24"/>
        </w:rPr>
        <w:t>’</w:t>
      </w:r>
      <w:r w:rsidR="006B0F0B">
        <w:rPr>
          <w:rFonts w:ascii="Garamond" w:hAnsi="Garamond"/>
          <w:sz w:val="24"/>
          <w:szCs w:val="24"/>
        </w:rPr>
        <w:t xml:space="preserve"> </w:t>
      </w:r>
      <w:r w:rsidR="0020005F">
        <w:rPr>
          <w:rFonts w:ascii="Garamond" w:hAnsi="Garamond"/>
          <w:sz w:val="24"/>
          <w:szCs w:val="24"/>
        </w:rPr>
        <w:t>(Silver et al. 2017)</w:t>
      </w:r>
      <w:r>
        <w:rPr>
          <w:rFonts w:ascii="Garamond" w:hAnsi="Garamond"/>
          <w:sz w:val="24"/>
          <w:szCs w:val="24"/>
        </w:rPr>
        <w:t>.</w:t>
      </w:r>
      <w:r w:rsidRPr="00B8110B">
        <w:rPr>
          <w:rFonts w:ascii="Garamond" w:hAnsi="Garamond"/>
          <w:sz w:val="24"/>
          <w:szCs w:val="24"/>
        </w:rPr>
        <w:t xml:space="preserve"> </w:t>
      </w:r>
      <w:r>
        <w:rPr>
          <w:rFonts w:ascii="Garamond" w:hAnsi="Garamond"/>
          <w:sz w:val="24"/>
          <w:szCs w:val="24"/>
        </w:rPr>
        <w:t xml:space="preserve">With close to </w:t>
      </w:r>
      <w:r w:rsidRPr="00B8110B">
        <w:rPr>
          <w:rFonts w:ascii="Garamond" w:hAnsi="Garamond"/>
          <w:sz w:val="24"/>
          <w:szCs w:val="24"/>
        </w:rPr>
        <w:t xml:space="preserve">10,000 citations between them, </w:t>
      </w:r>
      <w:r>
        <w:rPr>
          <w:rFonts w:ascii="Garamond" w:hAnsi="Garamond"/>
          <w:sz w:val="24"/>
          <w:szCs w:val="24"/>
        </w:rPr>
        <w:t>we can see a shift from the earlier to later paper where the technical talk of ‘d</w:t>
      </w:r>
      <w:r w:rsidRPr="00B8110B">
        <w:rPr>
          <w:rFonts w:ascii="Garamond" w:hAnsi="Garamond"/>
          <w:sz w:val="24"/>
          <w:szCs w:val="24"/>
        </w:rPr>
        <w:t xml:space="preserve">eep </w:t>
      </w:r>
      <w:r>
        <w:rPr>
          <w:rFonts w:ascii="Garamond" w:hAnsi="Garamond"/>
          <w:sz w:val="24"/>
          <w:szCs w:val="24"/>
        </w:rPr>
        <w:t>n</w:t>
      </w:r>
      <w:r w:rsidRPr="00B8110B">
        <w:rPr>
          <w:rFonts w:ascii="Garamond" w:hAnsi="Garamond"/>
          <w:sz w:val="24"/>
          <w:szCs w:val="24"/>
        </w:rPr>
        <w:t xml:space="preserve">eural </w:t>
      </w:r>
      <w:r>
        <w:rPr>
          <w:rFonts w:ascii="Garamond" w:hAnsi="Garamond"/>
          <w:sz w:val="24"/>
          <w:szCs w:val="24"/>
        </w:rPr>
        <w:t>n</w:t>
      </w:r>
      <w:r w:rsidRPr="00B8110B">
        <w:rPr>
          <w:rFonts w:ascii="Garamond" w:hAnsi="Garamond"/>
          <w:sz w:val="24"/>
          <w:szCs w:val="24"/>
        </w:rPr>
        <w:t xml:space="preserve">etworks and </w:t>
      </w:r>
      <w:r>
        <w:rPr>
          <w:rFonts w:ascii="Garamond" w:hAnsi="Garamond"/>
          <w:sz w:val="24"/>
          <w:szCs w:val="24"/>
        </w:rPr>
        <w:t>t</w:t>
      </w:r>
      <w:r w:rsidRPr="00B8110B">
        <w:rPr>
          <w:rFonts w:ascii="Garamond" w:hAnsi="Garamond"/>
          <w:sz w:val="24"/>
          <w:szCs w:val="24"/>
        </w:rPr>
        <w:t xml:space="preserve">ree </w:t>
      </w:r>
      <w:r>
        <w:rPr>
          <w:rFonts w:ascii="Garamond" w:hAnsi="Garamond"/>
          <w:sz w:val="24"/>
          <w:szCs w:val="24"/>
        </w:rPr>
        <w:t>s</w:t>
      </w:r>
      <w:r w:rsidRPr="00B8110B">
        <w:rPr>
          <w:rFonts w:ascii="Garamond" w:hAnsi="Garamond"/>
          <w:sz w:val="24"/>
          <w:szCs w:val="24"/>
        </w:rPr>
        <w:t>earch</w:t>
      </w:r>
      <w:r>
        <w:rPr>
          <w:rFonts w:ascii="Garamond" w:hAnsi="Garamond"/>
          <w:sz w:val="24"/>
          <w:szCs w:val="24"/>
        </w:rPr>
        <w:t>’ reverts to the simpler ‘without human knowledge’</w:t>
      </w:r>
      <w:r w:rsidRPr="00B8110B">
        <w:rPr>
          <w:rFonts w:ascii="Garamond" w:hAnsi="Garamond"/>
          <w:sz w:val="24"/>
          <w:szCs w:val="24"/>
        </w:rPr>
        <w:t>.</w:t>
      </w:r>
      <w:r>
        <w:rPr>
          <w:rFonts w:ascii="Garamond" w:hAnsi="Garamond"/>
          <w:sz w:val="24"/>
          <w:szCs w:val="24"/>
        </w:rPr>
        <w:t xml:space="preserve"> This reflects Hassabis and colleagues’ position that AlphaGo does not know how to play Go or even that it’s playing, a hallmark of the New AI.</w:t>
      </w:r>
      <w:r w:rsidRPr="00B8110B">
        <w:rPr>
          <w:rFonts w:ascii="Garamond" w:hAnsi="Garamond"/>
          <w:sz w:val="24"/>
          <w:szCs w:val="24"/>
        </w:rPr>
        <w:t xml:space="preserve"> However, the</w:t>
      </w:r>
      <w:r>
        <w:rPr>
          <w:rFonts w:ascii="Garamond" w:hAnsi="Garamond"/>
          <w:sz w:val="24"/>
          <w:szCs w:val="24"/>
        </w:rPr>
        <w:t>y persist in talking of ‘mastery’</w:t>
      </w:r>
      <w:r w:rsidRPr="00B8110B">
        <w:rPr>
          <w:rFonts w:ascii="Garamond" w:hAnsi="Garamond"/>
          <w:sz w:val="24"/>
          <w:szCs w:val="24"/>
        </w:rPr>
        <w:t xml:space="preserve">. This is the nub of the matter for us. </w:t>
      </w:r>
      <w:r>
        <w:rPr>
          <w:rFonts w:ascii="Garamond" w:hAnsi="Garamond"/>
          <w:sz w:val="24"/>
          <w:szCs w:val="24"/>
        </w:rPr>
        <w:t>Hassabis and colleagues undoubted</w:t>
      </w:r>
      <w:r w:rsidRPr="00B8110B">
        <w:rPr>
          <w:rFonts w:ascii="Garamond" w:hAnsi="Garamond"/>
          <w:sz w:val="24"/>
          <w:szCs w:val="24"/>
        </w:rPr>
        <w:t xml:space="preserve"> engineering achievements are </w:t>
      </w:r>
      <w:r>
        <w:rPr>
          <w:rFonts w:ascii="Garamond" w:hAnsi="Garamond"/>
          <w:sz w:val="24"/>
          <w:szCs w:val="24"/>
        </w:rPr>
        <w:t>not something we wish to bring into question</w:t>
      </w:r>
      <w:r w:rsidRPr="00B8110B">
        <w:rPr>
          <w:rFonts w:ascii="Garamond" w:hAnsi="Garamond"/>
          <w:sz w:val="24"/>
          <w:szCs w:val="24"/>
        </w:rPr>
        <w:t>;</w:t>
      </w:r>
      <w:r>
        <w:rPr>
          <w:rFonts w:ascii="Garamond" w:hAnsi="Garamond"/>
          <w:sz w:val="24"/>
          <w:szCs w:val="24"/>
        </w:rPr>
        <w:t xml:space="preserve"> instead, we argue</w:t>
      </w:r>
      <w:r w:rsidRPr="00B8110B">
        <w:rPr>
          <w:rFonts w:ascii="Garamond" w:hAnsi="Garamond"/>
          <w:sz w:val="24"/>
          <w:szCs w:val="24"/>
        </w:rPr>
        <w:t xml:space="preserve"> that </w:t>
      </w:r>
      <w:r>
        <w:rPr>
          <w:rFonts w:ascii="Garamond" w:hAnsi="Garamond"/>
          <w:sz w:val="24"/>
          <w:szCs w:val="24"/>
        </w:rPr>
        <w:t xml:space="preserve">they </w:t>
      </w:r>
      <w:r w:rsidRPr="00B8110B">
        <w:rPr>
          <w:rFonts w:ascii="Garamond" w:hAnsi="Garamond"/>
          <w:sz w:val="24"/>
          <w:szCs w:val="24"/>
        </w:rPr>
        <w:t>slip</w:t>
      </w:r>
      <w:r>
        <w:rPr>
          <w:rFonts w:ascii="Garamond" w:hAnsi="Garamond"/>
          <w:sz w:val="24"/>
          <w:szCs w:val="24"/>
        </w:rPr>
        <w:t xml:space="preserve"> out of engineering and</w:t>
      </w:r>
      <w:r w:rsidRPr="00B8110B">
        <w:rPr>
          <w:rFonts w:ascii="Garamond" w:hAnsi="Garamond"/>
          <w:sz w:val="24"/>
          <w:szCs w:val="24"/>
        </w:rPr>
        <w:t xml:space="preserve"> into </w:t>
      </w:r>
      <w:r>
        <w:rPr>
          <w:rFonts w:ascii="Garamond" w:hAnsi="Garamond"/>
          <w:sz w:val="24"/>
          <w:szCs w:val="24"/>
        </w:rPr>
        <w:t>philosophy</w:t>
      </w:r>
      <w:r w:rsidRPr="00B8110B">
        <w:rPr>
          <w:rFonts w:ascii="Garamond" w:hAnsi="Garamond"/>
          <w:sz w:val="24"/>
          <w:szCs w:val="24"/>
        </w:rPr>
        <w:t xml:space="preserve"> when they </w:t>
      </w:r>
      <w:r>
        <w:rPr>
          <w:rFonts w:ascii="Garamond" w:hAnsi="Garamond"/>
          <w:sz w:val="24"/>
          <w:szCs w:val="24"/>
        </w:rPr>
        <w:t>use</w:t>
      </w:r>
      <w:r w:rsidRPr="00B8110B">
        <w:rPr>
          <w:rFonts w:ascii="Garamond" w:hAnsi="Garamond"/>
          <w:sz w:val="24"/>
          <w:szCs w:val="24"/>
        </w:rPr>
        <w:t xml:space="preserve"> anthropomorphic descriptions</w:t>
      </w:r>
      <w:r>
        <w:rPr>
          <w:rFonts w:ascii="Garamond" w:hAnsi="Garamond"/>
          <w:sz w:val="24"/>
          <w:szCs w:val="24"/>
        </w:rPr>
        <w:t xml:space="preserve"> to suggest</w:t>
      </w:r>
      <w:r w:rsidRPr="00B8110B">
        <w:rPr>
          <w:rFonts w:ascii="Garamond" w:hAnsi="Garamond"/>
          <w:sz w:val="24"/>
          <w:szCs w:val="24"/>
        </w:rPr>
        <w:t xml:space="preserve"> the </w:t>
      </w:r>
      <w:r>
        <w:rPr>
          <w:rFonts w:ascii="Garamond" w:hAnsi="Garamond"/>
          <w:sz w:val="24"/>
          <w:szCs w:val="24"/>
        </w:rPr>
        <w:t>algorithm’s</w:t>
      </w:r>
      <w:r w:rsidRPr="00B8110B">
        <w:rPr>
          <w:rFonts w:ascii="Garamond" w:hAnsi="Garamond"/>
          <w:sz w:val="24"/>
          <w:szCs w:val="24"/>
        </w:rPr>
        <w:t xml:space="preserve"> performance</w:t>
      </w:r>
      <w:r>
        <w:rPr>
          <w:rFonts w:ascii="Garamond" w:hAnsi="Garamond"/>
          <w:sz w:val="24"/>
          <w:szCs w:val="24"/>
        </w:rPr>
        <w:t xml:space="preserve"> can be treated</w:t>
      </w:r>
      <w:r w:rsidRPr="00B8110B">
        <w:rPr>
          <w:rFonts w:ascii="Garamond" w:hAnsi="Garamond"/>
          <w:sz w:val="24"/>
          <w:szCs w:val="24"/>
        </w:rPr>
        <w:t xml:space="preserve"> as </w:t>
      </w:r>
      <w:r>
        <w:rPr>
          <w:rFonts w:ascii="Garamond" w:hAnsi="Garamond"/>
          <w:sz w:val="24"/>
          <w:szCs w:val="24"/>
        </w:rPr>
        <w:t>‘</w:t>
      </w:r>
      <w:r w:rsidRPr="00B8110B">
        <w:rPr>
          <w:rFonts w:ascii="Garamond" w:hAnsi="Garamond"/>
          <w:sz w:val="24"/>
          <w:szCs w:val="24"/>
        </w:rPr>
        <w:t>mastery</w:t>
      </w:r>
      <w:r>
        <w:rPr>
          <w:rFonts w:ascii="Garamond" w:hAnsi="Garamond"/>
          <w:sz w:val="24"/>
          <w:szCs w:val="24"/>
        </w:rPr>
        <w:t>’ of Go</w:t>
      </w:r>
      <w:r w:rsidRPr="00B8110B">
        <w:rPr>
          <w:rFonts w:ascii="Garamond" w:hAnsi="Garamond"/>
          <w:sz w:val="24"/>
          <w:szCs w:val="24"/>
        </w:rPr>
        <w:t>.</w:t>
      </w:r>
    </w:p>
  </w:footnote>
  <w:footnote w:id="5">
    <w:p w14:paraId="5FD7C123" w14:textId="4D466E99" w:rsidR="006B2523" w:rsidRPr="0046096B" w:rsidRDefault="006B2523" w:rsidP="0046096B">
      <w:pPr>
        <w:pStyle w:val="FootnoteText"/>
        <w:rPr>
          <w:rFonts w:ascii="Garamond" w:hAnsi="Garamond"/>
          <w:sz w:val="24"/>
        </w:rPr>
      </w:pPr>
      <w:r w:rsidRPr="0046096B">
        <w:rPr>
          <w:rStyle w:val="FootnoteReference"/>
          <w:rFonts w:ascii="Garamond" w:hAnsi="Garamond"/>
          <w:sz w:val="24"/>
        </w:rPr>
        <w:footnoteRef/>
      </w:r>
      <w:r w:rsidRPr="0046096B">
        <w:rPr>
          <w:rFonts w:ascii="Garamond" w:hAnsi="Garamond"/>
          <w:sz w:val="24"/>
        </w:rPr>
        <w:t xml:space="preserve"> Our focus on language and terminology </w:t>
      </w:r>
      <w:r w:rsidRPr="00B8110B">
        <w:rPr>
          <w:rFonts w:ascii="Garamond" w:hAnsi="Garamond"/>
          <w:sz w:val="24"/>
          <w:szCs w:val="24"/>
        </w:rPr>
        <w:t>is indebted</w:t>
      </w:r>
      <w:r w:rsidRPr="0046096B">
        <w:rPr>
          <w:rFonts w:ascii="Garamond" w:hAnsi="Garamond"/>
          <w:sz w:val="24"/>
        </w:rPr>
        <w:t xml:space="preserve"> to the work of Wittgenstein (e.g., 1953) and Winch (e.g., 1958) and the influence each have had on ethnomethodology, where a focus on language-use in its situated context is held as a rejoinder to </w:t>
      </w:r>
      <w:r w:rsidRPr="00B8110B">
        <w:rPr>
          <w:rFonts w:ascii="Garamond" w:hAnsi="Garamond"/>
          <w:sz w:val="24"/>
          <w:szCs w:val="24"/>
        </w:rPr>
        <w:t xml:space="preserve">the </w:t>
      </w:r>
      <w:r w:rsidRPr="0046096B">
        <w:rPr>
          <w:rFonts w:ascii="Garamond" w:hAnsi="Garamond"/>
          <w:sz w:val="24"/>
        </w:rPr>
        <w:t xml:space="preserve">misleading usages of language we find in the local settings of </w:t>
      </w:r>
      <w:r w:rsidRPr="00B8110B">
        <w:rPr>
          <w:rFonts w:ascii="Garamond" w:hAnsi="Garamond"/>
          <w:sz w:val="24"/>
          <w:szCs w:val="24"/>
        </w:rPr>
        <w:t xml:space="preserve">analytic </w:t>
      </w:r>
      <w:r w:rsidRPr="0046096B">
        <w:rPr>
          <w:rFonts w:ascii="Garamond" w:hAnsi="Garamond"/>
          <w:sz w:val="24"/>
        </w:rPr>
        <w:t xml:space="preserve">philosophy and </w:t>
      </w:r>
      <w:r w:rsidRPr="00B8110B">
        <w:rPr>
          <w:rFonts w:ascii="Garamond" w:hAnsi="Garamond"/>
          <w:sz w:val="24"/>
          <w:szCs w:val="24"/>
        </w:rPr>
        <w:t xml:space="preserve">much </w:t>
      </w:r>
      <w:r w:rsidRPr="0046096B">
        <w:rPr>
          <w:rFonts w:ascii="Garamond" w:hAnsi="Garamond"/>
          <w:sz w:val="24"/>
        </w:rPr>
        <w:t>academic social science</w:t>
      </w:r>
      <w:r w:rsidRPr="00B8110B">
        <w:rPr>
          <w:rFonts w:ascii="Garamond" w:hAnsi="Garamond"/>
          <w:sz w:val="24"/>
          <w:szCs w:val="24"/>
        </w:rPr>
        <w:t xml:space="preserve"> besides</w:t>
      </w:r>
      <w:r w:rsidRPr="0046096B">
        <w:rPr>
          <w:rFonts w:ascii="Garamond" w:hAnsi="Garamond"/>
          <w:sz w:val="24"/>
        </w:rPr>
        <w:t xml:space="preserve">. </w:t>
      </w:r>
    </w:p>
  </w:footnote>
  <w:footnote w:id="6">
    <w:p w14:paraId="731936C0" w14:textId="23D37885" w:rsidR="006B2523" w:rsidRPr="00B8110B" w:rsidRDefault="006B2523" w:rsidP="0054565D">
      <w:pPr>
        <w:pStyle w:val="FootnoteText"/>
        <w:rPr>
          <w:rFonts w:ascii="Garamond" w:hAnsi="Garamond"/>
          <w:sz w:val="24"/>
          <w:szCs w:val="24"/>
        </w:rPr>
      </w:pPr>
      <w:r w:rsidRPr="00B8110B">
        <w:rPr>
          <w:rStyle w:val="FootnoteReference"/>
          <w:rFonts w:ascii="Garamond" w:hAnsi="Garamond"/>
          <w:sz w:val="24"/>
          <w:szCs w:val="24"/>
        </w:rPr>
        <w:footnoteRef/>
      </w:r>
      <w:r w:rsidRPr="00B8110B">
        <w:rPr>
          <w:rFonts w:ascii="Garamond" w:hAnsi="Garamond"/>
          <w:sz w:val="24"/>
          <w:szCs w:val="24"/>
        </w:rPr>
        <w:t xml:space="preserve"> While analytic philosophers typically show no such caution, we would be hesitant to call multiplying the results of six rolls of a die together an ‘it’, and we would extend that hesitancy to descriptions of AI more broadly. A better question, one we go on </w:t>
      </w:r>
      <w:r w:rsidR="0053123F">
        <w:rPr>
          <w:rFonts w:ascii="Garamond" w:hAnsi="Garamond"/>
          <w:sz w:val="24"/>
          <w:szCs w:val="24"/>
        </w:rPr>
        <w:t xml:space="preserve">to </w:t>
      </w:r>
      <w:r w:rsidRPr="00B8110B">
        <w:rPr>
          <w:rFonts w:ascii="Garamond" w:hAnsi="Garamond"/>
          <w:sz w:val="24"/>
          <w:szCs w:val="24"/>
        </w:rPr>
        <w:t xml:space="preserve">consider in more detail below, might be: How are AI technologies put together and where and how does the work of putting them together become relevantly discussable?    </w:t>
      </w:r>
    </w:p>
  </w:footnote>
  <w:footnote w:id="7">
    <w:p w14:paraId="6FC9F90B" w14:textId="1CEFEBDF" w:rsidR="006B2523" w:rsidRPr="00B8110B" w:rsidRDefault="006B2523">
      <w:pPr>
        <w:pStyle w:val="FootnoteText"/>
        <w:rPr>
          <w:rFonts w:ascii="Garamond" w:hAnsi="Garamond"/>
          <w:sz w:val="24"/>
          <w:szCs w:val="24"/>
        </w:rPr>
      </w:pPr>
      <w:r w:rsidRPr="00B8110B">
        <w:rPr>
          <w:rStyle w:val="FootnoteReference"/>
          <w:rFonts w:ascii="Garamond" w:hAnsi="Garamond"/>
          <w:sz w:val="24"/>
          <w:szCs w:val="24"/>
        </w:rPr>
        <w:footnoteRef/>
      </w:r>
      <w:r w:rsidRPr="00B8110B">
        <w:rPr>
          <w:rFonts w:ascii="Garamond" w:hAnsi="Garamond"/>
          <w:sz w:val="24"/>
          <w:szCs w:val="24"/>
        </w:rPr>
        <w:t xml:space="preserve"> Something which would, again, be unproblematic were it not for the claim that generalised accounts of AI capture what AI </w:t>
      </w:r>
      <w:r w:rsidRPr="00B8110B">
        <w:rPr>
          <w:rFonts w:ascii="Garamond" w:hAnsi="Garamond"/>
          <w:i/>
          <w:iCs/>
          <w:sz w:val="24"/>
          <w:szCs w:val="24"/>
        </w:rPr>
        <w:t>really</w:t>
      </w:r>
      <w:r w:rsidRPr="00B8110B">
        <w:rPr>
          <w:rFonts w:ascii="Garamond" w:hAnsi="Garamond"/>
          <w:sz w:val="24"/>
          <w:szCs w:val="24"/>
        </w:rPr>
        <w:t xml:space="preserve"> is.</w:t>
      </w:r>
    </w:p>
  </w:footnote>
  <w:footnote w:id="8">
    <w:p w14:paraId="0E58FDA8" w14:textId="69C061EA" w:rsidR="006B2523" w:rsidRPr="00B8110B" w:rsidRDefault="006B2523">
      <w:pPr>
        <w:pStyle w:val="FootnoteText"/>
        <w:rPr>
          <w:rFonts w:ascii="Garamond" w:hAnsi="Garamond"/>
          <w:sz w:val="24"/>
          <w:szCs w:val="24"/>
        </w:rPr>
      </w:pPr>
      <w:r w:rsidRPr="00B8110B">
        <w:rPr>
          <w:rStyle w:val="FootnoteReference"/>
          <w:rFonts w:ascii="Garamond" w:hAnsi="Garamond"/>
          <w:sz w:val="24"/>
          <w:szCs w:val="24"/>
        </w:rPr>
        <w:footnoteRef/>
      </w:r>
      <w:r w:rsidRPr="00B8110B">
        <w:rPr>
          <w:rFonts w:ascii="Garamond" w:hAnsi="Garamond"/>
          <w:sz w:val="24"/>
          <w:szCs w:val="24"/>
        </w:rPr>
        <w:t xml:space="preserve"> Indeed, it became so for Turing himself who switched from what might be termed an engineering perspective, i.e., ‘How do we make a machine that calculates reliably?’, to a philosophical one, i.e., ‘Can we build machines that are actually intelligent?’, as his work progressed from the 1930s to the 1950s (and </w:t>
      </w:r>
      <w:r w:rsidR="00A455F4">
        <w:rPr>
          <w:rFonts w:ascii="Garamond" w:hAnsi="Garamond"/>
          <w:sz w:val="24"/>
          <w:szCs w:val="24"/>
        </w:rPr>
        <w:t xml:space="preserve">on this point </w:t>
      </w:r>
      <w:r w:rsidRPr="00B8110B">
        <w:rPr>
          <w:rFonts w:ascii="Garamond" w:hAnsi="Garamond"/>
          <w:sz w:val="24"/>
          <w:szCs w:val="24"/>
        </w:rPr>
        <w:t>see the excellent</w:t>
      </w:r>
      <w:r w:rsidR="00A455F4">
        <w:rPr>
          <w:rFonts w:ascii="Garamond" w:hAnsi="Garamond"/>
          <w:sz w:val="24"/>
          <w:szCs w:val="24"/>
        </w:rPr>
        <w:t xml:space="preserve"> account by</w:t>
      </w:r>
      <w:r w:rsidRPr="00B8110B">
        <w:rPr>
          <w:rFonts w:ascii="Garamond" w:hAnsi="Garamond"/>
          <w:sz w:val="24"/>
          <w:szCs w:val="24"/>
        </w:rPr>
        <w:t xml:space="preserve"> Shanker 1987).  </w:t>
      </w:r>
    </w:p>
  </w:footnote>
  <w:footnote w:id="9">
    <w:p w14:paraId="29565831" w14:textId="77777777" w:rsidR="006B2523" w:rsidRPr="0046096B" w:rsidRDefault="006B2523" w:rsidP="0046096B">
      <w:pPr>
        <w:pStyle w:val="FootnoteText"/>
        <w:rPr>
          <w:rFonts w:ascii="Garamond" w:hAnsi="Garamond"/>
          <w:sz w:val="24"/>
        </w:rPr>
      </w:pPr>
      <w:r w:rsidRPr="0046096B">
        <w:rPr>
          <w:rStyle w:val="FootnoteReference"/>
          <w:rFonts w:ascii="Garamond" w:hAnsi="Garamond"/>
          <w:sz w:val="24"/>
        </w:rPr>
        <w:footnoteRef/>
      </w:r>
      <w:r w:rsidRPr="0046096B">
        <w:rPr>
          <w:rFonts w:ascii="Garamond" w:hAnsi="Garamond"/>
          <w:sz w:val="24"/>
        </w:rPr>
        <w:t xml:space="preserve"> Our understanding of computational innovations is, for instance, poorer than our understanding of internal combustion engines, inasmuch as if our car were to break down whilst driving we might at the very least feel comfortable lifting the bonnet to see where the smoke is coming from. Contrast this with what happens when our computer technologies break down, where we may find ourselves thoroughly perplexed when confronted with the source code; unable to even begin to read it, even in the few cases where it is accessible to us.</w:t>
      </w:r>
    </w:p>
  </w:footnote>
  <w:footnote w:id="10">
    <w:p w14:paraId="0853AFE7" w14:textId="0E7FEB96" w:rsidR="006B2523" w:rsidRPr="00B8110B" w:rsidRDefault="006B2523">
      <w:pPr>
        <w:pStyle w:val="FootnoteText"/>
        <w:rPr>
          <w:rFonts w:ascii="Garamond" w:hAnsi="Garamond"/>
          <w:sz w:val="24"/>
          <w:szCs w:val="24"/>
        </w:rPr>
      </w:pPr>
      <w:r w:rsidRPr="00B8110B">
        <w:rPr>
          <w:rStyle w:val="FootnoteReference"/>
          <w:rFonts w:ascii="Garamond" w:hAnsi="Garamond"/>
          <w:sz w:val="24"/>
          <w:szCs w:val="24"/>
        </w:rPr>
        <w:footnoteRef/>
      </w:r>
      <w:r w:rsidRPr="00B8110B">
        <w:rPr>
          <w:rFonts w:ascii="Garamond" w:hAnsi="Garamond"/>
          <w:sz w:val="24"/>
          <w:szCs w:val="24"/>
        </w:rPr>
        <w:t xml:space="preserve"> With the term ‘intelligence’ carrying its own baggage from a history of ‘scientific’ misuse as Mike Lynch has noted (personal correspondence).</w:t>
      </w:r>
    </w:p>
  </w:footnote>
  <w:footnote w:id="11">
    <w:p w14:paraId="70820DC4" w14:textId="02D5792C" w:rsidR="006B2523" w:rsidRPr="0046096B" w:rsidRDefault="006B2523" w:rsidP="0046096B">
      <w:pPr>
        <w:pStyle w:val="FootnoteText"/>
        <w:rPr>
          <w:rFonts w:ascii="Garamond" w:hAnsi="Garamond"/>
          <w:sz w:val="24"/>
        </w:rPr>
      </w:pPr>
      <w:r w:rsidRPr="0046096B">
        <w:rPr>
          <w:rStyle w:val="FootnoteReference"/>
          <w:rFonts w:ascii="Garamond" w:hAnsi="Garamond"/>
          <w:sz w:val="24"/>
        </w:rPr>
        <w:footnoteRef/>
      </w:r>
      <w:r w:rsidRPr="0046096B">
        <w:rPr>
          <w:rFonts w:ascii="Garamond" w:hAnsi="Garamond"/>
          <w:sz w:val="24"/>
        </w:rPr>
        <w:t xml:space="preserve"> There is a history to the tendency to attribute femininity to chatbots built to serve – Tay, Alexa, Cortana, Siri, etc – which is worthy of note (cf. Brooker 2019) but outside of the scope of the present chapter except as anthropomorphising grist to </w:t>
      </w:r>
      <w:r w:rsidRPr="00B8110B">
        <w:rPr>
          <w:rFonts w:ascii="Garamond" w:hAnsi="Garamond"/>
          <w:sz w:val="24"/>
          <w:szCs w:val="24"/>
        </w:rPr>
        <w:t>our argumentative</w:t>
      </w:r>
      <w:r w:rsidRPr="0046096B">
        <w:rPr>
          <w:rFonts w:ascii="Garamond" w:hAnsi="Garamond"/>
          <w:sz w:val="24"/>
        </w:rPr>
        <w:t xml:space="preserve"> mill.</w:t>
      </w:r>
    </w:p>
  </w:footnote>
  <w:footnote w:id="12">
    <w:p w14:paraId="4856FA5C" w14:textId="357C21CB" w:rsidR="006B2523" w:rsidRPr="00B8110B" w:rsidRDefault="006B2523" w:rsidP="0054565D">
      <w:pPr>
        <w:pStyle w:val="FootnoteText"/>
        <w:rPr>
          <w:rFonts w:ascii="Garamond" w:hAnsi="Garamond"/>
          <w:sz w:val="24"/>
          <w:szCs w:val="24"/>
        </w:rPr>
      </w:pPr>
      <w:r w:rsidRPr="00B8110B">
        <w:rPr>
          <w:rStyle w:val="FootnoteReference"/>
          <w:rFonts w:ascii="Garamond" w:hAnsi="Garamond"/>
          <w:sz w:val="24"/>
          <w:szCs w:val="24"/>
        </w:rPr>
        <w:footnoteRef/>
      </w:r>
      <w:r w:rsidRPr="00B8110B">
        <w:rPr>
          <w:rFonts w:ascii="Garamond" w:hAnsi="Garamond"/>
          <w:sz w:val="24"/>
          <w:szCs w:val="24"/>
        </w:rPr>
        <w:t xml:space="preserve"> Though Microsoft suggested that Tay may return to Twitter in the future (Lee, 2016), to date this has not happened, nor has there been any further information to suggest that a re-tooled Tay is in the research pipeline.</w:t>
      </w:r>
    </w:p>
  </w:footnote>
  <w:footnote w:id="13">
    <w:p w14:paraId="4BCF7376" w14:textId="250EB201" w:rsidR="006B2523" w:rsidRPr="0046096B" w:rsidRDefault="006B2523" w:rsidP="0046096B">
      <w:pPr>
        <w:pStyle w:val="FootnoteText"/>
        <w:rPr>
          <w:rFonts w:ascii="Garamond" w:hAnsi="Garamond"/>
          <w:sz w:val="24"/>
        </w:rPr>
      </w:pPr>
      <w:r w:rsidRPr="0046096B">
        <w:rPr>
          <w:rStyle w:val="FootnoteReference"/>
          <w:rFonts w:ascii="Garamond" w:hAnsi="Garamond"/>
          <w:sz w:val="24"/>
        </w:rPr>
        <w:footnoteRef/>
      </w:r>
      <w:r w:rsidRPr="0046096B">
        <w:rPr>
          <w:rFonts w:ascii="Garamond" w:hAnsi="Garamond"/>
          <w:sz w:val="24"/>
        </w:rPr>
        <w:t xml:space="preserve"> We might imagine </w:t>
      </w:r>
      <w:r w:rsidRPr="00B8110B">
        <w:rPr>
          <w:rFonts w:ascii="Garamond" w:hAnsi="Garamond"/>
          <w:sz w:val="24"/>
          <w:szCs w:val="24"/>
        </w:rPr>
        <w:t>‘repeat after me’</w:t>
      </w:r>
      <w:r w:rsidRPr="0046096B">
        <w:rPr>
          <w:rFonts w:ascii="Garamond" w:hAnsi="Garamond"/>
          <w:sz w:val="24"/>
        </w:rPr>
        <w:t xml:space="preserve"> being used as a common prefix to utterances in a </w:t>
      </w:r>
      <w:r w:rsidRPr="00B8110B">
        <w:rPr>
          <w:rFonts w:ascii="Garamond" w:hAnsi="Garamond"/>
          <w:sz w:val="24"/>
          <w:szCs w:val="24"/>
        </w:rPr>
        <w:t>language</w:t>
      </w:r>
      <w:r w:rsidRPr="0046096B">
        <w:rPr>
          <w:rFonts w:ascii="Garamond" w:hAnsi="Garamond"/>
          <w:sz w:val="24"/>
        </w:rPr>
        <w:t xml:space="preserve"> classroom</w:t>
      </w:r>
      <w:r w:rsidRPr="00B8110B">
        <w:rPr>
          <w:rFonts w:ascii="Garamond" w:hAnsi="Garamond"/>
          <w:sz w:val="24"/>
          <w:szCs w:val="24"/>
        </w:rPr>
        <w:t>, speech therapy or singing lessons</w:t>
      </w:r>
      <w:r w:rsidRPr="0046096B">
        <w:rPr>
          <w:rFonts w:ascii="Garamond" w:hAnsi="Garamond"/>
          <w:sz w:val="24"/>
        </w:rPr>
        <w:t xml:space="preserve">, where it </w:t>
      </w:r>
      <w:r w:rsidRPr="00B8110B">
        <w:rPr>
          <w:rFonts w:ascii="Garamond" w:hAnsi="Garamond"/>
          <w:sz w:val="24"/>
          <w:szCs w:val="24"/>
        </w:rPr>
        <w:t>may be</w:t>
      </w:r>
      <w:r w:rsidRPr="0046096B">
        <w:rPr>
          <w:rFonts w:ascii="Garamond" w:hAnsi="Garamond"/>
          <w:sz w:val="24"/>
        </w:rPr>
        <w:t xml:space="preserve"> important to practice and assess how subsequent phrases sound</w:t>
      </w:r>
      <w:r w:rsidRPr="00B8110B">
        <w:rPr>
          <w:rFonts w:ascii="Garamond" w:hAnsi="Garamond"/>
          <w:sz w:val="24"/>
          <w:szCs w:val="24"/>
        </w:rPr>
        <w:t xml:space="preserve"> at least in the initial phases of a training or a treatment, but</w:t>
      </w:r>
      <w:r w:rsidRPr="0046096B">
        <w:rPr>
          <w:rFonts w:ascii="Garamond" w:hAnsi="Garamond"/>
          <w:sz w:val="24"/>
        </w:rPr>
        <w:t xml:space="preserve"> it</w:t>
      </w:r>
      <w:r w:rsidRPr="00B8110B">
        <w:rPr>
          <w:rFonts w:ascii="Garamond" w:hAnsi="Garamond"/>
          <w:sz w:val="24"/>
          <w:szCs w:val="24"/>
        </w:rPr>
        <w:t xml:space="preserve"> has limited use beyond such settings</w:t>
      </w:r>
      <w:r w:rsidRPr="0046096B">
        <w:rPr>
          <w:rFonts w:ascii="Garamond" w:hAnsi="Garamond"/>
          <w:sz w:val="24"/>
        </w:rPr>
        <w:t>.</w:t>
      </w:r>
    </w:p>
  </w:footnote>
  <w:footnote w:id="14">
    <w:p w14:paraId="27E2DA4B" w14:textId="213C8F2F" w:rsidR="006B2523" w:rsidRPr="00B8110B" w:rsidRDefault="006B2523">
      <w:pPr>
        <w:pStyle w:val="FootnoteText"/>
        <w:rPr>
          <w:rFonts w:ascii="Garamond" w:hAnsi="Garamond"/>
          <w:sz w:val="24"/>
          <w:szCs w:val="24"/>
        </w:rPr>
      </w:pPr>
      <w:r w:rsidRPr="00B8110B">
        <w:rPr>
          <w:rStyle w:val="FootnoteReference"/>
          <w:rFonts w:ascii="Garamond" w:hAnsi="Garamond"/>
          <w:sz w:val="24"/>
          <w:szCs w:val="24"/>
        </w:rPr>
        <w:footnoteRef/>
      </w:r>
      <w:r w:rsidRPr="00B8110B">
        <w:rPr>
          <w:rFonts w:ascii="Garamond" w:hAnsi="Garamond"/>
          <w:sz w:val="24"/>
          <w:szCs w:val="24"/>
        </w:rPr>
        <w:t xml:space="preserve"> We might put this another way: even when we turn to the sites where AI is being practically realised, we do not find AI as a thing-in-itself. Instead, hands-on engagements with AI cannot be extricated from ‘what-we’re-all-doing-here-now’ as part of local courses of practical action and reasoning and the practical projects they are constitutive of. Strip away the practical context, therefore, and talk of AI loses all specificity and meaning</w:t>
      </w:r>
      <w:r w:rsidR="0043759E">
        <w:rPr>
          <w:rFonts w:ascii="Garamond" w:hAnsi="Garamond"/>
          <w:sz w:val="24"/>
          <w:szCs w:val="24"/>
        </w:rPr>
        <w:t>,</w:t>
      </w:r>
      <w:r w:rsidRPr="00B8110B">
        <w:rPr>
          <w:rFonts w:ascii="Garamond" w:hAnsi="Garamond"/>
          <w:sz w:val="24"/>
          <w:szCs w:val="24"/>
        </w:rPr>
        <w:t xml:space="preserve"> as AI is to be found in its practical involvements. </w:t>
      </w:r>
    </w:p>
  </w:footnote>
  <w:footnote w:id="15">
    <w:p w14:paraId="708D601D" w14:textId="6DAE3EDD" w:rsidR="006B2523" w:rsidRPr="0046096B" w:rsidRDefault="006B2523" w:rsidP="0046096B">
      <w:pPr>
        <w:pStyle w:val="FootnoteText"/>
        <w:rPr>
          <w:rFonts w:ascii="Garamond" w:hAnsi="Garamond"/>
          <w:sz w:val="24"/>
        </w:rPr>
      </w:pPr>
      <w:r w:rsidRPr="0046096B">
        <w:rPr>
          <w:rStyle w:val="FootnoteReference"/>
          <w:rFonts w:ascii="Garamond" w:hAnsi="Garamond"/>
          <w:sz w:val="24"/>
        </w:rPr>
        <w:footnoteRef/>
      </w:r>
      <w:r w:rsidRPr="0046096B">
        <w:rPr>
          <w:rFonts w:ascii="Garamond" w:hAnsi="Garamond"/>
          <w:sz w:val="24"/>
        </w:rPr>
        <w:t xml:space="preserve"> We recognise that there </w:t>
      </w:r>
      <w:r w:rsidRPr="00B8110B">
        <w:rPr>
          <w:rFonts w:ascii="Garamond" w:hAnsi="Garamond"/>
          <w:sz w:val="24"/>
          <w:szCs w:val="24"/>
        </w:rPr>
        <w:t>can be</w:t>
      </w:r>
      <w:r w:rsidRPr="0046096B">
        <w:rPr>
          <w:rFonts w:ascii="Garamond" w:hAnsi="Garamond"/>
          <w:sz w:val="24"/>
        </w:rPr>
        <w:t xml:space="preserve"> more nuance to a definition of AI than this</w:t>
      </w:r>
      <w:r w:rsidRPr="00B8110B">
        <w:rPr>
          <w:rFonts w:ascii="Garamond" w:hAnsi="Garamond"/>
          <w:sz w:val="24"/>
          <w:szCs w:val="24"/>
        </w:rPr>
        <w:t xml:space="preserve"> (but often not much, see Shanker 1987).</w:t>
      </w:r>
      <w:r w:rsidRPr="0046096B">
        <w:rPr>
          <w:rFonts w:ascii="Garamond" w:hAnsi="Garamond"/>
          <w:sz w:val="24"/>
        </w:rPr>
        <w:t xml:space="preserve"> However, for the purposes of a perspicuous representation (as opposed to a comprehensive empirical accounting), we argue that this rough-and-ready definition captures the </w:t>
      </w:r>
      <w:r w:rsidRPr="00B8110B">
        <w:rPr>
          <w:rFonts w:ascii="Garamond" w:hAnsi="Garamond"/>
          <w:sz w:val="24"/>
          <w:szCs w:val="24"/>
        </w:rPr>
        <w:t>sense</w:t>
      </w:r>
      <w:r w:rsidRPr="0046096B">
        <w:rPr>
          <w:rFonts w:ascii="Garamond" w:hAnsi="Garamond"/>
          <w:sz w:val="24"/>
        </w:rPr>
        <w:t xml:space="preserve"> of AI as the </w:t>
      </w:r>
      <w:r w:rsidRPr="00B8110B">
        <w:rPr>
          <w:rFonts w:ascii="Garamond" w:hAnsi="Garamond"/>
          <w:sz w:val="24"/>
          <w:szCs w:val="24"/>
        </w:rPr>
        <w:t>field focused on the production</w:t>
      </w:r>
      <w:r w:rsidRPr="0046096B">
        <w:rPr>
          <w:rFonts w:ascii="Garamond" w:hAnsi="Garamond"/>
          <w:sz w:val="24"/>
        </w:rPr>
        <w:t xml:space="preserve"> of </w:t>
      </w:r>
      <w:r w:rsidRPr="00B8110B">
        <w:rPr>
          <w:rFonts w:ascii="Garamond" w:hAnsi="Garamond"/>
          <w:sz w:val="24"/>
          <w:szCs w:val="24"/>
        </w:rPr>
        <w:t>computationally “</w:t>
      </w:r>
      <w:r w:rsidRPr="0046096B">
        <w:rPr>
          <w:rFonts w:ascii="Garamond" w:hAnsi="Garamond"/>
          <w:sz w:val="24"/>
        </w:rPr>
        <w:t>intelligent agents</w:t>
      </w:r>
      <w:r w:rsidRPr="00B8110B">
        <w:rPr>
          <w:rFonts w:ascii="Garamond" w:hAnsi="Garamond"/>
          <w:sz w:val="24"/>
          <w:szCs w:val="24"/>
        </w:rPr>
        <w:t>”</w:t>
      </w:r>
      <w:r w:rsidRPr="0046096B">
        <w:rPr>
          <w:rFonts w:ascii="Garamond" w:hAnsi="Garamond"/>
          <w:sz w:val="24"/>
        </w:rPr>
        <w:t xml:space="preserve"> (cf. Kasabov 1998; Russell and Norvig 2003), which is one particularly pervasive </w:t>
      </w:r>
      <w:r w:rsidRPr="00B8110B">
        <w:rPr>
          <w:rFonts w:ascii="Garamond" w:hAnsi="Garamond"/>
          <w:sz w:val="24"/>
          <w:szCs w:val="24"/>
        </w:rPr>
        <w:t>way</w:t>
      </w:r>
      <w:r w:rsidRPr="0046096B">
        <w:rPr>
          <w:rFonts w:ascii="Garamond" w:hAnsi="Garamond"/>
          <w:sz w:val="24"/>
        </w:rPr>
        <w:t xml:space="preserve"> of defining AI within the computer science community at least.</w:t>
      </w:r>
    </w:p>
  </w:footnote>
  <w:footnote w:id="16">
    <w:p w14:paraId="7AAD281A" w14:textId="5631296F" w:rsidR="006B2523" w:rsidRPr="0046096B" w:rsidRDefault="006B2523" w:rsidP="0046096B">
      <w:pPr>
        <w:pStyle w:val="FootnoteText"/>
        <w:rPr>
          <w:rFonts w:ascii="Garamond" w:hAnsi="Garamond"/>
          <w:sz w:val="24"/>
        </w:rPr>
      </w:pPr>
      <w:r w:rsidRPr="0046096B">
        <w:rPr>
          <w:rStyle w:val="FootnoteReference"/>
          <w:rFonts w:ascii="Garamond" w:hAnsi="Garamond"/>
          <w:sz w:val="24"/>
        </w:rPr>
        <w:footnoteRef/>
      </w:r>
      <w:r w:rsidRPr="0046096B">
        <w:rPr>
          <w:rFonts w:ascii="Garamond" w:hAnsi="Garamond"/>
          <w:sz w:val="24"/>
        </w:rPr>
        <w:t xml:space="preserve"> This code was written specifically in/for Python version 3.6.3., though barring any unforeseeable changes to the core language and syntax of future versions, the authors expect that this code will work for any past or future Python 3 installation, should a reader wish to try it for themselves. The numbers shown at the beginnings of each line of code are simply for reference </w:t>
      </w:r>
      <w:r w:rsidRPr="00B8110B">
        <w:rPr>
          <w:rFonts w:ascii="Garamond" w:hAnsi="Garamond"/>
          <w:sz w:val="24"/>
          <w:szCs w:val="24"/>
        </w:rPr>
        <w:t>–</w:t>
      </w:r>
      <w:r w:rsidRPr="0046096B">
        <w:rPr>
          <w:rFonts w:ascii="Garamond" w:hAnsi="Garamond"/>
          <w:sz w:val="24"/>
        </w:rPr>
        <w:t xml:space="preserve"> line numbers to be referred to in the ensuing description </w:t>
      </w:r>
      <w:r w:rsidRPr="00B8110B">
        <w:rPr>
          <w:rFonts w:ascii="Garamond" w:hAnsi="Garamond"/>
          <w:sz w:val="24"/>
          <w:szCs w:val="24"/>
        </w:rPr>
        <w:t>–</w:t>
      </w:r>
      <w:r w:rsidRPr="0046096B">
        <w:rPr>
          <w:rFonts w:ascii="Garamond" w:hAnsi="Garamond"/>
          <w:sz w:val="24"/>
        </w:rPr>
        <w:t xml:space="preserve"> and do not make up functional elements of the code.</w:t>
      </w:r>
    </w:p>
  </w:footnote>
  <w:footnote w:id="17">
    <w:p w14:paraId="1BFCEBF3" w14:textId="14793A0F" w:rsidR="006B2523" w:rsidRPr="00B8110B" w:rsidRDefault="006B2523">
      <w:pPr>
        <w:pStyle w:val="FootnoteText"/>
        <w:rPr>
          <w:rFonts w:ascii="Garamond" w:hAnsi="Garamond"/>
          <w:sz w:val="24"/>
          <w:szCs w:val="24"/>
        </w:rPr>
      </w:pPr>
      <w:r w:rsidRPr="00B8110B">
        <w:rPr>
          <w:rStyle w:val="FootnoteReference"/>
          <w:rFonts w:ascii="Garamond" w:hAnsi="Garamond"/>
          <w:sz w:val="24"/>
          <w:szCs w:val="24"/>
        </w:rPr>
        <w:footnoteRef/>
      </w:r>
      <w:r w:rsidRPr="00B8110B">
        <w:rPr>
          <w:rFonts w:ascii="Garamond" w:hAnsi="Garamond"/>
          <w:sz w:val="24"/>
          <w:szCs w:val="24"/>
        </w:rPr>
        <w:t xml:space="preserve"> Those who know Wes Sharrock well will hear echoes of one of his favourite apocryphal stories here: A, wandering the streets of an unknown city on the way to find their lodgings, becomes lost. A spies B, walking down the street towards them. Hailing B as they pass, A asks B how they can get to their lodgings from the street they’re both on. Responding to A, B answers as follows; ‘Well; I wouldn’t start from </w:t>
      </w:r>
      <w:r w:rsidRPr="00B8110B">
        <w:rPr>
          <w:rFonts w:ascii="Garamond" w:hAnsi="Garamond"/>
          <w:i/>
          <w:iCs/>
          <w:sz w:val="24"/>
          <w:szCs w:val="24"/>
        </w:rPr>
        <w:t>here</w:t>
      </w:r>
      <w:r w:rsidRPr="00B8110B">
        <w:rPr>
          <w:rFonts w:ascii="Garamond" w:hAnsi="Garamond"/>
          <w:sz w:val="24"/>
          <w:szCs w:val="24"/>
        </w:rPr>
        <w:t>’. Too much contemporary work on AI has failed to heed the implicit advice: if we are genuinely seeking understanding of how AI technologies work, we need to be careful about where we begin from conceptually. Not all ‘heres’ are equal (again, cf. Shanker 1987)</w:t>
      </w:r>
      <w:r w:rsidR="000C2845">
        <w:rPr>
          <w:rFonts w:ascii="Garamond" w:hAnsi="Garamond"/>
          <w:sz w:val="24"/>
          <w:szCs w:val="24"/>
        </w:rPr>
        <w:t>.</w:t>
      </w:r>
      <w:r w:rsidRPr="00B8110B">
        <w:rPr>
          <w:rFonts w:ascii="Garamond" w:hAnsi="Garamond"/>
          <w:sz w:val="24"/>
          <w:szCs w:val="24"/>
        </w:rPr>
        <w:t xml:space="preserve">  </w:t>
      </w:r>
    </w:p>
  </w:footnote>
  <w:footnote w:id="18">
    <w:p w14:paraId="5FE8591E" w14:textId="370F62E3" w:rsidR="006B2523" w:rsidRPr="0046096B" w:rsidRDefault="006B2523" w:rsidP="0046096B">
      <w:pPr>
        <w:pStyle w:val="FootnoteText"/>
        <w:rPr>
          <w:rFonts w:ascii="Garamond" w:hAnsi="Garamond"/>
          <w:sz w:val="24"/>
        </w:rPr>
      </w:pPr>
      <w:r w:rsidRPr="0046096B">
        <w:rPr>
          <w:rStyle w:val="FootnoteReference"/>
          <w:rFonts w:ascii="Garamond" w:hAnsi="Garamond"/>
          <w:sz w:val="24"/>
        </w:rPr>
        <w:footnoteRef/>
      </w:r>
      <w:r w:rsidRPr="0046096B">
        <w:rPr>
          <w:rFonts w:ascii="Garamond" w:hAnsi="Garamond"/>
          <w:sz w:val="24"/>
        </w:rPr>
        <w:t xml:space="preserve"> At least no machines that we are not already comfortable with</w:t>
      </w:r>
      <w:r w:rsidRPr="00B8110B">
        <w:rPr>
          <w:rFonts w:ascii="Garamond" w:hAnsi="Garamond"/>
          <w:sz w:val="24"/>
          <w:szCs w:val="24"/>
        </w:rPr>
        <w:t>:</w:t>
      </w:r>
      <w:r w:rsidRPr="0046096B">
        <w:rPr>
          <w:rFonts w:ascii="Garamond" w:hAnsi="Garamond"/>
          <w:sz w:val="24"/>
        </w:rPr>
        <w:t xml:space="preserve"> calculators, statistics, computer chips, etc. Admittedly such technologies may be sophisticated, but we may still hesitate to equate sophistication and intelligence directly.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1391" w14:textId="77777777" w:rsidR="007506B0" w:rsidRDefault="007506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62C"/>
    <w:rsid w:val="00007AC6"/>
    <w:rsid w:val="00013D2C"/>
    <w:rsid w:val="00017F2D"/>
    <w:rsid w:val="0003093C"/>
    <w:rsid w:val="000400E4"/>
    <w:rsid w:val="00042BA2"/>
    <w:rsid w:val="00051B38"/>
    <w:rsid w:val="00052BD0"/>
    <w:rsid w:val="00056DC7"/>
    <w:rsid w:val="000632A3"/>
    <w:rsid w:val="00073935"/>
    <w:rsid w:val="00085493"/>
    <w:rsid w:val="00095FF7"/>
    <w:rsid w:val="00096162"/>
    <w:rsid w:val="00096362"/>
    <w:rsid w:val="000B05E9"/>
    <w:rsid w:val="000B4154"/>
    <w:rsid w:val="000C2845"/>
    <w:rsid w:val="000C6622"/>
    <w:rsid w:val="000D5D08"/>
    <w:rsid w:val="00101BA5"/>
    <w:rsid w:val="00102EFC"/>
    <w:rsid w:val="00112C04"/>
    <w:rsid w:val="00123046"/>
    <w:rsid w:val="0012502D"/>
    <w:rsid w:val="001267B9"/>
    <w:rsid w:val="00134982"/>
    <w:rsid w:val="00137148"/>
    <w:rsid w:val="001551F3"/>
    <w:rsid w:val="00161B1B"/>
    <w:rsid w:val="001836A0"/>
    <w:rsid w:val="001931F9"/>
    <w:rsid w:val="001A469A"/>
    <w:rsid w:val="001A77DE"/>
    <w:rsid w:val="001B0B54"/>
    <w:rsid w:val="001B2F30"/>
    <w:rsid w:val="001B6586"/>
    <w:rsid w:val="001D37AF"/>
    <w:rsid w:val="001E42B8"/>
    <w:rsid w:val="0020005F"/>
    <w:rsid w:val="00210475"/>
    <w:rsid w:val="002108A5"/>
    <w:rsid w:val="00213ACF"/>
    <w:rsid w:val="002235EF"/>
    <w:rsid w:val="002248F2"/>
    <w:rsid w:val="00243D32"/>
    <w:rsid w:val="00243E9E"/>
    <w:rsid w:val="00245CD4"/>
    <w:rsid w:val="00257730"/>
    <w:rsid w:val="00257983"/>
    <w:rsid w:val="00262186"/>
    <w:rsid w:val="00265B5F"/>
    <w:rsid w:val="00265F73"/>
    <w:rsid w:val="002702BD"/>
    <w:rsid w:val="0027136E"/>
    <w:rsid w:val="002767B6"/>
    <w:rsid w:val="00280C8B"/>
    <w:rsid w:val="00287438"/>
    <w:rsid w:val="002875A8"/>
    <w:rsid w:val="00297374"/>
    <w:rsid w:val="002A64B5"/>
    <w:rsid w:val="002A7000"/>
    <w:rsid w:val="002B4A1B"/>
    <w:rsid w:val="002C46B1"/>
    <w:rsid w:val="002C5388"/>
    <w:rsid w:val="002D082F"/>
    <w:rsid w:val="002F6805"/>
    <w:rsid w:val="00300727"/>
    <w:rsid w:val="003070A5"/>
    <w:rsid w:val="0031058A"/>
    <w:rsid w:val="00310EF6"/>
    <w:rsid w:val="00312512"/>
    <w:rsid w:val="00317126"/>
    <w:rsid w:val="003210EA"/>
    <w:rsid w:val="00321337"/>
    <w:rsid w:val="00332E05"/>
    <w:rsid w:val="00333238"/>
    <w:rsid w:val="00337BAC"/>
    <w:rsid w:val="00345D6F"/>
    <w:rsid w:val="0034643A"/>
    <w:rsid w:val="0035774A"/>
    <w:rsid w:val="00362F40"/>
    <w:rsid w:val="003632AA"/>
    <w:rsid w:val="00363807"/>
    <w:rsid w:val="00367E59"/>
    <w:rsid w:val="00371475"/>
    <w:rsid w:val="00374060"/>
    <w:rsid w:val="00375E51"/>
    <w:rsid w:val="00383354"/>
    <w:rsid w:val="0039420C"/>
    <w:rsid w:val="0039519E"/>
    <w:rsid w:val="003B29F0"/>
    <w:rsid w:val="003B7BF5"/>
    <w:rsid w:val="003C425B"/>
    <w:rsid w:val="003D3B8D"/>
    <w:rsid w:val="003D4494"/>
    <w:rsid w:val="003D4870"/>
    <w:rsid w:val="003E5AB9"/>
    <w:rsid w:val="003E675F"/>
    <w:rsid w:val="003F2C1E"/>
    <w:rsid w:val="003F30EC"/>
    <w:rsid w:val="003F3A42"/>
    <w:rsid w:val="003F46D5"/>
    <w:rsid w:val="00401DBD"/>
    <w:rsid w:val="00401E5C"/>
    <w:rsid w:val="00402CD1"/>
    <w:rsid w:val="0040446D"/>
    <w:rsid w:val="00417C57"/>
    <w:rsid w:val="004210DD"/>
    <w:rsid w:val="00424970"/>
    <w:rsid w:val="00434705"/>
    <w:rsid w:val="0043759E"/>
    <w:rsid w:val="00453F2F"/>
    <w:rsid w:val="004563FC"/>
    <w:rsid w:val="00460722"/>
    <w:rsid w:val="0046096B"/>
    <w:rsid w:val="004621D6"/>
    <w:rsid w:val="0048086F"/>
    <w:rsid w:val="004861FF"/>
    <w:rsid w:val="00495217"/>
    <w:rsid w:val="004B1DD0"/>
    <w:rsid w:val="004B3245"/>
    <w:rsid w:val="004E25B1"/>
    <w:rsid w:val="004E5A74"/>
    <w:rsid w:val="004E62A1"/>
    <w:rsid w:val="00506D85"/>
    <w:rsid w:val="005101C2"/>
    <w:rsid w:val="00521787"/>
    <w:rsid w:val="00522550"/>
    <w:rsid w:val="0053123F"/>
    <w:rsid w:val="00533245"/>
    <w:rsid w:val="0054565D"/>
    <w:rsid w:val="00550DEF"/>
    <w:rsid w:val="00551184"/>
    <w:rsid w:val="00563CEC"/>
    <w:rsid w:val="00566535"/>
    <w:rsid w:val="00572466"/>
    <w:rsid w:val="005737BE"/>
    <w:rsid w:val="00574735"/>
    <w:rsid w:val="00574780"/>
    <w:rsid w:val="00576D22"/>
    <w:rsid w:val="00581953"/>
    <w:rsid w:val="00586B21"/>
    <w:rsid w:val="00590E20"/>
    <w:rsid w:val="005A4829"/>
    <w:rsid w:val="005B40C4"/>
    <w:rsid w:val="005B488A"/>
    <w:rsid w:val="005B6BEC"/>
    <w:rsid w:val="005C3EA2"/>
    <w:rsid w:val="005C46A3"/>
    <w:rsid w:val="005D109F"/>
    <w:rsid w:val="005D12A2"/>
    <w:rsid w:val="005D19DD"/>
    <w:rsid w:val="00621A9A"/>
    <w:rsid w:val="00631126"/>
    <w:rsid w:val="00646FBC"/>
    <w:rsid w:val="00650705"/>
    <w:rsid w:val="00661173"/>
    <w:rsid w:val="0067312C"/>
    <w:rsid w:val="00675D20"/>
    <w:rsid w:val="00681BB0"/>
    <w:rsid w:val="006820D1"/>
    <w:rsid w:val="00683623"/>
    <w:rsid w:val="00685661"/>
    <w:rsid w:val="00692A0E"/>
    <w:rsid w:val="0069365D"/>
    <w:rsid w:val="00697FA6"/>
    <w:rsid w:val="006A302C"/>
    <w:rsid w:val="006A5B4E"/>
    <w:rsid w:val="006B0B4C"/>
    <w:rsid w:val="006B0F0B"/>
    <w:rsid w:val="006B2523"/>
    <w:rsid w:val="006B4638"/>
    <w:rsid w:val="006C5AAA"/>
    <w:rsid w:val="006D77FF"/>
    <w:rsid w:val="006E0242"/>
    <w:rsid w:val="006E2DAE"/>
    <w:rsid w:val="006E7DD5"/>
    <w:rsid w:val="0071204C"/>
    <w:rsid w:val="00720214"/>
    <w:rsid w:val="00724FDF"/>
    <w:rsid w:val="00726C06"/>
    <w:rsid w:val="00734C06"/>
    <w:rsid w:val="00741CB4"/>
    <w:rsid w:val="00741FE1"/>
    <w:rsid w:val="0074603E"/>
    <w:rsid w:val="007506B0"/>
    <w:rsid w:val="0075460B"/>
    <w:rsid w:val="0078089D"/>
    <w:rsid w:val="00785DE7"/>
    <w:rsid w:val="00793815"/>
    <w:rsid w:val="00794701"/>
    <w:rsid w:val="007971FD"/>
    <w:rsid w:val="007979F2"/>
    <w:rsid w:val="007A154C"/>
    <w:rsid w:val="007A2E1B"/>
    <w:rsid w:val="007B616D"/>
    <w:rsid w:val="007B62DE"/>
    <w:rsid w:val="007D504B"/>
    <w:rsid w:val="007E2F1B"/>
    <w:rsid w:val="007F0AC8"/>
    <w:rsid w:val="007F5B5A"/>
    <w:rsid w:val="007F648F"/>
    <w:rsid w:val="00806800"/>
    <w:rsid w:val="008107FE"/>
    <w:rsid w:val="00810FF8"/>
    <w:rsid w:val="00815B8C"/>
    <w:rsid w:val="00825825"/>
    <w:rsid w:val="0083676E"/>
    <w:rsid w:val="00836BAC"/>
    <w:rsid w:val="008649B3"/>
    <w:rsid w:val="008673E6"/>
    <w:rsid w:val="008729E1"/>
    <w:rsid w:val="00876881"/>
    <w:rsid w:val="00883DCA"/>
    <w:rsid w:val="0088400A"/>
    <w:rsid w:val="0089046F"/>
    <w:rsid w:val="008917F1"/>
    <w:rsid w:val="00892379"/>
    <w:rsid w:val="00896C7D"/>
    <w:rsid w:val="008A4D93"/>
    <w:rsid w:val="008B1BC4"/>
    <w:rsid w:val="008B4FB5"/>
    <w:rsid w:val="008B5EE2"/>
    <w:rsid w:val="008B671D"/>
    <w:rsid w:val="008B68A3"/>
    <w:rsid w:val="008D115A"/>
    <w:rsid w:val="008D2D12"/>
    <w:rsid w:val="008E4362"/>
    <w:rsid w:val="008F1A26"/>
    <w:rsid w:val="008F482A"/>
    <w:rsid w:val="008F5F19"/>
    <w:rsid w:val="00905961"/>
    <w:rsid w:val="00911388"/>
    <w:rsid w:val="00912624"/>
    <w:rsid w:val="00914235"/>
    <w:rsid w:val="00916776"/>
    <w:rsid w:val="0093302B"/>
    <w:rsid w:val="00934856"/>
    <w:rsid w:val="00937FBA"/>
    <w:rsid w:val="00940FC5"/>
    <w:rsid w:val="009527D7"/>
    <w:rsid w:val="00967B7C"/>
    <w:rsid w:val="00975669"/>
    <w:rsid w:val="00983B49"/>
    <w:rsid w:val="00992636"/>
    <w:rsid w:val="009956CB"/>
    <w:rsid w:val="009A7F6E"/>
    <w:rsid w:val="009B3F49"/>
    <w:rsid w:val="009B734F"/>
    <w:rsid w:val="009B748F"/>
    <w:rsid w:val="009D1955"/>
    <w:rsid w:val="009D2025"/>
    <w:rsid w:val="009D2351"/>
    <w:rsid w:val="009D3A5E"/>
    <w:rsid w:val="009D40A6"/>
    <w:rsid w:val="009D6460"/>
    <w:rsid w:val="009E1A47"/>
    <w:rsid w:val="009F4E46"/>
    <w:rsid w:val="009F5C55"/>
    <w:rsid w:val="00A06D04"/>
    <w:rsid w:val="00A073E3"/>
    <w:rsid w:val="00A11F43"/>
    <w:rsid w:val="00A159C8"/>
    <w:rsid w:val="00A27401"/>
    <w:rsid w:val="00A4453D"/>
    <w:rsid w:val="00A455F4"/>
    <w:rsid w:val="00A625A2"/>
    <w:rsid w:val="00A62A18"/>
    <w:rsid w:val="00A7695C"/>
    <w:rsid w:val="00A77AB3"/>
    <w:rsid w:val="00A860FC"/>
    <w:rsid w:val="00A9013C"/>
    <w:rsid w:val="00AA61E8"/>
    <w:rsid w:val="00AA7322"/>
    <w:rsid w:val="00AB1E82"/>
    <w:rsid w:val="00AB3035"/>
    <w:rsid w:val="00AD7D1D"/>
    <w:rsid w:val="00AE6DCB"/>
    <w:rsid w:val="00AF5839"/>
    <w:rsid w:val="00B01F06"/>
    <w:rsid w:val="00B06105"/>
    <w:rsid w:val="00B14CE5"/>
    <w:rsid w:val="00B23952"/>
    <w:rsid w:val="00B25945"/>
    <w:rsid w:val="00B31359"/>
    <w:rsid w:val="00B532EF"/>
    <w:rsid w:val="00B54F25"/>
    <w:rsid w:val="00B55815"/>
    <w:rsid w:val="00B55B8F"/>
    <w:rsid w:val="00B73CB3"/>
    <w:rsid w:val="00B77C0D"/>
    <w:rsid w:val="00B8110B"/>
    <w:rsid w:val="00B82417"/>
    <w:rsid w:val="00B91836"/>
    <w:rsid w:val="00B92E0C"/>
    <w:rsid w:val="00B949AD"/>
    <w:rsid w:val="00BA3D55"/>
    <w:rsid w:val="00BA7E3C"/>
    <w:rsid w:val="00BC218B"/>
    <w:rsid w:val="00BE70EF"/>
    <w:rsid w:val="00C0262C"/>
    <w:rsid w:val="00C02635"/>
    <w:rsid w:val="00C067F2"/>
    <w:rsid w:val="00C26869"/>
    <w:rsid w:val="00C33C7C"/>
    <w:rsid w:val="00C341F3"/>
    <w:rsid w:val="00C50C8B"/>
    <w:rsid w:val="00C51414"/>
    <w:rsid w:val="00C57CB0"/>
    <w:rsid w:val="00C7211B"/>
    <w:rsid w:val="00C86D61"/>
    <w:rsid w:val="00C95245"/>
    <w:rsid w:val="00C974FE"/>
    <w:rsid w:val="00CA0945"/>
    <w:rsid w:val="00CA1C84"/>
    <w:rsid w:val="00CA2342"/>
    <w:rsid w:val="00CA5142"/>
    <w:rsid w:val="00CA54A1"/>
    <w:rsid w:val="00CB1C4C"/>
    <w:rsid w:val="00CC1717"/>
    <w:rsid w:val="00CC60F6"/>
    <w:rsid w:val="00CC6F8C"/>
    <w:rsid w:val="00CE2E39"/>
    <w:rsid w:val="00CE5CCE"/>
    <w:rsid w:val="00CE6CAA"/>
    <w:rsid w:val="00CE7B4C"/>
    <w:rsid w:val="00CF645D"/>
    <w:rsid w:val="00D044FD"/>
    <w:rsid w:val="00D201E5"/>
    <w:rsid w:val="00D20561"/>
    <w:rsid w:val="00D31679"/>
    <w:rsid w:val="00D328FD"/>
    <w:rsid w:val="00D3514B"/>
    <w:rsid w:val="00D35B2A"/>
    <w:rsid w:val="00D37890"/>
    <w:rsid w:val="00D47086"/>
    <w:rsid w:val="00D50DA4"/>
    <w:rsid w:val="00D7588B"/>
    <w:rsid w:val="00D86336"/>
    <w:rsid w:val="00D9484B"/>
    <w:rsid w:val="00D95675"/>
    <w:rsid w:val="00DA516D"/>
    <w:rsid w:val="00DA5ED3"/>
    <w:rsid w:val="00DA729D"/>
    <w:rsid w:val="00DB01AC"/>
    <w:rsid w:val="00DB0EB6"/>
    <w:rsid w:val="00DB12C7"/>
    <w:rsid w:val="00DB1990"/>
    <w:rsid w:val="00DC1A3C"/>
    <w:rsid w:val="00DD469E"/>
    <w:rsid w:val="00DE25CC"/>
    <w:rsid w:val="00DE2976"/>
    <w:rsid w:val="00DE60DB"/>
    <w:rsid w:val="00DF0398"/>
    <w:rsid w:val="00DF309A"/>
    <w:rsid w:val="00DF6381"/>
    <w:rsid w:val="00E021CE"/>
    <w:rsid w:val="00E17CCF"/>
    <w:rsid w:val="00E201F9"/>
    <w:rsid w:val="00E2621A"/>
    <w:rsid w:val="00E35C6C"/>
    <w:rsid w:val="00E3602C"/>
    <w:rsid w:val="00E4465A"/>
    <w:rsid w:val="00E45330"/>
    <w:rsid w:val="00E60CC0"/>
    <w:rsid w:val="00E70878"/>
    <w:rsid w:val="00E8087F"/>
    <w:rsid w:val="00E84718"/>
    <w:rsid w:val="00E93DD8"/>
    <w:rsid w:val="00E9484A"/>
    <w:rsid w:val="00E96305"/>
    <w:rsid w:val="00EA4A09"/>
    <w:rsid w:val="00EB1E56"/>
    <w:rsid w:val="00EB466F"/>
    <w:rsid w:val="00EC43BD"/>
    <w:rsid w:val="00ED1C9F"/>
    <w:rsid w:val="00ED40A8"/>
    <w:rsid w:val="00ED5459"/>
    <w:rsid w:val="00EE1E21"/>
    <w:rsid w:val="00EF0D5C"/>
    <w:rsid w:val="00EF48AA"/>
    <w:rsid w:val="00EF55BD"/>
    <w:rsid w:val="00F04B91"/>
    <w:rsid w:val="00F11DAC"/>
    <w:rsid w:val="00F25D74"/>
    <w:rsid w:val="00F3113E"/>
    <w:rsid w:val="00F427A4"/>
    <w:rsid w:val="00F468C4"/>
    <w:rsid w:val="00F473A2"/>
    <w:rsid w:val="00F55AFE"/>
    <w:rsid w:val="00F61F7C"/>
    <w:rsid w:val="00F8153D"/>
    <w:rsid w:val="00F91BAC"/>
    <w:rsid w:val="00F976BA"/>
    <w:rsid w:val="00FA0EE3"/>
    <w:rsid w:val="00FA1F6E"/>
    <w:rsid w:val="00FC2E33"/>
    <w:rsid w:val="00FC62C4"/>
    <w:rsid w:val="00FD295C"/>
    <w:rsid w:val="00FD3546"/>
    <w:rsid w:val="00FD65B2"/>
    <w:rsid w:val="00FE090A"/>
    <w:rsid w:val="00FE6505"/>
    <w:rsid w:val="00FE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E76C"/>
  <w15:docId w15:val="{A85535FC-C9DC-4375-A4CC-7756B3F0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62C"/>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7CB0"/>
    <w:rPr>
      <w:sz w:val="20"/>
      <w:szCs w:val="20"/>
    </w:rPr>
  </w:style>
  <w:style w:type="character" w:customStyle="1" w:styleId="FootnoteTextChar">
    <w:name w:val="Footnote Text Char"/>
    <w:basedOn w:val="DefaultParagraphFont"/>
    <w:link w:val="FootnoteText"/>
    <w:uiPriority w:val="99"/>
    <w:semiHidden/>
    <w:rsid w:val="00C57CB0"/>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semiHidden/>
    <w:unhideWhenUsed/>
    <w:rsid w:val="00C57CB0"/>
    <w:rPr>
      <w:vertAlign w:val="superscript"/>
    </w:rPr>
  </w:style>
  <w:style w:type="paragraph" w:styleId="BalloonText">
    <w:name w:val="Balloon Text"/>
    <w:basedOn w:val="Normal"/>
    <w:link w:val="BalloonTextChar"/>
    <w:uiPriority w:val="99"/>
    <w:semiHidden/>
    <w:unhideWhenUsed/>
    <w:rsid w:val="00B55815"/>
    <w:rPr>
      <w:sz w:val="18"/>
      <w:szCs w:val="18"/>
    </w:rPr>
  </w:style>
  <w:style w:type="character" w:customStyle="1" w:styleId="BalloonTextChar">
    <w:name w:val="Balloon Text Char"/>
    <w:basedOn w:val="DefaultParagraphFont"/>
    <w:link w:val="BalloonText"/>
    <w:uiPriority w:val="99"/>
    <w:semiHidden/>
    <w:rsid w:val="00B55815"/>
    <w:rPr>
      <w:rFonts w:ascii="Times New Roman" w:eastAsia="MS Mincho" w:hAnsi="Times New Roman" w:cs="Times New Roman"/>
      <w:sz w:val="18"/>
      <w:szCs w:val="18"/>
      <w:lang w:eastAsia="ja-JP"/>
    </w:rPr>
  </w:style>
  <w:style w:type="character" w:styleId="CommentReference">
    <w:name w:val="annotation reference"/>
    <w:basedOn w:val="DefaultParagraphFont"/>
    <w:uiPriority w:val="99"/>
    <w:semiHidden/>
    <w:unhideWhenUsed/>
    <w:rsid w:val="00B55815"/>
    <w:rPr>
      <w:sz w:val="16"/>
      <w:szCs w:val="16"/>
    </w:rPr>
  </w:style>
  <w:style w:type="paragraph" w:styleId="CommentText">
    <w:name w:val="annotation text"/>
    <w:basedOn w:val="Normal"/>
    <w:link w:val="CommentTextChar"/>
    <w:uiPriority w:val="99"/>
    <w:semiHidden/>
    <w:unhideWhenUsed/>
    <w:rsid w:val="00B55815"/>
    <w:rPr>
      <w:sz w:val="20"/>
      <w:szCs w:val="20"/>
    </w:rPr>
  </w:style>
  <w:style w:type="character" w:customStyle="1" w:styleId="CommentTextChar">
    <w:name w:val="Comment Text Char"/>
    <w:basedOn w:val="DefaultParagraphFont"/>
    <w:link w:val="CommentText"/>
    <w:uiPriority w:val="99"/>
    <w:semiHidden/>
    <w:rsid w:val="00B5581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55815"/>
    <w:rPr>
      <w:b/>
      <w:bCs/>
    </w:rPr>
  </w:style>
  <w:style w:type="character" w:customStyle="1" w:styleId="CommentSubjectChar">
    <w:name w:val="Comment Subject Char"/>
    <w:basedOn w:val="CommentTextChar"/>
    <w:link w:val="CommentSubject"/>
    <w:uiPriority w:val="99"/>
    <w:semiHidden/>
    <w:rsid w:val="00B5581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367E59"/>
    <w:pPr>
      <w:spacing w:before="100" w:beforeAutospacing="1" w:after="100" w:afterAutospacing="1"/>
    </w:pPr>
    <w:rPr>
      <w:rFonts w:eastAsia="Times New Roman"/>
      <w:lang w:eastAsia="en-US"/>
    </w:rPr>
  </w:style>
  <w:style w:type="paragraph" w:styleId="HTMLPreformatted">
    <w:name w:val="HTML Preformatted"/>
    <w:basedOn w:val="Normal"/>
    <w:link w:val="HTMLPreformattedChar"/>
    <w:uiPriority w:val="99"/>
    <w:semiHidden/>
    <w:unhideWhenUsed/>
    <w:rsid w:val="00B82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B82417"/>
    <w:rPr>
      <w:rFonts w:ascii="Courier New" w:eastAsia="Times New Roman" w:hAnsi="Courier New" w:cs="Courier New"/>
      <w:sz w:val="20"/>
      <w:szCs w:val="20"/>
    </w:rPr>
  </w:style>
  <w:style w:type="character" w:styleId="Hyperlink">
    <w:name w:val="Hyperlink"/>
    <w:basedOn w:val="DefaultParagraphFont"/>
    <w:uiPriority w:val="99"/>
    <w:unhideWhenUsed/>
    <w:rsid w:val="00734C06"/>
    <w:rPr>
      <w:color w:val="0000FF" w:themeColor="hyperlink"/>
      <w:u w:val="single"/>
    </w:rPr>
  </w:style>
  <w:style w:type="character" w:customStyle="1" w:styleId="UnresolvedMention1">
    <w:name w:val="Unresolved Mention1"/>
    <w:basedOn w:val="DefaultParagraphFont"/>
    <w:uiPriority w:val="99"/>
    <w:semiHidden/>
    <w:unhideWhenUsed/>
    <w:rsid w:val="00734C06"/>
    <w:rPr>
      <w:color w:val="605E5C"/>
      <w:shd w:val="clear" w:color="auto" w:fill="E1DFDD"/>
    </w:rPr>
  </w:style>
  <w:style w:type="paragraph" w:styleId="Revision">
    <w:name w:val="Revision"/>
    <w:hidden/>
    <w:uiPriority w:val="99"/>
    <w:semiHidden/>
    <w:rsid w:val="00916776"/>
    <w:pPr>
      <w:spacing w:after="0" w:line="240" w:lineRule="auto"/>
    </w:pPr>
    <w:rPr>
      <w:rFonts w:ascii="Times New Roman" w:eastAsia="MS Mincho" w:hAnsi="Times New Roman" w:cs="Times New Roman"/>
      <w:sz w:val="24"/>
      <w:szCs w:val="24"/>
      <w:lang w:eastAsia="ja-JP"/>
    </w:rPr>
  </w:style>
  <w:style w:type="character" w:styleId="FollowedHyperlink">
    <w:name w:val="FollowedHyperlink"/>
    <w:basedOn w:val="DefaultParagraphFont"/>
    <w:uiPriority w:val="99"/>
    <w:semiHidden/>
    <w:unhideWhenUsed/>
    <w:rsid w:val="00916776"/>
    <w:rPr>
      <w:color w:val="800080" w:themeColor="followedHyperlink"/>
      <w:u w:val="single"/>
    </w:rPr>
  </w:style>
  <w:style w:type="paragraph" w:styleId="Header">
    <w:name w:val="header"/>
    <w:basedOn w:val="Normal"/>
    <w:link w:val="HeaderChar"/>
    <w:uiPriority w:val="99"/>
    <w:unhideWhenUsed/>
    <w:rsid w:val="00EF0D5C"/>
    <w:pPr>
      <w:tabs>
        <w:tab w:val="center" w:pos="4513"/>
        <w:tab w:val="right" w:pos="9026"/>
      </w:tabs>
    </w:pPr>
  </w:style>
  <w:style w:type="character" w:customStyle="1" w:styleId="HeaderChar">
    <w:name w:val="Header Char"/>
    <w:basedOn w:val="DefaultParagraphFont"/>
    <w:link w:val="Header"/>
    <w:uiPriority w:val="99"/>
    <w:rsid w:val="00EF0D5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F0D5C"/>
    <w:pPr>
      <w:tabs>
        <w:tab w:val="center" w:pos="4513"/>
        <w:tab w:val="right" w:pos="9026"/>
      </w:tabs>
    </w:pPr>
  </w:style>
  <w:style w:type="character" w:customStyle="1" w:styleId="FooterChar">
    <w:name w:val="Footer Char"/>
    <w:basedOn w:val="DefaultParagraphFont"/>
    <w:link w:val="Footer"/>
    <w:uiPriority w:val="99"/>
    <w:rsid w:val="00EF0D5C"/>
    <w:rPr>
      <w:rFonts w:ascii="Times New Roman" w:eastAsia="MS Mincho" w:hAnsi="Times New Roman" w:cs="Times New Roman"/>
      <w:sz w:val="24"/>
      <w:szCs w:val="24"/>
      <w:lang w:eastAsia="ja-JP"/>
    </w:rPr>
  </w:style>
  <w:style w:type="paragraph" w:styleId="EndnoteText">
    <w:name w:val="endnote text"/>
    <w:basedOn w:val="Normal"/>
    <w:link w:val="EndnoteTextChar"/>
    <w:uiPriority w:val="99"/>
    <w:semiHidden/>
    <w:unhideWhenUsed/>
    <w:rsid w:val="00574780"/>
    <w:rPr>
      <w:sz w:val="20"/>
      <w:szCs w:val="20"/>
    </w:rPr>
  </w:style>
  <w:style w:type="character" w:customStyle="1" w:styleId="EndnoteTextChar">
    <w:name w:val="Endnote Text Char"/>
    <w:basedOn w:val="DefaultParagraphFont"/>
    <w:link w:val="EndnoteText"/>
    <w:uiPriority w:val="99"/>
    <w:semiHidden/>
    <w:rsid w:val="00574780"/>
    <w:rPr>
      <w:rFonts w:ascii="Times New Roman" w:eastAsia="MS Mincho" w:hAnsi="Times New Roman" w:cs="Times New Roman"/>
      <w:sz w:val="20"/>
      <w:szCs w:val="20"/>
      <w:lang w:eastAsia="ja-JP"/>
    </w:rPr>
  </w:style>
  <w:style w:type="character" w:styleId="EndnoteReference">
    <w:name w:val="endnote reference"/>
    <w:basedOn w:val="DefaultParagraphFont"/>
    <w:uiPriority w:val="99"/>
    <w:semiHidden/>
    <w:unhideWhenUsed/>
    <w:rsid w:val="00574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4082">
      <w:bodyDiv w:val="1"/>
      <w:marLeft w:val="0"/>
      <w:marRight w:val="0"/>
      <w:marTop w:val="0"/>
      <w:marBottom w:val="0"/>
      <w:divBdr>
        <w:top w:val="none" w:sz="0" w:space="0" w:color="auto"/>
        <w:left w:val="none" w:sz="0" w:space="0" w:color="auto"/>
        <w:bottom w:val="none" w:sz="0" w:space="0" w:color="auto"/>
        <w:right w:val="none" w:sz="0" w:space="0" w:color="auto"/>
      </w:divBdr>
    </w:div>
    <w:div w:id="421147850">
      <w:bodyDiv w:val="1"/>
      <w:marLeft w:val="0"/>
      <w:marRight w:val="0"/>
      <w:marTop w:val="0"/>
      <w:marBottom w:val="0"/>
      <w:divBdr>
        <w:top w:val="none" w:sz="0" w:space="0" w:color="auto"/>
        <w:left w:val="none" w:sz="0" w:space="0" w:color="auto"/>
        <w:bottom w:val="none" w:sz="0" w:space="0" w:color="auto"/>
        <w:right w:val="none" w:sz="0" w:space="0" w:color="auto"/>
      </w:divBdr>
    </w:div>
    <w:div w:id="605426930">
      <w:bodyDiv w:val="1"/>
      <w:marLeft w:val="0"/>
      <w:marRight w:val="0"/>
      <w:marTop w:val="0"/>
      <w:marBottom w:val="0"/>
      <w:divBdr>
        <w:top w:val="none" w:sz="0" w:space="0" w:color="auto"/>
        <w:left w:val="none" w:sz="0" w:space="0" w:color="auto"/>
        <w:bottom w:val="none" w:sz="0" w:space="0" w:color="auto"/>
        <w:right w:val="none" w:sz="0" w:space="0" w:color="auto"/>
      </w:divBdr>
    </w:div>
    <w:div w:id="735664807">
      <w:bodyDiv w:val="1"/>
      <w:marLeft w:val="0"/>
      <w:marRight w:val="0"/>
      <w:marTop w:val="0"/>
      <w:marBottom w:val="0"/>
      <w:divBdr>
        <w:top w:val="none" w:sz="0" w:space="0" w:color="auto"/>
        <w:left w:val="none" w:sz="0" w:space="0" w:color="auto"/>
        <w:bottom w:val="none" w:sz="0" w:space="0" w:color="auto"/>
        <w:right w:val="none" w:sz="0" w:space="0" w:color="auto"/>
      </w:divBdr>
    </w:div>
    <w:div w:id="834566738">
      <w:bodyDiv w:val="1"/>
      <w:marLeft w:val="0"/>
      <w:marRight w:val="0"/>
      <w:marTop w:val="0"/>
      <w:marBottom w:val="0"/>
      <w:divBdr>
        <w:top w:val="none" w:sz="0" w:space="0" w:color="auto"/>
        <w:left w:val="none" w:sz="0" w:space="0" w:color="auto"/>
        <w:bottom w:val="none" w:sz="0" w:space="0" w:color="auto"/>
        <w:right w:val="none" w:sz="0" w:space="0" w:color="auto"/>
      </w:divBdr>
    </w:div>
    <w:div w:id="858590419">
      <w:bodyDiv w:val="1"/>
      <w:marLeft w:val="0"/>
      <w:marRight w:val="0"/>
      <w:marTop w:val="0"/>
      <w:marBottom w:val="0"/>
      <w:divBdr>
        <w:top w:val="none" w:sz="0" w:space="0" w:color="auto"/>
        <w:left w:val="none" w:sz="0" w:space="0" w:color="auto"/>
        <w:bottom w:val="none" w:sz="0" w:space="0" w:color="auto"/>
        <w:right w:val="none" w:sz="0" w:space="0" w:color="auto"/>
      </w:divBdr>
    </w:div>
    <w:div w:id="1028485784">
      <w:bodyDiv w:val="1"/>
      <w:marLeft w:val="0"/>
      <w:marRight w:val="0"/>
      <w:marTop w:val="0"/>
      <w:marBottom w:val="0"/>
      <w:divBdr>
        <w:top w:val="none" w:sz="0" w:space="0" w:color="auto"/>
        <w:left w:val="none" w:sz="0" w:space="0" w:color="auto"/>
        <w:bottom w:val="none" w:sz="0" w:space="0" w:color="auto"/>
        <w:right w:val="none" w:sz="0" w:space="0" w:color="auto"/>
      </w:divBdr>
    </w:div>
    <w:div w:id="1390497887">
      <w:bodyDiv w:val="1"/>
      <w:marLeft w:val="0"/>
      <w:marRight w:val="0"/>
      <w:marTop w:val="0"/>
      <w:marBottom w:val="0"/>
      <w:divBdr>
        <w:top w:val="none" w:sz="0" w:space="0" w:color="auto"/>
        <w:left w:val="none" w:sz="0" w:space="0" w:color="auto"/>
        <w:bottom w:val="none" w:sz="0" w:space="0" w:color="auto"/>
        <w:right w:val="none" w:sz="0" w:space="0" w:color="auto"/>
      </w:divBdr>
    </w:div>
    <w:div w:id="19023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380261198409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hilosophynow.org/issues/130/Thought_Consciousness_Brains_and_Machi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ogs.microsoft.com/blog/2016/03/25/learning-tays-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B7F9E-1780-4F6D-B718-8B1A4639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10971</Words>
  <Characters>62537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Brooker</dc:creator>
  <cp:lastModifiedBy>Michael Mair</cp:lastModifiedBy>
  <cp:revision>2</cp:revision>
  <dcterms:created xsi:type="dcterms:W3CDTF">2019-08-21T11:36:00Z</dcterms:created>
  <dcterms:modified xsi:type="dcterms:W3CDTF">2019-08-21T11:36:00Z</dcterms:modified>
</cp:coreProperties>
</file>