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10C7F" w14:textId="77777777" w:rsidR="008D3EF3" w:rsidRDefault="008D3EF3" w:rsidP="008D3EF3">
      <w:pPr>
        <w:pStyle w:val="Head"/>
      </w:pPr>
      <w:bookmarkStart w:id="0" w:name="OLE_LINK1"/>
      <w:bookmarkStart w:id="1" w:name="OLE_LINK2"/>
      <w:r>
        <w:rPr>
          <w:lang w:val="en-GB"/>
        </w:rPr>
        <w:t xml:space="preserve">Title: </w:t>
      </w:r>
      <w:r>
        <w:t xml:space="preserve">Barely porous organic cages for hydrogen isotope separation </w:t>
      </w:r>
    </w:p>
    <w:bookmarkEnd w:id="0"/>
    <w:bookmarkEnd w:id="1"/>
    <w:p w14:paraId="24D42617" w14:textId="0D6AEC3B" w:rsidR="00D73714" w:rsidRDefault="00D73714" w:rsidP="0034596D">
      <w:pPr>
        <w:pStyle w:val="Authors"/>
        <w:rPr>
          <w:vertAlign w:val="superscript"/>
        </w:rPr>
      </w:pPr>
      <w:r w:rsidRPr="00987EE5">
        <w:rPr>
          <w:b/>
        </w:rPr>
        <w:t>Authors:</w:t>
      </w:r>
      <w:r w:rsidR="00A23CD5">
        <w:t xml:space="preserve"> </w:t>
      </w:r>
      <w:r w:rsidR="00E9558E">
        <w:t>Ming Liu</w:t>
      </w:r>
      <w:r w:rsidR="00E9558E" w:rsidRPr="00216CAE">
        <w:rPr>
          <w:vertAlign w:val="superscript"/>
        </w:rPr>
        <w:t>1</w:t>
      </w:r>
      <w:r w:rsidR="00E9558E">
        <w:t>, Linda Zhang</w:t>
      </w:r>
      <w:r w:rsidR="00E9558E" w:rsidRPr="00A66218">
        <w:rPr>
          <w:vertAlign w:val="superscript"/>
        </w:rPr>
        <w:t>2</w:t>
      </w:r>
      <w:r w:rsidR="00E9558E">
        <w:t>, Marc A. Little</w:t>
      </w:r>
      <w:r w:rsidR="00E9558E" w:rsidRPr="00A66218">
        <w:rPr>
          <w:vertAlign w:val="superscript"/>
        </w:rPr>
        <w:t>1</w:t>
      </w:r>
      <w:r w:rsidR="00E9558E">
        <w:t>,</w:t>
      </w:r>
      <w:r w:rsidR="00B76409">
        <w:t xml:space="preserve"> </w:t>
      </w:r>
      <w:r w:rsidR="00B76409" w:rsidRPr="00B76409">
        <w:t>Venkat Kapil</w:t>
      </w:r>
      <w:r w:rsidR="00B76409" w:rsidRPr="00914EB8">
        <w:rPr>
          <w:vertAlign w:val="superscript"/>
        </w:rPr>
        <w:t>3</w:t>
      </w:r>
      <w:r w:rsidR="00B76409">
        <w:t xml:space="preserve">, </w:t>
      </w:r>
      <w:r w:rsidR="00B76409" w:rsidRPr="00B76409">
        <w:t>Michele Ceriotti</w:t>
      </w:r>
      <w:r w:rsidR="00B76409" w:rsidRPr="00914EB8">
        <w:rPr>
          <w:vertAlign w:val="superscript"/>
        </w:rPr>
        <w:t>3</w:t>
      </w:r>
      <w:r w:rsidR="00B76409">
        <w:t>,</w:t>
      </w:r>
      <w:r w:rsidR="00E9558E">
        <w:t xml:space="preserve"> </w:t>
      </w:r>
      <w:proofErr w:type="spellStart"/>
      <w:r w:rsidR="00E9558E">
        <w:t>Siyuan</w:t>
      </w:r>
      <w:proofErr w:type="spellEnd"/>
      <w:r w:rsidR="00E9558E">
        <w:t xml:space="preserve"> Yang</w:t>
      </w:r>
      <w:r w:rsidR="00B76409">
        <w:rPr>
          <w:vertAlign w:val="superscript"/>
        </w:rPr>
        <w:t>4</w:t>
      </w:r>
      <w:r w:rsidR="00E9558E">
        <w:t xml:space="preserve">, </w:t>
      </w:r>
      <w:proofErr w:type="spellStart"/>
      <w:r w:rsidR="00E9558E">
        <w:t>Lifeng</w:t>
      </w:r>
      <w:proofErr w:type="spellEnd"/>
      <w:r w:rsidR="00E9558E">
        <w:t xml:space="preserve"> Ding</w:t>
      </w:r>
      <w:r w:rsidR="00B76409">
        <w:rPr>
          <w:vertAlign w:val="superscript"/>
        </w:rPr>
        <w:t>4</w:t>
      </w:r>
      <w:r w:rsidR="00E9558E">
        <w:t xml:space="preserve">, </w:t>
      </w:r>
      <w:r w:rsidR="00216CAE">
        <w:t>Daniel L.</w:t>
      </w:r>
      <w:r w:rsidR="00DE50D7">
        <w:t xml:space="preserve"> </w:t>
      </w:r>
      <w:r w:rsidR="00216CAE">
        <w:t>Holden</w:t>
      </w:r>
      <w:r w:rsidR="00216CAE" w:rsidRPr="00AD39E1">
        <w:rPr>
          <w:vertAlign w:val="superscript"/>
        </w:rPr>
        <w:t>1</w:t>
      </w:r>
      <w:r w:rsidR="00216CAE">
        <w:t xml:space="preserve">, </w:t>
      </w:r>
      <w:r w:rsidR="00216CAE" w:rsidRPr="00602CAA">
        <w:rPr>
          <w:rFonts w:cstheme="minorHAnsi"/>
        </w:rPr>
        <w:t>Rafael Balderas-Xicohténcatl</w:t>
      </w:r>
      <w:r w:rsidR="00216CAE" w:rsidRPr="00602CAA">
        <w:rPr>
          <w:rFonts w:cstheme="minorHAnsi"/>
          <w:vertAlign w:val="superscript"/>
        </w:rPr>
        <w:t>2</w:t>
      </w:r>
      <w:r w:rsidR="00216CAE" w:rsidRPr="00A66218">
        <w:rPr>
          <w:rFonts w:cstheme="minorHAnsi"/>
        </w:rPr>
        <w:t>,</w:t>
      </w:r>
      <w:r w:rsidR="00216CAE">
        <w:rPr>
          <w:rFonts w:cstheme="minorHAnsi"/>
          <w:vertAlign w:val="superscript"/>
        </w:rPr>
        <w:t xml:space="preserve"> </w:t>
      </w:r>
      <w:r w:rsidR="00E9558E">
        <w:t>Donglin He</w:t>
      </w:r>
      <w:r w:rsidR="00E9558E" w:rsidRPr="00A66218">
        <w:rPr>
          <w:vertAlign w:val="superscript"/>
        </w:rPr>
        <w:t>1</w:t>
      </w:r>
      <w:r w:rsidR="00E9558E">
        <w:t>, Rob Clowes</w:t>
      </w:r>
      <w:r w:rsidR="00E9558E" w:rsidRPr="00A66218">
        <w:rPr>
          <w:vertAlign w:val="superscript"/>
        </w:rPr>
        <w:t>1</w:t>
      </w:r>
      <w:r w:rsidR="00E9558E" w:rsidRPr="00A66218">
        <w:rPr>
          <w:rFonts w:cstheme="minorHAnsi"/>
        </w:rPr>
        <w:t>, Samantha Y.</w:t>
      </w:r>
      <w:r w:rsidR="00DE50D7">
        <w:rPr>
          <w:rFonts w:cstheme="minorHAnsi"/>
        </w:rPr>
        <w:t xml:space="preserve"> </w:t>
      </w:r>
      <w:r w:rsidR="00E9558E" w:rsidRPr="00A66218">
        <w:rPr>
          <w:rFonts w:cstheme="minorHAnsi"/>
        </w:rPr>
        <w:t>Chong</w:t>
      </w:r>
      <w:r w:rsidR="00E9558E" w:rsidRPr="00A66218">
        <w:rPr>
          <w:rFonts w:cstheme="minorHAnsi"/>
          <w:vertAlign w:val="superscript"/>
        </w:rPr>
        <w:t>1</w:t>
      </w:r>
      <w:r w:rsidR="00E9558E" w:rsidRPr="00A66218">
        <w:rPr>
          <w:rFonts w:cstheme="minorHAnsi"/>
        </w:rPr>
        <w:t>, Gisela Schütz</w:t>
      </w:r>
      <w:r w:rsidR="00E9558E" w:rsidRPr="00A66218">
        <w:rPr>
          <w:rFonts w:cstheme="minorHAnsi"/>
          <w:vertAlign w:val="superscript"/>
        </w:rPr>
        <w:t>2</w:t>
      </w:r>
      <w:r w:rsidR="00E9558E" w:rsidRPr="00A66218">
        <w:rPr>
          <w:rFonts w:cstheme="minorHAnsi"/>
        </w:rPr>
        <w:t xml:space="preserve">, </w:t>
      </w:r>
      <w:proofErr w:type="spellStart"/>
      <w:r w:rsidR="00DD0A56">
        <w:t>Linjiang</w:t>
      </w:r>
      <w:proofErr w:type="spellEnd"/>
      <w:r w:rsidR="00DD0A56">
        <w:t xml:space="preserve"> Chen</w:t>
      </w:r>
      <w:r w:rsidR="00DD0A56" w:rsidRPr="00A66218">
        <w:rPr>
          <w:vertAlign w:val="superscript"/>
        </w:rPr>
        <w:t>1,</w:t>
      </w:r>
      <w:r w:rsidR="00DD0A56">
        <w:rPr>
          <w:vertAlign w:val="superscript"/>
        </w:rPr>
        <w:t>5</w:t>
      </w:r>
      <w:r w:rsidR="00DD0A56">
        <w:t xml:space="preserve">, </w:t>
      </w:r>
      <w:r w:rsidR="00E9558E" w:rsidRPr="00A66218">
        <w:rPr>
          <w:rFonts w:cstheme="minorHAnsi"/>
        </w:rPr>
        <w:t>Michael Hirscher</w:t>
      </w:r>
      <w:r w:rsidR="00E9558E" w:rsidRPr="00A66218">
        <w:rPr>
          <w:rFonts w:cstheme="minorHAnsi"/>
          <w:vertAlign w:val="superscript"/>
        </w:rPr>
        <w:t>2</w:t>
      </w:r>
      <w:r w:rsidR="00E9558E">
        <w:t>*</w:t>
      </w:r>
      <w:r w:rsidR="00E9558E" w:rsidRPr="00A66218">
        <w:rPr>
          <w:rFonts w:cstheme="minorHAnsi"/>
        </w:rPr>
        <w:t>, Andrew I. Cooper</w:t>
      </w:r>
      <w:r w:rsidR="00E9558E" w:rsidRPr="00A66218">
        <w:rPr>
          <w:rFonts w:cstheme="minorHAnsi"/>
          <w:vertAlign w:val="superscript"/>
        </w:rPr>
        <w:t>1</w:t>
      </w:r>
      <w:r w:rsidR="00797957">
        <w:rPr>
          <w:rFonts w:cstheme="minorHAnsi"/>
          <w:vertAlign w:val="superscript"/>
        </w:rPr>
        <w:t>,</w:t>
      </w:r>
      <w:r w:rsidR="00B76409">
        <w:rPr>
          <w:rFonts w:cstheme="minorHAnsi"/>
          <w:vertAlign w:val="superscript"/>
        </w:rPr>
        <w:t>5</w:t>
      </w:r>
      <w:r w:rsidR="00E9558E">
        <w:t>*</w:t>
      </w:r>
      <w:r w:rsidR="00447EB3" w:rsidRPr="00755125">
        <w:t>.</w:t>
      </w:r>
    </w:p>
    <w:p w14:paraId="79C60BCE" w14:textId="5E68C816" w:rsidR="00D73714" w:rsidRPr="008E391A" w:rsidRDefault="00D73714" w:rsidP="0034596D">
      <w:pPr>
        <w:pStyle w:val="Paragraph"/>
        <w:ind w:firstLine="0"/>
        <w:rPr>
          <w:b/>
        </w:rPr>
      </w:pPr>
      <w:r w:rsidRPr="008E391A">
        <w:rPr>
          <w:b/>
        </w:rPr>
        <w:t>Affiliations:</w:t>
      </w:r>
    </w:p>
    <w:p w14:paraId="3DBFDAAB" w14:textId="66DE0978" w:rsidR="00D73714" w:rsidRPr="00A66218" w:rsidRDefault="00D73714" w:rsidP="00A66218">
      <w:pPr>
        <w:pStyle w:val="Paragraph"/>
        <w:ind w:firstLine="0"/>
        <w:jc w:val="both"/>
        <w:rPr>
          <w:lang w:val="en-GB"/>
        </w:rPr>
      </w:pPr>
      <w:r w:rsidRPr="00B43FDE">
        <w:rPr>
          <w:vertAlign w:val="superscript"/>
        </w:rPr>
        <w:t>1</w:t>
      </w:r>
      <w:r w:rsidR="00DE50D7">
        <w:rPr>
          <w:vertAlign w:val="superscript"/>
        </w:rPr>
        <w:t xml:space="preserve"> </w:t>
      </w:r>
      <w:r w:rsidR="00B97BDE">
        <w:t xml:space="preserve">Materials Innovation Factory and </w:t>
      </w:r>
      <w:r w:rsidR="00216CAE">
        <w:t>Department of Chemistry, University of Liverpool, 51 Oxford Street, Liverpool, L7 3NY, United Kingdom.</w:t>
      </w:r>
    </w:p>
    <w:p w14:paraId="04349D47" w14:textId="1B807D4A" w:rsidR="00D73714" w:rsidRDefault="00D73714" w:rsidP="00A66218">
      <w:pPr>
        <w:pStyle w:val="Paragraph"/>
        <w:ind w:firstLine="0"/>
        <w:jc w:val="both"/>
        <w:rPr>
          <w:lang w:val="de-DE"/>
        </w:rPr>
      </w:pPr>
      <w:r w:rsidRPr="00731BB9">
        <w:rPr>
          <w:vertAlign w:val="superscript"/>
          <w:lang w:val="de-DE"/>
        </w:rPr>
        <w:t>2</w:t>
      </w:r>
      <w:r w:rsidR="00DE50D7">
        <w:rPr>
          <w:vertAlign w:val="superscript"/>
          <w:lang w:val="de-DE"/>
        </w:rPr>
        <w:t xml:space="preserve"> </w:t>
      </w:r>
      <w:r w:rsidR="00216CAE" w:rsidRPr="00731BB9">
        <w:rPr>
          <w:lang w:val="de-DE"/>
        </w:rPr>
        <w:t>Max Planck Institute for Intelligent Systems, Heisenbergstr.</w:t>
      </w:r>
      <w:r w:rsidR="00DE50D7">
        <w:rPr>
          <w:lang w:val="de-DE"/>
        </w:rPr>
        <w:t xml:space="preserve"> </w:t>
      </w:r>
      <w:r w:rsidR="00216CAE" w:rsidRPr="00731BB9">
        <w:rPr>
          <w:lang w:val="de-DE"/>
        </w:rPr>
        <w:t>3, 70569 Stuttgart, Germany.</w:t>
      </w:r>
    </w:p>
    <w:p w14:paraId="2B53457E" w14:textId="49987D1B" w:rsidR="00F11678" w:rsidRPr="00247854" w:rsidRDefault="00F11678" w:rsidP="00A66218">
      <w:pPr>
        <w:pStyle w:val="Paragraph"/>
        <w:ind w:firstLine="0"/>
        <w:jc w:val="both"/>
      </w:pPr>
      <w:r w:rsidRPr="00247854">
        <w:rPr>
          <w:vertAlign w:val="superscript"/>
        </w:rPr>
        <w:t>3</w:t>
      </w:r>
      <w:r w:rsidRPr="00247854">
        <w:t xml:space="preserve"> Laboratory of Computational Science and Modeling, Institute of Materials, </w:t>
      </w:r>
      <w:proofErr w:type="spellStart"/>
      <w:r w:rsidRPr="00247854">
        <w:t>École</w:t>
      </w:r>
      <w:proofErr w:type="spellEnd"/>
      <w:r w:rsidRPr="00247854">
        <w:t xml:space="preserve"> </w:t>
      </w:r>
      <w:proofErr w:type="spellStart"/>
      <w:r w:rsidRPr="00247854">
        <w:t>Polytechnique</w:t>
      </w:r>
      <w:proofErr w:type="spellEnd"/>
      <w:r w:rsidRPr="00247854">
        <w:t xml:space="preserve"> </w:t>
      </w:r>
      <w:proofErr w:type="spellStart"/>
      <w:r w:rsidRPr="00247854">
        <w:t>Fédérale</w:t>
      </w:r>
      <w:proofErr w:type="spellEnd"/>
      <w:r w:rsidRPr="00247854">
        <w:t xml:space="preserve"> de Lausanne, 1015 Lausanne, Switzerland</w:t>
      </w:r>
    </w:p>
    <w:p w14:paraId="0C540652" w14:textId="59F5554B" w:rsidR="00216CAE" w:rsidRDefault="00F11678" w:rsidP="00A66218">
      <w:pPr>
        <w:pStyle w:val="Paragraph"/>
        <w:ind w:firstLine="0"/>
        <w:jc w:val="both"/>
      </w:pPr>
      <w:r>
        <w:rPr>
          <w:vertAlign w:val="superscript"/>
        </w:rPr>
        <w:t>4</w:t>
      </w:r>
      <w:r w:rsidR="00DE50D7">
        <w:rPr>
          <w:vertAlign w:val="superscript"/>
        </w:rPr>
        <w:t xml:space="preserve"> </w:t>
      </w:r>
      <w:r w:rsidR="00216CAE">
        <w:t xml:space="preserve">Department of Chemistry, Xi’an </w:t>
      </w:r>
      <w:proofErr w:type="spellStart"/>
      <w:r w:rsidR="00216CAE">
        <w:t>JiaoTong</w:t>
      </w:r>
      <w:proofErr w:type="spellEnd"/>
      <w:r w:rsidR="00216CAE">
        <w:t xml:space="preserve">-Liverpool University, 111 </w:t>
      </w:r>
      <w:proofErr w:type="spellStart"/>
      <w:r w:rsidR="00216CAE">
        <w:t>Ren’ai</w:t>
      </w:r>
      <w:proofErr w:type="spellEnd"/>
      <w:r w:rsidR="00216CAE">
        <w:t xml:space="preserve"> Road, Suzhou </w:t>
      </w:r>
      <w:proofErr w:type="spellStart"/>
      <w:r w:rsidR="00216CAE">
        <w:t>Dushu</w:t>
      </w:r>
      <w:proofErr w:type="spellEnd"/>
      <w:r w:rsidR="00216CAE">
        <w:t xml:space="preserve"> Lake Higher Education Town, Jiangsu Province, 215123, China</w:t>
      </w:r>
      <w:r w:rsidR="000C26C3">
        <w:t>.</w:t>
      </w:r>
    </w:p>
    <w:p w14:paraId="59EDB06F" w14:textId="33D6117D" w:rsidR="00216CAE" w:rsidRPr="00A66218" w:rsidRDefault="00F11678" w:rsidP="00A66218">
      <w:pPr>
        <w:pStyle w:val="Paragraph"/>
        <w:ind w:firstLine="0"/>
        <w:jc w:val="both"/>
      </w:pPr>
      <w:r>
        <w:rPr>
          <w:vertAlign w:val="superscript"/>
        </w:rPr>
        <w:t>5</w:t>
      </w:r>
      <w:r w:rsidR="00DE50D7">
        <w:rPr>
          <w:vertAlign w:val="superscript"/>
        </w:rPr>
        <w:t xml:space="preserve"> </w:t>
      </w:r>
      <w:proofErr w:type="spellStart"/>
      <w:r w:rsidR="00216CAE" w:rsidRPr="00A66218">
        <w:t>Leverhulme</w:t>
      </w:r>
      <w:proofErr w:type="spellEnd"/>
      <w:r w:rsidR="00216CAE" w:rsidRPr="00A66218">
        <w:t xml:space="preserve"> Research Centre for Functional Materials Design, Materials Innovation Factory and Department of Chemistry, University of Liverpool, 51 Oxford Street, Liverpool, L7 3NY, Unite</w:t>
      </w:r>
      <w:r w:rsidR="00DE50D7">
        <w:t>d</w:t>
      </w:r>
      <w:r w:rsidR="00216CAE" w:rsidRPr="00A66218">
        <w:t xml:space="preserve"> Kingdom</w:t>
      </w:r>
      <w:r w:rsidR="000C26C3">
        <w:t>.</w:t>
      </w:r>
    </w:p>
    <w:p w14:paraId="71826762" w14:textId="1432BE93" w:rsidR="00D73714" w:rsidRDefault="00D73714" w:rsidP="0034596D">
      <w:pPr>
        <w:pStyle w:val="Paragraph"/>
        <w:ind w:firstLine="0"/>
      </w:pPr>
    </w:p>
    <w:p w14:paraId="691B40FC" w14:textId="28E530A9" w:rsidR="00FD16DA" w:rsidRDefault="00D73714" w:rsidP="0034596D">
      <w:pPr>
        <w:pStyle w:val="Paragraph"/>
        <w:ind w:firstLine="0"/>
      </w:pPr>
      <w:r>
        <w:t>*</w:t>
      </w:r>
      <w:r w:rsidR="00DE50D7">
        <w:t xml:space="preserve"> </w:t>
      </w:r>
      <w:r>
        <w:t xml:space="preserve">Correspondence to: </w:t>
      </w:r>
      <w:hyperlink r:id="rId8" w:history="1">
        <w:r w:rsidR="00FD16DA" w:rsidRPr="00AD7C0D">
          <w:rPr>
            <w:rStyle w:val="Hyperlink"/>
          </w:rPr>
          <w:t>aicooper@liverpool.ac.uk</w:t>
        </w:r>
      </w:hyperlink>
      <w:r w:rsidR="00FD16DA">
        <w:t xml:space="preserve">; </w:t>
      </w:r>
      <w:hyperlink r:id="rId9" w:history="1">
        <w:r w:rsidR="00FD16DA" w:rsidRPr="00AD7C0D">
          <w:rPr>
            <w:rStyle w:val="Hyperlink"/>
          </w:rPr>
          <w:t>hirscher@is.mpg.de</w:t>
        </w:r>
      </w:hyperlink>
    </w:p>
    <w:p w14:paraId="71345B13" w14:textId="77777777" w:rsidR="005203B3" w:rsidRDefault="005203B3" w:rsidP="00886D93">
      <w:pPr>
        <w:pStyle w:val="AbstractSummary"/>
        <w:jc w:val="both"/>
        <w:rPr>
          <w:b/>
        </w:rPr>
      </w:pPr>
    </w:p>
    <w:p w14:paraId="4FD493BA" w14:textId="77777777" w:rsidR="005203B3" w:rsidRDefault="005203B3" w:rsidP="00886D93">
      <w:pPr>
        <w:pStyle w:val="AbstractSummary"/>
        <w:jc w:val="both"/>
        <w:rPr>
          <w:b/>
        </w:rPr>
      </w:pPr>
    </w:p>
    <w:p w14:paraId="17DBCDE6" w14:textId="1D87E59F" w:rsidR="00886D93" w:rsidRDefault="00D73714" w:rsidP="00886D93">
      <w:pPr>
        <w:pStyle w:val="AbstractSummary"/>
        <w:jc w:val="both"/>
        <w:rPr>
          <w:rFonts w:cstheme="minorHAnsi"/>
        </w:rPr>
      </w:pPr>
      <w:r w:rsidRPr="00987EE5">
        <w:rPr>
          <w:b/>
        </w:rPr>
        <w:t>Abstract</w:t>
      </w:r>
      <w:r w:rsidRPr="00755125">
        <w:rPr>
          <w:b/>
        </w:rPr>
        <w:t>:</w:t>
      </w:r>
      <w:r>
        <w:t xml:space="preserve"> </w:t>
      </w:r>
      <w:bookmarkStart w:id="2" w:name="OLE_LINK126"/>
      <w:bookmarkStart w:id="3" w:name="OLE_LINK127"/>
      <w:r w:rsidR="006C5584" w:rsidRPr="006C5584">
        <w:rPr>
          <w:rFonts w:cstheme="minorHAnsi"/>
        </w:rPr>
        <w:t xml:space="preserve">The separation of hydrogen isotopes </w:t>
      </w:r>
      <w:r w:rsidR="00336355">
        <w:rPr>
          <w:rFonts w:cstheme="minorHAnsi"/>
        </w:rPr>
        <w:t xml:space="preserve">for </w:t>
      </w:r>
      <w:bookmarkEnd w:id="2"/>
      <w:bookmarkEnd w:id="3"/>
      <w:r w:rsidR="00336355">
        <w:rPr>
          <w:rFonts w:cstheme="minorHAnsi"/>
        </w:rPr>
        <w:t>applications such as</w:t>
      </w:r>
      <w:r w:rsidR="00610A02">
        <w:rPr>
          <w:rFonts w:cstheme="minorHAnsi"/>
        </w:rPr>
        <w:t xml:space="preserve"> nuclear fusion</w:t>
      </w:r>
      <w:r w:rsidR="00336355">
        <w:rPr>
          <w:rFonts w:cstheme="minorHAnsi"/>
        </w:rPr>
        <w:t xml:space="preserve"> </w:t>
      </w:r>
      <w:r w:rsidR="006C5584" w:rsidRPr="006C5584">
        <w:rPr>
          <w:rFonts w:cstheme="minorHAnsi"/>
        </w:rPr>
        <w:t xml:space="preserve">is </w:t>
      </w:r>
      <w:r w:rsidR="00886D93">
        <w:rPr>
          <w:rFonts w:cstheme="minorHAnsi"/>
        </w:rPr>
        <w:t xml:space="preserve">a major societal </w:t>
      </w:r>
      <w:r w:rsidR="006C5584" w:rsidRPr="006C5584">
        <w:rPr>
          <w:rFonts w:cstheme="minorHAnsi"/>
        </w:rPr>
        <w:t xml:space="preserve">challenge. </w:t>
      </w:r>
      <w:r w:rsidR="00336355">
        <w:rPr>
          <w:rFonts w:cstheme="minorHAnsi"/>
        </w:rPr>
        <w:t>C</w:t>
      </w:r>
      <w:r w:rsidR="006C5584" w:rsidRPr="006C5584">
        <w:rPr>
          <w:rFonts w:cstheme="minorHAnsi"/>
        </w:rPr>
        <w:t xml:space="preserve">urrent technologies are energy intensive </w:t>
      </w:r>
      <w:r w:rsidR="00336355">
        <w:rPr>
          <w:rFonts w:cstheme="minorHAnsi"/>
        </w:rPr>
        <w:t>and in</w:t>
      </w:r>
      <w:r w:rsidR="006C5584" w:rsidRPr="006C5584">
        <w:rPr>
          <w:rFonts w:cstheme="minorHAnsi"/>
        </w:rPr>
        <w:t>efficien</w:t>
      </w:r>
      <w:r w:rsidR="00336355">
        <w:rPr>
          <w:rFonts w:cstheme="minorHAnsi"/>
        </w:rPr>
        <w:t>t</w:t>
      </w:r>
      <w:r w:rsidR="006C5584" w:rsidRPr="006C5584">
        <w:rPr>
          <w:rFonts w:cstheme="minorHAnsi"/>
        </w:rPr>
        <w:t xml:space="preserve">. </w:t>
      </w:r>
      <w:proofErr w:type="spellStart"/>
      <w:r w:rsidR="006C5584">
        <w:rPr>
          <w:rFonts w:cstheme="minorHAnsi"/>
        </w:rPr>
        <w:t>N</w:t>
      </w:r>
      <w:r w:rsidR="006C5584" w:rsidRPr="006C5584">
        <w:rPr>
          <w:rFonts w:cstheme="minorHAnsi"/>
        </w:rPr>
        <w:t>anoporous</w:t>
      </w:r>
      <w:proofErr w:type="spellEnd"/>
      <w:r w:rsidR="006C5584" w:rsidRPr="006C5584">
        <w:rPr>
          <w:rFonts w:cstheme="minorHAnsi"/>
        </w:rPr>
        <w:t xml:space="preserve"> materials </w:t>
      </w:r>
      <w:r w:rsidR="00886D93">
        <w:rPr>
          <w:rFonts w:cstheme="minorHAnsi"/>
        </w:rPr>
        <w:t>have the potential to separate</w:t>
      </w:r>
      <w:r w:rsidR="006C5584" w:rsidRPr="006C5584">
        <w:rPr>
          <w:rFonts w:cstheme="minorHAnsi"/>
        </w:rPr>
        <w:t xml:space="preserve"> hydrogen isotopes </w:t>
      </w:r>
      <w:r w:rsidR="00886D93">
        <w:rPr>
          <w:rFonts w:cstheme="minorHAnsi"/>
        </w:rPr>
        <w:t>by</w:t>
      </w:r>
      <w:r w:rsidR="006C5584" w:rsidRPr="006C5584">
        <w:rPr>
          <w:rFonts w:cstheme="minorHAnsi"/>
        </w:rPr>
        <w:t xml:space="preserve"> </w:t>
      </w:r>
      <w:r w:rsidR="00F53660">
        <w:rPr>
          <w:rFonts w:cstheme="minorHAnsi"/>
        </w:rPr>
        <w:t xml:space="preserve">kinetic </w:t>
      </w:r>
      <w:r w:rsidR="006C5584" w:rsidRPr="006C5584">
        <w:rPr>
          <w:rFonts w:cstheme="minorHAnsi"/>
        </w:rPr>
        <w:t>quantum sieving</w:t>
      </w:r>
      <w:r w:rsidR="00886D93">
        <w:rPr>
          <w:rFonts w:cstheme="minorHAnsi"/>
        </w:rPr>
        <w:t>, but high separation selectivity tends to correlate with low a</w:t>
      </w:r>
      <w:r w:rsidR="002549FE">
        <w:rPr>
          <w:rFonts w:cstheme="minorHAnsi"/>
        </w:rPr>
        <w:t>d</w:t>
      </w:r>
      <w:r w:rsidR="00886D93">
        <w:rPr>
          <w:rFonts w:cstheme="minorHAnsi"/>
        </w:rPr>
        <w:t>sorption capacity</w:t>
      </w:r>
      <w:r w:rsidR="00DA2B21">
        <w:rPr>
          <w:rFonts w:cstheme="minorHAnsi"/>
        </w:rPr>
        <w:t>, which can prohibit process scale-up</w:t>
      </w:r>
      <w:r w:rsidR="006C5584" w:rsidRPr="006C5584">
        <w:rPr>
          <w:rFonts w:cstheme="minorHAnsi"/>
        </w:rPr>
        <w:t xml:space="preserve">. </w:t>
      </w:r>
      <w:r w:rsidR="00886D93">
        <w:rPr>
          <w:rFonts w:cstheme="minorHAnsi"/>
        </w:rPr>
        <w:t xml:space="preserve">Here, we use organic synthesis to modify the internal cavities of cage molecules to </w:t>
      </w:r>
      <w:r w:rsidR="00F015B6">
        <w:rPr>
          <w:rFonts w:cstheme="minorHAnsi"/>
        </w:rPr>
        <w:t>produce hybrid</w:t>
      </w:r>
      <w:r w:rsidR="00886D93">
        <w:rPr>
          <w:rFonts w:cstheme="minorHAnsi"/>
        </w:rPr>
        <w:t xml:space="preserve"> materials that are excellent quantum sieves. By combining small-pore and large-pore cages together in a single solid, we produce a material </w:t>
      </w:r>
      <w:r w:rsidR="00F015B6">
        <w:rPr>
          <w:rFonts w:cstheme="minorHAnsi"/>
        </w:rPr>
        <w:t xml:space="preserve">with unprecedented separation performance </w:t>
      </w:r>
      <w:r w:rsidR="00886D93">
        <w:rPr>
          <w:rFonts w:cstheme="minorHAnsi"/>
        </w:rPr>
        <w:t xml:space="preserve">that combines an excellent </w:t>
      </w:r>
      <w:r w:rsidR="00623263">
        <w:rPr>
          <w:rFonts w:cstheme="minorHAnsi"/>
        </w:rPr>
        <w:t>deuterium/hydrogen</w:t>
      </w:r>
      <w:r w:rsidR="00886D93" w:rsidRPr="006C5584">
        <w:rPr>
          <w:rFonts w:cstheme="minorHAnsi"/>
        </w:rPr>
        <w:t xml:space="preserve"> selectivity </w:t>
      </w:r>
      <w:r w:rsidR="00886D93">
        <w:rPr>
          <w:rFonts w:cstheme="minorHAnsi"/>
        </w:rPr>
        <w:t>(</w:t>
      </w:r>
      <w:r w:rsidR="00886D93" w:rsidRPr="006C5584">
        <w:rPr>
          <w:rFonts w:cstheme="minorHAnsi"/>
        </w:rPr>
        <w:t>8</w:t>
      </w:r>
      <w:r w:rsidR="00496BA0">
        <w:rPr>
          <w:rFonts w:cstheme="minorHAnsi"/>
        </w:rPr>
        <w:t>.0</w:t>
      </w:r>
      <w:r w:rsidR="00886D93">
        <w:rPr>
          <w:rFonts w:cstheme="minorHAnsi"/>
        </w:rPr>
        <w:t>)</w:t>
      </w:r>
      <w:r w:rsidR="00886D93" w:rsidRPr="006C5584">
        <w:rPr>
          <w:rFonts w:cstheme="minorHAnsi"/>
        </w:rPr>
        <w:t xml:space="preserve"> </w:t>
      </w:r>
      <w:r w:rsidR="00886D93">
        <w:rPr>
          <w:rFonts w:cstheme="minorHAnsi"/>
        </w:rPr>
        <w:t xml:space="preserve">with a high </w:t>
      </w:r>
      <w:r w:rsidR="00623263">
        <w:rPr>
          <w:rFonts w:cstheme="minorHAnsi"/>
        </w:rPr>
        <w:t xml:space="preserve">deuterium </w:t>
      </w:r>
      <w:r w:rsidR="00886D93">
        <w:rPr>
          <w:rFonts w:cstheme="minorHAnsi"/>
        </w:rPr>
        <w:t>uptake</w:t>
      </w:r>
      <w:r w:rsidR="00886D93" w:rsidRPr="006C5584">
        <w:rPr>
          <w:rFonts w:cstheme="minorHAnsi"/>
        </w:rPr>
        <w:t xml:space="preserve"> </w:t>
      </w:r>
      <w:r w:rsidR="00886D93">
        <w:rPr>
          <w:rFonts w:cstheme="minorHAnsi"/>
        </w:rPr>
        <w:t>(</w:t>
      </w:r>
      <w:r w:rsidR="00886D93" w:rsidRPr="006C5584">
        <w:rPr>
          <w:rFonts w:cstheme="minorHAnsi"/>
        </w:rPr>
        <w:t>4.</w:t>
      </w:r>
      <w:r w:rsidR="007D0F3B">
        <w:rPr>
          <w:rFonts w:cstheme="minorHAnsi"/>
        </w:rPr>
        <w:t>7</w:t>
      </w:r>
      <w:r w:rsidR="007D0F3B" w:rsidRPr="006C5584">
        <w:rPr>
          <w:rFonts w:cstheme="minorHAnsi"/>
        </w:rPr>
        <w:t xml:space="preserve"> </w:t>
      </w:r>
      <w:proofErr w:type="spellStart"/>
      <w:r w:rsidR="00886D93" w:rsidRPr="006C5584">
        <w:rPr>
          <w:rFonts w:cstheme="minorHAnsi"/>
        </w:rPr>
        <w:t>mmol</w:t>
      </w:r>
      <w:proofErr w:type="spellEnd"/>
      <w:r w:rsidR="00886D93" w:rsidRPr="006C5584">
        <w:rPr>
          <w:rFonts w:cstheme="minorHAnsi"/>
        </w:rPr>
        <w:t>/g</w:t>
      </w:r>
      <w:r w:rsidR="00886D93">
        <w:rPr>
          <w:rFonts w:cstheme="minorHAnsi"/>
        </w:rPr>
        <w:t xml:space="preserve">). </w:t>
      </w:r>
      <w:r w:rsidR="00886D93" w:rsidRPr="006C5584">
        <w:rPr>
          <w:rFonts w:cstheme="minorHAnsi"/>
        </w:rPr>
        <w:t xml:space="preserve"> </w:t>
      </w:r>
    </w:p>
    <w:p w14:paraId="17360CC7" w14:textId="6595EF03" w:rsidR="00886D93" w:rsidRPr="00886D93" w:rsidRDefault="00886D93" w:rsidP="00886D93">
      <w:pPr>
        <w:pStyle w:val="AbstractSummary"/>
        <w:jc w:val="both"/>
        <w:rPr>
          <w:rFonts w:cstheme="minorHAnsi"/>
        </w:rPr>
      </w:pPr>
    </w:p>
    <w:p w14:paraId="4F2FBC1D" w14:textId="77777777" w:rsidR="00886D93" w:rsidRDefault="00886D93" w:rsidP="0034596D">
      <w:pPr>
        <w:pStyle w:val="AbstractSummary"/>
        <w:jc w:val="both"/>
        <w:rPr>
          <w:rFonts w:cstheme="minorHAnsi"/>
        </w:rPr>
      </w:pPr>
    </w:p>
    <w:p w14:paraId="31F9A017" w14:textId="0180D46A" w:rsidR="00C506E0" w:rsidRDefault="00D73714" w:rsidP="0034596D">
      <w:pPr>
        <w:pStyle w:val="Teaser"/>
      </w:pPr>
      <w:r w:rsidRPr="00D47899">
        <w:rPr>
          <w:b/>
        </w:rPr>
        <w:t>One Sentence Summary:</w:t>
      </w:r>
      <w:r>
        <w:rPr>
          <w:b/>
        </w:rPr>
        <w:t xml:space="preserve"> </w:t>
      </w:r>
      <w:r w:rsidR="00B3286A">
        <w:rPr>
          <w:rFonts w:cstheme="minorHAnsi"/>
        </w:rPr>
        <w:t>Molecular</w:t>
      </w:r>
      <w:r w:rsidR="00293107">
        <w:rPr>
          <w:rFonts w:cstheme="minorHAnsi"/>
        </w:rPr>
        <w:t xml:space="preserve"> organic </w:t>
      </w:r>
      <w:r w:rsidR="00A97295">
        <w:rPr>
          <w:rFonts w:cstheme="minorHAnsi"/>
        </w:rPr>
        <w:t>crystals</w:t>
      </w:r>
      <w:r w:rsidR="00C506E0">
        <w:rPr>
          <w:rFonts w:cstheme="minorHAnsi"/>
        </w:rPr>
        <w:t xml:space="preserve"> can separate hydrogen from deuterium</w:t>
      </w:r>
      <w:r w:rsidR="00135233">
        <w:rPr>
          <w:rFonts w:cstheme="minorHAnsi"/>
        </w:rPr>
        <w:t xml:space="preserve"> with record efficiency</w:t>
      </w:r>
      <w:r w:rsidR="00C506E0">
        <w:rPr>
          <w:rFonts w:cstheme="minorHAnsi"/>
        </w:rPr>
        <w:t xml:space="preserve">, as relevant in nuclear </w:t>
      </w:r>
      <w:r w:rsidR="00DC61E6">
        <w:rPr>
          <w:rFonts w:cstheme="minorHAnsi"/>
        </w:rPr>
        <w:t xml:space="preserve">fuels </w:t>
      </w:r>
      <w:r w:rsidR="00C506E0">
        <w:rPr>
          <w:rFonts w:cstheme="minorHAnsi"/>
        </w:rPr>
        <w:t>processing</w:t>
      </w:r>
      <w:r w:rsidR="00135233">
        <w:rPr>
          <w:rFonts w:cstheme="minorHAnsi"/>
        </w:rPr>
        <w:t>.</w:t>
      </w:r>
    </w:p>
    <w:p w14:paraId="40A0A612" w14:textId="77777777" w:rsidR="00C506E0" w:rsidRDefault="00C506E0" w:rsidP="0034596D">
      <w:pPr>
        <w:pStyle w:val="Teaser"/>
      </w:pPr>
    </w:p>
    <w:p w14:paraId="59B26BD6" w14:textId="77777777" w:rsidR="00F015B6" w:rsidRDefault="00F015B6">
      <w:pPr>
        <w:rPr>
          <w:rFonts w:eastAsia="Times New Roman"/>
          <w:b/>
          <w:sz w:val="24"/>
          <w:szCs w:val="24"/>
        </w:rPr>
      </w:pPr>
      <w:r>
        <w:rPr>
          <w:b/>
        </w:rPr>
        <w:br w:type="page"/>
      </w:r>
    </w:p>
    <w:p w14:paraId="6DED716B" w14:textId="1C3770A5" w:rsidR="00F015B6" w:rsidRDefault="00D73714" w:rsidP="00A66218">
      <w:pPr>
        <w:pStyle w:val="Teaser"/>
        <w:rPr>
          <w:rFonts w:eastAsiaTheme="minorEastAsia"/>
          <w:lang w:eastAsia="zh-CN"/>
        </w:rPr>
      </w:pPr>
      <w:r w:rsidRPr="00B13B3D">
        <w:rPr>
          <w:b/>
        </w:rPr>
        <w:lastRenderedPageBreak/>
        <w:t xml:space="preserve">Main Text: </w:t>
      </w:r>
    </w:p>
    <w:p w14:paraId="4C51F372" w14:textId="77777777" w:rsidR="00B81B83" w:rsidRDefault="00B81B83" w:rsidP="00E228D5">
      <w:pPr>
        <w:spacing w:after="200"/>
        <w:jc w:val="both"/>
        <w:rPr>
          <w:rFonts w:eastAsiaTheme="minorEastAsia"/>
          <w:sz w:val="24"/>
          <w:szCs w:val="24"/>
          <w:lang w:eastAsia="zh-CN"/>
        </w:rPr>
      </w:pPr>
    </w:p>
    <w:p w14:paraId="0E7918CB" w14:textId="49159F7D" w:rsidR="00C16527" w:rsidRDefault="00F015B6" w:rsidP="00E228D5">
      <w:pPr>
        <w:spacing w:after="200"/>
        <w:jc w:val="both"/>
        <w:rPr>
          <w:rFonts w:eastAsiaTheme="minorEastAsia"/>
          <w:sz w:val="24"/>
          <w:szCs w:val="24"/>
          <w:lang w:val="en-GB" w:eastAsia="zh-CN"/>
        </w:rPr>
      </w:pPr>
      <w:bookmarkStart w:id="4" w:name="OLE_LINK25"/>
      <w:bookmarkStart w:id="5" w:name="OLE_LINK26"/>
      <w:r>
        <w:rPr>
          <w:rFonts w:eastAsiaTheme="minorEastAsia"/>
          <w:sz w:val="24"/>
          <w:szCs w:val="24"/>
          <w:lang w:eastAsia="zh-CN"/>
        </w:rPr>
        <w:t>D</w:t>
      </w:r>
      <w:proofErr w:type="spellStart"/>
      <w:r w:rsidR="002E6C33" w:rsidRPr="002E6C33">
        <w:rPr>
          <w:rFonts w:eastAsiaTheme="minorEastAsia"/>
          <w:sz w:val="24"/>
          <w:szCs w:val="24"/>
          <w:lang w:val="en-GB" w:eastAsia="zh-CN"/>
        </w:rPr>
        <w:t>euterium</w:t>
      </w:r>
      <w:proofErr w:type="spellEnd"/>
      <w:r w:rsidR="002E6C33" w:rsidRPr="002E6C33">
        <w:rPr>
          <w:rFonts w:eastAsiaTheme="minorEastAsia"/>
          <w:sz w:val="24"/>
          <w:szCs w:val="24"/>
          <w:lang w:val="en-GB" w:eastAsia="zh-CN"/>
        </w:rPr>
        <w:t xml:space="preserve"> </w:t>
      </w:r>
      <w:r w:rsidR="00065C88">
        <w:rPr>
          <w:rFonts w:eastAsiaTheme="minorEastAsia"/>
          <w:sz w:val="24"/>
          <w:szCs w:val="24"/>
          <w:lang w:val="en-GB" w:eastAsia="zh-CN"/>
        </w:rPr>
        <w:t xml:space="preserve">(D) </w:t>
      </w:r>
      <w:r w:rsidR="002E6C33" w:rsidRPr="002E6C33">
        <w:rPr>
          <w:rFonts w:eastAsiaTheme="minorEastAsia"/>
          <w:sz w:val="24"/>
          <w:szCs w:val="24"/>
          <w:lang w:val="en-GB" w:eastAsia="zh-CN"/>
        </w:rPr>
        <w:t xml:space="preserve">is used as a neutron moderator, </w:t>
      </w:r>
      <w:r>
        <w:rPr>
          <w:rFonts w:eastAsiaTheme="minorEastAsia"/>
          <w:sz w:val="24"/>
          <w:szCs w:val="24"/>
          <w:lang w:val="en-GB" w:eastAsia="zh-CN"/>
        </w:rPr>
        <w:t>as a</w:t>
      </w:r>
      <w:r w:rsidR="002E6C33" w:rsidRPr="002E6C33">
        <w:rPr>
          <w:rFonts w:eastAsiaTheme="minorEastAsia"/>
          <w:sz w:val="24"/>
          <w:szCs w:val="24"/>
          <w:lang w:val="en-GB" w:eastAsia="zh-CN"/>
        </w:rPr>
        <w:t xml:space="preserve"> nonradioactive isotopic </w:t>
      </w:r>
      <w:r w:rsidRPr="002E6C33">
        <w:rPr>
          <w:rFonts w:eastAsiaTheme="minorEastAsia"/>
          <w:sz w:val="24"/>
          <w:szCs w:val="24"/>
          <w:lang w:val="en-GB" w:eastAsia="zh-CN"/>
        </w:rPr>
        <w:t>trac</w:t>
      </w:r>
      <w:r>
        <w:rPr>
          <w:rFonts w:eastAsiaTheme="minorEastAsia"/>
          <w:sz w:val="24"/>
          <w:szCs w:val="24"/>
          <w:lang w:val="en-GB" w:eastAsia="zh-CN"/>
        </w:rPr>
        <w:t>er,</w:t>
      </w:r>
      <w:r w:rsidRPr="002E6C33">
        <w:rPr>
          <w:rFonts w:eastAsiaTheme="minorEastAsia"/>
          <w:sz w:val="24"/>
          <w:szCs w:val="24"/>
          <w:lang w:val="en-GB" w:eastAsia="zh-CN"/>
        </w:rPr>
        <w:t xml:space="preserve"> </w:t>
      </w:r>
      <w:r w:rsidR="002E6C33" w:rsidRPr="002E6C33">
        <w:rPr>
          <w:rFonts w:eastAsiaTheme="minorEastAsia"/>
          <w:sz w:val="24"/>
          <w:szCs w:val="24"/>
          <w:lang w:val="en-GB" w:eastAsia="zh-CN"/>
        </w:rPr>
        <w:t>and in neutron scattering</w:t>
      </w:r>
      <w:r w:rsidR="00AE6455" w:rsidRPr="00AE6455">
        <w:rPr>
          <w:rFonts w:eastAsiaTheme="minorEastAsia"/>
          <w:sz w:val="24"/>
          <w:szCs w:val="24"/>
          <w:lang w:val="en-GB" w:eastAsia="zh-CN"/>
        </w:rPr>
        <w:t xml:space="preserve"> </w:t>
      </w:r>
      <w:r w:rsidR="00AE6455">
        <w:rPr>
          <w:rFonts w:eastAsiaTheme="minorEastAsia"/>
          <w:sz w:val="24"/>
          <w:szCs w:val="24"/>
          <w:lang w:val="en-GB" w:eastAsia="zh-CN"/>
        </w:rPr>
        <w:t>experiments</w:t>
      </w:r>
      <w:r w:rsidR="002E6C33" w:rsidRPr="002E6C33">
        <w:rPr>
          <w:rFonts w:eastAsiaTheme="minorEastAsia"/>
          <w:sz w:val="24"/>
          <w:szCs w:val="24"/>
          <w:lang w:val="en-GB" w:eastAsia="zh-CN"/>
        </w:rPr>
        <w:t xml:space="preserve">. </w:t>
      </w:r>
      <w:r w:rsidR="00E25559">
        <w:rPr>
          <w:rFonts w:eastAsiaTheme="minorEastAsia"/>
          <w:sz w:val="24"/>
          <w:szCs w:val="24"/>
          <w:lang w:val="en-GB" w:eastAsia="zh-CN"/>
        </w:rPr>
        <w:t>T</w:t>
      </w:r>
      <w:r w:rsidR="002E6C33" w:rsidRPr="002E6C33">
        <w:rPr>
          <w:rFonts w:eastAsiaTheme="minorEastAsia"/>
          <w:sz w:val="24"/>
          <w:szCs w:val="24"/>
          <w:lang w:val="en-GB" w:eastAsia="zh-CN"/>
        </w:rPr>
        <w:t>hese applications</w:t>
      </w:r>
      <w:r w:rsidR="0019346E">
        <w:rPr>
          <w:rFonts w:eastAsiaTheme="minorEastAsia"/>
          <w:sz w:val="24"/>
          <w:szCs w:val="24"/>
          <w:lang w:val="en-GB" w:eastAsia="zh-CN"/>
        </w:rPr>
        <w:t xml:space="preserve"> </w:t>
      </w:r>
      <w:r w:rsidR="00A645E2">
        <w:rPr>
          <w:rFonts w:eastAsiaTheme="minorEastAsia"/>
          <w:sz w:val="24"/>
          <w:szCs w:val="24"/>
          <w:lang w:val="en-GB" w:eastAsia="zh-CN"/>
        </w:rPr>
        <w:t>need</w:t>
      </w:r>
      <w:r w:rsidR="002E6C33" w:rsidRPr="002E6C33">
        <w:rPr>
          <w:rFonts w:eastAsiaTheme="minorEastAsia"/>
          <w:sz w:val="24"/>
          <w:szCs w:val="24"/>
          <w:lang w:val="en-GB" w:eastAsia="zh-CN"/>
        </w:rPr>
        <w:t xml:space="preserve"> </w:t>
      </w:r>
      <w:r w:rsidR="0019346E" w:rsidRPr="002E6C33">
        <w:rPr>
          <w:rFonts w:eastAsiaTheme="minorEastAsia"/>
          <w:sz w:val="24"/>
          <w:szCs w:val="24"/>
          <w:lang w:val="en-GB" w:eastAsia="zh-CN"/>
        </w:rPr>
        <w:t>high</w:t>
      </w:r>
      <w:r w:rsidR="0019346E">
        <w:rPr>
          <w:rFonts w:eastAsiaTheme="minorEastAsia"/>
          <w:sz w:val="24"/>
          <w:szCs w:val="24"/>
          <w:lang w:val="en-GB" w:eastAsia="zh-CN"/>
        </w:rPr>
        <w:t>-</w:t>
      </w:r>
      <w:r w:rsidR="002E6C33" w:rsidRPr="002E6C33">
        <w:rPr>
          <w:rFonts w:eastAsiaTheme="minorEastAsia"/>
          <w:sz w:val="24"/>
          <w:szCs w:val="24"/>
          <w:lang w:val="en-GB" w:eastAsia="zh-CN"/>
        </w:rPr>
        <w:t xml:space="preserve">purity deuterium, which is </w:t>
      </w:r>
      <w:r w:rsidR="008D3EF3">
        <w:rPr>
          <w:rFonts w:eastAsiaTheme="minorEastAsia"/>
          <w:sz w:val="24"/>
          <w:szCs w:val="24"/>
          <w:lang w:val="en-GB" w:eastAsia="zh-CN"/>
        </w:rPr>
        <w:t>expensive</w:t>
      </w:r>
      <w:r w:rsidR="008D3EF3" w:rsidRPr="002E6C33">
        <w:rPr>
          <w:rFonts w:eastAsiaTheme="minorEastAsia"/>
          <w:sz w:val="24"/>
          <w:szCs w:val="24"/>
          <w:lang w:val="en-GB" w:eastAsia="zh-CN"/>
        </w:rPr>
        <w:t xml:space="preserve"> </w:t>
      </w:r>
      <w:r w:rsidR="002E6C33" w:rsidRPr="002E6C33">
        <w:rPr>
          <w:rFonts w:eastAsiaTheme="minorEastAsia"/>
          <w:sz w:val="24"/>
          <w:szCs w:val="24"/>
          <w:lang w:val="en-GB" w:eastAsia="zh-CN"/>
        </w:rPr>
        <w:t xml:space="preserve">because of </w:t>
      </w:r>
      <w:r w:rsidR="00365BD7">
        <w:rPr>
          <w:rFonts w:eastAsiaTheme="minorEastAsia"/>
          <w:sz w:val="24"/>
          <w:szCs w:val="24"/>
          <w:lang w:val="en-GB" w:eastAsia="zh-CN"/>
        </w:rPr>
        <w:t>its</w:t>
      </w:r>
      <w:r w:rsidR="00365BD7" w:rsidRPr="002E6C33">
        <w:rPr>
          <w:rFonts w:eastAsiaTheme="minorEastAsia"/>
          <w:sz w:val="24"/>
          <w:szCs w:val="24"/>
          <w:lang w:val="en-GB" w:eastAsia="zh-CN"/>
        </w:rPr>
        <w:t xml:space="preserve"> </w:t>
      </w:r>
      <w:r w:rsidR="002E6C33" w:rsidRPr="002E6C33">
        <w:rPr>
          <w:rFonts w:eastAsiaTheme="minorEastAsia"/>
          <w:sz w:val="24"/>
          <w:szCs w:val="24"/>
          <w:lang w:val="en-GB" w:eastAsia="zh-CN"/>
        </w:rPr>
        <w:t xml:space="preserve">low </w:t>
      </w:r>
      <w:r w:rsidR="00B376C7">
        <w:rPr>
          <w:rFonts w:eastAsiaTheme="minorEastAsia"/>
          <w:sz w:val="24"/>
          <w:szCs w:val="24"/>
          <w:lang w:val="en-GB" w:eastAsia="zh-CN"/>
        </w:rPr>
        <w:t xml:space="preserve">natural </w:t>
      </w:r>
      <w:r w:rsidR="00365BD7">
        <w:rPr>
          <w:rFonts w:eastAsiaTheme="minorEastAsia"/>
          <w:sz w:val="24"/>
          <w:szCs w:val="24"/>
          <w:lang w:val="en-GB" w:eastAsia="zh-CN"/>
        </w:rPr>
        <w:t xml:space="preserve">abundance </w:t>
      </w:r>
      <w:r w:rsidR="0019346E">
        <w:rPr>
          <w:rFonts w:eastAsiaTheme="minorEastAsia"/>
          <w:sz w:val="24"/>
          <w:szCs w:val="24"/>
          <w:lang w:val="en-GB" w:eastAsia="zh-CN"/>
        </w:rPr>
        <w:t>(</w:t>
      </w:r>
      <w:r w:rsidR="0019346E" w:rsidRPr="002E6C33">
        <w:rPr>
          <w:rFonts w:eastAsiaTheme="minorEastAsia"/>
          <w:sz w:val="24"/>
          <w:szCs w:val="24"/>
          <w:lang w:val="en-GB" w:eastAsia="zh-CN"/>
        </w:rPr>
        <w:t>0.01</w:t>
      </w:r>
      <w:r w:rsidR="00BE5BE9">
        <w:rPr>
          <w:rFonts w:eastAsiaTheme="minorEastAsia"/>
          <w:sz w:val="24"/>
          <w:szCs w:val="24"/>
          <w:lang w:val="en-GB" w:eastAsia="zh-CN"/>
        </w:rPr>
        <w:t>56</w:t>
      </w:r>
      <w:r w:rsidR="00B376C7">
        <w:rPr>
          <w:rFonts w:eastAsiaTheme="minorEastAsia"/>
          <w:sz w:val="24"/>
          <w:szCs w:val="24"/>
          <w:lang w:val="en-GB" w:eastAsia="zh-CN"/>
        </w:rPr>
        <w:t xml:space="preserve"> </w:t>
      </w:r>
      <w:proofErr w:type="spellStart"/>
      <w:r w:rsidR="00B376C7">
        <w:rPr>
          <w:rFonts w:eastAsiaTheme="minorEastAsia"/>
          <w:sz w:val="24"/>
          <w:szCs w:val="24"/>
          <w:lang w:val="en-GB" w:eastAsia="zh-CN"/>
        </w:rPr>
        <w:t>mol</w:t>
      </w:r>
      <w:proofErr w:type="spellEnd"/>
      <w:r w:rsidR="00B376C7">
        <w:rPr>
          <w:rFonts w:eastAsiaTheme="minorEastAsia"/>
          <w:sz w:val="24"/>
          <w:szCs w:val="24"/>
          <w:lang w:val="en-GB" w:eastAsia="zh-CN"/>
        </w:rPr>
        <w:t> </w:t>
      </w:r>
      <w:r w:rsidR="0019346E" w:rsidRPr="002E6C33">
        <w:rPr>
          <w:rFonts w:eastAsiaTheme="minorEastAsia"/>
          <w:sz w:val="24"/>
          <w:szCs w:val="24"/>
          <w:lang w:val="en-GB" w:eastAsia="zh-CN"/>
        </w:rPr>
        <w:t>%</w:t>
      </w:r>
      <w:r w:rsidR="0019346E">
        <w:rPr>
          <w:rFonts w:eastAsiaTheme="minorEastAsia"/>
          <w:sz w:val="24"/>
          <w:szCs w:val="24"/>
          <w:lang w:val="en-GB" w:eastAsia="zh-CN"/>
        </w:rPr>
        <w:t>)</w:t>
      </w:r>
      <w:r w:rsidR="002E6C33" w:rsidRPr="002E6C33">
        <w:rPr>
          <w:rFonts w:eastAsiaTheme="minorEastAsia"/>
          <w:sz w:val="24"/>
          <w:szCs w:val="24"/>
          <w:lang w:val="en-GB" w:eastAsia="zh-CN"/>
        </w:rPr>
        <w:t xml:space="preserve">. Typically, </w:t>
      </w:r>
      <w:r w:rsidR="002A0FA9">
        <w:rPr>
          <w:rFonts w:eastAsiaTheme="minorEastAsia"/>
          <w:sz w:val="24"/>
          <w:szCs w:val="24"/>
          <w:lang w:val="en-GB" w:eastAsia="zh-CN"/>
        </w:rPr>
        <w:t>D</w:t>
      </w:r>
      <w:r w:rsidR="002A0FA9" w:rsidRPr="00A66218">
        <w:rPr>
          <w:rFonts w:eastAsiaTheme="minorEastAsia"/>
          <w:sz w:val="24"/>
          <w:szCs w:val="24"/>
          <w:vertAlign w:val="subscript"/>
          <w:lang w:val="en-GB" w:eastAsia="zh-CN"/>
        </w:rPr>
        <w:t>2</w:t>
      </w:r>
      <w:r w:rsidR="002A0FA9">
        <w:rPr>
          <w:rFonts w:eastAsiaTheme="minorEastAsia"/>
          <w:sz w:val="24"/>
          <w:szCs w:val="24"/>
          <w:lang w:val="en-GB" w:eastAsia="zh-CN"/>
        </w:rPr>
        <w:t xml:space="preserve"> is produced</w:t>
      </w:r>
      <w:r w:rsidR="002E6C33" w:rsidRPr="002E6C33">
        <w:rPr>
          <w:rFonts w:eastAsiaTheme="minorEastAsia"/>
          <w:sz w:val="24"/>
          <w:szCs w:val="24"/>
          <w:lang w:val="en-GB" w:eastAsia="zh-CN"/>
        </w:rPr>
        <w:t xml:space="preserve"> </w:t>
      </w:r>
      <w:r w:rsidR="00DA0E28">
        <w:rPr>
          <w:rFonts w:eastAsiaTheme="minorEastAsia"/>
          <w:sz w:val="24"/>
          <w:szCs w:val="24"/>
          <w:lang w:val="en-GB" w:eastAsia="zh-CN"/>
        </w:rPr>
        <w:t>by</w:t>
      </w:r>
      <w:r w:rsidR="00DA0E28" w:rsidRPr="002E6C33">
        <w:rPr>
          <w:rFonts w:eastAsiaTheme="minorEastAsia"/>
          <w:sz w:val="24"/>
          <w:szCs w:val="24"/>
          <w:lang w:val="en-GB" w:eastAsia="zh-CN"/>
        </w:rPr>
        <w:t xml:space="preserve"> </w:t>
      </w:r>
      <w:r w:rsidR="002E6C33" w:rsidRPr="002E6C33">
        <w:rPr>
          <w:rFonts w:eastAsiaTheme="minorEastAsia"/>
          <w:sz w:val="24"/>
          <w:szCs w:val="24"/>
          <w:lang w:val="en-GB" w:eastAsia="zh-CN"/>
        </w:rPr>
        <w:t xml:space="preserve">electrolysis of heavy water </w:t>
      </w:r>
      <w:r w:rsidR="00A645E2">
        <w:rPr>
          <w:rFonts w:eastAsiaTheme="minorEastAsia"/>
          <w:sz w:val="24"/>
          <w:szCs w:val="24"/>
          <w:lang w:val="en-GB" w:eastAsia="zh-CN"/>
        </w:rPr>
        <w:t xml:space="preserve">and </w:t>
      </w:r>
      <w:r w:rsidR="002E6C33" w:rsidRPr="002E6C33">
        <w:rPr>
          <w:rFonts w:eastAsiaTheme="minorEastAsia"/>
          <w:sz w:val="24"/>
          <w:szCs w:val="24"/>
          <w:lang w:val="en-GB" w:eastAsia="zh-CN"/>
        </w:rPr>
        <w:t>extracted using the Girdler-</w:t>
      </w:r>
      <w:proofErr w:type="spellStart"/>
      <w:r w:rsidR="002E6C33" w:rsidRPr="002E6C33">
        <w:rPr>
          <w:rFonts w:eastAsiaTheme="minorEastAsia"/>
          <w:sz w:val="24"/>
          <w:szCs w:val="24"/>
          <w:lang w:val="en-GB" w:eastAsia="zh-CN"/>
        </w:rPr>
        <w:t>sulfide</w:t>
      </w:r>
      <w:proofErr w:type="spellEnd"/>
      <w:r w:rsidR="002E6C33" w:rsidRPr="002E6C33">
        <w:rPr>
          <w:rFonts w:eastAsiaTheme="minorEastAsia"/>
          <w:sz w:val="24"/>
          <w:szCs w:val="24"/>
          <w:lang w:val="en-GB" w:eastAsia="zh-CN"/>
        </w:rPr>
        <w:t xml:space="preserve"> process</w:t>
      </w:r>
      <w:r w:rsidR="007E5017">
        <w:rPr>
          <w:rFonts w:eastAsiaTheme="minorEastAsia"/>
          <w:sz w:val="24"/>
          <w:szCs w:val="24"/>
          <w:lang w:val="en-GB" w:eastAsia="zh-CN"/>
        </w:rPr>
        <w:t xml:space="preserve"> (</w:t>
      </w:r>
      <w:r w:rsidR="00F64977">
        <w:rPr>
          <w:rFonts w:eastAsiaTheme="minorEastAsia"/>
          <w:i/>
          <w:sz w:val="24"/>
          <w:szCs w:val="24"/>
          <w:lang w:val="en-GB" w:eastAsia="zh-CN"/>
        </w:rPr>
        <w:t>1</w:t>
      </w:r>
      <w:r w:rsidR="007E5017">
        <w:rPr>
          <w:rFonts w:eastAsiaTheme="minorEastAsia"/>
          <w:sz w:val="24"/>
          <w:szCs w:val="24"/>
          <w:lang w:val="en-GB" w:eastAsia="zh-CN"/>
        </w:rPr>
        <w:t xml:space="preserve">) </w:t>
      </w:r>
      <w:r w:rsidR="002E6C33" w:rsidRPr="002E6C33">
        <w:rPr>
          <w:rFonts w:eastAsiaTheme="minorEastAsia"/>
          <w:sz w:val="24"/>
          <w:szCs w:val="24"/>
          <w:lang w:val="en-GB" w:eastAsia="zh-CN"/>
        </w:rPr>
        <w:t xml:space="preserve">or </w:t>
      </w:r>
      <w:r w:rsidR="00065C88">
        <w:rPr>
          <w:rFonts w:eastAsiaTheme="minorEastAsia"/>
          <w:sz w:val="24"/>
          <w:szCs w:val="24"/>
          <w:lang w:val="en-GB" w:eastAsia="zh-CN"/>
        </w:rPr>
        <w:t>by</w:t>
      </w:r>
      <w:r w:rsidR="00065C88" w:rsidRPr="002E6C33">
        <w:rPr>
          <w:rFonts w:eastAsiaTheme="minorEastAsia"/>
          <w:sz w:val="24"/>
          <w:szCs w:val="24"/>
          <w:lang w:val="en-GB" w:eastAsia="zh-CN"/>
        </w:rPr>
        <w:t xml:space="preserve"> </w:t>
      </w:r>
      <w:r w:rsidR="002E6C33" w:rsidRPr="002E6C33">
        <w:rPr>
          <w:rFonts w:eastAsiaTheme="minorEastAsia"/>
          <w:sz w:val="24"/>
          <w:szCs w:val="24"/>
          <w:lang w:val="en-GB" w:eastAsia="zh-CN"/>
        </w:rPr>
        <w:t xml:space="preserve">cryogenic distillation at </w:t>
      </w:r>
      <w:r w:rsidR="00305EC3" w:rsidRPr="002E6C33">
        <w:rPr>
          <w:rFonts w:eastAsiaTheme="minorEastAsia"/>
          <w:sz w:val="24"/>
          <w:szCs w:val="24"/>
          <w:lang w:val="en-GB" w:eastAsia="zh-CN"/>
        </w:rPr>
        <w:t>24</w:t>
      </w:r>
      <w:r w:rsidR="00305EC3">
        <w:rPr>
          <w:rFonts w:eastAsiaTheme="minorEastAsia"/>
          <w:sz w:val="24"/>
          <w:szCs w:val="24"/>
          <w:lang w:val="en-GB" w:eastAsia="zh-CN"/>
        </w:rPr>
        <w:t> </w:t>
      </w:r>
      <w:r w:rsidR="002E6C33" w:rsidRPr="002E6C33">
        <w:rPr>
          <w:rFonts w:eastAsiaTheme="minorEastAsia"/>
          <w:sz w:val="24"/>
          <w:szCs w:val="24"/>
          <w:lang w:val="en-GB" w:eastAsia="zh-CN"/>
        </w:rPr>
        <w:t>K</w:t>
      </w:r>
      <w:r w:rsidR="007E5017">
        <w:rPr>
          <w:rFonts w:eastAsiaTheme="minorEastAsia"/>
          <w:sz w:val="24"/>
          <w:szCs w:val="24"/>
          <w:lang w:val="en-GB" w:eastAsia="zh-CN"/>
        </w:rPr>
        <w:t xml:space="preserve"> (</w:t>
      </w:r>
      <w:r w:rsidR="00F64977">
        <w:rPr>
          <w:rFonts w:eastAsiaTheme="minorEastAsia"/>
          <w:i/>
          <w:sz w:val="24"/>
          <w:szCs w:val="24"/>
          <w:lang w:val="en-GB" w:eastAsia="zh-CN"/>
        </w:rPr>
        <w:t>2</w:t>
      </w:r>
      <w:r w:rsidR="007E5017">
        <w:rPr>
          <w:rFonts w:eastAsiaTheme="minorEastAsia"/>
          <w:sz w:val="24"/>
          <w:szCs w:val="24"/>
          <w:lang w:val="en-GB" w:eastAsia="zh-CN"/>
        </w:rPr>
        <w:t>)</w:t>
      </w:r>
      <w:r w:rsidR="002E6C33" w:rsidRPr="002E6C33">
        <w:rPr>
          <w:rFonts w:eastAsiaTheme="minorEastAsia"/>
          <w:sz w:val="24"/>
          <w:szCs w:val="24"/>
          <w:lang w:val="en-GB" w:eastAsia="zh-CN"/>
        </w:rPr>
        <w:t xml:space="preserve">. </w:t>
      </w:r>
      <w:r w:rsidR="00065C88">
        <w:rPr>
          <w:rFonts w:eastAsiaTheme="minorEastAsia"/>
          <w:sz w:val="24"/>
          <w:szCs w:val="24"/>
          <w:lang w:val="en-GB" w:eastAsia="zh-CN"/>
        </w:rPr>
        <w:t>Both</w:t>
      </w:r>
      <w:r w:rsidR="00065C88" w:rsidRPr="002E6C33">
        <w:rPr>
          <w:rFonts w:eastAsiaTheme="minorEastAsia"/>
          <w:sz w:val="24"/>
          <w:szCs w:val="24"/>
          <w:lang w:val="en-GB" w:eastAsia="zh-CN"/>
        </w:rPr>
        <w:t xml:space="preserve"> </w:t>
      </w:r>
      <w:r w:rsidR="002E6C33" w:rsidRPr="002E6C33">
        <w:rPr>
          <w:rFonts w:eastAsiaTheme="minorEastAsia"/>
          <w:sz w:val="24"/>
          <w:szCs w:val="24"/>
          <w:lang w:val="en-GB" w:eastAsia="zh-CN"/>
        </w:rPr>
        <w:t>processes are costly and energy intensive because of the multiple enrichment steps required</w:t>
      </w:r>
      <w:r w:rsidR="007E5017">
        <w:rPr>
          <w:rFonts w:eastAsiaTheme="minorEastAsia"/>
          <w:sz w:val="24"/>
          <w:szCs w:val="24"/>
          <w:lang w:val="en-GB" w:eastAsia="zh-CN"/>
        </w:rPr>
        <w:t xml:space="preserve"> (</w:t>
      </w:r>
      <w:r w:rsidR="00F64977">
        <w:rPr>
          <w:rFonts w:eastAsiaTheme="minorEastAsia"/>
          <w:i/>
          <w:sz w:val="24"/>
          <w:szCs w:val="24"/>
          <w:lang w:val="en-GB" w:eastAsia="zh-CN"/>
        </w:rPr>
        <w:t>3</w:t>
      </w:r>
      <w:r w:rsidR="007E5017">
        <w:rPr>
          <w:rFonts w:eastAsiaTheme="minorEastAsia"/>
          <w:sz w:val="24"/>
          <w:szCs w:val="24"/>
          <w:lang w:val="en-GB" w:eastAsia="zh-CN"/>
        </w:rPr>
        <w:t>)</w:t>
      </w:r>
      <w:r w:rsidR="002E6C33" w:rsidRPr="002E6C33">
        <w:rPr>
          <w:rFonts w:eastAsiaTheme="minorEastAsia"/>
          <w:sz w:val="24"/>
          <w:szCs w:val="24"/>
          <w:lang w:val="en-GB" w:eastAsia="zh-CN"/>
        </w:rPr>
        <w:t xml:space="preserve">. </w:t>
      </w:r>
    </w:p>
    <w:p w14:paraId="13B4A680" w14:textId="3778C14F" w:rsidR="002E6C33" w:rsidRPr="00A66218" w:rsidRDefault="002E6C33" w:rsidP="00E228D5">
      <w:pPr>
        <w:spacing w:after="200"/>
        <w:jc w:val="both"/>
        <w:rPr>
          <w:rFonts w:eastAsiaTheme="minorEastAsia"/>
          <w:sz w:val="24"/>
          <w:szCs w:val="24"/>
          <w:lang w:val="en-GB" w:eastAsia="zh-CN"/>
        </w:rPr>
      </w:pPr>
      <w:r w:rsidRPr="002E6C33">
        <w:rPr>
          <w:rFonts w:eastAsiaTheme="minorEastAsia"/>
          <w:sz w:val="24"/>
          <w:szCs w:val="24"/>
          <w:lang w:val="en-GB" w:eastAsia="zh-CN"/>
        </w:rPr>
        <w:t xml:space="preserve">An attractive alternative to purify </w:t>
      </w:r>
      <w:r w:rsidR="00C16527">
        <w:rPr>
          <w:rFonts w:eastAsiaTheme="minorEastAsia"/>
          <w:sz w:val="24"/>
          <w:szCs w:val="24"/>
          <w:lang w:val="en-GB" w:eastAsia="zh-CN"/>
        </w:rPr>
        <w:t>D</w:t>
      </w:r>
      <w:r w:rsidR="00C16527" w:rsidRPr="00914EB8">
        <w:rPr>
          <w:rFonts w:eastAsiaTheme="minorEastAsia"/>
          <w:sz w:val="24"/>
          <w:szCs w:val="24"/>
          <w:vertAlign w:val="subscript"/>
          <w:lang w:val="en-GB" w:eastAsia="zh-CN"/>
        </w:rPr>
        <w:t>2</w:t>
      </w:r>
      <w:r w:rsidR="00C16527" w:rsidRPr="002E6C33">
        <w:rPr>
          <w:rFonts w:eastAsiaTheme="minorEastAsia"/>
          <w:sz w:val="24"/>
          <w:szCs w:val="24"/>
          <w:lang w:val="en-GB" w:eastAsia="zh-CN"/>
        </w:rPr>
        <w:t xml:space="preserve"> </w:t>
      </w:r>
      <w:r w:rsidRPr="002E6C33">
        <w:rPr>
          <w:rFonts w:eastAsiaTheme="minorEastAsia"/>
          <w:sz w:val="24"/>
          <w:szCs w:val="24"/>
          <w:lang w:val="en-GB" w:eastAsia="zh-CN"/>
        </w:rPr>
        <w:t xml:space="preserve">from </w:t>
      </w:r>
      <w:r w:rsidR="00AE6455">
        <w:rPr>
          <w:rFonts w:eastAsiaTheme="minorEastAsia"/>
          <w:sz w:val="24"/>
          <w:szCs w:val="24"/>
          <w:lang w:val="en-GB" w:eastAsia="zh-CN"/>
        </w:rPr>
        <w:t>H</w:t>
      </w:r>
      <w:r w:rsidR="00AE6455" w:rsidRPr="002E6C33">
        <w:rPr>
          <w:rFonts w:eastAsiaTheme="minorEastAsia"/>
          <w:sz w:val="24"/>
          <w:szCs w:val="24"/>
          <w:vertAlign w:val="subscript"/>
          <w:lang w:val="en-GB" w:eastAsia="zh-CN"/>
        </w:rPr>
        <w:t>2</w:t>
      </w:r>
      <w:r w:rsidRPr="002E6C33">
        <w:rPr>
          <w:rFonts w:eastAsiaTheme="minorEastAsia"/>
          <w:sz w:val="24"/>
          <w:szCs w:val="24"/>
          <w:lang w:val="en-GB" w:eastAsia="zh-CN"/>
        </w:rPr>
        <w:t>/</w:t>
      </w:r>
      <w:r w:rsidR="00AE6455">
        <w:rPr>
          <w:rFonts w:eastAsiaTheme="minorEastAsia"/>
          <w:sz w:val="24"/>
          <w:szCs w:val="24"/>
          <w:lang w:val="en-GB" w:eastAsia="zh-CN"/>
        </w:rPr>
        <w:t>D</w:t>
      </w:r>
      <w:r w:rsidR="00AE6455" w:rsidRPr="002E6C33">
        <w:rPr>
          <w:rFonts w:eastAsiaTheme="minorEastAsia"/>
          <w:sz w:val="24"/>
          <w:szCs w:val="24"/>
          <w:vertAlign w:val="subscript"/>
          <w:lang w:val="en-GB" w:eastAsia="zh-CN"/>
        </w:rPr>
        <w:t>2</w:t>
      </w:r>
      <w:r w:rsidR="00AE6455" w:rsidRPr="002E6C33">
        <w:rPr>
          <w:rFonts w:eastAsiaTheme="minorEastAsia"/>
          <w:sz w:val="24"/>
          <w:szCs w:val="24"/>
          <w:lang w:val="en-GB" w:eastAsia="zh-CN"/>
        </w:rPr>
        <w:t xml:space="preserve"> </w:t>
      </w:r>
      <w:r w:rsidRPr="002E6C33">
        <w:rPr>
          <w:rFonts w:eastAsiaTheme="minorEastAsia"/>
          <w:sz w:val="24"/>
          <w:szCs w:val="24"/>
          <w:lang w:val="en-GB" w:eastAsia="zh-CN"/>
        </w:rPr>
        <w:t>gas mixture</w:t>
      </w:r>
      <w:r w:rsidR="00065C88">
        <w:rPr>
          <w:rFonts w:eastAsiaTheme="minorEastAsia"/>
          <w:sz w:val="24"/>
          <w:szCs w:val="24"/>
          <w:lang w:val="en-GB" w:eastAsia="zh-CN"/>
        </w:rPr>
        <w:t>s</w:t>
      </w:r>
      <w:r w:rsidRPr="002E6C33">
        <w:rPr>
          <w:rFonts w:eastAsiaTheme="minorEastAsia"/>
          <w:sz w:val="24"/>
          <w:szCs w:val="24"/>
          <w:lang w:val="en-GB" w:eastAsia="zh-CN"/>
        </w:rPr>
        <w:t xml:space="preserve"> is to </w:t>
      </w:r>
      <w:r w:rsidR="00065C88">
        <w:rPr>
          <w:rFonts w:eastAsiaTheme="minorEastAsia"/>
          <w:sz w:val="24"/>
          <w:szCs w:val="24"/>
          <w:lang w:val="en-GB" w:eastAsia="zh-CN"/>
        </w:rPr>
        <w:t>a</w:t>
      </w:r>
      <w:r w:rsidR="002549FE">
        <w:rPr>
          <w:rFonts w:eastAsiaTheme="minorEastAsia"/>
          <w:sz w:val="24"/>
          <w:szCs w:val="24"/>
          <w:lang w:val="en-GB" w:eastAsia="zh-CN"/>
        </w:rPr>
        <w:t>d</w:t>
      </w:r>
      <w:r w:rsidR="00065C88">
        <w:rPr>
          <w:rFonts w:eastAsiaTheme="minorEastAsia"/>
          <w:sz w:val="24"/>
          <w:szCs w:val="24"/>
          <w:lang w:val="en-GB" w:eastAsia="zh-CN"/>
        </w:rPr>
        <w:t>sorb</w:t>
      </w:r>
      <w:r w:rsidRPr="002E6C33">
        <w:rPr>
          <w:rFonts w:eastAsiaTheme="minorEastAsia"/>
          <w:sz w:val="24"/>
          <w:szCs w:val="24"/>
          <w:lang w:val="en-GB" w:eastAsia="zh-CN"/>
        </w:rPr>
        <w:t xml:space="preserve"> D</w:t>
      </w:r>
      <w:r w:rsidRPr="002E6C33">
        <w:rPr>
          <w:rFonts w:eastAsiaTheme="minorEastAsia"/>
          <w:sz w:val="24"/>
          <w:szCs w:val="24"/>
          <w:vertAlign w:val="subscript"/>
          <w:lang w:val="en-GB" w:eastAsia="zh-CN"/>
        </w:rPr>
        <w:t xml:space="preserve">2 </w:t>
      </w:r>
      <w:r w:rsidRPr="002E6C33">
        <w:rPr>
          <w:rFonts w:eastAsiaTheme="minorEastAsia"/>
          <w:sz w:val="24"/>
          <w:szCs w:val="24"/>
          <w:lang w:val="en-GB" w:eastAsia="zh-CN"/>
        </w:rPr>
        <w:t xml:space="preserve">selectively </w:t>
      </w:r>
      <w:r w:rsidR="00065C88">
        <w:rPr>
          <w:rFonts w:eastAsiaTheme="minorEastAsia"/>
          <w:sz w:val="24"/>
          <w:szCs w:val="24"/>
          <w:lang w:val="en-GB" w:eastAsia="zh-CN"/>
        </w:rPr>
        <w:t>on a</w:t>
      </w:r>
      <w:r w:rsidRPr="002E6C33">
        <w:rPr>
          <w:rFonts w:eastAsiaTheme="minorEastAsia"/>
          <w:sz w:val="24"/>
          <w:szCs w:val="24"/>
          <w:lang w:val="en-GB" w:eastAsia="zh-CN"/>
        </w:rPr>
        <w:t xml:space="preserve"> microporous bed</w:t>
      </w:r>
      <w:r w:rsidR="007E5017">
        <w:rPr>
          <w:rFonts w:eastAsiaTheme="minorEastAsia"/>
          <w:sz w:val="24"/>
          <w:szCs w:val="24"/>
          <w:lang w:val="en-GB" w:eastAsia="zh-CN"/>
        </w:rPr>
        <w:t xml:space="preserve"> (</w:t>
      </w:r>
      <w:r w:rsidR="00F64977">
        <w:rPr>
          <w:rFonts w:eastAsiaTheme="minorEastAsia"/>
          <w:sz w:val="24"/>
          <w:szCs w:val="24"/>
          <w:lang w:val="en-GB" w:eastAsia="zh-CN"/>
        </w:rPr>
        <w:t>4</w:t>
      </w:r>
      <w:r w:rsidR="007E5017">
        <w:rPr>
          <w:rFonts w:eastAsiaTheme="minorEastAsia"/>
          <w:sz w:val="24"/>
          <w:szCs w:val="24"/>
          <w:lang w:val="en-GB" w:eastAsia="zh-CN"/>
        </w:rPr>
        <w:t>)</w:t>
      </w:r>
      <w:r w:rsidRPr="002E6C33">
        <w:rPr>
          <w:rFonts w:eastAsiaTheme="minorEastAsia"/>
          <w:sz w:val="24"/>
          <w:szCs w:val="24"/>
          <w:lang w:val="en-GB" w:eastAsia="zh-CN"/>
        </w:rPr>
        <w:t xml:space="preserve">. Kinetic quantum sieving (KQS) </w:t>
      </w:r>
      <w:r w:rsidR="00065C88">
        <w:rPr>
          <w:rFonts w:eastAsiaTheme="minorEastAsia"/>
          <w:sz w:val="24"/>
          <w:szCs w:val="24"/>
          <w:lang w:val="en-GB" w:eastAsia="zh-CN"/>
        </w:rPr>
        <w:t>using</w:t>
      </w:r>
      <w:r w:rsidR="00065C88" w:rsidRPr="002E6C33">
        <w:rPr>
          <w:rFonts w:eastAsiaTheme="minorEastAsia"/>
          <w:sz w:val="24"/>
          <w:szCs w:val="24"/>
          <w:lang w:val="en-GB" w:eastAsia="zh-CN"/>
        </w:rPr>
        <w:t xml:space="preserve"> </w:t>
      </w:r>
      <w:proofErr w:type="spellStart"/>
      <w:r w:rsidR="00065C88">
        <w:rPr>
          <w:rFonts w:eastAsiaTheme="minorEastAsia"/>
          <w:sz w:val="24"/>
          <w:szCs w:val="24"/>
          <w:lang w:val="en-GB" w:eastAsia="zh-CN"/>
        </w:rPr>
        <w:t>nanoporous</w:t>
      </w:r>
      <w:proofErr w:type="spellEnd"/>
      <w:r w:rsidR="00065C88">
        <w:rPr>
          <w:rFonts w:eastAsiaTheme="minorEastAsia"/>
          <w:sz w:val="24"/>
          <w:szCs w:val="24"/>
          <w:lang w:val="en-GB" w:eastAsia="zh-CN"/>
        </w:rPr>
        <w:t xml:space="preserve"> solids</w:t>
      </w:r>
      <w:r w:rsidRPr="002E6C33">
        <w:rPr>
          <w:rFonts w:eastAsiaTheme="minorEastAsia"/>
          <w:sz w:val="24"/>
          <w:szCs w:val="24"/>
          <w:lang w:val="en-GB" w:eastAsia="zh-CN"/>
        </w:rPr>
        <w:t xml:space="preserve"> was first proposed by </w:t>
      </w:r>
      <w:proofErr w:type="spellStart"/>
      <w:r w:rsidRPr="002E6C33">
        <w:rPr>
          <w:rFonts w:eastAsiaTheme="minorEastAsia"/>
          <w:sz w:val="24"/>
          <w:szCs w:val="24"/>
          <w:lang w:val="en-GB" w:eastAsia="zh-CN"/>
        </w:rPr>
        <w:t>Beenakker</w:t>
      </w:r>
      <w:proofErr w:type="spellEnd"/>
      <w:r w:rsidRPr="002E6C33">
        <w:rPr>
          <w:rFonts w:eastAsiaTheme="minorEastAsia"/>
          <w:sz w:val="24"/>
          <w:szCs w:val="24"/>
          <w:lang w:val="en-GB" w:eastAsia="zh-CN"/>
        </w:rPr>
        <w:t xml:space="preserve"> </w:t>
      </w:r>
      <w:r w:rsidRPr="00E549B2">
        <w:rPr>
          <w:rFonts w:eastAsiaTheme="minorEastAsia"/>
          <w:i/>
          <w:sz w:val="24"/>
          <w:szCs w:val="24"/>
          <w:lang w:val="en-GB" w:eastAsia="zh-CN"/>
        </w:rPr>
        <w:t>et al</w:t>
      </w:r>
      <w:r w:rsidR="00065C88" w:rsidRPr="00E549B2">
        <w:rPr>
          <w:rFonts w:eastAsiaTheme="minorEastAsia"/>
          <w:i/>
          <w:sz w:val="24"/>
          <w:szCs w:val="24"/>
          <w:lang w:val="en-GB" w:eastAsia="zh-CN"/>
        </w:rPr>
        <w:t>.</w:t>
      </w:r>
      <w:r w:rsidR="007E5017">
        <w:rPr>
          <w:rFonts w:eastAsiaTheme="minorEastAsia"/>
          <w:sz w:val="24"/>
          <w:szCs w:val="24"/>
          <w:lang w:val="en-GB" w:eastAsia="zh-CN"/>
        </w:rPr>
        <w:t xml:space="preserve"> (</w:t>
      </w:r>
      <w:r w:rsidR="00F64977">
        <w:rPr>
          <w:rFonts w:eastAsiaTheme="minorEastAsia"/>
          <w:i/>
          <w:sz w:val="24"/>
          <w:szCs w:val="24"/>
          <w:lang w:val="en-GB" w:eastAsia="zh-CN"/>
        </w:rPr>
        <w:t>5</w:t>
      </w:r>
      <w:r w:rsidR="007E5017">
        <w:rPr>
          <w:rFonts w:eastAsiaTheme="minorEastAsia"/>
          <w:sz w:val="24"/>
          <w:szCs w:val="24"/>
          <w:lang w:val="en-GB" w:eastAsia="zh-CN"/>
        </w:rPr>
        <w:t>)</w:t>
      </w:r>
      <w:r w:rsidRPr="002E6C33">
        <w:rPr>
          <w:rFonts w:eastAsiaTheme="minorEastAsia"/>
          <w:sz w:val="24"/>
          <w:szCs w:val="24"/>
          <w:lang w:val="en-GB" w:eastAsia="zh-CN"/>
        </w:rPr>
        <w:t xml:space="preserve">. </w:t>
      </w:r>
      <w:r w:rsidR="003C62E5">
        <w:rPr>
          <w:sz w:val="24"/>
          <w:szCs w:val="24"/>
        </w:rPr>
        <w:t xml:space="preserve">The KQS effect </w:t>
      </w:r>
      <w:r w:rsidR="003C62E5" w:rsidRPr="004057F1">
        <w:rPr>
          <w:sz w:val="24"/>
          <w:szCs w:val="24"/>
        </w:rPr>
        <w:t>becomes pronounced when the difference in size between a hydrogen molecule and the confining space is comparable to the thermal de Broglie wavelength</w:t>
      </w:r>
      <w:r w:rsidR="008D3EF3">
        <w:rPr>
          <w:sz w:val="24"/>
          <w:szCs w:val="24"/>
        </w:rPr>
        <w:t xml:space="preserve"> </w:t>
      </w:r>
      <w:r w:rsidR="003C62E5" w:rsidRPr="004057F1">
        <w:rPr>
          <w:sz w:val="24"/>
          <w:szCs w:val="24"/>
        </w:rPr>
        <w:t>of molecular hydrogen</w:t>
      </w:r>
      <w:proofErr w:type="gramStart"/>
      <w:r w:rsidR="008D3EF3">
        <w:rPr>
          <w:sz w:val="24"/>
          <w:szCs w:val="24"/>
        </w:rPr>
        <w:t xml:space="preserve">, </w:t>
      </w:r>
      <w:proofErr w:type="gramEnd"/>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m:t>
            </m:r>
          </m:sub>
        </m:sSub>
        <m:r>
          <w:rPr>
            <w:rFonts w:ascii="Cambria Math" w:hAnsi="Cambria Math"/>
            <w:sz w:val="24"/>
            <w:szCs w:val="24"/>
          </w:rPr>
          <m:t>=</m:t>
        </m:r>
        <m:f>
          <m:fPr>
            <m:type m:val="lin"/>
            <m:ctrlPr>
              <w:rPr>
                <w:rFonts w:ascii="Cambria Math" w:hAnsi="Cambria Math"/>
                <w:i/>
                <w:sz w:val="24"/>
                <w:szCs w:val="24"/>
              </w:rPr>
            </m:ctrlPr>
          </m:fPr>
          <m:num>
            <m:r>
              <w:rPr>
                <w:rFonts w:ascii="Cambria Math" w:hAnsi="Cambria Math"/>
                <w:sz w:val="24"/>
                <w:szCs w:val="24"/>
              </w:rPr>
              <m:t>h</m:t>
            </m:r>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2πm</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B</m:t>
                        </m:r>
                      </m:sub>
                    </m:sSub>
                    <m:r>
                      <w:rPr>
                        <w:rFonts w:ascii="Cambria Math" w:hAnsi="Cambria Math"/>
                        <w:sz w:val="24"/>
                        <w:szCs w:val="24"/>
                      </w:rPr>
                      <m:t>T</m:t>
                    </m:r>
                  </m:e>
                </m:d>
              </m:e>
              <m:sup>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up>
            </m:sSup>
          </m:den>
        </m:f>
      </m:oMath>
      <w:r w:rsidR="003C62E5" w:rsidRPr="004057F1">
        <w:rPr>
          <w:sz w:val="24"/>
          <w:szCs w:val="24"/>
        </w:rPr>
        <w:t xml:space="preserve">. </w:t>
      </w:r>
      <w:r w:rsidR="00065C88">
        <w:rPr>
          <w:rFonts w:eastAsiaTheme="minorEastAsia"/>
          <w:sz w:val="24"/>
          <w:szCs w:val="24"/>
          <w:lang w:val="en-GB" w:eastAsia="zh-CN"/>
        </w:rPr>
        <w:t>Q</w:t>
      </w:r>
      <w:r w:rsidRPr="002E6C33">
        <w:rPr>
          <w:rFonts w:eastAsiaTheme="minorEastAsia"/>
          <w:sz w:val="24"/>
          <w:szCs w:val="24"/>
          <w:lang w:val="en-GB" w:eastAsia="zh-CN"/>
        </w:rPr>
        <w:t>uantum sieving has been exploited for the separation of gaseous isotope mixtures like D</w:t>
      </w:r>
      <w:r w:rsidRPr="002E6C33">
        <w:rPr>
          <w:rFonts w:eastAsiaTheme="minorEastAsia"/>
          <w:sz w:val="24"/>
          <w:szCs w:val="24"/>
          <w:vertAlign w:val="subscript"/>
          <w:lang w:val="en-GB" w:eastAsia="zh-CN"/>
        </w:rPr>
        <w:t>2</w:t>
      </w:r>
      <w:r w:rsidRPr="002E6C33">
        <w:rPr>
          <w:rFonts w:eastAsiaTheme="minorEastAsia"/>
          <w:sz w:val="24"/>
          <w:szCs w:val="24"/>
          <w:lang w:val="en-GB" w:eastAsia="zh-CN"/>
        </w:rPr>
        <w:t xml:space="preserve"> /</w:t>
      </w:r>
      <w:r w:rsidR="00065C88">
        <w:rPr>
          <w:rFonts w:eastAsiaTheme="minorEastAsia"/>
          <w:sz w:val="24"/>
          <w:szCs w:val="24"/>
          <w:lang w:val="en-GB" w:eastAsia="zh-CN"/>
        </w:rPr>
        <w:t xml:space="preserve"> </w:t>
      </w:r>
      <w:r w:rsidRPr="002E6C33">
        <w:rPr>
          <w:rFonts w:eastAsiaTheme="minorEastAsia"/>
          <w:sz w:val="24"/>
          <w:szCs w:val="24"/>
          <w:lang w:val="en-GB" w:eastAsia="zh-CN"/>
        </w:rPr>
        <w:t>H</w:t>
      </w:r>
      <w:r w:rsidRPr="002E6C33">
        <w:rPr>
          <w:rFonts w:eastAsiaTheme="minorEastAsia"/>
          <w:sz w:val="24"/>
          <w:szCs w:val="24"/>
          <w:vertAlign w:val="subscript"/>
          <w:lang w:val="en-GB" w:eastAsia="zh-CN"/>
        </w:rPr>
        <w:t>2</w:t>
      </w:r>
      <w:r w:rsidR="007E5017" w:rsidRPr="007E5017">
        <w:rPr>
          <w:rFonts w:eastAsiaTheme="minorEastAsia"/>
          <w:sz w:val="24"/>
          <w:szCs w:val="24"/>
          <w:lang w:val="en-GB" w:eastAsia="zh-CN"/>
        </w:rPr>
        <w:t xml:space="preserve"> </w:t>
      </w:r>
      <w:r w:rsidR="007E5017">
        <w:rPr>
          <w:rFonts w:eastAsiaTheme="minorEastAsia"/>
          <w:sz w:val="24"/>
          <w:szCs w:val="24"/>
          <w:lang w:val="en-GB" w:eastAsia="zh-CN"/>
        </w:rPr>
        <w:t>(</w:t>
      </w:r>
      <w:r w:rsidR="00F64977">
        <w:rPr>
          <w:rFonts w:eastAsiaTheme="minorEastAsia"/>
          <w:i/>
          <w:sz w:val="24"/>
          <w:szCs w:val="24"/>
          <w:lang w:val="en-GB" w:eastAsia="zh-CN"/>
        </w:rPr>
        <w:t>6</w:t>
      </w:r>
      <w:r w:rsidR="007E5017">
        <w:rPr>
          <w:rFonts w:eastAsiaTheme="minorEastAsia"/>
          <w:sz w:val="24"/>
          <w:szCs w:val="24"/>
          <w:lang w:val="en-GB" w:eastAsia="zh-CN"/>
        </w:rPr>
        <w:t>)</w:t>
      </w:r>
      <w:r w:rsidRPr="002E6C33">
        <w:rPr>
          <w:rFonts w:eastAsiaTheme="minorEastAsia"/>
          <w:sz w:val="24"/>
          <w:szCs w:val="24"/>
          <w:lang w:val="en-GB" w:eastAsia="zh-CN"/>
        </w:rPr>
        <w:t xml:space="preserve">, </w:t>
      </w:r>
      <w:r w:rsidR="00AC5C97">
        <w:rPr>
          <w:rFonts w:eastAsiaTheme="minorEastAsia"/>
          <w:sz w:val="24"/>
          <w:szCs w:val="24"/>
          <w:lang w:val="en-GB" w:eastAsia="zh-CN"/>
        </w:rPr>
        <w:t xml:space="preserve">but </w:t>
      </w:r>
      <w:r w:rsidR="00065C88">
        <w:rPr>
          <w:rFonts w:eastAsiaTheme="minorEastAsia"/>
          <w:sz w:val="24"/>
          <w:szCs w:val="24"/>
          <w:lang w:val="en-GB" w:eastAsia="zh-CN"/>
        </w:rPr>
        <w:t>it is challenging to identify</w:t>
      </w:r>
      <w:r w:rsidR="00065C88" w:rsidRPr="002E6C33">
        <w:rPr>
          <w:rFonts w:eastAsiaTheme="minorEastAsia"/>
          <w:sz w:val="24"/>
          <w:szCs w:val="24"/>
          <w:lang w:val="en-GB" w:eastAsia="zh-CN"/>
        </w:rPr>
        <w:t xml:space="preserve"> </w:t>
      </w:r>
      <w:r w:rsidR="00DD58D3">
        <w:rPr>
          <w:rFonts w:eastAsiaTheme="minorEastAsia"/>
          <w:sz w:val="24"/>
          <w:szCs w:val="24"/>
          <w:lang w:val="en-GB" w:eastAsia="zh-CN"/>
        </w:rPr>
        <w:t xml:space="preserve">suitable </w:t>
      </w:r>
      <w:r w:rsidRPr="002E6C33">
        <w:rPr>
          <w:rFonts w:eastAsiaTheme="minorEastAsia"/>
          <w:sz w:val="24"/>
          <w:szCs w:val="24"/>
          <w:lang w:val="en-GB" w:eastAsia="zh-CN"/>
        </w:rPr>
        <w:t>porous solids</w:t>
      </w:r>
      <w:r w:rsidR="00AC5C97">
        <w:rPr>
          <w:rFonts w:eastAsiaTheme="minorEastAsia"/>
          <w:sz w:val="24"/>
          <w:szCs w:val="24"/>
          <w:lang w:val="en-GB" w:eastAsia="zh-CN"/>
        </w:rPr>
        <w:t>.</w:t>
      </w:r>
      <w:r w:rsidRPr="002E6C33">
        <w:rPr>
          <w:rFonts w:eastAsiaTheme="minorEastAsia"/>
          <w:sz w:val="24"/>
          <w:szCs w:val="24"/>
          <w:lang w:val="en-GB" w:eastAsia="zh-CN"/>
        </w:rPr>
        <w:t xml:space="preserve"> </w:t>
      </w:r>
      <w:r w:rsidR="00AC5C97">
        <w:rPr>
          <w:rFonts w:eastAsiaTheme="minorEastAsia"/>
          <w:sz w:val="24"/>
          <w:szCs w:val="24"/>
          <w:lang w:val="en-GB" w:eastAsia="zh-CN"/>
        </w:rPr>
        <w:t>This is because KQS requires</w:t>
      </w:r>
      <w:r w:rsidRPr="002E6C33">
        <w:rPr>
          <w:rFonts w:eastAsiaTheme="minorEastAsia"/>
          <w:sz w:val="24"/>
          <w:szCs w:val="24"/>
          <w:lang w:val="en-GB" w:eastAsia="zh-CN"/>
        </w:rPr>
        <w:t xml:space="preserve"> ultrafine pore</w:t>
      </w:r>
      <w:r w:rsidR="004944BE">
        <w:rPr>
          <w:rFonts w:eastAsiaTheme="minorEastAsia"/>
          <w:sz w:val="24"/>
          <w:szCs w:val="24"/>
          <w:lang w:val="en-GB" w:eastAsia="zh-CN"/>
        </w:rPr>
        <w:t xml:space="preserve"> </w:t>
      </w:r>
      <w:r w:rsidRPr="002E6C33">
        <w:rPr>
          <w:rFonts w:eastAsiaTheme="minorEastAsia"/>
          <w:sz w:val="24"/>
          <w:szCs w:val="24"/>
          <w:lang w:val="en-GB" w:eastAsia="zh-CN"/>
        </w:rPr>
        <w:t>apertures</w:t>
      </w:r>
      <w:r w:rsidR="00065C88">
        <w:rPr>
          <w:rFonts w:eastAsiaTheme="minorEastAsia"/>
          <w:sz w:val="24"/>
          <w:szCs w:val="24"/>
          <w:lang w:val="en-GB" w:eastAsia="zh-CN"/>
        </w:rPr>
        <w:t xml:space="preserve"> (</w:t>
      </w:r>
      <w:r w:rsidR="00F43BEF">
        <w:rPr>
          <w:rFonts w:eastAsiaTheme="minorEastAsia"/>
          <w:sz w:val="24"/>
          <w:szCs w:val="24"/>
          <w:lang w:val="en-GB" w:eastAsia="zh-CN"/>
        </w:rPr>
        <w:t>around 3</w:t>
      </w:r>
      <w:r w:rsidR="00065C88">
        <w:rPr>
          <w:rFonts w:eastAsiaTheme="minorEastAsia"/>
          <w:sz w:val="24"/>
          <w:szCs w:val="24"/>
          <w:lang w:val="en-GB" w:eastAsia="zh-CN"/>
        </w:rPr>
        <w:t> </w:t>
      </w:r>
      <w:r w:rsidR="00065C88" w:rsidRPr="002E6C33">
        <w:rPr>
          <w:rFonts w:eastAsiaTheme="minorEastAsia"/>
          <w:sz w:val="24"/>
          <w:szCs w:val="24"/>
          <w:lang w:val="en-GB" w:eastAsia="zh-CN"/>
        </w:rPr>
        <w:t>Å</w:t>
      </w:r>
      <w:r w:rsidR="00065C88">
        <w:rPr>
          <w:rFonts w:eastAsiaTheme="minorEastAsia"/>
          <w:sz w:val="24"/>
          <w:szCs w:val="24"/>
          <w:lang w:val="en-GB" w:eastAsia="zh-CN"/>
        </w:rPr>
        <w:t>)</w:t>
      </w:r>
      <w:r w:rsidR="00AF653E">
        <w:rPr>
          <w:rFonts w:eastAsiaTheme="minorEastAsia"/>
          <w:sz w:val="24"/>
          <w:szCs w:val="24"/>
          <w:lang w:val="en-GB" w:eastAsia="zh-CN"/>
        </w:rPr>
        <w:t xml:space="preserve"> (</w:t>
      </w:r>
      <w:r w:rsidR="00F64977">
        <w:rPr>
          <w:rFonts w:eastAsiaTheme="minorEastAsia"/>
          <w:i/>
          <w:sz w:val="24"/>
          <w:szCs w:val="24"/>
          <w:lang w:val="en-GB" w:eastAsia="zh-CN"/>
        </w:rPr>
        <w:t>7</w:t>
      </w:r>
      <w:r w:rsidR="00C94139">
        <w:rPr>
          <w:rFonts w:eastAsiaTheme="minorEastAsia"/>
          <w:i/>
          <w:sz w:val="24"/>
          <w:szCs w:val="24"/>
          <w:lang w:val="en-GB" w:eastAsia="zh-CN"/>
        </w:rPr>
        <w:t xml:space="preserve">, </w:t>
      </w:r>
      <w:r w:rsidR="00F64977">
        <w:rPr>
          <w:rFonts w:eastAsiaTheme="minorEastAsia"/>
          <w:i/>
          <w:sz w:val="24"/>
          <w:szCs w:val="24"/>
          <w:lang w:val="en-GB" w:eastAsia="zh-CN"/>
        </w:rPr>
        <w:t>8</w:t>
      </w:r>
      <w:r w:rsidR="00AF653E">
        <w:rPr>
          <w:rFonts w:eastAsiaTheme="minorEastAsia"/>
          <w:sz w:val="24"/>
          <w:szCs w:val="24"/>
          <w:lang w:val="en-GB" w:eastAsia="zh-CN"/>
        </w:rPr>
        <w:t>)</w:t>
      </w:r>
      <w:r w:rsidR="00065C88">
        <w:rPr>
          <w:rFonts w:eastAsiaTheme="minorEastAsia"/>
          <w:sz w:val="24"/>
          <w:szCs w:val="24"/>
          <w:lang w:val="en-GB" w:eastAsia="zh-CN"/>
        </w:rPr>
        <w:t xml:space="preserve">, </w:t>
      </w:r>
      <w:r w:rsidR="00AC5C97">
        <w:rPr>
          <w:rFonts w:eastAsiaTheme="minorEastAsia"/>
          <w:sz w:val="24"/>
          <w:szCs w:val="24"/>
          <w:lang w:val="en-GB" w:eastAsia="zh-CN"/>
        </w:rPr>
        <w:t xml:space="preserve">and </w:t>
      </w:r>
      <w:r w:rsidR="00065C88">
        <w:rPr>
          <w:rFonts w:eastAsiaTheme="minorEastAsia"/>
          <w:sz w:val="24"/>
          <w:szCs w:val="24"/>
          <w:lang w:val="en-GB" w:eastAsia="zh-CN"/>
        </w:rPr>
        <w:t>this typically leads to materials with low pore volumes and, hence, low D</w:t>
      </w:r>
      <w:r w:rsidR="00065C88" w:rsidRPr="00E549B2">
        <w:rPr>
          <w:rFonts w:eastAsiaTheme="minorEastAsia"/>
          <w:sz w:val="24"/>
          <w:szCs w:val="24"/>
          <w:vertAlign w:val="subscript"/>
          <w:lang w:val="en-GB" w:eastAsia="zh-CN"/>
        </w:rPr>
        <w:t>2</w:t>
      </w:r>
      <w:r w:rsidR="00065C88">
        <w:rPr>
          <w:rFonts w:eastAsiaTheme="minorEastAsia"/>
          <w:sz w:val="24"/>
          <w:szCs w:val="24"/>
          <w:lang w:val="en-GB" w:eastAsia="zh-CN"/>
        </w:rPr>
        <w:t xml:space="preserve"> a</w:t>
      </w:r>
      <w:r w:rsidR="002549FE">
        <w:rPr>
          <w:rFonts w:eastAsiaTheme="minorEastAsia"/>
          <w:sz w:val="24"/>
          <w:szCs w:val="24"/>
          <w:lang w:val="en-GB" w:eastAsia="zh-CN"/>
        </w:rPr>
        <w:t>d</w:t>
      </w:r>
      <w:r w:rsidR="00065C88">
        <w:rPr>
          <w:rFonts w:eastAsiaTheme="minorEastAsia"/>
          <w:sz w:val="24"/>
          <w:szCs w:val="24"/>
          <w:lang w:val="en-GB" w:eastAsia="zh-CN"/>
        </w:rPr>
        <w:t xml:space="preserve">sorption capacities, </w:t>
      </w:r>
      <w:r w:rsidR="00AC5C97">
        <w:rPr>
          <w:rFonts w:eastAsiaTheme="minorEastAsia"/>
          <w:sz w:val="24"/>
          <w:szCs w:val="24"/>
          <w:lang w:val="en-GB" w:eastAsia="zh-CN"/>
        </w:rPr>
        <w:t>making such</w:t>
      </w:r>
      <w:r w:rsidR="00065C88">
        <w:rPr>
          <w:rFonts w:eastAsiaTheme="minorEastAsia"/>
          <w:sz w:val="24"/>
          <w:szCs w:val="24"/>
          <w:lang w:val="en-GB" w:eastAsia="zh-CN"/>
        </w:rPr>
        <w:t xml:space="preserve"> process</w:t>
      </w:r>
      <w:r w:rsidR="00DD58D3">
        <w:rPr>
          <w:rFonts w:eastAsiaTheme="minorEastAsia"/>
          <w:sz w:val="24"/>
          <w:szCs w:val="24"/>
          <w:lang w:val="en-GB" w:eastAsia="zh-CN"/>
        </w:rPr>
        <w:t>es</w:t>
      </w:r>
      <w:r w:rsidR="00065C88">
        <w:rPr>
          <w:rFonts w:eastAsiaTheme="minorEastAsia"/>
          <w:sz w:val="24"/>
          <w:szCs w:val="24"/>
          <w:lang w:val="en-GB" w:eastAsia="zh-CN"/>
        </w:rPr>
        <w:t xml:space="preserve"> </w:t>
      </w:r>
      <w:r w:rsidR="00AC5C97">
        <w:rPr>
          <w:rFonts w:eastAsiaTheme="minorEastAsia"/>
          <w:sz w:val="24"/>
          <w:szCs w:val="24"/>
          <w:lang w:val="en-GB" w:eastAsia="zh-CN"/>
        </w:rPr>
        <w:t>difficult to</w:t>
      </w:r>
      <w:r w:rsidR="00DD58D3">
        <w:rPr>
          <w:rFonts w:eastAsiaTheme="minorEastAsia"/>
          <w:sz w:val="24"/>
          <w:szCs w:val="24"/>
          <w:lang w:val="en-GB" w:eastAsia="zh-CN"/>
        </w:rPr>
        <w:t xml:space="preserve"> scale</w:t>
      </w:r>
      <w:r w:rsidRPr="002E6C33">
        <w:rPr>
          <w:rFonts w:eastAsiaTheme="minorEastAsia"/>
          <w:sz w:val="24"/>
          <w:szCs w:val="24"/>
          <w:lang w:val="en-GB" w:eastAsia="zh-CN"/>
        </w:rPr>
        <w:t xml:space="preserve">. </w:t>
      </w:r>
      <w:r w:rsidR="00DD58D3">
        <w:rPr>
          <w:rFonts w:eastAsiaTheme="minorEastAsia"/>
          <w:sz w:val="24"/>
          <w:szCs w:val="24"/>
          <w:lang w:val="en-GB" w:eastAsia="zh-CN"/>
        </w:rPr>
        <w:t>An analogous</w:t>
      </w:r>
      <w:r w:rsidR="00065C88">
        <w:rPr>
          <w:rFonts w:eastAsiaTheme="minorEastAsia"/>
          <w:sz w:val="24"/>
          <w:szCs w:val="24"/>
          <w:lang w:val="en-GB" w:eastAsia="zh-CN"/>
        </w:rPr>
        <w:t xml:space="preserve"> selectivity</w:t>
      </w:r>
      <w:r w:rsidR="00C16527">
        <w:rPr>
          <w:rFonts w:eastAsiaTheme="minorEastAsia"/>
          <w:sz w:val="24"/>
          <w:szCs w:val="24"/>
          <w:lang w:val="en-GB" w:eastAsia="zh-CN"/>
        </w:rPr>
        <w:t>-</w:t>
      </w:r>
      <w:r w:rsidR="00065C88">
        <w:rPr>
          <w:rFonts w:eastAsiaTheme="minorEastAsia"/>
          <w:sz w:val="24"/>
          <w:szCs w:val="24"/>
          <w:lang w:val="en-GB" w:eastAsia="zh-CN"/>
        </w:rPr>
        <w:t>capacity trade-off</w:t>
      </w:r>
      <w:r w:rsidR="009B58D7">
        <w:rPr>
          <w:rFonts w:eastAsiaTheme="minorEastAsia"/>
          <w:sz w:val="24"/>
          <w:szCs w:val="24"/>
          <w:lang w:val="en-GB" w:eastAsia="zh-CN"/>
        </w:rPr>
        <w:t>—</w:t>
      </w:r>
      <w:r w:rsidR="00065C88">
        <w:rPr>
          <w:rFonts w:eastAsiaTheme="minorEastAsia"/>
          <w:sz w:val="24"/>
          <w:szCs w:val="24"/>
          <w:lang w:val="en-GB" w:eastAsia="zh-CN"/>
        </w:rPr>
        <w:t xml:space="preserve">or, </w:t>
      </w:r>
      <w:r w:rsidR="009B58D7">
        <w:rPr>
          <w:rFonts w:eastAsiaTheme="minorEastAsia"/>
          <w:sz w:val="24"/>
          <w:szCs w:val="24"/>
          <w:lang w:val="en-GB" w:eastAsia="zh-CN"/>
        </w:rPr>
        <w:t xml:space="preserve">for </w:t>
      </w:r>
      <w:r w:rsidR="00065C88">
        <w:rPr>
          <w:rFonts w:eastAsiaTheme="minorEastAsia"/>
          <w:sz w:val="24"/>
          <w:szCs w:val="24"/>
          <w:lang w:val="en-GB" w:eastAsia="zh-CN"/>
        </w:rPr>
        <w:t xml:space="preserve">membranes, </w:t>
      </w:r>
      <w:r w:rsidR="009B58D7">
        <w:rPr>
          <w:rFonts w:eastAsiaTheme="minorEastAsia"/>
          <w:sz w:val="24"/>
          <w:szCs w:val="24"/>
          <w:lang w:val="en-GB" w:eastAsia="zh-CN"/>
        </w:rPr>
        <w:t xml:space="preserve">a </w:t>
      </w:r>
      <w:r w:rsidR="00065C88">
        <w:rPr>
          <w:rFonts w:eastAsiaTheme="minorEastAsia"/>
          <w:sz w:val="24"/>
          <w:szCs w:val="24"/>
          <w:lang w:val="en-GB" w:eastAsia="zh-CN"/>
        </w:rPr>
        <w:t>selectivity</w:t>
      </w:r>
      <w:r w:rsidR="00C16527">
        <w:rPr>
          <w:rFonts w:eastAsiaTheme="minorEastAsia"/>
          <w:sz w:val="24"/>
          <w:szCs w:val="24"/>
          <w:lang w:val="en-GB" w:eastAsia="zh-CN"/>
        </w:rPr>
        <w:t>-</w:t>
      </w:r>
      <w:proofErr w:type="spellStart"/>
      <w:r w:rsidR="00065C88">
        <w:rPr>
          <w:rFonts w:eastAsiaTheme="minorEastAsia"/>
          <w:sz w:val="24"/>
          <w:szCs w:val="24"/>
          <w:lang w:val="en-GB" w:eastAsia="zh-CN"/>
        </w:rPr>
        <w:t>permeance</w:t>
      </w:r>
      <w:proofErr w:type="spellEnd"/>
      <w:r w:rsidR="00065C88">
        <w:rPr>
          <w:rFonts w:eastAsiaTheme="minorEastAsia"/>
          <w:sz w:val="24"/>
          <w:szCs w:val="24"/>
          <w:lang w:val="en-GB" w:eastAsia="zh-CN"/>
        </w:rPr>
        <w:t xml:space="preserve"> trade-off</w:t>
      </w:r>
      <w:r w:rsidR="009B58D7">
        <w:rPr>
          <w:rFonts w:eastAsiaTheme="minorEastAsia"/>
          <w:sz w:val="24"/>
          <w:szCs w:val="24"/>
          <w:lang w:val="en-GB" w:eastAsia="zh-CN"/>
        </w:rPr>
        <w:t>—</w:t>
      </w:r>
      <w:r w:rsidR="00065C88">
        <w:rPr>
          <w:rFonts w:eastAsiaTheme="minorEastAsia"/>
          <w:sz w:val="24"/>
          <w:szCs w:val="24"/>
          <w:lang w:val="en-GB" w:eastAsia="zh-CN"/>
        </w:rPr>
        <w:t>is observed for a wide range of other gas separations that do not involve KQS</w:t>
      </w:r>
      <w:r w:rsidR="00BF591B">
        <w:rPr>
          <w:rFonts w:eastAsiaTheme="minorEastAsia"/>
          <w:sz w:val="24"/>
          <w:szCs w:val="24"/>
          <w:lang w:val="en-GB" w:eastAsia="zh-CN"/>
        </w:rPr>
        <w:t xml:space="preserve"> (</w:t>
      </w:r>
      <w:r w:rsidR="00A25913">
        <w:rPr>
          <w:rFonts w:eastAsiaTheme="minorEastAsia"/>
          <w:i/>
          <w:sz w:val="24"/>
          <w:szCs w:val="24"/>
          <w:lang w:val="en-GB" w:eastAsia="zh-CN"/>
        </w:rPr>
        <w:t>9</w:t>
      </w:r>
      <w:r w:rsidR="00C94139" w:rsidRPr="00E549B2">
        <w:rPr>
          <w:rFonts w:eastAsiaTheme="minorEastAsia"/>
          <w:i/>
          <w:sz w:val="24"/>
          <w:szCs w:val="24"/>
          <w:lang w:val="en-GB" w:eastAsia="zh-CN"/>
        </w:rPr>
        <w:t>-</w:t>
      </w:r>
      <w:r w:rsidR="00A25913" w:rsidRPr="00E549B2">
        <w:rPr>
          <w:rFonts w:eastAsiaTheme="minorEastAsia"/>
          <w:i/>
          <w:sz w:val="24"/>
          <w:szCs w:val="24"/>
          <w:lang w:val="en-GB" w:eastAsia="zh-CN"/>
        </w:rPr>
        <w:t>1</w:t>
      </w:r>
      <w:r w:rsidR="00A25913">
        <w:rPr>
          <w:rFonts w:eastAsiaTheme="minorEastAsia"/>
          <w:i/>
          <w:sz w:val="24"/>
          <w:szCs w:val="24"/>
          <w:lang w:val="en-GB" w:eastAsia="zh-CN"/>
        </w:rPr>
        <w:t>2</w:t>
      </w:r>
      <w:r w:rsidR="00BF591B">
        <w:rPr>
          <w:rFonts w:eastAsiaTheme="minorEastAsia"/>
          <w:sz w:val="24"/>
          <w:szCs w:val="24"/>
          <w:lang w:val="en-GB" w:eastAsia="zh-CN"/>
        </w:rPr>
        <w:t>)</w:t>
      </w:r>
      <w:r w:rsidR="002A232C">
        <w:rPr>
          <w:rFonts w:eastAsiaTheme="minorEastAsia"/>
          <w:sz w:val="24"/>
          <w:szCs w:val="24"/>
          <w:lang w:val="en-GB" w:eastAsia="zh-CN"/>
        </w:rPr>
        <w:t>.</w:t>
      </w:r>
    </w:p>
    <w:p w14:paraId="14643AB2" w14:textId="576354F6" w:rsidR="002E6C33" w:rsidRPr="00E549B2" w:rsidRDefault="002E6C33" w:rsidP="00E228D5">
      <w:pPr>
        <w:spacing w:after="200"/>
        <w:jc w:val="both"/>
        <w:rPr>
          <w:rFonts w:eastAsiaTheme="minorEastAsia"/>
          <w:sz w:val="24"/>
          <w:szCs w:val="24"/>
          <w:lang w:val="en-GB" w:eastAsia="zh-CN"/>
        </w:rPr>
      </w:pPr>
      <w:r w:rsidRPr="002E6C33">
        <w:rPr>
          <w:rFonts w:eastAsiaTheme="minorEastAsia"/>
          <w:sz w:val="24"/>
          <w:szCs w:val="24"/>
          <w:lang w:val="en-GB" w:eastAsia="zh-CN"/>
        </w:rPr>
        <w:t xml:space="preserve">Various porous materials </w:t>
      </w:r>
      <w:r w:rsidR="00C87648" w:rsidRPr="002E6C33">
        <w:rPr>
          <w:rFonts w:eastAsiaTheme="minorEastAsia"/>
          <w:sz w:val="24"/>
          <w:szCs w:val="24"/>
          <w:lang w:val="en-GB" w:eastAsia="zh-CN"/>
        </w:rPr>
        <w:t>have been studied for hydrogen isotope separatio</w:t>
      </w:r>
      <w:r w:rsidR="00C87648">
        <w:rPr>
          <w:rFonts w:eastAsiaTheme="minorEastAsia"/>
          <w:sz w:val="24"/>
          <w:szCs w:val="24"/>
          <w:lang w:val="en-GB" w:eastAsia="zh-CN"/>
        </w:rPr>
        <w:t xml:space="preserve">n </w:t>
      </w:r>
      <w:r w:rsidRPr="002E6C33">
        <w:rPr>
          <w:rFonts w:eastAsiaTheme="minorEastAsia"/>
          <w:sz w:val="24"/>
          <w:szCs w:val="24"/>
          <w:lang w:val="en-GB" w:eastAsia="zh-CN"/>
        </w:rPr>
        <w:t>including carbons</w:t>
      </w:r>
      <w:r w:rsidR="007E5017">
        <w:rPr>
          <w:rFonts w:eastAsiaTheme="minorEastAsia"/>
          <w:sz w:val="24"/>
          <w:szCs w:val="24"/>
          <w:lang w:val="en-GB" w:eastAsia="zh-CN"/>
        </w:rPr>
        <w:t xml:space="preserve"> (</w:t>
      </w:r>
      <w:r w:rsidR="00A25913">
        <w:rPr>
          <w:rFonts w:eastAsiaTheme="minorEastAsia"/>
          <w:i/>
          <w:sz w:val="24"/>
          <w:szCs w:val="24"/>
          <w:lang w:val="en-GB" w:eastAsia="zh-CN"/>
        </w:rPr>
        <w:t>13</w:t>
      </w:r>
      <w:r w:rsidR="00B25326">
        <w:rPr>
          <w:rFonts w:eastAsiaTheme="minorEastAsia"/>
          <w:i/>
          <w:sz w:val="24"/>
          <w:szCs w:val="24"/>
          <w:lang w:val="en-GB" w:eastAsia="zh-CN"/>
        </w:rPr>
        <w:t xml:space="preserve">, </w:t>
      </w:r>
      <w:r w:rsidR="00A25913">
        <w:rPr>
          <w:rFonts w:eastAsiaTheme="minorEastAsia"/>
          <w:i/>
          <w:sz w:val="24"/>
          <w:szCs w:val="24"/>
          <w:lang w:val="en-GB" w:eastAsia="zh-CN"/>
        </w:rPr>
        <w:t>14</w:t>
      </w:r>
      <w:r w:rsidR="007E5017">
        <w:rPr>
          <w:rFonts w:eastAsiaTheme="minorEastAsia"/>
          <w:sz w:val="24"/>
          <w:szCs w:val="24"/>
          <w:lang w:val="en-GB" w:eastAsia="zh-CN"/>
        </w:rPr>
        <w:t>)</w:t>
      </w:r>
      <w:r w:rsidRPr="002E6C33">
        <w:rPr>
          <w:rFonts w:eastAsiaTheme="minorEastAsia"/>
          <w:sz w:val="24"/>
          <w:szCs w:val="24"/>
          <w:lang w:val="en-GB" w:eastAsia="zh-CN"/>
        </w:rPr>
        <w:t xml:space="preserve">, </w:t>
      </w:r>
      <w:r w:rsidR="00D9081E">
        <w:rPr>
          <w:rFonts w:eastAsiaTheme="minorEastAsia"/>
          <w:sz w:val="24"/>
          <w:szCs w:val="24"/>
          <w:lang w:val="en-GB" w:eastAsia="zh-CN"/>
        </w:rPr>
        <w:t xml:space="preserve">carbon nanotubes </w:t>
      </w:r>
      <w:r w:rsidR="00D9081E" w:rsidRPr="00994C2F">
        <w:rPr>
          <w:rFonts w:eastAsiaTheme="minorEastAsia"/>
          <w:sz w:val="24"/>
          <w:szCs w:val="24"/>
          <w:lang w:val="en-GB" w:eastAsia="zh-CN"/>
        </w:rPr>
        <w:t>(</w:t>
      </w:r>
      <w:r w:rsidR="005478AB" w:rsidRPr="00FE6A4B">
        <w:rPr>
          <w:rFonts w:eastAsiaTheme="minorEastAsia"/>
          <w:i/>
          <w:sz w:val="24"/>
          <w:szCs w:val="24"/>
          <w:lang w:val="en-GB" w:eastAsia="zh-CN"/>
        </w:rPr>
        <w:t>1</w:t>
      </w:r>
      <w:r w:rsidR="00A25913">
        <w:rPr>
          <w:rFonts w:eastAsiaTheme="minorEastAsia"/>
          <w:i/>
          <w:sz w:val="24"/>
          <w:szCs w:val="24"/>
          <w:lang w:val="en-GB" w:eastAsia="zh-CN"/>
        </w:rPr>
        <w:t>5</w:t>
      </w:r>
      <w:r w:rsidR="00D9081E" w:rsidRPr="00994C2F">
        <w:rPr>
          <w:rFonts w:eastAsiaTheme="minorEastAsia"/>
          <w:sz w:val="24"/>
          <w:szCs w:val="24"/>
          <w:lang w:val="en-GB" w:eastAsia="zh-CN"/>
        </w:rPr>
        <w:t>)</w:t>
      </w:r>
      <w:r w:rsidR="00D9081E">
        <w:rPr>
          <w:rFonts w:eastAsiaTheme="minorEastAsia"/>
          <w:sz w:val="24"/>
          <w:szCs w:val="24"/>
          <w:lang w:val="en-GB" w:eastAsia="zh-CN"/>
        </w:rPr>
        <w:t xml:space="preserve">, </w:t>
      </w:r>
      <w:r w:rsidRPr="002E6C33">
        <w:rPr>
          <w:rFonts w:eastAsiaTheme="minorEastAsia"/>
          <w:sz w:val="24"/>
          <w:szCs w:val="24"/>
          <w:lang w:val="en-GB" w:eastAsia="zh-CN"/>
        </w:rPr>
        <w:t>zeolites</w:t>
      </w:r>
      <w:r w:rsidR="007E5017">
        <w:rPr>
          <w:rFonts w:eastAsiaTheme="minorEastAsia"/>
          <w:sz w:val="24"/>
          <w:szCs w:val="24"/>
          <w:lang w:val="en-GB" w:eastAsia="zh-CN"/>
        </w:rPr>
        <w:t xml:space="preserve"> (</w:t>
      </w:r>
      <w:r w:rsidR="00B25326">
        <w:rPr>
          <w:rFonts w:eastAsiaTheme="minorEastAsia"/>
          <w:i/>
          <w:sz w:val="24"/>
          <w:szCs w:val="24"/>
          <w:lang w:val="en-GB" w:eastAsia="zh-CN"/>
        </w:rPr>
        <w:t>1</w:t>
      </w:r>
      <w:r w:rsidR="00A25913">
        <w:rPr>
          <w:rFonts w:eastAsiaTheme="minorEastAsia"/>
          <w:i/>
          <w:sz w:val="24"/>
          <w:szCs w:val="24"/>
          <w:lang w:val="en-GB" w:eastAsia="zh-CN"/>
        </w:rPr>
        <w:t>6</w:t>
      </w:r>
      <w:r w:rsidR="00B25326">
        <w:rPr>
          <w:rFonts w:eastAsiaTheme="minorEastAsia"/>
          <w:i/>
          <w:sz w:val="24"/>
          <w:szCs w:val="24"/>
          <w:lang w:val="en-GB" w:eastAsia="zh-CN"/>
        </w:rPr>
        <w:t>, 1</w:t>
      </w:r>
      <w:r w:rsidR="00A25913">
        <w:rPr>
          <w:rFonts w:eastAsiaTheme="minorEastAsia"/>
          <w:i/>
          <w:sz w:val="24"/>
          <w:szCs w:val="24"/>
          <w:lang w:val="en-GB" w:eastAsia="zh-CN"/>
        </w:rPr>
        <w:t>7</w:t>
      </w:r>
      <w:r w:rsidR="007E5017">
        <w:rPr>
          <w:rFonts w:eastAsiaTheme="minorEastAsia"/>
          <w:sz w:val="24"/>
          <w:szCs w:val="24"/>
          <w:lang w:val="en-GB" w:eastAsia="zh-CN"/>
        </w:rPr>
        <w:t>)</w:t>
      </w:r>
      <w:r w:rsidRPr="002E6C33">
        <w:rPr>
          <w:rFonts w:eastAsiaTheme="minorEastAsia"/>
          <w:sz w:val="24"/>
          <w:szCs w:val="24"/>
          <w:lang w:val="en-GB" w:eastAsia="zh-CN"/>
        </w:rPr>
        <w:t>, metal-organic-framework</w:t>
      </w:r>
      <w:r w:rsidR="00C87648">
        <w:rPr>
          <w:rFonts w:eastAsiaTheme="minorEastAsia"/>
          <w:sz w:val="24"/>
          <w:szCs w:val="24"/>
          <w:lang w:val="en-GB" w:eastAsia="zh-CN"/>
        </w:rPr>
        <w:t>s</w:t>
      </w:r>
      <w:r w:rsidRPr="002E6C33">
        <w:rPr>
          <w:rFonts w:eastAsiaTheme="minorEastAsia"/>
          <w:sz w:val="24"/>
          <w:szCs w:val="24"/>
          <w:lang w:val="en-GB" w:eastAsia="zh-CN"/>
        </w:rPr>
        <w:t xml:space="preserve"> (MOFs)</w:t>
      </w:r>
      <w:r w:rsidR="007E5017">
        <w:rPr>
          <w:rFonts w:eastAsiaTheme="minorEastAsia"/>
          <w:sz w:val="24"/>
          <w:szCs w:val="24"/>
          <w:lang w:val="en-GB" w:eastAsia="zh-CN"/>
        </w:rPr>
        <w:t xml:space="preserve"> (</w:t>
      </w:r>
      <w:r w:rsidR="00A25913">
        <w:rPr>
          <w:rFonts w:eastAsiaTheme="minorEastAsia"/>
          <w:i/>
          <w:sz w:val="24"/>
          <w:szCs w:val="24"/>
          <w:lang w:val="en-GB" w:eastAsia="zh-CN"/>
        </w:rPr>
        <w:t>6</w:t>
      </w:r>
      <w:r w:rsidR="00582E4C">
        <w:rPr>
          <w:rFonts w:eastAsiaTheme="minorEastAsia"/>
          <w:sz w:val="24"/>
          <w:szCs w:val="24"/>
          <w:lang w:val="en-GB" w:eastAsia="zh-CN"/>
        </w:rPr>
        <w:t xml:space="preserve">, </w:t>
      </w:r>
      <w:r w:rsidR="00B25326">
        <w:rPr>
          <w:rFonts w:eastAsiaTheme="minorEastAsia"/>
          <w:i/>
          <w:sz w:val="24"/>
          <w:szCs w:val="24"/>
          <w:lang w:val="en-GB" w:eastAsia="zh-CN"/>
        </w:rPr>
        <w:t>1</w:t>
      </w:r>
      <w:r w:rsidR="00B25326">
        <w:rPr>
          <w:rFonts w:eastAsiaTheme="minorEastAsia" w:hint="eastAsia"/>
          <w:i/>
          <w:sz w:val="24"/>
          <w:szCs w:val="24"/>
          <w:lang w:val="en-GB" w:eastAsia="zh-CN"/>
        </w:rPr>
        <w:t>8</w:t>
      </w:r>
      <w:r w:rsidR="00B25326">
        <w:rPr>
          <w:rFonts w:eastAsiaTheme="minorEastAsia"/>
          <w:i/>
          <w:sz w:val="24"/>
          <w:szCs w:val="24"/>
          <w:lang w:val="en-GB" w:eastAsia="zh-CN"/>
        </w:rPr>
        <w:t>-</w:t>
      </w:r>
      <w:r w:rsidR="00582E4C">
        <w:rPr>
          <w:rFonts w:eastAsiaTheme="minorEastAsia" w:hint="eastAsia"/>
          <w:i/>
          <w:sz w:val="24"/>
          <w:szCs w:val="24"/>
          <w:lang w:val="en-GB" w:eastAsia="zh-CN"/>
        </w:rPr>
        <w:t>19</w:t>
      </w:r>
      <w:r w:rsidR="007E5017">
        <w:rPr>
          <w:rFonts w:eastAsiaTheme="minorEastAsia"/>
          <w:sz w:val="24"/>
          <w:szCs w:val="24"/>
          <w:lang w:val="en-GB" w:eastAsia="zh-CN"/>
        </w:rPr>
        <w:t>)</w:t>
      </w:r>
      <w:r w:rsidRPr="002E6C33">
        <w:rPr>
          <w:rFonts w:eastAsiaTheme="minorEastAsia"/>
          <w:sz w:val="24"/>
          <w:szCs w:val="24"/>
          <w:lang w:val="en-GB" w:eastAsia="zh-CN"/>
        </w:rPr>
        <w:t>, covalent organic frameworks (COFs)</w:t>
      </w:r>
      <w:r w:rsidR="007E5017">
        <w:rPr>
          <w:rFonts w:asciiTheme="minorHAnsi" w:eastAsiaTheme="minorEastAsia" w:hAnsiTheme="minorHAnsi" w:cstheme="minorBidi"/>
          <w:sz w:val="22"/>
          <w:szCs w:val="22"/>
          <w:vertAlign w:val="superscript"/>
          <w:lang w:val="en-GB" w:eastAsia="zh-CN"/>
        </w:rPr>
        <w:t xml:space="preserve"> </w:t>
      </w:r>
      <w:r w:rsidR="007E5017" w:rsidRPr="007E5017">
        <w:rPr>
          <w:rFonts w:eastAsiaTheme="minorEastAsia"/>
          <w:sz w:val="24"/>
          <w:szCs w:val="24"/>
          <w:lang w:val="en-GB" w:eastAsia="zh-CN"/>
        </w:rPr>
        <w:t>(</w:t>
      </w:r>
      <w:r w:rsidR="00A25913">
        <w:rPr>
          <w:rFonts w:eastAsiaTheme="minorEastAsia"/>
          <w:i/>
          <w:sz w:val="24"/>
          <w:szCs w:val="24"/>
          <w:lang w:val="en-GB" w:eastAsia="zh-CN"/>
        </w:rPr>
        <w:t>20</w:t>
      </w:r>
      <w:r w:rsidR="007E5017" w:rsidRPr="007E5017">
        <w:rPr>
          <w:rFonts w:eastAsiaTheme="minorEastAsia"/>
          <w:sz w:val="24"/>
          <w:szCs w:val="24"/>
          <w:lang w:val="en-GB" w:eastAsia="zh-CN"/>
        </w:rPr>
        <w:t>)</w:t>
      </w:r>
      <w:r w:rsidR="00C87648">
        <w:rPr>
          <w:rFonts w:eastAsiaTheme="minorEastAsia"/>
          <w:sz w:val="24"/>
          <w:szCs w:val="24"/>
          <w:lang w:val="en-GB" w:eastAsia="zh-CN"/>
        </w:rPr>
        <w:t>,</w:t>
      </w:r>
      <w:r w:rsidRPr="007E5017">
        <w:rPr>
          <w:rFonts w:eastAsiaTheme="minorEastAsia"/>
          <w:sz w:val="22"/>
          <w:szCs w:val="22"/>
          <w:lang w:val="en-GB" w:eastAsia="zh-CN"/>
        </w:rPr>
        <w:t xml:space="preserve"> </w:t>
      </w:r>
      <w:r w:rsidRPr="0031360C">
        <w:rPr>
          <w:rFonts w:eastAsiaTheme="minorEastAsia"/>
          <w:sz w:val="24"/>
          <w:szCs w:val="24"/>
          <w:lang w:val="en-GB" w:eastAsia="zh-CN"/>
        </w:rPr>
        <w:t>and 2D crystals</w:t>
      </w:r>
      <w:r w:rsidR="007E5017" w:rsidRPr="0031360C">
        <w:rPr>
          <w:rFonts w:eastAsiaTheme="minorEastAsia"/>
          <w:sz w:val="24"/>
          <w:szCs w:val="24"/>
          <w:lang w:val="en-GB" w:eastAsia="zh-CN"/>
        </w:rPr>
        <w:t xml:space="preserve"> (</w:t>
      </w:r>
      <w:r w:rsidR="00A25913">
        <w:rPr>
          <w:rFonts w:eastAsiaTheme="minorEastAsia"/>
          <w:i/>
          <w:sz w:val="24"/>
          <w:szCs w:val="24"/>
          <w:lang w:val="en-GB" w:eastAsia="zh-CN"/>
        </w:rPr>
        <w:t>21</w:t>
      </w:r>
      <w:r w:rsidR="00B25326" w:rsidRPr="00E549B2">
        <w:rPr>
          <w:rFonts w:eastAsiaTheme="minorEastAsia"/>
          <w:sz w:val="24"/>
          <w:szCs w:val="24"/>
          <w:lang w:val="en-GB" w:eastAsia="zh-CN"/>
        </w:rPr>
        <w:t>)</w:t>
      </w:r>
      <w:r w:rsidRPr="00B25326">
        <w:rPr>
          <w:rFonts w:eastAsiaTheme="minorEastAsia"/>
          <w:sz w:val="24"/>
          <w:szCs w:val="24"/>
          <w:lang w:val="en-GB" w:eastAsia="zh-CN"/>
        </w:rPr>
        <w:t>.</w:t>
      </w:r>
      <w:r w:rsidRPr="002E6C33">
        <w:rPr>
          <w:rFonts w:eastAsiaTheme="minorEastAsia"/>
          <w:sz w:val="24"/>
          <w:szCs w:val="24"/>
          <w:lang w:val="en-GB" w:eastAsia="zh-CN"/>
        </w:rPr>
        <w:t xml:space="preserve"> MOFs and COFs</w:t>
      </w:r>
      <w:r w:rsidR="00C87648">
        <w:rPr>
          <w:rFonts w:eastAsiaTheme="minorEastAsia"/>
          <w:sz w:val="24"/>
          <w:szCs w:val="24"/>
          <w:lang w:val="en-GB" w:eastAsia="zh-CN"/>
        </w:rPr>
        <w:t xml:space="preserve"> have received much attention because of their</w:t>
      </w:r>
      <w:r w:rsidRPr="002E6C33">
        <w:rPr>
          <w:rFonts w:eastAsiaTheme="minorEastAsia"/>
          <w:sz w:val="24"/>
          <w:szCs w:val="24"/>
          <w:lang w:val="en-GB" w:eastAsia="zh-CN"/>
        </w:rPr>
        <w:t xml:space="preserve"> crystalline nature and </w:t>
      </w:r>
      <w:r w:rsidR="00C87648">
        <w:rPr>
          <w:rFonts w:eastAsiaTheme="minorEastAsia"/>
          <w:sz w:val="24"/>
          <w:szCs w:val="24"/>
          <w:lang w:val="en-GB" w:eastAsia="zh-CN"/>
        </w:rPr>
        <w:t>synthetically tuneable</w:t>
      </w:r>
      <w:r w:rsidRPr="002E6C33">
        <w:rPr>
          <w:rFonts w:eastAsiaTheme="minorEastAsia"/>
          <w:sz w:val="24"/>
          <w:szCs w:val="24"/>
          <w:lang w:val="en-GB" w:eastAsia="zh-CN"/>
        </w:rPr>
        <w:t xml:space="preserve"> pore size and functionality </w:t>
      </w:r>
      <w:r w:rsidR="007E5017">
        <w:rPr>
          <w:rFonts w:eastAsiaTheme="minorEastAsia"/>
          <w:sz w:val="24"/>
          <w:szCs w:val="24"/>
          <w:lang w:val="en-GB" w:eastAsia="zh-CN"/>
        </w:rPr>
        <w:t>(</w:t>
      </w:r>
      <w:r w:rsidR="00A25913">
        <w:rPr>
          <w:rFonts w:eastAsiaTheme="minorEastAsia"/>
          <w:i/>
          <w:sz w:val="24"/>
          <w:szCs w:val="24"/>
          <w:lang w:val="en-GB" w:eastAsia="zh-CN"/>
        </w:rPr>
        <w:t>22</w:t>
      </w:r>
      <w:r w:rsidR="00B25326" w:rsidRPr="00E549B2">
        <w:rPr>
          <w:rFonts w:eastAsiaTheme="minorEastAsia"/>
          <w:sz w:val="24"/>
          <w:szCs w:val="24"/>
          <w:lang w:val="en-GB" w:eastAsia="zh-CN"/>
        </w:rPr>
        <w:t>)</w:t>
      </w:r>
      <w:r w:rsidRPr="002E6C33">
        <w:rPr>
          <w:rFonts w:eastAsiaTheme="minorEastAsia"/>
          <w:sz w:val="24"/>
          <w:szCs w:val="24"/>
          <w:lang w:val="en-GB" w:eastAsia="zh-CN"/>
        </w:rPr>
        <w:t xml:space="preserve">. However, </w:t>
      </w:r>
      <w:r w:rsidR="00C87648">
        <w:rPr>
          <w:rFonts w:eastAsiaTheme="minorEastAsia"/>
          <w:sz w:val="24"/>
          <w:szCs w:val="24"/>
          <w:lang w:val="en-GB" w:eastAsia="zh-CN"/>
        </w:rPr>
        <w:t xml:space="preserve">even with </w:t>
      </w:r>
      <w:r w:rsidRPr="002E6C33">
        <w:rPr>
          <w:rFonts w:eastAsiaTheme="minorEastAsia"/>
          <w:sz w:val="24"/>
          <w:szCs w:val="24"/>
          <w:lang w:val="en-GB" w:eastAsia="zh-CN"/>
        </w:rPr>
        <w:t>MOFs or COFs</w:t>
      </w:r>
      <w:r w:rsidR="00C87648">
        <w:rPr>
          <w:rFonts w:eastAsiaTheme="minorEastAsia"/>
          <w:sz w:val="24"/>
          <w:szCs w:val="24"/>
          <w:lang w:val="en-GB" w:eastAsia="zh-CN"/>
        </w:rPr>
        <w:t>, it is challenging to tune pore sizes</w:t>
      </w:r>
      <w:r w:rsidRPr="002E6C33">
        <w:rPr>
          <w:rFonts w:eastAsiaTheme="minorEastAsia"/>
          <w:sz w:val="24"/>
          <w:szCs w:val="24"/>
          <w:lang w:val="en-GB" w:eastAsia="zh-CN"/>
        </w:rPr>
        <w:t xml:space="preserve"> at </w:t>
      </w:r>
      <w:r w:rsidR="00C87648">
        <w:rPr>
          <w:rFonts w:eastAsiaTheme="minorEastAsia"/>
          <w:sz w:val="24"/>
          <w:szCs w:val="24"/>
          <w:lang w:val="en-GB" w:eastAsia="zh-CN"/>
        </w:rPr>
        <w:t>the exceptionally</w:t>
      </w:r>
      <w:r w:rsidR="00C87648" w:rsidRPr="002E6C33">
        <w:rPr>
          <w:rFonts w:eastAsiaTheme="minorEastAsia"/>
          <w:sz w:val="24"/>
          <w:szCs w:val="24"/>
          <w:lang w:val="en-GB" w:eastAsia="zh-CN"/>
        </w:rPr>
        <w:t xml:space="preserve"> </w:t>
      </w:r>
      <w:r w:rsidRPr="002E6C33">
        <w:rPr>
          <w:rFonts w:eastAsiaTheme="minorEastAsia"/>
          <w:sz w:val="24"/>
          <w:szCs w:val="24"/>
          <w:lang w:val="en-GB" w:eastAsia="zh-CN"/>
        </w:rPr>
        <w:t xml:space="preserve">fine level </w:t>
      </w:r>
      <w:r w:rsidR="00C87648">
        <w:rPr>
          <w:rFonts w:eastAsiaTheme="minorEastAsia"/>
          <w:sz w:val="24"/>
          <w:szCs w:val="24"/>
          <w:lang w:val="en-GB" w:eastAsia="zh-CN"/>
        </w:rPr>
        <w:t xml:space="preserve">required </w:t>
      </w:r>
      <w:r w:rsidR="00920694">
        <w:rPr>
          <w:rFonts w:eastAsiaTheme="minorEastAsia"/>
          <w:sz w:val="24"/>
          <w:szCs w:val="24"/>
          <w:lang w:val="en-GB" w:eastAsia="zh-CN"/>
        </w:rPr>
        <w:t>for</w:t>
      </w:r>
      <w:r w:rsidR="00C87648">
        <w:rPr>
          <w:rFonts w:eastAsiaTheme="minorEastAsia"/>
          <w:sz w:val="24"/>
          <w:szCs w:val="24"/>
          <w:lang w:val="en-GB" w:eastAsia="zh-CN"/>
        </w:rPr>
        <w:t xml:space="preserve"> KQS</w:t>
      </w:r>
      <w:r w:rsidRPr="002E6C33">
        <w:rPr>
          <w:rFonts w:eastAsiaTheme="minorEastAsia"/>
          <w:sz w:val="24"/>
          <w:szCs w:val="24"/>
          <w:lang w:val="en-GB" w:eastAsia="zh-CN"/>
        </w:rPr>
        <w:t xml:space="preserve">. For example, in MOFs, </w:t>
      </w:r>
      <w:r w:rsidR="00C87648">
        <w:rPr>
          <w:rFonts w:eastAsiaTheme="minorEastAsia"/>
          <w:sz w:val="24"/>
          <w:szCs w:val="24"/>
          <w:lang w:val="en-GB" w:eastAsia="zh-CN"/>
        </w:rPr>
        <w:t>a common</w:t>
      </w:r>
      <w:r w:rsidRPr="002E6C33">
        <w:rPr>
          <w:rFonts w:eastAsiaTheme="minorEastAsia"/>
          <w:sz w:val="24"/>
          <w:szCs w:val="24"/>
          <w:lang w:val="en-GB" w:eastAsia="zh-CN"/>
        </w:rPr>
        <w:t xml:space="preserve"> strategy </w:t>
      </w:r>
      <w:r w:rsidR="00C87648">
        <w:rPr>
          <w:rFonts w:eastAsiaTheme="minorEastAsia"/>
          <w:sz w:val="24"/>
          <w:szCs w:val="24"/>
          <w:lang w:val="en-GB" w:eastAsia="zh-CN"/>
        </w:rPr>
        <w:t>for tuning</w:t>
      </w:r>
      <w:r w:rsidRPr="002E6C33">
        <w:rPr>
          <w:rFonts w:eastAsiaTheme="minorEastAsia"/>
          <w:sz w:val="24"/>
          <w:szCs w:val="24"/>
          <w:lang w:val="en-GB" w:eastAsia="zh-CN"/>
        </w:rPr>
        <w:t xml:space="preserve"> the </w:t>
      </w:r>
      <w:r w:rsidR="00C87648">
        <w:rPr>
          <w:rFonts w:eastAsiaTheme="minorEastAsia"/>
          <w:sz w:val="24"/>
          <w:szCs w:val="24"/>
          <w:lang w:val="en-GB" w:eastAsia="zh-CN"/>
        </w:rPr>
        <w:t xml:space="preserve">pore </w:t>
      </w:r>
      <w:r w:rsidRPr="002E6C33">
        <w:rPr>
          <w:rFonts w:eastAsiaTheme="minorEastAsia"/>
          <w:sz w:val="24"/>
          <w:szCs w:val="24"/>
          <w:lang w:val="en-GB" w:eastAsia="zh-CN"/>
        </w:rPr>
        <w:t xml:space="preserve">apertures is </w:t>
      </w:r>
      <w:r w:rsidR="00C87648">
        <w:rPr>
          <w:rFonts w:eastAsiaTheme="minorEastAsia"/>
          <w:sz w:val="24"/>
          <w:szCs w:val="24"/>
          <w:lang w:val="en-GB" w:eastAsia="zh-CN"/>
        </w:rPr>
        <w:t xml:space="preserve">through </w:t>
      </w:r>
      <w:r w:rsidRPr="002E6C33">
        <w:rPr>
          <w:rFonts w:eastAsiaTheme="minorEastAsia"/>
          <w:sz w:val="24"/>
          <w:szCs w:val="24"/>
          <w:lang w:val="en-GB" w:eastAsia="zh-CN"/>
        </w:rPr>
        <w:t xml:space="preserve">systematic expansion or </w:t>
      </w:r>
      <w:r w:rsidRPr="002E6C33">
        <w:rPr>
          <w:rFonts w:eastAsiaTheme="minorEastAsia" w:hint="eastAsia"/>
          <w:sz w:val="24"/>
          <w:szCs w:val="24"/>
          <w:lang w:val="en-GB" w:eastAsia="zh-CN"/>
        </w:rPr>
        <w:t>re</w:t>
      </w:r>
      <w:r w:rsidRPr="002E6C33">
        <w:rPr>
          <w:rFonts w:eastAsiaTheme="minorEastAsia"/>
          <w:sz w:val="24"/>
          <w:szCs w:val="24"/>
          <w:lang w:val="en-GB" w:eastAsia="zh-CN"/>
        </w:rPr>
        <w:t xml:space="preserve">duction of the number of the </w:t>
      </w:r>
      <w:proofErr w:type="spellStart"/>
      <w:r w:rsidRPr="002E6C33">
        <w:rPr>
          <w:rFonts w:eastAsiaTheme="minorEastAsia"/>
          <w:sz w:val="24"/>
          <w:szCs w:val="24"/>
          <w:lang w:val="en-GB" w:eastAsia="zh-CN"/>
        </w:rPr>
        <w:t>phenylene</w:t>
      </w:r>
      <w:proofErr w:type="spellEnd"/>
      <w:r w:rsidRPr="002E6C33">
        <w:rPr>
          <w:rFonts w:eastAsiaTheme="minorEastAsia"/>
          <w:sz w:val="24"/>
          <w:szCs w:val="24"/>
          <w:lang w:val="en-GB" w:eastAsia="zh-CN"/>
        </w:rPr>
        <w:t xml:space="preserve"> rings</w:t>
      </w:r>
      <w:r w:rsidR="00C87648">
        <w:rPr>
          <w:rFonts w:eastAsiaTheme="minorEastAsia"/>
          <w:sz w:val="24"/>
          <w:szCs w:val="24"/>
          <w:lang w:val="en-GB" w:eastAsia="zh-CN"/>
        </w:rPr>
        <w:t xml:space="preserve"> in the organic linker</w:t>
      </w:r>
      <w:r w:rsidRPr="002E6C33">
        <w:rPr>
          <w:rFonts w:eastAsiaTheme="minorEastAsia"/>
          <w:sz w:val="24"/>
          <w:szCs w:val="24"/>
          <w:lang w:val="en-GB" w:eastAsia="zh-CN"/>
        </w:rPr>
        <w:t xml:space="preserve">, </w:t>
      </w:r>
      <w:r w:rsidRPr="002E6C33">
        <w:rPr>
          <w:rFonts w:eastAsiaTheme="minorEastAsia" w:hint="eastAsia"/>
          <w:sz w:val="24"/>
          <w:szCs w:val="24"/>
          <w:lang w:val="en-GB" w:eastAsia="zh-CN"/>
        </w:rPr>
        <w:t>with</w:t>
      </w:r>
      <w:r w:rsidRPr="002E6C33">
        <w:rPr>
          <w:rFonts w:eastAsiaTheme="minorEastAsia"/>
          <w:sz w:val="24"/>
          <w:szCs w:val="24"/>
          <w:lang w:val="en-GB" w:eastAsia="zh-CN"/>
        </w:rPr>
        <w:t xml:space="preserve"> a discrete increment</w:t>
      </w:r>
      <w:r w:rsidR="00C16527">
        <w:rPr>
          <w:rFonts w:eastAsiaTheme="minorEastAsia"/>
          <w:sz w:val="24"/>
          <w:szCs w:val="24"/>
          <w:lang w:val="en-GB" w:eastAsia="zh-CN"/>
        </w:rPr>
        <w:t>-</w:t>
      </w:r>
      <w:r w:rsidRPr="002E6C33">
        <w:rPr>
          <w:rFonts w:eastAsiaTheme="minorEastAsia"/>
          <w:sz w:val="24"/>
          <w:szCs w:val="24"/>
          <w:lang w:val="en-GB" w:eastAsia="zh-CN"/>
        </w:rPr>
        <w:t xml:space="preserve">decrement of </w:t>
      </w:r>
      <w:r w:rsidR="0054688F">
        <w:rPr>
          <w:rFonts w:eastAsiaTheme="minorEastAsia"/>
          <w:sz w:val="24"/>
          <w:szCs w:val="24"/>
          <w:lang w:val="en-GB" w:eastAsia="zh-CN"/>
        </w:rPr>
        <w:t xml:space="preserve">~ </w:t>
      </w:r>
      <w:r w:rsidRPr="002E6C33">
        <w:rPr>
          <w:rFonts w:eastAsiaTheme="minorEastAsia" w:hint="eastAsia"/>
          <w:sz w:val="24"/>
          <w:szCs w:val="24"/>
          <w:lang w:val="en-GB" w:eastAsia="zh-CN"/>
        </w:rPr>
        <w:t>2.8</w:t>
      </w:r>
      <w:r w:rsidRPr="002E6C33">
        <w:rPr>
          <w:rFonts w:eastAsiaTheme="minorEastAsia"/>
          <w:sz w:val="24"/>
          <w:szCs w:val="24"/>
          <w:lang w:val="en-GB" w:eastAsia="zh-CN"/>
        </w:rPr>
        <w:t xml:space="preserve"> Å</w:t>
      </w:r>
      <w:r w:rsidR="007E5017">
        <w:rPr>
          <w:rFonts w:eastAsiaTheme="minorEastAsia"/>
          <w:sz w:val="24"/>
          <w:szCs w:val="24"/>
          <w:lang w:val="en-GB" w:eastAsia="zh-CN"/>
        </w:rPr>
        <w:t xml:space="preserve"> (</w:t>
      </w:r>
      <w:r w:rsidR="00A25913">
        <w:rPr>
          <w:rFonts w:eastAsiaTheme="minorEastAsia"/>
          <w:i/>
          <w:sz w:val="24"/>
          <w:szCs w:val="24"/>
          <w:lang w:val="en-GB" w:eastAsia="zh-CN"/>
        </w:rPr>
        <w:t>23</w:t>
      </w:r>
      <w:r w:rsidR="007E5017">
        <w:rPr>
          <w:rFonts w:eastAsiaTheme="minorEastAsia"/>
          <w:sz w:val="24"/>
          <w:szCs w:val="24"/>
          <w:lang w:val="en-GB" w:eastAsia="zh-CN"/>
        </w:rPr>
        <w:t>)</w:t>
      </w:r>
      <w:r w:rsidR="00C87648">
        <w:rPr>
          <w:rFonts w:eastAsiaTheme="minorEastAsia"/>
          <w:sz w:val="24"/>
          <w:szCs w:val="24"/>
          <w:lang w:val="en-GB" w:eastAsia="zh-CN"/>
        </w:rPr>
        <w:t xml:space="preserve">; that is, much coarser than </w:t>
      </w:r>
      <w:r w:rsidR="007F327C">
        <w:rPr>
          <w:rFonts w:eastAsiaTheme="minorEastAsia"/>
          <w:sz w:val="24"/>
          <w:szCs w:val="24"/>
          <w:lang w:val="en-GB" w:eastAsia="zh-CN"/>
        </w:rPr>
        <w:t xml:space="preserve">the </w:t>
      </w:r>
      <w:r w:rsidR="00C87648">
        <w:rPr>
          <w:rFonts w:eastAsiaTheme="minorEastAsia"/>
          <w:sz w:val="24"/>
          <w:szCs w:val="24"/>
          <w:lang w:val="en-GB" w:eastAsia="zh-CN"/>
        </w:rPr>
        <w:t xml:space="preserve">size control </w:t>
      </w:r>
      <w:r w:rsidR="009B58D7">
        <w:rPr>
          <w:rFonts w:eastAsiaTheme="minorEastAsia"/>
          <w:sz w:val="24"/>
          <w:szCs w:val="24"/>
          <w:lang w:val="en-GB" w:eastAsia="zh-CN"/>
        </w:rPr>
        <w:t xml:space="preserve">needed </w:t>
      </w:r>
      <w:r w:rsidR="00C87648">
        <w:rPr>
          <w:rFonts w:eastAsiaTheme="minorEastAsia"/>
          <w:sz w:val="24"/>
          <w:szCs w:val="24"/>
          <w:lang w:val="en-GB" w:eastAsia="zh-CN"/>
        </w:rPr>
        <w:t>for KQS</w:t>
      </w:r>
      <w:r w:rsidRPr="002E6C33">
        <w:rPr>
          <w:rFonts w:eastAsiaTheme="minorEastAsia"/>
          <w:sz w:val="24"/>
          <w:szCs w:val="24"/>
          <w:lang w:val="en-GB" w:eastAsia="zh-CN"/>
        </w:rPr>
        <w:t>.</w:t>
      </w:r>
    </w:p>
    <w:p w14:paraId="642C68FF" w14:textId="149609D4" w:rsidR="002E6C33" w:rsidRPr="002E6C33" w:rsidRDefault="002E6C33" w:rsidP="00E228D5">
      <w:pPr>
        <w:spacing w:after="200"/>
        <w:jc w:val="both"/>
        <w:rPr>
          <w:rFonts w:eastAsiaTheme="minorEastAsia"/>
          <w:sz w:val="24"/>
          <w:szCs w:val="24"/>
          <w:lang w:val="en-GB" w:eastAsia="zh-CN"/>
        </w:rPr>
      </w:pPr>
      <w:r w:rsidRPr="002E6C33">
        <w:rPr>
          <w:rFonts w:eastAsiaTheme="minorEastAsia"/>
          <w:sz w:val="24"/>
          <w:szCs w:val="24"/>
          <w:lang w:val="en-GB" w:eastAsia="zh-CN"/>
        </w:rPr>
        <w:t>Porous organic cages (POCs)</w:t>
      </w:r>
      <w:r w:rsidR="007E5017">
        <w:rPr>
          <w:rFonts w:eastAsiaTheme="minorEastAsia"/>
          <w:sz w:val="24"/>
          <w:szCs w:val="24"/>
          <w:lang w:val="en-GB" w:eastAsia="zh-CN"/>
        </w:rPr>
        <w:t xml:space="preserve"> (</w:t>
      </w:r>
      <w:r w:rsidR="00A25913">
        <w:rPr>
          <w:rFonts w:eastAsiaTheme="minorEastAsia"/>
          <w:i/>
          <w:sz w:val="24"/>
          <w:szCs w:val="24"/>
          <w:lang w:val="en-GB" w:eastAsia="zh-CN"/>
        </w:rPr>
        <w:t>24</w:t>
      </w:r>
      <w:r w:rsidRPr="007E5017">
        <w:rPr>
          <w:rFonts w:eastAsiaTheme="minorEastAsia"/>
          <w:i/>
          <w:sz w:val="24"/>
          <w:szCs w:val="24"/>
          <w:lang w:val="en-GB" w:eastAsia="zh-CN"/>
        </w:rPr>
        <w:t xml:space="preserve">, </w:t>
      </w:r>
      <w:r w:rsidR="00A25913">
        <w:rPr>
          <w:rFonts w:eastAsiaTheme="minorEastAsia"/>
          <w:i/>
          <w:sz w:val="24"/>
          <w:szCs w:val="24"/>
          <w:lang w:val="en-GB" w:eastAsia="zh-CN"/>
        </w:rPr>
        <w:t>25</w:t>
      </w:r>
      <w:r w:rsidR="007E5017" w:rsidRPr="007E5017">
        <w:rPr>
          <w:rFonts w:eastAsiaTheme="minorEastAsia"/>
          <w:sz w:val="24"/>
          <w:szCs w:val="24"/>
          <w:lang w:val="en-GB" w:eastAsia="zh-CN"/>
        </w:rPr>
        <w:t>)</w:t>
      </w:r>
      <w:r w:rsidR="007F327C">
        <w:rPr>
          <w:rFonts w:eastAsiaTheme="minorEastAsia"/>
          <w:sz w:val="24"/>
          <w:szCs w:val="24"/>
          <w:lang w:val="en-GB" w:eastAsia="zh-CN"/>
        </w:rPr>
        <w:t xml:space="preserve"> </w:t>
      </w:r>
      <w:r w:rsidRPr="002E6C33">
        <w:rPr>
          <w:rFonts w:eastAsiaTheme="minorEastAsia"/>
          <w:sz w:val="24"/>
          <w:szCs w:val="24"/>
          <w:lang w:val="en-GB" w:eastAsia="zh-CN"/>
        </w:rPr>
        <w:t xml:space="preserve">are discrete molecules </w:t>
      </w:r>
      <w:r w:rsidR="00D62610">
        <w:rPr>
          <w:rFonts w:eastAsiaTheme="minorEastAsia"/>
          <w:sz w:val="24"/>
          <w:szCs w:val="24"/>
          <w:lang w:val="en-GB" w:eastAsia="zh-CN"/>
        </w:rPr>
        <w:t xml:space="preserve">that have </w:t>
      </w:r>
      <w:r w:rsidR="007F327C">
        <w:rPr>
          <w:rFonts w:eastAsiaTheme="minorEastAsia"/>
          <w:sz w:val="24"/>
          <w:szCs w:val="24"/>
          <w:lang w:val="en-GB" w:eastAsia="zh-CN"/>
        </w:rPr>
        <w:t>been</w:t>
      </w:r>
      <w:r w:rsidRPr="002E6C33">
        <w:rPr>
          <w:rFonts w:eastAsiaTheme="minorEastAsia"/>
          <w:sz w:val="24"/>
          <w:szCs w:val="24"/>
          <w:lang w:val="en-GB" w:eastAsia="zh-CN"/>
        </w:rPr>
        <w:t xml:space="preserve"> used </w:t>
      </w:r>
      <w:r w:rsidR="00D62610">
        <w:rPr>
          <w:rFonts w:eastAsiaTheme="minorEastAsia"/>
          <w:sz w:val="24"/>
          <w:szCs w:val="24"/>
          <w:lang w:val="en-GB" w:eastAsia="zh-CN"/>
        </w:rPr>
        <w:t xml:space="preserve">previously </w:t>
      </w:r>
      <w:r w:rsidRPr="002E6C33">
        <w:rPr>
          <w:rFonts w:eastAsiaTheme="minorEastAsia"/>
          <w:sz w:val="24"/>
          <w:szCs w:val="24"/>
          <w:lang w:val="en-GB" w:eastAsia="zh-CN"/>
        </w:rPr>
        <w:t xml:space="preserve">for </w:t>
      </w:r>
      <w:r w:rsidR="007F327C">
        <w:rPr>
          <w:rFonts w:eastAsiaTheme="minorEastAsia"/>
          <w:sz w:val="24"/>
          <w:szCs w:val="24"/>
          <w:lang w:val="en-GB" w:eastAsia="zh-CN"/>
        </w:rPr>
        <w:t xml:space="preserve">the </w:t>
      </w:r>
      <w:r w:rsidRPr="002E6C33">
        <w:rPr>
          <w:rFonts w:eastAsiaTheme="minorEastAsia"/>
          <w:sz w:val="24"/>
          <w:szCs w:val="24"/>
          <w:lang w:val="en-GB" w:eastAsia="zh-CN"/>
        </w:rPr>
        <w:t xml:space="preserve">separation </w:t>
      </w:r>
      <w:r w:rsidR="007F327C">
        <w:rPr>
          <w:rFonts w:eastAsiaTheme="minorEastAsia"/>
          <w:sz w:val="24"/>
          <w:szCs w:val="24"/>
          <w:lang w:val="en-GB" w:eastAsia="zh-CN"/>
        </w:rPr>
        <w:t>of</w:t>
      </w:r>
      <w:r w:rsidRPr="002E6C33">
        <w:rPr>
          <w:rFonts w:eastAsiaTheme="minorEastAsia"/>
          <w:sz w:val="24"/>
          <w:szCs w:val="24"/>
          <w:lang w:val="en-GB" w:eastAsia="zh-CN"/>
        </w:rPr>
        <w:t xml:space="preserve"> xylene isomers</w:t>
      </w:r>
      <w:r w:rsidR="007E5017">
        <w:rPr>
          <w:rFonts w:eastAsiaTheme="minorEastAsia"/>
          <w:sz w:val="24"/>
          <w:szCs w:val="24"/>
          <w:lang w:val="en-GB" w:eastAsia="zh-CN"/>
        </w:rPr>
        <w:t xml:space="preserve"> (</w:t>
      </w:r>
      <w:r w:rsidR="00A25913">
        <w:rPr>
          <w:rFonts w:eastAsiaTheme="minorEastAsia"/>
          <w:i/>
          <w:sz w:val="24"/>
          <w:szCs w:val="24"/>
          <w:lang w:val="en-GB" w:eastAsia="zh-CN"/>
        </w:rPr>
        <w:t>26</w:t>
      </w:r>
      <w:r w:rsidR="007E5017">
        <w:rPr>
          <w:rFonts w:eastAsiaTheme="minorEastAsia"/>
          <w:sz w:val="24"/>
          <w:szCs w:val="24"/>
          <w:lang w:val="en-GB" w:eastAsia="zh-CN"/>
        </w:rPr>
        <w:t>)</w:t>
      </w:r>
      <w:r w:rsidRPr="002E6C33">
        <w:rPr>
          <w:rFonts w:eastAsiaTheme="minorEastAsia"/>
          <w:sz w:val="24"/>
          <w:szCs w:val="24"/>
          <w:lang w:val="en-GB" w:eastAsia="zh-CN"/>
        </w:rPr>
        <w:t>, noble gases</w:t>
      </w:r>
      <w:r w:rsidR="007F327C">
        <w:rPr>
          <w:rFonts w:eastAsiaTheme="minorEastAsia"/>
          <w:sz w:val="24"/>
          <w:szCs w:val="24"/>
          <w:lang w:val="en-GB" w:eastAsia="zh-CN"/>
        </w:rPr>
        <w:t xml:space="preserve"> (</w:t>
      </w:r>
      <w:r w:rsidR="00A25913">
        <w:rPr>
          <w:rFonts w:eastAsiaTheme="minorEastAsia"/>
          <w:i/>
          <w:sz w:val="24"/>
          <w:szCs w:val="24"/>
          <w:lang w:val="en-GB" w:eastAsia="zh-CN"/>
        </w:rPr>
        <w:t>27</w:t>
      </w:r>
      <w:r w:rsidR="007F327C">
        <w:rPr>
          <w:rFonts w:eastAsiaTheme="minorEastAsia"/>
          <w:sz w:val="24"/>
          <w:szCs w:val="24"/>
          <w:lang w:val="en-GB" w:eastAsia="zh-CN"/>
        </w:rPr>
        <w:t>), and</w:t>
      </w:r>
      <w:r w:rsidRPr="002E6C33">
        <w:rPr>
          <w:rFonts w:eastAsiaTheme="minorEastAsia"/>
          <w:sz w:val="24"/>
          <w:szCs w:val="24"/>
          <w:lang w:val="en-GB" w:eastAsia="zh-CN"/>
        </w:rPr>
        <w:t xml:space="preserve"> chiral molecules</w:t>
      </w:r>
      <w:r w:rsidR="007E5017">
        <w:rPr>
          <w:rFonts w:eastAsiaTheme="minorEastAsia"/>
          <w:sz w:val="24"/>
          <w:szCs w:val="24"/>
          <w:lang w:val="en-GB" w:eastAsia="zh-CN"/>
        </w:rPr>
        <w:t xml:space="preserve"> </w:t>
      </w:r>
      <w:bookmarkStart w:id="6" w:name="OLE_LINK37"/>
      <w:bookmarkStart w:id="7" w:name="OLE_LINK38"/>
      <w:r w:rsidR="007E5017">
        <w:rPr>
          <w:rFonts w:eastAsiaTheme="minorEastAsia"/>
          <w:sz w:val="24"/>
          <w:szCs w:val="24"/>
          <w:lang w:val="en-GB" w:eastAsia="zh-CN"/>
        </w:rPr>
        <w:t>(</w:t>
      </w:r>
      <w:r w:rsidR="00A25913">
        <w:rPr>
          <w:rFonts w:eastAsiaTheme="minorEastAsia"/>
          <w:i/>
          <w:sz w:val="24"/>
          <w:szCs w:val="24"/>
          <w:lang w:val="en-GB" w:eastAsia="zh-CN"/>
        </w:rPr>
        <w:t>27</w:t>
      </w:r>
      <w:r w:rsidR="007E5017">
        <w:rPr>
          <w:rFonts w:eastAsiaTheme="minorEastAsia"/>
          <w:sz w:val="24"/>
          <w:szCs w:val="24"/>
          <w:lang w:val="en-GB" w:eastAsia="zh-CN"/>
        </w:rPr>
        <w:t>)</w:t>
      </w:r>
      <w:bookmarkEnd w:id="6"/>
      <w:bookmarkEnd w:id="7"/>
      <w:r w:rsidRPr="002E6C33">
        <w:rPr>
          <w:rFonts w:eastAsiaTheme="minorEastAsia"/>
          <w:sz w:val="24"/>
          <w:szCs w:val="24"/>
          <w:lang w:val="en-GB" w:eastAsia="zh-CN"/>
        </w:rPr>
        <w:t xml:space="preserve">. </w:t>
      </w:r>
      <w:r w:rsidRPr="002E6C33">
        <w:rPr>
          <w:rFonts w:eastAsiaTheme="minorEastAsia"/>
          <w:color w:val="000000" w:themeColor="text1"/>
          <w:sz w:val="24"/>
          <w:szCs w:val="24"/>
          <w:lang w:val="en-GB" w:eastAsia="zh-CN"/>
        </w:rPr>
        <w:t xml:space="preserve">POCs </w:t>
      </w:r>
      <w:r w:rsidR="00B20F66">
        <w:rPr>
          <w:rFonts w:eastAsiaTheme="minorEastAsia"/>
          <w:color w:val="000000" w:themeColor="text1"/>
          <w:sz w:val="24"/>
          <w:szCs w:val="24"/>
          <w:lang w:val="en-GB" w:eastAsia="zh-CN"/>
        </w:rPr>
        <w:t xml:space="preserve">might </w:t>
      </w:r>
      <w:r w:rsidR="00972BF2">
        <w:rPr>
          <w:rFonts w:eastAsiaTheme="minorEastAsia"/>
          <w:color w:val="000000" w:themeColor="text1"/>
          <w:sz w:val="24"/>
          <w:szCs w:val="24"/>
          <w:lang w:val="en-GB" w:eastAsia="zh-CN"/>
        </w:rPr>
        <w:t>also be</w:t>
      </w:r>
      <w:r w:rsidR="007F327C">
        <w:rPr>
          <w:rFonts w:eastAsiaTheme="minorEastAsia"/>
          <w:color w:val="000000" w:themeColor="text1"/>
          <w:sz w:val="24"/>
          <w:szCs w:val="24"/>
          <w:lang w:val="en-GB" w:eastAsia="zh-CN"/>
        </w:rPr>
        <w:t xml:space="preserve"> </w:t>
      </w:r>
      <w:r w:rsidRPr="002E6C33">
        <w:rPr>
          <w:rFonts w:eastAsiaTheme="minorEastAsia"/>
          <w:color w:val="000000" w:themeColor="text1"/>
          <w:sz w:val="24"/>
          <w:szCs w:val="24"/>
          <w:lang w:val="en-GB" w:eastAsia="zh-CN"/>
        </w:rPr>
        <w:t>promising candidate</w:t>
      </w:r>
      <w:r w:rsidR="00972BF2">
        <w:rPr>
          <w:rFonts w:eastAsiaTheme="minorEastAsia"/>
          <w:color w:val="000000" w:themeColor="text1"/>
          <w:sz w:val="24"/>
          <w:szCs w:val="24"/>
          <w:lang w:val="en-GB" w:eastAsia="zh-CN"/>
        </w:rPr>
        <w:t>s</w:t>
      </w:r>
      <w:r w:rsidRPr="002E6C33">
        <w:rPr>
          <w:rFonts w:eastAsiaTheme="minorEastAsia"/>
          <w:color w:val="000000" w:themeColor="text1"/>
          <w:sz w:val="24"/>
          <w:szCs w:val="24"/>
          <w:lang w:val="en-GB" w:eastAsia="zh-CN"/>
        </w:rPr>
        <w:t xml:space="preserve"> for H</w:t>
      </w:r>
      <w:r w:rsidRPr="002E6C33">
        <w:rPr>
          <w:rFonts w:eastAsiaTheme="minorEastAsia"/>
          <w:color w:val="000000" w:themeColor="text1"/>
          <w:sz w:val="24"/>
          <w:szCs w:val="24"/>
          <w:vertAlign w:val="subscript"/>
          <w:lang w:val="en-GB" w:eastAsia="zh-CN"/>
        </w:rPr>
        <w:t>2</w:t>
      </w:r>
      <w:r w:rsidRPr="002E6C33">
        <w:rPr>
          <w:rFonts w:eastAsiaTheme="minorEastAsia"/>
          <w:color w:val="000000" w:themeColor="text1"/>
          <w:sz w:val="24"/>
          <w:szCs w:val="24"/>
          <w:lang w:val="en-GB" w:eastAsia="zh-CN"/>
        </w:rPr>
        <w:t>/D</w:t>
      </w:r>
      <w:r w:rsidRPr="002E6C33">
        <w:rPr>
          <w:rFonts w:eastAsiaTheme="minorEastAsia"/>
          <w:color w:val="000000" w:themeColor="text1"/>
          <w:sz w:val="24"/>
          <w:szCs w:val="24"/>
          <w:vertAlign w:val="subscript"/>
          <w:lang w:val="en-GB" w:eastAsia="zh-CN"/>
        </w:rPr>
        <w:t>2</w:t>
      </w:r>
      <w:r w:rsidRPr="002E6C33">
        <w:rPr>
          <w:rFonts w:eastAsiaTheme="minorEastAsia"/>
          <w:color w:val="000000" w:themeColor="text1"/>
          <w:sz w:val="24"/>
          <w:szCs w:val="24"/>
          <w:lang w:val="en-GB" w:eastAsia="zh-CN"/>
        </w:rPr>
        <w:t xml:space="preserve"> separation</w:t>
      </w:r>
      <w:r w:rsidR="00972BF2">
        <w:rPr>
          <w:rFonts w:eastAsiaTheme="minorEastAsia"/>
          <w:color w:val="000000" w:themeColor="text1"/>
          <w:sz w:val="24"/>
          <w:szCs w:val="24"/>
          <w:lang w:val="en-GB" w:eastAsia="zh-CN"/>
        </w:rPr>
        <w:t xml:space="preserve"> but</w:t>
      </w:r>
      <w:r w:rsidRPr="002E6C33">
        <w:rPr>
          <w:rFonts w:eastAsiaTheme="minorEastAsia"/>
          <w:sz w:val="24"/>
          <w:szCs w:val="24"/>
          <w:lang w:val="en-GB" w:eastAsia="zh-CN"/>
        </w:rPr>
        <w:t xml:space="preserve">, unlike MOFs </w:t>
      </w:r>
      <w:r w:rsidR="00972BF2">
        <w:rPr>
          <w:rFonts w:eastAsiaTheme="minorEastAsia"/>
          <w:sz w:val="24"/>
          <w:szCs w:val="24"/>
          <w:lang w:val="en-GB" w:eastAsia="zh-CN"/>
        </w:rPr>
        <w:t>and</w:t>
      </w:r>
      <w:r w:rsidR="00972BF2" w:rsidRPr="002E6C33">
        <w:rPr>
          <w:rFonts w:eastAsiaTheme="minorEastAsia"/>
          <w:sz w:val="24"/>
          <w:szCs w:val="24"/>
          <w:lang w:val="en-GB" w:eastAsia="zh-CN"/>
        </w:rPr>
        <w:t xml:space="preserve"> </w:t>
      </w:r>
      <w:r w:rsidRPr="002E6C33">
        <w:rPr>
          <w:rFonts w:eastAsiaTheme="minorEastAsia"/>
          <w:sz w:val="24"/>
          <w:szCs w:val="24"/>
          <w:lang w:val="en-GB" w:eastAsia="zh-CN"/>
        </w:rPr>
        <w:t xml:space="preserve">COFs, it is </w:t>
      </w:r>
      <w:r w:rsidR="00D502EA">
        <w:rPr>
          <w:rFonts w:eastAsiaTheme="minorEastAsia"/>
          <w:sz w:val="24"/>
          <w:szCs w:val="24"/>
          <w:lang w:val="en-GB" w:eastAsia="zh-CN"/>
        </w:rPr>
        <w:t>difficult</w:t>
      </w:r>
      <w:r w:rsidR="00972BF2">
        <w:rPr>
          <w:rFonts w:eastAsiaTheme="minorEastAsia"/>
          <w:sz w:val="24"/>
          <w:szCs w:val="24"/>
          <w:lang w:val="en-GB" w:eastAsia="zh-CN"/>
        </w:rPr>
        <w:t xml:space="preserve"> to</w:t>
      </w:r>
      <w:r w:rsidRPr="002E6C33">
        <w:rPr>
          <w:rFonts w:eastAsiaTheme="minorEastAsia"/>
          <w:sz w:val="24"/>
          <w:szCs w:val="24"/>
          <w:lang w:val="en-GB" w:eastAsia="zh-CN"/>
        </w:rPr>
        <w:t xml:space="preserve"> tune the pore size </w:t>
      </w:r>
      <w:r w:rsidR="00972BF2">
        <w:rPr>
          <w:rFonts w:eastAsiaTheme="minorEastAsia"/>
          <w:sz w:val="24"/>
          <w:szCs w:val="24"/>
          <w:lang w:val="en-GB" w:eastAsia="zh-CN"/>
        </w:rPr>
        <w:t>in</w:t>
      </w:r>
      <w:r w:rsidR="00972BF2" w:rsidRPr="002E6C33">
        <w:rPr>
          <w:rFonts w:eastAsiaTheme="minorEastAsia"/>
          <w:sz w:val="24"/>
          <w:szCs w:val="24"/>
          <w:lang w:val="en-GB" w:eastAsia="zh-CN"/>
        </w:rPr>
        <w:t xml:space="preserve"> </w:t>
      </w:r>
      <w:r w:rsidRPr="002E6C33">
        <w:rPr>
          <w:rFonts w:eastAsiaTheme="minorEastAsia"/>
          <w:sz w:val="24"/>
          <w:szCs w:val="24"/>
          <w:lang w:val="en-GB" w:eastAsia="zh-CN"/>
        </w:rPr>
        <w:t xml:space="preserve">POCs simply </w:t>
      </w:r>
      <w:r w:rsidR="00972BF2">
        <w:rPr>
          <w:rFonts w:eastAsiaTheme="minorEastAsia"/>
          <w:sz w:val="24"/>
          <w:szCs w:val="24"/>
          <w:lang w:val="en-GB" w:eastAsia="zh-CN"/>
        </w:rPr>
        <w:t>by changing the constituent linkers</w:t>
      </w:r>
      <w:r w:rsidRPr="002E6C33">
        <w:rPr>
          <w:rFonts w:eastAsiaTheme="minorEastAsia"/>
          <w:sz w:val="24"/>
          <w:szCs w:val="24"/>
          <w:lang w:val="en-GB" w:eastAsia="zh-CN"/>
        </w:rPr>
        <w:t xml:space="preserve">. </w:t>
      </w:r>
      <w:r w:rsidR="0054688F">
        <w:rPr>
          <w:rFonts w:eastAsiaTheme="minorEastAsia"/>
          <w:sz w:val="24"/>
          <w:szCs w:val="24"/>
          <w:lang w:val="en-GB" w:eastAsia="zh-CN"/>
        </w:rPr>
        <w:t xml:space="preserve">Because </w:t>
      </w:r>
      <w:r w:rsidR="00972BF2">
        <w:rPr>
          <w:rFonts w:eastAsiaTheme="minorEastAsia"/>
          <w:sz w:val="24"/>
          <w:szCs w:val="24"/>
          <w:lang w:val="en-GB" w:eastAsia="zh-CN"/>
        </w:rPr>
        <w:t>POCs are</w:t>
      </w:r>
      <w:r w:rsidR="00972BF2" w:rsidRPr="002E6C33">
        <w:rPr>
          <w:rFonts w:eastAsiaTheme="minorEastAsia"/>
          <w:sz w:val="24"/>
          <w:szCs w:val="24"/>
          <w:lang w:val="en-GB" w:eastAsia="zh-CN"/>
        </w:rPr>
        <w:t xml:space="preserve"> </w:t>
      </w:r>
      <w:r w:rsidRPr="002E6C33">
        <w:rPr>
          <w:rFonts w:eastAsiaTheme="minorEastAsia"/>
          <w:sz w:val="24"/>
          <w:szCs w:val="24"/>
          <w:lang w:val="en-GB" w:eastAsia="zh-CN"/>
        </w:rPr>
        <w:t>discrete molecules</w:t>
      </w:r>
      <w:r w:rsidR="0054688F">
        <w:rPr>
          <w:rFonts w:eastAsiaTheme="minorEastAsia"/>
          <w:sz w:val="24"/>
          <w:szCs w:val="24"/>
          <w:lang w:val="en-GB" w:eastAsia="zh-CN"/>
        </w:rPr>
        <w:t>,</w:t>
      </w:r>
      <w:r w:rsidR="00972BF2">
        <w:rPr>
          <w:rFonts w:eastAsiaTheme="minorEastAsia"/>
          <w:sz w:val="24"/>
          <w:szCs w:val="24"/>
          <w:lang w:val="en-GB" w:eastAsia="zh-CN"/>
        </w:rPr>
        <w:t xml:space="preserve"> small </w:t>
      </w:r>
      <w:r w:rsidRPr="002E6C33">
        <w:rPr>
          <w:rFonts w:eastAsiaTheme="minorEastAsia"/>
          <w:sz w:val="24"/>
          <w:szCs w:val="24"/>
          <w:lang w:val="en-GB" w:eastAsia="zh-CN"/>
        </w:rPr>
        <w:t xml:space="preserve">changes in </w:t>
      </w:r>
      <w:r w:rsidR="00972BF2">
        <w:rPr>
          <w:rFonts w:eastAsiaTheme="minorEastAsia"/>
          <w:sz w:val="24"/>
          <w:szCs w:val="24"/>
          <w:lang w:val="en-GB" w:eastAsia="zh-CN"/>
        </w:rPr>
        <w:t xml:space="preserve">their </w:t>
      </w:r>
      <w:r w:rsidRPr="002E6C33">
        <w:rPr>
          <w:rFonts w:eastAsiaTheme="minorEastAsia"/>
          <w:sz w:val="24"/>
          <w:szCs w:val="24"/>
          <w:lang w:val="en-GB" w:eastAsia="zh-CN"/>
        </w:rPr>
        <w:t xml:space="preserve">molecular structure can have </w:t>
      </w:r>
      <w:r w:rsidR="00972BF2" w:rsidRPr="002E6C33">
        <w:rPr>
          <w:rFonts w:eastAsiaTheme="minorEastAsia"/>
          <w:sz w:val="24"/>
          <w:szCs w:val="24"/>
          <w:lang w:val="en-GB" w:eastAsia="zh-CN"/>
        </w:rPr>
        <w:t>pro</w:t>
      </w:r>
      <w:r w:rsidR="00972BF2">
        <w:rPr>
          <w:rFonts w:eastAsiaTheme="minorEastAsia"/>
          <w:sz w:val="24"/>
          <w:szCs w:val="24"/>
          <w:lang w:val="en-GB" w:eastAsia="zh-CN"/>
        </w:rPr>
        <w:t>found</w:t>
      </w:r>
      <w:r w:rsidR="00972BF2" w:rsidRPr="002E6C33">
        <w:rPr>
          <w:rFonts w:eastAsiaTheme="minorEastAsia"/>
          <w:sz w:val="24"/>
          <w:szCs w:val="24"/>
          <w:lang w:val="en-GB" w:eastAsia="zh-CN"/>
        </w:rPr>
        <w:t xml:space="preserve"> </w:t>
      </w:r>
      <w:r w:rsidRPr="002E6C33">
        <w:rPr>
          <w:rFonts w:eastAsiaTheme="minorEastAsia"/>
          <w:sz w:val="24"/>
          <w:szCs w:val="24"/>
          <w:lang w:val="en-GB" w:eastAsia="zh-CN"/>
        </w:rPr>
        <w:t xml:space="preserve">effects on the solid-state packing </w:t>
      </w:r>
      <w:r w:rsidR="00972BF2">
        <w:rPr>
          <w:rFonts w:eastAsiaTheme="minorEastAsia"/>
          <w:sz w:val="24"/>
          <w:szCs w:val="24"/>
          <w:lang w:val="en-GB" w:eastAsia="zh-CN"/>
        </w:rPr>
        <w:t>of the cages</w:t>
      </w:r>
      <w:r w:rsidRPr="002E6C33">
        <w:rPr>
          <w:rFonts w:eastAsiaTheme="minorEastAsia"/>
          <w:sz w:val="24"/>
          <w:szCs w:val="24"/>
          <w:lang w:val="en-GB" w:eastAsia="zh-CN"/>
        </w:rPr>
        <w:t xml:space="preserve"> and </w:t>
      </w:r>
      <w:r w:rsidR="00972BF2">
        <w:rPr>
          <w:rFonts w:eastAsiaTheme="minorEastAsia"/>
          <w:sz w:val="24"/>
          <w:szCs w:val="24"/>
          <w:lang w:val="en-GB" w:eastAsia="zh-CN"/>
        </w:rPr>
        <w:t xml:space="preserve">hence </w:t>
      </w:r>
      <w:r w:rsidRPr="002E6C33">
        <w:rPr>
          <w:rFonts w:eastAsiaTheme="minorEastAsia"/>
          <w:sz w:val="24"/>
          <w:szCs w:val="24"/>
          <w:lang w:val="en-GB" w:eastAsia="zh-CN"/>
        </w:rPr>
        <w:t>the pore structure</w:t>
      </w:r>
      <w:r w:rsidR="00BF591B">
        <w:rPr>
          <w:rFonts w:eastAsiaTheme="minorEastAsia"/>
          <w:sz w:val="24"/>
          <w:szCs w:val="24"/>
          <w:lang w:val="en-GB" w:eastAsia="zh-CN"/>
        </w:rPr>
        <w:t xml:space="preserve"> </w:t>
      </w:r>
      <w:r w:rsidR="007E5017">
        <w:rPr>
          <w:rFonts w:eastAsiaTheme="minorEastAsia"/>
          <w:sz w:val="24"/>
          <w:szCs w:val="24"/>
          <w:lang w:val="en-GB" w:eastAsia="zh-CN"/>
        </w:rPr>
        <w:t>(</w:t>
      </w:r>
      <w:r w:rsidR="00A25913">
        <w:rPr>
          <w:rFonts w:eastAsiaTheme="minorEastAsia"/>
          <w:i/>
          <w:sz w:val="24"/>
          <w:szCs w:val="24"/>
          <w:lang w:val="en-GB" w:eastAsia="zh-CN"/>
        </w:rPr>
        <w:t>24</w:t>
      </w:r>
      <w:r w:rsidR="007E5017">
        <w:rPr>
          <w:rFonts w:eastAsiaTheme="minorEastAsia"/>
          <w:sz w:val="24"/>
          <w:szCs w:val="24"/>
          <w:lang w:val="en-GB" w:eastAsia="zh-CN"/>
        </w:rPr>
        <w:t>)</w:t>
      </w:r>
      <w:r w:rsidRPr="002E6C33">
        <w:rPr>
          <w:rFonts w:eastAsiaTheme="minorEastAsia"/>
          <w:sz w:val="24"/>
          <w:szCs w:val="24"/>
          <w:lang w:val="en-GB" w:eastAsia="zh-CN"/>
        </w:rPr>
        <w:t>.</w:t>
      </w:r>
      <w:r w:rsidRPr="00511CB4">
        <w:rPr>
          <w:rFonts w:eastAsiaTheme="minorEastAsia"/>
          <w:sz w:val="24"/>
          <w:szCs w:val="24"/>
          <w:lang w:val="en-GB" w:eastAsia="zh-CN"/>
        </w:rPr>
        <w:t xml:space="preserve"> </w:t>
      </w:r>
      <w:r w:rsidR="0054688F">
        <w:rPr>
          <w:rFonts w:eastAsiaTheme="minorEastAsia"/>
          <w:sz w:val="24"/>
          <w:szCs w:val="24"/>
          <w:lang w:val="en-GB" w:eastAsia="zh-CN"/>
        </w:rPr>
        <w:t>M</w:t>
      </w:r>
      <w:r w:rsidR="00972BF2">
        <w:rPr>
          <w:rFonts w:eastAsiaTheme="minorEastAsia"/>
          <w:sz w:val="24"/>
          <w:szCs w:val="24"/>
          <w:lang w:val="en-GB" w:eastAsia="zh-CN"/>
        </w:rPr>
        <w:t xml:space="preserve">odifying </w:t>
      </w:r>
      <w:r w:rsidR="00B20F66">
        <w:rPr>
          <w:rFonts w:eastAsiaTheme="minorEastAsia"/>
          <w:sz w:val="24"/>
          <w:szCs w:val="24"/>
          <w:lang w:val="en-GB" w:eastAsia="zh-CN"/>
        </w:rPr>
        <w:t xml:space="preserve">only </w:t>
      </w:r>
      <w:r w:rsidR="00972BF2">
        <w:rPr>
          <w:rFonts w:eastAsiaTheme="minorEastAsia"/>
          <w:sz w:val="24"/>
          <w:szCs w:val="24"/>
          <w:lang w:val="en-GB" w:eastAsia="zh-CN"/>
        </w:rPr>
        <w:t>the interior of the cage</w:t>
      </w:r>
      <w:r w:rsidR="00B20F66">
        <w:rPr>
          <w:rFonts w:eastAsiaTheme="minorEastAsia"/>
          <w:sz w:val="24"/>
          <w:szCs w:val="24"/>
          <w:lang w:val="en-GB" w:eastAsia="zh-CN"/>
        </w:rPr>
        <w:t xml:space="preserve"> molecule</w:t>
      </w:r>
      <w:r w:rsidR="00972BF2">
        <w:rPr>
          <w:rFonts w:eastAsiaTheme="minorEastAsia"/>
          <w:sz w:val="24"/>
          <w:szCs w:val="24"/>
          <w:lang w:val="en-GB" w:eastAsia="zh-CN"/>
        </w:rPr>
        <w:t xml:space="preserve">, rather than the cage </w:t>
      </w:r>
      <w:r w:rsidR="00B20F66">
        <w:rPr>
          <w:rFonts w:eastAsiaTheme="minorEastAsia"/>
          <w:sz w:val="24"/>
          <w:szCs w:val="24"/>
          <w:lang w:val="en-GB" w:eastAsia="zh-CN"/>
        </w:rPr>
        <w:t xml:space="preserve">structure </w:t>
      </w:r>
      <w:r w:rsidR="00972BF2">
        <w:rPr>
          <w:rFonts w:eastAsiaTheme="minorEastAsia"/>
          <w:sz w:val="24"/>
          <w:szCs w:val="24"/>
          <w:lang w:val="en-GB" w:eastAsia="zh-CN"/>
        </w:rPr>
        <w:t xml:space="preserve">itself, </w:t>
      </w:r>
      <w:r w:rsidR="0054688F">
        <w:rPr>
          <w:rFonts w:eastAsiaTheme="minorEastAsia"/>
          <w:sz w:val="24"/>
          <w:szCs w:val="24"/>
          <w:lang w:val="en-GB" w:eastAsia="zh-CN"/>
        </w:rPr>
        <w:t xml:space="preserve">could avoid altering the </w:t>
      </w:r>
      <w:r w:rsidR="00972BF2">
        <w:rPr>
          <w:rFonts w:eastAsiaTheme="minorEastAsia"/>
          <w:sz w:val="24"/>
          <w:szCs w:val="24"/>
          <w:lang w:val="en-GB" w:eastAsia="zh-CN"/>
        </w:rPr>
        <w:t>crystal packing. Internal functionalization is possible</w:t>
      </w:r>
      <w:r w:rsidR="0054688F">
        <w:rPr>
          <w:rFonts w:eastAsiaTheme="minorEastAsia"/>
          <w:sz w:val="24"/>
          <w:szCs w:val="24"/>
          <w:lang w:val="en-GB" w:eastAsia="zh-CN"/>
        </w:rPr>
        <w:t>. F</w:t>
      </w:r>
      <w:r w:rsidR="00972BF2">
        <w:rPr>
          <w:rFonts w:eastAsiaTheme="minorEastAsia"/>
          <w:sz w:val="24"/>
          <w:szCs w:val="24"/>
          <w:lang w:val="en-GB" w:eastAsia="zh-CN"/>
        </w:rPr>
        <w:t xml:space="preserve">or example, </w:t>
      </w:r>
      <w:proofErr w:type="spellStart"/>
      <w:r w:rsidRPr="002E6C33">
        <w:rPr>
          <w:rFonts w:eastAsiaTheme="minorEastAsia"/>
          <w:color w:val="000000" w:themeColor="text1"/>
          <w:sz w:val="24"/>
          <w:szCs w:val="24"/>
          <w:lang w:val="en-GB" w:eastAsia="zh-CN"/>
        </w:rPr>
        <w:t>Mastalerz</w:t>
      </w:r>
      <w:proofErr w:type="spellEnd"/>
      <w:r w:rsidRPr="002E6C33">
        <w:rPr>
          <w:rFonts w:eastAsiaTheme="minorEastAsia"/>
          <w:color w:val="000000" w:themeColor="text1"/>
          <w:sz w:val="24"/>
          <w:szCs w:val="24"/>
          <w:lang w:val="en-GB" w:eastAsia="zh-CN"/>
        </w:rPr>
        <w:t xml:space="preserve"> </w:t>
      </w:r>
      <w:r w:rsidRPr="002E6C33">
        <w:rPr>
          <w:rFonts w:eastAsiaTheme="minorEastAsia"/>
          <w:i/>
          <w:color w:val="000000" w:themeColor="text1"/>
          <w:sz w:val="24"/>
          <w:szCs w:val="24"/>
          <w:lang w:val="en-GB" w:eastAsia="zh-CN"/>
        </w:rPr>
        <w:t>et al</w:t>
      </w:r>
      <w:r w:rsidR="00972BF2">
        <w:rPr>
          <w:rFonts w:eastAsiaTheme="minorEastAsia"/>
          <w:color w:val="000000" w:themeColor="text1"/>
          <w:sz w:val="24"/>
          <w:szCs w:val="24"/>
          <w:lang w:val="en-GB" w:eastAsia="zh-CN"/>
        </w:rPr>
        <w:t xml:space="preserve">. </w:t>
      </w:r>
      <w:r w:rsidRPr="002E6C33">
        <w:rPr>
          <w:rFonts w:eastAsiaTheme="minorEastAsia"/>
          <w:color w:val="000000" w:themeColor="text1"/>
          <w:sz w:val="24"/>
          <w:szCs w:val="24"/>
          <w:lang w:val="en-GB" w:eastAsia="zh-CN"/>
        </w:rPr>
        <w:t>describe</w:t>
      </w:r>
      <w:r w:rsidR="00972BF2">
        <w:rPr>
          <w:rFonts w:eastAsiaTheme="minorEastAsia"/>
          <w:color w:val="000000" w:themeColor="text1"/>
          <w:sz w:val="24"/>
          <w:szCs w:val="24"/>
          <w:lang w:val="en-GB" w:eastAsia="zh-CN"/>
        </w:rPr>
        <w:t>d</w:t>
      </w:r>
      <w:r w:rsidRPr="002E6C33">
        <w:rPr>
          <w:rFonts w:eastAsiaTheme="minorEastAsia"/>
          <w:color w:val="000000" w:themeColor="text1"/>
          <w:sz w:val="24"/>
          <w:szCs w:val="24"/>
          <w:lang w:val="en-GB" w:eastAsia="zh-CN"/>
        </w:rPr>
        <w:t xml:space="preserve"> the post-synthetic modification of the interior of organic cage</w:t>
      </w:r>
      <w:r w:rsidR="00015C48">
        <w:rPr>
          <w:rFonts w:eastAsiaTheme="minorEastAsia"/>
          <w:color w:val="000000" w:themeColor="text1"/>
          <w:sz w:val="24"/>
          <w:szCs w:val="24"/>
          <w:lang w:val="en-GB" w:eastAsia="zh-CN"/>
        </w:rPr>
        <w:t>s</w:t>
      </w:r>
      <w:r w:rsidRPr="002E6C33">
        <w:rPr>
          <w:rFonts w:eastAsiaTheme="minorEastAsia"/>
          <w:color w:val="000000" w:themeColor="text1"/>
          <w:sz w:val="24"/>
          <w:szCs w:val="24"/>
          <w:lang w:val="en-GB" w:eastAsia="zh-CN"/>
        </w:rPr>
        <w:t xml:space="preserve"> </w:t>
      </w:r>
      <w:r w:rsidR="0054688F">
        <w:rPr>
          <w:rFonts w:eastAsiaTheme="minorEastAsia"/>
          <w:color w:val="000000" w:themeColor="text1"/>
          <w:sz w:val="24"/>
          <w:szCs w:val="24"/>
          <w:lang w:val="en-GB" w:eastAsia="zh-CN"/>
        </w:rPr>
        <w:t>using</w:t>
      </w:r>
      <w:r w:rsidRPr="002E6C33">
        <w:rPr>
          <w:rFonts w:eastAsiaTheme="minorEastAsia"/>
          <w:color w:val="000000" w:themeColor="text1"/>
          <w:sz w:val="24"/>
          <w:szCs w:val="24"/>
          <w:lang w:val="en-GB" w:eastAsia="zh-CN"/>
        </w:rPr>
        <w:t xml:space="preserve"> </w:t>
      </w:r>
      <w:r w:rsidR="00972BF2">
        <w:rPr>
          <w:rFonts w:eastAsiaTheme="minorEastAsia"/>
          <w:color w:val="000000" w:themeColor="text1"/>
          <w:sz w:val="24"/>
          <w:szCs w:val="24"/>
          <w:lang w:val="en-GB" w:eastAsia="zh-CN"/>
        </w:rPr>
        <w:t xml:space="preserve">a </w:t>
      </w:r>
      <w:proofErr w:type="spellStart"/>
      <w:r w:rsidRPr="002E6C33">
        <w:rPr>
          <w:rFonts w:eastAsiaTheme="minorEastAsia"/>
          <w:color w:val="000000" w:themeColor="text1"/>
          <w:sz w:val="24"/>
          <w:szCs w:val="24"/>
          <w:lang w:val="en-GB" w:eastAsia="zh-CN"/>
        </w:rPr>
        <w:t>si</w:t>
      </w:r>
      <w:r w:rsidR="0054688F">
        <w:rPr>
          <w:rFonts w:eastAsiaTheme="minorEastAsia"/>
          <w:color w:val="000000" w:themeColor="text1"/>
          <w:sz w:val="24"/>
          <w:szCs w:val="24"/>
          <w:lang w:val="en-GB" w:eastAsia="zh-CN"/>
        </w:rPr>
        <w:t>x</w:t>
      </w:r>
      <w:r w:rsidRPr="002E6C33">
        <w:rPr>
          <w:rFonts w:eastAsiaTheme="minorEastAsia"/>
          <w:color w:val="000000" w:themeColor="text1"/>
          <w:sz w:val="24"/>
          <w:szCs w:val="24"/>
          <w:lang w:val="en-GB" w:eastAsia="zh-CN"/>
        </w:rPr>
        <w:t>fold</w:t>
      </w:r>
      <w:proofErr w:type="spellEnd"/>
      <w:r w:rsidRPr="002E6C33">
        <w:rPr>
          <w:rFonts w:eastAsiaTheme="minorEastAsia"/>
          <w:color w:val="000000" w:themeColor="text1"/>
          <w:sz w:val="24"/>
          <w:szCs w:val="24"/>
          <w:lang w:val="en-GB" w:eastAsia="zh-CN"/>
        </w:rPr>
        <w:t xml:space="preserve"> Williamson etherification</w:t>
      </w:r>
      <w:r w:rsidR="004E6928">
        <w:rPr>
          <w:rFonts w:eastAsiaTheme="minorEastAsia"/>
          <w:color w:val="000000" w:themeColor="text1"/>
          <w:sz w:val="24"/>
          <w:szCs w:val="24"/>
          <w:lang w:val="en-GB" w:eastAsia="zh-CN"/>
        </w:rPr>
        <w:t xml:space="preserve"> (</w:t>
      </w:r>
      <w:r w:rsidR="00A25913">
        <w:rPr>
          <w:rFonts w:eastAsiaTheme="minorEastAsia"/>
          <w:i/>
          <w:color w:val="000000" w:themeColor="text1"/>
          <w:sz w:val="24"/>
          <w:szCs w:val="24"/>
          <w:lang w:val="en-GB" w:eastAsia="zh-CN"/>
        </w:rPr>
        <w:t>28</w:t>
      </w:r>
      <w:r w:rsidR="00015C48">
        <w:rPr>
          <w:rFonts w:eastAsiaTheme="minorEastAsia"/>
          <w:color w:val="000000" w:themeColor="text1"/>
          <w:sz w:val="24"/>
          <w:szCs w:val="24"/>
          <w:lang w:val="en-GB" w:eastAsia="zh-CN"/>
        </w:rPr>
        <w:t>),</w:t>
      </w:r>
      <w:r w:rsidR="00015C48" w:rsidRPr="002E6C33">
        <w:rPr>
          <w:rFonts w:eastAsiaTheme="minorEastAsia"/>
          <w:color w:val="000000" w:themeColor="text1"/>
          <w:sz w:val="24"/>
          <w:szCs w:val="24"/>
          <w:lang w:val="en-GB" w:eastAsia="zh-CN"/>
        </w:rPr>
        <w:t xml:space="preserve"> </w:t>
      </w:r>
      <w:r w:rsidR="00015C48">
        <w:rPr>
          <w:rFonts w:eastAsiaTheme="minorEastAsia"/>
          <w:color w:val="000000" w:themeColor="text1"/>
          <w:sz w:val="24"/>
          <w:szCs w:val="24"/>
          <w:lang w:val="en-GB" w:eastAsia="zh-CN"/>
        </w:rPr>
        <w:t>but</w:t>
      </w:r>
      <w:r w:rsidR="00972BF2">
        <w:rPr>
          <w:rFonts w:eastAsiaTheme="minorEastAsia"/>
          <w:color w:val="000000" w:themeColor="text1"/>
          <w:sz w:val="24"/>
          <w:szCs w:val="24"/>
          <w:lang w:val="en-GB" w:eastAsia="zh-CN"/>
        </w:rPr>
        <w:t xml:space="preserve"> </w:t>
      </w:r>
      <w:r w:rsidR="004E6928">
        <w:rPr>
          <w:rFonts w:eastAsiaTheme="minorEastAsia"/>
          <w:color w:val="000000" w:themeColor="text1"/>
          <w:sz w:val="24"/>
          <w:szCs w:val="24"/>
          <w:lang w:val="en-GB" w:eastAsia="zh-CN"/>
        </w:rPr>
        <w:t>this</w:t>
      </w:r>
      <w:r w:rsidR="004E6928" w:rsidRPr="002E6C33">
        <w:rPr>
          <w:rFonts w:eastAsiaTheme="minorEastAsia"/>
          <w:color w:val="000000" w:themeColor="text1"/>
          <w:sz w:val="24"/>
          <w:szCs w:val="24"/>
          <w:lang w:val="en-GB" w:eastAsia="zh-CN"/>
        </w:rPr>
        <w:t xml:space="preserve"> </w:t>
      </w:r>
      <w:r w:rsidRPr="002E6C33">
        <w:rPr>
          <w:rFonts w:eastAsiaTheme="minorEastAsia"/>
          <w:color w:val="000000" w:themeColor="text1"/>
          <w:sz w:val="24"/>
          <w:szCs w:val="24"/>
          <w:lang w:val="en-GB" w:eastAsia="zh-CN"/>
        </w:rPr>
        <w:t xml:space="preserve">interior modification affected the </w:t>
      </w:r>
      <w:r w:rsidR="00015C48">
        <w:rPr>
          <w:rFonts w:eastAsiaTheme="minorEastAsia"/>
          <w:color w:val="000000" w:themeColor="text1"/>
          <w:sz w:val="24"/>
          <w:szCs w:val="24"/>
          <w:lang w:val="en-GB" w:eastAsia="zh-CN"/>
        </w:rPr>
        <w:t xml:space="preserve">cage </w:t>
      </w:r>
      <w:r w:rsidRPr="002E6C33">
        <w:rPr>
          <w:rFonts w:eastAsiaTheme="minorEastAsia"/>
          <w:color w:val="000000" w:themeColor="text1"/>
          <w:sz w:val="24"/>
          <w:szCs w:val="24"/>
          <w:lang w:val="en-GB" w:eastAsia="zh-CN"/>
        </w:rPr>
        <w:t>shape</w:t>
      </w:r>
      <w:r w:rsidR="00972BF2">
        <w:rPr>
          <w:rFonts w:eastAsiaTheme="minorEastAsia"/>
          <w:color w:val="000000" w:themeColor="text1"/>
          <w:sz w:val="24"/>
          <w:szCs w:val="24"/>
          <w:lang w:val="en-GB" w:eastAsia="zh-CN"/>
        </w:rPr>
        <w:t>,</w:t>
      </w:r>
      <w:r w:rsidRPr="002E6C33">
        <w:rPr>
          <w:rFonts w:eastAsiaTheme="minorEastAsia"/>
          <w:color w:val="000000" w:themeColor="text1"/>
          <w:sz w:val="24"/>
          <w:szCs w:val="24"/>
          <w:lang w:val="en-GB" w:eastAsia="zh-CN"/>
        </w:rPr>
        <w:t xml:space="preserve"> which </w:t>
      </w:r>
      <w:r w:rsidR="004D78F9">
        <w:rPr>
          <w:rFonts w:eastAsiaTheme="minorEastAsia"/>
          <w:color w:val="000000" w:themeColor="text1"/>
          <w:sz w:val="24"/>
          <w:szCs w:val="24"/>
          <w:lang w:val="en-GB" w:eastAsia="zh-CN"/>
        </w:rPr>
        <w:t xml:space="preserve">in turn </w:t>
      </w:r>
      <w:r w:rsidR="00972BF2">
        <w:rPr>
          <w:rFonts w:eastAsiaTheme="minorEastAsia"/>
          <w:color w:val="000000" w:themeColor="text1"/>
          <w:sz w:val="24"/>
          <w:szCs w:val="24"/>
          <w:lang w:val="en-GB" w:eastAsia="zh-CN"/>
        </w:rPr>
        <w:t>altered</w:t>
      </w:r>
      <w:r w:rsidRPr="002E6C33">
        <w:rPr>
          <w:rFonts w:eastAsiaTheme="minorEastAsia"/>
          <w:color w:val="000000" w:themeColor="text1"/>
          <w:sz w:val="24"/>
          <w:szCs w:val="24"/>
          <w:lang w:val="en-GB" w:eastAsia="zh-CN"/>
        </w:rPr>
        <w:t xml:space="preserve"> the</w:t>
      </w:r>
      <w:r w:rsidR="00972BF2">
        <w:rPr>
          <w:rFonts w:eastAsiaTheme="minorEastAsia"/>
          <w:color w:val="000000" w:themeColor="text1"/>
          <w:sz w:val="24"/>
          <w:szCs w:val="24"/>
          <w:lang w:val="en-GB" w:eastAsia="zh-CN"/>
        </w:rPr>
        <w:t xml:space="preserve"> crystal</w:t>
      </w:r>
      <w:r w:rsidRPr="002E6C33">
        <w:rPr>
          <w:rFonts w:eastAsiaTheme="minorEastAsia"/>
          <w:color w:val="000000" w:themeColor="text1"/>
          <w:sz w:val="24"/>
          <w:szCs w:val="24"/>
          <w:lang w:val="en-GB" w:eastAsia="zh-CN"/>
        </w:rPr>
        <w:t xml:space="preserve"> packing mode.</w:t>
      </w:r>
    </w:p>
    <w:p w14:paraId="623B8099" w14:textId="77777777" w:rsidR="00015C48" w:rsidRDefault="00015C48">
      <w:pPr>
        <w:rPr>
          <w:b/>
          <w:bCs/>
          <w:sz w:val="24"/>
        </w:rPr>
      </w:pPr>
      <w:r>
        <w:rPr>
          <w:b/>
          <w:bCs/>
          <w:sz w:val="24"/>
        </w:rPr>
        <w:br w:type="page"/>
      </w:r>
    </w:p>
    <w:p w14:paraId="4FB6D83B" w14:textId="65E02014" w:rsidR="005E4150" w:rsidRPr="005E4150" w:rsidRDefault="005E4150" w:rsidP="00E228D5">
      <w:pPr>
        <w:jc w:val="both"/>
        <w:rPr>
          <w:b/>
          <w:bCs/>
          <w:color w:val="FF0000"/>
          <w:sz w:val="24"/>
        </w:rPr>
      </w:pPr>
      <w:r w:rsidRPr="005E4150">
        <w:rPr>
          <w:b/>
          <w:bCs/>
          <w:sz w:val="24"/>
        </w:rPr>
        <w:lastRenderedPageBreak/>
        <w:t>Systematically tun</w:t>
      </w:r>
      <w:r w:rsidR="00E228D5">
        <w:rPr>
          <w:rFonts w:hint="eastAsia"/>
          <w:b/>
          <w:bCs/>
          <w:sz w:val="24"/>
          <w:lang w:eastAsia="zh-CN"/>
        </w:rPr>
        <w:t>ing</w:t>
      </w:r>
      <w:r w:rsidRPr="005E4150">
        <w:rPr>
          <w:b/>
          <w:bCs/>
          <w:sz w:val="24"/>
        </w:rPr>
        <w:t xml:space="preserve"> </w:t>
      </w:r>
      <w:r w:rsidR="001A2273">
        <w:rPr>
          <w:b/>
          <w:bCs/>
          <w:sz w:val="24"/>
        </w:rPr>
        <w:t xml:space="preserve">the </w:t>
      </w:r>
      <w:r w:rsidRPr="005E4150">
        <w:rPr>
          <w:b/>
          <w:bCs/>
          <w:sz w:val="24"/>
        </w:rPr>
        <w:t xml:space="preserve">pore size </w:t>
      </w:r>
      <w:r w:rsidR="00E228D5">
        <w:rPr>
          <w:b/>
          <w:bCs/>
          <w:sz w:val="24"/>
        </w:rPr>
        <w:t xml:space="preserve">of </w:t>
      </w:r>
      <w:r w:rsidR="00184789">
        <w:rPr>
          <w:b/>
          <w:bCs/>
          <w:sz w:val="24"/>
        </w:rPr>
        <w:t>organic</w:t>
      </w:r>
      <w:r w:rsidR="00066C5D" w:rsidRPr="005E4150">
        <w:rPr>
          <w:b/>
          <w:bCs/>
          <w:sz w:val="24"/>
        </w:rPr>
        <w:t xml:space="preserve"> </w:t>
      </w:r>
      <w:r w:rsidRPr="005E4150">
        <w:rPr>
          <w:b/>
          <w:bCs/>
          <w:sz w:val="24"/>
        </w:rPr>
        <w:t>cages</w:t>
      </w:r>
      <w:r w:rsidR="001A2273">
        <w:rPr>
          <w:b/>
          <w:bCs/>
          <w:sz w:val="24"/>
        </w:rPr>
        <w:t xml:space="preserve"> by </w:t>
      </w:r>
      <w:r w:rsidR="00184789">
        <w:rPr>
          <w:b/>
          <w:bCs/>
          <w:sz w:val="24"/>
        </w:rPr>
        <w:t>post-synthetic modification</w:t>
      </w:r>
    </w:p>
    <w:p w14:paraId="52EF47E1" w14:textId="526540B7" w:rsidR="0080590E" w:rsidRDefault="0080590E" w:rsidP="00E228D5">
      <w:pPr>
        <w:jc w:val="center"/>
      </w:pPr>
    </w:p>
    <w:p w14:paraId="55BCF98B" w14:textId="787D8DBF" w:rsidR="002E6C33" w:rsidRPr="00E84E04" w:rsidRDefault="00BB72F5" w:rsidP="00E228D5">
      <w:pPr>
        <w:jc w:val="center"/>
      </w:pPr>
      <w:r w:rsidRPr="00BB72F5">
        <w:rPr>
          <w:noProof/>
          <w:lang w:val="en-GB" w:eastAsia="zh-CN"/>
        </w:rPr>
        <w:drawing>
          <wp:anchor distT="0" distB="0" distL="114300" distR="114300" simplePos="0" relativeHeight="251659264" behindDoc="0" locked="0" layoutInCell="1" allowOverlap="1" wp14:anchorId="16B08684" wp14:editId="03B3C08B">
            <wp:simplePos x="0" y="0"/>
            <wp:positionH relativeFrom="column">
              <wp:posOffset>1304925</wp:posOffset>
            </wp:positionH>
            <wp:positionV relativeFrom="paragraph">
              <wp:posOffset>16160750</wp:posOffset>
            </wp:positionV>
            <wp:extent cx="5943600" cy="3012440"/>
            <wp:effectExtent l="0" t="0" r="0" b="0"/>
            <wp:wrapNone/>
            <wp:docPr id="1735777422" name="Picture 173577742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012440"/>
                    </a:xfrm>
                    <a:prstGeom prst="rect">
                      <a:avLst/>
                    </a:prstGeom>
                  </pic:spPr>
                </pic:pic>
              </a:graphicData>
            </a:graphic>
          </wp:anchor>
        </w:drawing>
      </w:r>
      <w:r w:rsidRPr="00BB72F5">
        <w:rPr>
          <w:noProof/>
          <w:lang w:val="en-GB" w:eastAsia="zh-CN"/>
        </w:rPr>
        <mc:AlternateContent>
          <mc:Choice Requires="wpg">
            <w:drawing>
              <wp:anchor distT="0" distB="0" distL="114300" distR="114300" simplePos="0" relativeHeight="251660288" behindDoc="0" locked="0" layoutInCell="1" allowOverlap="1" wp14:anchorId="6573F57A" wp14:editId="2C9D30A6">
                <wp:simplePos x="0" y="0"/>
                <wp:positionH relativeFrom="column">
                  <wp:posOffset>1266190</wp:posOffset>
                </wp:positionH>
                <wp:positionV relativeFrom="paragraph">
                  <wp:posOffset>12123420</wp:posOffset>
                </wp:positionV>
                <wp:extent cx="7989344" cy="3715131"/>
                <wp:effectExtent l="0" t="0" r="0" b="0"/>
                <wp:wrapNone/>
                <wp:docPr id="2" name="Group 78"/>
                <wp:cNvGraphicFramePr/>
                <a:graphic xmlns:a="http://schemas.openxmlformats.org/drawingml/2006/main">
                  <a:graphicData uri="http://schemas.microsoft.com/office/word/2010/wordprocessingGroup">
                    <wpg:wgp>
                      <wpg:cNvGrpSpPr/>
                      <wpg:grpSpPr>
                        <a:xfrm>
                          <a:off x="0" y="0"/>
                          <a:ext cx="7989344" cy="3715131"/>
                          <a:chOff x="352300" y="260494"/>
                          <a:chExt cx="7989344" cy="3715131"/>
                        </a:xfrm>
                      </wpg:grpSpPr>
                      <wps:wsp>
                        <wps:cNvPr id="3" name="Hexagon 3"/>
                        <wps:cNvSpPr/>
                        <wps:spPr>
                          <a:xfrm>
                            <a:off x="548441" y="439183"/>
                            <a:ext cx="1113739" cy="960120"/>
                          </a:xfrm>
                          <a:prstGeom prst="hexagon">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Pie 6"/>
                        <wps:cNvSpPr>
                          <a:spLocks noChangeAspect="1"/>
                        </wps:cNvSpPr>
                        <wps:spPr>
                          <a:xfrm rot="14690480">
                            <a:off x="2772075" y="1193944"/>
                            <a:ext cx="384048" cy="384048"/>
                          </a:xfrm>
                          <a:prstGeom prst="pie">
                            <a:avLst>
                              <a:gd name="adj1" fmla="val 0"/>
                              <a:gd name="adj2" fmla="val 6914141"/>
                            </a:avLst>
                          </a:prstGeom>
                          <a:solidFill>
                            <a:srgbClr val="D54E1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7" name="Group 7"/>
                        <wpg:cNvGrpSpPr/>
                        <wpg:grpSpPr>
                          <a:xfrm>
                            <a:off x="2536628" y="260494"/>
                            <a:ext cx="1473171" cy="1317498"/>
                            <a:chOff x="2536628" y="260494"/>
                            <a:chExt cx="1403020" cy="1254760"/>
                          </a:xfrm>
                        </wpg:grpSpPr>
                        <wps:wsp>
                          <wps:cNvPr id="9" name="Hexagon 9"/>
                          <wps:cNvSpPr/>
                          <wps:spPr>
                            <a:xfrm>
                              <a:off x="2709461" y="430674"/>
                              <a:ext cx="1060704" cy="914400"/>
                            </a:xfrm>
                            <a:prstGeom prst="hexagon">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Pie 11"/>
                          <wps:cNvSpPr>
                            <a:spLocks noChangeAspect="1"/>
                          </wps:cNvSpPr>
                          <wps:spPr>
                            <a:xfrm>
                              <a:off x="2759274" y="260494"/>
                              <a:ext cx="365760" cy="365760"/>
                            </a:xfrm>
                            <a:prstGeom prst="pie">
                              <a:avLst>
                                <a:gd name="adj1" fmla="val 0"/>
                                <a:gd name="adj2" fmla="val 6914141"/>
                              </a:avLst>
                            </a:prstGeom>
                            <a:solidFill>
                              <a:srgbClr val="D54E1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Pie 12"/>
                          <wps:cNvSpPr>
                            <a:spLocks noChangeAspect="1"/>
                          </wps:cNvSpPr>
                          <wps:spPr>
                            <a:xfrm rot="18052032">
                              <a:off x="2536628" y="704993"/>
                              <a:ext cx="365760" cy="365760"/>
                            </a:xfrm>
                            <a:prstGeom prst="pie">
                              <a:avLst>
                                <a:gd name="adj1" fmla="val 21459245"/>
                                <a:gd name="adj2" fmla="val 7367317"/>
                              </a:avLst>
                            </a:prstGeom>
                            <a:solidFill>
                              <a:srgbClr val="D54E1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Pie 13"/>
                          <wps:cNvSpPr>
                            <a:spLocks noChangeAspect="1"/>
                          </wps:cNvSpPr>
                          <wps:spPr>
                            <a:xfrm rot="7158028">
                              <a:off x="3573888" y="705335"/>
                              <a:ext cx="365760" cy="365760"/>
                            </a:xfrm>
                            <a:prstGeom prst="pie">
                              <a:avLst>
                                <a:gd name="adj1" fmla="val 21458249"/>
                                <a:gd name="adj2" fmla="val 7417295"/>
                              </a:avLst>
                            </a:prstGeom>
                            <a:solidFill>
                              <a:srgbClr val="D54E1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Pie 14"/>
                          <wps:cNvSpPr>
                            <a:spLocks noChangeAspect="1"/>
                          </wps:cNvSpPr>
                          <wps:spPr>
                            <a:xfrm rot="3905439">
                              <a:off x="3351089" y="260494"/>
                              <a:ext cx="365760" cy="365760"/>
                            </a:xfrm>
                            <a:prstGeom prst="pie">
                              <a:avLst>
                                <a:gd name="adj1" fmla="val 21488550"/>
                                <a:gd name="adj2" fmla="val 6914141"/>
                              </a:avLst>
                            </a:prstGeom>
                            <a:solidFill>
                              <a:srgbClr val="D54E1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Pie 15"/>
                          <wps:cNvSpPr>
                            <a:spLocks noChangeAspect="1"/>
                          </wps:cNvSpPr>
                          <wps:spPr>
                            <a:xfrm rot="10800000">
                              <a:off x="3351089" y="1149494"/>
                              <a:ext cx="365760" cy="365760"/>
                            </a:xfrm>
                            <a:prstGeom prst="pie">
                              <a:avLst>
                                <a:gd name="adj1" fmla="val 21537053"/>
                                <a:gd name="adj2" fmla="val 7057552"/>
                              </a:avLst>
                            </a:prstGeom>
                            <a:solidFill>
                              <a:srgbClr val="D54E1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Oval 16"/>
                          <wps:cNvSpPr>
                            <a:spLocks noChangeAspect="1"/>
                          </wps:cNvSpPr>
                          <wps:spPr>
                            <a:xfrm>
                              <a:off x="2896149" y="544973"/>
                              <a:ext cx="685800" cy="685800"/>
                            </a:xfrm>
                            <a:prstGeom prst="ellipse">
                              <a:avLst/>
                            </a:prstGeom>
                            <a:noFill/>
                            <a:ln>
                              <a:solidFill>
                                <a:srgbClr val="00B05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7" name="Group 17"/>
                        <wpg:cNvGrpSpPr/>
                        <wpg:grpSpPr>
                          <a:xfrm>
                            <a:off x="579920" y="2500815"/>
                            <a:ext cx="1113739" cy="960120"/>
                            <a:chOff x="579920" y="2500815"/>
                            <a:chExt cx="1060704" cy="914400"/>
                          </a:xfrm>
                        </wpg:grpSpPr>
                        <wps:wsp>
                          <wps:cNvPr id="18" name="Hexagon 18"/>
                          <wps:cNvSpPr/>
                          <wps:spPr>
                            <a:xfrm>
                              <a:off x="579920" y="2500815"/>
                              <a:ext cx="1060704" cy="914400"/>
                            </a:xfrm>
                            <a:prstGeom prst="hexagon">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Parallelogram 19"/>
                          <wps:cNvSpPr>
                            <a:spLocks noChangeAspect="1"/>
                          </wps:cNvSpPr>
                          <wps:spPr>
                            <a:xfrm>
                              <a:off x="650389" y="2516634"/>
                              <a:ext cx="560555" cy="331335"/>
                            </a:xfrm>
                            <a:prstGeom prst="parallelogram">
                              <a:avLst>
                                <a:gd name="adj" fmla="val 51768"/>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0" name="Group 20"/>
                        <wpg:cNvGrpSpPr/>
                        <wpg:grpSpPr>
                          <a:xfrm>
                            <a:off x="4730595" y="2335460"/>
                            <a:ext cx="1473171" cy="1317498"/>
                            <a:chOff x="4730595" y="2335460"/>
                            <a:chExt cx="1403020" cy="1254760"/>
                          </a:xfrm>
                        </wpg:grpSpPr>
                        <wps:wsp>
                          <wps:cNvPr id="21" name="Hexagon 21"/>
                          <wps:cNvSpPr/>
                          <wps:spPr>
                            <a:xfrm>
                              <a:off x="4903428" y="2505640"/>
                              <a:ext cx="1060704" cy="914400"/>
                            </a:xfrm>
                            <a:prstGeom prst="hexagon">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Pie 22"/>
                          <wps:cNvSpPr>
                            <a:spLocks noChangeAspect="1"/>
                          </wps:cNvSpPr>
                          <wps:spPr>
                            <a:xfrm rot="18052032">
                              <a:off x="4730595" y="2779959"/>
                              <a:ext cx="365760" cy="365760"/>
                            </a:xfrm>
                            <a:prstGeom prst="pie">
                              <a:avLst>
                                <a:gd name="adj1" fmla="val 21459245"/>
                                <a:gd name="adj2" fmla="val 7367317"/>
                              </a:avLst>
                            </a:prstGeom>
                            <a:solidFill>
                              <a:srgbClr val="D54E1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Pie 23"/>
                          <wps:cNvSpPr>
                            <a:spLocks noChangeAspect="1"/>
                          </wps:cNvSpPr>
                          <wps:spPr>
                            <a:xfrm rot="7158028">
                              <a:off x="5767855" y="2780301"/>
                              <a:ext cx="365760" cy="365760"/>
                            </a:xfrm>
                            <a:prstGeom prst="pie">
                              <a:avLst>
                                <a:gd name="adj1" fmla="val 21458249"/>
                                <a:gd name="adj2" fmla="val 7417295"/>
                              </a:avLst>
                            </a:prstGeom>
                            <a:solidFill>
                              <a:srgbClr val="D54E1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Pie 24"/>
                          <wps:cNvSpPr>
                            <a:spLocks noChangeAspect="1"/>
                          </wps:cNvSpPr>
                          <wps:spPr>
                            <a:xfrm rot="3905439">
                              <a:off x="5545056" y="2335460"/>
                              <a:ext cx="365760" cy="365760"/>
                            </a:xfrm>
                            <a:prstGeom prst="pie">
                              <a:avLst>
                                <a:gd name="adj1" fmla="val 21488550"/>
                                <a:gd name="adj2" fmla="val 6914141"/>
                              </a:avLst>
                            </a:prstGeom>
                            <a:solidFill>
                              <a:srgbClr val="D54E1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Pie 25"/>
                          <wps:cNvSpPr>
                            <a:spLocks noChangeAspect="1"/>
                          </wps:cNvSpPr>
                          <wps:spPr>
                            <a:xfrm rot="10800000">
                              <a:off x="5545056" y="3224460"/>
                              <a:ext cx="365760" cy="365760"/>
                            </a:xfrm>
                            <a:prstGeom prst="pie">
                              <a:avLst>
                                <a:gd name="adj1" fmla="val 21537053"/>
                                <a:gd name="adj2" fmla="val 7057552"/>
                              </a:avLst>
                            </a:prstGeom>
                            <a:solidFill>
                              <a:srgbClr val="D54E1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Pie 26"/>
                          <wps:cNvSpPr>
                            <a:spLocks noChangeAspect="1"/>
                          </wps:cNvSpPr>
                          <wps:spPr>
                            <a:xfrm rot="14690480">
                              <a:off x="4954830" y="3224460"/>
                              <a:ext cx="365760" cy="365760"/>
                            </a:xfrm>
                            <a:prstGeom prst="pie">
                              <a:avLst>
                                <a:gd name="adj1" fmla="val 0"/>
                                <a:gd name="adj2" fmla="val 6914141"/>
                              </a:avLst>
                            </a:prstGeom>
                            <a:solidFill>
                              <a:srgbClr val="D54E1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7" name="Group 27"/>
                        <wpg:cNvGrpSpPr/>
                        <wpg:grpSpPr>
                          <a:xfrm>
                            <a:off x="2588591" y="2322126"/>
                            <a:ext cx="1483491" cy="1317498"/>
                            <a:chOff x="2588591" y="2322126"/>
                            <a:chExt cx="1412849" cy="1254760"/>
                          </a:xfrm>
                        </wpg:grpSpPr>
                        <wpg:grpSp>
                          <wpg:cNvPr id="28" name="Group 28"/>
                          <wpg:cNvGrpSpPr/>
                          <wpg:grpSpPr>
                            <a:xfrm>
                              <a:off x="2588591" y="2322126"/>
                              <a:ext cx="1412849" cy="1254760"/>
                              <a:chOff x="2588591" y="2322126"/>
                              <a:chExt cx="1412849" cy="1254760"/>
                            </a:xfrm>
                          </wpg:grpSpPr>
                          <wps:wsp>
                            <wps:cNvPr id="29" name="Hexagon 29"/>
                            <wps:cNvSpPr/>
                            <wps:spPr>
                              <a:xfrm>
                                <a:off x="2771253" y="2492306"/>
                                <a:ext cx="1060704" cy="914400"/>
                              </a:xfrm>
                              <a:prstGeom prst="hexagon">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Pie 30"/>
                            <wps:cNvSpPr>
                              <a:spLocks noChangeAspect="1"/>
                            </wps:cNvSpPr>
                            <wps:spPr>
                              <a:xfrm rot="18052032">
                                <a:off x="2588591" y="2767843"/>
                                <a:ext cx="365760" cy="365760"/>
                              </a:xfrm>
                              <a:prstGeom prst="pie">
                                <a:avLst>
                                  <a:gd name="adj1" fmla="val 21459245"/>
                                  <a:gd name="adj2" fmla="val 7367317"/>
                                </a:avLst>
                              </a:prstGeom>
                              <a:solidFill>
                                <a:srgbClr val="D54E1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Pie 32"/>
                            <wps:cNvSpPr>
                              <a:spLocks noChangeAspect="1"/>
                            </wps:cNvSpPr>
                            <wps:spPr>
                              <a:xfrm rot="7158028">
                                <a:off x="3635680" y="2766967"/>
                                <a:ext cx="365760" cy="365760"/>
                              </a:xfrm>
                              <a:prstGeom prst="pie">
                                <a:avLst>
                                  <a:gd name="adj1" fmla="val 21458249"/>
                                  <a:gd name="adj2" fmla="val 7417295"/>
                                </a:avLst>
                              </a:prstGeom>
                              <a:solidFill>
                                <a:srgbClr val="D54E1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Pie 34"/>
                            <wps:cNvSpPr>
                              <a:spLocks noChangeAspect="1"/>
                            </wps:cNvSpPr>
                            <wps:spPr>
                              <a:xfrm rot="3905439">
                                <a:off x="3412881" y="2322126"/>
                                <a:ext cx="365760" cy="365760"/>
                              </a:xfrm>
                              <a:prstGeom prst="pie">
                                <a:avLst>
                                  <a:gd name="adj1" fmla="val 21488550"/>
                                  <a:gd name="adj2" fmla="val 6914141"/>
                                </a:avLst>
                              </a:prstGeom>
                              <a:solidFill>
                                <a:srgbClr val="D54E1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Pie 35"/>
                            <wps:cNvSpPr>
                              <a:spLocks noChangeAspect="1"/>
                            </wps:cNvSpPr>
                            <wps:spPr>
                              <a:xfrm rot="10800000">
                                <a:off x="3412881" y="3211126"/>
                                <a:ext cx="365760" cy="365760"/>
                              </a:xfrm>
                              <a:prstGeom prst="pie">
                                <a:avLst>
                                  <a:gd name="adj1" fmla="val 21537053"/>
                                  <a:gd name="adj2" fmla="val 7057552"/>
                                </a:avLst>
                              </a:prstGeom>
                              <a:solidFill>
                                <a:srgbClr val="D54E1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Pie 36"/>
                            <wps:cNvSpPr>
                              <a:spLocks noChangeAspect="1"/>
                            </wps:cNvSpPr>
                            <wps:spPr>
                              <a:xfrm rot="14690480">
                                <a:off x="2809955" y="3211126"/>
                                <a:ext cx="365760" cy="365760"/>
                              </a:xfrm>
                              <a:prstGeom prst="pie">
                                <a:avLst>
                                  <a:gd name="adj1" fmla="val 0"/>
                                  <a:gd name="adj2" fmla="val 6914141"/>
                                </a:avLst>
                              </a:prstGeom>
                              <a:solidFill>
                                <a:srgbClr val="D54E1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7" name="Parallelogram 37"/>
                          <wps:cNvSpPr>
                            <a:spLocks noChangeAspect="1"/>
                          </wps:cNvSpPr>
                          <wps:spPr>
                            <a:xfrm>
                              <a:off x="2875624" y="2510480"/>
                              <a:ext cx="539288" cy="281535"/>
                            </a:xfrm>
                            <a:prstGeom prst="parallelogram">
                              <a:avLst>
                                <a:gd name="adj" fmla="val 4942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8" name="Group 38"/>
                        <wpg:cNvGrpSpPr/>
                        <wpg:grpSpPr>
                          <a:xfrm>
                            <a:off x="6776891" y="2334014"/>
                            <a:ext cx="1473171" cy="1318945"/>
                            <a:chOff x="6776892" y="2334014"/>
                            <a:chExt cx="1403020" cy="1256138"/>
                          </a:xfrm>
                        </wpg:grpSpPr>
                        <wpg:grpSp>
                          <wpg:cNvPr id="39" name="Group 39"/>
                          <wpg:cNvGrpSpPr/>
                          <wpg:grpSpPr>
                            <a:xfrm>
                              <a:off x="6776892" y="2334014"/>
                              <a:ext cx="1403020" cy="1256138"/>
                              <a:chOff x="6776892" y="2334014"/>
                              <a:chExt cx="1403020" cy="1256138"/>
                            </a:xfrm>
                          </wpg:grpSpPr>
                          <wps:wsp>
                            <wps:cNvPr id="40" name="Hexagon 40"/>
                            <wps:cNvSpPr/>
                            <wps:spPr>
                              <a:xfrm>
                                <a:off x="6949725" y="2505572"/>
                                <a:ext cx="1060704" cy="914400"/>
                              </a:xfrm>
                              <a:prstGeom prst="hexagon">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Pie 42"/>
                            <wps:cNvSpPr>
                              <a:spLocks noChangeAspect="1"/>
                            </wps:cNvSpPr>
                            <wps:spPr>
                              <a:xfrm rot="18052032">
                                <a:off x="6776892" y="2779891"/>
                                <a:ext cx="365760" cy="365760"/>
                              </a:xfrm>
                              <a:prstGeom prst="pie">
                                <a:avLst>
                                  <a:gd name="adj1" fmla="val 21446600"/>
                                  <a:gd name="adj2" fmla="val 7367317"/>
                                </a:avLst>
                              </a:prstGeom>
                              <a:solidFill>
                                <a:srgbClr val="D54E1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Pie 43"/>
                            <wps:cNvSpPr>
                              <a:spLocks noChangeAspect="1"/>
                            </wps:cNvSpPr>
                            <wps:spPr>
                              <a:xfrm rot="7158028">
                                <a:off x="7814152" y="2780233"/>
                                <a:ext cx="365760" cy="365760"/>
                              </a:xfrm>
                              <a:prstGeom prst="pie">
                                <a:avLst>
                                  <a:gd name="adj1" fmla="val 21458249"/>
                                  <a:gd name="adj2" fmla="val 7417295"/>
                                </a:avLst>
                              </a:prstGeom>
                              <a:solidFill>
                                <a:srgbClr val="D54E1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Pie 44"/>
                            <wps:cNvSpPr>
                              <a:spLocks noChangeAspect="1"/>
                            </wps:cNvSpPr>
                            <wps:spPr>
                              <a:xfrm rot="3905439">
                                <a:off x="7591352" y="2334014"/>
                                <a:ext cx="365760" cy="365760"/>
                              </a:xfrm>
                              <a:prstGeom prst="pie">
                                <a:avLst>
                                  <a:gd name="adj1" fmla="val 21488550"/>
                                  <a:gd name="adj2" fmla="val 6914141"/>
                                </a:avLst>
                              </a:prstGeom>
                              <a:solidFill>
                                <a:srgbClr val="D54E1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Pie 45"/>
                            <wps:cNvSpPr>
                              <a:spLocks noChangeAspect="1"/>
                            </wps:cNvSpPr>
                            <wps:spPr>
                              <a:xfrm rot="10800000">
                                <a:off x="7591353" y="3224392"/>
                                <a:ext cx="365760" cy="365760"/>
                              </a:xfrm>
                              <a:prstGeom prst="pie">
                                <a:avLst>
                                  <a:gd name="adj1" fmla="val 21537053"/>
                                  <a:gd name="adj2" fmla="val 7057552"/>
                                </a:avLst>
                              </a:prstGeom>
                              <a:solidFill>
                                <a:srgbClr val="D54E1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Pie 46"/>
                            <wps:cNvSpPr>
                              <a:spLocks noChangeAspect="1"/>
                            </wps:cNvSpPr>
                            <wps:spPr>
                              <a:xfrm rot="14690480">
                                <a:off x="7001127" y="3224392"/>
                                <a:ext cx="365760" cy="365760"/>
                              </a:xfrm>
                              <a:prstGeom prst="pie">
                                <a:avLst>
                                  <a:gd name="adj1" fmla="val 0"/>
                                  <a:gd name="adj2" fmla="val 6914141"/>
                                </a:avLst>
                              </a:prstGeom>
                              <a:solidFill>
                                <a:srgbClr val="D54E1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7" name="Chord 47"/>
                          <wps:cNvSpPr>
                            <a:spLocks noChangeAspect="1"/>
                          </wps:cNvSpPr>
                          <wps:spPr>
                            <a:xfrm rot="15787759">
                              <a:off x="7090807" y="2462872"/>
                              <a:ext cx="447600" cy="447600"/>
                            </a:xfrm>
                            <a:prstGeom prst="chord">
                              <a:avLst/>
                            </a:prstGeom>
                            <a:solidFill>
                              <a:srgbClr val="F790F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Triangle 65"/>
                          <wps:cNvSpPr/>
                          <wps:spPr>
                            <a:xfrm rot="19825184">
                              <a:off x="7023008" y="2502196"/>
                              <a:ext cx="426673" cy="124231"/>
                            </a:xfrm>
                            <a:prstGeom prst="triangle">
                              <a:avLst>
                                <a:gd name="adj" fmla="val 46162"/>
                              </a:avLst>
                            </a:prstGeom>
                            <a:solidFill>
                              <a:srgbClr val="F790F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Oval 49"/>
                          <wps:cNvSpPr/>
                          <wps:spPr>
                            <a:xfrm rot="19670510">
                              <a:off x="7214030" y="2842605"/>
                              <a:ext cx="640268" cy="422368"/>
                            </a:xfrm>
                            <a:prstGeom prst="ellipse">
                              <a:avLst/>
                            </a:prstGeom>
                            <a:noFill/>
                            <a:ln>
                              <a:solidFill>
                                <a:srgbClr val="00B05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0" name="Right Arrow 50"/>
                        <wps:cNvSpPr/>
                        <wps:spPr>
                          <a:xfrm>
                            <a:off x="1831887" y="812110"/>
                            <a:ext cx="752847" cy="214264"/>
                          </a:xfrm>
                          <a:prstGeom prst="rightArrow">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ight Arrow 51"/>
                        <wps:cNvSpPr/>
                        <wps:spPr>
                          <a:xfrm>
                            <a:off x="1897470" y="2857606"/>
                            <a:ext cx="752847" cy="214264"/>
                          </a:xfrm>
                          <a:prstGeom prst="rightArrow">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Right Arrow 52"/>
                        <wps:cNvSpPr/>
                        <wps:spPr>
                          <a:xfrm>
                            <a:off x="4071079" y="2887076"/>
                            <a:ext cx="752847" cy="214264"/>
                          </a:xfrm>
                          <a:prstGeom prst="rightArrow">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Right Arrow 53"/>
                        <wps:cNvSpPr/>
                        <wps:spPr>
                          <a:xfrm>
                            <a:off x="6144664" y="2900184"/>
                            <a:ext cx="752847" cy="214264"/>
                          </a:xfrm>
                          <a:prstGeom prst="rightArrow">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Curved Connector 54"/>
                        <wps:cNvCnPr/>
                        <wps:spPr>
                          <a:xfrm>
                            <a:off x="4087825" y="3040400"/>
                            <a:ext cx="426064" cy="287617"/>
                          </a:xfrm>
                          <a:prstGeom prst="curvedConnector3">
                            <a:avLst>
                              <a:gd name="adj1" fmla="val 50000"/>
                            </a:avLst>
                          </a:prstGeom>
                          <a:ln w="19050">
                            <a:solidFill>
                              <a:schemeClr val="accent1">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Parallelogram 55"/>
                        <wps:cNvSpPr>
                          <a:spLocks noChangeAspect="1"/>
                        </wps:cNvSpPr>
                        <wps:spPr>
                          <a:xfrm>
                            <a:off x="4461116" y="3251264"/>
                            <a:ext cx="371801" cy="193521"/>
                          </a:xfrm>
                          <a:prstGeom prst="parallelogram">
                            <a:avLst>
                              <a:gd name="adj" fmla="val 4942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Pie 56"/>
                        <wps:cNvSpPr>
                          <a:spLocks noChangeAspect="1"/>
                        </wps:cNvSpPr>
                        <wps:spPr>
                          <a:xfrm rot="18052032">
                            <a:off x="1937680" y="2521350"/>
                            <a:ext cx="384048" cy="384048"/>
                          </a:xfrm>
                          <a:prstGeom prst="pie">
                            <a:avLst>
                              <a:gd name="adj1" fmla="val 21459245"/>
                              <a:gd name="adj2" fmla="val 7367317"/>
                            </a:avLst>
                          </a:prstGeom>
                          <a:solidFill>
                            <a:srgbClr val="D54E1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Pie 57"/>
                        <wps:cNvSpPr>
                          <a:spLocks noChangeAspect="1"/>
                        </wps:cNvSpPr>
                        <wps:spPr>
                          <a:xfrm rot="18052032">
                            <a:off x="1867594" y="466145"/>
                            <a:ext cx="384048" cy="384048"/>
                          </a:xfrm>
                          <a:prstGeom prst="pie">
                            <a:avLst>
                              <a:gd name="adj1" fmla="val 21459245"/>
                              <a:gd name="adj2" fmla="val 7367317"/>
                            </a:avLst>
                          </a:prstGeom>
                          <a:solidFill>
                            <a:srgbClr val="D54E1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Right Arrow 58"/>
                        <wps:cNvSpPr/>
                        <wps:spPr>
                          <a:xfrm rot="5400000">
                            <a:off x="728887" y="1996810"/>
                            <a:ext cx="752847" cy="214264"/>
                          </a:xfrm>
                          <a:prstGeom prst="rightArrow">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Parallelogram 59"/>
                        <wps:cNvSpPr>
                          <a:spLocks noChangeAspect="1"/>
                        </wps:cNvSpPr>
                        <wps:spPr>
                          <a:xfrm>
                            <a:off x="1205495" y="2009361"/>
                            <a:ext cx="371801" cy="193521"/>
                          </a:xfrm>
                          <a:prstGeom prst="parallelogram">
                            <a:avLst>
                              <a:gd name="adj" fmla="val 4942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Oval 60"/>
                        <wps:cNvSpPr>
                          <a:spLocks noChangeAspect="1"/>
                        </wps:cNvSpPr>
                        <wps:spPr>
                          <a:xfrm>
                            <a:off x="6303764" y="2515796"/>
                            <a:ext cx="366584" cy="366584"/>
                          </a:xfrm>
                          <a:prstGeom prst="ellipse">
                            <a:avLst/>
                          </a:prstGeom>
                          <a:solidFill>
                            <a:srgbClr val="F790F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TextBox 113"/>
                        <wps:cNvSpPr txBox="1"/>
                        <wps:spPr>
                          <a:xfrm>
                            <a:off x="352301" y="1402549"/>
                            <a:ext cx="1545168" cy="350865"/>
                          </a:xfrm>
                          <a:prstGeom prst="rect">
                            <a:avLst/>
                          </a:prstGeom>
                          <a:noFill/>
                        </wps:spPr>
                        <wps:txbx>
                          <w:txbxContent>
                            <w:p w14:paraId="4A187521" w14:textId="77777777" w:rsidR="00914EB8" w:rsidRDefault="00914EB8" w:rsidP="00BB72F5">
                              <w:pPr>
                                <w:pStyle w:val="NormalWeb"/>
                                <w:spacing w:before="0" w:beforeAutospacing="0" w:after="0" w:afterAutospacing="0"/>
                                <w:jc w:val="center"/>
                              </w:pPr>
                              <w:r>
                                <w:rPr>
                                  <w:rFonts w:asciiTheme="minorHAnsi" w:hAnsi="Calibri" w:cstheme="minorBidi"/>
                                  <w:b/>
                                  <w:bCs/>
                                  <w:color w:val="000000" w:themeColor="text1"/>
                                  <w:kern w:val="24"/>
                                  <w:sz w:val="34"/>
                                  <w:szCs w:val="34"/>
                                  <w:lang w:val="en-US"/>
                                </w:rPr>
                                <w:t>RCC3</w:t>
                              </w:r>
                            </w:p>
                          </w:txbxContent>
                        </wps:txbx>
                        <wps:bodyPr wrap="square" rtlCol="0">
                          <a:spAutoFit/>
                        </wps:bodyPr>
                      </wps:wsp>
                      <wps:wsp>
                        <wps:cNvPr id="62" name="TextBox 114"/>
                        <wps:cNvSpPr txBox="1"/>
                        <wps:spPr>
                          <a:xfrm>
                            <a:off x="2546137" y="1402394"/>
                            <a:ext cx="1545168" cy="350865"/>
                          </a:xfrm>
                          <a:prstGeom prst="rect">
                            <a:avLst/>
                          </a:prstGeom>
                          <a:noFill/>
                        </wps:spPr>
                        <wps:txbx>
                          <w:txbxContent>
                            <w:p w14:paraId="1CEF8074" w14:textId="77777777" w:rsidR="00914EB8" w:rsidRDefault="00914EB8" w:rsidP="00BB72F5">
                              <w:pPr>
                                <w:pStyle w:val="NormalWeb"/>
                                <w:spacing w:before="0" w:beforeAutospacing="0" w:after="0" w:afterAutospacing="0"/>
                                <w:jc w:val="center"/>
                              </w:pPr>
                              <w:r>
                                <w:rPr>
                                  <w:rFonts w:asciiTheme="minorHAnsi" w:hAnsi="Calibri" w:cstheme="minorBidi"/>
                                  <w:b/>
                                  <w:bCs/>
                                  <w:color w:val="000000" w:themeColor="text1"/>
                                  <w:kern w:val="24"/>
                                  <w:sz w:val="34"/>
                                  <w:szCs w:val="34"/>
                                  <w:lang w:val="en-US"/>
                                </w:rPr>
                                <w:t>6XT-RCC3</w:t>
                              </w:r>
                            </w:p>
                          </w:txbxContent>
                        </wps:txbx>
                        <wps:bodyPr wrap="square" rtlCol="0">
                          <a:spAutoFit/>
                        </wps:bodyPr>
                      </wps:wsp>
                      <wps:wsp>
                        <wps:cNvPr id="63" name="TextBox 115"/>
                        <wps:cNvSpPr txBox="1"/>
                        <wps:spPr>
                          <a:xfrm>
                            <a:off x="352300" y="3581128"/>
                            <a:ext cx="1545168" cy="350865"/>
                          </a:xfrm>
                          <a:prstGeom prst="rect">
                            <a:avLst/>
                          </a:prstGeom>
                          <a:noFill/>
                        </wps:spPr>
                        <wps:txbx>
                          <w:txbxContent>
                            <w:p w14:paraId="7A928854" w14:textId="77777777" w:rsidR="00914EB8" w:rsidRDefault="00914EB8" w:rsidP="00BB72F5">
                              <w:pPr>
                                <w:pStyle w:val="NormalWeb"/>
                                <w:spacing w:before="0" w:beforeAutospacing="0" w:after="0" w:afterAutospacing="0"/>
                                <w:jc w:val="center"/>
                              </w:pPr>
                              <w:r>
                                <w:rPr>
                                  <w:rFonts w:asciiTheme="minorHAnsi" w:hAnsi="Calibri" w:cstheme="minorBidi"/>
                                  <w:b/>
                                  <w:bCs/>
                                  <w:color w:val="000000" w:themeColor="text1"/>
                                  <w:kern w:val="24"/>
                                  <w:sz w:val="34"/>
                                  <w:szCs w:val="34"/>
                                  <w:lang w:val="en-US"/>
                                </w:rPr>
                                <w:t>1AT-RCC3</w:t>
                              </w:r>
                            </w:p>
                          </w:txbxContent>
                        </wps:txbx>
                        <wps:bodyPr wrap="square" rtlCol="0">
                          <a:spAutoFit/>
                        </wps:bodyPr>
                      </wps:wsp>
                      <wps:wsp>
                        <wps:cNvPr id="1735777408" name="TextBox 116"/>
                        <wps:cNvSpPr txBox="1"/>
                        <wps:spPr>
                          <a:xfrm>
                            <a:off x="2554336" y="3624760"/>
                            <a:ext cx="1545168" cy="350865"/>
                          </a:xfrm>
                          <a:prstGeom prst="rect">
                            <a:avLst/>
                          </a:prstGeom>
                          <a:noFill/>
                        </wps:spPr>
                        <wps:txbx>
                          <w:txbxContent>
                            <w:p w14:paraId="21639F15" w14:textId="77777777" w:rsidR="00914EB8" w:rsidRDefault="00914EB8" w:rsidP="00BB72F5">
                              <w:pPr>
                                <w:pStyle w:val="NormalWeb"/>
                                <w:spacing w:before="0" w:beforeAutospacing="0" w:after="0" w:afterAutospacing="0"/>
                                <w:jc w:val="center"/>
                              </w:pPr>
                              <w:r>
                                <w:rPr>
                                  <w:rFonts w:asciiTheme="minorHAnsi" w:hAnsi="Calibri" w:cstheme="minorBidi"/>
                                  <w:b/>
                                  <w:bCs/>
                                  <w:color w:val="000000" w:themeColor="text1"/>
                                  <w:kern w:val="24"/>
                                  <w:sz w:val="34"/>
                                  <w:szCs w:val="34"/>
                                  <w:lang w:val="en-US"/>
                                </w:rPr>
                                <w:t>1AT-5FT-RCC3</w:t>
                              </w:r>
                            </w:p>
                          </w:txbxContent>
                        </wps:txbx>
                        <wps:bodyPr wrap="square" rtlCol="0">
                          <a:spAutoFit/>
                        </wps:bodyPr>
                      </wps:wsp>
                      <wps:wsp>
                        <wps:cNvPr id="1735777409" name="TextBox 117"/>
                        <wps:cNvSpPr txBox="1"/>
                        <wps:spPr>
                          <a:xfrm>
                            <a:off x="4721260" y="3621740"/>
                            <a:ext cx="1545168" cy="350865"/>
                          </a:xfrm>
                          <a:prstGeom prst="rect">
                            <a:avLst/>
                          </a:prstGeom>
                          <a:noFill/>
                        </wps:spPr>
                        <wps:txbx>
                          <w:txbxContent>
                            <w:p w14:paraId="2F0824F5" w14:textId="77777777" w:rsidR="00914EB8" w:rsidRDefault="00914EB8" w:rsidP="00BB72F5">
                              <w:pPr>
                                <w:pStyle w:val="NormalWeb"/>
                                <w:spacing w:before="0" w:beforeAutospacing="0" w:after="0" w:afterAutospacing="0"/>
                                <w:jc w:val="center"/>
                              </w:pPr>
                              <w:r>
                                <w:rPr>
                                  <w:rFonts w:asciiTheme="minorHAnsi" w:hAnsi="Calibri" w:cstheme="minorBidi"/>
                                  <w:b/>
                                  <w:bCs/>
                                  <w:color w:val="000000" w:themeColor="text1"/>
                                  <w:kern w:val="24"/>
                                  <w:sz w:val="34"/>
                                  <w:szCs w:val="34"/>
                                  <w:lang w:val="en-US"/>
                                </w:rPr>
                                <w:t>5FT-RCC3</w:t>
                              </w:r>
                            </w:p>
                          </w:txbxContent>
                        </wps:txbx>
                        <wps:bodyPr wrap="square" rtlCol="0">
                          <a:spAutoFit/>
                        </wps:bodyPr>
                      </wps:wsp>
                      <wps:wsp>
                        <wps:cNvPr id="1735777410" name="TextBox 118"/>
                        <wps:cNvSpPr txBox="1"/>
                        <wps:spPr>
                          <a:xfrm>
                            <a:off x="6796476" y="3602282"/>
                            <a:ext cx="1545168" cy="350865"/>
                          </a:xfrm>
                          <a:prstGeom prst="rect">
                            <a:avLst/>
                          </a:prstGeom>
                          <a:noFill/>
                        </wps:spPr>
                        <wps:txbx>
                          <w:txbxContent>
                            <w:p w14:paraId="1F17573A" w14:textId="77777777" w:rsidR="00914EB8" w:rsidRDefault="00914EB8" w:rsidP="00BB72F5">
                              <w:pPr>
                                <w:pStyle w:val="NormalWeb"/>
                                <w:spacing w:before="0" w:beforeAutospacing="0" w:after="0" w:afterAutospacing="0"/>
                                <w:jc w:val="center"/>
                              </w:pPr>
                              <w:r>
                                <w:rPr>
                                  <w:rFonts w:asciiTheme="minorHAnsi" w:hAnsi="Calibri" w:cstheme="minorBidi"/>
                                  <w:b/>
                                  <w:bCs/>
                                  <w:color w:val="000000" w:themeColor="text1"/>
                                  <w:kern w:val="24"/>
                                  <w:sz w:val="34"/>
                                  <w:szCs w:val="34"/>
                                  <w:lang w:val="en-US"/>
                                </w:rPr>
                                <w:t>1YT-5FT-RCC3</w:t>
                              </w:r>
                            </w:p>
                          </w:txbxContent>
                        </wps:txbx>
                        <wps:bodyPr wrap="square" rtlCol="0">
                          <a:spAutoFit/>
                        </wps:bodyPr>
                      </wps:wsp>
                      <wps:wsp>
                        <wps:cNvPr id="1735777411" name="Pie 1735777411"/>
                        <wps:cNvSpPr>
                          <a:spLocks noChangeAspect="1"/>
                        </wps:cNvSpPr>
                        <wps:spPr>
                          <a:xfrm rot="18052032">
                            <a:off x="4784042" y="476770"/>
                            <a:ext cx="384048" cy="384048"/>
                          </a:xfrm>
                          <a:prstGeom prst="pie">
                            <a:avLst>
                              <a:gd name="adj1" fmla="val 21459245"/>
                              <a:gd name="adj2" fmla="val 7367317"/>
                            </a:avLst>
                          </a:prstGeom>
                          <a:solidFill>
                            <a:srgbClr val="D54E1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35777412" name="TextBox 120"/>
                        <wps:cNvSpPr txBox="1"/>
                        <wps:spPr>
                          <a:xfrm>
                            <a:off x="5173865" y="458799"/>
                            <a:ext cx="278571" cy="383182"/>
                          </a:xfrm>
                          <a:prstGeom prst="rect">
                            <a:avLst/>
                          </a:prstGeom>
                          <a:noFill/>
                        </wps:spPr>
                        <wps:txbx>
                          <w:txbxContent>
                            <w:p w14:paraId="2EB773BA" w14:textId="77777777" w:rsidR="00914EB8" w:rsidRDefault="00914EB8" w:rsidP="00BB72F5">
                              <w:pPr>
                                <w:pStyle w:val="NormalWeb"/>
                                <w:spacing w:before="0" w:beforeAutospacing="0" w:after="0" w:afterAutospacing="0"/>
                              </w:pPr>
                              <w:r>
                                <w:rPr>
                                  <w:rFonts w:asciiTheme="minorHAnsi" w:hAnsi="Calibri" w:cstheme="minorBidi"/>
                                  <w:color w:val="000000" w:themeColor="text1"/>
                                  <w:kern w:val="24"/>
                                  <w:sz w:val="38"/>
                                  <w:szCs w:val="38"/>
                                  <w:lang w:val="en-US"/>
                                </w:rPr>
                                <w:t>=</w:t>
                              </w:r>
                            </w:p>
                          </w:txbxContent>
                        </wps:txbx>
                        <wps:bodyPr wrap="square" rtlCol="0">
                          <a:spAutoFit/>
                        </wps:bodyPr>
                      </wps:wsp>
                      <pic:pic xmlns:pic="http://schemas.openxmlformats.org/drawingml/2006/picture">
                        <pic:nvPicPr>
                          <pic:cNvPr id="1735777413" name="Picture 1735777413"/>
                          <pic:cNvPicPr/>
                        </pic:nvPicPr>
                        <pic:blipFill>
                          <a:blip r:embed="rId11"/>
                          <a:stretch>
                            <a:fillRect/>
                          </a:stretch>
                        </pic:blipFill>
                        <pic:spPr>
                          <a:xfrm>
                            <a:off x="5413509" y="458279"/>
                            <a:ext cx="528399" cy="445056"/>
                          </a:xfrm>
                          <a:prstGeom prst="rect">
                            <a:avLst/>
                          </a:prstGeom>
                        </pic:spPr>
                      </pic:pic>
                      <wps:wsp>
                        <wps:cNvPr id="1735777414" name="Parallelogram 1735777414"/>
                        <wps:cNvSpPr>
                          <a:spLocks noChangeAspect="1"/>
                        </wps:cNvSpPr>
                        <wps:spPr>
                          <a:xfrm>
                            <a:off x="4897356" y="1083593"/>
                            <a:ext cx="371801" cy="193521"/>
                          </a:xfrm>
                          <a:prstGeom prst="parallelogram">
                            <a:avLst>
                              <a:gd name="adj" fmla="val 4942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35777415" name="TextBox 123"/>
                        <wps:cNvSpPr txBox="1"/>
                        <wps:spPr>
                          <a:xfrm>
                            <a:off x="5186125" y="986455"/>
                            <a:ext cx="278571" cy="383182"/>
                          </a:xfrm>
                          <a:prstGeom prst="rect">
                            <a:avLst/>
                          </a:prstGeom>
                          <a:noFill/>
                        </wps:spPr>
                        <wps:txbx>
                          <w:txbxContent>
                            <w:p w14:paraId="6EAFF4ED" w14:textId="77777777" w:rsidR="00914EB8" w:rsidRDefault="00914EB8" w:rsidP="00BB72F5">
                              <w:pPr>
                                <w:pStyle w:val="NormalWeb"/>
                                <w:spacing w:before="0" w:beforeAutospacing="0" w:after="0" w:afterAutospacing="0"/>
                              </w:pPr>
                              <w:r>
                                <w:rPr>
                                  <w:rFonts w:asciiTheme="minorHAnsi" w:hAnsi="Calibri" w:cstheme="minorBidi"/>
                                  <w:color w:val="000000" w:themeColor="text1"/>
                                  <w:kern w:val="24"/>
                                  <w:sz w:val="38"/>
                                  <w:szCs w:val="38"/>
                                  <w:lang w:val="en-US"/>
                                </w:rPr>
                                <w:t>=</w:t>
                              </w:r>
                            </w:p>
                          </w:txbxContent>
                        </wps:txbx>
                        <wps:bodyPr wrap="square" rtlCol="0">
                          <a:spAutoFit/>
                        </wps:bodyPr>
                      </wps:wsp>
                      <pic:pic xmlns:pic="http://schemas.openxmlformats.org/drawingml/2006/picture">
                        <pic:nvPicPr>
                          <pic:cNvPr id="1735777416" name="Picture 1735777416"/>
                          <pic:cNvPicPr/>
                        </pic:nvPicPr>
                        <pic:blipFill>
                          <a:blip r:embed="rId12"/>
                          <a:stretch>
                            <a:fillRect/>
                          </a:stretch>
                        </pic:blipFill>
                        <pic:spPr>
                          <a:xfrm>
                            <a:off x="5486851" y="1005848"/>
                            <a:ext cx="381714" cy="388381"/>
                          </a:xfrm>
                          <a:prstGeom prst="rect">
                            <a:avLst/>
                          </a:prstGeom>
                        </pic:spPr>
                      </pic:pic>
                      <wps:wsp>
                        <wps:cNvPr id="1735777417" name="Oval 1735777417"/>
                        <wps:cNvSpPr>
                          <a:spLocks noChangeAspect="1"/>
                        </wps:cNvSpPr>
                        <wps:spPr>
                          <a:xfrm>
                            <a:off x="4898034" y="1526733"/>
                            <a:ext cx="366584" cy="366584"/>
                          </a:xfrm>
                          <a:prstGeom prst="ellipse">
                            <a:avLst/>
                          </a:prstGeom>
                          <a:solidFill>
                            <a:srgbClr val="F790F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35777418" name="TextBox 126"/>
                        <wps:cNvSpPr txBox="1"/>
                        <wps:spPr>
                          <a:xfrm>
                            <a:off x="5214300" y="1526733"/>
                            <a:ext cx="278571" cy="383182"/>
                          </a:xfrm>
                          <a:prstGeom prst="rect">
                            <a:avLst/>
                          </a:prstGeom>
                          <a:noFill/>
                        </wps:spPr>
                        <wps:txbx>
                          <w:txbxContent>
                            <w:p w14:paraId="0A028AA7" w14:textId="77777777" w:rsidR="00914EB8" w:rsidRDefault="00914EB8" w:rsidP="00BB72F5">
                              <w:pPr>
                                <w:pStyle w:val="NormalWeb"/>
                                <w:spacing w:before="0" w:beforeAutospacing="0" w:after="0" w:afterAutospacing="0"/>
                              </w:pPr>
                              <w:r>
                                <w:rPr>
                                  <w:rFonts w:asciiTheme="minorHAnsi" w:hAnsi="Calibri" w:cstheme="minorBidi"/>
                                  <w:color w:val="000000" w:themeColor="text1"/>
                                  <w:kern w:val="24"/>
                                  <w:sz w:val="38"/>
                                  <w:szCs w:val="38"/>
                                  <w:lang w:val="en-US"/>
                                </w:rPr>
                                <w:t>=</w:t>
                              </w:r>
                            </w:p>
                          </w:txbxContent>
                        </wps:txbx>
                        <wps:bodyPr wrap="square" rtlCol="0">
                          <a:spAutoFit/>
                        </wps:bodyPr>
                      </wps:wsp>
                      <pic:pic xmlns:pic="http://schemas.openxmlformats.org/drawingml/2006/picture">
                        <pic:nvPicPr>
                          <pic:cNvPr id="1735777419" name="Picture 1735777419"/>
                          <pic:cNvPicPr/>
                        </pic:nvPicPr>
                        <pic:blipFill>
                          <a:blip r:embed="rId13"/>
                          <a:stretch>
                            <a:fillRect/>
                          </a:stretch>
                        </pic:blipFill>
                        <pic:spPr>
                          <a:xfrm>
                            <a:off x="5413509" y="1503018"/>
                            <a:ext cx="596741" cy="446723"/>
                          </a:xfrm>
                          <a:prstGeom prst="rect">
                            <a:avLst/>
                          </a:prstGeom>
                        </pic:spPr>
                      </pic:pic>
                      <wps:wsp>
                        <wps:cNvPr id="1735777420" name="TextBox 128"/>
                        <wps:cNvSpPr txBox="1"/>
                        <wps:spPr>
                          <a:xfrm>
                            <a:off x="2754440" y="704045"/>
                            <a:ext cx="1045310" cy="383182"/>
                          </a:xfrm>
                          <a:prstGeom prst="rect">
                            <a:avLst/>
                          </a:prstGeom>
                          <a:noFill/>
                        </wps:spPr>
                        <wps:txbx>
                          <w:txbxContent>
                            <w:p w14:paraId="43884602" w14:textId="77777777" w:rsidR="00914EB8" w:rsidRDefault="00914EB8" w:rsidP="00BB72F5">
                              <w:pPr>
                                <w:pStyle w:val="NormalWeb"/>
                                <w:spacing w:before="0" w:beforeAutospacing="0" w:after="0" w:afterAutospacing="0"/>
                                <w:jc w:val="center"/>
                              </w:pPr>
                              <w:r>
                                <w:rPr>
                                  <w:rFonts w:asciiTheme="minorHAnsi" w:hAnsi="Calibri" w:cstheme="minorBidi"/>
                                  <w:color w:val="00B050"/>
                                  <w:kern w:val="24"/>
                                  <w:sz w:val="38"/>
                                  <w:szCs w:val="38"/>
                                </w:rPr>
                                <w:t>Cavity</w:t>
                              </w:r>
                            </w:p>
                          </w:txbxContent>
                        </wps:txbx>
                        <wps:bodyPr wrap="square" rtlCol="0">
                          <a:spAutoFit/>
                        </wps:bodyPr>
                      </wps:wsp>
                      <wps:wsp>
                        <wps:cNvPr id="1735777421" name="TextBox 129"/>
                        <wps:cNvSpPr txBox="1"/>
                        <wps:spPr>
                          <a:xfrm rot="19197349">
                            <a:off x="7034525" y="2884496"/>
                            <a:ext cx="1045310" cy="383182"/>
                          </a:xfrm>
                          <a:prstGeom prst="rect">
                            <a:avLst/>
                          </a:prstGeom>
                          <a:noFill/>
                        </wps:spPr>
                        <wps:txbx>
                          <w:txbxContent>
                            <w:p w14:paraId="4095F531" w14:textId="77777777" w:rsidR="00914EB8" w:rsidRDefault="00914EB8" w:rsidP="00BB72F5">
                              <w:pPr>
                                <w:pStyle w:val="NormalWeb"/>
                                <w:spacing w:before="0" w:beforeAutospacing="0" w:after="0" w:afterAutospacing="0"/>
                                <w:jc w:val="center"/>
                              </w:pPr>
                              <w:r>
                                <w:rPr>
                                  <w:rFonts w:asciiTheme="minorHAnsi" w:hAnsi="Calibri" w:cstheme="minorBidi"/>
                                  <w:color w:val="00B050"/>
                                  <w:kern w:val="24"/>
                                  <w:sz w:val="38"/>
                                  <w:szCs w:val="38"/>
                                </w:rPr>
                                <w:t>Cavity</w:t>
                              </w:r>
                            </w:p>
                          </w:txbxContent>
                        </wps:txbx>
                        <wps:bodyPr wrap="square" rtlCol="0">
                          <a:spAutoFit/>
                        </wps:bodyPr>
                      </wps:wsp>
                    </wpg:wgp>
                  </a:graphicData>
                </a:graphic>
              </wp:anchor>
            </w:drawing>
          </mc:Choice>
          <mc:Fallback>
            <w:pict>
              <v:group w14:anchorId="6573F57A" id="Group 78" o:spid="_x0000_s1026" style="position:absolute;left:0;text-align:left;margin-left:99.7pt;margin-top:954.6pt;width:629.1pt;height:292.55pt;z-index:251660288" coordorigin="3523,2604" coordsize="79893,371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 o:spid="_x0000_s1027" type="#_x0000_t9" style="position:absolute;left:5484;top:4391;width:11137;height:9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" adj="4655" filled="f" strokecolor="#243f60 [1604]" strokeweight="2pt"/>
                <v:shape id="Pie 6" o:spid="_x0000_s1028" style="position:absolute;left:27721;top:11938;width:3840;height:3841;rotation:-7547038fd;visibility:visible;mso-wrap-style:square;v-text-anchor:middle" coordsize="384048,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" path="m384048,192024v,65759,-33650,126945,-89183,162163c239332,389405,169639,393757,110156,365721l192024,192024r192024,xe" fillcolor="#d54e18" stroked="f" strokeweight="2pt">
                  <v:path arrowok="t" o:connecttype="custom" o:connectlocs="384048,192024;294865,354187;110156,365721;192024,192024;384048,192024" o:connectangles="0,0,0,0,0"/>
                  <o:lock v:ext="edit" aspectratio="t"/>
                </v:shape>
                <v:group id="Group 7" o:spid="_x0000_s1029" style="position:absolute;left:25366;top:2604;width:14731;height:13175" coordorigin="25366,2604" coordsize="14030,1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Hexagon 9" o:spid="_x0000_s1030" type="#_x0000_t9" style="position:absolute;left:27094;top:4306;width:1060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" adj="4655" filled="f" strokecolor="#243f60 [1604]" strokeweight="2pt"/>
                  <v:shape id="Pie 11" o:spid="_x0000_s1031" style="position:absolute;left:27592;top:2604;width:3658;height:3658;visibility:visible;mso-wrap-style:square;v-text-anchor:middle" coordsize="3657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" path="m365760,182880v,62628,-32047,120900,-84936,154441c227935,370862,161561,375007,104910,348306l182880,182880r182880,xe" fillcolor="#d54e18" stroked="f" strokeweight="2pt">
                    <v:path arrowok="t" o:connecttype="custom" o:connectlocs="365760,182880;280824,337321;104910,348306;182880,182880;365760,182880" o:connectangles="0,0,0,0,0"/>
                    <o:lock v:ext="edit" aspectratio="t"/>
                  </v:shape>
                  <v:shape id="Pie 12" o:spid="_x0000_s1032" style="position:absolute;left:25366;top:7049;width:3658;height:3657;rotation:-3875327fd;visibility:visible;mso-wrap-style:square;v-text-anchor:middle" coordsize="3657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" path="m365607,175394v2795,68216,-32641,132309,-91899,166217c214450,375519,141239,373595,83843,336623l182880,182880r182727,-7486xe" fillcolor="#d54e18" stroked="f" strokeweight="2pt">
                    <v:path arrowok="t" o:connecttype="custom" o:connectlocs="365607,175394;273708,341611;83843,336623;182880,182880;365607,175394" o:connectangles="0,0,0,0,0"/>
                    <o:lock v:ext="edit" aspectratio="t"/>
                  </v:shape>
                  <v:shape id="Pie 13" o:spid="_x0000_s1033" style="position:absolute;left:35738;top:7053;width:3657;height:3658;rotation:7818475fd;visibility:visible;mso-wrap-style:square;v-text-anchor:middle" coordsize="3657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" path="m365605,175341v2834,68702,-33107,133188,-93030,166913c212652,375978,138877,373240,81619,335167l182880,182880r182725,-7539xe" fillcolor="#d54e18" stroked="f" strokeweight="2pt">
                    <v:path arrowok="t" o:connecttype="custom" o:connectlocs="365605,175341;272575,342254;81619,335167;182880,182880;365605,175341" o:connectangles="0,0,0,0,0"/>
                    <o:lock v:ext="edit" aspectratio="t"/>
                  </v:shape>
                  <v:shape id="Pie 14" o:spid="_x0000_s1034" style="position:absolute;left:33510;top:2604;width:3658;height:3658;rotation:4265781fd;visibility:visible;mso-wrap-style:square;v-text-anchor:middle" coordsize="3657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" path="m365664,176952v2064,63649,-29130,123788,-82350,158761c230095,370686,162514,375456,104910,348306l182880,182880r182784,-5928xe" fillcolor="#d54e18" stroked="f" strokeweight="2pt">
                    <v:path arrowok="t" o:connecttype="custom" o:connectlocs="365664,176952;283314,335713;104910,348306;182880,182880;365664,176952" o:connectangles="0,0,0,0,0"/>
                    <o:lock v:ext="edit" aspectratio="t"/>
                  </v:shape>
                  <v:shape id="Pie 15" o:spid="_x0000_s1035" style="position:absolute;left:33510;top:11494;width:3658;height:3658;rotation:180;visibility:visible;mso-wrap-style:square;v-text-anchor:middle" coordsize="3657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" path="m365729,179532v1182,64571,-31779,124978,-86720,158925c224069,372404,155298,374857,98078,344911l182880,182880r182849,-3348xe" fillcolor="#d54e18" stroked="f" strokeweight="2pt">
                    <v:path arrowok="t" o:connecttype="custom" o:connectlocs="365729,179532;279009,338457;98078,344911;182880,182880;365729,179532" o:connectangles="0,0,0,0,0"/>
                    <o:lock v:ext="edit" aspectratio="t"/>
                  </v:shape>
                  <v:oval id="Oval 16" o:spid="_x0000_s1036" style="position:absolute;left:28961;top:5449;width:685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" filled="f" strokecolor="#00b050" strokeweight="2pt">
                    <v:stroke dashstyle="3 1"/>
                    <v:path arrowok="t"/>
                    <o:lock v:ext="edit" aspectratio="t"/>
                  </v:oval>
                </v:group>
                <v:group id="Group 17" o:spid="_x0000_s1037" style="position:absolute;left:5799;top:25008;width:11137;height:9601" coordorigin="5799,25008" coordsize="106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Hexagon 18" o:spid="_x0000_s1038" type="#_x0000_t9" style="position:absolute;left:5799;top:25008;width:1060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" adj="4655" filled="f" strokecolor="#243f60 [1604]" strokeweight="2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9" o:spid="_x0000_s1039" type="#_x0000_t7" style="position:absolute;left:6503;top:25166;width:5606;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" adj="6609" fillcolor="#c0504d [3205]" stroked="f" strokeweight="2pt">
                    <v:path arrowok="t"/>
                    <o:lock v:ext="edit" aspectratio="t"/>
                  </v:shape>
                </v:group>
                <v:group id="Group 20" o:spid="_x0000_s1040" style="position:absolute;left:47305;top:23354;width:14732;height:13175" coordorigin="47305,23354" coordsize="14030,1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Hexagon 21" o:spid="_x0000_s1041" type="#_x0000_t9" style="position:absolute;left:49034;top:25056;width:1060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" adj="4655" filled="f" strokecolor="#243f60 [1604]" strokeweight="2pt"/>
                  <v:shape id="Pie 22" o:spid="_x0000_s1042" style="position:absolute;left:47305;top:27799;width:3658;height:3658;rotation:-3875327fd;visibility:visible;mso-wrap-style:square;v-text-anchor:middle" coordsize="3657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" path="m365607,175394v2795,68216,-32641,132309,-91899,166217c214450,375519,141239,373595,83843,336623l182880,182880r182727,-7486xe" fillcolor="#d54e18" stroked="f" strokeweight="2pt">
                    <v:path arrowok="t" o:connecttype="custom" o:connectlocs="365607,175394;273708,341611;83843,336623;182880,182880;365607,175394" o:connectangles="0,0,0,0,0"/>
                    <o:lock v:ext="edit" aspectratio="t"/>
                  </v:shape>
                  <v:shape id="Pie 23" o:spid="_x0000_s1043" style="position:absolute;left:57678;top:27803;width:3657;height:3658;rotation:7818475fd;visibility:visible;mso-wrap-style:square;v-text-anchor:middle" coordsize="3657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" path="m365605,175341v2834,68702,-33107,133188,-93030,166913c212652,375978,138877,373240,81619,335167l182880,182880r182725,-7539xe" fillcolor="#d54e18" stroked="f" strokeweight="2pt">
                    <v:path arrowok="t" o:connecttype="custom" o:connectlocs="365605,175341;272575,342254;81619,335167;182880,182880;365605,175341" o:connectangles="0,0,0,0,0"/>
                    <o:lock v:ext="edit" aspectratio="t"/>
                  </v:shape>
                  <v:shape id="Pie 24" o:spid="_x0000_s1044" style="position:absolute;left:55450;top:23354;width:3658;height:3658;rotation:4265781fd;visibility:visible;mso-wrap-style:square;v-text-anchor:middle" coordsize="3657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" path="m365664,176952v2064,63649,-29130,123788,-82350,158761c230095,370686,162514,375456,104910,348306l182880,182880r182784,-5928xe" fillcolor="#d54e18" stroked="f" strokeweight="2pt">
                    <v:path arrowok="t" o:connecttype="custom" o:connectlocs="365664,176952;283314,335713;104910,348306;182880,182880;365664,176952" o:connectangles="0,0,0,0,0"/>
                    <o:lock v:ext="edit" aspectratio="t"/>
                  </v:shape>
                  <v:shape id="Pie 25" o:spid="_x0000_s1045" style="position:absolute;left:55450;top:32244;width:3658;height:3658;rotation:180;visibility:visible;mso-wrap-style:square;v-text-anchor:middle" coordsize="3657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" path="m365729,179532v1182,64571,-31779,124978,-86720,158925c224069,372404,155298,374857,98078,344911l182880,182880r182849,-3348xe" fillcolor="#d54e18" stroked="f" strokeweight="2pt">
                    <v:path arrowok="t" o:connecttype="custom" o:connectlocs="365729,179532;279009,338457;98078,344911;182880,182880;365729,179532" o:connectangles="0,0,0,0,0"/>
                    <o:lock v:ext="edit" aspectratio="t"/>
                  </v:shape>
                  <v:shape id="Pie 26" o:spid="_x0000_s1046" style="position:absolute;left:49548;top:32244;width:3658;height:3657;rotation:-7547038fd;visibility:visible;mso-wrap-style:square;v-text-anchor:middle" coordsize="3657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" path="m365760,182880v,62628,-32047,120900,-84936,154441c227935,370862,161561,375007,104910,348306l182880,182880r182880,xe" fillcolor="#d54e18" stroked="f" strokeweight="2pt">
                    <v:path arrowok="t" o:connecttype="custom" o:connectlocs="365760,182880;280824,337321;104910,348306;182880,182880;365760,182880" o:connectangles="0,0,0,0,0"/>
                    <o:lock v:ext="edit" aspectratio="t"/>
                  </v:shape>
                </v:group>
                <v:group id="Group 27" o:spid="_x0000_s1047" style="position:absolute;left:25885;top:23221;width:14835;height:13175" coordorigin="25885,23221" coordsize="14128,1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8" o:spid="_x0000_s1048" style="position:absolute;left:25885;top:23221;width:14129;height:12547" coordorigin="25885,23221" coordsize="14128,1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Hexagon 29" o:spid="_x0000_s1049" type="#_x0000_t9" style="position:absolute;left:27712;top:24923;width:1060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" adj="4655" filled="f" strokecolor="#243f60 [1604]" strokeweight="2pt"/>
                    <v:shape id="Pie 30" o:spid="_x0000_s1050" style="position:absolute;left:25885;top:27678;width:3658;height:3658;rotation:-3875327fd;visibility:visible;mso-wrap-style:square;v-text-anchor:middle" coordsize="3657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" path="m365607,175394v2795,68216,-32641,132309,-91899,166217c214450,375519,141239,373595,83843,336623l182880,182880r182727,-7486xe" fillcolor="#d54e18" stroked="f" strokeweight="2pt">
                      <v:path arrowok="t" o:connecttype="custom" o:connectlocs="365607,175394;273708,341611;83843,336623;182880,182880;365607,175394" o:connectangles="0,0,0,0,0"/>
                      <o:lock v:ext="edit" aspectratio="t"/>
                    </v:shape>
                    <v:shape id="Pie 32" o:spid="_x0000_s1051" style="position:absolute;left:36356;top:27669;width:3658;height:3658;rotation:7818475fd;visibility:visible;mso-wrap-style:square;v-text-anchor:middle" coordsize="3657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" path="m365605,175341v2834,68702,-33107,133188,-93030,166913c212652,375978,138877,373240,81619,335167l182880,182880r182725,-7539xe" fillcolor="#d54e18" stroked="f" strokeweight="2pt">
                      <v:path arrowok="t" o:connecttype="custom" o:connectlocs="365605,175341;272575,342254;81619,335167;182880,182880;365605,175341" o:connectangles="0,0,0,0,0"/>
                      <o:lock v:ext="edit" aspectratio="t"/>
                    </v:shape>
                    <v:shape id="Pie 34" o:spid="_x0000_s1052" style="position:absolute;left:34128;top:23221;width:3657;height:3658;rotation:4265781fd;visibility:visible;mso-wrap-style:square;v-text-anchor:middle" coordsize="3657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" path="m365664,176952v2064,63649,-29130,123788,-82350,158761c230095,370686,162514,375456,104910,348306l182880,182880r182784,-5928xe" fillcolor="#d54e18" stroked="f" strokeweight="2pt">
                      <v:path arrowok="t" o:connecttype="custom" o:connectlocs="365664,176952;283314,335713;104910,348306;182880,182880;365664,176952" o:connectangles="0,0,0,0,0"/>
                      <o:lock v:ext="edit" aspectratio="t"/>
                    </v:shape>
                    <v:shape id="Pie 35" o:spid="_x0000_s1053" style="position:absolute;left:34128;top:32111;width:3658;height:3657;rotation:180;visibility:visible;mso-wrap-style:square;v-text-anchor:middle" coordsize="3657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" path="m365729,179532v1182,64571,-31779,124978,-86720,158925c224069,372404,155298,374857,98078,344911l182880,182880r182849,-3348xe" fillcolor="#d54e18" stroked="f" strokeweight="2pt">
                      <v:path arrowok="t" o:connecttype="custom" o:connectlocs="365729,179532;279009,338457;98078,344911;182880,182880;365729,179532" o:connectangles="0,0,0,0,0"/>
                      <o:lock v:ext="edit" aspectratio="t"/>
                    </v:shape>
                    <v:shape id="Pie 36" o:spid="_x0000_s1054" style="position:absolute;left:28099;top:32111;width:3657;height:3658;rotation:-7547038fd;visibility:visible;mso-wrap-style:square;v-text-anchor:middle" coordsize="3657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" path="m365760,182880v,62628,-32047,120900,-84936,154441c227935,370862,161561,375007,104910,348306l182880,182880r182880,xe" fillcolor="#d54e18" stroked="f" strokeweight="2pt">
                      <v:path arrowok="t" o:connecttype="custom" o:connectlocs="365760,182880;280824,337321;104910,348306;182880,182880;365760,182880" o:connectangles="0,0,0,0,0"/>
                      <o:lock v:ext="edit" aspectratio="t"/>
                    </v:shape>
                  </v:group>
                  <v:shape id="Parallelogram 37" o:spid="_x0000_s1055" type="#_x0000_t7" style="position:absolute;left:28756;top:25104;width:5393;height:2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" adj="5574" fillcolor="#c0504d [3205]" stroked="f" strokeweight="2pt">
                    <v:path arrowok="t"/>
                    <o:lock v:ext="edit" aspectratio="t"/>
                  </v:shape>
                </v:group>
                <v:group id="Group 38" o:spid="_x0000_s1056" style="position:absolute;left:67768;top:23340;width:14732;height:13189" coordorigin="67768,23340" coordsize="14030,1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39" o:spid="_x0000_s1057" style="position:absolute;left:67768;top:23340;width:14031;height:12561" coordorigin="67768,23340" coordsize="14030,1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Hexagon 40" o:spid="_x0000_s1058" type="#_x0000_t9" style="position:absolute;left:69497;top:25055;width:1060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" adj="4655" filled="f" strokecolor="#243f60 [1604]" strokeweight="2pt"/>
                    <v:shape id="Pie 42" o:spid="_x0000_s1059" style="position:absolute;left:67768;top:27798;width:3658;height:3658;rotation:-3875327fd;visibility:visible;mso-wrap-style:square;v-text-anchor:middle" coordsize="3657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" path="m365578,174722v3051,68326,-32279,132644,-91579,166721c214699,375520,141340,373660,83843,336622l182880,182880r182698,-8158xe" fillcolor="#d54e18" stroked="f" strokeweight="2pt">
                      <v:path arrowok="t" o:connecttype="custom" o:connectlocs="365578,174722;273999,341443;83843,336622;182880,182880;365578,174722" o:connectangles="0,0,0,0,0"/>
                      <o:lock v:ext="edit" aspectratio="t"/>
                    </v:shape>
                    <v:shape id="Pie 43" o:spid="_x0000_s1060" style="position:absolute;left:78141;top:27802;width:3657;height:3658;rotation:7818475fd;visibility:visible;mso-wrap-style:square;v-text-anchor:middle" coordsize="3657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" path="m365605,175341v2834,68702,-33107,133188,-93030,166913c212652,375978,138877,373240,81619,335167l182880,182880r182725,-7539xe" fillcolor="#d54e18" stroked="f" strokeweight="2pt">
                      <v:path arrowok="t" o:connecttype="custom" o:connectlocs="365605,175341;272575,342254;81619,335167;182880,182880;365605,175341" o:connectangles="0,0,0,0,0"/>
                      <o:lock v:ext="edit" aspectratio="t"/>
                    </v:shape>
                    <v:shape id="Pie 44" o:spid="_x0000_s1061" style="position:absolute;left:75913;top:23340;width:3657;height:3658;rotation:4265781fd;visibility:visible;mso-wrap-style:square;v-text-anchor:middle" coordsize="3657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" path="m365664,176952v2064,63649,-29130,123788,-82350,158761c230095,370686,162514,375456,104910,348306l182880,182880r182784,-5928xe" fillcolor="#d54e18" stroked="f" strokeweight="2pt">
                      <v:path arrowok="t" o:connecttype="custom" o:connectlocs="365664,176952;283314,335713;104910,348306;182880,182880;365664,176952" o:connectangles="0,0,0,0,0"/>
                      <o:lock v:ext="edit" aspectratio="t"/>
                    </v:shape>
                    <v:shape id="Pie 45" o:spid="_x0000_s1062" style="position:absolute;left:75913;top:32243;width:3658;height:3658;rotation:180;visibility:visible;mso-wrap-style:square;v-text-anchor:middle" coordsize="3657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" path="m365729,179532v1182,64571,-31779,124978,-86720,158925c224069,372404,155298,374857,98078,344911l182880,182880r182849,-3348xe" fillcolor="#d54e18" stroked="f" strokeweight="2pt">
                      <v:path arrowok="t" o:connecttype="custom" o:connectlocs="365729,179532;279009,338457;98078,344911;182880,182880;365729,179532" o:connectangles="0,0,0,0,0"/>
                      <o:lock v:ext="edit" aspectratio="t"/>
                    </v:shape>
                    <v:shape id="Pie 46" o:spid="_x0000_s1063" style="position:absolute;left:70011;top:32243;width:3658;height:3657;rotation:-7547038fd;visibility:visible;mso-wrap-style:square;v-text-anchor:middle" coordsize="3657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" path="m365760,182880v,62628,-32047,120900,-84936,154441c227935,370862,161561,375007,104910,348306l182880,182880r182880,xe" fillcolor="#d54e18" stroked="f" strokeweight="2pt">
                      <v:path arrowok="t" o:connecttype="custom" o:connectlocs="365760,182880;280824,337321;104910,348306;182880,182880;365760,182880" o:connectangles="0,0,0,0,0"/>
                      <o:lock v:ext="edit" aspectratio="t"/>
                    </v:shape>
                  </v:group>
                  <v:shape id="Chord 47" o:spid="_x0000_s1064" style="position:absolute;left:70908;top:24628;width:4476;height:4476;rotation:-6348517fd;visibility:visible;mso-wrap-style:square;v-text-anchor:middle" coordsize="447600,44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" path="m382050,382050v-71625,71625,-182428,86213,-270150,35566c24178,366969,-18591,263717,7626,165876,33843,68034,122507,,223800,l382050,382050xe" fillcolor="#f790fb" stroked="f" strokeweight="2pt">
                    <v:path arrowok="t" o:connecttype="custom" o:connectlocs="382050,382050;111900,417616;7626,165876;223800,0;382050,382050" o:connectangles="0,0,0,0,0"/>
                    <o:lock v:ext="edit" aspectratio="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65" o:spid="_x0000_s1065" type="#_x0000_t5" style="position:absolute;left:70230;top:25021;width:4266;height:1243;rotation:-19385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" adj="9971" fillcolor="#f790fb" stroked="f" strokeweight="2pt"/>
                  <v:oval id="Oval 49" o:spid="_x0000_s1066" style="position:absolute;left:72140;top:28426;width:6402;height:4223;rotation:-210751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" filled="f" strokecolor="#00b050" strokeweight="2pt">
                    <v:stroke dashstyle="3 1"/>
                  </v:oval>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0" o:spid="_x0000_s1067" type="#_x0000_t13" style="position:absolute;left:18318;top:8121;width:7529;height:2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" adj="18526" fillcolor="#95b3d7 [1940]" stroked="f" strokeweight="2pt"/>
                <v:shape id="Right Arrow 51" o:spid="_x0000_s1068" type="#_x0000_t13" style="position:absolute;left:18974;top:28576;width:7529;height:2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" adj="18526" fillcolor="#95b3d7 [1940]" stroked="f" strokeweight="2pt"/>
                <v:shape id="Right Arrow 52" o:spid="_x0000_s1069" type="#_x0000_t13" style="position:absolute;left:40710;top:28870;width:7529;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" adj="18526" fillcolor="#95b3d7 [1940]" stroked="f" strokeweight="2pt"/>
                <v:shape id="Right Arrow 53" o:spid="_x0000_s1070" type="#_x0000_t13" style="position:absolute;left:61446;top:29001;width:7529;height:2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" adj="18526" fillcolor="#95b3d7 [1940]" stroked="f" strokeweight="2p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54" o:spid="_x0000_s1071" type="#_x0000_t38" style="position:absolute;left:40878;top:30404;width:4260;height:2876;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" adj="10800" strokecolor="#95b3d7 [1940]" strokeweight="1.5pt">
                  <v:stroke endarrow="block"/>
                </v:shape>
                <v:shape id="Parallelogram 55" o:spid="_x0000_s1072" type="#_x0000_t7" style="position:absolute;left:44611;top:32512;width:3718;height:1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" adj="5557" fillcolor="#c0504d [3205]" stroked="f" strokeweight="2pt">
                  <v:path arrowok="t"/>
                  <o:lock v:ext="edit" aspectratio="t"/>
                </v:shape>
                <v:shape id="Pie 56" o:spid="_x0000_s1073" style="position:absolute;left:19377;top:25212;width:3840;height:3841;rotation:-3875327fd;visibility:visible;mso-wrap-style:square;v-text-anchor:middle" coordsize="384048,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" path="m383887,184164v2934,71627,-34274,138924,-96494,174527c225172,394294,148301,392275,88035,353453l192024,192024r191863,-7860xe" fillcolor="#d54e18" stroked="f" strokeweight="2pt">
                  <v:path arrowok="t" o:connecttype="custom" o:connectlocs="383887,184164;287393,358691;88035,353453;192024,192024;383887,184164" o:connectangles="0,0,0,0,0"/>
                  <o:lock v:ext="edit" aspectratio="t"/>
                </v:shape>
                <v:shape id="Pie 57" o:spid="_x0000_s1074" style="position:absolute;left:18676;top:4660;width:3840;height:3841;rotation:-3875327fd;visibility:visible;mso-wrap-style:square;v-text-anchor:middle" coordsize="384048,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" path="m383887,184164v2934,71627,-34274,138924,-96494,174527c225172,394294,148301,392275,88035,353453l192024,192024r191863,-7860xe" fillcolor="#d54e18" stroked="f" strokeweight="2pt">
                  <v:path arrowok="t" o:connecttype="custom" o:connectlocs="383887,184164;287393,358691;88035,353453;192024,192024;383887,184164" o:connectangles="0,0,0,0,0"/>
                  <o:lock v:ext="edit" aspectratio="t"/>
                </v:shape>
                <v:shape id="Right Arrow 58" o:spid="_x0000_s1075" type="#_x0000_t13" style="position:absolute;left:7289;top:19967;width:7528;height:2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" adj="18526" fillcolor="#95b3d7 [1940]" stroked="f" strokeweight="2pt"/>
                <v:shape id="Parallelogram 59" o:spid="_x0000_s1076" type="#_x0000_t7" style="position:absolute;left:12054;top:20093;width:3718;height:1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" adj="5557" fillcolor="#c0504d [3205]" stroked="f" strokeweight="2pt">
                  <v:path arrowok="t"/>
                  <o:lock v:ext="edit" aspectratio="t"/>
                </v:shape>
                <v:oval id="Oval 60" o:spid="_x0000_s1077" style="position:absolute;left:63037;top:25157;width:3666;height:3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" fillcolor="#f790fb" stroked="f" strokeweight="2pt">
                  <v:path arrowok="t"/>
                  <o:lock v:ext="edit" aspectratio="t"/>
                </v:oval>
                <v:shapetype id="_x0000_t202" coordsize="21600,21600" o:spt="202" path="m,l,21600r21600,l21600,xe">
                  <v:stroke joinstyle="miter"/>
                  <v:path gradientshapeok="t" o:connecttype="rect"/>
                </v:shapetype>
                <v:shape id="TextBox 113" o:spid="_x0000_s1078" type="#_x0000_t202" style="position:absolute;left:3523;top:14025;width:15451;height: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" filled="f" stroked="f">
                  <v:textbox style="mso-fit-shape-to-text:t">
                    <w:txbxContent>
                      <w:p w14:paraId="4A187521" w14:textId="77777777" w:rsidR="00914EB8" w:rsidRDefault="00914EB8" w:rsidP="00BB72F5">
                        <w:pPr>
                          <w:pStyle w:val="NormalWeb"/>
                          <w:spacing w:before="0" w:beforeAutospacing="0" w:after="0" w:afterAutospacing="0"/>
                          <w:jc w:val="center"/>
                        </w:pPr>
                        <w:r>
                          <w:rPr>
                            <w:rFonts w:asciiTheme="minorHAnsi" w:hAnsi="Calibri" w:cstheme="minorBidi"/>
                            <w:b/>
                            <w:bCs/>
                            <w:color w:val="000000" w:themeColor="text1"/>
                            <w:kern w:val="24"/>
                            <w:sz w:val="34"/>
                            <w:szCs w:val="34"/>
                            <w:lang w:val="en-US"/>
                          </w:rPr>
                          <w:t>RCC3</w:t>
                        </w:r>
                      </w:p>
                    </w:txbxContent>
                  </v:textbox>
                </v:shape>
                <v:shape id="TextBox 114" o:spid="_x0000_s1079" type="#_x0000_t202" style="position:absolute;left:25461;top:14023;width:15452;height: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" filled="f" stroked="f">
                  <v:textbox style="mso-fit-shape-to-text:t">
                    <w:txbxContent>
                      <w:p w14:paraId="1CEF8074" w14:textId="77777777" w:rsidR="00914EB8" w:rsidRDefault="00914EB8" w:rsidP="00BB72F5">
                        <w:pPr>
                          <w:pStyle w:val="NormalWeb"/>
                          <w:spacing w:before="0" w:beforeAutospacing="0" w:after="0" w:afterAutospacing="0"/>
                          <w:jc w:val="center"/>
                        </w:pPr>
                        <w:r>
                          <w:rPr>
                            <w:rFonts w:asciiTheme="minorHAnsi" w:hAnsi="Calibri" w:cstheme="minorBidi"/>
                            <w:b/>
                            <w:bCs/>
                            <w:color w:val="000000" w:themeColor="text1"/>
                            <w:kern w:val="24"/>
                            <w:sz w:val="34"/>
                            <w:szCs w:val="34"/>
                            <w:lang w:val="en-US"/>
                          </w:rPr>
                          <w:t>6XT-RCC3</w:t>
                        </w:r>
                      </w:p>
                    </w:txbxContent>
                  </v:textbox>
                </v:shape>
                <v:shape id="TextBox 115" o:spid="_x0000_s1080" type="#_x0000_t202" style="position:absolute;left:3523;top:35811;width:15451;height:3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" filled="f" stroked="f">
                  <v:textbox style="mso-fit-shape-to-text:t">
                    <w:txbxContent>
                      <w:p w14:paraId="7A928854" w14:textId="77777777" w:rsidR="00914EB8" w:rsidRDefault="00914EB8" w:rsidP="00BB72F5">
                        <w:pPr>
                          <w:pStyle w:val="NormalWeb"/>
                          <w:spacing w:before="0" w:beforeAutospacing="0" w:after="0" w:afterAutospacing="0"/>
                          <w:jc w:val="center"/>
                        </w:pPr>
                        <w:r>
                          <w:rPr>
                            <w:rFonts w:asciiTheme="minorHAnsi" w:hAnsi="Calibri" w:cstheme="minorBidi"/>
                            <w:b/>
                            <w:bCs/>
                            <w:color w:val="000000" w:themeColor="text1"/>
                            <w:kern w:val="24"/>
                            <w:sz w:val="34"/>
                            <w:szCs w:val="34"/>
                            <w:lang w:val="en-US"/>
                          </w:rPr>
                          <w:t>1AT-RCC3</w:t>
                        </w:r>
                      </w:p>
                    </w:txbxContent>
                  </v:textbox>
                </v:shape>
                <v:shape id="TextBox 116" o:spid="_x0000_s1081" type="#_x0000_t202" style="position:absolute;left:25543;top:36247;width:15452;height: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" filled="f" stroked="f">
                  <v:textbox style="mso-fit-shape-to-text:t">
                    <w:txbxContent>
                      <w:p w14:paraId="21639F15" w14:textId="77777777" w:rsidR="00914EB8" w:rsidRDefault="00914EB8" w:rsidP="00BB72F5">
                        <w:pPr>
                          <w:pStyle w:val="NormalWeb"/>
                          <w:spacing w:before="0" w:beforeAutospacing="0" w:after="0" w:afterAutospacing="0"/>
                          <w:jc w:val="center"/>
                        </w:pPr>
                        <w:r>
                          <w:rPr>
                            <w:rFonts w:asciiTheme="minorHAnsi" w:hAnsi="Calibri" w:cstheme="minorBidi"/>
                            <w:b/>
                            <w:bCs/>
                            <w:color w:val="000000" w:themeColor="text1"/>
                            <w:kern w:val="24"/>
                            <w:sz w:val="34"/>
                            <w:szCs w:val="34"/>
                            <w:lang w:val="en-US"/>
                          </w:rPr>
                          <w:t>1AT-5FT-RCC3</w:t>
                        </w:r>
                      </w:p>
                    </w:txbxContent>
                  </v:textbox>
                </v:shape>
                <v:shape id="TextBox 117" o:spid="_x0000_s1082" type="#_x0000_t202" style="position:absolute;left:47212;top:36217;width:15452;height: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" filled="f" stroked="f">
                  <v:textbox style="mso-fit-shape-to-text:t">
                    <w:txbxContent>
                      <w:p w14:paraId="2F0824F5" w14:textId="77777777" w:rsidR="00914EB8" w:rsidRDefault="00914EB8" w:rsidP="00BB72F5">
                        <w:pPr>
                          <w:pStyle w:val="NormalWeb"/>
                          <w:spacing w:before="0" w:beforeAutospacing="0" w:after="0" w:afterAutospacing="0"/>
                          <w:jc w:val="center"/>
                        </w:pPr>
                        <w:r>
                          <w:rPr>
                            <w:rFonts w:asciiTheme="minorHAnsi" w:hAnsi="Calibri" w:cstheme="minorBidi"/>
                            <w:b/>
                            <w:bCs/>
                            <w:color w:val="000000" w:themeColor="text1"/>
                            <w:kern w:val="24"/>
                            <w:sz w:val="34"/>
                            <w:szCs w:val="34"/>
                            <w:lang w:val="en-US"/>
                          </w:rPr>
                          <w:t>5FT-RCC3</w:t>
                        </w:r>
                      </w:p>
                    </w:txbxContent>
                  </v:textbox>
                </v:shape>
                <v:shape id="TextBox 118" o:spid="_x0000_s1083" type="#_x0000_t202" style="position:absolute;left:67964;top:36022;width:15452;height: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" filled="f" stroked="f">
                  <v:textbox style="mso-fit-shape-to-text:t">
                    <w:txbxContent>
                      <w:p w14:paraId="1F17573A" w14:textId="77777777" w:rsidR="00914EB8" w:rsidRDefault="00914EB8" w:rsidP="00BB72F5">
                        <w:pPr>
                          <w:pStyle w:val="NormalWeb"/>
                          <w:spacing w:before="0" w:beforeAutospacing="0" w:after="0" w:afterAutospacing="0"/>
                          <w:jc w:val="center"/>
                        </w:pPr>
                        <w:r>
                          <w:rPr>
                            <w:rFonts w:asciiTheme="minorHAnsi" w:hAnsi="Calibri" w:cstheme="minorBidi"/>
                            <w:b/>
                            <w:bCs/>
                            <w:color w:val="000000" w:themeColor="text1"/>
                            <w:kern w:val="24"/>
                            <w:sz w:val="34"/>
                            <w:szCs w:val="34"/>
                            <w:lang w:val="en-US"/>
                          </w:rPr>
                          <w:t>1YT-5FT-RCC3</w:t>
                        </w:r>
                      </w:p>
                    </w:txbxContent>
                  </v:textbox>
                </v:shape>
                <v:shape id="Pie 1735777411" o:spid="_x0000_s1084" style="position:absolute;left:47839;top:4768;width:3841;height:3840;rotation:-3875327fd;visibility:visible;mso-wrap-style:square;v-text-anchor:middle" coordsize="384048,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" path="m383887,184164v2934,71627,-34274,138924,-96494,174527c225172,394294,148301,392275,88035,353453l192024,192024r191863,-7860xe" fillcolor="#d54e18" stroked="f" strokeweight="2pt">
                  <v:path arrowok="t" o:connecttype="custom" o:connectlocs="383887,184164;287393,358691;88035,353453;192024,192024;383887,184164" o:connectangles="0,0,0,0,0"/>
                  <o:lock v:ext="edit" aspectratio="t"/>
                </v:shape>
                <v:shape id="TextBox 120" o:spid="_x0000_s1085" type="#_x0000_t202" style="position:absolute;left:51738;top:4587;width:2786;height:3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" filled="f" stroked="f">
                  <v:textbox style="mso-fit-shape-to-text:t">
                    <w:txbxContent>
                      <w:p w14:paraId="2EB773BA" w14:textId="77777777" w:rsidR="00914EB8" w:rsidRDefault="00914EB8" w:rsidP="00BB72F5">
                        <w:pPr>
                          <w:pStyle w:val="NormalWeb"/>
                          <w:spacing w:before="0" w:beforeAutospacing="0" w:after="0" w:afterAutospacing="0"/>
                        </w:pPr>
                        <w:r>
                          <w:rPr>
                            <w:rFonts w:asciiTheme="minorHAnsi" w:hAnsi="Calibri" w:cstheme="minorBidi"/>
                            <w:color w:val="000000" w:themeColor="text1"/>
                            <w:kern w:val="24"/>
                            <w:sz w:val="38"/>
                            <w:szCs w:val="38"/>
                            <w:lang w:val="en-U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5777413" o:spid="_x0000_s1086" type="#_x0000_t75" style="position:absolute;left:54135;top:4582;width:5284;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">
                  <v:imagedata r:id="rId15" o:title=""/>
                </v:shape>
                <v:shape id="Parallelogram 1735777414" o:spid="_x0000_s1087" type="#_x0000_t7" style="position:absolute;left:48973;top:10835;width:3718;height:1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" adj="5557" fillcolor="#c0504d [3205]" stroked="f" strokeweight="2pt">
                  <v:path arrowok="t"/>
                  <o:lock v:ext="edit" aspectratio="t"/>
                </v:shape>
                <v:shape id="TextBox 123" o:spid="_x0000_s1088" type="#_x0000_t202" style="position:absolute;left:51861;top:9864;width:2785;height:3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" filled="f" stroked="f">
                  <v:textbox style="mso-fit-shape-to-text:t">
                    <w:txbxContent>
                      <w:p w14:paraId="6EAFF4ED" w14:textId="77777777" w:rsidR="00914EB8" w:rsidRDefault="00914EB8" w:rsidP="00BB72F5">
                        <w:pPr>
                          <w:pStyle w:val="NormalWeb"/>
                          <w:spacing w:before="0" w:beforeAutospacing="0" w:after="0" w:afterAutospacing="0"/>
                        </w:pPr>
                        <w:r>
                          <w:rPr>
                            <w:rFonts w:asciiTheme="minorHAnsi" w:hAnsi="Calibri" w:cstheme="minorBidi"/>
                            <w:color w:val="000000" w:themeColor="text1"/>
                            <w:kern w:val="24"/>
                            <w:sz w:val="38"/>
                            <w:szCs w:val="38"/>
                            <w:lang w:val="en-US"/>
                          </w:rPr>
                          <w:t>=</w:t>
                        </w:r>
                      </w:p>
                    </w:txbxContent>
                  </v:textbox>
                </v:shape>
                <v:shape id="Picture 1735777416" o:spid="_x0000_s1089" type="#_x0000_t75" style="position:absolute;left:54868;top:10058;width:3817;height:3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">
                  <v:imagedata r:id="rId16" o:title=""/>
                </v:shape>
                <v:oval id="Oval 1735777417" o:spid="_x0000_s1090" style="position:absolute;left:48980;top:15267;width:3666;height:3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" fillcolor="#f790fb" stroked="f" strokeweight="2pt">
                  <v:path arrowok="t"/>
                  <o:lock v:ext="edit" aspectratio="t"/>
                </v:oval>
                <v:shape id="TextBox 126" o:spid="_x0000_s1091" type="#_x0000_t202" style="position:absolute;left:52143;top:15267;width:2785;height:3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" filled="f" stroked="f">
                  <v:textbox style="mso-fit-shape-to-text:t">
                    <w:txbxContent>
                      <w:p w14:paraId="0A028AA7" w14:textId="77777777" w:rsidR="00914EB8" w:rsidRDefault="00914EB8" w:rsidP="00BB72F5">
                        <w:pPr>
                          <w:pStyle w:val="NormalWeb"/>
                          <w:spacing w:before="0" w:beforeAutospacing="0" w:after="0" w:afterAutospacing="0"/>
                        </w:pPr>
                        <w:r>
                          <w:rPr>
                            <w:rFonts w:asciiTheme="minorHAnsi" w:hAnsi="Calibri" w:cstheme="minorBidi"/>
                            <w:color w:val="000000" w:themeColor="text1"/>
                            <w:kern w:val="24"/>
                            <w:sz w:val="38"/>
                            <w:szCs w:val="38"/>
                            <w:lang w:val="en-US"/>
                          </w:rPr>
                          <w:t>=</w:t>
                        </w:r>
                      </w:p>
                    </w:txbxContent>
                  </v:textbox>
                </v:shape>
                <v:shape id="Picture 1735777419" o:spid="_x0000_s1092" type="#_x0000_t75" style="position:absolute;left:54135;top:15030;width:5967;height:4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">
                  <v:imagedata r:id="rId17" o:title=""/>
                </v:shape>
                <v:shape id="TextBox 128" o:spid="_x0000_s1093" type="#_x0000_t202" style="position:absolute;left:27544;top:7040;width:10453;height:3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" filled="f" stroked="f">
                  <v:textbox style="mso-fit-shape-to-text:t">
                    <w:txbxContent>
                      <w:p w14:paraId="43884602" w14:textId="77777777" w:rsidR="00914EB8" w:rsidRDefault="00914EB8" w:rsidP="00BB72F5">
                        <w:pPr>
                          <w:pStyle w:val="NormalWeb"/>
                          <w:spacing w:before="0" w:beforeAutospacing="0" w:after="0" w:afterAutospacing="0"/>
                          <w:jc w:val="center"/>
                        </w:pPr>
                        <w:r>
                          <w:rPr>
                            <w:rFonts w:asciiTheme="minorHAnsi" w:hAnsi="Calibri" w:cstheme="minorBidi"/>
                            <w:color w:val="00B050"/>
                            <w:kern w:val="24"/>
                            <w:sz w:val="38"/>
                            <w:szCs w:val="38"/>
                          </w:rPr>
                          <w:t>Cavity</w:t>
                        </w:r>
                      </w:p>
                    </w:txbxContent>
                  </v:textbox>
                </v:shape>
                <v:shape id="TextBox 129" o:spid="_x0000_s1094" type="#_x0000_t202" style="position:absolute;left:70345;top:28844;width:10453;height:3832;rotation:-26243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" filled="f" stroked="f">
                  <v:textbox style="mso-fit-shape-to-text:t">
                    <w:txbxContent>
                      <w:p w14:paraId="4095F531" w14:textId="77777777" w:rsidR="00914EB8" w:rsidRDefault="00914EB8" w:rsidP="00BB72F5">
                        <w:pPr>
                          <w:pStyle w:val="NormalWeb"/>
                          <w:spacing w:before="0" w:beforeAutospacing="0" w:after="0" w:afterAutospacing="0"/>
                          <w:jc w:val="center"/>
                        </w:pPr>
                        <w:r>
                          <w:rPr>
                            <w:rFonts w:asciiTheme="minorHAnsi" w:hAnsi="Calibri" w:cstheme="minorBidi"/>
                            <w:color w:val="00B050"/>
                            <w:kern w:val="24"/>
                            <w:sz w:val="38"/>
                            <w:szCs w:val="38"/>
                          </w:rPr>
                          <w:t>Cavity</w:t>
                        </w:r>
                      </w:p>
                    </w:txbxContent>
                  </v:textbox>
                </v:shape>
              </v:group>
            </w:pict>
          </mc:Fallback>
        </mc:AlternateContent>
      </w:r>
      <w:r w:rsidRPr="00BB72F5">
        <w:rPr>
          <w:noProof/>
          <w:lang w:val="en-GB" w:eastAsia="zh-CN"/>
        </w:rPr>
        <mc:AlternateContent>
          <mc:Choice Requires="wps">
            <w:drawing>
              <wp:anchor distT="0" distB="0" distL="114300" distR="114300" simplePos="0" relativeHeight="251661312" behindDoc="0" locked="0" layoutInCell="1" allowOverlap="1" wp14:anchorId="2560164A" wp14:editId="7243E162">
                <wp:simplePos x="0" y="0"/>
                <wp:positionH relativeFrom="column">
                  <wp:posOffset>914400</wp:posOffset>
                </wp:positionH>
                <wp:positionV relativeFrom="paragraph">
                  <wp:posOffset>11971655</wp:posOffset>
                </wp:positionV>
                <wp:extent cx="522289" cy="415498"/>
                <wp:effectExtent l="0" t="0" r="0" b="0"/>
                <wp:wrapNone/>
                <wp:docPr id="164" name="TextBox 163"/>
                <wp:cNvGraphicFramePr/>
                <a:graphic xmlns:a="http://schemas.openxmlformats.org/drawingml/2006/main">
                  <a:graphicData uri="http://schemas.microsoft.com/office/word/2010/wordprocessingShape">
                    <wps:wsp>
                      <wps:cNvSpPr txBox="1"/>
                      <wps:spPr>
                        <a:xfrm>
                          <a:off x="0" y="0"/>
                          <a:ext cx="522289" cy="415498"/>
                        </a:xfrm>
                        <a:prstGeom prst="rect">
                          <a:avLst/>
                        </a:prstGeom>
                        <a:noFill/>
                      </wps:spPr>
                      <wps:txbx>
                        <w:txbxContent>
                          <w:p w14:paraId="24183504" w14:textId="77777777" w:rsidR="00914EB8" w:rsidRDefault="00914EB8" w:rsidP="00BB72F5">
                            <w:pPr>
                              <w:pStyle w:val="NormalWeb"/>
                              <w:spacing w:before="0" w:beforeAutospacing="0" w:after="0" w:afterAutospacing="0"/>
                            </w:pPr>
                            <w:proofErr w:type="gramStart"/>
                            <w:r>
                              <w:rPr>
                                <w:rFonts w:asciiTheme="minorHAnsi" w:hAnsi="Calibri" w:cstheme="minorBidi"/>
                                <w:b/>
                                <w:bCs/>
                                <w:color w:val="000000" w:themeColor="text1"/>
                                <w:kern w:val="24"/>
                                <w:sz w:val="42"/>
                                <w:szCs w:val="42"/>
                              </w:rPr>
                              <w:t>a</w:t>
                            </w:r>
                            <w:proofErr w:type="gramEnd"/>
                          </w:p>
                        </w:txbxContent>
                      </wps:txbx>
                      <wps:bodyPr wrap="square" rtlCol="0">
                        <a:spAutoFit/>
                      </wps:bodyPr>
                    </wps:wsp>
                  </a:graphicData>
                </a:graphic>
              </wp:anchor>
            </w:drawing>
          </mc:Choice>
          <mc:Fallback>
            <w:pict>
              <v:shape w14:anchorId="2560164A" id="TextBox 163" o:spid="_x0000_s1095" type="#_x0000_t202" style="position:absolute;left:0;text-align:left;margin-left:1in;margin-top:942.65pt;width:41.15pt;height:3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" filled="f" stroked="f">
                <v:textbox style="mso-fit-shape-to-text:t">
                  <w:txbxContent>
                    <w:p w14:paraId="24183504" w14:textId="77777777" w:rsidR="00914EB8" w:rsidRDefault="00914EB8" w:rsidP="00BB72F5">
                      <w:pPr>
                        <w:pStyle w:val="NormalWeb"/>
                        <w:spacing w:before="0" w:beforeAutospacing="0" w:after="0" w:afterAutospacing="0"/>
                      </w:pPr>
                      <w:proofErr w:type="gramStart"/>
                      <w:r>
                        <w:rPr>
                          <w:rFonts w:asciiTheme="minorHAnsi" w:hAnsi="Calibri" w:cstheme="minorBidi"/>
                          <w:b/>
                          <w:bCs/>
                          <w:color w:val="000000" w:themeColor="text1"/>
                          <w:kern w:val="24"/>
                          <w:sz w:val="42"/>
                          <w:szCs w:val="42"/>
                        </w:rPr>
                        <w:t>a</w:t>
                      </w:r>
                      <w:proofErr w:type="gramEnd"/>
                    </w:p>
                  </w:txbxContent>
                </v:textbox>
              </v:shape>
            </w:pict>
          </mc:Fallback>
        </mc:AlternateContent>
      </w:r>
      <w:r w:rsidRPr="00BB72F5">
        <w:rPr>
          <w:noProof/>
          <w:lang w:val="en-GB" w:eastAsia="zh-CN"/>
        </w:rPr>
        <mc:AlternateContent>
          <mc:Choice Requires="wps">
            <w:drawing>
              <wp:anchor distT="0" distB="0" distL="114300" distR="114300" simplePos="0" relativeHeight="251662336" behindDoc="0" locked="0" layoutInCell="1" allowOverlap="1" wp14:anchorId="312A57E6" wp14:editId="407AF097">
                <wp:simplePos x="0" y="0"/>
                <wp:positionH relativeFrom="column">
                  <wp:posOffset>956310</wp:posOffset>
                </wp:positionH>
                <wp:positionV relativeFrom="paragraph">
                  <wp:posOffset>16156305</wp:posOffset>
                </wp:positionV>
                <wp:extent cx="522289" cy="415498"/>
                <wp:effectExtent l="0" t="0" r="0" b="0"/>
                <wp:wrapNone/>
                <wp:docPr id="165" name="TextBox 164"/>
                <wp:cNvGraphicFramePr/>
                <a:graphic xmlns:a="http://schemas.openxmlformats.org/drawingml/2006/main">
                  <a:graphicData uri="http://schemas.microsoft.com/office/word/2010/wordprocessingShape">
                    <wps:wsp>
                      <wps:cNvSpPr txBox="1"/>
                      <wps:spPr>
                        <a:xfrm>
                          <a:off x="0" y="0"/>
                          <a:ext cx="522289" cy="415498"/>
                        </a:xfrm>
                        <a:prstGeom prst="rect">
                          <a:avLst/>
                        </a:prstGeom>
                        <a:noFill/>
                      </wps:spPr>
                      <wps:txbx>
                        <w:txbxContent>
                          <w:p w14:paraId="2B7ADD99" w14:textId="77777777" w:rsidR="00914EB8" w:rsidRDefault="00914EB8" w:rsidP="00BB72F5">
                            <w:pPr>
                              <w:pStyle w:val="NormalWeb"/>
                              <w:spacing w:before="0" w:beforeAutospacing="0" w:after="0" w:afterAutospacing="0"/>
                            </w:pPr>
                            <w:proofErr w:type="gramStart"/>
                            <w:r>
                              <w:rPr>
                                <w:rFonts w:asciiTheme="minorHAnsi" w:hAnsi="Calibri" w:cstheme="minorBidi"/>
                                <w:b/>
                                <w:bCs/>
                                <w:color w:val="000000" w:themeColor="text1"/>
                                <w:kern w:val="24"/>
                                <w:sz w:val="42"/>
                                <w:szCs w:val="42"/>
                              </w:rPr>
                              <w:t>b</w:t>
                            </w:r>
                            <w:proofErr w:type="gramEnd"/>
                          </w:p>
                        </w:txbxContent>
                      </wps:txbx>
                      <wps:bodyPr wrap="square" rtlCol="0">
                        <a:spAutoFit/>
                      </wps:bodyPr>
                    </wps:wsp>
                  </a:graphicData>
                </a:graphic>
              </wp:anchor>
            </w:drawing>
          </mc:Choice>
          <mc:Fallback>
            <w:pict>
              <v:shape w14:anchorId="312A57E6" id="TextBox 164" o:spid="_x0000_s1096" type="#_x0000_t202" style="position:absolute;left:0;text-align:left;margin-left:75.3pt;margin-top:1272.15pt;width:41.15pt;height:3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" filled="f" stroked="f">
                <v:textbox style="mso-fit-shape-to-text:t">
                  <w:txbxContent>
                    <w:p w14:paraId="2B7ADD99" w14:textId="77777777" w:rsidR="00914EB8" w:rsidRDefault="00914EB8" w:rsidP="00BB72F5">
                      <w:pPr>
                        <w:pStyle w:val="NormalWeb"/>
                        <w:spacing w:before="0" w:beforeAutospacing="0" w:after="0" w:afterAutospacing="0"/>
                      </w:pPr>
                      <w:proofErr w:type="gramStart"/>
                      <w:r>
                        <w:rPr>
                          <w:rFonts w:asciiTheme="minorHAnsi" w:hAnsi="Calibri" w:cstheme="minorBidi"/>
                          <w:b/>
                          <w:bCs/>
                          <w:color w:val="000000" w:themeColor="text1"/>
                          <w:kern w:val="24"/>
                          <w:sz w:val="42"/>
                          <w:szCs w:val="42"/>
                        </w:rPr>
                        <w:t>b</w:t>
                      </w:r>
                      <w:proofErr w:type="gramEnd"/>
                    </w:p>
                  </w:txbxContent>
                </v:textbox>
              </v:shape>
            </w:pict>
          </mc:Fallback>
        </mc:AlternateContent>
      </w:r>
      <w:r w:rsidRPr="00BB72F5">
        <w:rPr>
          <w:noProof/>
          <w:lang w:val="en-GB" w:eastAsia="zh-CN"/>
        </w:rPr>
        <w:drawing>
          <wp:anchor distT="0" distB="0" distL="114300" distR="114300" simplePos="0" relativeHeight="251663360" behindDoc="0" locked="0" layoutInCell="1" allowOverlap="1" wp14:anchorId="476CA91F" wp14:editId="2EA0E30E">
            <wp:simplePos x="0" y="0"/>
            <wp:positionH relativeFrom="column">
              <wp:posOffset>9950450</wp:posOffset>
            </wp:positionH>
            <wp:positionV relativeFrom="paragraph">
              <wp:posOffset>11936095</wp:posOffset>
            </wp:positionV>
            <wp:extent cx="4340933" cy="4061238"/>
            <wp:effectExtent l="0" t="0" r="2540" b="0"/>
            <wp:wrapNone/>
            <wp:docPr id="17357774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1"/>
                    <pic:cNvPicPr>
                      <a:picLocks noChangeAspect="1"/>
                    </pic:cNvPicPr>
                  </pic:nvPicPr>
                  <pic:blipFill rotWithShape="1">
                    <a:blip r:embed="rId18" cstate="print">
                      <a:extLst>
                        <a:ext uri="{28A0092B-C50C-407E-A947-70E740481C1C}">
                          <a14:useLocalDpi xmlns:a14="http://schemas.microsoft.com/office/drawing/2010/main" val="0"/>
                        </a:ext>
                      </a:extLst>
                    </a:blip>
                    <a:srcRect l="13432" t="10831" r="22163" b="13861"/>
                    <a:stretch/>
                  </pic:blipFill>
                  <pic:spPr>
                    <a:xfrm>
                      <a:off x="0" y="0"/>
                      <a:ext cx="4340933" cy="4061238"/>
                    </a:xfrm>
                    <a:prstGeom prst="rect">
                      <a:avLst/>
                    </a:prstGeom>
                  </pic:spPr>
                </pic:pic>
              </a:graphicData>
            </a:graphic>
          </wp:anchor>
        </w:drawing>
      </w:r>
      <w:r w:rsidRPr="00BB72F5">
        <w:rPr>
          <w:noProof/>
          <w:lang w:val="en-GB" w:eastAsia="zh-CN"/>
        </w:rPr>
        <mc:AlternateContent>
          <mc:Choice Requires="wps">
            <w:drawing>
              <wp:anchor distT="0" distB="0" distL="114300" distR="114300" simplePos="0" relativeHeight="251664384" behindDoc="0" locked="0" layoutInCell="1" allowOverlap="1" wp14:anchorId="7CC79D57" wp14:editId="65F89148">
                <wp:simplePos x="0" y="0"/>
                <wp:positionH relativeFrom="column">
                  <wp:posOffset>9211310</wp:posOffset>
                </wp:positionH>
                <wp:positionV relativeFrom="paragraph">
                  <wp:posOffset>11863070</wp:posOffset>
                </wp:positionV>
                <wp:extent cx="522289" cy="415498"/>
                <wp:effectExtent l="0" t="0" r="0" b="0"/>
                <wp:wrapNone/>
                <wp:docPr id="168" name="TextBox 167"/>
                <wp:cNvGraphicFramePr/>
                <a:graphic xmlns:a="http://schemas.openxmlformats.org/drawingml/2006/main">
                  <a:graphicData uri="http://schemas.microsoft.com/office/word/2010/wordprocessingShape">
                    <wps:wsp>
                      <wps:cNvSpPr txBox="1"/>
                      <wps:spPr>
                        <a:xfrm>
                          <a:off x="0" y="0"/>
                          <a:ext cx="522289" cy="415498"/>
                        </a:xfrm>
                        <a:prstGeom prst="rect">
                          <a:avLst/>
                        </a:prstGeom>
                        <a:noFill/>
                      </wps:spPr>
                      <wps:txbx>
                        <w:txbxContent>
                          <w:p w14:paraId="7F0AF626" w14:textId="77777777" w:rsidR="00914EB8" w:rsidRDefault="00914EB8" w:rsidP="00BB72F5">
                            <w:pPr>
                              <w:pStyle w:val="NormalWeb"/>
                              <w:spacing w:before="0" w:beforeAutospacing="0" w:after="0" w:afterAutospacing="0"/>
                            </w:pPr>
                            <w:proofErr w:type="gramStart"/>
                            <w:r>
                              <w:rPr>
                                <w:rFonts w:asciiTheme="minorHAnsi" w:hAnsi="Calibri" w:cstheme="minorBidi"/>
                                <w:b/>
                                <w:bCs/>
                                <w:color w:val="000000" w:themeColor="text1"/>
                                <w:kern w:val="24"/>
                                <w:sz w:val="42"/>
                                <w:szCs w:val="42"/>
                              </w:rPr>
                              <w:t>c</w:t>
                            </w:r>
                            <w:proofErr w:type="gramEnd"/>
                          </w:p>
                        </w:txbxContent>
                      </wps:txbx>
                      <wps:bodyPr wrap="square" rtlCol="0">
                        <a:spAutoFit/>
                      </wps:bodyPr>
                    </wps:wsp>
                  </a:graphicData>
                </a:graphic>
              </wp:anchor>
            </w:drawing>
          </mc:Choice>
          <mc:Fallback>
            <w:pict>
              <v:shape w14:anchorId="7CC79D57" id="TextBox 167" o:spid="_x0000_s1097" type="#_x0000_t202" style="position:absolute;left:0;text-align:left;margin-left:725.3pt;margin-top:934.1pt;width:41.15pt;height:3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" filled="f" stroked="f">
                <v:textbox style="mso-fit-shape-to-text:t">
                  <w:txbxContent>
                    <w:p w14:paraId="7F0AF626" w14:textId="77777777" w:rsidR="00914EB8" w:rsidRDefault="00914EB8" w:rsidP="00BB72F5">
                      <w:pPr>
                        <w:pStyle w:val="NormalWeb"/>
                        <w:spacing w:before="0" w:beforeAutospacing="0" w:after="0" w:afterAutospacing="0"/>
                      </w:pPr>
                      <w:proofErr w:type="gramStart"/>
                      <w:r>
                        <w:rPr>
                          <w:rFonts w:asciiTheme="minorHAnsi" w:hAnsi="Calibri" w:cstheme="minorBidi"/>
                          <w:b/>
                          <w:bCs/>
                          <w:color w:val="000000" w:themeColor="text1"/>
                          <w:kern w:val="24"/>
                          <w:sz w:val="42"/>
                          <w:szCs w:val="42"/>
                        </w:rPr>
                        <w:t>c</w:t>
                      </w:r>
                      <w:proofErr w:type="gramEnd"/>
                    </w:p>
                  </w:txbxContent>
                </v:textbox>
              </v:shape>
            </w:pict>
          </mc:Fallback>
        </mc:AlternateContent>
      </w:r>
      <w:r w:rsidRPr="00BB72F5">
        <w:rPr>
          <w:noProof/>
          <w:lang w:val="en-GB" w:eastAsia="zh-CN"/>
        </w:rPr>
        <mc:AlternateContent>
          <mc:Choice Requires="wps">
            <w:drawing>
              <wp:anchor distT="0" distB="0" distL="114300" distR="114300" simplePos="0" relativeHeight="251665408" behindDoc="0" locked="0" layoutInCell="1" allowOverlap="1" wp14:anchorId="4C2CFA6D" wp14:editId="748FFC90">
                <wp:simplePos x="0" y="0"/>
                <wp:positionH relativeFrom="column">
                  <wp:posOffset>9255760</wp:posOffset>
                </wp:positionH>
                <wp:positionV relativeFrom="paragraph">
                  <wp:posOffset>16156305</wp:posOffset>
                </wp:positionV>
                <wp:extent cx="522289" cy="415498"/>
                <wp:effectExtent l="0" t="0" r="0" b="0"/>
                <wp:wrapNone/>
                <wp:docPr id="169" name="TextBox 168"/>
                <wp:cNvGraphicFramePr/>
                <a:graphic xmlns:a="http://schemas.openxmlformats.org/drawingml/2006/main">
                  <a:graphicData uri="http://schemas.microsoft.com/office/word/2010/wordprocessingShape">
                    <wps:wsp>
                      <wps:cNvSpPr txBox="1"/>
                      <wps:spPr>
                        <a:xfrm>
                          <a:off x="0" y="0"/>
                          <a:ext cx="522289" cy="415498"/>
                        </a:xfrm>
                        <a:prstGeom prst="rect">
                          <a:avLst/>
                        </a:prstGeom>
                        <a:noFill/>
                      </wps:spPr>
                      <wps:txbx>
                        <w:txbxContent>
                          <w:p w14:paraId="180FB364" w14:textId="77777777" w:rsidR="00914EB8" w:rsidRDefault="00914EB8" w:rsidP="00BB72F5">
                            <w:pPr>
                              <w:pStyle w:val="NormalWeb"/>
                              <w:spacing w:before="0" w:beforeAutospacing="0" w:after="0" w:afterAutospacing="0"/>
                            </w:pPr>
                            <w:proofErr w:type="gramStart"/>
                            <w:r>
                              <w:rPr>
                                <w:rFonts w:asciiTheme="minorHAnsi" w:hAnsi="Calibri" w:cstheme="minorBidi"/>
                                <w:b/>
                                <w:bCs/>
                                <w:color w:val="000000" w:themeColor="text1"/>
                                <w:kern w:val="24"/>
                                <w:sz w:val="42"/>
                                <w:szCs w:val="42"/>
                              </w:rPr>
                              <w:t>d</w:t>
                            </w:r>
                            <w:proofErr w:type="gramEnd"/>
                          </w:p>
                        </w:txbxContent>
                      </wps:txbx>
                      <wps:bodyPr wrap="square" rtlCol="0">
                        <a:spAutoFit/>
                      </wps:bodyPr>
                    </wps:wsp>
                  </a:graphicData>
                </a:graphic>
              </wp:anchor>
            </w:drawing>
          </mc:Choice>
          <mc:Fallback>
            <w:pict>
              <v:shape w14:anchorId="4C2CFA6D" id="TextBox 168" o:spid="_x0000_s1098" type="#_x0000_t202" style="position:absolute;left:0;text-align:left;margin-left:728.8pt;margin-top:1272.15pt;width:41.15pt;height:3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" filled="f" stroked="f">
                <v:textbox style="mso-fit-shape-to-text:t">
                  <w:txbxContent>
                    <w:p w14:paraId="180FB364" w14:textId="77777777" w:rsidR="00914EB8" w:rsidRDefault="00914EB8" w:rsidP="00BB72F5">
                      <w:pPr>
                        <w:pStyle w:val="NormalWeb"/>
                        <w:spacing w:before="0" w:beforeAutospacing="0" w:after="0" w:afterAutospacing="0"/>
                      </w:pPr>
                      <w:proofErr w:type="gramStart"/>
                      <w:r>
                        <w:rPr>
                          <w:rFonts w:asciiTheme="minorHAnsi" w:hAnsi="Calibri" w:cstheme="minorBidi"/>
                          <w:b/>
                          <w:bCs/>
                          <w:color w:val="000000" w:themeColor="text1"/>
                          <w:kern w:val="24"/>
                          <w:sz w:val="42"/>
                          <w:szCs w:val="42"/>
                        </w:rPr>
                        <w:t>d</w:t>
                      </w:r>
                      <w:proofErr w:type="gramEnd"/>
                    </w:p>
                  </w:txbxContent>
                </v:textbox>
              </v:shape>
            </w:pict>
          </mc:Fallback>
        </mc:AlternateContent>
      </w:r>
    </w:p>
    <w:p w14:paraId="4DBE2642" w14:textId="7E476A91" w:rsidR="002E6C33" w:rsidRPr="00731BB9" w:rsidRDefault="00422D4F" w:rsidP="00E228D5">
      <w:pPr>
        <w:jc w:val="both"/>
        <w:rPr>
          <w:sz w:val="24"/>
          <w:szCs w:val="24"/>
        </w:rPr>
      </w:pPr>
      <w:r w:rsidRPr="00731BB9">
        <w:rPr>
          <w:b/>
          <w:bCs/>
          <w:sz w:val="24"/>
          <w:szCs w:val="24"/>
        </w:rPr>
        <w:t>Fig.</w:t>
      </w:r>
      <w:r w:rsidR="002E6C33" w:rsidRPr="00731BB9">
        <w:rPr>
          <w:b/>
          <w:bCs/>
          <w:sz w:val="24"/>
          <w:szCs w:val="24"/>
        </w:rPr>
        <w:t xml:space="preserve"> 1</w:t>
      </w:r>
      <w:r w:rsidR="002E6C33" w:rsidRPr="00914EB8">
        <w:rPr>
          <w:b/>
          <w:bCs/>
          <w:sz w:val="24"/>
          <w:szCs w:val="24"/>
        </w:rPr>
        <w:t>.</w:t>
      </w:r>
      <w:r w:rsidR="002E6C33" w:rsidRPr="00731BB9">
        <w:rPr>
          <w:sz w:val="24"/>
          <w:szCs w:val="24"/>
        </w:rPr>
        <w:t xml:space="preserve"> </w:t>
      </w:r>
      <w:r w:rsidR="00A6412D" w:rsidRPr="00731BB9">
        <w:rPr>
          <w:b/>
          <w:bCs/>
          <w:sz w:val="24"/>
          <w:szCs w:val="24"/>
        </w:rPr>
        <w:t xml:space="preserve">Fine tuning </w:t>
      </w:r>
      <w:r w:rsidR="005A0652" w:rsidRPr="00731BB9">
        <w:rPr>
          <w:b/>
          <w:bCs/>
          <w:sz w:val="24"/>
          <w:szCs w:val="24"/>
        </w:rPr>
        <w:t xml:space="preserve">pore size </w:t>
      </w:r>
      <w:r w:rsidR="005B002E" w:rsidRPr="00731BB9">
        <w:rPr>
          <w:b/>
          <w:bCs/>
          <w:sz w:val="24"/>
          <w:szCs w:val="24"/>
        </w:rPr>
        <w:t xml:space="preserve">by </w:t>
      </w:r>
      <w:r w:rsidR="005A0652" w:rsidRPr="00731BB9">
        <w:rPr>
          <w:b/>
          <w:bCs/>
          <w:sz w:val="24"/>
          <w:szCs w:val="24"/>
        </w:rPr>
        <w:t xml:space="preserve">molecular </w:t>
      </w:r>
      <w:r w:rsidR="005B002E" w:rsidRPr="00731BB9">
        <w:rPr>
          <w:b/>
          <w:bCs/>
          <w:sz w:val="24"/>
          <w:szCs w:val="24"/>
        </w:rPr>
        <w:t>organic synthesis</w:t>
      </w:r>
      <w:r w:rsidRPr="00192792">
        <w:rPr>
          <w:b/>
          <w:bCs/>
          <w:sz w:val="24"/>
          <w:szCs w:val="24"/>
        </w:rPr>
        <w:t>.</w:t>
      </w:r>
      <w:r w:rsidRPr="00192792">
        <w:rPr>
          <w:b/>
          <w:bCs/>
          <w:color w:val="FF0000"/>
          <w:sz w:val="24"/>
          <w:szCs w:val="24"/>
        </w:rPr>
        <w:t xml:space="preserve"> </w:t>
      </w:r>
      <w:r w:rsidRPr="00731BB9">
        <w:rPr>
          <w:sz w:val="24"/>
          <w:szCs w:val="24"/>
        </w:rPr>
        <w:t>(</w:t>
      </w:r>
      <w:r w:rsidR="005E4150" w:rsidRPr="00731BB9">
        <w:rPr>
          <w:b/>
          <w:sz w:val="24"/>
          <w:szCs w:val="24"/>
        </w:rPr>
        <w:t>A</w:t>
      </w:r>
      <w:r w:rsidR="005B002E" w:rsidRPr="00731BB9">
        <w:rPr>
          <w:sz w:val="24"/>
          <w:szCs w:val="24"/>
        </w:rPr>
        <w:t>)</w:t>
      </w:r>
      <w:r w:rsidR="00AA45DF" w:rsidRPr="00731BB9" w:rsidDel="00AA45DF">
        <w:rPr>
          <w:sz w:val="24"/>
          <w:szCs w:val="24"/>
        </w:rPr>
        <w:t xml:space="preserve"> </w:t>
      </w:r>
      <w:r w:rsidR="005B002E" w:rsidRPr="00731BB9">
        <w:rPr>
          <w:sz w:val="24"/>
          <w:szCs w:val="24"/>
        </w:rPr>
        <w:t xml:space="preserve">Scheme showing </w:t>
      </w:r>
      <w:r w:rsidR="002E6C33" w:rsidRPr="00731BB9">
        <w:rPr>
          <w:sz w:val="24"/>
          <w:szCs w:val="24"/>
        </w:rPr>
        <w:t>the protect</w:t>
      </w:r>
      <w:r w:rsidR="005B002E" w:rsidRPr="00731BB9">
        <w:rPr>
          <w:sz w:val="24"/>
          <w:szCs w:val="24"/>
        </w:rPr>
        <w:t>–</w:t>
      </w:r>
      <w:r w:rsidR="0054688F" w:rsidRPr="00731BB9">
        <w:rPr>
          <w:sz w:val="24"/>
          <w:szCs w:val="24"/>
        </w:rPr>
        <w:t>functionali</w:t>
      </w:r>
      <w:r w:rsidR="0054688F">
        <w:rPr>
          <w:sz w:val="24"/>
          <w:szCs w:val="24"/>
        </w:rPr>
        <w:t>z</w:t>
      </w:r>
      <w:r w:rsidR="0054688F" w:rsidRPr="00731BB9">
        <w:rPr>
          <w:sz w:val="24"/>
          <w:szCs w:val="24"/>
        </w:rPr>
        <w:t>e</w:t>
      </w:r>
      <w:r w:rsidR="005B002E" w:rsidRPr="00731BB9">
        <w:rPr>
          <w:sz w:val="24"/>
          <w:szCs w:val="24"/>
        </w:rPr>
        <w:t>–</w:t>
      </w:r>
      <w:proofErr w:type="spellStart"/>
      <w:r w:rsidR="002E6C33" w:rsidRPr="00731BB9">
        <w:rPr>
          <w:sz w:val="24"/>
          <w:szCs w:val="24"/>
        </w:rPr>
        <w:t>deprotect</w:t>
      </w:r>
      <w:proofErr w:type="spellEnd"/>
      <w:r w:rsidR="002E6C33" w:rsidRPr="00731BB9">
        <w:rPr>
          <w:sz w:val="24"/>
          <w:szCs w:val="24"/>
        </w:rPr>
        <w:t xml:space="preserve"> strategy</w:t>
      </w:r>
      <w:r w:rsidR="005B002E" w:rsidRPr="00731BB9">
        <w:rPr>
          <w:sz w:val="24"/>
          <w:szCs w:val="24"/>
        </w:rPr>
        <w:t xml:space="preserve"> for internal cage cavity modification</w:t>
      </w:r>
      <w:r w:rsidR="002E6C33" w:rsidRPr="00731BB9">
        <w:rPr>
          <w:sz w:val="24"/>
          <w:szCs w:val="24"/>
        </w:rPr>
        <w:t xml:space="preserve">. </w:t>
      </w:r>
      <w:r w:rsidRPr="00731BB9">
        <w:rPr>
          <w:sz w:val="24"/>
          <w:szCs w:val="24"/>
        </w:rPr>
        <w:t>(</w:t>
      </w:r>
      <w:r w:rsidR="005E4150" w:rsidRPr="00731BB9">
        <w:rPr>
          <w:b/>
          <w:sz w:val="24"/>
          <w:szCs w:val="24"/>
        </w:rPr>
        <w:t>B</w:t>
      </w:r>
      <w:r w:rsidR="005B002E" w:rsidRPr="00731BB9">
        <w:rPr>
          <w:sz w:val="24"/>
          <w:szCs w:val="24"/>
        </w:rPr>
        <w:t>)</w:t>
      </w:r>
      <w:r w:rsidR="00AA45DF" w:rsidRPr="00731BB9" w:rsidDel="00AA45DF">
        <w:rPr>
          <w:sz w:val="24"/>
          <w:szCs w:val="24"/>
        </w:rPr>
        <w:t xml:space="preserve"> </w:t>
      </w:r>
      <w:r w:rsidR="005B002E" w:rsidRPr="00731BB9">
        <w:rPr>
          <w:sz w:val="24"/>
          <w:szCs w:val="24"/>
        </w:rPr>
        <w:t xml:space="preserve">Full synthesis </w:t>
      </w:r>
      <w:r w:rsidR="002E6C33" w:rsidRPr="00731BB9">
        <w:rPr>
          <w:sz w:val="24"/>
          <w:szCs w:val="24"/>
        </w:rPr>
        <w:t>route for the modified cages</w:t>
      </w:r>
      <w:r w:rsidR="005B002E" w:rsidRPr="00731BB9">
        <w:rPr>
          <w:sz w:val="24"/>
          <w:szCs w:val="24"/>
        </w:rPr>
        <w:t xml:space="preserve">, corresponding to the scheme in </w:t>
      </w:r>
      <w:r w:rsidR="005B002E" w:rsidRPr="00731BB9">
        <w:rPr>
          <w:b/>
          <w:sz w:val="24"/>
          <w:szCs w:val="24"/>
        </w:rPr>
        <w:t>A</w:t>
      </w:r>
      <w:r w:rsidR="002E6C33" w:rsidRPr="00731BB9">
        <w:rPr>
          <w:sz w:val="24"/>
          <w:szCs w:val="24"/>
        </w:rPr>
        <w:t>.</w:t>
      </w:r>
      <w:r w:rsidR="004A19EE" w:rsidRPr="004A19EE">
        <w:rPr>
          <w:b/>
          <w:color w:val="000000" w:themeColor="text1"/>
          <w:sz w:val="24"/>
          <w:szCs w:val="24"/>
        </w:rPr>
        <w:t xml:space="preserve"> </w:t>
      </w:r>
      <w:r w:rsidR="004A19EE" w:rsidRPr="00F07FD2">
        <w:rPr>
          <w:b/>
          <w:color w:val="000000" w:themeColor="text1"/>
          <w:sz w:val="24"/>
          <w:szCs w:val="24"/>
        </w:rPr>
        <w:t>FT</w:t>
      </w:r>
      <w:r w:rsidR="004A19EE" w:rsidRPr="00F07FD2">
        <w:rPr>
          <w:color w:val="000000" w:themeColor="text1"/>
          <w:sz w:val="24"/>
          <w:szCs w:val="24"/>
        </w:rPr>
        <w:t>,</w:t>
      </w:r>
      <w:r w:rsidR="004A19EE" w:rsidRPr="00F07FD2">
        <w:rPr>
          <w:b/>
          <w:color w:val="000000" w:themeColor="text1"/>
          <w:sz w:val="24"/>
          <w:szCs w:val="24"/>
        </w:rPr>
        <w:t xml:space="preserve"> AT</w:t>
      </w:r>
      <w:r w:rsidR="004A19EE" w:rsidRPr="00F07FD2">
        <w:rPr>
          <w:color w:val="000000" w:themeColor="text1"/>
          <w:sz w:val="24"/>
          <w:szCs w:val="24"/>
        </w:rPr>
        <w:t>,</w:t>
      </w:r>
      <w:r w:rsidR="004A19EE" w:rsidRPr="00F07FD2">
        <w:rPr>
          <w:b/>
          <w:color w:val="000000" w:themeColor="text1"/>
          <w:sz w:val="24"/>
          <w:szCs w:val="24"/>
        </w:rPr>
        <w:t xml:space="preserve"> ET</w:t>
      </w:r>
      <w:r w:rsidR="004A19EE" w:rsidRPr="00F07FD2">
        <w:rPr>
          <w:color w:val="000000" w:themeColor="text1"/>
          <w:sz w:val="24"/>
          <w:szCs w:val="24"/>
        </w:rPr>
        <w:t>,</w:t>
      </w:r>
      <w:r w:rsidR="004A19EE" w:rsidRPr="00F07FD2">
        <w:rPr>
          <w:b/>
          <w:color w:val="000000" w:themeColor="text1"/>
          <w:sz w:val="24"/>
          <w:szCs w:val="24"/>
        </w:rPr>
        <w:t xml:space="preserve"> </w:t>
      </w:r>
      <w:r w:rsidR="004A19EE" w:rsidRPr="00F07FD2">
        <w:rPr>
          <w:color w:val="000000" w:themeColor="text1"/>
          <w:sz w:val="24"/>
          <w:szCs w:val="24"/>
        </w:rPr>
        <w:t xml:space="preserve">and </w:t>
      </w:r>
      <w:r w:rsidR="004A19EE" w:rsidRPr="00F07FD2">
        <w:rPr>
          <w:b/>
          <w:color w:val="000000" w:themeColor="text1"/>
          <w:sz w:val="24"/>
          <w:szCs w:val="24"/>
        </w:rPr>
        <w:t>PT</w:t>
      </w:r>
      <w:r w:rsidR="004A19EE" w:rsidRPr="00F07FD2">
        <w:rPr>
          <w:color w:val="000000" w:themeColor="text1"/>
          <w:sz w:val="24"/>
          <w:szCs w:val="24"/>
        </w:rPr>
        <w:t xml:space="preserve"> represent products where the diamine group/s were tied with </w:t>
      </w:r>
      <w:r w:rsidR="004A19EE" w:rsidRPr="00F07FD2">
        <w:rPr>
          <w:b/>
          <w:color w:val="000000" w:themeColor="text1"/>
          <w:sz w:val="24"/>
          <w:szCs w:val="24"/>
        </w:rPr>
        <w:t>f</w:t>
      </w:r>
      <w:r w:rsidR="004A19EE" w:rsidRPr="00F07FD2">
        <w:rPr>
          <w:color w:val="000000" w:themeColor="text1"/>
          <w:sz w:val="24"/>
          <w:szCs w:val="24"/>
        </w:rPr>
        <w:t xml:space="preserve">ormaldehyde, </w:t>
      </w:r>
      <w:r w:rsidR="004A19EE" w:rsidRPr="00F07FD2">
        <w:rPr>
          <w:b/>
          <w:color w:val="000000" w:themeColor="text1"/>
          <w:sz w:val="24"/>
          <w:szCs w:val="24"/>
        </w:rPr>
        <w:t>a</w:t>
      </w:r>
      <w:r w:rsidR="004A19EE" w:rsidRPr="00F07FD2">
        <w:rPr>
          <w:color w:val="000000" w:themeColor="text1"/>
          <w:sz w:val="24"/>
          <w:szCs w:val="24"/>
        </w:rPr>
        <w:t xml:space="preserve">cetone, </w:t>
      </w:r>
      <w:proofErr w:type="spellStart"/>
      <w:r w:rsidR="004A19EE" w:rsidRPr="00F07FD2">
        <w:rPr>
          <w:b/>
          <w:color w:val="000000" w:themeColor="text1"/>
          <w:sz w:val="24"/>
          <w:szCs w:val="24"/>
          <w:lang w:eastAsia="zh-CN"/>
        </w:rPr>
        <w:t>e</w:t>
      </w:r>
      <w:r w:rsidR="004A19EE" w:rsidRPr="00F07FD2">
        <w:rPr>
          <w:color w:val="000000" w:themeColor="text1"/>
          <w:sz w:val="24"/>
          <w:szCs w:val="24"/>
          <w:lang w:eastAsia="zh-CN"/>
        </w:rPr>
        <w:t>thanal</w:t>
      </w:r>
      <w:proofErr w:type="spellEnd"/>
      <w:r w:rsidR="004A19EE" w:rsidRPr="00F07FD2">
        <w:rPr>
          <w:rFonts w:eastAsiaTheme="minorHAnsi"/>
          <w:color w:val="000000" w:themeColor="text1"/>
          <w:sz w:val="24"/>
          <w:szCs w:val="24"/>
        </w:rPr>
        <w:t xml:space="preserve"> (</w:t>
      </w:r>
      <w:r w:rsidR="004A19EE" w:rsidRPr="00F07FD2">
        <w:rPr>
          <w:color w:val="000000" w:themeColor="text1"/>
          <w:sz w:val="24"/>
          <w:szCs w:val="24"/>
        </w:rPr>
        <w:t xml:space="preserve">acetaldehyde), and </w:t>
      </w:r>
      <w:proofErr w:type="spellStart"/>
      <w:r w:rsidR="004A19EE" w:rsidRPr="00F07FD2">
        <w:rPr>
          <w:b/>
          <w:color w:val="000000" w:themeColor="text1"/>
          <w:sz w:val="24"/>
          <w:szCs w:val="24"/>
        </w:rPr>
        <w:t>p</w:t>
      </w:r>
      <w:r w:rsidR="004A19EE" w:rsidRPr="00F07FD2">
        <w:rPr>
          <w:color w:val="000000" w:themeColor="text1"/>
          <w:sz w:val="24"/>
          <w:szCs w:val="24"/>
        </w:rPr>
        <w:t>ropionaldehyde</w:t>
      </w:r>
      <w:proofErr w:type="spellEnd"/>
      <w:r w:rsidR="004A19EE">
        <w:rPr>
          <w:color w:val="000000" w:themeColor="text1"/>
          <w:szCs w:val="24"/>
        </w:rPr>
        <w:t xml:space="preserve">; </w:t>
      </w:r>
      <w:r w:rsidR="004A19EE" w:rsidRPr="00731BB9">
        <w:rPr>
          <w:i/>
          <w:color w:val="000000" w:themeColor="text1"/>
          <w:sz w:val="24"/>
          <w:szCs w:val="24"/>
        </w:rPr>
        <w:t>x</w:t>
      </w:r>
      <w:r w:rsidR="004A19EE" w:rsidRPr="00731BB9">
        <w:rPr>
          <w:color w:val="000000" w:themeColor="text1"/>
          <w:sz w:val="24"/>
          <w:szCs w:val="24"/>
        </w:rPr>
        <w:t xml:space="preserve"> and </w:t>
      </w:r>
      <w:r w:rsidR="004A19EE" w:rsidRPr="00731BB9">
        <w:rPr>
          <w:i/>
          <w:color w:val="000000" w:themeColor="text1"/>
          <w:sz w:val="24"/>
          <w:szCs w:val="24"/>
        </w:rPr>
        <w:t>y</w:t>
      </w:r>
      <w:r w:rsidR="004A19EE" w:rsidRPr="00731BB9">
        <w:rPr>
          <w:color w:val="000000" w:themeColor="text1"/>
          <w:sz w:val="24"/>
          <w:szCs w:val="24"/>
        </w:rPr>
        <w:t xml:space="preserve"> represent different possible t</w:t>
      </w:r>
      <w:r w:rsidR="00B91424" w:rsidRPr="00731BB9">
        <w:rPr>
          <w:color w:val="000000" w:themeColor="text1"/>
          <w:sz w:val="24"/>
          <w:szCs w:val="24"/>
        </w:rPr>
        <w:t>ying</w:t>
      </w:r>
      <w:r w:rsidR="004A19EE" w:rsidRPr="00731BB9">
        <w:rPr>
          <w:color w:val="000000" w:themeColor="text1"/>
          <w:sz w:val="24"/>
          <w:szCs w:val="24"/>
        </w:rPr>
        <w:t xml:space="preserve"> groups</w:t>
      </w:r>
      <w:r w:rsidR="00B91424" w:rsidRPr="004F3D73">
        <w:rPr>
          <w:color w:val="000000" w:themeColor="text1"/>
          <w:sz w:val="24"/>
          <w:szCs w:val="24"/>
        </w:rPr>
        <w:t xml:space="preserve"> (</w:t>
      </w:r>
      <w:r w:rsidR="00B91424" w:rsidRPr="00731BB9">
        <w:rPr>
          <w:i/>
          <w:color w:val="000000" w:themeColor="text1"/>
          <w:sz w:val="24"/>
          <w:szCs w:val="24"/>
        </w:rPr>
        <w:t>x</w:t>
      </w:r>
      <w:r w:rsidR="00B91424" w:rsidRPr="00731BB9">
        <w:rPr>
          <w:color w:val="000000" w:themeColor="text1"/>
          <w:sz w:val="24"/>
          <w:szCs w:val="24"/>
        </w:rPr>
        <w:t xml:space="preserve"> </w:t>
      </w:r>
      <w:r w:rsidR="00B91424" w:rsidRPr="004F3D73">
        <w:rPr>
          <w:color w:val="000000" w:themeColor="text1"/>
          <w:sz w:val="24"/>
          <w:szCs w:val="24"/>
        </w:rPr>
        <w:t xml:space="preserve">= </w:t>
      </w:r>
      <w:r w:rsidR="00B91424" w:rsidRPr="00731BB9">
        <w:rPr>
          <w:b/>
          <w:color w:val="000000" w:themeColor="text1"/>
          <w:sz w:val="24"/>
          <w:szCs w:val="24"/>
        </w:rPr>
        <w:t>E</w:t>
      </w:r>
      <w:r w:rsidR="00B91424" w:rsidRPr="004F3D73">
        <w:rPr>
          <w:color w:val="000000" w:themeColor="text1"/>
          <w:sz w:val="24"/>
          <w:szCs w:val="24"/>
        </w:rPr>
        <w:t xml:space="preserve">, </w:t>
      </w:r>
      <w:r w:rsidR="00B91424" w:rsidRPr="00731BB9">
        <w:rPr>
          <w:b/>
          <w:color w:val="000000" w:themeColor="text1"/>
          <w:sz w:val="24"/>
          <w:szCs w:val="24"/>
        </w:rPr>
        <w:t>F</w:t>
      </w:r>
      <w:r w:rsidR="00B91424" w:rsidRPr="004F3D73">
        <w:rPr>
          <w:color w:val="000000" w:themeColor="text1"/>
          <w:sz w:val="24"/>
          <w:szCs w:val="24"/>
        </w:rPr>
        <w:t xml:space="preserve"> and </w:t>
      </w:r>
      <w:r w:rsidR="00B91424" w:rsidRPr="00731BB9">
        <w:rPr>
          <w:i/>
          <w:color w:val="000000" w:themeColor="text1"/>
          <w:sz w:val="24"/>
          <w:szCs w:val="24"/>
        </w:rPr>
        <w:t>y</w:t>
      </w:r>
      <w:r w:rsidR="00B91424" w:rsidRPr="00731BB9">
        <w:rPr>
          <w:color w:val="000000" w:themeColor="text1"/>
          <w:sz w:val="24"/>
          <w:szCs w:val="24"/>
        </w:rPr>
        <w:t xml:space="preserve"> </w:t>
      </w:r>
      <w:r w:rsidR="00B91424" w:rsidRPr="004F3D73">
        <w:rPr>
          <w:color w:val="000000" w:themeColor="text1"/>
          <w:sz w:val="24"/>
          <w:szCs w:val="24"/>
        </w:rPr>
        <w:t xml:space="preserve">= </w:t>
      </w:r>
      <w:r w:rsidR="00B91424" w:rsidRPr="00731BB9">
        <w:rPr>
          <w:b/>
          <w:color w:val="000000" w:themeColor="text1"/>
          <w:sz w:val="24"/>
          <w:szCs w:val="24"/>
        </w:rPr>
        <w:t>A</w:t>
      </w:r>
      <w:r w:rsidR="00B91424" w:rsidRPr="004F3D73">
        <w:rPr>
          <w:color w:val="000000" w:themeColor="text1"/>
          <w:sz w:val="24"/>
          <w:szCs w:val="24"/>
        </w:rPr>
        <w:t xml:space="preserve">, </w:t>
      </w:r>
      <w:r w:rsidR="00B91424" w:rsidRPr="00731BB9">
        <w:rPr>
          <w:b/>
          <w:color w:val="000000" w:themeColor="text1"/>
          <w:sz w:val="24"/>
          <w:szCs w:val="24"/>
        </w:rPr>
        <w:t>E</w:t>
      </w:r>
      <w:r w:rsidR="00B91424" w:rsidRPr="004F3D73">
        <w:rPr>
          <w:color w:val="000000" w:themeColor="text1"/>
          <w:sz w:val="24"/>
          <w:szCs w:val="24"/>
        </w:rPr>
        <w:t xml:space="preserve">, </w:t>
      </w:r>
      <w:r w:rsidR="002B0B50" w:rsidRPr="00731BB9">
        <w:rPr>
          <w:b/>
          <w:color w:val="000000" w:themeColor="text1"/>
          <w:sz w:val="24"/>
          <w:szCs w:val="24"/>
        </w:rPr>
        <w:t>P</w:t>
      </w:r>
      <w:r w:rsidR="00B91424" w:rsidRPr="004F3D73">
        <w:rPr>
          <w:color w:val="000000" w:themeColor="text1"/>
          <w:sz w:val="24"/>
          <w:szCs w:val="24"/>
        </w:rPr>
        <w:t>)</w:t>
      </w:r>
      <w:r w:rsidR="004A19EE" w:rsidRPr="00731BB9">
        <w:rPr>
          <w:color w:val="000000" w:themeColor="text1"/>
          <w:sz w:val="24"/>
          <w:szCs w:val="24"/>
        </w:rPr>
        <w:t>.</w:t>
      </w:r>
      <w:r w:rsidR="004A19EE">
        <w:rPr>
          <w:color w:val="000000" w:themeColor="text1"/>
          <w:szCs w:val="24"/>
        </w:rPr>
        <w:t xml:space="preserve"> </w:t>
      </w:r>
      <w:r w:rsidRPr="00731BB9">
        <w:rPr>
          <w:sz w:val="24"/>
          <w:szCs w:val="24"/>
        </w:rPr>
        <w:t>(</w:t>
      </w:r>
      <w:r w:rsidR="005E4150" w:rsidRPr="00731BB9">
        <w:rPr>
          <w:b/>
          <w:sz w:val="24"/>
          <w:szCs w:val="24"/>
        </w:rPr>
        <w:t>C</w:t>
      </w:r>
      <w:r w:rsidRPr="00731BB9">
        <w:rPr>
          <w:sz w:val="24"/>
          <w:szCs w:val="24"/>
        </w:rPr>
        <w:t>)</w:t>
      </w:r>
      <w:r w:rsidR="00765824" w:rsidRPr="00731BB9">
        <w:rPr>
          <w:sz w:val="24"/>
          <w:szCs w:val="24"/>
        </w:rPr>
        <w:t xml:space="preserve"> </w:t>
      </w:r>
      <w:r w:rsidR="005B002E" w:rsidRPr="00731BB9">
        <w:rPr>
          <w:sz w:val="24"/>
          <w:szCs w:val="24"/>
        </w:rPr>
        <w:t>R</w:t>
      </w:r>
      <w:r w:rsidR="00765824" w:rsidRPr="00731BB9">
        <w:rPr>
          <w:sz w:val="24"/>
          <w:szCs w:val="24"/>
        </w:rPr>
        <w:t>epresentative single crystal structure</w:t>
      </w:r>
      <w:r w:rsidR="005B002E" w:rsidRPr="00731BB9">
        <w:rPr>
          <w:sz w:val="24"/>
          <w:szCs w:val="24"/>
        </w:rPr>
        <w:t>s</w:t>
      </w:r>
      <w:r w:rsidR="00765824" w:rsidRPr="00731BB9">
        <w:rPr>
          <w:sz w:val="24"/>
          <w:szCs w:val="24"/>
        </w:rPr>
        <w:t xml:space="preserve"> of the modified cages </w:t>
      </w:r>
      <w:r w:rsidR="005B002E" w:rsidRPr="00731BB9">
        <w:rPr>
          <w:sz w:val="24"/>
          <w:szCs w:val="24"/>
        </w:rPr>
        <w:t xml:space="preserve">showing </w:t>
      </w:r>
      <w:r w:rsidRPr="00731BB9">
        <w:rPr>
          <w:sz w:val="24"/>
          <w:szCs w:val="24"/>
        </w:rPr>
        <w:t xml:space="preserve">accessible </w:t>
      </w:r>
      <w:r w:rsidR="005B002E" w:rsidRPr="00731BB9">
        <w:rPr>
          <w:sz w:val="24"/>
          <w:szCs w:val="24"/>
        </w:rPr>
        <w:t>cavities (</w:t>
      </w:r>
      <w:r w:rsidRPr="00731BB9">
        <w:rPr>
          <w:sz w:val="24"/>
          <w:szCs w:val="24"/>
        </w:rPr>
        <w:t>color</w:t>
      </w:r>
      <w:r w:rsidR="005B002E" w:rsidRPr="00731BB9">
        <w:rPr>
          <w:sz w:val="24"/>
          <w:szCs w:val="24"/>
        </w:rPr>
        <w:t>ed),</w:t>
      </w:r>
      <w:r w:rsidRPr="00731BB9">
        <w:rPr>
          <w:sz w:val="24"/>
          <w:szCs w:val="24"/>
        </w:rPr>
        <w:t xml:space="preserve"> </w:t>
      </w:r>
      <w:r w:rsidR="005B002E" w:rsidRPr="00731BB9">
        <w:rPr>
          <w:sz w:val="24"/>
          <w:szCs w:val="24"/>
        </w:rPr>
        <w:t xml:space="preserve">along with calculated </w:t>
      </w:r>
      <w:r w:rsidR="00765824" w:rsidRPr="00731BB9">
        <w:rPr>
          <w:sz w:val="24"/>
          <w:szCs w:val="24"/>
        </w:rPr>
        <w:t>pore limiting envelope</w:t>
      </w:r>
      <w:r w:rsidR="005B002E" w:rsidRPr="00731BB9">
        <w:rPr>
          <w:sz w:val="24"/>
          <w:szCs w:val="24"/>
        </w:rPr>
        <w:t>s</w:t>
      </w:r>
      <w:r w:rsidR="00765824" w:rsidRPr="00731BB9">
        <w:rPr>
          <w:sz w:val="24"/>
          <w:szCs w:val="24"/>
        </w:rPr>
        <w:t xml:space="preserve"> </w:t>
      </w:r>
      <w:r w:rsidR="005B002E" w:rsidRPr="00731BB9">
        <w:rPr>
          <w:sz w:val="24"/>
          <w:szCs w:val="24"/>
        </w:rPr>
        <w:t>for each system</w:t>
      </w:r>
      <w:r w:rsidR="00765824" w:rsidRPr="00731BB9">
        <w:rPr>
          <w:sz w:val="24"/>
          <w:szCs w:val="24"/>
        </w:rPr>
        <w:t xml:space="preserve">; </w:t>
      </w:r>
      <w:r w:rsidRPr="00731BB9">
        <w:rPr>
          <w:sz w:val="24"/>
          <w:szCs w:val="24"/>
        </w:rPr>
        <w:t>(</w:t>
      </w:r>
      <w:r w:rsidR="005E4150" w:rsidRPr="00731BB9">
        <w:rPr>
          <w:b/>
          <w:sz w:val="24"/>
          <w:szCs w:val="24"/>
        </w:rPr>
        <w:t>D</w:t>
      </w:r>
      <w:r w:rsidRPr="00731BB9">
        <w:rPr>
          <w:sz w:val="24"/>
          <w:szCs w:val="24"/>
        </w:rPr>
        <w:t>)</w:t>
      </w:r>
      <w:r w:rsidR="00765824" w:rsidRPr="00731BB9">
        <w:rPr>
          <w:sz w:val="24"/>
          <w:szCs w:val="24"/>
        </w:rPr>
        <w:t xml:space="preserve"> Summary of gas </w:t>
      </w:r>
      <w:r w:rsidR="00C82A8E">
        <w:rPr>
          <w:sz w:val="24"/>
          <w:szCs w:val="24"/>
        </w:rPr>
        <w:t>ad</w:t>
      </w:r>
      <w:r w:rsidR="00765824" w:rsidRPr="00731BB9">
        <w:rPr>
          <w:sz w:val="24"/>
          <w:szCs w:val="24"/>
        </w:rPr>
        <w:t xml:space="preserve">sorption </w:t>
      </w:r>
      <w:r w:rsidR="005B002E" w:rsidRPr="00731BB9">
        <w:rPr>
          <w:sz w:val="24"/>
          <w:szCs w:val="24"/>
        </w:rPr>
        <w:t xml:space="preserve">properties for a range of gases (histogram; left axis) </w:t>
      </w:r>
      <w:r w:rsidR="00765824" w:rsidRPr="00731BB9">
        <w:rPr>
          <w:sz w:val="24"/>
          <w:szCs w:val="24"/>
        </w:rPr>
        <w:t xml:space="preserve">and </w:t>
      </w:r>
      <w:r w:rsidR="005B002E" w:rsidRPr="00731BB9">
        <w:rPr>
          <w:sz w:val="24"/>
          <w:szCs w:val="24"/>
        </w:rPr>
        <w:t xml:space="preserve">cage </w:t>
      </w:r>
      <w:r w:rsidR="00765824" w:rsidRPr="00731BB9">
        <w:rPr>
          <w:sz w:val="24"/>
          <w:szCs w:val="24"/>
        </w:rPr>
        <w:t>cavity volume</w:t>
      </w:r>
      <w:r w:rsidR="005B002E" w:rsidRPr="00731BB9">
        <w:rPr>
          <w:sz w:val="24"/>
          <w:szCs w:val="24"/>
        </w:rPr>
        <w:t>s</w:t>
      </w:r>
      <w:r w:rsidR="00765824" w:rsidRPr="00731BB9">
        <w:rPr>
          <w:sz w:val="24"/>
          <w:szCs w:val="24"/>
        </w:rPr>
        <w:t xml:space="preserve"> (</w:t>
      </w:r>
      <w:r w:rsidR="005B002E" w:rsidRPr="00731BB9">
        <w:rPr>
          <w:sz w:val="24"/>
          <w:szCs w:val="24"/>
        </w:rPr>
        <w:t>right axis</w:t>
      </w:r>
      <w:r w:rsidR="00765824" w:rsidRPr="00731BB9">
        <w:rPr>
          <w:sz w:val="24"/>
          <w:szCs w:val="24"/>
        </w:rPr>
        <w:t xml:space="preserve">) </w:t>
      </w:r>
      <w:bookmarkStart w:id="8" w:name="OLE_LINK5"/>
      <w:bookmarkStart w:id="9" w:name="OLE_LINK6"/>
      <w:r w:rsidR="00765824" w:rsidRPr="00731BB9">
        <w:rPr>
          <w:sz w:val="24"/>
          <w:szCs w:val="24"/>
        </w:rPr>
        <w:t xml:space="preserve">of </w:t>
      </w:r>
      <w:r w:rsidR="00C717E7">
        <w:rPr>
          <w:sz w:val="24"/>
          <w:szCs w:val="24"/>
        </w:rPr>
        <w:t>a single</w:t>
      </w:r>
      <w:r w:rsidR="00C717E7" w:rsidRPr="00731BB9">
        <w:rPr>
          <w:sz w:val="24"/>
          <w:szCs w:val="24"/>
        </w:rPr>
        <w:t xml:space="preserve"> </w:t>
      </w:r>
      <w:r w:rsidR="00765824" w:rsidRPr="00731BB9">
        <w:rPr>
          <w:sz w:val="24"/>
          <w:szCs w:val="24"/>
        </w:rPr>
        <w:t>modified cage</w:t>
      </w:r>
      <w:bookmarkEnd w:id="8"/>
      <w:bookmarkEnd w:id="9"/>
      <w:r w:rsidR="005B002E" w:rsidRPr="00731BB9">
        <w:rPr>
          <w:sz w:val="24"/>
          <w:szCs w:val="24"/>
        </w:rPr>
        <w:t xml:space="preserve">, as calculated by </w:t>
      </w:r>
      <w:r w:rsidR="005B002E" w:rsidRPr="000B3555">
        <w:rPr>
          <w:i/>
          <w:iCs/>
          <w:sz w:val="24"/>
          <w:szCs w:val="24"/>
        </w:rPr>
        <w:t>VOIDOO</w:t>
      </w:r>
      <w:r w:rsidR="000B3555" w:rsidRPr="001F6401">
        <w:rPr>
          <w:iCs/>
          <w:sz w:val="24"/>
          <w:szCs w:val="24"/>
        </w:rPr>
        <w:t xml:space="preserve"> based on their crystal structures, probe radius = 2.0 Å</w:t>
      </w:r>
      <w:r w:rsidR="00F663ED" w:rsidRPr="001F6401">
        <w:rPr>
          <w:iCs/>
          <w:sz w:val="24"/>
          <w:szCs w:val="24"/>
        </w:rPr>
        <w:t xml:space="preserve"> </w:t>
      </w:r>
      <w:r w:rsidR="00F663ED" w:rsidRPr="00731BB9">
        <w:rPr>
          <w:iCs/>
          <w:sz w:val="24"/>
          <w:szCs w:val="24"/>
        </w:rPr>
        <w:t>(</w:t>
      </w:r>
      <w:r w:rsidR="00A25913">
        <w:rPr>
          <w:i/>
          <w:iCs/>
          <w:sz w:val="24"/>
          <w:szCs w:val="24"/>
        </w:rPr>
        <w:t>29</w:t>
      </w:r>
      <w:r w:rsidR="00F663ED" w:rsidRPr="00731BB9">
        <w:rPr>
          <w:iCs/>
          <w:sz w:val="24"/>
          <w:szCs w:val="24"/>
        </w:rPr>
        <w:t>)</w:t>
      </w:r>
      <w:r w:rsidR="00765824" w:rsidRPr="00731BB9">
        <w:rPr>
          <w:sz w:val="24"/>
          <w:szCs w:val="24"/>
        </w:rPr>
        <w:t>.</w:t>
      </w:r>
    </w:p>
    <w:p w14:paraId="7906BB80" w14:textId="77777777" w:rsidR="00E90ED0" w:rsidRPr="00422D4F" w:rsidRDefault="00E90ED0" w:rsidP="00E228D5">
      <w:pPr>
        <w:jc w:val="both"/>
        <w:rPr>
          <w:b/>
          <w:bCs/>
          <w:color w:val="FF0000"/>
          <w:sz w:val="24"/>
        </w:rPr>
      </w:pPr>
    </w:p>
    <w:p w14:paraId="4AAA0C81" w14:textId="77777777" w:rsidR="00BE4401" w:rsidRDefault="00BE4401" w:rsidP="00E228D5">
      <w:pPr>
        <w:jc w:val="both"/>
      </w:pPr>
    </w:p>
    <w:p w14:paraId="7B2D792C" w14:textId="2526F345" w:rsidR="00C00A8A" w:rsidRPr="002E6C33" w:rsidRDefault="0054688F" w:rsidP="00C00A8A">
      <w:pPr>
        <w:spacing w:after="200"/>
        <w:jc w:val="both"/>
        <w:rPr>
          <w:rFonts w:eastAsiaTheme="minorEastAsia"/>
          <w:color w:val="984806" w:themeColor="accent6" w:themeShade="80"/>
          <w:sz w:val="24"/>
          <w:szCs w:val="24"/>
          <w:lang w:val="en-GB" w:eastAsia="zh-CN"/>
        </w:rPr>
      </w:pPr>
      <w:r>
        <w:rPr>
          <w:rFonts w:eastAsiaTheme="minorEastAsia"/>
          <w:sz w:val="24"/>
          <w:szCs w:val="24"/>
          <w:lang w:val="en-GB" w:eastAsia="zh-CN"/>
        </w:rPr>
        <w:t>W</w:t>
      </w:r>
      <w:r w:rsidR="00C00A8A" w:rsidRPr="002E6C33">
        <w:rPr>
          <w:rFonts w:eastAsiaTheme="minorEastAsia"/>
          <w:sz w:val="24"/>
          <w:szCs w:val="24"/>
          <w:lang w:val="en-GB" w:eastAsia="zh-CN"/>
        </w:rPr>
        <w:t>e synthesi</w:t>
      </w:r>
      <w:r w:rsidR="00C00A8A">
        <w:rPr>
          <w:rFonts w:eastAsiaTheme="minorEastAsia"/>
          <w:sz w:val="24"/>
          <w:szCs w:val="24"/>
          <w:lang w:val="en-GB" w:eastAsia="zh-CN"/>
        </w:rPr>
        <w:t>ze</w:t>
      </w:r>
      <w:r>
        <w:rPr>
          <w:rFonts w:eastAsiaTheme="minorEastAsia"/>
          <w:sz w:val="24"/>
          <w:szCs w:val="24"/>
          <w:lang w:val="en-GB" w:eastAsia="zh-CN"/>
        </w:rPr>
        <w:t>d</w:t>
      </w:r>
      <w:r w:rsidR="00C00A8A">
        <w:rPr>
          <w:rFonts w:eastAsiaTheme="minorEastAsia"/>
          <w:sz w:val="24"/>
          <w:szCs w:val="24"/>
          <w:lang w:val="en-GB" w:eastAsia="zh-CN"/>
        </w:rPr>
        <w:t xml:space="preserve"> </w:t>
      </w:r>
      <w:r>
        <w:rPr>
          <w:rFonts w:eastAsiaTheme="minorEastAsia"/>
          <w:sz w:val="24"/>
          <w:szCs w:val="24"/>
          <w:lang w:val="en-GB" w:eastAsia="zh-CN"/>
        </w:rPr>
        <w:t>a</w:t>
      </w:r>
      <w:r w:rsidR="00C00A8A" w:rsidRPr="002E6C33">
        <w:rPr>
          <w:rFonts w:eastAsiaTheme="minorEastAsia"/>
          <w:sz w:val="24"/>
          <w:szCs w:val="24"/>
          <w:lang w:val="en-GB" w:eastAsia="zh-CN"/>
        </w:rPr>
        <w:t xml:space="preserve"> series of </w:t>
      </w:r>
      <w:r w:rsidR="00C00A8A">
        <w:rPr>
          <w:rFonts w:eastAsiaTheme="minorEastAsia"/>
          <w:sz w:val="24"/>
          <w:szCs w:val="24"/>
          <w:lang w:val="en-GB" w:eastAsia="zh-CN"/>
        </w:rPr>
        <w:t xml:space="preserve">internally post-functionalized </w:t>
      </w:r>
      <w:r w:rsidR="00C00A8A" w:rsidRPr="002E6C33">
        <w:rPr>
          <w:rFonts w:eastAsiaTheme="minorEastAsia"/>
          <w:sz w:val="24"/>
          <w:szCs w:val="24"/>
          <w:lang w:val="en-GB" w:eastAsia="zh-CN"/>
        </w:rPr>
        <w:t>porous organic cage</w:t>
      </w:r>
      <w:r w:rsidR="00C00A8A">
        <w:rPr>
          <w:rFonts w:eastAsiaTheme="minorEastAsia"/>
          <w:sz w:val="24"/>
          <w:szCs w:val="24"/>
          <w:lang w:val="en-GB" w:eastAsia="zh-CN"/>
        </w:rPr>
        <w:t>s</w:t>
      </w:r>
      <w:r w:rsidR="00C00A8A" w:rsidRPr="002E6C33">
        <w:rPr>
          <w:rFonts w:eastAsiaTheme="minorEastAsia"/>
          <w:sz w:val="24"/>
          <w:szCs w:val="24"/>
          <w:lang w:val="en-GB" w:eastAsia="zh-CN"/>
        </w:rPr>
        <w:t xml:space="preserve"> </w:t>
      </w:r>
      <w:r w:rsidR="00C00A8A">
        <w:rPr>
          <w:rFonts w:eastAsiaTheme="minorEastAsia"/>
          <w:sz w:val="24"/>
          <w:szCs w:val="24"/>
          <w:lang w:val="en-GB" w:eastAsia="zh-CN"/>
        </w:rPr>
        <w:t xml:space="preserve">that </w:t>
      </w:r>
      <w:r w:rsidR="00C134A9">
        <w:rPr>
          <w:rFonts w:eastAsiaTheme="minorEastAsia"/>
          <w:sz w:val="24"/>
          <w:szCs w:val="24"/>
          <w:lang w:val="en-GB" w:eastAsia="zh-CN"/>
        </w:rPr>
        <w:t>crystallize</w:t>
      </w:r>
      <w:r>
        <w:rPr>
          <w:rFonts w:eastAsiaTheme="minorEastAsia"/>
          <w:sz w:val="24"/>
          <w:szCs w:val="24"/>
          <w:lang w:val="en-GB" w:eastAsia="zh-CN"/>
        </w:rPr>
        <w:t>d</w:t>
      </w:r>
      <w:r w:rsidR="00C134A9">
        <w:rPr>
          <w:rFonts w:eastAsiaTheme="minorEastAsia"/>
          <w:sz w:val="24"/>
          <w:szCs w:val="24"/>
          <w:lang w:val="en-GB" w:eastAsia="zh-CN"/>
        </w:rPr>
        <w:t xml:space="preserve"> </w:t>
      </w:r>
      <w:r w:rsidR="00C00A8A">
        <w:rPr>
          <w:rFonts w:eastAsiaTheme="minorEastAsia"/>
          <w:sz w:val="24"/>
          <w:szCs w:val="24"/>
          <w:lang w:val="en-GB" w:eastAsia="zh-CN"/>
        </w:rPr>
        <w:t>in an</w:t>
      </w:r>
      <w:r w:rsidR="00C00A8A" w:rsidRPr="002E6C33">
        <w:rPr>
          <w:rFonts w:eastAsiaTheme="minorEastAsia"/>
          <w:sz w:val="24"/>
          <w:szCs w:val="24"/>
          <w:lang w:val="en-GB" w:eastAsia="zh-CN"/>
        </w:rPr>
        <w:t xml:space="preserve"> </w:t>
      </w:r>
      <w:r w:rsidR="00C00A8A">
        <w:rPr>
          <w:rFonts w:eastAsiaTheme="minorEastAsia"/>
          <w:sz w:val="24"/>
          <w:szCs w:val="24"/>
          <w:lang w:val="en-GB" w:eastAsia="zh-CN"/>
        </w:rPr>
        <w:t>isostructural</w:t>
      </w:r>
      <w:r w:rsidR="00C00A8A" w:rsidRPr="002E6C33">
        <w:rPr>
          <w:rFonts w:eastAsiaTheme="minorEastAsia"/>
          <w:sz w:val="24"/>
          <w:szCs w:val="24"/>
          <w:lang w:val="en-GB" w:eastAsia="zh-CN"/>
        </w:rPr>
        <w:t xml:space="preserve"> </w:t>
      </w:r>
      <w:r w:rsidR="00C00A8A">
        <w:rPr>
          <w:rFonts w:eastAsiaTheme="minorEastAsia"/>
          <w:sz w:val="24"/>
          <w:szCs w:val="24"/>
          <w:lang w:val="en-GB" w:eastAsia="zh-CN"/>
        </w:rPr>
        <w:t>way</w:t>
      </w:r>
      <w:r w:rsidR="00C00A8A" w:rsidRPr="002E6C33">
        <w:rPr>
          <w:rFonts w:eastAsiaTheme="minorEastAsia"/>
          <w:sz w:val="24"/>
          <w:szCs w:val="24"/>
          <w:lang w:val="en-GB" w:eastAsia="zh-CN"/>
        </w:rPr>
        <w:t xml:space="preserve">. </w:t>
      </w:r>
      <w:r w:rsidR="00C00A8A">
        <w:rPr>
          <w:rFonts w:eastAsiaTheme="minorEastAsia"/>
          <w:sz w:val="24"/>
          <w:szCs w:val="24"/>
          <w:lang w:val="en-GB" w:eastAsia="zh-CN"/>
        </w:rPr>
        <w:t>Specifically</w:t>
      </w:r>
      <w:r w:rsidR="00C00A8A" w:rsidRPr="002E6C33">
        <w:rPr>
          <w:rFonts w:eastAsiaTheme="minorEastAsia"/>
          <w:sz w:val="24"/>
          <w:szCs w:val="24"/>
          <w:lang w:val="en-GB" w:eastAsia="zh-CN"/>
        </w:rPr>
        <w:t>, we use</w:t>
      </w:r>
      <w:r>
        <w:rPr>
          <w:rFonts w:eastAsiaTheme="minorEastAsia"/>
          <w:sz w:val="24"/>
          <w:szCs w:val="24"/>
          <w:lang w:val="en-GB" w:eastAsia="zh-CN"/>
        </w:rPr>
        <w:t>d</w:t>
      </w:r>
      <w:r w:rsidR="00C00A8A" w:rsidRPr="002E6C33">
        <w:rPr>
          <w:rFonts w:eastAsiaTheme="minorEastAsia"/>
          <w:sz w:val="24"/>
          <w:szCs w:val="24"/>
          <w:lang w:val="en-GB" w:eastAsia="zh-CN"/>
        </w:rPr>
        <w:t xml:space="preserve"> a protection-</w:t>
      </w:r>
      <w:proofErr w:type="spellStart"/>
      <w:r w:rsidR="00C00A8A" w:rsidRPr="002E6C33">
        <w:rPr>
          <w:rFonts w:eastAsiaTheme="minorEastAsia"/>
          <w:sz w:val="24"/>
          <w:szCs w:val="24"/>
          <w:lang w:val="en-GB" w:eastAsia="zh-CN"/>
        </w:rPr>
        <w:t>deprotection</w:t>
      </w:r>
      <w:proofErr w:type="spellEnd"/>
      <w:r w:rsidR="00C00A8A" w:rsidRPr="002E6C33">
        <w:rPr>
          <w:rFonts w:eastAsiaTheme="minorEastAsia"/>
          <w:sz w:val="24"/>
          <w:szCs w:val="24"/>
          <w:lang w:val="en-GB" w:eastAsia="zh-CN"/>
        </w:rPr>
        <w:t xml:space="preserve"> strategy to </w:t>
      </w:r>
      <w:r w:rsidR="00C00A8A">
        <w:rPr>
          <w:rFonts w:eastAsiaTheme="minorEastAsia"/>
          <w:sz w:val="24"/>
          <w:szCs w:val="24"/>
          <w:lang w:val="en-GB" w:eastAsia="zh-CN"/>
        </w:rPr>
        <w:t xml:space="preserve">produce cages where five out of the six internal reaction sites in the cage cavity </w:t>
      </w:r>
      <w:r>
        <w:rPr>
          <w:rFonts w:eastAsiaTheme="minorEastAsia"/>
          <w:sz w:val="24"/>
          <w:szCs w:val="24"/>
          <w:lang w:val="en-GB" w:eastAsia="zh-CN"/>
        </w:rPr>
        <w:t>we</w:t>
      </w:r>
      <w:r w:rsidR="00C00A8A">
        <w:rPr>
          <w:rFonts w:eastAsiaTheme="minorEastAsia"/>
          <w:sz w:val="24"/>
          <w:szCs w:val="24"/>
          <w:lang w:val="en-GB" w:eastAsia="zh-CN"/>
        </w:rPr>
        <w:t>re functionalized</w:t>
      </w:r>
      <w:r w:rsidR="00C00A8A" w:rsidRPr="0022571D">
        <w:rPr>
          <w:rFonts w:eastAsiaTheme="minorEastAsia"/>
          <w:sz w:val="24"/>
          <w:szCs w:val="24"/>
          <w:lang w:val="en-GB" w:eastAsia="zh-CN"/>
        </w:rPr>
        <w:t xml:space="preserve"> </w:t>
      </w:r>
      <w:r w:rsidR="00C00A8A">
        <w:rPr>
          <w:rFonts w:eastAsiaTheme="minorEastAsia"/>
          <w:sz w:val="24"/>
          <w:szCs w:val="24"/>
          <w:lang w:val="en-GB" w:eastAsia="zh-CN"/>
        </w:rPr>
        <w:t>using a formaldehyde</w:t>
      </w:r>
      <w:r w:rsidR="00C00A8A" w:rsidRPr="002E6C33">
        <w:rPr>
          <w:rFonts w:eastAsiaTheme="minorEastAsia"/>
          <w:sz w:val="24"/>
          <w:szCs w:val="24"/>
          <w:lang w:val="en-GB" w:eastAsia="zh-CN"/>
        </w:rPr>
        <w:t xml:space="preserve"> “tying” method </w:t>
      </w:r>
      <w:r>
        <w:rPr>
          <w:rFonts w:eastAsiaTheme="minorEastAsia"/>
          <w:sz w:val="24"/>
          <w:szCs w:val="24"/>
          <w:lang w:val="en-GB" w:eastAsia="zh-CN"/>
        </w:rPr>
        <w:t xml:space="preserve">we reported </w:t>
      </w:r>
      <w:r w:rsidR="00C00A8A">
        <w:rPr>
          <w:rFonts w:eastAsiaTheme="minorEastAsia"/>
          <w:sz w:val="24"/>
          <w:szCs w:val="24"/>
          <w:lang w:val="en-GB" w:eastAsia="zh-CN"/>
        </w:rPr>
        <w:t>(</w:t>
      </w:r>
      <w:r w:rsidR="00C00A8A">
        <w:rPr>
          <w:rFonts w:eastAsiaTheme="minorEastAsia"/>
          <w:i/>
          <w:sz w:val="24"/>
          <w:szCs w:val="24"/>
          <w:lang w:val="en-GB" w:eastAsia="zh-CN"/>
        </w:rPr>
        <w:t>3</w:t>
      </w:r>
      <w:r w:rsidR="00A25913">
        <w:rPr>
          <w:rFonts w:eastAsiaTheme="minorEastAsia"/>
          <w:i/>
          <w:sz w:val="24"/>
          <w:szCs w:val="24"/>
          <w:lang w:val="en-GB" w:eastAsia="zh-CN"/>
        </w:rPr>
        <w:t>0</w:t>
      </w:r>
      <w:r w:rsidR="00C00A8A">
        <w:rPr>
          <w:rFonts w:eastAsiaTheme="minorEastAsia"/>
          <w:sz w:val="24"/>
          <w:szCs w:val="24"/>
          <w:lang w:val="en-GB" w:eastAsia="zh-CN"/>
        </w:rPr>
        <w:t>) (Fig.</w:t>
      </w:r>
      <w:r w:rsidR="00AA45DF">
        <w:rPr>
          <w:rFonts w:eastAsiaTheme="minorEastAsia"/>
          <w:sz w:val="24"/>
          <w:szCs w:val="24"/>
          <w:lang w:val="en-GB" w:eastAsia="zh-CN"/>
        </w:rPr>
        <w:t xml:space="preserve"> </w:t>
      </w:r>
      <w:r w:rsidR="00C00A8A">
        <w:rPr>
          <w:rFonts w:eastAsiaTheme="minorEastAsia"/>
          <w:sz w:val="24"/>
          <w:szCs w:val="24"/>
          <w:lang w:val="en-GB" w:eastAsia="zh-CN"/>
        </w:rPr>
        <w:t>1</w:t>
      </w:r>
      <w:r>
        <w:rPr>
          <w:rFonts w:eastAsiaTheme="minorEastAsia"/>
          <w:sz w:val="24"/>
          <w:szCs w:val="24"/>
          <w:lang w:val="en-GB" w:eastAsia="zh-CN"/>
        </w:rPr>
        <w:t xml:space="preserve">, </w:t>
      </w:r>
      <w:r w:rsidR="00C00A8A">
        <w:rPr>
          <w:rFonts w:eastAsiaTheme="minorEastAsia"/>
          <w:sz w:val="24"/>
          <w:szCs w:val="24"/>
          <w:lang w:val="en-GB" w:eastAsia="zh-CN"/>
        </w:rPr>
        <w:t>A</w:t>
      </w:r>
      <w:r>
        <w:rPr>
          <w:rFonts w:eastAsiaTheme="minorEastAsia"/>
          <w:sz w:val="24"/>
          <w:szCs w:val="24"/>
          <w:lang w:val="en-GB" w:eastAsia="zh-CN"/>
        </w:rPr>
        <w:t xml:space="preserve"> and </w:t>
      </w:r>
      <w:r w:rsidR="00C00A8A">
        <w:rPr>
          <w:rFonts w:eastAsiaTheme="minorEastAsia"/>
          <w:sz w:val="24"/>
          <w:szCs w:val="24"/>
          <w:lang w:val="en-GB" w:eastAsia="zh-CN"/>
        </w:rPr>
        <w:t>B)</w:t>
      </w:r>
      <w:r w:rsidR="00C00A8A" w:rsidRPr="002E6C33">
        <w:rPr>
          <w:rFonts w:eastAsiaTheme="minorEastAsia"/>
          <w:sz w:val="24"/>
          <w:szCs w:val="24"/>
          <w:lang w:val="en-GB" w:eastAsia="zh-CN"/>
        </w:rPr>
        <w:t xml:space="preserve">. </w:t>
      </w:r>
      <w:r w:rsidR="00C00A8A">
        <w:rPr>
          <w:rFonts w:eastAsiaTheme="minorEastAsia"/>
          <w:sz w:val="24"/>
          <w:szCs w:val="24"/>
          <w:lang w:val="en-GB" w:eastAsia="zh-CN"/>
        </w:rPr>
        <w:t xml:space="preserve">After </w:t>
      </w:r>
      <w:proofErr w:type="spellStart"/>
      <w:r w:rsidR="00C00A8A">
        <w:rPr>
          <w:rFonts w:eastAsiaTheme="minorEastAsia"/>
          <w:sz w:val="24"/>
          <w:szCs w:val="24"/>
          <w:lang w:val="en-GB" w:eastAsia="zh-CN"/>
        </w:rPr>
        <w:t>deprotection</w:t>
      </w:r>
      <w:proofErr w:type="spellEnd"/>
      <w:r w:rsidR="00C00A8A">
        <w:rPr>
          <w:rFonts w:eastAsiaTheme="minorEastAsia"/>
          <w:sz w:val="24"/>
          <w:szCs w:val="24"/>
          <w:lang w:val="en-GB" w:eastAsia="zh-CN"/>
        </w:rPr>
        <w:t xml:space="preserve">, the </w:t>
      </w:r>
      <w:r w:rsidR="00C134A9">
        <w:rPr>
          <w:rFonts w:eastAsiaTheme="minorEastAsia"/>
          <w:sz w:val="24"/>
          <w:szCs w:val="24"/>
          <w:lang w:val="en-GB" w:eastAsia="zh-CN"/>
        </w:rPr>
        <w:t xml:space="preserve">single </w:t>
      </w:r>
      <w:r w:rsidR="00C00A8A">
        <w:rPr>
          <w:rFonts w:eastAsiaTheme="minorEastAsia"/>
          <w:sz w:val="24"/>
          <w:szCs w:val="24"/>
          <w:lang w:val="en-GB" w:eastAsia="zh-CN"/>
        </w:rPr>
        <w:t xml:space="preserve">unreacted </w:t>
      </w:r>
      <w:r w:rsidR="00C00A8A" w:rsidRPr="002E6C33">
        <w:rPr>
          <w:rFonts w:eastAsiaTheme="minorEastAsia"/>
          <w:sz w:val="24"/>
          <w:szCs w:val="24"/>
          <w:lang w:val="en-GB" w:eastAsia="zh-CN"/>
        </w:rPr>
        <w:t>diamine group</w:t>
      </w:r>
      <w:r w:rsidR="00C00A8A">
        <w:rPr>
          <w:rFonts w:eastAsiaTheme="minorEastAsia"/>
          <w:sz w:val="24"/>
          <w:szCs w:val="24"/>
          <w:lang w:val="en-GB" w:eastAsia="zh-CN"/>
        </w:rPr>
        <w:t xml:space="preserve"> can be reacted </w:t>
      </w:r>
      <w:r w:rsidR="00C00A8A" w:rsidRPr="002E6C33">
        <w:rPr>
          <w:rFonts w:eastAsiaTheme="minorEastAsia"/>
          <w:sz w:val="24"/>
          <w:szCs w:val="24"/>
          <w:lang w:val="en-GB" w:eastAsia="zh-CN"/>
        </w:rPr>
        <w:t xml:space="preserve">with a </w:t>
      </w:r>
      <w:r w:rsidR="00C00A8A">
        <w:rPr>
          <w:rFonts w:eastAsiaTheme="minorEastAsia"/>
          <w:sz w:val="24"/>
          <w:szCs w:val="24"/>
          <w:lang w:val="en-GB" w:eastAsia="zh-CN"/>
        </w:rPr>
        <w:t>range</w:t>
      </w:r>
      <w:r w:rsidR="00C00A8A" w:rsidRPr="002E6C33">
        <w:rPr>
          <w:rFonts w:eastAsiaTheme="minorEastAsia"/>
          <w:sz w:val="24"/>
          <w:szCs w:val="24"/>
          <w:lang w:val="en-GB" w:eastAsia="zh-CN"/>
        </w:rPr>
        <w:t xml:space="preserve"> of aldehyde or ketone precursors</w:t>
      </w:r>
      <w:r w:rsidR="00C00A8A">
        <w:rPr>
          <w:rFonts w:eastAsiaTheme="minorEastAsia"/>
          <w:sz w:val="24"/>
          <w:szCs w:val="24"/>
          <w:lang w:val="en-GB" w:eastAsia="zh-CN"/>
        </w:rPr>
        <w:t xml:space="preserve"> to achieve ultrafine control over the cage cavity size and, hence, the pore envelope (Fig.</w:t>
      </w:r>
      <w:r w:rsidR="00AA45DF">
        <w:rPr>
          <w:rFonts w:eastAsiaTheme="minorEastAsia"/>
          <w:sz w:val="24"/>
          <w:szCs w:val="24"/>
          <w:lang w:val="en-GB" w:eastAsia="zh-CN"/>
        </w:rPr>
        <w:t xml:space="preserve"> </w:t>
      </w:r>
      <w:r w:rsidR="00C00A8A">
        <w:rPr>
          <w:rFonts w:eastAsiaTheme="minorEastAsia"/>
          <w:sz w:val="24"/>
          <w:szCs w:val="24"/>
          <w:lang w:val="en-GB" w:eastAsia="zh-CN"/>
        </w:rPr>
        <w:t>1C)</w:t>
      </w:r>
      <w:r w:rsidR="00C00A8A" w:rsidRPr="002E6C33">
        <w:rPr>
          <w:rFonts w:eastAsiaTheme="minorEastAsia"/>
          <w:sz w:val="24"/>
          <w:szCs w:val="24"/>
          <w:lang w:val="en-GB" w:eastAsia="zh-CN"/>
        </w:rPr>
        <w:t xml:space="preserve">. </w:t>
      </w:r>
      <w:r>
        <w:rPr>
          <w:rFonts w:eastAsiaTheme="minorEastAsia"/>
          <w:sz w:val="24"/>
          <w:szCs w:val="24"/>
          <w:lang w:val="en-GB" w:eastAsia="zh-CN"/>
        </w:rPr>
        <w:t>This method</w:t>
      </w:r>
      <w:r w:rsidR="00C00A8A">
        <w:rPr>
          <w:rFonts w:eastAsiaTheme="minorEastAsia"/>
          <w:sz w:val="24"/>
          <w:szCs w:val="24"/>
          <w:lang w:val="en-GB" w:eastAsia="zh-CN"/>
        </w:rPr>
        <w:t xml:space="preserve"> allow</w:t>
      </w:r>
      <w:r>
        <w:rPr>
          <w:rFonts w:eastAsiaTheme="minorEastAsia"/>
          <w:sz w:val="24"/>
          <w:szCs w:val="24"/>
          <w:lang w:val="en-GB" w:eastAsia="zh-CN"/>
        </w:rPr>
        <w:t>ed</w:t>
      </w:r>
      <w:r w:rsidR="00C00A8A" w:rsidRPr="002E6C33">
        <w:rPr>
          <w:rFonts w:eastAsiaTheme="minorEastAsia"/>
          <w:sz w:val="24"/>
          <w:szCs w:val="24"/>
          <w:lang w:val="en-GB" w:eastAsia="zh-CN"/>
        </w:rPr>
        <w:t xml:space="preserve"> </w:t>
      </w:r>
      <w:r w:rsidR="002165D8">
        <w:rPr>
          <w:rFonts w:eastAsiaTheme="minorEastAsia"/>
          <w:sz w:val="24"/>
          <w:szCs w:val="24"/>
          <w:lang w:val="en-GB" w:eastAsia="zh-CN"/>
        </w:rPr>
        <w:t xml:space="preserve">us to tune </w:t>
      </w:r>
      <w:r w:rsidR="00C00A8A" w:rsidRPr="002E6C33">
        <w:rPr>
          <w:rFonts w:eastAsiaTheme="minorEastAsia"/>
          <w:sz w:val="24"/>
          <w:szCs w:val="24"/>
          <w:lang w:val="en-GB" w:eastAsia="zh-CN"/>
        </w:rPr>
        <w:t xml:space="preserve">the size and shape of the cage pore systematically at </w:t>
      </w:r>
      <w:r w:rsidR="00C00A8A">
        <w:rPr>
          <w:rFonts w:eastAsiaTheme="minorEastAsia"/>
          <w:sz w:val="24"/>
          <w:szCs w:val="24"/>
          <w:lang w:val="en-GB" w:eastAsia="zh-CN"/>
        </w:rPr>
        <w:t xml:space="preserve">the </w:t>
      </w:r>
      <w:r w:rsidR="00C00A8A" w:rsidRPr="002E6C33">
        <w:rPr>
          <w:rFonts w:eastAsiaTheme="minorEastAsia"/>
          <w:sz w:val="24"/>
          <w:szCs w:val="24"/>
          <w:lang w:val="en-GB" w:eastAsia="zh-CN"/>
        </w:rPr>
        <w:t xml:space="preserve">atomic level without </w:t>
      </w:r>
      <w:r w:rsidR="00C00A8A">
        <w:rPr>
          <w:rFonts w:eastAsiaTheme="minorEastAsia"/>
          <w:sz w:val="24"/>
          <w:szCs w:val="24"/>
          <w:lang w:val="en-GB" w:eastAsia="zh-CN"/>
        </w:rPr>
        <w:t>affecting</w:t>
      </w:r>
      <w:r w:rsidR="00C00A8A" w:rsidRPr="002E6C33">
        <w:rPr>
          <w:rFonts w:eastAsiaTheme="minorEastAsia"/>
          <w:sz w:val="24"/>
          <w:szCs w:val="24"/>
          <w:lang w:val="en-GB" w:eastAsia="zh-CN"/>
        </w:rPr>
        <w:t xml:space="preserve"> the </w:t>
      </w:r>
      <w:r w:rsidR="00C00A8A">
        <w:rPr>
          <w:rFonts w:eastAsiaTheme="minorEastAsia"/>
          <w:sz w:val="24"/>
          <w:szCs w:val="24"/>
          <w:lang w:val="en-GB" w:eastAsia="zh-CN"/>
        </w:rPr>
        <w:t xml:space="preserve">external </w:t>
      </w:r>
      <w:r w:rsidR="00C00A8A" w:rsidRPr="002E6C33">
        <w:rPr>
          <w:rFonts w:eastAsiaTheme="minorEastAsia"/>
          <w:sz w:val="24"/>
          <w:szCs w:val="24"/>
          <w:lang w:val="en-GB" w:eastAsia="zh-CN"/>
        </w:rPr>
        <w:t>cage shape</w:t>
      </w:r>
      <w:r w:rsidR="00C00A8A">
        <w:rPr>
          <w:rFonts w:eastAsiaTheme="minorEastAsia"/>
          <w:sz w:val="24"/>
          <w:szCs w:val="24"/>
          <w:lang w:val="en-GB" w:eastAsia="zh-CN"/>
        </w:rPr>
        <w:t xml:space="preserve"> and size, or its crystal packing</w:t>
      </w:r>
      <w:r w:rsidR="00C00A8A" w:rsidRPr="002E6C33">
        <w:rPr>
          <w:rFonts w:eastAsiaTheme="minorEastAsia"/>
          <w:sz w:val="24"/>
          <w:szCs w:val="24"/>
          <w:lang w:val="en-GB" w:eastAsia="zh-CN"/>
        </w:rPr>
        <w:t xml:space="preserve">. </w:t>
      </w:r>
      <w:r w:rsidR="00C00A8A">
        <w:rPr>
          <w:rFonts w:eastAsiaTheme="minorEastAsia"/>
          <w:sz w:val="24"/>
          <w:szCs w:val="24"/>
          <w:lang w:val="en-GB" w:eastAsia="zh-CN"/>
        </w:rPr>
        <w:t>Using this strategy</w:t>
      </w:r>
      <w:r w:rsidR="00C00A8A" w:rsidRPr="002E6C33">
        <w:rPr>
          <w:rFonts w:eastAsiaTheme="minorEastAsia"/>
          <w:sz w:val="24"/>
          <w:szCs w:val="24"/>
          <w:lang w:val="en-GB" w:eastAsia="zh-CN"/>
        </w:rPr>
        <w:t xml:space="preserve">, </w:t>
      </w:r>
      <w:r w:rsidR="0089053E">
        <w:rPr>
          <w:rFonts w:eastAsiaTheme="minorEastAsia"/>
          <w:sz w:val="24"/>
          <w:szCs w:val="24"/>
          <w:lang w:val="en-GB" w:eastAsia="zh-CN"/>
        </w:rPr>
        <w:t xml:space="preserve">we tuned </w:t>
      </w:r>
      <w:r w:rsidR="00C00A8A" w:rsidRPr="002E6C33">
        <w:rPr>
          <w:rFonts w:eastAsiaTheme="minorEastAsia"/>
          <w:sz w:val="24"/>
          <w:szCs w:val="24"/>
          <w:lang w:val="en-GB" w:eastAsia="zh-CN"/>
        </w:rPr>
        <w:t xml:space="preserve">the pore size </w:t>
      </w:r>
      <w:r w:rsidR="00C00A8A">
        <w:rPr>
          <w:rFonts w:eastAsiaTheme="minorEastAsia"/>
          <w:sz w:val="24"/>
          <w:szCs w:val="24"/>
          <w:lang w:val="en-GB" w:eastAsia="zh-CN"/>
        </w:rPr>
        <w:t>for</w:t>
      </w:r>
      <w:r w:rsidR="00C00A8A" w:rsidRPr="002E6C33">
        <w:rPr>
          <w:rFonts w:eastAsiaTheme="minorEastAsia"/>
          <w:sz w:val="24"/>
          <w:szCs w:val="24"/>
          <w:lang w:val="en-GB" w:eastAsia="zh-CN"/>
        </w:rPr>
        <w:t xml:space="preserve"> </w:t>
      </w:r>
      <w:r w:rsidR="00C00A8A" w:rsidRPr="002E6C33">
        <w:rPr>
          <w:rFonts w:eastAsiaTheme="minorEastAsia"/>
          <w:color w:val="000000" w:themeColor="text1"/>
          <w:sz w:val="24"/>
          <w:szCs w:val="24"/>
          <w:lang w:val="en-GB" w:eastAsia="zh-CN"/>
        </w:rPr>
        <w:t>the series of POC</w:t>
      </w:r>
      <w:r w:rsidR="00C00A8A">
        <w:rPr>
          <w:rFonts w:eastAsiaTheme="minorEastAsia"/>
          <w:color w:val="000000" w:themeColor="text1"/>
          <w:sz w:val="24"/>
          <w:szCs w:val="24"/>
          <w:lang w:val="en-GB" w:eastAsia="zh-CN"/>
        </w:rPr>
        <w:t>s</w:t>
      </w:r>
      <w:r w:rsidR="00C00A8A" w:rsidRPr="002E6C33">
        <w:rPr>
          <w:rFonts w:eastAsiaTheme="minorEastAsia"/>
          <w:color w:val="000000" w:themeColor="text1"/>
          <w:sz w:val="24"/>
          <w:szCs w:val="24"/>
          <w:lang w:val="en-GB" w:eastAsia="zh-CN"/>
        </w:rPr>
        <w:t xml:space="preserve"> in </w:t>
      </w:r>
      <w:r w:rsidR="00C00A8A">
        <w:rPr>
          <w:rFonts w:eastAsiaTheme="minorEastAsia"/>
          <w:color w:val="000000" w:themeColor="text1"/>
          <w:sz w:val="24"/>
          <w:szCs w:val="24"/>
          <w:lang w:val="en-GB" w:eastAsia="zh-CN"/>
        </w:rPr>
        <w:t xml:space="preserve">the </w:t>
      </w:r>
      <w:r w:rsidR="00C00A8A" w:rsidRPr="002E6C33">
        <w:rPr>
          <w:rFonts w:eastAsiaTheme="minorEastAsia"/>
          <w:color w:val="000000" w:themeColor="text1"/>
          <w:sz w:val="24"/>
          <w:szCs w:val="24"/>
          <w:lang w:val="en-GB" w:eastAsia="zh-CN"/>
        </w:rPr>
        <w:t>range 3.5 to 1.95</w:t>
      </w:r>
      <w:r w:rsidR="00C00A8A" w:rsidRPr="002E6C33">
        <w:rPr>
          <w:rFonts w:eastAsiaTheme="minorEastAsia"/>
          <w:sz w:val="24"/>
          <w:szCs w:val="24"/>
          <w:lang w:val="en-GB" w:eastAsia="zh-CN"/>
        </w:rPr>
        <w:t xml:space="preserve"> Å, which is a </w:t>
      </w:r>
      <w:r w:rsidR="00C00A8A">
        <w:rPr>
          <w:rFonts w:eastAsiaTheme="minorEastAsia"/>
          <w:sz w:val="24"/>
          <w:szCs w:val="24"/>
          <w:lang w:val="en-GB" w:eastAsia="zh-CN"/>
        </w:rPr>
        <w:t xml:space="preserve">useful </w:t>
      </w:r>
      <w:r w:rsidR="00C00A8A" w:rsidRPr="002E6C33">
        <w:rPr>
          <w:rFonts w:eastAsiaTheme="minorEastAsia"/>
          <w:sz w:val="24"/>
          <w:szCs w:val="24"/>
          <w:lang w:val="en-GB" w:eastAsia="zh-CN"/>
        </w:rPr>
        <w:t xml:space="preserve">cut-off range for </w:t>
      </w:r>
      <w:r w:rsidR="00C00A8A">
        <w:rPr>
          <w:rFonts w:eastAsiaTheme="minorEastAsia"/>
          <w:sz w:val="24"/>
          <w:szCs w:val="24"/>
          <w:lang w:val="en-GB" w:eastAsia="zh-CN"/>
        </w:rPr>
        <w:t xml:space="preserve">the separation of gas pairs such as </w:t>
      </w:r>
      <w:r w:rsidR="00C00A8A" w:rsidRPr="002E6C33">
        <w:rPr>
          <w:rFonts w:eastAsiaTheme="minorEastAsia"/>
          <w:color w:val="000000" w:themeColor="text1"/>
          <w:sz w:val="24"/>
          <w:szCs w:val="24"/>
          <w:lang w:val="en-GB" w:eastAsia="zh-CN"/>
        </w:rPr>
        <w:t>H</w:t>
      </w:r>
      <w:r w:rsidR="00C00A8A" w:rsidRPr="002E6C33">
        <w:rPr>
          <w:rFonts w:eastAsiaTheme="minorEastAsia"/>
          <w:color w:val="000000" w:themeColor="text1"/>
          <w:sz w:val="24"/>
          <w:szCs w:val="24"/>
          <w:vertAlign w:val="subscript"/>
          <w:lang w:val="en-GB" w:eastAsia="zh-CN"/>
        </w:rPr>
        <w:t>2</w:t>
      </w:r>
      <w:r w:rsidR="00C00A8A" w:rsidRPr="002E6C33">
        <w:rPr>
          <w:rFonts w:eastAsiaTheme="minorEastAsia"/>
          <w:color w:val="000000" w:themeColor="text1"/>
          <w:sz w:val="24"/>
          <w:szCs w:val="24"/>
          <w:lang w:val="en-GB" w:eastAsia="zh-CN"/>
        </w:rPr>
        <w:t>/N</w:t>
      </w:r>
      <w:r w:rsidR="00C00A8A" w:rsidRPr="002E6C33">
        <w:rPr>
          <w:rFonts w:eastAsiaTheme="minorEastAsia"/>
          <w:color w:val="000000" w:themeColor="text1"/>
          <w:sz w:val="24"/>
          <w:szCs w:val="24"/>
          <w:vertAlign w:val="subscript"/>
          <w:lang w:val="en-GB" w:eastAsia="zh-CN"/>
        </w:rPr>
        <w:t>2</w:t>
      </w:r>
      <w:r w:rsidR="00C00A8A" w:rsidRPr="002E6C33">
        <w:rPr>
          <w:rFonts w:eastAsiaTheme="minorEastAsia"/>
          <w:color w:val="000000" w:themeColor="text1"/>
          <w:sz w:val="24"/>
          <w:szCs w:val="24"/>
          <w:lang w:val="en-GB" w:eastAsia="zh-CN"/>
        </w:rPr>
        <w:t>, H</w:t>
      </w:r>
      <w:r w:rsidR="00C00A8A" w:rsidRPr="002E6C33">
        <w:rPr>
          <w:rFonts w:eastAsiaTheme="minorEastAsia"/>
          <w:color w:val="000000" w:themeColor="text1"/>
          <w:sz w:val="24"/>
          <w:szCs w:val="24"/>
          <w:vertAlign w:val="subscript"/>
          <w:lang w:val="en-GB" w:eastAsia="zh-CN"/>
        </w:rPr>
        <w:t>2</w:t>
      </w:r>
      <w:r w:rsidR="00C00A8A" w:rsidRPr="002E6C33">
        <w:rPr>
          <w:rFonts w:eastAsiaTheme="minorEastAsia"/>
          <w:color w:val="000000" w:themeColor="text1"/>
          <w:sz w:val="24"/>
          <w:szCs w:val="24"/>
          <w:lang w:val="en-GB" w:eastAsia="zh-CN"/>
        </w:rPr>
        <w:t>/CO, CH</w:t>
      </w:r>
      <w:r w:rsidR="00C00A8A" w:rsidRPr="002E6C33">
        <w:rPr>
          <w:rFonts w:eastAsiaTheme="minorEastAsia"/>
          <w:color w:val="000000" w:themeColor="text1"/>
          <w:sz w:val="24"/>
          <w:szCs w:val="24"/>
          <w:vertAlign w:val="subscript"/>
          <w:lang w:val="en-GB" w:eastAsia="zh-CN"/>
        </w:rPr>
        <w:t>4</w:t>
      </w:r>
      <w:r w:rsidR="00C00A8A" w:rsidRPr="002E6C33">
        <w:rPr>
          <w:rFonts w:eastAsiaTheme="minorEastAsia"/>
          <w:color w:val="000000" w:themeColor="text1"/>
          <w:sz w:val="24"/>
          <w:szCs w:val="24"/>
          <w:lang w:val="en-GB" w:eastAsia="zh-CN"/>
        </w:rPr>
        <w:t>/N</w:t>
      </w:r>
      <w:r w:rsidR="00C00A8A" w:rsidRPr="002E6C33">
        <w:rPr>
          <w:rFonts w:eastAsiaTheme="minorEastAsia"/>
          <w:color w:val="000000" w:themeColor="text1"/>
          <w:sz w:val="24"/>
          <w:szCs w:val="24"/>
          <w:vertAlign w:val="subscript"/>
          <w:lang w:val="en-GB" w:eastAsia="zh-CN"/>
        </w:rPr>
        <w:t>2</w:t>
      </w:r>
      <w:r w:rsidR="00C00A8A">
        <w:rPr>
          <w:rFonts w:eastAsiaTheme="minorEastAsia"/>
          <w:color w:val="000000" w:themeColor="text1"/>
          <w:sz w:val="24"/>
          <w:szCs w:val="24"/>
          <w:lang w:val="en-GB" w:eastAsia="zh-CN"/>
        </w:rPr>
        <w:t xml:space="preserve">, </w:t>
      </w:r>
      <w:r w:rsidR="00C00A8A" w:rsidRPr="002E6C33">
        <w:rPr>
          <w:rFonts w:eastAsiaTheme="minorEastAsia"/>
          <w:color w:val="000000" w:themeColor="text1"/>
          <w:sz w:val="24"/>
          <w:szCs w:val="24"/>
          <w:lang w:val="en-GB" w:eastAsia="zh-CN"/>
        </w:rPr>
        <w:t xml:space="preserve">and </w:t>
      </w:r>
      <w:proofErr w:type="spellStart"/>
      <w:r w:rsidR="00C00A8A" w:rsidRPr="002E6C33">
        <w:rPr>
          <w:rFonts w:eastAsiaTheme="minorEastAsia"/>
          <w:color w:val="000000" w:themeColor="text1"/>
          <w:sz w:val="24"/>
          <w:szCs w:val="24"/>
          <w:lang w:val="en-GB" w:eastAsia="zh-CN"/>
        </w:rPr>
        <w:t>Xe</w:t>
      </w:r>
      <w:proofErr w:type="spellEnd"/>
      <w:r w:rsidR="00C00A8A" w:rsidRPr="002E6C33">
        <w:rPr>
          <w:rFonts w:eastAsiaTheme="minorEastAsia"/>
          <w:color w:val="000000" w:themeColor="text1"/>
          <w:sz w:val="24"/>
          <w:szCs w:val="24"/>
          <w:lang w:val="en-GB" w:eastAsia="zh-CN"/>
        </w:rPr>
        <w:t>/Kr</w:t>
      </w:r>
      <w:r w:rsidR="00C00A8A">
        <w:rPr>
          <w:rFonts w:eastAsiaTheme="minorEastAsia"/>
          <w:color w:val="000000" w:themeColor="text1"/>
          <w:sz w:val="24"/>
          <w:szCs w:val="24"/>
          <w:lang w:val="en-GB" w:eastAsia="zh-CN"/>
        </w:rPr>
        <w:t xml:space="preserve"> (</w:t>
      </w:r>
      <w:r w:rsidR="00ED200B">
        <w:rPr>
          <w:rFonts w:eastAsiaTheme="minorEastAsia"/>
          <w:i/>
          <w:color w:val="000000" w:themeColor="text1"/>
          <w:sz w:val="24"/>
          <w:szCs w:val="24"/>
          <w:lang w:val="en-GB" w:eastAsia="zh-CN"/>
        </w:rPr>
        <w:t>7</w:t>
      </w:r>
      <w:r w:rsidR="00C00A8A">
        <w:rPr>
          <w:rFonts w:eastAsiaTheme="minorEastAsia"/>
          <w:color w:val="000000" w:themeColor="text1"/>
          <w:sz w:val="24"/>
          <w:szCs w:val="24"/>
          <w:lang w:val="en-GB" w:eastAsia="zh-CN"/>
        </w:rPr>
        <w:t>)</w:t>
      </w:r>
      <w:r w:rsidR="00C00A8A" w:rsidRPr="002E6C33">
        <w:rPr>
          <w:rFonts w:eastAsiaTheme="minorEastAsia"/>
          <w:color w:val="000000" w:themeColor="text1"/>
          <w:sz w:val="24"/>
          <w:szCs w:val="24"/>
          <w:lang w:val="en-GB" w:eastAsia="zh-CN"/>
        </w:rPr>
        <w:t xml:space="preserve">. </w:t>
      </w:r>
      <w:r w:rsidR="00C00A8A" w:rsidRPr="002E6C33">
        <w:rPr>
          <w:rFonts w:eastAsiaTheme="minorEastAsia"/>
          <w:color w:val="984806" w:themeColor="accent6" w:themeShade="80"/>
          <w:sz w:val="24"/>
          <w:szCs w:val="24"/>
          <w:lang w:val="en-GB" w:eastAsia="zh-CN"/>
        </w:rPr>
        <w:t xml:space="preserve"> </w:t>
      </w:r>
    </w:p>
    <w:p w14:paraId="18D0906B" w14:textId="33B9551B" w:rsidR="000F7BC6" w:rsidRDefault="002E6C33" w:rsidP="00E228D5">
      <w:pPr>
        <w:jc w:val="both"/>
        <w:rPr>
          <w:sz w:val="24"/>
          <w:szCs w:val="24"/>
        </w:rPr>
      </w:pPr>
      <w:r w:rsidRPr="00E5536C">
        <w:rPr>
          <w:sz w:val="24"/>
          <w:szCs w:val="24"/>
        </w:rPr>
        <w:t xml:space="preserve">Previously, we reported that </w:t>
      </w:r>
      <w:r w:rsidR="005A0652">
        <w:rPr>
          <w:sz w:val="24"/>
          <w:szCs w:val="24"/>
        </w:rPr>
        <w:t>an</w:t>
      </w:r>
      <w:r>
        <w:rPr>
          <w:sz w:val="24"/>
          <w:szCs w:val="24"/>
        </w:rPr>
        <w:t xml:space="preserve"> organic </w:t>
      </w:r>
      <w:r w:rsidRPr="00E5536C">
        <w:rPr>
          <w:sz w:val="24"/>
          <w:szCs w:val="24"/>
        </w:rPr>
        <w:t>cage</w:t>
      </w:r>
      <w:r>
        <w:rPr>
          <w:sz w:val="24"/>
          <w:szCs w:val="24"/>
        </w:rPr>
        <w:t xml:space="preserve"> with six diamine groups,</w:t>
      </w:r>
      <w:r w:rsidRPr="00E5536C">
        <w:rPr>
          <w:sz w:val="24"/>
          <w:szCs w:val="24"/>
        </w:rPr>
        <w:t xml:space="preserve"> </w:t>
      </w:r>
      <w:r w:rsidRPr="00E5536C">
        <w:rPr>
          <w:b/>
          <w:sz w:val="24"/>
          <w:szCs w:val="24"/>
        </w:rPr>
        <w:t>RCC3</w:t>
      </w:r>
      <w:r w:rsidRPr="00873797">
        <w:rPr>
          <w:sz w:val="24"/>
          <w:szCs w:val="24"/>
        </w:rPr>
        <w:t>,</w:t>
      </w:r>
      <w:r w:rsidRPr="00E5536C">
        <w:rPr>
          <w:sz w:val="24"/>
          <w:szCs w:val="24"/>
        </w:rPr>
        <w:t xml:space="preserve"> </w:t>
      </w:r>
      <w:r w:rsidR="005B002E">
        <w:rPr>
          <w:sz w:val="24"/>
          <w:szCs w:val="24"/>
        </w:rPr>
        <w:t xml:space="preserve">reacts </w:t>
      </w:r>
      <w:r>
        <w:rPr>
          <w:sz w:val="24"/>
          <w:szCs w:val="24"/>
        </w:rPr>
        <w:t>with</w:t>
      </w:r>
      <w:r w:rsidR="001A0C8A" w:rsidRPr="001A0C8A">
        <w:rPr>
          <w:sz w:val="24"/>
          <w:szCs w:val="24"/>
        </w:rPr>
        <w:t xml:space="preserve"> </w:t>
      </w:r>
      <w:r w:rsidR="001A0C8A">
        <w:rPr>
          <w:sz w:val="24"/>
          <w:szCs w:val="24"/>
        </w:rPr>
        <w:t xml:space="preserve">six </w:t>
      </w:r>
      <w:r w:rsidR="001A0C8A" w:rsidRPr="00E5536C">
        <w:rPr>
          <w:sz w:val="24"/>
          <w:szCs w:val="24"/>
        </w:rPr>
        <w:t>formaldehyde</w:t>
      </w:r>
      <w:r w:rsidR="001A0C8A">
        <w:rPr>
          <w:sz w:val="24"/>
          <w:szCs w:val="24"/>
        </w:rPr>
        <w:t xml:space="preserve"> molecules to form </w:t>
      </w:r>
      <w:r w:rsidR="001A0C8A">
        <w:rPr>
          <w:b/>
          <w:sz w:val="24"/>
          <w:szCs w:val="24"/>
        </w:rPr>
        <w:t>6</w:t>
      </w:r>
      <w:r w:rsidR="001A0C8A" w:rsidRPr="00E5536C">
        <w:rPr>
          <w:b/>
          <w:sz w:val="24"/>
          <w:szCs w:val="24"/>
        </w:rPr>
        <w:t>FT-RCC</w:t>
      </w:r>
      <w:r w:rsidR="001A0C8A">
        <w:rPr>
          <w:b/>
          <w:sz w:val="24"/>
          <w:szCs w:val="24"/>
        </w:rPr>
        <w:t>3</w:t>
      </w:r>
      <w:r w:rsidR="001A0C8A" w:rsidRPr="00E5536C">
        <w:rPr>
          <w:b/>
          <w:sz w:val="24"/>
          <w:szCs w:val="24"/>
        </w:rPr>
        <w:t xml:space="preserve"> </w:t>
      </w:r>
      <w:r w:rsidR="001A0C8A">
        <w:rPr>
          <w:sz w:val="24"/>
          <w:szCs w:val="24"/>
        </w:rPr>
        <w:t xml:space="preserve">through the formation of cyclic </w:t>
      </w:r>
      <w:proofErr w:type="spellStart"/>
      <w:r w:rsidR="001A0C8A">
        <w:rPr>
          <w:sz w:val="24"/>
          <w:szCs w:val="24"/>
        </w:rPr>
        <w:t>aminal</w:t>
      </w:r>
      <w:proofErr w:type="spellEnd"/>
      <w:r w:rsidR="001A0C8A">
        <w:rPr>
          <w:sz w:val="24"/>
          <w:szCs w:val="24"/>
        </w:rPr>
        <w:t xml:space="preserve"> rings (</w:t>
      </w:r>
      <w:r w:rsidR="00ED200B" w:rsidRPr="009711CB">
        <w:rPr>
          <w:i/>
          <w:sz w:val="24"/>
          <w:szCs w:val="24"/>
        </w:rPr>
        <w:t>3</w:t>
      </w:r>
      <w:r w:rsidR="00ED200B">
        <w:rPr>
          <w:i/>
          <w:sz w:val="24"/>
          <w:szCs w:val="24"/>
        </w:rPr>
        <w:t>0</w:t>
      </w:r>
      <w:r w:rsidR="001A0C8A" w:rsidRPr="00E5536C">
        <w:rPr>
          <w:sz w:val="24"/>
          <w:szCs w:val="24"/>
        </w:rPr>
        <w:t>)</w:t>
      </w:r>
      <w:bookmarkStart w:id="10" w:name="OLE_LINK41"/>
      <w:bookmarkStart w:id="11" w:name="OLE_LINK42"/>
      <w:r w:rsidR="005B002E">
        <w:rPr>
          <w:sz w:val="24"/>
          <w:szCs w:val="24"/>
        </w:rPr>
        <w:t xml:space="preserve">. </w:t>
      </w:r>
      <w:bookmarkEnd w:id="10"/>
      <w:bookmarkEnd w:id="11"/>
      <w:r w:rsidR="005A0652">
        <w:rPr>
          <w:sz w:val="24"/>
          <w:szCs w:val="24"/>
        </w:rPr>
        <w:t xml:space="preserve">Here, </w:t>
      </w:r>
      <w:r w:rsidR="001A0C8A" w:rsidRPr="00F9147C">
        <w:rPr>
          <w:b/>
          <w:sz w:val="24"/>
          <w:szCs w:val="24"/>
        </w:rPr>
        <w:t>RCC3</w:t>
      </w:r>
      <w:r w:rsidR="001A0C8A" w:rsidRPr="00F9147C">
        <w:rPr>
          <w:sz w:val="24"/>
          <w:szCs w:val="24"/>
        </w:rPr>
        <w:t xml:space="preserve"> </w:t>
      </w:r>
      <w:r w:rsidR="001A0C8A">
        <w:rPr>
          <w:sz w:val="24"/>
          <w:szCs w:val="24"/>
        </w:rPr>
        <w:t xml:space="preserve">was </w:t>
      </w:r>
      <w:r w:rsidR="001A0C8A" w:rsidRPr="00F9147C">
        <w:rPr>
          <w:sz w:val="24"/>
          <w:szCs w:val="24"/>
        </w:rPr>
        <w:t>re</w:t>
      </w:r>
      <w:r w:rsidR="001A0C8A">
        <w:rPr>
          <w:sz w:val="24"/>
          <w:szCs w:val="24"/>
        </w:rPr>
        <w:t>acted</w:t>
      </w:r>
      <w:r w:rsidR="001A0C8A" w:rsidRPr="00F9147C">
        <w:rPr>
          <w:sz w:val="24"/>
          <w:szCs w:val="24"/>
        </w:rPr>
        <w:t xml:space="preserve"> with </w:t>
      </w:r>
      <w:r w:rsidR="00B83683">
        <w:rPr>
          <w:sz w:val="24"/>
          <w:szCs w:val="24"/>
        </w:rPr>
        <w:t>six</w:t>
      </w:r>
      <w:r w:rsidR="00B83683" w:rsidRPr="00F9147C">
        <w:rPr>
          <w:sz w:val="24"/>
          <w:szCs w:val="24"/>
        </w:rPr>
        <w:t xml:space="preserve"> </w:t>
      </w:r>
      <w:r w:rsidR="001A0C8A" w:rsidRPr="00F9147C">
        <w:rPr>
          <w:sz w:val="24"/>
          <w:szCs w:val="24"/>
        </w:rPr>
        <w:t>equivalents of acetaldehyde to form a new cage</w:t>
      </w:r>
      <w:r w:rsidR="001A0C8A">
        <w:rPr>
          <w:sz w:val="24"/>
          <w:szCs w:val="24"/>
        </w:rPr>
        <w:t>,</w:t>
      </w:r>
      <w:r w:rsidR="001A0C8A" w:rsidRPr="00F9147C">
        <w:rPr>
          <w:sz w:val="24"/>
          <w:szCs w:val="24"/>
        </w:rPr>
        <w:t xml:space="preserve"> </w:t>
      </w:r>
      <w:bookmarkStart w:id="12" w:name="OLE_LINK103"/>
      <w:bookmarkStart w:id="13" w:name="OLE_LINK104"/>
      <w:r w:rsidR="001A0C8A" w:rsidRPr="00F9147C">
        <w:rPr>
          <w:b/>
          <w:sz w:val="24"/>
          <w:szCs w:val="24"/>
        </w:rPr>
        <w:t>6</w:t>
      </w:r>
      <w:r w:rsidR="001A0C8A">
        <w:rPr>
          <w:b/>
          <w:sz w:val="24"/>
          <w:szCs w:val="24"/>
        </w:rPr>
        <w:t>E</w:t>
      </w:r>
      <w:r w:rsidR="001A0C8A" w:rsidRPr="00F9147C">
        <w:rPr>
          <w:b/>
          <w:sz w:val="24"/>
          <w:szCs w:val="24"/>
        </w:rPr>
        <w:t>T-RCC3</w:t>
      </w:r>
      <w:r w:rsidR="00F663ED">
        <w:rPr>
          <w:b/>
          <w:sz w:val="24"/>
          <w:szCs w:val="24"/>
        </w:rPr>
        <w:t xml:space="preserve"> </w:t>
      </w:r>
      <w:bookmarkEnd w:id="12"/>
      <w:bookmarkEnd w:id="13"/>
      <w:r w:rsidR="00F663ED">
        <w:rPr>
          <w:sz w:val="24"/>
          <w:szCs w:val="24"/>
        </w:rPr>
        <w:t>(</w:t>
      </w:r>
      <w:r w:rsidR="00BD1EBD" w:rsidRPr="006B79D3">
        <w:rPr>
          <w:sz w:val="24"/>
          <w:szCs w:val="24"/>
        </w:rPr>
        <w:t xml:space="preserve">reaction </w:t>
      </w:r>
      <w:r w:rsidR="00BD1EBD" w:rsidRPr="009711CB">
        <w:rPr>
          <w:i/>
          <w:sz w:val="24"/>
          <w:szCs w:val="24"/>
        </w:rPr>
        <w:t>a</w:t>
      </w:r>
      <w:r w:rsidR="005A0B2C">
        <w:rPr>
          <w:sz w:val="24"/>
          <w:szCs w:val="24"/>
        </w:rPr>
        <w:t xml:space="preserve">, </w:t>
      </w:r>
      <w:r w:rsidR="00F663ED">
        <w:rPr>
          <w:sz w:val="24"/>
          <w:szCs w:val="24"/>
        </w:rPr>
        <w:t>Fig</w:t>
      </w:r>
      <w:r w:rsidR="005A0652">
        <w:rPr>
          <w:sz w:val="24"/>
          <w:szCs w:val="24"/>
        </w:rPr>
        <w:t>.</w:t>
      </w:r>
      <w:r w:rsidR="00AA45DF">
        <w:rPr>
          <w:sz w:val="24"/>
          <w:szCs w:val="24"/>
        </w:rPr>
        <w:t xml:space="preserve"> </w:t>
      </w:r>
      <w:r w:rsidR="00F663ED" w:rsidRPr="006B79D3">
        <w:rPr>
          <w:sz w:val="24"/>
          <w:szCs w:val="24"/>
        </w:rPr>
        <w:t>1</w:t>
      </w:r>
      <w:r w:rsidR="00F663ED">
        <w:rPr>
          <w:sz w:val="24"/>
          <w:szCs w:val="24"/>
        </w:rPr>
        <w:t>B</w:t>
      </w:r>
      <w:r w:rsidR="00F663ED" w:rsidRPr="00E5536C">
        <w:rPr>
          <w:sz w:val="24"/>
          <w:szCs w:val="24"/>
        </w:rPr>
        <w:t>)</w:t>
      </w:r>
      <w:r w:rsidR="001A0C8A" w:rsidRPr="006642DE">
        <w:rPr>
          <w:sz w:val="24"/>
          <w:szCs w:val="24"/>
        </w:rPr>
        <w:t>,</w:t>
      </w:r>
      <w:r w:rsidR="001A0C8A">
        <w:rPr>
          <w:sz w:val="24"/>
          <w:szCs w:val="24"/>
        </w:rPr>
        <w:t xml:space="preserve"> where</w:t>
      </w:r>
      <w:r w:rsidR="001A0C8A">
        <w:rPr>
          <w:b/>
          <w:sz w:val="24"/>
          <w:szCs w:val="24"/>
        </w:rPr>
        <w:t xml:space="preserve"> </w:t>
      </w:r>
      <w:r w:rsidR="001A0C8A" w:rsidRPr="004F3D73">
        <w:rPr>
          <w:sz w:val="24"/>
          <w:szCs w:val="24"/>
        </w:rPr>
        <w:t xml:space="preserve">bulkier </w:t>
      </w:r>
      <w:proofErr w:type="spellStart"/>
      <w:r w:rsidR="001A0C8A" w:rsidRPr="004F3D73">
        <w:rPr>
          <w:sz w:val="24"/>
          <w:szCs w:val="24"/>
        </w:rPr>
        <w:t>ethylidene</w:t>
      </w:r>
      <w:proofErr w:type="spellEnd"/>
      <w:r w:rsidR="001A0C8A" w:rsidRPr="006642DE">
        <w:rPr>
          <w:sz w:val="24"/>
          <w:szCs w:val="24"/>
        </w:rPr>
        <w:t xml:space="preserve"> bridges</w:t>
      </w:r>
      <w:r w:rsidR="001A0C8A" w:rsidRPr="00F9147C">
        <w:rPr>
          <w:sz w:val="24"/>
          <w:szCs w:val="24"/>
        </w:rPr>
        <w:t xml:space="preserve"> replace</w:t>
      </w:r>
      <w:r w:rsidR="000F7BC6">
        <w:rPr>
          <w:sz w:val="24"/>
          <w:szCs w:val="24"/>
        </w:rPr>
        <w:t>d</w:t>
      </w:r>
      <w:r w:rsidR="001A0C8A">
        <w:rPr>
          <w:sz w:val="24"/>
          <w:szCs w:val="24"/>
        </w:rPr>
        <w:t xml:space="preserve"> the</w:t>
      </w:r>
      <w:r w:rsidR="001A0C8A" w:rsidRPr="00F9147C">
        <w:rPr>
          <w:sz w:val="24"/>
          <w:szCs w:val="24"/>
        </w:rPr>
        <w:t xml:space="preserve"> </w:t>
      </w:r>
      <w:r w:rsidR="001A0C8A">
        <w:rPr>
          <w:sz w:val="24"/>
          <w:szCs w:val="24"/>
        </w:rPr>
        <w:t xml:space="preserve">six methylene bridges in </w:t>
      </w:r>
      <w:r w:rsidR="001A0C8A" w:rsidRPr="00F9147C">
        <w:rPr>
          <w:b/>
          <w:sz w:val="24"/>
          <w:szCs w:val="24"/>
        </w:rPr>
        <w:t>6FT-RCC3</w:t>
      </w:r>
      <w:r w:rsidR="001A0C8A">
        <w:rPr>
          <w:sz w:val="24"/>
          <w:szCs w:val="24"/>
        </w:rPr>
        <w:t xml:space="preserve">. </w:t>
      </w:r>
      <w:r w:rsidR="005B002E">
        <w:rPr>
          <w:sz w:val="24"/>
          <w:szCs w:val="24"/>
        </w:rPr>
        <w:t xml:space="preserve">By contrast, </w:t>
      </w:r>
      <w:r w:rsidR="005A0652" w:rsidRPr="009711CB">
        <w:rPr>
          <w:b/>
          <w:sz w:val="24"/>
          <w:szCs w:val="24"/>
        </w:rPr>
        <w:t>RCC3</w:t>
      </w:r>
      <w:r w:rsidR="005B002E">
        <w:rPr>
          <w:sz w:val="24"/>
          <w:szCs w:val="24"/>
        </w:rPr>
        <w:t xml:space="preserve"> react</w:t>
      </w:r>
      <w:r w:rsidR="000F7BC6">
        <w:rPr>
          <w:sz w:val="24"/>
          <w:szCs w:val="24"/>
        </w:rPr>
        <w:t>ed</w:t>
      </w:r>
      <w:r w:rsidR="005B002E">
        <w:rPr>
          <w:sz w:val="24"/>
          <w:szCs w:val="24"/>
        </w:rPr>
        <w:t xml:space="preserve"> with</w:t>
      </w:r>
      <w:r w:rsidRPr="00E5536C">
        <w:rPr>
          <w:sz w:val="24"/>
          <w:szCs w:val="24"/>
        </w:rPr>
        <w:t xml:space="preserve"> </w:t>
      </w:r>
      <w:r w:rsidR="001A0C8A">
        <w:rPr>
          <w:sz w:val="24"/>
          <w:szCs w:val="24"/>
        </w:rPr>
        <w:t xml:space="preserve">just a single </w:t>
      </w:r>
      <w:r w:rsidR="001A0C8A" w:rsidRPr="00E5536C">
        <w:rPr>
          <w:sz w:val="24"/>
          <w:szCs w:val="24"/>
        </w:rPr>
        <w:t>acetone</w:t>
      </w:r>
      <w:r w:rsidR="001A0C8A">
        <w:rPr>
          <w:sz w:val="24"/>
          <w:szCs w:val="24"/>
        </w:rPr>
        <w:t xml:space="preserve"> molecule to form </w:t>
      </w:r>
      <w:r w:rsidR="001A0C8A" w:rsidRPr="00E5536C">
        <w:rPr>
          <w:b/>
          <w:sz w:val="24"/>
          <w:szCs w:val="24"/>
        </w:rPr>
        <w:t>1AT-RCC3</w:t>
      </w:r>
      <w:r w:rsidR="001A0C8A">
        <w:rPr>
          <w:b/>
          <w:sz w:val="24"/>
          <w:szCs w:val="24"/>
        </w:rPr>
        <w:t xml:space="preserve"> </w:t>
      </w:r>
      <w:r w:rsidR="00511CB4">
        <w:rPr>
          <w:sz w:val="24"/>
          <w:szCs w:val="24"/>
        </w:rPr>
        <w:t>(</w:t>
      </w:r>
      <w:r w:rsidR="00ED200B">
        <w:rPr>
          <w:i/>
          <w:sz w:val="24"/>
          <w:szCs w:val="24"/>
        </w:rPr>
        <w:t>30</w:t>
      </w:r>
      <w:r w:rsidR="00511CB4">
        <w:rPr>
          <w:sz w:val="24"/>
          <w:szCs w:val="24"/>
        </w:rPr>
        <w:t>)</w:t>
      </w:r>
      <w:r w:rsidR="005A0B2C">
        <w:rPr>
          <w:sz w:val="24"/>
          <w:szCs w:val="24"/>
        </w:rPr>
        <w:t xml:space="preserve"> reaction </w:t>
      </w:r>
      <w:r w:rsidR="005A0B2C" w:rsidRPr="00A66218">
        <w:rPr>
          <w:i/>
          <w:sz w:val="24"/>
          <w:szCs w:val="24"/>
        </w:rPr>
        <w:t>b</w:t>
      </w:r>
      <w:r w:rsidR="005A0B2C">
        <w:rPr>
          <w:sz w:val="24"/>
          <w:szCs w:val="24"/>
        </w:rPr>
        <w:t>, Fig.</w:t>
      </w:r>
      <w:r w:rsidR="00AA45DF">
        <w:rPr>
          <w:sz w:val="24"/>
          <w:szCs w:val="24"/>
        </w:rPr>
        <w:t xml:space="preserve"> </w:t>
      </w:r>
      <w:r w:rsidR="005A0B2C">
        <w:rPr>
          <w:sz w:val="24"/>
          <w:szCs w:val="24"/>
        </w:rPr>
        <w:t>1B)</w:t>
      </w:r>
      <w:r w:rsidR="005A0652">
        <w:rPr>
          <w:sz w:val="24"/>
          <w:szCs w:val="24"/>
        </w:rPr>
        <w:t xml:space="preserve">; </w:t>
      </w:r>
      <w:r w:rsidR="00D865D9">
        <w:rPr>
          <w:sz w:val="24"/>
          <w:szCs w:val="24"/>
        </w:rPr>
        <w:t>steric hindrance prevent</w:t>
      </w:r>
      <w:r w:rsidR="000F7BC6">
        <w:rPr>
          <w:sz w:val="24"/>
          <w:szCs w:val="24"/>
        </w:rPr>
        <w:t>ed</w:t>
      </w:r>
      <w:r w:rsidR="00D865D9">
        <w:rPr>
          <w:sz w:val="24"/>
          <w:szCs w:val="24"/>
        </w:rPr>
        <w:t xml:space="preserve"> </w:t>
      </w:r>
      <w:r w:rsidR="005A0652">
        <w:rPr>
          <w:sz w:val="24"/>
          <w:szCs w:val="24"/>
        </w:rPr>
        <w:t>further reaction in the cage cavity</w:t>
      </w:r>
      <w:r>
        <w:rPr>
          <w:sz w:val="24"/>
          <w:szCs w:val="24"/>
        </w:rPr>
        <w:t>.</w:t>
      </w:r>
      <w:r>
        <w:rPr>
          <w:sz w:val="24"/>
          <w:szCs w:val="24"/>
          <w:vertAlign w:val="superscript"/>
        </w:rPr>
        <w:t xml:space="preserve"> </w:t>
      </w:r>
      <w:r>
        <w:rPr>
          <w:sz w:val="24"/>
          <w:szCs w:val="24"/>
        </w:rPr>
        <w:t xml:space="preserve"> </w:t>
      </w:r>
    </w:p>
    <w:p w14:paraId="4DAF3567" w14:textId="77777777" w:rsidR="000F7BC6" w:rsidRDefault="000F7BC6" w:rsidP="00E228D5">
      <w:pPr>
        <w:jc w:val="both"/>
        <w:rPr>
          <w:sz w:val="24"/>
          <w:szCs w:val="24"/>
        </w:rPr>
      </w:pPr>
    </w:p>
    <w:p w14:paraId="1818EB23" w14:textId="7E1A215E" w:rsidR="002E6C33" w:rsidRPr="007C0439" w:rsidRDefault="000F7BC6" w:rsidP="00E228D5">
      <w:pPr>
        <w:jc w:val="both"/>
        <w:rPr>
          <w:sz w:val="24"/>
          <w:szCs w:val="24"/>
        </w:rPr>
      </w:pPr>
      <w:r>
        <w:rPr>
          <w:sz w:val="24"/>
          <w:szCs w:val="24"/>
        </w:rPr>
        <w:t xml:space="preserve">Based on this result, we developed </w:t>
      </w:r>
      <w:r w:rsidR="005A0652">
        <w:rPr>
          <w:sz w:val="24"/>
          <w:szCs w:val="24"/>
        </w:rPr>
        <w:t>a protection</w:t>
      </w:r>
      <w:r>
        <w:rPr>
          <w:sz w:val="24"/>
          <w:szCs w:val="24"/>
        </w:rPr>
        <w:t>-</w:t>
      </w:r>
      <w:proofErr w:type="spellStart"/>
      <w:r w:rsidR="005A0652">
        <w:rPr>
          <w:sz w:val="24"/>
          <w:szCs w:val="24"/>
        </w:rPr>
        <w:t>deprotection</w:t>
      </w:r>
      <w:proofErr w:type="spellEnd"/>
      <w:r w:rsidR="005A0652">
        <w:rPr>
          <w:sz w:val="24"/>
          <w:szCs w:val="24"/>
        </w:rPr>
        <w:t xml:space="preserve"> strategy</w:t>
      </w:r>
      <w:r w:rsidR="002B45A3">
        <w:rPr>
          <w:sz w:val="24"/>
          <w:szCs w:val="24"/>
        </w:rPr>
        <w:t xml:space="preserve"> where we reacted</w:t>
      </w:r>
      <w:r w:rsidR="002E6C33">
        <w:rPr>
          <w:sz w:val="24"/>
          <w:szCs w:val="24"/>
        </w:rPr>
        <w:t xml:space="preserve"> the five </w:t>
      </w:r>
      <w:proofErr w:type="spellStart"/>
      <w:r w:rsidR="00F65A24">
        <w:rPr>
          <w:sz w:val="24"/>
          <w:szCs w:val="24"/>
        </w:rPr>
        <w:t>unfunctionalized</w:t>
      </w:r>
      <w:proofErr w:type="spellEnd"/>
      <w:r w:rsidR="00F65A24">
        <w:rPr>
          <w:sz w:val="24"/>
          <w:szCs w:val="24"/>
        </w:rPr>
        <w:t xml:space="preserve"> </w:t>
      </w:r>
      <w:r w:rsidR="002E6C33">
        <w:rPr>
          <w:sz w:val="24"/>
          <w:szCs w:val="24"/>
        </w:rPr>
        <w:t xml:space="preserve">diamine groups in </w:t>
      </w:r>
      <w:r w:rsidR="002E6C33" w:rsidRPr="00E5536C">
        <w:rPr>
          <w:b/>
          <w:sz w:val="24"/>
          <w:szCs w:val="24"/>
        </w:rPr>
        <w:t>1AT-RCC3</w:t>
      </w:r>
      <w:r w:rsidR="002E6C33" w:rsidRPr="00E5536C">
        <w:rPr>
          <w:sz w:val="24"/>
          <w:szCs w:val="24"/>
        </w:rPr>
        <w:t xml:space="preserve"> </w:t>
      </w:r>
      <w:r w:rsidR="002E6C33">
        <w:rPr>
          <w:sz w:val="24"/>
          <w:szCs w:val="24"/>
        </w:rPr>
        <w:t xml:space="preserve">with </w:t>
      </w:r>
      <w:r w:rsidR="002E6C33" w:rsidRPr="00E5536C">
        <w:rPr>
          <w:sz w:val="24"/>
          <w:szCs w:val="24"/>
        </w:rPr>
        <w:t>gaseous formaldehyde</w:t>
      </w:r>
      <w:r w:rsidR="002E6C33">
        <w:rPr>
          <w:sz w:val="24"/>
          <w:szCs w:val="24"/>
        </w:rPr>
        <w:t xml:space="preserve"> in the solid state</w:t>
      </w:r>
      <w:r w:rsidR="00F65A24">
        <w:rPr>
          <w:sz w:val="24"/>
          <w:szCs w:val="24"/>
        </w:rPr>
        <w:t xml:space="preserve">, </w:t>
      </w:r>
      <w:r>
        <w:rPr>
          <w:sz w:val="24"/>
          <w:szCs w:val="24"/>
        </w:rPr>
        <w:t>through</w:t>
      </w:r>
      <w:r w:rsidR="0088038F">
        <w:rPr>
          <w:sz w:val="24"/>
          <w:szCs w:val="24"/>
        </w:rPr>
        <w:t xml:space="preserve"> a </w:t>
      </w:r>
      <w:r w:rsidR="0088038F" w:rsidRPr="00E5536C">
        <w:rPr>
          <w:sz w:val="24"/>
          <w:szCs w:val="24"/>
        </w:rPr>
        <w:t>single</w:t>
      </w:r>
      <w:r w:rsidR="0088038F">
        <w:rPr>
          <w:sz w:val="24"/>
          <w:szCs w:val="24"/>
        </w:rPr>
        <w:t>-</w:t>
      </w:r>
      <w:r w:rsidR="0088038F" w:rsidRPr="00E5536C">
        <w:rPr>
          <w:sz w:val="24"/>
          <w:szCs w:val="24"/>
        </w:rPr>
        <w:t>crystal</w:t>
      </w:r>
      <w:r w:rsidR="0088038F">
        <w:rPr>
          <w:sz w:val="24"/>
          <w:szCs w:val="24"/>
        </w:rPr>
        <w:t>-</w:t>
      </w:r>
      <w:r w:rsidR="0088038F" w:rsidRPr="00E5536C">
        <w:rPr>
          <w:sz w:val="24"/>
          <w:szCs w:val="24"/>
        </w:rPr>
        <w:t>to</w:t>
      </w:r>
      <w:r w:rsidR="0088038F">
        <w:rPr>
          <w:sz w:val="24"/>
          <w:szCs w:val="24"/>
        </w:rPr>
        <w:t>-</w:t>
      </w:r>
      <w:r w:rsidR="0088038F" w:rsidRPr="00E5536C">
        <w:rPr>
          <w:sz w:val="24"/>
          <w:szCs w:val="24"/>
        </w:rPr>
        <w:t>single</w:t>
      </w:r>
      <w:r w:rsidR="0088038F">
        <w:rPr>
          <w:sz w:val="24"/>
          <w:szCs w:val="24"/>
        </w:rPr>
        <w:t>-</w:t>
      </w:r>
      <w:r w:rsidR="0088038F" w:rsidRPr="00E5536C">
        <w:rPr>
          <w:sz w:val="24"/>
          <w:szCs w:val="24"/>
        </w:rPr>
        <w:t xml:space="preserve">crystal </w:t>
      </w:r>
      <w:r w:rsidR="0088038F">
        <w:rPr>
          <w:sz w:val="24"/>
          <w:szCs w:val="24"/>
        </w:rPr>
        <w:t>reaction</w:t>
      </w:r>
      <w:r w:rsidR="00F65A24">
        <w:rPr>
          <w:sz w:val="24"/>
          <w:szCs w:val="24"/>
        </w:rPr>
        <w:t>,</w:t>
      </w:r>
      <w:r w:rsidR="0088038F">
        <w:rPr>
          <w:sz w:val="24"/>
          <w:szCs w:val="24"/>
        </w:rPr>
        <w:t xml:space="preserve"> </w:t>
      </w:r>
      <w:r w:rsidR="002E6C33">
        <w:rPr>
          <w:sz w:val="24"/>
          <w:szCs w:val="24"/>
        </w:rPr>
        <w:t xml:space="preserve">to form a new dual ‘tied’ cage molecule, </w:t>
      </w:r>
      <w:bookmarkStart w:id="14" w:name="OLE_LINK43"/>
      <w:bookmarkStart w:id="15" w:name="OLE_LINK44"/>
      <w:r w:rsidR="002E6C33" w:rsidRPr="00E5536C">
        <w:rPr>
          <w:b/>
          <w:sz w:val="24"/>
          <w:szCs w:val="24"/>
        </w:rPr>
        <w:t xml:space="preserve">1AT-5FT-RCC3 </w:t>
      </w:r>
      <w:bookmarkEnd w:id="14"/>
      <w:bookmarkEnd w:id="15"/>
      <w:r w:rsidR="002E6C33" w:rsidRPr="00E5536C">
        <w:rPr>
          <w:sz w:val="24"/>
          <w:szCs w:val="24"/>
        </w:rPr>
        <w:t>(</w:t>
      </w:r>
      <w:r w:rsidR="00BD1EBD">
        <w:rPr>
          <w:sz w:val="24"/>
          <w:szCs w:val="24"/>
        </w:rPr>
        <w:t xml:space="preserve">reaction </w:t>
      </w:r>
      <w:r w:rsidR="00BD1EBD" w:rsidRPr="009711CB">
        <w:rPr>
          <w:i/>
          <w:sz w:val="24"/>
          <w:szCs w:val="24"/>
        </w:rPr>
        <w:t>d</w:t>
      </w:r>
      <w:r w:rsidR="001A3748">
        <w:rPr>
          <w:sz w:val="24"/>
          <w:szCs w:val="24"/>
        </w:rPr>
        <w:t xml:space="preserve">, </w:t>
      </w:r>
      <w:r w:rsidR="0088038F">
        <w:rPr>
          <w:sz w:val="24"/>
          <w:szCs w:val="24"/>
        </w:rPr>
        <w:t>Fig.</w:t>
      </w:r>
      <w:r w:rsidR="002E6C33" w:rsidRPr="006B79D3">
        <w:rPr>
          <w:sz w:val="24"/>
          <w:szCs w:val="24"/>
        </w:rPr>
        <w:t xml:space="preserve"> 1</w:t>
      </w:r>
      <w:r w:rsidR="0088038F">
        <w:rPr>
          <w:sz w:val="24"/>
          <w:szCs w:val="24"/>
        </w:rPr>
        <w:t>B</w:t>
      </w:r>
      <w:r w:rsidR="00BD1EBD">
        <w:rPr>
          <w:sz w:val="24"/>
          <w:szCs w:val="24"/>
        </w:rPr>
        <w:t xml:space="preserve"> and</w:t>
      </w:r>
      <w:r w:rsidR="002E6C33" w:rsidRPr="006B79D3">
        <w:rPr>
          <w:sz w:val="24"/>
          <w:szCs w:val="24"/>
        </w:rPr>
        <w:t xml:space="preserve"> </w:t>
      </w:r>
      <w:r w:rsidR="00BD1EBD" w:rsidRPr="009711CB">
        <w:rPr>
          <w:sz w:val="24"/>
          <w:szCs w:val="24"/>
        </w:rPr>
        <w:t>fig</w:t>
      </w:r>
      <w:r w:rsidR="002E6C33" w:rsidRPr="009711CB">
        <w:rPr>
          <w:sz w:val="24"/>
          <w:szCs w:val="24"/>
        </w:rPr>
        <w:t>.</w:t>
      </w:r>
      <w:r w:rsidR="002E6C33" w:rsidRPr="00A66218">
        <w:rPr>
          <w:sz w:val="24"/>
          <w:szCs w:val="24"/>
        </w:rPr>
        <w:t xml:space="preserve"> </w:t>
      </w:r>
      <w:r w:rsidR="00D83F66">
        <w:rPr>
          <w:sz w:val="24"/>
          <w:szCs w:val="24"/>
        </w:rPr>
        <w:t>S1</w:t>
      </w:r>
      <w:r w:rsidR="002E6C33" w:rsidRPr="00E5536C">
        <w:rPr>
          <w:sz w:val="24"/>
          <w:szCs w:val="24"/>
        </w:rPr>
        <w:t>).</w:t>
      </w:r>
      <w:r w:rsidR="002E6C33">
        <w:rPr>
          <w:sz w:val="24"/>
          <w:szCs w:val="24"/>
        </w:rPr>
        <w:t xml:space="preserve"> </w:t>
      </w:r>
      <w:r w:rsidR="00F65A24">
        <w:rPr>
          <w:sz w:val="24"/>
          <w:szCs w:val="24"/>
        </w:rPr>
        <w:t>Solid</w:t>
      </w:r>
      <w:r>
        <w:rPr>
          <w:sz w:val="24"/>
          <w:szCs w:val="24"/>
        </w:rPr>
        <w:t>-</w:t>
      </w:r>
      <w:r w:rsidR="00F65A24">
        <w:rPr>
          <w:sz w:val="24"/>
          <w:szCs w:val="24"/>
        </w:rPr>
        <w:t xml:space="preserve">state synthesis </w:t>
      </w:r>
      <w:r w:rsidR="005A0652">
        <w:rPr>
          <w:sz w:val="24"/>
          <w:szCs w:val="24"/>
        </w:rPr>
        <w:t xml:space="preserve">was </w:t>
      </w:r>
      <w:r w:rsidR="00F65A24">
        <w:rPr>
          <w:sz w:val="24"/>
          <w:szCs w:val="24"/>
        </w:rPr>
        <w:t>essential here</w:t>
      </w:r>
      <w:r>
        <w:rPr>
          <w:sz w:val="24"/>
          <w:szCs w:val="24"/>
        </w:rPr>
        <w:t>, in that</w:t>
      </w:r>
      <w:r w:rsidR="00F65A24">
        <w:rPr>
          <w:sz w:val="24"/>
          <w:szCs w:val="24"/>
        </w:rPr>
        <w:t xml:space="preserve"> </w:t>
      </w:r>
      <w:r w:rsidR="002E6C33">
        <w:rPr>
          <w:sz w:val="24"/>
          <w:szCs w:val="24"/>
        </w:rPr>
        <w:t xml:space="preserve">when </w:t>
      </w:r>
      <w:r w:rsidR="002E6C33" w:rsidRPr="00C45285">
        <w:rPr>
          <w:b/>
          <w:sz w:val="24"/>
          <w:szCs w:val="24"/>
        </w:rPr>
        <w:t>1AT-RCC3</w:t>
      </w:r>
      <w:r w:rsidR="002E6C33">
        <w:rPr>
          <w:sz w:val="24"/>
          <w:szCs w:val="24"/>
        </w:rPr>
        <w:t xml:space="preserve"> was mixed with formaldehyde in solution (CHCl</w:t>
      </w:r>
      <w:r w:rsidR="002E6C33" w:rsidRPr="00730AFB">
        <w:rPr>
          <w:sz w:val="24"/>
          <w:szCs w:val="24"/>
          <w:vertAlign w:val="subscript"/>
        </w:rPr>
        <w:t>3</w:t>
      </w:r>
      <w:r w:rsidR="002E6C33">
        <w:rPr>
          <w:sz w:val="24"/>
          <w:szCs w:val="24"/>
        </w:rPr>
        <w:t xml:space="preserve"> or </w:t>
      </w:r>
      <w:proofErr w:type="spellStart"/>
      <w:r w:rsidR="002E6C33">
        <w:rPr>
          <w:sz w:val="24"/>
          <w:szCs w:val="24"/>
        </w:rPr>
        <w:t>MeOH</w:t>
      </w:r>
      <w:proofErr w:type="spellEnd"/>
      <w:r w:rsidR="002E6C33">
        <w:rPr>
          <w:sz w:val="24"/>
          <w:szCs w:val="24"/>
        </w:rPr>
        <w:t xml:space="preserve">), </w:t>
      </w:r>
      <w:r w:rsidR="002E6C33" w:rsidRPr="00566118">
        <w:rPr>
          <w:sz w:val="24"/>
          <w:szCs w:val="24"/>
        </w:rPr>
        <w:t xml:space="preserve">the </w:t>
      </w:r>
      <w:r w:rsidR="00F65A24">
        <w:rPr>
          <w:sz w:val="24"/>
          <w:szCs w:val="24"/>
        </w:rPr>
        <w:t xml:space="preserve">single </w:t>
      </w:r>
      <w:r w:rsidR="002E6C33" w:rsidRPr="00566118">
        <w:rPr>
          <w:sz w:val="24"/>
          <w:szCs w:val="24"/>
        </w:rPr>
        <w:t xml:space="preserve">acetone </w:t>
      </w:r>
      <w:r w:rsidR="00E34290">
        <w:rPr>
          <w:sz w:val="24"/>
          <w:szCs w:val="24"/>
        </w:rPr>
        <w:t xml:space="preserve">‘protecting group’ </w:t>
      </w:r>
      <w:r w:rsidR="002E6C33" w:rsidRPr="00566118">
        <w:rPr>
          <w:sz w:val="24"/>
          <w:szCs w:val="24"/>
        </w:rPr>
        <w:t>w</w:t>
      </w:r>
      <w:r w:rsidR="002E6C33">
        <w:rPr>
          <w:sz w:val="24"/>
          <w:szCs w:val="24"/>
        </w:rPr>
        <w:t xml:space="preserve">as </w:t>
      </w:r>
      <w:r w:rsidR="002E6C33" w:rsidRPr="00566118">
        <w:rPr>
          <w:sz w:val="24"/>
          <w:szCs w:val="24"/>
        </w:rPr>
        <w:t xml:space="preserve">displaced </w:t>
      </w:r>
      <w:r w:rsidR="002E6C33">
        <w:rPr>
          <w:sz w:val="24"/>
          <w:szCs w:val="24"/>
        </w:rPr>
        <w:t xml:space="preserve">to afford </w:t>
      </w:r>
      <w:r w:rsidR="002E6C33" w:rsidRPr="00566118">
        <w:rPr>
          <w:b/>
          <w:sz w:val="24"/>
          <w:szCs w:val="24"/>
        </w:rPr>
        <w:t xml:space="preserve">6FT-RCC3 </w:t>
      </w:r>
      <w:r w:rsidR="002E6C33" w:rsidRPr="00566118">
        <w:rPr>
          <w:sz w:val="24"/>
          <w:szCs w:val="24"/>
        </w:rPr>
        <w:t>(</w:t>
      </w:r>
      <w:r w:rsidR="00BD1EBD" w:rsidRPr="00566118">
        <w:rPr>
          <w:sz w:val="24"/>
          <w:szCs w:val="24"/>
        </w:rPr>
        <w:t xml:space="preserve">reaction </w:t>
      </w:r>
      <w:r w:rsidR="00BD1EBD" w:rsidRPr="009711CB">
        <w:rPr>
          <w:i/>
          <w:sz w:val="24"/>
          <w:szCs w:val="24"/>
        </w:rPr>
        <w:t>c</w:t>
      </w:r>
      <w:r w:rsidR="00BD1EBD" w:rsidRPr="0088038F">
        <w:rPr>
          <w:sz w:val="24"/>
          <w:szCs w:val="24"/>
        </w:rPr>
        <w:t xml:space="preserve"> </w:t>
      </w:r>
      <w:r w:rsidR="00BD1EBD">
        <w:rPr>
          <w:sz w:val="24"/>
          <w:szCs w:val="24"/>
        </w:rPr>
        <w:t xml:space="preserve">in </w:t>
      </w:r>
      <w:r w:rsidR="0088038F" w:rsidRPr="0088038F">
        <w:rPr>
          <w:sz w:val="24"/>
          <w:szCs w:val="24"/>
        </w:rPr>
        <w:t>Fig. 1B</w:t>
      </w:r>
      <w:r w:rsidR="00BD1EBD">
        <w:rPr>
          <w:sz w:val="24"/>
          <w:szCs w:val="24"/>
        </w:rPr>
        <w:t xml:space="preserve"> and </w:t>
      </w:r>
      <w:r w:rsidR="00BD1EBD" w:rsidRPr="009711CB">
        <w:rPr>
          <w:sz w:val="24"/>
          <w:szCs w:val="24"/>
        </w:rPr>
        <w:t>fig</w:t>
      </w:r>
      <w:r w:rsidR="002E6C33" w:rsidRPr="009711CB">
        <w:rPr>
          <w:sz w:val="24"/>
          <w:szCs w:val="24"/>
        </w:rPr>
        <w:t xml:space="preserve">. </w:t>
      </w:r>
      <w:r w:rsidR="00D83F66" w:rsidRPr="009711CB">
        <w:rPr>
          <w:sz w:val="24"/>
          <w:szCs w:val="24"/>
        </w:rPr>
        <w:t>S</w:t>
      </w:r>
      <w:r w:rsidR="00D83F66" w:rsidRPr="00906E95">
        <w:rPr>
          <w:sz w:val="24"/>
          <w:szCs w:val="24"/>
        </w:rPr>
        <w:t>2</w:t>
      </w:r>
      <w:r w:rsidR="002E6C33" w:rsidRPr="00566118">
        <w:rPr>
          <w:sz w:val="24"/>
          <w:szCs w:val="24"/>
        </w:rPr>
        <w:t>).</w:t>
      </w:r>
      <w:r w:rsidR="002E6C33">
        <w:rPr>
          <w:sz w:val="24"/>
          <w:szCs w:val="24"/>
        </w:rPr>
        <w:t xml:space="preserve"> </w:t>
      </w:r>
      <w:r w:rsidR="00C27CA6">
        <w:rPr>
          <w:sz w:val="24"/>
          <w:szCs w:val="24"/>
        </w:rPr>
        <w:t>By exploiting</w:t>
      </w:r>
      <w:r w:rsidR="002E6C33">
        <w:rPr>
          <w:sz w:val="24"/>
          <w:szCs w:val="24"/>
        </w:rPr>
        <w:t xml:space="preserve"> the different chemical labilities </w:t>
      </w:r>
      <w:r w:rsidR="002E6C33" w:rsidRPr="007D53CA">
        <w:rPr>
          <w:sz w:val="24"/>
          <w:szCs w:val="24"/>
        </w:rPr>
        <w:t xml:space="preserve">of </w:t>
      </w:r>
      <w:proofErr w:type="spellStart"/>
      <w:r w:rsidR="002E6C33" w:rsidRPr="007D53CA">
        <w:rPr>
          <w:sz w:val="24"/>
          <w:szCs w:val="24"/>
        </w:rPr>
        <w:t>imidazolidine</w:t>
      </w:r>
      <w:proofErr w:type="spellEnd"/>
      <w:r w:rsidR="002E6C33" w:rsidRPr="007D53CA">
        <w:rPr>
          <w:sz w:val="24"/>
          <w:szCs w:val="24"/>
        </w:rPr>
        <w:t xml:space="preserve"> rings in </w:t>
      </w:r>
      <w:r w:rsidR="002E6C33" w:rsidRPr="007D53CA">
        <w:rPr>
          <w:b/>
          <w:sz w:val="24"/>
          <w:szCs w:val="24"/>
        </w:rPr>
        <w:t>1AT</w:t>
      </w:r>
      <w:r w:rsidR="002E6C33" w:rsidRPr="007D53CA">
        <w:rPr>
          <w:sz w:val="24"/>
          <w:szCs w:val="24"/>
        </w:rPr>
        <w:t>-</w:t>
      </w:r>
      <w:r w:rsidR="002E6C33" w:rsidRPr="007D53CA">
        <w:rPr>
          <w:b/>
          <w:sz w:val="24"/>
          <w:szCs w:val="24"/>
        </w:rPr>
        <w:t>5FT</w:t>
      </w:r>
      <w:r w:rsidR="002E6C33" w:rsidRPr="007D53CA">
        <w:rPr>
          <w:sz w:val="24"/>
          <w:szCs w:val="24"/>
        </w:rPr>
        <w:t>-</w:t>
      </w:r>
      <w:r w:rsidR="002E6C33" w:rsidRPr="007D53CA">
        <w:rPr>
          <w:b/>
          <w:sz w:val="24"/>
          <w:szCs w:val="24"/>
        </w:rPr>
        <w:t>RCC3</w:t>
      </w:r>
      <w:r w:rsidR="002E6C33" w:rsidRPr="007D53CA">
        <w:rPr>
          <w:sz w:val="24"/>
          <w:szCs w:val="24"/>
        </w:rPr>
        <w:t xml:space="preserve">, we </w:t>
      </w:r>
      <w:r w:rsidR="00E34290">
        <w:rPr>
          <w:sz w:val="24"/>
          <w:szCs w:val="24"/>
        </w:rPr>
        <w:t>could</w:t>
      </w:r>
      <w:r w:rsidR="002E6C33" w:rsidRPr="007D53CA">
        <w:rPr>
          <w:sz w:val="24"/>
          <w:szCs w:val="24"/>
        </w:rPr>
        <w:t xml:space="preserve"> selectively </w:t>
      </w:r>
      <w:r w:rsidR="005E4150" w:rsidRPr="007D53CA">
        <w:rPr>
          <w:sz w:val="24"/>
          <w:szCs w:val="24"/>
        </w:rPr>
        <w:t>hydrolyze</w:t>
      </w:r>
      <w:r w:rsidR="002E6C33" w:rsidRPr="007D53CA">
        <w:rPr>
          <w:sz w:val="24"/>
          <w:szCs w:val="24"/>
        </w:rPr>
        <w:t xml:space="preserve"> the </w:t>
      </w:r>
      <w:r w:rsidR="00E34290">
        <w:rPr>
          <w:sz w:val="24"/>
          <w:szCs w:val="24"/>
        </w:rPr>
        <w:t xml:space="preserve">single </w:t>
      </w:r>
      <w:r w:rsidR="002E6C33" w:rsidRPr="007D53CA">
        <w:rPr>
          <w:sz w:val="24"/>
          <w:szCs w:val="24"/>
        </w:rPr>
        <w:t>propyl ‘ti</w:t>
      </w:r>
      <w:r w:rsidR="002E6C33">
        <w:rPr>
          <w:sz w:val="24"/>
          <w:szCs w:val="24"/>
        </w:rPr>
        <w:t>e</w:t>
      </w:r>
      <w:r w:rsidR="002E6C33" w:rsidRPr="007D53CA">
        <w:rPr>
          <w:sz w:val="24"/>
          <w:szCs w:val="24"/>
        </w:rPr>
        <w:t>’</w:t>
      </w:r>
      <w:r w:rsidR="002E6C33">
        <w:rPr>
          <w:sz w:val="24"/>
          <w:szCs w:val="24"/>
        </w:rPr>
        <w:t xml:space="preserve"> by stirring </w:t>
      </w:r>
      <w:r w:rsidR="002E6C33" w:rsidRPr="0088038F">
        <w:rPr>
          <w:sz w:val="24"/>
          <w:szCs w:val="24"/>
        </w:rPr>
        <w:t>in</w:t>
      </w:r>
      <w:r w:rsidR="002E6C33" w:rsidRPr="005B6F18">
        <w:rPr>
          <w:b/>
          <w:sz w:val="24"/>
          <w:szCs w:val="24"/>
        </w:rPr>
        <w:t xml:space="preserve"> </w:t>
      </w:r>
      <w:r w:rsidR="002E6C33" w:rsidRPr="00C34ACD">
        <w:rPr>
          <w:sz w:val="24"/>
          <w:szCs w:val="24"/>
        </w:rPr>
        <w:t>CHCl</w:t>
      </w:r>
      <w:r w:rsidR="002E6C33" w:rsidRPr="00C34ACD">
        <w:rPr>
          <w:sz w:val="24"/>
          <w:szCs w:val="24"/>
          <w:vertAlign w:val="subscript"/>
        </w:rPr>
        <w:t>3</w:t>
      </w:r>
      <w:r w:rsidR="002E6C33">
        <w:rPr>
          <w:sz w:val="24"/>
          <w:szCs w:val="24"/>
        </w:rPr>
        <w:t>:</w:t>
      </w:r>
      <w:r w:rsidR="002E6C33" w:rsidRPr="00C34ACD">
        <w:rPr>
          <w:sz w:val="24"/>
          <w:szCs w:val="24"/>
        </w:rPr>
        <w:t xml:space="preserve">MeOH (1:1, </w:t>
      </w:r>
      <w:r w:rsidR="002E6C33" w:rsidRPr="00B725C8">
        <w:rPr>
          <w:i/>
          <w:sz w:val="24"/>
          <w:szCs w:val="24"/>
        </w:rPr>
        <w:t>v</w:t>
      </w:r>
      <w:r w:rsidR="002E6C33" w:rsidRPr="00C34ACD">
        <w:rPr>
          <w:sz w:val="24"/>
          <w:szCs w:val="24"/>
        </w:rPr>
        <w:t>/</w:t>
      </w:r>
      <w:r w:rsidR="002E6C33" w:rsidRPr="00B725C8">
        <w:rPr>
          <w:i/>
          <w:sz w:val="24"/>
          <w:szCs w:val="24"/>
        </w:rPr>
        <w:t>v</w:t>
      </w:r>
      <w:r w:rsidR="002E6C33" w:rsidRPr="00C34ACD">
        <w:rPr>
          <w:sz w:val="24"/>
          <w:szCs w:val="24"/>
        </w:rPr>
        <w:t>)</w:t>
      </w:r>
      <w:r w:rsidR="0088038F">
        <w:rPr>
          <w:sz w:val="24"/>
          <w:szCs w:val="24"/>
        </w:rPr>
        <w:t xml:space="preserve">, </w:t>
      </w:r>
      <w:r w:rsidR="00E34290">
        <w:rPr>
          <w:sz w:val="24"/>
          <w:szCs w:val="24"/>
        </w:rPr>
        <w:t xml:space="preserve">thus synthesizing </w:t>
      </w:r>
      <w:r w:rsidR="002E6C33">
        <w:rPr>
          <w:sz w:val="24"/>
          <w:szCs w:val="24"/>
        </w:rPr>
        <w:t xml:space="preserve">a new </w:t>
      </w:r>
      <w:proofErr w:type="spellStart"/>
      <w:r w:rsidR="00E34290">
        <w:rPr>
          <w:sz w:val="24"/>
          <w:szCs w:val="24"/>
        </w:rPr>
        <w:t>deprotected</w:t>
      </w:r>
      <w:proofErr w:type="spellEnd"/>
      <w:r w:rsidR="00E34290">
        <w:rPr>
          <w:sz w:val="24"/>
          <w:szCs w:val="24"/>
        </w:rPr>
        <w:t xml:space="preserve"> </w:t>
      </w:r>
      <w:r w:rsidR="002E6C33">
        <w:rPr>
          <w:sz w:val="24"/>
          <w:szCs w:val="24"/>
        </w:rPr>
        <w:t xml:space="preserve">cage, </w:t>
      </w:r>
      <w:r w:rsidR="002E6C33" w:rsidRPr="007D53CA">
        <w:rPr>
          <w:b/>
          <w:sz w:val="24"/>
          <w:szCs w:val="24"/>
        </w:rPr>
        <w:t>5FT-RCC3</w:t>
      </w:r>
      <w:r w:rsidR="002E6C33">
        <w:rPr>
          <w:sz w:val="24"/>
          <w:szCs w:val="24"/>
        </w:rPr>
        <w:t xml:space="preserve"> (</w:t>
      </w:r>
      <w:r w:rsidR="00BD1EBD" w:rsidRPr="00566118">
        <w:rPr>
          <w:sz w:val="24"/>
          <w:szCs w:val="24"/>
        </w:rPr>
        <w:t xml:space="preserve">reaction </w:t>
      </w:r>
      <w:r w:rsidR="00BD1EBD" w:rsidRPr="009711CB">
        <w:rPr>
          <w:i/>
          <w:sz w:val="24"/>
          <w:szCs w:val="24"/>
        </w:rPr>
        <w:t>e</w:t>
      </w:r>
      <w:r w:rsidR="00BD1EBD">
        <w:rPr>
          <w:sz w:val="24"/>
          <w:szCs w:val="24"/>
        </w:rPr>
        <w:t xml:space="preserve"> in</w:t>
      </w:r>
      <w:r w:rsidR="00BD1EBD" w:rsidRPr="0088038F">
        <w:rPr>
          <w:sz w:val="24"/>
          <w:szCs w:val="24"/>
        </w:rPr>
        <w:t xml:space="preserve"> </w:t>
      </w:r>
      <w:r w:rsidR="0088038F" w:rsidRPr="0088038F">
        <w:rPr>
          <w:sz w:val="24"/>
          <w:szCs w:val="24"/>
        </w:rPr>
        <w:t>Fig. 1B</w:t>
      </w:r>
      <w:r w:rsidR="0095377A">
        <w:rPr>
          <w:sz w:val="24"/>
          <w:szCs w:val="24"/>
        </w:rPr>
        <w:t>, fig. S3</w:t>
      </w:r>
      <w:r w:rsidR="002E6C33" w:rsidRPr="00E5536C">
        <w:rPr>
          <w:sz w:val="24"/>
          <w:szCs w:val="24"/>
        </w:rPr>
        <w:t>)</w:t>
      </w:r>
      <w:r w:rsidR="002E6C33" w:rsidRPr="007D53CA">
        <w:rPr>
          <w:sz w:val="24"/>
          <w:szCs w:val="24"/>
        </w:rPr>
        <w:t>.</w:t>
      </w:r>
      <w:r w:rsidR="002E6C33" w:rsidRPr="004D0106">
        <w:rPr>
          <w:sz w:val="24"/>
          <w:szCs w:val="24"/>
        </w:rPr>
        <w:t xml:space="preserve"> </w:t>
      </w:r>
      <w:r w:rsidR="00B12E4E">
        <w:rPr>
          <w:sz w:val="24"/>
          <w:szCs w:val="24"/>
        </w:rPr>
        <w:t xml:space="preserve">After </w:t>
      </w:r>
      <w:proofErr w:type="spellStart"/>
      <w:r w:rsidR="00B12E4E">
        <w:rPr>
          <w:sz w:val="24"/>
          <w:szCs w:val="24"/>
        </w:rPr>
        <w:t>deprotection</w:t>
      </w:r>
      <w:proofErr w:type="spellEnd"/>
      <w:r w:rsidR="00B12E4E">
        <w:rPr>
          <w:sz w:val="24"/>
          <w:szCs w:val="24"/>
        </w:rPr>
        <w:t xml:space="preserve">, </w:t>
      </w:r>
      <w:r w:rsidR="002E6C33">
        <w:rPr>
          <w:sz w:val="24"/>
          <w:szCs w:val="24"/>
        </w:rPr>
        <w:t>we react</w:t>
      </w:r>
      <w:r w:rsidR="00C27CA6">
        <w:rPr>
          <w:sz w:val="24"/>
          <w:szCs w:val="24"/>
        </w:rPr>
        <w:t>ed</w:t>
      </w:r>
      <w:r w:rsidR="002E6C33">
        <w:rPr>
          <w:sz w:val="24"/>
          <w:szCs w:val="24"/>
        </w:rPr>
        <w:t xml:space="preserve"> the </w:t>
      </w:r>
      <w:r w:rsidR="005A0652">
        <w:rPr>
          <w:sz w:val="24"/>
          <w:szCs w:val="24"/>
        </w:rPr>
        <w:t xml:space="preserve">now </w:t>
      </w:r>
      <w:r w:rsidR="002E6C33">
        <w:rPr>
          <w:sz w:val="24"/>
          <w:szCs w:val="24"/>
        </w:rPr>
        <w:t xml:space="preserve">vacant diamine group in </w:t>
      </w:r>
      <w:r w:rsidR="002E6C33" w:rsidRPr="006B79D3">
        <w:rPr>
          <w:b/>
          <w:sz w:val="24"/>
          <w:szCs w:val="24"/>
        </w:rPr>
        <w:t>5FT-RCC3</w:t>
      </w:r>
      <w:r w:rsidR="002E6C33" w:rsidRPr="006642DE">
        <w:rPr>
          <w:sz w:val="24"/>
          <w:szCs w:val="24"/>
        </w:rPr>
        <w:t xml:space="preserve"> </w:t>
      </w:r>
      <w:r w:rsidR="002E6C33">
        <w:rPr>
          <w:sz w:val="24"/>
          <w:szCs w:val="24"/>
        </w:rPr>
        <w:t xml:space="preserve">with acetaldehyde and </w:t>
      </w:r>
      <w:proofErr w:type="spellStart"/>
      <w:r w:rsidR="002E6C33" w:rsidRPr="006B79D3">
        <w:rPr>
          <w:sz w:val="24"/>
          <w:szCs w:val="24"/>
        </w:rPr>
        <w:t>propionaldehyde</w:t>
      </w:r>
      <w:proofErr w:type="spellEnd"/>
      <w:r w:rsidR="002E6C33">
        <w:rPr>
          <w:sz w:val="24"/>
          <w:szCs w:val="24"/>
        </w:rPr>
        <w:t xml:space="preserve"> to </w:t>
      </w:r>
      <w:r w:rsidR="005E4150">
        <w:rPr>
          <w:sz w:val="24"/>
          <w:szCs w:val="24"/>
        </w:rPr>
        <w:t>synthesize</w:t>
      </w:r>
      <w:r w:rsidR="002E6C33">
        <w:rPr>
          <w:sz w:val="24"/>
          <w:szCs w:val="24"/>
        </w:rPr>
        <w:t xml:space="preserve"> two new cages</w:t>
      </w:r>
      <w:r w:rsidR="002E6C33" w:rsidRPr="00C548DD">
        <w:rPr>
          <w:sz w:val="24"/>
          <w:szCs w:val="24"/>
        </w:rPr>
        <w:t>,</w:t>
      </w:r>
      <w:r w:rsidR="002E6C33">
        <w:rPr>
          <w:sz w:val="24"/>
          <w:szCs w:val="24"/>
        </w:rPr>
        <w:t xml:space="preserve"> </w:t>
      </w:r>
      <w:r w:rsidR="002E6C33" w:rsidRPr="00C548DD">
        <w:rPr>
          <w:b/>
          <w:sz w:val="24"/>
          <w:szCs w:val="24"/>
        </w:rPr>
        <w:t>1</w:t>
      </w:r>
      <w:r w:rsidR="002E6C33">
        <w:rPr>
          <w:b/>
          <w:sz w:val="24"/>
          <w:szCs w:val="24"/>
        </w:rPr>
        <w:t>E</w:t>
      </w:r>
      <w:r w:rsidR="002E6C33" w:rsidRPr="00C548DD">
        <w:rPr>
          <w:b/>
          <w:sz w:val="24"/>
          <w:szCs w:val="24"/>
        </w:rPr>
        <w:t>T-5FT-RCC3</w:t>
      </w:r>
      <w:r w:rsidR="002E6C33" w:rsidRPr="00C548DD">
        <w:rPr>
          <w:sz w:val="24"/>
          <w:szCs w:val="24"/>
        </w:rPr>
        <w:t xml:space="preserve"> and </w:t>
      </w:r>
      <w:r w:rsidR="002E6C33" w:rsidRPr="00C548DD">
        <w:rPr>
          <w:b/>
          <w:sz w:val="24"/>
          <w:szCs w:val="24"/>
        </w:rPr>
        <w:t>1</w:t>
      </w:r>
      <w:r w:rsidR="002E6C33">
        <w:rPr>
          <w:b/>
          <w:sz w:val="24"/>
          <w:szCs w:val="24"/>
        </w:rPr>
        <w:t>P</w:t>
      </w:r>
      <w:r w:rsidR="002E6C33" w:rsidRPr="00C548DD">
        <w:rPr>
          <w:b/>
          <w:sz w:val="24"/>
          <w:szCs w:val="24"/>
        </w:rPr>
        <w:t>T-5FT-</w:t>
      </w:r>
      <w:r w:rsidR="002E6C33" w:rsidRPr="008A068D">
        <w:rPr>
          <w:b/>
          <w:sz w:val="24"/>
          <w:szCs w:val="24"/>
        </w:rPr>
        <w:t>RCC3</w:t>
      </w:r>
      <w:r w:rsidR="001C1308">
        <w:rPr>
          <w:sz w:val="24"/>
          <w:szCs w:val="24"/>
        </w:rPr>
        <w:t xml:space="preserve"> </w:t>
      </w:r>
      <w:r w:rsidR="00C217D9">
        <w:rPr>
          <w:sz w:val="24"/>
          <w:szCs w:val="24"/>
        </w:rPr>
        <w:t xml:space="preserve">(reaction </w:t>
      </w:r>
      <w:r w:rsidR="00C217D9" w:rsidRPr="00A66218">
        <w:rPr>
          <w:i/>
          <w:sz w:val="24"/>
          <w:szCs w:val="24"/>
        </w:rPr>
        <w:t>f,</w:t>
      </w:r>
      <w:r w:rsidR="00C217D9">
        <w:rPr>
          <w:sz w:val="24"/>
          <w:szCs w:val="24"/>
        </w:rPr>
        <w:t xml:space="preserve"> Fig.</w:t>
      </w:r>
      <w:r w:rsidR="00AA45DF">
        <w:rPr>
          <w:sz w:val="24"/>
          <w:szCs w:val="24"/>
        </w:rPr>
        <w:t xml:space="preserve"> </w:t>
      </w:r>
      <w:r w:rsidR="00C217D9">
        <w:rPr>
          <w:sz w:val="24"/>
          <w:szCs w:val="24"/>
        </w:rPr>
        <w:t>1B)</w:t>
      </w:r>
      <w:r w:rsidR="002E6C33" w:rsidRPr="006B79D3">
        <w:rPr>
          <w:sz w:val="24"/>
          <w:szCs w:val="24"/>
        </w:rPr>
        <w:t xml:space="preserve">. </w:t>
      </w:r>
      <w:r w:rsidR="00C217D9">
        <w:rPr>
          <w:sz w:val="24"/>
          <w:szCs w:val="24"/>
        </w:rPr>
        <w:t>All</w:t>
      </w:r>
      <w:r w:rsidR="002E6C33" w:rsidRPr="006B79D3">
        <w:rPr>
          <w:sz w:val="24"/>
          <w:szCs w:val="24"/>
        </w:rPr>
        <w:t xml:space="preserve"> reactions </w:t>
      </w:r>
      <w:r w:rsidR="00B12E4E">
        <w:rPr>
          <w:sz w:val="24"/>
          <w:szCs w:val="24"/>
        </w:rPr>
        <w:t>proceed</w:t>
      </w:r>
      <w:r>
        <w:rPr>
          <w:sz w:val="24"/>
          <w:szCs w:val="24"/>
        </w:rPr>
        <w:t>ed with nearly</w:t>
      </w:r>
      <w:r w:rsidR="00C217D9">
        <w:rPr>
          <w:sz w:val="24"/>
          <w:szCs w:val="24"/>
        </w:rPr>
        <w:t xml:space="preserve"> </w:t>
      </w:r>
      <w:r w:rsidR="005A0652">
        <w:rPr>
          <w:sz w:val="24"/>
          <w:szCs w:val="24"/>
        </w:rPr>
        <w:t xml:space="preserve">100% </w:t>
      </w:r>
      <w:r w:rsidR="00167CAE">
        <w:rPr>
          <w:sz w:val="24"/>
          <w:szCs w:val="24"/>
        </w:rPr>
        <w:t>conversion</w:t>
      </w:r>
      <w:r w:rsidR="00B12E4E">
        <w:rPr>
          <w:sz w:val="24"/>
          <w:szCs w:val="24"/>
        </w:rPr>
        <w:t xml:space="preserve"> with</w:t>
      </w:r>
      <w:r w:rsidR="002E6C33" w:rsidRPr="006B79D3">
        <w:rPr>
          <w:sz w:val="24"/>
          <w:szCs w:val="24"/>
        </w:rPr>
        <w:t xml:space="preserve"> no </w:t>
      </w:r>
      <w:r w:rsidR="00C217D9">
        <w:rPr>
          <w:sz w:val="24"/>
          <w:szCs w:val="24"/>
        </w:rPr>
        <w:t>additional</w:t>
      </w:r>
      <w:r w:rsidR="00C217D9" w:rsidRPr="006B79D3">
        <w:rPr>
          <w:sz w:val="24"/>
          <w:szCs w:val="24"/>
        </w:rPr>
        <w:t xml:space="preserve"> </w:t>
      </w:r>
      <w:r w:rsidR="002E6C33" w:rsidRPr="006B79D3">
        <w:rPr>
          <w:sz w:val="24"/>
          <w:szCs w:val="24"/>
        </w:rPr>
        <w:t xml:space="preserve">purification </w:t>
      </w:r>
      <w:r w:rsidR="002E6C33">
        <w:rPr>
          <w:sz w:val="24"/>
          <w:szCs w:val="24"/>
        </w:rPr>
        <w:t>steps</w:t>
      </w:r>
      <w:r w:rsidR="002E6C33" w:rsidRPr="006B79D3">
        <w:rPr>
          <w:sz w:val="24"/>
          <w:szCs w:val="24"/>
        </w:rPr>
        <w:t xml:space="preserve">. </w:t>
      </w:r>
    </w:p>
    <w:p w14:paraId="6CAEAFE6" w14:textId="77777777" w:rsidR="002109F7" w:rsidRDefault="002109F7" w:rsidP="00E228D5">
      <w:pPr>
        <w:jc w:val="both"/>
        <w:rPr>
          <w:sz w:val="24"/>
          <w:szCs w:val="24"/>
        </w:rPr>
      </w:pPr>
    </w:p>
    <w:p w14:paraId="4107914D" w14:textId="2C14491E" w:rsidR="002E6C33" w:rsidRDefault="002E6C33" w:rsidP="00E228D5">
      <w:pPr>
        <w:jc w:val="both"/>
        <w:rPr>
          <w:sz w:val="24"/>
          <w:szCs w:val="24"/>
        </w:rPr>
      </w:pPr>
      <w:r>
        <w:rPr>
          <w:sz w:val="24"/>
          <w:szCs w:val="24"/>
        </w:rPr>
        <w:lastRenderedPageBreak/>
        <w:t xml:space="preserve">The parent cage for this study, </w:t>
      </w:r>
      <w:r w:rsidRPr="006B79D3">
        <w:rPr>
          <w:b/>
          <w:sz w:val="24"/>
          <w:szCs w:val="24"/>
        </w:rPr>
        <w:t>RCC3</w:t>
      </w:r>
      <w:r>
        <w:rPr>
          <w:sz w:val="24"/>
          <w:szCs w:val="24"/>
        </w:rPr>
        <w:t xml:space="preserve">, </w:t>
      </w:r>
      <w:r w:rsidR="00C217D9">
        <w:rPr>
          <w:sz w:val="24"/>
          <w:szCs w:val="24"/>
        </w:rPr>
        <w:t>is derived</w:t>
      </w:r>
      <w:r>
        <w:rPr>
          <w:sz w:val="24"/>
          <w:szCs w:val="24"/>
        </w:rPr>
        <w:t xml:space="preserve"> </w:t>
      </w:r>
      <w:r w:rsidR="00B12E4E">
        <w:rPr>
          <w:sz w:val="24"/>
          <w:szCs w:val="24"/>
        </w:rPr>
        <w:t xml:space="preserve">from </w:t>
      </w:r>
      <w:r>
        <w:rPr>
          <w:sz w:val="24"/>
          <w:szCs w:val="24"/>
        </w:rPr>
        <w:t xml:space="preserve">the </w:t>
      </w:r>
      <w:r w:rsidR="00B12E4E">
        <w:rPr>
          <w:sz w:val="24"/>
          <w:szCs w:val="24"/>
        </w:rPr>
        <w:t>shape-</w:t>
      </w:r>
      <w:r>
        <w:rPr>
          <w:sz w:val="24"/>
          <w:szCs w:val="24"/>
        </w:rPr>
        <w:t xml:space="preserve">persistent imine precursor, </w:t>
      </w:r>
      <w:r w:rsidRPr="006B79D3">
        <w:rPr>
          <w:b/>
          <w:sz w:val="24"/>
          <w:szCs w:val="24"/>
        </w:rPr>
        <w:t>CC3</w:t>
      </w:r>
      <w:r>
        <w:rPr>
          <w:sz w:val="24"/>
          <w:szCs w:val="24"/>
        </w:rPr>
        <w:t xml:space="preserve">, which </w:t>
      </w:r>
      <w:r w:rsidR="00B12E4E">
        <w:rPr>
          <w:sz w:val="24"/>
          <w:szCs w:val="24"/>
        </w:rPr>
        <w:t>crystallize</w:t>
      </w:r>
      <w:r w:rsidR="000F7BC6">
        <w:rPr>
          <w:sz w:val="24"/>
          <w:szCs w:val="24"/>
        </w:rPr>
        <w:t>d</w:t>
      </w:r>
      <w:r>
        <w:rPr>
          <w:sz w:val="24"/>
          <w:szCs w:val="24"/>
        </w:rPr>
        <w:t xml:space="preserve"> from most organic solvents to form a microporous solid with </w:t>
      </w:r>
      <w:r w:rsidR="00B12E4E">
        <w:rPr>
          <w:sz w:val="24"/>
          <w:szCs w:val="24"/>
        </w:rPr>
        <w:t>a</w:t>
      </w:r>
      <w:r>
        <w:rPr>
          <w:sz w:val="24"/>
          <w:szCs w:val="24"/>
        </w:rPr>
        <w:t xml:space="preserve"> </w:t>
      </w:r>
      <w:proofErr w:type="spellStart"/>
      <w:r>
        <w:rPr>
          <w:sz w:val="24"/>
          <w:szCs w:val="24"/>
        </w:rPr>
        <w:t>diamondoid</w:t>
      </w:r>
      <w:proofErr w:type="spellEnd"/>
      <w:r>
        <w:rPr>
          <w:sz w:val="24"/>
          <w:szCs w:val="24"/>
        </w:rPr>
        <w:t xml:space="preserve"> pore</w:t>
      </w:r>
      <w:r w:rsidR="007F47C5">
        <w:rPr>
          <w:sz w:val="24"/>
          <w:szCs w:val="24"/>
        </w:rPr>
        <w:t xml:space="preserve"> </w:t>
      </w:r>
      <w:r w:rsidR="00B12E4E">
        <w:rPr>
          <w:sz w:val="24"/>
          <w:szCs w:val="24"/>
        </w:rPr>
        <w:t xml:space="preserve">network </w:t>
      </w:r>
      <w:r w:rsidR="007F47C5">
        <w:rPr>
          <w:sz w:val="24"/>
          <w:szCs w:val="24"/>
        </w:rPr>
        <w:t>(</w:t>
      </w:r>
      <w:r w:rsidR="00ED200B">
        <w:rPr>
          <w:i/>
          <w:sz w:val="24"/>
          <w:szCs w:val="24"/>
        </w:rPr>
        <w:t>24</w:t>
      </w:r>
      <w:r w:rsidR="007F47C5" w:rsidRPr="00B8028A">
        <w:rPr>
          <w:i/>
          <w:sz w:val="24"/>
          <w:szCs w:val="24"/>
        </w:rPr>
        <w:t xml:space="preserve">, </w:t>
      </w:r>
      <w:r w:rsidR="00ED200B">
        <w:rPr>
          <w:i/>
          <w:sz w:val="24"/>
          <w:szCs w:val="24"/>
        </w:rPr>
        <w:t>26</w:t>
      </w:r>
      <w:r w:rsidR="007F47C5" w:rsidRPr="00B8028A">
        <w:rPr>
          <w:i/>
          <w:sz w:val="24"/>
          <w:szCs w:val="24"/>
        </w:rPr>
        <w:t xml:space="preserve">, </w:t>
      </w:r>
      <w:r w:rsidR="00ED200B">
        <w:rPr>
          <w:i/>
          <w:sz w:val="24"/>
          <w:szCs w:val="24"/>
        </w:rPr>
        <w:t>27</w:t>
      </w:r>
      <w:r w:rsidR="007F47C5">
        <w:rPr>
          <w:sz w:val="24"/>
          <w:szCs w:val="24"/>
        </w:rPr>
        <w:t>)</w:t>
      </w:r>
      <w:r>
        <w:rPr>
          <w:sz w:val="24"/>
          <w:szCs w:val="24"/>
        </w:rPr>
        <w:t xml:space="preserve">. </w:t>
      </w:r>
      <w:r w:rsidR="00B12E4E">
        <w:rPr>
          <w:sz w:val="24"/>
          <w:szCs w:val="24"/>
        </w:rPr>
        <w:t>F</w:t>
      </w:r>
      <w:r>
        <w:rPr>
          <w:sz w:val="24"/>
          <w:szCs w:val="24"/>
        </w:rPr>
        <w:t xml:space="preserve">or guests to diffuse through this pore </w:t>
      </w:r>
      <w:r w:rsidR="00843A0D">
        <w:rPr>
          <w:sz w:val="24"/>
          <w:szCs w:val="24"/>
        </w:rPr>
        <w:t>network</w:t>
      </w:r>
      <w:r w:rsidR="00B12E4E">
        <w:rPr>
          <w:sz w:val="24"/>
          <w:szCs w:val="24"/>
        </w:rPr>
        <w:t>,</w:t>
      </w:r>
      <w:r>
        <w:rPr>
          <w:sz w:val="24"/>
          <w:szCs w:val="24"/>
        </w:rPr>
        <w:t xml:space="preserve"> they must pass through the intrinsic cage cavities</w:t>
      </w:r>
      <w:r w:rsidR="00B12E4E">
        <w:rPr>
          <w:sz w:val="24"/>
          <w:szCs w:val="24"/>
        </w:rPr>
        <w:t xml:space="preserve"> that act as </w:t>
      </w:r>
      <w:r w:rsidR="00C217D9">
        <w:rPr>
          <w:sz w:val="24"/>
          <w:szCs w:val="24"/>
        </w:rPr>
        <w:t xml:space="preserve">the </w:t>
      </w:r>
      <w:r w:rsidR="00B12E4E">
        <w:rPr>
          <w:sz w:val="24"/>
          <w:szCs w:val="24"/>
        </w:rPr>
        <w:t xml:space="preserve">tetrahedral </w:t>
      </w:r>
      <w:r w:rsidR="00843A0D">
        <w:rPr>
          <w:sz w:val="24"/>
          <w:szCs w:val="24"/>
        </w:rPr>
        <w:t xml:space="preserve">nodes </w:t>
      </w:r>
      <w:r w:rsidR="001C621A">
        <w:rPr>
          <w:sz w:val="24"/>
          <w:szCs w:val="24"/>
          <w:lang w:val="en-GB" w:eastAsia="zh-CN"/>
        </w:rPr>
        <w:t>(</w:t>
      </w:r>
      <w:r w:rsidR="00ED200B">
        <w:rPr>
          <w:i/>
          <w:sz w:val="24"/>
          <w:szCs w:val="24"/>
          <w:lang w:val="en-GB" w:eastAsia="zh-CN"/>
        </w:rPr>
        <w:t>25</w:t>
      </w:r>
      <w:r w:rsidR="001C621A">
        <w:rPr>
          <w:sz w:val="24"/>
          <w:szCs w:val="24"/>
          <w:lang w:val="en-GB" w:eastAsia="zh-CN"/>
        </w:rPr>
        <w:t>)</w:t>
      </w:r>
      <w:r>
        <w:rPr>
          <w:sz w:val="24"/>
          <w:szCs w:val="24"/>
        </w:rPr>
        <w:t xml:space="preserve">. </w:t>
      </w:r>
      <w:r w:rsidR="00B12E4E">
        <w:rPr>
          <w:sz w:val="24"/>
          <w:szCs w:val="24"/>
        </w:rPr>
        <w:t>Hence</w:t>
      </w:r>
      <w:r>
        <w:rPr>
          <w:sz w:val="24"/>
          <w:szCs w:val="24"/>
        </w:rPr>
        <w:t xml:space="preserve">, </w:t>
      </w:r>
      <w:r w:rsidR="00843A0D">
        <w:rPr>
          <w:sz w:val="24"/>
          <w:szCs w:val="24"/>
        </w:rPr>
        <w:t xml:space="preserve">internal functionalization of </w:t>
      </w:r>
      <w:r w:rsidR="00726F9E">
        <w:rPr>
          <w:sz w:val="24"/>
          <w:szCs w:val="24"/>
        </w:rPr>
        <w:t xml:space="preserve">the </w:t>
      </w:r>
      <w:r w:rsidR="00843A0D">
        <w:rPr>
          <w:sz w:val="24"/>
          <w:szCs w:val="24"/>
        </w:rPr>
        <w:t>cages cavities</w:t>
      </w:r>
      <w:r w:rsidR="00726F9E">
        <w:rPr>
          <w:sz w:val="24"/>
          <w:szCs w:val="24"/>
        </w:rPr>
        <w:t xml:space="preserve"> </w:t>
      </w:r>
      <w:r>
        <w:rPr>
          <w:sz w:val="24"/>
          <w:szCs w:val="24"/>
        </w:rPr>
        <w:t>provide</w:t>
      </w:r>
      <w:r w:rsidR="000F7BC6">
        <w:rPr>
          <w:sz w:val="24"/>
          <w:szCs w:val="24"/>
        </w:rPr>
        <w:t>d</w:t>
      </w:r>
      <w:r>
        <w:rPr>
          <w:sz w:val="24"/>
          <w:szCs w:val="24"/>
        </w:rPr>
        <w:t xml:space="preserve"> a route to systematically fine tune </w:t>
      </w:r>
      <w:r w:rsidR="00726F9E">
        <w:rPr>
          <w:sz w:val="24"/>
          <w:szCs w:val="24"/>
        </w:rPr>
        <w:t xml:space="preserve">pore </w:t>
      </w:r>
      <w:r>
        <w:rPr>
          <w:sz w:val="24"/>
          <w:szCs w:val="24"/>
        </w:rPr>
        <w:t xml:space="preserve">size </w:t>
      </w:r>
      <w:r w:rsidRPr="00731BB9">
        <w:rPr>
          <w:sz w:val="24"/>
          <w:szCs w:val="24"/>
        </w:rPr>
        <w:t>without</w:t>
      </w:r>
      <w:r>
        <w:rPr>
          <w:sz w:val="24"/>
          <w:szCs w:val="24"/>
        </w:rPr>
        <w:t xml:space="preserve"> altering the underlying shape </w:t>
      </w:r>
      <w:r w:rsidR="00B12E4E">
        <w:rPr>
          <w:sz w:val="24"/>
          <w:szCs w:val="24"/>
        </w:rPr>
        <w:t xml:space="preserve">and crystallization habit </w:t>
      </w:r>
      <w:r>
        <w:rPr>
          <w:sz w:val="24"/>
          <w:szCs w:val="24"/>
        </w:rPr>
        <w:t>of the cage molecule</w:t>
      </w:r>
      <w:r w:rsidR="00B12E4E">
        <w:rPr>
          <w:sz w:val="24"/>
          <w:szCs w:val="24"/>
        </w:rPr>
        <w:t xml:space="preserve"> </w:t>
      </w:r>
      <w:r w:rsidR="001C621A">
        <w:rPr>
          <w:sz w:val="24"/>
          <w:szCs w:val="24"/>
        </w:rPr>
        <w:t>(</w:t>
      </w:r>
      <w:r w:rsidR="00ED200B">
        <w:rPr>
          <w:i/>
          <w:sz w:val="24"/>
          <w:szCs w:val="24"/>
        </w:rPr>
        <w:t>31</w:t>
      </w:r>
      <w:r w:rsidR="001C621A">
        <w:rPr>
          <w:sz w:val="24"/>
          <w:szCs w:val="24"/>
        </w:rPr>
        <w:t>)</w:t>
      </w:r>
      <w:r>
        <w:rPr>
          <w:sz w:val="24"/>
          <w:szCs w:val="24"/>
        </w:rPr>
        <w:t xml:space="preserve">. </w:t>
      </w:r>
      <w:r w:rsidR="001C1308">
        <w:rPr>
          <w:sz w:val="24"/>
          <w:szCs w:val="24"/>
        </w:rPr>
        <w:t>All cages</w:t>
      </w:r>
      <w:r w:rsidR="00726F9E">
        <w:rPr>
          <w:sz w:val="24"/>
          <w:szCs w:val="24"/>
        </w:rPr>
        <w:t xml:space="preserve"> </w:t>
      </w:r>
      <w:r>
        <w:rPr>
          <w:sz w:val="24"/>
          <w:szCs w:val="24"/>
        </w:rPr>
        <w:t xml:space="preserve">were isostructural with </w:t>
      </w:r>
      <w:r w:rsidRPr="006B79D3">
        <w:rPr>
          <w:b/>
          <w:sz w:val="24"/>
          <w:szCs w:val="24"/>
        </w:rPr>
        <w:t>CC3</w:t>
      </w:r>
      <w:r w:rsidR="000F7BC6" w:rsidRPr="00914EB8">
        <w:rPr>
          <w:sz w:val="24"/>
          <w:szCs w:val="24"/>
        </w:rPr>
        <w:t>, as determined</w:t>
      </w:r>
      <w:r w:rsidR="000F7BC6">
        <w:rPr>
          <w:b/>
          <w:sz w:val="24"/>
          <w:szCs w:val="24"/>
        </w:rPr>
        <w:t xml:space="preserve"> </w:t>
      </w:r>
      <w:r w:rsidR="00B12E4E">
        <w:rPr>
          <w:sz w:val="24"/>
          <w:szCs w:val="24"/>
        </w:rPr>
        <w:t xml:space="preserve">by </w:t>
      </w:r>
      <w:r w:rsidRPr="00F9147C">
        <w:rPr>
          <w:sz w:val="24"/>
          <w:szCs w:val="24"/>
        </w:rPr>
        <w:t xml:space="preserve">powder </w:t>
      </w:r>
      <w:r w:rsidR="000F7BC6">
        <w:rPr>
          <w:sz w:val="24"/>
          <w:szCs w:val="24"/>
        </w:rPr>
        <w:t>x</w:t>
      </w:r>
      <w:r w:rsidRPr="00F9147C">
        <w:rPr>
          <w:sz w:val="24"/>
          <w:szCs w:val="24"/>
        </w:rPr>
        <w:t xml:space="preserve">-ray diffraction </w:t>
      </w:r>
      <w:r>
        <w:rPr>
          <w:sz w:val="24"/>
          <w:szCs w:val="24"/>
        </w:rPr>
        <w:t xml:space="preserve">(PXRD) </w:t>
      </w:r>
      <w:r w:rsidRPr="004F4E1C">
        <w:rPr>
          <w:sz w:val="24"/>
          <w:szCs w:val="24"/>
        </w:rPr>
        <w:t>(</w:t>
      </w:r>
      <w:r w:rsidR="00BD1EBD" w:rsidRPr="009711CB">
        <w:rPr>
          <w:sz w:val="24"/>
          <w:szCs w:val="24"/>
        </w:rPr>
        <w:t>fig</w:t>
      </w:r>
      <w:r w:rsidRPr="009711CB">
        <w:rPr>
          <w:sz w:val="24"/>
          <w:szCs w:val="24"/>
        </w:rPr>
        <w:t xml:space="preserve">. </w:t>
      </w:r>
      <w:r w:rsidR="00D83F66">
        <w:rPr>
          <w:sz w:val="24"/>
          <w:szCs w:val="24"/>
        </w:rPr>
        <w:t>S4</w:t>
      </w:r>
      <w:r w:rsidRPr="00E5536C">
        <w:rPr>
          <w:sz w:val="24"/>
          <w:szCs w:val="24"/>
        </w:rPr>
        <w:t>)</w:t>
      </w:r>
      <w:r w:rsidR="001C1308">
        <w:rPr>
          <w:sz w:val="24"/>
          <w:szCs w:val="24"/>
        </w:rPr>
        <w:t xml:space="preserve"> and by s</w:t>
      </w:r>
      <w:r>
        <w:rPr>
          <w:sz w:val="24"/>
          <w:szCs w:val="24"/>
        </w:rPr>
        <w:t>ingle</w:t>
      </w:r>
      <w:r w:rsidR="000F7BC6">
        <w:rPr>
          <w:sz w:val="24"/>
          <w:szCs w:val="24"/>
        </w:rPr>
        <w:t>-</w:t>
      </w:r>
      <w:r>
        <w:rPr>
          <w:sz w:val="24"/>
          <w:szCs w:val="24"/>
        </w:rPr>
        <w:t xml:space="preserve">crystal </w:t>
      </w:r>
      <w:r w:rsidR="000F7BC6">
        <w:rPr>
          <w:sz w:val="24"/>
          <w:szCs w:val="24"/>
        </w:rPr>
        <w:t>x</w:t>
      </w:r>
      <w:r w:rsidR="001C1308">
        <w:rPr>
          <w:sz w:val="24"/>
          <w:szCs w:val="24"/>
        </w:rPr>
        <w:t>-ray diffraction</w:t>
      </w:r>
      <w:r>
        <w:rPr>
          <w:sz w:val="24"/>
          <w:szCs w:val="24"/>
        </w:rPr>
        <w:t xml:space="preserve"> (</w:t>
      </w:r>
      <w:r w:rsidR="00BD1EBD">
        <w:rPr>
          <w:sz w:val="24"/>
          <w:szCs w:val="24"/>
        </w:rPr>
        <w:t xml:space="preserve">fig. </w:t>
      </w:r>
      <w:r w:rsidR="00BD1EBD" w:rsidRPr="009711CB">
        <w:rPr>
          <w:sz w:val="24"/>
          <w:szCs w:val="24"/>
        </w:rPr>
        <w:t>S</w:t>
      </w:r>
      <w:r w:rsidR="00C805DC">
        <w:rPr>
          <w:sz w:val="24"/>
          <w:szCs w:val="24"/>
        </w:rPr>
        <w:t xml:space="preserve">5 </w:t>
      </w:r>
      <w:r w:rsidR="00BD1EBD" w:rsidRPr="00906E95">
        <w:rPr>
          <w:sz w:val="24"/>
          <w:szCs w:val="24"/>
        </w:rPr>
        <w:t xml:space="preserve">and </w:t>
      </w:r>
      <w:r w:rsidR="00F23E33">
        <w:rPr>
          <w:sz w:val="24"/>
          <w:szCs w:val="24"/>
        </w:rPr>
        <w:t>t</w:t>
      </w:r>
      <w:r w:rsidR="00F23E33" w:rsidRPr="009711CB">
        <w:rPr>
          <w:sz w:val="24"/>
          <w:szCs w:val="24"/>
        </w:rPr>
        <w:t xml:space="preserve">able </w:t>
      </w:r>
      <w:r w:rsidR="00167CAE" w:rsidRPr="009711CB">
        <w:rPr>
          <w:sz w:val="24"/>
          <w:szCs w:val="24"/>
        </w:rPr>
        <w:t>S1</w:t>
      </w:r>
      <w:r>
        <w:rPr>
          <w:sz w:val="24"/>
          <w:szCs w:val="24"/>
        </w:rPr>
        <w:t xml:space="preserve">). </w:t>
      </w:r>
      <w:r w:rsidR="000C15FF">
        <w:rPr>
          <w:sz w:val="24"/>
          <w:szCs w:val="24"/>
        </w:rPr>
        <w:t>T</w:t>
      </w:r>
      <w:r>
        <w:rPr>
          <w:sz w:val="24"/>
          <w:szCs w:val="24"/>
        </w:rPr>
        <w:t xml:space="preserve">he </w:t>
      </w:r>
      <w:r w:rsidR="002109F7">
        <w:rPr>
          <w:sz w:val="24"/>
          <w:szCs w:val="24"/>
        </w:rPr>
        <w:t xml:space="preserve">high </w:t>
      </w:r>
      <w:r>
        <w:rPr>
          <w:sz w:val="24"/>
          <w:szCs w:val="24"/>
        </w:rPr>
        <w:t>crystallographic symmetry of the structures</w:t>
      </w:r>
      <w:r w:rsidR="002109F7">
        <w:rPr>
          <w:sz w:val="24"/>
          <w:szCs w:val="24"/>
        </w:rPr>
        <w:t xml:space="preserve"> (cubic </w:t>
      </w:r>
      <w:r w:rsidR="002109F7" w:rsidRPr="006B79D3">
        <w:rPr>
          <w:i/>
          <w:sz w:val="24"/>
          <w:szCs w:val="24"/>
        </w:rPr>
        <w:t>F</w:t>
      </w:r>
      <w:r w:rsidR="002109F7">
        <w:rPr>
          <w:sz w:val="24"/>
          <w:szCs w:val="24"/>
        </w:rPr>
        <w:t>4</w:t>
      </w:r>
      <w:r w:rsidR="002109F7" w:rsidRPr="006B79D3">
        <w:rPr>
          <w:sz w:val="24"/>
          <w:szCs w:val="24"/>
          <w:vertAlign w:val="subscript"/>
        </w:rPr>
        <w:t>1</w:t>
      </w:r>
      <w:r w:rsidR="002109F7">
        <w:rPr>
          <w:sz w:val="24"/>
          <w:szCs w:val="24"/>
        </w:rPr>
        <w:t>32)</w:t>
      </w:r>
      <w:r w:rsidR="000C15FF">
        <w:rPr>
          <w:sz w:val="24"/>
          <w:szCs w:val="24"/>
        </w:rPr>
        <w:t xml:space="preserve"> did not allow us to</w:t>
      </w:r>
      <w:r>
        <w:rPr>
          <w:sz w:val="24"/>
          <w:szCs w:val="24"/>
        </w:rPr>
        <w:t xml:space="preserve"> determine if the different ‘tied’ groups were ordered in the microporous pore structures, but all cages </w:t>
      </w:r>
      <w:r w:rsidR="00EB751D">
        <w:rPr>
          <w:sz w:val="24"/>
          <w:szCs w:val="24"/>
        </w:rPr>
        <w:t>had</w:t>
      </w:r>
      <w:r>
        <w:rPr>
          <w:sz w:val="24"/>
          <w:szCs w:val="24"/>
        </w:rPr>
        <w:t xml:space="preserve"> the same </w:t>
      </w:r>
      <w:proofErr w:type="spellStart"/>
      <w:r>
        <w:rPr>
          <w:sz w:val="24"/>
          <w:szCs w:val="24"/>
        </w:rPr>
        <w:t>diamondoid</w:t>
      </w:r>
      <w:proofErr w:type="spellEnd"/>
      <w:r>
        <w:rPr>
          <w:sz w:val="24"/>
          <w:szCs w:val="24"/>
        </w:rPr>
        <w:t xml:space="preserve"> pore structure. </w:t>
      </w:r>
    </w:p>
    <w:p w14:paraId="0C224459" w14:textId="77777777" w:rsidR="002109F7" w:rsidRDefault="002109F7" w:rsidP="00E228D5">
      <w:pPr>
        <w:jc w:val="both"/>
        <w:rPr>
          <w:sz w:val="24"/>
          <w:szCs w:val="24"/>
        </w:rPr>
      </w:pPr>
    </w:p>
    <w:p w14:paraId="5A5E04F9" w14:textId="7CEFEA7B" w:rsidR="002E6C33" w:rsidRDefault="002109F7" w:rsidP="00E228D5">
      <w:pPr>
        <w:jc w:val="both"/>
        <w:rPr>
          <w:sz w:val="24"/>
          <w:szCs w:val="24"/>
        </w:rPr>
      </w:pPr>
      <w:r>
        <w:rPr>
          <w:sz w:val="24"/>
          <w:szCs w:val="24"/>
        </w:rPr>
        <w:t>T</w:t>
      </w:r>
      <w:r w:rsidR="002E6C33">
        <w:rPr>
          <w:sz w:val="24"/>
          <w:szCs w:val="24"/>
        </w:rPr>
        <w:t xml:space="preserve">o </w:t>
      </w:r>
      <w:r w:rsidR="00726F9E">
        <w:rPr>
          <w:sz w:val="24"/>
          <w:szCs w:val="24"/>
        </w:rPr>
        <w:t>allow for the</w:t>
      </w:r>
      <w:r>
        <w:rPr>
          <w:sz w:val="24"/>
          <w:szCs w:val="24"/>
        </w:rPr>
        <w:t xml:space="preserve"> </w:t>
      </w:r>
      <w:r w:rsidR="002E6C33">
        <w:rPr>
          <w:sz w:val="24"/>
          <w:szCs w:val="24"/>
        </w:rPr>
        <w:t xml:space="preserve">effect of </w:t>
      </w:r>
      <w:r>
        <w:rPr>
          <w:sz w:val="24"/>
          <w:szCs w:val="24"/>
        </w:rPr>
        <w:t xml:space="preserve">molecular </w:t>
      </w:r>
      <w:r w:rsidR="002E6C33">
        <w:rPr>
          <w:sz w:val="24"/>
          <w:szCs w:val="24"/>
        </w:rPr>
        <w:t xml:space="preserve">flexibility on </w:t>
      </w:r>
      <w:r w:rsidR="002E6C33" w:rsidRPr="006B79D3">
        <w:rPr>
          <w:sz w:val="24"/>
          <w:szCs w:val="24"/>
        </w:rPr>
        <w:t xml:space="preserve">the diffusivity of small gas molecules </w:t>
      </w:r>
      <w:r w:rsidR="002E6C33">
        <w:rPr>
          <w:sz w:val="24"/>
          <w:szCs w:val="24"/>
        </w:rPr>
        <w:t>through these structures</w:t>
      </w:r>
      <w:r>
        <w:rPr>
          <w:sz w:val="24"/>
          <w:szCs w:val="24"/>
        </w:rPr>
        <w:t>,</w:t>
      </w:r>
      <w:r w:rsidR="002E6C33">
        <w:rPr>
          <w:sz w:val="24"/>
          <w:szCs w:val="24"/>
        </w:rPr>
        <w:t xml:space="preserve"> we </w:t>
      </w:r>
      <w:r>
        <w:rPr>
          <w:sz w:val="24"/>
          <w:szCs w:val="24"/>
        </w:rPr>
        <w:t>used</w:t>
      </w:r>
      <w:r w:rsidR="002E6C33">
        <w:rPr>
          <w:sz w:val="24"/>
          <w:szCs w:val="24"/>
        </w:rPr>
        <w:t xml:space="preserve"> </w:t>
      </w:r>
      <w:r w:rsidR="002E6C33" w:rsidRPr="006B79D3">
        <w:rPr>
          <w:sz w:val="24"/>
          <w:szCs w:val="24"/>
        </w:rPr>
        <w:t>molecular dynamics (MD) simulations to calculate a time-averaged pore-limiting envelope (PLE)</w:t>
      </w:r>
      <w:r w:rsidR="00A57F8C">
        <w:rPr>
          <w:sz w:val="24"/>
          <w:szCs w:val="24"/>
        </w:rPr>
        <w:t xml:space="preserve"> </w:t>
      </w:r>
      <w:r w:rsidR="00A57F8C" w:rsidRPr="009711CB">
        <w:rPr>
          <w:sz w:val="24"/>
          <w:szCs w:val="24"/>
        </w:rPr>
        <w:t>(</w:t>
      </w:r>
      <w:r w:rsidR="00ED200B">
        <w:rPr>
          <w:i/>
          <w:sz w:val="24"/>
          <w:szCs w:val="24"/>
        </w:rPr>
        <w:t>27</w:t>
      </w:r>
      <w:r w:rsidR="00726F9E" w:rsidRPr="009711CB">
        <w:rPr>
          <w:sz w:val="24"/>
          <w:szCs w:val="24"/>
        </w:rPr>
        <w:t>)</w:t>
      </w:r>
      <w:r w:rsidR="00726F9E" w:rsidRPr="00906E95">
        <w:rPr>
          <w:sz w:val="24"/>
          <w:szCs w:val="24"/>
        </w:rPr>
        <w:t>,</w:t>
      </w:r>
      <w:r w:rsidR="00726F9E">
        <w:rPr>
          <w:sz w:val="24"/>
          <w:szCs w:val="24"/>
        </w:rPr>
        <w:t xml:space="preserve"> rather than measuring a single, static pore diameter.</w:t>
      </w:r>
      <w:r w:rsidR="00726F9E" w:rsidRPr="006B79D3">
        <w:rPr>
          <w:sz w:val="24"/>
          <w:szCs w:val="24"/>
        </w:rPr>
        <w:t xml:space="preserve"> </w:t>
      </w:r>
      <w:r w:rsidR="00910534">
        <w:rPr>
          <w:sz w:val="24"/>
          <w:szCs w:val="24"/>
        </w:rPr>
        <w:t>T</w:t>
      </w:r>
      <w:r w:rsidR="00910534" w:rsidRPr="006B79D3">
        <w:rPr>
          <w:sz w:val="24"/>
          <w:szCs w:val="24"/>
        </w:rPr>
        <w:t>he</w:t>
      </w:r>
      <w:r>
        <w:rPr>
          <w:sz w:val="24"/>
          <w:szCs w:val="24"/>
        </w:rPr>
        <w:t>se</w:t>
      </w:r>
      <w:r w:rsidR="00910534" w:rsidRPr="006B79D3">
        <w:rPr>
          <w:sz w:val="24"/>
          <w:szCs w:val="24"/>
        </w:rPr>
        <w:t xml:space="preserve"> </w:t>
      </w:r>
      <w:r w:rsidR="002E6C33" w:rsidRPr="006B79D3">
        <w:rPr>
          <w:sz w:val="24"/>
          <w:szCs w:val="24"/>
        </w:rPr>
        <w:t>calculations show</w:t>
      </w:r>
      <w:r>
        <w:rPr>
          <w:sz w:val="24"/>
          <w:szCs w:val="24"/>
        </w:rPr>
        <w:t>ed</w:t>
      </w:r>
      <w:r w:rsidR="002E6C33" w:rsidRPr="006B79D3">
        <w:rPr>
          <w:sz w:val="24"/>
          <w:szCs w:val="24"/>
        </w:rPr>
        <w:t xml:space="preserve"> that </w:t>
      </w:r>
      <w:proofErr w:type="spellStart"/>
      <w:r w:rsidR="002E6C33" w:rsidRPr="006B79D3">
        <w:rPr>
          <w:sz w:val="24"/>
          <w:szCs w:val="24"/>
        </w:rPr>
        <w:t>postsynthetic</w:t>
      </w:r>
      <w:proofErr w:type="spellEnd"/>
      <w:r w:rsidR="002E6C33" w:rsidRPr="006B79D3">
        <w:rPr>
          <w:sz w:val="24"/>
          <w:szCs w:val="24"/>
        </w:rPr>
        <w:t xml:space="preserve"> modification allow</w:t>
      </w:r>
      <w:r w:rsidR="00CB629B">
        <w:rPr>
          <w:sz w:val="24"/>
          <w:szCs w:val="24"/>
        </w:rPr>
        <w:t>ed</w:t>
      </w:r>
      <w:r w:rsidR="002E6C33" w:rsidRPr="006B79D3">
        <w:rPr>
          <w:sz w:val="24"/>
          <w:szCs w:val="24"/>
        </w:rPr>
        <w:t xml:space="preserve"> the PLE to range from 1.95 Å (</w:t>
      </w:r>
      <w:r w:rsidR="002E6C33" w:rsidRPr="006B79D3">
        <w:rPr>
          <w:b/>
          <w:sz w:val="24"/>
          <w:szCs w:val="24"/>
        </w:rPr>
        <w:t>6</w:t>
      </w:r>
      <w:r w:rsidR="002E6C33">
        <w:rPr>
          <w:b/>
          <w:sz w:val="24"/>
          <w:szCs w:val="24"/>
        </w:rPr>
        <w:t>ET</w:t>
      </w:r>
      <w:r w:rsidR="002E6C33" w:rsidRPr="006B79D3">
        <w:rPr>
          <w:b/>
          <w:sz w:val="24"/>
          <w:szCs w:val="24"/>
        </w:rPr>
        <w:t>-RCC3</w:t>
      </w:r>
      <w:r w:rsidR="002E6C33" w:rsidRPr="006B79D3">
        <w:rPr>
          <w:sz w:val="24"/>
          <w:szCs w:val="24"/>
        </w:rPr>
        <w:t>) to 3.50 Å (</w:t>
      </w:r>
      <w:r w:rsidR="002E6C33" w:rsidRPr="006B79D3">
        <w:rPr>
          <w:b/>
          <w:sz w:val="24"/>
          <w:szCs w:val="24"/>
        </w:rPr>
        <w:t>6FT-RCC3</w:t>
      </w:r>
      <w:r w:rsidR="002E6C33" w:rsidRPr="006B79D3">
        <w:rPr>
          <w:sz w:val="24"/>
          <w:szCs w:val="24"/>
        </w:rPr>
        <w:t xml:space="preserve">), </w:t>
      </w:r>
      <w:r w:rsidR="00CB629B">
        <w:rPr>
          <w:sz w:val="24"/>
          <w:szCs w:val="24"/>
        </w:rPr>
        <w:t>resulting in</w:t>
      </w:r>
      <w:r w:rsidR="002E6C33" w:rsidRPr="00726F9E">
        <w:rPr>
          <w:sz w:val="24"/>
          <w:szCs w:val="24"/>
        </w:rPr>
        <w:t xml:space="preserve"> </w:t>
      </w:r>
      <w:r w:rsidR="00726F9E" w:rsidRPr="009711CB">
        <w:rPr>
          <w:sz w:val="24"/>
          <w:szCs w:val="24"/>
        </w:rPr>
        <w:t xml:space="preserve">a </w:t>
      </w:r>
      <w:proofErr w:type="spellStart"/>
      <w:r w:rsidR="002E6C33" w:rsidRPr="00E549B2">
        <w:rPr>
          <w:sz w:val="24"/>
          <w:szCs w:val="24"/>
        </w:rPr>
        <w:t>tunability</w:t>
      </w:r>
      <w:proofErr w:type="spellEnd"/>
      <w:r w:rsidR="002E6C33" w:rsidRPr="00E549B2">
        <w:rPr>
          <w:sz w:val="24"/>
          <w:szCs w:val="24"/>
        </w:rPr>
        <w:t xml:space="preserve"> window</w:t>
      </w:r>
      <w:r w:rsidR="002E6C33" w:rsidRPr="006B79D3">
        <w:rPr>
          <w:sz w:val="24"/>
          <w:szCs w:val="24"/>
        </w:rPr>
        <w:t xml:space="preserve"> of 1.55 Å</w:t>
      </w:r>
      <w:r w:rsidR="00E010F5">
        <w:rPr>
          <w:sz w:val="24"/>
          <w:szCs w:val="24"/>
        </w:rPr>
        <w:t xml:space="preserve"> (Fig.</w:t>
      </w:r>
      <w:r w:rsidR="00B3018D">
        <w:rPr>
          <w:sz w:val="24"/>
          <w:szCs w:val="24"/>
        </w:rPr>
        <w:t xml:space="preserve"> </w:t>
      </w:r>
      <w:r w:rsidR="00E010F5">
        <w:rPr>
          <w:sz w:val="24"/>
          <w:szCs w:val="24"/>
        </w:rPr>
        <w:t>1C)</w:t>
      </w:r>
      <w:r w:rsidR="00CB629B">
        <w:rPr>
          <w:sz w:val="24"/>
          <w:szCs w:val="24"/>
        </w:rPr>
        <w:t>. F</w:t>
      </w:r>
      <w:r w:rsidR="002E6C33" w:rsidRPr="006B79D3">
        <w:rPr>
          <w:sz w:val="24"/>
          <w:szCs w:val="24"/>
        </w:rPr>
        <w:t xml:space="preserve">or context, this </w:t>
      </w:r>
      <w:proofErr w:type="spellStart"/>
      <w:r w:rsidR="00726F9E">
        <w:rPr>
          <w:sz w:val="24"/>
          <w:szCs w:val="24"/>
        </w:rPr>
        <w:t>tunability</w:t>
      </w:r>
      <w:proofErr w:type="spellEnd"/>
      <w:r w:rsidR="00726F9E">
        <w:rPr>
          <w:sz w:val="24"/>
          <w:szCs w:val="24"/>
        </w:rPr>
        <w:t xml:space="preserve"> window equates</w:t>
      </w:r>
      <w:r w:rsidR="00726F9E" w:rsidRPr="006B79D3">
        <w:rPr>
          <w:sz w:val="24"/>
          <w:szCs w:val="24"/>
        </w:rPr>
        <w:t xml:space="preserve"> </w:t>
      </w:r>
      <w:r w:rsidR="002E6C33" w:rsidRPr="006B79D3">
        <w:rPr>
          <w:sz w:val="24"/>
          <w:szCs w:val="24"/>
        </w:rPr>
        <w:t xml:space="preserve">to the </w:t>
      </w:r>
      <w:r>
        <w:rPr>
          <w:sz w:val="24"/>
          <w:szCs w:val="24"/>
        </w:rPr>
        <w:t xml:space="preserve">van der Waals </w:t>
      </w:r>
      <w:r w:rsidR="0095656E">
        <w:rPr>
          <w:sz w:val="24"/>
          <w:szCs w:val="24"/>
        </w:rPr>
        <w:t>(</w:t>
      </w:r>
      <w:proofErr w:type="spellStart"/>
      <w:r w:rsidR="0095656E">
        <w:rPr>
          <w:sz w:val="24"/>
          <w:szCs w:val="24"/>
        </w:rPr>
        <w:t>vdW</w:t>
      </w:r>
      <w:proofErr w:type="spellEnd"/>
      <w:r w:rsidR="0095656E">
        <w:rPr>
          <w:sz w:val="24"/>
          <w:szCs w:val="24"/>
        </w:rPr>
        <w:t xml:space="preserve">) </w:t>
      </w:r>
      <w:r w:rsidR="002E6C33" w:rsidRPr="006B79D3">
        <w:rPr>
          <w:sz w:val="24"/>
          <w:szCs w:val="24"/>
        </w:rPr>
        <w:t xml:space="preserve">radius of a </w:t>
      </w:r>
      <w:r w:rsidR="00726F9E">
        <w:rPr>
          <w:sz w:val="24"/>
          <w:szCs w:val="24"/>
        </w:rPr>
        <w:t xml:space="preserve">single </w:t>
      </w:r>
      <w:r w:rsidR="002E6C33" w:rsidRPr="006B79D3">
        <w:rPr>
          <w:sz w:val="24"/>
          <w:szCs w:val="24"/>
        </w:rPr>
        <w:t>nitrogen atom</w:t>
      </w:r>
      <w:r w:rsidR="00726F9E">
        <w:rPr>
          <w:sz w:val="24"/>
          <w:szCs w:val="24"/>
        </w:rPr>
        <w:t xml:space="preserve"> across the whole series of </w:t>
      </w:r>
      <w:r w:rsidR="00797141">
        <w:rPr>
          <w:sz w:val="24"/>
          <w:szCs w:val="24"/>
        </w:rPr>
        <w:t xml:space="preserve">isostructural </w:t>
      </w:r>
      <w:r w:rsidR="00726F9E">
        <w:rPr>
          <w:sz w:val="24"/>
          <w:szCs w:val="24"/>
        </w:rPr>
        <w:t>cages</w:t>
      </w:r>
      <w:r w:rsidR="002E6C33" w:rsidRPr="006B79D3">
        <w:rPr>
          <w:sz w:val="24"/>
          <w:szCs w:val="24"/>
        </w:rPr>
        <w:t xml:space="preserve">. </w:t>
      </w:r>
    </w:p>
    <w:p w14:paraId="63F1A1AA" w14:textId="4D14A4B9" w:rsidR="002E6C33" w:rsidRDefault="002E6C33" w:rsidP="00E228D5">
      <w:pPr>
        <w:jc w:val="both"/>
      </w:pPr>
    </w:p>
    <w:p w14:paraId="4EBE53E3" w14:textId="4C2E53D4" w:rsidR="0095656E" w:rsidRDefault="00B60346" w:rsidP="00E228D5">
      <w:pPr>
        <w:jc w:val="both"/>
        <w:rPr>
          <w:sz w:val="24"/>
          <w:szCs w:val="24"/>
        </w:rPr>
      </w:pPr>
      <w:r>
        <w:rPr>
          <w:sz w:val="24"/>
          <w:szCs w:val="24"/>
        </w:rPr>
        <w:t>We studied t</w:t>
      </w:r>
      <w:r w:rsidR="002E6C33" w:rsidRPr="00E90ED0">
        <w:rPr>
          <w:sz w:val="24"/>
          <w:szCs w:val="24"/>
        </w:rPr>
        <w:t xml:space="preserve">he gas </w:t>
      </w:r>
      <w:r w:rsidR="00C82A8E">
        <w:rPr>
          <w:sz w:val="24"/>
          <w:szCs w:val="24"/>
        </w:rPr>
        <w:t>ad</w:t>
      </w:r>
      <w:r w:rsidR="002E6C33" w:rsidRPr="00E90ED0">
        <w:rPr>
          <w:sz w:val="24"/>
          <w:szCs w:val="24"/>
        </w:rPr>
        <w:t xml:space="preserve">sorption properties of </w:t>
      </w:r>
      <w:r>
        <w:rPr>
          <w:sz w:val="24"/>
          <w:szCs w:val="24"/>
        </w:rPr>
        <w:t>these</w:t>
      </w:r>
      <w:r w:rsidR="00B54FF6">
        <w:rPr>
          <w:sz w:val="24"/>
          <w:szCs w:val="24"/>
        </w:rPr>
        <w:t xml:space="preserve"> cages for </w:t>
      </w:r>
      <w:r w:rsidR="004B5B7A">
        <w:rPr>
          <w:sz w:val="24"/>
          <w:szCs w:val="24"/>
        </w:rPr>
        <w:t>four different</w:t>
      </w:r>
      <w:r w:rsidR="00B54FF6">
        <w:rPr>
          <w:sz w:val="24"/>
          <w:szCs w:val="24"/>
        </w:rPr>
        <w:t xml:space="preserve"> gases</w:t>
      </w:r>
      <w:r w:rsidR="00183902">
        <w:rPr>
          <w:sz w:val="24"/>
          <w:szCs w:val="24"/>
        </w:rPr>
        <w:t xml:space="preserve"> (</w:t>
      </w:r>
      <w:r w:rsidR="00F855C4" w:rsidRPr="00E90ED0">
        <w:rPr>
          <w:sz w:val="24"/>
          <w:szCs w:val="24"/>
        </w:rPr>
        <w:t>Fig</w:t>
      </w:r>
      <w:r w:rsidR="00F855C4">
        <w:rPr>
          <w:sz w:val="24"/>
          <w:szCs w:val="24"/>
        </w:rPr>
        <w:t>.</w:t>
      </w:r>
      <w:r w:rsidR="00B3018D">
        <w:rPr>
          <w:sz w:val="24"/>
          <w:szCs w:val="24"/>
        </w:rPr>
        <w:t xml:space="preserve"> </w:t>
      </w:r>
      <w:r w:rsidR="00910534" w:rsidRPr="00E90ED0">
        <w:rPr>
          <w:sz w:val="24"/>
          <w:szCs w:val="24"/>
        </w:rPr>
        <w:t>1D</w:t>
      </w:r>
      <w:r w:rsidR="00183902">
        <w:rPr>
          <w:sz w:val="24"/>
          <w:szCs w:val="24"/>
        </w:rPr>
        <w:t>)</w:t>
      </w:r>
      <w:r w:rsidR="00B54FF6">
        <w:rPr>
          <w:sz w:val="24"/>
          <w:szCs w:val="24"/>
        </w:rPr>
        <w:t>.</w:t>
      </w:r>
      <w:r w:rsidR="00CE0A63">
        <w:rPr>
          <w:sz w:val="24"/>
          <w:szCs w:val="24"/>
        </w:rPr>
        <w:t xml:space="preserve"> </w:t>
      </w:r>
      <w:r w:rsidR="00B54FF6">
        <w:rPr>
          <w:sz w:val="24"/>
          <w:szCs w:val="24"/>
        </w:rPr>
        <w:t>As expected</w:t>
      </w:r>
      <w:r w:rsidR="002E6C33" w:rsidRPr="00E90ED0">
        <w:rPr>
          <w:sz w:val="24"/>
          <w:szCs w:val="24"/>
        </w:rPr>
        <w:t xml:space="preserve">, there is a positive correlation between the cage cavity volume and </w:t>
      </w:r>
      <w:r w:rsidR="00B54FF6">
        <w:rPr>
          <w:sz w:val="24"/>
          <w:szCs w:val="24"/>
        </w:rPr>
        <w:t xml:space="preserve">the overall gas </w:t>
      </w:r>
      <w:r w:rsidR="002E6C33" w:rsidRPr="00E90ED0">
        <w:rPr>
          <w:sz w:val="24"/>
          <w:szCs w:val="24"/>
        </w:rPr>
        <w:t>uptake</w:t>
      </w:r>
      <w:r w:rsidR="00B54FF6">
        <w:rPr>
          <w:sz w:val="24"/>
          <w:szCs w:val="24"/>
        </w:rPr>
        <w:t>, especially</w:t>
      </w:r>
      <w:r w:rsidR="002E6C33" w:rsidRPr="00E90ED0">
        <w:rPr>
          <w:sz w:val="24"/>
          <w:szCs w:val="24"/>
        </w:rPr>
        <w:t xml:space="preserve"> </w:t>
      </w:r>
      <w:r w:rsidR="00B54FF6">
        <w:rPr>
          <w:sz w:val="24"/>
          <w:szCs w:val="24"/>
        </w:rPr>
        <w:t>under conditions where gases are close to saturation</w:t>
      </w:r>
      <w:r w:rsidR="002E6C33" w:rsidRPr="00E90ED0">
        <w:rPr>
          <w:sz w:val="24"/>
          <w:szCs w:val="24"/>
        </w:rPr>
        <w:t xml:space="preserve"> (</w:t>
      </w:r>
      <w:r w:rsidR="00B54FF6" w:rsidRPr="00E549B2">
        <w:rPr>
          <w:i/>
          <w:sz w:val="24"/>
          <w:szCs w:val="24"/>
        </w:rPr>
        <w:t>e.g.</w:t>
      </w:r>
      <w:r w:rsidR="00B54FF6">
        <w:rPr>
          <w:sz w:val="24"/>
          <w:szCs w:val="24"/>
        </w:rPr>
        <w:t xml:space="preserve">, </w:t>
      </w:r>
      <w:r w:rsidR="002E6C33" w:rsidRPr="00E90ED0">
        <w:rPr>
          <w:sz w:val="24"/>
          <w:szCs w:val="24"/>
        </w:rPr>
        <w:t>N</w:t>
      </w:r>
      <w:r w:rsidR="002E6C33" w:rsidRPr="00E90ED0">
        <w:rPr>
          <w:sz w:val="24"/>
          <w:szCs w:val="24"/>
          <w:vertAlign w:val="subscript"/>
        </w:rPr>
        <w:t>2</w:t>
      </w:r>
      <w:r w:rsidR="00B54FF6">
        <w:rPr>
          <w:sz w:val="24"/>
          <w:szCs w:val="24"/>
        </w:rPr>
        <w:t xml:space="preserve"> at 77</w:t>
      </w:r>
      <w:r w:rsidR="00B3018D">
        <w:rPr>
          <w:sz w:val="24"/>
          <w:szCs w:val="24"/>
        </w:rPr>
        <w:t xml:space="preserve"> </w:t>
      </w:r>
      <w:r w:rsidR="00B54FF6">
        <w:rPr>
          <w:sz w:val="24"/>
          <w:szCs w:val="24"/>
        </w:rPr>
        <w:t>K; orange bars in Fig.</w:t>
      </w:r>
      <w:r w:rsidR="00B3018D">
        <w:rPr>
          <w:sz w:val="24"/>
          <w:szCs w:val="24"/>
        </w:rPr>
        <w:t xml:space="preserve"> </w:t>
      </w:r>
      <w:r w:rsidR="00B54FF6">
        <w:rPr>
          <w:sz w:val="24"/>
          <w:szCs w:val="24"/>
        </w:rPr>
        <w:t>1D</w:t>
      </w:r>
      <w:r w:rsidR="002E6C33" w:rsidRPr="00E90ED0">
        <w:rPr>
          <w:sz w:val="24"/>
          <w:szCs w:val="24"/>
        </w:rPr>
        <w:t xml:space="preserve">). For example, </w:t>
      </w:r>
      <w:r w:rsidR="002E6C33" w:rsidRPr="00E90ED0">
        <w:rPr>
          <w:b/>
          <w:sz w:val="24"/>
          <w:szCs w:val="24"/>
        </w:rPr>
        <w:t>5FT-RCC3</w:t>
      </w:r>
      <w:r w:rsidR="002E6C33" w:rsidRPr="00E90ED0">
        <w:rPr>
          <w:sz w:val="24"/>
          <w:szCs w:val="24"/>
        </w:rPr>
        <w:t>,</w:t>
      </w:r>
      <w:r w:rsidR="002E6C33" w:rsidRPr="00E90ED0">
        <w:rPr>
          <w:b/>
          <w:sz w:val="24"/>
          <w:szCs w:val="24"/>
        </w:rPr>
        <w:t xml:space="preserve"> </w:t>
      </w:r>
      <w:r w:rsidR="002E6C33" w:rsidRPr="00E90ED0">
        <w:rPr>
          <w:sz w:val="24"/>
          <w:szCs w:val="24"/>
        </w:rPr>
        <w:t xml:space="preserve">with the </w:t>
      </w:r>
      <w:r w:rsidR="00174896">
        <w:rPr>
          <w:sz w:val="24"/>
          <w:szCs w:val="24"/>
        </w:rPr>
        <w:t>largest</w:t>
      </w:r>
      <w:r w:rsidR="00174896" w:rsidRPr="00E90ED0">
        <w:rPr>
          <w:sz w:val="24"/>
          <w:szCs w:val="24"/>
        </w:rPr>
        <w:t xml:space="preserve"> </w:t>
      </w:r>
      <w:r w:rsidR="002E6C33" w:rsidRPr="00E90ED0">
        <w:rPr>
          <w:sz w:val="24"/>
          <w:szCs w:val="24"/>
        </w:rPr>
        <w:t xml:space="preserve">cage cavity </w:t>
      </w:r>
      <w:r w:rsidR="00B54FF6">
        <w:rPr>
          <w:sz w:val="24"/>
          <w:szCs w:val="24"/>
        </w:rPr>
        <w:t>in this series</w:t>
      </w:r>
      <w:r w:rsidR="002E6C33" w:rsidRPr="00E90ED0">
        <w:rPr>
          <w:sz w:val="24"/>
          <w:szCs w:val="24"/>
        </w:rPr>
        <w:t xml:space="preserve">, </w:t>
      </w:r>
      <w:r w:rsidR="00174896">
        <w:rPr>
          <w:sz w:val="24"/>
          <w:szCs w:val="24"/>
        </w:rPr>
        <w:t>show</w:t>
      </w:r>
      <w:r w:rsidR="0095656E">
        <w:rPr>
          <w:sz w:val="24"/>
          <w:szCs w:val="24"/>
        </w:rPr>
        <w:t>ed</w:t>
      </w:r>
      <w:r w:rsidR="00174896">
        <w:rPr>
          <w:sz w:val="24"/>
          <w:szCs w:val="24"/>
        </w:rPr>
        <w:t xml:space="preserve"> the highest uptakes for all four of the gases studied</w:t>
      </w:r>
      <w:r w:rsidR="002E6C33" w:rsidRPr="00E90ED0">
        <w:rPr>
          <w:sz w:val="24"/>
          <w:szCs w:val="24"/>
        </w:rPr>
        <w:t xml:space="preserve">. </w:t>
      </w:r>
      <w:r w:rsidR="006017F4">
        <w:rPr>
          <w:sz w:val="24"/>
          <w:szCs w:val="24"/>
        </w:rPr>
        <w:t>By contrast</w:t>
      </w:r>
      <w:r w:rsidR="002E6C33" w:rsidRPr="00E90ED0">
        <w:rPr>
          <w:sz w:val="24"/>
          <w:szCs w:val="24"/>
        </w:rPr>
        <w:t xml:space="preserve">, </w:t>
      </w:r>
      <w:bookmarkStart w:id="16" w:name="OLE_LINK45"/>
      <w:bookmarkStart w:id="17" w:name="OLE_LINK46"/>
      <w:bookmarkStart w:id="18" w:name="OLE_LINK47"/>
      <w:r w:rsidR="002E6C33" w:rsidRPr="00E90ED0">
        <w:rPr>
          <w:b/>
          <w:sz w:val="24"/>
          <w:szCs w:val="24"/>
        </w:rPr>
        <w:t>1AT-5FT-RCC3</w:t>
      </w:r>
      <w:r w:rsidR="006017F4">
        <w:rPr>
          <w:sz w:val="24"/>
          <w:szCs w:val="24"/>
        </w:rPr>
        <w:t xml:space="preserve"> </w:t>
      </w:r>
      <w:bookmarkEnd w:id="16"/>
      <w:bookmarkEnd w:id="17"/>
      <w:bookmarkEnd w:id="18"/>
      <w:r w:rsidR="006017F4">
        <w:rPr>
          <w:sz w:val="24"/>
          <w:szCs w:val="24"/>
        </w:rPr>
        <w:t>show</w:t>
      </w:r>
      <w:r w:rsidR="0095656E">
        <w:rPr>
          <w:sz w:val="24"/>
          <w:szCs w:val="24"/>
        </w:rPr>
        <w:t>ed</w:t>
      </w:r>
      <w:r w:rsidR="006017F4">
        <w:rPr>
          <w:sz w:val="24"/>
          <w:szCs w:val="24"/>
        </w:rPr>
        <w:t xml:space="preserve"> much lower gas uptakes, and </w:t>
      </w:r>
      <w:r w:rsidR="006017F4">
        <w:rPr>
          <w:b/>
          <w:sz w:val="24"/>
          <w:szCs w:val="24"/>
        </w:rPr>
        <w:t>6ET</w:t>
      </w:r>
      <w:r w:rsidR="006017F4" w:rsidRPr="00E90ED0">
        <w:rPr>
          <w:b/>
          <w:sz w:val="24"/>
          <w:szCs w:val="24"/>
        </w:rPr>
        <w:t>-RCC3</w:t>
      </w:r>
      <w:r w:rsidR="006017F4">
        <w:rPr>
          <w:sz w:val="24"/>
          <w:szCs w:val="24"/>
        </w:rPr>
        <w:t xml:space="preserve"> size-exclude</w:t>
      </w:r>
      <w:r w:rsidR="0095656E">
        <w:rPr>
          <w:sz w:val="24"/>
          <w:szCs w:val="24"/>
        </w:rPr>
        <w:t>d</w:t>
      </w:r>
      <w:r w:rsidR="006017F4">
        <w:rPr>
          <w:sz w:val="24"/>
          <w:szCs w:val="24"/>
        </w:rPr>
        <w:t xml:space="preserve"> </w:t>
      </w:r>
      <w:r w:rsidR="006279FE">
        <w:rPr>
          <w:sz w:val="24"/>
          <w:szCs w:val="24"/>
        </w:rPr>
        <w:t>krypton (</w:t>
      </w:r>
      <w:r w:rsidR="006017F4">
        <w:rPr>
          <w:sz w:val="24"/>
          <w:szCs w:val="24"/>
        </w:rPr>
        <w:t>Kr</w:t>
      </w:r>
      <w:r w:rsidR="006279FE">
        <w:rPr>
          <w:sz w:val="24"/>
          <w:szCs w:val="24"/>
        </w:rPr>
        <w:t>)</w:t>
      </w:r>
      <w:r w:rsidR="006017F4">
        <w:rPr>
          <w:sz w:val="24"/>
          <w:szCs w:val="24"/>
        </w:rPr>
        <w:t xml:space="preserve"> and</w:t>
      </w:r>
      <w:r w:rsidR="002E6C33" w:rsidRPr="00E90ED0">
        <w:rPr>
          <w:sz w:val="24"/>
          <w:szCs w:val="24"/>
        </w:rPr>
        <w:t xml:space="preserve"> </w:t>
      </w:r>
      <w:r w:rsidR="006279FE">
        <w:rPr>
          <w:sz w:val="24"/>
          <w:szCs w:val="24"/>
        </w:rPr>
        <w:t>xenon (</w:t>
      </w:r>
      <w:proofErr w:type="spellStart"/>
      <w:r w:rsidR="002E6C33" w:rsidRPr="00E90ED0">
        <w:rPr>
          <w:sz w:val="24"/>
          <w:szCs w:val="24"/>
        </w:rPr>
        <w:t>Xe</w:t>
      </w:r>
      <w:proofErr w:type="spellEnd"/>
      <w:r w:rsidR="006279FE">
        <w:rPr>
          <w:sz w:val="24"/>
          <w:szCs w:val="24"/>
        </w:rPr>
        <w:t>)</w:t>
      </w:r>
      <w:r w:rsidR="002E6C33" w:rsidRPr="00E90ED0">
        <w:rPr>
          <w:sz w:val="24"/>
          <w:szCs w:val="24"/>
        </w:rPr>
        <w:t xml:space="preserve"> </w:t>
      </w:r>
      <w:r w:rsidR="006017F4">
        <w:rPr>
          <w:sz w:val="24"/>
          <w:szCs w:val="24"/>
        </w:rPr>
        <w:t>altogether</w:t>
      </w:r>
      <w:r w:rsidR="002E6C33" w:rsidRPr="00E90ED0">
        <w:rPr>
          <w:sz w:val="24"/>
          <w:szCs w:val="24"/>
        </w:rPr>
        <w:t xml:space="preserve">. </w:t>
      </w:r>
    </w:p>
    <w:p w14:paraId="1268365B" w14:textId="77777777" w:rsidR="0095656E" w:rsidRDefault="0095656E" w:rsidP="00E228D5">
      <w:pPr>
        <w:jc w:val="both"/>
        <w:rPr>
          <w:sz w:val="24"/>
          <w:szCs w:val="24"/>
        </w:rPr>
      </w:pPr>
    </w:p>
    <w:p w14:paraId="6572957F" w14:textId="5C2F5054" w:rsidR="009A268C" w:rsidRDefault="00DB13CF" w:rsidP="00E228D5">
      <w:pPr>
        <w:jc w:val="both"/>
        <w:rPr>
          <w:color w:val="000000" w:themeColor="text1"/>
          <w:sz w:val="24"/>
          <w:szCs w:val="24"/>
        </w:rPr>
      </w:pPr>
      <w:r>
        <w:rPr>
          <w:sz w:val="24"/>
          <w:szCs w:val="24"/>
        </w:rPr>
        <w:t xml:space="preserve">This synthetic strategy </w:t>
      </w:r>
      <w:r w:rsidR="003A292F">
        <w:rPr>
          <w:sz w:val="24"/>
          <w:szCs w:val="24"/>
        </w:rPr>
        <w:t>was also</w:t>
      </w:r>
      <w:r>
        <w:rPr>
          <w:sz w:val="24"/>
          <w:szCs w:val="24"/>
        </w:rPr>
        <w:t xml:space="preserve"> used to tune gas selectivity</w:t>
      </w:r>
      <w:r w:rsidR="00DE50D7">
        <w:rPr>
          <w:sz w:val="24"/>
          <w:szCs w:val="24"/>
        </w:rPr>
        <w:t xml:space="preserve"> for hard-to-separate gas pairs, such as</w:t>
      </w:r>
      <w:r w:rsidR="006279FE" w:rsidRPr="00422D4F">
        <w:rPr>
          <w:sz w:val="24"/>
          <w:szCs w:val="24"/>
        </w:rPr>
        <w:t xml:space="preserve"> </w:t>
      </w:r>
      <w:proofErr w:type="spellStart"/>
      <w:r w:rsidR="006279FE" w:rsidRPr="00422D4F">
        <w:rPr>
          <w:sz w:val="24"/>
          <w:szCs w:val="24"/>
        </w:rPr>
        <w:t>Xe</w:t>
      </w:r>
      <w:proofErr w:type="spellEnd"/>
      <w:r w:rsidR="006279FE" w:rsidRPr="00422D4F">
        <w:rPr>
          <w:sz w:val="24"/>
          <w:szCs w:val="24"/>
        </w:rPr>
        <w:t xml:space="preserve"> and </w:t>
      </w:r>
      <w:r w:rsidR="006279FE" w:rsidRPr="00906E95">
        <w:rPr>
          <w:sz w:val="24"/>
          <w:szCs w:val="24"/>
        </w:rPr>
        <w:t xml:space="preserve">Kr </w:t>
      </w:r>
      <w:r w:rsidR="005F50EE">
        <w:rPr>
          <w:sz w:val="24"/>
          <w:szCs w:val="24"/>
        </w:rPr>
        <w:t>(</w:t>
      </w:r>
      <w:r w:rsidR="00ED200B" w:rsidRPr="009711CB">
        <w:rPr>
          <w:i/>
          <w:sz w:val="24"/>
          <w:szCs w:val="24"/>
        </w:rPr>
        <w:t>3</w:t>
      </w:r>
      <w:r w:rsidR="00ED200B">
        <w:rPr>
          <w:i/>
          <w:sz w:val="24"/>
          <w:szCs w:val="24"/>
        </w:rPr>
        <w:t>2</w:t>
      </w:r>
      <w:r w:rsidR="005F50EE">
        <w:rPr>
          <w:sz w:val="24"/>
          <w:szCs w:val="24"/>
        </w:rPr>
        <w:t xml:space="preserve">, </w:t>
      </w:r>
      <w:r w:rsidR="00ED200B" w:rsidRPr="009711CB">
        <w:rPr>
          <w:i/>
          <w:sz w:val="24"/>
          <w:szCs w:val="24"/>
        </w:rPr>
        <w:t>3</w:t>
      </w:r>
      <w:r w:rsidR="00ED200B">
        <w:rPr>
          <w:i/>
          <w:sz w:val="24"/>
          <w:szCs w:val="24"/>
        </w:rPr>
        <w:t>3</w:t>
      </w:r>
      <w:r w:rsidR="005F50EE">
        <w:rPr>
          <w:sz w:val="24"/>
          <w:szCs w:val="24"/>
        </w:rPr>
        <w:t>)</w:t>
      </w:r>
      <w:r w:rsidR="006279FE" w:rsidRPr="00422D4F">
        <w:rPr>
          <w:sz w:val="24"/>
          <w:szCs w:val="24"/>
        </w:rPr>
        <w:t xml:space="preserve">. </w:t>
      </w:r>
      <w:r w:rsidR="006279FE">
        <w:rPr>
          <w:color w:val="000000" w:themeColor="text1"/>
          <w:sz w:val="24"/>
          <w:szCs w:val="24"/>
        </w:rPr>
        <w:t>Xenon is heavier and more polarizable than Kr, and it</w:t>
      </w:r>
      <w:r w:rsidR="006279FE" w:rsidRPr="00422D4F">
        <w:rPr>
          <w:color w:val="000000" w:themeColor="text1"/>
          <w:sz w:val="24"/>
          <w:szCs w:val="24"/>
        </w:rPr>
        <w:t xml:space="preserve"> </w:t>
      </w:r>
      <w:r w:rsidR="006279FE">
        <w:rPr>
          <w:color w:val="000000" w:themeColor="text1"/>
          <w:sz w:val="24"/>
          <w:szCs w:val="24"/>
        </w:rPr>
        <w:t xml:space="preserve">tends to </w:t>
      </w:r>
      <w:r w:rsidR="006279FE" w:rsidRPr="00422D4F">
        <w:rPr>
          <w:color w:val="000000" w:themeColor="text1"/>
          <w:sz w:val="24"/>
          <w:szCs w:val="24"/>
        </w:rPr>
        <w:t xml:space="preserve">form stronger </w:t>
      </w:r>
      <w:proofErr w:type="spellStart"/>
      <w:r w:rsidR="0095656E">
        <w:rPr>
          <w:color w:val="000000" w:themeColor="text1"/>
          <w:sz w:val="24"/>
          <w:szCs w:val="24"/>
        </w:rPr>
        <w:t>vdW</w:t>
      </w:r>
      <w:proofErr w:type="spellEnd"/>
      <w:r w:rsidR="006279FE" w:rsidRPr="00422D4F">
        <w:rPr>
          <w:color w:val="000000" w:themeColor="text1"/>
          <w:sz w:val="24"/>
          <w:szCs w:val="24"/>
        </w:rPr>
        <w:t xml:space="preserve"> interactions</w:t>
      </w:r>
      <w:r w:rsidR="006279FE">
        <w:rPr>
          <w:color w:val="000000" w:themeColor="text1"/>
          <w:sz w:val="24"/>
          <w:szCs w:val="24"/>
        </w:rPr>
        <w:t xml:space="preserve"> with most sorbents unless</w:t>
      </w:r>
      <w:r w:rsidR="004B5B7A">
        <w:rPr>
          <w:color w:val="000000" w:themeColor="text1"/>
          <w:sz w:val="24"/>
          <w:szCs w:val="24"/>
        </w:rPr>
        <w:t xml:space="preserve"> </w:t>
      </w:r>
      <w:r w:rsidR="006279FE">
        <w:rPr>
          <w:color w:val="000000" w:themeColor="text1"/>
          <w:sz w:val="24"/>
          <w:szCs w:val="24"/>
        </w:rPr>
        <w:t>the pores are specifically attuned for Kr a</w:t>
      </w:r>
      <w:r w:rsidR="002549FE">
        <w:rPr>
          <w:color w:val="000000" w:themeColor="text1"/>
          <w:sz w:val="24"/>
          <w:szCs w:val="24"/>
        </w:rPr>
        <w:t>d</w:t>
      </w:r>
      <w:r w:rsidR="006279FE">
        <w:rPr>
          <w:color w:val="000000" w:themeColor="text1"/>
          <w:sz w:val="24"/>
          <w:szCs w:val="24"/>
        </w:rPr>
        <w:t>sorption</w:t>
      </w:r>
      <w:r w:rsidR="006279FE" w:rsidRPr="00422D4F">
        <w:rPr>
          <w:color w:val="000000" w:themeColor="text1"/>
          <w:sz w:val="24"/>
          <w:szCs w:val="24"/>
        </w:rPr>
        <w:t xml:space="preserve">. </w:t>
      </w:r>
      <w:r w:rsidR="00DD5A8A">
        <w:rPr>
          <w:color w:val="000000" w:themeColor="text1"/>
          <w:sz w:val="24"/>
          <w:szCs w:val="24"/>
        </w:rPr>
        <w:t xml:space="preserve">Preferential </w:t>
      </w:r>
      <w:r w:rsidR="009A268C">
        <w:rPr>
          <w:color w:val="000000" w:themeColor="text1"/>
          <w:sz w:val="24"/>
          <w:szCs w:val="24"/>
        </w:rPr>
        <w:t>K</w:t>
      </w:r>
      <w:r w:rsidR="00DD5A8A">
        <w:rPr>
          <w:color w:val="000000" w:themeColor="text1"/>
          <w:sz w:val="24"/>
          <w:szCs w:val="24"/>
        </w:rPr>
        <w:t xml:space="preserve">r adsorption </w:t>
      </w:r>
      <w:r w:rsidR="004B5B7A">
        <w:rPr>
          <w:color w:val="000000" w:themeColor="text1"/>
          <w:sz w:val="24"/>
          <w:szCs w:val="24"/>
        </w:rPr>
        <w:t xml:space="preserve">is </w:t>
      </w:r>
      <w:r w:rsidR="00DD5A8A">
        <w:rPr>
          <w:color w:val="000000" w:themeColor="text1"/>
          <w:sz w:val="24"/>
          <w:szCs w:val="24"/>
        </w:rPr>
        <w:t xml:space="preserve">very </w:t>
      </w:r>
      <w:r w:rsidR="004B5B7A">
        <w:rPr>
          <w:color w:val="000000" w:themeColor="text1"/>
          <w:sz w:val="24"/>
          <w:szCs w:val="24"/>
        </w:rPr>
        <w:t>rare</w:t>
      </w:r>
      <w:r w:rsidR="009A268C">
        <w:rPr>
          <w:color w:val="000000" w:themeColor="text1"/>
          <w:sz w:val="24"/>
          <w:szCs w:val="24"/>
        </w:rPr>
        <w:t>. F</w:t>
      </w:r>
      <w:r w:rsidR="004B5B7A">
        <w:rPr>
          <w:color w:val="000000" w:themeColor="text1"/>
          <w:sz w:val="24"/>
          <w:szCs w:val="24"/>
        </w:rPr>
        <w:t>or example, just</w:t>
      </w:r>
      <w:r w:rsidR="006279FE" w:rsidRPr="00422D4F">
        <w:rPr>
          <w:color w:val="000000" w:themeColor="text1"/>
          <w:sz w:val="24"/>
          <w:szCs w:val="24"/>
        </w:rPr>
        <w:t xml:space="preserve"> one MOF</w:t>
      </w:r>
      <w:r w:rsidR="00A51BA7">
        <w:rPr>
          <w:color w:val="000000" w:themeColor="text1"/>
          <w:sz w:val="24"/>
          <w:szCs w:val="24"/>
        </w:rPr>
        <w:t xml:space="preserve">, </w:t>
      </w:r>
      <w:proofErr w:type="spellStart"/>
      <w:r w:rsidR="00A51BA7" w:rsidRPr="00E549B2">
        <w:rPr>
          <w:b/>
          <w:color w:val="000000" w:themeColor="text1"/>
          <w:sz w:val="24"/>
          <w:szCs w:val="24"/>
        </w:rPr>
        <w:t>FMOFCu</w:t>
      </w:r>
      <w:proofErr w:type="spellEnd"/>
      <w:r w:rsidR="00A51BA7">
        <w:rPr>
          <w:color w:val="000000" w:themeColor="text1"/>
          <w:sz w:val="24"/>
          <w:szCs w:val="24"/>
        </w:rPr>
        <w:t>,</w:t>
      </w:r>
      <w:r w:rsidR="006279FE">
        <w:rPr>
          <w:color w:val="000000" w:themeColor="text1"/>
          <w:sz w:val="24"/>
          <w:szCs w:val="24"/>
        </w:rPr>
        <w:t xml:space="preserve"> a</w:t>
      </w:r>
      <w:r w:rsidR="002549FE">
        <w:rPr>
          <w:color w:val="000000" w:themeColor="text1"/>
          <w:sz w:val="24"/>
          <w:szCs w:val="24"/>
        </w:rPr>
        <w:t>d</w:t>
      </w:r>
      <w:r w:rsidR="006279FE">
        <w:rPr>
          <w:color w:val="000000" w:themeColor="text1"/>
          <w:sz w:val="24"/>
          <w:szCs w:val="24"/>
        </w:rPr>
        <w:t>sorbs</w:t>
      </w:r>
      <w:r w:rsidR="006279FE" w:rsidRPr="00422D4F">
        <w:rPr>
          <w:color w:val="000000" w:themeColor="text1"/>
          <w:sz w:val="24"/>
          <w:szCs w:val="24"/>
        </w:rPr>
        <w:t xml:space="preserve"> Kr </w:t>
      </w:r>
      <w:r w:rsidR="006279FE">
        <w:rPr>
          <w:color w:val="000000" w:themeColor="text1"/>
          <w:sz w:val="24"/>
          <w:szCs w:val="24"/>
        </w:rPr>
        <w:t xml:space="preserve">selectively </w:t>
      </w:r>
      <w:r w:rsidR="006279FE" w:rsidRPr="00422D4F">
        <w:rPr>
          <w:color w:val="000000" w:themeColor="text1"/>
          <w:sz w:val="24"/>
          <w:szCs w:val="24"/>
        </w:rPr>
        <w:t xml:space="preserve">over </w:t>
      </w:r>
      <w:proofErr w:type="spellStart"/>
      <w:r w:rsidR="006279FE" w:rsidRPr="00422D4F">
        <w:rPr>
          <w:color w:val="000000" w:themeColor="text1"/>
          <w:sz w:val="24"/>
          <w:szCs w:val="24"/>
        </w:rPr>
        <w:t>Xe</w:t>
      </w:r>
      <w:proofErr w:type="spellEnd"/>
      <w:r w:rsidR="006279FE" w:rsidRPr="00422D4F">
        <w:rPr>
          <w:color w:val="000000" w:themeColor="text1"/>
          <w:sz w:val="24"/>
          <w:szCs w:val="24"/>
        </w:rPr>
        <w:t xml:space="preserve"> at temperature</w:t>
      </w:r>
      <w:r w:rsidR="006279FE">
        <w:rPr>
          <w:color w:val="000000" w:themeColor="text1"/>
          <w:sz w:val="24"/>
          <w:szCs w:val="24"/>
        </w:rPr>
        <w:t>s</w:t>
      </w:r>
      <w:r w:rsidR="006279FE" w:rsidRPr="00422D4F">
        <w:rPr>
          <w:color w:val="000000" w:themeColor="text1"/>
          <w:sz w:val="24"/>
          <w:szCs w:val="24"/>
        </w:rPr>
        <w:t xml:space="preserve"> below 0 </w:t>
      </w:r>
      <w:r w:rsidR="00B3018D">
        <w:rPr>
          <w:rFonts w:ascii="Calibri" w:hAnsi="Calibri" w:cs="Calibri"/>
          <w:color w:val="000000" w:themeColor="text1"/>
          <w:sz w:val="24"/>
          <w:szCs w:val="24"/>
        </w:rPr>
        <w:t>°</w:t>
      </w:r>
      <w:r w:rsidR="006279FE" w:rsidRPr="00422D4F">
        <w:rPr>
          <w:color w:val="000000" w:themeColor="text1"/>
          <w:sz w:val="24"/>
          <w:szCs w:val="24"/>
        </w:rPr>
        <w:t>C</w:t>
      </w:r>
      <w:r w:rsidR="00A57F8C">
        <w:rPr>
          <w:color w:val="000000" w:themeColor="text1"/>
          <w:sz w:val="24"/>
          <w:szCs w:val="24"/>
        </w:rPr>
        <w:t xml:space="preserve"> (</w:t>
      </w:r>
      <w:r w:rsidR="00ED200B" w:rsidRPr="00E549B2">
        <w:rPr>
          <w:i/>
          <w:color w:val="000000" w:themeColor="text1"/>
          <w:sz w:val="24"/>
          <w:szCs w:val="24"/>
        </w:rPr>
        <w:t>3</w:t>
      </w:r>
      <w:r w:rsidR="00ED200B">
        <w:rPr>
          <w:i/>
          <w:color w:val="000000" w:themeColor="text1"/>
          <w:sz w:val="24"/>
          <w:szCs w:val="24"/>
        </w:rPr>
        <w:t>3</w:t>
      </w:r>
      <w:r w:rsidR="00A57F8C">
        <w:rPr>
          <w:color w:val="000000" w:themeColor="text1"/>
          <w:sz w:val="24"/>
          <w:szCs w:val="24"/>
        </w:rPr>
        <w:t>)</w:t>
      </w:r>
      <w:r w:rsidR="006279FE" w:rsidRPr="00422D4F">
        <w:rPr>
          <w:color w:val="000000" w:themeColor="text1"/>
          <w:sz w:val="24"/>
          <w:szCs w:val="24"/>
        </w:rPr>
        <w:t xml:space="preserve">. </w:t>
      </w:r>
    </w:p>
    <w:p w14:paraId="3471B4B4" w14:textId="77777777" w:rsidR="009A268C" w:rsidRDefault="009A268C" w:rsidP="00E228D5">
      <w:pPr>
        <w:jc w:val="both"/>
        <w:rPr>
          <w:sz w:val="24"/>
          <w:szCs w:val="24"/>
        </w:rPr>
      </w:pPr>
    </w:p>
    <w:p w14:paraId="0E0B8E35" w14:textId="04578827" w:rsidR="00E90ED0" w:rsidRPr="004B5B7A" w:rsidRDefault="004B5B7A" w:rsidP="00E228D5">
      <w:pPr>
        <w:jc w:val="both"/>
        <w:rPr>
          <w:sz w:val="24"/>
          <w:szCs w:val="24"/>
        </w:rPr>
      </w:pPr>
      <w:r>
        <w:rPr>
          <w:sz w:val="24"/>
          <w:szCs w:val="24"/>
        </w:rPr>
        <w:t>M</w:t>
      </w:r>
      <w:r w:rsidR="00DB13CF">
        <w:rPr>
          <w:sz w:val="24"/>
          <w:szCs w:val="24"/>
        </w:rPr>
        <w:t xml:space="preserve">ost of these </w:t>
      </w:r>
      <w:r w:rsidR="00C41419">
        <w:rPr>
          <w:sz w:val="24"/>
          <w:szCs w:val="24"/>
        </w:rPr>
        <w:t xml:space="preserve">organic </w:t>
      </w:r>
      <w:r w:rsidR="00DB13CF">
        <w:rPr>
          <w:sz w:val="24"/>
          <w:szCs w:val="24"/>
        </w:rPr>
        <w:t xml:space="preserve">cages </w:t>
      </w:r>
      <w:r w:rsidR="00DD5A8A">
        <w:rPr>
          <w:sz w:val="24"/>
          <w:szCs w:val="24"/>
        </w:rPr>
        <w:t xml:space="preserve">also </w:t>
      </w:r>
      <w:r w:rsidR="00DB13CF">
        <w:rPr>
          <w:sz w:val="24"/>
          <w:szCs w:val="24"/>
        </w:rPr>
        <w:t xml:space="preserve">exhibit </w:t>
      </w:r>
      <w:r w:rsidR="006279FE">
        <w:rPr>
          <w:sz w:val="24"/>
          <w:szCs w:val="24"/>
        </w:rPr>
        <w:t>higher uptakes for</w:t>
      </w:r>
      <w:r w:rsidR="00DB13CF">
        <w:rPr>
          <w:sz w:val="24"/>
          <w:szCs w:val="24"/>
        </w:rPr>
        <w:t xml:space="preserve"> </w:t>
      </w:r>
      <w:proofErr w:type="spellStart"/>
      <w:r w:rsidR="00DB13CF">
        <w:rPr>
          <w:sz w:val="24"/>
          <w:szCs w:val="24"/>
        </w:rPr>
        <w:t>Xe</w:t>
      </w:r>
      <w:proofErr w:type="spellEnd"/>
      <w:r w:rsidR="00DB13CF">
        <w:rPr>
          <w:sz w:val="24"/>
          <w:szCs w:val="24"/>
        </w:rPr>
        <w:t xml:space="preserve"> than </w:t>
      </w:r>
      <w:r w:rsidR="006279FE">
        <w:rPr>
          <w:sz w:val="24"/>
          <w:szCs w:val="24"/>
        </w:rPr>
        <w:t xml:space="preserve">for </w:t>
      </w:r>
      <w:r w:rsidR="00DB13CF">
        <w:rPr>
          <w:sz w:val="24"/>
          <w:szCs w:val="24"/>
        </w:rPr>
        <w:t>Kr</w:t>
      </w:r>
      <w:r w:rsidR="00DD5A8A">
        <w:rPr>
          <w:sz w:val="24"/>
          <w:szCs w:val="24"/>
        </w:rPr>
        <w:t>,</w:t>
      </w:r>
      <w:r w:rsidR="00DD5A8A" w:rsidDel="00DD5A8A">
        <w:rPr>
          <w:sz w:val="24"/>
          <w:szCs w:val="24"/>
        </w:rPr>
        <w:t xml:space="preserve"> </w:t>
      </w:r>
      <w:r w:rsidR="00DB13CF">
        <w:rPr>
          <w:sz w:val="24"/>
          <w:szCs w:val="24"/>
        </w:rPr>
        <w:t xml:space="preserve">but </w:t>
      </w:r>
      <w:bookmarkStart w:id="19" w:name="OLE_LINK101"/>
      <w:bookmarkStart w:id="20" w:name="OLE_LINK102"/>
      <w:r w:rsidR="00DB13CF" w:rsidRPr="00E90ED0">
        <w:rPr>
          <w:b/>
          <w:sz w:val="24"/>
          <w:szCs w:val="24"/>
        </w:rPr>
        <w:t>1AT-5FT-RCC3</w:t>
      </w:r>
      <w:bookmarkEnd w:id="19"/>
      <w:bookmarkEnd w:id="20"/>
      <w:r>
        <w:rPr>
          <w:sz w:val="24"/>
          <w:szCs w:val="24"/>
        </w:rPr>
        <w:t xml:space="preserve"> </w:t>
      </w:r>
      <w:r w:rsidR="00C41419">
        <w:rPr>
          <w:sz w:val="24"/>
          <w:szCs w:val="24"/>
        </w:rPr>
        <w:t>exhibit</w:t>
      </w:r>
      <w:r w:rsidR="009A268C">
        <w:rPr>
          <w:sz w:val="24"/>
          <w:szCs w:val="24"/>
        </w:rPr>
        <w:t>ed</w:t>
      </w:r>
      <w:r w:rsidR="00C41419">
        <w:rPr>
          <w:sz w:val="24"/>
          <w:szCs w:val="24"/>
        </w:rPr>
        <w:t xml:space="preserve"> </w:t>
      </w:r>
      <w:r w:rsidR="00DB13CF">
        <w:rPr>
          <w:sz w:val="24"/>
          <w:szCs w:val="24"/>
        </w:rPr>
        <w:t xml:space="preserve">reverse </w:t>
      </w:r>
      <w:r w:rsidR="002F0D36">
        <w:rPr>
          <w:sz w:val="24"/>
          <w:szCs w:val="24"/>
        </w:rPr>
        <w:t xml:space="preserve">uptake </w:t>
      </w:r>
      <w:r w:rsidR="00C41419">
        <w:rPr>
          <w:sz w:val="24"/>
          <w:szCs w:val="24"/>
        </w:rPr>
        <w:t>for these two gases</w:t>
      </w:r>
      <w:r w:rsidR="00DB13CF">
        <w:rPr>
          <w:sz w:val="24"/>
          <w:szCs w:val="24"/>
        </w:rPr>
        <w:t xml:space="preserve">. </w:t>
      </w:r>
      <w:r w:rsidR="00DB13CF" w:rsidRPr="00422D4F">
        <w:rPr>
          <w:color w:val="000000" w:themeColor="text1"/>
          <w:sz w:val="24"/>
          <w:szCs w:val="24"/>
        </w:rPr>
        <w:t xml:space="preserve">As shown in </w:t>
      </w:r>
      <w:r w:rsidR="002F0D36">
        <w:rPr>
          <w:color w:val="000000" w:themeColor="text1"/>
          <w:sz w:val="24"/>
          <w:szCs w:val="24"/>
        </w:rPr>
        <w:t>f</w:t>
      </w:r>
      <w:r w:rsidR="002F0D36" w:rsidRPr="00422D4F">
        <w:rPr>
          <w:color w:val="000000" w:themeColor="text1"/>
          <w:sz w:val="24"/>
          <w:szCs w:val="24"/>
        </w:rPr>
        <w:t>ig</w:t>
      </w:r>
      <w:r w:rsidR="00DB13CF">
        <w:rPr>
          <w:color w:val="000000" w:themeColor="text1"/>
          <w:sz w:val="24"/>
          <w:szCs w:val="24"/>
        </w:rPr>
        <w:t>.</w:t>
      </w:r>
      <w:r w:rsidR="00DB13CF" w:rsidRPr="00422D4F">
        <w:rPr>
          <w:color w:val="000000" w:themeColor="text1"/>
          <w:sz w:val="24"/>
          <w:szCs w:val="24"/>
        </w:rPr>
        <w:t xml:space="preserve"> </w:t>
      </w:r>
      <w:r w:rsidR="00C805DC" w:rsidRPr="00906E95">
        <w:rPr>
          <w:color w:val="000000" w:themeColor="text1"/>
          <w:sz w:val="24"/>
          <w:szCs w:val="24"/>
        </w:rPr>
        <w:t>S</w:t>
      </w:r>
      <w:r w:rsidR="002F0D36">
        <w:rPr>
          <w:color w:val="000000" w:themeColor="text1"/>
          <w:sz w:val="24"/>
          <w:szCs w:val="24"/>
        </w:rPr>
        <w:t>6</w:t>
      </w:r>
      <w:r w:rsidR="00DB13CF" w:rsidRPr="00422D4F">
        <w:rPr>
          <w:color w:val="000000" w:themeColor="text1"/>
          <w:sz w:val="24"/>
          <w:szCs w:val="24"/>
        </w:rPr>
        <w:t xml:space="preserve">, the estimated </w:t>
      </w:r>
      <w:r w:rsidR="00DB13CF">
        <w:rPr>
          <w:color w:val="000000" w:themeColor="text1"/>
          <w:sz w:val="24"/>
          <w:szCs w:val="24"/>
        </w:rPr>
        <w:t xml:space="preserve">ideal </w:t>
      </w:r>
      <w:r w:rsidR="00DB13CF" w:rsidRPr="00422D4F">
        <w:rPr>
          <w:color w:val="000000" w:themeColor="text1"/>
          <w:sz w:val="24"/>
          <w:szCs w:val="24"/>
        </w:rPr>
        <w:t>Kr/</w:t>
      </w:r>
      <w:proofErr w:type="spellStart"/>
      <w:r w:rsidR="00DB13CF" w:rsidRPr="00422D4F">
        <w:rPr>
          <w:color w:val="000000" w:themeColor="text1"/>
          <w:sz w:val="24"/>
          <w:szCs w:val="24"/>
        </w:rPr>
        <w:t>Xe</w:t>
      </w:r>
      <w:proofErr w:type="spellEnd"/>
      <w:r w:rsidR="00DB13CF" w:rsidRPr="00422D4F">
        <w:rPr>
          <w:color w:val="000000" w:themeColor="text1"/>
          <w:sz w:val="24"/>
          <w:szCs w:val="24"/>
        </w:rPr>
        <w:t xml:space="preserve"> molar selectivity </w:t>
      </w:r>
      <w:r w:rsidR="002B0B50">
        <w:rPr>
          <w:color w:val="000000" w:themeColor="text1"/>
          <w:sz w:val="24"/>
          <w:szCs w:val="24"/>
        </w:rPr>
        <w:t xml:space="preserve">could be switched at temperature below 0 </w:t>
      </w:r>
      <w:r w:rsidR="002B0B50">
        <w:rPr>
          <w:rFonts w:ascii="Calibri" w:hAnsi="Calibri" w:cs="Calibri"/>
          <w:color w:val="000000" w:themeColor="text1"/>
          <w:sz w:val="24"/>
          <w:szCs w:val="24"/>
        </w:rPr>
        <w:t>°</w:t>
      </w:r>
      <w:r w:rsidR="002B0B50">
        <w:rPr>
          <w:color w:val="000000" w:themeColor="text1"/>
          <w:sz w:val="24"/>
          <w:szCs w:val="24"/>
        </w:rPr>
        <w:t>C</w:t>
      </w:r>
      <w:r w:rsidR="00DB13CF">
        <w:rPr>
          <w:color w:val="000000" w:themeColor="text1"/>
          <w:sz w:val="24"/>
          <w:szCs w:val="24"/>
        </w:rPr>
        <w:t>.</w:t>
      </w:r>
      <w:r>
        <w:rPr>
          <w:color w:val="000000" w:themeColor="text1"/>
          <w:sz w:val="24"/>
          <w:szCs w:val="24"/>
        </w:rPr>
        <w:t xml:space="preserve"> We ascribe this </w:t>
      </w:r>
      <w:r w:rsidR="009A268C">
        <w:rPr>
          <w:color w:val="000000" w:themeColor="text1"/>
          <w:sz w:val="24"/>
          <w:szCs w:val="24"/>
        </w:rPr>
        <w:t xml:space="preserve">effect </w:t>
      </w:r>
      <w:r>
        <w:rPr>
          <w:color w:val="000000" w:themeColor="text1"/>
          <w:sz w:val="24"/>
          <w:szCs w:val="24"/>
        </w:rPr>
        <w:t xml:space="preserve">to </w:t>
      </w:r>
      <w:r w:rsidRPr="00E90ED0">
        <w:rPr>
          <w:b/>
          <w:sz w:val="24"/>
          <w:szCs w:val="24"/>
        </w:rPr>
        <w:t>1AT-5FT-RCC3</w:t>
      </w:r>
      <w:r>
        <w:rPr>
          <w:sz w:val="24"/>
          <w:szCs w:val="24"/>
        </w:rPr>
        <w:t xml:space="preserve"> having </w:t>
      </w:r>
      <w:r w:rsidR="00A16A88">
        <w:rPr>
          <w:sz w:val="24"/>
          <w:szCs w:val="24"/>
        </w:rPr>
        <w:t xml:space="preserve">a cavity ideally suited to accommodate Kr but too small for </w:t>
      </w:r>
      <w:proofErr w:type="spellStart"/>
      <w:r w:rsidR="00A16A88">
        <w:rPr>
          <w:sz w:val="24"/>
          <w:szCs w:val="24"/>
        </w:rPr>
        <w:t>Xe</w:t>
      </w:r>
      <w:proofErr w:type="spellEnd"/>
      <w:r w:rsidR="009A268C">
        <w:rPr>
          <w:sz w:val="24"/>
          <w:szCs w:val="24"/>
        </w:rPr>
        <w:t>. I</w:t>
      </w:r>
      <w:r>
        <w:rPr>
          <w:sz w:val="24"/>
          <w:szCs w:val="24"/>
        </w:rPr>
        <w:t xml:space="preserve">nserting </w:t>
      </w:r>
      <w:r w:rsidR="0033397E">
        <w:rPr>
          <w:sz w:val="24"/>
          <w:szCs w:val="24"/>
        </w:rPr>
        <w:t xml:space="preserve">one </w:t>
      </w:r>
      <w:r>
        <w:rPr>
          <w:sz w:val="24"/>
          <w:szCs w:val="24"/>
        </w:rPr>
        <w:t>additional methyl</w:t>
      </w:r>
      <w:r w:rsidR="00DC2DE8">
        <w:rPr>
          <w:sz w:val="24"/>
          <w:szCs w:val="24"/>
        </w:rPr>
        <w:t xml:space="preserve"> </w:t>
      </w:r>
      <w:r w:rsidR="00631871">
        <w:rPr>
          <w:sz w:val="24"/>
          <w:szCs w:val="24"/>
        </w:rPr>
        <w:t xml:space="preserve">group </w:t>
      </w:r>
      <w:r>
        <w:rPr>
          <w:sz w:val="24"/>
          <w:szCs w:val="24"/>
        </w:rPr>
        <w:t xml:space="preserve">to form </w:t>
      </w:r>
      <w:r w:rsidRPr="00F9147C">
        <w:rPr>
          <w:b/>
          <w:sz w:val="24"/>
          <w:szCs w:val="24"/>
        </w:rPr>
        <w:t>6</w:t>
      </w:r>
      <w:r>
        <w:rPr>
          <w:b/>
          <w:sz w:val="24"/>
          <w:szCs w:val="24"/>
        </w:rPr>
        <w:t>E</w:t>
      </w:r>
      <w:r w:rsidRPr="00F9147C">
        <w:rPr>
          <w:b/>
          <w:sz w:val="24"/>
          <w:szCs w:val="24"/>
        </w:rPr>
        <w:t>T-RCC3</w:t>
      </w:r>
      <w:r>
        <w:rPr>
          <w:sz w:val="24"/>
          <w:szCs w:val="24"/>
        </w:rPr>
        <w:t xml:space="preserve"> render</w:t>
      </w:r>
      <w:r w:rsidR="009A268C">
        <w:rPr>
          <w:sz w:val="24"/>
          <w:szCs w:val="24"/>
        </w:rPr>
        <w:t>ed</w:t>
      </w:r>
      <w:r>
        <w:rPr>
          <w:sz w:val="24"/>
          <w:szCs w:val="24"/>
        </w:rPr>
        <w:t xml:space="preserve"> the cavity too small to allow </w:t>
      </w:r>
      <w:r w:rsidR="00C82A8E">
        <w:rPr>
          <w:sz w:val="24"/>
          <w:szCs w:val="24"/>
        </w:rPr>
        <w:t>ad</w:t>
      </w:r>
      <w:r>
        <w:rPr>
          <w:sz w:val="24"/>
          <w:szCs w:val="24"/>
        </w:rPr>
        <w:t xml:space="preserve">sorption of either </w:t>
      </w:r>
      <w:r w:rsidR="00797141">
        <w:rPr>
          <w:sz w:val="24"/>
          <w:szCs w:val="24"/>
        </w:rPr>
        <w:t>gas</w:t>
      </w:r>
      <w:r>
        <w:rPr>
          <w:sz w:val="24"/>
          <w:szCs w:val="24"/>
        </w:rPr>
        <w:t>.</w:t>
      </w:r>
    </w:p>
    <w:p w14:paraId="7896D3C0" w14:textId="77777777" w:rsidR="00A525B4" w:rsidRPr="00422D4F" w:rsidRDefault="00A525B4" w:rsidP="00E228D5">
      <w:pPr>
        <w:jc w:val="both"/>
        <w:rPr>
          <w:sz w:val="24"/>
          <w:szCs w:val="24"/>
        </w:rPr>
      </w:pPr>
    </w:p>
    <w:p w14:paraId="2F2B049F" w14:textId="2D0EF7D7" w:rsidR="002E6C33" w:rsidRDefault="00AC2832" w:rsidP="00E228D5">
      <w:pPr>
        <w:jc w:val="both"/>
        <w:rPr>
          <w:b/>
          <w:bCs/>
          <w:sz w:val="24"/>
          <w:szCs w:val="24"/>
        </w:rPr>
      </w:pPr>
      <w:r w:rsidRPr="00E549B2">
        <w:rPr>
          <w:b/>
          <w:sz w:val="24"/>
          <w:szCs w:val="24"/>
        </w:rPr>
        <w:t>H</w:t>
      </w:r>
      <w:r w:rsidR="002E6C33" w:rsidRPr="00E90ED0">
        <w:rPr>
          <w:b/>
          <w:bCs/>
          <w:sz w:val="24"/>
          <w:szCs w:val="24"/>
        </w:rPr>
        <w:t>ydrogen isotope</w:t>
      </w:r>
      <w:r>
        <w:rPr>
          <w:b/>
          <w:bCs/>
          <w:sz w:val="24"/>
          <w:szCs w:val="24"/>
        </w:rPr>
        <w:t xml:space="preserve"> separation</w:t>
      </w:r>
      <w:r w:rsidR="002E6C33" w:rsidRPr="00E90ED0">
        <w:rPr>
          <w:b/>
          <w:bCs/>
          <w:sz w:val="24"/>
          <w:szCs w:val="24"/>
        </w:rPr>
        <w:t xml:space="preserve"> </w:t>
      </w:r>
      <w:r>
        <w:rPr>
          <w:b/>
          <w:bCs/>
          <w:sz w:val="24"/>
          <w:szCs w:val="24"/>
        </w:rPr>
        <w:t xml:space="preserve">using </w:t>
      </w:r>
      <w:r w:rsidR="00B46C24">
        <w:rPr>
          <w:b/>
          <w:bCs/>
          <w:sz w:val="24"/>
          <w:szCs w:val="24"/>
        </w:rPr>
        <w:t xml:space="preserve">an </w:t>
      </w:r>
      <w:r w:rsidR="0065411A">
        <w:rPr>
          <w:b/>
          <w:bCs/>
          <w:sz w:val="24"/>
          <w:szCs w:val="24"/>
        </w:rPr>
        <w:t xml:space="preserve">ultrafine aperture </w:t>
      </w:r>
      <w:r w:rsidR="002E6C33" w:rsidRPr="00E90ED0">
        <w:rPr>
          <w:b/>
          <w:bCs/>
          <w:sz w:val="24"/>
          <w:szCs w:val="24"/>
        </w:rPr>
        <w:t>cage</w:t>
      </w:r>
    </w:p>
    <w:p w14:paraId="19D4BB92" w14:textId="112C88EA" w:rsidR="00C41419" w:rsidRDefault="00C41419" w:rsidP="00E228D5">
      <w:pPr>
        <w:jc w:val="both"/>
        <w:rPr>
          <w:b/>
          <w:bCs/>
          <w:sz w:val="24"/>
          <w:szCs w:val="24"/>
        </w:rPr>
      </w:pPr>
    </w:p>
    <w:p w14:paraId="28BD7B89" w14:textId="2B81712E" w:rsidR="00C41419" w:rsidRDefault="001B39F8" w:rsidP="00C41419">
      <w:pPr>
        <w:jc w:val="both"/>
        <w:rPr>
          <w:sz w:val="24"/>
          <w:szCs w:val="24"/>
        </w:rPr>
      </w:pPr>
      <w:r>
        <w:rPr>
          <w:sz w:val="24"/>
          <w:szCs w:val="24"/>
        </w:rPr>
        <w:t>E</w:t>
      </w:r>
      <w:r w:rsidR="00C41419">
        <w:rPr>
          <w:sz w:val="24"/>
          <w:szCs w:val="24"/>
        </w:rPr>
        <w:t xml:space="preserve">fficient </w:t>
      </w:r>
      <w:r w:rsidR="00744399">
        <w:rPr>
          <w:sz w:val="24"/>
          <w:szCs w:val="24"/>
        </w:rPr>
        <w:t>KQS</w:t>
      </w:r>
      <w:r w:rsidR="00C41419">
        <w:rPr>
          <w:sz w:val="24"/>
          <w:szCs w:val="24"/>
        </w:rPr>
        <w:t xml:space="preserve"> </w:t>
      </w:r>
      <w:r>
        <w:rPr>
          <w:sz w:val="24"/>
          <w:szCs w:val="24"/>
        </w:rPr>
        <w:t>requires</w:t>
      </w:r>
      <w:r w:rsidR="00744399">
        <w:rPr>
          <w:sz w:val="24"/>
          <w:szCs w:val="24"/>
        </w:rPr>
        <w:t xml:space="preserve"> </w:t>
      </w:r>
      <w:r>
        <w:rPr>
          <w:sz w:val="24"/>
          <w:szCs w:val="24"/>
        </w:rPr>
        <w:t xml:space="preserve">porous solids </w:t>
      </w:r>
      <w:r w:rsidR="00C41419">
        <w:rPr>
          <w:sz w:val="24"/>
          <w:szCs w:val="24"/>
        </w:rPr>
        <w:t xml:space="preserve">where the difference between </w:t>
      </w:r>
      <w:r w:rsidR="0056036D">
        <w:rPr>
          <w:sz w:val="24"/>
          <w:szCs w:val="24"/>
        </w:rPr>
        <w:t>aperture</w:t>
      </w:r>
      <w:r w:rsidR="00C41419">
        <w:rPr>
          <w:sz w:val="24"/>
          <w:szCs w:val="24"/>
        </w:rPr>
        <w:t xml:space="preserve"> </w:t>
      </w:r>
      <w:r w:rsidR="00744399">
        <w:rPr>
          <w:sz w:val="24"/>
          <w:szCs w:val="24"/>
        </w:rPr>
        <w:t xml:space="preserve">size </w:t>
      </w:r>
      <w:r w:rsidR="00C41419">
        <w:rPr>
          <w:sz w:val="24"/>
          <w:szCs w:val="24"/>
        </w:rPr>
        <w:t xml:space="preserve">and </w:t>
      </w:r>
      <w:r w:rsidR="00744399">
        <w:rPr>
          <w:sz w:val="24"/>
          <w:szCs w:val="24"/>
        </w:rPr>
        <w:t>gas diameter</w:t>
      </w:r>
      <w:r w:rsidR="00C41419">
        <w:rPr>
          <w:sz w:val="24"/>
          <w:szCs w:val="24"/>
        </w:rPr>
        <w:t xml:space="preserve"> </w:t>
      </w:r>
      <w:r w:rsidR="00744399">
        <w:rPr>
          <w:sz w:val="24"/>
          <w:szCs w:val="24"/>
        </w:rPr>
        <w:t>is</w:t>
      </w:r>
      <w:r w:rsidR="00C41419">
        <w:rPr>
          <w:sz w:val="24"/>
          <w:szCs w:val="24"/>
        </w:rPr>
        <w:t xml:space="preserve"> comparable to the de Broglie wavelength. The kinetic diameter of hydrogen is 2.89 </w:t>
      </w:r>
      <w:r w:rsidR="00C41419" w:rsidRPr="003F1337">
        <w:rPr>
          <w:color w:val="000000" w:themeColor="text1"/>
          <w:sz w:val="24"/>
          <w:szCs w:val="24"/>
        </w:rPr>
        <w:t>Å</w:t>
      </w:r>
      <w:r w:rsidR="00744399">
        <w:rPr>
          <w:color w:val="000000" w:themeColor="text1"/>
          <w:sz w:val="24"/>
          <w:szCs w:val="24"/>
        </w:rPr>
        <w:t xml:space="preserve"> a</w:t>
      </w:r>
      <w:r w:rsidR="00C41419">
        <w:rPr>
          <w:color w:val="000000" w:themeColor="text1"/>
          <w:sz w:val="24"/>
          <w:szCs w:val="24"/>
        </w:rPr>
        <w:t>nd</w:t>
      </w:r>
      <w:r w:rsidR="00C41419">
        <w:rPr>
          <w:sz w:val="24"/>
          <w:szCs w:val="24"/>
        </w:rPr>
        <w:t xml:space="preserve"> previous studies suggest</w:t>
      </w:r>
      <w:r>
        <w:rPr>
          <w:sz w:val="24"/>
          <w:szCs w:val="24"/>
        </w:rPr>
        <w:t xml:space="preserve"> that</w:t>
      </w:r>
      <w:r w:rsidR="00C41419">
        <w:rPr>
          <w:sz w:val="24"/>
          <w:szCs w:val="24"/>
        </w:rPr>
        <w:t xml:space="preserve"> the optimum aperture </w:t>
      </w:r>
      <w:r>
        <w:rPr>
          <w:sz w:val="24"/>
          <w:szCs w:val="24"/>
        </w:rPr>
        <w:t xml:space="preserve">size </w:t>
      </w:r>
      <w:r w:rsidR="00040D6D">
        <w:rPr>
          <w:sz w:val="24"/>
          <w:szCs w:val="24"/>
        </w:rPr>
        <w:t xml:space="preserve">to </w:t>
      </w:r>
      <w:r w:rsidR="004C67A2">
        <w:rPr>
          <w:sz w:val="24"/>
          <w:szCs w:val="24"/>
        </w:rPr>
        <w:t>achieve</w:t>
      </w:r>
      <w:r w:rsidR="00040D6D">
        <w:rPr>
          <w:sz w:val="24"/>
          <w:szCs w:val="24"/>
        </w:rPr>
        <w:t xml:space="preserve"> KQS with </w:t>
      </w:r>
      <w:r w:rsidR="00C41419">
        <w:rPr>
          <w:sz w:val="24"/>
          <w:szCs w:val="24"/>
        </w:rPr>
        <w:t xml:space="preserve">rigid frameworks </w:t>
      </w:r>
      <w:r w:rsidR="002C133D">
        <w:rPr>
          <w:rFonts w:hint="eastAsia"/>
          <w:sz w:val="24"/>
          <w:szCs w:val="24"/>
          <w:lang w:eastAsia="zh-CN"/>
        </w:rPr>
        <w:t>l</w:t>
      </w:r>
      <w:r w:rsidR="002C133D">
        <w:rPr>
          <w:sz w:val="24"/>
          <w:szCs w:val="24"/>
          <w:lang w:eastAsia="zh-CN"/>
        </w:rPr>
        <w:t>ie</w:t>
      </w:r>
      <w:r>
        <w:rPr>
          <w:sz w:val="24"/>
          <w:szCs w:val="24"/>
          <w:lang w:eastAsia="zh-CN"/>
        </w:rPr>
        <w:t>s</w:t>
      </w:r>
      <w:r w:rsidR="002C133D">
        <w:rPr>
          <w:sz w:val="24"/>
          <w:szCs w:val="24"/>
          <w:lang w:eastAsia="zh-CN"/>
        </w:rPr>
        <w:t xml:space="preserve"> </w:t>
      </w:r>
      <w:r w:rsidR="00A56448">
        <w:rPr>
          <w:sz w:val="24"/>
          <w:szCs w:val="24"/>
          <w:lang w:eastAsia="zh-CN"/>
        </w:rPr>
        <w:t xml:space="preserve">below </w:t>
      </w:r>
      <w:r w:rsidR="00C41419" w:rsidRPr="00E549B2">
        <w:rPr>
          <w:sz w:val="24"/>
          <w:szCs w:val="24"/>
        </w:rPr>
        <w:t>3.40</w:t>
      </w:r>
      <w:r w:rsidR="00040D6D" w:rsidRPr="00E549B2">
        <w:rPr>
          <w:sz w:val="24"/>
          <w:szCs w:val="24"/>
        </w:rPr>
        <w:t> </w:t>
      </w:r>
      <w:r w:rsidR="00C41419" w:rsidRPr="00E549B2">
        <w:rPr>
          <w:color w:val="000000" w:themeColor="text1"/>
          <w:sz w:val="24"/>
          <w:szCs w:val="24"/>
        </w:rPr>
        <w:t>Å</w:t>
      </w:r>
      <w:r w:rsidR="00C41419" w:rsidRPr="000625F9">
        <w:rPr>
          <w:sz w:val="24"/>
          <w:szCs w:val="24"/>
        </w:rPr>
        <w:t xml:space="preserve"> </w:t>
      </w:r>
      <w:r w:rsidR="00C41419">
        <w:rPr>
          <w:sz w:val="24"/>
          <w:szCs w:val="24"/>
        </w:rPr>
        <w:t>(</w:t>
      </w:r>
      <w:r w:rsidR="00ED200B">
        <w:rPr>
          <w:i/>
          <w:sz w:val="24"/>
          <w:szCs w:val="24"/>
        </w:rPr>
        <w:t>20</w:t>
      </w:r>
      <w:r w:rsidR="00C41419">
        <w:rPr>
          <w:sz w:val="24"/>
          <w:szCs w:val="24"/>
        </w:rPr>
        <w:t xml:space="preserve">). It is </w:t>
      </w:r>
      <w:r w:rsidR="00040D6D">
        <w:rPr>
          <w:sz w:val="24"/>
          <w:szCs w:val="24"/>
        </w:rPr>
        <w:t xml:space="preserve">quite </w:t>
      </w:r>
      <w:r w:rsidR="00C41419">
        <w:rPr>
          <w:sz w:val="24"/>
          <w:szCs w:val="24"/>
        </w:rPr>
        <w:t xml:space="preserve">difficult to obtain porous materials with pore </w:t>
      </w:r>
      <w:r w:rsidR="0056036D">
        <w:rPr>
          <w:sz w:val="24"/>
          <w:szCs w:val="24"/>
        </w:rPr>
        <w:t>aperture</w:t>
      </w:r>
      <w:r>
        <w:rPr>
          <w:sz w:val="24"/>
          <w:szCs w:val="24"/>
        </w:rPr>
        <w:t>s</w:t>
      </w:r>
      <w:r w:rsidR="00C41419">
        <w:rPr>
          <w:sz w:val="24"/>
          <w:szCs w:val="24"/>
        </w:rPr>
        <w:t xml:space="preserve"> in th</w:t>
      </w:r>
      <w:r w:rsidR="00040D6D">
        <w:rPr>
          <w:sz w:val="24"/>
          <w:szCs w:val="24"/>
        </w:rPr>
        <w:t>is</w:t>
      </w:r>
      <w:r w:rsidR="00C41419">
        <w:rPr>
          <w:sz w:val="24"/>
          <w:szCs w:val="24"/>
        </w:rPr>
        <w:t xml:space="preserve"> range</w:t>
      </w:r>
      <w:r w:rsidR="00EA10D6">
        <w:rPr>
          <w:sz w:val="24"/>
          <w:szCs w:val="24"/>
        </w:rPr>
        <w:t xml:space="preserve">, </w:t>
      </w:r>
      <w:r>
        <w:rPr>
          <w:sz w:val="24"/>
          <w:szCs w:val="24"/>
        </w:rPr>
        <w:t xml:space="preserve">and </w:t>
      </w:r>
      <w:r w:rsidR="00EA10D6">
        <w:rPr>
          <w:sz w:val="24"/>
          <w:szCs w:val="24"/>
        </w:rPr>
        <w:t xml:space="preserve">so </w:t>
      </w:r>
      <w:r w:rsidR="004A044A">
        <w:rPr>
          <w:sz w:val="24"/>
          <w:szCs w:val="24"/>
        </w:rPr>
        <w:t>far,</w:t>
      </w:r>
      <w:r w:rsidR="00EA10D6">
        <w:rPr>
          <w:sz w:val="24"/>
          <w:szCs w:val="24"/>
        </w:rPr>
        <w:t xml:space="preserve"> only one material with pore size &lt;3.00 </w:t>
      </w:r>
      <w:r w:rsidR="00EA10D6" w:rsidRPr="00EF1046">
        <w:rPr>
          <w:color w:val="000000" w:themeColor="text1"/>
          <w:sz w:val="24"/>
          <w:szCs w:val="24"/>
        </w:rPr>
        <w:t>Å</w:t>
      </w:r>
      <w:r w:rsidR="00EA10D6">
        <w:rPr>
          <w:color w:val="000000" w:themeColor="text1"/>
          <w:sz w:val="24"/>
          <w:szCs w:val="24"/>
        </w:rPr>
        <w:t xml:space="preserve"> has been reported to separate D</w:t>
      </w:r>
      <w:r w:rsidR="00EA10D6" w:rsidRPr="00E549B2">
        <w:rPr>
          <w:color w:val="000000" w:themeColor="text1"/>
          <w:sz w:val="24"/>
          <w:szCs w:val="24"/>
          <w:vertAlign w:val="subscript"/>
        </w:rPr>
        <w:t>2</w:t>
      </w:r>
      <w:r>
        <w:rPr>
          <w:color w:val="000000" w:themeColor="text1"/>
          <w:sz w:val="24"/>
          <w:szCs w:val="24"/>
        </w:rPr>
        <w:t xml:space="preserve"> and </w:t>
      </w:r>
      <w:r w:rsidR="00EA10D6">
        <w:rPr>
          <w:color w:val="000000" w:themeColor="text1"/>
          <w:sz w:val="24"/>
          <w:szCs w:val="24"/>
        </w:rPr>
        <w:t>H</w:t>
      </w:r>
      <w:r w:rsidR="00EA10D6" w:rsidRPr="00E549B2">
        <w:rPr>
          <w:color w:val="000000" w:themeColor="text1"/>
          <w:sz w:val="24"/>
          <w:szCs w:val="24"/>
          <w:vertAlign w:val="subscript"/>
        </w:rPr>
        <w:t>2</w:t>
      </w:r>
      <w:r w:rsidR="00CC14EF">
        <w:rPr>
          <w:color w:val="000000" w:themeColor="text1"/>
          <w:sz w:val="24"/>
          <w:szCs w:val="24"/>
          <w:vertAlign w:val="subscript"/>
        </w:rPr>
        <w:t xml:space="preserve"> </w:t>
      </w:r>
      <w:r w:rsidR="00CC14EF" w:rsidRPr="00731BB9">
        <w:rPr>
          <w:color w:val="000000" w:themeColor="text1"/>
          <w:sz w:val="24"/>
          <w:szCs w:val="24"/>
        </w:rPr>
        <w:t>(</w:t>
      </w:r>
      <w:r w:rsidR="00ED200B">
        <w:rPr>
          <w:i/>
          <w:color w:val="000000" w:themeColor="text1"/>
          <w:sz w:val="24"/>
          <w:szCs w:val="24"/>
        </w:rPr>
        <w:t>6</w:t>
      </w:r>
      <w:r w:rsidR="00CC14EF" w:rsidRPr="00731BB9">
        <w:rPr>
          <w:color w:val="000000" w:themeColor="text1"/>
          <w:sz w:val="24"/>
          <w:szCs w:val="24"/>
        </w:rPr>
        <w:t>)</w:t>
      </w:r>
      <w:r w:rsidR="00691549" w:rsidRPr="00A66218">
        <w:rPr>
          <w:color w:val="000000" w:themeColor="text1"/>
          <w:sz w:val="24"/>
          <w:szCs w:val="24"/>
        </w:rPr>
        <w:t>.</w:t>
      </w:r>
    </w:p>
    <w:p w14:paraId="748D2750" w14:textId="68B1F722" w:rsidR="00C41419" w:rsidRDefault="00C41419" w:rsidP="00E228D5">
      <w:pPr>
        <w:jc w:val="both"/>
        <w:rPr>
          <w:b/>
          <w:bCs/>
          <w:sz w:val="24"/>
          <w:szCs w:val="24"/>
        </w:rPr>
      </w:pPr>
    </w:p>
    <w:p w14:paraId="29709025" w14:textId="34363913" w:rsidR="00BB4905" w:rsidRDefault="00BB4905" w:rsidP="00BB4905">
      <w:pPr>
        <w:jc w:val="both"/>
        <w:rPr>
          <w:sz w:val="24"/>
          <w:szCs w:val="24"/>
        </w:rPr>
      </w:pPr>
      <w:r>
        <w:rPr>
          <w:sz w:val="24"/>
          <w:szCs w:val="24"/>
        </w:rPr>
        <w:lastRenderedPageBreak/>
        <w:t xml:space="preserve">Molecular dynamic simulations suggested that </w:t>
      </w:r>
      <w:r w:rsidRPr="00E549B2">
        <w:rPr>
          <w:b/>
          <w:sz w:val="24"/>
          <w:szCs w:val="24"/>
        </w:rPr>
        <w:t>6ET-RCC3</w:t>
      </w:r>
      <w:r>
        <w:rPr>
          <w:sz w:val="24"/>
          <w:szCs w:val="24"/>
        </w:rPr>
        <w:t xml:space="preserve"> has</w:t>
      </w:r>
      <w:r w:rsidRPr="00625724">
        <w:rPr>
          <w:sz w:val="24"/>
          <w:szCs w:val="24"/>
        </w:rPr>
        <w:t xml:space="preserve"> </w:t>
      </w:r>
      <w:r>
        <w:rPr>
          <w:sz w:val="24"/>
          <w:szCs w:val="24"/>
        </w:rPr>
        <w:t>a p</w:t>
      </w:r>
      <w:r w:rsidRPr="006B79D3">
        <w:rPr>
          <w:sz w:val="24"/>
          <w:szCs w:val="24"/>
        </w:rPr>
        <w:t>ore-limiting envelope (PLE)</w:t>
      </w:r>
      <w:r>
        <w:rPr>
          <w:sz w:val="24"/>
          <w:szCs w:val="24"/>
        </w:rPr>
        <w:t xml:space="preserve"> centered at 1.95 </w:t>
      </w:r>
      <w:r w:rsidRPr="00E549B2">
        <w:rPr>
          <w:color w:val="000000" w:themeColor="text1"/>
          <w:sz w:val="24"/>
          <w:szCs w:val="24"/>
        </w:rPr>
        <w:t>Å</w:t>
      </w:r>
      <w:r>
        <w:rPr>
          <w:color w:val="000000" w:themeColor="text1"/>
          <w:sz w:val="24"/>
          <w:szCs w:val="24"/>
        </w:rPr>
        <w:t xml:space="preserve"> but with a relatively broad time-averaged size distribution, with a value </w:t>
      </w:r>
      <w:r w:rsidR="009A268C">
        <w:rPr>
          <w:color w:val="000000" w:themeColor="text1"/>
          <w:sz w:val="24"/>
          <w:szCs w:val="24"/>
        </w:rPr>
        <w:t>near</w:t>
      </w:r>
      <w:r>
        <w:rPr>
          <w:color w:val="000000" w:themeColor="text1"/>
          <w:sz w:val="24"/>
          <w:szCs w:val="24"/>
        </w:rPr>
        <w:t xml:space="preserve"> the minimum molecular dimension of </w:t>
      </w:r>
      <w:r w:rsidR="009A268C">
        <w:rPr>
          <w:color w:val="000000" w:themeColor="text1"/>
          <w:sz w:val="24"/>
          <w:szCs w:val="24"/>
        </w:rPr>
        <w:t>H</w:t>
      </w:r>
      <w:r w:rsidR="009A268C" w:rsidRPr="00914EB8">
        <w:rPr>
          <w:color w:val="000000" w:themeColor="text1"/>
          <w:sz w:val="24"/>
          <w:szCs w:val="24"/>
          <w:vertAlign w:val="subscript"/>
        </w:rPr>
        <w:t>2</w:t>
      </w:r>
      <w:r>
        <w:rPr>
          <w:color w:val="000000" w:themeColor="text1"/>
          <w:sz w:val="24"/>
          <w:szCs w:val="24"/>
        </w:rPr>
        <w:t xml:space="preserve"> </w:t>
      </w:r>
      <w:r w:rsidR="00BB7BE0">
        <w:rPr>
          <w:color w:val="000000" w:themeColor="text1"/>
          <w:sz w:val="24"/>
          <w:szCs w:val="24"/>
        </w:rPr>
        <w:t>(</w:t>
      </w:r>
      <w:r>
        <w:rPr>
          <w:color w:val="000000" w:themeColor="text1"/>
          <w:sz w:val="24"/>
          <w:szCs w:val="24"/>
        </w:rPr>
        <w:t xml:space="preserve">2.2 </w:t>
      </w:r>
      <w:r w:rsidRPr="00E549B2">
        <w:rPr>
          <w:color w:val="000000" w:themeColor="text1"/>
          <w:sz w:val="24"/>
          <w:szCs w:val="24"/>
        </w:rPr>
        <w:t>Å</w:t>
      </w:r>
      <w:r w:rsidR="00BB7BE0">
        <w:rPr>
          <w:color w:val="000000" w:themeColor="text1"/>
          <w:sz w:val="24"/>
          <w:szCs w:val="24"/>
        </w:rPr>
        <w:t xml:space="preserve">; </w:t>
      </w:r>
      <w:r>
        <w:rPr>
          <w:color w:val="000000" w:themeColor="text1"/>
          <w:sz w:val="24"/>
          <w:szCs w:val="24"/>
        </w:rPr>
        <w:t>Fig.</w:t>
      </w:r>
      <w:r w:rsidR="00B3018D">
        <w:rPr>
          <w:color w:val="000000" w:themeColor="text1"/>
          <w:sz w:val="24"/>
          <w:szCs w:val="24"/>
        </w:rPr>
        <w:t xml:space="preserve"> </w:t>
      </w:r>
      <w:r>
        <w:rPr>
          <w:color w:val="000000" w:themeColor="text1"/>
          <w:sz w:val="24"/>
          <w:szCs w:val="24"/>
        </w:rPr>
        <w:t>1C)</w:t>
      </w:r>
      <w:r w:rsidR="00A16A88">
        <w:rPr>
          <w:color w:val="000000" w:themeColor="text1"/>
          <w:sz w:val="24"/>
          <w:szCs w:val="24"/>
        </w:rPr>
        <w:t xml:space="preserve"> (</w:t>
      </w:r>
      <w:r w:rsidR="00ED200B" w:rsidRPr="00A66218">
        <w:rPr>
          <w:i/>
          <w:color w:val="000000" w:themeColor="text1"/>
          <w:sz w:val="24"/>
          <w:szCs w:val="24"/>
        </w:rPr>
        <w:t>2</w:t>
      </w:r>
      <w:r w:rsidR="00ED200B">
        <w:rPr>
          <w:i/>
          <w:color w:val="000000" w:themeColor="text1"/>
          <w:sz w:val="24"/>
          <w:szCs w:val="24"/>
        </w:rPr>
        <w:t>7</w:t>
      </w:r>
      <w:r w:rsidR="00A16A88">
        <w:rPr>
          <w:color w:val="000000" w:themeColor="text1"/>
          <w:sz w:val="24"/>
          <w:szCs w:val="24"/>
        </w:rPr>
        <w:t>)</w:t>
      </w:r>
      <w:r>
        <w:rPr>
          <w:color w:val="000000" w:themeColor="text1"/>
          <w:sz w:val="24"/>
          <w:szCs w:val="24"/>
        </w:rPr>
        <w:t xml:space="preserve">. </w:t>
      </w:r>
      <w:r>
        <w:rPr>
          <w:sz w:val="24"/>
          <w:szCs w:val="24"/>
        </w:rPr>
        <w:t>Hydrogen</w:t>
      </w:r>
      <w:r w:rsidRPr="00996554">
        <w:rPr>
          <w:sz w:val="24"/>
          <w:szCs w:val="24"/>
        </w:rPr>
        <w:t xml:space="preserve"> </w:t>
      </w:r>
      <w:r w:rsidR="00C82A8E">
        <w:rPr>
          <w:sz w:val="24"/>
          <w:szCs w:val="24"/>
        </w:rPr>
        <w:t>ad</w:t>
      </w:r>
      <w:r w:rsidRPr="00996554">
        <w:rPr>
          <w:sz w:val="24"/>
          <w:szCs w:val="24"/>
        </w:rPr>
        <w:t xml:space="preserve">sorption isotherms obtained from </w:t>
      </w:r>
      <w:r w:rsidRPr="00996554">
        <w:rPr>
          <w:b/>
          <w:sz w:val="24"/>
          <w:szCs w:val="24"/>
        </w:rPr>
        <w:t>6ET-RCC3</w:t>
      </w:r>
      <w:r w:rsidRPr="00996554">
        <w:rPr>
          <w:sz w:val="24"/>
          <w:szCs w:val="24"/>
        </w:rPr>
        <w:t xml:space="preserve"> exhibi</w:t>
      </w:r>
      <w:r>
        <w:rPr>
          <w:sz w:val="24"/>
          <w:szCs w:val="24"/>
        </w:rPr>
        <w:t>t</w:t>
      </w:r>
      <w:r w:rsidR="009A268C">
        <w:rPr>
          <w:sz w:val="24"/>
          <w:szCs w:val="24"/>
        </w:rPr>
        <w:t>ed</w:t>
      </w:r>
      <w:r>
        <w:rPr>
          <w:sz w:val="24"/>
          <w:szCs w:val="24"/>
        </w:rPr>
        <w:t xml:space="preserve"> </w:t>
      </w:r>
      <w:r w:rsidRPr="00996554">
        <w:rPr>
          <w:sz w:val="24"/>
          <w:szCs w:val="24"/>
        </w:rPr>
        <w:t>hysteresis</w:t>
      </w:r>
      <w:r>
        <w:rPr>
          <w:sz w:val="24"/>
          <w:szCs w:val="24"/>
        </w:rPr>
        <w:t xml:space="preserve"> </w:t>
      </w:r>
      <w:r w:rsidR="009A268C">
        <w:rPr>
          <w:sz w:val="24"/>
          <w:szCs w:val="24"/>
        </w:rPr>
        <w:t xml:space="preserve">between </w:t>
      </w:r>
      <w:r>
        <w:rPr>
          <w:sz w:val="24"/>
          <w:szCs w:val="24"/>
        </w:rPr>
        <w:t>30</w:t>
      </w:r>
      <w:r w:rsidR="009A268C">
        <w:rPr>
          <w:sz w:val="24"/>
          <w:szCs w:val="24"/>
        </w:rPr>
        <w:t xml:space="preserve"> and </w:t>
      </w:r>
      <w:r>
        <w:rPr>
          <w:sz w:val="24"/>
          <w:szCs w:val="24"/>
        </w:rPr>
        <w:t>60</w:t>
      </w:r>
      <w:r w:rsidR="00B3018D">
        <w:rPr>
          <w:sz w:val="24"/>
          <w:szCs w:val="24"/>
        </w:rPr>
        <w:t xml:space="preserve"> </w:t>
      </w:r>
      <w:r>
        <w:rPr>
          <w:sz w:val="24"/>
          <w:szCs w:val="24"/>
        </w:rPr>
        <w:t>K (</w:t>
      </w:r>
      <w:r w:rsidRPr="00996554">
        <w:rPr>
          <w:sz w:val="24"/>
          <w:szCs w:val="24"/>
        </w:rPr>
        <w:t>Fig</w:t>
      </w:r>
      <w:r>
        <w:rPr>
          <w:sz w:val="24"/>
          <w:szCs w:val="24"/>
        </w:rPr>
        <w:t>.</w:t>
      </w:r>
      <w:r w:rsidRPr="00996554">
        <w:rPr>
          <w:sz w:val="24"/>
          <w:szCs w:val="24"/>
        </w:rPr>
        <w:t xml:space="preserve"> 2</w:t>
      </w:r>
      <w:r>
        <w:rPr>
          <w:sz w:val="24"/>
          <w:szCs w:val="24"/>
        </w:rPr>
        <w:t>B).</w:t>
      </w:r>
      <w:r w:rsidRPr="00996554">
        <w:rPr>
          <w:sz w:val="24"/>
          <w:szCs w:val="24"/>
        </w:rPr>
        <w:t xml:space="preserve"> </w:t>
      </w:r>
      <w:r>
        <w:rPr>
          <w:sz w:val="24"/>
          <w:szCs w:val="24"/>
        </w:rPr>
        <w:t>The H</w:t>
      </w:r>
      <w:r w:rsidRPr="009711CB">
        <w:rPr>
          <w:sz w:val="24"/>
          <w:szCs w:val="24"/>
          <w:vertAlign w:val="subscript"/>
        </w:rPr>
        <w:t>2</w:t>
      </w:r>
      <w:r>
        <w:rPr>
          <w:sz w:val="24"/>
          <w:szCs w:val="24"/>
        </w:rPr>
        <w:t xml:space="preserve"> uptake </w:t>
      </w:r>
      <w:r w:rsidRPr="00996554">
        <w:rPr>
          <w:sz w:val="24"/>
          <w:szCs w:val="24"/>
        </w:rPr>
        <w:t>reach</w:t>
      </w:r>
      <w:r>
        <w:rPr>
          <w:sz w:val="24"/>
          <w:szCs w:val="24"/>
        </w:rPr>
        <w:t>e</w:t>
      </w:r>
      <w:r w:rsidR="002D4C93">
        <w:rPr>
          <w:sz w:val="24"/>
          <w:szCs w:val="24"/>
        </w:rPr>
        <w:t>d</w:t>
      </w:r>
      <w:r w:rsidRPr="00996554">
        <w:rPr>
          <w:sz w:val="24"/>
          <w:szCs w:val="24"/>
        </w:rPr>
        <w:t xml:space="preserve"> </w:t>
      </w:r>
      <w:r>
        <w:rPr>
          <w:sz w:val="24"/>
          <w:szCs w:val="24"/>
        </w:rPr>
        <w:t>a</w:t>
      </w:r>
      <w:r w:rsidRPr="00996554">
        <w:rPr>
          <w:sz w:val="24"/>
          <w:szCs w:val="24"/>
        </w:rPr>
        <w:t xml:space="preserve"> maximum at 50 K (4.8 </w:t>
      </w:r>
      <w:proofErr w:type="spellStart"/>
      <w:r w:rsidRPr="00996554">
        <w:rPr>
          <w:sz w:val="24"/>
          <w:szCs w:val="24"/>
        </w:rPr>
        <w:t>mmol</w:t>
      </w:r>
      <w:proofErr w:type="spellEnd"/>
      <w:r w:rsidRPr="00996554">
        <w:rPr>
          <w:sz w:val="24"/>
          <w:szCs w:val="24"/>
        </w:rPr>
        <w:t xml:space="preserve">/g at 1 bar). </w:t>
      </w:r>
      <w:r w:rsidR="004155D9">
        <w:rPr>
          <w:sz w:val="24"/>
          <w:szCs w:val="24"/>
        </w:rPr>
        <w:t xml:space="preserve">We observed the </w:t>
      </w:r>
      <w:r>
        <w:rPr>
          <w:sz w:val="24"/>
          <w:szCs w:val="24"/>
        </w:rPr>
        <w:t>same</w:t>
      </w:r>
      <w:r w:rsidRPr="000459BE">
        <w:rPr>
          <w:sz w:val="24"/>
          <w:szCs w:val="24"/>
        </w:rPr>
        <w:t xml:space="preserve"> phenomena </w:t>
      </w:r>
      <w:r w:rsidR="004155D9">
        <w:rPr>
          <w:sz w:val="24"/>
          <w:szCs w:val="24"/>
        </w:rPr>
        <w:t>for</w:t>
      </w:r>
      <w:r w:rsidRPr="000459BE">
        <w:rPr>
          <w:sz w:val="24"/>
          <w:szCs w:val="24"/>
        </w:rPr>
        <w:t xml:space="preserve"> D</w:t>
      </w:r>
      <w:r w:rsidRPr="00CE7B93">
        <w:rPr>
          <w:sz w:val="24"/>
          <w:szCs w:val="24"/>
          <w:vertAlign w:val="subscript"/>
        </w:rPr>
        <w:t>2</w:t>
      </w:r>
      <w:r w:rsidRPr="000459BE">
        <w:rPr>
          <w:sz w:val="24"/>
          <w:szCs w:val="24"/>
        </w:rPr>
        <w:t xml:space="preserve"> </w:t>
      </w:r>
      <w:r w:rsidR="00C82A8E">
        <w:rPr>
          <w:sz w:val="24"/>
          <w:szCs w:val="24"/>
        </w:rPr>
        <w:t>ad</w:t>
      </w:r>
      <w:r w:rsidRPr="000459BE">
        <w:rPr>
          <w:sz w:val="24"/>
          <w:szCs w:val="24"/>
        </w:rPr>
        <w:t>sorption</w:t>
      </w:r>
      <w:r>
        <w:rPr>
          <w:sz w:val="24"/>
          <w:szCs w:val="24"/>
        </w:rPr>
        <w:t xml:space="preserve"> (</w:t>
      </w:r>
      <w:r w:rsidRPr="00A66218">
        <w:rPr>
          <w:sz w:val="24"/>
          <w:szCs w:val="24"/>
        </w:rPr>
        <w:t>fig. S</w:t>
      </w:r>
      <w:r>
        <w:rPr>
          <w:sz w:val="24"/>
          <w:szCs w:val="24"/>
        </w:rPr>
        <w:t>7</w:t>
      </w:r>
      <w:r w:rsidR="00A26289">
        <w:rPr>
          <w:rFonts w:hint="eastAsia"/>
          <w:sz w:val="24"/>
          <w:szCs w:val="24"/>
        </w:rPr>
        <w:t xml:space="preserve">, </w:t>
      </w:r>
      <w:r w:rsidR="00A26289">
        <w:rPr>
          <w:sz w:val="24"/>
          <w:szCs w:val="24"/>
          <w:lang w:eastAsia="zh-CN"/>
        </w:rPr>
        <w:t>S8</w:t>
      </w:r>
      <w:r>
        <w:rPr>
          <w:sz w:val="24"/>
          <w:szCs w:val="24"/>
        </w:rPr>
        <w:t>)</w:t>
      </w:r>
      <w:r w:rsidRPr="000459BE">
        <w:rPr>
          <w:sz w:val="24"/>
          <w:szCs w:val="24"/>
        </w:rPr>
        <w:t>.</w:t>
      </w:r>
      <w:r>
        <w:rPr>
          <w:sz w:val="24"/>
          <w:szCs w:val="24"/>
        </w:rPr>
        <w:t xml:space="preserve"> </w:t>
      </w:r>
      <w:r w:rsidRPr="00996554">
        <w:rPr>
          <w:sz w:val="24"/>
          <w:szCs w:val="24"/>
        </w:rPr>
        <w:t xml:space="preserve">The hysteresis </w:t>
      </w:r>
      <w:r w:rsidR="002D4C93">
        <w:rPr>
          <w:sz w:val="24"/>
          <w:szCs w:val="24"/>
        </w:rPr>
        <w:t>wa</w:t>
      </w:r>
      <w:r w:rsidRPr="00996554">
        <w:rPr>
          <w:sz w:val="24"/>
          <w:szCs w:val="24"/>
        </w:rPr>
        <w:t xml:space="preserve">s </w:t>
      </w:r>
      <w:r w:rsidR="003C0380">
        <w:rPr>
          <w:sz w:val="24"/>
          <w:szCs w:val="24"/>
        </w:rPr>
        <w:t>largest</w:t>
      </w:r>
      <w:r w:rsidR="003C0380" w:rsidRPr="00996554">
        <w:rPr>
          <w:sz w:val="24"/>
          <w:szCs w:val="24"/>
        </w:rPr>
        <w:t xml:space="preserve"> </w:t>
      </w:r>
      <w:r w:rsidRPr="00996554">
        <w:rPr>
          <w:sz w:val="24"/>
          <w:szCs w:val="24"/>
        </w:rPr>
        <w:t xml:space="preserve">at 30 K and </w:t>
      </w:r>
      <w:r w:rsidR="00F845FF">
        <w:rPr>
          <w:sz w:val="24"/>
          <w:szCs w:val="24"/>
        </w:rPr>
        <w:t>decrease</w:t>
      </w:r>
      <w:r w:rsidR="002D4C93">
        <w:rPr>
          <w:sz w:val="24"/>
          <w:szCs w:val="24"/>
        </w:rPr>
        <w:t>d</w:t>
      </w:r>
      <w:r w:rsidRPr="00996554">
        <w:rPr>
          <w:sz w:val="24"/>
          <w:szCs w:val="24"/>
        </w:rPr>
        <w:t xml:space="preserve"> with increasing temperature, </w:t>
      </w:r>
      <w:r>
        <w:rPr>
          <w:sz w:val="24"/>
          <w:szCs w:val="24"/>
        </w:rPr>
        <w:t>suggesting</w:t>
      </w:r>
      <w:r w:rsidRPr="00996554">
        <w:rPr>
          <w:sz w:val="24"/>
          <w:szCs w:val="24"/>
        </w:rPr>
        <w:t xml:space="preserve"> </w:t>
      </w:r>
      <w:r w:rsidR="002D4C93">
        <w:rPr>
          <w:sz w:val="24"/>
          <w:szCs w:val="24"/>
        </w:rPr>
        <w:t>great</w:t>
      </w:r>
      <w:r w:rsidRPr="00996554">
        <w:rPr>
          <w:sz w:val="24"/>
          <w:szCs w:val="24"/>
        </w:rPr>
        <w:t>er equilibr</w:t>
      </w:r>
      <w:r w:rsidR="00CA0535">
        <w:rPr>
          <w:sz w:val="24"/>
          <w:szCs w:val="24"/>
        </w:rPr>
        <w:t>ation</w:t>
      </w:r>
      <w:r w:rsidRPr="00996554">
        <w:rPr>
          <w:sz w:val="24"/>
          <w:szCs w:val="24"/>
        </w:rPr>
        <w:t xml:space="preserve">. </w:t>
      </w:r>
    </w:p>
    <w:p w14:paraId="5E56AF6F" w14:textId="77777777" w:rsidR="00BB4905" w:rsidRDefault="00BB4905" w:rsidP="00BB4905">
      <w:pPr>
        <w:jc w:val="both"/>
        <w:rPr>
          <w:sz w:val="24"/>
          <w:szCs w:val="24"/>
        </w:rPr>
      </w:pPr>
    </w:p>
    <w:p w14:paraId="3E9526EA" w14:textId="6F84183C" w:rsidR="00BB4905" w:rsidRPr="00996554" w:rsidRDefault="00BB4905" w:rsidP="00BB4905">
      <w:pPr>
        <w:jc w:val="both"/>
        <w:rPr>
          <w:sz w:val="24"/>
          <w:szCs w:val="24"/>
        </w:rPr>
      </w:pPr>
      <w:r>
        <w:rPr>
          <w:sz w:val="24"/>
          <w:szCs w:val="24"/>
        </w:rPr>
        <w:t>We also compared the H</w:t>
      </w:r>
      <w:r w:rsidRPr="00E549B2">
        <w:rPr>
          <w:sz w:val="24"/>
          <w:szCs w:val="24"/>
          <w:vertAlign w:val="subscript"/>
        </w:rPr>
        <w:t>2</w:t>
      </w:r>
      <w:r>
        <w:rPr>
          <w:sz w:val="24"/>
          <w:szCs w:val="24"/>
        </w:rPr>
        <w:t xml:space="preserve"> </w:t>
      </w:r>
      <w:r w:rsidR="00C82A8E">
        <w:rPr>
          <w:sz w:val="24"/>
          <w:szCs w:val="24"/>
        </w:rPr>
        <w:t>ad</w:t>
      </w:r>
      <w:r>
        <w:rPr>
          <w:sz w:val="24"/>
          <w:szCs w:val="24"/>
        </w:rPr>
        <w:t>sorption behavior for two</w:t>
      </w:r>
      <w:r w:rsidRPr="00996554">
        <w:rPr>
          <w:sz w:val="24"/>
          <w:szCs w:val="24"/>
        </w:rPr>
        <w:t xml:space="preserve"> </w:t>
      </w:r>
      <w:r>
        <w:rPr>
          <w:sz w:val="24"/>
          <w:szCs w:val="24"/>
        </w:rPr>
        <w:t>other</w:t>
      </w:r>
      <w:r w:rsidRPr="00996554">
        <w:rPr>
          <w:sz w:val="24"/>
          <w:szCs w:val="24"/>
        </w:rPr>
        <w:t xml:space="preserve"> organic cages</w:t>
      </w:r>
      <w:r>
        <w:rPr>
          <w:sz w:val="24"/>
          <w:szCs w:val="24"/>
        </w:rPr>
        <w:t xml:space="preserve">, </w:t>
      </w:r>
      <w:r w:rsidRPr="00996554">
        <w:rPr>
          <w:b/>
          <w:sz w:val="24"/>
          <w:szCs w:val="24"/>
        </w:rPr>
        <w:t>CC3</w:t>
      </w:r>
      <w:r w:rsidR="009C5E0D">
        <w:rPr>
          <w:b/>
          <w:sz w:val="24"/>
          <w:szCs w:val="24"/>
        </w:rPr>
        <w:t xml:space="preserve"> </w:t>
      </w:r>
      <w:r w:rsidR="009C5E0D" w:rsidRPr="001F6401">
        <w:rPr>
          <w:sz w:val="24"/>
          <w:szCs w:val="24"/>
        </w:rPr>
        <w:t>(</w:t>
      </w:r>
      <w:r w:rsidR="00ED200B" w:rsidRPr="001F6401">
        <w:rPr>
          <w:i/>
          <w:sz w:val="24"/>
          <w:szCs w:val="24"/>
        </w:rPr>
        <w:t>2</w:t>
      </w:r>
      <w:r w:rsidR="00ED200B">
        <w:rPr>
          <w:i/>
          <w:sz w:val="24"/>
          <w:szCs w:val="24"/>
        </w:rPr>
        <w:t>4</w:t>
      </w:r>
      <w:r w:rsidR="009C5E0D" w:rsidRPr="001F6401">
        <w:rPr>
          <w:sz w:val="24"/>
          <w:szCs w:val="24"/>
        </w:rPr>
        <w:t>)</w:t>
      </w:r>
      <w:r w:rsidRPr="00996554">
        <w:rPr>
          <w:sz w:val="24"/>
          <w:szCs w:val="24"/>
        </w:rPr>
        <w:t xml:space="preserve"> and</w:t>
      </w:r>
      <w:r w:rsidRPr="00996554">
        <w:rPr>
          <w:b/>
          <w:sz w:val="24"/>
          <w:szCs w:val="24"/>
        </w:rPr>
        <w:t xml:space="preserve"> 6FT-RCC3</w:t>
      </w:r>
      <w:r>
        <w:rPr>
          <w:sz w:val="24"/>
          <w:szCs w:val="24"/>
        </w:rPr>
        <w:t>, with calculated p</w:t>
      </w:r>
      <w:r w:rsidRPr="00996554">
        <w:rPr>
          <w:sz w:val="24"/>
          <w:szCs w:val="24"/>
        </w:rPr>
        <w:t>ore</w:t>
      </w:r>
      <w:r>
        <w:rPr>
          <w:sz w:val="24"/>
          <w:szCs w:val="24"/>
        </w:rPr>
        <w:t xml:space="preserve"> </w:t>
      </w:r>
      <w:r w:rsidRPr="00996554">
        <w:rPr>
          <w:sz w:val="24"/>
          <w:szCs w:val="24"/>
        </w:rPr>
        <w:t>envelope</w:t>
      </w:r>
      <w:r>
        <w:rPr>
          <w:sz w:val="24"/>
          <w:szCs w:val="24"/>
        </w:rPr>
        <w:t>s</w:t>
      </w:r>
      <w:r w:rsidRPr="00996554">
        <w:rPr>
          <w:sz w:val="24"/>
          <w:szCs w:val="24"/>
        </w:rPr>
        <w:t xml:space="preserve"> </w:t>
      </w:r>
      <w:r>
        <w:rPr>
          <w:sz w:val="24"/>
          <w:szCs w:val="24"/>
        </w:rPr>
        <w:t xml:space="preserve">of </w:t>
      </w:r>
      <w:r w:rsidRPr="00996554">
        <w:rPr>
          <w:sz w:val="24"/>
          <w:szCs w:val="24"/>
        </w:rPr>
        <w:t>around 4.5</w:t>
      </w:r>
      <w:r>
        <w:rPr>
          <w:sz w:val="24"/>
          <w:szCs w:val="24"/>
        </w:rPr>
        <w:t xml:space="preserve"> </w:t>
      </w:r>
      <w:r w:rsidRPr="00996554">
        <w:rPr>
          <w:sz w:val="24"/>
          <w:szCs w:val="24"/>
        </w:rPr>
        <w:t>Å</w:t>
      </w:r>
      <w:r>
        <w:rPr>
          <w:sz w:val="24"/>
          <w:szCs w:val="24"/>
        </w:rPr>
        <w:t xml:space="preserve"> and</w:t>
      </w:r>
      <w:r w:rsidRPr="00996554">
        <w:rPr>
          <w:sz w:val="24"/>
          <w:szCs w:val="24"/>
        </w:rPr>
        <w:t xml:space="preserve"> 3.4</w:t>
      </w:r>
      <w:r w:rsidRPr="00165E1A">
        <w:rPr>
          <w:sz w:val="24"/>
          <w:szCs w:val="24"/>
        </w:rPr>
        <w:t xml:space="preserve"> </w:t>
      </w:r>
      <w:r w:rsidRPr="00996554">
        <w:rPr>
          <w:sz w:val="24"/>
          <w:szCs w:val="24"/>
        </w:rPr>
        <w:t xml:space="preserve">Å, respectively. </w:t>
      </w:r>
      <w:r>
        <w:rPr>
          <w:sz w:val="24"/>
          <w:szCs w:val="24"/>
        </w:rPr>
        <w:t xml:space="preserve">Both </w:t>
      </w:r>
      <w:r w:rsidRPr="00996554">
        <w:rPr>
          <w:b/>
          <w:sz w:val="24"/>
          <w:szCs w:val="24"/>
        </w:rPr>
        <w:t>CC3</w:t>
      </w:r>
      <w:r w:rsidRPr="00996554">
        <w:rPr>
          <w:sz w:val="24"/>
          <w:szCs w:val="24"/>
        </w:rPr>
        <w:t xml:space="preserve"> and </w:t>
      </w:r>
      <w:r w:rsidRPr="00996554">
        <w:rPr>
          <w:b/>
          <w:sz w:val="24"/>
          <w:szCs w:val="24"/>
        </w:rPr>
        <w:t>6FT-RCC3</w:t>
      </w:r>
      <w:r w:rsidRPr="00996554">
        <w:rPr>
          <w:sz w:val="24"/>
          <w:szCs w:val="24"/>
        </w:rPr>
        <w:t xml:space="preserve"> exhibit</w:t>
      </w:r>
      <w:r w:rsidR="00583188">
        <w:rPr>
          <w:sz w:val="24"/>
          <w:szCs w:val="24"/>
        </w:rPr>
        <w:t>ed</w:t>
      </w:r>
      <w:r w:rsidRPr="00996554">
        <w:rPr>
          <w:sz w:val="24"/>
          <w:szCs w:val="24"/>
        </w:rPr>
        <w:t xml:space="preserve"> reversible type I adsorption isotherm</w:t>
      </w:r>
      <w:r>
        <w:rPr>
          <w:sz w:val="24"/>
          <w:szCs w:val="24"/>
        </w:rPr>
        <w:t>s</w:t>
      </w:r>
      <w:r w:rsidR="00583188">
        <w:rPr>
          <w:sz w:val="24"/>
          <w:szCs w:val="24"/>
        </w:rPr>
        <w:t xml:space="preserve"> (</w:t>
      </w:r>
      <w:r>
        <w:rPr>
          <w:sz w:val="24"/>
          <w:szCs w:val="24"/>
        </w:rPr>
        <w:t>f</w:t>
      </w:r>
      <w:r w:rsidRPr="00996554">
        <w:rPr>
          <w:sz w:val="24"/>
          <w:szCs w:val="24"/>
        </w:rPr>
        <w:t>ig</w:t>
      </w:r>
      <w:r>
        <w:rPr>
          <w:sz w:val="24"/>
          <w:szCs w:val="24"/>
        </w:rPr>
        <w:t xml:space="preserve">. </w:t>
      </w:r>
      <w:r w:rsidR="00A26289" w:rsidRPr="00A66218">
        <w:rPr>
          <w:sz w:val="24"/>
          <w:szCs w:val="24"/>
        </w:rPr>
        <w:t>S</w:t>
      </w:r>
      <w:r w:rsidR="00A26289">
        <w:rPr>
          <w:sz w:val="24"/>
          <w:szCs w:val="24"/>
        </w:rPr>
        <w:t>9</w:t>
      </w:r>
      <w:r w:rsidR="00583188">
        <w:rPr>
          <w:sz w:val="24"/>
          <w:szCs w:val="24"/>
        </w:rPr>
        <w:t>)</w:t>
      </w:r>
      <w:r w:rsidRPr="00996554">
        <w:rPr>
          <w:sz w:val="24"/>
          <w:szCs w:val="24"/>
        </w:rPr>
        <w:t xml:space="preserve">, </w:t>
      </w:r>
      <w:r>
        <w:rPr>
          <w:sz w:val="24"/>
          <w:szCs w:val="24"/>
        </w:rPr>
        <w:t xml:space="preserve">typical of </w:t>
      </w:r>
      <w:proofErr w:type="spellStart"/>
      <w:r w:rsidRPr="00996554">
        <w:rPr>
          <w:sz w:val="24"/>
          <w:szCs w:val="24"/>
        </w:rPr>
        <w:t>nanoporous</w:t>
      </w:r>
      <w:proofErr w:type="spellEnd"/>
      <w:r w:rsidRPr="00996554">
        <w:rPr>
          <w:sz w:val="24"/>
          <w:szCs w:val="24"/>
        </w:rPr>
        <w:t xml:space="preserve"> material</w:t>
      </w:r>
      <w:r w:rsidR="00A57D2C">
        <w:rPr>
          <w:sz w:val="24"/>
          <w:szCs w:val="24"/>
        </w:rPr>
        <w:t>s</w:t>
      </w:r>
      <w:r w:rsidRPr="00996554">
        <w:rPr>
          <w:sz w:val="24"/>
          <w:szCs w:val="24"/>
        </w:rPr>
        <w:t xml:space="preserve"> without kinetic diffusion barrier</w:t>
      </w:r>
      <w:r w:rsidR="00A57D2C">
        <w:rPr>
          <w:sz w:val="24"/>
          <w:szCs w:val="24"/>
        </w:rPr>
        <w:t>s</w:t>
      </w:r>
      <w:r w:rsidRPr="00996554">
        <w:rPr>
          <w:sz w:val="24"/>
          <w:szCs w:val="24"/>
        </w:rPr>
        <w:t>. The two cages show</w:t>
      </w:r>
      <w:r w:rsidR="00583188">
        <w:rPr>
          <w:sz w:val="24"/>
          <w:szCs w:val="24"/>
        </w:rPr>
        <w:t>ed</w:t>
      </w:r>
      <w:r w:rsidRPr="00996554">
        <w:rPr>
          <w:sz w:val="24"/>
          <w:szCs w:val="24"/>
        </w:rPr>
        <w:t xml:space="preserve"> an increased H</w:t>
      </w:r>
      <w:r w:rsidRPr="00996554">
        <w:rPr>
          <w:sz w:val="24"/>
          <w:szCs w:val="24"/>
          <w:vertAlign w:val="subscript"/>
        </w:rPr>
        <w:t>2</w:t>
      </w:r>
      <w:r w:rsidRPr="00996554">
        <w:rPr>
          <w:sz w:val="24"/>
          <w:szCs w:val="24"/>
        </w:rPr>
        <w:t xml:space="preserve"> uptake with decreasing temperature, </w:t>
      </w:r>
      <w:r>
        <w:rPr>
          <w:sz w:val="24"/>
          <w:szCs w:val="24"/>
        </w:rPr>
        <w:t xml:space="preserve">with </w:t>
      </w:r>
      <w:r w:rsidRPr="00996554">
        <w:rPr>
          <w:sz w:val="24"/>
          <w:szCs w:val="24"/>
        </w:rPr>
        <w:t>maximum uptake</w:t>
      </w:r>
      <w:r>
        <w:rPr>
          <w:sz w:val="24"/>
          <w:szCs w:val="24"/>
        </w:rPr>
        <w:t>s</w:t>
      </w:r>
      <w:r w:rsidRPr="00996554">
        <w:rPr>
          <w:sz w:val="24"/>
          <w:szCs w:val="24"/>
        </w:rPr>
        <w:t xml:space="preserve"> at 30 K of 8</w:t>
      </w:r>
      <w:r>
        <w:rPr>
          <w:sz w:val="24"/>
          <w:szCs w:val="24"/>
        </w:rPr>
        <w:t>.0</w:t>
      </w:r>
      <w:r w:rsidRPr="00996554">
        <w:rPr>
          <w:sz w:val="24"/>
          <w:szCs w:val="24"/>
        </w:rPr>
        <w:t xml:space="preserve"> and 8.2 </w:t>
      </w:r>
      <w:proofErr w:type="spellStart"/>
      <w:r w:rsidRPr="00996554">
        <w:rPr>
          <w:sz w:val="24"/>
          <w:szCs w:val="24"/>
        </w:rPr>
        <w:t>mmol</w:t>
      </w:r>
      <w:proofErr w:type="spellEnd"/>
      <w:r w:rsidRPr="00996554">
        <w:rPr>
          <w:sz w:val="24"/>
          <w:szCs w:val="24"/>
        </w:rPr>
        <w:t xml:space="preserve">/g at 1 bar. </w:t>
      </w:r>
      <w:r>
        <w:rPr>
          <w:rStyle w:val="richtext"/>
          <w:sz w:val="24"/>
          <w:szCs w:val="24"/>
        </w:rPr>
        <w:t xml:space="preserve">Unlike </w:t>
      </w:r>
      <w:r w:rsidRPr="00E549B2">
        <w:rPr>
          <w:rStyle w:val="richtext"/>
          <w:b/>
          <w:sz w:val="24"/>
          <w:szCs w:val="24"/>
        </w:rPr>
        <w:t>6ET-RCC3</w:t>
      </w:r>
      <w:r w:rsidRPr="00996554">
        <w:rPr>
          <w:rStyle w:val="richtext"/>
          <w:sz w:val="24"/>
          <w:szCs w:val="24"/>
        </w:rPr>
        <w:t xml:space="preserve">, no hysteresis </w:t>
      </w:r>
      <w:r w:rsidR="00680801">
        <w:rPr>
          <w:rStyle w:val="richtext"/>
          <w:sz w:val="24"/>
          <w:szCs w:val="24"/>
        </w:rPr>
        <w:t>was</w:t>
      </w:r>
      <w:r w:rsidRPr="00996554">
        <w:rPr>
          <w:rStyle w:val="richtext"/>
          <w:sz w:val="24"/>
          <w:szCs w:val="24"/>
        </w:rPr>
        <w:t xml:space="preserve"> observed for </w:t>
      </w:r>
      <w:r w:rsidRPr="00996554">
        <w:rPr>
          <w:b/>
          <w:sz w:val="24"/>
          <w:szCs w:val="24"/>
        </w:rPr>
        <w:t>CC3</w:t>
      </w:r>
      <w:r>
        <w:rPr>
          <w:sz w:val="24"/>
          <w:szCs w:val="24"/>
        </w:rPr>
        <w:t xml:space="preserve"> or</w:t>
      </w:r>
      <w:r w:rsidRPr="00996554">
        <w:rPr>
          <w:sz w:val="24"/>
          <w:szCs w:val="24"/>
        </w:rPr>
        <w:t xml:space="preserve"> </w:t>
      </w:r>
      <w:r w:rsidRPr="00996554">
        <w:rPr>
          <w:b/>
          <w:sz w:val="24"/>
          <w:szCs w:val="24"/>
        </w:rPr>
        <w:t>6FT-RCC3</w:t>
      </w:r>
      <w:r>
        <w:rPr>
          <w:sz w:val="24"/>
          <w:szCs w:val="24"/>
        </w:rPr>
        <w:t>. This</w:t>
      </w:r>
      <w:r w:rsidRPr="009711CB">
        <w:rPr>
          <w:sz w:val="24"/>
          <w:szCs w:val="24"/>
        </w:rPr>
        <w:t xml:space="preserve"> </w:t>
      </w:r>
      <w:r w:rsidR="00583188">
        <w:rPr>
          <w:sz w:val="24"/>
          <w:szCs w:val="24"/>
        </w:rPr>
        <w:t xml:space="preserve">difference </w:t>
      </w:r>
      <w:r>
        <w:rPr>
          <w:sz w:val="24"/>
          <w:szCs w:val="24"/>
        </w:rPr>
        <w:t>suggests</w:t>
      </w:r>
      <w:r>
        <w:rPr>
          <w:rStyle w:val="richtext"/>
          <w:sz w:val="24"/>
          <w:szCs w:val="24"/>
        </w:rPr>
        <w:t xml:space="preserve"> </w:t>
      </w:r>
      <w:r>
        <w:rPr>
          <w:sz w:val="24"/>
          <w:szCs w:val="24"/>
        </w:rPr>
        <w:t>that the</w:t>
      </w:r>
      <w:r w:rsidRPr="00996554">
        <w:rPr>
          <w:sz w:val="24"/>
          <w:szCs w:val="24"/>
        </w:rPr>
        <w:t xml:space="preserve"> methyl groups</w:t>
      </w:r>
      <w:r>
        <w:rPr>
          <w:sz w:val="24"/>
          <w:szCs w:val="24"/>
        </w:rPr>
        <w:t xml:space="preserve"> in the </w:t>
      </w:r>
      <w:r w:rsidRPr="00AB6502">
        <w:rPr>
          <w:b/>
          <w:sz w:val="24"/>
          <w:szCs w:val="24"/>
        </w:rPr>
        <w:t>6ET-RCC3</w:t>
      </w:r>
      <w:r>
        <w:rPr>
          <w:sz w:val="24"/>
          <w:szCs w:val="24"/>
        </w:rPr>
        <w:t xml:space="preserve"> cavities</w:t>
      </w:r>
      <w:r w:rsidRPr="00996554" w:rsidDel="00E107C9">
        <w:rPr>
          <w:rStyle w:val="richtext"/>
          <w:sz w:val="24"/>
          <w:szCs w:val="24"/>
        </w:rPr>
        <w:t xml:space="preserve"> </w:t>
      </w:r>
      <w:r w:rsidR="00583188">
        <w:rPr>
          <w:rStyle w:val="richtext"/>
          <w:sz w:val="24"/>
          <w:szCs w:val="24"/>
        </w:rPr>
        <w:t>we</w:t>
      </w:r>
      <w:r w:rsidR="00A57D2C">
        <w:rPr>
          <w:rStyle w:val="richtext"/>
          <w:sz w:val="24"/>
          <w:szCs w:val="24"/>
        </w:rPr>
        <w:t xml:space="preserve">re responsible </w:t>
      </w:r>
      <w:r>
        <w:rPr>
          <w:rStyle w:val="richtext"/>
          <w:sz w:val="24"/>
          <w:szCs w:val="24"/>
        </w:rPr>
        <w:t>for its temperature</w:t>
      </w:r>
      <w:r w:rsidR="00583188">
        <w:rPr>
          <w:rStyle w:val="richtext"/>
          <w:sz w:val="24"/>
          <w:szCs w:val="24"/>
        </w:rPr>
        <w:t>-</w:t>
      </w:r>
      <w:r>
        <w:rPr>
          <w:rStyle w:val="richtext"/>
          <w:sz w:val="24"/>
          <w:szCs w:val="24"/>
        </w:rPr>
        <w:t>dependent flexibility</w:t>
      </w:r>
      <w:r w:rsidRPr="009711CB">
        <w:rPr>
          <w:sz w:val="24"/>
          <w:szCs w:val="24"/>
        </w:rPr>
        <w:t>,</w:t>
      </w:r>
      <w:r>
        <w:rPr>
          <w:sz w:val="24"/>
          <w:szCs w:val="24"/>
        </w:rPr>
        <w:t xml:space="preserve"> </w:t>
      </w:r>
      <w:r w:rsidR="00583188">
        <w:rPr>
          <w:sz w:val="24"/>
          <w:szCs w:val="24"/>
        </w:rPr>
        <w:t xml:space="preserve">as </w:t>
      </w:r>
      <w:r>
        <w:rPr>
          <w:sz w:val="24"/>
          <w:szCs w:val="24"/>
        </w:rPr>
        <w:t xml:space="preserve">this is the only structural difference between </w:t>
      </w:r>
      <w:r w:rsidRPr="009711CB">
        <w:rPr>
          <w:b/>
          <w:sz w:val="24"/>
          <w:szCs w:val="24"/>
        </w:rPr>
        <w:t>6FT-RCC3</w:t>
      </w:r>
      <w:r>
        <w:rPr>
          <w:sz w:val="24"/>
          <w:szCs w:val="24"/>
        </w:rPr>
        <w:t xml:space="preserve"> and </w:t>
      </w:r>
      <w:r w:rsidRPr="009711CB">
        <w:rPr>
          <w:b/>
          <w:sz w:val="24"/>
          <w:szCs w:val="24"/>
        </w:rPr>
        <w:t>6ET-RCC3</w:t>
      </w:r>
      <w:r w:rsidRPr="00996554">
        <w:rPr>
          <w:sz w:val="24"/>
          <w:szCs w:val="24"/>
        </w:rPr>
        <w:t xml:space="preserve">. </w:t>
      </w:r>
    </w:p>
    <w:p w14:paraId="7B02C6EE" w14:textId="77777777" w:rsidR="00BB4905" w:rsidRPr="001F6401" w:rsidRDefault="00BB4905" w:rsidP="00BB4905">
      <w:pPr>
        <w:jc w:val="both"/>
        <w:rPr>
          <w:sz w:val="24"/>
          <w:szCs w:val="24"/>
        </w:rPr>
      </w:pPr>
    </w:p>
    <w:p w14:paraId="0E62AF5E" w14:textId="77777777" w:rsidR="00BB4905" w:rsidRDefault="00BB4905" w:rsidP="00E228D5">
      <w:pPr>
        <w:jc w:val="both"/>
        <w:rPr>
          <w:b/>
          <w:bCs/>
          <w:sz w:val="24"/>
          <w:szCs w:val="24"/>
        </w:rPr>
      </w:pPr>
    </w:p>
    <w:p w14:paraId="54DC9712" w14:textId="2D31DED0" w:rsidR="000C08D5" w:rsidRPr="006D45D5" w:rsidRDefault="000C08D5" w:rsidP="00E90ED0">
      <w:pPr>
        <w:jc w:val="center"/>
        <w:rPr>
          <w:b/>
          <w:bCs/>
          <w:sz w:val="24"/>
          <w:szCs w:val="24"/>
        </w:rPr>
      </w:pPr>
    </w:p>
    <w:p w14:paraId="485B5780" w14:textId="017E44B3" w:rsidR="00625724" w:rsidRDefault="000C08D5" w:rsidP="00422D4F">
      <w:pPr>
        <w:jc w:val="both"/>
        <w:rPr>
          <w:sz w:val="24"/>
          <w:szCs w:val="24"/>
        </w:rPr>
      </w:pPr>
      <w:r w:rsidRPr="00731BB9">
        <w:rPr>
          <w:b/>
          <w:noProof/>
          <w:sz w:val="24"/>
          <w:szCs w:val="24"/>
        </w:rPr>
        <w:t>Fig</w:t>
      </w:r>
      <w:r w:rsidR="000978CC">
        <w:rPr>
          <w:b/>
          <w:noProof/>
          <w:sz w:val="24"/>
          <w:szCs w:val="24"/>
        </w:rPr>
        <w:t>.</w:t>
      </w:r>
      <w:r w:rsidRPr="00731BB9">
        <w:rPr>
          <w:b/>
          <w:noProof/>
          <w:sz w:val="24"/>
          <w:szCs w:val="24"/>
        </w:rPr>
        <w:t xml:space="preserve"> 2</w:t>
      </w:r>
      <w:r w:rsidRPr="00731BB9">
        <w:rPr>
          <w:noProof/>
          <w:sz w:val="24"/>
          <w:szCs w:val="24"/>
        </w:rPr>
        <w:t xml:space="preserve">. </w:t>
      </w:r>
      <w:r w:rsidR="00783BF6" w:rsidRPr="00731BB9">
        <w:rPr>
          <w:b/>
          <w:noProof/>
          <w:sz w:val="24"/>
          <w:szCs w:val="24"/>
        </w:rPr>
        <w:t>Kinetic quantum sieving using</w:t>
      </w:r>
      <w:r w:rsidR="00040D6D" w:rsidRPr="00731BB9">
        <w:rPr>
          <w:b/>
          <w:noProof/>
          <w:sz w:val="24"/>
          <w:szCs w:val="24"/>
        </w:rPr>
        <w:t xml:space="preserve"> </w:t>
      </w:r>
      <w:r w:rsidR="00783BF6" w:rsidRPr="00731BB9">
        <w:rPr>
          <w:b/>
          <w:noProof/>
          <w:sz w:val="24"/>
          <w:szCs w:val="24"/>
        </w:rPr>
        <w:t>ultra</w:t>
      </w:r>
      <w:r w:rsidR="007B4110" w:rsidRPr="00731BB9">
        <w:rPr>
          <w:b/>
          <w:noProof/>
          <w:sz w:val="24"/>
          <w:szCs w:val="24"/>
        </w:rPr>
        <w:t>-</w:t>
      </w:r>
      <w:r w:rsidRPr="00731BB9">
        <w:rPr>
          <w:b/>
          <w:noProof/>
          <w:sz w:val="24"/>
          <w:szCs w:val="24"/>
        </w:rPr>
        <w:t>small</w:t>
      </w:r>
      <w:r w:rsidR="00040D6D" w:rsidRPr="00731BB9">
        <w:rPr>
          <w:b/>
          <w:noProof/>
          <w:sz w:val="24"/>
          <w:szCs w:val="24"/>
        </w:rPr>
        <w:t xml:space="preserve">-pore organic </w:t>
      </w:r>
      <w:r w:rsidRPr="00731BB9">
        <w:rPr>
          <w:b/>
          <w:noProof/>
          <w:sz w:val="24"/>
          <w:szCs w:val="24"/>
        </w:rPr>
        <w:t>cage</w:t>
      </w:r>
      <w:r w:rsidR="00040D6D" w:rsidRPr="00731BB9">
        <w:rPr>
          <w:b/>
          <w:noProof/>
          <w:sz w:val="24"/>
          <w:szCs w:val="24"/>
        </w:rPr>
        <w:t>s</w:t>
      </w:r>
      <w:r w:rsidRPr="00731BB9">
        <w:rPr>
          <w:b/>
          <w:noProof/>
          <w:sz w:val="24"/>
          <w:szCs w:val="24"/>
        </w:rPr>
        <w:t>.</w:t>
      </w:r>
      <w:r w:rsidRPr="00731BB9">
        <w:rPr>
          <w:noProof/>
          <w:sz w:val="24"/>
          <w:szCs w:val="24"/>
        </w:rPr>
        <w:t xml:space="preserve"> (</w:t>
      </w:r>
      <w:r w:rsidRPr="00731BB9">
        <w:rPr>
          <w:b/>
          <w:noProof/>
          <w:sz w:val="24"/>
          <w:szCs w:val="24"/>
        </w:rPr>
        <w:t>A</w:t>
      </w:r>
      <w:r w:rsidRPr="00731BB9">
        <w:rPr>
          <w:noProof/>
          <w:sz w:val="24"/>
          <w:szCs w:val="24"/>
        </w:rPr>
        <w:t xml:space="preserve">) </w:t>
      </w:r>
      <w:r w:rsidRPr="00731BB9">
        <w:rPr>
          <w:sz w:val="24"/>
          <w:szCs w:val="24"/>
        </w:rPr>
        <w:t xml:space="preserve">Pore limiting envelope </w:t>
      </w:r>
      <w:r w:rsidR="00040D6D" w:rsidRPr="00731BB9">
        <w:rPr>
          <w:sz w:val="24"/>
          <w:szCs w:val="24"/>
        </w:rPr>
        <w:t xml:space="preserve">for </w:t>
      </w:r>
      <w:r w:rsidRPr="00731BB9">
        <w:rPr>
          <w:b/>
          <w:sz w:val="24"/>
          <w:szCs w:val="24"/>
        </w:rPr>
        <w:t>6ET-RCC3</w:t>
      </w:r>
      <w:r w:rsidR="00040D6D" w:rsidRPr="00731BB9">
        <w:rPr>
          <w:sz w:val="24"/>
          <w:szCs w:val="24"/>
        </w:rPr>
        <w:t xml:space="preserve">. </w:t>
      </w:r>
      <w:r w:rsidR="000B2FB5" w:rsidRPr="00731BB9">
        <w:rPr>
          <w:sz w:val="24"/>
          <w:szCs w:val="24"/>
        </w:rPr>
        <w:t xml:space="preserve">The </w:t>
      </w:r>
      <w:r w:rsidRPr="00731BB9">
        <w:rPr>
          <w:sz w:val="24"/>
          <w:szCs w:val="24"/>
        </w:rPr>
        <w:t xml:space="preserve">image </w:t>
      </w:r>
      <w:r w:rsidR="00040D6D" w:rsidRPr="00731BB9">
        <w:rPr>
          <w:sz w:val="24"/>
          <w:szCs w:val="24"/>
        </w:rPr>
        <w:t xml:space="preserve">(inset) </w:t>
      </w:r>
      <w:r w:rsidRPr="00731BB9">
        <w:rPr>
          <w:sz w:val="24"/>
          <w:szCs w:val="24"/>
        </w:rPr>
        <w:t>show</w:t>
      </w:r>
      <w:r w:rsidR="000B2FB5" w:rsidRPr="00731BB9">
        <w:rPr>
          <w:sz w:val="24"/>
          <w:szCs w:val="24"/>
        </w:rPr>
        <w:t>s</w:t>
      </w:r>
      <w:r w:rsidRPr="00731BB9">
        <w:rPr>
          <w:sz w:val="24"/>
          <w:szCs w:val="24"/>
        </w:rPr>
        <w:t xml:space="preserve"> </w:t>
      </w:r>
      <w:r w:rsidR="00CA2387" w:rsidRPr="00731BB9">
        <w:rPr>
          <w:sz w:val="24"/>
          <w:szCs w:val="24"/>
        </w:rPr>
        <w:t xml:space="preserve">the single crystal structures of </w:t>
      </w:r>
      <w:r w:rsidR="00CA2387" w:rsidRPr="00731BB9">
        <w:rPr>
          <w:b/>
          <w:sz w:val="24"/>
          <w:szCs w:val="24"/>
        </w:rPr>
        <w:t>6ET-RCC3</w:t>
      </w:r>
      <w:r w:rsidR="00CA2387" w:rsidRPr="00731BB9">
        <w:rPr>
          <w:sz w:val="24"/>
          <w:szCs w:val="24"/>
        </w:rPr>
        <w:t xml:space="preserve"> with </w:t>
      </w:r>
      <w:r w:rsidR="000B2FB5" w:rsidRPr="00731BB9">
        <w:rPr>
          <w:sz w:val="24"/>
          <w:szCs w:val="24"/>
        </w:rPr>
        <w:t xml:space="preserve">its </w:t>
      </w:r>
      <w:r w:rsidR="00CA2387" w:rsidRPr="00731BB9">
        <w:rPr>
          <w:sz w:val="24"/>
          <w:szCs w:val="24"/>
        </w:rPr>
        <w:t xml:space="preserve">accessible </w:t>
      </w:r>
      <w:r w:rsidR="000B2FB5" w:rsidRPr="00731BB9">
        <w:rPr>
          <w:sz w:val="24"/>
          <w:szCs w:val="24"/>
        </w:rPr>
        <w:t xml:space="preserve">cage </w:t>
      </w:r>
      <w:r w:rsidR="00CA2387" w:rsidRPr="00731BB9">
        <w:rPr>
          <w:sz w:val="24"/>
          <w:szCs w:val="24"/>
        </w:rPr>
        <w:t>cavity (colored)</w:t>
      </w:r>
      <w:r w:rsidRPr="00731BB9">
        <w:rPr>
          <w:sz w:val="24"/>
          <w:szCs w:val="24"/>
        </w:rPr>
        <w:t xml:space="preserve">. </w:t>
      </w:r>
      <w:r w:rsidR="0056036D" w:rsidRPr="00731BB9">
        <w:rPr>
          <w:sz w:val="24"/>
          <w:szCs w:val="24"/>
        </w:rPr>
        <w:t>(</w:t>
      </w:r>
      <w:r w:rsidR="0056036D" w:rsidRPr="00731BB9">
        <w:rPr>
          <w:b/>
          <w:sz w:val="24"/>
          <w:szCs w:val="24"/>
        </w:rPr>
        <w:t>B</w:t>
      </w:r>
      <w:r w:rsidR="0056036D" w:rsidRPr="00731BB9">
        <w:rPr>
          <w:sz w:val="24"/>
          <w:szCs w:val="24"/>
        </w:rPr>
        <w:t xml:space="preserve">) </w:t>
      </w:r>
      <w:r w:rsidR="0056036D" w:rsidRPr="00731BB9">
        <w:rPr>
          <w:noProof/>
          <w:sz w:val="24"/>
          <w:szCs w:val="24"/>
        </w:rPr>
        <w:t xml:space="preserve">Hydrogen adsorption (closed) and desorption (open) isotherms of </w:t>
      </w:r>
      <w:r w:rsidR="0056036D" w:rsidRPr="00731BB9">
        <w:rPr>
          <w:b/>
          <w:noProof/>
          <w:sz w:val="24"/>
          <w:szCs w:val="24"/>
        </w:rPr>
        <w:t>6ET-RCC3</w:t>
      </w:r>
      <w:r w:rsidR="0056036D" w:rsidRPr="00731BB9">
        <w:rPr>
          <w:noProof/>
          <w:sz w:val="24"/>
          <w:szCs w:val="24"/>
        </w:rPr>
        <w:t xml:space="preserve"> at different temperatures. (</w:t>
      </w:r>
      <w:r w:rsidR="0056036D" w:rsidRPr="00731BB9">
        <w:rPr>
          <w:b/>
          <w:noProof/>
          <w:sz w:val="24"/>
          <w:szCs w:val="24"/>
        </w:rPr>
        <w:t>C</w:t>
      </w:r>
      <w:r w:rsidR="0056036D" w:rsidRPr="00731BB9">
        <w:rPr>
          <w:noProof/>
          <w:sz w:val="24"/>
          <w:szCs w:val="24"/>
        </w:rPr>
        <w:t>) Thermal desorption spectra (</w:t>
      </w:r>
      <w:r w:rsidR="0056036D" w:rsidRPr="00731BB9">
        <w:rPr>
          <w:sz w:val="24"/>
          <w:szCs w:val="24"/>
        </w:rPr>
        <w:t xml:space="preserve">TDS) of </w:t>
      </w:r>
      <w:r w:rsidR="0056036D" w:rsidRPr="00731BB9">
        <w:rPr>
          <w:b/>
          <w:color w:val="000000" w:themeColor="text1"/>
          <w:sz w:val="24"/>
          <w:szCs w:val="24"/>
        </w:rPr>
        <w:t xml:space="preserve">6ET-RCC3 </w:t>
      </w:r>
      <w:r w:rsidR="0056036D" w:rsidRPr="00731BB9">
        <w:rPr>
          <w:sz w:val="24"/>
          <w:szCs w:val="24"/>
        </w:rPr>
        <w:t>obtained after exposure to a 10 mbar 1:1 D</w:t>
      </w:r>
      <w:r w:rsidR="0056036D" w:rsidRPr="00731BB9">
        <w:rPr>
          <w:sz w:val="24"/>
          <w:szCs w:val="24"/>
          <w:vertAlign w:val="subscript"/>
        </w:rPr>
        <w:t>2</w:t>
      </w:r>
      <w:r w:rsidR="0056036D" w:rsidRPr="00731BB9">
        <w:rPr>
          <w:sz w:val="24"/>
          <w:szCs w:val="24"/>
        </w:rPr>
        <w:t>/H</w:t>
      </w:r>
      <w:r w:rsidR="0056036D" w:rsidRPr="00731BB9">
        <w:rPr>
          <w:sz w:val="24"/>
          <w:szCs w:val="24"/>
          <w:vertAlign w:val="subscript"/>
        </w:rPr>
        <w:t>2</w:t>
      </w:r>
      <w:r w:rsidR="0056036D" w:rsidRPr="00731BB9">
        <w:rPr>
          <w:sz w:val="24"/>
          <w:szCs w:val="24"/>
        </w:rPr>
        <w:t xml:space="preserve"> isotope mixture at different exposure temperatures for a fixed exposure time</w:t>
      </w:r>
      <w:r w:rsidR="00BE5BE9">
        <w:rPr>
          <w:sz w:val="24"/>
          <w:szCs w:val="24"/>
        </w:rPr>
        <w:t xml:space="preserve"> </w:t>
      </w:r>
      <w:r w:rsidR="00BE5BE9" w:rsidRPr="00F7240F">
        <w:rPr>
          <w:sz w:val="24"/>
          <w:szCs w:val="24"/>
        </w:rPr>
        <w:t>(</w:t>
      </w:r>
      <w:proofErr w:type="spellStart"/>
      <w:r w:rsidR="00BE5BE9" w:rsidRPr="00F7240F">
        <w:rPr>
          <w:i/>
          <w:sz w:val="24"/>
          <w:szCs w:val="24"/>
        </w:rPr>
        <w:t>t</w:t>
      </w:r>
      <w:r w:rsidR="00BE5BE9" w:rsidRPr="00F7240F">
        <w:rPr>
          <w:sz w:val="24"/>
          <w:szCs w:val="24"/>
          <w:vertAlign w:val="subscript"/>
        </w:rPr>
        <w:t>exp</w:t>
      </w:r>
      <w:proofErr w:type="spellEnd"/>
      <w:r w:rsidR="00BE5BE9" w:rsidRPr="00F7240F">
        <w:rPr>
          <w:sz w:val="24"/>
          <w:szCs w:val="24"/>
        </w:rPr>
        <w:t xml:space="preserve">) </w:t>
      </w:r>
      <w:r w:rsidR="0056036D" w:rsidRPr="00731BB9">
        <w:rPr>
          <w:sz w:val="24"/>
          <w:szCs w:val="24"/>
        </w:rPr>
        <w:t xml:space="preserve">of 30 min. The desorption spectra after evacuation at exposure temperature were measured for a heating rate of 0.1 K/s. </w:t>
      </w:r>
      <w:r w:rsidRPr="00731BB9">
        <w:rPr>
          <w:noProof/>
          <w:sz w:val="24"/>
          <w:szCs w:val="24"/>
        </w:rPr>
        <w:t>(</w:t>
      </w:r>
      <w:r w:rsidRPr="00731BB9">
        <w:rPr>
          <w:b/>
          <w:noProof/>
          <w:sz w:val="24"/>
          <w:szCs w:val="24"/>
        </w:rPr>
        <w:t>D</w:t>
      </w:r>
      <w:r w:rsidRPr="00731BB9">
        <w:rPr>
          <w:noProof/>
          <w:sz w:val="24"/>
          <w:szCs w:val="24"/>
        </w:rPr>
        <w:t xml:space="preserve">) </w:t>
      </w:r>
      <w:r w:rsidR="00EA10D6" w:rsidRPr="00731BB9">
        <w:rPr>
          <w:noProof/>
          <w:sz w:val="24"/>
          <w:szCs w:val="24"/>
        </w:rPr>
        <w:t>D</w:t>
      </w:r>
      <w:r w:rsidR="00EA10D6" w:rsidRPr="00731BB9">
        <w:rPr>
          <w:noProof/>
          <w:sz w:val="24"/>
          <w:szCs w:val="24"/>
          <w:vertAlign w:val="subscript"/>
        </w:rPr>
        <w:t>2</w:t>
      </w:r>
      <w:r w:rsidR="00EA10D6" w:rsidRPr="00731BB9">
        <w:rPr>
          <w:noProof/>
          <w:sz w:val="24"/>
          <w:szCs w:val="24"/>
        </w:rPr>
        <w:t>/H</w:t>
      </w:r>
      <w:r w:rsidR="00EA10D6" w:rsidRPr="00731BB9">
        <w:rPr>
          <w:noProof/>
          <w:sz w:val="24"/>
          <w:szCs w:val="24"/>
          <w:vertAlign w:val="subscript"/>
        </w:rPr>
        <w:t>2</w:t>
      </w:r>
      <w:r w:rsidR="00EA10D6" w:rsidRPr="00731BB9">
        <w:rPr>
          <w:noProof/>
          <w:sz w:val="24"/>
          <w:szCs w:val="24"/>
        </w:rPr>
        <w:t xml:space="preserve"> selectivities and</w:t>
      </w:r>
      <w:r w:rsidR="00EA10D6" w:rsidRPr="00731BB9" w:rsidDel="00040D6D">
        <w:rPr>
          <w:noProof/>
          <w:sz w:val="24"/>
          <w:szCs w:val="24"/>
        </w:rPr>
        <w:t xml:space="preserve"> </w:t>
      </w:r>
      <w:r w:rsidR="00EA10D6" w:rsidRPr="00731BB9">
        <w:rPr>
          <w:noProof/>
          <w:sz w:val="24"/>
          <w:szCs w:val="24"/>
        </w:rPr>
        <w:t>g</w:t>
      </w:r>
      <w:r w:rsidR="00040D6D" w:rsidRPr="00731BB9">
        <w:rPr>
          <w:noProof/>
          <w:sz w:val="24"/>
          <w:szCs w:val="24"/>
        </w:rPr>
        <w:t>as u</w:t>
      </w:r>
      <w:r w:rsidRPr="00731BB9">
        <w:rPr>
          <w:noProof/>
          <w:sz w:val="24"/>
          <w:szCs w:val="24"/>
        </w:rPr>
        <w:t>ptake</w:t>
      </w:r>
      <w:r w:rsidR="00040D6D" w:rsidRPr="00731BB9">
        <w:rPr>
          <w:noProof/>
          <w:sz w:val="24"/>
          <w:szCs w:val="24"/>
        </w:rPr>
        <w:t>s</w:t>
      </w:r>
      <w:r w:rsidRPr="00731BB9">
        <w:rPr>
          <w:noProof/>
          <w:sz w:val="24"/>
          <w:szCs w:val="24"/>
        </w:rPr>
        <w:t xml:space="preserve"> as function of exposure time at 30 K for</w:t>
      </w:r>
      <w:r w:rsidRPr="00731BB9">
        <w:rPr>
          <w:sz w:val="24"/>
          <w:szCs w:val="24"/>
        </w:rPr>
        <w:t xml:space="preserve"> </w:t>
      </w:r>
      <w:r w:rsidRPr="00731BB9">
        <w:rPr>
          <w:b/>
          <w:sz w:val="24"/>
          <w:szCs w:val="24"/>
        </w:rPr>
        <w:t>CC3</w:t>
      </w:r>
      <w:r w:rsidRPr="00731BB9">
        <w:rPr>
          <w:sz w:val="24"/>
          <w:szCs w:val="24"/>
        </w:rPr>
        <w:t xml:space="preserve">, </w:t>
      </w:r>
      <w:r w:rsidRPr="00731BB9">
        <w:rPr>
          <w:b/>
          <w:sz w:val="24"/>
          <w:szCs w:val="24"/>
        </w:rPr>
        <w:t>6FT-RCC3</w:t>
      </w:r>
      <w:r w:rsidRPr="00731BB9">
        <w:rPr>
          <w:sz w:val="24"/>
          <w:szCs w:val="24"/>
        </w:rPr>
        <w:t xml:space="preserve">, and </w:t>
      </w:r>
      <w:r w:rsidRPr="00731BB9">
        <w:rPr>
          <w:b/>
          <w:sz w:val="24"/>
          <w:szCs w:val="24"/>
        </w:rPr>
        <w:t>6ET-RCC3</w:t>
      </w:r>
      <w:r w:rsidR="00326081" w:rsidRPr="00914EB8">
        <w:rPr>
          <w:sz w:val="24"/>
          <w:szCs w:val="24"/>
        </w:rPr>
        <w:t>;</w:t>
      </w:r>
      <w:r w:rsidR="00326081">
        <w:rPr>
          <w:b/>
          <w:sz w:val="24"/>
          <w:szCs w:val="24"/>
        </w:rPr>
        <w:t xml:space="preserve"> </w:t>
      </w:r>
      <w:r w:rsidR="00326081">
        <w:rPr>
          <w:sz w:val="24"/>
          <w:szCs w:val="24"/>
        </w:rPr>
        <w:t>s</w:t>
      </w:r>
      <w:r w:rsidR="00522144" w:rsidRPr="00914EB8">
        <w:rPr>
          <w:sz w:val="24"/>
          <w:szCs w:val="24"/>
        </w:rPr>
        <w:t>ee supplementary for</w:t>
      </w:r>
      <w:r w:rsidR="00522144">
        <w:rPr>
          <w:sz w:val="24"/>
          <w:szCs w:val="24"/>
        </w:rPr>
        <w:t xml:space="preserve"> additional comparison</w:t>
      </w:r>
      <w:r w:rsidR="0000120B">
        <w:rPr>
          <w:sz w:val="24"/>
          <w:szCs w:val="24"/>
        </w:rPr>
        <w:t xml:space="preserve"> (fig. S10, S11)</w:t>
      </w:r>
      <w:r w:rsidR="00522144">
        <w:rPr>
          <w:sz w:val="24"/>
          <w:szCs w:val="24"/>
        </w:rPr>
        <w:t>.</w:t>
      </w:r>
    </w:p>
    <w:p w14:paraId="1A34CF4E" w14:textId="77777777" w:rsidR="00522144" w:rsidRPr="00522144" w:rsidRDefault="00522144" w:rsidP="00422D4F">
      <w:pPr>
        <w:jc w:val="both"/>
        <w:rPr>
          <w:sz w:val="24"/>
          <w:szCs w:val="24"/>
        </w:rPr>
      </w:pPr>
    </w:p>
    <w:p w14:paraId="055C6B06" w14:textId="64E6F223" w:rsidR="002D1ED9" w:rsidRDefault="00EB2F50">
      <w:pPr>
        <w:jc w:val="both"/>
        <w:rPr>
          <w:sz w:val="24"/>
          <w:szCs w:val="24"/>
        </w:rPr>
      </w:pPr>
      <w:r>
        <w:rPr>
          <w:sz w:val="24"/>
          <w:szCs w:val="24"/>
        </w:rPr>
        <w:t>C</w:t>
      </w:r>
      <w:r w:rsidR="00843F9B" w:rsidRPr="006E0B9E">
        <w:rPr>
          <w:sz w:val="24"/>
          <w:szCs w:val="24"/>
        </w:rPr>
        <w:t xml:space="preserve">ryogenic </w:t>
      </w:r>
      <w:r w:rsidR="00843F9B">
        <w:rPr>
          <w:sz w:val="24"/>
          <w:szCs w:val="24"/>
        </w:rPr>
        <w:t>thermal desorption spectroscopy (</w:t>
      </w:r>
      <w:r w:rsidR="00843F9B" w:rsidRPr="006E0B9E">
        <w:rPr>
          <w:sz w:val="24"/>
          <w:szCs w:val="24"/>
        </w:rPr>
        <w:t>TDS</w:t>
      </w:r>
      <w:r w:rsidR="00843F9B">
        <w:rPr>
          <w:sz w:val="24"/>
          <w:szCs w:val="24"/>
        </w:rPr>
        <w:t>)</w:t>
      </w:r>
      <w:r w:rsidR="00843F9B" w:rsidRPr="006E0B9E">
        <w:rPr>
          <w:sz w:val="24"/>
          <w:szCs w:val="24"/>
        </w:rPr>
        <w:t xml:space="preserve"> measurements </w:t>
      </w:r>
      <w:r w:rsidR="00BF5881" w:rsidRPr="006E0B9E">
        <w:rPr>
          <w:sz w:val="24"/>
          <w:szCs w:val="24"/>
        </w:rPr>
        <w:t>verif</w:t>
      </w:r>
      <w:r w:rsidR="00CA202A">
        <w:rPr>
          <w:sz w:val="24"/>
          <w:szCs w:val="24"/>
        </w:rPr>
        <w:t>ied</w:t>
      </w:r>
      <w:r w:rsidR="00BF5881" w:rsidRPr="006E0B9E">
        <w:rPr>
          <w:sz w:val="24"/>
          <w:szCs w:val="24"/>
        </w:rPr>
        <w:t xml:space="preserve"> the hydrogen isotope separation performance</w:t>
      </w:r>
      <w:r w:rsidR="00BF5881">
        <w:rPr>
          <w:sz w:val="24"/>
          <w:szCs w:val="24"/>
        </w:rPr>
        <w:t xml:space="preserve"> of </w:t>
      </w:r>
      <w:bookmarkStart w:id="21" w:name="OLE_LINK107"/>
      <w:bookmarkStart w:id="22" w:name="OLE_LINK108"/>
      <w:r w:rsidR="00BF5881" w:rsidRPr="00CE7B93">
        <w:rPr>
          <w:rStyle w:val="richtext"/>
          <w:b/>
          <w:sz w:val="24"/>
          <w:szCs w:val="24"/>
        </w:rPr>
        <w:t>6ET-RCC3</w:t>
      </w:r>
      <w:bookmarkEnd w:id="21"/>
      <w:bookmarkEnd w:id="22"/>
      <w:r w:rsidR="00843F9B">
        <w:rPr>
          <w:sz w:val="24"/>
          <w:szCs w:val="24"/>
        </w:rPr>
        <w:t xml:space="preserve">. </w:t>
      </w:r>
      <w:r w:rsidR="000D4772">
        <w:rPr>
          <w:sz w:val="24"/>
          <w:szCs w:val="24"/>
        </w:rPr>
        <w:t>H</w:t>
      </w:r>
      <w:r w:rsidR="000D4772" w:rsidRPr="008E73A4">
        <w:rPr>
          <w:sz w:val="24"/>
          <w:szCs w:val="24"/>
          <w:vertAlign w:val="subscript"/>
        </w:rPr>
        <w:t>2</w:t>
      </w:r>
      <w:r w:rsidR="000D4772">
        <w:rPr>
          <w:sz w:val="24"/>
          <w:szCs w:val="24"/>
        </w:rPr>
        <w:t xml:space="preserve"> and D</w:t>
      </w:r>
      <w:r w:rsidR="000D4772" w:rsidRPr="008E73A4">
        <w:rPr>
          <w:sz w:val="24"/>
          <w:szCs w:val="24"/>
          <w:vertAlign w:val="subscript"/>
        </w:rPr>
        <w:t>2</w:t>
      </w:r>
      <w:r w:rsidR="000D4772">
        <w:rPr>
          <w:sz w:val="24"/>
          <w:szCs w:val="24"/>
        </w:rPr>
        <w:t xml:space="preserve"> desorption rates</w:t>
      </w:r>
      <w:r w:rsidR="000D4772" w:rsidRPr="00422D4F" w:rsidDel="000D4772">
        <w:rPr>
          <w:sz w:val="24"/>
          <w:szCs w:val="24"/>
        </w:rPr>
        <w:t xml:space="preserve"> </w:t>
      </w:r>
      <w:r w:rsidR="00843F9B" w:rsidRPr="00422D4F">
        <w:rPr>
          <w:sz w:val="24"/>
          <w:szCs w:val="24"/>
        </w:rPr>
        <w:t xml:space="preserve">of </w:t>
      </w:r>
      <w:r w:rsidR="00843F9B" w:rsidRPr="00422D4F">
        <w:rPr>
          <w:b/>
          <w:sz w:val="24"/>
          <w:szCs w:val="24"/>
        </w:rPr>
        <w:t>6ET-RCC3</w:t>
      </w:r>
      <w:r w:rsidR="00843F9B" w:rsidRPr="00422D4F">
        <w:rPr>
          <w:sz w:val="24"/>
          <w:szCs w:val="24"/>
        </w:rPr>
        <w:t xml:space="preserve"> (Fig</w:t>
      </w:r>
      <w:r w:rsidR="00F12C56">
        <w:rPr>
          <w:sz w:val="24"/>
          <w:szCs w:val="24"/>
        </w:rPr>
        <w:t>. </w:t>
      </w:r>
      <w:r w:rsidR="00843F9B" w:rsidRPr="00422D4F">
        <w:rPr>
          <w:sz w:val="24"/>
          <w:szCs w:val="24"/>
        </w:rPr>
        <w:t>2</w:t>
      </w:r>
      <w:r w:rsidR="00843F9B">
        <w:rPr>
          <w:sz w:val="24"/>
          <w:szCs w:val="24"/>
        </w:rPr>
        <w:t>C</w:t>
      </w:r>
      <w:r w:rsidR="00843F9B" w:rsidRPr="00422D4F">
        <w:rPr>
          <w:sz w:val="24"/>
          <w:szCs w:val="24"/>
        </w:rPr>
        <w:t xml:space="preserve">) were collected </w:t>
      </w:r>
      <w:r w:rsidR="000D4772">
        <w:rPr>
          <w:sz w:val="24"/>
          <w:szCs w:val="24"/>
        </w:rPr>
        <w:t xml:space="preserve">during heating </w:t>
      </w:r>
      <w:r w:rsidR="00326081">
        <w:rPr>
          <w:sz w:val="24"/>
          <w:szCs w:val="24"/>
        </w:rPr>
        <w:t>under</w:t>
      </w:r>
      <w:r w:rsidR="000D4772">
        <w:rPr>
          <w:sz w:val="24"/>
          <w:szCs w:val="24"/>
        </w:rPr>
        <w:t xml:space="preserve"> vacuum with a rate of 0.1 K/s, </w:t>
      </w:r>
      <w:r w:rsidR="00843F9B" w:rsidRPr="00422D4F">
        <w:rPr>
          <w:sz w:val="24"/>
          <w:szCs w:val="24"/>
        </w:rPr>
        <w:t>after</w:t>
      </w:r>
      <w:r w:rsidR="000D4772">
        <w:rPr>
          <w:sz w:val="24"/>
          <w:szCs w:val="24"/>
        </w:rPr>
        <w:t xml:space="preserve"> prior</w:t>
      </w:r>
      <w:r w:rsidR="00843F9B" w:rsidRPr="00422D4F">
        <w:rPr>
          <w:sz w:val="24"/>
          <w:szCs w:val="24"/>
        </w:rPr>
        <w:t xml:space="preserve"> exposure to </w:t>
      </w:r>
      <w:r w:rsidR="00843F9B">
        <w:rPr>
          <w:sz w:val="24"/>
          <w:szCs w:val="24"/>
        </w:rPr>
        <w:t>1:1 H</w:t>
      </w:r>
      <w:r w:rsidR="00843F9B" w:rsidRPr="00F92175">
        <w:rPr>
          <w:sz w:val="24"/>
          <w:szCs w:val="24"/>
          <w:vertAlign w:val="subscript"/>
        </w:rPr>
        <w:t>2</w:t>
      </w:r>
      <w:r w:rsidR="00843F9B">
        <w:rPr>
          <w:sz w:val="24"/>
          <w:szCs w:val="24"/>
        </w:rPr>
        <w:t>/D</w:t>
      </w:r>
      <w:r w:rsidR="00843F9B" w:rsidRPr="00F92175">
        <w:rPr>
          <w:sz w:val="24"/>
          <w:szCs w:val="24"/>
          <w:vertAlign w:val="subscript"/>
        </w:rPr>
        <w:t>2</w:t>
      </w:r>
      <w:r w:rsidR="00843F9B" w:rsidRPr="00422D4F">
        <w:rPr>
          <w:sz w:val="24"/>
          <w:szCs w:val="24"/>
        </w:rPr>
        <w:t xml:space="preserve"> mixture </w:t>
      </w:r>
      <w:r w:rsidR="00BF5881">
        <w:rPr>
          <w:sz w:val="24"/>
          <w:szCs w:val="24"/>
        </w:rPr>
        <w:t>(</w:t>
      </w:r>
      <w:r w:rsidR="00843F9B" w:rsidRPr="00422D4F">
        <w:rPr>
          <w:sz w:val="24"/>
          <w:szCs w:val="24"/>
        </w:rPr>
        <w:t>10 mbar</w:t>
      </w:r>
      <w:r w:rsidR="00BF5881">
        <w:rPr>
          <w:sz w:val="24"/>
          <w:szCs w:val="24"/>
        </w:rPr>
        <w:t>)</w:t>
      </w:r>
      <w:r w:rsidR="00843F9B" w:rsidRPr="00422D4F">
        <w:rPr>
          <w:sz w:val="24"/>
          <w:szCs w:val="24"/>
        </w:rPr>
        <w:t xml:space="preserve"> at </w:t>
      </w:r>
      <w:r w:rsidR="00843F9B">
        <w:rPr>
          <w:sz w:val="24"/>
          <w:szCs w:val="24"/>
        </w:rPr>
        <w:t xml:space="preserve">various </w:t>
      </w:r>
      <w:r w:rsidR="00843F9B" w:rsidRPr="00422D4F">
        <w:rPr>
          <w:sz w:val="24"/>
          <w:szCs w:val="24"/>
        </w:rPr>
        <w:t>exposure temperature</w:t>
      </w:r>
      <w:r w:rsidR="00BF5881">
        <w:rPr>
          <w:sz w:val="24"/>
          <w:szCs w:val="24"/>
        </w:rPr>
        <w:t>s</w:t>
      </w:r>
      <w:r w:rsidR="00843F9B" w:rsidRPr="00422D4F">
        <w:rPr>
          <w:sz w:val="24"/>
          <w:szCs w:val="24"/>
        </w:rPr>
        <w:t xml:space="preserve"> (</w:t>
      </w:r>
      <w:proofErr w:type="spellStart"/>
      <w:r w:rsidR="00843F9B" w:rsidRPr="00731BB9">
        <w:rPr>
          <w:i/>
          <w:sz w:val="24"/>
          <w:szCs w:val="24"/>
        </w:rPr>
        <w:t>T</w:t>
      </w:r>
      <w:r w:rsidR="00843F9B" w:rsidRPr="00422D4F">
        <w:rPr>
          <w:sz w:val="24"/>
          <w:szCs w:val="24"/>
          <w:vertAlign w:val="subscript"/>
        </w:rPr>
        <w:t>exp</w:t>
      </w:r>
      <w:proofErr w:type="spellEnd"/>
      <w:r w:rsidR="00843F9B" w:rsidRPr="00422D4F">
        <w:rPr>
          <w:sz w:val="24"/>
          <w:szCs w:val="24"/>
        </w:rPr>
        <w:t xml:space="preserve">) </w:t>
      </w:r>
      <w:r w:rsidR="00843F9B">
        <w:rPr>
          <w:sz w:val="24"/>
          <w:szCs w:val="24"/>
        </w:rPr>
        <w:t>between</w:t>
      </w:r>
      <w:r w:rsidR="00843F9B" w:rsidRPr="00422D4F">
        <w:rPr>
          <w:sz w:val="24"/>
          <w:szCs w:val="24"/>
        </w:rPr>
        <w:t xml:space="preserve"> 30 and </w:t>
      </w:r>
      <w:r w:rsidR="00843F9B">
        <w:rPr>
          <w:sz w:val="24"/>
          <w:szCs w:val="24"/>
        </w:rPr>
        <w:t>77</w:t>
      </w:r>
      <w:r w:rsidR="00843F9B" w:rsidRPr="00422D4F">
        <w:rPr>
          <w:sz w:val="24"/>
          <w:szCs w:val="24"/>
        </w:rPr>
        <w:t xml:space="preserve"> K for 10 min exposure time (</w:t>
      </w:r>
      <w:proofErr w:type="spellStart"/>
      <w:r w:rsidR="00843F9B" w:rsidRPr="00731BB9">
        <w:rPr>
          <w:i/>
          <w:sz w:val="24"/>
          <w:szCs w:val="24"/>
        </w:rPr>
        <w:t>t</w:t>
      </w:r>
      <w:r w:rsidR="00843F9B" w:rsidRPr="00422D4F">
        <w:rPr>
          <w:sz w:val="24"/>
          <w:szCs w:val="24"/>
          <w:vertAlign w:val="subscript"/>
        </w:rPr>
        <w:t>exp</w:t>
      </w:r>
      <w:proofErr w:type="spellEnd"/>
      <w:r w:rsidR="00843F9B" w:rsidRPr="00422D4F">
        <w:rPr>
          <w:sz w:val="24"/>
          <w:szCs w:val="24"/>
        </w:rPr>
        <w:t xml:space="preserve">). The area under </w:t>
      </w:r>
      <w:proofErr w:type="gramStart"/>
      <w:r w:rsidR="00843F9B" w:rsidRPr="00422D4F">
        <w:rPr>
          <w:sz w:val="24"/>
          <w:szCs w:val="24"/>
        </w:rPr>
        <w:t>the</w:t>
      </w:r>
      <w:r w:rsidR="00280155">
        <w:rPr>
          <w:sz w:val="24"/>
          <w:szCs w:val="24"/>
        </w:rPr>
        <w:t xml:space="preserve"> </w:t>
      </w:r>
      <w:r w:rsidR="00843F9B" w:rsidRPr="00422D4F">
        <w:rPr>
          <w:sz w:val="24"/>
          <w:szCs w:val="24"/>
        </w:rPr>
        <w:t>desorption</w:t>
      </w:r>
      <w:proofErr w:type="gramEnd"/>
      <w:r w:rsidR="00843F9B" w:rsidRPr="00422D4F">
        <w:rPr>
          <w:sz w:val="24"/>
          <w:szCs w:val="24"/>
        </w:rPr>
        <w:t xml:space="preserve"> peak is proportional to the amount of </w:t>
      </w:r>
      <w:r w:rsidR="00242A7A">
        <w:rPr>
          <w:sz w:val="24"/>
          <w:szCs w:val="24"/>
        </w:rPr>
        <w:t xml:space="preserve">the </w:t>
      </w:r>
      <w:r w:rsidR="00242A7A" w:rsidRPr="00422D4F">
        <w:rPr>
          <w:sz w:val="24"/>
          <w:szCs w:val="24"/>
        </w:rPr>
        <w:t xml:space="preserve">desorbing </w:t>
      </w:r>
      <w:r w:rsidR="00843F9B" w:rsidRPr="00422D4F">
        <w:rPr>
          <w:sz w:val="24"/>
          <w:szCs w:val="24"/>
        </w:rPr>
        <w:t xml:space="preserve">gas, </w:t>
      </w:r>
      <w:r w:rsidR="00242A7A">
        <w:rPr>
          <w:sz w:val="24"/>
          <w:szCs w:val="24"/>
        </w:rPr>
        <w:t>hence</w:t>
      </w:r>
      <w:r w:rsidR="00242A7A" w:rsidRPr="00422D4F">
        <w:rPr>
          <w:sz w:val="24"/>
          <w:szCs w:val="24"/>
        </w:rPr>
        <w:t xml:space="preserve"> </w:t>
      </w:r>
      <w:r w:rsidR="00843F9B" w:rsidRPr="00422D4F">
        <w:rPr>
          <w:sz w:val="24"/>
          <w:szCs w:val="24"/>
        </w:rPr>
        <w:t>the selectivity for D</w:t>
      </w:r>
      <w:r w:rsidR="00843F9B" w:rsidRPr="00422D4F">
        <w:rPr>
          <w:sz w:val="24"/>
          <w:szCs w:val="24"/>
          <w:vertAlign w:val="subscript"/>
        </w:rPr>
        <w:t>2</w:t>
      </w:r>
      <w:r w:rsidR="00843F9B" w:rsidRPr="00422D4F">
        <w:rPr>
          <w:sz w:val="24"/>
          <w:szCs w:val="24"/>
        </w:rPr>
        <w:t xml:space="preserve"> over H</w:t>
      </w:r>
      <w:r w:rsidR="00843F9B" w:rsidRPr="00422D4F">
        <w:rPr>
          <w:sz w:val="24"/>
          <w:szCs w:val="24"/>
          <w:vertAlign w:val="subscript"/>
        </w:rPr>
        <w:t>2</w:t>
      </w:r>
      <w:r w:rsidR="00843F9B" w:rsidRPr="00422D4F">
        <w:rPr>
          <w:sz w:val="24"/>
          <w:szCs w:val="24"/>
        </w:rPr>
        <w:t xml:space="preserve"> </w:t>
      </w:r>
      <w:r w:rsidR="00583188" w:rsidRPr="00422D4F">
        <w:rPr>
          <w:sz w:val="24"/>
          <w:szCs w:val="24"/>
        </w:rPr>
        <w:t>c</w:t>
      </w:r>
      <w:r w:rsidR="00583188">
        <w:rPr>
          <w:sz w:val="24"/>
          <w:szCs w:val="24"/>
        </w:rPr>
        <w:t xml:space="preserve">ould </w:t>
      </w:r>
      <w:r w:rsidR="00843F9B" w:rsidRPr="00422D4F">
        <w:rPr>
          <w:sz w:val="24"/>
          <w:szCs w:val="24"/>
        </w:rPr>
        <w:t xml:space="preserve">be </w:t>
      </w:r>
      <w:r>
        <w:rPr>
          <w:sz w:val="24"/>
          <w:szCs w:val="24"/>
        </w:rPr>
        <w:t>obtained</w:t>
      </w:r>
      <w:r w:rsidRPr="00422D4F">
        <w:rPr>
          <w:sz w:val="24"/>
          <w:szCs w:val="24"/>
        </w:rPr>
        <w:t xml:space="preserve"> </w:t>
      </w:r>
      <w:r w:rsidR="00843F9B" w:rsidRPr="00422D4F">
        <w:rPr>
          <w:sz w:val="24"/>
          <w:szCs w:val="24"/>
        </w:rPr>
        <w:t>from the ratio of the peak areas</w:t>
      </w:r>
      <w:r w:rsidR="00843F9B">
        <w:rPr>
          <w:sz w:val="24"/>
          <w:szCs w:val="24"/>
        </w:rPr>
        <w:t xml:space="preserve"> (</w:t>
      </w:r>
      <w:r w:rsidR="00ED200B">
        <w:rPr>
          <w:i/>
          <w:sz w:val="24"/>
          <w:szCs w:val="24"/>
        </w:rPr>
        <w:t>6</w:t>
      </w:r>
      <w:r w:rsidR="00843F9B">
        <w:rPr>
          <w:sz w:val="24"/>
          <w:szCs w:val="24"/>
        </w:rPr>
        <w:t>)</w:t>
      </w:r>
      <w:r w:rsidR="00843F9B" w:rsidRPr="00422D4F">
        <w:rPr>
          <w:sz w:val="24"/>
          <w:szCs w:val="24"/>
        </w:rPr>
        <w:t>.</w:t>
      </w:r>
    </w:p>
    <w:p w14:paraId="5F3A41F8" w14:textId="77777777" w:rsidR="00E107C9" w:rsidRDefault="00E107C9">
      <w:pPr>
        <w:jc w:val="both"/>
        <w:rPr>
          <w:sz w:val="24"/>
          <w:szCs w:val="24"/>
        </w:rPr>
      </w:pPr>
    </w:p>
    <w:p w14:paraId="6720A6ED" w14:textId="625811FC" w:rsidR="00843F9B" w:rsidRDefault="00242A7A" w:rsidP="00843F9B">
      <w:pPr>
        <w:jc w:val="both"/>
        <w:rPr>
          <w:sz w:val="24"/>
          <w:szCs w:val="24"/>
        </w:rPr>
      </w:pPr>
      <w:r>
        <w:rPr>
          <w:sz w:val="24"/>
          <w:szCs w:val="24"/>
        </w:rPr>
        <w:t>TD</w:t>
      </w:r>
      <w:r w:rsidR="0099463A">
        <w:rPr>
          <w:sz w:val="24"/>
          <w:szCs w:val="24"/>
        </w:rPr>
        <w:t>S</w:t>
      </w:r>
      <w:r>
        <w:rPr>
          <w:sz w:val="24"/>
          <w:szCs w:val="24"/>
        </w:rPr>
        <w:t xml:space="preserve"> measurements show</w:t>
      </w:r>
      <w:r w:rsidR="00F13BB8">
        <w:rPr>
          <w:sz w:val="24"/>
          <w:szCs w:val="24"/>
        </w:rPr>
        <w:t>ed</w:t>
      </w:r>
      <w:r>
        <w:rPr>
          <w:sz w:val="24"/>
          <w:szCs w:val="24"/>
        </w:rPr>
        <w:t xml:space="preserve"> that the </w:t>
      </w:r>
      <w:r w:rsidR="00843F9B">
        <w:rPr>
          <w:sz w:val="24"/>
          <w:szCs w:val="24"/>
        </w:rPr>
        <w:t xml:space="preserve">uptake in </w:t>
      </w:r>
      <w:r w:rsidRPr="00CE7B93">
        <w:rPr>
          <w:rStyle w:val="richtext"/>
          <w:b/>
          <w:sz w:val="24"/>
          <w:szCs w:val="24"/>
        </w:rPr>
        <w:t>6ET-RCC3</w:t>
      </w:r>
      <w:r>
        <w:rPr>
          <w:rStyle w:val="richtext"/>
          <w:b/>
          <w:sz w:val="24"/>
          <w:szCs w:val="24"/>
        </w:rPr>
        <w:t xml:space="preserve"> </w:t>
      </w:r>
      <w:r w:rsidR="00843F9B" w:rsidRPr="005075E6">
        <w:rPr>
          <w:sz w:val="24"/>
          <w:szCs w:val="24"/>
        </w:rPr>
        <w:t>increase</w:t>
      </w:r>
      <w:r w:rsidR="00F13BB8">
        <w:rPr>
          <w:sz w:val="24"/>
          <w:szCs w:val="24"/>
        </w:rPr>
        <w:t>d</w:t>
      </w:r>
      <w:r w:rsidR="00843F9B" w:rsidRPr="005075E6">
        <w:rPr>
          <w:sz w:val="24"/>
          <w:szCs w:val="24"/>
        </w:rPr>
        <w:t xml:space="preserve"> with </w:t>
      </w:r>
      <w:r w:rsidR="00F13BB8">
        <w:rPr>
          <w:sz w:val="24"/>
          <w:szCs w:val="24"/>
        </w:rPr>
        <w:t>increasing</w:t>
      </w:r>
      <w:r w:rsidRPr="005075E6">
        <w:rPr>
          <w:sz w:val="24"/>
          <w:szCs w:val="24"/>
        </w:rPr>
        <w:t xml:space="preserve"> </w:t>
      </w:r>
      <w:r w:rsidR="00843F9B" w:rsidRPr="005075E6">
        <w:rPr>
          <w:sz w:val="24"/>
          <w:szCs w:val="24"/>
        </w:rPr>
        <w:t xml:space="preserve">temperature </w:t>
      </w:r>
      <w:r w:rsidR="00F13BB8">
        <w:rPr>
          <w:sz w:val="24"/>
          <w:szCs w:val="24"/>
        </w:rPr>
        <w:t xml:space="preserve">until </w:t>
      </w:r>
      <w:r w:rsidR="00843F9B" w:rsidRPr="005075E6">
        <w:rPr>
          <w:sz w:val="24"/>
          <w:szCs w:val="24"/>
        </w:rPr>
        <w:t>a maximum for H</w:t>
      </w:r>
      <w:r w:rsidR="00843F9B" w:rsidRPr="00F92175">
        <w:rPr>
          <w:sz w:val="24"/>
          <w:szCs w:val="24"/>
          <w:vertAlign w:val="subscript"/>
        </w:rPr>
        <w:t>2</w:t>
      </w:r>
      <w:r w:rsidR="00843F9B" w:rsidRPr="005075E6">
        <w:rPr>
          <w:sz w:val="24"/>
          <w:szCs w:val="24"/>
        </w:rPr>
        <w:t xml:space="preserve"> and D</w:t>
      </w:r>
      <w:r w:rsidR="00843F9B" w:rsidRPr="00F92175">
        <w:rPr>
          <w:sz w:val="24"/>
          <w:szCs w:val="24"/>
          <w:vertAlign w:val="subscript"/>
        </w:rPr>
        <w:t>2</w:t>
      </w:r>
      <w:r w:rsidR="00843F9B" w:rsidRPr="005075E6">
        <w:rPr>
          <w:sz w:val="24"/>
          <w:szCs w:val="24"/>
        </w:rPr>
        <w:t xml:space="preserve"> </w:t>
      </w:r>
      <w:r w:rsidR="00F13BB8">
        <w:rPr>
          <w:sz w:val="24"/>
          <w:szCs w:val="24"/>
        </w:rPr>
        <w:t xml:space="preserve">was reached </w:t>
      </w:r>
      <w:r w:rsidR="00843F9B" w:rsidRPr="005075E6">
        <w:rPr>
          <w:sz w:val="24"/>
          <w:szCs w:val="24"/>
        </w:rPr>
        <w:t xml:space="preserve">at </w:t>
      </w:r>
      <w:proofErr w:type="spellStart"/>
      <w:r w:rsidR="00843F9B" w:rsidRPr="00731BB9">
        <w:rPr>
          <w:i/>
          <w:sz w:val="24"/>
          <w:szCs w:val="24"/>
        </w:rPr>
        <w:t>T</w:t>
      </w:r>
      <w:r w:rsidR="00843F9B" w:rsidRPr="00F92175">
        <w:rPr>
          <w:sz w:val="24"/>
          <w:szCs w:val="24"/>
          <w:vertAlign w:val="subscript"/>
        </w:rPr>
        <w:t>exp</w:t>
      </w:r>
      <w:proofErr w:type="spellEnd"/>
      <w:r w:rsidR="00843F9B" w:rsidRPr="005075E6">
        <w:rPr>
          <w:sz w:val="24"/>
          <w:szCs w:val="24"/>
        </w:rPr>
        <w:t xml:space="preserve"> of 60 </w:t>
      </w:r>
      <w:r w:rsidRPr="005075E6">
        <w:rPr>
          <w:sz w:val="24"/>
          <w:szCs w:val="24"/>
        </w:rPr>
        <w:t>K</w:t>
      </w:r>
      <w:r>
        <w:rPr>
          <w:sz w:val="24"/>
          <w:szCs w:val="24"/>
        </w:rPr>
        <w:t xml:space="preserve"> </w:t>
      </w:r>
      <w:r w:rsidR="00843F9B" w:rsidRPr="005075E6">
        <w:rPr>
          <w:sz w:val="24"/>
          <w:szCs w:val="24"/>
        </w:rPr>
        <w:t xml:space="preserve">before </w:t>
      </w:r>
      <w:r w:rsidRPr="005075E6">
        <w:rPr>
          <w:sz w:val="24"/>
          <w:szCs w:val="24"/>
        </w:rPr>
        <w:t>decreas</w:t>
      </w:r>
      <w:r>
        <w:rPr>
          <w:sz w:val="24"/>
          <w:szCs w:val="24"/>
        </w:rPr>
        <w:t>ing</w:t>
      </w:r>
      <w:r w:rsidRPr="005075E6">
        <w:rPr>
          <w:sz w:val="24"/>
          <w:szCs w:val="24"/>
        </w:rPr>
        <w:t xml:space="preserve"> </w:t>
      </w:r>
      <w:r w:rsidR="00843F9B" w:rsidRPr="005075E6">
        <w:rPr>
          <w:sz w:val="24"/>
          <w:szCs w:val="24"/>
        </w:rPr>
        <w:t xml:space="preserve">again </w:t>
      </w:r>
      <w:r>
        <w:rPr>
          <w:sz w:val="24"/>
          <w:szCs w:val="24"/>
        </w:rPr>
        <w:t>at</w:t>
      </w:r>
      <w:r w:rsidRPr="005075E6">
        <w:rPr>
          <w:sz w:val="24"/>
          <w:szCs w:val="24"/>
        </w:rPr>
        <w:t xml:space="preserve"> </w:t>
      </w:r>
      <w:r w:rsidR="00843F9B">
        <w:rPr>
          <w:sz w:val="24"/>
          <w:szCs w:val="24"/>
        </w:rPr>
        <w:t>77 K</w:t>
      </w:r>
      <w:r w:rsidR="00EB2F50">
        <w:rPr>
          <w:sz w:val="24"/>
          <w:szCs w:val="24"/>
        </w:rPr>
        <w:t>.</w:t>
      </w:r>
      <w:r w:rsidR="00843F9B">
        <w:rPr>
          <w:sz w:val="24"/>
          <w:szCs w:val="24"/>
        </w:rPr>
        <w:t xml:space="preserve"> </w:t>
      </w:r>
      <w:r w:rsidR="00CA511D">
        <w:rPr>
          <w:sz w:val="24"/>
          <w:szCs w:val="24"/>
        </w:rPr>
        <w:t>T</w:t>
      </w:r>
      <w:r w:rsidR="00843F9B" w:rsidRPr="005075E6">
        <w:rPr>
          <w:sz w:val="24"/>
          <w:szCs w:val="24"/>
        </w:rPr>
        <w:t>he selectivity</w:t>
      </w:r>
      <w:r w:rsidR="00FD4DD5">
        <w:rPr>
          <w:sz w:val="24"/>
          <w:szCs w:val="24"/>
        </w:rPr>
        <w:t xml:space="preserve">, </w:t>
      </w:r>
      <w:r w:rsidR="00FD4DD5" w:rsidRPr="00F43AA4">
        <w:rPr>
          <w:i/>
          <w:sz w:val="24"/>
          <w:szCs w:val="24"/>
        </w:rPr>
        <w:t>S</w:t>
      </w:r>
      <w:r w:rsidR="00FD4DD5" w:rsidRPr="00F92175">
        <w:rPr>
          <w:sz w:val="24"/>
          <w:szCs w:val="24"/>
          <w:vertAlign w:val="subscript"/>
        </w:rPr>
        <w:t>D2/H2</w:t>
      </w:r>
      <w:r w:rsidR="00FD4DD5">
        <w:rPr>
          <w:sz w:val="24"/>
          <w:szCs w:val="24"/>
        </w:rPr>
        <w:t xml:space="preserve">, </w:t>
      </w:r>
      <w:r w:rsidR="00843F9B" w:rsidRPr="005075E6">
        <w:rPr>
          <w:sz w:val="24"/>
          <w:szCs w:val="24"/>
        </w:rPr>
        <w:t>decrease</w:t>
      </w:r>
      <w:r w:rsidR="00F13BB8">
        <w:rPr>
          <w:sz w:val="24"/>
          <w:szCs w:val="24"/>
        </w:rPr>
        <w:t>d</w:t>
      </w:r>
      <w:r w:rsidR="00843F9B" w:rsidRPr="005075E6">
        <w:rPr>
          <w:sz w:val="24"/>
          <w:szCs w:val="24"/>
        </w:rPr>
        <w:t xml:space="preserve"> with increasing </w:t>
      </w:r>
      <w:proofErr w:type="spellStart"/>
      <w:r w:rsidR="00843F9B" w:rsidRPr="00731BB9">
        <w:rPr>
          <w:i/>
          <w:sz w:val="24"/>
          <w:szCs w:val="24"/>
        </w:rPr>
        <w:t>T</w:t>
      </w:r>
      <w:r w:rsidR="00843F9B" w:rsidRPr="00F92175">
        <w:rPr>
          <w:sz w:val="24"/>
          <w:szCs w:val="24"/>
          <w:vertAlign w:val="subscript"/>
        </w:rPr>
        <w:t>exp</w:t>
      </w:r>
      <w:proofErr w:type="spellEnd"/>
      <w:r w:rsidR="00CA202A">
        <w:rPr>
          <w:sz w:val="24"/>
          <w:szCs w:val="24"/>
          <w:vertAlign w:val="subscript"/>
        </w:rPr>
        <w:t xml:space="preserve"> </w:t>
      </w:r>
      <w:r w:rsidR="00CA202A">
        <w:rPr>
          <w:sz w:val="24"/>
          <w:szCs w:val="24"/>
        </w:rPr>
        <w:t>and</w:t>
      </w:r>
      <w:r w:rsidR="00843F9B" w:rsidRPr="005075E6">
        <w:rPr>
          <w:sz w:val="24"/>
          <w:szCs w:val="24"/>
        </w:rPr>
        <w:t xml:space="preserve"> exhibit</w:t>
      </w:r>
      <w:r w:rsidR="00CA202A">
        <w:rPr>
          <w:sz w:val="24"/>
          <w:szCs w:val="24"/>
        </w:rPr>
        <w:t>ed</w:t>
      </w:r>
      <w:r w:rsidR="00843F9B" w:rsidRPr="005075E6">
        <w:rPr>
          <w:sz w:val="24"/>
          <w:szCs w:val="24"/>
        </w:rPr>
        <w:t xml:space="preserve"> a maximum </w:t>
      </w:r>
      <w:r w:rsidR="00CA202A">
        <w:rPr>
          <w:sz w:val="24"/>
          <w:szCs w:val="24"/>
        </w:rPr>
        <w:t xml:space="preserve">of 3.9 </w:t>
      </w:r>
      <w:r w:rsidR="00843F9B" w:rsidRPr="005075E6">
        <w:rPr>
          <w:sz w:val="24"/>
          <w:szCs w:val="24"/>
        </w:rPr>
        <w:t xml:space="preserve">at </w:t>
      </w:r>
      <w:r w:rsidR="00843F9B">
        <w:rPr>
          <w:sz w:val="24"/>
          <w:szCs w:val="24"/>
        </w:rPr>
        <w:t>30</w:t>
      </w:r>
      <w:r w:rsidR="00843F9B" w:rsidRPr="005075E6">
        <w:rPr>
          <w:sz w:val="24"/>
          <w:szCs w:val="24"/>
        </w:rPr>
        <w:t xml:space="preserve"> K</w:t>
      </w:r>
      <w:r w:rsidR="00EC12DC">
        <w:rPr>
          <w:sz w:val="24"/>
          <w:szCs w:val="24"/>
        </w:rPr>
        <w:t>,</w:t>
      </w:r>
      <w:r w:rsidR="00EC12DC" w:rsidRPr="00EC12DC">
        <w:rPr>
          <w:sz w:val="24"/>
          <w:szCs w:val="24"/>
        </w:rPr>
        <w:t xml:space="preserve"> </w:t>
      </w:r>
      <w:r w:rsidR="00EC12DC">
        <w:rPr>
          <w:sz w:val="24"/>
          <w:szCs w:val="24"/>
        </w:rPr>
        <w:t>which is</w:t>
      </w:r>
      <w:r w:rsidR="00EC12DC" w:rsidRPr="00422D4F">
        <w:rPr>
          <w:sz w:val="24"/>
          <w:szCs w:val="24"/>
        </w:rPr>
        <w:t xml:space="preserve"> a fair</w:t>
      </w:r>
      <w:r w:rsidR="00EC12DC">
        <w:rPr>
          <w:sz w:val="24"/>
          <w:szCs w:val="24"/>
        </w:rPr>
        <w:t>ly</w:t>
      </w:r>
      <w:r w:rsidR="00EC12DC" w:rsidRPr="00422D4F">
        <w:rPr>
          <w:sz w:val="24"/>
          <w:szCs w:val="24"/>
        </w:rPr>
        <w:t xml:space="preserve"> good separation performance compared </w:t>
      </w:r>
      <w:r w:rsidR="00EC12DC">
        <w:rPr>
          <w:sz w:val="24"/>
          <w:szCs w:val="24"/>
        </w:rPr>
        <w:t>with</w:t>
      </w:r>
      <w:r w:rsidR="00EC12DC" w:rsidRPr="00422D4F">
        <w:rPr>
          <w:sz w:val="24"/>
          <w:szCs w:val="24"/>
        </w:rPr>
        <w:t xml:space="preserve"> previous reports of kinetic quantum siev</w:t>
      </w:r>
      <w:r w:rsidR="00EC12DC">
        <w:rPr>
          <w:sz w:val="24"/>
          <w:szCs w:val="24"/>
        </w:rPr>
        <w:t>ing (</w:t>
      </w:r>
      <w:r w:rsidR="00ED200B">
        <w:rPr>
          <w:i/>
          <w:sz w:val="24"/>
          <w:szCs w:val="24"/>
        </w:rPr>
        <w:t>6</w:t>
      </w:r>
      <w:r w:rsidR="00EC12DC">
        <w:rPr>
          <w:i/>
          <w:sz w:val="24"/>
          <w:szCs w:val="24"/>
        </w:rPr>
        <w:t>, 3</w:t>
      </w:r>
      <w:r w:rsidR="00ED200B">
        <w:rPr>
          <w:i/>
          <w:sz w:val="24"/>
          <w:szCs w:val="24"/>
        </w:rPr>
        <w:t>4</w:t>
      </w:r>
      <w:r w:rsidR="00EC12DC">
        <w:rPr>
          <w:sz w:val="24"/>
          <w:szCs w:val="24"/>
        </w:rPr>
        <w:t>)</w:t>
      </w:r>
      <w:r w:rsidR="0058262A">
        <w:rPr>
          <w:sz w:val="24"/>
          <w:szCs w:val="24"/>
        </w:rPr>
        <w:t>.</w:t>
      </w:r>
      <w:r w:rsidR="00843F9B" w:rsidRPr="005075E6">
        <w:rPr>
          <w:sz w:val="24"/>
          <w:szCs w:val="24"/>
        </w:rPr>
        <w:t xml:space="preserve"> </w:t>
      </w:r>
      <w:bookmarkStart w:id="23" w:name="_GoBack"/>
      <w:bookmarkEnd w:id="23"/>
      <w:r w:rsidR="001523D2">
        <w:rPr>
          <w:sz w:val="24"/>
          <w:szCs w:val="24"/>
        </w:rPr>
        <w:t xml:space="preserve">The onset temperature of gas desorption is nearly identical to the exposure temperature, since after exposure the chamber is evacuated at </w:t>
      </w:r>
      <w:proofErr w:type="spellStart"/>
      <w:r w:rsidR="001523D2" w:rsidRPr="009E15F5">
        <w:rPr>
          <w:i/>
          <w:sz w:val="24"/>
          <w:szCs w:val="24"/>
        </w:rPr>
        <w:t>T</w:t>
      </w:r>
      <w:r w:rsidR="001523D2" w:rsidRPr="009E15F5">
        <w:rPr>
          <w:sz w:val="24"/>
          <w:szCs w:val="24"/>
          <w:vertAlign w:val="subscript"/>
        </w:rPr>
        <w:t>exp</w:t>
      </w:r>
      <w:proofErr w:type="spellEnd"/>
      <w:r w:rsidR="001523D2" w:rsidRPr="009E15F5">
        <w:rPr>
          <w:sz w:val="24"/>
          <w:szCs w:val="24"/>
        </w:rPr>
        <w:t xml:space="preserve"> </w:t>
      </w:r>
      <w:r w:rsidR="001523D2">
        <w:rPr>
          <w:sz w:val="24"/>
          <w:szCs w:val="24"/>
        </w:rPr>
        <w:t>prior to cooling to 20 K.</w:t>
      </w:r>
      <w:r w:rsidR="009D0865">
        <w:rPr>
          <w:sz w:val="24"/>
          <w:szCs w:val="24"/>
        </w:rPr>
        <w:t xml:space="preserve"> </w:t>
      </w:r>
      <w:r w:rsidR="00AB61FB">
        <w:rPr>
          <w:sz w:val="24"/>
          <w:szCs w:val="24"/>
        </w:rPr>
        <w:t>N</w:t>
      </w:r>
      <w:r w:rsidR="00BD3B25">
        <w:rPr>
          <w:sz w:val="24"/>
          <w:szCs w:val="24"/>
        </w:rPr>
        <w:t xml:space="preserve">o desorption peak </w:t>
      </w:r>
      <w:r w:rsidR="00F12C56">
        <w:rPr>
          <w:sz w:val="24"/>
          <w:szCs w:val="24"/>
        </w:rPr>
        <w:t>was</w:t>
      </w:r>
      <w:r w:rsidR="00BD3B25">
        <w:rPr>
          <w:sz w:val="24"/>
          <w:szCs w:val="24"/>
        </w:rPr>
        <w:t xml:space="preserve"> observed above 60 K</w:t>
      </w:r>
      <w:r w:rsidR="00BD3B25" w:rsidRPr="00BD3B25">
        <w:rPr>
          <w:sz w:val="24"/>
          <w:szCs w:val="24"/>
        </w:rPr>
        <w:t xml:space="preserve"> </w:t>
      </w:r>
      <w:r w:rsidR="00AB61FB">
        <w:rPr>
          <w:sz w:val="24"/>
          <w:szCs w:val="24"/>
        </w:rPr>
        <w:t>for</w:t>
      </w:r>
      <w:r w:rsidR="00BD3B25" w:rsidRPr="00033981">
        <w:rPr>
          <w:sz w:val="24"/>
          <w:szCs w:val="24"/>
        </w:rPr>
        <w:t xml:space="preserve"> </w:t>
      </w:r>
      <w:proofErr w:type="spellStart"/>
      <w:r w:rsidR="00BD3B25" w:rsidRPr="00731BB9">
        <w:rPr>
          <w:i/>
          <w:sz w:val="24"/>
          <w:szCs w:val="24"/>
        </w:rPr>
        <w:t>T</w:t>
      </w:r>
      <w:r w:rsidR="00BD3B25" w:rsidRPr="00033981">
        <w:rPr>
          <w:sz w:val="24"/>
          <w:szCs w:val="24"/>
          <w:vertAlign w:val="subscript"/>
        </w:rPr>
        <w:t>exp</w:t>
      </w:r>
      <w:proofErr w:type="spellEnd"/>
      <w:r w:rsidR="00BD3B25" w:rsidRPr="00033981">
        <w:rPr>
          <w:sz w:val="24"/>
          <w:szCs w:val="24"/>
        </w:rPr>
        <w:t xml:space="preserve"> = 30 K</w:t>
      </w:r>
      <w:r w:rsidR="00BD3B25">
        <w:rPr>
          <w:sz w:val="24"/>
          <w:szCs w:val="24"/>
        </w:rPr>
        <w:t xml:space="preserve">, </w:t>
      </w:r>
      <w:r w:rsidR="009D0865">
        <w:rPr>
          <w:sz w:val="24"/>
          <w:szCs w:val="24"/>
        </w:rPr>
        <w:t xml:space="preserve">implying no </w:t>
      </w:r>
      <w:r w:rsidR="00DF6355">
        <w:rPr>
          <w:sz w:val="24"/>
          <w:szCs w:val="24"/>
        </w:rPr>
        <w:t>deep</w:t>
      </w:r>
      <w:r w:rsidR="00D15161">
        <w:rPr>
          <w:sz w:val="24"/>
          <w:szCs w:val="24"/>
        </w:rPr>
        <w:t xml:space="preserve"> </w:t>
      </w:r>
      <w:r w:rsidR="00827742">
        <w:rPr>
          <w:sz w:val="24"/>
          <w:szCs w:val="24"/>
        </w:rPr>
        <w:t xml:space="preserve">penetration into the </w:t>
      </w:r>
      <w:r w:rsidR="001A3C2C">
        <w:rPr>
          <w:sz w:val="24"/>
          <w:szCs w:val="24"/>
        </w:rPr>
        <w:t>s</w:t>
      </w:r>
      <w:r w:rsidR="00827742">
        <w:rPr>
          <w:sz w:val="24"/>
          <w:szCs w:val="24"/>
        </w:rPr>
        <w:t>tructure</w:t>
      </w:r>
      <w:r w:rsidR="00E168AC">
        <w:rPr>
          <w:sz w:val="24"/>
          <w:szCs w:val="24"/>
        </w:rPr>
        <w:t xml:space="preserve"> </w:t>
      </w:r>
      <w:r w:rsidR="004D0386">
        <w:rPr>
          <w:sz w:val="24"/>
          <w:szCs w:val="24"/>
        </w:rPr>
        <w:t>at this temperature</w:t>
      </w:r>
      <w:r w:rsidR="004B5B8A">
        <w:rPr>
          <w:sz w:val="24"/>
          <w:szCs w:val="24"/>
        </w:rPr>
        <w:t xml:space="preserve">. </w:t>
      </w:r>
      <w:r w:rsidR="004D0386">
        <w:rPr>
          <w:sz w:val="24"/>
          <w:szCs w:val="24"/>
        </w:rPr>
        <w:t>F</w:t>
      </w:r>
      <w:r w:rsidR="00843F9B" w:rsidRPr="00EC78D1">
        <w:rPr>
          <w:sz w:val="24"/>
          <w:szCs w:val="24"/>
        </w:rPr>
        <w:t xml:space="preserve">or higher </w:t>
      </w:r>
      <w:proofErr w:type="spellStart"/>
      <w:r w:rsidR="004B5B8A" w:rsidRPr="00731BB9">
        <w:rPr>
          <w:i/>
          <w:sz w:val="24"/>
          <w:szCs w:val="24"/>
        </w:rPr>
        <w:t>T</w:t>
      </w:r>
      <w:r w:rsidR="004B5B8A" w:rsidRPr="00033981">
        <w:rPr>
          <w:sz w:val="24"/>
          <w:szCs w:val="24"/>
          <w:vertAlign w:val="subscript"/>
        </w:rPr>
        <w:t>exp</w:t>
      </w:r>
      <w:proofErr w:type="spellEnd"/>
      <w:r w:rsidR="00843F9B" w:rsidRPr="00EC78D1">
        <w:rPr>
          <w:sz w:val="24"/>
          <w:szCs w:val="24"/>
        </w:rPr>
        <w:t xml:space="preserve">, </w:t>
      </w:r>
      <w:proofErr w:type="gramStart"/>
      <w:r w:rsidR="00843F9B" w:rsidRPr="00EC78D1">
        <w:rPr>
          <w:sz w:val="24"/>
          <w:szCs w:val="24"/>
        </w:rPr>
        <w:t xml:space="preserve">the </w:t>
      </w:r>
      <w:r w:rsidR="004D0386">
        <w:rPr>
          <w:sz w:val="24"/>
          <w:szCs w:val="24"/>
        </w:rPr>
        <w:t>desorption</w:t>
      </w:r>
      <w:proofErr w:type="gramEnd"/>
      <w:r w:rsidR="004D0386">
        <w:rPr>
          <w:sz w:val="24"/>
          <w:szCs w:val="24"/>
        </w:rPr>
        <w:t xml:space="preserve"> </w:t>
      </w:r>
      <w:r w:rsidR="00843F9B" w:rsidRPr="00EC78D1">
        <w:rPr>
          <w:sz w:val="24"/>
          <w:szCs w:val="24"/>
        </w:rPr>
        <w:t xml:space="preserve">spectra </w:t>
      </w:r>
      <w:r w:rsidR="00CA202A">
        <w:rPr>
          <w:sz w:val="24"/>
          <w:szCs w:val="24"/>
        </w:rPr>
        <w:t xml:space="preserve">were </w:t>
      </w:r>
      <w:r w:rsidR="004B5B8A">
        <w:rPr>
          <w:sz w:val="24"/>
          <w:szCs w:val="24"/>
        </w:rPr>
        <w:t xml:space="preserve">unusually </w:t>
      </w:r>
      <w:r w:rsidR="00843F9B" w:rsidRPr="00EC78D1">
        <w:rPr>
          <w:sz w:val="24"/>
          <w:szCs w:val="24"/>
        </w:rPr>
        <w:t>shift</w:t>
      </w:r>
      <w:r w:rsidR="004B5B8A">
        <w:rPr>
          <w:sz w:val="24"/>
          <w:szCs w:val="24"/>
        </w:rPr>
        <w:t>ed</w:t>
      </w:r>
      <w:r w:rsidR="00843F9B" w:rsidRPr="00EC78D1">
        <w:rPr>
          <w:sz w:val="24"/>
          <w:szCs w:val="24"/>
        </w:rPr>
        <w:t xml:space="preserve"> to higher temperatures</w:t>
      </w:r>
      <w:r w:rsidR="004B5B8A">
        <w:rPr>
          <w:sz w:val="24"/>
          <w:szCs w:val="24"/>
        </w:rPr>
        <w:t xml:space="preserve">, which </w:t>
      </w:r>
      <w:r w:rsidR="00F12C56">
        <w:rPr>
          <w:sz w:val="24"/>
          <w:szCs w:val="24"/>
        </w:rPr>
        <w:t>we</w:t>
      </w:r>
      <w:r w:rsidR="004B5B8A">
        <w:rPr>
          <w:sz w:val="24"/>
          <w:szCs w:val="24"/>
        </w:rPr>
        <w:t xml:space="preserve"> </w:t>
      </w:r>
      <w:r w:rsidR="004D0386">
        <w:rPr>
          <w:sz w:val="24"/>
          <w:szCs w:val="24"/>
        </w:rPr>
        <w:t>attribute</w:t>
      </w:r>
      <w:r w:rsidR="00CA202A">
        <w:rPr>
          <w:sz w:val="24"/>
          <w:szCs w:val="24"/>
        </w:rPr>
        <w:t>d</w:t>
      </w:r>
      <w:r w:rsidR="004B5B8A">
        <w:rPr>
          <w:sz w:val="24"/>
          <w:szCs w:val="24"/>
        </w:rPr>
        <w:t xml:space="preserve"> to</w:t>
      </w:r>
      <w:r w:rsidR="000409F4">
        <w:rPr>
          <w:sz w:val="24"/>
          <w:szCs w:val="24"/>
        </w:rPr>
        <w:t xml:space="preserve"> an increased penetration</w:t>
      </w:r>
      <w:r w:rsidR="002D7790">
        <w:rPr>
          <w:sz w:val="24"/>
          <w:szCs w:val="24"/>
        </w:rPr>
        <w:t xml:space="preserve"> </w:t>
      </w:r>
      <w:r w:rsidR="002D7790">
        <w:rPr>
          <w:rFonts w:hint="eastAsia"/>
          <w:sz w:val="24"/>
          <w:szCs w:val="24"/>
          <w:lang w:eastAsia="zh-CN"/>
        </w:rPr>
        <w:t>depth</w:t>
      </w:r>
      <w:r w:rsidR="000409F4">
        <w:rPr>
          <w:sz w:val="24"/>
          <w:szCs w:val="24"/>
        </w:rPr>
        <w:t xml:space="preserve"> of</w:t>
      </w:r>
      <w:r w:rsidR="004B5B8A">
        <w:rPr>
          <w:sz w:val="24"/>
          <w:szCs w:val="24"/>
        </w:rPr>
        <w:t xml:space="preserve"> gas molecules</w:t>
      </w:r>
      <w:r w:rsidR="000409F4">
        <w:rPr>
          <w:sz w:val="24"/>
          <w:szCs w:val="24"/>
        </w:rPr>
        <w:t xml:space="preserve"> </w:t>
      </w:r>
      <w:r w:rsidR="009D0248">
        <w:rPr>
          <w:sz w:val="24"/>
          <w:szCs w:val="24"/>
        </w:rPr>
        <w:t xml:space="preserve">deeper </w:t>
      </w:r>
      <w:r w:rsidR="000409F4">
        <w:rPr>
          <w:sz w:val="24"/>
          <w:szCs w:val="24"/>
        </w:rPr>
        <w:t>into the cage</w:t>
      </w:r>
      <w:r w:rsidR="009D0248">
        <w:rPr>
          <w:sz w:val="24"/>
          <w:szCs w:val="24"/>
        </w:rPr>
        <w:t xml:space="preserve"> </w:t>
      </w:r>
      <w:r w:rsidR="009D0248">
        <w:rPr>
          <w:sz w:val="24"/>
          <w:szCs w:val="24"/>
        </w:rPr>
        <w:lastRenderedPageBreak/>
        <w:t>structure</w:t>
      </w:r>
      <w:r w:rsidR="004B5B8A">
        <w:rPr>
          <w:sz w:val="24"/>
          <w:szCs w:val="24"/>
        </w:rPr>
        <w:t xml:space="preserve">. </w:t>
      </w:r>
      <w:r w:rsidR="00843F9B" w:rsidRPr="005075E6">
        <w:rPr>
          <w:sz w:val="24"/>
          <w:szCs w:val="24"/>
        </w:rPr>
        <w:t>In agreement with observation</w:t>
      </w:r>
      <w:r w:rsidR="00AB61FB">
        <w:rPr>
          <w:sz w:val="24"/>
          <w:szCs w:val="24"/>
        </w:rPr>
        <w:t>s</w:t>
      </w:r>
      <w:r w:rsidR="00843F9B" w:rsidRPr="005075E6">
        <w:rPr>
          <w:sz w:val="24"/>
          <w:szCs w:val="24"/>
        </w:rPr>
        <w:t xml:space="preserve"> from pure gas isotherms, the </w:t>
      </w:r>
      <w:r w:rsidR="00CA202A">
        <w:rPr>
          <w:sz w:val="24"/>
          <w:szCs w:val="24"/>
        </w:rPr>
        <w:t>properties of</w:t>
      </w:r>
      <w:r w:rsidR="00843F9B" w:rsidRPr="005075E6">
        <w:rPr>
          <w:sz w:val="24"/>
          <w:szCs w:val="24"/>
        </w:rPr>
        <w:t xml:space="preserve"> </w:t>
      </w:r>
      <w:r w:rsidR="00843F9B" w:rsidRPr="00CE7B93">
        <w:rPr>
          <w:b/>
          <w:sz w:val="24"/>
          <w:szCs w:val="24"/>
        </w:rPr>
        <w:t>6ET-RCC3</w:t>
      </w:r>
      <w:r w:rsidR="00843F9B" w:rsidRPr="005075E6">
        <w:rPr>
          <w:sz w:val="24"/>
          <w:szCs w:val="24"/>
        </w:rPr>
        <w:t xml:space="preserve"> can be attributed to </w:t>
      </w:r>
      <w:r w:rsidR="00D321C7">
        <w:rPr>
          <w:sz w:val="24"/>
          <w:szCs w:val="24"/>
        </w:rPr>
        <w:t xml:space="preserve">the temperature-dependent opening </w:t>
      </w:r>
      <w:r w:rsidR="00843F9B">
        <w:rPr>
          <w:sz w:val="24"/>
          <w:szCs w:val="24"/>
        </w:rPr>
        <w:t>of</w:t>
      </w:r>
      <w:r w:rsidR="00843F9B" w:rsidRPr="005075E6">
        <w:rPr>
          <w:sz w:val="24"/>
          <w:szCs w:val="24"/>
        </w:rPr>
        <w:t xml:space="preserve"> </w:t>
      </w:r>
      <w:r w:rsidR="000409F4">
        <w:rPr>
          <w:sz w:val="24"/>
          <w:szCs w:val="24"/>
        </w:rPr>
        <w:t xml:space="preserve">the </w:t>
      </w:r>
      <w:r w:rsidR="00843F9B" w:rsidRPr="005075E6">
        <w:rPr>
          <w:sz w:val="24"/>
          <w:szCs w:val="24"/>
        </w:rPr>
        <w:t>pore aperture</w:t>
      </w:r>
      <w:r w:rsidR="00843F9B">
        <w:rPr>
          <w:sz w:val="24"/>
          <w:szCs w:val="24"/>
        </w:rPr>
        <w:t xml:space="preserve">, </w:t>
      </w:r>
      <w:r w:rsidR="00A13EFB">
        <w:rPr>
          <w:sz w:val="24"/>
          <w:szCs w:val="24"/>
        </w:rPr>
        <w:t>similar behavior as observed in MFU-4 reported previously (</w:t>
      </w:r>
      <w:r w:rsidR="00ED200B">
        <w:rPr>
          <w:i/>
          <w:sz w:val="24"/>
          <w:szCs w:val="24"/>
        </w:rPr>
        <w:t>6</w:t>
      </w:r>
      <w:r w:rsidR="00A13EFB">
        <w:rPr>
          <w:sz w:val="24"/>
          <w:szCs w:val="24"/>
        </w:rPr>
        <w:t xml:space="preserve">), </w:t>
      </w:r>
      <w:r w:rsidR="00843F9B">
        <w:rPr>
          <w:sz w:val="24"/>
          <w:szCs w:val="24"/>
        </w:rPr>
        <w:t xml:space="preserve">which </w:t>
      </w:r>
      <w:r w:rsidR="0065411A">
        <w:rPr>
          <w:sz w:val="24"/>
          <w:szCs w:val="24"/>
        </w:rPr>
        <w:t>exhibit</w:t>
      </w:r>
      <w:r w:rsidR="00CA202A">
        <w:rPr>
          <w:sz w:val="24"/>
          <w:szCs w:val="24"/>
        </w:rPr>
        <w:t>ed</w:t>
      </w:r>
      <w:r w:rsidR="0065411A">
        <w:rPr>
          <w:sz w:val="24"/>
          <w:szCs w:val="24"/>
        </w:rPr>
        <w:t xml:space="preserve"> </w:t>
      </w:r>
      <w:r w:rsidR="00843F9B">
        <w:rPr>
          <w:sz w:val="24"/>
          <w:szCs w:val="24"/>
        </w:rPr>
        <w:t xml:space="preserve">different effective aperture size at </w:t>
      </w:r>
      <w:r w:rsidR="0065411A">
        <w:rPr>
          <w:sz w:val="24"/>
          <w:szCs w:val="24"/>
        </w:rPr>
        <w:t xml:space="preserve">different </w:t>
      </w:r>
      <w:proofErr w:type="spellStart"/>
      <w:r w:rsidR="00843F9B" w:rsidRPr="00731BB9">
        <w:rPr>
          <w:i/>
          <w:sz w:val="24"/>
          <w:szCs w:val="24"/>
        </w:rPr>
        <w:t>T</w:t>
      </w:r>
      <w:r w:rsidR="00843F9B" w:rsidRPr="00F92175">
        <w:rPr>
          <w:sz w:val="24"/>
          <w:szCs w:val="24"/>
          <w:vertAlign w:val="subscript"/>
        </w:rPr>
        <w:t>exp</w:t>
      </w:r>
      <w:proofErr w:type="spellEnd"/>
      <w:r w:rsidR="0065411A">
        <w:rPr>
          <w:sz w:val="24"/>
          <w:szCs w:val="24"/>
        </w:rPr>
        <w:t xml:space="preserve">. </w:t>
      </w:r>
      <w:r w:rsidR="00AB61FB">
        <w:rPr>
          <w:sz w:val="24"/>
          <w:szCs w:val="24"/>
        </w:rPr>
        <w:t>This</w:t>
      </w:r>
      <w:r w:rsidR="00843F9B">
        <w:rPr>
          <w:sz w:val="24"/>
          <w:szCs w:val="24"/>
        </w:rPr>
        <w:t xml:space="preserve"> </w:t>
      </w:r>
      <w:r w:rsidR="00CA202A">
        <w:rPr>
          <w:sz w:val="24"/>
          <w:szCs w:val="24"/>
        </w:rPr>
        <w:t xml:space="preserve">flexibility </w:t>
      </w:r>
      <w:r w:rsidR="00AB61FB">
        <w:rPr>
          <w:sz w:val="24"/>
          <w:szCs w:val="24"/>
        </w:rPr>
        <w:t>enhance</w:t>
      </w:r>
      <w:r w:rsidR="00CA202A">
        <w:rPr>
          <w:sz w:val="24"/>
          <w:szCs w:val="24"/>
        </w:rPr>
        <w:t>d</w:t>
      </w:r>
      <w:r w:rsidR="00AB61FB">
        <w:rPr>
          <w:sz w:val="24"/>
          <w:szCs w:val="24"/>
        </w:rPr>
        <w:t xml:space="preserve"> </w:t>
      </w:r>
      <w:r w:rsidR="00843F9B">
        <w:rPr>
          <w:sz w:val="24"/>
          <w:szCs w:val="24"/>
        </w:rPr>
        <w:t>the accessibility of</w:t>
      </w:r>
      <w:r w:rsidR="00F9189D">
        <w:rPr>
          <w:sz w:val="24"/>
          <w:szCs w:val="24"/>
        </w:rPr>
        <w:t xml:space="preserve"> the pore</w:t>
      </w:r>
      <w:r w:rsidR="00AB61FB">
        <w:rPr>
          <w:sz w:val="24"/>
          <w:szCs w:val="24"/>
        </w:rPr>
        <w:t>s</w:t>
      </w:r>
      <w:r w:rsidR="00F9189D">
        <w:rPr>
          <w:sz w:val="24"/>
          <w:szCs w:val="24"/>
        </w:rPr>
        <w:t xml:space="preserve"> to</w:t>
      </w:r>
      <w:r w:rsidR="00843F9B">
        <w:rPr>
          <w:sz w:val="24"/>
          <w:szCs w:val="24"/>
        </w:rPr>
        <w:t xml:space="preserve"> isotope molecules at higher exposure temperatures. </w:t>
      </w:r>
    </w:p>
    <w:p w14:paraId="4E3DDADE" w14:textId="77777777" w:rsidR="002D1ED9" w:rsidRDefault="002D1ED9">
      <w:pPr>
        <w:jc w:val="both"/>
        <w:rPr>
          <w:sz w:val="24"/>
          <w:szCs w:val="24"/>
        </w:rPr>
      </w:pPr>
    </w:p>
    <w:p w14:paraId="18592E8A" w14:textId="3A786EBB" w:rsidR="00843F9B" w:rsidRPr="00422D4F" w:rsidRDefault="00B84A59" w:rsidP="00843F9B">
      <w:pPr>
        <w:jc w:val="both"/>
        <w:rPr>
          <w:b/>
          <w:sz w:val="24"/>
          <w:szCs w:val="24"/>
        </w:rPr>
      </w:pPr>
      <w:r w:rsidRPr="00422D4F">
        <w:rPr>
          <w:sz w:val="24"/>
          <w:szCs w:val="24"/>
        </w:rPr>
        <w:t>Fig</w:t>
      </w:r>
      <w:r>
        <w:rPr>
          <w:sz w:val="24"/>
          <w:szCs w:val="24"/>
        </w:rPr>
        <w:t>.</w:t>
      </w:r>
      <w:r w:rsidRPr="00422D4F">
        <w:rPr>
          <w:sz w:val="24"/>
          <w:szCs w:val="24"/>
        </w:rPr>
        <w:t xml:space="preserve"> </w:t>
      </w:r>
      <w:r w:rsidR="00843F9B" w:rsidRPr="00422D4F">
        <w:rPr>
          <w:sz w:val="24"/>
          <w:szCs w:val="24"/>
        </w:rPr>
        <w:t>2</w:t>
      </w:r>
      <w:r w:rsidR="00843F9B">
        <w:rPr>
          <w:sz w:val="24"/>
          <w:szCs w:val="24"/>
        </w:rPr>
        <w:t>D</w:t>
      </w:r>
      <w:r w:rsidR="00843F9B" w:rsidRPr="00422D4F">
        <w:rPr>
          <w:sz w:val="24"/>
          <w:szCs w:val="24"/>
        </w:rPr>
        <w:t xml:space="preserve"> shows </w:t>
      </w:r>
      <w:r w:rsidR="00AB61FB" w:rsidRPr="00731BB9">
        <w:rPr>
          <w:i/>
          <w:sz w:val="24"/>
          <w:szCs w:val="24"/>
        </w:rPr>
        <w:t>S</w:t>
      </w:r>
      <w:r w:rsidR="00AB61FB" w:rsidRPr="00F92175">
        <w:rPr>
          <w:sz w:val="24"/>
          <w:szCs w:val="24"/>
          <w:vertAlign w:val="subscript"/>
        </w:rPr>
        <w:t>D2/H2</w:t>
      </w:r>
      <w:r w:rsidR="00AB61FB">
        <w:rPr>
          <w:sz w:val="24"/>
          <w:szCs w:val="24"/>
        </w:rPr>
        <w:t xml:space="preserve"> </w:t>
      </w:r>
      <w:r w:rsidR="00843F9B" w:rsidRPr="00422D4F">
        <w:rPr>
          <w:sz w:val="24"/>
          <w:szCs w:val="24"/>
        </w:rPr>
        <w:t xml:space="preserve">and the </w:t>
      </w:r>
      <w:r w:rsidR="00AB61FB">
        <w:rPr>
          <w:sz w:val="24"/>
          <w:szCs w:val="24"/>
        </w:rPr>
        <w:t>total quantity of gas adsorbed</w:t>
      </w:r>
      <w:r w:rsidR="005E2903" w:rsidRPr="00422D4F">
        <w:rPr>
          <w:sz w:val="24"/>
          <w:szCs w:val="24"/>
        </w:rPr>
        <w:t xml:space="preserve"> </w:t>
      </w:r>
      <w:r w:rsidR="005E2903">
        <w:rPr>
          <w:sz w:val="24"/>
          <w:szCs w:val="24"/>
        </w:rPr>
        <w:t>for</w:t>
      </w:r>
      <w:r w:rsidR="005E2903" w:rsidRPr="00422D4F">
        <w:rPr>
          <w:sz w:val="24"/>
          <w:szCs w:val="24"/>
        </w:rPr>
        <w:t xml:space="preserve"> </w:t>
      </w:r>
      <w:r w:rsidR="00843F9B" w:rsidRPr="00422D4F">
        <w:rPr>
          <w:b/>
          <w:sz w:val="24"/>
          <w:szCs w:val="24"/>
        </w:rPr>
        <w:t>6ET-RCC3</w:t>
      </w:r>
      <w:r w:rsidR="00843F9B" w:rsidRPr="00F92175">
        <w:rPr>
          <w:sz w:val="24"/>
          <w:szCs w:val="24"/>
        </w:rPr>
        <w:t xml:space="preserve">, </w:t>
      </w:r>
      <w:r w:rsidR="00843F9B">
        <w:rPr>
          <w:b/>
          <w:sz w:val="24"/>
          <w:szCs w:val="24"/>
        </w:rPr>
        <w:t>6FT-RCC3</w:t>
      </w:r>
      <w:r w:rsidR="00843F9B" w:rsidRPr="00F92175">
        <w:rPr>
          <w:sz w:val="24"/>
          <w:szCs w:val="24"/>
        </w:rPr>
        <w:t xml:space="preserve">, and </w:t>
      </w:r>
      <w:r w:rsidR="00843F9B">
        <w:rPr>
          <w:b/>
          <w:sz w:val="24"/>
          <w:szCs w:val="24"/>
        </w:rPr>
        <w:t>CC3</w:t>
      </w:r>
      <w:r w:rsidR="00843F9B" w:rsidRPr="00422D4F">
        <w:rPr>
          <w:sz w:val="24"/>
          <w:szCs w:val="24"/>
        </w:rPr>
        <w:t xml:space="preserve"> as </w:t>
      </w:r>
      <w:r w:rsidR="00341D12">
        <w:rPr>
          <w:sz w:val="24"/>
          <w:szCs w:val="24"/>
        </w:rPr>
        <w:t xml:space="preserve">a </w:t>
      </w:r>
      <w:r w:rsidR="00843F9B" w:rsidRPr="00422D4F">
        <w:rPr>
          <w:sz w:val="24"/>
          <w:szCs w:val="24"/>
        </w:rPr>
        <w:t xml:space="preserve">function of </w:t>
      </w:r>
      <w:proofErr w:type="spellStart"/>
      <w:r w:rsidR="00843F9B" w:rsidRPr="00731BB9">
        <w:rPr>
          <w:i/>
          <w:sz w:val="24"/>
          <w:szCs w:val="24"/>
        </w:rPr>
        <w:t>t</w:t>
      </w:r>
      <w:r w:rsidR="00843F9B" w:rsidRPr="00422D4F">
        <w:rPr>
          <w:sz w:val="24"/>
          <w:szCs w:val="24"/>
          <w:vertAlign w:val="subscript"/>
        </w:rPr>
        <w:t>exp</w:t>
      </w:r>
      <w:proofErr w:type="spellEnd"/>
      <w:r w:rsidR="00843F9B">
        <w:rPr>
          <w:sz w:val="24"/>
          <w:szCs w:val="24"/>
        </w:rPr>
        <w:t xml:space="preserve"> at </w:t>
      </w:r>
      <w:proofErr w:type="spellStart"/>
      <w:r w:rsidR="00843F9B" w:rsidRPr="00731BB9">
        <w:rPr>
          <w:i/>
          <w:sz w:val="24"/>
          <w:szCs w:val="24"/>
        </w:rPr>
        <w:t>T</w:t>
      </w:r>
      <w:r w:rsidR="00843F9B" w:rsidRPr="00F92175">
        <w:rPr>
          <w:sz w:val="24"/>
          <w:szCs w:val="24"/>
          <w:vertAlign w:val="subscript"/>
        </w:rPr>
        <w:t>exp</w:t>
      </w:r>
      <w:proofErr w:type="spellEnd"/>
      <w:r w:rsidR="00843F9B">
        <w:rPr>
          <w:sz w:val="24"/>
          <w:szCs w:val="24"/>
        </w:rPr>
        <w:t xml:space="preserve"> = 30</w:t>
      </w:r>
      <w:r w:rsidR="006F07DC">
        <w:rPr>
          <w:sz w:val="24"/>
          <w:szCs w:val="24"/>
        </w:rPr>
        <w:t> </w:t>
      </w:r>
      <w:r w:rsidR="00843F9B">
        <w:rPr>
          <w:sz w:val="24"/>
          <w:szCs w:val="24"/>
        </w:rPr>
        <w:t>K</w:t>
      </w:r>
      <w:r w:rsidR="00B3730E">
        <w:rPr>
          <w:sz w:val="24"/>
          <w:szCs w:val="24"/>
        </w:rPr>
        <w:t xml:space="preserve"> (</w:t>
      </w:r>
      <w:r w:rsidR="00326081">
        <w:rPr>
          <w:sz w:val="24"/>
          <w:szCs w:val="24"/>
        </w:rPr>
        <w:t>for d</w:t>
      </w:r>
      <w:r w:rsidR="00B3730E">
        <w:rPr>
          <w:sz w:val="24"/>
          <w:szCs w:val="24"/>
        </w:rPr>
        <w:t xml:space="preserve">etailed TDS spectra please refer to </w:t>
      </w:r>
      <w:r w:rsidR="00AF2338">
        <w:rPr>
          <w:sz w:val="24"/>
          <w:szCs w:val="24"/>
        </w:rPr>
        <w:t>t</w:t>
      </w:r>
      <w:r w:rsidR="00B3730E">
        <w:rPr>
          <w:sz w:val="24"/>
          <w:szCs w:val="24"/>
        </w:rPr>
        <w:t>able S2)</w:t>
      </w:r>
      <w:r w:rsidR="00843F9B" w:rsidRPr="00422D4F">
        <w:rPr>
          <w:sz w:val="24"/>
          <w:szCs w:val="24"/>
        </w:rPr>
        <w:t xml:space="preserve">. </w:t>
      </w:r>
      <w:r w:rsidR="00843F9B" w:rsidRPr="00422D4F">
        <w:rPr>
          <w:b/>
          <w:sz w:val="24"/>
          <w:szCs w:val="24"/>
        </w:rPr>
        <w:t xml:space="preserve">6ET-RCC3 </w:t>
      </w:r>
      <w:r w:rsidR="00843F9B" w:rsidRPr="00422D4F">
        <w:rPr>
          <w:sz w:val="24"/>
          <w:szCs w:val="24"/>
        </w:rPr>
        <w:t>show</w:t>
      </w:r>
      <w:r w:rsidR="001948F2">
        <w:rPr>
          <w:sz w:val="24"/>
          <w:szCs w:val="24"/>
        </w:rPr>
        <w:t>ed</w:t>
      </w:r>
      <w:r w:rsidR="00843F9B" w:rsidRPr="00422D4F">
        <w:rPr>
          <w:sz w:val="24"/>
          <w:szCs w:val="24"/>
        </w:rPr>
        <w:t xml:space="preserve"> an increase in uptake for longer </w:t>
      </w:r>
      <w:proofErr w:type="spellStart"/>
      <w:r w:rsidR="00843F9B" w:rsidRPr="00731BB9">
        <w:rPr>
          <w:i/>
          <w:sz w:val="24"/>
          <w:szCs w:val="24"/>
        </w:rPr>
        <w:t>t</w:t>
      </w:r>
      <w:r w:rsidR="00843F9B" w:rsidRPr="00422D4F">
        <w:rPr>
          <w:sz w:val="24"/>
          <w:szCs w:val="24"/>
          <w:vertAlign w:val="subscript"/>
        </w:rPr>
        <w:t>exp</w:t>
      </w:r>
      <w:proofErr w:type="spellEnd"/>
      <w:r w:rsidR="00843F9B" w:rsidRPr="00422D4F">
        <w:rPr>
          <w:sz w:val="24"/>
          <w:szCs w:val="24"/>
        </w:rPr>
        <w:t xml:space="preserve">, revealing that diffusion </w:t>
      </w:r>
      <w:r w:rsidR="001948F2">
        <w:rPr>
          <w:sz w:val="24"/>
          <w:szCs w:val="24"/>
        </w:rPr>
        <w:t>wa</w:t>
      </w:r>
      <w:r w:rsidR="00843F9B" w:rsidRPr="00422D4F">
        <w:rPr>
          <w:sz w:val="24"/>
          <w:szCs w:val="24"/>
        </w:rPr>
        <w:t xml:space="preserve">s hindered. </w:t>
      </w:r>
      <w:r w:rsidR="00EC12DC">
        <w:rPr>
          <w:sz w:val="24"/>
          <w:szCs w:val="24"/>
        </w:rPr>
        <w:t>A</w:t>
      </w:r>
      <w:r w:rsidR="00843F9B" w:rsidRPr="00422D4F">
        <w:rPr>
          <w:sz w:val="24"/>
          <w:szCs w:val="24"/>
        </w:rPr>
        <w:t>t 30 K</w:t>
      </w:r>
      <w:r w:rsidR="0065411A">
        <w:rPr>
          <w:sz w:val="24"/>
          <w:szCs w:val="24"/>
        </w:rPr>
        <w:t>,</w:t>
      </w:r>
      <w:r w:rsidR="00843F9B" w:rsidRPr="00422D4F">
        <w:rPr>
          <w:sz w:val="24"/>
          <w:szCs w:val="24"/>
        </w:rPr>
        <w:t xml:space="preserve"> </w:t>
      </w:r>
      <w:r w:rsidR="00EC12DC" w:rsidRPr="00731BB9">
        <w:rPr>
          <w:i/>
          <w:sz w:val="24"/>
          <w:szCs w:val="24"/>
        </w:rPr>
        <w:t>S</w:t>
      </w:r>
      <w:r w:rsidR="00EC12DC" w:rsidRPr="00F92175">
        <w:rPr>
          <w:sz w:val="24"/>
          <w:szCs w:val="24"/>
          <w:vertAlign w:val="subscript"/>
        </w:rPr>
        <w:t>D2/H2</w:t>
      </w:r>
      <w:r w:rsidR="00843F9B" w:rsidRPr="00422D4F">
        <w:rPr>
          <w:sz w:val="24"/>
          <w:szCs w:val="24"/>
        </w:rPr>
        <w:t xml:space="preserve"> decrease</w:t>
      </w:r>
      <w:r w:rsidR="00EC12DC">
        <w:rPr>
          <w:sz w:val="24"/>
          <w:szCs w:val="24"/>
        </w:rPr>
        <w:t>d</w:t>
      </w:r>
      <w:r w:rsidR="00843F9B" w:rsidRPr="00422D4F">
        <w:rPr>
          <w:sz w:val="24"/>
          <w:szCs w:val="24"/>
        </w:rPr>
        <w:t xml:space="preserve"> with </w:t>
      </w:r>
      <w:r w:rsidR="00DA5FF4">
        <w:rPr>
          <w:sz w:val="24"/>
          <w:szCs w:val="24"/>
        </w:rPr>
        <w:t>longer</w:t>
      </w:r>
      <w:r w:rsidR="00DA5FF4" w:rsidRPr="00422D4F">
        <w:rPr>
          <w:sz w:val="24"/>
          <w:szCs w:val="24"/>
        </w:rPr>
        <w:t xml:space="preserve"> </w:t>
      </w:r>
      <w:proofErr w:type="spellStart"/>
      <w:r w:rsidR="00843F9B" w:rsidRPr="00731BB9">
        <w:rPr>
          <w:i/>
          <w:sz w:val="24"/>
          <w:szCs w:val="24"/>
        </w:rPr>
        <w:t>t</w:t>
      </w:r>
      <w:r w:rsidR="00843F9B" w:rsidRPr="00422D4F">
        <w:rPr>
          <w:sz w:val="24"/>
          <w:szCs w:val="24"/>
          <w:vertAlign w:val="subscript"/>
        </w:rPr>
        <w:t>exp</w:t>
      </w:r>
      <w:proofErr w:type="spellEnd"/>
      <w:r w:rsidR="00843F9B" w:rsidRPr="00422D4F">
        <w:rPr>
          <w:sz w:val="24"/>
          <w:szCs w:val="24"/>
        </w:rPr>
        <w:t>, from 3.9 to 3.3 in the range between 10 and 300 min</w:t>
      </w:r>
      <w:r w:rsidR="0056036D">
        <w:rPr>
          <w:sz w:val="24"/>
          <w:szCs w:val="24"/>
        </w:rPr>
        <w:t xml:space="preserve"> of exposure</w:t>
      </w:r>
      <w:r w:rsidR="00B733FE">
        <w:rPr>
          <w:sz w:val="24"/>
          <w:szCs w:val="24"/>
        </w:rPr>
        <w:t xml:space="preserve">, which is a typical </w:t>
      </w:r>
      <w:r w:rsidR="00EC12DC">
        <w:rPr>
          <w:sz w:val="24"/>
          <w:szCs w:val="24"/>
        </w:rPr>
        <w:t>KQS response</w:t>
      </w:r>
      <w:r w:rsidR="00B733FE">
        <w:rPr>
          <w:sz w:val="24"/>
          <w:szCs w:val="24"/>
        </w:rPr>
        <w:t>.</w:t>
      </w:r>
      <w:r w:rsidR="00843F9B" w:rsidRPr="00422D4F">
        <w:rPr>
          <w:sz w:val="24"/>
          <w:szCs w:val="24"/>
        </w:rPr>
        <w:t xml:space="preserve"> </w:t>
      </w:r>
      <w:r w:rsidR="006F07DC">
        <w:rPr>
          <w:sz w:val="24"/>
          <w:szCs w:val="24"/>
        </w:rPr>
        <w:t>T</w:t>
      </w:r>
      <w:r w:rsidR="00843F9B" w:rsidRPr="00422D4F">
        <w:rPr>
          <w:sz w:val="24"/>
          <w:szCs w:val="24"/>
        </w:rPr>
        <w:t xml:space="preserve">he </w:t>
      </w:r>
      <w:r w:rsidR="00EC12DC">
        <w:rPr>
          <w:sz w:val="24"/>
          <w:szCs w:val="24"/>
        </w:rPr>
        <w:t xml:space="preserve">KQS </w:t>
      </w:r>
      <w:r w:rsidR="00843F9B" w:rsidRPr="00422D4F">
        <w:rPr>
          <w:sz w:val="24"/>
          <w:szCs w:val="24"/>
        </w:rPr>
        <w:t>effect is based on the diffusion limitation of the lighter isotope</w:t>
      </w:r>
      <w:r w:rsidR="00AB61FB">
        <w:rPr>
          <w:sz w:val="24"/>
          <w:szCs w:val="24"/>
        </w:rPr>
        <w:t>;</w:t>
      </w:r>
      <w:r w:rsidR="00AB61FB" w:rsidRPr="00422D4F">
        <w:rPr>
          <w:sz w:val="24"/>
          <w:szCs w:val="24"/>
        </w:rPr>
        <w:t xml:space="preserve"> </w:t>
      </w:r>
      <w:r w:rsidR="00843F9B" w:rsidRPr="00422D4F">
        <w:rPr>
          <w:sz w:val="24"/>
          <w:szCs w:val="24"/>
        </w:rPr>
        <w:t xml:space="preserve">equilibrium </w:t>
      </w:r>
      <w:r w:rsidR="001832E0">
        <w:rPr>
          <w:sz w:val="24"/>
          <w:szCs w:val="24"/>
        </w:rPr>
        <w:t>is</w:t>
      </w:r>
      <w:r w:rsidR="00843F9B" w:rsidRPr="00422D4F">
        <w:rPr>
          <w:sz w:val="24"/>
          <w:szCs w:val="24"/>
        </w:rPr>
        <w:t xml:space="preserve"> approached for both isotopes</w:t>
      </w:r>
      <w:r w:rsidR="0065411A" w:rsidRPr="0065411A">
        <w:rPr>
          <w:sz w:val="24"/>
          <w:szCs w:val="24"/>
        </w:rPr>
        <w:t xml:space="preserve"> </w:t>
      </w:r>
      <w:r w:rsidR="0065411A" w:rsidRPr="00422D4F">
        <w:rPr>
          <w:sz w:val="24"/>
          <w:szCs w:val="24"/>
        </w:rPr>
        <w:t>for longer exposure times</w:t>
      </w:r>
      <w:r w:rsidR="00843F9B" w:rsidRPr="00422D4F">
        <w:rPr>
          <w:sz w:val="24"/>
          <w:szCs w:val="24"/>
        </w:rPr>
        <w:t>.</w:t>
      </w:r>
      <w:r w:rsidR="00843F9B">
        <w:rPr>
          <w:sz w:val="24"/>
          <w:szCs w:val="24"/>
        </w:rPr>
        <w:t xml:space="preserve"> </w:t>
      </w:r>
      <w:r w:rsidR="006F07DC" w:rsidRPr="00044654">
        <w:rPr>
          <w:sz w:val="24"/>
          <w:szCs w:val="24"/>
        </w:rPr>
        <w:t>T</w:t>
      </w:r>
      <w:r w:rsidR="00843F9B" w:rsidRPr="00044654">
        <w:rPr>
          <w:sz w:val="24"/>
          <w:szCs w:val="24"/>
        </w:rPr>
        <w:t xml:space="preserve">he total uptake </w:t>
      </w:r>
      <w:r w:rsidR="0099463A" w:rsidRPr="00044654">
        <w:rPr>
          <w:sz w:val="24"/>
          <w:szCs w:val="24"/>
        </w:rPr>
        <w:t xml:space="preserve">for </w:t>
      </w:r>
      <w:r w:rsidR="0099463A" w:rsidRPr="001F6401">
        <w:rPr>
          <w:b/>
          <w:sz w:val="24"/>
          <w:szCs w:val="24"/>
        </w:rPr>
        <w:t>6ET-RCC3</w:t>
      </w:r>
      <w:r w:rsidR="0099463A" w:rsidRPr="00044654">
        <w:rPr>
          <w:sz w:val="24"/>
          <w:szCs w:val="24"/>
        </w:rPr>
        <w:t xml:space="preserve"> </w:t>
      </w:r>
      <w:r w:rsidR="00843F9B" w:rsidRPr="00044654">
        <w:rPr>
          <w:sz w:val="24"/>
          <w:szCs w:val="24"/>
        </w:rPr>
        <w:t xml:space="preserve">at 30 K </w:t>
      </w:r>
      <w:r w:rsidR="00EC12DC">
        <w:rPr>
          <w:sz w:val="24"/>
          <w:szCs w:val="24"/>
        </w:rPr>
        <w:t>wa</w:t>
      </w:r>
      <w:r w:rsidR="00843F9B" w:rsidRPr="00044654">
        <w:rPr>
          <w:sz w:val="24"/>
          <w:szCs w:val="24"/>
        </w:rPr>
        <w:t>s</w:t>
      </w:r>
      <w:r w:rsidR="00341D12" w:rsidRPr="00044654">
        <w:rPr>
          <w:sz w:val="24"/>
          <w:szCs w:val="24"/>
        </w:rPr>
        <w:t xml:space="preserve"> </w:t>
      </w:r>
      <w:r w:rsidR="0099463A" w:rsidRPr="00DD540C">
        <w:rPr>
          <w:sz w:val="24"/>
          <w:szCs w:val="24"/>
        </w:rPr>
        <w:t xml:space="preserve">only </w:t>
      </w:r>
      <w:r w:rsidR="00843F9B" w:rsidRPr="00DD540C">
        <w:rPr>
          <w:sz w:val="24"/>
          <w:szCs w:val="24"/>
        </w:rPr>
        <w:t xml:space="preserve">0.8 </w:t>
      </w:r>
      <w:proofErr w:type="spellStart"/>
      <w:r w:rsidR="00843F9B" w:rsidRPr="00DD540C">
        <w:rPr>
          <w:sz w:val="24"/>
          <w:szCs w:val="24"/>
        </w:rPr>
        <w:t>mmol</w:t>
      </w:r>
      <w:proofErr w:type="spellEnd"/>
      <w:r w:rsidR="00843F9B" w:rsidRPr="00DD540C">
        <w:rPr>
          <w:sz w:val="24"/>
          <w:szCs w:val="24"/>
        </w:rPr>
        <w:t xml:space="preserve">/g </w:t>
      </w:r>
      <w:r w:rsidR="003E65ED">
        <w:rPr>
          <w:sz w:val="24"/>
          <w:szCs w:val="24"/>
        </w:rPr>
        <w:t>at</w:t>
      </w:r>
      <w:r w:rsidR="003E65ED" w:rsidRPr="00DD540C">
        <w:rPr>
          <w:sz w:val="24"/>
          <w:szCs w:val="24"/>
        </w:rPr>
        <w:t xml:space="preserve"> </w:t>
      </w:r>
      <w:proofErr w:type="spellStart"/>
      <w:r w:rsidR="00843F9B" w:rsidRPr="00DD540C">
        <w:rPr>
          <w:i/>
          <w:sz w:val="24"/>
          <w:szCs w:val="24"/>
        </w:rPr>
        <w:t>t</w:t>
      </w:r>
      <w:r w:rsidR="00843F9B" w:rsidRPr="00DD540C">
        <w:rPr>
          <w:sz w:val="24"/>
          <w:szCs w:val="24"/>
          <w:vertAlign w:val="subscript"/>
        </w:rPr>
        <w:t>exp</w:t>
      </w:r>
      <w:proofErr w:type="spellEnd"/>
      <w:r w:rsidR="00843F9B" w:rsidRPr="00DD540C">
        <w:rPr>
          <w:sz w:val="24"/>
          <w:szCs w:val="24"/>
        </w:rPr>
        <w:t xml:space="preserve"> of 300 min</w:t>
      </w:r>
      <w:r w:rsidR="006F07DC" w:rsidRPr="00DD540C">
        <w:rPr>
          <w:sz w:val="24"/>
          <w:szCs w:val="24"/>
        </w:rPr>
        <w:t>,</w:t>
      </w:r>
      <w:r w:rsidR="00843F9B" w:rsidRPr="00DD540C">
        <w:rPr>
          <w:sz w:val="24"/>
          <w:szCs w:val="24"/>
        </w:rPr>
        <w:t xml:space="preserve"> </w:t>
      </w:r>
      <w:r w:rsidR="004773E6">
        <w:rPr>
          <w:sz w:val="24"/>
          <w:szCs w:val="24"/>
        </w:rPr>
        <w:t>which</w:t>
      </w:r>
      <w:r w:rsidR="004773E6" w:rsidRPr="00970696">
        <w:rPr>
          <w:sz w:val="24"/>
          <w:szCs w:val="24"/>
        </w:rPr>
        <w:t xml:space="preserve"> </w:t>
      </w:r>
      <w:r w:rsidR="00EC12DC">
        <w:rPr>
          <w:sz w:val="24"/>
          <w:szCs w:val="24"/>
        </w:rPr>
        <w:t xml:space="preserve">is </w:t>
      </w:r>
      <w:r w:rsidR="00970696">
        <w:rPr>
          <w:sz w:val="24"/>
          <w:szCs w:val="24"/>
        </w:rPr>
        <w:t>relate</w:t>
      </w:r>
      <w:r w:rsidR="00EC12DC">
        <w:rPr>
          <w:sz w:val="24"/>
          <w:szCs w:val="24"/>
        </w:rPr>
        <w:t>d</w:t>
      </w:r>
      <w:r w:rsidR="00970696">
        <w:rPr>
          <w:sz w:val="24"/>
          <w:szCs w:val="24"/>
        </w:rPr>
        <w:t xml:space="preserve"> to</w:t>
      </w:r>
      <w:r w:rsidR="00970696" w:rsidRPr="00970696">
        <w:rPr>
          <w:sz w:val="24"/>
          <w:szCs w:val="24"/>
        </w:rPr>
        <w:t xml:space="preserve"> </w:t>
      </w:r>
      <w:r w:rsidR="00341D12" w:rsidRPr="00970696">
        <w:rPr>
          <w:sz w:val="24"/>
          <w:szCs w:val="24"/>
        </w:rPr>
        <w:t>the hysteresis</w:t>
      </w:r>
      <w:r w:rsidR="00843F9B" w:rsidRPr="00970696">
        <w:rPr>
          <w:sz w:val="24"/>
          <w:szCs w:val="24"/>
        </w:rPr>
        <w:t xml:space="preserve"> observed in the isotherm experiment at 30 K.</w:t>
      </w:r>
      <w:r w:rsidR="00843F9B">
        <w:rPr>
          <w:sz w:val="24"/>
          <w:szCs w:val="24"/>
        </w:rPr>
        <w:t xml:space="preserve"> </w:t>
      </w:r>
      <w:r w:rsidR="003C0D0E">
        <w:rPr>
          <w:sz w:val="24"/>
          <w:szCs w:val="24"/>
        </w:rPr>
        <w:t>T</w:t>
      </w:r>
      <w:r w:rsidR="00843F9B" w:rsidRPr="00422D4F">
        <w:rPr>
          <w:sz w:val="24"/>
          <w:szCs w:val="24"/>
        </w:rPr>
        <w:t xml:space="preserve">he total gas uptake obtained at 30 K for </w:t>
      </w:r>
      <w:r w:rsidR="00843F9B" w:rsidRPr="00422D4F">
        <w:rPr>
          <w:b/>
          <w:sz w:val="24"/>
          <w:szCs w:val="24"/>
        </w:rPr>
        <w:t>CC3</w:t>
      </w:r>
      <w:r w:rsidR="00843F9B" w:rsidRPr="00422D4F">
        <w:rPr>
          <w:sz w:val="24"/>
          <w:szCs w:val="24"/>
        </w:rPr>
        <w:t xml:space="preserve"> and </w:t>
      </w:r>
      <w:r w:rsidR="00843F9B" w:rsidRPr="00422D4F">
        <w:rPr>
          <w:b/>
          <w:sz w:val="24"/>
          <w:szCs w:val="24"/>
        </w:rPr>
        <w:t>6FT-RCC3</w:t>
      </w:r>
      <w:r w:rsidR="00843F9B" w:rsidRPr="00422D4F">
        <w:rPr>
          <w:sz w:val="24"/>
          <w:szCs w:val="24"/>
        </w:rPr>
        <w:t xml:space="preserve"> </w:t>
      </w:r>
      <w:r w:rsidR="00EC12DC">
        <w:rPr>
          <w:sz w:val="24"/>
          <w:szCs w:val="24"/>
        </w:rPr>
        <w:t>wa</w:t>
      </w:r>
      <w:r w:rsidR="00843F9B" w:rsidRPr="00422D4F">
        <w:rPr>
          <w:sz w:val="24"/>
          <w:szCs w:val="24"/>
        </w:rPr>
        <w:t xml:space="preserve">s </w:t>
      </w:r>
      <w:r w:rsidR="00CF50F7">
        <w:rPr>
          <w:sz w:val="24"/>
          <w:szCs w:val="24"/>
        </w:rPr>
        <w:t>much higher</w:t>
      </w:r>
      <w:r w:rsidR="00CF50F7" w:rsidRPr="00422D4F">
        <w:rPr>
          <w:sz w:val="24"/>
          <w:szCs w:val="24"/>
        </w:rPr>
        <w:t xml:space="preserve"> </w:t>
      </w:r>
      <w:r w:rsidR="00BB07C0">
        <w:rPr>
          <w:sz w:val="24"/>
          <w:szCs w:val="24"/>
        </w:rPr>
        <w:t>(</w:t>
      </w:r>
      <w:r w:rsidR="00843F9B" w:rsidRPr="00422D4F">
        <w:rPr>
          <w:sz w:val="24"/>
          <w:szCs w:val="24"/>
        </w:rPr>
        <w:t>8</w:t>
      </w:r>
      <w:r w:rsidR="00542A34">
        <w:rPr>
          <w:sz w:val="24"/>
          <w:szCs w:val="24"/>
        </w:rPr>
        <w:t>.0</w:t>
      </w:r>
      <w:r w:rsidR="00843F9B" w:rsidRPr="00422D4F">
        <w:rPr>
          <w:sz w:val="24"/>
          <w:szCs w:val="24"/>
        </w:rPr>
        <w:t xml:space="preserve"> </w:t>
      </w:r>
      <w:proofErr w:type="spellStart"/>
      <w:r w:rsidR="00843F9B" w:rsidRPr="00422D4F">
        <w:rPr>
          <w:sz w:val="24"/>
          <w:szCs w:val="24"/>
        </w:rPr>
        <w:t>mmol</w:t>
      </w:r>
      <w:proofErr w:type="spellEnd"/>
      <w:r w:rsidR="00843F9B" w:rsidRPr="00422D4F">
        <w:rPr>
          <w:sz w:val="24"/>
          <w:szCs w:val="24"/>
        </w:rPr>
        <w:t>/g</w:t>
      </w:r>
      <w:r w:rsidR="00BB07C0">
        <w:rPr>
          <w:sz w:val="24"/>
          <w:szCs w:val="24"/>
        </w:rPr>
        <w:t>)</w:t>
      </w:r>
      <w:r w:rsidR="00843F9B" w:rsidRPr="00422D4F">
        <w:rPr>
          <w:sz w:val="24"/>
          <w:szCs w:val="24"/>
        </w:rPr>
        <w:t>, which is consistent with the adsorption results</w:t>
      </w:r>
      <w:r w:rsidR="00DD540C">
        <w:rPr>
          <w:sz w:val="24"/>
          <w:szCs w:val="24"/>
        </w:rPr>
        <w:t xml:space="preserve"> (fig. S8)</w:t>
      </w:r>
      <w:r w:rsidR="00843F9B" w:rsidRPr="00422D4F">
        <w:rPr>
          <w:sz w:val="24"/>
          <w:szCs w:val="24"/>
        </w:rPr>
        <w:t xml:space="preserve">. </w:t>
      </w:r>
      <w:r w:rsidR="00EC12DC">
        <w:rPr>
          <w:sz w:val="24"/>
          <w:szCs w:val="24"/>
        </w:rPr>
        <w:t>F</w:t>
      </w:r>
      <w:r w:rsidR="000840B1">
        <w:rPr>
          <w:sz w:val="24"/>
          <w:szCs w:val="24"/>
        </w:rPr>
        <w:t>o</w:t>
      </w:r>
      <w:r w:rsidR="00843F9B" w:rsidRPr="00422D4F">
        <w:rPr>
          <w:sz w:val="24"/>
          <w:szCs w:val="24"/>
        </w:rPr>
        <w:t>r</w:t>
      </w:r>
      <w:r w:rsidR="00AB61FB">
        <w:rPr>
          <w:sz w:val="24"/>
          <w:szCs w:val="24"/>
        </w:rPr>
        <w:t xml:space="preserve"> the larger-pore materials, </w:t>
      </w:r>
      <w:r w:rsidR="00843F9B" w:rsidRPr="00422D4F">
        <w:rPr>
          <w:b/>
          <w:sz w:val="24"/>
          <w:szCs w:val="24"/>
        </w:rPr>
        <w:t>CC3</w:t>
      </w:r>
      <w:r w:rsidR="00843F9B" w:rsidRPr="00422D4F">
        <w:rPr>
          <w:sz w:val="24"/>
          <w:szCs w:val="24"/>
        </w:rPr>
        <w:t xml:space="preserve"> and </w:t>
      </w:r>
      <w:r w:rsidR="00843F9B" w:rsidRPr="00422D4F">
        <w:rPr>
          <w:b/>
          <w:sz w:val="24"/>
          <w:szCs w:val="24"/>
        </w:rPr>
        <w:t>6FT-</w:t>
      </w:r>
      <w:r w:rsidR="00AB61FB" w:rsidRPr="00422D4F">
        <w:rPr>
          <w:b/>
          <w:sz w:val="24"/>
          <w:szCs w:val="24"/>
        </w:rPr>
        <w:t>RCC3</w:t>
      </w:r>
      <w:r w:rsidR="00AB61FB">
        <w:rPr>
          <w:sz w:val="24"/>
          <w:szCs w:val="24"/>
        </w:rPr>
        <w:t>,</w:t>
      </w:r>
      <w:r w:rsidR="00EC12DC" w:rsidRPr="00EC12DC">
        <w:rPr>
          <w:i/>
          <w:sz w:val="24"/>
          <w:szCs w:val="24"/>
        </w:rPr>
        <w:t xml:space="preserve"> </w:t>
      </w:r>
      <w:r w:rsidR="00EC12DC" w:rsidRPr="00731BB9">
        <w:rPr>
          <w:i/>
          <w:sz w:val="24"/>
          <w:szCs w:val="24"/>
        </w:rPr>
        <w:t>S</w:t>
      </w:r>
      <w:r w:rsidR="00EC12DC" w:rsidRPr="00F92175">
        <w:rPr>
          <w:sz w:val="24"/>
          <w:szCs w:val="24"/>
          <w:vertAlign w:val="subscript"/>
        </w:rPr>
        <w:t>D2/H2</w:t>
      </w:r>
      <w:r w:rsidR="00AB61FB">
        <w:rPr>
          <w:sz w:val="24"/>
          <w:szCs w:val="24"/>
        </w:rPr>
        <w:t xml:space="preserve"> </w:t>
      </w:r>
      <w:r w:rsidR="00EC12DC">
        <w:rPr>
          <w:sz w:val="24"/>
          <w:szCs w:val="24"/>
        </w:rPr>
        <w:t>wa</w:t>
      </w:r>
      <w:r w:rsidR="00CF50F7">
        <w:rPr>
          <w:sz w:val="24"/>
          <w:szCs w:val="24"/>
        </w:rPr>
        <w:t>s low</w:t>
      </w:r>
      <w:r w:rsidR="00EC12DC">
        <w:rPr>
          <w:sz w:val="24"/>
          <w:szCs w:val="24"/>
        </w:rPr>
        <w:t>er</w:t>
      </w:r>
      <w:r w:rsidR="00CF50F7">
        <w:rPr>
          <w:sz w:val="24"/>
          <w:szCs w:val="24"/>
        </w:rPr>
        <w:t xml:space="preserve"> and </w:t>
      </w:r>
      <w:r w:rsidR="00843F9B" w:rsidRPr="00422D4F">
        <w:rPr>
          <w:sz w:val="24"/>
          <w:szCs w:val="24"/>
        </w:rPr>
        <w:t>remain</w:t>
      </w:r>
      <w:r w:rsidR="00EC12DC">
        <w:rPr>
          <w:sz w:val="24"/>
          <w:szCs w:val="24"/>
        </w:rPr>
        <w:t>ed</w:t>
      </w:r>
      <w:r w:rsidR="00843F9B" w:rsidRPr="00422D4F">
        <w:rPr>
          <w:sz w:val="24"/>
          <w:szCs w:val="24"/>
        </w:rPr>
        <w:t xml:space="preserve"> constant at 1.2 and 2.1</w:t>
      </w:r>
      <w:r w:rsidR="004717A2">
        <w:rPr>
          <w:sz w:val="24"/>
          <w:szCs w:val="24"/>
        </w:rPr>
        <w:t>, respectively,</w:t>
      </w:r>
      <w:r w:rsidR="00843F9B" w:rsidRPr="00422D4F">
        <w:rPr>
          <w:sz w:val="24"/>
          <w:szCs w:val="24"/>
        </w:rPr>
        <w:t xml:space="preserve"> for different </w:t>
      </w:r>
      <w:proofErr w:type="spellStart"/>
      <w:r w:rsidR="00843F9B" w:rsidRPr="00731BB9">
        <w:rPr>
          <w:i/>
          <w:sz w:val="24"/>
          <w:szCs w:val="24"/>
        </w:rPr>
        <w:t>t</w:t>
      </w:r>
      <w:r w:rsidR="00843F9B" w:rsidRPr="00422D4F">
        <w:rPr>
          <w:sz w:val="24"/>
          <w:szCs w:val="24"/>
          <w:vertAlign w:val="subscript"/>
        </w:rPr>
        <w:t>exp</w:t>
      </w:r>
      <w:proofErr w:type="spellEnd"/>
      <w:r w:rsidR="00AB61FB">
        <w:rPr>
          <w:sz w:val="24"/>
          <w:szCs w:val="24"/>
        </w:rPr>
        <w:t xml:space="preserve">, in keeping with </w:t>
      </w:r>
      <w:r w:rsidR="00843F9B" w:rsidRPr="00422D4F">
        <w:rPr>
          <w:sz w:val="24"/>
          <w:szCs w:val="24"/>
        </w:rPr>
        <w:t>rapid</w:t>
      </w:r>
      <w:r w:rsidR="00AB61FB">
        <w:rPr>
          <w:sz w:val="24"/>
          <w:szCs w:val="24"/>
        </w:rPr>
        <w:t>, barrier-free</w:t>
      </w:r>
      <w:r w:rsidR="00843F9B" w:rsidRPr="00422D4F">
        <w:rPr>
          <w:sz w:val="24"/>
          <w:szCs w:val="24"/>
        </w:rPr>
        <w:t xml:space="preserve"> diffusion </w:t>
      </w:r>
      <w:r w:rsidR="0065411A">
        <w:rPr>
          <w:sz w:val="24"/>
          <w:szCs w:val="24"/>
        </w:rPr>
        <w:t xml:space="preserve">of </w:t>
      </w:r>
      <w:r w:rsidR="00EC12DC">
        <w:rPr>
          <w:sz w:val="24"/>
          <w:szCs w:val="24"/>
        </w:rPr>
        <w:t>H</w:t>
      </w:r>
      <w:r w:rsidR="00EC12DC" w:rsidRPr="00914EB8">
        <w:rPr>
          <w:sz w:val="24"/>
          <w:szCs w:val="24"/>
          <w:vertAlign w:val="subscript"/>
        </w:rPr>
        <w:t>2</w:t>
      </w:r>
      <w:r w:rsidR="00EC12DC">
        <w:rPr>
          <w:sz w:val="24"/>
          <w:szCs w:val="24"/>
        </w:rPr>
        <w:t xml:space="preserve"> and D</w:t>
      </w:r>
      <w:r w:rsidR="00EC12DC" w:rsidRPr="00914EB8">
        <w:rPr>
          <w:sz w:val="24"/>
          <w:szCs w:val="24"/>
          <w:vertAlign w:val="subscript"/>
        </w:rPr>
        <w:t>2</w:t>
      </w:r>
      <w:r w:rsidR="00843F9B" w:rsidRPr="00422D4F">
        <w:rPr>
          <w:sz w:val="24"/>
          <w:szCs w:val="24"/>
        </w:rPr>
        <w:t>.</w:t>
      </w:r>
    </w:p>
    <w:p w14:paraId="376CB2EF" w14:textId="4721E294" w:rsidR="00A714AF" w:rsidRDefault="00A714AF">
      <w:pPr>
        <w:jc w:val="both"/>
        <w:rPr>
          <w:color w:val="000000" w:themeColor="text1"/>
          <w:sz w:val="24"/>
          <w:szCs w:val="24"/>
        </w:rPr>
      </w:pPr>
    </w:p>
    <w:p w14:paraId="61B6B893" w14:textId="77777777" w:rsidR="002E6C33" w:rsidRDefault="002E6C33" w:rsidP="0034596D">
      <w:pPr>
        <w:rPr>
          <w:noProof/>
        </w:rPr>
      </w:pPr>
    </w:p>
    <w:p w14:paraId="7782B5B6" w14:textId="6BA2A759" w:rsidR="00974ECC" w:rsidRDefault="00743D6A" w:rsidP="00A66218">
      <w:pPr>
        <w:rPr>
          <w:b/>
          <w:bCs/>
          <w:sz w:val="24"/>
          <w:szCs w:val="24"/>
        </w:rPr>
      </w:pPr>
      <w:r>
        <w:rPr>
          <w:b/>
          <w:bCs/>
          <w:sz w:val="24"/>
          <w:szCs w:val="24"/>
        </w:rPr>
        <w:br w:type="page"/>
      </w:r>
      <w:bookmarkStart w:id="24" w:name="OLE_LINK71"/>
      <w:bookmarkStart w:id="25" w:name="OLE_LINK72"/>
      <w:r w:rsidR="002E6C33" w:rsidRPr="00422D4F">
        <w:rPr>
          <w:b/>
          <w:bCs/>
          <w:sz w:val="24"/>
          <w:szCs w:val="24"/>
        </w:rPr>
        <w:lastRenderedPageBreak/>
        <w:t>Enhance</w:t>
      </w:r>
      <w:r w:rsidR="00A714AF">
        <w:rPr>
          <w:b/>
          <w:bCs/>
          <w:sz w:val="24"/>
          <w:szCs w:val="24"/>
        </w:rPr>
        <w:t>d</w:t>
      </w:r>
      <w:r w:rsidR="002E6C33" w:rsidRPr="00422D4F">
        <w:rPr>
          <w:b/>
          <w:bCs/>
          <w:sz w:val="24"/>
          <w:szCs w:val="24"/>
        </w:rPr>
        <w:t xml:space="preserve"> quantum sieving performance </w:t>
      </w:r>
      <w:r w:rsidR="00A714AF">
        <w:rPr>
          <w:b/>
          <w:bCs/>
          <w:sz w:val="24"/>
          <w:szCs w:val="24"/>
        </w:rPr>
        <w:t>in a two-component cage</w:t>
      </w:r>
      <w:r w:rsidR="002E6C33" w:rsidRPr="00422D4F">
        <w:rPr>
          <w:b/>
          <w:bCs/>
          <w:sz w:val="24"/>
          <w:szCs w:val="24"/>
        </w:rPr>
        <w:t xml:space="preserve"> </w:t>
      </w:r>
      <w:proofErr w:type="spellStart"/>
      <w:r w:rsidR="002E6C33" w:rsidRPr="00422D4F">
        <w:rPr>
          <w:b/>
          <w:bCs/>
          <w:sz w:val="24"/>
          <w:szCs w:val="24"/>
        </w:rPr>
        <w:t>cocrystal</w:t>
      </w:r>
      <w:bookmarkEnd w:id="24"/>
      <w:bookmarkEnd w:id="25"/>
      <w:proofErr w:type="spellEnd"/>
    </w:p>
    <w:p w14:paraId="727B1896" w14:textId="43605900" w:rsidR="00743D6A" w:rsidRDefault="00743D6A" w:rsidP="00A66218">
      <w:pPr>
        <w:jc w:val="center"/>
        <w:rPr>
          <w:b/>
          <w:bCs/>
          <w:sz w:val="24"/>
          <w:szCs w:val="24"/>
        </w:rPr>
      </w:pPr>
    </w:p>
    <w:p w14:paraId="77D87B2A" w14:textId="393CC284" w:rsidR="00F60660" w:rsidRPr="00731BB9" w:rsidRDefault="00F60660" w:rsidP="0034596D">
      <w:pPr>
        <w:jc w:val="both"/>
        <w:rPr>
          <w:sz w:val="24"/>
          <w:szCs w:val="24"/>
        </w:rPr>
      </w:pPr>
      <w:r w:rsidRPr="00731BB9">
        <w:rPr>
          <w:b/>
          <w:bCs/>
          <w:color w:val="000000" w:themeColor="text1"/>
          <w:kern w:val="24"/>
          <w:sz w:val="24"/>
          <w:szCs w:val="24"/>
        </w:rPr>
        <w:t>Fig</w:t>
      </w:r>
      <w:r w:rsidR="000978CC">
        <w:rPr>
          <w:b/>
          <w:bCs/>
          <w:color w:val="000000" w:themeColor="text1"/>
          <w:kern w:val="24"/>
          <w:sz w:val="24"/>
          <w:szCs w:val="24"/>
        </w:rPr>
        <w:t>.</w:t>
      </w:r>
      <w:r w:rsidRPr="00731BB9">
        <w:rPr>
          <w:b/>
          <w:bCs/>
          <w:color w:val="000000" w:themeColor="text1"/>
          <w:kern w:val="24"/>
          <w:sz w:val="24"/>
          <w:szCs w:val="24"/>
        </w:rPr>
        <w:t xml:space="preserve"> 3.</w:t>
      </w:r>
      <w:r w:rsidRPr="00731BB9">
        <w:rPr>
          <w:bCs/>
          <w:color w:val="000000" w:themeColor="text1"/>
          <w:kern w:val="24"/>
          <w:sz w:val="24"/>
          <w:szCs w:val="24"/>
        </w:rPr>
        <w:t xml:space="preserve"> </w:t>
      </w:r>
      <w:r w:rsidR="005854CA" w:rsidRPr="00731BB9">
        <w:rPr>
          <w:b/>
          <w:bCs/>
          <w:sz w:val="24"/>
          <w:szCs w:val="24"/>
        </w:rPr>
        <w:t>Formation of a</w:t>
      </w:r>
      <w:r w:rsidRPr="00731BB9">
        <w:rPr>
          <w:b/>
          <w:bCs/>
          <w:sz w:val="24"/>
          <w:szCs w:val="24"/>
        </w:rPr>
        <w:t xml:space="preserve"> </w:t>
      </w:r>
      <w:proofErr w:type="spellStart"/>
      <w:r w:rsidRPr="00731BB9">
        <w:rPr>
          <w:b/>
          <w:bCs/>
          <w:sz w:val="24"/>
          <w:szCs w:val="24"/>
        </w:rPr>
        <w:t>cocrystal</w:t>
      </w:r>
      <w:proofErr w:type="spellEnd"/>
      <w:r w:rsidR="005854CA" w:rsidRPr="00731BB9">
        <w:rPr>
          <w:b/>
          <w:bCs/>
          <w:sz w:val="24"/>
          <w:szCs w:val="24"/>
        </w:rPr>
        <w:t xml:space="preserve"> enhances the </w:t>
      </w:r>
      <w:r w:rsidR="00617796">
        <w:rPr>
          <w:b/>
          <w:bCs/>
          <w:sz w:val="24"/>
          <w:szCs w:val="24"/>
        </w:rPr>
        <w:t>D</w:t>
      </w:r>
      <w:r w:rsidR="00617796" w:rsidRPr="00731BB9">
        <w:rPr>
          <w:b/>
          <w:bCs/>
          <w:sz w:val="24"/>
          <w:szCs w:val="24"/>
          <w:vertAlign w:val="subscript"/>
        </w:rPr>
        <w:t>2</w:t>
      </w:r>
      <w:r w:rsidR="00617796">
        <w:rPr>
          <w:b/>
          <w:bCs/>
          <w:sz w:val="24"/>
          <w:szCs w:val="24"/>
        </w:rPr>
        <w:t>/H</w:t>
      </w:r>
      <w:r w:rsidR="00617796" w:rsidRPr="00731BB9">
        <w:rPr>
          <w:b/>
          <w:bCs/>
          <w:sz w:val="24"/>
          <w:szCs w:val="24"/>
          <w:vertAlign w:val="subscript"/>
        </w:rPr>
        <w:t>2</w:t>
      </w:r>
      <w:r w:rsidR="00617796">
        <w:rPr>
          <w:b/>
          <w:bCs/>
          <w:sz w:val="24"/>
          <w:szCs w:val="24"/>
        </w:rPr>
        <w:t xml:space="preserve"> </w:t>
      </w:r>
      <w:r w:rsidR="005854CA" w:rsidRPr="00731BB9">
        <w:rPr>
          <w:b/>
          <w:bCs/>
          <w:sz w:val="24"/>
          <w:szCs w:val="24"/>
        </w:rPr>
        <w:t>separation performance</w:t>
      </w:r>
      <w:r w:rsidRPr="00731BB9">
        <w:rPr>
          <w:b/>
          <w:bCs/>
          <w:sz w:val="24"/>
          <w:szCs w:val="24"/>
        </w:rPr>
        <w:t xml:space="preserve">. </w:t>
      </w:r>
      <w:r w:rsidRPr="00731BB9">
        <w:rPr>
          <w:bCs/>
          <w:color w:val="000000" w:themeColor="text1"/>
          <w:kern w:val="24"/>
          <w:sz w:val="24"/>
          <w:szCs w:val="24"/>
        </w:rPr>
        <w:t>(</w:t>
      </w:r>
      <w:r w:rsidRPr="00731BB9">
        <w:rPr>
          <w:b/>
          <w:bCs/>
          <w:color w:val="000000" w:themeColor="text1"/>
          <w:kern w:val="24"/>
          <w:sz w:val="24"/>
          <w:szCs w:val="24"/>
        </w:rPr>
        <w:t>A</w:t>
      </w:r>
      <w:r w:rsidRPr="00731BB9">
        <w:rPr>
          <w:bCs/>
          <w:color w:val="000000" w:themeColor="text1"/>
          <w:kern w:val="24"/>
          <w:sz w:val="24"/>
          <w:szCs w:val="24"/>
        </w:rPr>
        <w:t xml:space="preserve">) </w:t>
      </w:r>
      <w:r w:rsidR="00341B66" w:rsidRPr="00731BB9">
        <w:rPr>
          <w:bCs/>
          <w:color w:val="000000" w:themeColor="text1"/>
          <w:kern w:val="24"/>
          <w:sz w:val="24"/>
          <w:szCs w:val="24"/>
        </w:rPr>
        <w:t xml:space="preserve">Left: </w:t>
      </w:r>
      <w:r w:rsidRPr="00731BB9">
        <w:rPr>
          <w:bCs/>
          <w:color w:val="000000" w:themeColor="text1"/>
          <w:kern w:val="24"/>
          <w:sz w:val="24"/>
          <w:szCs w:val="24"/>
        </w:rPr>
        <w:t xml:space="preserve">Scheme </w:t>
      </w:r>
      <w:r w:rsidR="00B454C4" w:rsidRPr="00731BB9">
        <w:rPr>
          <w:bCs/>
          <w:color w:val="000000" w:themeColor="text1"/>
          <w:kern w:val="24"/>
          <w:sz w:val="24"/>
          <w:szCs w:val="24"/>
        </w:rPr>
        <w:t>showing</w:t>
      </w:r>
      <w:r w:rsidRPr="00731BB9">
        <w:rPr>
          <w:bCs/>
          <w:color w:val="000000" w:themeColor="text1"/>
          <w:kern w:val="24"/>
          <w:sz w:val="24"/>
          <w:szCs w:val="24"/>
        </w:rPr>
        <w:t xml:space="preserve"> </w:t>
      </w:r>
      <w:r w:rsidR="00F90CED">
        <w:rPr>
          <w:bCs/>
          <w:color w:val="000000" w:themeColor="text1"/>
          <w:kern w:val="24"/>
          <w:sz w:val="24"/>
          <w:szCs w:val="24"/>
        </w:rPr>
        <w:t xml:space="preserve">the </w:t>
      </w:r>
      <w:proofErr w:type="spellStart"/>
      <w:r w:rsidRPr="00731BB9">
        <w:rPr>
          <w:bCs/>
          <w:color w:val="000000" w:themeColor="text1"/>
          <w:kern w:val="24"/>
          <w:sz w:val="24"/>
          <w:szCs w:val="24"/>
        </w:rPr>
        <w:t>cocrystal</w:t>
      </w:r>
      <w:proofErr w:type="spellEnd"/>
      <w:r w:rsidR="00BB4905" w:rsidRPr="00731BB9">
        <w:rPr>
          <w:bCs/>
          <w:color w:val="000000" w:themeColor="text1"/>
          <w:kern w:val="24"/>
          <w:sz w:val="24"/>
          <w:szCs w:val="24"/>
        </w:rPr>
        <w:t xml:space="preserve">, </w:t>
      </w:r>
      <w:r w:rsidR="00BB4905" w:rsidRPr="00731BB9">
        <w:rPr>
          <w:b/>
          <w:bCs/>
          <w:color w:val="000000" w:themeColor="text1"/>
          <w:kern w:val="24"/>
          <w:sz w:val="24"/>
          <w:szCs w:val="24"/>
        </w:rPr>
        <w:t>Cocryst1</w:t>
      </w:r>
      <w:r w:rsidR="00BB4905" w:rsidRPr="00731BB9">
        <w:rPr>
          <w:bCs/>
          <w:color w:val="000000" w:themeColor="text1"/>
          <w:kern w:val="24"/>
          <w:sz w:val="24"/>
          <w:szCs w:val="24"/>
        </w:rPr>
        <w:t>,</w:t>
      </w:r>
      <w:r w:rsidRPr="00731BB9">
        <w:rPr>
          <w:bCs/>
          <w:color w:val="000000" w:themeColor="text1"/>
          <w:kern w:val="24"/>
          <w:sz w:val="24"/>
          <w:szCs w:val="24"/>
        </w:rPr>
        <w:t xml:space="preserve"> </w:t>
      </w:r>
      <w:r w:rsidR="00B454C4" w:rsidRPr="00731BB9">
        <w:rPr>
          <w:bCs/>
          <w:color w:val="000000" w:themeColor="text1"/>
          <w:kern w:val="24"/>
          <w:sz w:val="24"/>
          <w:szCs w:val="24"/>
        </w:rPr>
        <w:t xml:space="preserve">formed by </w:t>
      </w:r>
      <w:r w:rsidRPr="00731BB9">
        <w:rPr>
          <w:bCs/>
          <w:color w:val="000000" w:themeColor="text1"/>
          <w:kern w:val="24"/>
          <w:sz w:val="24"/>
          <w:szCs w:val="24"/>
        </w:rPr>
        <w:t xml:space="preserve">chiral </w:t>
      </w:r>
      <w:r w:rsidR="00B454C4" w:rsidRPr="00731BB9">
        <w:rPr>
          <w:bCs/>
          <w:color w:val="000000" w:themeColor="text1"/>
          <w:kern w:val="24"/>
          <w:sz w:val="24"/>
          <w:szCs w:val="24"/>
        </w:rPr>
        <w:t xml:space="preserve">recognition between two cages </w:t>
      </w:r>
      <w:r w:rsidRPr="00731BB9">
        <w:rPr>
          <w:bCs/>
          <w:color w:val="000000" w:themeColor="text1"/>
          <w:kern w:val="24"/>
          <w:sz w:val="24"/>
          <w:szCs w:val="24"/>
        </w:rPr>
        <w:t xml:space="preserve">to integrate capacity and selectivity in </w:t>
      </w:r>
      <w:r w:rsidR="00BB4905" w:rsidRPr="00731BB9">
        <w:rPr>
          <w:bCs/>
          <w:color w:val="000000" w:themeColor="text1"/>
          <w:kern w:val="24"/>
          <w:sz w:val="24"/>
          <w:szCs w:val="24"/>
        </w:rPr>
        <w:t>a single material</w:t>
      </w:r>
      <w:r w:rsidR="00341B66" w:rsidRPr="00731BB9">
        <w:rPr>
          <w:bCs/>
          <w:color w:val="000000" w:themeColor="text1"/>
          <w:kern w:val="24"/>
          <w:sz w:val="24"/>
          <w:szCs w:val="24"/>
        </w:rPr>
        <w:t>;</w:t>
      </w:r>
      <w:r w:rsidRPr="00731BB9">
        <w:rPr>
          <w:sz w:val="24"/>
          <w:szCs w:val="24"/>
        </w:rPr>
        <w:t xml:space="preserve"> </w:t>
      </w:r>
      <w:r w:rsidR="00341B66" w:rsidRPr="00731BB9">
        <w:rPr>
          <w:sz w:val="24"/>
          <w:szCs w:val="24"/>
        </w:rPr>
        <w:t xml:space="preserve">Middle: simplified representation of the crystal structure of </w:t>
      </w:r>
      <w:r w:rsidR="00341B66" w:rsidRPr="00731BB9">
        <w:rPr>
          <w:b/>
          <w:sz w:val="24"/>
          <w:szCs w:val="24"/>
        </w:rPr>
        <w:t>Cocryst1</w:t>
      </w:r>
      <w:r w:rsidR="00341B66" w:rsidRPr="00731BB9">
        <w:rPr>
          <w:sz w:val="24"/>
          <w:szCs w:val="24"/>
        </w:rPr>
        <w:t xml:space="preserve">, with pore channels shown in yellow; Right: single crystal structure of </w:t>
      </w:r>
      <w:r w:rsidR="00341B66" w:rsidRPr="00731BB9">
        <w:rPr>
          <w:b/>
          <w:sz w:val="24"/>
          <w:szCs w:val="24"/>
        </w:rPr>
        <w:t>Cocryst1</w:t>
      </w:r>
      <w:r w:rsidR="00341B66" w:rsidRPr="00731BB9">
        <w:rPr>
          <w:sz w:val="24"/>
          <w:szCs w:val="24"/>
        </w:rPr>
        <w:t xml:space="preserve">. </w:t>
      </w:r>
      <w:r w:rsidRPr="00731BB9">
        <w:rPr>
          <w:sz w:val="24"/>
          <w:szCs w:val="24"/>
        </w:rPr>
        <w:t>(</w:t>
      </w:r>
      <w:r w:rsidRPr="00731BB9">
        <w:rPr>
          <w:b/>
          <w:sz w:val="24"/>
          <w:szCs w:val="24"/>
        </w:rPr>
        <w:t>B</w:t>
      </w:r>
      <w:r w:rsidRPr="00731BB9">
        <w:rPr>
          <w:sz w:val="24"/>
          <w:szCs w:val="24"/>
        </w:rPr>
        <w:t>) H</w:t>
      </w:r>
      <w:r w:rsidRPr="00731BB9">
        <w:rPr>
          <w:sz w:val="24"/>
          <w:szCs w:val="24"/>
          <w:vertAlign w:val="subscript"/>
        </w:rPr>
        <w:t>2</w:t>
      </w:r>
      <w:r w:rsidRPr="00731BB9">
        <w:rPr>
          <w:sz w:val="24"/>
          <w:szCs w:val="24"/>
        </w:rPr>
        <w:t xml:space="preserve"> and D</w:t>
      </w:r>
      <w:r w:rsidRPr="00731BB9">
        <w:rPr>
          <w:sz w:val="24"/>
          <w:szCs w:val="24"/>
          <w:vertAlign w:val="subscript"/>
        </w:rPr>
        <w:t>2</w:t>
      </w:r>
      <w:r w:rsidRPr="00731BB9">
        <w:rPr>
          <w:sz w:val="24"/>
          <w:szCs w:val="24"/>
        </w:rPr>
        <w:t xml:space="preserve"> </w:t>
      </w:r>
      <w:r w:rsidR="00DC3BC4" w:rsidRPr="00731BB9">
        <w:rPr>
          <w:sz w:val="24"/>
          <w:szCs w:val="24"/>
        </w:rPr>
        <w:t>adsorption (closed) and desorption (open) isotherms</w:t>
      </w:r>
      <w:r w:rsidRPr="00731BB9">
        <w:rPr>
          <w:sz w:val="24"/>
          <w:szCs w:val="24"/>
        </w:rPr>
        <w:t xml:space="preserve"> of </w:t>
      </w:r>
      <w:r w:rsidR="00B97BDE" w:rsidRPr="001F6401">
        <w:rPr>
          <w:b/>
          <w:sz w:val="24"/>
          <w:szCs w:val="24"/>
        </w:rPr>
        <w:t>C</w:t>
      </w:r>
      <w:r w:rsidRPr="001F6401">
        <w:rPr>
          <w:b/>
          <w:sz w:val="24"/>
          <w:szCs w:val="24"/>
        </w:rPr>
        <w:t>ocryst</w:t>
      </w:r>
      <w:r w:rsidR="00B97BDE" w:rsidRPr="001F6401">
        <w:rPr>
          <w:b/>
          <w:sz w:val="24"/>
          <w:szCs w:val="24"/>
        </w:rPr>
        <w:t>1</w:t>
      </w:r>
      <w:r w:rsidRPr="00731BB9">
        <w:rPr>
          <w:sz w:val="24"/>
          <w:szCs w:val="24"/>
        </w:rPr>
        <w:t xml:space="preserve"> at </w:t>
      </w:r>
      <w:r w:rsidR="00DC3BC4" w:rsidRPr="00731BB9">
        <w:rPr>
          <w:sz w:val="24"/>
          <w:szCs w:val="24"/>
        </w:rPr>
        <w:t>different</w:t>
      </w:r>
      <w:r w:rsidRPr="00731BB9">
        <w:rPr>
          <w:sz w:val="24"/>
          <w:szCs w:val="24"/>
        </w:rPr>
        <w:t xml:space="preserve"> temperatures. (</w:t>
      </w:r>
      <w:r w:rsidRPr="00731BB9">
        <w:rPr>
          <w:b/>
          <w:sz w:val="24"/>
          <w:szCs w:val="24"/>
        </w:rPr>
        <w:t>C</w:t>
      </w:r>
      <w:r w:rsidRPr="00731BB9">
        <w:rPr>
          <w:sz w:val="24"/>
          <w:szCs w:val="24"/>
        </w:rPr>
        <w:t>) D</w:t>
      </w:r>
      <w:r w:rsidRPr="00731BB9">
        <w:rPr>
          <w:sz w:val="24"/>
          <w:szCs w:val="24"/>
          <w:vertAlign w:val="subscript"/>
        </w:rPr>
        <w:t>2</w:t>
      </w:r>
      <w:r w:rsidRPr="00731BB9">
        <w:rPr>
          <w:sz w:val="24"/>
          <w:szCs w:val="24"/>
        </w:rPr>
        <w:t>/H</w:t>
      </w:r>
      <w:r w:rsidRPr="00731BB9">
        <w:rPr>
          <w:sz w:val="24"/>
          <w:szCs w:val="24"/>
          <w:vertAlign w:val="subscript"/>
        </w:rPr>
        <w:t>2</w:t>
      </w:r>
      <w:r w:rsidRPr="00731BB9">
        <w:rPr>
          <w:sz w:val="24"/>
          <w:szCs w:val="24"/>
        </w:rPr>
        <w:t xml:space="preserve"> isotherm ratio as function of pressure for different temperatures. (</w:t>
      </w:r>
      <w:r w:rsidRPr="00731BB9">
        <w:rPr>
          <w:b/>
          <w:sz w:val="24"/>
          <w:szCs w:val="24"/>
        </w:rPr>
        <w:t>D</w:t>
      </w:r>
      <w:r w:rsidRPr="00731BB9">
        <w:rPr>
          <w:sz w:val="24"/>
          <w:szCs w:val="24"/>
        </w:rPr>
        <w:t xml:space="preserve">) TDS </w:t>
      </w:r>
      <w:r w:rsidR="006C6360" w:rsidRPr="00731BB9">
        <w:rPr>
          <w:sz w:val="24"/>
          <w:szCs w:val="24"/>
        </w:rPr>
        <w:t xml:space="preserve">for </w:t>
      </w:r>
      <w:r w:rsidR="00B97BDE" w:rsidRPr="00F41A5C">
        <w:rPr>
          <w:b/>
          <w:sz w:val="24"/>
          <w:szCs w:val="24"/>
        </w:rPr>
        <w:t>Cocryst1</w:t>
      </w:r>
      <w:r w:rsidR="006C6360" w:rsidRPr="00731BB9">
        <w:rPr>
          <w:color w:val="000000" w:themeColor="text1"/>
          <w:sz w:val="24"/>
          <w:szCs w:val="24"/>
        </w:rPr>
        <w:t>,</w:t>
      </w:r>
      <w:r w:rsidR="00582E4C" w:rsidRPr="00731BB9">
        <w:rPr>
          <w:color w:val="000000" w:themeColor="text1"/>
          <w:sz w:val="24"/>
          <w:szCs w:val="24"/>
        </w:rPr>
        <w:t xml:space="preserve"> </w:t>
      </w:r>
      <w:r w:rsidRPr="00731BB9">
        <w:rPr>
          <w:sz w:val="24"/>
          <w:szCs w:val="24"/>
        </w:rPr>
        <w:t xml:space="preserve">obtained after exposure to a 10 mbar 1:1 </w:t>
      </w:r>
      <w:r w:rsidR="00FD0248">
        <w:rPr>
          <w:sz w:val="24"/>
          <w:szCs w:val="24"/>
        </w:rPr>
        <w:t>H</w:t>
      </w:r>
      <w:r w:rsidR="00FD0248" w:rsidRPr="00731BB9">
        <w:rPr>
          <w:sz w:val="24"/>
          <w:szCs w:val="24"/>
          <w:vertAlign w:val="subscript"/>
        </w:rPr>
        <w:t>2</w:t>
      </w:r>
      <w:r w:rsidRPr="00731BB9">
        <w:rPr>
          <w:sz w:val="24"/>
          <w:szCs w:val="24"/>
        </w:rPr>
        <w:t>/</w:t>
      </w:r>
      <w:r w:rsidR="00FD0248">
        <w:rPr>
          <w:sz w:val="24"/>
          <w:szCs w:val="24"/>
        </w:rPr>
        <w:t>D</w:t>
      </w:r>
      <w:r w:rsidR="00FD0248" w:rsidRPr="00731BB9">
        <w:rPr>
          <w:sz w:val="24"/>
          <w:szCs w:val="24"/>
          <w:vertAlign w:val="subscript"/>
        </w:rPr>
        <w:t>2</w:t>
      </w:r>
      <w:r w:rsidR="00FD0248" w:rsidRPr="00731BB9">
        <w:rPr>
          <w:sz w:val="24"/>
          <w:szCs w:val="24"/>
        </w:rPr>
        <w:t xml:space="preserve"> </w:t>
      </w:r>
      <w:r w:rsidRPr="00731BB9">
        <w:rPr>
          <w:sz w:val="24"/>
          <w:szCs w:val="24"/>
        </w:rPr>
        <w:t>isotope mixture for d</w:t>
      </w:r>
      <w:r w:rsidR="0056036D" w:rsidRPr="00731BB9">
        <w:rPr>
          <w:sz w:val="24"/>
          <w:szCs w:val="24"/>
        </w:rPr>
        <w:t>ifferent exposure temperatures</w:t>
      </w:r>
      <w:r w:rsidR="00BE5BE9">
        <w:rPr>
          <w:sz w:val="24"/>
          <w:szCs w:val="24"/>
        </w:rPr>
        <w:t xml:space="preserve"> </w:t>
      </w:r>
      <w:r w:rsidR="00BE5BE9" w:rsidRPr="00F7240F">
        <w:rPr>
          <w:sz w:val="24"/>
          <w:szCs w:val="24"/>
        </w:rPr>
        <w:t>(</w:t>
      </w:r>
      <w:proofErr w:type="spellStart"/>
      <w:r w:rsidR="00BE5BE9">
        <w:rPr>
          <w:i/>
          <w:sz w:val="24"/>
          <w:szCs w:val="24"/>
        </w:rPr>
        <w:t>T</w:t>
      </w:r>
      <w:r w:rsidR="00BE5BE9" w:rsidRPr="00F7240F">
        <w:rPr>
          <w:sz w:val="24"/>
          <w:szCs w:val="24"/>
          <w:vertAlign w:val="subscript"/>
        </w:rPr>
        <w:t>exp</w:t>
      </w:r>
      <w:proofErr w:type="spellEnd"/>
      <w:r w:rsidR="00BE5BE9" w:rsidRPr="00F7240F">
        <w:rPr>
          <w:sz w:val="24"/>
          <w:szCs w:val="24"/>
        </w:rPr>
        <w:t>)</w:t>
      </w:r>
      <w:r w:rsidR="0056036D" w:rsidRPr="00731BB9">
        <w:rPr>
          <w:sz w:val="24"/>
          <w:szCs w:val="24"/>
        </w:rPr>
        <w:t xml:space="preserve"> and</w:t>
      </w:r>
      <w:r w:rsidRPr="00731BB9">
        <w:rPr>
          <w:sz w:val="24"/>
          <w:szCs w:val="24"/>
        </w:rPr>
        <w:t xml:space="preserve"> a fixed exposure time</w:t>
      </w:r>
      <w:r w:rsidR="00BE5BE9">
        <w:rPr>
          <w:sz w:val="24"/>
          <w:szCs w:val="24"/>
        </w:rPr>
        <w:t xml:space="preserve"> </w:t>
      </w:r>
      <w:r w:rsidR="00BE5BE9" w:rsidRPr="00F7240F">
        <w:rPr>
          <w:sz w:val="24"/>
          <w:szCs w:val="24"/>
        </w:rPr>
        <w:t>(</w:t>
      </w:r>
      <w:proofErr w:type="spellStart"/>
      <w:r w:rsidR="00BE5BE9" w:rsidRPr="00F7240F">
        <w:rPr>
          <w:i/>
          <w:sz w:val="24"/>
          <w:szCs w:val="24"/>
        </w:rPr>
        <w:t>t</w:t>
      </w:r>
      <w:r w:rsidR="00BE5BE9" w:rsidRPr="00F7240F">
        <w:rPr>
          <w:sz w:val="24"/>
          <w:szCs w:val="24"/>
          <w:vertAlign w:val="subscript"/>
        </w:rPr>
        <w:t>exp</w:t>
      </w:r>
      <w:proofErr w:type="spellEnd"/>
      <w:r w:rsidR="00BE5BE9" w:rsidRPr="00F7240F">
        <w:rPr>
          <w:sz w:val="24"/>
          <w:szCs w:val="24"/>
        </w:rPr>
        <w:t>)</w:t>
      </w:r>
      <w:r w:rsidRPr="00731BB9">
        <w:rPr>
          <w:sz w:val="24"/>
          <w:szCs w:val="24"/>
        </w:rPr>
        <w:t xml:space="preserve"> of 30 min.</w:t>
      </w:r>
      <w:r w:rsidRPr="00731BB9">
        <w:rPr>
          <w:bCs/>
          <w:color w:val="000000" w:themeColor="text1"/>
          <w:kern w:val="24"/>
          <w:sz w:val="24"/>
          <w:szCs w:val="24"/>
        </w:rPr>
        <w:t xml:space="preserve"> (</w:t>
      </w:r>
      <w:r w:rsidRPr="00731BB9">
        <w:rPr>
          <w:b/>
          <w:bCs/>
          <w:color w:val="000000" w:themeColor="text1"/>
          <w:kern w:val="24"/>
          <w:sz w:val="24"/>
          <w:szCs w:val="24"/>
        </w:rPr>
        <w:t>E</w:t>
      </w:r>
      <w:r w:rsidRPr="00731BB9">
        <w:rPr>
          <w:bCs/>
          <w:color w:val="000000" w:themeColor="text1"/>
          <w:kern w:val="24"/>
          <w:sz w:val="24"/>
          <w:szCs w:val="24"/>
        </w:rPr>
        <w:t xml:space="preserve">) </w:t>
      </w:r>
      <w:r w:rsidRPr="00731BB9">
        <w:rPr>
          <w:sz w:val="24"/>
          <w:szCs w:val="24"/>
        </w:rPr>
        <w:t>D</w:t>
      </w:r>
      <w:r w:rsidRPr="00731BB9">
        <w:rPr>
          <w:sz w:val="24"/>
          <w:szCs w:val="24"/>
          <w:vertAlign w:val="subscript"/>
        </w:rPr>
        <w:t>2</w:t>
      </w:r>
      <w:r w:rsidRPr="00731BB9">
        <w:rPr>
          <w:sz w:val="24"/>
          <w:szCs w:val="24"/>
        </w:rPr>
        <w:t>/H</w:t>
      </w:r>
      <w:r w:rsidRPr="00731BB9">
        <w:rPr>
          <w:sz w:val="24"/>
          <w:szCs w:val="24"/>
          <w:vertAlign w:val="subscript"/>
        </w:rPr>
        <w:t>2</w:t>
      </w:r>
      <w:r w:rsidRPr="00731BB9">
        <w:rPr>
          <w:sz w:val="24"/>
          <w:szCs w:val="24"/>
        </w:rPr>
        <w:t xml:space="preserve"> selectivity as a function of </w:t>
      </w:r>
      <w:proofErr w:type="spellStart"/>
      <w:r w:rsidR="00BE5BE9" w:rsidRPr="00F7240F">
        <w:rPr>
          <w:i/>
          <w:sz w:val="24"/>
          <w:szCs w:val="24"/>
        </w:rPr>
        <w:t>t</w:t>
      </w:r>
      <w:r w:rsidR="00BE5BE9" w:rsidRPr="00F7240F">
        <w:rPr>
          <w:sz w:val="24"/>
          <w:szCs w:val="24"/>
          <w:vertAlign w:val="subscript"/>
        </w:rPr>
        <w:t>exp</w:t>
      </w:r>
      <w:proofErr w:type="spellEnd"/>
      <w:r w:rsidRPr="00731BB9">
        <w:rPr>
          <w:sz w:val="24"/>
          <w:szCs w:val="24"/>
        </w:rPr>
        <w:t xml:space="preserve"> at 30</w:t>
      </w:r>
      <w:r w:rsidR="00CF6161" w:rsidRPr="00731BB9">
        <w:rPr>
          <w:sz w:val="24"/>
          <w:szCs w:val="24"/>
        </w:rPr>
        <w:t xml:space="preserve"> </w:t>
      </w:r>
      <w:r w:rsidRPr="00731BB9">
        <w:rPr>
          <w:sz w:val="24"/>
          <w:szCs w:val="24"/>
        </w:rPr>
        <w:t>K (red), 40</w:t>
      </w:r>
      <w:r w:rsidR="00CF6161" w:rsidRPr="00731BB9">
        <w:rPr>
          <w:sz w:val="24"/>
          <w:szCs w:val="24"/>
        </w:rPr>
        <w:t xml:space="preserve"> </w:t>
      </w:r>
      <w:r w:rsidRPr="00731BB9">
        <w:rPr>
          <w:sz w:val="24"/>
          <w:szCs w:val="24"/>
        </w:rPr>
        <w:t>K (blue) and 50</w:t>
      </w:r>
      <w:r w:rsidR="00CF6161" w:rsidRPr="00731BB9">
        <w:rPr>
          <w:sz w:val="24"/>
          <w:szCs w:val="24"/>
        </w:rPr>
        <w:t xml:space="preserve"> </w:t>
      </w:r>
      <w:r w:rsidRPr="00731BB9">
        <w:rPr>
          <w:sz w:val="24"/>
          <w:szCs w:val="24"/>
        </w:rPr>
        <w:t>K (green). (</w:t>
      </w:r>
      <w:r w:rsidRPr="00731BB9">
        <w:rPr>
          <w:b/>
          <w:sz w:val="24"/>
          <w:szCs w:val="24"/>
        </w:rPr>
        <w:t>F</w:t>
      </w:r>
      <w:r w:rsidRPr="00731BB9">
        <w:rPr>
          <w:sz w:val="24"/>
          <w:szCs w:val="24"/>
        </w:rPr>
        <w:t xml:space="preserve">) TDS </w:t>
      </w:r>
      <w:r w:rsidR="00B97BDE">
        <w:rPr>
          <w:sz w:val="24"/>
          <w:szCs w:val="24"/>
        </w:rPr>
        <w:t>for</w:t>
      </w:r>
      <w:r w:rsidRPr="00731BB9">
        <w:rPr>
          <w:sz w:val="24"/>
          <w:szCs w:val="24"/>
        </w:rPr>
        <w:t xml:space="preserve"> </w:t>
      </w:r>
      <w:r w:rsidR="00582E4C" w:rsidRPr="00731BB9">
        <w:rPr>
          <w:b/>
          <w:sz w:val="24"/>
          <w:szCs w:val="24"/>
        </w:rPr>
        <w:t>Cocryst1</w:t>
      </w:r>
      <w:r w:rsidR="00B97BDE" w:rsidRPr="001F6401">
        <w:rPr>
          <w:sz w:val="24"/>
          <w:szCs w:val="24"/>
        </w:rPr>
        <w:t>,</w:t>
      </w:r>
      <w:r w:rsidR="00582E4C" w:rsidRPr="00731BB9">
        <w:rPr>
          <w:sz w:val="24"/>
          <w:szCs w:val="24"/>
        </w:rPr>
        <w:t xml:space="preserve"> </w:t>
      </w:r>
      <w:r w:rsidRPr="00731BB9">
        <w:rPr>
          <w:sz w:val="24"/>
          <w:szCs w:val="24"/>
        </w:rPr>
        <w:t xml:space="preserve">obtained after exposure to a 10 mbar 1:1 </w:t>
      </w:r>
      <w:r w:rsidR="00FD0248">
        <w:rPr>
          <w:sz w:val="24"/>
          <w:szCs w:val="24"/>
        </w:rPr>
        <w:t>H</w:t>
      </w:r>
      <w:r w:rsidR="00FD0248" w:rsidRPr="00731BB9">
        <w:rPr>
          <w:sz w:val="24"/>
          <w:szCs w:val="24"/>
          <w:vertAlign w:val="subscript"/>
        </w:rPr>
        <w:t>2</w:t>
      </w:r>
      <w:r w:rsidRPr="00731BB9">
        <w:rPr>
          <w:sz w:val="24"/>
          <w:szCs w:val="24"/>
        </w:rPr>
        <w:t>/</w:t>
      </w:r>
      <w:r w:rsidR="00FD0248">
        <w:rPr>
          <w:sz w:val="24"/>
          <w:szCs w:val="24"/>
        </w:rPr>
        <w:t>D</w:t>
      </w:r>
      <w:r w:rsidR="00FD0248" w:rsidRPr="00731BB9">
        <w:rPr>
          <w:sz w:val="24"/>
          <w:szCs w:val="24"/>
          <w:vertAlign w:val="subscript"/>
        </w:rPr>
        <w:t>2</w:t>
      </w:r>
      <w:r w:rsidR="00FD0248" w:rsidRPr="00731BB9">
        <w:rPr>
          <w:sz w:val="24"/>
          <w:szCs w:val="24"/>
        </w:rPr>
        <w:t xml:space="preserve"> </w:t>
      </w:r>
      <w:r w:rsidRPr="00731BB9">
        <w:rPr>
          <w:sz w:val="24"/>
          <w:szCs w:val="24"/>
        </w:rPr>
        <w:t>isotope mixture for different exposure times at 30 K.</w:t>
      </w:r>
      <w:r w:rsidRPr="00731BB9">
        <w:rPr>
          <w:bCs/>
          <w:color w:val="000000" w:themeColor="text1"/>
          <w:kern w:val="24"/>
          <w:sz w:val="24"/>
          <w:szCs w:val="24"/>
        </w:rPr>
        <w:t xml:space="preserve"> </w:t>
      </w:r>
      <w:r w:rsidRPr="00731BB9">
        <w:rPr>
          <w:sz w:val="24"/>
          <w:szCs w:val="24"/>
        </w:rPr>
        <w:t>(</w:t>
      </w:r>
      <w:r w:rsidRPr="00731BB9">
        <w:rPr>
          <w:b/>
          <w:sz w:val="24"/>
          <w:szCs w:val="24"/>
        </w:rPr>
        <w:t>G</w:t>
      </w:r>
      <w:r w:rsidRPr="00731BB9">
        <w:rPr>
          <w:sz w:val="24"/>
          <w:szCs w:val="24"/>
        </w:rPr>
        <w:t>) The corresponding amount of adsorbed H</w:t>
      </w:r>
      <w:r w:rsidRPr="00731BB9">
        <w:rPr>
          <w:sz w:val="24"/>
          <w:szCs w:val="24"/>
          <w:vertAlign w:val="subscript"/>
        </w:rPr>
        <w:t>2</w:t>
      </w:r>
      <w:r w:rsidRPr="00731BB9">
        <w:rPr>
          <w:sz w:val="24"/>
          <w:szCs w:val="24"/>
        </w:rPr>
        <w:t xml:space="preserve"> (black), D</w:t>
      </w:r>
      <w:r w:rsidRPr="00731BB9">
        <w:rPr>
          <w:sz w:val="24"/>
          <w:szCs w:val="24"/>
          <w:vertAlign w:val="subscript"/>
        </w:rPr>
        <w:t>2</w:t>
      </w:r>
      <w:r w:rsidRPr="00731BB9">
        <w:rPr>
          <w:sz w:val="24"/>
          <w:szCs w:val="24"/>
        </w:rPr>
        <w:t xml:space="preserve"> (red) and selectivity (blue) as functions of </w:t>
      </w:r>
      <w:proofErr w:type="spellStart"/>
      <w:r w:rsidRPr="00731BB9">
        <w:rPr>
          <w:i/>
          <w:sz w:val="24"/>
          <w:szCs w:val="24"/>
        </w:rPr>
        <w:t>t</w:t>
      </w:r>
      <w:r w:rsidRPr="00731BB9">
        <w:rPr>
          <w:sz w:val="24"/>
          <w:szCs w:val="24"/>
          <w:vertAlign w:val="subscript"/>
        </w:rPr>
        <w:t>exp</w:t>
      </w:r>
      <w:proofErr w:type="spellEnd"/>
      <w:r w:rsidRPr="00731BB9">
        <w:rPr>
          <w:sz w:val="24"/>
          <w:szCs w:val="24"/>
        </w:rPr>
        <w:t xml:space="preserve"> at 30 K.</w:t>
      </w:r>
    </w:p>
    <w:p w14:paraId="45A2FCF3" w14:textId="77777777" w:rsidR="002D1ED9" w:rsidRPr="00422D4F" w:rsidRDefault="002D1ED9" w:rsidP="0034596D">
      <w:pPr>
        <w:jc w:val="both"/>
        <w:rPr>
          <w:b/>
          <w:bCs/>
          <w:sz w:val="24"/>
          <w:szCs w:val="24"/>
        </w:rPr>
      </w:pPr>
    </w:p>
    <w:p w14:paraId="0D4210FF" w14:textId="787DE0E2" w:rsidR="002E6C33" w:rsidRDefault="00B733FE" w:rsidP="0034596D">
      <w:pPr>
        <w:jc w:val="both"/>
        <w:rPr>
          <w:sz w:val="24"/>
          <w:szCs w:val="24"/>
        </w:rPr>
      </w:pPr>
      <w:r>
        <w:rPr>
          <w:color w:val="000000" w:themeColor="text1"/>
          <w:sz w:val="24"/>
          <w:szCs w:val="24"/>
        </w:rPr>
        <w:t>The</w:t>
      </w:r>
      <w:r w:rsidR="007D1215">
        <w:rPr>
          <w:color w:val="000000" w:themeColor="text1"/>
          <w:sz w:val="24"/>
          <w:szCs w:val="24"/>
        </w:rPr>
        <w:t>se</w:t>
      </w:r>
      <w:r>
        <w:rPr>
          <w:color w:val="000000" w:themeColor="text1"/>
          <w:sz w:val="24"/>
          <w:szCs w:val="24"/>
        </w:rPr>
        <w:t xml:space="preserve"> single-component cage crystals </w:t>
      </w:r>
      <w:r w:rsidR="00EC12DC">
        <w:rPr>
          <w:color w:val="000000" w:themeColor="text1"/>
          <w:sz w:val="24"/>
          <w:szCs w:val="24"/>
        </w:rPr>
        <w:t xml:space="preserve">either exhibited </w:t>
      </w:r>
      <w:r>
        <w:rPr>
          <w:color w:val="000000" w:themeColor="text1"/>
          <w:sz w:val="24"/>
          <w:szCs w:val="24"/>
        </w:rPr>
        <w:t>good selectivity but poor gas capacity (</w:t>
      </w:r>
      <w:r w:rsidRPr="00422D4F">
        <w:rPr>
          <w:b/>
          <w:sz w:val="24"/>
          <w:szCs w:val="24"/>
        </w:rPr>
        <w:t>6ET-RCC3</w:t>
      </w:r>
      <w:r>
        <w:rPr>
          <w:sz w:val="24"/>
          <w:szCs w:val="24"/>
        </w:rPr>
        <w:t>) or good gas capacity but poor selectivity (</w:t>
      </w:r>
      <w:r w:rsidRPr="00422D4F">
        <w:rPr>
          <w:b/>
          <w:color w:val="000000" w:themeColor="text1"/>
          <w:sz w:val="24"/>
          <w:szCs w:val="24"/>
        </w:rPr>
        <w:t>CC3</w:t>
      </w:r>
      <w:r w:rsidRPr="00422D4F">
        <w:rPr>
          <w:color w:val="000000" w:themeColor="text1"/>
          <w:sz w:val="24"/>
          <w:szCs w:val="24"/>
        </w:rPr>
        <w:t xml:space="preserve"> and </w:t>
      </w:r>
      <w:r w:rsidRPr="00422D4F">
        <w:rPr>
          <w:b/>
          <w:color w:val="000000" w:themeColor="text1"/>
          <w:sz w:val="24"/>
          <w:szCs w:val="24"/>
        </w:rPr>
        <w:t>6FT-RCC3</w:t>
      </w:r>
      <w:r>
        <w:rPr>
          <w:color w:val="000000" w:themeColor="text1"/>
          <w:sz w:val="24"/>
          <w:szCs w:val="24"/>
        </w:rPr>
        <w:t>).</w:t>
      </w:r>
      <w:r w:rsidR="00054D49">
        <w:rPr>
          <w:sz w:val="24"/>
          <w:szCs w:val="24"/>
        </w:rPr>
        <w:t xml:space="preserve"> </w:t>
      </w:r>
      <w:r w:rsidR="002E6C33" w:rsidRPr="00422D4F">
        <w:rPr>
          <w:sz w:val="24"/>
          <w:szCs w:val="24"/>
        </w:rPr>
        <w:t xml:space="preserve">For the optimal separation of isotopes, the ideal </w:t>
      </w:r>
      <w:r w:rsidR="00491558">
        <w:rPr>
          <w:sz w:val="24"/>
          <w:szCs w:val="24"/>
        </w:rPr>
        <w:t>KQS</w:t>
      </w:r>
      <w:r w:rsidR="002E6C33" w:rsidRPr="00422D4F">
        <w:rPr>
          <w:sz w:val="24"/>
          <w:szCs w:val="24"/>
        </w:rPr>
        <w:t xml:space="preserve"> </w:t>
      </w:r>
      <w:r w:rsidR="00491558">
        <w:rPr>
          <w:sz w:val="24"/>
          <w:szCs w:val="24"/>
        </w:rPr>
        <w:t>material</w:t>
      </w:r>
      <w:r w:rsidR="002E6C33" w:rsidRPr="00422D4F">
        <w:rPr>
          <w:sz w:val="24"/>
          <w:szCs w:val="24"/>
        </w:rPr>
        <w:t xml:space="preserve"> should </w:t>
      </w:r>
      <w:r w:rsidR="00491558">
        <w:rPr>
          <w:sz w:val="24"/>
          <w:szCs w:val="24"/>
        </w:rPr>
        <w:t>combine</w:t>
      </w:r>
      <w:r w:rsidR="00491558" w:rsidRPr="00422D4F">
        <w:rPr>
          <w:sz w:val="24"/>
          <w:szCs w:val="24"/>
        </w:rPr>
        <w:t xml:space="preserve"> </w:t>
      </w:r>
      <w:r w:rsidR="002E6C33" w:rsidRPr="00422D4F">
        <w:rPr>
          <w:sz w:val="24"/>
          <w:szCs w:val="24"/>
        </w:rPr>
        <w:t xml:space="preserve">large </w:t>
      </w:r>
      <w:r w:rsidR="00491558" w:rsidRPr="00422D4F">
        <w:rPr>
          <w:sz w:val="24"/>
          <w:szCs w:val="24"/>
        </w:rPr>
        <w:t>cavit</w:t>
      </w:r>
      <w:r w:rsidR="00491558">
        <w:rPr>
          <w:sz w:val="24"/>
          <w:szCs w:val="24"/>
        </w:rPr>
        <w:t>ies</w:t>
      </w:r>
      <w:r w:rsidR="00491558" w:rsidRPr="00422D4F">
        <w:rPr>
          <w:sz w:val="24"/>
          <w:szCs w:val="24"/>
        </w:rPr>
        <w:t xml:space="preserve"> </w:t>
      </w:r>
      <w:r w:rsidR="00491558">
        <w:rPr>
          <w:sz w:val="24"/>
          <w:szCs w:val="24"/>
        </w:rPr>
        <w:t>to</w:t>
      </w:r>
      <w:r w:rsidR="002E6C33" w:rsidRPr="00422D4F">
        <w:rPr>
          <w:sz w:val="24"/>
          <w:szCs w:val="24"/>
        </w:rPr>
        <w:t xml:space="preserve"> </w:t>
      </w:r>
      <w:r w:rsidR="004E3399" w:rsidRPr="00422D4F">
        <w:rPr>
          <w:sz w:val="24"/>
          <w:szCs w:val="24"/>
        </w:rPr>
        <w:t>stor</w:t>
      </w:r>
      <w:r w:rsidR="004E3399">
        <w:rPr>
          <w:sz w:val="24"/>
          <w:szCs w:val="24"/>
        </w:rPr>
        <w:t>e</w:t>
      </w:r>
      <w:r w:rsidR="004E3399" w:rsidRPr="00422D4F">
        <w:rPr>
          <w:sz w:val="24"/>
          <w:szCs w:val="24"/>
        </w:rPr>
        <w:t xml:space="preserve"> </w:t>
      </w:r>
      <w:r w:rsidR="00054D49">
        <w:rPr>
          <w:sz w:val="24"/>
          <w:szCs w:val="24"/>
        </w:rPr>
        <w:t xml:space="preserve">more </w:t>
      </w:r>
      <w:r w:rsidR="00EC12DC">
        <w:rPr>
          <w:sz w:val="24"/>
          <w:szCs w:val="24"/>
        </w:rPr>
        <w:t>D</w:t>
      </w:r>
      <w:r w:rsidR="00EC12DC" w:rsidRPr="00914EB8">
        <w:rPr>
          <w:sz w:val="24"/>
          <w:szCs w:val="24"/>
          <w:vertAlign w:val="subscript"/>
        </w:rPr>
        <w:t>2</w:t>
      </w:r>
      <w:r w:rsidR="00EC12DC" w:rsidRPr="00422D4F">
        <w:rPr>
          <w:sz w:val="24"/>
          <w:szCs w:val="24"/>
        </w:rPr>
        <w:t xml:space="preserve"> </w:t>
      </w:r>
      <w:r w:rsidR="00054D49">
        <w:rPr>
          <w:sz w:val="24"/>
          <w:szCs w:val="24"/>
        </w:rPr>
        <w:t xml:space="preserve">along with </w:t>
      </w:r>
      <w:r w:rsidR="004E3399">
        <w:rPr>
          <w:sz w:val="24"/>
          <w:szCs w:val="24"/>
        </w:rPr>
        <w:t>a</w:t>
      </w:r>
      <w:r w:rsidR="002E6C33" w:rsidRPr="00422D4F">
        <w:rPr>
          <w:sz w:val="24"/>
          <w:szCs w:val="24"/>
        </w:rPr>
        <w:t xml:space="preserve"> narrow pore aperture </w:t>
      </w:r>
      <w:r w:rsidR="004E3399">
        <w:rPr>
          <w:sz w:val="24"/>
          <w:szCs w:val="24"/>
        </w:rPr>
        <w:t>to</w:t>
      </w:r>
      <w:r w:rsidR="004E3399" w:rsidRPr="00422D4F">
        <w:rPr>
          <w:sz w:val="24"/>
          <w:szCs w:val="24"/>
        </w:rPr>
        <w:t xml:space="preserve"> increas</w:t>
      </w:r>
      <w:r w:rsidR="004E3399">
        <w:rPr>
          <w:sz w:val="24"/>
          <w:szCs w:val="24"/>
        </w:rPr>
        <w:t>e</w:t>
      </w:r>
      <w:r w:rsidR="004E3399" w:rsidRPr="00422D4F">
        <w:rPr>
          <w:sz w:val="24"/>
          <w:szCs w:val="24"/>
        </w:rPr>
        <w:t xml:space="preserve"> </w:t>
      </w:r>
      <w:r w:rsidR="002E6C33" w:rsidRPr="00422D4F">
        <w:rPr>
          <w:sz w:val="24"/>
          <w:szCs w:val="24"/>
        </w:rPr>
        <w:t xml:space="preserve">the </w:t>
      </w:r>
      <w:r w:rsidR="004E3399">
        <w:rPr>
          <w:sz w:val="24"/>
          <w:szCs w:val="24"/>
        </w:rPr>
        <w:t xml:space="preserve">kinetic </w:t>
      </w:r>
      <w:r w:rsidR="002E6C33" w:rsidRPr="00422D4F">
        <w:rPr>
          <w:sz w:val="24"/>
          <w:szCs w:val="24"/>
        </w:rPr>
        <w:t xml:space="preserve">separation. </w:t>
      </w:r>
      <w:r>
        <w:rPr>
          <w:sz w:val="24"/>
          <w:szCs w:val="24"/>
        </w:rPr>
        <w:t>T</w:t>
      </w:r>
      <w:r>
        <w:rPr>
          <w:rFonts w:hint="eastAsia"/>
          <w:sz w:val="24"/>
          <w:szCs w:val="24"/>
          <w:lang w:eastAsia="zh-CN"/>
        </w:rPr>
        <w:t>ak</w:t>
      </w:r>
      <w:r>
        <w:rPr>
          <w:sz w:val="24"/>
          <w:szCs w:val="24"/>
        </w:rPr>
        <w:t xml:space="preserve">ing advantage of the chiral recognition assembly of discrete cage </w:t>
      </w:r>
      <w:r w:rsidR="00BB07C0">
        <w:rPr>
          <w:sz w:val="24"/>
          <w:szCs w:val="24"/>
        </w:rPr>
        <w:t>molecules</w:t>
      </w:r>
      <w:r>
        <w:rPr>
          <w:sz w:val="24"/>
          <w:szCs w:val="24"/>
        </w:rPr>
        <w:t xml:space="preserve"> (</w:t>
      </w:r>
      <w:r w:rsidR="00575BED">
        <w:rPr>
          <w:i/>
          <w:sz w:val="24"/>
          <w:szCs w:val="24"/>
        </w:rPr>
        <w:t>3</w:t>
      </w:r>
      <w:r w:rsidR="00ED200B">
        <w:rPr>
          <w:i/>
          <w:sz w:val="24"/>
          <w:szCs w:val="24"/>
        </w:rPr>
        <w:t>5</w:t>
      </w:r>
      <w:r>
        <w:rPr>
          <w:sz w:val="24"/>
          <w:szCs w:val="24"/>
        </w:rPr>
        <w:t>), w</w:t>
      </w:r>
      <w:r w:rsidR="002E6C33" w:rsidRPr="00422D4F">
        <w:rPr>
          <w:sz w:val="24"/>
          <w:szCs w:val="24"/>
        </w:rPr>
        <w:t xml:space="preserve">e </w:t>
      </w:r>
      <w:r w:rsidR="004E3399">
        <w:rPr>
          <w:sz w:val="24"/>
          <w:szCs w:val="24"/>
        </w:rPr>
        <w:t>designed a</w:t>
      </w:r>
      <w:r w:rsidR="002E6C33" w:rsidRPr="00422D4F">
        <w:rPr>
          <w:sz w:val="24"/>
          <w:szCs w:val="24"/>
        </w:rPr>
        <w:t xml:space="preserve"> </w:t>
      </w:r>
      <w:proofErr w:type="spellStart"/>
      <w:r w:rsidR="002E6C33" w:rsidRPr="009711CB">
        <w:rPr>
          <w:sz w:val="24"/>
          <w:szCs w:val="24"/>
        </w:rPr>
        <w:t>cocrystal</w:t>
      </w:r>
      <w:proofErr w:type="spellEnd"/>
      <w:r w:rsidR="002E6C33" w:rsidRPr="004E3399">
        <w:rPr>
          <w:sz w:val="24"/>
          <w:szCs w:val="24"/>
        </w:rPr>
        <w:t xml:space="preserve"> </w:t>
      </w:r>
      <w:r w:rsidR="002E6C33" w:rsidRPr="00422D4F">
        <w:rPr>
          <w:sz w:val="24"/>
          <w:szCs w:val="24"/>
        </w:rPr>
        <w:t xml:space="preserve">structure </w:t>
      </w:r>
      <w:r w:rsidR="004E3399">
        <w:rPr>
          <w:sz w:val="24"/>
          <w:szCs w:val="24"/>
        </w:rPr>
        <w:t xml:space="preserve">that </w:t>
      </w:r>
      <w:r w:rsidR="00EC12DC">
        <w:rPr>
          <w:sz w:val="24"/>
          <w:szCs w:val="24"/>
        </w:rPr>
        <w:t xml:space="preserve">combined </w:t>
      </w:r>
      <w:r w:rsidR="004E3399">
        <w:rPr>
          <w:sz w:val="24"/>
          <w:szCs w:val="24"/>
        </w:rPr>
        <w:t>two</w:t>
      </w:r>
      <w:r w:rsidR="002E6C33" w:rsidRPr="00422D4F">
        <w:rPr>
          <w:sz w:val="24"/>
          <w:szCs w:val="24"/>
        </w:rPr>
        <w:t xml:space="preserve"> different cages</w:t>
      </w:r>
      <w:r>
        <w:rPr>
          <w:sz w:val="24"/>
          <w:szCs w:val="24"/>
        </w:rPr>
        <w:t xml:space="preserve">: </w:t>
      </w:r>
      <w:bookmarkStart w:id="26" w:name="OLE_LINK75"/>
      <w:bookmarkStart w:id="27" w:name="OLE_LINK76"/>
      <w:r w:rsidR="002E6C33" w:rsidRPr="00422D4F">
        <w:rPr>
          <w:b/>
          <w:sz w:val="24"/>
          <w:szCs w:val="24"/>
        </w:rPr>
        <w:t>6ET-RCC3</w:t>
      </w:r>
      <w:bookmarkEnd w:id="26"/>
      <w:bookmarkEnd w:id="27"/>
      <w:r w:rsidR="002E6C33" w:rsidRPr="00422D4F">
        <w:rPr>
          <w:sz w:val="24"/>
          <w:szCs w:val="24"/>
        </w:rPr>
        <w:t xml:space="preserve"> </w:t>
      </w:r>
      <w:r w:rsidR="004B758F">
        <w:rPr>
          <w:sz w:val="24"/>
          <w:szCs w:val="24"/>
        </w:rPr>
        <w:t>was</w:t>
      </w:r>
      <w:r w:rsidR="004B758F" w:rsidRPr="00422D4F">
        <w:rPr>
          <w:sz w:val="24"/>
          <w:szCs w:val="24"/>
        </w:rPr>
        <w:t xml:space="preserve"> </w:t>
      </w:r>
      <w:r w:rsidR="002E6C33" w:rsidRPr="00422D4F">
        <w:rPr>
          <w:sz w:val="24"/>
          <w:szCs w:val="24"/>
        </w:rPr>
        <w:t xml:space="preserve">chosen as </w:t>
      </w:r>
      <w:r w:rsidR="004E3399">
        <w:rPr>
          <w:sz w:val="24"/>
          <w:szCs w:val="24"/>
        </w:rPr>
        <w:t>the</w:t>
      </w:r>
      <w:r w:rsidR="004E3399" w:rsidRPr="00422D4F">
        <w:rPr>
          <w:sz w:val="24"/>
          <w:szCs w:val="24"/>
        </w:rPr>
        <w:t xml:space="preserve"> </w:t>
      </w:r>
      <w:r w:rsidR="002E6C33" w:rsidRPr="00422D4F">
        <w:rPr>
          <w:sz w:val="24"/>
          <w:szCs w:val="24"/>
        </w:rPr>
        <w:t>diffusion barrier, blocking H</w:t>
      </w:r>
      <w:r w:rsidR="002E6C33" w:rsidRPr="00422D4F">
        <w:rPr>
          <w:sz w:val="24"/>
          <w:szCs w:val="24"/>
          <w:vertAlign w:val="subscript"/>
        </w:rPr>
        <w:t>2</w:t>
      </w:r>
      <w:r w:rsidR="002E6C33" w:rsidRPr="00422D4F">
        <w:rPr>
          <w:sz w:val="24"/>
          <w:szCs w:val="24"/>
        </w:rPr>
        <w:t xml:space="preserve"> diffusion</w:t>
      </w:r>
      <w:r w:rsidR="004E3399">
        <w:rPr>
          <w:sz w:val="24"/>
          <w:szCs w:val="24"/>
        </w:rPr>
        <w:t xml:space="preserve"> and providing</w:t>
      </w:r>
      <w:r w:rsidR="002E6C33" w:rsidRPr="00422D4F">
        <w:rPr>
          <w:sz w:val="24"/>
          <w:szCs w:val="24"/>
        </w:rPr>
        <w:t xml:space="preserve"> the KQS effect, </w:t>
      </w:r>
      <w:bookmarkStart w:id="28" w:name="OLE_LINK77"/>
      <w:bookmarkStart w:id="29" w:name="OLE_LINK78"/>
      <w:r w:rsidR="00EC12DC">
        <w:rPr>
          <w:sz w:val="24"/>
          <w:szCs w:val="24"/>
        </w:rPr>
        <w:t>and</w:t>
      </w:r>
      <w:r w:rsidR="00EC12DC" w:rsidRPr="00422D4F">
        <w:rPr>
          <w:sz w:val="24"/>
          <w:szCs w:val="24"/>
        </w:rPr>
        <w:t xml:space="preserve"> </w:t>
      </w:r>
      <w:r w:rsidR="002E6C33" w:rsidRPr="00422D4F">
        <w:rPr>
          <w:b/>
          <w:sz w:val="24"/>
          <w:szCs w:val="24"/>
        </w:rPr>
        <w:t>CC3</w:t>
      </w:r>
      <w:r w:rsidR="002E6C33" w:rsidRPr="00422D4F">
        <w:rPr>
          <w:sz w:val="24"/>
          <w:szCs w:val="24"/>
        </w:rPr>
        <w:t xml:space="preserve"> </w:t>
      </w:r>
      <w:bookmarkEnd w:id="28"/>
      <w:bookmarkEnd w:id="29"/>
      <w:r w:rsidR="004B758F">
        <w:rPr>
          <w:sz w:val="24"/>
          <w:szCs w:val="24"/>
        </w:rPr>
        <w:t>was chosen as the partner cage</w:t>
      </w:r>
      <w:r w:rsidR="004B758F" w:rsidRPr="00422D4F">
        <w:rPr>
          <w:sz w:val="24"/>
          <w:szCs w:val="24"/>
        </w:rPr>
        <w:t xml:space="preserve"> </w:t>
      </w:r>
      <w:r w:rsidR="004B758F">
        <w:rPr>
          <w:sz w:val="24"/>
          <w:szCs w:val="24"/>
        </w:rPr>
        <w:t xml:space="preserve">to provide </w:t>
      </w:r>
      <w:r w:rsidR="002E6C33" w:rsidRPr="00422D4F">
        <w:rPr>
          <w:sz w:val="24"/>
          <w:szCs w:val="24"/>
        </w:rPr>
        <w:t xml:space="preserve">enough </w:t>
      </w:r>
      <w:r w:rsidR="004B758F">
        <w:rPr>
          <w:sz w:val="24"/>
          <w:szCs w:val="24"/>
        </w:rPr>
        <w:t xml:space="preserve">pore </w:t>
      </w:r>
      <w:r w:rsidR="002E6C33" w:rsidRPr="00422D4F">
        <w:rPr>
          <w:sz w:val="24"/>
          <w:szCs w:val="24"/>
        </w:rPr>
        <w:t>space for high gas adsorption</w:t>
      </w:r>
      <w:r w:rsidR="002F51DE">
        <w:rPr>
          <w:sz w:val="24"/>
          <w:szCs w:val="24"/>
        </w:rPr>
        <w:t xml:space="preserve"> (Fig</w:t>
      </w:r>
      <w:r w:rsidR="00F855C4">
        <w:rPr>
          <w:sz w:val="24"/>
          <w:szCs w:val="24"/>
        </w:rPr>
        <w:t>.</w:t>
      </w:r>
      <w:r w:rsidR="002F51DE">
        <w:rPr>
          <w:sz w:val="24"/>
          <w:szCs w:val="24"/>
        </w:rPr>
        <w:t xml:space="preserve"> 3A)</w:t>
      </w:r>
      <w:r w:rsidR="002E6C33" w:rsidRPr="00422D4F">
        <w:rPr>
          <w:sz w:val="24"/>
          <w:szCs w:val="24"/>
        </w:rPr>
        <w:t>.</w:t>
      </w:r>
    </w:p>
    <w:p w14:paraId="144AA32F" w14:textId="77777777" w:rsidR="004E3399" w:rsidRPr="00422D4F" w:rsidRDefault="004E3399" w:rsidP="0034596D">
      <w:pPr>
        <w:jc w:val="both"/>
        <w:rPr>
          <w:sz w:val="24"/>
          <w:szCs w:val="24"/>
        </w:rPr>
      </w:pPr>
    </w:p>
    <w:p w14:paraId="7BF61AFB" w14:textId="0BCC41B6" w:rsidR="004B758F" w:rsidRPr="004B758F" w:rsidRDefault="004B758F" w:rsidP="0034596D">
      <w:pPr>
        <w:jc w:val="both"/>
        <w:rPr>
          <w:sz w:val="24"/>
          <w:szCs w:val="24"/>
        </w:rPr>
      </w:pPr>
      <w:r>
        <w:rPr>
          <w:sz w:val="24"/>
          <w:szCs w:val="24"/>
        </w:rPr>
        <w:t>The structure of the</w:t>
      </w:r>
      <w:r w:rsidR="0014772A">
        <w:rPr>
          <w:sz w:val="24"/>
          <w:szCs w:val="24"/>
        </w:rPr>
        <w:t xml:space="preserve"> </w:t>
      </w:r>
      <w:proofErr w:type="spellStart"/>
      <w:r w:rsidR="0014772A">
        <w:rPr>
          <w:sz w:val="24"/>
          <w:szCs w:val="24"/>
        </w:rPr>
        <w:t>cocrystal</w:t>
      </w:r>
      <w:proofErr w:type="spellEnd"/>
      <w:r w:rsidR="0014772A">
        <w:rPr>
          <w:sz w:val="24"/>
          <w:szCs w:val="24"/>
        </w:rPr>
        <w:t>,</w:t>
      </w:r>
      <w:r>
        <w:rPr>
          <w:sz w:val="24"/>
          <w:szCs w:val="24"/>
        </w:rPr>
        <w:t xml:space="preserve"> </w:t>
      </w:r>
      <w:bookmarkStart w:id="30" w:name="OLE_LINK81"/>
      <w:bookmarkStart w:id="31" w:name="OLE_LINK82"/>
      <w:bookmarkStart w:id="32" w:name="OLE_LINK119"/>
      <w:r w:rsidR="00913369">
        <w:rPr>
          <w:b/>
          <w:sz w:val="24"/>
          <w:szCs w:val="24"/>
        </w:rPr>
        <w:t>C</w:t>
      </w:r>
      <w:r w:rsidR="00105D79">
        <w:rPr>
          <w:b/>
          <w:sz w:val="24"/>
          <w:szCs w:val="24"/>
        </w:rPr>
        <w:t>ocryst1</w:t>
      </w:r>
      <w:r w:rsidR="00105D79">
        <w:rPr>
          <w:sz w:val="24"/>
          <w:szCs w:val="24"/>
        </w:rPr>
        <w:t xml:space="preserve"> </w:t>
      </w:r>
      <w:r>
        <w:rPr>
          <w:sz w:val="24"/>
          <w:szCs w:val="24"/>
        </w:rPr>
        <w:t>(</w:t>
      </w:r>
      <w:r w:rsidRPr="00422D4F">
        <w:rPr>
          <w:b/>
          <w:sz w:val="24"/>
          <w:szCs w:val="24"/>
        </w:rPr>
        <w:t>6ET</w:t>
      </w:r>
      <w:r w:rsidRPr="004B758F">
        <w:rPr>
          <w:b/>
          <w:sz w:val="24"/>
          <w:szCs w:val="24"/>
        </w:rPr>
        <w:t>-RCC3</w:t>
      </w:r>
      <w:r>
        <w:rPr>
          <w:sz w:val="24"/>
          <w:szCs w:val="24"/>
        </w:rPr>
        <w:t>-</w:t>
      </w:r>
      <w:r w:rsidR="00FE6B45">
        <w:rPr>
          <w:i/>
          <w:sz w:val="24"/>
          <w:szCs w:val="24"/>
        </w:rPr>
        <w:t>R</w:t>
      </w:r>
      <w:r w:rsidR="00216226">
        <w:rPr>
          <w:sz w:val="24"/>
          <w:szCs w:val="24"/>
        </w:rPr>
        <w:t xml:space="preserve"> </w:t>
      </w:r>
      <w:r w:rsidR="00B46C24">
        <w:rPr>
          <w:sz w:val="24"/>
          <w:szCs w:val="24"/>
        </w:rPr>
        <w:t xml:space="preserve">/ </w:t>
      </w:r>
      <w:r w:rsidRPr="00422D4F">
        <w:rPr>
          <w:b/>
          <w:sz w:val="24"/>
          <w:szCs w:val="24"/>
        </w:rPr>
        <w:t>CC3</w:t>
      </w:r>
      <w:r w:rsidRPr="00E549B2">
        <w:rPr>
          <w:sz w:val="24"/>
          <w:szCs w:val="24"/>
        </w:rPr>
        <w:t>-</w:t>
      </w:r>
      <w:r w:rsidR="00FE6B45">
        <w:rPr>
          <w:i/>
          <w:sz w:val="24"/>
          <w:szCs w:val="24"/>
        </w:rPr>
        <w:t>S</w:t>
      </w:r>
      <w:r w:rsidR="00105D79" w:rsidRPr="009711CB">
        <w:rPr>
          <w:sz w:val="24"/>
          <w:szCs w:val="24"/>
        </w:rPr>
        <w:t>,</w:t>
      </w:r>
      <w:r w:rsidR="00105D79">
        <w:rPr>
          <w:i/>
          <w:sz w:val="24"/>
          <w:szCs w:val="24"/>
        </w:rPr>
        <w:t xml:space="preserve"> </w:t>
      </w:r>
      <w:r w:rsidR="00105D79">
        <w:rPr>
          <w:sz w:val="24"/>
          <w:szCs w:val="24"/>
        </w:rPr>
        <w:t>1:1</w:t>
      </w:r>
      <w:r w:rsidRPr="00E549B2">
        <w:rPr>
          <w:sz w:val="24"/>
          <w:szCs w:val="24"/>
        </w:rPr>
        <w:t>)</w:t>
      </w:r>
      <w:bookmarkEnd w:id="30"/>
      <w:bookmarkEnd w:id="31"/>
      <w:bookmarkEnd w:id="32"/>
      <w:r w:rsidR="0014772A">
        <w:rPr>
          <w:sz w:val="24"/>
          <w:szCs w:val="24"/>
        </w:rPr>
        <w:t>,</w:t>
      </w:r>
      <w:r w:rsidR="00710332">
        <w:rPr>
          <w:sz w:val="24"/>
          <w:szCs w:val="24"/>
        </w:rPr>
        <w:t xml:space="preserve"> </w:t>
      </w:r>
      <w:r w:rsidRPr="004B758F">
        <w:rPr>
          <w:sz w:val="24"/>
          <w:szCs w:val="24"/>
        </w:rPr>
        <w:t>is</w:t>
      </w:r>
      <w:r>
        <w:rPr>
          <w:sz w:val="24"/>
          <w:szCs w:val="24"/>
        </w:rPr>
        <w:t xml:space="preserve"> shown in Fig.</w:t>
      </w:r>
      <w:r w:rsidR="00CE0A63">
        <w:rPr>
          <w:sz w:val="24"/>
          <w:szCs w:val="24"/>
        </w:rPr>
        <w:t xml:space="preserve"> </w:t>
      </w:r>
      <w:r>
        <w:rPr>
          <w:sz w:val="24"/>
          <w:szCs w:val="24"/>
        </w:rPr>
        <w:t>3A (right</w:t>
      </w:r>
      <w:r w:rsidR="00B97BDE">
        <w:rPr>
          <w:sz w:val="24"/>
          <w:szCs w:val="24"/>
        </w:rPr>
        <w:t xml:space="preserve">, </w:t>
      </w:r>
      <w:r w:rsidR="00B97BDE" w:rsidRPr="001F6401">
        <w:rPr>
          <w:sz w:val="24"/>
          <w:szCs w:val="24"/>
        </w:rPr>
        <w:t xml:space="preserve">see fig. </w:t>
      </w:r>
      <w:r w:rsidR="00AC562E" w:rsidRPr="001F6401">
        <w:rPr>
          <w:sz w:val="24"/>
          <w:szCs w:val="24"/>
        </w:rPr>
        <w:t>S</w:t>
      </w:r>
      <w:r w:rsidR="00AC562E">
        <w:rPr>
          <w:sz w:val="24"/>
          <w:szCs w:val="24"/>
        </w:rPr>
        <w:t>12</w:t>
      </w:r>
      <w:r w:rsidR="00AC562E" w:rsidRPr="001F6401">
        <w:rPr>
          <w:sz w:val="24"/>
          <w:szCs w:val="24"/>
        </w:rPr>
        <w:t xml:space="preserve"> </w:t>
      </w:r>
      <w:r w:rsidR="00B97BDE" w:rsidRPr="001F6401">
        <w:rPr>
          <w:sz w:val="24"/>
          <w:szCs w:val="24"/>
        </w:rPr>
        <w:t>for structural details</w:t>
      </w:r>
      <w:r>
        <w:rPr>
          <w:sz w:val="24"/>
          <w:szCs w:val="24"/>
        </w:rPr>
        <w:t xml:space="preserve">). </w:t>
      </w:r>
      <w:r w:rsidR="00EC12DC">
        <w:rPr>
          <w:sz w:val="24"/>
          <w:szCs w:val="24"/>
        </w:rPr>
        <w:t xml:space="preserve">Because </w:t>
      </w:r>
      <w:r>
        <w:rPr>
          <w:sz w:val="24"/>
          <w:szCs w:val="24"/>
        </w:rPr>
        <w:t>the cage cavities form</w:t>
      </w:r>
      <w:r w:rsidR="00383EB9">
        <w:rPr>
          <w:sz w:val="24"/>
          <w:szCs w:val="24"/>
        </w:rPr>
        <w:t>ed</w:t>
      </w:r>
      <w:r>
        <w:rPr>
          <w:sz w:val="24"/>
          <w:szCs w:val="24"/>
        </w:rPr>
        <w:t xml:space="preserve"> the nodes of the </w:t>
      </w:r>
      <w:proofErr w:type="spellStart"/>
      <w:r>
        <w:rPr>
          <w:sz w:val="24"/>
          <w:szCs w:val="24"/>
        </w:rPr>
        <w:t>diamondoid</w:t>
      </w:r>
      <w:proofErr w:type="spellEnd"/>
      <w:r>
        <w:rPr>
          <w:sz w:val="24"/>
          <w:szCs w:val="24"/>
        </w:rPr>
        <w:t xml:space="preserve"> pore network, </w:t>
      </w:r>
      <w:r w:rsidR="007D1215">
        <w:rPr>
          <w:sz w:val="24"/>
          <w:szCs w:val="24"/>
        </w:rPr>
        <w:t xml:space="preserve">four selective </w:t>
      </w:r>
      <w:r w:rsidR="007D1215" w:rsidRPr="00E549B2">
        <w:rPr>
          <w:b/>
          <w:sz w:val="24"/>
          <w:szCs w:val="24"/>
        </w:rPr>
        <w:t>6ET-RCC3</w:t>
      </w:r>
      <w:r w:rsidR="007D1215">
        <w:rPr>
          <w:sz w:val="24"/>
          <w:szCs w:val="24"/>
        </w:rPr>
        <w:t xml:space="preserve"> cages surround</w:t>
      </w:r>
      <w:r w:rsidR="00383EB9">
        <w:rPr>
          <w:sz w:val="24"/>
          <w:szCs w:val="24"/>
        </w:rPr>
        <w:t>ed</w:t>
      </w:r>
      <w:r w:rsidR="007D1215">
        <w:rPr>
          <w:sz w:val="24"/>
          <w:szCs w:val="24"/>
        </w:rPr>
        <w:t xml:space="preserve"> </w:t>
      </w:r>
      <w:r>
        <w:rPr>
          <w:sz w:val="24"/>
          <w:szCs w:val="24"/>
        </w:rPr>
        <w:t xml:space="preserve">each </w:t>
      </w:r>
      <w:r w:rsidRPr="00E549B2">
        <w:rPr>
          <w:b/>
          <w:sz w:val="24"/>
          <w:szCs w:val="24"/>
        </w:rPr>
        <w:t>CC3</w:t>
      </w:r>
      <w:r>
        <w:rPr>
          <w:sz w:val="24"/>
          <w:szCs w:val="24"/>
        </w:rPr>
        <w:t xml:space="preserve"> storage</w:t>
      </w:r>
      <w:r w:rsidR="00383EB9">
        <w:rPr>
          <w:sz w:val="24"/>
          <w:szCs w:val="24"/>
        </w:rPr>
        <w:t>. G</w:t>
      </w:r>
      <w:r>
        <w:rPr>
          <w:sz w:val="24"/>
          <w:szCs w:val="24"/>
        </w:rPr>
        <w:t xml:space="preserve">as </w:t>
      </w:r>
      <w:r w:rsidR="00EF4892">
        <w:rPr>
          <w:sz w:val="24"/>
          <w:szCs w:val="24"/>
        </w:rPr>
        <w:t>molecules diffusing</w:t>
      </w:r>
      <w:r>
        <w:rPr>
          <w:sz w:val="24"/>
          <w:szCs w:val="24"/>
        </w:rPr>
        <w:t xml:space="preserve"> through the </w:t>
      </w:r>
      <w:proofErr w:type="spellStart"/>
      <w:r w:rsidRPr="009711CB">
        <w:rPr>
          <w:sz w:val="24"/>
          <w:szCs w:val="24"/>
        </w:rPr>
        <w:t>cocrystal</w:t>
      </w:r>
      <w:proofErr w:type="spellEnd"/>
      <w:r>
        <w:rPr>
          <w:sz w:val="24"/>
          <w:szCs w:val="24"/>
        </w:rPr>
        <w:t xml:space="preserve"> </w:t>
      </w:r>
      <w:r w:rsidR="00383EB9">
        <w:rPr>
          <w:sz w:val="24"/>
          <w:szCs w:val="24"/>
        </w:rPr>
        <w:t>we</w:t>
      </w:r>
      <w:r w:rsidR="007D1215">
        <w:rPr>
          <w:sz w:val="24"/>
          <w:szCs w:val="24"/>
        </w:rPr>
        <w:t xml:space="preserve">re forced to </w:t>
      </w:r>
      <w:r w:rsidR="00EF4892">
        <w:rPr>
          <w:sz w:val="24"/>
          <w:szCs w:val="24"/>
        </w:rPr>
        <w:t>traverse</w:t>
      </w:r>
      <w:r>
        <w:rPr>
          <w:sz w:val="24"/>
          <w:szCs w:val="24"/>
        </w:rPr>
        <w:t xml:space="preserve"> the small pores in </w:t>
      </w:r>
      <w:r w:rsidRPr="003F1337">
        <w:rPr>
          <w:b/>
          <w:sz w:val="24"/>
          <w:szCs w:val="24"/>
        </w:rPr>
        <w:t>6ET-RCC3</w:t>
      </w:r>
      <w:r>
        <w:rPr>
          <w:sz w:val="24"/>
          <w:szCs w:val="24"/>
        </w:rPr>
        <w:t>.</w:t>
      </w:r>
    </w:p>
    <w:p w14:paraId="45D91695" w14:textId="0F6DA240" w:rsidR="004B758F" w:rsidRDefault="004B758F" w:rsidP="0034596D">
      <w:pPr>
        <w:jc w:val="both"/>
        <w:rPr>
          <w:sz w:val="24"/>
          <w:szCs w:val="24"/>
        </w:rPr>
      </w:pPr>
      <w:r>
        <w:rPr>
          <w:sz w:val="24"/>
          <w:szCs w:val="24"/>
        </w:rPr>
        <w:t xml:space="preserve"> </w:t>
      </w:r>
    </w:p>
    <w:p w14:paraId="68C67C98" w14:textId="3840A88E" w:rsidR="00383EB9" w:rsidRDefault="00710332">
      <w:pPr>
        <w:jc w:val="both"/>
        <w:rPr>
          <w:sz w:val="24"/>
          <w:szCs w:val="24"/>
        </w:rPr>
      </w:pPr>
      <w:r w:rsidRPr="009711CB">
        <w:rPr>
          <w:b/>
          <w:sz w:val="24"/>
          <w:szCs w:val="24"/>
        </w:rPr>
        <w:t>Cocryst1</w:t>
      </w:r>
      <w:r w:rsidR="00F60660" w:rsidRPr="006C6360">
        <w:rPr>
          <w:sz w:val="24"/>
          <w:szCs w:val="24"/>
        </w:rPr>
        <w:t xml:space="preserve"> </w:t>
      </w:r>
      <w:r w:rsidR="00F60660" w:rsidRPr="00422D4F">
        <w:rPr>
          <w:sz w:val="24"/>
          <w:szCs w:val="24"/>
        </w:rPr>
        <w:t>was studied using D</w:t>
      </w:r>
      <w:r w:rsidR="00F60660" w:rsidRPr="00422D4F">
        <w:rPr>
          <w:sz w:val="24"/>
          <w:szCs w:val="24"/>
          <w:vertAlign w:val="subscript"/>
        </w:rPr>
        <w:t>2</w:t>
      </w:r>
      <w:r w:rsidR="00F60660" w:rsidRPr="00422D4F">
        <w:rPr>
          <w:sz w:val="24"/>
          <w:szCs w:val="24"/>
        </w:rPr>
        <w:t xml:space="preserve"> and H</w:t>
      </w:r>
      <w:r w:rsidR="00F60660" w:rsidRPr="00422D4F">
        <w:rPr>
          <w:sz w:val="24"/>
          <w:szCs w:val="24"/>
          <w:vertAlign w:val="subscript"/>
        </w:rPr>
        <w:t>2</w:t>
      </w:r>
      <w:r w:rsidR="00F60660" w:rsidRPr="00422D4F">
        <w:rPr>
          <w:sz w:val="24"/>
          <w:szCs w:val="24"/>
        </w:rPr>
        <w:t xml:space="preserve"> high-resolution adsorption experiments collected </w:t>
      </w:r>
      <w:r w:rsidR="00F60660">
        <w:rPr>
          <w:sz w:val="24"/>
          <w:szCs w:val="24"/>
        </w:rPr>
        <w:t>between</w:t>
      </w:r>
      <w:r w:rsidR="00F60660" w:rsidRPr="00422D4F">
        <w:rPr>
          <w:sz w:val="24"/>
          <w:szCs w:val="24"/>
        </w:rPr>
        <w:t xml:space="preserve"> </w:t>
      </w:r>
      <w:r w:rsidR="000F49B1">
        <w:rPr>
          <w:sz w:val="24"/>
          <w:szCs w:val="24"/>
        </w:rPr>
        <w:t>20</w:t>
      </w:r>
      <w:r w:rsidR="00F60660">
        <w:rPr>
          <w:sz w:val="24"/>
          <w:szCs w:val="24"/>
        </w:rPr>
        <w:t xml:space="preserve"> and</w:t>
      </w:r>
      <w:r w:rsidR="00F60660" w:rsidRPr="00422D4F">
        <w:rPr>
          <w:sz w:val="24"/>
          <w:szCs w:val="24"/>
        </w:rPr>
        <w:t xml:space="preserve"> 77</w:t>
      </w:r>
      <w:r w:rsidR="00CF6161">
        <w:rPr>
          <w:sz w:val="24"/>
          <w:szCs w:val="24"/>
        </w:rPr>
        <w:t xml:space="preserve"> </w:t>
      </w:r>
      <w:r w:rsidR="00F60660" w:rsidRPr="00422D4F">
        <w:rPr>
          <w:sz w:val="24"/>
          <w:szCs w:val="24"/>
        </w:rPr>
        <w:t>K</w:t>
      </w:r>
      <w:r w:rsidR="00383EB9">
        <w:rPr>
          <w:sz w:val="24"/>
          <w:szCs w:val="24"/>
        </w:rPr>
        <w:t xml:space="preserve"> (</w:t>
      </w:r>
      <w:r w:rsidR="00F60660" w:rsidRPr="00422D4F">
        <w:rPr>
          <w:sz w:val="24"/>
          <w:szCs w:val="24"/>
        </w:rPr>
        <w:t>Fig</w:t>
      </w:r>
      <w:r w:rsidR="00F60660">
        <w:rPr>
          <w:sz w:val="24"/>
          <w:szCs w:val="24"/>
        </w:rPr>
        <w:t>.</w:t>
      </w:r>
      <w:r w:rsidR="00F60660" w:rsidRPr="00422D4F">
        <w:rPr>
          <w:sz w:val="24"/>
          <w:szCs w:val="24"/>
        </w:rPr>
        <w:t xml:space="preserve"> 3</w:t>
      </w:r>
      <w:r w:rsidR="00F60660">
        <w:rPr>
          <w:sz w:val="24"/>
          <w:szCs w:val="24"/>
        </w:rPr>
        <w:t>B</w:t>
      </w:r>
      <w:r w:rsidR="00383EB9">
        <w:rPr>
          <w:sz w:val="24"/>
          <w:szCs w:val="24"/>
        </w:rPr>
        <w:t xml:space="preserve">; </w:t>
      </w:r>
      <w:r w:rsidRPr="009711CB">
        <w:rPr>
          <w:sz w:val="24"/>
          <w:szCs w:val="24"/>
        </w:rPr>
        <w:t>fig</w:t>
      </w:r>
      <w:r w:rsidR="00F60660" w:rsidRPr="009711CB">
        <w:rPr>
          <w:sz w:val="24"/>
          <w:szCs w:val="24"/>
        </w:rPr>
        <w:t xml:space="preserve">. </w:t>
      </w:r>
      <w:r w:rsidR="00AC562E" w:rsidRPr="009711CB">
        <w:rPr>
          <w:sz w:val="24"/>
          <w:szCs w:val="24"/>
        </w:rPr>
        <w:t>S</w:t>
      </w:r>
      <w:r w:rsidR="00AC562E">
        <w:rPr>
          <w:sz w:val="24"/>
          <w:szCs w:val="24"/>
        </w:rPr>
        <w:t xml:space="preserve">13 </w:t>
      </w:r>
      <w:r w:rsidR="00383EB9">
        <w:rPr>
          <w:sz w:val="24"/>
          <w:szCs w:val="24"/>
        </w:rPr>
        <w:t xml:space="preserve">presents </w:t>
      </w:r>
      <w:r w:rsidR="00F60660">
        <w:rPr>
          <w:sz w:val="24"/>
          <w:szCs w:val="24"/>
        </w:rPr>
        <w:t>additional isotherms)</w:t>
      </w:r>
      <w:r w:rsidR="00F60660" w:rsidRPr="00422D4F">
        <w:rPr>
          <w:sz w:val="24"/>
          <w:szCs w:val="24"/>
        </w:rPr>
        <w:t xml:space="preserve">. The amount </w:t>
      </w:r>
      <w:r w:rsidR="00CF6161">
        <w:rPr>
          <w:sz w:val="24"/>
          <w:szCs w:val="24"/>
        </w:rPr>
        <w:t xml:space="preserve">of gas </w:t>
      </w:r>
      <w:r w:rsidR="00F60660" w:rsidRPr="00422D4F">
        <w:rPr>
          <w:sz w:val="24"/>
          <w:szCs w:val="24"/>
        </w:rPr>
        <w:t>absorbed at 1</w:t>
      </w:r>
      <w:r w:rsidR="00CF6161">
        <w:rPr>
          <w:sz w:val="24"/>
          <w:szCs w:val="24"/>
        </w:rPr>
        <w:t xml:space="preserve"> </w:t>
      </w:r>
      <w:r w:rsidR="00F60660" w:rsidRPr="00422D4F">
        <w:rPr>
          <w:sz w:val="24"/>
          <w:szCs w:val="24"/>
        </w:rPr>
        <w:t xml:space="preserve">bar </w:t>
      </w:r>
      <w:r w:rsidR="002D5B87" w:rsidRPr="00422D4F">
        <w:rPr>
          <w:sz w:val="24"/>
          <w:szCs w:val="24"/>
        </w:rPr>
        <w:t>show</w:t>
      </w:r>
      <w:r w:rsidR="002D5B87">
        <w:rPr>
          <w:sz w:val="24"/>
          <w:szCs w:val="24"/>
        </w:rPr>
        <w:t>ed</w:t>
      </w:r>
      <w:r w:rsidR="00F60660" w:rsidRPr="00422D4F">
        <w:rPr>
          <w:sz w:val="24"/>
          <w:szCs w:val="24"/>
        </w:rPr>
        <w:t xml:space="preserve"> </w:t>
      </w:r>
      <w:r w:rsidR="00054D49">
        <w:rPr>
          <w:sz w:val="24"/>
          <w:szCs w:val="24"/>
        </w:rPr>
        <w:t>a</w:t>
      </w:r>
      <w:r w:rsidR="00054D49" w:rsidRPr="00422D4F">
        <w:rPr>
          <w:sz w:val="24"/>
          <w:szCs w:val="24"/>
        </w:rPr>
        <w:t xml:space="preserve"> </w:t>
      </w:r>
      <w:r w:rsidR="00F60660" w:rsidRPr="00422D4F">
        <w:rPr>
          <w:sz w:val="24"/>
          <w:szCs w:val="24"/>
        </w:rPr>
        <w:t xml:space="preserve">maximum at 40 K for both gases. </w:t>
      </w:r>
      <w:r w:rsidR="00054D49" w:rsidRPr="005478AB">
        <w:rPr>
          <w:sz w:val="24"/>
          <w:szCs w:val="24"/>
        </w:rPr>
        <w:t>As for</w:t>
      </w:r>
      <w:r w:rsidR="002F51DE" w:rsidRPr="005478AB">
        <w:rPr>
          <w:sz w:val="24"/>
          <w:szCs w:val="24"/>
        </w:rPr>
        <w:t xml:space="preserve"> </w:t>
      </w:r>
      <w:r w:rsidR="007D66DA" w:rsidRPr="005478AB">
        <w:rPr>
          <w:b/>
          <w:sz w:val="24"/>
          <w:szCs w:val="24"/>
        </w:rPr>
        <w:t>6ET-RCC3</w:t>
      </w:r>
      <w:r w:rsidR="007D66DA" w:rsidRPr="005478AB">
        <w:rPr>
          <w:sz w:val="24"/>
          <w:szCs w:val="24"/>
        </w:rPr>
        <w:t xml:space="preserve">, </w:t>
      </w:r>
      <w:r w:rsidR="00F60660" w:rsidRPr="005478AB">
        <w:rPr>
          <w:sz w:val="24"/>
          <w:szCs w:val="24"/>
        </w:rPr>
        <w:t xml:space="preserve">the hysteresis in </w:t>
      </w:r>
      <w:r w:rsidR="00913369" w:rsidRPr="005478AB">
        <w:rPr>
          <w:b/>
          <w:sz w:val="24"/>
          <w:szCs w:val="24"/>
        </w:rPr>
        <w:t>C</w:t>
      </w:r>
      <w:r w:rsidRPr="005478AB">
        <w:rPr>
          <w:b/>
          <w:sz w:val="24"/>
          <w:szCs w:val="24"/>
        </w:rPr>
        <w:t xml:space="preserve">ocryst1 </w:t>
      </w:r>
      <w:r w:rsidR="00383EB9" w:rsidRPr="005478AB">
        <w:rPr>
          <w:sz w:val="24"/>
          <w:szCs w:val="24"/>
        </w:rPr>
        <w:t>wa</w:t>
      </w:r>
      <w:r w:rsidR="00F60660" w:rsidRPr="005478AB">
        <w:rPr>
          <w:sz w:val="24"/>
          <w:szCs w:val="24"/>
        </w:rPr>
        <w:t xml:space="preserve">s high </w:t>
      </w:r>
      <w:r w:rsidR="00054D49" w:rsidRPr="005478AB">
        <w:rPr>
          <w:sz w:val="24"/>
          <w:szCs w:val="24"/>
        </w:rPr>
        <w:t>at</w:t>
      </w:r>
      <w:r w:rsidR="00F60660" w:rsidRPr="005478AB">
        <w:rPr>
          <w:sz w:val="24"/>
          <w:szCs w:val="24"/>
        </w:rPr>
        <w:t xml:space="preserve"> lower temperatures </w:t>
      </w:r>
      <w:r w:rsidR="00383EB9" w:rsidRPr="005478AB">
        <w:rPr>
          <w:sz w:val="24"/>
          <w:szCs w:val="24"/>
        </w:rPr>
        <w:t xml:space="preserve">because of </w:t>
      </w:r>
      <w:r w:rsidR="00424D02" w:rsidRPr="00914EB8">
        <w:rPr>
          <w:sz w:val="24"/>
          <w:szCs w:val="24"/>
        </w:rPr>
        <w:t>the large diffusion barrier</w:t>
      </w:r>
      <w:r w:rsidR="00BB07C0" w:rsidRPr="005478AB">
        <w:rPr>
          <w:sz w:val="24"/>
          <w:szCs w:val="24"/>
        </w:rPr>
        <w:t>,</w:t>
      </w:r>
      <w:r w:rsidR="00F60660" w:rsidRPr="005478AB">
        <w:rPr>
          <w:sz w:val="24"/>
          <w:szCs w:val="24"/>
        </w:rPr>
        <w:t xml:space="preserve"> </w:t>
      </w:r>
      <w:r w:rsidR="00BB07C0" w:rsidRPr="005478AB">
        <w:rPr>
          <w:sz w:val="24"/>
          <w:szCs w:val="24"/>
        </w:rPr>
        <w:t xml:space="preserve">particularly </w:t>
      </w:r>
      <w:r w:rsidR="00F60660" w:rsidRPr="005478AB">
        <w:rPr>
          <w:sz w:val="24"/>
          <w:szCs w:val="24"/>
        </w:rPr>
        <w:t>at 30 K</w:t>
      </w:r>
      <w:r w:rsidR="00054D49" w:rsidRPr="005478AB">
        <w:rPr>
          <w:sz w:val="24"/>
          <w:szCs w:val="24"/>
        </w:rPr>
        <w:t>;</w:t>
      </w:r>
      <w:r w:rsidR="00F60660" w:rsidRPr="005478AB">
        <w:rPr>
          <w:sz w:val="24"/>
          <w:szCs w:val="24"/>
        </w:rPr>
        <w:t xml:space="preserve"> </w:t>
      </w:r>
      <w:r w:rsidR="00091595" w:rsidRPr="005478AB">
        <w:rPr>
          <w:sz w:val="24"/>
          <w:szCs w:val="24"/>
        </w:rPr>
        <w:t>at higher</w:t>
      </w:r>
      <w:r w:rsidR="00F60660" w:rsidRPr="005478AB">
        <w:rPr>
          <w:sz w:val="24"/>
          <w:szCs w:val="24"/>
        </w:rPr>
        <w:t xml:space="preserve"> temperature</w:t>
      </w:r>
      <w:r w:rsidR="00383EB9" w:rsidRPr="005478AB">
        <w:rPr>
          <w:sz w:val="24"/>
          <w:szCs w:val="24"/>
        </w:rPr>
        <w:t>s,</w:t>
      </w:r>
      <w:r w:rsidR="00F60660" w:rsidRPr="005478AB">
        <w:rPr>
          <w:sz w:val="24"/>
          <w:szCs w:val="24"/>
        </w:rPr>
        <w:t xml:space="preserve"> a</w:t>
      </w:r>
      <w:r w:rsidR="00424D02" w:rsidRPr="00914EB8">
        <w:rPr>
          <w:sz w:val="24"/>
          <w:szCs w:val="24"/>
        </w:rPr>
        <w:t xml:space="preserve"> temperature-dependent</w:t>
      </w:r>
      <w:r w:rsidR="00353774" w:rsidRPr="005478AB">
        <w:rPr>
          <w:sz w:val="24"/>
          <w:szCs w:val="24"/>
        </w:rPr>
        <w:t xml:space="preserve"> opening</w:t>
      </w:r>
      <w:r w:rsidR="00F60660" w:rsidRPr="005478AB">
        <w:rPr>
          <w:sz w:val="24"/>
          <w:szCs w:val="24"/>
        </w:rPr>
        <w:t xml:space="preserve"> of the apertur</w:t>
      </w:r>
      <w:r w:rsidR="00091595" w:rsidRPr="005478AB">
        <w:rPr>
          <w:sz w:val="24"/>
          <w:szCs w:val="24"/>
        </w:rPr>
        <w:t>e allow</w:t>
      </w:r>
      <w:r w:rsidR="00383EB9" w:rsidRPr="005478AB">
        <w:rPr>
          <w:sz w:val="24"/>
          <w:szCs w:val="24"/>
        </w:rPr>
        <w:t>ed</w:t>
      </w:r>
      <w:r w:rsidR="00F60660" w:rsidRPr="005478AB">
        <w:rPr>
          <w:sz w:val="24"/>
          <w:szCs w:val="24"/>
        </w:rPr>
        <w:t xml:space="preserve"> both H</w:t>
      </w:r>
      <w:r w:rsidR="00F60660" w:rsidRPr="005478AB">
        <w:rPr>
          <w:sz w:val="24"/>
          <w:szCs w:val="24"/>
          <w:vertAlign w:val="subscript"/>
        </w:rPr>
        <w:t>2</w:t>
      </w:r>
      <w:r w:rsidR="00F60660" w:rsidRPr="005478AB">
        <w:rPr>
          <w:sz w:val="24"/>
          <w:szCs w:val="24"/>
        </w:rPr>
        <w:t xml:space="preserve"> and D</w:t>
      </w:r>
      <w:r w:rsidR="00F60660" w:rsidRPr="005478AB">
        <w:rPr>
          <w:sz w:val="24"/>
          <w:szCs w:val="24"/>
          <w:vertAlign w:val="subscript"/>
        </w:rPr>
        <w:t>2</w:t>
      </w:r>
      <w:r w:rsidR="00F60660" w:rsidRPr="005478AB">
        <w:rPr>
          <w:sz w:val="24"/>
          <w:szCs w:val="24"/>
        </w:rPr>
        <w:t xml:space="preserve"> molecules to diffuse faster</w:t>
      </w:r>
      <w:r w:rsidR="00091595" w:rsidRPr="005478AB">
        <w:rPr>
          <w:sz w:val="24"/>
          <w:szCs w:val="24"/>
        </w:rPr>
        <w:t>.</w:t>
      </w:r>
      <w:r w:rsidR="0073239A">
        <w:rPr>
          <w:sz w:val="24"/>
          <w:szCs w:val="24"/>
        </w:rPr>
        <w:t xml:space="preserve"> </w:t>
      </w:r>
    </w:p>
    <w:p w14:paraId="4DDA6325" w14:textId="77777777" w:rsidR="00383EB9" w:rsidRDefault="00383EB9">
      <w:pPr>
        <w:jc w:val="both"/>
        <w:rPr>
          <w:sz w:val="24"/>
          <w:szCs w:val="24"/>
        </w:rPr>
      </w:pPr>
    </w:p>
    <w:p w14:paraId="1779FBC0" w14:textId="372867FA" w:rsidR="00F60660" w:rsidRDefault="00F60660">
      <w:pPr>
        <w:jc w:val="both"/>
        <w:rPr>
          <w:sz w:val="24"/>
          <w:szCs w:val="24"/>
        </w:rPr>
      </w:pPr>
      <w:r w:rsidRPr="00422D4F">
        <w:rPr>
          <w:sz w:val="24"/>
          <w:szCs w:val="24"/>
        </w:rPr>
        <w:t>The ratio of D</w:t>
      </w:r>
      <w:r w:rsidRPr="00422D4F">
        <w:rPr>
          <w:sz w:val="24"/>
          <w:szCs w:val="24"/>
          <w:vertAlign w:val="subscript"/>
        </w:rPr>
        <w:t>2</w:t>
      </w:r>
      <w:r w:rsidRPr="00422D4F">
        <w:rPr>
          <w:sz w:val="24"/>
          <w:szCs w:val="24"/>
        </w:rPr>
        <w:t>/H</w:t>
      </w:r>
      <w:r w:rsidRPr="00422D4F">
        <w:rPr>
          <w:sz w:val="24"/>
          <w:szCs w:val="24"/>
          <w:vertAlign w:val="subscript"/>
        </w:rPr>
        <w:t>2</w:t>
      </w:r>
      <w:r w:rsidRPr="00422D4F">
        <w:rPr>
          <w:sz w:val="24"/>
          <w:szCs w:val="24"/>
        </w:rPr>
        <w:t xml:space="preserve"> calculated for each point </w:t>
      </w:r>
      <w:r w:rsidR="00C96718">
        <w:rPr>
          <w:sz w:val="24"/>
          <w:szCs w:val="24"/>
        </w:rPr>
        <w:t>on</w:t>
      </w:r>
      <w:r w:rsidR="00C96718" w:rsidRPr="00422D4F">
        <w:rPr>
          <w:sz w:val="24"/>
          <w:szCs w:val="24"/>
        </w:rPr>
        <w:t xml:space="preserve"> </w:t>
      </w:r>
      <w:r w:rsidRPr="00422D4F">
        <w:rPr>
          <w:sz w:val="24"/>
          <w:szCs w:val="24"/>
        </w:rPr>
        <w:t>the isotherm</w:t>
      </w:r>
      <w:r w:rsidR="00C96718">
        <w:rPr>
          <w:sz w:val="24"/>
          <w:szCs w:val="24"/>
        </w:rPr>
        <w:t>s</w:t>
      </w:r>
      <w:r w:rsidRPr="00422D4F">
        <w:rPr>
          <w:sz w:val="24"/>
          <w:szCs w:val="24"/>
        </w:rPr>
        <w:t xml:space="preserve"> as a function of the pressure is presented in Fig</w:t>
      </w:r>
      <w:r>
        <w:rPr>
          <w:sz w:val="24"/>
          <w:szCs w:val="24"/>
        </w:rPr>
        <w:t>.</w:t>
      </w:r>
      <w:r w:rsidRPr="00422D4F">
        <w:rPr>
          <w:sz w:val="24"/>
          <w:szCs w:val="24"/>
        </w:rPr>
        <w:t xml:space="preserve"> 3</w:t>
      </w:r>
      <w:r>
        <w:rPr>
          <w:sz w:val="24"/>
          <w:szCs w:val="24"/>
        </w:rPr>
        <w:t>C</w:t>
      </w:r>
      <w:r w:rsidRPr="00422D4F">
        <w:rPr>
          <w:sz w:val="24"/>
          <w:szCs w:val="24"/>
        </w:rPr>
        <w:t xml:space="preserve">. </w:t>
      </w:r>
      <w:r w:rsidR="00280155">
        <w:rPr>
          <w:b/>
          <w:sz w:val="24"/>
          <w:szCs w:val="24"/>
        </w:rPr>
        <w:t xml:space="preserve">Cocryst1 </w:t>
      </w:r>
      <w:r w:rsidR="00BB07C0" w:rsidRPr="00422D4F">
        <w:rPr>
          <w:sz w:val="24"/>
          <w:szCs w:val="24"/>
        </w:rPr>
        <w:t>exhibit</w:t>
      </w:r>
      <w:r w:rsidR="00383EB9">
        <w:rPr>
          <w:sz w:val="24"/>
          <w:szCs w:val="24"/>
        </w:rPr>
        <w:t>ed</w:t>
      </w:r>
      <w:r w:rsidR="00BB07C0" w:rsidRPr="00422D4F">
        <w:rPr>
          <w:sz w:val="24"/>
          <w:szCs w:val="24"/>
        </w:rPr>
        <w:t xml:space="preserve"> </w:t>
      </w:r>
      <w:r w:rsidRPr="00422D4F">
        <w:rPr>
          <w:sz w:val="24"/>
          <w:szCs w:val="24"/>
        </w:rPr>
        <w:t>a maximum D</w:t>
      </w:r>
      <w:r w:rsidRPr="00422D4F">
        <w:rPr>
          <w:sz w:val="24"/>
          <w:szCs w:val="24"/>
          <w:vertAlign w:val="subscript"/>
        </w:rPr>
        <w:t>2</w:t>
      </w:r>
      <w:r w:rsidRPr="00422D4F">
        <w:rPr>
          <w:sz w:val="24"/>
          <w:szCs w:val="24"/>
        </w:rPr>
        <w:t>/H</w:t>
      </w:r>
      <w:r w:rsidRPr="00422D4F">
        <w:rPr>
          <w:sz w:val="24"/>
          <w:szCs w:val="24"/>
          <w:vertAlign w:val="subscript"/>
        </w:rPr>
        <w:t>2</w:t>
      </w:r>
      <w:r w:rsidRPr="00422D4F">
        <w:rPr>
          <w:sz w:val="24"/>
          <w:szCs w:val="24"/>
        </w:rPr>
        <w:t xml:space="preserve"> uptake ratio of 3.5 at 30 K and 25 mbar, which is consistent with the lack of equilibrium at 30</w:t>
      </w:r>
      <w:r w:rsidR="00CE0A63">
        <w:rPr>
          <w:sz w:val="24"/>
          <w:szCs w:val="24"/>
        </w:rPr>
        <w:t xml:space="preserve"> </w:t>
      </w:r>
      <w:r w:rsidRPr="00422D4F">
        <w:rPr>
          <w:sz w:val="24"/>
          <w:szCs w:val="24"/>
        </w:rPr>
        <w:t>K</w:t>
      </w:r>
      <w:r w:rsidR="00844382">
        <w:rPr>
          <w:sz w:val="24"/>
          <w:szCs w:val="24"/>
        </w:rPr>
        <w:t xml:space="preserve">, implying that </w:t>
      </w:r>
      <w:r w:rsidR="00054D49">
        <w:rPr>
          <w:sz w:val="24"/>
          <w:szCs w:val="24"/>
        </w:rPr>
        <w:t>the</w:t>
      </w:r>
      <w:r w:rsidRPr="00422D4F">
        <w:rPr>
          <w:sz w:val="24"/>
          <w:szCs w:val="24"/>
        </w:rPr>
        <w:t xml:space="preserve"> </w:t>
      </w:r>
      <w:proofErr w:type="spellStart"/>
      <w:r w:rsidRPr="009711CB">
        <w:rPr>
          <w:sz w:val="24"/>
          <w:szCs w:val="24"/>
        </w:rPr>
        <w:t>cocrystal</w:t>
      </w:r>
      <w:proofErr w:type="spellEnd"/>
      <w:r w:rsidRPr="00422D4F">
        <w:rPr>
          <w:b/>
          <w:sz w:val="24"/>
          <w:szCs w:val="24"/>
        </w:rPr>
        <w:t xml:space="preserve"> </w:t>
      </w:r>
      <w:r w:rsidRPr="00422D4F">
        <w:rPr>
          <w:sz w:val="24"/>
          <w:szCs w:val="24"/>
        </w:rPr>
        <w:t>possesse</w:t>
      </w:r>
      <w:r w:rsidR="00383EB9">
        <w:rPr>
          <w:sz w:val="24"/>
          <w:szCs w:val="24"/>
        </w:rPr>
        <w:t>d</w:t>
      </w:r>
      <w:r w:rsidRPr="00422D4F">
        <w:rPr>
          <w:sz w:val="24"/>
          <w:szCs w:val="24"/>
        </w:rPr>
        <w:t xml:space="preserve"> </w:t>
      </w:r>
      <w:r w:rsidR="00844382">
        <w:rPr>
          <w:sz w:val="24"/>
          <w:szCs w:val="24"/>
        </w:rPr>
        <w:t>good</w:t>
      </w:r>
      <w:r w:rsidR="00844382" w:rsidRPr="00422D4F">
        <w:rPr>
          <w:sz w:val="24"/>
          <w:szCs w:val="24"/>
        </w:rPr>
        <w:t xml:space="preserve"> </w:t>
      </w:r>
      <w:r w:rsidRPr="00422D4F">
        <w:rPr>
          <w:sz w:val="24"/>
          <w:szCs w:val="24"/>
        </w:rPr>
        <w:t>separation capabilities. To our knowledge, the D</w:t>
      </w:r>
      <w:r w:rsidRPr="00422D4F">
        <w:rPr>
          <w:sz w:val="24"/>
          <w:szCs w:val="24"/>
          <w:vertAlign w:val="subscript"/>
        </w:rPr>
        <w:t>2</w:t>
      </w:r>
      <w:r w:rsidRPr="00422D4F">
        <w:rPr>
          <w:sz w:val="24"/>
          <w:szCs w:val="24"/>
        </w:rPr>
        <w:t xml:space="preserve"> /H</w:t>
      </w:r>
      <w:r w:rsidRPr="00422D4F">
        <w:rPr>
          <w:sz w:val="24"/>
          <w:szCs w:val="24"/>
          <w:vertAlign w:val="subscript"/>
        </w:rPr>
        <w:t>2</w:t>
      </w:r>
      <w:r w:rsidRPr="00422D4F">
        <w:rPr>
          <w:sz w:val="24"/>
          <w:szCs w:val="24"/>
        </w:rPr>
        <w:t xml:space="preserve"> uptake ratio of </w:t>
      </w:r>
      <w:r w:rsidR="00280155">
        <w:rPr>
          <w:b/>
          <w:sz w:val="24"/>
          <w:szCs w:val="24"/>
        </w:rPr>
        <w:t xml:space="preserve">Cocryst1 </w:t>
      </w:r>
      <w:r w:rsidR="00054D49">
        <w:rPr>
          <w:sz w:val="24"/>
          <w:szCs w:val="24"/>
        </w:rPr>
        <w:t>i</w:t>
      </w:r>
      <w:r w:rsidR="00054D49" w:rsidRPr="00422D4F">
        <w:rPr>
          <w:sz w:val="24"/>
          <w:szCs w:val="24"/>
        </w:rPr>
        <w:t xml:space="preserve">s </w:t>
      </w:r>
      <w:r w:rsidRPr="00422D4F">
        <w:rPr>
          <w:sz w:val="24"/>
          <w:szCs w:val="24"/>
        </w:rPr>
        <w:t xml:space="preserve">one of the largest values </w:t>
      </w:r>
      <w:r w:rsidR="00054D49">
        <w:rPr>
          <w:sz w:val="24"/>
          <w:szCs w:val="24"/>
        </w:rPr>
        <w:t>calculated from</w:t>
      </w:r>
      <w:r w:rsidR="00054D49" w:rsidRPr="00422D4F">
        <w:rPr>
          <w:sz w:val="24"/>
          <w:szCs w:val="24"/>
        </w:rPr>
        <w:t xml:space="preserve"> </w:t>
      </w:r>
      <w:r w:rsidRPr="00422D4F">
        <w:rPr>
          <w:sz w:val="24"/>
          <w:szCs w:val="24"/>
        </w:rPr>
        <w:t>pure-gas</w:t>
      </w:r>
      <w:r w:rsidR="0014772A">
        <w:rPr>
          <w:sz w:val="24"/>
          <w:szCs w:val="24"/>
        </w:rPr>
        <w:t xml:space="preserve"> </w:t>
      </w:r>
      <w:r w:rsidRPr="00422D4F">
        <w:rPr>
          <w:sz w:val="24"/>
          <w:szCs w:val="24"/>
        </w:rPr>
        <w:t>adsorption isotherms</w:t>
      </w:r>
      <w:r>
        <w:rPr>
          <w:sz w:val="24"/>
          <w:szCs w:val="24"/>
        </w:rPr>
        <w:t xml:space="preserve"> (</w:t>
      </w:r>
      <w:r w:rsidR="00ED200B">
        <w:rPr>
          <w:i/>
          <w:sz w:val="24"/>
          <w:szCs w:val="24"/>
        </w:rPr>
        <w:t>6</w:t>
      </w:r>
      <w:r w:rsidR="00582E4C" w:rsidRPr="009711CB">
        <w:rPr>
          <w:i/>
          <w:sz w:val="24"/>
          <w:szCs w:val="24"/>
        </w:rPr>
        <w:t xml:space="preserve">, </w:t>
      </w:r>
      <w:r w:rsidR="00D72888" w:rsidRPr="009711CB">
        <w:rPr>
          <w:i/>
          <w:sz w:val="24"/>
          <w:szCs w:val="24"/>
        </w:rPr>
        <w:t>2</w:t>
      </w:r>
      <w:r w:rsidR="00D72888">
        <w:rPr>
          <w:i/>
          <w:sz w:val="24"/>
          <w:szCs w:val="24"/>
        </w:rPr>
        <w:t>0</w:t>
      </w:r>
      <w:r w:rsidR="00B0730E" w:rsidRPr="009711CB">
        <w:rPr>
          <w:i/>
          <w:sz w:val="24"/>
          <w:szCs w:val="24"/>
        </w:rPr>
        <w:t xml:space="preserve">, </w:t>
      </w:r>
      <w:r w:rsidR="00D72888" w:rsidRPr="009711CB">
        <w:rPr>
          <w:i/>
          <w:sz w:val="24"/>
          <w:szCs w:val="24"/>
        </w:rPr>
        <w:t>3</w:t>
      </w:r>
      <w:r w:rsidR="00D72888">
        <w:rPr>
          <w:i/>
          <w:sz w:val="24"/>
          <w:szCs w:val="24"/>
        </w:rPr>
        <w:t>4</w:t>
      </w:r>
      <w:r w:rsidR="00B0730E" w:rsidRPr="009711CB">
        <w:rPr>
          <w:i/>
          <w:sz w:val="24"/>
          <w:szCs w:val="24"/>
        </w:rPr>
        <w:t xml:space="preserve">, </w:t>
      </w:r>
      <w:r w:rsidR="00D72888">
        <w:rPr>
          <w:i/>
          <w:sz w:val="24"/>
          <w:szCs w:val="24"/>
        </w:rPr>
        <w:t>36</w:t>
      </w:r>
      <w:r w:rsidR="00B0730E" w:rsidRPr="009711CB">
        <w:rPr>
          <w:i/>
          <w:sz w:val="24"/>
          <w:szCs w:val="24"/>
        </w:rPr>
        <w:t xml:space="preserve">, </w:t>
      </w:r>
      <w:proofErr w:type="gramStart"/>
      <w:r w:rsidR="00D72888">
        <w:rPr>
          <w:i/>
          <w:sz w:val="24"/>
          <w:szCs w:val="24"/>
        </w:rPr>
        <w:t>37</w:t>
      </w:r>
      <w:proofErr w:type="gramEnd"/>
      <w:r>
        <w:rPr>
          <w:sz w:val="24"/>
          <w:szCs w:val="24"/>
        </w:rPr>
        <w:t>)</w:t>
      </w:r>
      <w:r w:rsidRPr="00422D4F">
        <w:rPr>
          <w:sz w:val="24"/>
          <w:szCs w:val="24"/>
        </w:rPr>
        <w:t>.</w:t>
      </w:r>
    </w:p>
    <w:p w14:paraId="790EA06C" w14:textId="77777777" w:rsidR="004B758F" w:rsidRDefault="004B758F">
      <w:pPr>
        <w:jc w:val="both"/>
        <w:rPr>
          <w:sz w:val="24"/>
          <w:szCs w:val="24"/>
        </w:rPr>
      </w:pPr>
    </w:p>
    <w:p w14:paraId="4A1B0065" w14:textId="4368C493" w:rsidR="00E904A9" w:rsidRDefault="00383EB9" w:rsidP="00E549B2">
      <w:pPr>
        <w:jc w:val="both"/>
        <w:rPr>
          <w:sz w:val="24"/>
          <w:szCs w:val="24"/>
        </w:rPr>
      </w:pPr>
      <w:r>
        <w:rPr>
          <w:sz w:val="24"/>
          <w:szCs w:val="24"/>
        </w:rPr>
        <w:t>W</w:t>
      </w:r>
      <w:r w:rsidR="00C06DCA">
        <w:rPr>
          <w:sz w:val="24"/>
          <w:szCs w:val="24"/>
        </w:rPr>
        <w:t>e investigated actual gas</w:t>
      </w:r>
      <w:r w:rsidR="00C06DCA" w:rsidRPr="00422D4F">
        <w:rPr>
          <w:sz w:val="24"/>
          <w:szCs w:val="24"/>
        </w:rPr>
        <w:t xml:space="preserve"> </w:t>
      </w:r>
      <w:r w:rsidR="002E6C33" w:rsidRPr="00422D4F">
        <w:rPr>
          <w:sz w:val="24"/>
          <w:szCs w:val="24"/>
        </w:rPr>
        <w:t xml:space="preserve">separation by TDS. </w:t>
      </w:r>
      <w:r w:rsidR="00710332">
        <w:rPr>
          <w:b/>
          <w:sz w:val="24"/>
          <w:szCs w:val="24"/>
        </w:rPr>
        <w:t xml:space="preserve">Cocryst1 </w:t>
      </w:r>
      <w:r w:rsidR="00132786" w:rsidRPr="00E549B2">
        <w:rPr>
          <w:sz w:val="24"/>
          <w:szCs w:val="24"/>
        </w:rPr>
        <w:t xml:space="preserve">was exposed to 10 mbar of 1:1 </w:t>
      </w:r>
      <w:r w:rsidR="00BE5BE9">
        <w:rPr>
          <w:sz w:val="24"/>
          <w:szCs w:val="24"/>
        </w:rPr>
        <w:t>H</w:t>
      </w:r>
      <w:r w:rsidR="00BE5BE9" w:rsidRPr="00E549B2">
        <w:rPr>
          <w:sz w:val="24"/>
          <w:szCs w:val="24"/>
          <w:vertAlign w:val="subscript"/>
        </w:rPr>
        <w:t>2</w:t>
      </w:r>
      <w:r w:rsidR="00132786" w:rsidRPr="00E549B2">
        <w:rPr>
          <w:sz w:val="24"/>
          <w:szCs w:val="24"/>
        </w:rPr>
        <w:t>/</w:t>
      </w:r>
      <w:r w:rsidR="00BE5BE9">
        <w:rPr>
          <w:sz w:val="24"/>
          <w:szCs w:val="24"/>
        </w:rPr>
        <w:t>D</w:t>
      </w:r>
      <w:r w:rsidR="00BE5BE9" w:rsidRPr="00E549B2">
        <w:rPr>
          <w:sz w:val="24"/>
          <w:szCs w:val="24"/>
          <w:vertAlign w:val="subscript"/>
        </w:rPr>
        <w:t>2</w:t>
      </w:r>
      <w:r w:rsidR="00BE5BE9" w:rsidRPr="00E549B2">
        <w:rPr>
          <w:sz w:val="24"/>
          <w:szCs w:val="24"/>
        </w:rPr>
        <w:t xml:space="preserve"> </w:t>
      </w:r>
      <w:r w:rsidR="00132786" w:rsidRPr="00E549B2">
        <w:rPr>
          <w:sz w:val="24"/>
          <w:szCs w:val="24"/>
        </w:rPr>
        <w:t xml:space="preserve">mixture for 30 min at various exposure temperatures. The resulting TDS spectra </w:t>
      </w:r>
      <w:r w:rsidR="0073239A" w:rsidRPr="00E549B2">
        <w:rPr>
          <w:sz w:val="24"/>
          <w:szCs w:val="24"/>
        </w:rPr>
        <w:t xml:space="preserve">for </w:t>
      </w:r>
      <w:proofErr w:type="spellStart"/>
      <w:r w:rsidR="0073239A" w:rsidRPr="00731BB9">
        <w:rPr>
          <w:i/>
          <w:sz w:val="24"/>
          <w:szCs w:val="24"/>
        </w:rPr>
        <w:t>T</w:t>
      </w:r>
      <w:r w:rsidR="0073239A" w:rsidRPr="00E549B2">
        <w:rPr>
          <w:sz w:val="24"/>
          <w:szCs w:val="24"/>
          <w:vertAlign w:val="subscript"/>
        </w:rPr>
        <w:t>exp</w:t>
      </w:r>
      <w:proofErr w:type="spellEnd"/>
      <w:r w:rsidR="0073239A" w:rsidRPr="00E549B2">
        <w:rPr>
          <w:sz w:val="24"/>
          <w:szCs w:val="24"/>
        </w:rPr>
        <w:t xml:space="preserve"> </w:t>
      </w:r>
      <w:r w:rsidR="00132786" w:rsidRPr="00E549B2">
        <w:rPr>
          <w:sz w:val="24"/>
          <w:szCs w:val="24"/>
        </w:rPr>
        <w:t>30, 40, and 50 K are shown in Fig. 3D</w:t>
      </w:r>
      <w:r w:rsidR="00BF1FBE" w:rsidRPr="00895E95">
        <w:rPr>
          <w:sz w:val="24"/>
          <w:szCs w:val="24"/>
        </w:rPr>
        <w:t>;</w:t>
      </w:r>
      <w:r w:rsidR="00132786" w:rsidRPr="00895E95">
        <w:rPr>
          <w:sz w:val="24"/>
          <w:szCs w:val="24"/>
        </w:rPr>
        <w:t xml:space="preserve"> </w:t>
      </w:r>
      <w:r w:rsidR="00BF1FBE" w:rsidRPr="00895E95">
        <w:rPr>
          <w:sz w:val="24"/>
          <w:szCs w:val="24"/>
        </w:rPr>
        <w:t>additional TDS</w:t>
      </w:r>
      <w:r w:rsidR="00132786" w:rsidRPr="00895E95">
        <w:rPr>
          <w:sz w:val="24"/>
          <w:szCs w:val="24"/>
        </w:rPr>
        <w:t xml:space="preserve"> </w:t>
      </w:r>
      <w:r w:rsidR="0073239A" w:rsidRPr="00895E95">
        <w:rPr>
          <w:sz w:val="24"/>
          <w:szCs w:val="24"/>
        </w:rPr>
        <w:t>spectra</w:t>
      </w:r>
      <w:r w:rsidR="00132786" w:rsidRPr="00895E95">
        <w:rPr>
          <w:sz w:val="24"/>
          <w:szCs w:val="24"/>
        </w:rPr>
        <w:t xml:space="preserve"> </w:t>
      </w:r>
      <w:r w:rsidR="00BF1FBE" w:rsidRPr="00914EB8">
        <w:rPr>
          <w:sz w:val="24"/>
          <w:szCs w:val="24"/>
        </w:rPr>
        <w:t xml:space="preserve">for </w:t>
      </w:r>
      <w:r w:rsidR="00BF1FBE" w:rsidRPr="00914EB8">
        <w:rPr>
          <w:b/>
          <w:sz w:val="24"/>
          <w:szCs w:val="24"/>
        </w:rPr>
        <w:t xml:space="preserve">Cocryst1 </w:t>
      </w:r>
      <w:r w:rsidR="00BF1FBE" w:rsidRPr="00895E95">
        <w:rPr>
          <w:sz w:val="24"/>
          <w:szCs w:val="24"/>
        </w:rPr>
        <w:t xml:space="preserve">are presented </w:t>
      </w:r>
      <w:r w:rsidR="00132786" w:rsidRPr="00895E95">
        <w:rPr>
          <w:sz w:val="24"/>
          <w:szCs w:val="24"/>
        </w:rPr>
        <w:t xml:space="preserve">in </w:t>
      </w:r>
      <w:r w:rsidR="00710332" w:rsidRPr="00895E95">
        <w:rPr>
          <w:sz w:val="24"/>
          <w:szCs w:val="24"/>
        </w:rPr>
        <w:t>fig</w:t>
      </w:r>
      <w:r w:rsidR="00132786" w:rsidRPr="00895E95">
        <w:rPr>
          <w:sz w:val="24"/>
          <w:szCs w:val="24"/>
        </w:rPr>
        <w:t xml:space="preserve">. </w:t>
      </w:r>
      <w:r w:rsidR="00AC562E" w:rsidRPr="00895E95">
        <w:rPr>
          <w:sz w:val="24"/>
          <w:szCs w:val="24"/>
        </w:rPr>
        <w:t>S1</w:t>
      </w:r>
      <w:r w:rsidR="00F23E33">
        <w:rPr>
          <w:sz w:val="24"/>
          <w:szCs w:val="24"/>
        </w:rPr>
        <w:t>4</w:t>
      </w:r>
      <w:r w:rsidR="00895E95" w:rsidRPr="00914EB8">
        <w:rPr>
          <w:sz w:val="24"/>
          <w:szCs w:val="24"/>
        </w:rPr>
        <w:t>.</w:t>
      </w:r>
      <w:r w:rsidR="00132786" w:rsidRPr="00E549B2">
        <w:rPr>
          <w:sz w:val="24"/>
          <w:szCs w:val="24"/>
        </w:rPr>
        <w:t xml:space="preserve"> The uptake after exposure to </w:t>
      </w:r>
      <w:r w:rsidR="003F356D">
        <w:rPr>
          <w:sz w:val="24"/>
          <w:szCs w:val="24"/>
        </w:rPr>
        <w:t>the</w:t>
      </w:r>
      <w:r w:rsidR="003F356D" w:rsidRPr="00E549B2">
        <w:rPr>
          <w:sz w:val="24"/>
          <w:szCs w:val="24"/>
        </w:rPr>
        <w:t xml:space="preserve"> </w:t>
      </w:r>
      <w:r w:rsidR="00132786" w:rsidRPr="00E549B2">
        <w:rPr>
          <w:sz w:val="24"/>
          <w:szCs w:val="24"/>
        </w:rPr>
        <w:t xml:space="preserve">gas mixture </w:t>
      </w:r>
      <w:r w:rsidR="00E904A9">
        <w:rPr>
          <w:sz w:val="24"/>
          <w:szCs w:val="24"/>
        </w:rPr>
        <w:t>rose</w:t>
      </w:r>
      <w:r w:rsidR="00E904A9" w:rsidRPr="00E549B2">
        <w:rPr>
          <w:sz w:val="24"/>
          <w:szCs w:val="24"/>
        </w:rPr>
        <w:t xml:space="preserve"> </w:t>
      </w:r>
      <w:r w:rsidR="00132786" w:rsidRPr="00E549B2">
        <w:rPr>
          <w:sz w:val="24"/>
          <w:szCs w:val="24"/>
        </w:rPr>
        <w:t>with increasing exposure temperature, until</w:t>
      </w:r>
      <w:r w:rsidR="0073239A" w:rsidRPr="00E549B2">
        <w:rPr>
          <w:sz w:val="24"/>
          <w:szCs w:val="24"/>
        </w:rPr>
        <w:t xml:space="preserve"> a</w:t>
      </w:r>
      <w:r w:rsidR="00132786" w:rsidRPr="00E549B2">
        <w:rPr>
          <w:sz w:val="24"/>
          <w:szCs w:val="24"/>
        </w:rPr>
        <w:t xml:space="preserve"> </w:t>
      </w:r>
      <w:r w:rsidR="00132786" w:rsidRPr="00E549B2">
        <w:rPr>
          <w:sz w:val="24"/>
          <w:szCs w:val="24"/>
        </w:rPr>
        <w:lastRenderedPageBreak/>
        <w:t>maxim</w:t>
      </w:r>
      <w:r w:rsidR="0073239A" w:rsidRPr="00E549B2">
        <w:rPr>
          <w:sz w:val="24"/>
          <w:szCs w:val="24"/>
        </w:rPr>
        <w:t>um</w:t>
      </w:r>
      <w:r w:rsidR="00132786" w:rsidRPr="00E549B2">
        <w:rPr>
          <w:sz w:val="24"/>
          <w:szCs w:val="24"/>
        </w:rPr>
        <w:t xml:space="preserve"> </w:t>
      </w:r>
      <w:r w:rsidR="00BB07C0">
        <w:rPr>
          <w:sz w:val="24"/>
          <w:szCs w:val="24"/>
        </w:rPr>
        <w:t>for the combined gas uptake</w:t>
      </w:r>
      <w:r w:rsidR="00132786" w:rsidRPr="00E549B2">
        <w:rPr>
          <w:sz w:val="24"/>
          <w:szCs w:val="24"/>
        </w:rPr>
        <w:t xml:space="preserve"> </w:t>
      </w:r>
      <w:r w:rsidR="00E904A9">
        <w:rPr>
          <w:sz w:val="24"/>
          <w:szCs w:val="24"/>
        </w:rPr>
        <w:t>wa</w:t>
      </w:r>
      <w:r w:rsidR="0073239A" w:rsidRPr="00E549B2">
        <w:rPr>
          <w:sz w:val="24"/>
          <w:szCs w:val="24"/>
        </w:rPr>
        <w:t>s</w:t>
      </w:r>
      <w:r w:rsidR="00132786" w:rsidRPr="00E549B2">
        <w:rPr>
          <w:sz w:val="24"/>
          <w:szCs w:val="24"/>
        </w:rPr>
        <w:t xml:space="preserve"> reached at 40 K. </w:t>
      </w:r>
      <w:r w:rsidR="00BB2C7C">
        <w:rPr>
          <w:sz w:val="24"/>
          <w:szCs w:val="24"/>
        </w:rPr>
        <w:t xml:space="preserve">In contrast to </w:t>
      </w:r>
      <w:r w:rsidR="00BB2C7C" w:rsidRPr="00692569">
        <w:rPr>
          <w:b/>
          <w:sz w:val="24"/>
          <w:szCs w:val="24"/>
        </w:rPr>
        <w:t>6ET-RCC3</w:t>
      </w:r>
      <w:r w:rsidR="00BB2C7C" w:rsidRPr="00914EB8">
        <w:rPr>
          <w:sz w:val="24"/>
          <w:szCs w:val="24"/>
        </w:rPr>
        <w:t>,</w:t>
      </w:r>
      <w:r w:rsidR="00BB2C7C" w:rsidRPr="00692569">
        <w:rPr>
          <w:b/>
          <w:sz w:val="24"/>
          <w:szCs w:val="24"/>
        </w:rPr>
        <w:t xml:space="preserve"> Cocryst1 </w:t>
      </w:r>
      <w:r w:rsidR="00BB2C7C" w:rsidRPr="008E73A4">
        <w:rPr>
          <w:sz w:val="24"/>
          <w:szCs w:val="24"/>
        </w:rPr>
        <w:t xml:space="preserve">shows </w:t>
      </w:r>
      <w:r w:rsidR="00BB2C7C">
        <w:rPr>
          <w:sz w:val="24"/>
          <w:szCs w:val="24"/>
        </w:rPr>
        <w:t xml:space="preserve">desorption up to 80 K </w:t>
      </w:r>
      <w:r w:rsidR="00C528B6" w:rsidRPr="00692569">
        <w:rPr>
          <w:sz w:val="24"/>
          <w:szCs w:val="24"/>
        </w:rPr>
        <w:t xml:space="preserve">for </w:t>
      </w:r>
      <w:proofErr w:type="spellStart"/>
      <w:r w:rsidR="00C528B6" w:rsidRPr="00692569">
        <w:rPr>
          <w:i/>
          <w:sz w:val="24"/>
          <w:szCs w:val="24"/>
        </w:rPr>
        <w:t>T</w:t>
      </w:r>
      <w:r w:rsidR="00C528B6" w:rsidRPr="00692569">
        <w:rPr>
          <w:sz w:val="24"/>
          <w:szCs w:val="24"/>
          <w:vertAlign w:val="subscript"/>
        </w:rPr>
        <w:t>exp</w:t>
      </w:r>
      <w:proofErr w:type="spellEnd"/>
      <w:r w:rsidR="00C528B6" w:rsidRPr="00692569">
        <w:rPr>
          <w:sz w:val="24"/>
          <w:szCs w:val="24"/>
        </w:rPr>
        <w:t xml:space="preserve"> = 30 K</w:t>
      </w:r>
      <w:r w:rsidR="00C528B6">
        <w:rPr>
          <w:sz w:val="24"/>
          <w:szCs w:val="24"/>
        </w:rPr>
        <w:t xml:space="preserve">, </w:t>
      </w:r>
      <w:r w:rsidR="00BB2C7C">
        <w:rPr>
          <w:sz w:val="24"/>
          <w:szCs w:val="24"/>
        </w:rPr>
        <w:t xml:space="preserve">indicating gas penetration of the cages at </w:t>
      </w:r>
      <w:r w:rsidR="00C528B6">
        <w:rPr>
          <w:sz w:val="24"/>
          <w:szCs w:val="24"/>
        </w:rPr>
        <w:t xml:space="preserve">a </w:t>
      </w:r>
      <w:r w:rsidR="00BB2C7C">
        <w:rPr>
          <w:sz w:val="24"/>
          <w:szCs w:val="24"/>
        </w:rPr>
        <w:t xml:space="preserve">lower exposure temperature. </w:t>
      </w:r>
      <w:r w:rsidR="003F356D">
        <w:rPr>
          <w:sz w:val="24"/>
          <w:szCs w:val="24"/>
        </w:rPr>
        <w:t>T</w:t>
      </w:r>
      <w:r w:rsidR="00132786" w:rsidRPr="00E549B2">
        <w:rPr>
          <w:sz w:val="24"/>
          <w:szCs w:val="24"/>
        </w:rPr>
        <w:t xml:space="preserve">he uptake </w:t>
      </w:r>
      <w:r w:rsidR="003F356D">
        <w:rPr>
          <w:sz w:val="24"/>
          <w:szCs w:val="24"/>
        </w:rPr>
        <w:t xml:space="preserve">then </w:t>
      </w:r>
      <w:r w:rsidR="00132786" w:rsidRPr="00E549B2">
        <w:rPr>
          <w:sz w:val="24"/>
          <w:szCs w:val="24"/>
        </w:rPr>
        <w:t>decrease</w:t>
      </w:r>
      <w:r w:rsidR="00E904A9">
        <w:rPr>
          <w:sz w:val="24"/>
          <w:szCs w:val="24"/>
        </w:rPr>
        <w:t>d</w:t>
      </w:r>
      <w:r w:rsidR="00132786" w:rsidRPr="00E549B2">
        <w:rPr>
          <w:sz w:val="24"/>
          <w:szCs w:val="24"/>
        </w:rPr>
        <w:t xml:space="preserve"> </w:t>
      </w:r>
      <w:r w:rsidR="003F356D">
        <w:rPr>
          <w:sz w:val="24"/>
          <w:szCs w:val="24"/>
        </w:rPr>
        <w:t>until</w:t>
      </w:r>
      <w:r w:rsidR="003F356D" w:rsidRPr="00E549B2">
        <w:rPr>
          <w:sz w:val="24"/>
          <w:szCs w:val="24"/>
        </w:rPr>
        <w:t xml:space="preserve"> </w:t>
      </w:r>
      <w:r w:rsidR="00132786" w:rsidRPr="00E549B2">
        <w:rPr>
          <w:sz w:val="24"/>
          <w:szCs w:val="24"/>
        </w:rPr>
        <w:t xml:space="preserve">no desorption peak </w:t>
      </w:r>
      <w:r w:rsidR="00C96718">
        <w:rPr>
          <w:sz w:val="24"/>
          <w:szCs w:val="24"/>
        </w:rPr>
        <w:t>is</w:t>
      </w:r>
      <w:r w:rsidR="00132786" w:rsidRPr="00E549B2">
        <w:rPr>
          <w:sz w:val="24"/>
          <w:szCs w:val="24"/>
        </w:rPr>
        <w:t xml:space="preserve"> observed at 77 K. </w:t>
      </w:r>
      <w:bookmarkStart w:id="33" w:name="OLE_LINK109"/>
      <w:bookmarkStart w:id="34" w:name="OLE_LINK110"/>
      <w:r w:rsidR="00132786" w:rsidRPr="00731BB9">
        <w:rPr>
          <w:i/>
          <w:sz w:val="24"/>
          <w:szCs w:val="24"/>
        </w:rPr>
        <w:t>S</w:t>
      </w:r>
      <w:r w:rsidR="00132786" w:rsidRPr="00E549B2">
        <w:rPr>
          <w:sz w:val="24"/>
          <w:szCs w:val="24"/>
          <w:vertAlign w:val="subscript"/>
        </w:rPr>
        <w:t xml:space="preserve">D2/H2 </w:t>
      </w:r>
      <w:r w:rsidR="00E904A9">
        <w:rPr>
          <w:sz w:val="24"/>
          <w:szCs w:val="24"/>
        </w:rPr>
        <w:t xml:space="preserve">reached a maximum of </w:t>
      </w:r>
      <w:r w:rsidR="00132786" w:rsidRPr="00E549B2">
        <w:rPr>
          <w:sz w:val="24"/>
          <w:szCs w:val="24"/>
        </w:rPr>
        <w:t xml:space="preserve"> </w:t>
      </w:r>
      <w:bookmarkEnd w:id="33"/>
      <w:bookmarkEnd w:id="34"/>
      <w:r w:rsidR="00132786" w:rsidRPr="00E549B2">
        <w:rPr>
          <w:sz w:val="24"/>
          <w:szCs w:val="24"/>
        </w:rPr>
        <w:t xml:space="preserve">7.7 at </w:t>
      </w:r>
      <w:r w:rsidR="00BB07C0" w:rsidRPr="00E549B2">
        <w:rPr>
          <w:sz w:val="24"/>
          <w:szCs w:val="24"/>
        </w:rPr>
        <w:t>30</w:t>
      </w:r>
      <w:r w:rsidR="00CE0A63">
        <w:rPr>
          <w:sz w:val="24"/>
          <w:szCs w:val="24"/>
        </w:rPr>
        <w:t xml:space="preserve"> </w:t>
      </w:r>
      <w:r w:rsidR="00132786" w:rsidRPr="00E549B2">
        <w:rPr>
          <w:sz w:val="24"/>
          <w:szCs w:val="24"/>
        </w:rPr>
        <w:t xml:space="preserve">K, </w:t>
      </w:r>
      <w:r w:rsidR="00BB07C0">
        <w:rPr>
          <w:sz w:val="24"/>
          <w:szCs w:val="24"/>
        </w:rPr>
        <w:t>and</w:t>
      </w:r>
      <w:r w:rsidR="00132786" w:rsidRPr="00E549B2">
        <w:rPr>
          <w:sz w:val="24"/>
          <w:szCs w:val="24"/>
        </w:rPr>
        <w:t xml:space="preserve"> drop</w:t>
      </w:r>
      <w:r w:rsidR="00E904A9">
        <w:rPr>
          <w:sz w:val="24"/>
          <w:szCs w:val="24"/>
        </w:rPr>
        <w:t>ped</w:t>
      </w:r>
      <w:r w:rsidR="00132786" w:rsidRPr="00E549B2">
        <w:rPr>
          <w:sz w:val="24"/>
          <w:szCs w:val="24"/>
        </w:rPr>
        <w:t xml:space="preserve"> </w:t>
      </w:r>
      <w:r w:rsidR="00BB07C0">
        <w:rPr>
          <w:sz w:val="24"/>
          <w:szCs w:val="24"/>
        </w:rPr>
        <w:t>to lower values at</w:t>
      </w:r>
      <w:r w:rsidR="00132786" w:rsidRPr="00E549B2">
        <w:rPr>
          <w:sz w:val="24"/>
          <w:szCs w:val="24"/>
        </w:rPr>
        <w:t xml:space="preserve"> </w:t>
      </w:r>
      <w:r w:rsidR="00BB07C0">
        <w:rPr>
          <w:sz w:val="24"/>
          <w:szCs w:val="24"/>
        </w:rPr>
        <w:t>4</w:t>
      </w:r>
      <w:r w:rsidR="00BB07C0" w:rsidRPr="00E549B2">
        <w:rPr>
          <w:sz w:val="24"/>
          <w:szCs w:val="24"/>
        </w:rPr>
        <w:t xml:space="preserve">0 </w:t>
      </w:r>
      <w:r w:rsidR="00132786" w:rsidRPr="00E549B2">
        <w:rPr>
          <w:sz w:val="24"/>
          <w:szCs w:val="24"/>
        </w:rPr>
        <w:t>and 50 K</w:t>
      </w:r>
      <w:r w:rsidR="00E904A9">
        <w:rPr>
          <w:sz w:val="24"/>
          <w:szCs w:val="24"/>
        </w:rPr>
        <w:t xml:space="preserve"> (</w:t>
      </w:r>
      <w:r w:rsidR="00132786" w:rsidRPr="00E549B2">
        <w:rPr>
          <w:sz w:val="24"/>
          <w:szCs w:val="24"/>
        </w:rPr>
        <w:t>Fig. 3E</w:t>
      </w:r>
      <w:r w:rsidR="00E904A9">
        <w:rPr>
          <w:sz w:val="24"/>
          <w:szCs w:val="24"/>
        </w:rPr>
        <w:t>)</w:t>
      </w:r>
      <w:r w:rsidR="00132786" w:rsidRPr="00E549B2">
        <w:rPr>
          <w:sz w:val="24"/>
          <w:szCs w:val="24"/>
        </w:rPr>
        <w:t xml:space="preserve">. </w:t>
      </w:r>
      <w:r w:rsidR="00E904A9">
        <w:rPr>
          <w:sz w:val="24"/>
          <w:szCs w:val="24"/>
        </w:rPr>
        <w:t xml:space="preserve">For a constant </w:t>
      </w:r>
      <w:r w:rsidR="00132786" w:rsidRPr="00E549B2">
        <w:rPr>
          <w:sz w:val="24"/>
          <w:szCs w:val="24"/>
        </w:rPr>
        <w:t xml:space="preserve">exposure temperature </w:t>
      </w:r>
      <w:r w:rsidR="00E904A9">
        <w:rPr>
          <w:sz w:val="24"/>
          <w:szCs w:val="24"/>
        </w:rPr>
        <w:t>o</w:t>
      </w:r>
      <w:r w:rsidR="00132786" w:rsidRPr="00E549B2">
        <w:rPr>
          <w:sz w:val="24"/>
          <w:szCs w:val="24"/>
        </w:rPr>
        <w:t xml:space="preserve">f 30 K, </w:t>
      </w:r>
      <w:r w:rsidR="008D7E58" w:rsidRPr="00E549B2">
        <w:rPr>
          <w:sz w:val="24"/>
          <w:szCs w:val="24"/>
        </w:rPr>
        <w:t>thermally</w:t>
      </w:r>
      <w:r w:rsidR="008D7E58">
        <w:rPr>
          <w:sz w:val="24"/>
          <w:szCs w:val="24"/>
        </w:rPr>
        <w:t>-</w:t>
      </w:r>
      <w:r w:rsidR="00132786" w:rsidRPr="00E549B2">
        <w:rPr>
          <w:sz w:val="24"/>
          <w:szCs w:val="24"/>
        </w:rPr>
        <w:t xml:space="preserve">activated flexibility </w:t>
      </w:r>
      <w:r w:rsidR="00A23152">
        <w:rPr>
          <w:sz w:val="24"/>
          <w:szCs w:val="24"/>
        </w:rPr>
        <w:t>was</w:t>
      </w:r>
      <w:r w:rsidR="00A23152" w:rsidRPr="00E549B2">
        <w:rPr>
          <w:sz w:val="24"/>
          <w:szCs w:val="24"/>
        </w:rPr>
        <w:t xml:space="preserve"> </w:t>
      </w:r>
      <w:r w:rsidR="004C3A1B">
        <w:rPr>
          <w:sz w:val="24"/>
          <w:szCs w:val="24"/>
        </w:rPr>
        <w:t xml:space="preserve">again </w:t>
      </w:r>
      <w:r w:rsidR="00132786" w:rsidRPr="00E549B2">
        <w:rPr>
          <w:sz w:val="24"/>
          <w:szCs w:val="24"/>
        </w:rPr>
        <w:t>observed. As exposure time increase</w:t>
      </w:r>
      <w:r w:rsidR="00E904A9">
        <w:rPr>
          <w:sz w:val="24"/>
          <w:szCs w:val="24"/>
        </w:rPr>
        <w:t>d</w:t>
      </w:r>
      <w:r w:rsidR="00132786" w:rsidRPr="00E549B2">
        <w:rPr>
          <w:sz w:val="24"/>
          <w:szCs w:val="24"/>
        </w:rPr>
        <w:t xml:space="preserve"> from 10 to 600 min, </w:t>
      </w:r>
      <w:r w:rsidR="00E904A9" w:rsidRPr="00731BB9">
        <w:rPr>
          <w:i/>
          <w:sz w:val="24"/>
          <w:szCs w:val="24"/>
        </w:rPr>
        <w:t>S</w:t>
      </w:r>
      <w:r w:rsidR="00E904A9" w:rsidRPr="00F92175">
        <w:rPr>
          <w:sz w:val="24"/>
          <w:szCs w:val="24"/>
          <w:vertAlign w:val="subscript"/>
        </w:rPr>
        <w:t>D2/H2</w:t>
      </w:r>
      <w:r w:rsidR="00E904A9">
        <w:rPr>
          <w:sz w:val="24"/>
          <w:szCs w:val="24"/>
        </w:rPr>
        <w:t xml:space="preserve"> </w:t>
      </w:r>
      <w:r w:rsidR="00132786" w:rsidRPr="00E549B2">
        <w:rPr>
          <w:sz w:val="24"/>
          <w:szCs w:val="24"/>
        </w:rPr>
        <w:t>remain</w:t>
      </w:r>
      <w:r w:rsidR="00E904A9">
        <w:rPr>
          <w:sz w:val="24"/>
          <w:szCs w:val="24"/>
        </w:rPr>
        <w:t>ed</w:t>
      </w:r>
      <w:r w:rsidR="00132786" w:rsidRPr="00E549B2">
        <w:rPr>
          <w:sz w:val="24"/>
          <w:szCs w:val="24"/>
        </w:rPr>
        <w:t xml:space="preserve"> </w:t>
      </w:r>
      <w:r w:rsidR="00E904A9">
        <w:rPr>
          <w:sz w:val="24"/>
          <w:szCs w:val="24"/>
        </w:rPr>
        <w:t>near</w:t>
      </w:r>
      <w:r w:rsidR="008D7E58" w:rsidRPr="00E549B2">
        <w:rPr>
          <w:sz w:val="24"/>
          <w:szCs w:val="24"/>
        </w:rPr>
        <w:t xml:space="preserve"> </w:t>
      </w:r>
      <w:r w:rsidR="00132786" w:rsidRPr="00E549B2">
        <w:rPr>
          <w:sz w:val="24"/>
          <w:szCs w:val="24"/>
        </w:rPr>
        <w:t>8</w:t>
      </w:r>
      <w:r w:rsidR="00BE5BE9">
        <w:rPr>
          <w:sz w:val="24"/>
          <w:szCs w:val="24"/>
        </w:rPr>
        <w:t>.0</w:t>
      </w:r>
      <w:r w:rsidR="00132786" w:rsidRPr="00E549B2">
        <w:rPr>
          <w:sz w:val="24"/>
          <w:szCs w:val="24"/>
        </w:rPr>
        <w:t xml:space="preserve"> (7.</w:t>
      </w:r>
      <w:r w:rsidR="00D56358">
        <w:rPr>
          <w:sz w:val="24"/>
          <w:szCs w:val="24"/>
        </w:rPr>
        <w:t xml:space="preserve">7 </w:t>
      </w:r>
      <w:r w:rsidR="00E904A9">
        <w:rPr>
          <w:sz w:val="24"/>
          <w:szCs w:val="24"/>
        </w:rPr>
        <w:t xml:space="preserve">to </w:t>
      </w:r>
      <w:r w:rsidR="00132786" w:rsidRPr="00E549B2">
        <w:rPr>
          <w:sz w:val="24"/>
          <w:szCs w:val="24"/>
        </w:rPr>
        <w:t xml:space="preserve">8.2), </w:t>
      </w:r>
      <w:r w:rsidR="004C3A1B">
        <w:rPr>
          <w:sz w:val="24"/>
          <w:szCs w:val="24"/>
        </w:rPr>
        <w:t>but</w:t>
      </w:r>
      <w:r w:rsidR="004C3A1B" w:rsidRPr="00E549B2">
        <w:rPr>
          <w:sz w:val="24"/>
          <w:szCs w:val="24"/>
        </w:rPr>
        <w:t xml:space="preserve"> </w:t>
      </w:r>
      <w:r w:rsidR="00132786" w:rsidRPr="00E549B2">
        <w:rPr>
          <w:sz w:val="24"/>
          <w:szCs w:val="24"/>
        </w:rPr>
        <w:t>the D</w:t>
      </w:r>
      <w:r w:rsidR="00132786" w:rsidRPr="00E549B2">
        <w:rPr>
          <w:sz w:val="24"/>
          <w:szCs w:val="24"/>
          <w:vertAlign w:val="subscript"/>
        </w:rPr>
        <w:t>2</w:t>
      </w:r>
      <w:r w:rsidR="00132786" w:rsidRPr="00E549B2">
        <w:rPr>
          <w:sz w:val="24"/>
          <w:szCs w:val="24"/>
        </w:rPr>
        <w:t xml:space="preserve"> uptake </w:t>
      </w:r>
      <w:r w:rsidR="00E904A9">
        <w:rPr>
          <w:sz w:val="24"/>
          <w:szCs w:val="24"/>
        </w:rPr>
        <w:t>wa</w:t>
      </w:r>
      <w:r w:rsidR="00132786" w:rsidRPr="00E549B2">
        <w:rPr>
          <w:sz w:val="24"/>
          <w:szCs w:val="24"/>
        </w:rPr>
        <w:t>s enhanced from 0.4 to 4.</w:t>
      </w:r>
      <w:r w:rsidR="00B16D05" w:rsidRPr="00E549B2">
        <w:rPr>
          <w:sz w:val="24"/>
          <w:szCs w:val="24"/>
        </w:rPr>
        <w:t xml:space="preserve">7 </w:t>
      </w:r>
      <w:proofErr w:type="spellStart"/>
      <w:r w:rsidR="00132786" w:rsidRPr="00E549B2">
        <w:rPr>
          <w:sz w:val="24"/>
          <w:szCs w:val="24"/>
        </w:rPr>
        <w:t>mmol</w:t>
      </w:r>
      <w:proofErr w:type="spellEnd"/>
      <w:r w:rsidR="00132786" w:rsidRPr="00E549B2">
        <w:rPr>
          <w:sz w:val="24"/>
          <w:szCs w:val="24"/>
        </w:rPr>
        <w:t>/g</w:t>
      </w:r>
      <w:r w:rsidR="00E904A9">
        <w:rPr>
          <w:sz w:val="24"/>
          <w:szCs w:val="24"/>
        </w:rPr>
        <w:t xml:space="preserve"> (</w:t>
      </w:r>
      <w:r w:rsidR="00132786" w:rsidRPr="00E549B2">
        <w:rPr>
          <w:sz w:val="24"/>
          <w:szCs w:val="24"/>
        </w:rPr>
        <w:t>Fig. 3</w:t>
      </w:r>
      <w:r w:rsidR="00E904A9">
        <w:rPr>
          <w:sz w:val="24"/>
          <w:szCs w:val="24"/>
        </w:rPr>
        <w:t xml:space="preserve">, </w:t>
      </w:r>
      <w:r w:rsidR="00132786" w:rsidRPr="00E549B2">
        <w:rPr>
          <w:sz w:val="24"/>
          <w:szCs w:val="24"/>
        </w:rPr>
        <w:t>F</w:t>
      </w:r>
      <w:r w:rsidR="00B46C24">
        <w:rPr>
          <w:sz w:val="24"/>
          <w:szCs w:val="24"/>
        </w:rPr>
        <w:t xml:space="preserve"> and </w:t>
      </w:r>
      <w:r w:rsidR="00132786" w:rsidRPr="00E549B2">
        <w:rPr>
          <w:sz w:val="24"/>
          <w:szCs w:val="24"/>
        </w:rPr>
        <w:t>G</w:t>
      </w:r>
      <w:r w:rsidR="00E904A9">
        <w:rPr>
          <w:sz w:val="24"/>
          <w:szCs w:val="24"/>
        </w:rPr>
        <w:t>)</w:t>
      </w:r>
      <w:r w:rsidR="0073239A" w:rsidRPr="00E549B2">
        <w:rPr>
          <w:sz w:val="24"/>
          <w:szCs w:val="24"/>
        </w:rPr>
        <w:t xml:space="preserve">, indicating </w:t>
      </w:r>
      <w:r w:rsidR="00E904A9">
        <w:rPr>
          <w:sz w:val="24"/>
          <w:szCs w:val="24"/>
        </w:rPr>
        <w:t xml:space="preserve">hindered </w:t>
      </w:r>
      <w:r w:rsidR="00132786" w:rsidRPr="00E549B2">
        <w:rPr>
          <w:sz w:val="24"/>
          <w:szCs w:val="24"/>
        </w:rPr>
        <w:t xml:space="preserve">diffusion. </w:t>
      </w:r>
      <w:bookmarkStart w:id="35" w:name="OLE_LINK9"/>
      <w:bookmarkStart w:id="36" w:name="OLE_LINK10"/>
      <w:r w:rsidR="00895E95" w:rsidRPr="00F21548">
        <w:rPr>
          <w:sz w:val="24"/>
          <w:szCs w:val="24"/>
        </w:rPr>
        <w:t xml:space="preserve">X-ray diffraction data indicate that </w:t>
      </w:r>
      <w:r w:rsidR="00895E95" w:rsidRPr="00914EB8">
        <w:rPr>
          <w:b/>
          <w:sz w:val="24"/>
          <w:szCs w:val="24"/>
        </w:rPr>
        <w:t>Cocryst1</w:t>
      </w:r>
      <w:r w:rsidR="00895E95" w:rsidRPr="005478AB">
        <w:rPr>
          <w:sz w:val="24"/>
          <w:szCs w:val="24"/>
        </w:rPr>
        <w:t xml:space="preserve"> remained highly crystalline and </w:t>
      </w:r>
      <w:r w:rsidR="00D15161">
        <w:rPr>
          <w:sz w:val="24"/>
          <w:szCs w:val="24"/>
        </w:rPr>
        <w:t>did not change its</w:t>
      </w:r>
      <w:r w:rsidR="00895E95" w:rsidRPr="005478AB">
        <w:rPr>
          <w:sz w:val="24"/>
          <w:szCs w:val="24"/>
        </w:rPr>
        <w:t xml:space="preserve"> </w:t>
      </w:r>
      <w:r w:rsidR="00A13EFB" w:rsidRPr="00914EB8">
        <w:rPr>
          <w:sz w:val="24"/>
          <w:szCs w:val="24"/>
        </w:rPr>
        <w:t>structure</w:t>
      </w:r>
      <w:r w:rsidR="00895E95" w:rsidRPr="00F21548">
        <w:rPr>
          <w:sz w:val="24"/>
          <w:szCs w:val="24"/>
        </w:rPr>
        <w:t xml:space="preserve"> during the TDS measurements (fig. </w:t>
      </w:r>
      <w:r w:rsidR="00AC562E" w:rsidRPr="00F21548">
        <w:rPr>
          <w:sz w:val="24"/>
          <w:szCs w:val="24"/>
        </w:rPr>
        <w:t>S</w:t>
      </w:r>
      <w:r w:rsidR="00AC562E" w:rsidRPr="00914EB8">
        <w:rPr>
          <w:sz w:val="24"/>
          <w:szCs w:val="24"/>
        </w:rPr>
        <w:t>1</w:t>
      </w:r>
      <w:r w:rsidR="00AC562E">
        <w:rPr>
          <w:sz w:val="24"/>
          <w:szCs w:val="24"/>
        </w:rPr>
        <w:t>8</w:t>
      </w:r>
      <w:r w:rsidR="00895E95" w:rsidRPr="00F21548">
        <w:rPr>
          <w:sz w:val="24"/>
          <w:szCs w:val="24"/>
        </w:rPr>
        <w:t>).</w:t>
      </w:r>
      <w:bookmarkEnd w:id="35"/>
      <w:bookmarkEnd w:id="36"/>
      <w:r w:rsidR="00895E95" w:rsidRPr="00895E95">
        <w:rPr>
          <w:sz w:val="24"/>
          <w:szCs w:val="24"/>
        </w:rPr>
        <w:t xml:space="preserve"> </w:t>
      </w:r>
    </w:p>
    <w:p w14:paraId="6D059BF2" w14:textId="77777777" w:rsidR="00E904A9" w:rsidRDefault="00E904A9" w:rsidP="00E549B2">
      <w:pPr>
        <w:jc w:val="both"/>
        <w:rPr>
          <w:sz w:val="24"/>
          <w:szCs w:val="24"/>
        </w:rPr>
      </w:pPr>
    </w:p>
    <w:p w14:paraId="5693E65C" w14:textId="66E27510" w:rsidR="00B81057" w:rsidRDefault="00132786" w:rsidP="00E549B2">
      <w:pPr>
        <w:jc w:val="both"/>
        <w:rPr>
          <w:sz w:val="24"/>
          <w:szCs w:val="24"/>
        </w:rPr>
      </w:pPr>
      <w:r w:rsidRPr="00E549B2">
        <w:rPr>
          <w:sz w:val="24"/>
          <w:szCs w:val="24"/>
        </w:rPr>
        <w:t>The kinetics of pure H</w:t>
      </w:r>
      <w:r w:rsidRPr="00E549B2">
        <w:rPr>
          <w:sz w:val="24"/>
          <w:szCs w:val="24"/>
          <w:vertAlign w:val="subscript"/>
        </w:rPr>
        <w:t>2</w:t>
      </w:r>
      <w:r w:rsidRPr="00E549B2">
        <w:rPr>
          <w:sz w:val="24"/>
          <w:szCs w:val="24"/>
        </w:rPr>
        <w:t xml:space="preserve"> and D</w:t>
      </w:r>
      <w:r w:rsidRPr="00E549B2">
        <w:rPr>
          <w:sz w:val="24"/>
          <w:szCs w:val="24"/>
          <w:vertAlign w:val="subscript"/>
        </w:rPr>
        <w:t>2</w:t>
      </w:r>
      <w:r w:rsidRPr="00E549B2">
        <w:rPr>
          <w:sz w:val="24"/>
          <w:szCs w:val="24"/>
        </w:rPr>
        <w:t xml:space="preserve"> gas uptake </w:t>
      </w:r>
      <w:r w:rsidR="008D7E58">
        <w:rPr>
          <w:sz w:val="24"/>
          <w:szCs w:val="24"/>
        </w:rPr>
        <w:t>were</w:t>
      </w:r>
      <w:r w:rsidR="008D7E58" w:rsidRPr="00E549B2">
        <w:rPr>
          <w:sz w:val="24"/>
          <w:szCs w:val="24"/>
        </w:rPr>
        <w:t xml:space="preserve"> </w:t>
      </w:r>
      <w:r w:rsidRPr="00E549B2">
        <w:rPr>
          <w:sz w:val="24"/>
          <w:szCs w:val="24"/>
        </w:rPr>
        <w:t xml:space="preserve">studied by </w:t>
      </w:r>
      <w:r w:rsidR="0073239A" w:rsidRPr="00E549B2">
        <w:rPr>
          <w:sz w:val="24"/>
          <w:szCs w:val="24"/>
        </w:rPr>
        <w:t>TDS after exposure at 30 K for</w:t>
      </w:r>
      <w:r w:rsidRPr="00E549B2">
        <w:rPr>
          <w:sz w:val="24"/>
          <w:szCs w:val="24"/>
        </w:rPr>
        <w:t xml:space="preserve"> exposure times</w:t>
      </w:r>
      <w:r w:rsidR="00E904A9">
        <w:rPr>
          <w:sz w:val="24"/>
          <w:szCs w:val="24"/>
        </w:rPr>
        <w:t xml:space="preserve"> varying f</w:t>
      </w:r>
      <w:r w:rsidRPr="00E549B2">
        <w:rPr>
          <w:sz w:val="24"/>
          <w:szCs w:val="24"/>
        </w:rPr>
        <w:t>rom 10 to 1200 min</w:t>
      </w:r>
      <w:r w:rsidR="00E904A9">
        <w:rPr>
          <w:sz w:val="24"/>
          <w:szCs w:val="24"/>
        </w:rPr>
        <w:t xml:space="preserve"> (</w:t>
      </w:r>
      <w:r w:rsidR="00105D79" w:rsidRPr="009711CB">
        <w:rPr>
          <w:sz w:val="24"/>
          <w:szCs w:val="24"/>
        </w:rPr>
        <w:t>fig</w:t>
      </w:r>
      <w:r w:rsidRPr="009711CB">
        <w:rPr>
          <w:sz w:val="24"/>
          <w:szCs w:val="24"/>
        </w:rPr>
        <w:t xml:space="preserve">. </w:t>
      </w:r>
      <w:r w:rsidR="00AC562E" w:rsidRPr="009711CB">
        <w:rPr>
          <w:sz w:val="24"/>
          <w:szCs w:val="24"/>
        </w:rPr>
        <w:t>S</w:t>
      </w:r>
      <w:r w:rsidR="00AC562E" w:rsidRPr="00906E95">
        <w:rPr>
          <w:sz w:val="24"/>
          <w:szCs w:val="24"/>
        </w:rPr>
        <w:t>1</w:t>
      </w:r>
      <w:r w:rsidR="00AC562E">
        <w:rPr>
          <w:sz w:val="24"/>
          <w:szCs w:val="24"/>
        </w:rPr>
        <w:t>4</w:t>
      </w:r>
      <w:r w:rsidR="00E904A9">
        <w:rPr>
          <w:sz w:val="24"/>
          <w:szCs w:val="24"/>
        </w:rPr>
        <w:t>)</w:t>
      </w:r>
      <w:r w:rsidRPr="00E549B2">
        <w:rPr>
          <w:sz w:val="24"/>
          <w:szCs w:val="24"/>
        </w:rPr>
        <w:t xml:space="preserve">. </w:t>
      </w:r>
      <w:r w:rsidR="00145D3A" w:rsidRPr="00E549B2">
        <w:rPr>
          <w:sz w:val="24"/>
          <w:szCs w:val="24"/>
        </w:rPr>
        <w:t xml:space="preserve">For both gases, </w:t>
      </w:r>
      <w:r w:rsidR="00913369">
        <w:rPr>
          <w:b/>
          <w:sz w:val="24"/>
          <w:szCs w:val="24"/>
        </w:rPr>
        <w:t>C</w:t>
      </w:r>
      <w:r w:rsidR="00105D79">
        <w:rPr>
          <w:b/>
          <w:sz w:val="24"/>
          <w:szCs w:val="24"/>
        </w:rPr>
        <w:t xml:space="preserve">ocryst1 </w:t>
      </w:r>
      <w:r w:rsidRPr="00E549B2">
        <w:rPr>
          <w:sz w:val="24"/>
          <w:szCs w:val="24"/>
        </w:rPr>
        <w:t>show</w:t>
      </w:r>
      <w:r w:rsidR="00E904A9">
        <w:rPr>
          <w:sz w:val="24"/>
          <w:szCs w:val="24"/>
        </w:rPr>
        <w:t>ed</w:t>
      </w:r>
      <w:r w:rsidRPr="00E549B2">
        <w:rPr>
          <w:sz w:val="24"/>
          <w:szCs w:val="24"/>
        </w:rPr>
        <w:t xml:space="preserve"> a remarkable increase in uptake for longer exposure time</w:t>
      </w:r>
      <w:r w:rsidR="00DD7CBB">
        <w:rPr>
          <w:sz w:val="24"/>
          <w:szCs w:val="24"/>
        </w:rPr>
        <w:t>.</w:t>
      </w:r>
      <w:r w:rsidR="00E904A9">
        <w:rPr>
          <w:sz w:val="24"/>
          <w:szCs w:val="24"/>
        </w:rPr>
        <w:t xml:space="preserve"> </w:t>
      </w:r>
      <w:r w:rsidR="00DD7CBB">
        <w:rPr>
          <w:sz w:val="24"/>
          <w:szCs w:val="24"/>
        </w:rPr>
        <w:t>W</w:t>
      </w:r>
      <w:r w:rsidR="00145D3A" w:rsidRPr="00E549B2">
        <w:rPr>
          <w:sz w:val="24"/>
          <w:szCs w:val="24"/>
        </w:rPr>
        <w:t>here</w:t>
      </w:r>
      <w:r w:rsidR="00E904A9">
        <w:rPr>
          <w:sz w:val="24"/>
          <w:szCs w:val="24"/>
        </w:rPr>
        <w:t>as</w:t>
      </w:r>
      <w:r w:rsidR="00145D3A" w:rsidRPr="00E549B2">
        <w:rPr>
          <w:sz w:val="24"/>
          <w:szCs w:val="24"/>
        </w:rPr>
        <w:t xml:space="preserve"> the D</w:t>
      </w:r>
      <w:r w:rsidR="00145D3A" w:rsidRPr="00E549B2">
        <w:rPr>
          <w:sz w:val="24"/>
          <w:szCs w:val="24"/>
          <w:vertAlign w:val="subscript"/>
        </w:rPr>
        <w:t>2</w:t>
      </w:r>
      <w:r w:rsidR="00145D3A" w:rsidRPr="00E549B2">
        <w:rPr>
          <w:sz w:val="24"/>
          <w:szCs w:val="24"/>
        </w:rPr>
        <w:t xml:space="preserve"> </w:t>
      </w:r>
      <w:r w:rsidR="00DD7CBB">
        <w:rPr>
          <w:sz w:val="24"/>
          <w:szCs w:val="24"/>
        </w:rPr>
        <w:t>uptake</w:t>
      </w:r>
      <w:r w:rsidR="00DD7CBB" w:rsidRPr="00E549B2">
        <w:rPr>
          <w:sz w:val="24"/>
          <w:szCs w:val="24"/>
        </w:rPr>
        <w:t xml:space="preserve"> </w:t>
      </w:r>
      <w:r w:rsidR="00E904A9">
        <w:rPr>
          <w:sz w:val="24"/>
          <w:szCs w:val="24"/>
        </w:rPr>
        <w:t>wa</w:t>
      </w:r>
      <w:r w:rsidR="00145D3A" w:rsidRPr="00E549B2">
        <w:rPr>
          <w:sz w:val="24"/>
          <w:szCs w:val="24"/>
        </w:rPr>
        <w:t>s almost identical for exposure times between 600 and 1200 min, the H</w:t>
      </w:r>
      <w:r w:rsidR="00145D3A" w:rsidRPr="00E549B2">
        <w:rPr>
          <w:sz w:val="24"/>
          <w:szCs w:val="24"/>
          <w:vertAlign w:val="subscript"/>
        </w:rPr>
        <w:t>2</w:t>
      </w:r>
      <w:r w:rsidR="00145D3A" w:rsidRPr="00E549B2">
        <w:rPr>
          <w:sz w:val="24"/>
          <w:szCs w:val="24"/>
        </w:rPr>
        <w:t xml:space="preserve"> amount still increas</w:t>
      </w:r>
      <w:r w:rsidR="00E904A9">
        <w:rPr>
          <w:sz w:val="24"/>
          <w:szCs w:val="24"/>
        </w:rPr>
        <w:t>ed</w:t>
      </w:r>
      <w:r w:rsidR="00145D3A" w:rsidRPr="00E549B2">
        <w:rPr>
          <w:sz w:val="24"/>
          <w:szCs w:val="24"/>
        </w:rPr>
        <w:t xml:space="preserve"> </w:t>
      </w:r>
      <w:r w:rsidR="004C3A1B">
        <w:rPr>
          <w:sz w:val="24"/>
          <w:szCs w:val="24"/>
        </w:rPr>
        <w:t>at</w:t>
      </w:r>
      <w:r w:rsidR="004C3A1B" w:rsidRPr="00E549B2">
        <w:rPr>
          <w:sz w:val="24"/>
          <w:szCs w:val="24"/>
        </w:rPr>
        <w:t xml:space="preserve"> </w:t>
      </w:r>
      <w:r w:rsidR="00145D3A" w:rsidRPr="00E549B2">
        <w:rPr>
          <w:sz w:val="24"/>
          <w:szCs w:val="24"/>
        </w:rPr>
        <w:t>longer exposure times</w:t>
      </w:r>
      <w:r w:rsidR="00DD7CBB">
        <w:rPr>
          <w:sz w:val="24"/>
          <w:szCs w:val="24"/>
        </w:rPr>
        <w:t xml:space="preserve">. </w:t>
      </w:r>
      <w:r w:rsidR="00E904A9">
        <w:rPr>
          <w:sz w:val="24"/>
          <w:szCs w:val="24"/>
        </w:rPr>
        <w:t xml:space="preserve">Because </w:t>
      </w:r>
      <w:r w:rsidR="00584178" w:rsidRPr="00E549B2">
        <w:rPr>
          <w:sz w:val="24"/>
          <w:szCs w:val="24"/>
        </w:rPr>
        <w:t>D</w:t>
      </w:r>
      <w:r w:rsidR="00584178" w:rsidRPr="00E549B2">
        <w:rPr>
          <w:sz w:val="24"/>
          <w:szCs w:val="24"/>
          <w:vertAlign w:val="subscript"/>
        </w:rPr>
        <w:t>2</w:t>
      </w:r>
      <w:r w:rsidR="00584178" w:rsidRPr="00E549B2">
        <w:rPr>
          <w:sz w:val="24"/>
          <w:szCs w:val="24"/>
        </w:rPr>
        <w:t xml:space="preserve"> reache</w:t>
      </w:r>
      <w:r w:rsidR="00E904A9">
        <w:rPr>
          <w:sz w:val="24"/>
          <w:szCs w:val="24"/>
        </w:rPr>
        <w:t>d</w:t>
      </w:r>
      <w:r w:rsidR="00584178" w:rsidRPr="00E549B2">
        <w:rPr>
          <w:sz w:val="24"/>
          <w:szCs w:val="24"/>
        </w:rPr>
        <w:t xml:space="preserve"> saturation faster</w:t>
      </w:r>
      <w:r w:rsidR="00E904A9">
        <w:rPr>
          <w:sz w:val="24"/>
          <w:szCs w:val="24"/>
        </w:rPr>
        <w:t>, it likely had a much</w:t>
      </w:r>
      <w:r w:rsidR="004C3A1B">
        <w:rPr>
          <w:sz w:val="24"/>
          <w:szCs w:val="24"/>
        </w:rPr>
        <w:t xml:space="preserve"> </w:t>
      </w:r>
      <w:r w:rsidR="00584178" w:rsidRPr="00E549B2">
        <w:rPr>
          <w:sz w:val="24"/>
          <w:szCs w:val="24"/>
        </w:rPr>
        <w:t xml:space="preserve">different diffusion rate </w:t>
      </w:r>
      <w:r w:rsidR="00E904A9">
        <w:rPr>
          <w:sz w:val="24"/>
          <w:szCs w:val="24"/>
        </w:rPr>
        <w:t xml:space="preserve">than </w:t>
      </w:r>
      <w:r w:rsidR="00584178" w:rsidRPr="00E549B2">
        <w:rPr>
          <w:sz w:val="24"/>
          <w:szCs w:val="24"/>
        </w:rPr>
        <w:t>H</w:t>
      </w:r>
      <w:r w:rsidR="00584178" w:rsidRPr="00E549B2">
        <w:rPr>
          <w:sz w:val="24"/>
          <w:szCs w:val="24"/>
          <w:vertAlign w:val="subscript"/>
        </w:rPr>
        <w:t>2</w:t>
      </w:r>
      <w:r w:rsidR="00584178" w:rsidRPr="00E549B2">
        <w:rPr>
          <w:sz w:val="24"/>
          <w:szCs w:val="24"/>
        </w:rPr>
        <w:t>.</w:t>
      </w:r>
      <w:r w:rsidR="00B81057">
        <w:rPr>
          <w:sz w:val="24"/>
          <w:szCs w:val="24"/>
        </w:rPr>
        <w:t xml:space="preserve"> </w:t>
      </w:r>
    </w:p>
    <w:p w14:paraId="4FF88B1A" w14:textId="3B2D5B13" w:rsidR="002E6C33" w:rsidRPr="00A66218" w:rsidRDefault="002E6C33" w:rsidP="00E30CC1">
      <w:pPr>
        <w:pStyle w:val="NormalWeb"/>
        <w:spacing w:before="0" w:beforeAutospacing="0" w:after="0" w:afterAutospacing="0"/>
        <w:jc w:val="center"/>
        <w:rPr>
          <w:bCs/>
          <w:color w:val="000000" w:themeColor="text1"/>
          <w:kern w:val="24"/>
          <w:sz w:val="20"/>
          <w:szCs w:val="20"/>
          <w:lang w:val="en-US"/>
        </w:rPr>
      </w:pPr>
    </w:p>
    <w:p w14:paraId="6AAD03CB" w14:textId="7B63C339" w:rsidR="002E6C33" w:rsidRPr="00731BB9" w:rsidRDefault="002E6C33">
      <w:pPr>
        <w:jc w:val="both"/>
        <w:rPr>
          <w:sz w:val="24"/>
          <w:szCs w:val="24"/>
        </w:rPr>
      </w:pPr>
      <w:r w:rsidRPr="00731BB9">
        <w:rPr>
          <w:b/>
          <w:bCs/>
          <w:color w:val="000000" w:themeColor="text1"/>
          <w:sz w:val="24"/>
          <w:szCs w:val="24"/>
        </w:rPr>
        <w:t>Fig</w:t>
      </w:r>
      <w:r w:rsidR="00431CFB" w:rsidRPr="00731BB9">
        <w:rPr>
          <w:b/>
          <w:bCs/>
          <w:color w:val="000000" w:themeColor="text1"/>
          <w:sz w:val="24"/>
          <w:szCs w:val="24"/>
        </w:rPr>
        <w:t>.</w:t>
      </w:r>
      <w:r w:rsidRPr="00731BB9">
        <w:rPr>
          <w:b/>
          <w:bCs/>
          <w:color w:val="000000" w:themeColor="text1"/>
          <w:sz w:val="24"/>
          <w:szCs w:val="24"/>
        </w:rPr>
        <w:t xml:space="preserve"> 4</w:t>
      </w:r>
      <w:r w:rsidRPr="00731BB9">
        <w:rPr>
          <w:b/>
          <w:sz w:val="24"/>
          <w:szCs w:val="24"/>
        </w:rPr>
        <w:t xml:space="preserve">. Summary of </w:t>
      </w:r>
      <w:r w:rsidR="00145D3A" w:rsidRPr="00731BB9">
        <w:rPr>
          <w:b/>
          <w:sz w:val="24"/>
          <w:szCs w:val="24"/>
        </w:rPr>
        <w:t xml:space="preserve">hydrogen </w:t>
      </w:r>
      <w:r w:rsidRPr="00731BB9">
        <w:rPr>
          <w:b/>
          <w:sz w:val="24"/>
          <w:szCs w:val="24"/>
        </w:rPr>
        <w:t xml:space="preserve">isotope </w:t>
      </w:r>
      <w:r w:rsidR="004B0F92" w:rsidRPr="00731BB9">
        <w:rPr>
          <w:b/>
          <w:sz w:val="24"/>
          <w:szCs w:val="24"/>
        </w:rPr>
        <w:t xml:space="preserve">KQS </w:t>
      </w:r>
      <w:proofErr w:type="spellStart"/>
      <w:r w:rsidR="00145D3A" w:rsidRPr="00731BB9">
        <w:rPr>
          <w:b/>
          <w:sz w:val="24"/>
          <w:szCs w:val="24"/>
        </w:rPr>
        <w:t>selectivities</w:t>
      </w:r>
      <w:proofErr w:type="spellEnd"/>
      <w:r w:rsidRPr="00731BB9">
        <w:rPr>
          <w:b/>
          <w:sz w:val="24"/>
          <w:szCs w:val="24"/>
        </w:rPr>
        <w:t xml:space="preserve"> and adsorption </w:t>
      </w:r>
      <w:r w:rsidR="004B0F92" w:rsidRPr="00731BB9">
        <w:rPr>
          <w:b/>
          <w:sz w:val="24"/>
          <w:szCs w:val="24"/>
        </w:rPr>
        <w:t xml:space="preserve">capacities </w:t>
      </w:r>
      <w:r w:rsidRPr="00731BB9">
        <w:rPr>
          <w:b/>
          <w:sz w:val="24"/>
          <w:szCs w:val="24"/>
        </w:rPr>
        <w:t>for various porous materials</w:t>
      </w:r>
      <w:r w:rsidR="00B25A8C">
        <w:rPr>
          <w:b/>
          <w:sz w:val="24"/>
          <w:szCs w:val="24"/>
        </w:rPr>
        <w:t xml:space="preserve"> (directly measured by TDS)</w:t>
      </w:r>
      <w:r w:rsidRPr="00731BB9">
        <w:rPr>
          <w:b/>
          <w:sz w:val="24"/>
          <w:szCs w:val="24"/>
        </w:rPr>
        <w:t>.</w:t>
      </w:r>
      <w:r w:rsidR="004B0F92" w:rsidRPr="00731BB9">
        <w:rPr>
          <w:sz w:val="24"/>
          <w:szCs w:val="24"/>
        </w:rPr>
        <w:t xml:space="preserve"> The list includes </w:t>
      </w:r>
      <w:r w:rsidR="00415E8F" w:rsidRPr="00731BB9">
        <w:rPr>
          <w:sz w:val="24"/>
          <w:szCs w:val="24"/>
        </w:rPr>
        <w:t>c</w:t>
      </w:r>
      <w:r w:rsidR="008143C0" w:rsidRPr="00731BB9">
        <w:rPr>
          <w:sz w:val="24"/>
          <w:szCs w:val="24"/>
        </w:rPr>
        <w:t>arbon (Takeda 3A (</w:t>
      </w:r>
      <w:r w:rsidR="00D72888">
        <w:rPr>
          <w:i/>
          <w:sz w:val="24"/>
          <w:szCs w:val="24"/>
        </w:rPr>
        <w:t>38</w:t>
      </w:r>
      <w:r w:rsidR="008143C0" w:rsidRPr="00731BB9">
        <w:rPr>
          <w:sz w:val="24"/>
          <w:szCs w:val="24"/>
        </w:rPr>
        <w:t>)), MOFs (MFU-4 (</w:t>
      </w:r>
      <w:r w:rsidR="00D72888">
        <w:rPr>
          <w:i/>
          <w:sz w:val="24"/>
          <w:szCs w:val="24"/>
        </w:rPr>
        <w:t>6</w:t>
      </w:r>
      <w:r w:rsidR="008143C0" w:rsidRPr="00731BB9">
        <w:rPr>
          <w:i/>
          <w:sz w:val="24"/>
          <w:szCs w:val="24"/>
        </w:rPr>
        <w:t>,</w:t>
      </w:r>
      <w:r w:rsidR="008143C0" w:rsidRPr="00731BB9">
        <w:rPr>
          <w:sz w:val="24"/>
          <w:szCs w:val="24"/>
        </w:rPr>
        <w:t xml:space="preserve"> </w:t>
      </w:r>
      <w:r w:rsidR="00AE234B" w:rsidRPr="00914EB8">
        <w:rPr>
          <w:i/>
          <w:sz w:val="24"/>
          <w:szCs w:val="24"/>
        </w:rPr>
        <w:t>22,</w:t>
      </w:r>
      <w:r w:rsidR="00AE234B">
        <w:rPr>
          <w:sz w:val="24"/>
          <w:szCs w:val="24"/>
        </w:rPr>
        <w:t xml:space="preserve"> </w:t>
      </w:r>
      <w:r w:rsidR="00D72888">
        <w:rPr>
          <w:i/>
          <w:sz w:val="24"/>
          <w:szCs w:val="24"/>
        </w:rPr>
        <w:t>38</w:t>
      </w:r>
      <w:r w:rsidR="008143C0" w:rsidRPr="00731BB9">
        <w:rPr>
          <w:sz w:val="24"/>
          <w:szCs w:val="24"/>
        </w:rPr>
        <w:t>), MOF-5 (</w:t>
      </w:r>
      <w:r w:rsidR="00D72888">
        <w:rPr>
          <w:i/>
          <w:sz w:val="24"/>
          <w:szCs w:val="24"/>
        </w:rPr>
        <w:t>38</w:t>
      </w:r>
      <w:r w:rsidR="008143C0" w:rsidRPr="00731BB9">
        <w:rPr>
          <w:sz w:val="24"/>
          <w:szCs w:val="24"/>
        </w:rPr>
        <w:t>), IFP (</w:t>
      </w:r>
      <w:r w:rsidR="00D72888">
        <w:rPr>
          <w:i/>
          <w:sz w:val="24"/>
          <w:szCs w:val="24"/>
        </w:rPr>
        <w:t>39</w:t>
      </w:r>
      <w:r w:rsidR="008143C0" w:rsidRPr="00731BB9">
        <w:rPr>
          <w:sz w:val="24"/>
          <w:szCs w:val="24"/>
        </w:rPr>
        <w:t>)), COFs (Py@COF-1 (</w:t>
      </w:r>
      <w:r w:rsidR="005461A6" w:rsidRPr="00914EB8">
        <w:rPr>
          <w:i/>
          <w:sz w:val="24"/>
          <w:szCs w:val="24"/>
        </w:rPr>
        <w:t>4</w:t>
      </w:r>
      <w:r w:rsidR="00D72888">
        <w:rPr>
          <w:i/>
          <w:sz w:val="24"/>
          <w:szCs w:val="24"/>
        </w:rPr>
        <w:t>0</w:t>
      </w:r>
      <w:r w:rsidR="008143C0" w:rsidRPr="00731BB9">
        <w:rPr>
          <w:sz w:val="24"/>
          <w:szCs w:val="24"/>
        </w:rPr>
        <w:t>)</w:t>
      </w:r>
      <w:r w:rsidR="00F22236" w:rsidRPr="00731BB9">
        <w:rPr>
          <w:sz w:val="24"/>
          <w:szCs w:val="24"/>
        </w:rPr>
        <w:t>,</w:t>
      </w:r>
      <w:r w:rsidR="00415E8F" w:rsidRPr="00731BB9">
        <w:rPr>
          <w:sz w:val="24"/>
          <w:szCs w:val="24"/>
        </w:rPr>
        <w:t xml:space="preserve"> </w:t>
      </w:r>
      <w:r w:rsidR="00415E8F" w:rsidRPr="00731BB9">
        <w:rPr>
          <w:sz w:val="24"/>
          <w:szCs w:val="24"/>
          <w:lang w:eastAsia="zh-CN"/>
        </w:rPr>
        <w:t>z</w:t>
      </w:r>
      <w:r w:rsidR="00F05679" w:rsidRPr="00731BB9">
        <w:rPr>
          <w:sz w:val="24"/>
          <w:szCs w:val="24"/>
          <w:lang w:eastAsia="zh-CN"/>
        </w:rPr>
        <w:t>eolite</w:t>
      </w:r>
      <w:r w:rsidR="00352731" w:rsidRPr="00731BB9">
        <w:rPr>
          <w:sz w:val="24"/>
          <w:szCs w:val="24"/>
          <w:lang w:eastAsia="zh-CN"/>
        </w:rPr>
        <w:t xml:space="preserve"> 5A</w:t>
      </w:r>
      <w:r w:rsidR="006F49BF" w:rsidRPr="00731BB9">
        <w:rPr>
          <w:sz w:val="24"/>
          <w:szCs w:val="24"/>
          <w:lang w:eastAsia="zh-CN"/>
        </w:rPr>
        <w:t xml:space="preserve"> (</w:t>
      </w:r>
      <w:r w:rsidR="00EA6D3E">
        <w:rPr>
          <w:i/>
          <w:sz w:val="24"/>
          <w:szCs w:val="24"/>
          <w:lang w:eastAsia="zh-CN"/>
        </w:rPr>
        <w:t>1</w:t>
      </w:r>
      <w:r w:rsidR="00D72888">
        <w:rPr>
          <w:i/>
          <w:sz w:val="24"/>
          <w:szCs w:val="24"/>
          <w:lang w:eastAsia="zh-CN"/>
        </w:rPr>
        <w:t>6</w:t>
      </w:r>
      <w:r w:rsidR="006F49BF" w:rsidRPr="00731BB9">
        <w:rPr>
          <w:sz w:val="24"/>
          <w:szCs w:val="24"/>
          <w:lang w:eastAsia="zh-CN"/>
        </w:rPr>
        <w:t>)</w:t>
      </w:r>
      <w:r w:rsidR="00415E8F" w:rsidRPr="00731BB9">
        <w:rPr>
          <w:sz w:val="24"/>
          <w:szCs w:val="24"/>
        </w:rPr>
        <w:t xml:space="preserve">, </w:t>
      </w:r>
      <w:r w:rsidR="004B0F92" w:rsidRPr="00731BB9">
        <w:rPr>
          <w:sz w:val="24"/>
          <w:szCs w:val="24"/>
        </w:rPr>
        <w:t>and porous organic cages (</w:t>
      </w:r>
      <w:r w:rsidR="004B0F92" w:rsidRPr="00731BB9">
        <w:rPr>
          <w:b/>
          <w:sz w:val="24"/>
          <w:szCs w:val="24"/>
        </w:rPr>
        <w:t>CC3</w:t>
      </w:r>
      <w:r w:rsidR="004B0F92" w:rsidRPr="00731BB9">
        <w:rPr>
          <w:sz w:val="24"/>
          <w:szCs w:val="24"/>
        </w:rPr>
        <w:t xml:space="preserve">, </w:t>
      </w:r>
      <w:r w:rsidR="004B0F92" w:rsidRPr="00731BB9">
        <w:rPr>
          <w:b/>
          <w:sz w:val="24"/>
          <w:szCs w:val="24"/>
        </w:rPr>
        <w:t>6FT-CC3</w:t>
      </w:r>
      <w:r w:rsidR="004B0F92" w:rsidRPr="00731BB9">
        <w:rPr>
          <w:sz w:val="24"/>
          <w:szCs w:val="24"/>
        </w:rPr>
        <w:t xml:space="preserve">, </w:t>
      </w:r>
      <w:r w:rsidR="004B0F92" w:rsidRPr="00731BB9">
        <w:rPr>
          <w:b/>
          <w:sz w:val="24"/>
          <w:szCs w:val="24"/>
        </w:rPr>
        <w:t>6ET-CC3</w:t>
      </w:r>
      <w:r w:rsidR="004B0F92" w:rsidRPr="00731BB9">
        <w:rPr>
          <w:sz w:val="24"/>
          <w:szCs w:val="24"/>
        </w:rPr>
        <w:t xml:space="preserve">, </w:t>
      </w:r>
      <w:r w:rsidR="00913369" w:rsidRPr="00F855C4">
        <w:rPr>
          <w:b/>
          <w:sz w:val="24"/>
          <w:szCs w:val="24"/>
        </w:rPr>
        <w:t>C</w:t>
      </w:r>
      <w:r w:rsidR="00105D79" w:rsidRPr="00F855C4">
        <w:rPr>
          <w:b/>
          <w:sz w:val="24"/>
          <w:szCs w:val="24"/>
        </w:rPr>
        <w:t>ocryst1</w:t>
      </w:r>
      <w:r w:rsidR="004B0F92" w:rsidRPr="00731BB9">
        <w:rPr>
          <w:sz w:val="24"/>
          <w:szCs w:val="24"/>
        </w:rPr>
        <w:t xml:space="preserve">). </w:t>
      </w:r>
      <w:r w:rsidR="0095454B" w:rsidRPr="00731BB9">
        <w:rPr>
          <w:sz w:val="24"/>
          <w:szCs w:val="24"/>
        </w:rPr>
        <w:t xml:space="preserve">The practical performance of a KQS adsorbent will be a combination of its selectivity and </w:t>
      </w:r>
      <w:r w:rsidR="000E31AD" w:rsidRPr="00731BB9">
        <w:rPr>
          <w:sz w:val="24"/>
          <w:szCs w:val="24"/>
        </w:rPr>
        <w:t xml:space="preserve">its </w:t>
      </w:r>
      <w:r w:rsidR="0095454B" w:rsidRPr="00731BB9">
        <w:rPr>
          <w:sz w:val="24"/>
          <w:szCs w:val="24"/>
        </w:rPr>
        <w:t xml:space="preserve">capacity; on this basis, the cage </w:t>
      </w:r>
      <w:proofErr w:type="spellStart"/>
      <w:r w:rsidR="0095454B" w:rsidRPr="00731BB9">
        <w:rPr>
          <w:sz w:val="24"/>
          <w:szCs w:val="24"/>
        </w:rPr>
        <w:t>cocrystal</w:t>
      </w:r>
      <w:proofErr w:type="spellEnd"/>
      <w:r w:rsidR="0095454B" w:rsidRPr="00731BB9">
        <w:rPr>
          <w:sz w:val="24"/>
          <w:szCs w:val="24"/>
        </w:rPr>
        <w:t xml:space="preserve"> shows the most promising performance here.</w:t>
      </w:r>
      <w:r w:rsidR="004B0F92" w:rsidRPr="00731BB9">
        <w:rPr>
          <w:sz w:val="24"/>
          <w:szCs w:val="24"/>
        </w:rPr>
        <w:t xml:space="preserve"> </w:t>
      </w:r>
    </w:p>
    <w:p w14:paraId="0A77697A" w14:textId="4D562A8A" w:rsidR="002E6C33" w:rsidRPr="001F6401" w:rsidRDefault="002E6C33" w:rsidP="00E549B2">
      <w:pPr>
        <w:jc w:val="both"/>
        <w:rPr>
          <w:sz w:val="24"/>
          <w:szCs w:val="24"/>
        </w:rPr>
      </w:pPr>
    </w:p>
    <w:p w14:paraId="51C3B051" w14:textId="1ECAE398" w:rsidR="00B81057" w:rsidRDefault="00B81057" w:rsidP="00E549B2">
      <w:pPr>
        <w:jc w:val="both"/>
        <w:rPr>
          <w:sz w:val="24"/>
        </w:rPr>
      </w:pPr>
    </w:p>
    <w:p w14:paraId="7895DC2B" w14:textId="75D4B39A" w:rsidR="00A55F85" w:rsidRPr="009711CB" w:rsidRDefault="0022050F" w:rsidP="00E549B2">
      <w:pPr>
        <w:jc w:val="both"/>
      </w:pPr>
      <w:r>
        <w:rPr>
          <w:sz w:val="24"/>
        </w:rPr>
        <w:t>T</w:t>
      </w:r>
      <w:r w:rsidR="00B81057" w:rsidRPr="005D4C03">
        <w:rPr>
          <w:sz w:val="24"/>
        </w:rPr>
        <w:t>he</w:t>
      </w:r>
      <w:r w:rsidR="00B81057">
        <w:rPr>
          <w:sz w:val="24"/>
        </w:rPr>
        <w:t xml:space="preserve"> H</w:t>
      </w:r>
      <w:r w:rsidR="00B81057" w:rsidRPr="009711CB">
        <w:rPr>
          <w:sz w:val="24"/>
          <w:vertAlign w:val="subscript"/>
        </w:rPr>
        <w:t>2</w:t>
      </w:r>
      <w:r w:rsidR="00B81057">
        <w:rPr>
          <w:sz w:val="24"/>
        </w:rPr>
        <w:t>/D</w:t>
      </w:r>
      <w:r w:rsidR="00B81057" w:rsidRPr="009711CB">
        <w:rPr>
          <w:sz w:val="24"/>
          <w:vertAlign w:val="subscript"/>
        </w:rPr>
        <w:t>2</w:t>
      </w:r>
      <w:r w:rsidR="00B81057">
        <w:rPr>
          <w:sz w:val="24"/>
        </w:rPr>
        <w:t xml:space="preserve"> separation properties of </w:t>
      </w:r>
      <w:r w:rsidR="00913369">
        <w:rPr>
          <w:b/>
          <w:sz w:val="24"/>
          <w:szCs w:val="24"/>
        </w:rPr>
        <w:t>C</w:t>
      </w:r>
      <w:r w:rsidR="00105D79">
        <w:rPr>
          <w:b/>
          <w:sz w:val="24"/>
          <w:szCs w:val="24"/>
        </w:rPr>
        <w:t xml:space="preserve">ocryst1 </w:t>
      </w:r>
      <w:r w:rsidRPr="00914EB8">
        <w:rPr>
          <w:sz w:val="24"/>
          <w:szCs w:val="24"/>
        </w:rPr>
        <w:t>we</w:t>
      </w:r>
      <w:r w:rsidR="00662226">
        <w:rPr>
          <w:sz w:val="24"/>
        </w:rPr>
        <w:t xml:space="preserve">re </w:t>
      </w:r>
      <w:r w:rsidR="00B81057">
        <w:rPr>
          <w:sz w:val="24"/>
        </w:rPr>
        <w:t xml:space="preserve">excellent; </w:t>
      </w:r>
      <w:r w:rsidR="00B81057" w:rsidRPr="00731BB9">
        <w:rPr>
          <w:i/>
          <w:sz w:val="24"/>
          <w:szCs w:val="24"/>
        </w:rPr>
        <w:t>S</w:t>
      </w:r>
      <w:r w:rsidR="00B81057" w:rsidRPr="00E549B2">
        <w:rPr>
          <w:sz w:val="24"/>
          <w:szCs w:val="24"/>
          <w:vertAlign w:val="subscript"/>
        </w:rPr>
        <w:t xml:space="preserve">D2/H2 </w:t>
      </w:r>
      <w:r w:rsidR="00BE5BE9">
        <w:rPr>
          <w:sz w:val="24"/>
          <w:szCs w:val="24"/>
        </w:rPr>
        <w:t>~</w:t>
      </w:r>
      <w:r w:rsidR="00BE5BE9" w:rsidRPr="00E549B2">
        <w:rPr>
          <w:sz w:val="24"/>
          <w:szCs w:val="24"/>
        </w:rPr>
        <w:t xml:space="preserve"> </w:t>
      </w:r>
      <w:r w:rsidR="00B81057">
        <w:rPr>
          <w:sz w:val="24"/>
        </w:rPr>
        <w:t>8</w:t>
      </w:r>
      <w:r w:rsidR="00BE5BE9">
        <w:rPr>
          <w:sz w:val="24"/>
        </w:rPr>
        <w:t>.0</w:t>
      </w:r>
      <w:r w:rsidR="00B81057">
        <w:rPr>
          <w:sz w:val="24"/>
        </w:rPr>
        <w:t>, combined with a greatly enhanced D</w:t>
      </w:r>
      <w:r w:rsidR="00B81057" w:rsidRPr="00E549B2">
        <w:rPr>
          <w:sz w:val="24"/>
          <w:vertAlign w:val="subscript"/>
        </w:rPr>
        <w:t>2</w:t>
      </w:r>
      <w:r w:rsidR="00B81057">
        <w:rPr>
          <w:sz w:val="24"/>
        </w:rPr>
        <w:t xml:space="preserve"> uptake with respect to </w:t>
      </w:r>
      <w:r w:rsidR="00B81057" w:rsidRPr="00E549B2">
        <w:rPr>
          <w:b/>
          <w:sz w:val="24"/>
        </w:rPr>
        <w:t>6ET-RCC3</w:t>
      </w:r>
      <w:r w:rsidR="00B81057" w:rsidRPr="00E549B2">
        <w:rPr>
          <w:sz w:val="24"/>
        </w:rPr>
        <w:t xml:space="preserve"> </w:t>
      </w:r>
      <w:r w:rsidR="00B81057">
        <w:rPr>
          <w:sz w:val="24"/>
        </w:rPr>
        <w:t>(4.</w:t>
      </w:r>
      <w:r w:rsidR="008A0A70">
        <w:rPr>
          <w:sz w:val="24"/>
        </w:rPr>
        <w:t xml:space="preserve">7 </w:t>
      </w:r>
      <w:proofErr w:type="spellStart"/>
      <w:r w:rsidR="00B81057">
        <w:rPr>
          <w:sz w:val="24"/>
        </w:rPr>
        <w:t>mmol</w:t>
      </w:r>
      <w:proofErr w:type="spellEnd"/>
      <w:r w:rsidR="00B81057">
        <w:rPr>
          <w:sz w:val="24"/>
        </w:rPr>
        <w:t xml:space="preserve">/g). The </w:t>
      </w:r>
      <w:r w:rsidR="00A55F85">
        <w:rPr>
          <w:sz w:val="24"/>
        </w:rPr>
        <w:t xml:space="preserve">experimental </w:t>
      </w:r>
      <w:r w:rsidR="00A55F85" w:rsidRPr="00731BB9">
        <w:rPr>
          <w:i/>
          <w:sz w:val="24"/>
        </w:rPr>
        <w:t>S</w:t>
      </w:r>
      <w:r w:rsidR="00A55F85" w:rsidRPr="00E549B2">
        <w:rPr>
          <w:sz w:val="24"/>
          <w:vertAlign w:val="subscript"/>
        </w:rPr>
        <w:t>D2/H2</w:t>
      </w:r>
      <w:r w:rsidR="00A55F85">
        <w:rPr>
          <w:sz w:val="24"/>
        </w:rPr>
        <w:t xml:space="preserve"> </w:t>
      </w:r>
      <w:r w:rsidR="00A55F85" w:rsidRPr="00A55F85">
        <w:rPr>
          <w:sz w:val="24"/>
        </w:rPr>
        <w:t>values</w:t>
      </w:r>
      <w:r w:rsidR="00A55F85">
        <w:rPr>
          <w:sz w:val="24"/>
        </w:rPr>
        <w:t xml:space="preserve"> for various</w:t>
      </w:r>
      <w:r>
        <w:rPr>
          <w:sz w:val="24"/>
        </w:rPr>
        <w:t xml:space="preserve"> reported </w:t>
      </w:r>
      <w:r w:rsidR="00A55F85">
        <w:rPr>
          <w:sz w:val="24"/>
        </w:rPr>
        <w:t xml:space="preserve">porous </w:t>
      </w:r>
      <w:r w:rsidR="00B81057">
        <w:rPr>
          <w:sz w:val="24"/>
        </w:rPr>
        <w:t xml:space="preserve">KQS </w:t>
      </w:r>
      <w:r w:rsidR="00A55F85">
        <w:rPr>
          <w:sz w:val="24"/>
        </w:rPr>
        <w:t xml:space="preserve">adsorbents </w:t>
      </w:r>
      <w:r w:rsidR="00B81057">
        <w:rPr>
          <w:sz w:val="24"/>
        </w:rPr>
        <w:t>are</w:t>
      </w:r>
      <w:r w:rsidR="00A55F85">
        <w:rPr>
          <w:sz w:val="24"/>
        </w:rPr>
        <w:t xml:space="preserve"> </w:t>
      </w:r>
      <w:r w:rsidR="00B81057">
        <w:rPr>
          <w:sz w:val="24"/>
        </w:rPr>
        <w:t xml:space="preserve">compared </w:t>
      </w:r>
      <w:r w:rsidR="00A55F85">
        <w:rPr>
          <w:sz w:val="24"/>
        </w:rPr>
        <w:t xml:space="preserve">in Fig. 4 and </w:t>
      </w:r>
      <w:r w:rsidR="00105D79" w:rsidRPr="009711CB">
        <w:rPr>
          <w:sz w:val="24"/>
        </w:rPr>
        <w:t xml:space="preserve">table </w:t>
      </w:r>
      <w:r w:rsidR="007A10B7" w:rsidRPr="009711CB">
        <w:rPr>
          <w:sz w:val="24"/>
        </w:rPr>
        <w:t>S</w:t>
      </w:r>
      <w:r w:rsidR="007A10B7">
        <w:rPr>
          <w:sz w:val="24"/>
        </w:rPr>
        <w:t>3</w:t>
      </w:r>
      <w:r w:rsidR="00A55F85">
        <w:rPr>
          <w:sz w:val="24"/>
        </w:rPr>
        <w:t xml:space="preserve">. </w:t>
      </w:r>
      <w:r>
        <w:rPr>
          <w:sz w:val="24"/>
        </w:rPr>
        <w:t>Of these</w:t>
      </w:r>
      <w:r w:rsidR="00E91D31">
        <w:rPr>
          <w:sz w:val="24"/>
        </w:rPr>
        <w:t xml:space="preserve">, only </w:t>
      </w:r>
      <w:r w:rsidR="00105D79">
        <w:rPr>
          <w:sz w:val="24"/>
        </w:rPr>
        <w:t>two</w:t>
      </w:r>
      <w:r w:rsidR="002738AB">
        <w:rPr>
          <w:sz w:val="24"/>
        </w:rPr>
        <w:t xml:space="preserve"> </w:t>
      </w:r>
      <w:r>
        <w:rPr>
          <w:sz w:val="24"/>
        </w:rPr>
        <w:t xml:space="preserve">other </w:t>
      </w:r>
      <w:r w:rsidR="000E31AD">
        <w:rPr>
          <w:sz w:val="24"/>
        </w:rPr>
        <w:t xml:space="preserve">porous solids </w:t>
      </w:r>
      <w:r w:rsidR="00E91D31">
        <w:rPr>
          <w:sz w:val="24"/>
        </w:rPr>
        <w:t xml:space="preserve">have </w:t>
      </w:r>
      <w:r w:rsidR="002738AB">
        <w:rPr>
          <w:sz w:val="24"/>
        </w:rPr>
        <w:t>combined a</w:t>
      </w:r>
      <w:r w:rsidR="00E91D31">
        <w:rPr>
          <w:sz w:val="24"/>
        </w:rPr>
        <w:t xml:space="preserve"> selectivity greater than 3 </w:t>
      </w:r>
      <w:r w:rsidR="002738AB">
        <w:rPr>
          <w:sz w:val="24"/>
        </w:rPr>
        <w:t>with a gas</w:t>
      </w:r>
      <w:r w:rsidR="00E91D31">
        <w:rPr>
          <w:sz w:val="24"/>
        </w:rPr>
        <w:t xml:space="preserve"> uptake larger than 1.0 </w:t>
      </w:r>
      <w:proofErr w:type="spellStart"/>
      <w:r w:rsidR="00E91D31">
        <w:rPr>
          <w:sz w:val="24"/>
        </w:rPr>
        <w:t>mmol</w:t>
      </w:r>
      <w:proofErr w:type="spellEnd"/>
      <w:r w:rsidR="00E91D31">
        <w:rPr>
          <w:sz w:val="24"/>
        </w:rPr>
        <w:t>/g</w:t>
      </w:r>
      <w:r w:rsidR="002738AB">
        <w:rPr>
          <w:sz w:val="24"/>
        </w:rPr>
        <w:t xml:space="preserve"> (dashed lines in Fig.</w:t>
      </w:r>
      <w:r w:rsidR="00CE0A63">
        <w:rPr>
          <w:sz w:val="24"/>
        </w:rPr>
        <w:t xml:space="preserve"> </w:t>
      </w:r>
      <w:r w:rsidR="002738AB">
        <w:rPr>
          <w:sz w:val="24"/>
        </w:rPr>
        <w:t>4)</w:t>
      </w:r>
      <w:r w:rsidR="00E91D31">
        <w:rPr>
          <w:sz w:val="24"/>
        </w:rPr>
        <w:t xml:space="preserve">. </w:t>
      </w:r>
      <w:r w:rsidR="00A55F85">
        <w:rPr>
          <w:sz w:val="24"/>
        </w:rPr>
        <w:t>The</w:t>
      </w:r>
      <w:r w:rsidR="002738AB">
        <w:rPr>
          <w:sz w:val="24"/>
        </w:rPr>
        <w:t xml:space="preserve"> cage</w:t>
      </w:r>
      <w:r w:rsidR="00A55F85">
        <w:rPr>
          <w:sz w:val="24"/>
        </w:rPr>
        <w:t xml:space="preserve"> </w:t>
      </w:r>
      <w:proofErr w:type="spellStart"/>
      <w:r w:rsidR="00A55F85" w:rsidRPr="009711CB">
        <w:rPr>
          <w:sz w:val="24"/>
        </w:rPr>
        <w:t>cocrystal</w:t>
      </w:r>
      <w:proofErr w:type="spellEnd"/>
      <w:r w:rsidR="00A55F85" w:rsidRPr="006C6360">
        <w:rPr>
          <w:sz w:val="24"/>
        </w:rPr>
        <w:t xml:space="preserve"> </w:t>
      </w:r>
      <w:r w:rsidR="00A55F85">
        <w:rPr>
          <w:sz w:val="24"/>
        </w:rPr>
        <w:t>displays the best combination o</w:t>
      </w:r>
      <w:r w:rsidR="002738AB">
        <w:rPr>
          <w:sz w:val="24"/>
        </w:rPr>
        <w:t xml:space="preserve">f </w:t>
      </w:r>
      <w:r w:rsidR="00A55F85">
        <w:rPr>
          <w:sz w:val="24"/>
        </w:rPr>
        <w:t>selectivity and D</w:t>
      </w:r>
      <w:r w:rsidR="00A55F85" w:rsidRPr="00E549B2">
        <w:rPr>
          <w:sz w:val="24"/>
          <w:vertAlign w:val="subscript"/>
        </w:rPr>
        <w:t>2</w:t>
      </w:r>
      <w:r w:rsidR="00A55F85">
        <w:rPr>
          <w:sz w:val="24"/>
        </w:rPr>
        <w:t xml:space="preserve"> uptake reported </w:t>
      </w:r>
      <w:r w:rsidR="0014772A">
        <w:rPr>
          <w:sz w:val="24"/>
        </w:rPr>
        <w:t xml:space="preserve">so </w:t>
      </w:r>
      <w:r w:rsidR="00A55F85">
        <w:rPr>
          <w:sz w:val="24"/>
        </w:rPr>
        <w:t>far</w:t>
      </w:r>
      <w:r w:rsidR="007A5195">
        <w:rPr>
          <w:sz w:val="24"/>
        </w:rPr>
        <w:t>.</w:t>
      </w:r>
    </w:p>
    <w:p w14:paraId="44EB4A50" w14:textId="77777777" w:rsidR="00DC1597" w:rsidRDefault="00DC1597">
      <w:pPr>
        <w:rPr>
          <w:rFonts w:eastAsiaTheme="minorEastAsia"/>
          <w:b/>
          <w:sz w:val="24"/>
          <w:szCs w:val="24"/>
          <w:lang w:val="en-GB" w:eastAsia="zh-CN"/>
        </w:rPr>
      </w:pPr>
      <w:r>
        <w:rPr>
          <w:b/>
        </w:rPr>
        <w:br w:type="page"/>
      </w:r>
    </w:p>
    <w:p w14:paraId="221621EC" w14:textId="1FA9305B" w:rsidR="002E6C33" w:rsidRDefault="002E6C33" w:rsidP="00E549B2">
      <w:pPr>
        <w:pStyle w:val="NormalWeb"/>
        <w:jc w:val="both"/>
        <w:rPr>
          <w:b/>
        </w:rPr>
      </w:pPr>
      <w:r w:rsidRPr="00180FF2">
        <w:rPr>
          <w:b/>
        </w:rPr>
        <w:lastRenderedPageBreak/>
        <w:t xml:space="preserve">Molecular </w:t>
      </w:r>
      <w:r w:rsidR="0034596D">
        <w:rPr>
          <w:b/>
        </w:rPr>
        <w:t>s</w:t>
      </w:r>
      <w:r w:rsidR="0034596D" w:rsidRPr="00180FF2">
        <w:rPr>
          <w:b/>
        </w:rPr>
        <w:t xml:space="preserve">imulations </w:t>
      </w:r>
      <w:r w:rsidR="0034596D">
        <w:rPr>
          <w:b/>
        </w:rPr>
        <w:t>of the hydrogen isotope separation</w:t>
      </w:r>
      <w:r w:rsidR="004E0DE7">
        <w:rPr>
          <w:b/>
        </w:rPr>
        <w:t xml:space="preserve"> in </w:t>
      </w:r>
      <w:r w:rsidR="00422D4F">
        <w:rPr>
          <w:b/>
        </w:rPr>
        <w:t>organic cages</w:t>
      </w:r>
      <w:r w:rsidR="00187445">
        <w:rPr>
          <w:b/>
        </w:rPr>
        <w:t xml:space="preserve"> </w:t>
      </w:r>
    </w:p>
    <w:p w14:paraId="38B0D78B" w14:textId="77777777" w:rsidR="007F633C" w:rsidRPr="00180FF2" w:rsidRDefault="007F633C" w:rsidP="00E549B2">
      <w:pPr>
        <w:pStyle w:val="NormalWeb"/>
        <w:jc w:val="both"/>
        <w:rPr>
          <w:b/>
        </w:rPr>
      </w:pPr>
    </w:p>
    <w:p w14:paraId="4D809075" w14:textId="28779956" w:rsidR="001E6C8E" w:rsidRPr="00181548" w:rsidRDefault="001E6C8E">
      <w:pPr>
        <w:jc w:val="both"/>
        <w:rPr>
          <w:b/>
          <w:sz w:val="24"/>
          <w:szCs w:val="24"/>
        </w:rPr>
      </w:pPr>
    </w:p>
    <w:p w14:paraId="59BF1D68" w14:textId="5796CDD8" w:rsidR="002E6C33" w:rsidRPr="00CE6A6E" w:rsidRDefault="00431CFB">
      <w:pPr>
        <w:jc w:val="both"/>
        <w:rPr>
          <w:sz w:val="24"/>
          <w:szCs w:val="24"/>
        </w:rPr>
      </w:pPr>
      <w:r w:rsidRPr="00E2217E">
        <w:rPr>
          <w:b/>
          <w:sz w:val="24"/>
          <w:szCs w:val="24"/>
        </w:rPr>
        <w:t>Fig</w:t>
      </w:r>
      <w:r>
        <w:rPr>
          <w:b/>
          <w:sz w:val="24"/>
          <w:szCs w:val="24"/>
        </w:rPr>
        <w:t>.</w:t>
      </w:r>
      <w:r w:rsidRPr="00E2217E">
        <w:rPr>
          <w:b/>
          <w:sz w:val="24"/>
          <w:szCs w:val="24"/>
        </w:rPr>
        <w:t xml:space="preserve"> </w:t>
      </w:r>
      <w:r w:rsidR="002E6C33" w:rsidRPr="00E2217E">
        <w:rPr>
          <w:b/>
          <w:sz w:val="24"/>
          <w:szCs w:val="24"/>
        </w:rPr>
        <w:t xml:space="preserve">5. </w:t>
      </w:r>
      <w:r w:rsidR="002738AB">
        <w:rPr>
          <w:b/>
          <w:sz w:val="24"/>
          <w:szCs w:val="24"/>
        </w:rPr>
        <w:t>S</w:t>
      </w:r>
      <w:r w:rsidR="002E6C33" w:rsidRPr="00E2217E">
        <w:rPr>
          <w:b/>
          <w:sz w:val="24"/>
          <w:szCs w:val="24"/>
        </w:rPr>
        <w:t>imulations provide insights into the mechanism for hydrogen isotope separation by the porous organic cages.</w:t>
      </w:r>
      <w:r w:rsidR="002E6C33">
        <w:rPr>
          <w:sz w:val="24"/>
          <w:szCs w:val="24"/>
        </w:rPr>
        <w:t xml:space="preserve"> </w:t>
      </w:r>
      <w:r w:rsidR="001272C0">
        <w:rPr>
          <w:sz w:val="24"/>
          <w:szCs w:val="24"/>
        </w:rPr>
        <w:t>(</w:t>
      </w:r>
      <w:r w:rsidR="001272C0" w:rsidRPr="00914EB8">
        <w:rPr>
          <w:b/>
          <w:bCs/>
          <w:sz w:val="24"/>
          <w:szCs w:val="24"/>
        </w:rPr>
        <w:t>A</w:t>
      </w:r>
      <w:r w:rsidR="001272C0">
        <w:rPr>
          <w:sz w:val="24"/>
          <w:szCs w:val="24"/>
        </w:rPr>
        <w:t>–</w:t>
      </w:r>
      <w:r w:rsidR="001272C0" w:rsidRPr="00914EB8">
        <w:rPr>
          <w:b/>
          <w:bCs/>
          <w:sz w:val="24"/>
          <w:szCs w:val="24"/>
        </w:rPr>
        <w:t>C</w:t>
      </w:r>
      <w:r w:rsidR="001272C0">
        <w:rPr>
          <w:sz w:val="24"/>
          <w:szCs w:val="24"/>
        </w:rPr>
        <w:t xml:space="preserve">) A pair of neighboring cage molecules in </w:t>
      </w:r>
      <w:r w:rsidR="006729B7" w:rsidRPr="00914EB8">
        <w:rPr>
          <w:b/>
          <w:bCs/>
          <w:sz w:val="24"/>
          <w:szCs w:val="24"/>
        </w:rPr>
        <w:t>6ET-RCC3</w:t>
      </w:r>
      <w:r w:rsidR="006729B7">
        <w:rPr>
          <w:sz w:val="24"/>
          <w:szCs w:val="24"/>
        </w:rPr>
        <w:t xml:space="preserve"> (</w:t>
      </w:r>
      <w:r w:rsidR="006729B7" w:rsidRPr="00914EB8">
        <w:rPr>
          <w:b/>
          <w:bCs/>
          <w:sz w:val="24"/>
          <w:szCs w:val="24"/>
        </w:rPr>
        <w:t>A</w:t>
      </w:r>
      <w:r w:rsidR="006729B7">
        <w:rPr>
          <w:sz w:val="24"/>
          <w:szCs w:val="24"/>
        </w:rPr>
        <w:t xml:space="preserve">), </w:t>
      </w:r>
      <w:r w:rsidR="006729B7" w:rsidRPr="00914EB8">
        <w:rPr>
          <w:b/>
          <w:bCs/>
          <w:sz w:val="24"/>
          <w:szCs w:val="24"/>
        </w:rPr>
        <w:t>Cocryst1</w:t>
      </w:r>
      <w:r w:rsidR="006729B7">
        <w:rPr>
          <w:sz w:val="24"/>
          <w:szCs w:val="24"/>
        </w:rPr>
        <w:t xml:space="preserve"> (</w:t>
      </w:r>
      <w:r w:rsidR="006729B7" w:rsidRPr="00914EB8">
        <w:rPr>
          <w:b/>
          <w:bCs/>
          <w:sz w:val="24"/>
          <w:szCs w:val="24"/>
        </w:rPr>
        <w:t>B</w:t>
      </w:r>
      <w:r w:rsidR="006729B7">
        <w:rPr>
          <w:sz w:val="24"/>
          <w:szCs w:val="24"/>
        </w:rPr>
        <w:t xml:space="preserve">) or </w:t>
      </w:r>
      <w:r w:rsidR="006729B7" w:rsidRPr="00914EB8">
        <w:rPr>
          <w:b/>
          <w:bCs/>
          <w:sz w:val="24"/>
          <w:szCs w:val="24"/>
        </w:rPr>
        <w:t>CC3</w:t>
      </w:r>
      <w:r w:rsidR="006729B7">
        <w:rPr>
          <w:sz w:val="24"/>
          <w:szCs w:val="24"/>
        </w:rPr>
        <w:t xml:space="preserve"> (</w:t>
      </w:r>
      <w:r w:rsidR="006729B7" w:rsidRPr="00914EB8">
        <w:rPr>
          <w:b/>
          <w:bCs/>
          <w:sz w:val="24"/>
          <w:szCs w:val="24"/>
        </w:rPr>
        <w:t>C</w:t>
      </w:r>
      <w:r w:rsidR="006729B7">
        <w:rPr>
          <w:sz w:val="24"/>
          <w:szCs w:val="24"/>
        </w:rPr>
        <w:t>); g</w:t>
      </w:r>
      <w:r w:rsidR="006729B7" w:rsidRPr="009711CB">
        <w:rPr>
          <w:sz w:val="24"/>
          <w:szCs w:val="24"/>
        </w:rPr>
        <w:t>r</w:t>
      </w:r>
      <w:r w:rsidR="006729B7">
        <w:rPr>
          <w:sz w:val="24"/>
          <w:szCs w:val="24"/>
        </w:rPr>
        <w:t>a</w:t>
      </w:r>
      <w:r w:rsidR="006729B7" w:rsidRPr="009711CB">
        <w:rPr>
          <w:sz w:val="24"/>
          <w:szCs w:val="24"/>
        </w:rPr>
        <w:t>y, white and blue atoms represent carbon, hydrogen and nitrogen, respectively</w:t>
      </w:r>
      <w:r w:rsidR="00122E09">
        <w:rPr>
          <w:sz w:val="24"/>
          <w:szCs w:val="24"/>
        </w:rPr>
        <w:t>,</w:t>
      </w:r>
      <w:r w:rsidR="006729B7">
        <w:rPr>
          <w:sz w:val="24"/>
          <w:szCs w:val="24"/>
        </w:rPr>
        <w:t xml:space="preserve"> with</w:t>
      </w:r>
      <w:r w:rsidR="006729B7" w:rsidRPr="009711CB">
        <w:rPr>
          <w:sz w:val="24"/>
          <w:szCs w:val="24"/>
        </w:rPr>
        <w:t xml:space="preserve"> pore spaces inside</w:t>
      </w:r>
      <w:r w:rsidR="006729B7">
        <w:rPr>
          <w:sz w:val="24"/>
          <w:szCs w:val="24"/>
        </w:rPr>
        <w:t xml:space="preserve"> the cage molecules, defined by a spherical probe with diameter 2.2 Å, colored in red. </w:t>
      </w:r>
      <w:r w:rsidR="00122E09">
        <w:rPr>
          <w:sz w:val="24"/>
          <w:szCs w:val="24"/>
        </w:rPr>
        <w:t xml:space="preserve">In </w:t>
      </w:r>
      <w:r w:rsidR="00122E09" w:rsidRPr="00914EB8">
        <w:rPr>
          <w:b/>
          <w:bCs/>
          <w:sz w:val="24"/>
          <w:szCs w:val="24"/>
        </w:rPr>
        <w:t>A</w:t>
      </w:r>
      <w:r w:rsidR="00122E09">
        <w:rPr>
          <w:sz w:val="24"/>
          <w:szCs w:val="24"/>
        </w:rPr>
        <w:t xml:space="preserve">, the colored pore space </w:t>
      </w:r>
      <w:r w:rsidR="00122E09" w:rsidRPr="009711CB">
        <w:rPr>
          <w:sz w:val="24"/>
          <w:szCs w:val="24"/>
        </w:rPr>
        <w:t xml:space="preserve">runs through a </w:t>
      </w:r>
      <w:r w:rsidR="00122E09" w:rsidRPr="009711CB">
        <w:rPr>
          <w:b/>
          <w:sz w:val="24"/>
          <w:szCs w:val="24"/>
        </w:rPr>
        <w:t>6ET-RCC3</w:t>
      </w:r>
      <w:r w:rsidR="00122E09" w:rsidRPr="009711CB">
        <w:rPr>
          <w:sz w:val="24"/>
          <w:szCs w:val="24"/>
        </w:rPr>
        <w:t xml:space="preserve"> cage window with two methyl groups (left cage) and a second </w:t>
      </w:r>
      <w:r w:rsidR="00122E09" w:rsidRPr="009711CB">
        <w:rPr>
          <w:b/>
          <w:sz w:val="24"/>
          <w:szCs w:val="24"/>
        </w:rPr>
        <w:t>6ET-RCC3</w:t>
      </w:r>
      <w:r w:rsidR="00122E09" w:rsidRPr="009711CB">
        <w:rPr>
          <w:sz w:val="24"/>
          <w:szCs w:val="24"/>
        </w:rPr>
        <w:t xml:space="preserve"> cage window with one methyl group (right cage); </w:t>
      </w:r>
      <w:r w:rsidR="00122E09">
        <w:rPr>
          <w:sz w:val="24"/>
          <w:szCs w:val="24"/>
        </w:rPr>
        <w:t xml:space="preserve">in </w:t>
      </w:r>
      <w:r w:rsidR="00122E09" w:rsidRPr="00914EB8">
        <w:rPr>
          <w:b/>
          <w:bCs/>
          <w:sz w:val="24"/>
          <w:szCs w:val="24"/>
        </w:rPr>
        <w:t>B</w:t>
      </w:r>
      <w:r w:rsidR="00122E09">
        <w:rPr>
          <w:sz w:val="24"/>
          <w:szCs w:val="24"/>
        </w:rPr>
        <w:t>, the pore run</w:t>
      </w:r>
      <w:r w:rsidR="00122E09" w:rsidRPr="009711CB">
        <w:rPr>
          <w:sz w:val="24"/>
          <w:szCs w:val="24"/>
        </w:rPr>
        <w:t xml:space="preserve">s through a </w:t>
      </w:r>
      <w:r w:rsidR="00122E09" w:rsidRPr="009711CB">
        <w:rPr>
          <w:b/>
          <w:sz w:val="24"/>
          <w:szCs w:val="24"/>
        </w:rPr>
        <w:t>6ET-RCC3</w:t>
      </w:r>
      <w:r w:rsidR="00122E09" w:rsidRPr="009711CB">
        <w:rPr>
          <w:sz w:val="24"/>
          <w:szCs w:val="24"/>
        </w:rPr>
        <w:t xml:space="preserve"> cage window with one methyl group (left cage) and a neighboring </w:t>
      </w:r>
      <w:r w:rsidR="00122E09" w:rsidRPr="009711CB">
        <w:rPr>
          <w:b/>
          <w:sz w:val="24"/>
          <w:szCs w:val="24"/>
        </w:rPr>
        <w:t>CC3</w:t>
      </w:r>
      <w:r w:rsidR="00122E09" w:rsidRPr="009711CB">
        <w:rPr>
          <w:sz w:val="24"/>
          <w:szCs w:val="24"/>
        </w:rPr>
        <w:t xml:space="preserve"> cage window (right cage).</w:t>
      </w:r>
      <w:r w:rsidR="00122E09">
        <w:rPr>
          <w:sz w:val="24"/>
          <w:szCs w:val="24"/>
        </w:rPr>
        <w:t xml:space="preserve"> </w:t>
      </w:r>
      <w:r w:rsidR="00A11B5A">
        <w:rPr>
          <w:sz w:val="24"/>
          <w:szCs w:val="24"/>
        </w:rPr>
        <w:t>(</w:t>
      </w:r>
      <w:r w:rsidR="00A11B5A" w:rsidRPr="00914EB8">
        <w:rPr>
          <w:b/>
          <w:bCs/>
          <w:sz w:val="24"/>
          <w:szCs w:val="24"/>
        </w:rPr>
        <w:t>D</w:t>
      </w:r>
      <w:r w:rsidR="00A11B5A">
        <w:rPr>
          <w:sz w:val="24"/>
          <w:szCs w:val="24"/>
        </w:rPr>
        <w:t>–</w:t>
      </w:r>
      <w:r w:rsidR="00A11B5A" w:rsidRPr="00914EB8">
        <w:rPr>
          <w:b/>
          <w:bCs/>
          <w:sz w:val="24"/>
          <w:szCs w:val="24"/>
        </w:rPr>
        <w:t>E</w:t>
      </w:r>
      <w:r w:rsidR="00A11B5A">
        <w:rPr>
          <w:sz w:val="24"/>
          <w:szCs w:val="24"/>
        </w:rPr>
        <w:t xml:space="preserve">) </w:t>
      </w:r>
      <w:r w:rsidR="00222AD2">
        <w:rPr>
          <w:sz w:val="24"/>
          <w:szCs w:val="24"/>
        </w:rPr>
        <w:t>Predicted single-component adsorption isotherms of D</w:t>
      </w:r>
      <w:r w:rsidR="00222AD2" w:rsidRPr="00914EB8">
        <w:rPr>
          <w:sz w:val="24"/>
          <w:szCs w:val="24"/>
          <w:vertAlign w:val="subscript"/>
        </w:rPr>
        <w:t>2</w:t>
      </w:r>
      <w:r w:rsidR="00222AD2">
        <w:rPr>
          <w:sz w:val="24"/>
          <w:szCs w:val="24"/>
        </w:rPr>
        <w:t xml:space="preserve"> and H</w:t>
      </w:r>
      <w:r w:rsidR="00222AD2" w:rsidRPr="00914EB8">
        <w:rPr>
          <w:sz w:val="24"/>
          <w:szCs w:val="24"/>
          <w:vertAlign w:val="subscript"/>
        </w:rPr>
        <w:t>2</w:t>
      </w:r>
      <w:r w:rsidR="00222AD2">
        <w:rPr>
          <w:sz w:val="24"/>
          <w:szCs w:val="24"/>
        </w:rPr>
        <w:t xml:space="preserve"> in </w:t>
      </w:r>
      <w:r w:rsidR="00222AD2" w:rsidRPr="00914EB8">
        <w:rPr>
          <w:b/>
          <w:bCs/>
          <w:sz w:val="24"/>
          <w:szCs w:val="24"/>
        </w:rPr>
        <w:t>6ET-RCC3</w:t>
      </w:r>
      <w:r w:rsidR="00222AD2">
        <w:rPr>
          <w:sz w:val="24"/>
          <w:szCs w:val="24"/>
        </w:rPr>
        <w:t xml:space="preserve"> (</w:t>
      </w:r>
      <w:r w:rsidR="00222AD2" w:rsidRPr="00914EB8">
        <w:rPr>
          <w:b/>
          <w:bCs/>
          <w:sz w:val="24"/>
          <w:szCs w:val="24"/>
        </w:rPr>
        <w:t>D</w:t>
      </w:r>
      <w:r w:rsidR="00222AD2">
        <w:rPr>
          <w:sz w:val="24"/>
          <w:szCs w:val="24"/>
        </w:rPr>
        <w:t xml:space="preserve">), </w:t>
      </w:r>
      <w:r w:rsidR="00222AD2" w:rsidRPr="00914EB8">
        <w:rPr>
          <w:b/>
          <w:bCs/>
          <w:sz w:val="24"/>
          <w:szCs w:val="24"/>
        </w:rPr>
        <w:t>Cocryst1</w:t>
      </w:r>
      <w:r w:rsidR="00222AD2">
        <w:rPr>
          <w:sz w:val="24"/>
          <w:szCs w:val="24"/>
        </w:rPr>
        <w:t xml:space="preserve"> (</w:t>
      </w:r>
      <w:r w:rsidR="00222AD2" w:rsidRPr="00914EB8">
        <w:rPr>
          <w:b/>
          <w:bCs/>
          <w:sz w:val="24"/>
          <w:szCs w:val="24"/>
        </w:rPr>
        <w:t>E</w:t>
      </w:r>
      <w:r w:rsidR="00222AD2">
        <w:rPr>
          <w:sz w:val="24"/>
          <w:szCs w:val="24"/>
        </w:rPr>
        <w:t xml:space="preserve">) and </w:t>
      </w:r>
      <w:r w:rsidR="00222AD2" w:rsidRPr="00914EB8">
        <w:rPr>
          <w:b/>
          <w:bCs/>
          <w:sz w:val="24"/>
          <w:szCs w:val="24"/>
        </w:rPr>
        <w:t>CC3</w:t>
      </w:r>
      <w:r w:rsidR="00222AD2">
        <w:rPr>
          <w:sz w:val="24"/>
          <w:szCs w:val="24"/>
        </w:rPr>
        <w:t xml:space="preserve"> (</w:t>
      </w:r>
      <w:r w:rsidR="00222AD2" w:rsidRPr="00914EB8">
        <w:rPr>
          <w:b/>
          <w:bCs/>
          <w:sz w:val="24"/>
          <w:szCs w:val="24"/>
        </w:rPr>
        <w:t>F</w:t>
      </w:r>
      <w:r w:rsidR="00222AD2">
        <w:rPr>
          <w:sz w:val="24"/>
          <w:szCs w:val="24"/>
        </w:rPr>
        <w:t>).</w:t>
      </w:r>
      <w:r w:rsidR="0074179F">
        <w:rPr>
          <w:sz w:val="24"/>
          <w:szCs w:val="24"/>
        </w:rPr>
        <w:t xml:space="preserve"> Five independent simulations were performed to predict the adsorption uptake at each pressure at the respective temperature; the average of the five predicted uptakes was used to plot the isotherm, with error bars showing the maximum and the minimum of the five predictions. </w:t>
      </w:r>
      <w:r w:rsidR="002479A7">
        <w:rPr>
          <w:sz w:val="24"/>
          <w:szCs w:val="24"/>
        </w:rPr>
        <w:t>(</w:t>
      </w:r>
      <w:r w:rsidR="002479A7" w:rsidRPr="00914EB8">
        <w:rPr>
          <w:b/>
          <w:bCs/>
          <w:sz w:val="24"/>
          <w:szCs w:val="24"/>
        </w:rPr>
        <w:t>G</w:t>
      </w:r>
      <w:r w:rsidR="002479A7">
        <w:rPr>
          <w:sz w:val="24"/>
          <w:szCs w:val="24"/>
        </w:rPr>
        <w:t>–</w:t>
      </w:r>
      <w:r w:rsidR="002479A7" w:rsidRPr="00914EB8">
        <w:rPr>
          <w:b/>
          <w:bCs/>
          <w:sz w:val="24"/>
          <w:szCs w:val="24"/>
        </w:rPr>
        <w:t>I</w:t>
      </w:r>
      <w:r w:rsidR="002479A7">
        <w:rPr>
          <w:sz w:val="24"/>
          <w:szCs w:val="24"/>
        </w:rPr>
        <w:t>) Predicted D</w:t>
      </w:r>
      <w:r w:rsidR="002479A7" w:rsidRPr="00914EB8">
        <w:rPr>
          <w:sz w:val="24"/>
          <w:szCs w:val="24"/>
          <w:vertAlign w:val="subscript"/>
        </w:rPr>
        <w:t>2</w:t>
      </w:r>
      <w:r w:rsidR="002479A7">
        <w:rPr>
          <w:sz w:val="24"/>
          <w:szCs w:val="24"/>
        </w:rPr>
        <w:t>/H</w:t>
      </w:r>
      <w:r w:rsidR="002479A7" w:rsidRPr="00914EB8">
        <w:rPr>
          <w:sz w:val="24"/>
          <w:szCs w:val="24"/>
          <w:vertAlign w:val="subscript"/>
        </w:rPr>
        <w:t>2</w:t>
      </w:r>
      <w:r w:rsidR="002479A7">
        <w:rPr>
          <w:sz w:val="24"/>
          <w:szCs w:val="24"/>
        </w:rPr>
        <w:t xml:space="preserve"> selectivity, calculated using competitive adsorption simulations of an </w:t>
      </w:r>
      <w:proofErr w:type="spellStart"/>
      <w:r w:rsidR="002479A7">
        <w:rPr>
          <w:sz w:val="24"/>
          <w:szCs w:val="24"/>
        </w:rPr>
        <w:t>equimolar</w:t>
      </w:r>
      <w:proofErr w:type="spellEnd"/>
      <w:r w:rsidR="002479A7">
        <w:rPr>
          <w:sz w:val="24"/>
          <w:szCs w:val="24"/>
        </w:rPr>
        <w:t xml:space="preserve"> D</w:t>
      </w:r>
      <w:r w:rsidR="002479A7" w:rsidRPr="00914EB8">
        <w:rPr>
          <w:sz w:val="24"/>
          <w:szCs w:val="24"/>
          <w:vertAlign w:val="subscript"/>
        </w:rPr>
        <w:t>2</w:t>
      </w:r>
      <w:r w:rsidR="002479A7">
        <w:rPr>
          <w:sz w:val="24"/>
          <w:szCs w:val="24"/>
        </w:rPr>
        <w:t>/H</w:t>
      </w:r>
      <w:r w:rsidR="002479A7" w:rsidRPr="00914EB8">
        <w:rPr>
          <w:sz w:val="24"/>
          <w:szCs w:val="24"/>
          <w:vertAlign w:val="subscript"/>
        </w:rPr>
        <w:t>2</w:t>
      </w:r>
      <w:r w:rsidR="002479A7">
        <w:rPr>
          <w:sz w:val="24"/>
          <w:szCs w:val="24"/>
        </w:rPr>
        <w:t xml:space="preserve"> mixture for </w:t>
      </w:r>
      <w:r w:rsidR="002479A7" w:rsidRPr="00914EB8">
        <w:rPr>
          <w:b/>
          <w:bCs/>
          <w:sz w:val="24"/>
          <w:szCs w:val="24"/>
        </w:rPr>
        <w:t>6ET-RCC3</w:t>
      </w:r>
      <w:r w:rsidR="002479A7">
        <w:rPr>
          <w:sz w:val="24"/>
          <w:szCs w:val="24"/>
        </w:rPr>
        <w:t xml:space="preserve"> (</w:t>
      </w:r>
      <w:r w:rsidR="002479A7" w:rsidRPr="00914EB8">
        <w:rPr>
          <w:b/>
          <w:bCs/>
          <w:sz w:val="24"/>
          <w:szCs w:val="24"/>
        </w:rPr>
        <w:t>G</w:t>
      </w:r>
      <w:r w:rsidR="002479A7">
        <w:rPr>
          <w:sz w:val="24"/>
          <w:szCs w:val="24"/>
        </w:rPr>
        <w:t xml:space="preserve">), </w:t>
      </w:r>
      <w:r w:rsidR="002479A7" w:rsidRPr="00914EB8">
        <w:rPr>
          <w:b/>
          <w:bCs/>
          <w:sz w:val="24"/>
          <w:szCs w:val="24"/>
        </w:rPr>
        <w:t>Cocryst1</w:t>
      </w:r>
      <w:r w:rsidR="002479A7">
        <w:rPr>
          <w:sz w:val="24"/>
          <w:szCs w:val="24"/>
        </w:rPr>
        <w:t xml:space="preserve"> (</w:t>
      </w:r>
      <w:r w:rsidR="002479A7" w:rsidRPr="00914EB8">
        <w:rPr>
          <w:b/>
          <w:bCs/>
          <w:sz w:val="24"/>
          <w:szCs w:val="24"/>
        </w:rPr>
        <w:t>H</w:t>
      </w:r>
      <w:r w:rsidR="002479A7">
        <w:rPr>
          <w:sz w:val="24"/>
          <w:szCs w:val="24"/>
        </w:rPr>
        <w:t xml:space="preserve">) and </w:t>
      </w:r>
      <w:r w:rsidR="002479A7" w:rsidRPr="00914EB8">
        <w:rPr>
          <w:b/>
          <w:bCs/>
          <w:sz w:val="24"/>
          <w:szCs w:val="24"/>
        </w:rPr>
        <w:t>CC3</w:t>
      </w:r>
      <w:r w:rsidR="002479A7">
        <w:rPr>
          <w:sz w:val="24"/>
          <w:szCs w:val="24"/>
        </w:rPr>
        <w:t xml:space="preserve"> (</w:t>
      </w:r>
      <w:r w:rsidR="002479A7" w:rsidRPr="00914EB8">
        <w:rPr>
          <w:b/>
          <w:bCs/>
          <w:sz w:val="24"/>
          <w:szCs w:val="24"/>
        </w:rPr>
        <w:t>I</w:t>
      </w:r>
      <w:r w:rsidR="002479A7">
        <w:rPr>
          <w:sz w:val="24"/>
          <w:szCs w:val="24"/>
        </w:rPr>
        <w:t xml:space="preserve">). </w:t>
      </w:r>
      <w:r w:rsidR="000630EE">
        <w:rPr>
          <w:sz w:val="24"/>
          <w:szCs w:val="24"/>
        </w:rPr>
        <w:t xml:space="preserve">Similarly, five independent simulations were performed to predict the average uptake and to determine the error bars. </w:t>
      </w:r>
      <w:r w:rsidR="00E21FC5">
        <w:rPr>
          <w:sz w:val="24"/>
          <w:szCs w:val="24"/>
        </w:rPr>
        <w:t>(</w:t>
      </w:r>
      <w:r w:rsidR="00E21FC5" w:rsidRPr="00914EB8">
        <w:rPr>
          <w:b/>
          <w:bCs/>
          <w:sz w:val="24"/>
          <w:szCs w:val="24"/>
        </w:rPr>
        <w:t>J</w:t>
      </w:r>
      <w:r w:rsidR="00E21FC5">
        <w:rPr>
          <w:sz w:val="24"/>
          <w:szCs w:val="24"/>
        </w:rPr>
        <w:t>–</w:t>
      </w:r>
      <w:r w:rsidR="00E21FC5" w:rsidRPr="00914EB8">
        <w:rPr>
          <w:b/>
          <w:bCs/>
          <w:sz w:val="24"/>
          <w:szCs w:val="24"/>
        </w:rPr>
        <w:t>L</w:t>
      </w:r>
      <w:r w:rsidR="00E21FC5">
        <w:rPr>
          <w:sz w:val="24"/>
          <w:szCs w:val="24"/>
        </w:rPr>
        <w:t xml:space="preserve">) </w:t>
      </w:r>
      <w:r w:rsidR="00481162">
        <w:rPr>
          <w:sz w:val="24"/>
          <w:szCs w:val="24"/>
        </w:rPr>
        <w:t xml:space="preserve">PIMD simulations </w:t>
      </w:r>
      <w:r w:rsidR="00405A6B">
        <w:rPr>
          <w:sz w:val="24"/>
          <w:szCs w:val="24"/>
        </w:rPr>
        <w:t>predict D</w:t>
      </w:r>
      <w:r w:rsidR="00405A6B" w:rsidRPr="00914EB8">
        <w:rPr>
          <w:sz w:val="24"/>
          <w:szCs w:val="24"/>
          <w:vertAlign w:val="subscript"/>
        </w:rPr>
        <w:t>2</w:t>
      </w:r>
      <w:r w:rsidR="00405A6B">
        <w:rPr>
          <w:sz w:val="24"/>
          <w:szCs w:val="24"/>
        </w:rPr>
        <w:t>/H</w:t>
      </w:r>
      <w:r w:rsidR="00405A6B" w:rsidRPr="00914EB8">
        <w:rPr>
          <w:sz w:val="24"/>
          <w:szCs w:val="24"/>
          <w:vertAlign w:val="subscript"/>
        </w:rPr>
        <w:t>2</w:t>
      </w:r>
      <w:r w:rsidR="00405A6B">
        <w:rPr>
          <w:sz w:val="24"/>
          <w:szCs w:val="24"/>
        </w:rPr>
        <w:t xml:space="preserve"> selectivity and </w:t>
      </w:r>
      <w:r w:rsidR="008726C8">
        <w:rPr>
          <w:sz w:val="24"/>
          <w:szCs w:val="24"/>
        </w:rPr>
        <w:t>gas</w:t>
      </w:r>
      <w:r w:rsidR="00405A6B">
        <w:rPr>
          <w:sz w:val="24"/>
          <w:szCs w:val="24"/>
        </w:rPr>
        <w:t xml:space="preserve"> diffusion </w:t>
      </w:r>
      <w:r w:rsidR="008726C8">
        <w:rPr>
          <w:sz w:val="24"/>
          <w:szCs w:val="24"/>
        </w:rPr>
        <w:t>for a single</w:t>
      </w:r>
      <w:r w:rsidR="00A93558">
        <w:rPr>
          <w:sz w:val="24"/>
          <w:szCs w:val="24"/>
        </w:rPr>
        <w:t>, isolated</w:t>
      </w:r>
      <w:r w:rsidR="008726C8">
        <w:rPr>
          <w:sz w:val="24"/>
          <w:szCs w:val="24"/>
        </w:rPr>
        <w:t xml:space="preserve"> </w:t>
      </w:r>
      <w:r w:rsidR="008726C8" w:rsidRPr="00914EB8">
        <w:rPr>
          <w:b/>
          <w:bCs/>
          <w:sz w:val="24"/>
          <w:szCs w:val="24"/>
        </w:rPr>
        <w:t>6ET-RCC3</w:t>
      </w:r>
      <w:r w:rsidR="008726C8">
        <w:rPr>
          <w:sz w:val="24"/>
          <w:szCs w:val="24"/>
        </w:rPr>
        <w:t xml:space="preserve"> cage (see </w:t>
      </w:r>
      <w:r w:rsidR="00237D24">
        <w:rPr>
          <w:sz w:val="24"/>
          <w:szCs w:val="24"/>
        </w:rPr>
        <w:t>Supplementary Text</w:t>
      </w:r>
      <w:r w:rsidR="008726C8">
        <w:rPr>
          <w:sz w:val="24"/>
          <w:szCs w:val="24"/>
        </w:rPr>
        <w:t>,</w:t>
      </w:r>
      <w:r w:rsidR="00237D24">
        <w:rPr>
          <w:sz w:val="24"/>
          <w:szCs w:val="24"/>
        </w:rPr>
        <w:t xml:space="preserve"> 2.13</w:t>
      </w:r>
      <w:r w:rsidR="008726C8">
        <w:rPr>
          <w:sz w:val="24"/>
          <w:szCs w:val="24"/>
        </w:rPr>
        <w:t xml:space="preserve"> for simulation details)</w:t>
      </w:r>
      <w:r w:rsidR="00843D52">
        <w:rPr>
          <w:sz w:val="24"/>
          <w:szCs w:val="24"/>
        </w:rPr>
        <w:t>. (</w:t>
      </w:r>
      <w:r w:rsidR="00E21FC5">
        <w:rPr>
          <w:b/>
          <w:bCs/>
          <w:sz w:val="24"/>
          <w:szCs w:val="24"/>
        </w:rPr>
        <w:t>J</w:t>
      </w:r>
      <w:r w:rsidR="00843D52">
        <w:rPr>
          <w:sz w:val="24"/>
          <w:szCs w:val="24"/>
        </w:rPr>
        <w:t>) Transition state for the translocation of a quantum H</w:t>
      </w:r>
      <w:r w:rsidR="00843D52" w:rsidRPr="00914EB8">
        <w:rPr>
          <w:sz w:val="24"/>
          <w:szCs w:val="24"/>
          <w:vertAlign w:val="subscript"/>
        </w:rPr>
        <w:t>2</w:t>
      </w:r>
      <w:r w:rsidR="00843D52">
        <w:rPr>
          <w:sz w:val="24"/>
          <w:szCs w:val="24"/>
        </w:rPr>
        <w:t xml:space="preserve"> molecule</w:t>
      </w:r>
      <w:r w:rsidR="00101FC8">
        <w:rPr>
          <w:sz w:val="24"/>
          <w:szCs w:val="24"/>
        </w:rPr>
        <w:t xml:space="preserve">; a single snapshot is shown, with an overlay of all 32 replicas in the PIMD simulation, </w:t>
      </w:r>
      <w:r w:rsidR="008726C8">
        <w:rPr>
          <w:sz w:val="24"/>
          <w:szCs w:val="24"/>
        </w:rPr>
        <w:t>illustrating</w:t>
      </w:r>
      <w:r w:rsidR="00101FC8">
        <w:rPr>
          <w:sz w:val="24"/>
          <w:szCs w:val="24"/>
        </w:rPr>
        <w:t xml:space="preserve"> the nuclear quantum fluctuations. Additional translucent, red dots </w:t>
      </w:r>
      <w:r w:rsidR="008726C8">
        <w:rPr>
          <w:sz w:val="24"/>
          <w:szCs w:val="24"/>
        </w:rPr>
        <w:t>depict</w:t>
      </w:r>
      <w:r w:rsidR="00101FC8">
        <w:rPr>
          <w:sz w:val="24"/>
          <w:szCs w:val="24"/>
        </w:rPr>
        <w:t xml:space="preserve"> the fluctuations of the translocating H</w:t>
      </w:r>
      <w:r w:rsidR="00101FC8" w:rsidRPr="00914EB8">
        <w:rPr>
          <w:sz w:val="24"/>
          <w:szCs w:val="24"/>
          <w:vertAlign w:val="subscript"/>
        </w:rPr>
        <w:t>2</w:t>
      </w:r>
      <w:r w:rsidR="00101FC8">
        <w:rPr>
          <w:sz w:val="24"/>
          <w:szCs w:val="24"/>
        </w:rPr>
        <w:t xml:space="preserve"> molecule, taken from 100 transition-state configurations. (</w:t>
      </w:r>
      <w:r w:rsidR="00E21FC5">
        <w:rPr>
          <w:b/>
          <w:bCs/>
          <w:sz w:val="24"/>
          <w:szCs w:val="24"/>
        </w:rPr>
        <w:t>K</w:t>
      </w:r>
      <w:r w:rsidR="00101FC8">
        <w:rPr>
          <w:sz w:val="24"/>
          <w:szCs w:val="24"/>
        </w:rPr>
        <w:t xml:space="preserve">) </w:t>
      </w:r>
      <w:r w:rsidR="0070600F">
        <w:rPr>
          <w:sz w:val="24"/>
          <w:szCs w:val="24"/>
        </w:rPr>
        <w:t>R</w:t>
      </w:r>
      <w:r w:rsidR="0070600F" w:rsidRPr="0070600F">
        <w:rPr>
          <w:sz w:val="24"/>
          <w:szCs w:val="24"/>
        </w:rPr>
        <w:t xml:space="preserve">elative </w:t>
      </w:r>
      <w:r w:rsidR="0070600F">
        <w:rPr>
          <w:sz w:val="24"/>
          <w:szCs w:val="24"/>
        </w:rPr>
        <w:t>population</w:t>
      </w:r>
      <w:r w:rsidR="0070600F" w:rsidRPr="0070600F">
        <w:rPr>
          <w:sz w:val="24"/>
          <w:szCs w:val="24"/>
        </w:rPr>
        <w:t xml:space="preserve"> of D</w:t>
      </w:r>
      <w:r w:rsidR="0070600F" w:rsidRPr="00914EB8">
        <w:rPr>
          <w:sz w:val="24"/>
          <w:szCs w:val="24"/>
          <w:vertAlign w:val="subscript"/>
        </w:rPr>
        <w:t>2</w:t>
      </w:r>
      <w:r w:rsidR="0070600F" w:rsidRPr="0070600F">
        <w:rPr>
          <w:sz w:val="24"/>
          <w:szCs w:val="24"/>
        </w:rPr>
        <w:t xml:space="preserve"> over H</w:t>
      </w:r>
      <w:r w:rsidR="0070600F" w:rsidRPr="00914EB8">
        <w:rPr>
          <w:sz w:val="24"/>
          <w:szCs w:val="24"/>
          <w:vertAlign w:val="subscript"/>
        </w:rPr>
        <w:t>2</w:t>
      </w:r>
      <w:r w:rsidR="0070600F" w:rsidRPr="0070600F">
        <w:rPr>
          <w:sz w:val="24"/>
          <w:szCs w:val="24"/>
        </w:rPr>
        <w:t xml:space="preserve"> </w:t>
      </w:r>
      <w:r w:rsidR="0070600F">
        <w:rPr>
          <w:sz w:val="24"/>
          <w:szCs w:val="24"/>
        </w:rPr>
        <w:t>inside</w:t>
      </w:r>
      <w:r w:rsidR="0070600F" w:rsidRPr="0070600F">
        <w:rPr>
          <w:sz w:val="24"/>
          <w:szCs w:val="24"/>
        </w:rPr>
        <w:t xml:space="preserve"> the cage </w:t>
      </w:r>
      <w:r w:rsidR="00A93558">
        <w:rPr>
          <w:sz w:val="24"/>
          <w:szCs w:val="24"/>
        </w:rPr>
        <w:t>versus</w:t>
      </w:r>
      <w:r w:rsidR="0070600F" w:rsidRPr="0070600F">
        <w:rPr>
          <w:sz w:val="24"/>
          <w:szCs w:val="24"/>
        </w:rPr>
        <w:t xml:space="preserve"> in</w:t>
      </w:r>
      <w:r w:rsidR="0070600F">
        <w:rPr>
          <w:sz w:val="24"/>
          <w:szCs w:val="24"/>
        </w:rPr>
        <w:t xml:space="preserve"> the</w:t>
      </w:r>
      <w:r w:rsidR="0070600F" w:rsidRPr="0070600F">
        <w:rPr>
          <w:sz w:val="24"/>
          <w:szCs w:val="24"/>
        </w:rPr>
        <w:t xml:space="preserve"> gas phase, </w:t>
      </w:r>
      <w:r w:rsidR="00573AB3">
        <w:rPr>
          <w:sz w:val="24"/>
          <w:szCs w:val="24"/>
        </w:rPr>
        <w:t xml:space="preserve">as a function of temperature, compared with the </w:t>
      </w:r>
      <w:r w:rsidR="00A93558">
        <w:rPr>
          <w:sz w:val="24"/>
          <w:szCs w:val="24"/>
        </w:rPr>
        <w:t xml:space="preserve">observed </w:t>
      </w:r>
      <w:r w:rsidR="00573AB3">
        <w:rPr>
          <w:sz w:val="24"/>
          <w:szCs w:val="24"/>
        </w:rPr>
        <w:t>experimental D</w:t>
      </w:r>
      <w:r w:rsidR="00573AB3" w:rsidRPr="00914EB8">
        <w:rPr>
          <w:sz w:val="24"/>
          <w:szCs w:val="24"/>
          <w:vertAlign w:val="subscript"/>
        </w:rPr>
        <w:t>2</w:t>
      </w:r>
      <w:r w:rsidR="00573AB3">
        <w:rPr>
          <w:sz w:val="24"/>
          <w:szCs w:val="24"/>
        </w:rPr>
        <w:t>/H</w:t>
      </w:r>
      <w:r w:rsidR="00573AB3" w:rsidRPr="00914EB8">
        <w:rPr>
          <w:sz w:val="24"/>
          <w:szCs w:val="24"/>
          <w:vertAlign w:val="subscript"/>
        </w:rPr>
        <w:t>2</w:t>
      </w:r>
      <w:r w:rsidR="00573AB3">
        <w:rPr>
          <w:sz w:val="24"/>
          <w:szCs w:val="24"/>
        </w:rPr>
        <w:t xml:space="preserve"> </w:t>
      </w:r>
      <w:proofErr w:type="spellStart"/>
      <w:r w:rsidR="00573AB3">
        <w:rPr>
          <w:sz w:val="24"/>
          <w:szCs w:val="24"/>
        </w:rPr>
        <w:t>selectivit</w:t>
      </w:r>
      <w:r w:rsidR="00A93558">
        <w:rPr>
          <w:sz w:val="24"/>
          <w:szCs w:val="24"/>
        </w:rPr>
        <w:t>ies</w:t>
      </w:r>
      <w:proofErr w:type="spellEnd"/>
      <w:r w:rsidR="00573AB3">
        <w:rPr>
          <w:sz w:val="24"/>
          <w:szCs w:val="24"/>
        </w:rPr>
        <w:t>. (</w:t>
      </w:r>
      <w:r w:rsidR="00E21FC5">
        <w:rPr>
          <w:b/>
          <w:bCs/>
          <w:sz w:val="24"/>
          <w:szCs w:val="24"/>
        </w:rPr>
        <w:t>L</w:t>
      </w:r>
      <w:r w:rsidR="00573AB3">
        <w:rPr>
          <w:sz w:val="24"/>
          <w:szCs w:val="24"/>
        </w:rPr>
        <w:t xml:space="preserve">) </w:t>
      </w:r>
      <w:r w:rsidR="000B6FE3">
        <w:rPr>
          <w:sz w:val="24"/>
          <w:szCs w:val="24"/>
        </w:rPr>
        <w:t>F</w:t>
      </w:r>
      <w:r w:rsidR="000B6FE3" w:rsidRPr="000B6FE3">
        <w:rPr>
          <w:sz w:val="24"/>
          <w:szCs w:val="24"/>
        </w:rPr>
        <w:t xml:space="preserve">ree energy </w:t>
      </w:r>
      <w:r w:rsidR="000B6FE3">
        <w:rPr>
          <w:sz w:val="24"/>
          <w:szCs w:val="24"/>
        </w:rPr>
        <w:t>profiles</w:t>
      </w:r>
      <w:r w:rsidR="000B6FE3" w:rsidRPr="000B6FE3">
        <w:rPr>
          <w:sz w:val="24"/>
          <w:szCs w:val="24"/>
        </w:rPr>
        <w:t xml:space="preserve"> for a </w:t>
      </w:r>
      <w:r w:rsidR="000B6FE3">
        <w:rPr>
          <w:sz w:val="24"/>
          <w:szCs w:val="24"/>
        </w:rPr>
        <w:t>single</w:t>
      </w:r>
      <w:r w:rsidR="000B6FE3" w:rsidRPr="000B6FE3">
        <w:rPr>
          <w:sz w:val="24"/>
          <w:szCs w:val="24"/>
        </w:rPr>
        <w:t xml:space="preserve"> molecule of</w:t>
      </w:r>
      <w:r w:rsidR="00227025">
        <w:rPr>
          <w:sz w:val="24"/>
          <w:szCs w:val="24"/>
        </w:rPr>
        <w:t xml:space="preserve"> </w:t>
      </w:r>
      <w:r w:rsidR="000B6FE3">
        <w:rPr>
          <w:sz w:val="24"/>
          <w:szCs w:val="24"/>
        </w:rPr>
        <w:t>quantum</w:t>
      </w:r>
      <w:r w:rsidR="000B6FE3" w:rsidRPr="000B6FE3">
        <w:rPr>
          <w:sz w:val="24"/>
          <w:szCs w:val="24"/>
        </w:rPr>
        <w:t xml:space="preserve"> </w:t>
      </w:r>
      <w:r w:rsidR="000B6FE3">
        <w:rPr>
          <w:sz w:val="24"/>
          <w:szCs w:val="24"/>
        </w:rPr>
        <w:t>H</w:t>
      </w:r>
      <w:r w:rsidR="000B6FE3" w:rsidRPr="00914EB8">
        <w:rPr>
          <w:sz w:val="24"/>
          <w:szCs w:val="24"/>
          <w:vertAlign w:val="subscript"/>
        </w:rPr>
        <w:t>2</w:t>
      </w:r>
      <w:r w:rsidR="000B6FE3" w:rsidRPr="000B6FE3">
        <w:rPr>
          <w:sz w:val="24"/>
          <w:szCs w:val="24"/>
        </w:rPr>
        <w:t xml:space="preserve"> (</w:t>
      </w:r>
      <w:r w:rsidR="00227025">
        <w:rPr>
          <w:sz w:val="24"/>
          <w:szCs w:val="24"/>
        </w:rPr>
        <w:t>black</w:t>
      </w:r>
      <w:r w:rsidR="000B6FE3" w:rsidRPr="000B6FE3">
        <w:rPr>
          <w:sz w:val="24"/>
          <w:szCs w:val="24"/>
        </w:rPr>
        <w:t xml:space="preserve">) </w:t>
      </w:r>
      <w:r w:rsidR="000B6FE3">
        <w:rPr>
          <w:sz w:val="24"/>
          <w:szCs w:val="24"/>
        </w:rPr>
        <w:t>or</w:t>
      </w:r>
      <w:r w:rsidR="000B6FE3" w:rsidRPr="000B6FE3">
        <w:rPr>
          <w:sz w:val="24"/>
          <w:szCs w:val="24"/>
        </w:rPr>
        <w:t xml:space="preserve"> </w:t>
      </w:r>
      <w:r w:rsidR="000B6FE3">
        <w:rPr>
          <w:sz w:val="24"/>
          <w:szCs w:val="24"/>
        </w:rPr>
        <w:t>quantum D</w:t>
      </w:r>
      <w:r w:rsidR="000B6FE3" w:rsidRPr="00914EB8">
        <w:rPr>
          <w:sz w:val="24"/>
          <w:szCs w:val="24"/>
          <w:vertAlign w:val="subscript"/>
        </w:rPr>
        <w:t>2</w:t>
      </w:r>
      <w:r w:rsidR="000B6FE3" w:rsidRPr="000B6FE3">
        <w:rPr>
          <w:sz w:val="24"/>
          <w:szCs w:val="24"/>
        </w:rPr>
        <w:t xml:space="preserve"> (</w:t>
      </w:r>
      <w:r w:rsidR="00227025">
        <w:rPr>
          <w:sz w:val="24"/>
          <w:szCs w:val="24"/>
        </w:rPr>
        <w:t>red</w:t>
      </w:r>
      <w:r w:rsidR="000B6FE3" w:rsidRPr="000B6FE3">
        <w:rPr>
          <w:sz w:val="24"/>
          <w:szCs w:val="24"/>
        </w:rPr>
        <w:t xml:space="preserve">) </w:t>
      </w:r>
      <w:r w:rsidR="000B6FE3">
        <w:rPr>
          <w:sz w:val="24"/>
          <w:szCs w:val="24"/>
        </w:rPr>
        <w:t>diffusing</w:t>
      </w:r>
      <w:r w:rsidR="000B6FE3" w:rsidRPr="000B6FE3">
        <w:rPr>
          <w:sz w:val="24"/>
          <w:szCs w:val="24"/>
        </w:rPr>
        <w:t xml:space="preserve"> through a window of a</w:t>
      </w:r>
      <w:r w:rsidR="000B6FE3">
        <w:rPr>
          <w:sz w:val="24"/>
          <w:szCs w:val="24"/>
        </w:rPr>
        <w:t>n isolated</w:t>
      </w:r>
      <w:r w:rsidR="000B6FE3" w:rsidRPr="000B6FE3">
        <w:rPr>
          <w:sz w:val="24"/>
          <w:szCs w:val="24"/>
        </w:rPr>
        <w:t xml:space="preserve"> </w:t>
      </w:r>
      <w:r w:rsidR="000B6FE3" w:rsidRPr="00914EB8">
        <w:rPr>
          <w:b/>
          <w:bCs/>
          <w:sz w:val="24"/>
          <w:szCs w:val="24"/>
        </w:rPr>
        <w:t>6ET-RCC3</w:t>
      </w:r>
      <w:r w:rsidR="000B6FE3">
        <w:rPr>
          <w:sz w:val="24"/>
          <w:szCs w:val="24"/>
        </w:rPr>
        <w:t xml:space="preserve"> molecule</w:t>
      </w:r>
      <w:r w:rsidR="000B6FE3" w:rsidRPr="000B6FE3">
        <w:rPr>
          <w:sz w:val="24"/>
          <w:szCs w:val="24"/>
        </w:rPr>
        <w:t xml:space="preserve"> at 50 K</w:t>
      </w:r>
      <w:r w:rsidR="00E90DFD" w:rsidRPr="00C13115">
        <w:rPr>
          <w:sz w:val="24"/>
          <w:szCs w:val="24"/>
        </w:rPr>
        <w:t xml:space="preserve">. Definitions of errors in </w:t>
      </w:r>
      <w:r w:rsidR="00E21FC5">
        <w:rPr>
          <w:b/>
          <w:bCs/>
          <w:sz w:val="24"/>
          <w:szCs w:val="24"/>
        </w:rPr>
        <w:t>K</w:t>
      </w:r>
      <w:r w:rsidR="00E90DFD" w:rsidRPr="00C13115">
        <w:rPr>
          <w:sz w:val="24"/>
          <w:szCs w:val="24"/>
        </w:rPr>
        <w:t xml:space="preserve"> and </w:t>
      </w:r>
      <w:r w:rsidR="00E21FC5">
        <w:rPr>
          <w:b/>
          <w:bCs/>
          <w:sz w:val="24"/>
          <w:szCs w:val="24"/>
        </w:rPr>
        <w:t>L</w:t>
      </w:r>
      <w:r w:rsidR="00E90DFD" w:rsidRPr="00C13115">
        <w:rPr>
          <w:sz w:val="24"/>
          <w:szCs w:val="24"/>
        </w:rPr>
        <w:t xml:space="preserve"> are given in section 2.13, Supplementary Text.</w:t>
      </w:r>
      <w:r w:rsidR="00E90DFD">
        <w:rPr>
          <w:sz w:val="24"/>
          <w:szCs w:val="24"/>
        </w:rPr>
        <w:t xml:space="preserve"> </w:t>
      </w:r>
      <w:r w:rsidR="00E90DFD" w:rsidDel="00E90DFD">
        <w:rPr>
          <w:rStyle w:val="CommentReference"/>
          <w:rFonts w:eastAsia="Times New Roman"/>
        </w:rPr>
        <w:t xml:space="preserve"> </w:t>
      </w:r>
    </w:p>
    <w:p w14:paraId="552CD2EE" w14:textId="77777777" w:rsidR="001A0005" w:rsidRDefault="001A0005">
      <w:pPr>
        <w:jc w:val="both"/>
        <w:rPr>
          <w:sz w:val="24"/>
          <w:szCs w:val="24"/>
        </w:rPr>
      </w:pPr>
    </w:p>
    <w:p w14:paraId="00940D77" w14:textId="4CB6B19C" w:rsidR="002E6C33" w:rsidRDefault="001A0005">
      <w:pPr>
        <w:jc w:val="both"/>
        <w:rPr>
          <w:sz w:val="24"/>
          <w:szCs w:val="24"/>
        </w:rPr>
      </w:pPr>
      <w:r>
        <w:rPr>
          <w:sz w:val="24"/>
          <w:szCs w:val="24"/>
        </w:rPr>
        <w:t xml:space="preserve">To </w:t>
      </w:r>
      <w:r w:rsidR="000C4F55">
        <w:rPr>
          <w:sz w:val="24"/>
          <w:szCs w:val="24"/>
        </w:rPr>
        <w:t xml:space="preserve">further </w:t>
      </w:r>
      <w:r>
        <w:rPr>
          <w:sz w:val="24"/>
          <w:szCs w:val="24"/>
        </w:rPr>
        <w:t xml:space="preserve">probe the separation mechanism, we </w:t>
      </w:r>
      <w:r w:rsidRPr="003F1337">
        <w:rPr>
          <w:sz w:val="24"/>
          <w:szCs w:val="24"/>
        </w:rPr>
        <w:t>simulated equilibrium adsorption isotherms for</w:t>
      </w:r>
      <w:r w:rsidR="007A51D2">
        <w:rPr>
          <w:sz w:val="24"/>
          <w:szCs w:val="24"/>
        </w:rPr>
        <w:t xml:space="preserve"> both single-component adsorption (Fig.5, D to F) and</w:t>
      </w:r>
      <w:r w:rsidRPr="003F1337">
        <w:rPr>
          <w:sz w:val="24"/>
          <w:szCs w:val="24"/>
        </w:rPr>
        <w:t xml:space="preserve"> an </w:t>
      </w:r>
      <w:proofErr w:type="spellStart"/>
      <w:r w:rsidRPr="003F1337">
        <w:rPr>
          <w:sz w:val="24"/>
          <w:szCs w:val="24"/>
        </w:rPr>
        <w:t>equimolar</w:t>
      </w:r>
      <w:proofErr w:type="spellEnd"/>
      <w:r w:rsidRPr="003F1337">
        <w:rPr>
          <w:sz w:val="24"/>
          <w:szCs w:val="24"/>
        </w:rPr>
        <w:t xml:space="preserve"> mixture of H</w:t>
      </w:r>
      <w:r w:rsidRPr="003F1337">
        <w:rPr>
          <w:sz w:val="24"/>
          <w:szCs w:val="24"/>
          <w:vertAlign w:val="subscript"/>
        </w:rPr>
        <w:t>2</w:t>
      </w:r>
      <w:r w:rsidRPr="003F1337">
        <w:rPr>
          <w:sz w:val="24"/>
          <w:szCs w:val="24"/>
        </w:rPr>
        <w:t xml:space="preserve"> and D</w:t>
      </w:r>
      <w:r w:rsidRPr="003F1337">
        <w:rPr>
          <w:sz w:val="24"/>
          <w:szCs w:val="24"/>
          <w:vertAlign w:val="subscript"/>
        </w:rPr>
        <w:t>2</w:t>
      </w:r>
      <w:r w:rsidR="007A51D2">
        <w:rPr>
          <w:sz w:val="24"/>
          <w:szCs w:val="24"/>
        </w:rPr>
        <w:t xml:space="preserve"> (Fig. 5, G to I) </w:t>
      </w:r>
      <w:r w:rsidRPr="003F1337">
        <w:rPr>
          <w:sz w:val="24"/>
          <w:szCs w:val="24"/>
        </w:rPr>
        <w:t xml:space="preserve">in </w:t>
      </w:r>
      <w:r w:rsidRPr="003F1337">
        <w:rPr>
          <w:b/>
          <w:sz w:val="24"/>
          <w:szCs w:val="24"/>
        </w:rPr>
        <w:t>CC3</w:t>
      </w:r>
      <w:r w:rsidRPr="003F1337">
        <w:rPr>
          <w:sz w:val="24"/>
          <w:szCs w:val="24"/>
        </w:rPr>
        <w:t xml:space="preserve">, </w:t>
      </w:r>
      <w:r w:rsidRPr="003F1337">
        <w:rPr>
          <w:b/>
          <w:sz w:val="24"/>
          <w:szCs w:val="24"/>
        </w:rPr>
        <w:t>6ET-RCC3</w:t>
      </w:r>
      <w:r w:rsidRPr="003F1337">
        <w:rPr>
          <w:sz w:val="24"/>
          <w:szCs w:val="24"/>
        </w:rPr>
        <w:t xml:space="preserve"> and </w:t>
      </w:r>
      <w:r w:rsidR="00913369">
        <w:rPr>
          <w:b/>
          <w:sz w:val="24"/>
          <w:szCs w:val="24"/>
        </w:rPr>
        <w:t xml:space="preserve">Cocryst1 </w:t>
      </w:r>
      <w:r>
        <w:rPr>
          <w:sz w:val="24"/>
          <w:szCs w:val="24"/>
        </w:rPr>
        <w:t>by c</w:t>
      </w:r>
      <w:r w:rsidRPr="00E549B2">
        <w:rPr>
          <w:sz w:val="24"/>
          <w:szCs w:val="24"/>
        </w:rPr>
        <w:t xml:space="preserve">ombining </w:t>
      </w:r>
      <w:r w:rsidR="002E6C33" w:rsidRPr="00E549B2">
        <w:rPr>
          <w:sz w:val="24"/>
          <w:szCs w:val="24"/>
        </w:rPr>
        <w:t>grand-canonical Monte Carlo (GCMC) simulations with the Feynman–Hibbs (FH) effective potential</w:t>
      </w:r>
      <w:r w:rsidR="007F47C5" w:rsidRPr="00E549B2">
        <w:rPr>
          <w:sz w:val="24"/>
          <w:szCs w:val="24"/>
        </w:rPr>
        <w:t xml:space="preserve"> (</w:t>
      </w:r>
      <w:r w:rsidR="00D72888" w:rsidRPr="009711CB">
        <w:rPr>
          <w:i/>
          <w:sz w:val="24"/>
          <w:szCs w:val="24"/>
        </w:rPr>
        <w:t>4</w:t>
      </w:r>
      <w:r w:rsidR="00D72888">
        <w:rPr>
          <w:i/>
          <w:sz w:val="24"/>
          <w:szCs w:val="24"/>
        </w:rPr>
        <w:t>1</w:t>
      </w:r>
      <w:r w:rsidR="007F47C5" w:rsidRPr="00E549B2">
        <w:rPr>
          <w:sz w:val="24"/>
          <w:szCs w:val="24"/>
        </w:rPr>
        <w:t>)</w:t>
      </w:r>
      <w:r w:rsidR="00D555F2">
        <w:rPr>
          <w:sz w:val="24"/>
          <w:szCs w:val="24"/>
        </w:rPr>
        <w:t>.</w:t>
      </w:r>
      <w:r>
        <w:rPr>
          <w:sz w:val="24"/>
          <w:szCs w:val="24"/>
        </w:rPr>
        <w:t xml:space="preserve"> W</w:t>
      </w:r>
      <w:r w:rsidR="002E6C33" w:rsidRPr="00E549B2">
        <w:rPr>
          <w:sz w:val="24"/>
          <w:szCs w:val="24"/>
        </w:rPr>
        <w:t xml:space="preserve">e </w:t>
      </w:r>
      <w:r>
        <w:rPr>
          <w:sz w:val="24"/>
          <w:szCs w:val="24"/>
        </w:rPr>
        <w:t xml:space="preserve">also </w:t>
      </w:r>
      <w:r w:rsidR="002E6C33" w:rsidRPr="00E549B2">
        <w:rPr>
          <w:sz w:val="24"/>
          <w:szCs w:val="24"/>
        </w:rPr>
        <w:t>used a hybrid GCMC/molecular dynamic scheme, allow</w:t>
      </w:r>
      <w:r w:rsidR="00AB1272">
        <w:rPr>
          <w:sz w:val="24"/>
          <w:szCs w:val="24"/>
        </w:rPr>
        <w:t>ing</w:t>
      </w:r>
      <w:r w:rsidR="002E6C33" w:rsidRPr="00E549B2">
        <w:rPr>
          <w:sz w:val="24"/>
          <w:szCs w:val="24"/>
        </w:rPr>
        <w:t xml:space="preserve"> for direct sampling of host motions in adsorption simulations</w:t>
      </w:r>
      <w:r w:rsidR="00AB1272">
        <w:rPr>
          <w:sz w:val="24"/>
          <w:szCs w:val="24"/>
        </w:rPr>
        <w:t xml:space="preserve">, which </w:t>
      </w:r>
      <w:r w:rsidR="008F5FCA">
        <w:rPr>
          <w:sz w:val="24"/>
          <w:szCs w:val="24"/>
        </w:rPr>
        <w:t>was</w:t>
      </w:r>
      <w:r w:rsidR="002E6C33" w:rsidRPr="00E549B2">
        <w:rPr>
          <w:sz w:val="24"/>
          <w:szCs w:val="24"/>
        </w:rPr>
        <w:t xml:space="preserve"> shown </w:t>
      </w:r>
      <w:r w:rsidR="008F5FCA">
        <w:rPr>
          <w:sz w:val="24"/>
          <w:szCs w:val="24"/>
        </w:rPr>
        <w:t xml:space="preserve">before </w:t>
      </w:r>
      <w:r w:rsidR="002E6C33" w:rsidRPr="00E549B2">
        <w:rPr>
          <w:sz w:val="24"/>
          <w:szCs w:val="24"/>
        </w:rPr>
        <w:t>to be important for gas adsorption in porous organic cages</w:t>
      </w:r>
      <w:r w:rsidR="007F47C5" w:rsidRPr="00E549B2">
        <w:rPr>
          <w:sz w:val="24"/>
          <w:szCs w:val="24"/>
        </w:rPr>
        <w:t xml:space="preserve"> (</w:t>
      </w:r>
      <w:r w:rsidR="00D72888" w:rsidRPr="009711CB">
        <w:rPr>
          <w:i/>
          <w:sz w:val="24"/>
          <w:szCs w:val="24"/>
        </w:rPr>
        <w:t>2</w:t>
      </w:r>
      <w:r w:rsidR="00D72888">
        <w:rPr>
          <w:i/>
          <w:sz w:val="24"/>
          <w:szCs w:val="24"/>
        </w:rPr>
        <w:t>7</w:t>
      </w:r>
      <w:r w:rsidR="007F47C5" w:rsidRPr="009711CB">
        <w:rPr>
          <w:i/>
          <w:sz w:val="24"/>
          <w:szCs w:val="24"/>
        </w:rPr>
        <w:t xml:space="preserve">, </w:t>
      </w:r>
      <w:r w:rsidR="00D72888" w:rsidRPr="009711CB">
        <w:rPr>
          <w:i/>
          <w:sz w:val="24"/>
          <w:szCs w:val="24"/>
        </w:rPr>
        <w:t>4</w:t>
      </w:r>
      <w:r w:rsidR="00D72888">
        <w:rPr>
          <w:i/>
          <w:sz w:val="24"/>
          <w:szCs w:val="24"/>
        </w:rPr>
        <w:t>2</w:t>
      </w:r>
      <w:r w:rsidR="007F47C5" w:rsidRPr="00E549B2">
        <w:rPr>
          <w:sz w:val="24"/>
          <w:szCs w:val="24"/>
        </w:rPr>
        <w:t>)</w:t>
      </w:r>
      <w:r w:rsidR="002E6C33" w:rsidRPr="00E549B2">
        <w:rPr>
          <w:sz w:val="24"/>
          <w:szCs w:val="24"/>
        </w:rPr>
        <w:t>. The simulated adsorption isotherms (</w:t>
      </w:r>
      <w:r w:rsidR="00F855C4" w:rsidRPr="00E549B2">
        <w:rPr>
          <w:sz w:val="24"/>
          <w:szCs w:val="24"/>
        </w:rPr>
        <w:t>Fig</w:t>
      </w:r>
      <w:r w:rsidR="00F855C4">
        <w:rPr>
          <w:sz w:val="24"/>
          <w:szCs w:val="24"/>
        </w:rPr>
        <w:t>.</w:t>
      </w:r>
      <w:r w:rsidR="00F855C4" w:rsidRPr="00E549B2">
        <w:rPr>
          <w:sz w:val="24"/>
          <w:szCs w:val="24"/>
        </w:rPr>
        <w:t xml:space="preserve"> </w:t>
      </w:r>
      <w:r w:rsidR="004031E7" w:rsidRPr="00E549B2">
        <w:rPr>
          <w:sz w:val="24"/>
          <w:szCs w:val="24"/>
        </w:rPr>
        <w:t>5</w:t>
      </w:r>
      <w:r w:rsidR="00D555F2">
        <w:rPr>
          <w:sz w:val="24"/>
          <w:szCs w:val="24"/>
        </w:rPr>
        <w:t xml:space="preserve">, </w:t>
      </w:r>
      <w:r w:rsidR="007A51D2">
        <w:rPr>
          <w:sz w:val="24"/>
          <w:szCs w:val="24"/>
        </w:rPr>
        <w:t>D</w:t>
      </w:r>
      <w:r w:rsidR="007B3DC0">
        <w:rPr>
          <w:sz w:val="24"/>
          <w:szCs w:val="24"/>
        </w:rPr>
        <w:t xml:space="preserve"> to </w:t>
      </w:r>
      <w:r w:rsidR="007A51D2">
        <w:rPr>
          <w:sz w:val="24"/>
          <w:szCs w:val="24"/>
        </w:rPr>
        <w:t>I</w:t>
      </w:r>
      <w:r w:rsidR="002E6C33" w:rsidRPr="00E549B2">
        <w:rPr>
          <w:sz w:val="24"/>
          <w:szCs w:val="24"/>
        </w:rPr>
        <w:t xml:space="preserve">) are in good agreement with experiment, corroborating both the experimental adsorption data and the TDS results. </w:t>
      </w:r>
      <w:r w:rsidR="00D555F2">
        <w:rPr>
          <w:sz w:val="24"/>
          <w:szCs w:val="24"/>
        </w:rPr>
        <w:t>A</w:t>
      </w:r>
      <w:r w:rsidR="008F5FCA" w:rsidRPr="00E549B2">
        <w:rPr>
          <w:sz w:val="24"/>
          <w:szCs w:val="24"/>
        </w:rPr>
        <w:t xml:space="preserve">ll </w:t>
      </w:r>
      <w:r w:rsidR="002E6C33" w:rsidRPr="00E549B2">
        <w:rPr>
          <w:sz w:val="24"/>
          <w:szCs w:val="24"/>
        </w:rPr>
        <w:t xml:space="preserve">three cage crystals </w:t>
      </w:r>
      <w:r w:rsidR="00D555F2">
        <w:rPr>
          <w:sz w:val="24"/>
          <w:szCs w:val="24"/>
        </w:rPr>
        <w:t xml:space="preserve">were predicted </w:t>
      </w:r>
      <w:r w:rsidR="002E6C33" w:rsidRPr="00E549B2">
        <w:rPr>
          <w:sz w:val="24"/>
          <w:szCs w:val="24"/>
        </w:rPr>
        <w:t>to be selective toward D</w:t>
      </w:r>
      <w:r w:rsidR="002E6C33" w:rsidRPr="00E549B2">
        <w:rPr>
          <w:sz w:val="24"/>
          <w:szCs w:val="24"/>
          <w:vertAlign w:val="subscript"/>
        </w:rPr>
        <w:t>2</w:t>
      </w:r>
      <w:r w:rsidR="002E6C33" w:rsidRPr="00E549B2">
        <w:rPr>
          <w:sz w:val="24"/>
          <w:szCs w:val="24"/>
        </w:rPr>
        <w:t xml:space="preserve"> over H</w:t>
      </w:r>
      <w:r w:rsidR="002E6C33" w:rsidRPr="00E549B2">
        <w:rPr>
          <w:sz w:val="24"/>
          <w:szCs w:val="24"/>
          <w:vertAlign w:val="subscript"/>
        </w:rPr>
        <w:t>2</w:t>
      </w:r>
      <w:r w:rsidR="002E6C33" w:rsidRPr="00E549B2">
        <w:rPr>
          <w:sz w:val="24"/>
          <w:szCs w:val="24"/>
        </w:rPr>
        <w:t xml:space="preserve">, with increased selectivity as the temperature decreases. Moreover, </w:t>
      </w:r>
      <w:r>
        <w:rPr>
          <w:sz w:val="24"/>
          <w:szCs w:val="24"/>
        </w:rPr>
        <w:t xml:space="preserve">computation suggests, in agreement with experiment, that </w:t>
      </w:r>
      <w:r w:rsidR="00913369">
        <w:rPr>
          <w:b/>
          <w:sz w:val="24"/>
          <w:szCs w:val="24"/>
        </w:rPr>
        <w:t>Cocryst1</w:t>
      </w:r>
      <w:r w:rsidR="002E6C33" w:rsidRPr="00E549B2">
        <w:rPr>
          <w:sz w:val="24"/>
          <w:szCs w:val="24"/>
        </w:rPr>
        <w:t xml:space="preserve"> </w:t>
      </w:r>
      <w:r w:rsidR="00662226">
        <w:rPr>
          <w:sz w:val="24"/>
          <w:szCs w:val="24"/>
        </w:rPr>
        <w:t xml:space="preserve">exhibits </w:t>
      </w:r>
      <w:r>
        <w:rPr>
          <w:sz w:val="24"/>
          <w:szCs w:val="24"/>
        </w:rPr>
        <w:t xml:space="preserve">the </w:t>
      </w:r>
      <w:r w:rsidR="002E6C33" w:rsidRPr="00E549B2">
        <w:rPr>
          <w:sz w:val="24"/>
          <w:szCs w:val="24"/>
        </w:rPr>
        <w:t>high D</w:t>
      </w:r>
      <w:r w:rsidR="002E6C33" w:rsidRPr="00E549B2">
        <w:rPr>
          <w:sz w:val="24"/>
          <w:szCs w:val="24"/>
          <w:vertAlign w:val="subscript"/>
        </w:rPr>
        <w:t>2</w:t>
      </w:r>
      <w:r w:rsidR="002E6C33" w:rsidRPr="00E549B2">
        <w:rPr>
          <w:sz w:val="24"/>
          <w:szCs w:val="24"/>
        </w:rPr>
        <w:t xml:space="preserve"> selectivity of </w:t>
      </w:r>
      <w:r w:rsidR="002E6C33" w:rsidRPr="00E549B2">
        <w:rPr>
          <w:b/>
          <w:sz w:val="24"/>
          <w:szCs w:val="24"/>
        </w:rPr>
        <w:t>6ET-RCC3</w:t>
      </w:r>
      <w:r w:rsidR="002E6C33" w:rsidRPr="00E549B2">
        <w:rPr>
          <w:sz w:val="24"/>
          <w:szCs w:val="24"/>
        </w:rPr>
        <w:t xml:space="preserve"> while achieving </w:t>
      </w:r>
      <w:r>
        <w:rPr>
          <w:sz w:val="24"/>
          <w:szCs w:val="24"/>
        </w:rPr>
        <w:t xml:space="preserve">the </w:t>
      </w:r>
      <w:r w:rsidR="002E6C33" w:rsidRPr="00E549B2">
        <w:rPr>
          <w:sz w:val="24"/>
          <w:szCs w:val="24"/>
        </w:rPr>
        <w:t xml:space="preserve">higher </w:t>
      </w:r>
      <w:r>
        <w:rPr>
          <w:sz w:val="24"/>
          <w:szCs w:val="24"/>
        </w:rPr>
        <w:t xml:space="preserve">gas uptake </w:t>
      </w:r>
      <w:r w:rsidR="002E6C33" w:rsidRPr="00E549B2">
        <w:rPr>
          <w:sz w:val="24"/>
          <w:szCs w:val="24"/>
        </w:rPr>
        <w:t xml:space="preserve">capacities </w:t>
      </w:r>
      <w:r>
        <w:rPr>
          <w:sz w:val="24"/>
          <w:szCs w:val="24"/>
        </w:rPr>
        <w:t>associated with the</w:t>
      </w:r>
      <w:r w:rsidR="002E6C33" w:rsidRPr="00E549B2">
        <w:rPr>
          <w:sz w:val="24"/>
          <w:szCs w:val="24"/>
        </w:rPr>
        <w:t xml:space="preserve"> </w:t>
      </w:r>
      <w:r w:rsidR="002E6C33" w:rsidRPr="00E549B2">
        <w:rPr>
          <w:b/>
          <w:sz w:val="24"/>
          <w:szCs w:val="24"/>
        </w:rPr>
        <w:t>CC3</w:t>
      </w:r>
      <w:r w:rsidR="002E6C33" w:rsidRPr="00E549B2">
        <w:rPr>
          <w:sz w:val="24"/>
          <w:szCs w:val="24"/>
        </w:rPr>
        <w:t xml:space="preserve"> </w:t>
      </w:r>
      <w:r>
        <w:rPr>
          <w:sz w:val="24"/>
          <w:szCs w:val="24"/>
        </w:rPr>
        <w:t xml:space="preserve">partner </w:t>
      </w:r>
      <w:r w:rsidR="002E6C33" w:rsidRPr="00E549B2">
        <w:rPr>
          <w:sz w:val="24"/>
          <w:szCs w:val="24"/>
        </w:rPr>
        <w:t xml:space="preserve">cage. </w:t>
      </w:r>
    </w:p>
    <w:p w14:paraId="1B7E60BE" w14:textId="77777777" w:rsidR="001A0005" w:rsidRPr="00E549B2" w:rsidRDefault="001A0005" w:rsidP="00E549B2">
      <w:pPr>
        <w:jc w:val="both"/>
        <w:rPr>
          <w:sz w:val="24"/>
          <w:szCs w:val="24"/>
        </w:rPr>
      </w:pPr>
    </w:p>
    <w:p w14:paraId="0140E5A6" w14:textId="797D12B4" w:rsidR="00D555F2" w:rsidRDefault="002E6C33" w:rsidP="00E549B2">
      <w:pPr>
        <w:jc w:val="both"/>
        <w:rPr>
          <w:sz w:val="24"/>
          <w:szCs w:val="24"/>
        </w:rPr>
      </w:pPr>
      <w:r w:rsidRPr="00E549B2">
        <w:rPr>
          <w:sz w:val="24"/>
          <w:szCs w:val="24"/>
        </w:rPr>
        <w:t xml:space="preserve">Diffusion of the hydrogen isotopes in </w:t>
      </w:r>
      <w:r w:rsidRPr="00E549B2">
        <w:rPr>
          <w:b/>
          <w:sz w:val="24"/>
          <w:szCs w:val="24"/>
        </w:rPr>
        <w:t>CC3</w:t>
      </w:r>
      <w:r w:rsidRPr="00E549B2">
        <w:rPr>
          <w:sz w:val="24"/>
          <w:szCs w:val="24"/>
        </w:rPr>
        <w:t xml:space="preserve">, </w:t>
      </w:r>
      <w:r w:rsidRPr="00E549B2">
        <w:rPr>
          <w:b/>
          <w:sz w:val="24"/>
          <w:szCs w:val="24"/>
        </w:rPr>
        <w:t>6ET-RCC3</w:t>
      </w:r>
      <w:r w:rsidRPr="00E549B2">
        <w:rPr>
          <w:sz w:val="24"/>
          <w:szCs w:val="24"/>
        </w:rPr>
        <w:t xml:space="preserve"> and </w:t>
      </w:r>
      <w:r w:rsidR="00913369">
        <w:rPr>
          <w:b/>
          <w:sz w:val="24"/>
          <w:szCs w:val="24"/>
        </w:rPr>
        <w:t xml:space="preserve">Cocryst1 </w:t>
      </w:r>
      <w:r w:rsidR="001A0005">
        <w:rPr>
          <w:sz w:val="24"/>
          <w:szCs w:val="24"/>
        </w:rPr>
        <w:t>we</w:t>
      </w:r>
      <w:r w:rsidR="001A0005" w:rsidRPr="00E549B2">
        <w:rPr>
          <w:sz w:val="24"/>
          <w:szCs w:val="24"/>
        </w:rPr>
        <w:t xml:space="preserve">re </w:t>
      </w:r>
      <w:r w:rsidRPr="00E549B2">
        <w:rPr>
          <w:sz w:val="24"/>
          <w:szCs w:val="24"/>
        </w:rPr>
        <w:t xml:space="preserve">investigated and interpreted by comparison of </w:t>
      </w:r>
      <w:r w:rsidR="001A0005">
        <w:rPr>
          <w:sz w:val="24"/>
          <w:szCs w:val="24"/>
        </w:rPr>
        <w:t xml:space="preserve">the </w:t>
      </w:r>
      <w:r w:rsidRPr="00E549B2">
        <w:rPr>
          <w:sz w:val="24"/>
          <w:szCs w:val="24"/>
        </w:rPr>
        <w:t>free-energy barriers for H</w:t>
      </w:r>
      <w:r w:rsidRPr="00E549B2">
        <w:rPr>
          <w:sz w:val="24"/>
          <w:szCs w:val="24"/>
          <w:vertAlign w:val="subscript"/>
        </w:rPr>
        <w:t>2</w:t>
      </w:r>
      <w:r w:rsidRPr="00E549B2">
        <w:rPr>
          <w:sz w:val="24"/>
          <w:szCs w:val="24"/>
        </w:rPr>
        <w:t xml:space="preserve"> and D</w:t>
      </w:r>
      <w:r w:rsidRPr="00E549B2">
        <w:rPr>
          <w:sz w:val="24"/>
          <w:szCs w:val="24"/>
          <w:vertAlign w:val="subscript"/>
        </w:rPr>
        <w:t>2</w:t>
      </w:r>
      <w:r w:rsidRPr="00E549B2">
        <w:rPr>
          <w:sz w:val="24"/>
          <w:szCs w:val="24"/>
        </w:rPr>
        <w:t xml:space="preserve"> in a given crystal structure at </w:t>
      </w:r>
      <w:r w:rsidRPr="00E549B2">
        <w:rPr>
          <w:sz w:val="24"/>
          <w:szCs w:val="24"/>
        </w:rPr>
        <w:lastRenderedPageBreak/>
        <w:t>infinite dilution</w:t>
      </w:r>
      <w:r w:rsidR="002E1966">
        <w:rPr>
          <w:sz w:val="24"/>
          <w:szCs w:val="24"/>
        </w:rPr>
        <w:t xml:space="preserve"> </w:t>
      </w:r>
      <w:r w:rsidR="002E1966" w:rsidRPr="00914EB8">
        <w:rPr>
          <w:sz w:val="24"/>
          <w:szCs w:val="24"/>
        </w:rPr>
        <w:t xml:space="preserve">(see section 2.10.3, Supplementary </w:t>
      </w:r>
      <w:r w:rsidR="009B255D" w:rsidRPr="00914EB8">
        <w:rPr>
          <w:sz w:val="24"/>
          <w:szCs w:val="24"/>
        </w:rPr>
        <w:t>Text</w:t>
      </w:r>
      <w:r w:rsidR="002E1966" w:rsidRPr="00914EB8">
        <w:rPr>
          <w:sz w:val="24"/>
          <w:szCs w:val="24"/>
        </w:rPr>
        <w:t>)</w:t>
      </w:r>
      <w:r w:rsidRPr="00E549B2">
        <w:rPr>
          <w:sz w:val="24"/>
          <w:szCs w:val="24"/>
        </w:rPr>
        <w:t>. In the transition</w:t>
      </w:r>
      <w:r w:rsidR="00D555F2">
        <w:rPr>
          <w:sz w:val="24"/>
          <w:szCs w:val="24"/>
        </w:rPr>
        <w:t>-</w:t>
      </w:r>
      <w:r w:rsidRPr="00E549B2">
        <w:rPr>
          <w:sz w:val="24"/>
          <w:szCs w:val="24"/>
        </w:rPr>
        <w:t xml:space="preserve">state theory approximation, molecular diffusivity </w:t>
      </w:r>
      <w:r w:rsidR="008F5FCA">
        <w:rPr>
          <w:sz w:val="24"/>
          <w:szCs w:val="24"/>
        </w:rPr>
        <w:t>can</w:t>
      </w:r>
      <w:r w:rsidR="008F5FCA" w:rsidRPr="00E549B2">
        <w:rPr>
          <w:sz w:val="24"/>
          <w:szCs w:val="24"/>
        </w:rPr>
        <w:t xml:space="preserve"> </w:t>
      </w:r>
      <w:r w:rsidRPr="00E549B2">
        <w:rPr>
          <w:sz w:val="24"/>
          <w:szCs w:val="24"/>
        </w:rPr>
        <w:t>be derived from a rate constant for the molecule hopping over the free-energy barrier. Fig</w:t>
      </w:r>
      <w:r w:rsidR="00D555F2">
        <w:rPr>
          <w:sz w:val="24"/>
          <w:szCs w:val="24"/>
        </w:rPr>
        <w:t>ure</w:t>
      </w:r>
      <w:r w:rsidRPr="00E549B2">
        <w:rPr>
          <w:sz w:val="24"/>
          <w:szCs w:val="24"/>
        </w:rPr>
        <w:t xml:space="preserve"> </w:t>
      </w:r>
      <w:r w:rsidR="006D2CF7">
        <w:rPr>
          <w:sz w:val="24"/>
          <w:szCs w:val="24"/>
        </w:rPr>
        <w:t>S3</w:t>
      </w:r>
      <w:r w:rsidR="004C38D9">
        <w:rPr>
          <w:sz w:val="24"/>
          <w:szCs w:val="24"/>
        </w:rPr>
        <w:t>1</w:t>
      </w:r>
      <w:r w:rsidR="006D2CF7">
        <w:rPr>
          <w:sz w:val="24"/>
          <w:szCs w:val="24"/>
        </w:rPr>
        <w:t xml:space="preserve"> (Supplementary Text)</w:t>
      </w:r>
      <w:r w:rsidR="001A0005" w:rsidRPr="00E549B2">
        <w:rPr>
          <w:sz w:val="24"/>
          <w:szCs w:val="24"/>
        </w:rPr>
        <w:t xml:space="preserve"> </w:t>
      </w:r>
      <w:r w:rsidRPr="00E549B2">
        <w:rPr>
          <w:sz w:val="24"/>
          <w:szCs w:val="24"/>
        </w:rPr>
        <w:t xml:space="preserve">shows the free-energy profile for a diffusion pathway between the </w:t>
      </w:r>
      <w:r w:rsidR="001A0005" w:rsidRPr="001A0005">
        <w:rPr>
          <w:sz w:val="24"/>
          <w:szCs w:val="24"/>
        </w:rPr>
        <w:t>center</w:t>
      </w:r>
      <w:r w:rsidRPr="00E549B2">
        <w:rPr>
          <w:sz w:val="24"/>
          <w:szCs w:val="24"/>
        </w:rPr>
        <w:t xml:space="preserve"> of mass of a cage molecule and the </w:t>
      </w:r>
      <w:r w:rsidR="00BF3C83">
        <w:rPr>
          <w:sz w:val="24"/>
          <w:szCs w:val="24"/>
        </w:rPr>
        <w:t>center of mass</w:t>
      </w:r>
      <w:r w:rsidR="00BF3C83" w:rsidRPr="00E549B2">
        <w:rPr>
          <w:sz w:val="24"/>
          <w:szCs w:val="24"/>
        </w:rPr>
        <w:t xml:space="preserve"> </w:t>
      </w:r>
      <w:r w:rsidRPr="00E549B2">
        <w:rPr>
          <w:sz w:val="24"/>
          <w:szCs w:val="24"/>
        </w:rPr>
        <w:t xml:space="preserve">of a </w:t>
      </w:r>
      <w:r w:rsidR="001A0005" w:rsidRPr="001A0005">
        <w:rPr>
          <w:sz w:val="24"/>
          <w:szCs w:val="24"/>
        </w:rPr>
        <w:t>neighboring</w:t>
      </w:r>
      <w:r w:rsidRPr="00E549B2">
        <w:rPr>
          <w:sz w:val="24"/>
          <w:szCs w:val="24"/>
        </w:rPr>
        <w:t xml:space="preserve"> cage, travelling across two cage windows. In </w:t>
      </w:r>
      <w:r w:rsidRPr="00E549B2">
        <w:rPr>
          <w:b/>
          <w:sz w:val="24"/>
          <w:szCs w:val="24"/>
        </w:rPr>
        <w:t>CC3</w:t>
      </w:r>
      <w:r w:rsidRPr="00E549B2">
        <w:rPr>
          <w:sz w:val="24"/>
          <w:szCs w:val="24"/>
        </w:rPr>
        <w:t xml:space="preserve"> (</w:t>
      </w:r>
      <w:r w:rsidR="0095775D" w:rsidRPr="00E549B2">
        <w:rPr>
          <w:sz w:val="24"/>
          <w:szCs w:val="24"/>
        </w:rPr>
        <w:t>Fig</w:t>
      </w:r>
      <w:r w:rsidR="0095775D">
        <w:rPr>
          <w:sz w:val="24"/>
          <w:szCs w:val="24"/>
        </w:rPr>
        <w:t>.</w:t>
      </w:r>
      <w:r w:rsidR="00CE0A63">
        <w:rPr>
          <w:sz w:val="24"/>
          <w:szCs w:val="24"/>
        </w:rPr>
        <w:t xml:space="preserve"> </w:t>
      </w:r>
      <w:r w:rsidR="006D2CF7">
        <w:rPr>
          <w:sz w:val="24"/>
          <w:szCs w:val="24"/>
        </w:rPr>
        <w:t>S3</w:t>
      </w:r>
      <w:r w:rsidR="004C38D9">
        <w:rPr>
          <w:sz w:val="24"/>
          <w:szCs w:val="24"/>
        </w:rPr>
        <w:t>1</w:t>
      </w:r>
      <w:r w:rsidR="006D2CF7">
        <w:rPr>
          <w:sz w:val="24"/>
          <w:szCs w:val="24"/>
        </w:rPr>
        <w:t xml:space="preserve"> C</w:t>
      </w:r>
      <w:r w:rsidRPr="00E549B2">
        <w:rPr>
          <w:sz w:val="24"/>
          <w:szCs w:val="24"/>
        </w:rPr>
        <w:t xml:space="preserve">), </w:t>
      </w:r>
      <w:r w:rsidR="008568D7">
        <w:rPr>
          <w:sz w:val="24"/>
          <w:szCs w:val="24"/>
        </w:rPr>
        <w:t xml:space="preserve">both </w:t>
      </w:r>
      <w:r w:rsidRPr="00E549B2">
        <w:rPr>
          <w:sz w:val="24"/>
          <w:szCs w:val="24"/>
        </w:rPr>
        <w:t>H</w:t>
      </w:r>
      <w:r w:rsidRPr="00E549B2">
        <w:rPr>
          <w:sz w:val="24"/>
          <w:szCs w:val="24"/>
          <w:vertAlign w:val="subscript"/>
        </w:rPr>
        <w:t>2</w:t>
      </w:r>
      <w:r w:rsidRPr="00E549B2">
        <w:rPr>
          <w:sz w:val="24"/>
          <w:szCs w:val="24"/>
        </w:rPr>
        <w:t xml:space="preserve"> and D</w:t>
      </w:r>
      <w:r w:rsidRPr="00E549B2">
        <w:rPr>
          <w:sz w:val="24"/>
          <w:szCs w:val="24"/>
          <w:vertAlign w:val="subscript"/>
        </w:rPr>
        <w:t>2</w:t>
      </w:r>
      <w:r w:rsidRPr="00E549B2">
        <w:rPr>
          <w:sz w:val="24"/>
          <w:szCs w:val="24"/>
        </w:rPr>
        <w:t xml:space="preserve"> move</w:t>
      </w:r>
      <w:r w:rsidR="00D555F2">
        <w:rPr>
          <w:sz w:val="24"/>
          <w:szCs w:val="24"/>
        </w:rPr>
        <w:t>d</w:t>
      </w:r>
      <w:r w:rsidRPr="00E549B2">
        <w:rPr>
          <w:sz w:val="24"/>
          <w:szCs w:val="24"/>
        </w:rPr>
        <w:t xml:space="preserve"> easily between the two cage molecules in an almost barrier-free </w:t>
      </w:r>
      <w:r w:rsidR="001A0005">
        <w:rPr>
          <w:sz w:val="24"/>
          <w:szCs w:val="24"/>
        </w:rPr>
        <w:t>way</w:t>
      </w:r>
      <w:r w:rsidRPr="00E549B2">
        <w:rPr>
          <w:sz w:val="24"/>
          <w:szCs w:val="24"/>
        </w:rPr>
        <w:t xml:space="preserve">. By contrast, the </w:t>
      </w:r>
      <w:r w:rsidR="008568D7">
        <w:rPr>
          <w:sz w:val="24"/>
          <w:szCs w:val="24"/>
        </w:rPr>
        <w:t>congested</w:t>
      </w:r>
      <w:r w:rsidR="008568D7" w:rsidRPr="00E549B2">
        <w:rPr>
          <w:sz w:val="24"/>
          <w:szCs w:val="24"/>
        </w:rPr>
        <w:t xml:space="preserve"> </w:t>
      </w:r>
      <w:r w:rsidRPr="00E549B2">
        <w:rPr>
          <w:sz w:val="24"/>
          <w:szCs w:val="24"/>
        </w:rPr>
        <w:t xml:space="preserve">cage cavities and narrowed window apertures in </w:t>
      </w:r>
      <w:r w:rsidRPr="00E549B2">
        <w:rPr>
          <w:b/>
          <w:sz w:val="24"/>
          <w:szCs w:val="24"/>
        </w:rPr>
        <w:t>6ET-RCC3</w:t>
      </w:r>
      <w:r w:rsidRPr="00E549B2">
        <w:rPr>
          <w:sz w:val="24"/>
          <w:szCs w:val="24"/>
        </w:rPr>
        <w:t xml:space="preserve"> result</w:t>
      </w:r>
      <w:r w:rsidR="00D555F2">
        <w:rPr>
          <w:sz w:val="24"/>
          <w:szCs w:val="24"/>
        </w:rPr>
        <w:t>ed</w:t>
      </w:r>
      <w:r w:rsidRPr="00E549B2">
        <w:rPr>
          <w:sz w:val="24"/>
          <w:szCs w:val="24"/>
        </w:rPr>
        <w:t xml:space="preserve"> in sharply peaked free-energy barriers (</w:t>
      </w:r>
      <w:r w:rsidR="00AC562E">
        <w:rPr>
          <w:sz w:val="24"/>
          <w:szCs w:val="24"/>
        </w:rPr>
        <w:t>f</w:t>
      </w:r>
      <w:r w:rsidR="00AC562E" w:rsidRPr="00E549B2">
        <w:rPr>
          <w:sz w:val="24"/>
          <w:szCs w:val="24"/>
        </w:rPr>
        <w:t>i</w:t>
      </w:r>
      <w:r w:rsidR="00AC562E">
        <w:rPr>
          <w:sz w:val="24"/>
          <w:szCs w:val="24"/>
        </w:rPr>
        <w:t>g</w:t>
      </w:r>
      <w:r w:rsidR="00F855C4">
        <w:rPr>
          <w:sz w:val="24"/>
          <w:szCs w:val="24"/>
        </w:rPr>
        <w:t>.</w:t>
      </w:r>
      <w:r w:rsidRPr="00E549B2">
        <w:rPr>
          <w:sz w:val="24"/>
          <w:szCs w:val="24"/>
        </w:rPr>
        <w:t xml:space="preserve"> </w:t>
      </w:r>
      <w:r w:rsidR="006D2CF7">
        <w:rPr>
          <w:sz w:val="24"/>
          <w:szCs w:val="24"/>
        </w:rPr>
        <w:t>S3</w:t>
      </w:r>
      <w:r w:rsidR="004C38D9">
        <w:rPr>
          <w:sz w:val="24"/>
          <w:szCs w:val="24"/>
        </w:rPr>
        <w:t>1 A</w:t>
      </w:r>
      <w:r w:rsidRPr="00E549B2">
        <w:rPr>
          <w:sz w:val="24"/>
          <w:szCs w:val="24"/>
        </w:rPr>
        <w:t xml:space="preserve">), </w:t>
      </w:r>
      <w:r w:rsidR="008568D7">
        <w:rPr>
          <w:sz w:val="24"/>
          <w:szCs w:val="24"/>
        </w:rPr>
        <w:t>strongly</w:t>
      </w:r>
      <w:r w:rsidR="008568D7" w:rsidRPr="00E549B2">
        <w:rPr>
          <w:sz w:val="24"/>
          <w:szCs w:val="24"/>
        </w:rPr>
        <w:t xml:space="preserve"> </w:t>
      </w:r>
      <w:r w:rsidRPr="00E549B2">
        <w:rPr>
          <w:sz w:val="24"/>
          <w:szCs w:val="24"/>
        </w:rPr>
        <w:t xml:space="preserve">decreasing the molecular </w:t>
      </w:r>
      <w:r w:rsidR="0095775D" w:rsidRPr="00E549B2">
        <w:rPr>
          <w:sz w:val="24"/>
          <w:szCs w:val="24"/>
        </w:rPr>
        <w:t>diffusivit</w:t>
      </w:r>
      <w:r w:rsidR="0095775D">
        <w:rPr>
          <w:sz w:val="24"/>
          <w:szCs w:val="24"/>
        </w:rPr>
        <w:t>y</w:t>
      </w:r>
      <w:r w:rsidR="0095775D" w:rsidRPr="00E549B2">
        <w:rPr>
          <w:sz w:val="24"/>
          <w:szCs w:val="24"/>
        </w:rPr>
        <w:t xml:space="preserve"> </w:t>
      </w:r>
      <w:r w:rsidRPr="00E549B2">
        <w:rPr>
          <w:sz w:val="24"/>
          <w:szCs w:val="24"/>
        </w:rPr>
        <w:t xml:space="preserve">compared to </w:t>
      </w:r>
      <w:r w:rsidRPr="00E549B2">
        <w:rPr>
          <w:b/>
          <w:sz w:val="24"/>
          <w:szCs w:val="24"/>
        </w:rPr>
        <w:t>CC3</w:t>
      </w:r>
      <w:r w:rsidRPr="00E549B2">
        <w:rPr>
          <w:sz w:val="24"/>
          <w:szCs w:val="24"/>
        </w:rPr>
        <w:t xml:space="preserve">. </w:t>
      </w:r>
    </w:p>
    <w:p w14:paraId="774E12E5" w14:textId="77777777" w:rsidR="00D555F2" w:rsidRDefault="00D555F2" w:rsidP="00E549B2">
      <w:pPr>
        <w:jc w:val="both"/>
        <w:rPr>
          <w:sz w:val="24"/>
          <w:szCs w:val="24"/>
        </w:rPr>
      </w:pPr>
    </w:p>
    <w:p w14:paraId="4AD53E7C" w14:textId="672A986A" w:rsidR="002E6C33" w:rsidRDefault="002E6C33" w:rsidP="00E549B2">
      <w:pPr>
        <w:jc w:val="both"/>
        <w:rPr>
          <w:sz w:val="24"/>
          <w:szCs w:val="24"/>
        </w:rPr>
      </w:pPr>
      <w:r w:rsidRPr="00E549B2">
        <w:rPr>
          <w:sz w:val="24"/>
          <w:szCs w:val="24"/>
        </w:rPr>
        <w:t xml:space="preserve">When two methyl groups </w:t>
      </w:r>
      <w:r w:rsidR="00D555F2">
        <w:rPr>
          <w:sz w:val="24"/>
          <w:szCs w:val="24"/>
        </w:rPr>
        <w:t xml:space="preserve">were </w:t>
      </w:r>
      <w:r w:rsidRPr="00E549B2">
        <w:rPr>
          <w:sz w:val="24"/>
          <w:szCs w:val="24"/>
        </w:rPr>
        <w:t xml:space="preserve">located </w:t>
      </w:r>
      <w:r w:rsidR="001A0005">
        <w:rPr>
          <w:sz w:val="24"/>
          <w:szCs w:val="24"/>
        </w:rPr>
        <w:t>in a single</w:t>
      </w:r>
      <w:r w:rsidRPr="00E549B2">
        <w:rPr>
          <w:sz w:val="24"/>
          <w:szCs w:val="24"/>
        </w:rPr>
        <w:t xml:space="preserve"> </w:t>
      </w:r>
      <w:r w:rsidRPr="00E549B2">
        <w:rPr>
          <w:b/>
          <w:sz w:val="24"/>
          <w:szCs w:val="24"/>
        </w:rPr>
        <w:t>6ET-RCC3</w:t>
      </w:r>
      <w:r w:rsidRPr="00E549B2">
        <w:rPr>
          <w:sz w:val="24"/>
          <w:szCs w:val="24"/>
        </w:rPr>
        <w:t xml:space="preserve"> cage window, the pore space bec</w:t>
      </w:r>
      <w:r w:rsidR="00D555F2">
        <w:rPr>
          <w:sz w:val="24"/>
          <w:szCs w:val="24"/>
        </w:rPr>
        <w:t>a</w:t>
      </w:r>
      <w:r w:rsidRPr="00E549B2">
        <w:rPr>
          <w:sz w:val="24"/>
          <w:szCs w:val="24"/>
        </w:rPr>
        <w:t>me disconnected and the diffusion barrier bec</w:t>
      </w:r>
      <w:r w:rsidR="00D555F2">
        <w:rPr>
          <w:sz w:val="24"/>
          <w:szCs w:val="24"/>
        </w:rPr>
        <w:t>a</w:t>
      </w:r>
      <w:r w:rsidRPr="00E549B2">
        <w:rPr>
          <w:sz w:val="24"/>
          <w:szCs w:val="24"/>
        </w:rPr>
        <w:t xml:space="preserve">me too large </w:t>
      </w:r>
      <w:r w:rsidR="001A0005" w:rsidRPr="00D06AE9">
        <w:rPr>
          <w:sz w:val="24"/>
          <w:szCs w:val="24"/>
        </w:rPr>
        <w:t>to cross</w:t>
      </w:r>
      <w:r w:rsidR="001A0005" w:rsidRPr="001A0005">
        <w:rPr>
          <w:sz w:val="24"/>
          <w:szCs w:val="24"/>
        </w:rPr>
        <w:t xml:space="preserve"> </w:t>
      </w:r>
      <w:r w:rsidRPr="00E549B2">
        <w:rPr>
          <w:sz w:val="24"/>
          <w:szCs w:val="24"/>
        </w:rPr>
        <w:t>(</w:t>
      </w:r>
      <w:r w:rsidR="001A0005">
        <w:rPr>
          <w:sz w:val="24"/>
          <w:szCs w:val="24"/>
        </w:rPr>
        <w:t>off-</w:t>
      </w:r>
      <w:r w:rsidRPr="00E549B2">
        <w:rPr>
          <w:sz w:val="24"/>
          <w:szCs w:val="24"/>
        </w:rPr>
        <w:t xml:space="preserve">scale </w:t>
      </w:r>
      <w:r w:rsidR="008568D7">
        <w:rPr>
          <w:sz w:val="24"/>
          <w:szCs w:val="24"/>
        </w:rPr>
        <w:t>i</w:t>
      </w:r>
      <w:r w:rsidR="008568D7" w:rsidRPr="00E549B2">
        <w:rPr>
          <w:sz w:val="24"/>
          <w:szCs w:val="24"/>
        </w:rPr>
        <w:t xml:space="preserve">n </w:t>
      </w:r>
      <w:r w:rsidR="00AC562E">
        <w:rPr>
          <w:sz w:val="24"/>
          <w:szCs w:val="24"/>
        </w:rPr>
        <w:t>f</w:t>
      </w:r>
      <w:r w:rsidR="00AC562E" w:rsidRPr="00E549B2">
        <w:rPr>
          <w:sz w:val="24"/>
          <w:szCs w:val="24"/>
        </w:rPr>
        <w:t>ig</w:t>
      </w:r>
      <w:r w:rsidR="008568D7">
        <w:rPr>
          <w:sz w:val="24"/>
          <w:szCs w:val="24"/>
        </w:rPr>
        <w:t>.</w:t>
      </w:r>
      <w:r w:rsidR="008568D7" w:rsidRPr="00E549B2">
        <w:rPr>
          <w:sz w:val="24"/>
          <w:szCs w:val="24"/>
        </w:rPr>
        <w:t xml:space="preserve"> </w:t>
      </w:r>
      <w:r w:rsidR="006D2CF7">
        <w:rPr>
          <w:sz w:val="24"/>
          <w:szCs w:val="24"/>
        </w:rPr>
        <w:t>S3</w:t>
      </w:r>
      <w:r w:rsidR="004C38D9">
        <w:rPr>
          <w:sz w:val="24"/>
          <w:szCs w:val="24"/>
        </w:rPr>
        <w:t>1</w:t>
      </w:r>
      <w:r w:rsidR="006D2CF7">
        <w:rPr>
          <w:sz w:val="24"/>
          <w:szCs w:val="24"/>
        </w:rPr>
        <w:t xml:space="preserve"> A</w:t>
      </w:r>
      <w:r w:rsidR="00324A03">
        <w:rPr>
          <w:sz w:val="24"/>
          <w:szCs w:val="24"/>
        </w:rPr>
        <w:t>; cage on the left</w:t>
      </w:r>
      <w:r w:rsidRPr="00E549B2">
        <w:rPr>
          <w:sz w:val="24"/>
          <w:szCs w:val="24"/>
        </w:rPr>
        <w:t xml:space="preserve">). </w:t>
      </w:r>
      <w:r w:rsidR="00627AFC">
        <w:rPr>
          <w:sz w:val="24"/>
          <w:szCs w:val="24"/>
        </w:rPr>
        <w:t>For</w:t>
      </w:r>
      <w:r w:rsidRPr="00E549B2">
        <w:rPr>
          <w:sz w:val="24"/>
          <w:szCs w:val="24"/>
        </w:rPr>
        <w:t xml:space="preserve"> windows with only one methyl group</w:t>
      </w:r>
      <w:r w:rsidR="00324A03">
        <w:rPr>
          <w:sz w:val="24"/>
          <w:szCs w:val="24"/>
        </w:rPr>
        <w:t xml:space="preserve"> (</w:t>
      </w:r>
      <w:r w:rsidR="00AC562E">
        <w:rPr>
          <w:sz w:val="24"/>
          <w:szCs w:val="24"/>
        </w:rPr>
        <w:t>fig</w:t>
      </w:r>
      <w:r w:rsidR="00F855C4">
        <w:rPr>
          <w:sz w:val="24"/>
          <w:szCs w:val="24"/>
        </w:rPr>
        <w:t>.</w:t>
      </w:r>
      <w:r w:rsidR="00324A03">
        <w:rPr>
          <w:sz w:val="24"/>
          <w:szCs w:val="24"/>
        </w:rPr>
        <w:t xml:space="preserve"> </w:t>
      </w:r>
      <w:r w:rsidR="006D2CF7">
        <w:rPr>
          <w:sz w:val="24"/>
          <w:szCs w:val="24"/>
        </w:rPr>
        <w:t>S3</w:t>
      </w:r>
      <w:r w:rsidR="004C38D9">
        <w:rPr>
          <w:sz w:val="24"/>
          <w:szCs w:val="24"/>
        </w:rPr>
        <w:t>1</w:t>
      </w:r>
      <w:r w:rsidR="006D2CF7">
        <w:rPr>
          <w:sz w:val="24"/>
          <w:szCs w:val="24"/>
        </w:rPr>
        <w:t xml:space="preserve"> A</w:t>
      </w:r>
      <w:r w:rsidR="00CF5248">
        <w:rPr>
          <w:sz w:val="24"/>
          <w:szCs w:val="24"/>
          <w:lang w:val="en-GB" w:eastAsia="zh-CN"/>
        </w:rPr>
        <w:t>,</w:t>
      </w:r>
      <w:r w:rsidR="00324A03">
        <w:rPr>
          <w:sz w:val="24"/>
          <w:szCs w:val="24"/>
        </w:rPr>
        <w:t xml:space="preserve"> cage on the right)</w:t>
      </w:r>
      <w:r w:rsidRPr="00E549B2">
        <w:rPr>
          <w:sz w:val="24"/>
          <w:szCs w:val="24"/>
        </w:rPr>
        <w:t>, the pore space r</w:t>
      </w:r>
      <w:r w:rsidR="00D555F2">
        <w:rPr>
          <w:sz w:val="24"/>
          <w:szCs w:val="24"/>
        </w:rPr>
        <w:t>a</w:t>
      </w:r>
      <w:r w:rsidRPr="00E549B2">
        <w:rPr>
          <w:sz w:val="24"/>
          <w:szCs w:val="24"/>
        </w:rPr>
        <w:t>n through continuously</w:t>
      </w:r>
      <w:r w:rsidR="002C6598">
        <w:rPr>
          <w:sz w:val="24"/>
          <w:szCs w:val="24"/>
        </w:rPr>
        <w:t xml:space="preserve"> between the cages</w:t>
      </w:r>
      <w:r w:rsidRPr="00E549B2">
        <w:rPr>
          <w:sz w:val="24"/>
          <w:szCs w:val="24"/>
        </w:rPr>
        <w:t xml:space="preserve"> and the free-energy barriers for H</w:t>
      </w:r>
      <w:r w:rsidRPr="00E549B2">
        <w:rPr>
          <w:sz w:val="24"/>
          <w:szCs w:val="24"/>
          <w:vertAlign w:val="subscript"/>
        </w:rPr>
        <w:t>2</w:t>
      </w:r>
      <w:r w:rsidRPr="00E549B2">
        <w:rPr>
          <w:sz w:val="24"/>
          <w:szCs w:val="24"/>
        </w:rPr>
        <w:t xml:space="preserve"> and D</w:t>
      </w:r>
      <w:r w:rsidRPr="00E549B2">
        <w:rPr>
          <w:sz w:val="24"/>
          <w:szCs w:val="24"/>
          <w:vertAlign w:val="subscript"/>
        </w:rPr>
        <w:t>2</w:t>
      </w:r>
      <w:r w:rsidRPr="00E549B2">
        <w:rPr>
          <w:sz w:val="24"/>
          <w:szCs w:val="24"/>
        </w:rPr>
        <w:t xml:space="preserve"> </w:t>
      </w:r>
      <w:r w:rsidR="00D555F2">
        <w:rPr>
          <w:sz w:val="24"/>
          <w:szCs w:val="24"/>
        </w:rPr>
        <w:t>we</w:t>
      </w:r>
      <w:r w:rsidRPr="00E549B2">
        <w:rPr>
          <w:sz w:val="24"/>
          <w:szCs w:val="24"/>
        </w:rPr>
        <w:t>re lowered s</w:t>
      </w:r>
      <w:r w:rsidR="00D555F2">
        <w:rPr>
          <w:sz w:val="24"/>
          <w:szCs w:val="24"/>
        </w:rPr>
        <w:t>ubstantially</w:t>
      </w:r>
      <w:r w:rsidRPr="00E549B2">
        <w:rPr>
          <w:sz w:val="24"/>
          <w:szCs w:val="24"/>
        </w:rPr>
        <w:t xml:space="preserve">. </w:t>
      </w:r>
      <w:r w:rsidR="002C6598">
        <w:rPr>
          <w:sz w:val="24"/>
          <w:szCs w:val="24"/>
        </w:rPr>
        <w:t>Crucially</w:t>
      </w:r>
      <w:r w:rsidRPr="00E549B2">
        <w:rPr>
          <w:sz w:val="24"/>
          <w:szCs w:val="24"/>
        </w:rPr>
        <w:t xml:space="preserve">, </w:t>
      </w:r>
      <w:r w:rsidR="00A56359" w:rsidRPr="009711CB">
        <w:rPr>
          <w:b/>
          <w:sz w:val="24"/>
          <w:szCs w:val="24"/>
        </w:rPr>
        <w:t>6ET-RCC3</w:t>
      </w:r>
      <w:r w:rsidRPr="00E549B2">
        <w:rPr>
          <w:sz w:val="24"/>
          <w:szCs w:val="24"/>
        </w:rPr>
        <w:t xml:space="preserve"> cage windows</w:t>
      </w:r>
      <w:r w:rsidR="002C6598">
        <w:rPr>
          <w:sz w:val="24"/>
          <w:szCs w:val="24"/>
        </w:rPr>
        <w:t xml:space="preserve"> containing</w:t>
      </w:r>
      <w:r w:rsidR="00A56359">
        <w:rPr>
          <w:sz w:val="24"/>
          <w:szCs w:val="24"/>
        </w:rPr>
        <w:t xml:space="preserve"> one methyl group</w:t>
      </w:r>
      <w:r w:rsidR="002C6598">
        <w:rPr>
          <w:sz w:val="24"/>
          <w:szCs w:val="24"/>
        </w:rPr>
        <w:t xml:space="preserve"> provide</w:t>
      </w:r>
      <w:r w:rsidR="00D555F2">
        <w:rPr>
          <w:sz w:val="24"/>
          <w:szCs w:val="24"/>
        </w:rPr>
        <w:t>d</w:t>
      </w:r>
      <w:r w:rsidR="002C6598">
        <w:rPr>
          <w:sz w:val="24"/>
          <w:szCs w:val="24"/>
        </w:rPr>
        <w:t xml:space="preserve"> </w:t>
      </w:r>
      <w:r w:rsidRPr="00E549B2">
        <w:rPr>
          <w:sz w:val="24"/>
          <w:szCs w:val="24"/>
        </w:rPr>
        <w:t>diffusion barrier</w:t>
      </w:r>
      <w:r w:rsidR="00A56359">
        <w:rPr>
          <w:sz w:val="24"/>
          <w:szCs w:val="24"/>
        </w:rPr>
        <w:t>s</w:t>
      </w:r>
      <w:r w:rsidRPr="00E549B2">
        <w:rPr>
          <w:sz w:val="24"/>
          <w:szCs w:val="24"/>
        </w:rPr>
        <w:t xml:space="preserve"> </w:t>
      </w:r>
      <w:r w:rsidR="002C6598">
        <w:rPr>
          <w:sz w:val="24"/>
          <w:szCs w:val="24"/>
        </w:rPr>
        <w:t xml:space="preserve">that </w:t>
      </w:r>
      <w:r w:rsidR="00D555F2">
        <w:rPr>
          <w:sz w:val="24"/>
          <w:szCs w:val="24"/>
        </w:rPr>
        <w:t>we</w:t>
      </w:r>
      <w:r w:rsidR="002C6598">
        <w:rPr>
          <w:sz w:val="24"/>
          <w:szCs w:val="24"/>
        </w:rPr>
        <w:t xml:space="preserve">re different </w:t>
      </w:r>
      <w:r w:rsidRPr="00E549B2">
        <w:rPr>
          <w:sz w:val="24"/>
          <w:szCs w:val="24"/>
        </w:rPr>
        <w:t>for D</w:t>
      </w:r>
      <w:r w:rsidRPr="00E549B2">
        <w:rPr>
          <w:sz w:val="24"/>
          <w:szCs w:val="24"/>
          <w:vertAlign w:val="subscript"/>
        </w:rPr>
        <w:t>2</w:t>
      </w:r>
      <w:r w:rsidRPr="00E549B2">
        <w:rPr>
          <w:sz w:val="24"/>
          <w:szCs w:val="24"/>
        </w:rPr>
        <w:t xml:space="preserve"> </w:t>
      </w:r>
      <w:r w:rsidR="00A56359">
        <w:rPr>
          <w:sz w:val="24"/>
          <w:szCs w:val="24"/>
        </w:rPr>
        <w:t>and</w:t>
      </w:r>
      <w:r w:rsidRPr="00E549B2">
        <w:rPr>
          <w:sz w:val="24"/>
          <w:szCs w:val="24"/>
        </w:rPr>
        <w:t xml:space="preserve"> H</w:t>
      </w:r>
      <w:r w:rsidRPr="00E549B2">
        <w:rPr>
          <w:sz w:val="24"/>
          <w:szCs w:val="24"/>
          <w:vertAlign w:val="subscript"/>
        </w:rPr>
        <w:t>2</w:t>
      </w:r>
      <w:r w:rsidRPr="00E549B2">
        <w:rPr>
          <w:sz w:val="24"/>
          <w:szCs w:val="24"/>
        </w:rPr>
        <w:t xml:space="preserve"> </w:t>
      </w:r>
      <w:r w:rsidR="00D555F2">
        <w:rPr>
          <w:sz w:val="24"/>
          <w:szCs w:val="24"/>
        </w:rPr>
        <w:t>and a</w:t>
      </w:r>
      <w:r w:rsidRPr="00E549B2">
        <w:rPr>
          <w:sz w:val="24"/>
          <w:szCs w:val="24"/>
        </w:rPr>
        <w:t>ct</w:t>
      </w:r>
      <w:r w:rsidR="00D555F2">
        <w:rPr>
          <w:sz w:val="24"/>
          <w:szCs w:val="24"/>
        </w:rPr>
        <w:t>ed</w:t>
      </w:r>
      <w:r w:rsidRPr="00E549B2">
        <w:rPr>
          <w:sz w:val="24"/>
          <w:szCs w:val="24"/>
        </w:rPr>
        <w:t xml:space="preserve"> as a kinetic sieve</w:t>
      </w:r>
      <w:r w:rsidR="00D555F2">
        <w:rPr>
          <w:sz w:val="24"/>
          <w:szCs w:val="24"/>
        </w:rPr>
        <w:t>. T</w:t>
      </w:r>
      <w:r w:rsidR="002C6598">
        <w:rPr>
          <w:sz w:val="24"/>
          <w:szCs w:val="24"/>
        </w:rPr>
        <w:t xml:space="preserve">his feature </w:t>
      </w:r>
      <w:r w:rsidR="00D555F2">
        <w:rPr>
          <w:sz w:val="24"/>
          <w:szCs w:val="24"/>
        </w:rPr>
        <w:t>wa</w:t>
      </w:r>
      <w:r w:rsidR="002C6598">
        <w:rPr>
          <w:sz w:val="24"/>
          <w:szCs w:val="24"/>
        </w:rPr>
        <w:t xml:space="preserve">s </w:t>
      </w:r>
      <w:r w:rsidR="00637E48">
        <w:rPr>
          <w:sz w:val="24"/>
          <w:szCs w:val="24"/>
        </w:rPr>
        <w:t xml:space="preserve">also </w:t>
      </w:r>
      <w:r w:rsidR="002C6598">
        <w:rPr>
          <w:sz w:val="24"/>
          <w:szCs w:val="24"/>
        </w:rPr>
        <w:t xml:space="preserve">carried over into </w:t>
      </w:r>
      <w:r w:rsidR="00913369">
        <w:rPr>
          <w:b/>
          <w:sz w:val="24"/>
          <w:szCs w:val="24"/>
        </w:rPr>
        <w:t>Cocryst1</w:t>
      </w:r>
      <w:r w:rsidR="00637E48">
        <w:rPr>
          <w:b/>
          <w:sz w:val="24"/>
          <w:szCs w:val="24"/>
        </w:rPr>
        <w:t xml:space="preserve"> </w:t>
      </w:r>
      <w:r w:rsidR="002C6598">
        <w:rPr>
          <w:sz w:val="24"/>
          <w:szCs w:val="24"/>
        </w:rPr>
        <w:t>(</w:t>
      </w:r>
      <w:r w:rsidR="00AC562E">
        <w:rPr>
          <w:sz w:val="24"/>
          <w:szCs w:val="24"/>
        </w:rPr>
        <w:t>fig</w:t>
      </w:r>
      <w:r w:rsidR="002C6598">
        <w:rPr>
          <w:sz w:val="24"/>
          <w:szCs w:val="24"/>
        </w:rPr>
        <w:t>.</w:t>
      </w:r>
      <w:r w:rsidR="00CE0A63">
        <w:rPr>
          <w:sz w:val="24"/>
          <w:szCs w:val="24"/>
        </w:rPr>
        <w:t xml:space="preserve"> </w:t>
      </w:r>
      <w:r w:rsidR="006D2CF7">
        <w:rPr>
          <w:sz w:val="24"/>
          <w:szCs w:val="24"/>
        </w:rPr>
        <w:t>S3</w:t>
      </w:r>
      <w:r w:rsidR="004C38D9">
        <w:rPr>
          <w:sz w:val="24"/>
          <w:szCs w:val="24"/>
        </w:rPr>
        <w:t>1</w:t>
      </w:r>
      <w:r w:rsidR="006D2CF7">
        <w:rPr>
          <w:sz w:val="24"/>
          <w:szCs w:val="24"/>
        </w:rPr>
        <w:t xml:space="preserve"> B</w:t>
      </w:r>
      <w:r w:rsidR="002C6598">
        <w:rPr>
          <w:sz w:val="24"/>
          <w:szCs w:val="24"/>
        </w:rPr>
        <w:t>)</w:t>
      </w:r>
      <w:r w:rsidRPr="00E549B2">
        <w:rPr>
          <w:sz w:val="24"/>
          <w:szCs w:val="24"/>
        </w:rPr>
        <w:t xml:space="preserve">. </w:t>
      </w:r>
      <w:r w:rsidR="002C6598" w:rsidRPr="009711CB">
        <w:rPr>
          <w:sz w:val="24"/>
          <w:szCs w:val="24"/>
        </w:rPr>
        <w:t xml:space="preserve">In </w:t>
      </w:r>
      <w:r w:rsidR="00913369">
        <w:rPr>
          <w:b/>
          <w:sz w:val="24"/>
          <w:szCs w:val="24"/>
        </w:rPr>
        <w:t>Cocryst1</w:t>
      </w:r>
      <w:r w:rsidRPr="002C6598">
        <w:rPr>
          <w:sz w:val="24"/>
          <w:szCs w:val="24"/>
        </w:rPr>
        <w:t>,</w:t>
      </w:r>
      <w:r w:rsidRPr="00E549B2">
        <w:rPr>
          <w:sz w:val="24"/>
          <w:szCs w:val="24"/>
        </w:rPr>
        <w:t xml:space="preserve"> </w:t>
      </w:r>
      <w:r w:rsidR="00F757B0">
        <w:rPr>
          <w:sz w:val="24"/>
          <w:szCs w:val="24"/>
        </w:rPr>
        <w:t xml:space="preserve">the large </w:t>
      </w:r>
      <w:r w:rsidR="00F757B0" w:rsidRPr="00A66218">
        <w:rPr>
          <w:b/>
          <w:sz w:val="24"/>
          <w:szCs w:val="24"/>
        </w:rPr>
        <w:t>CC3</w:t>
      </w:r>
      <w:r w:rsidR="00F757B0">
        <w:rPr>
          <w:sz w:val="24"/>
          <w:szCs w:val="24"/>
        </w:rPr>
        <w:t xml:space="preserve"> cavities also provide</w:t>
      </w:r>
      <w:r w:rsidR="00D555F2">
        <w:rPr>
          <w:sz w:val="24"/>
          <w:szCs w:val="24"/>
        </w:rPr>
        <w:t>d</w:t>
      </w:r>
      <w:r w:rsidRPr="00E549B2">
        <w:rPr>
          <w:sz w:val="24"/>
          <w:szCs w:val="24"/>
        </w:rPr>
        <w:t xml:space="preserve"> good dynamical relaxation, resulting in improved D</w:t>
      </w:r>
      <w:r w:rsidRPr="00E549B2">
        <w:rPr>
          <w:sz w:val="24"/>
          <w:szCs w:val="24"/>
          <w:vertAlign w:val="subscript"/>
        </w:rPr>
        <w:t>2</w:t>
      </w:r>
      <w:r w:rsidRPr="00E549B2">
        <w:rPr>
          <w:sz w:val="24"/>
          <w:szCs w:val="24"/>
        </w:rPr>
        <w:t xml:space="preserve"> kinetics </w:t>
      </w:r>
      <w:r w:rsidR="00627AFC">
        <w:rPr>
          <w:sz w:val="24"/>
          <w:szCs w:val="24"/>
        </w:rPr>
        <w:t>and</w:t>
      </w:r>
      <w:r w:rsidR="00F757B0">
        <w:rPr>
          <w:sz w:val="24"/>
          <w:szCs w:val="24"/>
        </w:rPr>
        <w:t xml:space="preserve"> higher D</w:t>
      </w:r>
      <w:r w:rsidR="00F757B0" w:rsidRPr="009711CB">
        <w:rPr>
          <w:sz w:val="24"/>
          <w:szCs w:val="24"/>
          <w:vertAlign w:val="subscript"/>
        </w:rPr>
        <w:t>2</w:t>
      </w:r>
      <w:r w:rsidR="00F757B0">
        <w:rPr>
          <w:sz w:val="24"/>
          <w:szCs w:val="24"/>
        </w:rPr>
        <w:t xml:space="preserve"> uptakes.</w:t>
      </w:r>
      <w:r w:rsidRPr="00E549B2">
        <w:rPr>
          <w:sz w:val="24"/>
          <w:szCs w:val="24"/>
        </w:rPr>
        <w:t xml:space="preserve"> </w:t>
      </w:r>
    </w:p>
    <w:p w14:paraId="77A9EA9C" w14:textId="61C9AEB0" w:rsidR="00DC1597" w:rsidRDefault="00DC1597" w:rsidP="00E549B2">
      <w:pPr>
        <w:jc w:val="both"/>
        <w:rPr>
          <w:sz w:val="24"/>
          <w:szCs w:val="24"/>
        </w:rPr>
      </w:pPr>
    </w:p>
    <w:p w14:paraId="34E2A603" w14:textId="12EF9C1E" w:rsidR="00E62376" w:rsidRDefault="00EA3214">
      <w:pPr>
        <w:jc w:val="both"/>
        <w:rPr>
          <w:sz w:val="24"/>
          <w:szCs w:val="24"/>
        </w:rPr>
      </w:pPr>
      <w:r>
        <w:rPr>
          <w:sz w:val="24"/>
          <w:szCs w:val="24"/>
        </w:rPr>
        <w:t xml:space="preserve">We further combined </w:t>
      </w:r>
      <w:bookmarkStart w:id="37" w:name="OLE_LINK146"/>
      <w:bookmarkStart w:id="38" w:name="OLE_LINK147"/>
      <w:r>
        <w:rPr>
          <w:sz w:val="24"/>
          <w:szCs w:val="24"/>
        </w:rPr>
        <w:t>p</w:t>
      </w:r>
      <w:r w:rsidRPr="00EA3214">
        <w:rPr>
          <w:sz w:val="24"/>
          <w:szCs w:val="24"/>
        </w:rPr>
        <w:t xml:space="preserve">ath integral molecular dynamics (PIMD) simulations </w:t>
      </w:r>
      <w:bookmarkEnd w:id="37"/>
      <w:bookmarkEnd w:id="38"/>
      <w:r w:rsidRPr="00EA3214">
        <w:rPr>
          <w:sz w:val="24"/>
          <w:szCs w:val="24"/>
        </w:rPr>
        <w:t>with</w:t>
      </w:r>
      <w:r w:rsidR="00284941">
        <w:rPr>
          <w:sz w:val="24"/>
          <w:szCs w:val="24"/>
        </w:rPr>
        <w:t xml:space="preserve"> quantum mechanical </w:t>
      </w:r>
      <w:r w:rsidRPr="00EA3214">
        <w:rPr>
          <w:sz w:val="24"/>
          <w:szCs w:val="24"/>
        </w:rPr>
        <w:t>interaction evaluations to probe the</w:t>
      </w:r>
      <w:r w:rsidR="008B4729">
        <w:rPr>
          <w:sz w:val="24"/>
          <w:szCs w:val="24"/>
        </w:rPr>
        <w:t xml:space="preserve"> adsorption and</w:t>
      </w:r>
      <w:r w:rsidRPr="00EA3214">
        <w:rPr>
          <w:sz w:val="24"/>
          <w:szCs w:val="24"/>
        </w:rPr>
        <w:t xml:space="preserve"> diffusion behaviors</w:t>
      </w:r>
      <w:r>
        <w:rPr>
          <w:sz w:val="24"/>
          <w:szCs w:val="24"/>
        </w:rPr>
        <w:t xml:space="preserve"> </w:t>
      </w:r>
      <w:r w:rsidRPr="00EA3214">
        <w:rPr>
          <w:sz w:val="24"/>
          <w:szCs w:val="24"/>
        </w:rPr>
        <w:t>of H</w:t>
      </w:r>
      <w:r w:rsidRPr="00914EB8">
        <w:rPr>
          <w:sz w:val="24"/>
          <w:szCs w:val="24"/>
          <w:vertAlign w:val="subscript"/>
        </w:rPr>
        <w:t>2</w:t>
      </w:r>
      <w:r w:rsidRPr="00EA3214">
        <w:rPr>
          <w:sz w:val="24"/>
          <w:szCs w:val="24"/>
        </w:rPr>
        <w:t xml:space="preserve"> and D</w:t>
      </w:r>
      <w:r w:rsidRPr="00914EB8">
        <w:rPr>
          <w:sz w:val="24"/>
          <w:szCs w:val="24"/>
          <w:vertAlign w:val="subscript"/>
        </w:rPr>
        <w:t>2</w:t>
      </w:r>
      <w:r w:rsidRPr="00EA3214">
        <w:rPr>
          <w:sz w:val="24"/>
          <w:szCs w:val="24"/>
        </w:rPr>
        <w:t xml:space="preserve"> in the</w:t>
      </w:r>
      <w:r>
        <w:rPr>
          <w:sz w:val="24"/>
          <w:szCs w:val="24"/>
        </w:rPr>
        <w:t xml:space="preserve"> </w:t>
      </w:r>
      <w:r w:rsidRPr="00914EB8">
        <w:rPr>
          <w:b/>
          <w:bCs/>
          <w:sz w:val="24"/>
          <w:szCs w:val="24"/>
        </w:rPr>
        <w:t>6ET-RCC3</w:t>
      </w:r>
      <w:r w:rsidRPr="00EA3214">
        <w:rPr>
          <w:sz w:val="24"/>
          <w:szCs w:val="24"/>
        </w:rPr>
        <w:t xml:space="preserve"> cage molecule, explicitly accounting for the quantum mechanical nature of both the electrons and</w:t>
      </w:r>
      <w:r w:rsidR="002E0B51">
        <w:rPr>
          <w:sz w:val="24"/>
          <w:szCs w:val="24"/>
        </w:rPr>
        <w:t xml:space="preserve"> the</w:t>
      </w:r>
      <w:r w:rsidRPr="00EA3214">
        <w:rPr>
          <w:sz w:val="24"/>
          <w:szCs w:val="24"/>
        </w:rPr>
        <w:t xml:space="preserve"> nuclei</w:t>
      </w:r>
      <w:r w:rsidR="007C2C92">
        <w:rPr>
          <w:sz w:val="24"/>
          <w:szCs w:val="24"/>
        </w:rPr>
        <w:t xml:space="preserve"> (Fig. 5, </w:t>
      </w:r>
      <w:r w:rsidR="001C541E">
        <w:rPr>
          <w:sz w:val="24"/>
          <w:szCs w:val="24"/>
        </w:rPr>
        <w:t>J</w:t>
      </w:r>
      <w:r w:rsidR="007C2C92">
        <w:rPr>
          <w:sz w:val="24"/>
          <w:szCs w:val="24"/>
        </w:rPr>
        <w:t xml:space="preserve"> to </w:t>
      </w:r>
      <w:r w:rsidR="001C541E">
        <w:rPr>
          <w:sz w:val="24"/>
          <w:szCs w:val="24"/>
        </w:rPr>
        <w:t>L</w:t>
      </w:r>
      <w:r w:rsidR="007C2C92">
        <w:rPr>
          <w:sz w:val="24"/>
          <w:szCs w:val="24"/>
        </w:rPr>
        <w:t>)</w:t>
      </w:r>
      <w:r>
        <w:rPr>
          <w:sz w:val="24"/>
          <w:szCs w:val="24"/>
        </w:rPr>
        <w:t>.</w:t>
      </w:r>
      <w:r w:rsidR="0002488D">
        <w:rPr>
          <w:sz w:val="24"/>
          <w:szCs w:val="24"/>
        </w:rPr>
        <w:t xml:space="preserve"> PIMD </w:t>
      </w:r>
      <w:r w:rsidRPr="00EA3214">
        <w:rPr>
          <w:sz w:val="24"/>
          <w:szCs w:val="24"/>
        </w:rPr>
        <w:t>simulations predict</w:t>
      </w:r>
      <w:r w:rsidR="0002488D">
        <w:rPr>
          <w:sz w:val="24"/>
          <w:szCs w:val="24"/>
        </w:rPr>
        <w:t>ed</w:t>
      </w:r>
      <w:r w:rsidRPr="00EA3214">
        <w:rPr>
          <w:sz w:val="24"/>
          <w:szCs w:val="24"/>
        </w:rPr>
        <w:t xml:space="preserve"> the binding free energy of D</w:t>
      </w:r>
      <w:r w:rsidRPr="00914EB8">
        <w:rPr>
          <w:sz w:val="24"/>
          <w:szCs w:val="24"/>
          <w:vertAlign w:val="subscript"/>
        </w:rPr>
        <w:t>2</w:t>
      </w:r>
      <w:r w:rsidRPr="00EA3214">
        <w:rPr>
          <w:sz w:val="24"/>
          <w:szCs w:val="24"/>
        </w:rPr>
        <w:t xml:space="preserve"> to be around 0.50 kJ</w:t>
      </w:r>
      <w:r w:rsidR="0002488D">
        <w:rPr>
          <w:sz w:val="24"/>
          <w:szCs w:val="24"/>
        </w:rPr>
        <w:t xml:space="preserve"> </w:t>
      </w:r>
      <w:r w:rsidRPr="00EA3214">
        <w:rPr>
          <w:sz w:val="24"/>
          <w:szCs w:val="24"/>
        </w:rPr>
        <w:t>mol</w:t>
      </w:r>
      <w:r w:rsidR="0002488D" w:rsidRPr="00914EB8">
        <w:rPr>
          <w:sz w:val="24"/>
          <w:szCs w:val="24"/>
          <w:vertAlign w:val="superscript"/>
        </w:rPr>
        <w:t>-1</w:t>
      </w:r>
      <w:r w:rsidRPr="00EA3214">
        <w:rPr>
          <w:sz w:val="24"/>
          <w:szCs w:val="24"/>
        </w:rPr>
        <w:t xml:space="preserve"> lower than </w:t>
      </w:r>
      <w:r w:rsidR="00DE4FCB">
        <w:rPr>
          <w:sz w:val="24"/>
          <w:szCs w:val="24"/>
        </w:rPr>
        <w:t>for</w:t>
      </w:r>
      <w:r w:rsidRPr="00EA3214">
        <w:rPr>
          <w:sz w:val="24"/>
          <w:szCs w:val="24"/>
        </w:rPr>
        <w:t xml:space="preserve"> H</w:t>
      </w:r>
      <w:r w:rsidRPr="00914EB8">
        <w:rPr>
          <w:sz w:val="24"/>
          <w:szCs w:val="24"/>
          <w:vertAlign w:val="subscript"/>
        </w:rPr>
        <w:t>2</w:t>
      </w:r>
      <w:r w:rsidRPr="00EA3214">
        <w:rPr>
          <w:sz w:val="24"/>
          <w:szCs w:val="24"/>
        </w:rPr>
        <w:t xml:space="preserve"> across</w:t>
      </w:r>
      <w:r w:rsidR="0002488D">
        <w:rPr>
          <w:sz w:val="24"/>
          <w:szCs w:val="24"/>
        </w:rPr>
        <w:t xml:space="preserve"> the</w:t>
      </w:r>
      <w:r w:rsidR="007C2C92">
        <w:rPr>
          <w:sz w:val="24"/>
          <w:szCs w:val="24"/>
        </w:rPr>
        <w:t xml:space="preserve"> temperature range</w:t>
      </w:r>
      <w:r w:rsidRPr="00EA3214">
        <w:rPr>
          <w:sz w:val="24"/>
          <w:szCs w:val="24"/>
        </w:rPr>
        <w:t xml:space="preserve"> 30</w:t>
      </w:r>
      <w:r w:rsidR="0002488D">
        <w:rPr>
          <w:sz w:val="24"/>
          <w:szCs w:val="24"/>
        </w:rPr>
        <w:t>–</w:t>
      </w:r>
      <w:r w:rsidRPr="00EA3214">
        <w:rPr>
          <w:sz w:val="24"/>
          <w:szCs w:val="24"/>
        </w:rPr>
        <w:t xml:space="preserve">77 K. </w:t>
      </w:r>
      <w:r w:rsidR="00DE4FCB">
        <w:rPr>
          <w:sz w:val="24"/>
          <w:szCs w:val="24"/>
        </w:rPr>
        <w:t>T</w:t>
      </w:r>
      <w:r w:rsidR="00C83DAC">
        <w:rPr>
          <w:sz w:val="24"/>
          <w:szCs w:val="24"/>
        </w:rPr>
        <w:t>h</w:t>
      </w:r>
      <w:r w:rsidR="00DE4FCB">
        <w:rPr>
          <w:sz w:val="24"/>
          <w:szCs w:val="24"/>
        </w:rPr>
        <w:t>is</w:t>
      </w:r>
      <w:r w:rsidR="007C2C92">
        <w:rPr>
          <w:sz w:val="24"/>
          <w:szCs w:val="24"/>
        </w:rPr>
        <w:t xml:space="preserve"> </w:t>
      </w:r>
      <w:r w:rsidRPr="00EA3214">
        <w:rPr>
          <w:sz w:val="24"/>
          <w:szCs w:val="24"/>
        </w:rPr>
        <w:t xml:space="preserve">difference in binding free energy </w:t>
      </w:r>
      <w:r w:rsidR="00DE4FCB">
        <w:rPr>
          <w:sz w:val="24"/>
          <w:szCs w:val="24"/>
        </w:rPr>
        <w:t xml:space="preserve">translates </w:t>
      </w:r>
      <w:r w:rsidRPr="00EA3214">
        <w:rPr>
          <w:sz w:val="24"/>
          <w:szCs w:val="24"/>
        </w:rPr>
        <w:t xml:space="preserve">into a relative </w:t>
      </w:r>
      <w:r w:rsidR="00B24607">
        <w:rPr>
          <w:sz w:val="24"/>
          <w:szCs w:val="24"/>
        </w:rPr>
        <w:t>population</w:t>
      </w:r>
      <w:r w:rsidRPr="00EA3214">
        <w:rPr>
          <w:sz w:val="24"/>
          <w:szCs w:val="24"/>
        </w:rPr>
        <w:t xml:space="preserve"> of </w:t>
      </w:r>
      <w:r w:rsidR="00B24607">
        <w:rPr>
          <w:sz w:val="24"/>
          <w:szCs w:val="24"/>
        </w:rPr>
        <w:t>D</w:t>
      </w:r>
      <w:r w:rsidR="00B24607" w:rsidRPr="00914EB8">
        <w:rPr>
          <w:sz w:val="24"/>
          <w:szCs w:val="24"/>
          <w:vertAlign w:val="subscript"/>
        </w:rPr>
        <w:t>2</w:t>
      </w:r>
      <w:r w:rsidR="00B24607">
        <w:rPr>
          <w:sz w:val="24"/>
          <w:szCs w:val="24"/>
        </w:rPr>
        <w:t xml:space="preserve"> over H</w:t>
      </w:r>
      <w:r w:rsidR="00B24607" w:rsidRPr="00914EB8">
        <w:rPr>
          <w:sz w:val="24"/>
          <w:szCs w:val="24"/>
          <w:vertAlign w:val="subscript"/>
        </w:rPr>
        <w:t>2</w:t>
      </w:r>
      <w:r w:rsidR="00B24607">
        <w:rPr>
          <w:sz w:val="24"/>
          <w:szCs w:val="24"/>
        </w:rPr>
        <w:t xml:space="preserve"> inside the cage </w:t>
      </w:r>
      <w:r w:rsidR="00DE4FCB">
        <w:rPr>
          <w:sz w:val="24"/>
          <w:szCs w:val="24"/>
        </w:rPr>
        <w:t xml:space="preserve">of </w:t>
      </w:r>
      <w:r w:rsidR="00B24607">
        <w:rPr>
          <w:sz w:val="24"/>
          <w:szCs w:val="24"/>
        </w:rPr>
        <w:t>4.21</w:t>
      </w:r>
      <w:r w:rsidR="00C83DAC">
        <w:rPr>
          <w:sz w:val="24"/>
          <w:szCs w:val="24"/>
        </w:rPr>
        <w:t xml:space="preserve"> at 50 K</w:t>
      </w:r>
      <w:r w:rsidR="00DE4FCB">
        <w:rPr>
          <w:sz w:val="24"/>
          <w:szCs w:val="24"/>
        </w:rPr>
        <w:t xml:space="preserve"> (Fig. 5H)</w:t>
      </w:r>
      <w:r w:rsidR="00D11BF5">
        <w:rPr>
          <w:sz w:val="24"/>
          <w:szCs w:val="24"/>
        </w:rPr>
        <w:t xml:space="preserve">, rising to </w:t>
      </w:r>
      <w:r w:rsidR="00DB0823" w:rsidRPr="00914EB8">
        <w:rPr>
          <w:sz w:val="24"/>
          <w:szCs w:val="24"/>
        </w:rPr>
        <w:t>24.65</w:t>
      </w:r>
      <w:r w:rsidR="00D11BF5">
        <w:rPr>
          <w:sz w:val="24"/>
          <w:szCs w:val="24"/>
        </w:rPr>
        <w:t xml:space="preserve"> at 30 K</w:t>
      </w:r>
      <w:r w:rsidR="00607B45">
        <w:rPr>
          <w:sz w:val="24"/>
          <w:szCs w:val="24"/>
        </w:rPr>
        <w:t xml:space="preserve"> </w:t>
      </w:r>
      <w:r w:rsidR="00E62376" w:rsidRPr="00914EB8">
        <w:rPr>
          <w:sz w:val="24"/>
          <w:szCs w:val="24"/>
        </w:rPr>
        <w:t>(see section</w:t>
      </w:r>
      <w:r w:rsidR="00667C74" w:rsidRPr="00914EB8">
        <w:rPr>
          <w:sz w:val="24"/>
          <w:szCs w:val="24"/>
        </w:rPr>
        <w:t xml:space="preserve"> 2.13</w:t>
      </w:r>
      <w:r w:rsidR="00E62376" w:rsidRPr="00914EB8">
        <w:rPr>
          <w:sz w:val="24"/>
          <w:szCs w:val="24"/>
        </w:rPr>
        <w:t xml:space="preserve">, Supplementary </w:t>
      </w:r>
      <w:r w:rsidR="0040238D" w:rsidRPr="00914EB8">
        <w:rPr>
          <w:sz w:val="24"/>
          <w:szCs w:val="24"/>
        </w:rPr>
        <w:t>Text</w:t>
      </w:r>
      <w:r w:rsidR="00E62376" w:rsidRPr="00914EB8">
        <w:rPr>
          <w:sz w:val="24"/>
          <w:szCs w:val="24"/>
        </w:rPr>
        <w:t>)</w:t>
      </w:r>
      <w:r w:rsidR="0052689A">
        <w:rPr>
          <w:sz w:val="24"/>
          <w:szCs w:val="24"/>
        </w:rPr>
        <w:t>.</w:t>
      </w:r>
      <w:r w:rsidR="002C2221">
        <w:rPr>
          <w:sz w:val="24"/>
          <w:szCs w:val="24"/>
        </w:rPr>
        <w:t xml:space="preserve"> There is </w:t>
      </w:r>
      <w:r w:rsidR="00D11BF5">
        <w:rPr>
          <w:sz w:val="24"/>
          <w:szCs w:val="24"/>
        </w:rPr>
        <w:t xml:space="preserve">qualitative </w:t>
      </w:r>
      <w:r w:rsidR="002C2221">
        <w:rPr>
          <w:sz w:val="24"/>
          <w:szCs w:val="24"/>
        </w:rPr>
        <w:t xml:space="preserve">agreement between </w:t>
      </w:r>
      <w:r w:rsidR="00D11BF5">
        <w:rPr>
          <w:sz w:val="24"/>
          <w:szCs w:val="24"/>
        </w:rPr>
        <w:t>these simulated</w:t>
      </w:r>
      <w:r w:rsidR="002C2221">
        <w:rPr>
          <w:sz w:val="24"/>
          <w:szCs w:val="24"/>
        </w:rPr>
        <w:t xml:space="preserve"> relative population</w:t>
      </w:r>
      <w:r w:rsidR="00D11BF5">
        <w:rPr>
          <w:sz w:val="24"/>
          <w:szCs w:val="24"/>
        </w:rPr>
        <w:t>s</w:t>
      </w:r>
      <w:r w:rsidR="002C2221">
        <w:rPr>
          <w:sz w:val="24"/>
          <w:szCs w:val="24"/>
        </w:rPr>
        <w:t xml:space="preserve"> and </w:t>
      </w:r>
      <w:r w:rsidR="00D11BF5">
        <w:rPr>
          <w:sz w:val="24"/>
          <w:szCs w:val="24"/>
        </w:rPr>
        <w:t xml:space="preserve">the </w:t>
      </w:r>
      <w:r w:rsidR="002C2221">
        <w:rPr>
          <w:sz w:val="24"/>
          <w:szCs w:val="24"/>
        </w:rPr>
        <w:t xml:space="preserve">measured </w:t>
      </w:r>
      <w:r w:rsidR="00D11BF5">
        <w:rPr>
          <w:sz w:val="24"/>
          <w:szCs w:val="24"/>
        </w:rPr>
        <w:t>D</w:t>
      </w:r>
      <w:r w:rsidR="00D11BF5" w:rsidRPr="00914EB8">
        <w:rPr>
          <w:sz w:val="24"/>
          <w:szCs w:val="24"/>
          <w:vertAlign w:val="subscript"/>
        </w:rPr>
        <w:t>2</w:t>
      </w:r>
      <w:r w:rsidR="00D11BF5">
        <w:rPr>
          <w:sz w:val="24"/>
          <w:szCs w:val="24"/>
        </w:rPr>
        <w:t>/H</w:t>
      </w:r>
      <w:r w:rsidR="00D11BF5" w:rsidRPr="00914EB8">
        <w:rPr>
          <w:sz w:val="24"/>
          <w:szCs w:val="24"/>
          <w:vertAlign w:val="subscript"/>
        </w:rPr>
        <w:t>2</w:t>
      </w:r>
      <w:r w:rsidR="00D11BF5">
        <w:rPr>
          <w:sz w:val="24"/>
          <w:szCs w:val="24"/>
        </w:rPr>
        <w:t xml:space="preserve"> </w:t>
      </w:r>
      <w:r w:rsidR="002C2221">
        <w:rPr>
          <w:sz w:val="24"/>
          <w:szCs w:val="24"/>
        </w:rPr>
        <w:t xml:space="preserve">selectivity </w:t>
      </w:r>
      <w:r w:rsidR="00D11BF5">
        <w:rPr>
          <w:sz w:val="24"/>
          <w:szCs w:val="24"/>
        </w:rPr>
        <w:t>in the</w:t>
      </w:r>
      <w:r w:rsidR="002C2221">
        <w:rPr>
          <w:sz w:val="24"/>
          <w:szCs w:val="24"/>
        </w:rPr>
        <w:t xml:space="preserve"> temperature range 30–77 K</w:t>
      </w:r>
      <w:r w:rsidR="00D11BF5">
        <w:rPr>
          <w:sz w:val="24"/>
          <w:szCs w:val="24"/>
        </w:rPr>
        <w:t xml:space="preserve"> (Fig. 5</w:t>
      </w:r>
      <w:r w:rsidR="00E579B7">
        <w:rPr>
          <w:sz w:val="24"/>
          <w:szCs w:val="24"/>
        </w:rPr>
        <w:t>K</w:t>
      </w:r>
      <w:r w:rsidR="00D11BF5">
        <w:rPr>
          <w:sz w:val="24"/>
          <w:szCs w:val="24"/>
        </w:rPr>
        <w:t>)</w:t>
      </w:r>
      <w:r w:rsidR="002C2221">
        <w:rPr>
          <w:sz w:val="24"/>
          <w:szCs w:val="24"/>
        </w:rPr>
        <w:t>.</w:t>
      </w:r>
      <w:r w:rsidR="00E62376">
        <w:rPr>
          <w:sz w:val="24"/>
          <w:szCs w:val="24"/>
        </w:rPr>
        <w:t xml:space="preserve"> W</w:t>
      </w:r>
      <w:r w:rsidRPr="00EA3214">
        <w:rPr>
          <w:sz w:val="24"/>
          <w:szCs w:val="24"/>
        </w:rPr>
        <w:t>e also estimated the free energy barrier</w:t>
      </w:r>
      <w:r w:rsidR="00E62376">
        <w:rPr>
          <w:sz w:val="24"/>
          <w:szCs w:val="24"/>
        </w:rPr>
        <w:t>s</w:t>
      </w:r>
      <w:r w:rsidRPr="00EA3214">
        <w:rPr>
          <w:sz w:val="24"/>
          <w:szCs w:val="24"/>
        </w:rPr>
        <w:t xml:space="preserve"> for </w:t>
      </w:r>
      <w:r w:rsidR="00E62376">
        <w:rPr>
          <w:sz w:val="24"/>
          <w:szCs w:val="24"/>
        </w:rPr>
        <w:t>a single molecule of quantum H</w:t>
      </w:r>
      <w:r w:rsidR="00E62376" w:rsidRPr="00914EB8">
        <w:rPr>
          <w:sz w:val="24"/>
          <w:szCs w:val="24"/>
          <w:vertAlign w:val="subscript"/>
        </w:rPr>
        <w:t>2</w:t>
      </w:r>
      <w:r w:rsidR="00E62376">
        <w:rPr>
          <w:sz w:val="24"/>
          <w:szCs w:val="24"/>
        </w:rPr>
        <w:t xml:space="preserve"> and quantum D</w:t>
      </w:r>
      <w:r w:rsidR="00E62376" w:rsidRPr="00914EB8">
        <w:rPr>
          <w:sz w:val="24"/>
          <w:szCs w:val="24"/>
          <w:vertAlign w:val="subscript"/>
        </w:rPr>
        <w:t>2</w:t>
      </w:r>
      <w:r w:rsidR="00E62376">
        <w:rPr>
          <w:sz w:val="24"/>
          <w:szCs w:val="24"/>
        </w:rPr>
        <w:t xml:space="preserve"> diffusing out of the </w:t>
      </w:r>
      <w:r w:rsidR="00E62376" w:rsidRPr="00914EB8">
        <w:rPr>
          <w:b/>
          <w:bCs/>
          <w:sz w:val="24"/>
          <w:szCs w:val="24"/>
        </w:rPr>
        <w:t>6ET-RCC3</w:t>
      </w:r>
      <w:r w:rsidR="00E62376">
        <w:rPr>
          <w:sz w:val="24"/>
          <w:szCs w:val="24"/>
        </w:rPr>
        <w:t xml:space="preserve"> cage molecule (Fig. 5</w:t>
      </w:r>
      <w:r w:rsidR="00E579B7">
        <w:rPr>
          <w:sz w:val="24"/>
          <w:szCs w:val="24"/>
        </w:rPr>
        <w:t>L</w:t>
      </w:r>
      <w:r w:rsidR="00E62376">
        <w:rPr>
          <w:sz w:val="24"/>
          <w:szCs w:val="24"/>
        </w:rPr>
        <w:t>).</w:t>
      </w:r>
      <w:r w:rsidR="005C6010">
        <w:rPr>
          <w:sz w:val="24"/>
          <w:szCs w:val="24"/>
        </w:rPr>
        <w:t xml:space="preserve"> </w:t>
      </w:r>
      <w:r w:rsidR="003F632B" w:rsidRPr="003F632B">
        <w:t xml:space="preserve"> </w:t>
      </w:r>
      <w:r w:rsidR="003F632B" w:rsidRPr="003F632B">
        <w:rPr>
          <w:sz w:val="24"/>
          <w:szCs w:val="24"/>
        </w:rPr>
        <w:t xml:space="preserve">These simulations show that nuclear quantum effects </w:t>
      </w:r>
      <w:r w:rsidR="003F632B">
        <w:rPr>
          <w:sz w:val="24"/>
          <w:szCs w:val="24"/>
        </w:rPr>
        <w:t>both</w:t>
      </w:r>
      <w:r w:rsidR="003F632B" w:rsidRPr="003F632B">
        <w:rPr>
          <w:sz w:val="24"/>
          <w:szCs w:val="24"/>
        </w:rPr>
        <w:t xml:space="preserve"> destabilize H</w:t>
      </w:r>
      <w:r w:rsidR="003F632B" w:rsidRPr="00914EB8">
        <w:rPr>
          <w:sz w:val="24"/>
          <w:szCs w:val="24"/>
          <w:vertAlign w:val="subscript"/>
        </w:rPr>
        <w:t>2</w:t>
      </w:r>
      <w:r w:rsidR="003F632B" w:rsidRPr="003F632B">
        <w:rPr>
          <w:sz w:val="24"/>
          <w:szCs w:val="24"/>
        </w:rPr>
        <w:t xml:space="preserve"> relative to D</w:t>
      </w:r>
      <w:r w:rsidR="003F632B" w:rsidRPr="00914EB8">
        <w:rPr>
          <w:sz w:val="24"/>
          <w:szCs w:val="24"/>
          <w:vertAlign w:val="subscript"/>
        </w:rPr>
        <w:t>2</w:t>
      </w:r>
      <w:r w:rsidR="003F632B" w:rsidRPr="003F632B">
        <w:rPr>
          <w:sz w:val="24"/>
          <w:szCs w:val="24"/>
        </w:rPr>
        <w:t xml:space="preserve"> inside the cage, </w:t>
      </w:r>
      <w:r w:rsidR="003F632B">
        <w:rPr>
          <w:sz w:val="24"/>
          <w:szCs w:val="24"/>
        </w:rPr>
        <w:t xml:space="preserve">and </w:t>
      </w:r>
      <w:r w:rsidR="003F632B" w:rsidRPr="003F632B">
        <w:rPr>
          <w:sz w:val="24"/>
          <w:szCs w:val="24"/>
        </w:rPr>
        <w:t xml:space="preserve">also </w:t>
      </w:r>
      <w:r w:rsidR="003F632B">
        <w:rPr>
          <w:sz w:val="24"/>
          <w:szCs w:val="24"/>
        </w:rPr>
        <w:t xml:space="preserve">provide </w:t>
      </w:r>
      <w:r w:rsidR="003F632B" w:rsidRPr="003F632B">
        <w:rPr>
          <w:sz w:val="24"/>
          <w:szCs w:val="24"/>
        </w:rPr>
        <w:t>a higher free energy barrier for diffusion of H</w:t>
      </w:r>
      <w:r w:rsidR="003F632B" w:rsidRPr="00914EB8">
        <w:rPr>
          <w:sz w:val="24"/>
          <w:szCs w:val="24"/>
          <w:vertAlign w:val="subscript"/>
        </w:rPr>
        <w:t>2</w:t>
      </w:r>
      <w:r w:rsidR="003F632B">
        <w:rPr>
          <w:sz w:val="24"/>
          <w:szCs w:val="24"/>
        </w:rPr>
        <w:t xml:space="preserve"> </w:t>
      </w:r>
      <w:r w:rsidR="003F632B" w:rsidRPr="003F632B">
        <w:rPr>
          <w:sz w:val="24"/>
          <w:szCs w:val="24"/>
        </w:rPr>
        <w:t>through the cage window</w:t>
      </w:r>
      <w:r w:rsidR="003F632B">
        <w:rPr>
          <w:sz w:val="24"/>
          <w:szCs w:val="24"/>
        </w:rPr>
        <w:t>s</w:t>
      </w:r>
      <w:r w:rsidR="003F632B" w:rsidRPr="003F632B">
        <w:rPr>
          <w:sz w:val="24"/>
          <w:szCs w:val="24"/>
        </w:rPr>
        <w:t>.</w:t>
      </w:r>
      <w:r w:rsidR="003F632B" w:rsidRPr="003F632B" w:rsidDel="003F632B">
        <w:rPr>
          <w:sz w:val="24"/>
          <w:szCs w:val="24"/>
        </w:rPr>
        <w:t xml:space="preserve"> </w:t>
      </w:r>
      <w:r w:rsidR="00C82186">
        <w:rPr>
          <w:sz w:val="24"/>
          <w:szCs w:val="24"/>
        </w:rPr>
        <w:t>The different barrier heights can be understood as the different degrees of zero-point fluctuations that increase the effective size of H</w:t>
      </w:r>
      <w:r w:rsidR="00C82186" w:rsidRPr="00914EB8">
        <w:rPr>
          <w:sz w:val="24"/>
          <w:szCs w:val="24"/>
          <w:vertAlign w:val="subscript"/>
        </w:rPr>
        <w:t>2</w:t>
      </w:r>
      <w:r w:rsidR="00C82186">
        <w:rPr>
          <w:sz w:val="24"/>
          <w:szCs w:val="24"/>
        </w:rPr>
        <w:t xml:space="preserve"> more than D</w:t>
      </w:r>
      <w:r w:rsidR="00C82186" w:rsidRPr="00914EB8">
        <w:rPr>
          <w:sz w:val="24"/>
          <w:szCs w:val="24"/>
          <w:vertAlign w:val="subscript"/>
        </w:rPr>
        <w:t>2</w:t>
      </w:r>
      <w:r w:rsidR="00C82186">
        <w:rPr>
          <w:sz w:val="24"/>
          <w:szCs w:val="24"/>
        </w:rPr>
        <w:t>, thereby making it more difficult for H</w:t>
      </w:r>
      <w:r w:rsidR="00C82186" w:rsidRPr="00914EB8">
        <w:rPr>
          <w:sz w:val="24"/>
          <w:szCs w:val="24"/>
          <w:vertAlign w:val="subscript"/>
        </w:rPr>
        <w:t>2</w:t>
      </w:r>
      <w:r w:rsidR="00C82186">
        <w:rPr>
          <w:sz w:val="24"/>
          <w:szCs w:val="24"/>
        </w:rPr>
        <w:t xml:space="preserve"> to pass through the window aperture. </w:t>
      </w:r>
    </w:p>
    <w:p w14:paraId="380CB4B9" w14:textId="77777777" w:rsidR="006D2CF7" w:rsidRDefault="006D2CF7">
      <w:pPr>
        <w:jc w:val="both"/>
        <w:rPr>
          <w:sz w:val="24"/>
          <w:szCs w:val="24"/>
        </w:rPr>
      </w:pPr>
    </w:p>
    <w:p w14:paraId="4381FD66" w14:textId="5A7F67BA" w:rsidR="006D2CF7" w:rsidRDefault="006D2CF7" w:rsidP="006D2CF7">
      <w:pPr>
        <w:jc w:val="both"/>
        <w:rPr>
          <w:sz w:val="24"/>
        </w:rPr>
      </w:pPr>
      <w:bookmarkStart w:id="39" w:name="OLE_LINK7"/>
      <w:bookmarkStart w:id="40" w:name="OLE_LINK8"/>
      <w:r>
        <w:rPr>
          <w:sz w:val="24"/>
        </w:rPr>
        <w:t xml:space="preserve">Analysis of the various pore structures and the </w:t>
      </w:r>
      <w:r w:rsidR="00AF647E">
        <w:rPr>
          <w:sz w:val="24"/>
        </w:rPr>
        <w:t>simulated adsorption and</w:t>
      </w:r>
      <w:r>
        <w:rPr>
          <w:sz w:val="24"/>
        </w:rPr>
        <w:t xml:space="preserve"> diffusion </w:t>
      </w:r>
      <w:r w:rsidR="00AF647E">
        <w:rPr>
          <w:sz w:val="24"/>
        </w:rPr>
        <w:t>results</w:t>
      </w:r>
      <w:r>
        <w:rPr>
          <w:sz w:val="24"/>
        </w:rPr>
        <w:t xml:space="preserve"> (Fig. 5</w:t>
      </w:r>
      <w:r w:rsidR="00AF647E">
        <w:rPr>
          <w:sz w:val="24"/>
        </w:rPr>
        <w:t xml:space="preserve">, </w:t>
      </w:r>
      <w:r w:rsidR="00C638BD">
        <w:rPr>
          <w:sz w:val="24"/>
        </w:rPr>
        <w:t>fig</w:t>
      </w:r>
      <w:r w:rsidR="00AF647E">
        <w:rPr>
          <w:sz w:val="24"/>
        </w:rPr>
        <w:t>. S30</w:t>
      </w:r>
      <w:r>
        <w:rPr>
          <w:sz w:val="24"/>
        </w:rPr>
        <w:t>) could explain why the</w:t>
      </w:r>
      <w:r w:rsidRPr="00E549B2">
        <w:rPr>
          <w:sz w:val="24"/>
        </w:rPr>
        <w:t xml:space="preserve"> selectivity </w:t>
      </w:r>
      <w:r>
        <w:rPr>
          <w:sz w:val="24"/>
        </w:rPr>
        <w:t xml:space="preserve">for </w:t>
      </w:r>
      <w:r>
        <w:rPr>
          <w:b/>
          <w:sz w:val="24"/>
          <w:szCs w:val="24"/>
        </w:rPr>
        <w:t xml:space="preserve">Cocryst1 </w:t>
      </w:r>
      <w:r>
        <w:rPr>
          <w:sz w:val="24"/>
        </w:rPr>
        <w:t>wa</w:t>
      </w:r>
      <w:r w:rsidRPr="00E549B2">
        <w:rPr>
          <w:sz w:val="24"/>
        </w:rPr>
        <w:t xml:space="preserve">s </w:t>
      </w:r>
      <w:r>
        <w:rPr>
          <w:sz w:val="24"/>
        </w:rPr>
        <w:t>double that of</w:t>
      </w:r>
      <w:r w:rsidRPr="00E549B2">
        <w:rPr>
          <w:sz w:val="24"/>
        </w:rPr>
        <w:t xml:space="preserve"> </w:t>
      </w:r>
      <w:r w:rsidRPr="00E549B2">
        <w:rPr>
          <w:b/>
          <w:sz w:val="24"/>
        </w:rPr>
        <w:t>6ET-RCC3</w:t>
      </w:r>
      <w:r>
        <w:rPr>
          <w:b/>
          <w:sz w:val="24"/>
        </w:rPr>
        <w:t xml:space="preserve"> </w:t>
      </w:r>
      <w:r>
        <w:rPr>
          <w:sz w:val="24"/>
        </w:rPr>
        <w:t>(</w:t>
      </w:r>
      <w:r w:rsidRPr="00731BB9">
        <w:rPr>
          <w:i/>
          <w:sz w:val="24"/>
          <w:szCs w:val="24"/>
        </w:rPr>
        <w:t>S</w:t>
      </w:r>
      <w:r w:rsidRPr="00E549B2">
        <w:rPr>
          <w:sz w:val="24"/>
          <w:szCs w:val="24"/>
          <w:vertAlign w:val="subscript"/>
        </w:rPr>
        <w:t xml:space="preserve">D2/H2 </w:t>
      </w:r>
      <w:r w:rsidRPr="00E549B2">
        <w:rPr>
          <w:sz w:val="24"/>
          <w:szCs w:val="24"/>
        </w:rPr>
        <w:t xml:space="preserve">= </w:t>
      </w:r>
      <w:r>
        <w:rPr>
          <w:sz w:val="24"/>
          <w:szCs w:val="24"/>
        </w:rPr>
        <w:t xml:space="preserve">8.2 vs </w:t>
      </w:r>
      <w:r w:rsidRPr="00E549B2">
        <w:rPr>
          <w:sz w:val="24"/>
        </w:rPr>
        <w:t>3.9</w:t>
      </w:r>
      <w:r>
        <w:rPr>
          <w:sz w:val="24"/>
        </w:rPr>
        <w:t>)</w:t>
      </w:r>
      <w:r w:rsidRPr="00E549B2">
        <w:rPr>
          <w:sz w:val="24"/>
        </w:rPr>
        <w:t xml:space="preserve">. </w:t>
      </w:r>
      <w:r>
        <w:rPr>
          <w:sz w:val="24"/>
        </w:rPr>
        <w:t>T</w:t>
      </w:r>
      <w:r w:rsidRPr="00E549B2">
        <w:rPr>
          <w:sz w:val="24"/>
        </w:rPr>
        <w:t xml:space="preserve">he small channels </w:t>
      </w:r>
      <w:r>
        <w:rPr>
          <w:sz w:val="24"/>
        </w:rPr>
        <w:t xml:space="preserve">in </w:t>
      </w:r>
      <w:r w:rsidRPr="00E549B2">
        <w:rPr>
          <w:b/>
          <w:sz w:val="24"/>
        </w:rPr>
        <w:t>6ET-RCC3</w:t>
      </w:r>
      <w:r w:rsidRPr="00E549B2">
        <w:rPr>
          <w:sz w:val="24"/>
        </w:rPr>
        <w:t xml:space="preserve"> led to single-file </w:t>
      </w:r>
      <w:r>
        <w:rPr>
          <w:sz w:val="24"/>
        </w:rPr>
        <w:t>diffusion. O</w:t>
      </w:r>
      <w:r w:rsidRPr="00E549B2">
        <w:rPr>
          <w:sz w:val="24"/>
        </w:rPr>
        <w:t>nce a molecule penetrate</w:t>
      </w:r>
      <w:r>
        <w:rPr>
          <w:sz w:val="24"/>
        </w:rPr>
        <w:t>d</w:t>
      </w:r>
      <w:r w:rsidRPr="00E549B2">
        <w:rPr>
          <w:sz w:val="24"/>
        </w:rPr>
        <w:t xml:space="preserve"> the pore, no passing between the isotopes in the channels is possible. </w:t>
      </w:r>
      <w:r>
        <w:rPr>
          <w:sz w:val="24"/>
        </w:rPr>
        <w:t>Hence</w:t>
      </w:r>
      <w:r w:rsidRPr="00E549B2">
        <w:rPr>
          <w:sz w:val="24"/>
        </w:rPr>
        <w:t xml:space="preserve">, the desorption after exposure to </w:t>
      </w:r>
      <w:r>
        <w:rPr>
          <w:sz w:val="24"/>
        </w:rPr>
        <w:t xml:space="preserve">a </w:t>
      </w:r>
      <w:r w:rsidRPr="00E549B2">
        <w:rPr>
          <w:sz w:val="24"/>
        </w:rPr>
        <w:t>1:1 mixture exhibit</w:t>
      </w:r>
      <w:r>
        <w:rPr>
          <w:sz w:val="24"/>
        </w:rPr>
        <w:t>ed</w:t>
      </w:r>
      <w:r w:rsidRPr="00E549B2">
        <w:rPr>
          <w:sz w:val="24"/>
        </w:rPr>
        <w:t xml:space="preserve"> identical maximum temperatures for both isotopes</w:t>
      </w:r>
      <w:r>
        <w:rPr>
          <w:sz w:val="24"/>
        </w:rPr>
        <w:t xml:space="preserve"> (</w:t>
      </w:r>
      <w:r w:rsidRPr="00A66218">
        <w:rPr>
          <w:sz w:val="24"/>
        </w:rPr>
        <w:t>Fig. </w:t>
      </w:r>
      <w:r>
        <w:rPr>
          <w:sz w:val="24"/>
        </w:rPr>
        <w:t>2C)—the gas molecules left in the</w:t>
      </w:r>
      <w:r w:rsidR="00326081">
        <w:rPr>
          <w:sz w:val="24"/>
        </w:rPr>
        <w:t xml:space="preserve"> same</w:t>
      </w:r>
      <w:r>
        <w:rPr>
          <w:sz w:val="24"/>
        </w:rPr>
        <w:t xml:space="preserve"> order </w:t>
      </w:r>
      <w:r w:rsidR="00326081">
        <w:rPr>
          <w:sz w:val="24"/>
        </w:rPr>
        <w:t xml:space="preserve">that </w:t>
      </w:r>
      <w:r>
        <w:rPr>
          <w:sz w:val="24"/>
        </w:rPr>
        <w:t>they entered—</w:t>
      </w:r>
      <w:r w:rsidRPr="00E549B2">
        <w:rPr>
          <w:sz w:val="24"/>
        </w:rPr>
        <w:t>whereas the maximum for pure gas desorption appear</w:t>
      </w:r>
      <w:r>
        <w:rPr>
          <w:sz w:val="24"/>
        </w:rPr>
        <w:t>ed</w:t>
      </w:r>
      <w:r w:rsidRPr="00E549B2">
        <w:rPr>
          <w:sz w:val="24"/>
        </w:rPr>
        <w:t xml:space="preserve"> lower for D</w:t>
      </w:r>
      <w:r w:rsidRPr="00E549B2">
        <w:rPr>
          <w:sz w:val="24"/>
          <w:vertAlign w:val="subscript"/>
        </w:rPr>
        <w:t>2</w:t>
      </w:r>
      <w:r w:rsidRPr="00E549B2">
        <w:rPr>
          <w:sz w:val="24"/>
        </w:rPr>
        <w:t xml:space="preserve"> than for H</w:t>
      </w:r>
      <w:r w:rsidRPr="00E549B2">
        <w:rPr>
          <w:sz w:val="24"/>
          <w:vertAlign w:val="subscript"/>
        </w:rPr>
        <w:t>2</w:t>
      </w:r>
      <w:r>
        <w:rPr>
          <w:sz w:val="24"/>
        </w:rPr>
        <w:t xml:space="preserve"> (</w:t>
      </w:r>
      <w:r w:rsidRPr="00A66218">
        <w:rPr>
          <w:sz w:val="24"/>
        </w:rPr>
        <w:t>Fig.</w:t>
      </w:r>
      <w:r>
        <w:rPr>
          <w:sz w:val="24"/>
        </w:rPr>
        <w:t xml:space="preserve"> 2B and fig. S7).</w:t>
      </w:r>
      <w:r w:rsidRPr="00E549B2">
        <w:rPr>
          <w:sz w:val="24"/>
        </w:rPr>
        <w:t xml:space="preserve"> </w:t>
      </w:r>
    </w:p>
    <w:p w14:paraId="6CE2F796" w14:textId="77777777" w:rsidR="006D2CF7" w:rsidRDefault="006D2CF7" w:rsidP="006D2CF7">
      <w:pPr>
        <w:jc w:val="both"/>
        <w:rPr>
          <w:sz w:val="24"/>
        </w:rPr>
      </w:pPr>
    </w:p>
    <w:p w14:paraId="30598B63" w14:textId="64BB21A3" w:rsidR="006D2CF7" w:rsidRDefault="006D2CF7">
      <w:pPr>
        <w:jc w:val="both"/>
        <w:rPr>
          <w:sz w:val="24"/>
        </w:rPr>
      </w:pPr>
      <w:r>
        <w:rPr>
          <w:sz w:val="24"/>
        </w:rPr>
        <w:t>By</w:t>
      </w:r>
      <w:r w:rsidRPr="00E549B2">
        <w:rPr>
          <w:sz w:val="24"/>
        </w:rPr>
        <w:t xml:space="preserve"> contrast, </w:t>
      </w:r>
      <w:r>
        <w:rPr>
          <w:b/>
          <w:sz w:val="24"/>
          <w:szCs w:val="24"/>
        </w:rPr>
        <w:t xml:space="preserve">Cocryst1 </w:t>
      </w:r>
      <w:r w:rsidRPr="00E549B2">
        <w:rPr>
          <w:sz w:val="24"/>
        </w:rPr>
        <w:t>consist</w:t>
      </w:r>
      <w:r>
        <w:rPr>
          <w:sz w:val="24"/>
        </w:rPr>
        <w:t>ed</w:t>
      </w:r>
      <w:r w:rsidRPr="00E549B2">
        <w:rPr>
          <w:sz w:val="24"/>
        </w:rPr>
        <w:t xml:space="preserve"> of a combination of large </w:t>
      </w:r>
      <w:r>
        <w:rPr>
          <w:sz w:val="24"/>
        </w:rPr>
        <w:t>storage pores</w:t>
      </w:r>
      <w:r w:rsidR="002D68AA">
        <w:rPr>
          <w:sz w:val="24"/>
        </w:rPr>
        <w:t xml:space="preserve"> (</w:t>
      </w:r>
      <w:r w:rsidR="002D68AA" w:rsidRPr="00914EB8">
        <w:rPr>
          <w:b/>
          <w:bCs/>
          <w:sz w:val="24"/>
        </w:rPr>
        <w:t>CC3</w:t>
      </w:r>
      <w:r w:rsidR="002D68AA">
        <w:rPr>
          <w:sz w:val="24"/>
        </w:rPr>
        <w:t>, also selective toward D</w:t>
      </w:r>
      <w:r w:rsidR="002D68AA" w:rsidRPr="00914EB8">
        <w:rPr>
          <w:sz w:val="24"/>
          <w:vertAlign w:val="subscript"/>
        </w:rPr>
        <w:t>2</w:t>
      </w:r>
      <w:r w:rsidR="002D68AA">
        <w:rPr>
          <w:sz w:val="24"/>
        </w:rPr>
        <w:t xml:space="preserve"> over H</w:t>
      </w:r>
      <w:r w:rsidR="002D68AA" w:rsidRPr="00914EB8">
        <w:rPr>
          <w:sz w:val="24"/>
          <w:vertAlign w:val="subscript"/>
        </w:rPr>
        <w:t>2</w:t>
      </w:r>
      <w:r w:rsidR="002D68AA">
        <w:rPr>
          <w:sz w:val="24"/>
        </w:rPr>
        <w:t xml:space="preserve"> at 30 K)</w:t>
      </w:r>
      <w:r>
        <w:rPr>
          <w:sz w:val="24"/>
        </w:rPr>
        <w:t xml:space="preserve"> </w:t>
      </w:r>
      <w:r w:rsidRPr="00E549B2">
        <w:rPr>
          <w:sz w:val="24"/>
        </w:rPr>
        <w:t xml:space="preserve">and small </w:t>
      </w:r>
      <w:r>
        <w:rPr>
          <w:sz w:val="24"/>
        </w:rPr>
        <w:t xml:space="preserve">separation </w:t>
      </w:r>
      <w:r w:rsidRPr="00E549B2">
        <w:rPr>
          <w:sz w:val="24"/>
        </w:rPr>
        <w:t>pores</w:t>
      </w:r>
      <w:r>
        <w:rPr>
          <w:sz w:val="24"/>
        </w:rPr>
        <w:t>, separated by a differential diffusional barrier (</w:t>
      </w:r>
      <w:r w:rsidR="00C638BD">
        <w:rPr>
          <w:sz w:val="24"/>
        </w:rPr>
        <w:t>fig</w:t>
      </w:r>
      <w:r>
        <w:rPr>
          <w:sz w:val="24"/>
        </w:rPr>
        <w:t xml:space="preserve">. </w:t>
      </w:r>
      <w:r w:rsidR="00C76CBE">
        <w:rPr>
          <w:sz w:val="24"/>
        </w:rPr>
        <w:t>S30 B, Fig. 5L</w:t>
      </w:r>
      <w:r>
        <w:rPr>
          <w:sz w:val="24"/>
        </w:rPr>
        <w:t>)</w:t>
      </w:r>
      <w:r w:rsidRPr="00E549B2">
        <w:rPr>
          <w:sz w:val="24"/>
        </w:rPr>
        <w:t xml:space="preserve">. </w:t>
      </w:r>
      <w:r>
        <w:rPr>
          <w:sz w:val="24"/>
        </w:rPr>
        <w:t>P</w:t>
      </w:r>
      <w:r w:rsidRPr="00E549B2">
        <w:rPr>
          <w:sz w:val="24"/>
        </w:rPr>
        <w:t>enetration through the small apertures into the next large</w:t>
      </w:r>
      <w:r>
        <w:rPr>
          <w:sz w:val="24"/>
        </w:rPr>
        <w:t>r</w:t>
      </w:r>
      <w:r w:rsidRPr="00E549B2">
        <w:rPr>
          <w:sz w:val="24"/>
        </w:rPr>
        <w:t xml:space="preserve"> cavity yield</w:t>
      </w:r>
      <w:r>
        <w:rPr>
          <w:sz w:val="24"/>
        </w:rPr>
        <w:t>ed</w:t>
      </w:r>
      <w:r w:rsidRPr="00E549B2">
        <w:rPr>
          <w:sz w:val="24"/>
        </w:rPr>
        <w:t xml:space="preserve"> an additional sieving </w:t>
      </w:r>
      <w:r>
        <w:rPr>
          <w:sz w:val="24"/>
        </w:rPr>
        <w:t>effect, whereby D</w:t>
      </w:r>
      <w:r w:rsidRPr="009711CB">
        <w:rPr>
          <w:sz w:val="24"/>
          <w:vertAlign w:val="subscript"/>
        </w:rPr>
        <w:t>2</w:t>
      </w:r>
      <w:r>
        <w:rPr>
          <w:sz w:val="24"/>
        </w:rPr>
        <w:t xml:space="preserve"> molecules can pass neighboring H</w:t>
      </w:r>
      <w:r w:rsidRPr="009711CB">
        <w:rPr>
          <w:sz w:val="24"/>
          <w:vertAlign w:val="subscript"/>
        </w:rPr>
        <w:t>2</w:t>
      </w:r>
      <w:r>
        <w:rPr>
          <w:sz w:val="24"/>
        </w:rPr>
        <w:t xml:space="preserve"> molecules, </w:t>
      </w:r>
      <w:r>
        <w:rPr>
          <w:sz w:val="24"/>
        </w:rPr>
        <w:lastRenderedPageBreak/>
        <w:t xml:space="preserve">unlike in the single-file pores of </w:t>
      </w:r>
      <w:r w:rsidRPr="00E549B2">
        <w:rPr>
          <w:b/>
          <w:sz w:val="24"/>
        </w:rPr>
        <w:t>6ET-RCC3</w:t>
      </w:r>
      <w:r w:rsidRPr="009711CB">
        <w:rPr>
          <w:sz w:val="24"/>
        </w:rPr>
        <w:t>.</w:t>
      </w:r>
      <w:r>
        <w:rPr>
          <w:b/>
          <w:sz w:val="24"/>
        </w:rPr>
        <w:t xml:space="preserve"> </w:t>
      </w:r>
      <w:r w:rsidR="00D60D54">
        <w:rPr>
          <w:sz w:val="24"/>
        </w:rPr>
        <w:t>As a result</w:t>
      </w:r>
      <w:r>
        <w:rPr>
          <w:sz w:val="24"/>
        </w:rPr>
        <w:t xml:space="preserve">, </w:t>
      </w:r>
      <w:r>
        <w:rPr>
          <w:b/>
          <w:sz w:val="24"/>
          <w:szCs w:val="24"/>
        </w:rPr>
        <w:t>Cocryst1</w:t>
      </w:r>
      <w:r>
        <w:rPr>
          <w:sz w:val="24"/>
        </w:rPr>
        <w:t xml:space="preserve"> had greatly enhanced</w:t>
      </w:r>
      <w:r w:rsidRPr="00E549B2">
        <w:rPr>
          <w:sz w:val="24"/>
        </w:rPr>
        <w:t xml:space="preserve"> </w:t>
      </w:r>
      <w:r>
        <w:rPr>
          <w:sz w:val="24"/>
        </w:rPr>
        <w:t>D</w:t>
      </w:r>
      <w:r w:rsidRPr="00A66218">
        <w:rPr>
          <w:sz w:val="24"/>
          <w:vertAlign w:val="subscript"/>
        </w:rPr>
        <w:t>2</w:t>
      </w:r>
      <w:r>
        <w:rPr>
          <w:sz w:val="24"/>
        </w:rPr>
        <w:t>/H</w:t>
      </w:r>
      <w:r w:rsidRPr="00A66218">
        <w:rPr>
          <w:sz w:val="24"/>
          <w:vertAlign w:val="subscript"/>
        </w:rPr>
        <w:t>2</w:t>
      </w:r>
      <w:r>
        <w:rPr>
          <w:sz w:val="24"/>
        </w:rPr>
        <w:t xml:space="preserve"> </w:t>
      </w:r>
      <w:r w:rsidRPr="00E549B2">
        <w:rPr>
          <w:sz w:val="24"/>
        </w:rPr>
        <w:t>selectivity</w:t>
      </w:r>
      <w:r>
        <w:rPr>
          <w:sz w:val="24"/>
        </w:rPr>
        <w:t xml:space="preserve">, although there were half as many small windows as in </w:t>
      </w:r>
      <w:r>
        <w:rPr>
          <w:b/>
          <w:sz w:val="24"/>
        </w:rPr>
        <w:t>6ET</w:t>
      </w:r>
      <w:r w:rsidRPr="00A66218">
        <w:rPr>
          <w:b/>
          <w:sz w:val="24"/>
        </w:rPr>
        <w:t>-RCC3</w:t>
      </w:r>
      <w:r>
        <w:rPr>
          <w:sz w:val="24"/>
        </w:rPr>
        <w:t>.</w:t>
      </w:r>
      <w:r w:rsidRPr="00A55F85">
        <w:rPr>
          <w:sz w:val="24"/>
        </w:rPr>
        <w:t xml:space="preserve"> </w:t>
      </w:r>
      <w:bookmarkEnd w:id="39"/>
      <w:bookmarkEnd w:id="40"/>
    </w:p>
    <w:p w14:paraId="4EAC4A4B" w14:textId="77777777" w:rsidR="006D2CF7" w:rsidRDefault="006D2CF7">
      <w:pPr>
        <w:jc w:val="both"/>
        <w:rPr>
          <w:sz w:val="24"/>
        </w:rPr>
      </w:pPr>
    </w:p>
    <w:p w14:paraId="1CC5D1A9" w14:textId="2C1BFBEE" w:rsidR="002E6C33" w:rsidRPr="00124DDC" w:rsidRDefault="002E6C33" w:rsidP="00914EB8">
      <w:pPr>
        <w:rPr>
          <w:rFonts w:eastAsiaTheme="minorEastAsia"/>
          <w:b/>
          <w:sz w:val="24"/>
          <w:szCs w:val="24"/>
          <w:lang w:eastAsia="zh-CN"/>
        </w:rPr>
      </w:pPr>
      <w:r>
        <w:rPr>
          <w:b/>
          <w:sz w:val="24"/>
          <w:szCs w:val="24"/>
        </w:rPr>
        <w:t>Outlook</w:t>
      </w:r>
    </w:p>
    <w:p w14:paraId="59C3D2AC" w14:textId="77777777" w:rsidR="007C040D" w:rsidRDefault="007C040D" w:rsidP="00E549B2">
      <w:pPr>
        <w:jc w:val="both"/>
        <w:rPr>
          <w:sz w:val="24"/>
          <w:szCs w:val="24"/>
        </w:rPr>
      </w:pPr>
    </w:p>
    <w:p w14:paraId="4B2A9A3B" w14:textId="5030AAFD" w:rsidR="00BB288B" w:rsidRDefault="007C040D" w:rsidP="00E549B2">
      <w:pPr>
        <w:jc w:val="both"/>
        <w:rPr>
          <w:sz w:val="24"/>
          <w:szCs w:val="24"/>
        </w:rPr>
      </w:pPr>
      <w:r>
        <w:rPr>
          <w:sz w:val="24"/>
          <w:szCs w:val="24"/>
        </w:rPr>
        <w:t xml:space="preserve">When the field of porous organic cages (POCs) </w:t>
      </w:r>
      <w:r w:rsidR="00BB288B">
        <w:rPr>
          <w:sz w:val="24"/>
          <w:szCs w:val="24"/>
        </w:rPr>
        <w:t>began</w:t>
      </w:r>
      <w:r>
        <w:rPr>
          <w:sz w:val="24"/>
          <w:szCs w:val="24"/>
        </w:rPr>
        <w:t>, there was a strong emphasis on producing materials with large pore volumes and high surface areas to rival solids such as MOFs</w:t>
      </w:r>
      <w:r w:rsidR="00FD0B3E">
        <w:rPr>
          <w:sz w:val="24"/>
          <w:szCs w:val="24"/>
        </w:rPr>
        <w:t xml:space="preserve"> (</w:t>
      </w:r>
      <w:r w:rsidR="00D72888" w:rsidRPr="009711CB">
        <w:rPr>
          <w:i/>
          <w:sz w:val="24"/>
          <w:szCs w:val="24"/>
        </w:rPr>
        <w:t>2</w:t>
      </w:r>
      <w:r w:rsidR="00D72888">
        <w:rPr>
          <w:i/>
          <w:sz w:val="24"/>
          <w:szCs w:val="24"/>
        </w:rPr>
        <w:t>4</w:t>
      </w:r>
      <w:r w:rsidR="00FD0B3E" w:rsidRPr="009711CB">
        <w:rPr>
          <w:i/>
          <w:sz w:val="24"/>
          <w:szCs w:val="24"/>
        </w:rPr>
        <w:t xml:space="preserve">, </w:t>
      </w:r>
      <w:r w:rsidR="00D72888" w:rsidRPr="009711CB">
        <w:rPr>
          <w:i/>
          <w:sz w:val="24"/>
          <w:szCs w:val="24"/>
        </w:rPr>
        <w:t>4</w:t>
      </w:r>
      <w:r w:rsidR="00D72888">
        <w:rPr>
          <w:i/>
          <w:sz w:val="24"/>
          <w:szCs w:val="24"/>
        </w:rPr>
        <w:t>3</w:t>
      </w:r>
      <w:r w:rsidR="00FD0B3E" w:rsidRPr="009711CB">
        <w:rPr>
          <w:i/>
          <w:sz w:val="24"/>
          <w:szCs w:val="24"/>
        </w:rPr>
        <w:t>-</w:t>
      </w:r>
      <w:r w:rsidR="00D72888">
        <w:rPr>
          <w:i/>
          <w:sz w:val="24"/>
          <w:szCs w:val="24"/>
        </w:rPr>
        <w:t>45</w:t>
      </w:r>
      <w:r w:rsidR="00FD0B3E">
        <w:rPr>
          <w:sz w:val="24"/>
          <w:szCs w:val="24"/>
        </w:rPr>
        <w:t>)</w:t>
      </w:r>
      <w:r>
        <w:rPr>
          <w:sz w:val="24"/>
          <w:szCs w:val="24"/>
        </w:rPr>
        <w:t xml:space="preserve">.  </w:t>
      </w:r>
      <w:r w:rsidR="00704F9C">
        <w:rPr>
          <w:sz w:val="24"/>
          <w:szCs w:val="24"/>
        </w:rPr>
        <w:t xml:space="preserve">Our </w:t>
      </w:r>
      <w:r>
        <w:rPr>
          <w:sz w:val="24"/>
          <w:szCs w:val="24"/>
        </w:rPr>
        <w:t xml:space="preserve">study suggests that there are </w:t>
      </w:r>
      <w:r w:rsidR="00282323">
        <w:rPr>
          <w:sz w:val="24"/>
          <w:szCs w:val="24"/>
        </w:rPr>
        <w:t>benefits</w:t>
      </w:r>
      <w:r>
        <w:rPr>
          <w:sz w:val="24"/>
          <w:szCs w:val="24"/>
        </w:rPr>
        <w:t xml:space="preserve"> </w:t>
      </w:r>
      <w:r w:rsidR="00704F9C">
        <w:rPr>
          <w:sz w:val="24"/>
          <w:szCs w:val="24"/>
        </w:rPr>
        <w:t>in</w:t>
      </w:r>
      <w:r w:rsidR="007A434F">
        <w:rPr>
          <w:sz w:val="24"/>
          <w:szCs w:val="24"/>
        </w:rPr>
        <w:t xml:space="preserve"> </w:t>
      </w:r>
      <w:r>
        <w:rPr>
          <w:sz w:val="24"/>
          <w:szCs w:val="24"/>
        </w:rPr>
        <w:t>designing solids that are “barely porous”</w:t>
      </w:r>
      <w:r w:rsidR="00565552">
        <w:rPr>
          <w:sz w:val="24"/>
          <w:szCs w:val="24"/>
        </w:rPr>
        <w:t xml:space="preserve"> (</w:t>
      </w:r>
      <w:r w:rsidR="00D72888">
        <w:rPr>
          <w:i/>
          <w:sz w:val="24"/>
          <w:szCs w:val="24"/>
        </w:rPr>
        <w:t>44</w:t>
      </w:r>
      <w:r w:rsidR="00565552">
        <w:rPr>
          <w:sz w:val="24"/>
          <w:szCs w:val="24"/>
        </w:rPr>
        <w:t>)</w:t>
      </w:r>
      <w:r>
        <w:rPr>
          <w:sz w:val="24"/>
          <w:szCs w:val="24"/>
        </w:rPr>
        <w:t>. By itself, this</w:t>
      </w:r>
      <w:r w:rsidR="00704F9C">
        <w:rPr>
          <w:sz w:val="24"/>
          <w:szCs w:val="24"/>
        </w:rPr>
        <w:t xml:space="preserve"> approach</w:t>
      </w:r>
      <w:r>
        <w:rPr>
          <w:sz w:val="24"/>
          <w:szCs w:val="24"/>
        </w:rPr>
        <w:t xml:space="preserve"> led to materials such as </w:t>
      </w:r>
      <w:r w:rsidRPr="00E549B2">
        <w:rPr>
          <w:b/>
          <w:sz w:val="24"/>
        </w:rPr>
        <w:t>6ET-RCC3</w:t>
      </w:r>
      <w:r>
        <w:rPr>
          <w:sz w:val="24"/>
        </w:rPr>
        <w:t xml:space="preserve"> </w:t>
      </w:r>
      <w:r>
        <w:rPr>
          <w:sz w:val="24"/>
          <w:szCs w:val="24"/>
        </w:rPr>
        <w:t>with low gas capacities</w:t>
      </w:r>
      <w:r w:rsidR="00BB288B">
        <w:rPr>
          <w:sz w:val="24"/>
          <w:szCs w:val="24"/>
        </w:rPr>
        <w:t xml:space="preserve">, but by pairing small- and large-pore cages in a single </w:t>
      </w:r>
      <w:proofErr w:type="spellStart"/>
      <w:r w:rsidR="00BB288B">
        <w:rPr>
          <w:sz w:val="24"/>
          <w:szCs w:val="24"/>
        </w:rPr>
        <w:t>cocrystal</w:t>
      </w:r>
      <w:proofErr w:type="spellEnd"/>
      <w:r w:rsidR="00BB288B">
        <w:rPr>
          <w:sz w:val="24"/>
          <w:szCs w:val="24"/>
        </w:rPr>
        <w:t xml:space="preserve">, </w:t>
      </w:r>
      <w:r w:rsidR="00282323">
        <w:rPr>
          <w:sz w:val="24"/>
          <w:szCs w:val="24"/>
        </w:rPr>
        <w:t xml:space="preserve">we </w:t>
      </w:r>
      <w:r w:rsidR="007028BD">
        <w:rPr>
          <w:sz w:val="24"/>
          <w:szCs w:val="24"/>
        </w:rPr>
        <w:t>accessed</w:t>
      </w:r>
      <w:r w:rsidR="00BB288B">
        <w:rPr>
          <w:sz w:val="24"/>
          <w:szCs w:val="24"/>
        </w:rPr>
        <w:t xml:space="preserve"> a material with unprecedented gas separation properties. This </w:t>
      </w:r>
      <w:r w:rsidR="00AA351F">
        <w:rPr>
          <w:sz w:val="24"/>
          <w:szCs w:val="24"/>
        </w:rPr>
        <w:t xml:space="preserve">strategy </w:t>
      </w:r>
      <w:r w:rsidR="009107A2">
        <w:rPr>
          <w:sz w:val="24"/>
          <w:szCs w:val="24"/>
        </w:rPr>
        <w:t>might be</w:t>
      </w:r>
      <w:r w:rsidR="00BB288B">
        <w:rPr>
          <w:sz w:val="24"/>
          <w:szCs w:val="24"/>
        </w:rPr>
        <w:t xml:space="preserve"> extended to give even better performance, for example</w:t>
      </w:r>
      <w:r w:rsidR="00704F9C">
        <w:rPr>
          <w:sz w:val="24"/>
          <w:szCs w:val="24"/>
        </w:rPr>
        <w:t>,</w:t>
      </w:r>
      <w:r w:rsidR="00BB288B">
        <w:rPr>
          <w:sz w:val="24"/>
          <w:szCs w:val="24"/>
        </w:rPr>
        <w:t xml:space="preserve"> by introducing storage cages with larger </w:t>
      </w:r>
      <w:r w:rsidR="00C033D7">
        <w:rPr>
          <w:sz w:val="24"/>
          <w:szCs w:val="24"/>
        </w:rPr>
        <w:t xml:space="preserve">capacities </w:t>
      </w:r>
      <w:r w:rsidR="009107A2">
        <w:rPr>
          <w:sz w:val="24"/>
          <w:szCs w:val="24"/>
        </w:rPr>
        <w:t xml:space="preserve">than </w:t>
      </w:r>
      <w:r w:rsidR="009107A2" w:rsidRPr="009711CB">
        <w:rPr>
          <w:b/>
          <w:sz w:val="24"/>
          <w:szCs w:val="24"/>
        </w:rPr>
        <w:t>CC3</w:t>
      </w:r>
      <w:r w:rsidR="009107A2">
        <w:rPr>
          <w:sz w:val="24"/>
          <w:szCs w:val="24"/>
        </w:rPr>
        <w:t>, providing that the differential diffusional barrier between cages is preserved.</w:t>
      </w:r>
    </w:p>
    <w:p w14:paraId="43177582" w14:textId="7C8D3A8A" w:rsidR="00BB288B" w:rsidRDefault="00BB288B" w:rsidP="00E549B2">
      <w:pPr>
        <w:jc w:val="both"/>
        <w:rPr>
          <w:sz w:val="24"/>
          <w:szCs w:val="24"/>
        </w:rPr>
      </w:pPr>
    </w:p>
    <w:p w14:paraId="510BC1C2" w14:textId="0EAC9F92" w:rsidR="00BB288B" w:rsidRDefault="00F1589E" w:rsidP="00E549B2">
      <w:pPr>
        <w:jc w:val="both"/>
        <w:rPr>
          <w:sz w:val="24"/>
          <w:szCs w:val="24"/>
        </w:rPr>
      </w:pPr>
      <w:r>
        <w:rPr>
          <w:sz w:val="24"/>
          <w:szCs w:val="24"/>
        </w:rPr>
        <w:t>Our approach</w:t>
      </w:r>
      <w:r w:rsidR="00BB288B">
        <w:rPr>
          <w:sz w:val="24"/>
          <w:szCs w:val="24"/>
        </w:rPr>
        <w:t xml:space="preserve"> allows extremely delicate tuning of pore size—the entire </w:t>
      </w:r>
      <w:proofErr w:type="spellStart"/>
      <w:r w:rsidR="00BB288B">
        <w:rPr>
          <w:sz w:val="24"/>
          <w:szCs w:val="24"/>
        </w:rPr>
        <w:t>tunability</w:t>
      </w:r>
      <w:proofErr w:type="spellEnd"/>
      <w:r w:rsidR="00BB288B">
        <w:rPr>
          <w:sz w:val="24"/>
          <w:szCs w:val="24"/>
        </w:rPr>
        <w:t xml:space="preserve"> window for this series of cages spans the diameter a single nitrogen atom—and </w:t>
      </w:r>
      <w:r w:rsidR="007028BD">
        <w:rPr>
          <w:sz w:val="24"/>
          <w:szCs w:val="24"/>
        </w:rPr>
        <w:t>i</w:t>
      </w:r>
      <w:r w:rsidR="00BB288B">
        <w:rPr>
          <w:sz w:val="24"/>
          <w:szCs w:val="24"/>
        </w:rPr>
        <w:t xml:space="preserve">deally </w:t>
      </w:r>
      <w:r w:rsidR="007028BD">
        <w:rPr>
          <w:sz w:val="24"/>
          <w:szCs w:val="24"/>
        </w:rPr>
        <w:t xml:space="preserve">suits </w:t>
      </w:r>
      <w:r w:rsidR="00BB288B">
        <w:rPr>
          <w:sz w:val="24"/>
          <w:szCs w:val="24"/>
        </w:rPr>
        <w:t xml:space="preserve">applications such as KQS. </w:t>
      </w:r>
      <w:r w:rsidR="00704F9C">
        <w:rPr>
          <w:sz w:val="24"/>
          <w:szCs w:val="24"/>
        </w:rPr>
        <w:t xml:space="preserve">Although </w:t>
      </w:r>
      <w:r w:rsidR="00BB288B">
        <w:rPr>
          <w:sz w:val="24"/>
          <w:szCs w:val="24"/>
        </w:rPr>
        <w:t xml:space="preserve">the synthetic </w:t>
      </w:r>
      <w:r w:rsidR="0058207A">
        <w:rPr>
          <w:sz w:val="24"/>
          <w:szCs w:val="24"/>
        </w:rPr>
        <w:t xml:space="preserve">method </w:t>
      </w:r>
      <w:r w:rsidR="00BB288B">
        <w:rPr>
          <w:sz w:val="24"/>
          <w:szCs w:val="24"/>
        </w:rPr>
        <w:t>involves multistep organic synthesis (Fig.</w:t>
      </w:r>
      <w:r w:rsidR="00B05D9F">
        <w:rPr>
          <w:sz w:val="24"/>
          <w:szCs w:val="24"/>
        </w:rPr>
        <w:t xml:space="preserve"> </w:t>
      </w:r>
      <w:r w:rsidR="00BB288B">
        <w:rPr>
          <w:sz w:val="24"/>
          <w:szCs w:val="24"/>
        </w:rPr>
        <w:t>1B), including protection</w:t>
      </w:r>
      <w:r w:rsidR="00704F9C">
        <w:rPr>
          <w:sz w:val="24"/>
          <w:szCs w:val="24"/>
        </w:rPr>
        <w:t xml:space="preserve"> and </w:t>
      </w:r>
      <w:proofErr w:type="spellStart"/>
      <w:r w:rsidR="00BB288B">
        <w:rPr>
          <w:sz w:val="24"/>
          <w:szCs w:val="24"/>
        </w:rPr>
        <w:t>deprotection</w:t>
      </w:r>
      <w:proofErr w:type="spellEnd"/>
      <w:r w:rsidR="00BB288B">
        <w:rPr>
          <w:sz w:val="24"/>
          <w:szCs w:val="24"/>
        </w:rPr>
        <w:t xml:space="preserve"> steps, each step proceed</w:t>
      </w:r>
      <w:r w:rsidR="00704F9C">
        <w:rPr>
          <w:sz w:val="24"/>
          <w:szCs w:val="24"/>
        </w:rPr>
        <w:t>ed</w:t>
      </w:r>
      <w:r w:rsidR="00BB288B">
        <w:rPr>
          <w:sz w:val="24"/>
          <w:szCs w:val="24"/>
        </w:rPr>
        <w:t xml:space="preserve"> in </w:t>
      </w:r>
      <w:r w:rsidR="00704F9C">
        <w:rPr>
          <w:sz w:val="24"/>
          <w:szCs w:val="24"/>
        </w:rPr>
        <w:t>nearly</w:t>
      </w:r>
      <w:r w:rsidR="00BB288B">
        <w:rPr>
          <w:sz w:val="24"/>
          <w:szCs w:val="24"/>
        </w:rPr>
        <w:t xml:space="preserve"> 100% yield</w:t>
      </w:r>
      <w:r w:rsidR="00704F9C">
        <w:rPr>
          <w:sz w:val="24"/>
          <w:szCs w:val="24"/>
        </w:rPr>
        <w:t xml:space="preserve">. Because </w:t>
      </w:r>
      <w:r w:rsidR="00BB288B">
        <w:rPr>
          <w:sz w:val="24"/>
          <w:szCs w:val="24"/>
        </w:rPr>
        <w:t xml:space="preserve">there </w:t>
      </w:r>
      <w:r w:rsidR="00704F9C">
        <w:rPr>
          <w:sz w:val="24"/>
          <w:szCs w:val="24"/>
        </w:rPr>
        <w:t>wa</w:t>
      </w:r>
      <w:r w:rsidR="00BC6517">
        <w:rPr>
          <w:sz w:val="24"/>
          <w:szCs w:val="24"/>
        </w:rPr>
        <w:t>s</w:t>
      </w:r>
      <w:r w:rsidR="00BB288B">
        <w:rPr>
          <w:sz w:val="24"/>
          <w:szCs w:val="24"/>
        </w:rPr>
        <w:t xml:space="preserve"> no </w:t>
      </w:r>
      <w:r w:rsidR="00704F9C">
        <w:rPr>
          <w:sz w:val="24"/>
          <w:szCs w:val="24"/>
        </w:rPr>
        <w:t xml:space="preserve">need to purify </w:t>
      </w:r>
      <w:r w:rsidR="00BB288B">
        <w:rPr>
          <w:sz w:val="24"/>
          <w:szCs w:val="24"/>
        </w:rPr>
        <w:t>intermediate</w:t>
      </w:r>
      <w:r w:rsidR="00704F9C">
        <w:rPr>
          <w:sz w:val="24"/>
          <w:szCs w:val="24"/>
        </w:rPr>
        <w:t xml:space="preserve">s, </w:t>
      </w:r>
      <w:r w:rsidR="00BB288B">
        <w:rPr>
          <w:sz w:val="24"/>
          <w:szCs w:val="24"/>
        </w:rPr>
        <w:t xml:space="preserve">there </w:t>
      </w:r>
      <w:r w:rsidR="00DC2497">
        <w:rPr>
          <w:sz w:val="24"/>
          <w:szCs w:val="24"/>
        </w:rPr>
        <w:t xml:space="preserve">is </w:t>
      </w:r>
      <w:r>
        <w:rPr>
          <w:sz w:val="24"/>
          <w:szCs w:val="24"/>
        </w:rPr>
        <w:t xml:space="preserve">good </w:t>
      </w:r>
      <w:r w:rsidR="00DC2497">
        <w:rPr>
          <w:sz w:val="24"/>
          <w:szCs w:val="24"/>
        </w:rPr>
        <w:t>potential to scale</w:t>
      </w:r>
      <w:r w:rsidR="00704F9C">
        <w:rPr>
          <w:sz w:val="24"/>
          <w:szCs w:val="24"/>
        </w:rPr>
        <w:t xml:space="preserve"> up the amount of </w:t>
      </w:r>
      <w:r w:rsidR="00BB288B">
        <w:rPr>
          <w:sz w:val="24"/>
          <w:szCs w:val="24"/>
        </w:rPr>
        <w:t xml:space="preserve">materials </w:t>
      </w:r>
      <w:r w:rsidR="00704F9C">
        <w:rPr>
          <w:sz w:val="24"/>
          <w:szCs w:val="24"/>
        </w:rPr>
        <w:t>made for practical separations</w:t>
      </w:r>
      <w:r w:rsidR="00BB288B">
        <w:rPr>
          <w:sz w:val="24"/>
          <w:szCs w:val="24"/>
        </w:rPr>
        <w:t xml:space="preserve">. </w:t>
      </w:r>
    </w:p>
    <w:p w14:paraId="3EC54CF0" w14:textId="77777777" w:rsidR="007C040D" w:rsidRDefault="007C040D" w:rsidP="00E549B2">
      <w:pPr>
        <w:jc w:val="both"/>
        <w:rPr>
          <w:sz w:val="24"/>
          <w:szCs w:val="24"/>
        </w:rPr>
      </w:pPr>
    </w:p>
    <w:p w14:paraId="78D4F627" w14:textId="1D73B8BB" w:rsidR="00A46914" w:rsidRDefault="009107A2" w:rsidP="008568D7">
      <w:pPr>
        <w:jc w:val="both"/>
        <w:rPr>
          <w:sz w:val="24"/>
          <w:szCs w:val="24"/>
        </w:rPr>
      </w:pPr>
      <w:r>
        <w:rPr>
          <w:sz w:val="24"/>
          <w:szCs w:val="24"/>
        </w:rPr>
        <w:t>Computational studies (Fig.</w:t>
      </w:r>
      <w:r w:rsidR="00B05D9F">
        <w:rPr>
          <w:sz w:val="24"/>
          <w:szCs w:val="24"/>
        </w:rPr>
        <w:t xml:space="preserve"> </w:t>
      </w:r>
      <w:r w:rsidR="00662226">
        <w:rPr>
          <w:rFonts w:hint="eastAsia"/>
          <w:sz w:val="24"/>
          <w:szCs w:val="24"/>
          <w:lang w:eastAsia="zh-CN"/>
        </w:rPr>
        <w:t>5</w:t>
      </w:r>
      <w:r>
        <w:rPr>
          <w:sz w:val="24"/>
          <w:szCs w:val="24"/>
        </w:rPr>
        <w:t>) help</w:t>
      </w:r>
      <w:r w:rsidR="008574D2">
        <w:rPr>
          <w:sz w:val="24"/>
          <w:szCs w:val="24"/>
        </w:rPr>
        <w:t>ed</w:t>
      </w:r>
      <w:r>
        <w:rPr>
          <w:sz w:val="24"/>
          <w:szCs w:val="24"/>
        </w:rPr>
        <w:t xml:space="preserve"> to explain the superior </w:t>
      </w:r>
      <w:r w:rsidR="00DC2497">
        <w:rPr>
          <w:sz w:val="24"/>
          <w:szCs w:val="24"/>
        </w:rPr>
        <w:t>H</w:t>
      </w:r>
      <w:r w:rsidR="00DC2497" w:rsidRPr="009711CB">
        <w:rPr>
          <w:sz w:val="24"/>
          <w:szCs w:val="24"/>
          <w:vertAlign w:val="subscript"/>
        </w:rPr>
        <w:t>2</w:t>
      </w:r>
      <w:r w:rsidR="00DC2497">
        <w:rPr>
          <w:sz w:val="24"/>
          <w:szCs w:val="24"/>
        </w:rPr>
        <w:t>/D</w:t>
      </w:r>
      <w:r w:rsidR="00DC2497" w:rsidRPr="009711CB">
        <w:rPr>
          <w:sz w:val="24"/>
          <w:szCs w:val="24"/>
          <w:vertAlign w:val="subscript"/>
        </w:rPr>
        <w:t>2</w:t>
      </w:r>
      <w:r w:rsidR="00DC2497">
        <w:rPr>
          <w:sz w:val="24"/>
          <w:szCs w:val="24"/>
        </w:rPr>
        <w:t xml:space="preserve"> separation performance</w:t>
      </w:r>
      <w:r>
        <w:rPr>
          <w:sz w:val="24"/>
          <w:szCs w:val="24"/>
        </w:rPr>
        <w:t xml:space="preserve"> of the </w:t>
      </w:r>
      <w:proofErr w:type="spellStart"/>
      <w:r>
        <w:rPr>
          <w:sz w:val="24"/>
          <w:szCs w:val="24"/>
        </w:rPr>
        <w:t>cocrystal</w:t>
      </w:r>
      <w:proofErr w:type="spellEnd"/>
      <w:r>
        <w:rPr>
          <w:sz w:val="24"/>
          <w:szCs w:val="24"/>
        </w:rPr>
        <w:t xml:space="preserve">. </w:t>
      </w:r>
      <w:r w:rsidR="008568D7">
        <w:rPr>
          <w:sz w:val="24"/>
          <w:szCs w:val="24"/>
        </w:rPr>
        <w:t>While th</w:t>
      </w:r>
      <w:r>
        <w:rPr>
          <w:sz w:val="24"/>
          <w:szCs w:val="24"/>
        </w:rPr>
        <w:t xml:space="preserve">ese calculations </w:t>
      </w:r>
      <w:r w:rsidR="008568D7">
        <w:rPr>
          <w:sz w:val="24"/>
          <w:szCs w:val="24"/>
        </w:rPr>
        <w:t>post-rationaliz</w:t>
      </w:r>
      <w:r>
        <w:rPr>
          <w:sz w:val="24"/>
          <w:szCs w:val="24"/>
        </w:rPr>
        <w:t>e</w:t>
      </w:r>
      <w:r w:rsidR="00D7098C">
        <w:rPr>
          <w:sz w:val="24"/>
          <w:szCs w:val="24"/>
        </w:rPr>
        <w:t>d</w:t>
      </w:r>
      <w:r>
        <w:rPr>
          <w:sz w:val="24"/>
          <w:szCs w:val="24"/>
        </w:rPr>
        <w:t xml:space="preserve"> </w:t>
      </w:r>
      <w:r w:rsidR="00BC6517">
        <w:rPr>
          <w:sz w:val="24"/>
          <w:szCs w:val="24"/>
        </w:rPr>
        <w:t xml:space="preserve">the </w:t>
      </w:r>
      <w:r>
        <w:rPr>
          <w:sz w:val="24"/>
          <w:szCs w:val="24"/>
        </w:rPr>
        <w:t>experimental observations</w:t>
      </w:r>
      <w:r w:rsidR="008568D7">
        <w:rPr>
          <w:sz w:val="24"/>
          <w:szCs w:val="24"/>
        </w:rPr>
        <w:t xml:space="preserve">, </w:t>
      </w:r>
      <w:r>
        <w:rPr>
          <w:sz w:val="24"/>
          <w:szCs w:val="24"/>
        </w:rPr>
        <w:t xml:space="preserve">the good agreement between theory and experiment suggests that the </w:t>
      </w:r>
      <w:r w:rsidRPr="00914EB8">
        <w:rPr>
          <w:sz w:val="24"/>
          <w:szCs w:val="24"/>
        </w:rPr>
        <w:t>a priori</w:t>
      </w:r>
      <w:r>
        <w:rPr>
          <w:sz w:val="24"/>
          <w:szCs w:val="24"/>
        </w:rPr>
        <w:t xml:space="preserve"> design of new systems might be possible, perhaps using methods such as crystal structure prediction to </w:t>
      </w:r>
      <w:r w:rsidR="00D7098C">
        <w:rPr>
          <w:sz w:val="24"/>
          <w:szCs w:val="24"/>
        </w:rPr>
        <w:t xml:space="preserve">identify suitable </w:t>
      </w:r>
      <w:r>
        <w:rPr>
          <w:sz w:val="24"/>
          <w:szCs w:val="24"/>
        </w:rPr>
        <w:t>hypothetical systems</w:t>
      </w:r>
      <w:r w:rsidR="00565552">
        <w:rPr>
          <w:sz w:val="24"/>
          <w:szCs w:val="24"/>
        </w:rPr>
        <w:t xml:space="preserve"> (</w:t>
      </w:r>
      <w:r w:rsidR="00D72888" w:rsidRPr="00A66218">
        <w:rPr>
          <w:i/>
          <w:sz w:val="24"/>
          <w:szCs w:val="24"/>
        </w:rPr>
        <w:t>3</w:t>
      </w:r>
      <w:r w:rsidR="00D72888">
        <w:rPr>
          <w:i/>
          <w:sz w:val="24"/>
          <w:szCs w:val="24"/>
        </w:rPr>
        <w:t>5</w:t>
      </w:r>
      <w:r w:rsidR="00565552" w:rsidRPr="00A66218">
        <w:rPr>
          <w:i/>
          <w:sz w:val="24"/>
          <w:szCs w:val="24"/>
        </w:rPr>
        <w:t xml:space="preserve">, </w:t>
      </w:r>
      <w:r w:rsidR="00D72888" w:rsidRPr="00A66218">
        <w:rPr>
          <w:i/>
          <w:sz w:val="24"/>
          <w:szCs w:val="24"/>
        </w:rPr>
        <w:t>4</w:t>
      </w:r>
      <w:r w:rsidR="00D72888">
        <w:rPr>
          <w:i/>
          <w:sz w:val="24"/>
          <w:szCs w:val="24"/>
        </w:rPr>
        <w:t>6</w:t>
      </w:r>
      <w:r w:rsidR="00565552">
        <w:rPr>
          <w:sz w:val="24"/>
          <w:szCs w:val="24"/>
        </w:rPr>
        <w:t>)</w:t>
      </w:r>
      <w:r>
        <w:rPr>
          <w:sz w:val="24"/>
          <w:szCs w:val="24"/>
        </w:rPr>
        <w:t xml:space="preserve">. </w:t>
      </w:r>
    </w:p>
    <w:p w14:paraId="696E88B0" w14:textId="77777777" w:rsidR="00A46914" w:rsidRDefault="00A46914" w:rsidP="008568D7">
      <w:pPr>
        <w:jc w:val="both"/>
        <w:rPr>
          <w:sz w:val="24"/>
          <w:szCs w:val="24"/>
        </w:rPr>
      </w:pPr>
    </w:p>
    <w:bookmarkEnd w:id="4"/>
    <w:bookmarkEnd w:id="5"/>
    <w:p w14:paraId="594D211E" w14:textId="77777777" w:rsidR="002E6C33" w:rsidRPr="002E6C33" w:rsidRDefault="002E6C33" w:rsidP="00914EB8">
      <w:pPr>
        <w:jc w:val="both"/>
      </w:pPr>
    </w:p>
    <w:p w14:paraId="149D98B8" w14:textId="3588E680" w:rsidR="00691549" w:rsidRDefault="00D73714" w:rsidP="00BE4401">
      <w:pPr>
        <w:pStyle w:val="Refhead"/>
      </w:pPr>
      <w:r>
        <w:t>References and Notes:</w:t>
      </w:r>
    </w:p>
    <w:p w14:paraId="19DA8FBC" w14:textId="2CC27C13" w:rsidR="00691549" w:rsidRPr="00A66218" w:rsidRDefault="00F64977" w:rsidP="00A66218">
      <w:pPr>
        <w:spacing w:before="120"/>
        <w:jc w:val="both"/>
        <w:rPr>
          <w:rFonts w:eastAsia="DengXian"/>
          <w:sz w:val="24"/>
          <w:szCs w:val="24"/>
          <w:lang w:val="en-GB" w:eastAsia="zh-CN"/>
        </w:rPr>
      </w:pPr>
      <w:r>
        <w:rPr>
          <w:rFonts w:eastAsia="DengXian"/>
          <w:sz w:val="24"/>
          <w:szCs w:val="24"/>
          <w:lang w:val="en-GB" w:eastAsia="zh-CN"/>
        </w:rPr>
        <w:t>1</w:t>
      </w:r>
      <w:r w:rsidR="00691549" w:rsidRPr="00A66218">
        <w:rPr>
          <w:rFonts w:eastAsia="DengXian"/>
          <w:sz w:val="24"/>
          <w:szCs w:val="24"/>
          <w:lang w:val="en-GB" w:eastAsia="zh-CN"/>
        </w:rPr>
        <w:t xml:space="preserve">. H. K. Rae, </w:t>
      </w:r>
      <w:r w:rsidR="00691549" w:rsidRPr="00A66218">
        <w:rPr>
          <w:rFonts w:eastAsia="DengXian"/>
          <w:iCs/>
          <w:sz w:val="24"/>
          <w:szCs w:val="24"/>
          <w:lang w:val="en-GB" w:eastAsia="zh-CN"/>
        </w:rPr>
        <w:t>“Selecting heavy water processes”</w:t>
      </w:r>
      <w:r w:rsidR="00691549" w:rsidRPr="00A66218">
        <w:rPr>
          <w:rFonts w:eastAsia="DengXian"/>
          <w:i/>
          <w:iCs/>
          <w:sz w:val="24"/>
          <w:szCs w:val="24"/>
          <w:lang w:val="en-GB" w:eastAsia="zh-CN"/>
        </w:rPr>
        <w:t xml:space="preserve"> </w:t>
      </w:r>
      <w:r w:rsidR="00691549" w:rsidRPr="00A66218">
        <w:rPr>
          <w:rFonts w:eastAsia="DengXian"/>
          <w:iCs/>
          <w:sz w:val="24"/>
          <w:szCs w:val="24"/>
          <w:lang w:val="en-GB" w:eastAsia="zh-CN"/>
        </w:rPr>
        <w:t>in</w:t>
      </w:r>
      <w:r w:rsidR="00691549" w:rsidRPr="00A66218">
        <w:rPr>
          <w:rFonts w:eastAsia="DengXian"/>
          <w:i/>
          <w:iCs/>
          <w:sz w:val="24"/>
          <w:szCs w:val="24"/>
          <w:lang w:val="en-GB" w:eastAsia="zh-CN"/>
        </w:rPr>
        <w:t xml:space="preserve"> Separation of Hydrogen Isotopes </w:t>
      </w:r>
      <w:r w:rsidR="00691549" w:rsidRPr="00A66218">
        <w:rPr>
          <w:rFonts w:eastAsia="DengXian"/>
          <w:sz w:val="24"/>
          <w:szCs w:val="24"/>
          <w:lang w:val="en-GB" w:eastAsia="zh-CN"/>
        </w:rPr>
        <w:t>(Symposium Series, ACS, Washington, DC, 1978), vol. 68, chap. 1, pp. 1-26.</w:t>
      </w:r>
    </w:p>
    <w:p w14:paraId="70C8E8F3" w14:textId="3C1EBD8B" w:rsidR="00691549" w:rsidRPr="00A66218" w:rsidRDefault="00F64977" w:rsidP="00A66218">
      <w:pPr>
        <w:spacing w:before="120"/>
        <w:jc w:val="both"/>
        <w:rPr>
          <w:rFonts w:eastAsia="DengXian"/>
          <w:sz w:val="24"/>
          <w:szCs w:val="24"/>
          <w:lang w:eastAsia="zh-CN"/>
        </w:rPr>
      </w:pPr>
      <w:r>
        <w:rPr>
          <w:rFonts w:eastAsia="DengXian"/>
          <w:sz w:val="24"/>
          <w:szCs w:val="24"/>
          <w:lang w:val="en-GB" w:eastAsia="zh-CN"/>
        </w:rPr>
        <w:t>2</w:t>
      </w:r>
      <w:r w:rsidR="00691549" w:rsidRPr="00A66218">
        <w:rPr>
          <w:rFonts w:eastAsia="DengXian"/>
          <w:sz w:val="24"/>
          <w:szCs w:val="24"/>
          <w:lang w:eastAsia="zh-CN"/>
        </w:rPr>
        <w:t xml:space="preserve">. G. M. Keyser, D. B. McConnell, N. </w:t>
      </w:r>
      <w:proofErr w:type="spellStart"/>
      <w:r w:rsidR="00691549" w:rsidRPr="00A66218">
        <w:rPr>
          <w:rFonts w:eastAsia="DengXian"/>
          <w:sz w:val="24"/>
          <w:szCs w:val="24"/>
          <w:lang w:eastAsia="zh-CN"/>
        </w:rPr>
        <w:t>Anyas</w:t>
      </w:r>
      <w:proofErr w:type="spellEnd"/>
      <w:r w:rsidR="00691549" w:rsidRPr="00A66218">
        <w:rPr>
          <w:rFonts w:eastAsia="DengXian"/>
          <w:sz w:val="24"/>
          <w:szCs w:val="24"/>
          <w:lang w:eastAsia="zh-CN"/>
        </w:rPr>
        <w:t xml:space="preserve">-Weiss, P. </w:t>
      </w:r>
      <w:proofErr w:type="spellStart"/>
      <w:r w:rsidR="00691549" w:rsidRPr="00A66218">
        <w:rPr>
          <w:rFonts w:eastAsia="DengXian"/>
          <w:sz w:val="24"/>
          <w:szCs w:val="24"/>
          <w:lang w:eastAsia="zh-CN"/>
        </w:rPr>
        <w:t>Kirkby</w:t>
      </w:r>
      <w:proofErr w:type="spellEnd"/>
      <w:r w:rsidR="00691549" w:rsidRPr="00A66218">
        <w:rPr>
          <w:rFonts w:eastAsia="DengXian"/>
          <w:sz w:val="24"/>
          <w:szCs w:val="24"/>
          <w:lang w:eastAsia="zh-CN"/>
        </w:rPr>
        <w:t>, “Heavy Water Distillation</w:t>
      </w:r>
      <w:bookmarkStart w:id="41" w:name="OLE_LINK11"/>
      <w:bookmarkStart w:id="42" w:name="OLE_LINK12"/>
      <w:r w:rsidR="00691549" w:rsidRPr="00A66218">
        <w:rPr>
          <w:rFonts w:eastAsia="DengXian"/>
          <w:sz w:val="24"/>
          <w:szCs w:val="24"/>
          <w:lang w:eastAsia="zh-CN"/>
        </w:rPr>
        <w:t>”</w:t>
      </w:r>
      <w:bookmarkEnd w:id="41"/>
      <w:bookmarkEnd w:id="42"/>
      <w:r w:rsidR="00691549" w:rsidRPr="00A66218">
        <w:rPr>
          <w:rFonts w:eastAsia="DengXian"/>
          <w:sz w:val="24"/>
          <w:szCs w:val="24"/>
          <w:lang w:eastAsia="zh-CN"/>
        </w:rPr>
        <w:t xml:space="preserve"> in </w:t>
      </w:r>
      <w:r w:rsidR="00691549" w:rsidRPr="00A66218">
        <w:rPr>
          <w:rFonts w:eastAsia="DengXian"/>
          <w:i/>
          <w:sz w:val="24"/>
          <w:szCs w:val="24"/>
          <w:lang w:eastAsia="zh-CN"/>
        </w:rPr>
        <w:t>Separation of Hydrogen Isotopes</w:t>
      </w:r>
      <w:r w:rsidR="00691549" w:rsidRPr="00A66218">
        <w:rPr>
          <w:rFonts w:eastAsia="DengXian"/>
          <w:sz w:val="24"/>
          <w:szCs w:val="24"/>
          <w:lang w:eastAsia="zh-CN"/>
        </w:rPr>
        <w:t xml:space="preserve"> (ACS, Washington, DC, 1978), vol. 68, pp. 126-133.</w:t>
      </w:r>
    </w:p>
    <w:p w14:paraId="669DA152" w14:textId="025A52C5" w:rsidR="00691549" w:rsidRPr="00A66218" w:rsidRDefault="00F64977" w:rsidP="00A66218">
      <w:pPr>
        <w:spacing w:before="120"/>
        <w:jc w:val="both"/>
        <w:rPr>
          <w:rFonts w:eastAsia="DengXian"/>
          <w:sz w:val="24"/>
          <w:szCs w:val="24"/>
          <w:lang w:eastAsia="zh-CN"/>
        </w:rPr>
      </w:pPr>
      <w:r>
        <w:rPr>
          <w:rFonts w:eastAsia="DengXian"/>
          <w:sz w:val="24"/>
          <w:szCs w:val="24"/>
          <w:lang w:eastAsia="zh-CN"/>
        </w:rPr>
        <w:t>3</w:t>
      </w:r>
      <w:r w:rsidR="00691549" w:rsidRPr="00A66218">
        <w:rPr>
          <w:rFonts w:eastAsia="DengXian"/>
          <w:sz w:val="24"/>
          <w:szCs w:val="24"/>
          <w:lang w:eastAsia="zh-CN"/>
        </w:rPr>
        <w:t xml:space="preserve">. H. Tanaka, D. Noguchi, A. </w:t>
      </w:r>
      <w:proofErr w:type="spellStart"/>
      <w:r w:rsidR="00691549" w:rsidRPr="00A66218">
        <w:rPr>
          <w:rFonts w:eastAsia="DengXian"/>
          <w:sz w:val="24"/>
          <w:szCs w:val="24"/>
          <w:lang w:eastAsia="zh-CN"/>
        </w:rPr>
        <w:t>Yuzawa</w:t>
      </w:r>
      <w:proofErr w:type="spellEnd"/>
      <w:r w:rsidR="00691549" w:rsidRPr="00A66218">
        <w:rPr>
          <w:rFonts w:eastAsia="DengXian"/>
          <w:sz w:val="24"/>
          <w:szCs w:val="24"/>
          <w:lang w:eastAsia="zh-CN"/>
        </w:rPr>
        <w:t xml:space="preserve">, T. </w:t>
      </w:r>
      <w:proofErr w:type="spellStart"/>
      <w:r w:rsidR="00691549" w:rsidRPr="00A66218">
        <w:rPr>
          <w:rFonts w:eastAsia="DengXian"/>
          <w:sz w:val="24"/>
          <w:szCs w:val="24"/>
          <w:lang w:eastAsia="zh-CN"/>
        </w:rPr>
        <w:t>Kodaira</w:t>
      </w:r>
      <w:proofErr w:type="spellEnd"/>
      <w:r w:rsidR="00691549" w:rsidRPr="00A66218">
        <w:rPr>
          <w:rFonts w:eastAsia="DengXian"/>
          <w:sz w:val="24"/>
          <w:szCs w:val="24"/>
          <w:lang w:eastAsia="zh-CN"/>
        </w:rPr>
        <w:t xml:space="preserve">, H. </w:t>
      </w:r>
      <w:proofErr w:type="spellStart"/>
      <w:r w:rsidR="00691549" w:rsidRPr="00A66218">
        <w:rPr>
          <w:rFonts w:eastAsia="DengXian"/>
          <w:sz w:val="24"/>
          <w:szCs w:val="24"/>
          <w:lang w:eastAsia="zh-CN"/>
        </w:rPr>
        <w:t>Kanoh</w:t>
      </w:r>
      <w:proofErr w:type="spellEnd"/>
      <w:r w:rsidR="00691549" w:rsidRPr="00A66218">
        <w:rPr>
          <w:rFonts w:eastAsia="DengXian"/>
          <w:sz w:val="24"/>
          <w:szCs w:val="24"/>
          <w:lang w:eastAsia="zh-CN"/>
        </w:rPr>
        <w:t xml:space="preserve">, K. Kaneko, Quantum effects on hydrogen isotopes adsorption in </w:t>
      </w:r>
      <w:proofErr w:type="spellStart"/>
      <w:r w:rsidR="00691549" w:rsidRPr="00A66218">
        <w:rPr>
          <w:rFonts w:eastAsia="DengXian"/>
          <w:sz w:val="24"/>
          <w:szCs w:val="24"/>
          <w:lang w:eastAsia="zh-CN"/>
        </w:rPr>
        <w:t>nanopores</w:t>
      </w:r>
      <w:proofErr w:type="spellEnd"/>
      <w:r w:rsidR="00691549" w:rsidRPr="00A66218">
        <w:rPr>
          <w:rFonts w:eastAsia="DengXian"/>
          <w:sz w:val="24"/>
          <w:szCs w:val="24"/>
          <w:lang w:eastAsia="zh-CN"/>
        </w:rPr>
        <w:t xml:space="preserve">. </w:t>
      </w:r>
      <w:r w:rsidR="00691549" w:rsidRPr="00A66218">
        <w:rPr>
          <w:rFonts w:eastAsia="DengXian"/>
          <w:i/>
          <w:sz w:val="24"/>
          <w:szCs w:val="24"/>
          <w:lang w:eastAsia="zh-CN"/>
        </w:rPr>
        <w:t>J. Low Temp. Phys.</w:t>
      </w:r>
      <w:r w:rsidR="00691549" w:rsidRPr="00A66218">
        <w:rPr>
          <w:rFonts w:eastAsia="DengXian"/>
          <w:sz w:val="24"/>
          <w:szCs w:val="24"/>
          <w:lang w:eastAsia="zh-CN"/>
        </w:rPr>
        <w:t xml:space="preserve"> </w:t>
      </w:r>
      <w:r w:rsidR="00691549" w:rsidRPr="00A66218">
        <w:rPr>
          <w:rFonts w:eastAsia="DengXian"/>
          <w:b/>
          <w:sz w:val="24"/>
          <w:szCs w:val="24"/>
          <w:lang w:eastAsia="zh-CN"/>
        </w:rPr>
        <w:t>157</w:t>
      </w:r>
      <w:r w:rsidR="00691549" w:rsidRPr="00A66218">
        <w:rPr>
          <w:rFonts w:eastAsia="DengXian"/>
          <w:sz w:val="24"/>
          <w:szCs w:val="24"/>
          <w:lang w:eastAsia="zh-CN"/>
        </w:rPr>
        <w:t xml:space="preserve">, 352-373 (2009). </w:t>
      </w:r>
    </w:p>
    <w:p w14:paraId="4842A81F" w14:textId="5E25F7CD" w:rsidR="00691549" w:rsidRPr="00A66218" w:rsidRDefault="00F64977" w:rsidP="00A66218">
      <w:pPr>
        <w:spacing w:before="120"/>
        <w:jc w:val="both"/>
        <w:rPr>
          <w:rFonts w:eastAsia="DengXian"/>
          <w:sz w:val="24"/>
          <w:szCs w:val="24"/>
          <w:lang w:eastAsia="zh-CN"/>
        </w:rPr>
      </w:pPr>
      <w:r>
        <w:rPr>
          <w:rFonts w:eastAsia="DengXian"/>
          <w:sz w:val="24"/>
          <w:szCs w:val="24"/>
          <w:lang w:eastAsia="zh-CN"/>
        </w:rPr>
        <w:t>4</w:t>
      </w:r>
      <w:r w:rsidR="00691549" w:rsidRPr="00A66218">
        <w:rPr>
          <w:rFonts w:eastAsia="DengXian"/>
          <w:sz w:val="24"/>
          <w:szCs w:val="24"/>
          <w:lang w:eastAsia="zh-CN"/>
        </w:rPr>
        <w:t xml:space="preserve">. </w:t>
      </w:r>
      <w:bookmarkStart w:id="43" w:name="OLE_LINK16"/>
      <w:bookmarkStart w:id="44" w:name="OLE_LINK17"/>
      <w:bookmarkStart w:id="45" w:name="OLE_LINK18"/>
      <w:bookmarkStart w:id="46" w:name="OLE_LINK19"/>
      <w:r w:rsidR="00691549" w:rsidRPr="00A66218">
        <w:rPr>
          <w:rFonts w:eastAsia="DengXian"/>
          <w:sz w:val="24"/>
          <w:szCs w:val="24"/>
          <w:lang w:eastAsia="zh-CN"/>
        </w:rPr>
        <w:t xml:space="preserve">H. Oh, M. </w:t>
      </w:r>
      <w:proofErr w:type="spellStart"/>
      <w:r w:rsidR="00691549" w:rsidRPr="00A66218">
        <w:rPr>
          <w:rFonts w:eastAsia="DengXian"/>
          <w:sz w:val="24"/>
          <w:szCs w:val="24"/>
          <w:lang w:eastAsia="zh-CN"/>
        </w:rPr>
        <w:t>Hirsher</w:t>
      </w:r>
      <w:proofErr w:type="spellEnd"/>
      <w:r w:rsidR="00691549" w:rsidRPr="00A66218">
        <w:rPr>
          <w:rFonts w:eastAsia="DengXian"/>
          <w:sz w:val="24"/>
          <w:szCs w:val="24"/>
          <w:lang w:eastAsia="zh-CN"/>
        </w:rPr>
        <w:t xml:space="preserve">, Quantum sieving for separation of hydrogen isotopes using MOFs. </w:t>
      </w:r>
      <w:r w:rsidR="00691549" w:rsidRPr="00A66218">
        <w:rPr>
          <w:rFonts w:eastAsia="DengXian"/>
          <w:i/>
          <w:sz w:val="24"/>
          <w:szCs w:val="24"/>
          <w:lang w:eastAsia="zh-CN"/>
        </w:rPr>
        <w:t xml:space="preserve">Eur. J. </w:t>
      </w:r>
      <w:proofErr w:type="spellStart"/>
      <w:r w:rsidR="00691549" w:rsidRPr="00A66218">
        <w:rPr>
          <w:rFonts w:eastAsia="DengXian"/>
          <w:i/>
          <w:sz w:val="24"/>
          <w:szCs w:val="24"/>
          <w:lang w:eastAsia="zh-CN"/>
        </w:rPr>
        <w:t>Inorg</w:t>
      </w:r>
      <w:proofErr w:type="spellEnd"/>
      <w:r w:rsidR="00691549" w:rsidRPr="00A66218">
        <w:rPr>
          <w:rFonts w:eastAsia="DengXian"/>
          <w:i/>
          <w:sz w:val="24"/>
          <w:szCs w:val="24"/>
          <w:lang w:eastAsia="zh-CN"/>
        </w:rPr>
        <w:t>. Chem.</w:t>
      </w:r>
      <w:r w:rsidR="00691549" w:rsidRPr="00A66218">
        <w:rPr>
          <w:rFonts w:eastAsia="DengXian"/>
          <w:sz w:val="24"/>
          <w:szCs w:val="24"/>
          <w:lang w:eastAsia="zh-CN"/>
        </w:rPr>
        <w:t xml:space="preserve"> </w:t>
      </w:r>
      <w:r w:rsidR="00280155" w:rsidRPr="001F6401">
        <w:rPr>
          <w:rFonts w:eastAsia="DengXian"/>
          <w:b/>
          <w:sz w:val="24"/>
          <w:szCs w:val="24"/>
          <w:lang w:eastAsia="zh-CN"/>
        </w:rPr>
        <w:t>27</w:t>
      </w:r>
      <w:r w:rsidR="00280155">
        <w:rPr>
          <w:rFonts w:eastAsia="DengXian"/>
          <w:sz w:val="24"/>
          <w:szCs w:val="24"/>
          <w:lang w:eastAsia="zh-CN"/>
        </w:rPr>
        <w:t xml:space="preserve">, </w:t>
      </w:r>
      <w:r w:rsidR="00691549" w:rsidRPr="00A66218">
        <w:rPr>
          <w:rFonts w:eastAsia="DengXian"/>
          <w:sz w:val="24"/>
          <w:szCs w:val="24"/>
          <w:lang w:eastAsia="zh-CN"/>
        </w:rPr>
        <w:t>4278-4289 (2016).</w:t>
      </w:r>
      <w:bookmarkEnd w:id="43"/>
      <w:bookmarkEnd w:id="44"/>
      <w:bookmarkEnd w:id="45"/>
      <w:bookmarkEnd w:id="46"/>
      <w:r w:rsidR="00691549" w:rsidRPr="00A66218">
        <w:rPr>
          <w:rFonts w:eastAsia="DengXian"/>
          <w:sz w:val="24"/>
          <w:szCs w:val="24"/>
          <w:lang w:eastAsia="zh-CN"/>
        </w:rPr>
        <w:t xml:space="preserve"> </w:t>
      </w:r>
      <w:bookmarkStart w:id="47" w:name="OLE_LINK14"/>
      <w:bookmarkStart w:id="48" w:name="OLE_LINK15"/>
    </w:p>
    <w:bookmarkEnd w:id="47"/>
    <w:bookmarkEnd w:id="48"/>
    <w:p w14:paraId="4038853A" w14:textId="71A06211" w:rsidR="00691549" w:rsidRPr="00A66218" w:rsidRDefault="00F64977" w:rsidP="00A66218">
      <w:pPr>
        <w:spacing w:before="120"/>
        <w:jc w:val="both"/>
        <w:rPr>
          <w:rFonts w:eastAsia="DengXian"/>
          <w:sz w:val="24"/>
          <w:szCs w:val="24"/>
          <w:lang w:eastAsia="zh-CN"/>
        </w:rPr>
      </w:pPr>
      <w:r>
        <w:rPr>
          <w:rFonts w:eastAsia="DengXian"/>
          <w:sz w:val="24"/>
          <w:szCs w:val="24"/>
          <w:lang w:eastAsia="zh-CN"/>
        </w:rPr>
        <w:t>5</w:t>
      </w:r>
      <w:r w:rsidR="00691549" w:rsidRPr="00A66218">
        <w:rPr>
          <w:rFonts w:eastAsia="DengXian"/>
          <w:sz w:val="24"/>
          <w:szCs w:val="24"/>
          <w:lang w:eastAsia="zh-CN"/>
        </w:rPr>
        <w:t xml:space="preserve">. J. J. </w:t>
      </w:r>
      <w:proofErr w:type="spellStart"/>
      <w:r w:rsidR="00691549" w:rsidRPr="00A66218">
        <w:rPr>
          <w:rFonts w:eastAsia="DengXian"/>
          <w:sz w:val="24"/>
          <w:szCs w:val="24"/>
          <w:lang w:eastAsia="zh-CN"/>
        </w:rPr>
        <w:t>Beenakker</w:t>
      </w:r>
      <w:proofErr w:type="spellEnd"/>
      <w:r w:rsidR="00691549" w:rsidRPr="00A66218">
        <w:rPr>
          <w:rFonts w:eastAsia="DengXian"/>
          <w:sz w:val="24"/>
          <w:szCs w:val="24"/>
          <w:lang w:eastAsia="zh-CN"/>
        </w:rPr>
        <w:t xml:space="preserve">, V. D. </w:t>
      </w:r>
      <w:proofErr w:type="spellStart"/>
      <w:r w:rsidR="00691549" w:rsidRPr="00A66218">
        <w:rPr>
          <w:rFonts w:eastAsia="DengXian"/>
          <w:sz w:val="24"/>
          <w:szCs w:val="24"/>
          <w:lang w:eastAsia="zh-CN"/>
        </w:rPr>
        <w:t>Borman</w:t>
      </w:r>
      <w:proofErr w:type="spellEnd"/>
      <w:r w:rsidR="00691549" w:rsidRPr="00A66218">
        <w:rPr>
          <w:rFonts w:eastAsia="DengXian"/>
          <w:sz w:val="24"/>
          <w:szCs w:val="24"/>
          <w:lang w:eastAsia="zh-CN"/>
        </w:rPr>
        <w:t xml:space="preserve">, S. Yu. </w:t>
      </w:r>
      <w:proofErr w:type="spellStart"/>
      <w:r w:rsidR="00691549" w:rsidRPr="00A66218">
        <w:rPr>
          <w:rFonts w:eastAsia="DengXian"/>
          <w:sz w:val="24"/>
          <w:szCs w:val="24"/>
          <w:lang w:eastAsia="zh-CN"/>
        </w:rPr>
        <w:t>Krylov</w:t>
      </w:r>
      <w:proofErr w:type="spellEnd"/>
      <w:r w:rsidR="00691549" w:rsidRPr="00A66218">
        <w:rPr>
          <w:rFonts w:eastAsia="DengXian"/>
          <w:sz w:val="24"/>
          <w:szCs w:val="24"/>
          <w:lang w:eastAsia="zh-CN"/>
        </w:rPr>
        <w:t xml:space="preserve">, Molecular-transport in </w:t>
      </w:r>
      <w:proofErr w:type="spellStart"/>
      <w:r w:rsidR="00691549" w:rsidRPr="00A66218">
        <w:rPr>
          <w:rFonts w:eastAsia="DengXian"/>
          <w:sz w:val="24"/>
          <w:szCs w:val="24"/>
          <w:lang w:eastAsia="zh-CN"/>
        </w:rPr>
        <w:t>subnanometer</w:t>
      </w:r>
      <w:proofErr w:type="spellEnd"/>
      <w:r w:rsidR="00691549" w:rsidRPr="00A66218">
        <w:rPr>
          <w:rFonts w:eastAsia="DengXian"/>
          <w:sz w:val="24"/>
          <w:szCs w:val="24"/>
          <w:lang w:eastAsia="zh-CN"/>
        </w:rPr>
        <w:t xml:space="preserve"> pores: zero-point energy, reduced dimensionality and quantum sieving. </w:t>
      </w:r>
      <w:r w:rsidR="00691549" w:rsidRPr="00A66218">
        <w:rPr>
          <w:rFonts w:eastAsia="DengXian"/>
          <w:i/>
          <w:sz w:val="24"/>
          <w:szCs w:val="24"/>
          <w:lang w:eastAsia="zh-CN"/>
        </w:rPr>
        <w:t>Chem. Phys. Lett.</w:t>
      </w:r>
      <w:r w:rsidR="00691549" w:rsidRPr="00A66218">
        <w:rPr>
          <w:rFonts w:eastAsia="DengXian"/>
          <w:sz w:val="24"/>
          <w:szCs w:val="24"/>
          <w:lang w:eastAsia="zh-CN"/>
        </w:rPr>
        <w:t xml:space="preserve"> </w:t>
      </w:r>
      <w:r w:rsidR="00691549" w:rsidRPr="00A66218">
        <w:rPr>
          <w:rFonts w:eastAsia="DengXian"/>
          <w:b/>
          <w:sz w:val="24"/>
          <w:szCs w:val="24"/>
          <w:lang w:eastAsia="zh-CN"/>
        </w:rPr>
        <w:t>232</w:t>
      </w:r>
      <w:r w:rsidR="00691549" w:rsidRPr="00A66218">
        <w:rPr>
          <w:rFonts w:eastAsia="DengXian"/>
          <w:sz w:val="24"/>
          <w:szCs w:val="24"/>
          <w:lang w:eastAsia="zh-CN"/>
        </w:rPr>
        <w:t xml:space="preserve">, 379-382 (1995). </w:t>
      </w:r>
    </w:p>
    <w:p w14:paraId="535BE559" w14:textId="30DF1AEA" w:rsidR="00691549" w:rsidRPr="00A66218" w:rsidRDefault="00F64977" w:rsidP="00A66218">
      <w:pPr>
        <w:spacing w:before="120"/>
        <w:jc w:val="both"/>
        <w:rPr>
          <w:rFonts w:eastAsia="DengXian"/>
          <w:sz w:val="24"/>
          <w:szCs w:val="24"/>
          <w:lang w:eastAsia="zh-CN"/>
        </w:rPr>
      </w:pPr>
      <w:r>
        <w:rPr>
          <w:rFonts w:eastAsia="DengXian"/>
          <w:sz w:val="24"/>
          <w:szCs w:val="24"/>
          <w:lang w:eastAsia="zh-CN"/>
        </w:rPr>
        <w:t>6</w:t>
      </w:r>
      <w:r w:rsidR="00691549" w:rsidRPr="00A66218">
        <w:rPr>
          <w:rFonts w:eastAsia="DengXian"/>
          <w:sz w:val="24"/>
          <w:szCs w:val="24"/>
          <w:lang w:eastAsia="zh-CN"/>
        </w:rPr>
        <w:t xml:space="preserve">. J. </w:t>
      </w:r>
      <w:proofErr w:type="spellStart"/>
      <w:r w:rsidR="00691549" w:rsidRPr="00A66218">
        <w:rPr>
          <w:rFonts w:eastAsia="DengXian"/>
          <w:sz w:val="24"/>
          <w:szCs w:val="24"/>
          <w:lang w:eastAsia="zh-CN"/>
        </w:rPr>
        <w:t>Teufel</w:t>
      </w:r>
      <w:proofErr w:type="spellEnd"/>
      <w:r w:rsidR="00691549" w:rsidRPr="00A66218">
        <w:rPr>
          <w:rFonts w:eastAsia="DengXian"/>
          <w:sz w:val="24"/>
          <w:szCs w:val="24"/>
          <w:lang w:eastAsia="zh-CN"/>
        </w:rPr>
        <w:t xml:space="preserve">, H. Oh, M. Hirscher, M. </w:t>
      </w:r>
      <w:proofErr w:type="spellStart"/>
      <w:r w:rsidR="00691549" w:rsidRPr="00A66218">
        <w:rPr>
          <w:rFonts w:eastAsia="DengXian"/>
          <w:sz w:val="24"/>
          <w:szCs w:val="24"/>
          <w:lang w:eastAsia="zh-CN"/>
        </w:rPr>
        <w:t>Wahiduzzaman</w:t>
      </w:r>
      <w:proofErr w:type="spellEnd"/>
      <w:r w:rsidR="00691549" w:rsidRPr="00A66218">
        <w:rPr>
          <w:rFonts w:eastAsia="DengXian"/>
          <w:sz w:val="24"/>
          <w:szCs w:val="24"/>
          <w:lang w:eastAsia="zh-CN"/>
        </w:rPr>
        <w:t xml:space="preserve">, L. </w:t>
      </w:r>
      <w:proofErr w:type="spellStart"/>
      <w:r w:rsidR="00691549" w:rsidRPr="00A66218">
        <w:rPr>
          <w:rFonts w:eastAsia="DengXian"/>
          <w:sz w:val="24"/>
          <w:szCs w:val="24"/>
          <w:lang w:eastAsia="zh-CN"/>
        </w:rPr>
        <w:t>Zhechkov</w:t>
      </w:r>
      <w:proofErr w:type="spellEnd"/>
      <w:r w:rsidR="00691549" w:rsidRPr="00A66218">
        <w:rPr>
          <w:rFonts w:eastAsia="DengXian"/>
          <w:sz w:val="24"/>
          <w:szCs w:val="24"/>
          <w:lang w:eastAsia="zh-CN"/>
        </w:rPr>
        <w:t xml:space="preserve">, A. </w:t>
      </w:r>
      <w:proofErr w:type="spellStart"/>
      <w:r w:rsidR="00691549" w:rsidRPr="00A66218">
        <w:rPr>
          <w:rFonts w:eastAsia="DengXian"/>
          <w:sz w:val="24"/>
          <w:szCs w:val="24"/>
          <w:lang w:eastAsia="zh-CN"/>
        </w:rPr>
        <w:t>Kuc</w:t>
      </w:r>
      <w:proofErr w:type="spellEnd"/>
      <w:r w:rsidR="00691549" w:rsidRPr="00A66218">
        <w:rPr>
          <w:rFonts w:eastAsia="DengXian"/>
          <w:sz w:val="24"/>
          <w:szCs w:val="24"/>
          <w:lang w:eastAsia="zh-CN"/>
        </w:rPr>
        <w:t xml:space="preserve">, T. Heine, D. </w:t>
      </w:r>
      <w:proofErr w:type="spellStart"/>
      <w:r w:rsidR="00691549" w:rsidRPr="00A66218">
        <w:rPr>
          <w:rFonts w:eastAsia="DengXian"/>
          <w:sz w:val="24"/>
          <w:szCs w:val="24"/>
          <w:lang w:eastAsia="zh-CN"/>
        </w:rPr>
        <w:t>Denysenko</w:t>
      </w:r>
      <w:proofErr w:type="spellEnd"/>
      <w:r w:rsidR="00691549" w:rsidRPr="00A66218">
        <w:rPr>
          <w:rFonts w:eastAsia="DengXian"/>
          <w:sz w:val="24"/>
          <w:szCs w:val="24"/>
          <w:lang w:eastAsia="zh-CN"/>
        </w:rPr>
        <w:t xml:space="preserve">, D. </w:t>
      </w:r>
      <w:proofErr w:type="spellStart"/>
      <w:r w:rsidR="00691549" w:rsidRPr="00A66218">
        <w:rPr>
          <w:rFonts w:eastAsia="DengXian"/>
          <w:sz w:val="24"/>
          <w:szCs w:val="24"/>
          <w:lang w:eastAsia="zh-CN"/>
        </w:rPr>
        <w:t>Volkmer</w:t>
      </w:r>
      <w:proofErr w:type="spellEnd"/>
      <w:r w:rsidR="00691549" w:rsidRPr="00A66218">
        <w:rPr>
          <w:rFonts w:eastAsia="DengXian"/>
          <w:sz w:val="24"/>
          <w:szCs w:val="24"/>
          <w:lang w:eastAsia="zh-CN"/>
        </w:rPr>
        <w:t>, MFU-4 - A metal-organic framework for highly effective H</w:t>
      </w:r>
      <w:r w:rsidR="00691549" w:rsidRPr="00A66218">
        <w:rPr>
          <w:rFonts w:eastAsia="DengXian"/>
          <w:sz w:val="24"/>
          <w:szCs w:val="24"/>
          <w:vertAlign w:val="subscript"/>
          <w:lang w:eastAsia="zh-CN"/>
        </w:rPr>
        <w:t>2</w:t>
      </w:r>
      <w:r w:rsidR="00691549" w:rsidRPr="00A66218">
        <w:rPr>
          <w:rFonts w:eastAsia="DengXian"/>
          <w:sz w:val="24"/>
          <w:szCs w:val="24"/>
          <w:lang w:eastAsia="zh-CN"/>
        </w:rPr>
        <w:t>/D</w:t>
      </w:r>
      <w:r w:rsidR="00691549" w:rsidRPr="00A66218">
        <w:rPr>
          <w:rFonts w:eastAsia="DengXian"/>
          <w:sz w:val="24"/>
          <w:szCs w:val="24"/>
          <w:vertAlign w:val="subscript"/>
          <w:lang w:eastAsia="zh-CN"/>
        </w:rPr>
        <w:t>2</w:t>
      </w:r>
      <w:r w:rsidR="00691549" w:rsidRPr="00A66218">
        <w:rPr>
          <w:rFonts w:eastAsia="DengXian"/>
          <w:sz w:val="24"/>
          <w:szCs w:val="24"/>
          <w:lang w:eastAsia="zh-CN"/>
        </w:rPr>
        <w:t xml:space="preserve"> separation. </w:t>
      </w:r>
      <w:r w:rsidR="00691549" w:rsidRPr="00A66218">
        <w:rPr>
          <w:rFonts w:eastAsia="DengXian"/>
          <w:i/>
          <w:sz w:val="24"/>
          <w:szCs w:val="24"/>
          <w:lang w:eastAsia="zh-CN"/>
        </w:rPr>
        <w:t>Adv. Mater.</w:t>
      </w:r>
      <w:r w:rsidR="00691549" w:rsidRPr="00A66218">
        <w:rPr>
          <w:rFonts w:eastAsia="DengXian"/>
          <w:sz w:val="24"/>
          <w:szCs w:val="24"/>
          <w:lang w:eastAsia="zh-CN"/>
        </w:rPr>
        <w:t xml:space="preserve"> </w:t>
      </w:r>
      <w:r w:rsidR="00691549" w:rsidRPr="00A66218">
        <w:rPr>
          <w:rFonts w:eastAsia="DengXian"/>
          <w:b/>
          <w:sz w:val="24"/>
          <w:szCs w:val="24"/>
          <w:lang w:eastAsia="zh-CN"/>
        </w:rPr>
        <w:t>25</w:t>
      </w:r>
      <w:r w:rsidR="00691549" w:rsidRPr="00A66218">
        <w:rPr>
          <w:rFonts w:eastAsia="DengXian"/>
          <w:sz w:val="24"/>
          <w:szCs w:val="24"/>
          <w:lang w:eastAsia="zh-CN"/>
        </w:rPr>
        <w:t xml:space="preserve">, 635-639 (2012). </w:t>
      </w:r>
    </w:p>
    <w:p w14:paraId="077A7B06" w14:textId="7A185CD8" w:rsidR="00691549" w:rsidRPr="00A66218" w:rsidRDefault="00F64977" w:rsidP="00A66218">
      <w:pPr>
        <w:spacing w:before="120"/>
        <w:jc w:val="both"/>
        <w:rPr>
          <w:rFonts w:eastAsia="DengXian"/>
          <w:sz w:val="24"/>
          <w:szCs w:val="24"/>
          <w:lang w:eastAsia="zh-CN"/>
        </w:rPr>
      </w:pPr>
      <w:r>
        <w:rPr>
          <w:rFonts w:eastAsia="DengXian"/>
          <w:sz w:val="24"/>
          <w:szCs w:val="24"/>
          <w:lang w:eastAsia="zh-CN"/>
        </w:rPr>
        <w:lastRenderedPageBreak/>
        <w:t>7</w:t>
      </w:r>
      <w:r w:rsidR="00691549" w:rsidRPr="00A66218">
        <w:rPr>
          <w:rFonts w:eastAsia="DengXian"/>
          <w:sz w:val="24"/>
          <w:szCs w:val="24"/>
          <w:lang w:eastAsia="zh-CN"/>
        </w:rPr>
        <w:t xml:space="preserve">. </w:t>
      </w:r>
      <w:bookmarkStart w:id="49" w:name="_Hlk15076642"/>
      <w:r w:rsidR="00691549" w:rsidRPr="00A66218">
        <w:rPr>
          <w:rFonts w:eastAsia="DengXian"/>
          <w:sz w:val="24"/>
          <w:szCs w:val="24"/>
          <w:lang w:eastAsia="zh-CN"/>
        </w:rPr>
        <w:t xml:space="preserve">K. </w:t>
      </w:r>
      <w:proofErr w:type="spellStart"/>
      <w:r w:rsidR="00691549" w:rsidRPr="00A66218">
        <w:rPr>
          <w:rFonts w:eastAsia="DengXian"/>
          <w:sz w:val="24"/>
          <w:szCs w:val="24"/>
          <w:lang w:eastAsia="zh-CN"/>
        </w:rPr>
        <w:t>Adil</w:t>
      </w:r>
      <w:proofErr w:type="spellEnd"/>
      <w:r w:rsidR="00691549" w:rsidRPr="00A66218">
        <w:rPr>
          <w:rFonts w:eastAsia="DengXian"/>
          <w:sz w:val="24"/>
          <w:szCs w:val="24"/>
          <w:lang w:eastAsia="zh-CN"/>
        </w:rPr>
        <w:t xml:space="preserve">, Y. </w:t>
      </w:r>
      <w:proofErr w:type="spellStart"/>
      <w:r w:rsidR="00691549" w:rsidRPr="00A66218">
        <w:rPr>
          <w:rFonts w:eastAsia="DengXian"/>
          <w:sz w:val="24"/>
          <w:szCs w:val="24"/>
          <w:lang w:eastAsia="zh-CN"/>
        </w:rPr>
        <w:t>Belmabkhout</w:t>
      </w:r>
      <w:proofErr w:type="spellEnd"/>
      <w:r w:rsidR="00691549" w:rsidRPr="00A66218">
        <w:rPr>
          <w:rFonts w:eastAsia="DengXian"/>
          <w:sz w:val="24"/>
          <w:szCs w:val="24"/>
          <w:lang w:eastAsia="zh-CN"/>
        </w:rPr>
        <w:t xml:space="preserve">, R. S. Pillai, A. </w:t>
      </w:r>
      <w:proofErr w:type="spellStart"/>
      <w:r w:rsidR="00691549" w:rsidRPr="00A66218">
        <w:rPr>
          <w:rFonts w:eastAsia="DengXian"/>
          <w:sz w:val="24"/>
          <w:szCs w:val="24"/>
          <w:lang w:eastAsia="zh-CN"/>
        </w:rPr>
        <w:t>Cadiau</w:t>
      </w:r>
      <w:proofErr w:type="spellEnd"/>
      <w:r w:rsidR="00691549" w:rsidRPr="00A66218">
        <w:rPr>
          <w:rFonts w:eastAsia="DengXian"/>
          <w:sz w:val="24"/>
          <w:szCs w:val="24"/>
          <w:lang w:eastAsia="zh-CN"/>
        </w:rPr>
        <w:t xml:space="preserve">, P. M. Bhatt, A. H. </w:t>
      </w:r>
      <w:proofErr w:type="spellStart"/>
      <w:r w:rsidR="00691549" w:rsidRPr="00A66218">
        <w:rPr>
          <w:rFonts w:eastAsia="DengXian"/>
          <w:sz w:val="24"/>
          <w:szCs w:val="24"/>
          <w:lang w:eastAsia="zh-CN"/>
        </w:rPr>
        <w:t>Assen</w:t>
      </w:r>
      <w:proofErr w:type="spellEnd"/>
      <w:r w:rsidR="00691549" w:rsidRPr="00A66218">
        <w:rPr>
          <w:rFonts w:eastAsia="DengXian"/>
          <w:sz w:val="24"/>
          <w:szCs w:val="24"/>
          <w:lang w:eastAsia="zh-CN"/>
        </w:rPr>
        <w:t xml:space="preserve">, G. </w:t>
      </w:r>
      <w:proofErr w:type="spellStart"/>
      <w:r w:rsidR="00691549" w:rsidRPr="00A66218">
        <w:rPr>
          <w:rFonts w:eastAsia="DengXian"/>
          <w:sz w:val="24"/>
          <w:szCs w:val="24"/>
          <w:lang w:eastAsia="zh-CN"/>
        </w:rPr>
        <w:t>Maurin</w:t>
      </w:r>
      <w:proofErr w:type="spellEnd"/>
      <w:r w:rsidR="00691549" w:rsidRPr="00A66218">
        <w:rPr>
          <w:rFonts w:eastAsia="DengXian"/>
          <w:sz w:val="24"/>
          <w:szCs w:val="24"/>
          <w:lang w:eastAsia="zh-CN"/>
        </w:rPr>
        <w:t xml:space="preserve">, M. </w:t>
      </w:r>
      <w:proofErr w:type="spellStart"/>
      <w:r w:rsidR="00691549" w:rsidRPr="00A66218">
        <w:rPr>
          <w:rFonts w:eastAsia="DengXian"/>
          <w:sz w:val="24"/>
          <w:szCs w:val="24"/>
          <w:lang w:eastAsia="zh-CN"/>
        </w:rPr>
        <w:t>Eddaoudi</w:t>
      </w:r>
      <w:proofErr w:type="spellEnd"/>
      <w:r w:rsidR="00691549" w:rsidRPr="00A66218">
        <w:rPr>
          <w:rFonts w:eastAsia="DengXian"/>
          <w:sz w:val="24"/>
          <w:szCs w:val="24"/>
          <w:lang w:eastAsia="zh-CN"/>
        </w:rPr>
        <w:t>, Gas/</w:t>
      </w:r>
      <w:proofErr w:type="spellStart"/>
      <w:r w:rsidR="00691549" w:rsidRPr="00A66218">
        <w:rPr>
          <w:rFonts w:eastAsia="DengXian"/>
          <w:sz w:val="24"/>
          <w:szCs w:val="24"/>
          <w:lang w:eastAsia="zh-CN"/>
        </w:rPr>
        <w:t>vapour</w:t>
      </w:r>
      <w:proofErr w:type="spellEnd"/>
      <w:r w:rsidR="00691549" w:rsidRPr="00A66218">
        <w:rPr>
          <w:rFonts w:eastAsia="DengXian"/>
          <w:sz w:val="24"/>
          <w:szCs w:val="24"/>
          <w:lang w:eastAsia="zh-CN"/>
        </w:rPr>
        <w:t xml:space="preserve"> separation using ultra-microporous metal-organic frameworks: insights into the structure/separation relationship. </w:t>
      </w:r>
      <w:r w:rsidR="00691549" w:rsidRPr="00A66218">
        <w:rPr>
          <w:rFonts w:eastAsia="DengXian"/>
          <w:i/>
          <w:sz w:val="24"/>
          <w:szCs w:val="24"/>
          <w:lang w:eastAsia="zh-CN"/>
        </w:rPr>
        <w:t>Chem. Soc. Rev.</w:t>
      </w:r>
      <w:r w:rsidR="00691549" w:rsidRPr="00A66218">
        <w:rPr>
          <w:rFonts w:eastAsia="DengXian"/>
          <w:sz w:val="24"/>
          <w:szCs w:val="24"/>
          <w:lang w:eastAsia="zh-CN"/>
        </w:rPr>
        <w:t xml:space="preserve"> </w:t>
      </w:r>
      <w:r w:rsidR="00691549" w:rsidRPr="00A66218">
        <w:rPr>
          <w:rFonts w:eastAsia="DengXian"/>
          <w:b/>
          <w:sz w:val="24"/>
          <w:szCs w:val="24"/>
          <w:lang w:eastAsia="zh-CN"/>
        </w:rPr>
        <w:t>46</w:t>
      </w:r>
      <w:r w:rsidR="00691549" w:rsidRPr="00A66218">
        <w:rPr>
          <w:rFonts w:eastAsia="DengXian"/>
          <w:sz w:val="24"/>
          <w:szCs w:val="24"/>
          <w:lang w:eastAsia="zh-CN"/>
        </w:rPr>
        <w:t>, 3402-3430 (2017)</w:t>
      </w:r>
      <w:bookmarkEnd w:id="49"/>
      <w:r w:rsidR="00691549" w:rsidRPr="00A66218">
        <w:rPr>
          <w:rFonts w:eastAsia="DengXian"/>
          <w:sz w:val="24"/>
          <w:szCs w:val="24"/>
          <w:lang w:eastAsia="zh-CN"/>
        </w:rPr>
        <w:t xml:space="preserve">. </w:t>
      </w:r>
    </w:p>
    <w:p w14:paraId="00CE5A0B" w14:textId="13AEC282" w:rsidR="00691549" w:rsidRPr="00A66218" w:rsidRDefault="00F64977" w:rsidP="00A66218">
      <w:pPr>
        <w:spacing w:before="120"/>
        <w:jc w:val="both"/>
        <w:rPr>
          <w:rFonts w:eastAsia="DengXian"/>
          <w:sz w:val="24"/>
          <w:szCs w:val="24"/>
          <w:lang w:eastAsia="zh-CN"/>
        </w:rPr>
      </w:pPr>
      <w:r>
        <w:rPr>
          <w:rFonts w:eastAsia="DengXian"/>
          <w:sz w:val="24"/>
          <w:szCs w:val="24"/>
          <w:lang w:eastAsia="zh-CN"/>
        </w:rPr>
        <w:t>8</w:t>
      </w:r>
      <w:r w:rsidR="00691549" w:rsidRPr="00A66218">
        <w:rPr>
          <w:rFonts w:eastAsia="DengXian"/>
          <w:sz w:val="24"/>
          <w:szCs w:val="24"/>
          <w:lang w:eastAsia="zh-CN"/>
        </w:rPr>
        <w:t xml:space="preserve">. J-Y. Kim, H. Oh, H-R. Moon, Hydrogen isotope separation in confined </w:t>
      </w:r>
      <w:proofErr w:type="spellStart"/>
      <w:r w:rsidR="00691549" w:rsidRPr="00A66218">
        <w:rPr>
          <w:rFonts w:eastAsia="DengXian"/>
          <w:sz w:val="24"/>
          <w:szCs w:val="24"/>
          <w:lang w:eastAsia="zh-CN"/>
        </w:rPr>
        <w:t>nanospaces</w:t>
      </w:r>
      <w:proofErr w:type="spellEnd"/>
      <w:r w:rsidR="00691549" w:rsidRPr="00A66218">
        <w:rPr>
          <w:rFonts w:eastAsia="DengXian"/>
          <w:sz w:val="24"/>
          <w:szCs w:val="24"/>
          <w:lang w:eastAsia="zh-CN"/>
        </w:rPr>
        <w:t xml:space="preserve">: Carbons, zeolites, metal–organic frameworks, and covalent organic frameworks. </w:t>
      </w:r>
      <w:r w:rsidR="00691549" w:rsidRPr="00A66218">
        <w:rPr>
          <w:rFonts w:eastAsia="DengXian"/>
          <w:i/>
          <w:sz w:val="24"/>
          <w:szCs w:val="24"/>
          <w:lang w:eastAsia="zh-CN"/>
        </w:rPr>
        <w:t>Adv. Mater.</w:t>
      </w:r>
      <w:r w:rsidR="00691549" w:rsidRPr="00A66218">
        <w:rPr>
          <w:rFonts w:eastAsia="DengXian"/>
          <w:sz w:val="24"/>
          <w:szCs w:val="24"/>
          <w:lang w:eastAsia="zh-CN"/>
        </w:rPr>
        <w:t xml:space="preserve"> </w:t>
      </w:r>
      <w:r w:rsidR="00691549" w:rsidRPr="00A66218">
        <w:rPr>
          <w:rFonts w:eastAsia="DengXian"/>
          <w:b/>
          <w:sz w:val="24"/>
          <w:szCs w:val="24"/>
          <w:lang w:eastAsia="zh-CN"/>
        </w:rPr>
        <w:t xml:space="preserve">1805293 </w:t>
      </w:r>
      <w:r w:rsidR="00691549" w:rsidRPr="00A66218">
        <w:rPr>
          <w:rFonts w:eastAsia="DengXian"/>
          <w:sz w:val="24"/>
          <w:szCs w:val="24"/>
          <w:lang w:eastAsia="zh-CN"/>
        </w:rPr>
        <w:t xml:space="preserve">(2018). </w:t>
      </w:r>
      <w:bookmarkStart w:id="50" w:name="OLE_LINK22"/>
      <w:bookmarkStart w:id="51" w:name="OLE_LINK23"/>
      <w:bookmarkStart w:id="52" w:name="OLE_LINK24"/>
    </w:p>
    <w:bookmarkEnd w:id="50"/>
    <w:bookmarkEnd w:id="51"/>
    <w:bookmarkEnd w:id="52"/>
    <w:p w14:paraId="076108B4" w14:textId="3268A867" w:rsidR="00691549" w:rsidRPr="00A66218" w:rsidRDefault="00A25913" w:rsidP="00A66218">
      <w:pPr>
        <w:spacing w:before="120"/>
        <w:jc w:val="both"/>
        <w:rPr>
          <w:rFonts w:eastAsia="DengXian"/>
          <w:sz w:val="24"/>
          <w:szCs w:val="24"/>
          <w:lang w:eastAsia="zh-CN"/>
        </w:rPr>
      </w:pPr>
      <w:r>
        <w:rPr>
          <w:rFonts w:eastAsia="DengXian"/>
          <w:sz w:val="24"/>
          <w:szCs w:val="24"/>
          <w:lang w:eastAsia="zh-CN"/>
        </w:rPr>
        <w:t>9</w:t>
      </w:r>
      <w:r w:rsidR="00691549" w:rsidRPr="00A66218">
        <w:rPr>
          <w:rFonts w:eastAsia="DengXian"/>
          <w:sz w:val="24"/>
          <w:szCs w:val="24"/>
          <w:lang w:eastAsia="zh-CN"/>
        </w:rPr>
        <w:t xml:space="preserve">. L. M. Robeson, The upper bound revisited. </w:t>
      </w:r>
      <w:r w:rsidR="00691549" w:rsidRPr="00A66218">
        <w:rPr>
          <w:rFonts w:eastAsia="DengXian"/>
          <w:i/>
          <w:sz w:val="24"/>
          <w:szCs w:val="24"/>
          <w:lang w:eastAsia="zh-CN"/>
        </w:rPr>
        <w:t xml:space="preserve">J. </w:t>
      </w:r>
      <w:proofErr w:type="spellStart"/>
      <w:r w:rsidR="00691549" w:rsidRPr="00A66218">
        <w:rPr>
          <w:rFonts w:eastAsia="DengXian"/>
          <w:i/>
          <w:sz w:val="24"/>
          <w:szCs w:val="24"/>
          <w:lang w:eastAsia="zh-CN"/>
        </w:rPr>
        <w:t>Membr</w:t>
      </w:r>
      <w:proofErr w:type="spellEnd"/>
      <w:r w:rsidR="00691549" w:rsidRPr="00A66218">
        <w:rPr>
          <w:rFonts w:eastAsia="DengXian"/>
          <w:i/>
          <w:sz w:val="24"/>
          <w:szCs w:val="24"/>
          <w:lang w:eastAsia="zh-CN"/>
        </w:rPr>
        <w:t>. Sci.</w:t>
      </w:r>
      <w:r w:rsidR="00691549" w:rsidRPr="00A66218">
        <w:rPr>
          <w:rFonts w:eastAsia="DengXian"/>
          <w:sz w:val="24"/>
          <w:szCs w:val="24"/>
          <w:lang w:eastAsia="zh-CN"/>
        </w:rPr>
        <w:t xml:space="preserve"> </w:t>
      </w:r>
      <w:r w:rsidR="00691549" w:rsidRPr="00A66218">
        <w:rPr>
          <w:rFonts w:eastAsia="DengXian"/>
          <w:b/>
          <w:sz w:val="24"/>
          <w:szCs w:val="24"/>
          <w:lang w:eastAsia="zh-CN"/>
        </w:rPr>
        <w:t>320</w:t>
      </w:r>
      <w:r w:rsidR="00691549" w:rsidRPr="00A66218">
        <w:rPr>
          <w:rFonts w:eastAsia="DengXian"/>
          <w:sz w:val="24"/>
          <w:szCs w:val="24"/>
          <w:lang w:eastAsia="zh-CN"/>
        </w:rPr>
        <w:t xml:space="preserve">, 390-400 (2008). </w:t>
      </w:r>
    </w:p>
    <w:p w14:paraId="3097976B" w14:textId="74115394" w:rsidR="00691549" w:rsidRPr="00A66218" w:rsidRDefault="00A25913" w:rsidP="00A66218">
      <w:pPr>
        <w:spacing w:before="120"/>
        <w:jc w:val="both"/>
        <w:rPr>
          <w:rFonts w:eastAsia="DengXian"/>
          <w:sz w:val="24"/>
          <w:szCs w:val="24"/>
          <w:lang w:eastAsia="zh-CN"/>
        </w:rPr>
      </w:pPr>
      <w:r w:rsidRPr="00A66218">
        <w:rPr>
          <w:rFonts w:eastAsia="DengXian"/>
          <w:sz w:val="24"/>
          <w:szCs w:val="24"/>
          <w:lang w:eastAsia="zh-CN"/>
        </w:rPr>
        <w:t>1</w:t>
      </w:r>
      <w:r>
        <w:rPr>
          <w:rFonts w:eastAsia="DengXian"/>
          <w:sz w:val="24"/>
          <w:szCs w:val="24"/>
          <w:lang w:eastAsia="zh-CN"/>
        </w:rPr>
        <w:t>0</w:t>
      </w:r>
      <w:r w:rsidR="00691549" w:rsidRPr="00A66218">
        <w:rPr>
          <w:rFonts w:eastAsia="DengXian"/>
          <w:sz w:val="24"/>
          <w:szCs w:val="24"/>
          <w:lang w:eastAsia="zh-CN"/>
        </w:rPr>
        <w:t xml:space="preserve">. Z. R. Herm, B. M. </w:t>
      </w:r>
      <w:proofErr w:type="spellStart"/>
      <w:r w:rsidR="00691549" w:rsidRPr="00A66218">
        <w:rPr>
          <w:rFonts w:eastAsia="DengXian"/>
          <w:sz w:val="24"/>
          <w:szCs w:val="24"/>
          <w:lang w:eastAsia="zh-CN"/>
        </w:rPr>
        <w:t>Wiers</w:t>
      </w:r>
      <w:proofErr w:type="spellEnd"/>
      <w:r w:rsidR="00691549" w:rsidRPr="00A66218">
        <w:rPr>
          <w:rFonts w:eastAsia="DengXian"/>
          <w:sz w:val="24"/>
          <w:szCs w:val="24"/>
          <w:lang w:eastAsia="zh-CN"/>
        </w:rPr>
        <w:t xml:space="preserve">, J. A. Mason, J. M. van </w:t>
      </w:r>
      <w:proofErr w:type="spellStart"/>
      <w:r w:rsidR="00691549" w:rsidRPr="00A66218">
        <w:rPr>
          <w:rFonts w:eastAsia="DengXian"/>
          <w:sz w:val="24"/>
          <w:szCs w:val="24"/>
          <w:lang w:eastAsia="zh-CN"/>
        </w:rPr>
        <w:t>Baten</w:t>
      </w:r>
      <w:proofErr w:type="spellEnd"/>
      <w:r w:rsidR="00691549" w:rsidRPr="00A66218">
        <w:rPr>
          <w:rFonts w:eastAsia="DengXian"/>
          <w:sz w:val="24"/>
          <w:szCs w:val="24"/>
          <w:lang w:eastAsia="zh-CN"/>
        </w:rPr>
        <w:t xml:space="preserve">, M. R. Hudson, P. </w:t>
      </w:r>
      <w:proofErr w:type="spellStart"/>
      <w:r w:rsidR="00691549" w:rsidRPr="00A66218">
        <w:rPr>
          <w:rFonts w:eastAsia="DengXian"/>
          <w:sz w:val="24"/>
          <w:szCs w:val="24"/>
          <w:lang w:eastAsia="zh-CN"/>
        </w:rPr>
        <w:t>Zajdel</w:t>
      </w:r>
      <w:proofErr w:type="spellEnd"/>
      <w:r w:rsidR="00691549" w:rsidRPr="00A66218">
        <w:rPr>
          <w:rFonts w:eastAsia="DengXian"/>
          <w:sz w:val="24"/>
          <w:szCs w:val="24"/>
          <w:lang w:eastAsia="zh-CN"/>
        </w:rPr>
        <w:t xml:space="preserve">, C. M. Brown, N. </w:t>
      </w:r>
      <w:proofErr w:type="spellStart"/>
      <w:r w:rsidR="00691549" w:rsidRPr="00A66218">
        <w:rPr>
          <w:rFonts w:eastAsia="DengXian"/>
          <w:sz w:val="24"/>
          <w:szCs w:val="24"/>
          <w:lang w:eastAsia="zh-CN"/>
        </w:rPr>
        <w:t>Masciocchi</w:t>
      </w:r>
      <w:proofErr w:type="spellEnd"/>
      <w:r w:rsidR="00691549" w:rsidRPr="00A66218">
        <w:rPr>
          <w:rFonts w:eastAsia="DengXian"/>
          <w:sz w:val="24"/>
          <w:szCs w:val="24"/>
          <w:lang w:eastAsia="zh-CN"/>
        </w:rPr>
        <w:t xml:space="preserve">, R. Krishna, J. R. Long, Separation of hexane isomers in a metal-organic framework with triangular channels. </w:t>
      </w:r>
      <w:r w:rsidR="00691549" w:rsidRPr="00A66218">
        <w:rPr>
          <w:rFonts w:eastAsia="DengXian"/>
          <w:i/>
          <w:sz w:val="24"/>
          <w:szCs w:val="24"/>
          <w:lang w:eastAsia="zh-CN"/>
        </w:rPr>
        <w:t>Science</w:t>
      </w:r>
      <w:r w:rsidR="00691549" w:rsidRPr="00A66218">
        <w:rPr>
          <w:rFonts w:eastAsia="DengXian"/>
          <w:sz w:val="24"/>
          <w:szCs w:val="24"/>
          <w:lang w:eastAsia="zh-CN"/>
        </w:rPr>
        <w:t xml:space="preserve"> </w:t>
      </w:r>
      <w:r w:rsidR="00691549" w:rsidRPr="00A66218">
        <w:rPr>
          <w:rFonts w:eastAsia="DengXian"/>
          <w:b/>
          <w:sz w:val="24"/>
          <w:szCs w:val="24"/>
          <w:lang w:eastAsia="zh-CN"/>
        </w:rPr>
        <w:t>340</w:t>
      </w:r>
      <w:r w:rsidR="00691549" w:rsidRPr="00A66218">
        <w:rPr>
          <w:rFonts w:eastAsia="DengXian"/>
          <w:sz w:val="24"/>
          <w:szCs w:val="24"/>
          <w:lang w:eastAsia="zh-CN"/>
        </w:rPr>
        <w:t xml:space="preserve">, 960-964 (2013). </w:t>
      </w:r>
    </w:p>
    <w:p w14:paraId="4298A16D" w14:textId="57C03EA3" w:rsidR="00691549" w:rsidRPr="00A66218" w:rsidRDefault="00A25913" w:rsidP="00A66218">
      <w:pPr>
        <w:spacing w:before="120"/>
        <w:jc w:val="both"/>
        <w:rPr>
          <w:rFonts w:eastAsia="DengXian"/>
          <w:sz w:val="24"/>
          <w:szCs w:val="24"/>
          <w:lang w:eastAsia="zh-CN"/>
        </w:rPr>
      </w:pPr>
      <w:r w:rsidRPr="00A66218">
        <w:rPr>
          <w:rFonts w:eastAsia="DengXian"/>
          <w:sz w:val="24"/>
          <w:szCs w:val="24"/>
          <w:lang w:eastAsia="zh-CN"/>
        </w:rPr>
        <w:t>1</w:t>
      </w:r>
      <w:r>
        <w:rPr>
          <w:rFonts w:eastAsia="DengXian"/>
          <w:sz w:val="24"/>
          <w:szCs w:val="24"/>
          <w:lang w:eastAsia="zh-CN"/>
        </w:rPr>
        <w:t>1</w:t>
      </w:r>
      <w:r w:rsidR="00691549" w:rsidRPr="00A66218">
        <w:rPr>
          <w:rFonts w:eastAsia="DengXian"/>
          <w:sz w:val="24"/>
          <w:szCs w:val="24"/>
          <w:lang w:eastAsia="zh-CN"/>
        </w:rPr>
        <w:t xml:space="preserve">. A. </w:t>
      </w:r>
      <w:proofErr w:type="spellStart"/>
      <w:r w:rsidR="00691549" w:rsidRPr="00A66218">
        <w:rPr>
          <w:rFonts w:eastAsia="DengXian"/>
          <w:sz w:val="24"/>
          <w:szCs w:val="24"/>
          <w:lang w:eastAsia="zh-CN"/>
        </w:rPr>
        <w:t>Cadiau</w:t>
      </w:r>
      <w:proofErr w:type="spellEnd"/>
      <w:r w:rsidR="00691549" w:rsidRPr="00A66218">
        <w:rPr>
          <w:rFonts w:eastAsia="DengXian"/>
          <w:sz w:val="24"/>
          <w:szCs w:val="24"/>
          <w:lang w:eastAsia="zh-CN"/>
        </w:rPr>
        <w:t xml:space="preserve">, K. </w:t>
      </w:r>
      <w:proofErr w:type="spellStart"/>
      <w:r w:rsidR="00691549" w:rsidRPr="00A66218">
        <w:rPr>
          <w:rFonts w:eastAsia="DengXian"/>
          <w:sz w:val="24"/>
          <w:szCs w:val="24"/>
          <w:lang w:eastAsia="zh-CN"/>
        </w:rPr>
        <w:t>Adil</w:t>
      </w:r>
      <w:proofErr w:type="spellEnd"/>
      <w:r w:rsidR="00691549" w:rsidRPr="00A66218">
        <w:rPr>
          <w:rFonts w:eastAsia="DengXian"/>
          <w:sz w:val="24"/>
          <w:szCs w:val="24"/>
          <w:lang w:eastAsia="zh-CN"/>
        </w:rPr>
        <w:t xml:space="preserve">, P. M. Bhatt, Y. </w:t>
      </w:r>
      <w:proofErr w:type="spellStart"/>
      <w:r w:rsidR="00691549" w:rsidRPr="00A66218">
        <w:rPr>
          <w:rFonts w:eastAsia="DengXian"/>
          <w:sz w:val="24"/>
          <w:szCs w:val="24"/>
          <w:lang w:eastAsia="zh-CN"/>
        </w:rPr>
        <w:t>Belmabkhout</w:t>
      </w:r>
      <w:proofErr w:type="spellEnd"/>
      <w:r w:rsidR="00691549" w:rsidRPr="00A66218">
        <w:rPr>
          <w:rFonts w:eastAsia="DengXian"/>
          <w:sz w:val="24"/>
          <w:szCs w:val="24"/>
          <w:lang w:eastAsia="zh-CN"/>
        </w:rPr>
        <w:t xml:space="preserve">, M. </w:t>
      </w:r>
      <w:proofErr w:type="spellStart"/>
      <w:r w:rsidR="00691549" w:rsidRPr="00A66218">
        <w:rPr>
          <w:rFonts w:eastAsia="DengXian"/>
          <w:sz w:val="24"/>
          <w:szCs w:val="24"/>
          <w:lang w:eastAsia="zh-CN"/>
        </w:rPr>
        <w:t>Eddaoudi</w:t>
      </w:r>
      <w:proofErr w:type="spellEnd"/>
      <w:r w:rsidR="00691549" w:rsidRPr="00A66218">
        <w:rPr>
          <w:rFonts w:eastAsia="DengXian"/>
          <w:sz w:val="24"/>
          <w:szCs w:val="24"/>
          <w:lang w:eastAsia="zh-CN"/>
        </w:rPr>
        <w:t xml:space="preserve">, A metal-organic framework-based splitter for separating propylene from propane. </w:t>
      </w:r>
      <w:r w:rsidR="00691549" w:rsidRPr="00A66218">
        <w:rPr>
          <w:rFonts w:eastAsia="DengXian"/>
          <w:i/>
          <w:sz w:val="24"/>
          <w:szCs w:val="24"/>
          <w:lang w:eastAsia="zh-CN"/>
        </w:rPr>
        <w:t>Science</w:t>
      </w:r>
      <w:r w:rsidR="00691549" w:rsidRPr="00A66218">
        <w:rPr>
          <w:rFonts w:eastAsia="DengXian"/>
          <w:sz w:val="24"/>
          <w:szCs w:val="24"/>
          <w:lang w:eastAsia="zh-CN"/>
        </w:rPr>
        <w:t xml:space="preserve"> </w:t>
      </w:r>
      <w:r w:rsidR="00691549" w:rsidRPr="00A66218">
        <w:rPr>
          <w:rFonts w:eastAsia="DengXian"/>
          <w:b/>
          <w:sz w:val="24"/>
          <w:szCs w:val="24"/>
          <w:lang w:eastAsia="zh-CN"/>
        </w:rPr>
        <w:t>353</w:t>
      </w:r>
      <w:r w:rsidR="00691549" w:rsidRPr="00A66218">
        <w:rPr>
          <w:rFonts w:eastAsia="DengXian"/>
          <w:sz w:val="24"/>
          <w:szCs w:val="24"/>
          <w:lang w:eastAsia="zh-CN"/>
        </w:rPr>
        <w:t xml:space="preserve">, 137-140 (2016). </w:t>
      </w:r>
      <w:bookmarkStart w:id="53" w:name="OLE_LINK27"/>
      <w:bookmarkStart w:id="54" w:name="OLE_LINK28"/>
      <w:bookmarkStart w:id="55" w:name="OLE_LINK29"/>
    </w:p>
    <w:bookmarkEnd w:id="53"/>
    <w:bookmarkEnd w:id="54"/>
    <w:bookmarkEnd w:id="55"/>
    <w:p w14:paraId="7475A19B" w14:textId="052FE662" w:rsidR="00691549" w:rsidRPr="00A66218" w:rsidRDefault="00A25913" w:rsidP="00A66218">
      <w:pPr>
        <w:spacing w:before="120"/>
        <w:jc w:val="both"/>
        <w:rPr>
          <w:rFonts w:eastAsia="DengXian"/>
          <w:sz w:val="24"/>
          <w:szCs w:val="24"/>
          <w:lang w:eastAsia="zh-CN"/>
        </w:rPr>
      </w:pPr>
      <w:r w:rsidRPr="00A66218">
        <w:rPr>
          <w:rFonts w:eastAsia="DengXian"/>
          <w:sz w:val="24"/>
          <w:szCs w:val="24"/>
          <w:lang w:eastAsia="zh-CN"/>
        </w:rPr>
        <w:t>1</w:t>
      </w:r>
      <w:r>
        <w:rPr>
          <w:rFonts w:eastAsia="DengXian"/>
          <w:sz w:val="24"/>
          <w:szCs w:val="24"/>
          <w:lang w:eastAsia="zh-CN"/>
        </w:rPr>
        <w:t>2</w:t>
      </w:r>
      <w:r w:rsidR="00691549" w:rsidRPr="00A66218">
        <w:rPr>
          <w:rFonts w:eastAsia="DengXian"/>
          <w:sz w:val="24"/>
          <w:szCs w:val="24"/>
          <w:lang w:eastAsia="zh-CN"/>
        </w:rPr>
        <w:t xml:space="preserve">. N. B. </w:t>
      </w:r>
      <w:proofErr w:type="spellStart"/>
      <w:r w:rsidR="00691549" w:rsidRPr="00A66218">
        <w:rPr>
          <w:rFonts w:eastAsia="DengXian"/>
          <w:sz w:val="24"/>
          <w:szCs w:val="24"/>
          <w:lang w:eastAsia="zh-CN"/>
        </w:rPr>
        <w:t>McKeown</w:t>
      </w:r>
      <w:proofErr w:type="spellEnd"/>
      <w:r w:rsidR="00691549" w:rsidRPr="00A66218">
        <w:rPr>
          <w:rFonts w:eastAsia="DengXian"/>
          <w:sz w:val="24"/>
          <w:szCs w:val="24"/>
          <w:lang w:eastAsia="zh-CN"/>
        </w:rPr>
        <w:t xml:space="preserve">, P. M. Budd, Polymers of intrinsic </w:t>
      </w:r>
      <w:proofErr w:type="spellStart"/>
      <w:r w:rsidR="00691549" w:rsidRPr="00A66218">
        <w:rPr>
          <w:rFonts w:eastAsia="DengXian"/>
          <w:sz w:val="24"/>
          <w:szCs w:val="24"/>
          <w:lang w:eastAsia="zh-CN"/>
        </w:rPr>
        <w:t>microporosity</w:t>
      </w:r>
      <w:proofErr w:type="spellEnd"/>
      <w:r w:rsidR="00691549" w:rsidRPr="00A66218">
        <w:rPr>
          <w:rFonts w:eastAsia="DengXian"/>
          <w:sz w:val="24"/>
          <w:szCs w:val="24"/>
          <w:lang w:eastAsia="zh-CN"/>
        </w:rPr>
        <w:t xml:space="preserve"> (PIMs): organic materials for membrane separations, heterogeneous catalysis and hydrogen storage. </w:t>
      </w:r>
      <w:r w:rsidR="00691549" w:rsidRPr="00A66218">
        <w:rPr>
          <w:rFonts w:eastAsia="DengXian"/>
          <w:i/>
          <w:sz w:val="24"/>
          <w:szCs w:val="24"/>
          <w:lang w:eastAsia="zh-CN"/>
        </w:rPr>
        <w:t>Chem. Soc. Rev.</w:t>
      </w:r>
      <w:r w:rsidR="00691549" w:rsidRPr="00A66218">
        <w:rPr>
          <w:rFonts w:eastAsia="DengXian"/>
          <w:sz w:val="24"/>
          <w:szCs w:val="24"/>
          <w:lang w:eastAsia="zh-CN"/>
        </w:rPr>
        <w:t xml:space="preserve"> </w:t>
      </w:r>
      <w:r w:rsidR="00691549" w:rsidRPr="00A66218">
        <w:rPr>
          <w:rFonts w:eastAsia="DengXian"/>
          <w:b/>
          <w:sz w:val="24"/>
          <w:szCs w:val="24"/>
          <w:lang w:eastAsia="zh-CN"/>
        </w:rPr>
        <w:t>35</w:t>
      </w:r>
      <w:r w:rsidR="00691549" w:rsidRPr="00A66218">
        <w:rPr>
          <w:rFonts w:eastAsia="DengXian"/>
          <w:sz w:val="24"/>
          <w:szCs w:val="24"/>
          <w:lang w:eastAsia="zh-CN"/>
        </w:rPr>
        <w:t xml:space="preserve">, 675-683 (2006). </w:t>
      </w:r>
    </w:p>
    <w:p w14:paraId="5FC5B915" w14:textId="19A5F80C" w:rsidR="00691549" w:rsidRPr="00A66218" w:rsidRDefault="00A25913" w:rsidP="00A66218">
      <w:pPr>
        <w:spacing w:before="120"/>
        <w:jc w:val="both"/>
        <w:rPr>
          <w:rFonts w:eastAsia="DengXian"/>
          <w:sz w:val="24"/>
          <w:szCs w:val="24"/>
          <w:lang w:eastAsia="zh-CN"/>
        </w:rPr>
      </w:pPr>
      <w:r w:rsidRPr="00A66218">
        <w:rPr>
          <w:rFonts w:eastAsia="DengXian"/>
          <w:sz w:val="24"/>
          <w:szCs w:val="24"/>
          <w:lang w:eastAsia="zh-CN"/>
        </w:rPr>
        <w:t>1</w:t>
      </w:r>
      <w:r>
        <w:rPr>
          <w:rFonts w:eastAsia="DengXian"/>
          <w:sz w:val="24"/>
          <w:szCs w:val="24"/>
          <w:lang w:eastAsia="zh-CN"/>
        </w:rPr>
        <w:t>3</w:t>
      </w:r>
      <w:r w:rsidR="00691549" w:rsidRPr="00A66218">
        <w:rPr>
          <w:rFonts w:eastAsia="DengXian"/>
          <w:sz w:val="24"/>
          <w:szCs w:val="24"/>
          <w:lang w:eastAsia="zh-CN"/>
        </w:rPr>
        <w:t xml:space="preserve">. P. </w:t>
      </w:r>
      <w:proofErr w:type="spellStart"/>
      <w:r w:rsidR="00691549" w:rsidRPr="00A66218">
        <w:rPr>
          <w:rFonts w:eastAsia="DengXian"/>
          <w:sz w:val="24"/>
          <w:szCs w:val="24"/>
          <w:lang w:eastAsia="zh-CN"/>
        </w:rPr>
        <w:t>Kowalczyk</w:t>
      </w:r>
      <w:proofErr w:type="spellEnd"/>
      <w:r w:rsidR="00691549" w:rsidRPr="00A66218">
        <w:rPr>
          <w:rFonts w:eastAsia="DengXian"/>
          <w:sz w:val="24"/>
          <w:szCs w:val="24"/>
          <w:lang w:eastAsia="zh-CN"/>
        </w:rPr>
        <w:t xml:space="preserve">, A. P. </w:t>
      </w:r>
      <w:proofErr w:type="spellStart"/>
      <w:r w:rsidR="00691549" w:rsidRPr="00A66218">
        <w:rPr>
          <w:rFonts w:eastAsia="DengXian"/>
          <w:sz w:val="24"/>
          <w:szCs w:val="24"/>
          <w:lang w:eastAsia="zh-CN"/>
        </w:rPr>
        <w:t>Terzyk</w:t>
      </w:r>
      <w:proofErr w:type="spellEnd"/>
      <w:r w:rsidR="00691549" w:rsidRPr="00A66218">
        <w:rPr>
          <w:rFonts w:eastAsia="DengXian"/>
          <w:sz w:val="24"/>
          <w:szCs w:val="24"/>
          <w:lang w:eastAsia="zh-CN"/>
        </w:rPr>
        <w:t xml:space="preserve">, P. A. </w:t>
      </w:r>
      <w:proofErr w:type="spellStart"/>
      <w:r w:rsidR="00691549" w:rsidRPr="00A66218">
        <w:rPr>
          <w:rFonts w:eastAsia="DengXian"/>
          <w:sz w:val="24"/>
          <w:szCs w:val="24"/>
          <w:lang w:eastAsia="zh-CN"/>
        </w:rPr>
        <w:t>Gauden</w:t>
      </w:r>
      <w:proofErr w:type="spellEnd"/>
      <w:r w:rsidR="00691549" w:rsidRPr="00A66218">
        <w:rPr>
          <w:rFonts w:eastAsia="DengXian"/>
          <w:sz w:val="24"/>
          <w:szCs w:val="24"/>
          <w:lang w:eastAsia="zh-CN"/>
        </w:rPr>
        <w:t xml:space="preserve">, S. </w:t>
      </w:r>
      <w:proofErr w:type="spellStart"/>
      <w:r w:rsidR="00691549" w:rsidRPr="00A66218">
        <w:rPr>
          <w:rFonts w:eastAsia="DengXian"/>
          <w:sz w:val="24"/>
          <w:szCs w:val="24"/>
          <w:lang w:eastAsia="zh-CN"/>
        </w:rPr>
        <w:t>Furmaniak</w:t>
      </w:r>
      <w:proofErr w:type="spellEnd"/>
      <w:r w:rsidR="00691549" w:rsidRPr="00A66218">
        <w:rPr>
          <w:rFonts w:eastAsia="DengXian"/>
          <w:sz w:val="24"/>
          <w:szCs w:val="24"/>
          <w:lang w:eastAsia="zh-CN"/>
        </w:rPr>
        <w:t xml:space="preserve">, </w:t>
      </w:r>
      <w:proofErr w:type="spellStart"/>
      <w:r w:rsidR="00691549" w:rsidRPr="00A66218">
        <w:rPr>
          <w:rFonts w:eastAsia="DengXian"/>
          <w:sz w:val="24"/>
          <w:szCs w:val="24"/>
          <w:lang w:eastAsia="zh-CN"/>
        </w:rPr>
        <w:t>K.Kaneko</w:t>
      </w:r>
      <w:proofErr w:type="spellEnd"/>
      <w:r w:rsidR="00691549" w:rsidRPr="00A66218">
        <w:rPr>
          <w:rFonts w:eastAsia="DengXian"/>
          <w:sz w:val="24"/>
          <w:szCs w:val="24"/>
          <w:lang w:eastAsia="zh-CN"/>
        </w:rPr>
        <w:t xml:space="preserve">, T.  F. Miller, Nuclear quantum effects in the layering and diffusion of hydrogen isotopes in carbon nanotubes. </w:t>
      </w:r>
      <w:r w:rsidR="00691549" w:rsidRPr="00A66218">
        <w:rPr>
          <w:rFonts w:eastAsia="DengXian"/>
          <w:i/>
          <w:sz w:val="24"/>
          <w:szCs w:val="24"/>
          <w:lang w:eastAsia="zh-CN"/>
        </w:rPr>
        <w:t>J. Phys. Chem. Lett.</w:t>
      </w:r>
      <w:r w:rsidR="00691549" w:rsidRPr="00A66218">
        <w:rPr>
          <w:rFonts w:eastAsia="DengXian"/>
          <w:sz w:val="24"/>
          <w:szCs w:val="24"/>
          <w:lang w:eastAsia="zh-CN"/>
        </w:rPr>
        <w:t xml:space="preserve"> </w:t>
      </w:r>
      <w:r w:rsidR="00691549" w:rsidRPr="00A66218">
        <w:rPr>
          <w:rFonts w:eastAsia="DengXian"/>
          <w:b/>
          <w:sz w:val="24"/>
          <w:szCs w:val="24"/>
          <w:lang w:eastAsia="zh-CN"/>
        </w:rPr>
        <w:t>6</w:t>
      </w:r>
      <w:r w:rsidR="00691549" w:rsidRPr="00A66218">
        <w:rPr>
          <w:rFonts w:eastAsia="DengXian"/>
          <w:sz w:val="24"/>
          <w:szCs w:val="24"/>
          <w:lang w:eastAsia="zh-CN"/>
        </w:rPr>
        <w:t xml:space="preserve">, 3367-3372 (2015). </w:t>
      </w:r>
    </w:p>
    <w:p w14:paraId="36B36041" w14:textId="0F29B1EA" w:rsidR="005478AB" w:rsidRDefault="00A25913" w:rsidP="00A66218">
      <w:pPr>
        <w:spacing w:before="120"/>
        <w:jc w:val="both"/>
        <w:rPr>
          <w:rFonts w:eastAsia="DengXian"/>
          <w:sz w:val="24"/>
          <w:szCs w:val="24"/>
          <w:lang w:eastAsia="zh-CN"/>
        </w:rPr>
      </w:pPr>
      <w:r w:rsidRPr="00A66218">
        <w:rPr>
          <w:rFonts w:eastAsia="DengXian"/>
          <w:sz w:val="24"/>
          <w:szCs w:val="24"/>
          <w:lang w:eastAsia="zh-CN"/>
        </w:rPr>
        <w:t>1</w:t>
      </w:r>
      <w:r>
        <w:rPr>
          <w:rFonts w:eastAsia="DengXian"/>
          <w:sz w:val="24"/>
          <w:szCs w:val="24"/>
          <w:lang w:eastAsia="zh-CN"/>
        </w:rPr>
        <w:t>4</w:t>
      </w:r>
      <w:r w:rsidR="00691549" w:rsidRPr="00A66218">
        <w:rPr>
          <w:rFonts w:eastAsia="DengXian"/>
          <w:sz w:val="24"/>
          <w:szCs w:val="24"/>
          <w:lang w:eastAsia="zh-CN"/>
        </w:rPr>
        <w:t xml:space="preserve">. G. </w:t>
      </w:r>
      <w:proofErr w:type="spellStart"/>
      <w:r w:rsidR="00691549" w:rsidRPr="00A66218">
        <w:rPr>
          <w:rFonts w:eastAsia="DengXian"/>
          <w:sz w:val="24"/>
          <w:szCs w:val="24"/>
          <w:lang w:eastAsia="zh-CN"/>
        </w:rPr>
        <w:t>Garberoglio</w:t>
      </w:r>
      <w:proofErr w:type="spellEnd"/>
      <w:r w:rsidR="00691549" w:rsidRPr="00A66218">
        <w:rPr>
          <w:rFonts w:eastAsia="DengXian"/>
          <w:sz w:val="24"/>
          <w:szCs w:val="24"/>
          <w:lang w:eastAsia="zh-CN"/>
        </w:rPr>
        <w:t xml:space="preserve">, M. M. </w:t>
      </w:r>
      <w:proofErr w:type="spellStart"/>
      <w:r w:rsidR="00691549" w:rsidRPr="00A66218">
        <w:rPr>
          <w:rFonts w:eastAsia="DengXian"/>
          <w:sz w:val="24"/>
          <w:szCs w:val="24"/>
          <w:lang w:eastAsia="zh-CN"/>
        </w:rPr>
        <w:t>DeKlavon</w:t>
      </w:r>
      <w:proofErr w:type="spellEnd"/>
      <w:r w:rsidR="00691549" w:rsidRPr="00A66218">
        <w:rPr>
          <w:rFonts w:eastAsia="DengXian"/>
          <w:sz w:val="24"/>
          <w:szCs w:val="24"/>
          <w:lang w:eastAsia="zh-CN"/>
        </w:rPr>
        <w:t xml:space="preserve">, J. K. Johnson, Quantum sieving in single-walled carbon nanotubes: Effect of interaction potential and rotational−translational coupling. </w:t>
      </w:r>
      <w:r w:rsidR="00691549" w:rsidRPr="00A66218">
        <w:rPr>
          <w:rFonts w:eastAsia="DengXian"/>
          <w:i/>
          <w:sz w:val="24"/>
          <w:szCs w:val="24"/>
          <w:lang w:eastAsia="zh-CN"/>
        </w:rPr>
        <w:t>J. Phys. Chem. B</w:t>
      </w:r>
      <w:r w:rsidR="00691549" w:rsidRPr="00A66218">
        <w:rPr>
          <w:rFonts w:eastAsia="DengXian"/>
          <w:sz w:val="24"/>
          <w:szCs w:val="24"/>
          <w:lang w:eastAsia="zh-CN"/>
        </w:rPr>
        <w:t xml:space="preserve"> </w:t>
      </w:r>
      <w:r w:rsidR="00691549" w:rsidRPr="00A66218">
        <w:rPr>
          <w:rFonts w:eastAsia="DengXian"/>
          <w:b/>
          <w:sz w:val="24"/>
          <w:szCs w:val="24"/>
          <w:lang w:eastAsia="zh-CN"/>
        </w:rPr>
        <w:t>110</w:t>
      </w:r>
      <w:r w:rsidR="00691549" w:rsidRPr="00A66218">
        <w:rPr>
          <w:rFonts w:eastAsia="DengXian"/>
          <w:sz w:val="24"/>
          <w:szCs w:val="24"/>
          <w:lang w:eastAsia="zh-CN"/>
        </w:rPr>
        <w:t>, 1733-1741 (2006).</w:t>
      </w:r>
    </w:p>
    <w:p w14:paraId="3F5A4B8C" w14:textId="6DC8F8A0" w:rsidR="00691549" w:rsidRPr="00A66218" w:rsidRDefault="005478AB" w:rsidP="00A66218">
      <w:pPr>
        <w:spacing w:before="120"/>
        <w:jc w:val="both"/>
        <w:rPr>
          <w:rFonts w:eastAsia="DengXian"/>
          <w:sz w:val="24"/>
          <w:szCs w:val="24"/>
          <w:lang w:eastAsia="zh-CN"/>
        </w:rPr>
      </w:pPr>
      <w:r>
        <w:rPr>
          <w:rFonts w:eastAsia="DengXian"/>
          <w:sz w:val="24"/>
          <w:szCs w:val="24"/>
          <w:lang w:eastAsia="zh-CN"/>
        </w:rPr>
        <w:t>1</w:t>
      </w:r>
      <w:r w:rsidR="00A25913">
        <w:rPr>
          <w:rFonts w:eastAsia="DengXian"/>
          <w:sz w:val="24"/>
          <w:szCs w:val="24"/>
          <w:lang w:eastAsia="zh-CN"/>
        </w:rPr>
        <w:t>5</w:t>
      </w:r>
      <w:r>
        <w:rPr>
          <w:rFonts w:eastAsia="DengXian"/>
          <w:sz w:val="24"/>
          <w:szCs w:val="24"/>
          <w:lang w:eastAsia="zh-CN"/>
        </w:rPr>
        <w:t xml:space="preserve">. </w:t>
      </w:r>
      <w:r w:rsidR="00691549" w:rsidRPr="00A66218">
        <w:rPr>
          <w:rFonts w:eastAsia="DengXian"/>
          <w:sz w:val="24"/>
          <w:szCs w:val="24"/>
          <w:lang w:eastAsia="zh-CN"/>
        </w:rPr>
        <w:t xml:space="preserve"> </w:t>
      </w:r>
      <w:r>
        <w:rPr>
          <w:rFonts w:eastAsia="DengXian"/>
          <w:sz w:val="24"/>
          <w:szCs w:val="24"/>
          <w:lang w:eastAsia="zh-CN"/>
        </w:rPr>
        <w:t xml:space="preserve">Q. Wang, S. R. </w:t>
      </w:r>
      <w:proofErr w:type="spellStart"/>
      <w:r>
        <w:rPr>
          <w:rFonts w:eastAsia="DengXian"/>
          <w:sz w:val="24"/>
          <w:szCs w:val="24"/>
          <w:lang w:eastAsia="zh-CN"/>
        </w:rPr>
        <w:t>Challa</w:t>
      </w:r>
      <w:proofErr w:type="spellEnd"/>
      <w:r>
        <w:rPr>
          <w:rFonts w:eastAsia="DengXian"/>
          <w:sz w:val="24"/>
          <w:szCs w:val="24"/>
          <w:lang w:eastAsia="zh-CN"/>
        </w:rPr>
        <w:t xml:space="preserve">, D. S. </w:t>
      </w:r>
      <w:proofErr w:type="spellStart"/>
      <w:r>
        <w:rPr>
          <w:rFonts w:eastAsia="DengXian"/>
          <w:sz w:val="24"/>
          <w:szCs w:val="24"/>
          <w:lang w:eastAsia="zh-CN"/>
        </w:rPr>
        <w:t>Sholl</w:t>
      </w:r>
      <w:proofErr w:type="spellEnd"/>
      <w:r>
        <w:rPr>
          <w:rFonts w:eastAsia="DengXian"/>
          <w:sz w:val="24"/>
          <w:szCs w:val="24"/>
          <w:lang w:eastAsia="zh-CN"/>
        </w:rPr>
        <w:t xml:space="preserve">, J. K. Johnson, Quantum sieving in carbon nanotubes and zeolites. </w:t>
      </w:r>
      <w:r w:rsidRPr="00914EB8">
        <w:rPr>
          <w:rFonts w:eastAsia="DengXian"/>
          <w:i/>
          <w:sz w:val="24"/>
          <w:szCs w:val="24"/>
          <w:lang w:eastAsia="zh-CN"/>
        </w:rPr>
        <w:t>Phys. Rev. Lett.</w:t>
      </w:r>
      <w:r>
        <w:rPr>
          <w:rFonts w:eastAsia="DengXian"/>
          <w:sz w:val="24"/>
          <w:szCs w:val="24"/>
          <w:lang w:eastAsia="zh-CN"/>
        </w:rPr>
        <w:t xml:space="preserve"> 82, 956-959 (1999).</w:t>
      </w:r>
    </w:p>
    <w:p w14:paraId="06110970" w14:textId="35C522D2" w:rsidR="00691549" w:rsidRPr="00A66218" w:rsidRDefault="00691549" w:rsidP="00A66218">
      <w:pPr>
        <w:spacing w:before="120"/>
        <w:jc w:val="both"/>
        <w:rPr>
          <w:rFonts w:eastAsia="DengXian"/>
          <w:sz w:val="24"/>
          <w:szCs w:val="24"/>
          <w:lang w:eastAsia="zh-CN"/>
        </w:rPr>
      </w:pPr>
      <w:r w:rsidRPr="00A66218">
        <w:rPr>
          <w:rFonts w:eastAsia="DengXian"/>
          <w:sz w:val="24"/>
          <w:szCs w:val="24"/>
          <w:lang w:eastAsia="zh-CN"/>
        </w:rPr>
        <w:t>1</w:t>
      </w:r>
      <w:r w:rsidR="00A25913">
        <w:rPr>
          <w:rFonts w:eastAsia="DengXian"/>
          <w:sz w:val="24"/>
          <w:szCs w:val="24"/>
          <w:lang w:eastAsia="zh-CN"/>
        </w:rPr>
        <w:t>6</w:t>
      </w:r>
      <w:r w:rsidRPr="00A66218">
        <w:rPr>
          <w:rFonts w:eastAsia="DengXian"/>
          <w:sz w:val="24"/>
          <w:szCs w:val="24"/>
          <w:lang w:eastAsia="zh-CN"/>
        </w:rPr>
        <w:t xml:space="preserve">. R. </w:t>
      </w:r>
      <w:proofErr w:type="spellStart"/>
      <w:r w:rsidRPr="00A66218">
        <w:rPr>
          <w:rFonts w:eastAsia="DengXian"/>
          <w:sz w:val="24"/>
          <w:szCs w:val="24"/>
          <w:lang w:eastAsia="zh-CN"/>
        </w:rPr>
        <w:t>Xiong</w:t>
      </w:r>
      <w:proofErr w:type="spellEnd"/>
      <w:r w:rsidRPr="00A66218">
        <w:rPr>
          <w:rFonts w:eastAsia="DengXian"/>
          <w:sz w:val="24"/>
          <w:szCs w:val="24"/>
          <w:lang w:eastAsia="zh-CN"/>
        </w:rPr>
        <w:t>, R. Balderas-</w:t>
      </w:r>
      <w:proofErr w:type="spellStart"/>
      <w:r w:rsidRPr="00A66218">
        <w:rPr>
          <w:rFonts w:eastAsia="DengXian"/>
          <w:sz w:val="24"/>
          <w:szCs w:val="24"/>
          <w:lang w:eastAsia="zh-CN"/>
        </w:rPr>
        <w:t>Xicohténcatl</w:t>
      </w:r>
      <w:proofErr w:type="spellEnd"/>
      <w:r w:rsidRPr="00A66218">
        <w:rPr>
          <w:rFonts w:eastAsia="DengXian"/>
          <w:sz w:val="24"/>
          <w:szCs w:val="24"/>
          <w:lang w:eastAsia="zh-CN"/>
        </w:rPr>
        <w:t>, L. Zhang, P. Li, Y. Yao, G. Sang, C. Chen, T. Tang, D. Luo, M. Hirscher, Thermodynamics, kinetics and selectivity of H</w:t>
      </w:r>
      <w:r w:rsidRPr="00A66218">
        <w:rPr>
          <w:rFonts w:eastAsia="DengXian"/>
          <w:sz w:val="24"/>
          <w:szCs w:val="24"/>
          <w:vertAlign w:val="subscript"/>
          <w:lang w:eastAsia="zh-CN"/>
        </w:rPr>
        <w:t>2</w:t>
      </w:r>
      <w:r w:rsidRPr="00A66218">
        <w:rPr>
          <w:rFonts w:eastAsia="DengXian"/>
          <w:sz w:val="24"/>
          <w:szCs w:val="24"/>
          <w:lang w:eastAsia="zh-CN"/>
        </w:rPr>
        <w:t xml:space="preserve"> and D</w:t>
      </w:r>
      <w:r w:rsidRPr="00A66218">
        <w:rPr>
          <w:rFonts w:eastAsia="DengXian"/>
          <w:sz w:val="24"/>
          <w:szCs w:val="24"/>
          <w:vertAlign w:val="subscript"/>
          <w:lang w:eastAsia="zh-CN"/>
        </w:rPr>
        <w:t>2</w:t>
      </w:r>
      <w:r w:rsidRPr="00A66218">
        <w:rPr>
          <w:rFonts w:eastAsia="DengXian"/>
          <w:sz w:val="24"/>
          <w:szCs w:val="24"/>
          <w:lang w:eastAsia="zh-CN"/>
        </w:rPr>
        <w:t xml:space="preserve"> on zeolite 5A below 77K. </w:t>
      </w:r>
      <w:proofErr w:type="spellStart"/>
      <w:r w:rsidR="00C34F71" w:rsidRPr="00A66218">
        <w:rPr>
          <w:rFonts w:eastAsia="DengXian"/>
          <w:i/>
          <w:sz w:val="24"/>
          <w:szCs w:val="24"/>
          <w:lang w:eastAsia="zh-CN"/>
        </w:rPr>
        <w:t>Micropor</w:t>
      </w:r>
      <w:proofErr w:type="spellEnd"/>
      <w:r w:rsidR="00C34F71">
        <w:rPr>
          <w:rFonts w:eastAsia="DengXian"/>
          <w:i/>
          <w:sz w:val="24"/>
          <w:szCs w:val="24"/>
          <w:lang w:eastAsia="zh-CN"/>
        </w:rPr>
        <w:t>.</w:t>
      </w:r>
      <w:r w:rsidR="00C34F71" w:rsidRPr="00A66218">
        <w:rPr>
          <w:rFonts w:eastAsia="DengXian"/>
          <w:i/>
          <w:sz w:val="24"/>
          <w:szCs w:val="24"/>
          <w:lang w:eastAsia="zh-CN"/>
        </w:rPr>
        <w:t xml:space="preserve"> </w:t>
      </w:r>
      <w:proofErr w:type="spellStart"/>
      <w:r w:rsidR="00C34F71" w:rsidRPr="00A66218">
        <w:rPr>
          <w:rFonts w:eastAsia="DengXian"/>
          <w:i/>
          <w:sz w:val="24"/>
          <w:szCs w:val="24"/>
          <w:lang w:eastAsia="zh-CN"/>
        </w:rPr>
        <w:t>Mesopor</w:t>
      </w:r>
      <w:proofErr w:type="spellEnd"/>
      <w:r w:rsidR="00C34F71">
        <w:rPr>
          <w:rFonts w:eastAsia="DengXian"/>
          <w:i/>
          <w:sz w:val="24"/>
          <w:szCs w:val="24"/>
          <w:lang w:eastAsia="zh-CN"/>
        </w:rPr>
        <w:t>.</w:t>
      </w:r>
      <w:r w:rsidR="00C34F71" w:rsidRPr="00A66218">
        <w:rPr>
          <w:rFonts w:eastAsia="DengXian"/>
          <w:i/>
          <w:sz w:val="24"/>
          <w:szCs w:val="24"/>
          <w:lang w:eastAsia="zh-CN"/>
        </w:rPr>
        <w:t xml:space="preserve"> </w:t>
      </w:r>
      <w:r w:rsidRPr="00A66218">
        <w:rPr>
          <w:rFonts w:eastAsia="DengXian"/>
          <w:i/>
          <w:sz w:val="24"/>
          <w:szCs w:val="24"/>
          <w:lang w:eastAsia="zh-CN"/>
        </w:rPr>
        <w:t>Mat.</w:t>
      </w:r>
      <w:r w:rsidRPr="00A66218">
        <w:rPr>
          <w:rFonts w:eastAsia="DengXian"/>
          <w:sz w:val="24"/>
          <w:szCs w:val="24"/>
          <w:lang w:eastAsia="zh-CN"/>
        </w:rPr>
        <w:t xml:space="preserve"> </w:t>
      </w:r>
      <w:r w:rsidRPr="00A66218">
        <w:rPr>
          <w:rFonts w:eastAsia="DengXian"/>
          <w:b/>
          <w:sz w:val="24"/>
          <w:szCs w:val="24"/>
          <w:lang w:eastAsia="zh-CN"/>
        </w:rPr>
        <w:t>264</w:t>
      </w:r>
      <w:r w:rsidRPr="00A66218">
        <w:rPr>
          <w:rFonts w:eastAsia="DengXian"/>
          <w:sz w:val="24"/>
          <w:szCs w:val="24"/>
          <w:lang w:eastAsia="zh-CN"/>
        </w:rPr>
        <w:t xml:space="preserve">, 22-27 (2017). </w:t>
      </w:r>
    </w:p>
    <w:p w14:paraId="56A3BD6A" w14:textId="60FE33A7" w:rsidR="00691549" w:rsidRPr="00A66218" w:rsidRDefault="00691549" w:rsidP="00A66218">
      <w:pPr>
        <w:spacing w:before="120"/>
        <w:jc w:val="both"/>
        <w:rPr>
          <w:rFonts w:eastAsia="DengXian"/>
          <w:sz w:val="24"/>
          <w:szCs w:val="24"/>
          <w:lang w:eastAsia="zh-CN"/>
        </w:rPr>
      </w:pPr>
      <w:r w:rsidRPr="00A66218">
        <w:rPr>
          <w:rFonts w:eastAsia="DengXian"/>
          <w:sz w:val="24"/>
          <w:szCs w:val="24"/>
          <w:lang w:eastAsia="zh-CN"/>
        </w:rPr>
        <w:t>1</w:t>
      </w:r>
      <w:r w:rsidR="00A25913">
        <w:rPr>
          <w:rFonts w:eastAsia="DengXian"/>
          <w:sz w:val="24"/>
          <w:szCs w:val="24"/>
          <w:lang w:eastAsia="zh-CN"/>
        </w:rPr>
        <w:t>7</w:t>
      </w:r>
      <w:r w:rsidRPr="00A66218">
        <w:rPr>
          <w:rFonts w:eastAsia="DengXian"/>
          <w:sz w:val="24"/>
          <w:szCs w:val="24"/>
          <w:lang w:eastAsia="zh-CN"/>
        </w:rPr>
        <w:t xml:space="preserve">. M. </w:t>
      </w:r>
      <w:proofErr w:type="spellStart"/>
      <w:r w:rsidRPr="00A66218">
        <w:rPr>
          <w:rFonts w:eastAsia="DengXian"/>
          <w:sz w:val="24"/>
          <w:szCs w:val="24"/>
          <w:lang w:eastAsia="zh-CN"/>
        </w:rPr>
        <w:t>Giraudet</w:t>
      </w:r>
      <w:proofErr w:type="spellEnd"/>
      <w:r w:rsidRPr="00A66218">
        <w:rPr>
          <w:rFonts w:eastAsia="DengXian"/>
          <w:sz w:val="24"/>
          <w:szCs w:val="24"/>
          <w:lang w:eastAsia="zh-CN"/>
        </w:rPr>
        <w:t xml:space="preserve">, I. </w:t>
      </w:r>
      <w:proofErr w:type="spellStart"/>
      <w:r w:rsidRPr="00A66218">
        <w:rPr>
          <w:rFonts w:eastAsia="DengXian"/>
          <w:sz w:val="24"/>
          <w:szCs w:val="24"/>
          <w:lang w:eastAsia="zh-CN"/>
        </w:rPr>
        <w:t>Bezverkhyy</w:t>
      </w:r>
      <w:proofErr w:type="spellEnd"/>
      <w:r w:rsidRPr="00A66218">
        <w:rPr>
          <w:rFonts w:eastAsia="DengXian"/>
          <w:sz w:val="24"/>
          <w:szCs w:val="24"/>
          <w:lang w:eastAsia="zh-CN"/>
        </w:rPr>
        <w:t xml:space="preserve">, G. Weber, C. </w:t>
      </w:r>
      <w:proofErr w:type="spellStart"/>
      <w:r w:rsidRPr="00A66218">
        <w:rPr>
          <w:rFonts w:eastAsia="DengXian"/>
          <w:sz w:val="24"/>
          <w:szCs w:val="24"/>
          <w:lang w:eastAsia="zh-CN"/>
        </w:rPr>
        <w:t>Dirand</w:t>
      </w:r>
      <w:proofErr w:type="spellEnd"/>
      <w:r w:rsidRPr="00A66218">
        <w:rPr>
          <w:rFonts w:eastAsia="DengXian"/>
          <w:sz w:val="24"/>
          <w:szCs w:val="24"/>
          <w:lang w:eastAsia="zh-CN"/>
        </w:rPr>
        <w:t xml:space="preserve">, M. </w:t>
      </w:r>
      <w:proofErr w:type="spellStart"/>
      <w:r w:rsidRPr="00A66218">
        <w:rPr>
          <w:rFonts w:eastAsia="DengXian"/>
          <w:sz w:val="24"/>
          <w:szCs w:val="24"/>
          <w:lang w:eastAsia="zh-CN"/>
        </w:rPr>
        <w:t>Macaud</w:t>
      </w:r>
      <w:proofErr w:type="spellEnd"/>
      <w:r w:rsidRPr="00A66218">
        <w:rPr>
          <w:rFonts w:eastAsia="DengXian"/>
          <w:sz w:val="24"/>
          <w:szCs w:val="24"/>
          <w:lang w:eastAsia="zh-CN"/>
        </w:rPr>
        <w:t xml:space="preserve">, J-P. </w:t>
      </w:r>
      <w:proofErr w:type="spellStart"/>
      <w:r w:rsidRPr="00A66218">
        <w:rPr>
          <w:rFonts w:eastAsia="DengXian"/>
          <w:sz w:val="24"/>
          <w:szCs w:val="24"/>
          <w:lang w:eastAsia="zh-CN"/>
        </w:rPr>
        <w:t>Bellat</w:t>
      </w:r>
      <w:proofErr w:type="spellEnd"/>
      <w:r w:rsidRPr="00A66218">
        <w:rPr>
          <w:rFonts w:eastAsia="DengXian"/>
          <w:sz w:val="24"/>
          <w:szCs w:val="24"/>
          <w:lang w:eastAsia="zh-CN"/>
        </w:rPr>
        <w:t>, D</w:t>
      </w:r>
      <w:r w:rsidRPr="00A66218">
        <w:rPr>
          <w:rFonts w:eastAsia="DengXian"/>
          <w:sz w:val="24"/>
          <w:szCs w:val="24"/>
          <w:vertAlign w:val="subscript"/>
          <w:lang w:eastAsia="zh-CN"/>
        </w:rPr>
        <w:t>2</w:t>
      </w:r>
      <w:r w:rsidRPr="00A66218">
        <w:rPr>
          <w:rFonts w:eastAsia="DengXian"/>
          <w:sz w:val="24"/>
          <w:szCs w:val="24"/>
          <w:lang w:eastAsia="zh-CN"/>
        </w:rPr>
        <w:t>/H</w:t>
      </w:r>
      <w:r w:rsidRPr="00A66218">
        <w:rPr>
          <w:rFonts w:eastAsia="DengXian"/>
          <w:sz w:val="24"/>
          <w:szCs w:val="24"/>
          <w:vertAlign w:val="subscript"/>
          <w:lang w:eastAsia="zh-CN"/>
        </w:rPr>
        <w:t>2</w:t>
      </w:r>
      <w:r w:rsidRPr="00A66218">
        <w:rPr>
          <w:rFonts w:eastAsia="DengXian"/>
          <w:sz w:val="24"/>
          <w:szCs w:val="24"/>
          <w:lang w:eastAsia="zh-CN"/>
        </w:rPr>
        <w:t xml:space="preserve"> adsorption selectivity on FAU zeolites at 77.4 K: Influence of Si/Al ratio and cationic composition. </w:t>
      </w:r>
      <w:proofErr w:type="spellStart"/>
      <w:r w:rsidR="003909F4" w:rsidRPr="00A66218">
        <w:rPr>
          <w:rFonts w:eastAsia="DengXian"/>
          <w:i/>
          <w:sz w:val="24"/>
          <w:szCs w:val="24"/>
          <w:lang w:eastAsia="zh-CN"/>
        </w:rPr>
        <w:t>Micropo</w:t>
      </w:r>
      <w:proofErr w:type="spellEnd"/>
      <w:r w:rsidR="003909F4">
        <w:rPr>
          <w:rFonts w:eastAsia="DengXian"/>
          <w:i/>
          <w:sz w:val="24"/>
          <w:szCs w:val="24"/>
          <w:lang w:eastAsia="zh-CN"/>
        </w:rPr>
        <w:t>.</w:t>
      </w:r>
      <w:r w:rsidR="003909F4" w:rsidRPr="00A66218">
        <w:rPr>
          <w:rFonts w:eastAsia="DengXian"/>
          <w:i/>
          <w:sz w:val="24"/>
          <w:szCs w:val="24"/>
          <w:lang w:eastAsia="zh-CN"/>
        </w:rPr>
        <w:t xml:space="preserve"> </w:t>
      </w:r>
      <w:proofErr w:type="spellStart"/>
      <w:r w:rsidR="003909F4" w:rsidRPr="00A66218">
        <w:rPr>
          <w:rFonts w:eastAsia="DengXian"/>
          <w:i/>
          <w:sz w:val="24"/>
          <w:szCs w:val="24"/>
          <w:lang w:eastAsia="zh-CN"/>
        </w:rPr>
        <w:t>Mesopor</w:t>
      </w:r>
      <w:proofErr w:type="spellEnd"/>
      <w:r w:rsidR="003909F4">
        <w:rPr>
          <w:rFonts w:eastAsia="DengXian"/>
          <w:i/>
          <w:sz w:val="24"/>
          <w:szCs w:val="24"/>
          <w:lang w:eastAsia="zh-CN"/>
        </w:rPr>
        <w:t>.</w:t>
      </w:r>
      <w:r w:rsidR="003909F4" w:rsidRPr="00A66218">
        <w:rPr>
          <w:rFonts w:eastAsia="DengXian"/>
          <w:i/>
          <w:sz w:val="24"/>
          <w:szCs w:val="24"/>
          <w:lang w:eastAsia="zh-CN"/>
        </w:rPr>
        <w:t xml:space="preserve"> </w:t>
      </w:r>
      <w:r w:rsidRPr="00A66218">
        <w:rPr>
          <w:rFonts w:eastAsia="DengXian"/>
          <w:i/>
          <w:sz w:val="24"/>
          <w:szCs w:val="24"/>
          <w:lang w:eastAsia="zh-CN"/>
        </w:rPr>
        <w:t>Mat.</w:t>
      </w:r>
      <w:r w:rsidRPr="00A66218">
        <w:rPr>
          <w:rFonts w:eastAsia="DengXian"/>
          <w:sz w:val="24"/>
          <w:szCs w:val="24"/>
          <w:lang w:eastAsia="zh-CN"/>
        </w:rPr>
        <w:t xml:space="preserve"> </w:t>
      </w:r>
      <w:r w:rsidRPr="00A66218">
        <w:rPr>
          <w:rFonts w:eastAsia="DengXian"/>
          <w:b/>
          <w:sz w:val="24"/>
          <w:szCs w:val="24"/>
          <w:lang w:eastAsia="zh-CN"/>
        </w:rPr>
        <w:t>270</w:t>
      </w:r>
      <w:r w:rsidRPr="00A66218">
        <w:rPr>
          <w:rFonts w:eastAsia="DengXian"/>
          <w:sz w:val="24"/>
          <w:szCs w:val="24"/>
          <w:lang w:eastAsia="zh-CN"/>
        </w:rPr>
        <w:t>, 211-219 (2018)</w:t>
      </w:r>
      <w:r w:rsidR="006D6CA0">
        <w:rPr>
          <w:rFonts w:eastAsia="DengXian"/>
          <w:sz w:val="24"/>
          <w:szCs w:val="24"/>
          <w:lang w:eastAsia="zh-CN"/>
        </w:rPr>
        <w:t>.</w:t>
      </w:r>
      <w:r w:rsidRPr="00A66218">
        <w:rPr>
          <w:rFonts w:eastAsia="DengXian"/>
          <w:sz w:val="24"/>
          <w:szCs w:val="24"/>
          <w:lang w:eastAsia="zh-CN"/>
        </w:rPr>
        <w:t xml:space="preserve"> </w:t>
      </w:r>
    </w:p>
    <w:p w14:paraId="62A68065" w14:textId="083E2AD6" w:rsidR="00691549" w:rsidRPr="00A66218" w:rsidRDefault="00691549" w:rsidP="00A66218">
      <w:pPr>
        <w:spacing w:before="120"/>
        <w:jc w:val="both"/>
        <w:rPr>
          <w:rFonts w:eastAsia="DengXian"/>
          <w:sz w:val="24"/>
          <w:szCs w:val="24"/>
          <w:lang w:eastAsia="zh-CN"/>
        </w:rPr>
      </w:pPr>
      <w:r w:rsidRPr="00A66218">
        <w:rPr>
          <w:rFonts w:eastAsia="DengXian"/>
          <w:sz w:val="24"/>
          <w:szCs w:val="24"/>
          <w:lang w:eastAsia="zh-CN"/>
        </w:rPr>
        <w:t>1</w:t>
      </w:r>
      <w:r w:rsidRPr="00A66218">
        <w:rPr>
          <w:rFonts w:eastAsia="DengXian" w:hint="eastAsia"/>
          <w:sz w:val="24"/>
          <w:szCs w:val="24"/>
          <w:lang w:eastAsia="zh-CN"/>
        </w:rPr>
        <w:t>8</w:t>
      </w:r>
      <w:r w:rsidRPr="00A66218">
        <w:rPr>
          <w:rFonts w:eastAsia="DengXian"/>
          <w:sz w:val="24"/>
          <w:szCs w:val="24"/>
          <w:lang w:eastAsia="zh-CN"/>
        </w:rPr>
        <w:t xml:space="preserve">. H. Oh, I. </w:t>
      </w:r>
      <w:proofErr w:type="spellStart"/>
      <w:r w:rsidRPr="00A66218">
        <w:rPr>
          <w:rFonts w:eastAsia="DengXian"/>
          <w:sz w:val="24"/>
          <w:szCs w:val="24"/>
          <w:lang w:eastAsia="zh-CN"/>
        </w:rPr>
        <w:t>Savchenko</w:t>
      </w:r>
      <w:proofErr w:type="spellEnd"/>
      <w:r w:rsidRPr="00A66218">
        <w:rPr>
          <w:rFonts w:eastAsia="DengXian"/>
          <w:sz w:val="24"/>
          <w:szCs w:val="24"/>
          <w:lang w:eastAsia="zh-CN"/>
        </w:rPr>
        <w:t xml:space="preserve">, A. </w:t>
      </w:r>
      <w:proofErr w:type="spellStart"/>
      <w:r w:rsidRPr="00A66218">
        <w:rPr>
          <w:rFonts w:eastAsia="DengXian"/>
          <w:sz w:val="24"/>
          <w:szCs w:val="24"/>
          <w:lang w:eastAsia="zh-CN"/>
        </w:rPr>
        <w:t>Mavrandonakis</w:t>
      </w:r>
      <w:proofErr w:type="spellEnd"/>
      <w:r w:rsidRPr="00A66218">
        <w:rPr>
          <w:rFonts w:eastAsia="DengXian"/>
          <w:sz w:val="24"/>
          <w:szCs w:val="24"/>
          <w:lang w:eastAsia="zh-CN"/>
        </w:rPr>
        <w:t xml:space="preserve">, T. Heine, M. Hirscher, Highly effective hydrogen isotope separation in </w:t>
      </w:r>
      <w:proofErr w:type="spellStart"/>
      <w:r w:rsidRPr="00A66218">
        <w:rPr>
          <w:rFonts w:eastAsia="DengXian"/>
          <w:sz w:val="24"/>
          <w:szCs w:val="24"/>
          <w:lang w:eastAsia="zh-CN"/>
        </w:rPr>
        <w:t>nanoporous</w:t>
      </w:r>
      <w:proofErr w:type="spellEnd"/>
      <w:r w:rsidRPr="00A66218">
        <w:rPr>
          <w:rFonts w:eastAsia="DengXian"/>
          <w:sz w:val="24"/>
          <w:szCs w:val="24"/>
          <w:lang w:eastAsia="zh-CN"/>
        </w:rPr>
        <w:t xml:space="preserve"> metal–organic frameworks with open metal sites: Direct measurement and theoretical analysis. </w:t>
      </w:r>
      <w:r w:rsidRPr="00A66218">
        <w:rPr>
          <w:rFonts w:eastAsia="DengXian"/>
          <w:i/>
          <w:sz w:val="24"/>
          <w:szCs w:val="24"/>
          <w:lang w:eastAsia="zh-CN"/>
        </w:rPr>
        <w:t>ACS Nan</w:t>
      </w:r>
      <w:r w:rsidR="004A337A">
        <w:rPr>
          <w:rFonts w:eastAsia="DengXian"/>
          <w:i/>
          <w:sz w:val="24"/>
          <w:szCs w:val="24"/>
          <w:lang w:eastAsia="zh-CN"/>
        </w:rPr>
        <w:t>o</w:t>
      </w:r>
      <w:r w:rsidRPr="00A66218">
        <w:rPr>
          <w:rFonts w:eastAsia="DengXian"/>
          <w:i/>
          <w:sz w:val="24"/>
          <w:szCs w:val="24"/>
          <w:lang w:eastAsia="zh-CN"/>
        </w:rPr>
        <w:t>.</w:t>
      </w:r>
      <w:r w:rsidRPr="00A66218">
        <w:rPr>
          <w:rFonts w:eastAsia="DengXian"/>
          <w:sz w:val="24"/>
          <w:szCs w:val="24"/>
          <w:lang w:eastAsia="zh-CN"/>
        </w:rPr>
        <w:t xml:space="preserve"> </w:t>
      </w:r>
      <w:r w:rsidRPr="00A66218">
        <w:rPr>
          <w:rFonts w:eastAsia="DengXian"/>
          <w:b/>
          <w:sz w:val="24"/>
          <w:szCs w:val="24"/>
          <w:lang w:eastAsia="zh-CN"/>
        </w:rPr>
        <w:t>8</w:t>
      </w:r>
      <w:r w:rsidRPr="00A66218">
        <w:rPr>
          <w:rFonts w:eastAsia="DengXian"/>
          <w:sz w:val="24"/>
          <w:szCs w:val="24"/>
          <w:lang w:eastAsia="zh-CN"/>
        </w:rPr>
        <w:t xml:space="preserve">, 761-770 (2014). </w:t>
      </w:r>
    </w:p>
    <w:p w14:paraId="28988A52" w14:textId="1254825F" w:rsidR="00691549" w:rsidRPr="00A66218" w:rsidRDefault="00691549" w:rsidP="00A66218">
      <w:pPr>
        <w:spacing w:before="120"/>
        <w:jc w:val="both"/>
        <w:rPr>
          <w:rFonts w:eastAsia="DengXian"/>
          <w:sz w:val="24"/>
          <w:szCs w:val="24"/>
          <w:lang w:eastAsia="zh-CN"/>
        </w:rPr>
      </w:pPr>
      <w:r w:rsidRPr="00A66218">
        <w:rPr>
          <w:rFonts w:eastAsia="DengXian" w:hint="eastAsia"/>
          <w:sz w:val="24"/>
          <w:szCs w:val="24"/>
          <w:lang w:eastAsia="zh-CN"/>
        </w:rPr>
        <w:t>19</w:t>
      </w:r>
      <w:r w:rsidRPr="00A66218">
        <w:rPr>
          <w:rFonts w:eastAsia="DengXian"/>
          <w:sz w:val="24"/>
          <w:szCs w:val="24"/>
          <w:lang w:eastAsia="zh-CN"/>
        </w:rPr>
        <w:t xml:space="preserve">. B. Chen, </w:t>
      </w:r>
      <w:proofErr w:type="spellStart"/>
      <w:r w:rsidRPr="00A66218">
        <w:rPr>
          <w:rFonts w:eastAsia="DengXian"/>
          <w:sz w:val="24"/>
          <w:szCs w:val="24"/>
          <w:lang w:eastAsia="zh-CN"/>
        </w:rPr>
        <w:t>X.Zhao</w:t>
      </w:r>
      <w:proofErr w:type="spellEnd"/>
      <w:r w:rsidRPr="00A66218">
        <w:rPr>
          <w:rFonts w:eastAsia="DengXian"/>
          <w:sz w:val="24"/>
          <w:szCs w:val="24"/>
          <w:lang w:eastAsia="zh-CN"/>
        </w:rPr>
        <w:t xml:space="preserve">, </w:t>
      </w:r>
      <w:proofErr w:type="spellStart"/>
      <w:r w:rsidRPr="00A66218">
        <w:rPr>
          <w:rFonts w:eastAsia="DengXian"/>
          <w:sz w:val="24"/>
          <w:szCs w:val="24"/>
          <w:lang w:eastAsia="zh-CN"/>
        </w:rPr>
        <w:t>A.Putkham</w:t>
      </w:r>
      <w:proofErr w:type="spellEnd"/>
      <w:r w:rsidRPr="00A66218">
        <w:rPr>
          <w:rFonts w:eastAsia="DengXian"/>
          <w:sz w:val="24"/>
          <w:szCs w:val="24"/>
          <w:lang w:eastAsia="zh-CN"/>
        </w:rPr>
        <w:t xml:space="preserve">, K. Hong, E. B. </w:t>
      </w:r>
      <w:proofErr w:type="spellStart"/>
      <w:r w:rsidRPr="00A66218">
        <w:rPr>
          <w:rFonts w:eastAsia="DengXian"/>
          <w:sz w:val="24"/>
          <w:szCs w:val="24"/>
          <w:lang w:eastAsia="zh-CN"/>
        </w:rPr>
        <w:t>Lobkovsky</w:t>
      </w:r>
      <w:proofErr w:type="spellEnd"/>
      <w:r w:rsidRPr="00A66218">
        <w:rPr>
          <w:rFonts w:eastAsia="DengXian"/>
          <w:sz w:val="24"/>
          <w:szCs w:val="24"/>
          <w:lang w:eastAsia="zh-CN"/>
        </w:rPr>
        <w:t>, E. J. Hurtado, A. J. Fletcher, K. M. Thomas, Surface interactions and quantum kinetic molecular sieving for H</w:t>
      </w:r>
      <w:r w:rsidRPr="00A66218">
        <w:rPr>
          <w:rFonts w:eastAsia="DengXian"/>
          <w:sz w:val="24"/>
          <w:szCs w:val="24"/>
          <w:vertAlign w:val="subscript"/>
          <w:lang w:eastAsia="zh-CN"/>
        </w:rPr>
        <w:t>2</w:t>
      </w:r>
      <w:r w:rsidRPr="00A66218">
        <w:rPr>
          <w:rFonts w:eastAsia="DengXian"/>
          <w:sz w:val="24"/>
          <w:szCs w:val="24"/>
          <w:lang w:eastAsia="zh-CN"/>
        </w:rPr>
        <w:t xml:space="preserve"> and D</w:t>
      </w:r>
      <w:r w:rsidRPr="00A66218">
        <w:rPr>
          <w:rFonts w:eastAsia="DengXian"/>
          <w:sz w:val="24"/>
          <w:szCs w:val="24"/>
          <w:vertAlign w:val="subscript"/>
          <w:lang w:eastAsia="zh-CN"/>
        </w:rPr>
        <w:t>2</w:t>
      </w:r>
      <w:r w:rsidRPr="00A66218">
        <w:rPr>
          <w:rFonts w:eastAsia="DengXian"/>
          <w:sz w:val="24"/>
          <w:szCs w:val="24"/>
          <w:lang w:eastAsia="zh-CN"/>
        </w:rPr>
        <w:t xml:space="preserve"> adsorption on a mixed metal−organic framework material. </w:t>
      </w:r>
      <w:r w:rsidRPr="00A66218">
        <w:rPr>
          <w:rFonts w:eastAsia="DengXian"/>
          <w:i/>
          <w:iCs/>
          <w:sz w:val="24"/>
          <w:szCs w:val="24"/>
          <w:lang w:eastAsia="zh-CN"/>
        </w:rPr>
        <w:t>J. Am. Chem. Soc.</w:t>
      </w:r>
      <w:r w:rsidRPr="00A66218">
        <w:rPr>
          <w:rFonts w:eastAsia="DengXian"/>
          <w:sz w:val="24"/>
          <w:szCs w:val="24"/>
          <w:lang w:eastAsia="zh-CN"/>
        </w:rPr>
        <w:t xml:space="preserve"> </w:t>
      </w:r>
      <w:r w:rsidRPr="00A66218">
        <w:rPr>
          <w:rFonts w:eastAsia="DengXian"/>
          <w:b/>
          <w:sz w:val="24"/>
          <w:szCs w:val="24"/>
          <w:lang w:eastAsia="zh-CN"/>
        </w:rPr>
        <w:t>130</w:t>
      </w:r>
      <w:r w:rsidRPr="00A66218">
        <w:rPr>
          <w:rFonts w:eastAsia="DengXian"/>
          <w:sz w:val="24"/>
          <w:szCs w:val="24"/>
          <w:lang w:eastAsia="zh-CN"/>
        </w:rPr>
        <w:t xml:space="preserve">, 6411–6423 (2008). </w:t>
      </w:r>
    </w:p>
    <w:p w14:paraId="1D92D78A" w14:textId="59C259C1" w:rsidR="00691549" w:rsidRPr="00A66218" w:rsidRDefault="00A25913" w:rsidP="00A66218">
      <w:pPr>
        <w:spacing w:before="120"/>
        <w:jc w:val="both"/>
        <w:rPr>
          <w:rFonts w:eastAsia="DengXian"/>
          <w:sz w:val="24"/>
          <w:szCs w:val="24"/>
          <w:lang w:eastAsia="zh-CN"/>
        </w:rPr>
      </w:pPr>
      <w:r w:rsidRPr="00A66218">
        <w:rPr>
          <w:rFonts w:eastAsia="DengXian"/>
          <w:sz w:val="24"/>
          <w:szCs w:val="24"/>
          <w:lang w:eastAsia="zh-CN"/>
        </w:rPr>
        <w:t>2</w:t>
      </w:r>
      <w:r>
        <w:rPr>
          <w:rFonts w:eastAsia="DengXian"/>
          <w:sz w:val="24"/>
          <w:szCs w:val="24"/>
          <w:lang w:eastAsia="zh-CN"/>
        </w:rPr>
        <w:t>0</w:t>
      </w:r>
      <w:r w:rsidR="00691549" w:rsidRPr="00A66218">
        <w:rPr>
          <w:rFonts w:eastAsia="DengXian"/>
          <w:sz w:val="24"/>
          <w:szCs w:val="24"/>
          <w:lang w:eastAsia="zh-CN"/>
        </w:rPr>
        <w:t xml:space="preserve">. H. Oh, K-S. Park, S. B. </w:t>
      </w:r>
      <w:proofErr w:type="spellStart"/>
      <w:r w:rsidR="00691549" w:rsidRPr="00A66218">
        <w:rPr>
          <w:rFonts w:eastAsia="DengXian"/>
          <w:sz w:val="24"/>
          <w:szCs w:val="24"/>
          <w:lang w:eastAsia="zh-CN"/>
        </w:rPr>
        <w:t>Kalidindi</w:t>
      </w:r>
      <w:proofErr w:type="spellEnd"/>
      <w:r w:rsidR="00691549" w:rsidRPr="00A66218">
        <w:rPr>
          <w:rFonts w:eastAsia="DengXian"/>
          <w:sz w:val="24"/>
          <w:szCs w:val="24"/>
          <w:lang w:eastAsia="zh-CN"/>
        </w:rPr>
        <w:t xml:space="preserve">, R. A. Fischer, M. Hirscher, Quantum </w:t>
      </w:r>
      <w:proofErr w:type="spellStart"/>
      <w:r w:rsidR="00691549" w:rsidRPr="00A66218">
        <w:rPr>
          <w:rFonts w:eastAsia="DengXian"/>
          <w:sz w:val="24"/>
          <w:szCs w:val="24"/>
          <w:lang w:eastAsia="zh-CN"/>
        </w:rPr>
        <w:t>cryo</w:t>
      </w:r>
      <w:proofErr w:type="spellEnd"/>
      <w:r w:rsidR="00691549" w:rsidRPr="00A66218">
        <w:rPr>
          <w:rFonts w:eastAsia="DengXian"/>
          <w:sz w:val="24"/>
          <w:szCs w:val="24"/>
          <w:lang w:eastAsia="zh-CN"/>
        </w:rPr>
        <w:t xml:space="preserve">-sieving for hydrogen isotope separation in microporous frameworks: an experimental study on the correlation between effective quantum sieving and pore size. </w:t>
      </w:r>
      <w:r w:rsidR="00691549" w:rsidRPr="00A66218">
        <w:rPr>
          <w:rFonts w:eastAsia="DengXian"/>
          <w:i/>
          <w:sz w:val="24"/>
          <w:szCs w:val="24"/>
          <w:lang w:eastAsia="zh-CN"/>
        </w:rPr>
        <w:t xml:space="preserve">J. Mater. Chem. A </w:t>
      </w:r>
      <w:r w:rsidR="00691549" w:rsidRPr="00A66218">
        <w:rPr>
          <w:rFonts w:eastAsia="DengXian"/>
          <w:b/>
          <w:sz w:val="24"/>
          <w:szCs w:val="24"/>
          <w:lang w:eastAsia="zh-CN"/>
        </w:rPr>
        <w:t>1</w:t>
      </w:r>
      <w:r w:rsidR="00691549" w:rsidRPr="00A66218">
        <w:rPr>
          <w:rFonts w:eastAsia="DengXian"/>
          <w:sz w:val="24"/>
          <w:szCs w:val="24"/>
          <w:lang w:eastAsia="zh-CN"/>
        </w:rPr>
        <w:t xml:space="preserve">, 3244-3248 (2013). </w:t>
      </w:r>
    </w:p>
    <w:p w14:paraId="25638FA4" w14:textId="0FFA3182" w:rsidR="00691549" w:rsidRPr="00A66218" w:rsidRDefault="00A25913" w:rsidP="00A66218">
      <w:pPr>
        <w:spacing w:before="120"/>
        <w:jc w:val="both"/>
        <w:rPr>
          <w:rFonts w:eastAsia="DengXian"/>
          <w:sz w:val="24"/>
          <w:szCs w:val="24"/>
          <w:lang w:eastAsia="zh-CN"/>
        </w:rPr>
      </w:pPr>
      <w:r w:rsidRPr="00A66218">
        <w:rPr>
          <w:rFonts w:eastAsia="DengXian"/>
          <w:sz w:val="24"/>
          <w:szCs w:val="24"/>
          <w:lang w:eastAsia="zh-CN"/>
        </w:rPr>
        <w:lastRenderedPageBreak/>
        <w:t>2</w:t>
      </w:r>
      <w:r>
        <w:rPr>
          <w:rFonts w:eastAsia="DengXian"/>
          <w:sz w:val="24"/>
          <w:szCs w:val="24"/>
          <w:lang w:eastAsia="zh-CN"/>
        </w:rPr>
        <w:t>1</w:t>
      </w:r>
      <w:r w:rsidR="00691549" w:rsidRPr="00A66218">
        <w:rPr>
          <w:rFonts w:eastAsia="DengXian"/>
          <w:sz w:val="24"/>
          <w:szCs w:val="24"/>
          <w:lang w:eastAsia="zh-CN"/>
        </w:rPr>
        <w:t xml:space="preserve">. M. </w:t>
      </w:r>
      <w:proofErr w:type="spellStart"/>
      <w:r w:rsidR="00691549" w:rsidRPr="00A66218">
        <w:rPr>
          <w:rFonts w:eastAsia="DengXian"/>
          <w:sz w:val="24"/>
          <w:szCs w:val="24"/>
          <w:lang w:eastAsia="zh-CN"/>
        </w:rPr>
        <w:t>Lozada</w:t>
      </w:r>
      <w:proofErr w:type="spellEnd"/>
      <w:r w:rsidR="00691549" w:rsidRPr="00A66218">
        <w:rPr>
          <w:rFonts w:eastAsia="DengXian"/>
          <w:sz w:val="24"/>
          <w:szCs w:val="24"/>
          <w:lang w:eastAsia="zh-CN"/>
        </w:rPr>
        <w:t xml:space="preserve">-Hidalgo, S. Hu, O. Marshall1, A. </w:t>
      </w:r>
      <w:proofErr w:type="spellStart"/>
      <w:r w:rsidR="00691549" w:rsidRPr="00A66218">
        <w:rPr>
          <w:rFonts w:eastAsia="DengXian"/>
          <w:sz w:val="24"/>
          <w:szCs w:val="24"/>
          <w:lang w:eastAsia="zh-CN"/>
        </w:rPr>
        <w:t>Mishchenko</w:t>
      </w:r>
      <w:proofErr w:type="spellEnd"/>
      <w:r w:rsidR="00691549" w:rsidRPr="00A66218">
        <w:rPr>
          <w:rFonts w:eastAsia="DengXian"/>
          <w:sz w:val="24"/>
          <w:szCs w:val="24"/>
          <w:lang w:eastAsia="zh-CN"/>
        </w:rPr>
        <w:t xml:space="preserve">, A. N. </w:t>
      </w:r>
      <w:proofErr w:type="spellStart"/>
      <w:r w:rsidR="00691549" w:rsidRPr="00A66218">
        <w:rPr>
          <w:rFonts w:eastAsia="DengXian"/>
          <w:sz w:val="24"/>
          <w:szCs w:val="24"/>
          <w:lang w:eastAsia="zh-CN"/>
        </w:rPr>
        <w:t>Grigorenko</w:t>
      </w:r>
      <w:proofErr w:type="spellEnd"/>
      <w:r w:rsidR="00691549" w:rsidRPr="00A66218">
        <w:rPr>
          <w:rFonts w:eastAsia="DengXian"/>
          <w:sz w:val="24"/>
          <w:szCs w:val="24"/>
          <w:lang w:eastAsia="zh-CN"/>
        </w:rPr>
        <w:t xml:space="preserve">, R. A. W. </w:t>
      </w:r>
      <w:proofErr w:type="spellStart"/>
      <w:r w:rsidR="00691549" w:rsidRPr="00A66218">
        <w:rPr>
          <w:rFonts w:eastAsia="DengXian"/>
          <w:sz w:val="24"/>
          <w:szCs w:val="24"/>
          <w:lang w:eastAsia="zh-CN"/>
        </w:rPr>
        <w:t>Dryfe</w:t>
      </w:r>
      <w:proofErr w:type="spellEnd"/>
      <w:r w:rsidR="00691549" w:rsidRPr="00A66218">
        <w:rPr>
          <w:rFonts w:eastAsia="DengXian"/>
          <w:sz w:val="24"/>
          <w:szCs w:val="24"/>
          <w:lang w:eastAsia="zh-CN"/>
        </w:rPr>
        <w:t xml:space="preserve">, B. </w:t>
      </w:r>
      <w:proofErr w:type="spellStart"/>
      <w:r w:rsidR="00691549" w:rsidRPr="00A66218">
        <w:rPr>
          <w:rFonts w:eastAsia="DengXian"/>
          <w:sz w:val="24"/>
          <w:szCs w:val="24"/>
          <w:lang w:eastAsia="zh-CN"/>
        </w:rPr>
        <w:t>Radha</w:t>
      </w:r>
      <w:proofErr w:type="spellEnd"/>
      <w:r w:rsidR="00691549" w:rsidRPr="00A66218">
        <w:rPr>
          <w:rFonts w:eastAsia="DengXian"/>
          <w:sz w:val="24"/>
          <w:szCs w:val="24"/>
          <w:lang w:eastAsia="zh-CN"/>
        </w:rPr>
        <w:t xml:space="preserve">, I. V. </w:t>
      </w:r>
      <w:proofErr w:type="spellStart"/>
      <w:r w:rsidR="00691549" w:rsidRPr="00A66218">
        <w:rPr>
          <w:rFonts w:eastAsia="DengXian"/>
          <w:sz w:val="24"/>
          <w:szCs w:val="24"/>
          <w:lang w:eastAsia="zh-CN"/>
        </w:rPr>
        <w:t>Grigorieva</w:t>
      </w:r>
      <w:proofErr w:type="spellEnd"/>
      <w:r w:rsidR="00691549" w:rsidRPr="00A66218">
        <w:rPr>
          <w:rFonts w:eastAsia="DengXian"/>
          <w:sz w:val="24"/>
          <w:szCs w:val="24"/>
          <w:lang w:eastAsia="zh-CN"/>
        </w:rPr>
        <w:t xml:space="preserve">, A. K. </w:t>
      </w:r>
      <w:proofErr w:type="spellStart"/>
      <w:r w:rsidR="00691549" w:rsidRPr="00A66218">
        <w:rPr>
          <w:rFonts w:eastAsia="DengXian"/>
          <w:sz w:val="24"/>
          <w:szCs w:val="24"/>
          <w:lang w:eastAsia="zh-CN"/>
        </w:rPr>
        <w:t>Geim</w:t>
      </w:r>
      <w:proofErr w:type="spellEnd"/>
      <w:r w:rsidR="00691549" w:rsidRPr="00A66218">
        <w:rPr>
          <w:rFonts w:eastAsia="DengXian"/>
          <w:sz w:val="24"/>
          <w:szCs w:val="24"/>
          <w:lang w:eastAsia="zh-CN"/>
        </w:rPr>
        <w:t xml:space="preserve">, Sieving hydrogen isotopes through two-dimensional crystals. </w:t>
      </w:r>
      <w:r w:rsidR="00691549" w:rsidRPr="00A66218">
        <w:rPr>
          <w:rFonts w:eastAsia="DengXian"/>
          <w:i/>
          <w:sz w:val="24"/>
          <w:szCs w:val="24"/>
          <w:lang w:eastAsia="zh-CN"/>
        </w:rPr>
        <w:t>Science</w:t>
      </w:r>
      <w:r w:rsidR="00691549" w:rsidRPr="00A66218">
        <w:rPr>
          <w:rFonts w:eastAsia="DengXian"/>
          <w:sz w:val="24"/>
          <w:szCs w:val="24"/>
          <w:lang w:eastAsia="zh-CN"/>
        </w:rPr>
        <w:t xml:space="preserve"> </w:t>
      </w:r>
      <w:r w:rsidR="00691549" w:rsidRPr="00A66218">
        <w:rPr>
          <w:rFonts w:eastAsia="DengXian"/>
          <w:b/>
          <w:sz w:val="24"/>
          <w:szCs w:val="24"/>
          <w:lang w:eastAsia="zh-CN"/>
        </w:rPr>
        <w:t>351</w:t>
      </w:r>
      <w:r w:rsidR="00691549" w:rsidRPr="00A66218">
        <w:rPr>
          <w:rFonts w:eastAsia="DengXian"/>
          <w:sz w:val="24"/>
          <w:szCs w:val="24"/>
          <w:lang w:eastAsia="zh-CN"/>
        </w:rPr>
        <w:t xml:space="preserve">, 68-70 (2016). </w:t>
      </w:r>
    </w:p>
    <w:p w14:paraId="778A5D7E" w14:textId="4FF9B5F8" w:rsidR="00691549" w:rsidRPr="00A66218" w:rsidRDefault="00A25913" w:rsidP="00A66218">
      <w:pPr>
        <w:spacing w:before="120"/>
        <w:jc w:val="both"/>
        <w:rPr>
          <w:rFonts w:eastAsia="DengXian"/>
          <w:sz w:val="24"/>
          <w:szCs w:val="24"/>
          <w:lang w:eastAsia="zh-CN"/>
        </w:rPr>
      </w:pPr>
      <w:r w:rsidRPr="00A66218">
        <w:rPr>
          <w:rFonts w:eastAsia="DengXian"/>
          <w:sz w:val="24"/>
          <w:szCs w:val="24"/>
          <w:lang w:eastAsia="zh-CN"/>
        </w:rPr>
        <w:t>2</w:t>
      </w:r>
      <w:r>
        <w:rPr>
          <w:rFonts w:eastAsia="DengXian"/>
          <w:sz w:val="24"/>
          <w:szCs w:val="24"/>
          <w:lang w:eastAsia="zh-CN"/>
        </w:rPr>
        <w:t>2</w:t>
      </w:r>
      <w:r w:rsidR="00691549" w:rsidRPr="00A66218">
        <w:rPr>
          <w:rFonts w:eastAsia="DengXian"/>
          <w:sz w:val="24"/>
          <w:szCs w:val="24"/>
          <w:lang w:eastAsia="zh-CN"/>
        </w:rPr>
        <w:t xml:space="preserve">. </w:t>
      </w:r>
      <w:r w:rsidR="00AE234B">
        <w:rPr>
          <w:rFonts w:eastAsia="DengXian"/>
          <w:sz w:val="24"/>
          <w:szCs w:val="24"/>
          <w:lang w:eastAsia="zh-CN"/>
        </w:rPr>
        <w:t xml:space="preserve">I. </w:t>
      </w:r>
      <w:proofErr w:type="spellStart"/>
      <w:r w:rsidR="00691549" w:rsidRPr="00A66218">
        <w:rPr>
          <w:rFonts w:eastAsia="DengXian"/>
          <w:sz w:val="24"/>
          <w:szCs w:val="24"/>
          <w:lang w:eastAsia="zh-CN"/>
        </w:rPr>
        <w:t>Savchenko</w:t>
      </w:r>
      <w:proofErr w:type="spellEnd"/>
      <w:r w:rsidR="00691549" w:rsidRPr="00A66218">
        <w:rPr>
          <w:rFonts w:eastAsia="DengXian"/>
          <w:sz w:val="24"/>
          <w:szCs w:val="24"/>
          <w:lang w:eastAsia="zh-CN"/>
        </w:rPr>
        <w:t xml:space="preserve">, A. </w:t>
      </w:r>
      <w:proofErr w:type="spellStart"/>
      <w:r w:rsidR="00691549" w:rsidRPr="00A66218">
        <w:rPr>
          <w:rFonts w:eastAsia="DengXian"/>
          <w:sz w:val="24"/>
          <w:szCs w:val="24"/>
          <w:lang w:eastAsia="zh-CN"/>
        </w:rPr>
        <w:t>Mavrandonakis</w:t>
      </w:r>
      <w:proofErr w:type="spellEnd"/>
      <w:r w:rsidR="00691549" w:rsidRPr="00A66218">
        <w:rPr>
          <w:rFonts w:eastAsia="DengXian"/>
          <w:sz w:val="24"/>
          <w:szCs w:val="24"/>
          <w:lang w:eastAsia="zh-CN"/>
        </w:rPr>
        <w:t xml:space="preserve">, T. Heine, H. Oh, J. </w:t>
      </w:r>
      <w:proofErr w:type="spellStart"/>
      <w:r w:rsidR="00691549" w:rsidRPr="00A66218">
        <w:rPr>
          <w:rFonts w:eastAsia="DengXian"/>
          <w:sz w:val="24"/>
          <w:szCs w:val="24"/>
          <w:lang w:eastAsia="zh-CN"/>
        </w:rPr>
        <w:t>Teufel</w:t>
      </w:r>
      <w:proofErr w:type="spellEnd"/>
      <w:r w:rsidR="00691549" w:rsidRPr="00A66218">
        <w:rPr>
          <w:rFonts w:eastAsia="DengXian"/>
          <w:sz w:val="24"/>
          <w:szCs w:val="24"/>
          <w:lang w:eastAsia="zh-CN"/>
        </w:rPr>
        <w:t xml:space="preserve">, M. Hirscher, Hydrogen isotope separation in metal-organic frameworks: Kinetic or chemical affinity quantum-sieving? </w:t>
      </w:r>
      <w:proofErr w:type="spellStart"/>
      <w:r w:rsidR="00C34F71" w:rsidRPr="00A66218">
        <w:rPr>
          <w:rFonts w:eastAsia="DengXian"/>
          <w:i/>
          <w:sz w:val="24"/>
          <w:szCs w:val="24"/>
          <w:lang w:eastAsia="zh-CN"/>
        </w:rPr>
        <w:t>Micropor</w:t>
      </w:r>
      <w:proofErr w:type="spellEnd"/>
      <w:r w:rsidR="00C34F71">
        <w:rPr>
          <w:rFonts w:eastAsia="DengXian"/>
          <w:i/>
          <w:sz w:val="24"/>
          <w:szCs w:val="24"/>
          <w:lang w:eastAsia="zh-CN"/>
        </w:rPr>
        <w:t>.</w:t>
      </w:r>
      <w:r w:rsidR="00C34F71" w:rsidRPr="00A66218">
        <w:rPr>
          <w:rFonts w:eastAsia="DengXian"/>
          <w:i/>
          <w:sz w:val="24"/>
          <w:szCs w:val="24"/>
          <w:lang w:eastAsia="zh-CN"/>
        </w:rPr>
        <w:t xml:space="preserve"> </w:t>
      </w:r>
      <w:proofErr w:type="spellStart"/>
      <w:r w:rsidR="00C34F71" w:rsidRPr="00A66218">
        <w:rPr>
          <w:rFonts w:eastAsia="DengXian"/>
          <w:i/>
          <w:sz w:val="24"/>
          <w:szCs w:val="24"/>
          <w:lang w:eastAsia="zh-CN"/>
        </w:rPr>
        <w:t>Mesopor</w:t>
      </w:r>
      <w:proofErr w:type="spellEnd"/>
      <w:r w:rsidR="00C34F71">
        <w:rPr>
          <w:rFonts w:eastAsia="DengXian"/>
          <w:i/>
          <w:sz w:val="24"/>
          <w:szCs w:val="24"/>
          <w:lang w:eastAsia="zh-CN"/>
        </w:rPr>
        <w:t>.</w:t>
      </w:r>
      <w:r w:rsidR="00C34F71" w:rsidRPr="00A66218">
        <w:rPr>
          <w:rFonts w:eastAsia="DengXian"/>
          <w:i/>
          <w:sz w:val="24"/>
          <w:szCs w:val="24"/>
          <w:lang w:eastAsia="zh-CN"/>
        </w:rPr>
        <w:t xml:space="preserve"> Mat</w:t>
      </w:r>
      <w:r w:rsidR="00691549" w:rsidRPr="00A66218">
        <w:rPr>
          <w:rFonts w:eastAsia="DengXian"/>
          <w:i/>
          <w:sz w:val="24"/>
          <w:szCs w:val="24"/>
          <w:lang w:eastAsia="zh-CN"/>
        </w:rPr>
        <w:t xml:space="preserve">. </w:t>
      </w:r>
      <w:r w:rsidR="00691549" w:rsidRPr="00A66218">
        <w:rPr>
          <w:rFonts w:eastAsia="DengXian"/>
          <w:b/>
          <w:sz w:val="24"/>
          <w:szCs w:val="24"/>
          <w:lang w:eastAsia="zh-CN"/>
        </w:rPr>
        <w:t>216</w:t>
      </w:r>
      <w:r w:rsidR="00691549" w:rsidRPr="00A66218">
        <w:rPr>
          <w:rFonts w:eastAsia="DengXian"/>
          <w:sz w:val="24"/>
          <w:szCs w:val="24"/>
          <w:lang w:eastAsia="zh-CN"/>
        </w:rPr>
        <w:t xml:space="preserve">, 133-137 (2015). </w:t>
      </w:r>
    </w:p>
    <w:p w14:paraId="12319F97" w14:textId="39C6C3BC" w:rsidR="00691549" w:rsidRPr="00A66218" w:rsidRDefault="00A25913" w:rsidP="00A66218">
      <w:pPr>
        <w:spacing w:before="120"/>
        <w:jc w:val="both"/>
        <w:rPr>
          <w:rFonts w:eastAsia="DengXian"/>
          <w:sz w:val="24"/>
          <w:szCs w:val="24"/>
          <w:lang w:eastAsia="zh-CN"/>
        </w:rPr>
      </w:pPr>
      <w:bookmarkStart w:id="56" w:name="OLE_LINK125"/>
      <w:r w:rsidRPr="00A66218">
        <w:rPr>
          <w:rFonts w:eastAsia="DengXian"/>
          <w:sz w:val="24"/>
          <w:szCs w:val="24"/>
          <w:lang w:eastAsia="zh-CN"/>
        </w:rPr>
        <w:t>2</w:t>
      </w:r>
      <w:r>
        <w:rPr>
          <w:rFonts w:eastAsia="DengXian"/>
          <w:sz w:val="24"/>
          <w:szCs w:val="24"/>
          <w:lang w:eastAsia="zh-CN"/>
        </w:rPr>
        <w:t>3</w:t>
      </w:r>
      <w:r w:rsidR="00691549" w:rsidRPr="00A66218">
        <w:rPr>
          <w:rFonts w:eastAsia="DengXian"/>
          <w:sz w:val="24"/>
          <w:szCs w:val="24"/>
          <w:lang w:eastAsia="zh-CN"/>
        </w:rPr>
        <w:t xml:space="preserve">. H. Deng, S. </w:t>
      </w:r>
      <w:proofErr w:type="spellStart"/>
      <w:r w:rsidR="00691549" w:rsidRPr="00A66218">
        <w:rPr>
          <w:rFonts w:eastAsia="DengXian"/>
          <w:sz w:val="24"/>
          <w:szCs w:val="24"/>
          <w:lang w:eastAsia="zh-CN"/>
        </w:rPr>
        <w:t>Grunder</w:t>
      </w:r>
      <w:proofErr w:type="spellEnd"/>
      <w:r w:rsidR="00691549" w:rsidRPr="00A66218">
        <w:rPr>
          <w:rFonts w:eastAsia="DengXian"/>
          <w:sz w:val="24"/>
          <w:szCs w:val="24"/>
          <w:lang w:eastAsia="zh-CN"/>
        </w:rPr>
        <w:t xml:space="preserve">, K. E. Cordova, C. Valente, H. Furukawa, M. </w:t>
      </w:r>
      <w:proofErr w:type="spellStart"/>
      <w:r w:rsidR="00691549" w:rsidRPr="00A66218">
        <w:rPr>
          <w:rFonts w:eastAsia="DengXian"/>
          <w:sz w:val="24"/>
          <w:szCs w:val="24"/>
          <w:lang w:eastAsia="zh-CN"/>
        </w:rPr>
        <w:t>Hmadeh</w:t>
      </w:r>
      <w:proofErr w:type="spellEnd"/>
      <w:r w:rsidR="00691549" w:rsidRPr="00A66218">
        <w:rPr>
          <w:rFonts w:eastAsia="DengXian"/>
          <w:sz w:val="24"/>
          <w:szCs w:val="24"/>
          <w:lang w:eastAsia="zh-CN"/>
        </w:rPr>
        <w:t xml:space="preserve">, F. </w:t>
      </w:r>
      <w:proofErr w:type="spellStart"/>
      <w:r w:rsidR="00691549" w:rsidRPr="00A66218">
        <w:rPr>
          <w:rFonts w:eastAsia="DengXian"/>
          <w:sz w:val="24"/>
          <w:szCs w:val="24"/>
          <w:lang w:eastAsia="zh-CN"/>
        </w:rPr>
        <w:t>Gándara</w:t>
      </w:r>
      <w:proofErr w:type="spellEnd"/>
      <w:r w:rsidR="00691549" w:rsidRPr="00A66218">
        <w:rPr>
          <w:rFonts w:eastAsia="DengXian"/>
          <w:sz w:val="24"/>
          <w:szCs w:val="24"/>
          <w:lang w:eastAsia="zh-CN"/>
        </w:rPr>
        <w:t xml:space="preserve">, A. C. </w:t>
      </w:r>
      <w:proofErr w:type="spellStart"/>
      <w:r w:rsidR="00691549" w:rsidRPr="00A66218">
        <w:rPr>
          <w:rFonts w:eastAsia="DengXian"/>
          <w:sz w:val="24"/>
          <w:szCs w:val="24"/>
          <w:lang w:eastAsia="zh-CN"/>
        </w:rPr>
        <w:t>Whalley</w:t>
      </w:r>
      <w:proofErr w:type="spellEnd"/>
      <w:r w:rsidR="00691549" w:rsidRPr="00A66218">
        <w:rPr>
          <w:rFonts w:eastAsia="DengXian"/>
          <w:sz w:val="24"/>
          <w:szCs w:val="24"/>
          <w:lang w:eastAsia="zh-CN"/>
        </w:rPr>
        <w:t xml:space="preserve">, Z. Liu, S. </w:t>
      </w:r>
      <w:proofErr w:type="spellStart"/>
      <w:r w:rsidR="00691549" w:rsidRPr="00A66218">
        <w:rPr>
          <w:rFonts w:eastAsia="DengXian"/>
          <w:sz w:val="24"/>
          <w:szCs w:val="24"/>
          <w:lang w:eastAsia="zh-CN"/>
        </w:rPr>
        <w:t>Asahina</w:t>
      </w:r>
      <w:proofErr w:type="spellEnd"/>
      <w:r w:rsidR="00691549" w:rsidRPr="00A66218">
        <w:rPr>
          <w:rFonts w:eastAsia="DengXian"/>
          <w:sz w:val="24"/>
          <w:szCs w:val="24"/>
          <w:lang w:eastAsia="zh-CN"/>
        </w:rPr>
        <w:t xml:space="preserve">, H. </w:t>
      </w:r>
      <w:proofErr w:type="spellStart"/>
      <w:r w:rsidR="00691549" w:rsidRPr="00A66218">
        <w:rPr>
          <w:rFonts w:eastAsia="DengXian"/>
          <w:sz w:val="24"/>
          <w:szCs w:val="24"/>
          <w:lang w:eastAsia="zh-CN"/>
        </w:rPr>
        <w:t>Kazumori</w:t>
      </w:r>
      <w:proofErr w:type="spellEnd"/>
      <w:r w:rsidR="00691549" w:rsidRPr="00A66218">
        <w:rPr>
          <w:rFonts w:eastAsia="DengXian"/>
          <w:sz w:val="24"/>
          <w:szCs w:val="24"/>
          <w:lang w:eastAsia="zh-CN"/>
        </w:rPr>
        <w:t xml:space="preserve">, M. O’Keeffe, O. </w:t>
      </w:r>
      <w:proofErr w:type="spellStart"/>
      <w:r w:rsidR="00691549" w:rsidRPr="00A66218">
        <w:rPr>
          <w:rFonts w:eastAsia="DengXian"/>
          <w:sz w:val="24"/>
          <w:szCs w:val="24"/>
          <w:lang w:eastAsia="zh-CN"/>
        </w:rPr>
        <w:t>Terasaki</w:t>
      </w:r>
      <w:proofErr w:type="spellEnd"/>
      <w:r w:rsidR="00691549" w:rsidRPr="00A66218">
        <w:rPr>
          <w:rFonts w:eastAsia="DengXian"/>
          <w:sz w:val="24"/>
          <w:szCs w:val="24"/>
          <w:lang w:eastAsia="zh-CN"/>
        </w:rPr>
        <w:t xml:space="preserve">, J. F. </w:t>
      </w:r>
      <w:proofErr w:type="spellStart"/>
      <w:r w:rsidR="00691549" w:rsidRPr="00A66218">
        <w:rPr>
          <w:rFonts w:eastAsia="DengXian"/>
          <w:sz w:val="24"/>
          <w:szCs w:val="24"/>
          <w:lang w:eastAsia="zh-CN"/>
        </w:rPr>
        <w:t>Stoddart</w:t>
      </w:r>
      <w:proofErr w:type="spellEnd"/>
      <w:r w:rsidR="00691549" w:rsidRPr="00A66218">
        <w:rPr>
          <w:rFonts w:eastAsia="DengXian"/>
          <w:sz w:val="24"/>
          <w:szCs w:val="24"/>
          <w:lang w:eastAsia="zh-CN"/>
        </w:rPr>
        <w:t xml:space="preserve">, O. M. </w:t>
      </w:r>
      <w:proofErr w:type="spellStart"/>
      <w:r w:rsidR="00691549" w:rsidRPr="00A66218">
        <w:rPr>
          <w:rFonts w:eastAsia="DengXian"/>
          <w:sz w:val="24"/>
          <w:szCs w:val="24"/>
          <w:lang w:eastAsia="zh-CN"/>
        </w:rPr>
        <w:t>Yaghi</w:t>
      </w:r>
      <w:proofErr w:type="spellEnd"/>
      <w:r w:rsidR="00691549" w:rsidRPr="00A66218">
        <w:rPr>
          <w:rFonts w:eastAsia="DengXian"/>
          <w:sz w:val="24"/>
          <w:szCs w:val="24"/>
          <w:lang w:eastAsia="zh-CN"/>
        </w:rPr>
        <w:t xml:space="preserve">, Large-pore apertures in a series of metal-organic frameworks. </w:t>
      </w:r>
      <w:r w:rsidR="00691549" w:rsidRPr="00A66218">
        <w:rPr>
          <w:rFonts w:eastAsia="DengXian"/>
          <w:i/>
          <w:sz w:val="24"/>
          <w:szCs w:val="24"/>
          <w:lang w:eastAsia="zh-CN"/>
        </w:rPr>
        <w:t>Science</w:t>
      </w:r>
      <w:r w:rsidR="00691549" w:rsidRPr="00A66218">
        <w:rPr>
          <w:rFonts w:eastAsia="DengXian"/>
          <w:sz w:val="24"/>
          <w:szCs w:val="24"/>
          <w:lang w:eastAsia="zh-CN"/>
        </w:rPr>
        <w:t xml:space="preserve"> </w:t>
      </w:r>
      <w:r w:rsidR="00691549" w:rsidRPr="00A66218">
        <w:rPr>
          <w:rFonts w:eastAsia="DengXian"/>
          <w:b/>
          <w:sz w:val="24"/>
          <w:szCs w:val="24"/>
          <w:lang w:eastAsia="zh-CN"/>
        </w:rPr>
        <w:t>336</w:t>
      </w:r>
      <w:r w:rsidR="00691549" w:rsidRPr="00A66218">
        <w:rPr>
          <w:rFonts w:eastAsia="DengXian"/>
          <w:sz w:val="24"/>
          <w:szCs w:val="24"/>
          <w:lang w:eastAsia="zh-CN"/>
        </w:rPr>
        <w:t xml:space="preserve">, 1018-1023 (2012). </w:t>
      </w:r>
    </w:p>
    <w:bookmarkEnd w:id="56"/>
    <w:p w14:paraId="14C41E3A" w14:textId="560D9BC3" w:rsidR="00691549" w:rsidRPr="00A66218" w:rsidRDefault="00A25913" w:rsidP="00A66218">
      <w:pPr>
        <w:spacing w:before="120"/>
        <w:jc w:val="both"/>
        <w:rPr>
          <w:rFonts w:eastAsia="DengXian"/>
          <w:sz w:val="24"/>
          <w:szCs w:val="24"/>
          <w:lang w:eastAsia="zh-CN"/>
        </w:rPr>
      </w:pPr>
      <w:r w:rsidRPr="00A66218">
        <w:rPr>
          <w:rFonts w:eastAsia="DengXian"/>
          <w:sz w:val="24"/>
          <w:szCs w:val="24"/>
          <w:lang w:eastAsia="zh-CN"/>
        </w:rPr>
        <w:t>2</w:t>
      </w:r>
      <w:r>
        <w:rPr>
          <w:rFonts w:eastAsia="DengXian"/>
          <w:sz w:val="24"/>
          <w:szCs w:val="24"/>
          <w:lang w:eastAsia="zh-CN"/>
        </w:rPr>
        <w:t>4</w:t>
      </w:r>
      <w:r w:rsidR="00691549" w:rsidRPr="00A66218">
        <w:rPr>
          <w:rFonts w:eastAsia="DengXian"/>
          <w:sz w:val="24"/>
          <w:szCs w:val="24"/>
          <w:lang w:eastAsia="zh-CN"/>
        </w:rPr>
        <w:t xml:space="preserve">. </w:t>
      </w:r>
      <w:bookmarkStart w:id="57" w:name="OLE_LINK30"/>
      <w:bookmarkStart w:id="58" w:name="OLE_LINK31"/>
      <w:r w:rsidR="00691549" w:rsidRPr="00A66218">
        <w:rPr>
          <w:rFonts w:eastAsia="DengXian"/>
          <w:sz w:val="24"/>
          <w:szCs w:val="24"/>
          <w:lang w:eastAsia="zh-CN"/>
        </w:rPr>
        <w:t xml:space="preserve">T. </w:t>
      </w:r>
      <w:proofErr w:type="spellStart"/>
      <w:r w:rsidR="00691549" w:rsidRPr="00A66218">
        <w:rPr>
          <w:rFonts w:eastAsia="DengXian"/>
          <w:sz w:val="24"/>
          <w:szCs w:val="24"/>
          <w:lang w:eastAsia="zh-CN"/>
        </w:rPr>
        <w:t>Tozawa</w:t>
      </w:r>
      <w:proofErr w:type="spellEnd"/>
      <w:r w:rsidR="00691549" w:rsidRPr="00A66218">
        <w:rPr>
          <w:rFonts w:eastAsia="DengXian"/>
          <w:sz w:val="24"/>
          <w:szCs w:val="24"/>
          <w:lang w:eastAsia="zh-CN"/>
        </w:rPr>
        <w:t xml:space="preserve">, J. T. A. Jones, S. I. </w:t>
      </w:r>
      <w:proofErr w:type="spellStart"/>
      <w:r w:rsidR="00691549" w:rsidRPr="00A66218">
        <w:rPr>
          <w:rFonts w:eastAsia="DengXian"/>
          <w:sz w:val="24"/>
          <w:szCs w:val="24"/>
          <w:lang w:eastAsia="zh-CN"/>
        </w:rPr>
        <w:t>Swamy</w:t>
      </w:r>
      <w:proofErr w:type="spellEnd"/>
      <w:r w:rsidR="00691549" w:rsidRPr="00A66218">
        <w:rPr>
          <w:rFonts w:eastAsia="DengXian"/>
          <w:sz w:val="24"/>
          <w:szCs w:val="24"/>
          <w:lang w:eastAsia="zh-CN"/>
        </w:rPr>
        <w:t xml:space="preserve">, S. Jiang, D. J. Adams, S. Shakespeare, R. Clowes, D. Bradshaw, T. </w:t>
      </w:r>
      <w:proofErr w:type="spellStart"/>
      <w:r w:rsidR="00691549" w:rsidRPr="00A66218">
        <w:rPr>
          <w:rFonts w:eastAsia="DengXian"/>
          <w:sz w:val="24"/>
          <w:szCs w:val="24"/>
          <w:lang w:eastAsia="zh-CN"/>
        </w:rPr>
        <w:t>Hasell</w:t>
      </w:r>
      <w:proofErr w:type="spellEnd"/>
      <w:r w:rsidR="00691549" w:rsidRPr="00A66218">
        <w:rPr>
          <w:rFonts w:eastAsia="DengXian"/>
          <w:sz w:val="24"/>
          <w:szCs w:val="24"/>
          <w:lang w:eastAsia="zh-CN"/>
        </w:rPr>
        <w:t xml:space="preserve">, S. Y. Chong, C. Tang, S. Thompson, J. Parker, A. </w:t>
      </w:r>
      <w:proofErr w:type="spellStart"/>
      <w:r w:rsidR="00691549" w:rsidRPr="00A66218">
        <w:rPr>
          <w:rFonts w:eastAsia="DengXian"/>
          <w:sz w:val="24"/>
          <w:szCs w:val="24"/>
          <w:lang w:eastAsia="zh-CN"/>
        </w:rPr>
        <w:t>Trewin</w:t>
      </w:r>
      <w:proofErr w:type="spellEnd"/>
      <w:r w:rsidR="00691549" w:rsidRPr="00A66218">
        <w:rPr>
          <w:rFonts w:eastAsia="DengXian"/>
          <w:sz w:val="24"/>
          <w:szCs w:val="24"/>
          <w:lang w:eastAsia="zh-CN"/>
        </w:rPr>
        <w:t xml:space="preserve">, J. </w:t>
      </w:r>
      <w:proofErr w:type="spellStart"/>
      <w:r w:rsidR="00691549" w:rsidRPr="00A66218">
        <w:rPr>
          <w:rFonts w:eastAsia="DengXian"/>
          <w:sz w:val="24"/>
          <w:szCs w:val="24"/>
          <w:lang w:eastAsia="zh-CN"/>
        </w:rPr>
        <w:t>Bacsa</w:t>
      </w:r>
      <w:proofErr w:type="spellEnd"/>
      <w:r w:rsidR="00691549" w:rsidRPr="00A66218">
        <w:rPr>
          <w:rFonts w:eastAsia="DengXian"/>
          <w:sz w:val="24"/>
          <w:szCs w:val="24"/>
          <w:lang w:eastAsia="zh-CN"/>
        </w:rPr>
        <w:t xml:space="preserve">, A. M. Z. </w:t>
      </w:r>
      <w:proofErr w:type="spellStart"/>
      <w:r w:rsidR="00691549" w:rsidRPr="00A66218">
        <w:rPr>
          <w:rFonts w:eastAsia="DengXian"/>
          <w:sz w:val="24"/>
          <w:szCs w:val="24"/>
          <w:lang w:eastAsia="zh-CN"/>
        </w:rPr>
        <w:t>Slawin</w:t>
      </w:r>
      <w:proofErr w:type="spellEnd"/>
      <w:r w:rsidR="00691549" w:rsidRPr="00A66218">
        <w:rPr>
          <w:rFonts w:eastAsia="DengXian"/>
          <w:sz w:val="24"/>
          <w:szCs w:val="24"/>
          <w:lang w:eastAsia="zh-CN"/>
        </w:rPr>
        <w:t xml:space="preserve">, A. Steiner, A. I. Cooper, Porous organic cages. </w:t>
      </w:r>
      <w:r w:rsidR="00691549" w:rsidRPr="00A66218">
        <w:rPr>
          <w:rFonts w:eastAsia="DengXian"/>
          <w:i/>
          <w:sz w:val="24"/>
          <w:szCs w:val="24"/>
          <w:lang w:eastAsia="zh-CN"/>
        </w:rPr>
        <w:t xml:space="preserve">Nat. Mater. </w:t>
      </w:r>
      <w:r w:rsidR="00691549" w:rsidRPr="00A66218">
        <w:rPr>
          <w:rFonts w:eastAsia="DengXian"/>
          <w:b/>
          <w:sz w:val="24"/>
          <w:szCs w:val="24"/>
          <w:lang w:eastAsia="zh-CN"/>
        </w:rPr>
        <w:t>8</w:t>
      </w:r>
      <w:r w:rsidR="00691549" w:rsidRPr="00A66218">
        <w:rPr>
          <w:rFonts w:eastAsia="DengXian"/>
          <w:sz w:val="24"/>
          <w:szCs w:val="24"/>
          <w:lang w:eastAsia="zh-CN"/>
        </w:rPr>
        <w:t xml:space="preserve">, 973-978 (2009). </w:t>
      </w:r>
    </w:p>
    <w:bookmarkEnd w:id="57"/>
    <w:bookmarkEnd w:id="58"/>
    <w:p w14:paraId="42C85DA7" w14:textId="631D711D" w:rsidR="00691549" w:rsidRPr="00010299" w:rsidRDefault="00A25913" w:rsidP="00A66218">
      <w:pPr>
        <w:spacing w:before="120"/>
        <w:jc w:val="both"/>
        <w:rPr>
          <w:rFonts w:eastAsia="DengXian"/>
          <w:sz w:val="24"/>
          <w:szCs w:val="24"/>
          <w:lang w:eastAsia="zh-CN"/>
        </w:rPr>
      </w:pPr>
      <w:r w:rsidRPr="00A66218">
        <w:rPr>
          <w:rFonts w:eastAsia="DengXian"/>
          <w:sz w:val="24"/>
          <w:szCs w:val="24"/>
          <w:lang w:eastAsia="zh-CN"/>
        </w:rPr>
        <w:t>2</w:t>
      </w:r>
      <w:r>
        <w:rPr>
          <w:rFonts w:eastAsia="DengXian"/>
          <w:sz w:val="24"/>
          <w:szCs w:val="24"/>
          <w:lang w:eastAsia="zh-CN"/>
        </w:rPr>
        <w:t>5</w:t>
      </w:r>
      <w:r w:rsidR="00691549" w:rsidRPr="00A66218">
        <w:rPr>
          <w:rFonts w:eastAsia="DengXian"/>
          <w:sz w:val="24"/>
          <w:szCs w:val="24"/>
          <w:lang w:eastAsia="zh-CN"/>
        </w:rPr>
        <w:t xml:space="preserve">. </w:t>
      </w:r>
      <w:bookmarkStart w:id="59" w:name="_Hlk15076325"/>
      <w:bookmarkStart w:id="60" w:name="OLE_LINK32"/>
      <w:bookmarkStart w:id="61" w:name="OLE_LINK33"/>
      <w:r w:rsidR="00691549" w:rsidRPr="00A66218">
        <w:rPr>
          <w:rFonts w:eastAsia="DengXian"/>
          <w:sz w:val="24"/>
          <w:szCs w:val="24"/>
          <w:lang w:eastAsia="zh-CN"/>
        </w:rPr>
        <w:t xml:space="preserve">T. </w:t>
      </w:r>
      <w:proofErr w:type="spellStart"/>
      <w:r w:rsidR="00691549" w:rsidRPr="00A66218">
        <w:rPr>
          <w:rFonts w:eastAsia="DengXian"/>
          <w:sz w:val="24"/>
          <w:szCs w:val="24"/>
          <w:lang w:eastAsia="zh-CN"/>
        </w:rPr>
        <w:t>Hasell</w:t>
      </w:r>
      <w:proofErr w:type="spellEnd"/>
      <w:r w:rsidR="00691549" w:rsidRPr="00A66218">
        <w:rPr>
          <w:rFonts w:eastAsia="DengXian"/>
          <w:sz w:val="24"/>
          <w:szCs w:val="24"/>
          <w:lang w:eastAsia="zh-CN"/>
        </w:rPr>
        <w:t xml:space="preserve">, A. I. Cooper, Porous organic cages: soluble, modular and </w:t>
      </w:r>
      <w:r w:rsidR="00691549" w:rsidRPr="00010299">
        <w:rPr>
          <w:rFonts w:eastAsia="DengXian"/>
          <w:sz w:val="24"/>
          <w:szCs w:val="24"/>
          <w:lang w:eastAsia="zh-CN"/>
        </w:rPr>
        <w:t xml:space="preserve">molecular pores. </w:t>
      </w:r>
      <w:r w:rsidR="00757057" w:rsidRPr="00731BB9">
        <w:rPr>
          <w:i/>
          <w:sz w:val="24"/>
          <w:szCs w:val="24"/>
        </w:rPr>
        <w:t>Nat. Rev. Mater.</w:t>
      </w:r>
      <w:r w:rsidR="00691549" w:rsidRPr="00010299">
        <w:rPr>
          <w:rFonts w:eastAsia="DengXian"/>
          <w:sz w:val="24"/>
          <w:szCs w:val="24"/>
          <w:lang w:eastAsia="zh-CN"/>
        </w:rPr>
        <w:t xml:space="preserve"> </w:t>
      </w:r>
      <w:r w:rsidR="00691549" w:rsidRPr="00010299">
        <w:rPr>
          <w:rFonts w:eastAsia="DengXian"/>
          <w:b/>
          <w:sz w:val="24"/>
          <w:szCs w:val="24"/>
          <w:lang w:eastAsia="zh-CN"/>
        </w:rPr>
        <w:t>1</w:t>
      </w:r>
      <w:r w:rsidR="00691549" w:rsidRPr="00010299">
        <w:rPr>
          <w:rFonts w:eastAsia="DengXian"/>
          <w:sz w:val="24"/>
          <w:szCs w:val="24"/>
          <w:lang w:eastAsia="zh-CN"/>
        </w:rPr>
        <w:t>, 16053 (2016)</w:t>
      </w:r>
      <w:bookmarkEnd w:id="59"/>
      <w:r w:rsidR="00691549" w:rsidRPr="00010299">
        <w:rPr>
          <w:rFonts w:eastAsia="DengXian"/>
          <w:sz w:val="24"/>
          <w:szCs w:val="24"/>
          <w:lang w:eastAsia="zh-CN"/>
        </w:rPr>
        <w:t xml:space="preserve">. </w:t>
      </w:r>
    </w:p>
    <w:bookmarkEnd w:id="60"/>
    <w:bookmarkEnd w:id="61"/>
    <w:p w14:paraId="1BBDAD8E" w14:textId="7B89473D" w:rsidR="00691549" w:rsidRPr="00A66218" w:rsidRDefault="00A25913" w:rsidP="00A66218">
      <w:pPr>
        <w:spacing w:before="120"/>
        <w:jc w:val="both"/>
        <w:rPr>
          <w:rFonts w:eastAsia="DengXian"/>
          <w:sz w:val="24"/>
          <w:szCs w:val="24"/>
          <w:lang w:eastAsia="zh-CN"/>
        </w:rPr>
      </w:pPr>
      <w:r w:rsidRPr="00A66218">
        <w:rPr>
          <w:rFonts w:eastAsia="DengXian"/>
          <w:sz w:val="24"/>
          <w:szCs w:val="24"/>
          <w:lang w:eastAsia="zh-CN"/>
        </w:rPr>
        <w:t>2</w:t>
      </w:r>
      <w:r>
        <w:rPr>
          <w:rFonts w:eastAsia="DengXian"/>
          <w:sz w:val="24"/>
          <w:szCs w:val="24"/>
          <w:lang w:eastAsia="zh-CN"/>
        </w:rPr>
        <w:t>6</w:t>
      </w:r>
      <w:r w:rsidR="00691549" w:rsidRPr="00A66218">
        <w:rPr>
          <w:rFonts w:eastAsia="DengXian"/>
          <w:sz w:val="24"/>
          <w:szCs w:val="24"/>
          <w:lang w:eastAsia="zh-CN"/>
        </w:rPr>
        <w:t xml:space="preserve">. </w:t>
      </w:r>
      <w:bookmarkStart w:id="62" w:name="OLE_LINK39"/>
      <w:r w:rsidR="00691549" w:rsidRPr="00A66218">
        <w:rPr>
          <w:rFonts w:eastAsia="DengXian"/>
          <w:sz w:val="24"/>
          <w:szCs w:val="24"/>
          <w:lang w:eastAsia="zh-CN"/>
        </w:rPr>
        <w:t xml:space="preserve">T. </w:t>
      </w:r>
      <w:proofErr w:type="spellStart"/>
      <w:r w:rsidR="00691549" w:rsidRPr="00A66218">
        <w:rPr>
          <w:rFonts w:eastAsia="DengXian"/>
          <w:sz w:val="24"/>
          <w:szCs w:val="24"/>
          <w:lang w:eastAsia="zh-CN"/>
        </w:rPr>
        <w:t>Mitra</w:t>
      </w:r>
      <w:proofErr w:type="spellEnd"/>
      <w:r w:rsidR="00691549" w:rsidRPr="00A66218">
        <w:rPr>
          <w:rFonts w:eastAsia="DengXian"/>
          <w:sz w:val="24"/>
          <w:szCs w:val="24"/>
          <w:lang w:eastAsia="zh-CN"/>
        </w:rPr>
        <w:t xml:space="preserve">, K. E. </w:t>
      </w:r>
      <w:proofErr w:type="spellStart"/>
      <w:r w:rsidR="00691549" w:rsidRPr="00A66218">
        <w:rPr>
          <w:rFonts w:eastAsia="DengXian"/>
          <w:sz w:val="24"/>
          <w:szCs w:val="24"/>
          <w:lang w:eastAsia="zh-CN"/>
        </w:rPr>
        <w:t>Jelfs</w:t>
      </w:r>
      <w:proofErr w:type="spellEnd"/>
      <w:r w:rsidR="00691549" w:rsidRPr="00A66218">
        <w:rPr>
          <w:rFonts w:eastAsia="DengXian"/>
          <w:sz w:val="24"/>
          <w:szCs w:val="24"/>
          <w:lang w:eastAsia="zh-CN"/>
        </w:rPr>
        <w:t xml:space="preserve">, M. </w:t>
      </w:r>
      <w:proofErr w:type="spellStart"/>
      <w:r w:rsidR="00691549" w:rsidRPr="00A66218">
        <w:rPr>
          <w:rFonts w:eastAsia="DengXian"/>
          <w:sz w:val="24"/>
          <w:szCs w:val="24"/>
          <w:lang w:eastAsia="zh-CN"/>
        </w:rPr>
        <w:t>Schmidtmann</w:t>
      </w:r>
      <w:proofErr w:type="spellEnd"/>
      <w:r w:rsidR="00691549" w:rsidRPr="00A66218">
        <w:rPr>
          <w:rFonts w:eastAsia="DengXian"/>
          <w:sz w:val="24"/>
          <w:szCs w:val="24"/>
          <w:lang w:eastAsia="zh-CN"/>
        </w:rPr>
        <w:t xml:space="preserve">, A. Ahmed, S. Y. Chong, D. J. Adams, A. I. Cooper, Molecular shape sorting using molecular organic cages. </w:t>
      </w:r>
      <w:r w:rsidR="00691549" w:rsidRPr="00A66218">
        <w:rPr>
          <w:rFonts w:eastAsia="DengXian"/>
          <w:i/>
          <w:sz w:val="24"/>
          <w:szCs w:val="24"/>
          <w:lang w:eastAsia="zh-CN"/>
        </w:rPr>
        <w:t>Nat</w:t>
      </w:r>
      <w:r w:rsidR="002766C1">
        <w:rPr>
          <w:rFonts w:eastAsia="DengXian"/>
          <w:i/>
          <w:sz w:val="24"/>
          <w:szCs w:val="24"/>
          <w:lang w:eastAsia="zh-CN"/>
        </w:rPr>
        <w:t>.</w:t>
      </w:r>
      <w:r w:rsidR="00691549" w:rsidRPr="00A66218">
        <w:rPr>
          <w:rFonts w:eastAsia="DengXian"/>
          <w:i/>
          <w:sz w:val="24"/>
          <w:szCs w:val="24"/>
          <w:lang w:eastAsia="zh-CN"/>
        </w:rPr>
        <w:t xml:space="preserve"> Chem</w:t>
      </w:r>
      <w:r w:rsidR="002766C1">
        <w:rPr>
          <w:rFonts w:eastAsia="DengXian"/>
          <w:i/>
          <w:sz w:val="24"/>
          <w:szCs w:val="24"/>
          <w:lang w:eastAsia="zh-CN"/>
        </w:rPr>
        <w:t>.</w:t>
      </w:r>
      <w:r w:rsidR="00691549" w:rsidRPr="00A66218">
        <w:rPr>
          <w:rFonts w:eastAsia="DengXian"/>
          <w:sz w:val="24"/>
          <w:szCs w:val="24"/>
          <w:lang w:eastAsia="zh-CN"/>
        </w:rPr>
        <w:t xml:space="preserve"> </w:t>
      </w:r>
      <w:r w:rsidR="00691549" w:rsidRPr="00A66218">
        <w:rPr>
          <w:rFonts w:eastAsia="DengXian"/>
          <w:b/>
          <w:sz w:val="24"/>
          <w:szCs w:val="24"/>
          <w:lang w:eastAsia="zh-CN"/>
        </w:rPr>
        <w:t>5</w:t>
      </w:r>
      <w:r w:rsidR="00691549" w:rsidRPr="00A66218">
        <w:rPr>
          <w:rFonts w:eastAsia="DengXian"/>
          <w:sz w:val="24"/>
          <w:szCs w:val="24"/>
          <w:lang w:eastAsia="zh-CN"/>
        </w:rPr>
        <w:t>, 276</w:t>
      </w:r>
      <w:r w:rsidR="000F23D4">
        <w:rPr>
          <w:rFonts w:eastAsia="DengXian"/>
          <w:sz w:val="24"/>
          <w:szCs w:val="24"/>
          <w:lang w:eastAsia="zh-CN"/>
        </w:rPr>
        <w:t>-281</w:t>
      </w:r>
      <w:r w:rsidR="00691549" w:rsidRPr="00A66218">
        <w:rPr>
          <w:rFonts w:eastAsia="DengXian"/>
          <w:sz w:val="24"/>
          <w:szCs w:val="24"/>
          <w:lang w:eastAsia="zh-CN"/>
        </w:rPr>
        <w:t xml:space="preserve"> (2013). </w:t>
      </w:r>
    </w:p>
    <w:bookmarkEnd w:id="62"/>
    <w:p w14:paraId="56B7EAEA" w14:textId="2E73E243" w:rsidR="00691549" w:rsidRPr="00A66218" w:rsidRDefault="00A25913" w:rsidP="00A66218">
      <w:pPr>
        <w:spacing w:before="120"/>
        <w:jc w:val="both"/>
        <w:rPr>
          <w:rFonts w:eastAsia="DengXian"/>
          <w:sz w:val="24"/>
          <w:szCs w:val="24"/>
          <w:lang w:eastAsia="zh-CN"/>
        </w:rPr>
      </w:pPr>
      <w:r w:rsidRPr="00A66218">
        <w:rPr>
          <w:rFonts w:eastAsia="DengXian"/>
          <w:sz w:val="24"/>
          <w:szCs w:val="24"/>
          <w:lang w:eastAsia="zh-CN"/>
        </w:rPr>
        <w:t>2</w:t>
      </w:r>
      <w:r>
        <w:rPr>
          <w:rFonts w:eastAsia="DengXian"/>
          <w:sz w:val="24"/>
          <w:szCs w:val="24"/>
          <w:lang w:eastAsia="zh-CN"/>
        </w:rPr>
        <w:t>7</w:t>
      </w:r>
      <w:r w:rsidR="00691549" w:rsidRPr="00A66218">
        <w:rPr>
          <w:rFonts w:eastAsia="DengXian"/>
          <w:sz w:val="24"/>
          <w:szCs w:val="24"/>
          <w:lang w:eastAsia="zh-CN"/>
        </w:rPr>
        <w:t xml:space="preserve">. L. Chen, P. S. Reiss, S. Y. Chong, D. Holden, K. E. </w:t>
      </w:r>
      <w:proofErr w:type="spellStart"/>
      <w:r w:rsidR="00691549" w:rsidRPr="00A66218">
        <w:rPr>
          <w:rFonts w:eastAsia="DengXian"/>
          <w:sz w:val="24"/>
          <w:szCs w:val="24"/>
          <w:lang w:eastAsia="zh-CN"/>
        </w:rPr>
        <w:t>Jelfs</w:t>
      </w:r>
      <w:proofErr w:type="spellEnd"/>
      <w:r w:rsidR="00691549" w:rsidRPr="00A66218">
        <w:rPr>
          <w:rFonts w:eastAsia="DengXian"/>
          <w:sz w:val="24"/>
          <w:szCs w:val="24"/>
          <w:lang w:eastAsia="zh-CN"/>
        </w:rPr>
        <w:t xml:space="preserve">, T. </w:t>
      </w:r>
      <w:proofErr w:type="spellStart"/>
      <w:r w:rsidR="00691549" w:rsidRPr="00A66218">
        <w:rPr>
          <w:rFonts w:eastAsia="DengXian"/>
          <w:sz w:val="24"/>
          <w:szCs w:val="24"/>
          <w:lang w:eastAsia="zh-CN"/>
        </w:rPr>
        <w:t>Hasell</w:t>
      </w:r>
      <w:proofErr w:type="spellEnd"/>
      <w:r w:rsidR="00691549" w:rsidRPr="00A66218">
        <w:rPr>
          <w:rFonts w:eastAsia="DengXian"/>
          <w:sz w:val="24"/>
          <w:szCs w:val="24"/>
          <w:lang w:eastAsia="zh-CN"/>
        </w:rPr>
        <w:t xml:space="preserve">, M. A. Little, A. </w:t>
      </w:r>
      <w:proofErr w:type="spellStart"/>
      <w:r w:rsidR="00691549" w:rsidRPr="00A66218">
        <w:rPr>
          <w:rFonts w:eastAsia="DengXian"/>
          <w:sz w:val="24"/>
          <w:szCs w:val="24"/>
          <w:lang w:eastAsia="zh-CN"/>
        </w:rPr>
        <w:t>Kewley</w:t>
      </w:r>
      <w:proofErr w:type="spellEnd"/>
      <w:r w:rsidR="00691549" w:rsidRPr="00A66218">
        <w:rPr>
          <w:rFonts w:eastAsia="DengXian"/>
          <w:sz w:val="24"/>
          <w:szCs w:val="24"/>
          <w:lang w:eastAsia="zh-CN"/>
        </w:rPr>
        <w:t xml:space="preserve">, M. E. Briggs, A. Stephenson, K. M. Thomas, J. A. Armstrong, J. Bell, J. Busto, R. Noel, J. Liu, D. M. Strachan, P. K. </w:t>
      </w:r>
      <w:proofErr w:type="spellStart"/>
      <w:r w:rsidR="00691549" w:rsidRPr="00A66218">
        <w:rPr>
          <w:rFonts w:eastAsia="DengXian"/>
          <w:sz w:val="24"/>
          <w:szCs w:val="24"/>
          <w:lang w:eastAsia="zh-CN"/>
        </w:rPr>
        <w:t>Thallapally</w:t>
      </w:r>
      <w:proofErr w:type="spellEnd"/>
      <w:r w:rsidR="00691549" w:rsidRPr="00A66218">
        <w:rPr>
          <w:rFonts w:eastAsia="DengXian"/>
          <w:sz w:val="24"/>
          <w:szCs w:val="24"/>
          <w:lang w:eastAsia="zh-CN"/>
        </w:rPr>
        <w:t xml:space="preserve">, A. I. Cooper, Separation of rare gases and chiral molecules by selective binding in porous organic cages. </w:t>
      </w:r>
      <w:r w:rsidR="00691549" w:rsidRPr="00A66218">
        <w:rPr>
          <w:rFonts w:eastAsia="DengXian"/>
          <w:i/>
          <w:sz w:val="24"/>
          <w:szCs w:val="24"/>
          <w:lang w:eastAsia="zh-CN"/>
        </w:rPr>
        <w:t>Nat</w:t>
      </w:r>
      <w:r w:rsidR="002766C1">
        <w:rPr>
          <w:rFonts w:eastAsia="DengXian"/>
          <w:i/>
          <w:sz w:val="24"/>
          <w:szCs w:val="24"/>
          <w:lang w:eastAsia="zh-CN"/>
        </w:rPr>
        <w:t>.</w:t>
      </w:r>
      <w:r w:rsidR="00691549" w:rsidRPr="00A66218">
        <w:rPr>
          <w:rFonts w:eastAsia="DengXian"/>
          <w:i/>
          <w:sz w:val="24"/>
          <w:szCs w:val="24"/>
          <w:lang w:eastAsia="zh-CN"/>
        </w:rPr>
        <w:t xml:space="preserve"> Mater.</w:t>
      </w:r>
      <w:r w:rsidR="00691549" w:rsidRPr="00A66218">
        <w:rPr>
          <w:rFonts w:eastAsia="DengXian"/>
          <w:sz w:val="24"/>
          <w:szCs w:val="24"/>
          <w:lang w:eastAsia="zh-CN"/>
        </w:rPr>
        <w:t xml:space="preserve"> </w:t>
      </w:r>
      <w:r w:rsidR="00691549" w:rsidRPr="00A66218">
        <w:rPr>
          <w:rFonts w:eastAsia="DengXian"/>
          <w:b/>
          <w:sz w:val="24"/>
          <w:szCs w:val="24"/>
          <w:lang w:eastAsia="zh-CN"/>
        </w:rPr>
        <w:t>13</w:t>
      </w:r>
      <w:r w:rsidR="00691549" w:rsidRPr="00A66218">
        <w:rPr>
          <w:rFonts w:eastAsia="DengXian"/>
          <w:sz w:val="24"/>
          <w:szCs w:val="24"/>
          <w:lang w:eastAsia="zh-CN"/>
        </w:rPr>
        <w:t>, 954</w:t>
      </w:r>
      <w:r w:rsidR="000F23D4">
        <w:rPr>
          <w:rFonts w:eastAsia="DengXian"/>
          <w:sz w:val="24"/>
          <w:szCs w:val="24"/>
          <w:lang w:eastAsia="zh-CN"/>
        </w:rPr>
        <w:t>-960</w:t>
      </w:r>
      <w:r w:rsidR="00691549" w:rsidRPr="00A66218">
        <w:rPr>
          <w:rFonts w:eastAsia="DengXian"/>
          <w:sz w:val="24"/>
          <w:szCs w:val="24"/>
          <w:lang w:eastAsia="zh-CN"/>
        </w:rPr>
        <w:t xml:space="preserve"> (2014). </w:t>
      </w:r>
    </w:p>
    <w:p w14:paraId="68BBF40A" w14:textId="2EBBE035" w:rsidR="00691549" w:rsidRPr="00A66218" w:rsidRDefault="00A25913" w:rsidP="00A66218">
      <w:pPr>
        <w:spacing w:before="120"/>
        <w:jc w:val="both"/>
        <w:rPr>
          <w:rFonts w:eastAsia="DengXian"/>
          <w:sz w:val="24"/>
          <w:szCs w:val="24"/>
          <w:lang w:eastAsia="zh-CN"/>
        </w:rPr>
      </w:pPr>
      <w:r w:rsidRPr="00A66218">
        <w:rPr>
          <w:rFonts w:eastAsia="DengXian"/>
          <w:sz w:val="24"/>
          <w:szCs w:val="24"/>
          <w:lang w:eastAsia="zh-CN"/>
        </w:rPr>
        <w:t>2</w:t>
      </w:r>
      <w:r>
        <w:rPr>
          <w:rFonts w:eastAsia="DengXian"/>
          <w:sz w:val="24"/>
          <w:szCs w:val="24"/>
          <w:lang w:eastAsia="zh-CN"/>
        </w:rPr>
        <w:t>8</w:t>
      </w:r>
      <w:r w:rsidR="00691549" w:rsidRPr="00A66218">
        <w:rPr>
          <w:rFonts w:eastAsia="DengXian"/>
          <w:sz w:val="24"/>
          <w:szCs w:val="24"/>
          <w:lang w:eastAsia="zh-CN"/>
        </w:rPr>
        <w:t xml:space="preserve">. </w:t>
      </w:r>
      <w:bookmarkStart w:id="63" w:name="OLE_LINK48"/>
      <w:bookmarkStart w:id="64" w:name="OLE_LINK49"/>
      <w:r w:rsidR="00691549" w:rsidRPr="00A66218">
        <w:rPr>
          <w:rFonts w:eastAsia="DengXian"/>
          <w:sz w:val="24"/>
          <w:szCs w:val="24"/>
          <w:lang w:eastAsia="zh-CN"/>
        </w:rPr>
        <w:t xml:space="preserve">M. W. Schneider, I. M. </w:t>
      </w:r>
      <w:proofErr w:type="spellStart"/>
      <w:r w:rsidR="00691549" w:rsidRPr="00A66218">
        <w:rPr>
          <w:rFonts w:eastAsia="DengXian"/>
          <w:sz w:val="24"/>
          <w:szCs w:val="24"/>
          <w:lang w:eastAsia="zh-CN"/>
        </w:rPr>
        <w:t>Oppel</w:t>
      </w:r>
      <w:proofErr w:type="spellEnd"/>
      <w:r w:rsidR="00691549" w:rsidRPr="00A66218">
        <w:rPr>
          <w:rFonts w:eastAsia="DengXian"/>
          <w:sz w:val="24"/>
          <w:szCs w:val="24"/>
          <w:lang w:eastAsia="zh-CN"/>
        </w:rPr>
        <w:t xml:space="preserve">, A. Griffin, M. </w:t>
      </w:r>
      <w:proofErr w:type="spellStart"/>
      <w:r w:rsidR="00691549" w:rsidRPr="00A66218">
        <w:rPr>
          <w:rFonts w:eastAsia="DengXian"/>
          <w:sz w:val="24"/>
          <w:szCs w:val="24"/>
          <w:lang w:eastAsia="zh-CN"/>
        </w:rPr>
        <w:t>Mastalerz</w:t>
      </w:r>
      <w:proofErr w:type="spellEnd"/>
      <w:r w:rsidR="00691549" w:rsidRPr="00A66218">
        <w:rPr>
          <w:rFonts w:eastAsia="DengXian"/>
          <w:sz w:val="24"/>
          <w:szCs w:val="24"/>
          <w:lang w:eastAsia="zh-CN"/>
        </w:rPr>
        <w:t>, Post-</w:t>
      </w:r>
      <w:r w:rsidR="005C2483">
        <w:rPr>
          <w:rFonts w:eastAsia="DengXian"/>
          <w:sz w:val="24"/>
          <w:szCs w:val="24"/>
          <w:lang w:eastAsia="zh-CN"/>
        </w:rPr>
        <w:t>m</w:t>
      </w:r>
      <w:r w:rsidR="005C2483" w:rsidRPr="00A66218">
        <w:rPr>
          <w:rFonts w:eastAsia="DengXian"/>
          <w:sz w:val="24"/>
          <w:szCs w:val="24"/>
          <w:lang w:eastAsia="zh-CN"/>
        </w:rPr>
        <w:t xml:space="preserve">odification </w:t>
      </w:r>
      <w:r w:rsidR="00691549" w:rsidRPr="00A66218">
        <w:rPr>
          <w:rFonts w:eastAsia="DengXian"/>
          <w:sz w:val="24"/>
          <w:szCs w:val="24"/>
          <w:lang w:eastAsia="zh-CN"/>
        </w:rPr>
        <w:t xml:space="preserve">of the </w:t>
      </w:r>
      <w:r w:rsidR="005C2483">
        <w:rPr>
          <w:rFonts w:eastAsia="DengXian"/>
          <w:sz w:val="24"/>
          <w:szCs w:val="24"/>
          <w:lang w:eastAsia="zh-CN"/>
        </w:rPr>
        <w:t>i</w:t>
      </w:r>
      <w:r w:rsidR="005C2483" w:rsidRPr="00A66218">
        <w:rPr>
          <w:rFonts w:eastAsia="DengXian"/>
          <w:sz w:val="24"/>
          <w:szCs w:val="24"/>
          <w:lang w:eastAsia="zh-CN"/>
        </w:rPr>
        <w:t xml:space="preserve">nterior </w:t>
      </w:r>
      <w:r w:rsidR="00691549" w:rsidRPr="00A66218">
        <w:rPr>
          <w:rFonts w:eastAsia="DengXian"/>
          <w:sz w:val="24"/>
          <w:szCs w:val="24"/>
          <w:lang w:eastAsia="zh-CN"/>
        </w:rPr>
        <w:t xml:space="preserve">of </w:t>
      </w:r>
      <w:r w:rsidR="005C2483">
        <w:rPr>
          <w:rFonts w:eastAsia="DengXian"/>
          <w:sz w:val="24"/>
          <w:szCs w:val="24"/>
          <w:lang w:eastAsia="zh-CN"/>
        </w:rPr>
        <w:t>p</w:t>
      </w:r>
      <w:r w:rsidR="005C2483" w:rsidRPr="00A66218">
        <w:rPr>
          <w:rFonts w:eastAsia="DengXian"/>
          <w:sz w:val="24"/>
          <w:szCs w:val="24"/>
          <w:lang w:eastAsia="zh-CN"/>
        </w:rPr>
        <w:t xml:space="preserve">orous </w:t>
      </w:r>
      <w:r w:rsidR="005C2483">
        <w:rPr>
          <w:rFonts w:eastAsia="DengXian"/>
          <w:sz w:val="24"/>
          <w:szCs w:val="24"/>
          <w:lang w:eastAsia="zh-CN"/>
        </w:rPr>
        <w:t>s</w:t>
      </w:r>
      <w:r w:rsidR="005C2483" w:rsidRPr="00A66218">
        <w:rPr>
          <w:rFonts w:eastAsia="DengXian"/>
          <w:sz w:val="24"/>
          <w:szCs w:val="24"/>
          <w:lang w:eastAsia="zh-CN"/>
        </w:rPr>
        <w:t>hape</w:t>
      </w:r>
      <w:r w:rsidR="00691549" w:rsidRPr="00A66218">
        <w:rPr>
          <w:rFonts w:eastAsia="DengXian"/>
          <w:sz w:val="24"/>
          <w:szCs w:val="24"/>
          <w:lang w:eastAsia="zh-CN"/>
        </w:rPr>
        <w:t>-</w:t>
      </w:r>
      <w:r w:rsidR="005C2483">
        <w:rPr>
          <w:rFonts w:eastAsia="DengXian"/>
          <w:sz w:val="24"/>
          <w:szCs w:val="24"/>
          <w:lang w:eastAsia="zh-CN"/>
        </w:rPr>
        <w:t>p</w:t>
      </w:r>
      <w:r w:rsidR="005C2483" w:rsidRPr="00A66218">
        <w:rPr>
          <w:rFonts w:eastAsia="DengXian"/>
          <w:sz w:val="24"/>
          <w:szCs w:val="24"/>
          <w:lang w:eastAsia="zh-CN"/>
        </w:rPr>
        <w:t xml:space="preserve">ersistent </w:t>
      </w:r>
      <w:r w:rsidR="005C2483">
        <w:rPr>
          <w:rFonts w:eastAsia="DengXian"/>
          <w:sz w:val="24"/>
          <w:szCs w:val="24"/>
          <w:lang w:eastAsia="zh-CN"/>
        </w:rPr>
        <w:t>o</w:t>
      </w:r>
      <w:r w:rsidR="005C2483" w:rsidRPr="00A66218">
        <w:rPr>
          <w:rFonts w:eastAsia="DengXian"/>
          <w:sz w:val="24"/>
          <w:szCs w:val="24"/>
          <w:lang w:eastAsia="zh-CN"/>
        </w:rPr>
        <w:t xml:space="preserve">rganic </w:t>
      </w:r>
      <w:r w:rsidR="005C2483">
        <w:rPr>
          <w:rFonts w:eastAsia="DengXian"/>
          <w:sz w:val="24"/>
          <w:szCs w:val="24"/>
          <w:lang w:eastAsia="zh-CN"/>
        </w:rPr>
        <w:t>c</w:t>
      </w:r>
      <w:r w:rsidR="005C2483" w:rsidRPr="00A66218">
        <w:rPr>
          <w:rFonts w:eastAsia="DengXian"/>
          <w:sz w:val="24"/>
          <w:szCs w:val="24"/>
          <w:lang w:eastAsia="zh-CN"/>
        </w:rPr>
        <w:t xml:space="preserve">age </w:t>
      </w:r>
      <w:r w:rsidR="005C2483">
        <w:rPr>
          <w:rFonts w:eastAsia="DengXian"/>
          <w:sz w:val="24"/>
          <w:szCs w:val="24"/>
          <w:lang w:eastAsia="zh-CN"/>
        </w:rPr>
        <w:t>c</w:t>
      </w:r>
      <w:r w:rsidR="005C2483" w:rsidRPr="00A66218">
        <w:rPr>
          <w:rFonts w:eastAsia="DengXian"/>
          <w:sz w:val="24"/>
          <w:szCs w:val="24"/>
          <w:lang w:eastAsia="zh-CN"/>
        </w:rPr>
        <w:t>ompounds</w:t>
      </w:r>
      <w:r w:rsidR="00691549" w:rsidRPr="00A66218">
        <w:rPr>
          <w:rFonts w:eastAsia="DengXian"/>
          <w:sz w:val="24"/>
          <w:szCs w:val="24"/>
          <w:lang w:eastAsia="zh-CN"/>
        </w:rPr>
        <w:t xml:space="preserve">. </w:t>
      </w:r>
      <w:proofErr w:type="spellStart"/>
      <w:r w:rsidR="00691549" w:rsidRPr="00A66218">
        <w:rPr>
          <w:rFonts w:eastAsia="DengXian"/>
          <w:i/>
          <w:sz w:val="24"/>
          <w:szCs w:val="24"/>
          <w:lang w:eastAsia="zh-CN"/>
        </w:rPr>
        <w:t>Angew</w:t>
      </w:r>
      <w:proofErr w:type="spellEnd"/>
      <w:r w:rsidR="00691549" w:rsidRPr="00A66218">
        <w:rPr>
          <w:rFonts w:eastAsia="DengXian"/>
          <w:i/>
          <w:sz w:val="24"/>
          <w:szCs w:val="24"/>
          <w:lang w:eastAsia="zh-CN"/>
        </w:rPr>
        <w:t xml:space="preserve">. Chem. Int. Ed. </w:t>
      </w:r>
      <w:r w:rsidR="00691549" w:rsidRPr="00A66218">
        <w:rPr>
          <w:rFonts w:eastAsia="DengXian"/>
          <w:b/>
          <w:sz w:val="24"/>
          <w:szCs w:val="24"/>
          <w:lang w:eastAsia="zh-CN"/>
        </w:rPr>
        <w:t>52</w:t>
      </w:r>
      <w:r w:rsidR="00691549" w:rsidRPr="00A66218">
        <w:rPr>
          <w:rFonts w:eastAsia="DengXian"/>
          <w:sz w:val="24"/>
          <w:szCs w:val="24"/>
          <w:lang w:eastAsia="zh-CN"/>
        </w:rPr>
        <w:t xml:space="preserve">, 3611-3615 (2013). </w:t>
      </w:r>
    </w:p>
    <w:bookmarkEnd w:id="63"/>
    <w:bookmarkEnd w:id="64"/>
    <w:p w14:paraId="0D8E0618" w14:textId="7895301C" w:rsidR="00691549" w:rsidRPr="00A66218" w:rsidRDefault="00A25913" w:rsidP="00A66218">
      <w:pPr>
        <w:spacing w:before="120"/>
        <w:jc w:val="both"/>
        <w:rPr>
          <w:rFonts w:eastAsia="DengXian"/>
          <w:sz w:val="24"/>
          <w:szCs w:val="24"/>
          <w:lang w:eastAsia="zh-CN"/>
        </w:rPr>
      </w:pPr>
      <w:r>
        <w:rPr>
          <w:rFonts w:eastAsia="DengXian"/>
          <w:sz w:val="24"/>
          <w:szCs w:val="24"/>
          <w:lang w:eastAsia="zh-CN"/>
        </w:rPr>
        <w:t>29</w:t>
      </w:r>
      <w:r w:rsidR="00691549" w:rsidRPr="00A66218">
        <w:rPr>
          <w:rFonts w:eastAsia="DengXian"/>
          <w:sz w:val="24"/>
          <w:szCs w:val="24"/>
          <w:lang w:eastAsia="zh-CN"/>
        </w:rPr>
        <w:t xml:space="preserve">. G. J. </w:t>
      </w:r>
      <w:proofErr w:type="spellStart"/>
      <w:r w:rsidR="00691549" w:rsidRPr="00A66218">
        <w:rPr>
          <w:rFonts w:eastAsia="DengXian"/>
          <w:sz w:val="24"/>
          <w:szCs w:val="24"/>
          <w:lang w:eastAsia="zh-CN"/>
        </w:rPr>
        <w:t>Kleywegt</w:t>
      </w:r>
      <w:proofErr w:type="spellEnd"/>
      <w:r w:rsidR="00691549" w:rsidRPr="00A66218">
        <w:rPr>
          <w:rFonts w:eastAsia="DengXian"/>
          <w:sz w:val="24"/>
          <w:szCs w:val="24"/>
          <w:lang w:eastAsia="zh-CN"/>
        </w:rPr>
        <w:t>, T. A. Jones, Detection, delineation, measurement and display of cavities in macromolecular structures</w:t>
      </w:r>
      <w:r w:rsidR="00691549" w:rsidRPr="00A66218">
        <w:rPr>
          <w:rFonts w:eastAsia="DengXian"/>
          <w:sz w:val="24"/>
          <w:szCs w:val="24"/>
          <w:lang w:val="en-GB" w:eastAsia="zh-CN"/>
        </w:rPr>
        <w:t xml:space="preserve">. </w:t>
      </w:r>
      <w:proofErr w:type="spellStart"/>
      <w:r w:rsidR="00691549" w:rsidRPr="00A66218">
        <w:rPr>
          <w:rFonts w:eastAsia="DengXian"/>
          <w:i/>
          <w:sz w:val="24"/>
          <w:szCs w:val="24"/>
          <w:lang w:eastAsia="zh-CN"/>
        </w:rPr>
        <w:t>Acta</w:t>
      </w:r>
      <w:proofErr w:type="spellEnd"/>
      <w:r w:rsidR="00691549" w:rsidRPr="00A66218">
        <w:rPr>
          <w:rFonts w:eastAsia="DengXian"/>
          <w:i/>
          <w:sz w:val="24"/>
          <w:szCs w:val="24"/>
          <w:lang w:eastAsia="zh-CN"/>
        </w:rPr>
        <w:t xml:space="preserve"> </w:t>
      </w:r>
      <w:proofErr w:type="spellStart"/>
      <w:r w:rsidR="00691549" w:rsidRPr="00A66218">
        <w:rPr>
          <w:rFonts w:eastAsia="DengXian"/>
          <w:i/>
          <w:sz w:val="24"/>
          <w:szCs w:val="24"/>
          <w:lang w:eastAsia="zh-CN"/>
        </w:rPr>
        <w:t>Crystallogr</w:t>
      </w:r>
      <w:proofErr w:type="spellEnd"/>
      <w:r w:rsidR="00691549" w:rsidRPr="00A66218">
        <w:rPr>
          <w:rFonts w:eastAsia="DengXian"/>
          <w:i/>
          <w:sz w:val="24"/>
          <w:szCs w:val="24"/>
          <w:lang w:eastAsia="zh-CN"/>
        </w:rPr>
        <w:t xml:space="preserve">. Sect. D: Biol. </w:t>
      </w:r>
      <w:r w:rsidR="00691549" w:rsidRPr="00A66218">
        <w:rPr>
          <w:rFonts w:eastAsia="DengXian"/>
          <w:b/>
          <w:sz w:val="24"/>
          <w:szCs w:val="24"/>
          <w:lang w:eastAsia="zh-CN"/>
        </w:rPr>
        <w:t>50</w:t>
      </w:r>
      <w:r w:rsidR="00691549" w:rsidRPr="00A66218">
        <w:rPr>
          <w:rFonts w:eastAsia="DengXian"/>
          <w:sz w:val="24"/>
          <w:szCs w:val="24"/>
          <w:lang w:eastAsia="zh-CN"/>
        </w:rPr>
        <w:t xml:space="preserve">, 178−185 (1994). </w:t>
      </w:r>
    </w:p>
    <w:p w14:paraId="1C8C6DC2" w14:textId="0E63A0BB" w:rsidR="00691549" w:rsidRPr="00A66218" w:rsidRDefault="00A25913" w:rsidP="00A66218">
      <w:pPr>
        <w:spacing w:before="120"/>
        <w:jc w:val="both"/>
        <w:rPr>
          <w:rFonts w:eastAsia="DengXian"/>
          <w:sz w:val="24"/>
          <w:szCs w:val="24"/>
          <w:lang w:eastAsia="zh-CN"/>
        </w:rPr>
      </w:pPr>
      <w:r w:rsidRPr="00A66218">
        <w:rPr>
          <w:rFonts w:eastAsia="DengXian"/>
          <w:sz w:val="24"/>
          <w:szCs w:val="24"/>
          <w:lang w:eastAsia="zh-CN"/>
        </w:rPr>
        <w:t>3</w:t>
      </w:r>
      <w:r>
        <w:rPr>
          <w:rFonts w:eastAsia="DengXian"/>
          <w:sz w:val="24"/>
          <w:szCs w:val="24"/>
          <w:lang w:eastAsia="zh-CN"/>
        </w:rPr>
        <w:t>0</w:t>
      </w:r>
      <w:r w:rsidR="00691549" w:rsidRPr="00A66218">
        <w:rPr>
          <w:rFonts w:eastAsia="DengXian"/>
          <w:sz w:val="24"/>
          <w:szCs w:val="24"/>
          <w:lang w:eastAsia="zh-CN"/>
        </w:rPr>
        <w:t xml:space="preserve">. M. Liu, M. A. Little, K. E. </w:t>
      </w:r>
      <w:proofErr w:type="spellStart"/>
      <w:r w:rsidR="00691549" w:rsidRPr="00A66218">
        <w:rPr>
          <w:rFonts w:eastAsia="DengXian"/>
          <w:sz w:val="24"/>
          <w:szCs w:val="24"/>
          <w:lang w:eastAsia="zh-CN"/>
        </w:rPr>
        <w:t>Jelfs</w:t>
      </w:r>
      <w:proofErr w:type="spellEnd"/>
      <w:r w:rsidR="00691549" w:rsidRPr="00A66218">
        <w:rPr>
          <w:rFonts w:eastAsia="DengXian"/>
          <w:sz w:val="24"/>
          <w:szCs w:val="24"/>
          <w:lang w:eastAsia="zh-CN"/>
        </w:rPr>
        <w:t xml:space="preserve">, J. T. A. Jones, M. </w:t>
      </w:r>
      <w:proofErr w:type="spellStart"/>
      <w:r w:rsidR="00691549" w:rsidRPr="00A66218">
        <w:rPr>
          <w:rFonts w:eastAsia="DengXian"/>
          <w:sz w:val="24"/>
          <w:szCs w:val="24"/>
          <w:lang w:eastAsia="zh-CN"/>
        </w:rPr>
        <w:t>Schmidtmann</w:t>
      </w:r>
      <w:proofErr w:type="spellEnd"/>
      <w:r w:rsidR="00691549" w:rsidRPr="00A66218">
        <w:rPr>
          <w:rFonts w:eastAsia="DengXian"/>
          <w:sz w:val="24"/>
          <w:szCs w:val="24"/>
          <w:lang w:eastAsia="zh-CN"/>
        </w:rPr>
        <w:t xml:space="preserve">, S. Y. Chong, T. </w:t>
      </w:r>
      <w:proofErr w:type="spellStart"/>
      <w:r w:rsidR="00691549" w:rsidRPr="00A66218">
        <w:rPr>
          <w:rFonts w:eastAsia="DengXian"/>
          <w:sz w:val="24"/>
          <w:szCs w:val="24"/>
          <w:lang w:eastAsia="zh-CN"/>
        </w:rPr>
        <w:t>Hasell</w:t>
      </w:r>
      <w:proofErr w:type="spellEnd"/>
      <w:r w:rsidR="00691549" w:rsidRPr="00A66218">
        <w:rPr>
          <w:rFonts w:eastAsia="DengXian"/>
          <w:sz w:val="24"/>
          <w:szCs w:val="24"/>
          <w:lang w:eastAsia="zh-CN"/>
        </w:rPr>
        <w:t xml:space="preserve">, A. I. Cooper, Acid- and base-stable porous organic cages: shape persistence and pH stability via post-synthetic "tying" of a flexible amine cage. </w:t>
      </w:r>
      <w:r w:rsidR="00691549" w:rsidRPr="00A66218">
        <w:rPr>
          <w:rFonts w:eastAsia="DengXian"/>
          <w:i/>
          <w:sz w:val="24"/>
          <w:szCs w:val="24"/>
          <w:lang w:eastAsia="zh-CN"/>
        </w:rPr>
        <w:t>J. Am. Chem. Soc.</w:t>
      </w:r>
      <w:r w:rsidR="00691549" w:rsidRPr="00A66218">
        <w:rPr>
          <w:rFonts w:eastAsia="DengXian"/>
          <w:sz w:val="24"/>
          <w:szCs w:val="24"/>
          <w:lang w:eastAsia="zh-CN"/>
        </w:rPr>
        <w:t xml:space="preserve"> </w:t>
      </w:r>
      <w:r w:rsidR="00691549" w:rsidRPr="00A66218">
        <w:rPr>
          <w:rFonts w:eastAsia="DengXian"/>
          <w:b/>
          <w:sz w:val="24"/>
          <w:szCs w:val="24"/>
          <w:lang w:eastAsia="zh-CN"/>
        </w:rPr>
        <w:t>136</w:t>
      </w:r>
      <w:r w:rsidR="00691549" w:rsidRPr="00A66218">
        <w:rPr>
          <w:rFonts w:eastAsia="DengXian"/>
          <w:sz w:val="24"/>
          <w:szCs w:val="24"/>
          <w:lang w:eastAsia="zh-CN"/>
        </w:rPr>
        <w:t>, 7583-7586 (2014).</w:t>
      </w:r>
      <w:bookmarkStart w:id="65" w:name="OLE_LINK58"/>
      <w:bookmarkStart w:id="66" w:name="OLE_LINK59"/>
      <w:r w:rsidR="00691549" w:rsidRPr="00A66218">
        <w:rPr>
          <w:rFonts w:eastAsia="DengXian"/>
          <w:sz w:val="24"/>
          <w:szCs w:val="24"/>
          <w:lang w:eastAsia="zh-CN"/>
        </w:rPr>
        <w:t xml:space="preserve"> </w:t>
      </w:r>
    </w:p>
    <w:bookmarkEnd w:id="65"/>
    <w:bookmarkEnd w:id="66"/>
    <w:p w14:paraId="19FCBE49" w14:textId="10089FA1" w:rsidR="00691549" w:rsidRPr="00A66218" w:rsidRDefault="00ED200B" w:rsidP="00A66218">
      <w:pPr>
        <w:spacing w:before="120"/>
        <w:jc w:val="both"/>
        <w:rPr>
          <w:rFonts w:eastAsia="DengXian"/>
          <w:sz w:val="24"/>
          <w:szCs w:val="24"/>
          <w:lang w:eastAsia="zh-CN"/>
        </w:rPr>
      </w:pPr>
      <w:r w:rsidRPr="00A66218">
        <w:rPr>
          <w:rFonts w:eastAsia="DengXian"/>
          <w:sz w:val="24"/>
          <w:szCs w:val="24"/>
          <w:lang w:eastAsia="zh-CN"/>
        </w:rPr>
        <w:t>3</w:t>
      </w:r>
      <w:r>
        <w:rPr>
          <w:rFonts w:eastAsia="DengXian"/>
          <w:sz w:val="24"/>
          <w:szCs w:val="24"/>
          <w:lang w:eastAsia="zh-CN"/>
        </w:rPr>
        <w:t>1</w:t>
      </w:r>
      <w:r w:rsidR="00691549" w:rsidRPr="00A66218">
        <w:rPr>
          <w:rFonts w:eastAsia="DengXian"/>
          <w:sz w:val="24"/>
          <w:szCs w:val="24"/>
          <w:lang w:eastAsia="zh-CN"/>
        </w:rPr>
        <w:t xml:space="preserve">. </w:t>
      </w:r>
      <w:bookmarkStart w:id="67" w:name="OLE_LINK62"/>
      <w:bookmarkStart w:id="68" w:name="OLE_LINK63"/>
      <w:bookmarkStart w:id="69" w:name="OLE_LINK64"/>
      <w:r w:rsidR="00691549" w:rsidRPr="00A66218">
        <w:rPr>
          <w:rFonts w:eastAsia="DengXian"/>
          <w:sz w:val="24"/>
          <w:szCs w:val="24"/>
          <w:lang w:eastAsia="zh-CN"/>
        </w:rPr>
        <w:t xml:space="preserve">T. </w:t>
      </w:r>
      <w:proofErr w:type="spellStart"/>
      <w:r w:rsidR="00691549" w:rsidRPr="00A66218">
        <w:rPr>
          <w:rFonts w:eastAsia="DengXian"/>
          <w:sz w:val="24"/>
          <w:szCs w:val="24"/>
          <w:lang w:eastAsia="zh-CN"/>
        </w:rPr>
        <w:t>Hasell</w:t>
      </w:r>
      <w:proofErr w:type="spellEnd"/>
      <w:r w:rsidR="00691549" w:rsidRPr="00A66218">
        <w:rPr>
          <w:rFonts w:eastAsia="DengXian"/>
          <w:sz w:val="24"/>
          <w:szCs w:val="24"/>
          <w:lang w:eastAsia="zh-CN"/>
        </w:rPr>
        <w:t xml:space="preserve">, J. L. </w:t>
      </w:r>
      <w:proofErr w:type="spellStart"/>
      <w:r w:rsidR="00691549" w:rsidRPr="00A66218">
        <w:rPr>
          <w:rFonts w:eastAsia="DengXian"/>
          <w:sz w:val="24"/>
          <w:szCs w:val="24"/>
          <w:lang w:eastAsia="zh-CN"/>
        </w:rPr>
        <w:t>Culshaw</w:t>
      </w:r>
      <w:proofErr w:type="spellEnd"/>
      <w:r w:rsidR="00691549" w:rsidRPr="00A66218">
        <w:rPr>
          <w:rFonts w:eastAsia="DengXian"/>
          <w:sz w:val="24"/>
          <w:szCs w:val="24"/>
          <w:lang w:eastAsia="zh-CN"/>
        </w:rPr>
        <w:t xml:space="preserve">, S. Y. Chong, M. </w:t>
      </w:r>
      <w:proofErr w:type="spellStart"/>
      <w:r w:rsidR="00691549" w:rsidRPr="00A66218">
        <w:rPr>
          <w:rFonts w:eastAsia="DengXian"/>
          <w:sz w:val="24"/>
          <w:szCs w:val="24"/>
          <w:lang w:eastAsia="zh-CN"/>
        </w:rPr>
        <w:t>Schmidtmann</w:t>
      </w:r>
      <w:proofErr w:type="spellEnd"/>
      <w:r w:rsidR="00691549" w:rsidRPr="00A66218">
        <w:rPr>
          <w:rFonts w:eastAsia="DengXian"/>
          <w:sz w:val="24"/>
          <w:szCs w:val="24"/>
          <w:lang w:eastAsia="zh-CN"/>
        </w:rPr>
        <w:t xml:space="preserve">, M. A. Little, K. E. </w:t>
      </w:r>
      <w:proofErr w:type="spellStart"/>
      <w:r w:rsidR="00691549" w:rsidRPr="00A66218">
        <w:rPr>
          <w:rFonts w:eastAsia="DengXian"/>
          <w:sz w:val="24"/>
          <w:szCs w:val="24"/>
          <w:lang w:eastAsia="zh-CN"/>
        </w:rPr>
        <w:t>Jelfs</w:t>
      </w:r>
      <w:proofErr w:type="spellEnd"/>
      <w:r w:rsidR="00691549" w:rsidRPr="00A66218">
        <w:rPr>
          <w:rFonts w:eastAsia="DengXian"/>
          <w:sz w:val="24"/>
          <w:szCs w:val="24"/>
          <w:lang w:eastAsia="zh-CN"/>
        </w:rPr>
        <w:t xml:space="preserve">, E. O. </w:t>
      </w:r>
      <w:proofErr w:type="spellStart"/>
      <w:r w:rsidR="00691549" w:rsidRPr="00A66218">
        <w:rPr>
          <w:rFonts w:eastAsia="DengXian"/>
          <w:sz w:val="24"/>
          <w:szCs w:val="24"/>
          <w:lang w:eastAsia="zh-CN"/>
        </w:rPr>
        <w:t>Pyzer</w:t>
      </w:r>
      <w:proofErr w:type="spellEnd"/>
      <w:r w:rsidR="00691549" w:rsidRPr="00A66218">
        <w:rPr>
          <w:rFonts w:eastAsia="DengXian"/>
          <w:sz w:val="24"/>
          <w:szCs w:val="24"/>
          <w:lang w:eastAsia="zh-CN"/>
        </w:rPr>
        <w:t xml:space="preserve">-Knapp, H. Shepherd, D. J. Adams, G. M. Day, A. I. Cooper, Controlling the crystallization of porous organic cages: molecular analogs of </w:t>
      </w:r>
      <w:proofErr w:type="spellStart"/>
      <w:r w:rsidR="00691549" w:rsidRPr="00A66218">
        <w:rPr>
          <w:rFonts w:eastAsia="DengXian"/>
          <w:sz w:val="24"/>
          <w:szCs w:val="24"/>
          <w:lang w:eastAsia="zh-CN"/>
        </w:rPr>
        <w:t>isoreticular</w:t>
      </w:r>
      <w:proofErr w:type="spellEnd"/>
      <w:r w:rsidR="00691549" w:rsidRPr="00A66218">
        <w:rPr>
          <w:rFonts w:eastAsia="DengXian"/>
          <w:sz w:val="24"/>
          <w:szCs w:val="24"/>
          <w:lang w:eastAsia="zh-CN"/>
        </w:rPr>
        <w:t xml:space="preserve"> frameworks using shape-specific directing solvents. </w:t>
      </w:r>
      <w:r w:rsidR="00691549" w:rsidRPr="00A66218">
        <w:rPr>
          <w:rFonts w:eastAsia="DengXian"/>
          <w:i/>
          <w:sz w:val="24"/>
          <w:szCs w:val="24"/>
          <w:lang w:eastAsia="zh-CN"/>
        </w:rPr>
        <w:t>J. Am. Chem. Soc.</w:t>
      </w:r>
      <w:r w:rsidR="00691549" w:rsidRPr="00A66218">
        <w:rPr>
          <w:rFonts w:eastAsia="DengXian"/>
          <w:sz w:val="24"/>
          <w:szCs w:val="24"/>
          <w:lang w:eastAsia="zh-CN"/>
        </w:rPr>
        <w:t xml:space="preserve"> </w:t>
      </w:r>
      <w:r w:rsidR="00691549" w:rsidRPr="00A66218">
        <w:rPr>
          <w:rFonts w:eastAsia="DengXian"/>
          <w:b/>
          <w:sz w:val="24"/>
          <w:szCs w:val="24"/>
          <w:lang w:eastAsia="zh-CN"/>
        </w:rPr>
        <w:t>136</w:t>
      </w:r>
      <w:r w:rsidR="00691549" w:rsidRPr="00A66218">
        <w:rPr>
          <w:rFonts w:eastAsia="DengXian"/>
          <w:sz w:val="24"/>
          <w:szCs w:val="24"/>
          <w:lang w:eastAsia="zh-CN"/>
        </w:rPr>
        <w:t xml:space="preserve">, 1438-1448 (2014). </w:t>
      </w:r>
      <w:bookmarkEnd w:id="67"/>
      <w:bookmarkEnd w:id="68"/>
      <w:bookmarkEnd w:id="69"/>
    </w:p>
    <w:p w14:paraId="101CACEC" w14:textId="35E0B05E" w:rsidR="00691549" w:rsidRPr="00A66218" w:rsidRDefault="00ED200B" w:rsidP="00A66218">
      <w:pPr>
        <w:spacing w:before="120"/>
        <w:jc w:val="both"/>
        <w:rPr>
          <w:rFonts w:eastAsia="DengXian"/>
          <w:sz w:val="24"/>
          <w:szCs w:val="24"/>
          <w:lang w:eastAsia="zh-CN"/>
        </w:rPr>
      </w:pPr>
      <w:r w:rsidRPr="00A66218">
        <w:rPr>
          <w:rFonts w:eastAsia="DengXian"/>
          <w:sz w:val="24"/>
          <w:szCs w:val="24"/>
          <w:lang w:eastAsia="zh-CN"/>
        </w:rPr>
        <w:t>3</w:t>
      </w:r>
      <w:r>
        <w:rPr>
          <w:rFonts w:eastAsia="DengXian"/>
          <w:sz w:val="24"/>
          <w:szCs w:val="24"/>
          <w:lang w:eastAsia="zh-CN"/>
        </w:rPr>
        <w:t>2</w:t>
      </w:r>
      <w:r w:rsidR="00691549" w:rsidRPr="00A66218">
        <w:rPr>
          <w:rFonts w:eastAsia="DengXian"/>
          <w:sz w:val="24"/>
          <w:szCs w:val="24"/>
          <w:lang w:eastAsia="zh-CN"/>
        </w:rPr>
        <w:t xml:space="preserve">. D. Banerjee, A. J. Cairns, J. Liu, R. K. </w:t>
      </w:r>
      <w:proofErr w:type="spellStart"/>
      <w:r w:rsidR="00691549" w:rsidRPr="00A66218">
        <w:rPr>
          <w:rFonts w:eastAsia="DengXian"/>
          <w:sz w:val="24"/>
          <w:szCs w:val="24"/>
          <w:lang w:eastAsia="zh-CN"/>
        </w:rPr>
        <w:t>Motkuri</w:t>
      </w:r>
      <w:proofErr w:type="spellEnd"/>
      <w:r w:rsidR="00691549" w:rsidRPr="00A66218">
        <w:rPr>
          <w:rFonts w:eastAsia="DengXian"/>
          <w:sz w:val="24"/>
          <w:szCs w:val="24"/>
          <w:lang w:eastAsia="zh-CN"/>
        </w:rPr>
        <w:t xml:space="preserve">, S. K. </w:t>
      </w:r>
      <w:proofErr w:type="spellStart"/>
      <w:r w:rsidR="00691549" w:rsidRPr="00A66218">
        <w:rPr>
          <w:rFonts w:eastAsia="DengXian"/>
          <w:sz w:val="24"/>
          <w:szCs w:val="24"/>
          <w:lang w:eastAsia="zh-CN"/>
        </w:rPr>
        <w:t>Nune</w:t>
      </w:r>
      <w:proofErr w:type="spellEnd"/>
      <w:r w:rsidR="00691549" w:rsidRPr="00A66218">
        <w:rPr>
          <w:rFonts w:eastAsia="DengXian"/>
          <w:sz w:val="24"/>
          <w:szCs w:val="24"/>
          <w:lang w:eastAsia="zh-CN"/>
        </w:rPr>
        <w:t xml:space="preserve">, C. A. Fernandez, R. Krishna, D. M. Strachan, P. K. </w:t>
      </w:r>
      <w:proofErr w:type="spellStart"/>
      <w:r w:rsidR="00691549" w:rsidRPr="00A66218">
        <w:rPr>
          <w:rFonts w:eastAsia="DengXian"/>
          <w:sz w:val="24"/>
          <w:szCs w:val="24"/>
          <w:lang w:eastAsia="zh-CN"/>
        </w:rPr>
        <w:t>Thallapally</w:t>
      </w:r>
      <w:proofErr w:type="spellEnd"/>
      <w:r w:rsidR="00691549" w:rsidRPr="00A66218">
        <w:rPr>
          <w:rFonts w:eastAsia="DengXian"/>
          <w:sz w:val="24"/>
          <w:szCs w:val="24"/>
          <w:lang w:eastAsia="zh-CN"/>
        </w:rPr>
        <w:t xml:space="preserve">, Potential of metal-organic frameworks for separation of xenon and krypton. </w:t>
      </w:r>
      <w:r w:rsidR="00691549" w:rsidRPr="00A66218">
        <w:rPr>
          <w:rFonts w:eastAsia="DengXian"/>
          <w:i/>
          <w:sz w:val="24"/>
          <w:szCs w:val="24"/>
          <w:lang w:eastAsia="zh-CN"/>
        </w:rPr>
        <w:t>Acc. Chem. Res.</w:t>
      </w:r>
      <w:r w:rsidR="00691549" w:rsidRPr="00A66218">
        <w:rPr>
          <w:rFonts w:eastAsia="DengXian"/>
          <w:sz w:val="24"/>
          <w:szCs w:val="24"/>
          <w:lang w:eastAsia="zh-CN"/>
        </w:rPr>
        <w:t xml:space="preserve"> </w:t>
      </w:r>
      <w:r w:rsidR="00691549" w:rsidRPr="00A66218">
        <w:rPr>
          <w:rFonts w:eastAsia="DengXian"/>
          <w:b/>
          <w:sz w:val="24"/>
          <w:szCs w:val="24"/>
          <w:lang w:eastAsia="zh-CN"/>
        </w:rPr>
        <w:t>48</w:t>
      </w:r>
      <w:r w:rsidR="00691549" w:rsidRPr="00A66218">
        <w:rPr>
          <w:rFonts w:eastAsia="DengXian"/>
          <w:sz w:val="24"/>
          <w:szCs w:val="24"/>
          <w:lang w:eastAsia="zh-CN"/>
        </w:rPr>
        <w:t xml:space="preserve">, 211-219 (2015). </w:t>
      </w:r>
    </w:p>
    <w:p w14:paraId="37228844" w14:textId="07DAC791" w:rsidR="00691549" w:rsidRPr="00A66218" w:rsidRDefault="00ED200B" w:rsidP="00A66218">
      <w:pPr>
        <w:spacing w:before="120"/>
        <w:jc w:val="both"/>
        <w:rPr>
          <w:rFonts w:eastAsia="DengXian"/>
          <w:sz w:val="24"/>
          <w:szCs w:val="24"/>
          <w:lang w:eastAsia="zh-CN"/>
        </w:rPr>
      </w:pPr>
      <w:r w:rsidRPr="00A66218">
        <w:rPr>
          <w:rFonts w:eastAsia="DengXian"/>
          <w:sz w:val="24"/>
          <w:szCs w:val="24"/>
          <w:lang w:val="en-GB" w:eastAsia="zh-CN"/>
        </w:rPr>
        <w:t>3</w:t>
      </w:r>
      <w:r>
        <w:rPr>
          <w:rFonts w:eastAsia="DengXian"/>
          <w:sz w:val="24"/>
          <w:szCs w:val="24"/>
          <w:lang w:val="en-GB" w:eastAsia="zh-CN"/>
        </w:rPr>
        <w:t>3</w:t>
      </w:r>
      <w:r w:rsidR="00691549" w:rsidRPr="00A66218">
        <w:rPr>
          <w:rFonts w:eastAsia="DengXian"/>
          <w:sz w:val="24"/>
          <w:szCs w:val="24"/>
          <w:lang w:val="en-GB" w:eastAsia="zh-CN"/>
        </w:rPr>
        <w:t xml:space="preserve">. C. A. Fernandez, J. Liu, P. K. </w:t>
      </w:r>
      <w:proofErr w:type="spellStart"/>
      <w:r w:rsidR="00691549" w:rsidRPr="00A66218">
        <w:rPr>
          <w:rFonts w:eastAsia="DengXian"/>
          <w:sz w:val="24"/>
          <w:szCs w:val="24"/>
          <w:lang w:val="en-GB" w:eastAsia="zh-CN"/>
        </w:rPr>
        <w:t>Thallapally</w:t>
      </w:r>
      <w:proofErr w:type="spellEnd"/>
      <w:r w:rsidR="00691549" w:rsidRPr="00A66218">
        <w:rPr>
          <w:rFonts w:eastAsia="DengXian"/>
          <w:sz w:val="24"/>
          <w:szCs w:val="24"/>
          <w:lang w:val="en-GB" w:eastAsia="zh-CN"/>
        </w:rPr>
        <w:t>, D. M. Strachan, Switching Kr/</w:t>
      </w:r>
      <w:proofErr w:type="spellStart"/>
      <w:r w:rsidR="00691549" w:rsidRPr="00A66218">
        <w:rPr>
          <w:rFonts w:eastAsia="DengXian"/>
          <w:sz w:val="24"/>
          <w:szCs w:val="24"/>
          <w:lang w:val="en-GB" w:eastAsia="zh-CN"/>
        </w:rPr>
        <w:t>Xe</w:t>
      </w:r>
      <w:proofErr w:type="spellEnd"/>
      <w:r w:rsidR="00691549" w:rsidRPr="00A66218">
        <w:rPr>
          <w:rFonts w:eastAsia="DengXian"/>
          <w:sz w:val="24"/>
          <w:szCs w:val="24"/>
          <w:lang w:val="en-GB" w:eastAsia="zh-CN"/>
        </w:rPr>
        <w:t xml:space="preserve"> selectivity with temperature in a metal-organic framework. </w:t>
      </w:r>
      <w:r w:rsidR="00691549" w:rsidRPr="00A66218">
        <w:rPr>
          <w:rFonts w:eastAsia="DengXian"/>
          <w:i/>
          <w:sz w:val="24"/>
          <w:szCs w:val="24"/>
          <w:lang w:val="en-GB" w:eastAsia="zh-CN"/>
        </w:rPr>
        <w:t>J. Am. Chem. Soc.</w:t>
      </w:r>
      <w:r w:rsidR="00691549" w:rsidRPr="00A66218">
        <w:rPr>
          <w:rFonts w:eastAsia="DengXian"/>
          <w:sz w:val="24"/>
          <w:szCs w:val="24"/>
          <w:lang w:val="en-GB" w:eastAsia="zh-CN"/>
        </w:rPr>
        <w:t xml:space="preserve"> </w:t>
      </w:r>
      <w:r w:rsidR="00691549" w:rsidRPr="00A66218">
        <w:rPr>
          <w:rFonts w:eastAsia="DengXian"/>
          <w:b/>
          <w:sz w:val="24"/>
          <w:szCs w:val="24"/>
          <w:lang w:val="en-GB" w:eastAsia="zh-CN"/>
        </w:rPr>
        <w:t>134</w:t>
      </w:r>
      <w:r w:rsidR="00691549" w:rsidRPr="00A66218">
        <w:rPr>
          <w:rFonts w:eastAsia="DengXian"/>
          <w:sz w:val="24"/>
          <w:szCs w:val="24"/>
          <w:lang w:val="en-GB" w:eastAsia="zh-CN"/>
        </w:rPr>
        <w:t xml:space="preserve">, 9046-9049 (2012). </w:t>
      </w:r>
    </w:p>
    <w:p w14:paraId="42D26AD3" w14:textId="6F26A8BD" w:rsidR="00691549" w:rsidRPr="00A66218" w:rsidRDefault="00ED200B" w:rsidP="00A66218">
      <w:pPr>
        <w:spacing w:before="120"/>
        <w:jc w:val="both"/>
        <w:rPr>
          <w:rFonts w:eastAsia="DengXian"/>
          <w:sz w:val="24"/>
          <w:szCs w:val="24"/>
          <w:lang w:val="en-GB" w:eastAsia="zh-CN"/>
        </w:rPr>
      </w:pPr>
      <w:r w:rsidRPr="00A66218">
        <w:rPr>
          <w:rFonts w:eastAsia="DengXian"/>
          <w:sz w:val="24"/>
          <w:szCs w:val="24"/>
          <w:lang w:val="en-GB" w:eastAsia="zh-CN"/>
        </w:rPr>
        <w:t>3</w:t>
      </w:r>
      <w:r>
        <w:rPr>
          <w:rFonts w:eastAsia="DengXian"/>
          <w:sz w:val="24"/>
          <w:szCs w:val="24"/>
          <w:lang w:val="en-GB" w:eastAsia="zh-CN"/>
        </w:rPr>
        <w:t>4</w:t>
      </w:r>
      <w:r w:rsidR="00691549" w:rsidRPr="00A66218">
        <w:rPr>
          <w:rFonts w:eastAsia="DengXian"/>
          <w:sz w:val="24"/>
          <w:szCs w:val="24"/>
          <w:lang w:val="en-GB" w:eastAsia="zh-CN"/>
        </w:rPr>
        <w:t xml:space="preserve">. D. Noguchi, H. Tanaka, A. Kondo, H. </w:t>
      </w:r>
      <w:proofErr w:type="spellStart"/>
      <w:r w:rsidR="00691549" w:rsidRPr="00A66218">
        <w:rPr>
          <w:rFonts w:eastAsia="DengXian"/>
          <w:sz w:val="24"/>
          <w:szCs w:val="24"/>
          <w:lang w:val="en-GB" w:eastAsia="zh-CN"/>
        </w:rPr>
        <w:t>Kajiro</w:t>
      </w:r>
      <w:proofErr w:type="spellEnd"/>
      <w:r w:rsidR="00691549" w:rsidRPr="00A66218">
        <w:rPr>
          <w:rFonts w:eastAsia="DengXian"/>
          <w:sz w:val="24"/>
          <w:szCs w:val="24"/>
          <w:lang w:val="en-GB" w:eastAsia="zh-CN"/>
        </w:rPr>
        <w:t xml:space="preserve">, H. Noguchi, T. </w:t>
      </w:r>
      <w:proofErr w:type="spellStart"/>
      <w:r w:rsidR="00691549" w:rsidRPr="00A66218">
        <w:rPr>
          <w:rFonts w:eastAsia="DengXian"/>
          <w:sz w:val="24"/>
          <w:szCs w:val="24"/>
          <w:lang w:val="en-GB" w:eastAsia="zh-CN"/>
        </w:rPr>
        <w:t>Ohba</w:t>
      </w:r>
      <w:proofErr w:type="spellEnd"/>
      <w:r w:rsidR="00691549" w:rsidRPr="00A66218">
        <w:rPr>
          <w:rFonts w:eastAsia="DengXian"/>
          <w:sz w:val="24"/>
          <w:szCs w:val="24"/>
          <w:lang w:val="en-GB" w:eastAsia="zh-CN"/>
        </w:rPr>
        <w:t xml:space="preserve">, H. </w:t>
      </w:r>
      <w:proofErr w:type="spellStart"/>
      <w:r w:rsidR="00691549" w:rsidRPr="00A66218">
        <w:rPr>
          <w:rFonts w:eastAsia="DengXian"/>
          <w:sz w:val="24"/>
          <w:szCs w:val="24"/>
          <w:lang w:val="en-GB" w:eastAsia="zh-CN"/>
        </w:rPr>
        <w:t>Kanoh</w:t>
      </w:r>
      <w:proofErr w:type="spellEnd"/>
      <w:r w:rsidR="00691549" w:rsidRPr="00A66218">
        <w:rPr>
          <w:rFonts w:eastAsia="DengXian"/>
          <w:sz w:val="24"/>
          <w:szCs w:val="24"/>
          <w:lang w:val="en-GB" w:eastAsia="zh-CN"/>
        </w:rPr>
        <w:t>, K. Kaneko, Quantum sieving effect of three-dimensional Cu-based organic framework for H</w:t>
      </w:r>
      <w:r w:rsidR="00691549" w:rsidRPr="00A66218">
        <w:rPr>
          <w:rFonts w:eastAsia="DengXian"/>
          <w:sz w:val="24"/>
          <w:szCs w:val="24"/>
          <w:vertAlign w:val="subscript"/>
          <w:lang w:val="en-GB" w:eastAsia="zh-CN"/>
        </w:rPr>
        <w:t>2</w:t>
      </w:r>
      <w:r w:rsidR="00691549" w:rsidRPr="00A66218">
        <w:rPr>
          <w:rFonts w:eastAsia="DengXian"/>
          <w:sz w:val="24"/>
          <w:szCs w:val="24"/>
          <w:lang w:val="en-GB" w:eastAsia="zh-CN"/>
        </w:rPr>
        <w:t xml:space="preserve"> and D</w:t>
      </w:r>
      <w:r w:rsidR="00691549" w:rsidRPr="00A66218">
        <w:rPr>
          <w:rFonts w:eastAsia="DengXian"/>
          <w:sz w:val="24"/>
          <w:szCs w:val="24"/>
          <w:vertAlign w:val="subscript"/>
          <w:lang w:val="en-GB" w:eastAsia="zh-CN"/>
        </w:rPr>
        <w:t>2</w:t>
      </w:r>
      <w:r w:rsidR="00691549" w:rsidRPr="00A66218">
        <w:rPr>
          <w:rFonts w:eastAsia="DengXian"/>
          <w:sz w:val="24"/>
          <w:szCs w:val="24"/>
          <w:lang w:val="en-GB" w:eastAsia="zh-CN"/>
        </w:rPr>
        <w:t xml:space="preserve">. </w:t>
      </w:r>
      <w:r w:rsidR="00691549" w:rsidRPr="00A66218">
        <w:rPr>
          <w:rFonts w:eastAsia="DengXian"/>
          <w:i/>
          <w:sz w:val="24"/>
          <w:szCs w:val="24"/>
          <w:lang w:val="en-GB" w:eastAsia="zh-CN"/>
        </w:rPr>
        <w:t>J. Am. Chem. Soc.</w:t>
      </w:r>
      <w:r w:rsidR="00691549" w:rsidRPr="00A66218">
        <w:rPr>
          <w:rFonts w:eastAsia="DengXian"/>
          <w:sz w:val="24"/>
          <w:szCs w:val="24"/>
          <w:lang w:val="en-GB" w:eastAsia="zh-CN"/>
        </w:rPr>
        <w:t xml:space="preserve"> </w:t>
      </w:r>
      <w:r w:rsidR="00691549" w:rsidRPr="00A66218">
        <w:rPr>
          <w:rFonts w:eastAsia="DengXian"/>
          <w:b/>
          <w:sz w:val="24"/>
          <w:szCs w:val="24"/>
          <w:lang w:val="en-GB" w:eastAsia="zh-CN"/>
        </w:rPr>
        <w:t>130</w:t>
      </w:r>
      <w:r w:rsidR="00691549" w:rsidRPr="00A66218">
        <w:rPr>
          <w:rFonts w:eastAsia="DengXian"/>
          <w:sz w:val="24"/>
          <w:szCs w:val="24"/>
          <w:lang w:val="en-GB" w:eastAsia="zh-CN"/>
        </w:rPr>
        <w:t xml:space="preserve">, 6367-6372 (2008). </w:t>
      </w:r>
    </w:p>
    <w:p w14:paraId="1D58FD7E" w14:textId="39245B2A" w:rsidR="00691549" w:rsidRPr="00A66218" w:rsidRDefault="00ED200B" w:rsidP="00A66218">
      <w:pPr>
        <w:spacing w:before="120"/>
        <w:jc w:val="both"/>
        <w:rPr>
          <w:rFonts w:eastAsia="DengXian"/>
          <w:sz w:val="24"/>
          <w:szCs w:val="24"/>
          <w:lang w:val="en-GB" w:eastAsia="zh-CN"/>
        </w:rPr>
      </w:pPr>
      <w:r w:rsidRPr="00A66218">
        <w:rPr>
          <w:rFonts w:eastAsia="DengXian"/>
          <w:sz w:val="24"/>
          <w:szCs w:val="24"/>
          <w:lang w:val="en-GB" w:eastAsia="zh-CN"/>
        </w:rPr>
        <w:lastRenderedPageBreak/>
        <w:t>3</w:t>
      </w:r>
      <w:r>
        <w:rPr>
          <w:rFonts w:eastAsia="DengXian"/>
          <w:sz w:val="24"/>
          <w:szCs w:val="24"/>
          <w:lang w:val="en-GB" w:eastAsia="zh-CN"/>
        </w:rPr>
        <w:t>5</w:t>
      </w:r>
      <w:r w:rsidR="00691549" w:rsidRPr="00A66218">
        <w:rPr>
          <w:rFonts w:eastAsia="DengXian"/>
          <w:sz w:val="24"/>
          <w:szCs w:val="24"/>
          <w:lang w:val="en-GB" w:eastAsia="zh-CN"/>
        </w:rPr>
        <w:t xml:space="preserve">. J. T. A. Jones, T. </w:t>
      </w:r>
      <w:proofErr w:type="spellStart"/>
      <w:r w:rsidR="00691549" w:rsidRPr="00A66218">
        <w:rPr>
          <w:rFonts w:eastAsia="DengXian"/>
          <w:sz w:val="24"/>
          <w:szCs w:val="24"/>
          <w:lang w:val="en-GB" w:eastAsia="zh-CN"/>
        </w:rPr>
        <w:t>Hasell</w:t>
      </w:r>
      <w:proofErr w:type="spellEnd"/>
      <w:r w:rsidR="00691549" w:rsidRPr="00A66218">
        <w:rPr>
          <w:rFonts w:eastAsia="DengXian"/>
          <w:sz w:val="24"/>
          <w:szCs w:val="24"/>
          <w:lang w:val="en-GB" w:eastAsia="zh-CN"/>
        </w:rPr>
        <w:t xml:space="preserve">, X. Wu, J. </w:t>
      </w:r>
      <w:proofErr w:type="spellStart"/>
      <w:r w:rsidR="00691549" w:rsidRPr="00A66218">
        <w:rPr>
          <w:rFonts w:eastAsia="DengXian"/>
          <w:sz w:val="24"/>
          <w:szCs w:val="24"/>
          <w:lang w:val="en-GB" w:eastAsia="zh-CN"/>
        </w:rPr>
        <w:t>Bacsa</w:t>
      </w:r>
      <w:proofErr w:type="spellEnd"/>
      <w:r w:rsidR="00691549" w:rsidRPr="00A66218">
        <w:rPr>
          <w:rFonts w:eastAsia="DengXian"/>
          <w:sz w:val="24"/>
          <w:szCs w:val="24"/>
          <w:lang w:val="en-GB" w:eastAsia="zh-CN"/>
        </w:rPr>
        <w:t xml:space="preserve">, K. E. </w:t>
      </w:r>
      <w:proofErr w:type="spellStart"/>
      <w:r w:rsidR="00691549" w:rsidRPr="00A66218">
        <w:rPr>
          <w:rFonts w:eastAsia="DengXian"/>
          <w:sz w:val="24"/>
          <w:szCs w:val="24"/>
          <w:lang w:val="en-GB" w:eastAsia="zh-CN"/>
        </w:rPr>
        <w:t>Jelfs</w:t>
      </w:r>
      <w:proofErr w:type="spellEnd"/>
      <w:r w:rsidR="00691549" w:rsidRPr="00A66218">
        <w:rPr>
          <w:rFonts w:eastAsia="DengXian"/>
          <w:sz w:val="24"/>
          <w:szCs w:val="24"/>
          <w:lang w:val="en-GB" w:eastAsia="zh-CN"/>
        </w:rPr>
        <w:t xml:space="preserve">, M. </w:t>
      </w:r>
      <w:proofErr w:type="spellStart"/>
      <w:r w:rsidR="00691549" w:rsidRPr="00A66218">
        <w:rPr>
          <w:rFonts w:eastAsia="DengXian"/>
          <w:sz w:val="24"/>
          <w:szCs w:val="24"/>
          <w:lang w:val="en-GB" w:eastAsia="zh-CN"/>
        </w:rPr>
        <w:t>Schmidtmann</w:t>
      </w:r>
      <w:proofErr w:type="spellEnd"/>
      <w:r w:rsidR="00691549" w:rsidRPr="00A66218">
        <w:rPr>
          <w:rFonts w:eastAsia="DengXian"/>
          <w:sz w:val="24"/>
          <w:szCs w:val="24"/>
          <w:lang w:val="en-GB" w:eastAsia="zh-CN"/>
        </w:rPr>
        <w:t xml:space="preserve">, S. Y. Chong, D. J. Adams, A. </w:t>
      </w:r>
      <w:proofErr w:type="spellStart"/>
      <w:r w:rsidR="00691549" w:rsidRPr="00A66218">
        <w:rPr>
          <w:rFonts w:eastAsia="DengXian"/>
          <w:sz w:val="24"/>
          <w:szCs w:val="24"/>
          <w:lang w:val="en-GB" w:eastAsia="zh-CN"/>
        </w:rPr>
        <w:t>Trewin</w:t>
      </w:r>
      <w:proofErr w:type="spellEnd"/>
      <w:r w:rsidR="00691549" w:rsidRPr="00A66218">
        <w:rPr>
          <w:rFonts w:eastAsia="DengXian"/>
          <w:sz w:val="24"/>
          <w:szCs w:val="24"/>
          <w:lang w:val="en-GB" w:eastAsia="zh-CN"/>
        </w:rPr>
        <w:t xml:space="preserve">, F. </w:t>
      </w:r>
      <w:proofErr w:type="spellStart"/>
      <w:r w:rsidR="00691549" w:rsidRPr="00A66218">
        <w:rPr>
          <w:rFonts w:eastAsia="DengXian"/>
          <w:sz w:val="24"/>
          <w:szCs w:val="24"/>
          <w:lang w:val="en-GB" w:eastAsia="zh-CN"/>
        </w:rPr>
        <w:t>Schiffmann</w:t>
      </w:r>
      <w:proofErr w:type="spellEnd"/>
      <w:r w:rsidR="00691549" w:rsidRPr="00A66218">
        <w:rPr>
          <w:rFonts w:eastAsia="DengXian"/>
          <w:sz w:val="24"/>
          <w:szCs w:val="24"/>
          <w:lang w:val="en-GB" w:eastAsia="zh-CN"/>
        </w:rPr>
        <w:t xml:space="preserve">, F. Cora, B. Slater, A. Steiner, G. M. Day, A. I. Cooper, Modular and predictable assembly of porous organic molecular crystals. </w:t>
      </w:r>
      <w:r w:rsidR="00691549" w:rsidRPr="00A66218">
        <w:rPr>
          <w:rFonts w:eastAsia="DengXian"/>
          <w:i/>
          <w:sz w:val="24"/>
          <w:szCs w:val="24"/>
          <w:lang w:val="en-GB" w:eastAsia="zh-CN"/>
        </w:rPr>
        <w:t>Nature</w:t>
      </w:r>
      <w:r w:rsidR="00691549" w:rsidRPr="00A66218">
        <w:rPr>
          <w:rFonts w:eastAsia="DengXian"/>
          <w:sz w:val="24"/>
          <w:szCs w:val="24"/>
          <w:lang w:val="en-GB" w:eastAsia="zh-CN"/>
        </w:rPr>
        <w:t xml:space="preserve"> </w:t>
      </w:r>
      <w:r w:rsidR="00691549" w:rsidRPr="00A66218">
        <w:rPr>
          <w:rFonts w:eastAsia="DengXian"/>
          <w:b/>
          <w:sz w:val="24"/>
          <w:szCs w:val="24"/>
          <w:lang w:val="en-GB" w:eastAsia="zh-CN"/>
        </w:rPr>
        <w:t>474</w:t>
      </w:r>
      <w:r w:rsidR="00691549" w:rsidRPr="00A66218">
        <w:rPr>
          <w:rFonts w:eastAsia="DengXian"/>
          <w:sz w:val="24"/>
          <w:szCs w:val="24"/>
          <w:lang w:val="en-GB" w:eastAsia="zh-CN"/>
        </w:rPr>
        <w:t xml:space="preserve">, 367-371 (2011). </w:t>
      </w:r>
    </w:p>
    <w:p w14:paraId="7A018045" w14:textId="42CA2184" w:rsidR="00691549" w:rsidRPr="00A66218" w:rsidRDefault="00D72888" w:rsidP="00A66218">
      <w:pPr>
        <w:spacing w:before="120"/>
        <w:jc w:val="both"/>
        <w:rPr>
          <w:rFonts w:eastAsia="DengXian"/>
          <w:sz w:val="24"/>
          <w:szCs w:val="24"/>
          <w:lang w:val="en-GB" w:eastAsia="zh-CN"/>
        </w:rPr>
      </w:pPr>
      <w:r w:rsidRPr="00A66218">
        <w:rPr>
          <w:rFonts w:eastAsia="DengXian"/>
          <w:sz w:val="24"/>
          <w:szCs w:val="24"/>
          <w:lang w:val="en-GB" w:eastAsia="zh-CN"/>
        </w:rPr>
        <w:t>3</w:t>
      </w:r>
      <w:r>
        <w:rPr>
          <w:rFonts w:eastAsia="DengXian"/>
          <w:sz w:val="24"/>
          <w:szCs w:val="24"/>
          <w:lang w:val="en-GB" w:eastAsia="zh-CN"/>
        </w:rPr>
        <w:t>6</w:t>
      </w:r>
      <w:r w:rsidR="00691549" w:rsidRPr="00A66218">
        <w:rPr>
          <w:rFonts w:eastAsia="DengXian"/>
          <w:sz w:val="24"/>
          <w:szCs w:val="24"/>
          <w:lang w:val="en-GB" w:eastAsia="zh-CN"/>
        </w:rPr>
        <w:t xml:space="preserve">. S. A. FitzGerald, C. J. Pierce, J. L. C. </w:t>
      </w:r>
      <w:proofErr w:type="spellStart"/>
      <w:r w:rsidR="00691549" w:rsidRPr="00A66218">
        <w:rPr>
          <w:rFonts w:eastAsia="DengXian"/>
          <w:sz w:val="24"/>
          <w:szCs w:val="24"/>
          <w:lang w:val="en-GB" w:eastAsia="zh-CN"/>
        </w:rPr>
        <w:t>Rowsell</w:t>
      </w:r>
      <w:proofErr w:type="spellEnd"/>
      <w:r w:rsidR="00691549" w:rsidRPr="00A66218">
        <w:rPr>
          <w:rFonts w:eastAsia="DengXian"/>
          <w:sz w:val="24"/>
          <w:szCs w:val="24"/>
          <w:lang w:val="en-GB" w:eastAsia="zh-CN"/>
        </w:rPr>
        <w:t>, E. D. Bloch, J.A. Mason, Highly selective quantum sieving of D</w:t>
      </w:r>
      <w:r w:rsidR="00691549" w:rsidRPr="00A66218">
        <w:rPr>
          <w:rFonts w:eastAsia="DengXian"/>
          <w:sz w:val="24"/>
          <w:szCs w:val="24"/>
          <w:vertAlign w:val="subscript"/>
          <w:lang w:val="en-GB" w:eastAsia="zh-CN"/>
        </w:rPr>
        <w:t>2</w:t>
      </w:r>
      <w:r w:rsidR="00691549" w:rsidRPr="00A66218">
        <w:rPr>
          <w:rFonts w:eastAsia="DengXian"/>
          <w:sz w:val="24"/>
          <w:szCs w:val="24"/>
          <w:lang w:val="en-GB" w:eastAsia="zh-CN"/>
        </w:rPr>
        <w:t xml:space="preserve"> from H</w:t>
      </w:r>
      <w:r w:rsidR="00691549" w:rsidRPr="00A66218">
        <w:rPr>
          <w:rFonts w:eastAsia="DengXian"/>
          <w:sz w:val="24"/>
          <w:szCs w:val="24"/>
          <w:vertAlign w:val="subscript"/>
          <w:lang w:val="en-GB" w:eastAsia="zh-CN"/>
        </w:rPr>
        <w:t>2</w:t>
      </w:r>
      <w:r w:rsidR="00691549" w:rsidRPr="00A66218">
        <w:rPr>
          <w:rFonts w:eastAsia="DengXian"/>
          <w:sz w:val="24"/>
          <w:szCs w:val="24"/>
          <w:lang w:val="en-GB" w:eastAsia="zh-CN"/>
        </w:rPr>
        <w:t xml:space="preserve"> by a metal–organic framework as determined by gas </w:t>
      </w:r>
      <w:proofErr w:type="spellStart"/>
      <w:r w:rsidR="00691549" w:rsidRPr="00A66218">
        <w:rPr>
          <w:rFonts w:eastAsia="DengXian"/>
          <w:sz w:val="24"/>
          <w:szCs w:val="24"/>
          <w:lang w:val="en-GB" w:eastAsia="zh-CN"/>
        </w:rPr>
        <w:t>manometry</w:t>
      </w:r>
      <w:proofErr w:type="spellEnd"/>
      <w:r w:rsidR="00691549" w:rsidRPr="00A66218">
        <w:rPr>
          <w:rFonts w:eastAsia="DengXian"/>
          <w:sz w:val="24"/>
          <w:szCs w:val="24"/>
          <w:lang w:val="en-GB" w:eastAsia="zh-CN"/>
        </w:rPr>
        <w:t xml:space="preserve"> and infrared spectroscopy. </w:t>
      </w:r>
      <w:r w:rsidR="00691549" w:rsidRPr="00A66218">
        <w:rPr>
          <w:rFonts w:eastAsia="DengXian"/>
          <w:i/>
          <w:sz w:val="24"/>
          <w:szCs w:val="24"/>
          <w:lang w:val="en-GB" w:eastAsia="zh-CN"/>
        </w:rPr>
        <w:t>J. Am. Chem. Soc.</w:t>
      </w:r>
      <w:r w:rsidR="00691549" w:rsidRPr="00A66218">
        <w:rPr>
          <w:rFonts w:eastAsia="DengXian"/>
          <w:sz w:val="24"/>
          <w:szCs w:val="24"/>
          <w:lang w:val="en-GB" w:eastAsia="zh-CN"/>
        </w:rPr>
        <w:t xml:space="preserve"> </w:t>
      </w:r>
      <w:r w:rsidR="00691549" w:rsidRPr="00A66218">
        <w:rPr>
          <w:rFonts w:eastAsia="DengXian"/>
          <w:b/>
          <w:sz w:val="24"/>
          <w:szCs w:val="24"/>
          <w:lang w:val="en-GB" w:eastAsia="zh-CN"/>
        </w:rPr>
        <w:t>135</w:t>
      </w:r>
      <w:r w:rsidR="00691549" w:rsidRPr="00A66218">
        <w:rPr>
          <w:rFonts w:eastAsia="DengXian"/>
          <w:sz w:val="24"/>
          <w:szCs w:val="24"/>
          <w:lang w:val="en-GB" w:eastAsia="zh-CN"/>
        </w:rPr>
        <w:t xml:space="preserve">, 9458-9464 (2013). </w:t>
      </w:r>
    </w:p>
    <w:p w14:paraId="26A2CB6F" w14:textId="5F7494D3" w:rsidR="00691549" w:rsidRPr="00A66218" w:rsidRDefault="00D72888" w:rsidP="00A66218">
      <w:pPr>
        <w:spacing w:before="120"/>
        <w:jc w:val="both"/>
        <w:rPr>
          <w:rFonts w:eastAsia="DengXian"/>
          <w:sz w:val="24"/>
          <w:szCs w:val="24"/>
          <w:lang w:val="en-GB" w:eastAsia="zh-CN"/>
        </w:rPr>
      </w:pPr>
      <w:r w:rsidRPr="00A66218">
        <w:rPr>
          <w:rFonts w:eastAsia="DengXian"/>
          <w:sz w:val="24"/>
          <w:szCs w:val="24"/>
          <w:lang w:val="en-GB" w:eastAsia="zh-CN"/>
        </w:rPr>
        <w:t>3</w:t>
      </w:r>
      <w:r>
        <w:rPr>
          <w:rFonts w:eastAsia="DengXian"/>
          <w:sz w:val="24"/>
          <w:szCs w:val="24"/>
          <w:lang w:val="en-GB" w:eastAsia="zh-CN"/>
        </w:rPr>
        <w:t>7</w:t>
      </w:r>
      <w:r w:rsidR="00691549" w:rsidRPr="00A66218">
        <w:rPr>
          <w:rFonts w:eastAsia="DengXian"/>
          <w:sz w:val="24"/>
          <w:szCs w:val="24"/>
          <w:lang w:val="en-GB" w:eastAsia="zh-CN"/>
        </w:rPr>
        <w:t xml:space="preserve">. B. Xiao, P. S. Wheatley, X. Zhao, A. J. Fletcher, S. Fox, A. G. Rossi, I. L. </w:t>
      </w:r>
      <w:proofErr w:type="spellStart"/>
      <w:r w:rsidR="00691549" w:rsidRPr="00A66218">
        <w:rPr>
          <w:rFonts w:eastAsia="DengXian"/>
          <w:sz w:val="24"/>
          <w:szCs w:val="24"/>
          <w:lang w:val="en-GB" w:eastAsia="zh-CN"/>
        </w:rPr>
        <w:t>Megson</w:t>
      </w:r>
      <w:proofErr w:type="spellEnd"/>
      <w:r w:rsidR="00691549" w:rsidRPr="00A66218">
        <w:rPr>
          <w:rFonts w:eastAsia="DengXian"/>
          <w:sz w:val="24"/>
          <w:szCs w:val="24"/>
          <w:lang w:val="en-GB" w:eastAsia="zh-CN"/>
        </w:rPr>
        <w:t xml:space="preserve">, S. </w:t>
      </w:r>
      <w:proofErr w:type="spellStart"/>
      <w:r w:rsidR="00691549" w:rsidRPr="00A66218">
        <w:rPr>
          <w:rFonts w:eastAsia="DengXian"/>
          <w:sz w:val="24"/>
          <w:szCs w:val="24"/>
          <w:lang w:val="en-GB" w:eastAsia="zh-CN"/>
        </w:rPr>
        <w:t>Bordiga</w:t>
      </w:r>
      <w:proofErr w:type="spellEnd"/>
      <w:r w:rsidR="00691549" w:rsidRPr="00A66218">
        <w:rPr>
          <w:rFonts w:eastAsia="DengXian"/>
          <w:sz w:val="24"/>
          <w:szCs w:val="24"/>
          <w:lang w:val="en-GB" w:eastAsia="zh-CN"/>
        </w:rPr>
        <w:t xml:space="preserve">, L. </w:t>
      </w:r>
      <w:proofErr w:type="spellStart"/>
      <w:r w:rsidR="00691549" w:rsidRPr="00A66218">
        <w:rPr>
          <w:rFonts w:eastAsia="DengXian"/>
          <w:sz w:val="24"/>
          <w:szCs w:val="24"/>
          <w:lang w:val="en-GB" w:eastAsia="zh-CN"/>
        </w:rPr>
        <w:t>Regli</w:t>
      </w:r>
      <w:proofErr w:type="spellEnd"/>
      <w:r w:rsidR="00691549" w:rsidRPr="00A66218">
        <w:rPr>
          <w:rFonts w:eastAsia="DengXian"/>
          <w:sz w:val="24"/>
          <w:szCs w:val="24"/>
          <w:lang w:val="en-GB" w:eastAsia="zh-CN"/>
        </w:rPr>
        <w:t xml:space="preserve">, K. M. Thomas, R. E. Morris, High-capacity hydrogen and nitric oxide adsorption and storage in a metal−organic framework. </w:t>
      </w:r>
      <w:r w:rsidR="00691549" w:rsidRPr="00A66218">
        <w:rPr>
          <w:rFonts w:eastAsia="DengXian"/>
          <w:i/>
          <w:sz w:val="24"/>
          <w:szCs w:val="24"/>
          <w:lang w:val="en-GB" w:eastAsia="zh-CN"/>
        </w:rPr>
        <w:t>J. Am. Chem. Soc.</w:t>
      </w:r>
      <w:r w:rsidR="00691549" w:rsidRPr="00A66218">
        <w:rPr>
          <w:rFonts w:eastAsia="DengXian"/>
          <w:sz w:val="24"/>
          <w:szCs w:val="24"/>
          <w:lang w:val="en-GB" w:eastAsia="zh-CN"/>
        </w:rPr>
        <w:t xml:space="preserve"> </w:t>
      </w:r>
      <w:r w:rsidR="00691549" w:rsidRPr="00A66218">
        <w:rPr>
          <w:rFonts w:eastAsia="DengXian"/>
          <w:b/>
          <w:sz w:val="24"/>
          <w:szCs w:val="24"/>
          <w:lang w:val="en-GB" w:eastAsia="zh-CN"/>
        </w:rPr>
        <w:t>129</w:t>
      </w:r>
      <w:r w:rsidR="00691549" w:rsidRPr="00A66218">
        <w:rPr>
          <w:rFonts w:eastAsia="DengXian"/>
          <w:sz w:val="24"/>
          <w:szCs w:val="24"/>
          <w:lang w:val="en-GB" w:eastAsia="zh-CN"/>
        </w:rPr>
        <w:t xml:space="preserve">, 1203-1209 (2007). </w:t>
      </w:r>
    </w:p>
    <w:p w14:paraId="4E63183F" w14:textId="167E549F" w:rsidR="00691549" w:rsidRPr="00A66218" w:rsidRDefault="00D72888" w:rsidP="00A66218">
      <w:pPr>
        <w:spacing w:before="120"/>
        <w:jc w:val="both"/>
        <w:rPr>
          <w:rFonts w:eastAsia="DengXian"/>
          <w:sz w:val="24"/>
          <w:szCs w:val="24"/>
          <w:lang w:val="en-GB" w:eastAsia="zh-CN"/>
        </w:rPr>
      </w:pPr>
      <w:r>
        <w:rPr>
          <w:rFonts w:eastAsia="DengXian"/>
          <w:sz w:val="24"/>
          <w:szCs w:val="24"/>
          <w:lang w:val="en-GB" w:eastAsia="zh-CN"/>
        </w:rPr>
        <w:t>38</w:t>
      </w:r>
      <w:r w:rsidR="00691549" w:rsidRPr="00A66218">
        <w:rPr>
          <w:rFonts w:eastAsia="DengXian"/>
          <w:sz w:val="24"/>
          <w:szCs w:val="24"/>
          <w:lang w:val="en-GB" w:eastAsia="zh-CN"/>
        </w:rPr>
        <w:t xml:space="preserve">. J. </w:t>
      </w:r>
      <w:proofErr w:type="spellStart"/>
      <w:r w:rsidR="00691549" w:rsidRPr="00A66218">
        <w:rPr>
          <w:rFonts w:eastAsia="DengXian"/>
          <w:sz w:val="24"/>
          <w:szCs w:val="24"/>
          <w:lang w:val="en-GB" w:eastAsia="zh-CN"/>
        </w:rPr>
        <w:t>Teufel</w:t>
      </w:r>
      <w:proofErr w:type="spellEnd"/>
      <w:r w:rsidR="00691549" w:rsidRPr="00A66218">
        <w:rPr>
          <w:rFonts w:eastAsia="DengXian"/>
          <w:sz w:val="24"/>
          <w:szCs w:val="24"/>
          <w:lang w:val="en-GB" w:eastAsia="zh-CN"/>
        </w:rPr>
        <w:t>, “Experimental investigation of H</w:t>
      </w:r>
      <w:r w:rsidR="00691549" w:rsidRPr="00A66218">
        <w:rPr>
          <w:rFonts w:eastAsia="DengXian"/>
          <w:sz w:val="24"/>
          <w:szCs w:val="24"/>
          <w:vertAlign w:val="subscript"/>
          <w:lang w:val="en-GB" w:eastAsia="zh-CN"/>
        </w:rPr>
        <w:t>2</w:t>
      </w:r>
      <w:r w:rsidR="00691549" w:rsidRPr="00A66218">
        <w:rPr>
          <w:rFonts w:eastAsia="DengXian"/>
          <w:sz w:val="24"/>
          <w:szCs w:val="24"/>
          <w:lang w:val="en-GB" w:eastAsia="zh-CN"/>
        </w:rPr>
        <w:t>/D</w:t>
      </w:r>
      <w:r w:rsidR="00691549" w:rsidRPr="00A66218">
        <w:rPr>
          <w:rFonts w:eastAsia="DengXian"/>
          <w:sz w:val="24"/>
          <w:szCs w:val="24"/>
          <w:vertAlign w:val="subscript"/>
          <w:lang w:val="en-GB" w:eastAsia="zh-CN"/>
        </w:rPr>
        <w:t>2</w:t>
      </w:r>
      <w:r w:rsidR="00691549" w:rsidRPr="00A66218">
        <w:rPr>
          <w:rFonts w:eastAsia="DengXian"/>
          <w:sz w:val="24"/>
          <w:szCs w:val="24"/>
          <w:lang w:val="en-GB" w:eastAsia="zh-CN"/>
        </w:rPr>
        <w:t xml:space="preserve"> isotope separation by </w:t>
      </w:r>
      <w:proofErr w:type="spellStart"/>
      <w:r w:rsidR="00691549" w:rsidRPr="00A66218">
        <w:rPr>
          <w:rFonts w:eastAsia="DengXian"/>
          <w:sz w:val="24"/>
          <w:szCs w:val="24"/>
          <w:lang w:val="en-GB" w:eastAsia="zh-CN"/>
        </w:rPr>
        <w:t>cryoadsorption</w:t>
      </w:r>
      <w:proofErr w:type="spellEnd"/>
      <w:r w:rsidR="00691549" w:rsidRPr="00A66218">
        <w:rPr>
          <w:rFonts w:eastAsia="DengXian"/>
          <w:sz w:val="24"/>
          <w:szCs w:val="24"/>
          <w:lang w:val="en-GB" w:eastAsia="zh-CN"/>
        </w:rPr>
        <w:t xml:space="preserve"> in metal-organic frameworks”, thesis, </w:t>
      </w:r>
      <w:proofErr w:type="spellStart"/>
      <w:r w:rsidR="00691549" w:rsidRPr="00A66218">
        <w:rPr>
          <w:rFonts w:eastAsia="DengXian"/>
          <w:sz w:val="24"/>
          <w:szCs w:val="24"/>
          <w:lang w:val="en-GB" w:eastAsia="zh-CN"/>
        </w:rPr>
        <w:t>Universität</w:t>
      </w:r>
      <w:proofErr w:type="spellEnd"/>
      <w:r w:rsidR="00691549" w:rsidRPr="00A66218">
        <w:rPr>
          <w:rFonts w:eastAsia="DengXian"/>
          <w:sz w:val="24"/>
          <w:szCs w:val="24"/>
          <w:lang w:val="en-GB" w:eastAsia="zh-CN"/>
        </w:rPr>
        <w:t xml:space="preserve"> Stuttgart (2013).</w:t>
      </w:r>
    </w:p>
    <w:p w14:paraId="4AA60832" w14:textId="4FBDBB5A" w:rsidR="00691549" w:rsidRPr="00914EB8" w:rsidRDefault="00D72888" w:rsidP="00EA6D3E">
      <w:pPr>
        <w:spacing w:before="120"/>
        <w:jc w:val="both"/>
        <w:rPr>
          <w:rFonts w:eastAsia="DengXian"/>
          <w:sz w:val="24"/>
          <w:szCs w:val="24"/>
          <w:lang w:eastAsia="zh-CN"/>
        </w:rPr>
      </w:pPr>
      <w:r w:rsidRPr="00914EB8">
        <w:rPr>
          <w:rFonts w:eastAsia="DengXian"/>
          <w:sz w:val="24"/>
          <w:szCs w:val="24"/>
          <w:lang w:val="de-DE" w:eastAsia="zh-CN"/>
        </w:rPr>
        <w:t>39</w:t>
      </w:r>
      <w:r w:rsidR="00691549" w:rsidRPr="00914EB8">
        <w:rPr>
          <w:rFonts w:eastAsia="DengXian"/>
          <w:sz w:val="24"/>
          <w:szCs w:val="24"/>
          <w:lang w:val="de-DE" w:eastAsia="zh-CN"/>
        </w:rPr>
        <w:t xml:space="preserve">. </w:t>
      </w:r>
      <w:r w:rsidR="00EA6D3E" w:rsidRPr="00914EB8">
        <w:rPr>
          <w:rFonts w:eastAsia="DengXian"/>
          <w:sz w:val="24"/>
          <w:szCs w:val="24"/>
          <w:lang w:val="de-DE" w:eastAsia="zh-CN"/>
        </w:rPr>
        <w:t>S. S</w:t>
      </w:r>
      <w:r w:rsidR="00EA6D3E" w:rsidRPr="00AE234B">
        <w:rPr>
          <w:rFonts w:eastAsia="DengXian"/>
          <w:sz w:val="24"/>
          <w:szCs w:val="24"/>
          <w:lang w:val="de-DE" w:eastAsia="zh-CN"/>
        </w:rPr>
        <w:t xml:space="preserve">. </w:t>
      </w:r>
      <w:r w:rsidR="00EA6D3E" w:rsidRPr="00914EB8">
        <w:rPr>
          <w:rFonts w:eastAsia="DengXian"/>
          <w:sz w:val="24"/>
          <w:szCs w:val="24"/>
          <w:lang w:val="de-DE" w:eastAsia="zh-CN"/>
        </w:rPr>
        <w:t>Mondal</w:t>
      </w:r>
      <w:r w:rsidR="00EA6D3E" w:rsidRPr="00AE234B">
        <w:rPr>
          <w:rFonts w:eastAsia="DengXian"/>
          <w:sz w:val="24"/>
          <w:szCs w:val="24"/>
          <w:lang w:val="de-DE" w:eastAsia="zh-CN"/>
        </w:rPr>
        <w:t xml:space="preserve">, </w:t>
      </w:r>
      <w:r w:rsidR="00EA6D3E" w:rsidRPr="00914EB8">
        <w:rPr>
          <w:rFonts w:eastAsia="DengXian"/>
          <w:sz w:val="24"/>
          <w:szCs w:val="24"/>
          <w:lang w:val="de-DE" w:eastAsia="zh-CN"/>
        </w:rPr>
        <w:t>A</w:t>
      </w:r>
      <w:r w:rsidR="00EA6D3E" w:rsidRPr="00AE234B">
        <w:rPr>
          <w:rFonts w:eastAsia="DengXian"/>
          <w:sz w:val="24"/>
          <w:szCs w:val="24"/>
          <w:lang w:val="de-DE" w:eastAsia="zh-CN"/>
        </w:rPr>
        <w:t xml:space="preserve">. </w:t>
      </w:r>
      <w:r w:rsidR="00EA6D3E" w:rsidRPr="00914EB8">
        <w:rPr>
          <w:rFonts w:eastAsia="DengXian"/>
          <w:sz w:val="24"/>
          <w:szCs w:val="24"/>
          <w:lang w:val="de-DE" w:eastAsia="zh-CN"/>
        </w:rPr>
        <w:t>Kreuzer</w:t>
      </w:r>
      <w:r w:rsidR="00EA6D3E" w:rsidRPr="00AE234B">
        <w:rPr>
          <w:rFonts w:eastAsia="DengXian"/>
          <w:sz w:val="24"/>
          <w:szCs w:val="24"/>
          <w:lang w:val="de-DE" w:eastAsia="zh-CN"/>
        </w:rPr>
        <w:t xml:space="preserve">, </w:t>
      </w:r>
      <w:r w:rsidR="00EA6D3E" w:rsidRPr="00914EB8">
        <w:rPr>
          <w:rFonts w:eastAsia="DengXian"/>
          <w:sz w:val="24"/>
          <w:szCs w:val="24"/>
          <w:lang w:val="de-DE" w:eastAsia="zh-CN"/>
        </w:rPr>
        <w:t>K</w:t>
      </w:r>
      <w:r w:rsidR="00EA6D3E" w:rsidRPr="00AE234B">
        <w:rPr>
          <w:rFonts w:eastAsia="DengXian"/>
          <w:sz w:val="24"/>
          <w:szCs w:val="24"/>
          <w:lang w:val="de-DE" w:eastAsia="zh-CN"/>
        </w:rPr>
        <w:t>.</w:t>
      </w:r>
      <w:r w:rsidR="00EA6D3E" w:rsidRPr="00914EB8">
        <w:rPr>
          <w:rFonts w:eastAsia="DengXian"/>
          <w:sz w:val="24"/>
          <w:szCs w:val="24"/>
          <w:lang w:val="de-DE" w:eastAsia="zh-CN"/>
        </w:rPr>
        <w:t xml:space="preserve"> Behrens</w:t>
      </w:r>
      <w:r w:rsidR="00EA6D3E" w:rsidRPr="00AE234B">
        <w:rPr>
          <w:rFonts w:eastAsia="DengXian"/>
          <w:sz w:val="24"/>
          <w:szCs w:val="24"/>
          <w:lang w:val="de-DE" w:eastAsia="zh-CN"/>
        </w:rPr>
        <w:t xml:space="preserve">, </w:t>
      </w:r>
      <w:r w:rsidR="00EA6D3E" w:rsidRPr="00914EB8">
        <w:rPr>
          <w:rFonts w:eastAsia="DengXian"/>
          <w:sz w:val="24"/>
          <w:szCs w:val="24"/>
          <w:lang w:val="de-DE" w:eastAsia="zh-CN"/>
        </w:rPr>
        <w:t>G</w:t>
      </w:r>
      <w:r w:rsidR="00EA6D3E" w:rsidRPr="00AE234B">
        <w:rPr>
          <w:rFonts w:eastAsia="DengXian"/>
          <w:sz w:val="24"/>
          <w:szCs w:val="24"/>
          <w:lang w:val="de-DE" w:eastAsia="zh-CN"/>
        </w:rPr>
        <w:t>.</w:t>
      </w:r>
      <w:r w:rsidR="00EA6D3E" w:rsidRPr="00914EB8">
        <w:rPr>
          <w:rFonts w:eastAsia="DengXian"/>
          <w:sz w:val="24"/>
          <w:szCs w:val="24"/>
          <w:lang w:val="de-DE" w:eastAsia="zh-CN"/>
        </w:rPr>
        <w:t xml:space="preserve"> Schütz</w:t>
      </w:r>
      <w:r w:rsidR="00EA6D3E" w:rsidRPr="00AE234B">
        <w:rPr>
          <w:rFonts w:eastAsia="DengXian"/>
          <w:sz w:val="24"/>
          <w:szCs w:val="24"/>
          <w:lang w:val="de-DE" w:eastAsia="zh-CN"/>
        </w:rPr>
        <w:t>, H</w:t>
      </w:r>
      <w:r w:rsidR="009C3C53" w:rsidRPr="00914EB8">
        <w:rPr>
          <w:rFonts w:eastAsia="DengXian"/>
          <w:sz w:val="24"/>
          <w:szCs w:val="24"/>
          <w:lang w:val="de-DE" w:eastAsia="zh-CN"/>
        </w:rPr>
        <w:t>–</w:t>
      </w:r>
      <w:r w:rsidR="00EA6D3E" w:rsidRPr="00914EB8">
        <w:rPr>
          <w:rFonts w:eastAsia="DengXian"/>
          <w:sz w:val="24"/>
          <w:szCs w:val="24"/>
          <w:lang w:val="de-DE" w:eastAsia="zh-CN"/>
        </w:rPr>
        <w:t>J</w:t>
      </w:r>
      <w:r w:rsidR="00EA6D3E" w:rsidRPr="00AE234B">
        <w:rPr>
          <w:rFonts w:eastAsia="DengXian"/>
          <w:sz w:val="24"/>
          <w:szCs w:val="24"/>
          <w:lang w:val="de-DE" w:eastAsia="zh-CN"/>
        </w:rPr>
        <w:t>.</w:t>
      </w:r>
      <w:r w:rsidR="00EA6D3E" w:rsidRPr="00914EB8">
        <w:rPr>
          <w:rFonts w:eastAsia="DengXian"/>
          <w:sz w:val="24"/>
          <w:szCs w:val="24"/>
          <w:lang w:val="de-DE" w:eastAsia="zh-CN"/>
        </w:rPr>
        <w:t xml:space="preserve"> </w:t>
      </w:r>
      <w:proofErr w:type="spellStart"/>
      <w:r w:rsidR="00EA6D3E" w:rsidRPr="00914EB8">
        <w:rPr>
          <w:rFonts w:eastAsia="DengXian"/>
          <w:sz w:val="24"/>
          <w:szCs w:val="24"/>
          <w:lang w:eastAsia="zh-CN"/>
        </w:rPr>
        <w:t>Holdt</w:t>
      </w:r>
      <w:proofErr w:type="spellEnd"/>
      <w:r w:rsidR="00EA6D3E" w:rsidRPr="00914EB8">
        <w:rPr>
          <w:rFonts w:eastAsia="DengXian"/>
          <w:sz w:val="24"/>
          <w:szCs w:val="24"/>
          <w:lang w:eastAsia="zh-CN"/>
        </w:rPr>
        <w:t xml:space="preserve">, M. Hirscher, Systematic </w:t>
      </w:r>
      <w:r w:rsidR="00EA6D3E">
        <w:rPr>
          <w:rFonts w:eastAsia="DengXian"/>
          <w:sz w:val="24"/>
          <w:szCs w:val="24"/>
          <w:lang w:eastAsia="zh-CN"/>
        </w:rPr>
        <w:t>e</w:t>
      </w:r>
      <w:r w:rsidR="00EA6D3E" w:rsidRPr="00914EB8">
        <w:rPr>
          <w:rFonts w:eastAsia="DengXian"/>
          <w:sz w:val="24"/>
          <w:szCs w:val="24"/>
          <w:lang w:eastAsia="zh-CN"/>
        </w:rPr>
        <w:t xml:space="preserve">xperimental </w:t>
      </w:r>
      <w:r w:rsidR="00EA6D3E">
        <w:rPr>
          <w:rFonts w:eastAsia="DengXian"/>
          <w:sz w:val="24"/>
          <w:szCs w:val="24"/>
          <w:lang w:eastAsia="zh-CN"/>
        </w:rPr>
        <w:t>s</w:t>
      </w:r>
      <w:r w:rsidR="00EA6D3E" w:rsidRPr="00914EB8">
        <w:rPr>
          <w:rFonts w:eastAsia="DengXian"/>
          <w:sz w:val="24"/>
          <w:szCs w:val="24"/>
          <w:lang w:eastAsia="zh-CN"/>
        </w:rPr>
        <w:t xml:space="preserve">tudy on </w:t>
      </w:r>
      <w:r w:rsidR="00EA6D3E">
        <w:rPr>
          <w:rFonts w:eastAsia="DengXian"/>
          <w:sz w:val="24"/>
          <w:szCs w:val="24"/>
          <w:lang w:eastAsia="zh-CN"/>
        </w:rPr>
        <w:t>q</w:t>
      </w:r>
      <w:r w:rsidR="00EA6D3E" w:rsidRPr="00914EB8">
        <w:rPr>
          <w:rFonts w:eastAsia="DengXian"/>
          <w:sz w:val="24"/>
          <w:szCs w:val="24"/>
          <w:lang w:eastAsia="zh-CN"/>
        </w:rPr>
        <w:t xml:space="preserve">uantum </w:t>
      </w:r>
      <w:r w:rsidR="00EA6D3E">
        <w:rPr>
          <w:rFonts w:eastAsia="DengXian"/>
          <w:sz w:val="24"/>
          <w:szCs w:val="24"/>
          <w:lang w:eastAsia="zh-CN"/>
        </w:rPr>
        <w:t>s</w:t>
      </w:r>
      <w:r w:rsidR="00EA6D3E" w:rsidRPr="00914EB8">
        <w:rPr>
          <w:rFonts w:eastAsia="DengXian"/>
          <w:sz w:val="24"/>
          <w:szCs w:val="24"/>
          <w:lang w:eastAsia="zh-CN"/>
        </w:rPr>
        <w:t xml:space="preserve">ieving of </w:t>
      </w:r>
      <w:r w:rsidR="00EA6D3E">
        <w:rPr>
          <w:rFonts w:eastAsia="DengXian"/>
          <w:sz w:val="24"/>
          <w:szCs w:val="24"/>
          <w:lang w:eastAsia="zh-CN"/>
        </w:rPr>
        <w:t>h</w:t>
      </w:r>
      <w:r w:rsidR="00EA6D3E" w:rsidRPr="00914EB8">
        <w:rPr>
          <w:rFonts w:eastAsia="DengXian"/>
          <w:sz w:val="24"/>
          <w:szCs w:val="24"/>
          <w:lang w:eastAsia="zh-CN"/>
        </w:rPr>
        <w:t xml:space="preserve">ydrogen </w:t>
      </w:r>
      <w:r w:rsidR="00EA6D3E">
        <w:rPr>
          <w:rFonts w:eastAsia="DengXian"/>
          <w:sz w:val="24"/>
          <w:szCs w:val="24"/>
          <w:lang w:eastAsia="zh-CN"/>
        </w:rPr>
        <w:t>i</w:t>
      </w:r>
      <w:r w:rsidR="00EA6D3E" w:rsidRPr="00914EB8">
        <w:rPr>
          <w:rFonts w:eastAsia="DengXian"/>
          <w:sz w:val="24"/>
          <w:szCs w:val="24"/>
          <w:lang w:eastAsia="zh-CN"/>
        </w:rPr>
        <w:t xml:space="preserve">sotopes in </w:t>
      </w:r>
      <w:r w:rsidR="00EA6D3E">
        <w:rPr>
          <w:rFonts w:eastAsia="DengXian"/>
          <w:sz w:val="24"/>
          <w:szCs w:val="24"/>
          <w:lang w:eastAsia="zh-CN"/>
        </w:rPr>
        <w:t>m</w:t>
      </w:r>
      <w:r w:rsidR="00EA6D3E" w:rsidRPr="00914EB8">
        <w:rPr>
          <w:rFonts w:eastAsia="DengXian"/>
          <w:sz w:val="24"/>
          <w:szCs w:val="24"/>
          <w:lang w:eastAsia="zh-CN"/>
        </w:rPr>
        <w:t>etal</w:t>
      </w:r>
      <w:r w:rsidR="009C3C53" w:rsidRPr="00A66218">
        <w:rPr>
          <w:rFonts w:eastAsia="DengXian"/>
          <w:sz w:val="24"/>
          <w:szCs w:val="24"/>
          <w:lang w:val="en-GB" w:eastAsia="zh-CN"/>
        </w:rPr>
        <w:t>–</w:t>
      </w:r>
      <w:r w:rsidR="00EA6D3E">
        <w:rPr>
          <w:rFonts w:eastAsia="DengXian"/>
          <w:sz w:val="24"/>
          <w:szCs w:val="24"/>
          <w:lang w:eastAsia="zh-CN"/>
        </w:rPr>
        <w:t>a</w:t>
      </w:r>
      <w:r w:rsidR="00EA6D3E" w:rsidRPr="00914EB8">
        <w:rPr>
          <w:rFonts w:eastAsia="DengXian"/>
          <w:sz w:val="24"/>
          <w:szCs w:val="24"/>
          <w:lang w:eastAsia="zh-CN"/>
        </w:rPr>
        <w:t>mide</w:t>
      </w:r>
      <w:r w:rsidR="009C3C53" w:rsidRPr="00A66218">
        <w:rPr>
          <w:rFonts w:eastAsia="DengXian"/>
          <w:sz w:val="24"/>
          <w:szCs w:val="24"/>
          <w:lang w:val="en-GB" w:eastAsia="zh-CN"/>
        </w:rPr>
        <w:t>–</w:t>
      </w:r>
      <w:proofErr w:type="spellStart"/>
      <w:r w:rsidR="00EA6D3E">
        <w:rPr>
          <w:rFonts w:eastAsia="DengXian"/>
          <w:sz w:val="24"/>
          <w:szCs w:val="24"/>
          <w:lang w:eastAsia="zh-CN"/>
        </w:rPr>
        <w:t>i</w:t>
      </w:r>
      <w:r w:rsidR="00EA6D3E" w:rsidRPr="00914EB8">
        <w:rPr>
          <w:rFonts w:eastAsia="DengXian"/>
          <w:sz w:val="24"/>
          <w:szCs w:val="24"/>
          <w:lang w:eastAsia="zh-CN"/>
        </w:rPr>
        <w:t>midazolate</w:t>
      </w:r>
      <w:proofErr w:type="spellEnd"/>
      <w:r w:rsidR="00EA6D3E" w:rsidRPr="00914EB8">
        <w:rPr>
          <w:rFonts w:eastAsia="DengXian"/>
          <w:sz w:val="24"/>
          <w:szCs w:val="24"/>
          <w:lang w:eastAsia="zh-CN"/>
        </w:rPr>
        <w:t xml:space="preserve"> </w:t>
      </w:r>
      <w:r w:rsidR="00EA6D3E">
        <w:rPr>
          <w:rFonts w:eastAsia="DengXian"/>
          <w:sz w:val="24"/>
          <w:szCs w:val="24"/>
          <w:lang w:eastAsia="zh-CN"/>
        </w:rPr>
        <w:t>f</w:t>
      </w:r>
      <w:r w:rsidR="00EA6D3E" w:rsidRPr="00914EB8">
        <w:rPr>
          <w:rFonts w:eastAsia="DengXian"/>
          <w:sz w:val="24"/>
          <w:szCs w:val="24"/>
          <w:lang w:eastAsia="zh-CN"/>
        </w:rPr>
        <w:t>rameworks with narrow 1</w:t>
      </w:r>
      <w:r w:rsidR="009C3C53" w:rsidRPr="00A66218">
        <w:rPr>
          <w:rFonts w:eastAsia="DengXian"/>
          <w:sz w:val="24"/>
          <w:szCs w:val="24"/>
          <w:lang w:val="en-GB" w:eastAsia="zh-CN"/>
        </w:rPr>
        <w:t>–</w:t>
      </w:r>
      <w:r w:rsidR="00EA6D3E" w:rsidRPr="00914EB8">
        <w:rPr>
          <w:rFonts w:eastAsia="DengXian"/>
          <w:sz w:val="24"/>
          <w:szCs w:val="24"/>
          <w:lang w:eastAsia="zh-CN"/>
        </w:rPr>
        <w:t xml:space="preserve">D </w:t>
      </w:r>
      <w:r w:rsidR="00EA6D3E">
        <w:rPr>
          <w:rFonts w:eastAsia="DengXian"/>
          <w:sz w:val="24"/>
          <w:szCs w:val="24"/>
          <w:lang w:eastAsia="zh-CN"/>
        </w:rPr>
        <w:t>c</w:t>
      </w:r>
      <w:r w:rsidR="00EA6D3E" w:rsidRPr="00914EB8">
        <w:rPr>
          <w:rFonts w:eastAsia="DengXian"/>
          <w:sz w:val="24"/>
          <w:szCs w:val="24"/>
          <w:lang w:eastAsia="zh-CN"/>
        </w:rPr>
        <w:t>hannels</w:t>
      </w:r>
      <w:r w:rsidR="00EA6D3E">
        <w:rPr>
          <w:rFonts w:eastAsia="DengXian"/>
          <w:sz w:val="24"/>
          <w:szCs w:val="24"/>
          <w:lang w:eastAsia="zh-CN"/>
        </w:rPr>
        <w:t>.</w:t>
      </w:r>
      <w:r w:rsidR="00EA6D3E" w:rsidRPr="00EA6D3E">
        <w:t xml:space="preserve"> </w:t>
      </w:r>
      <w:proofErr w:type="spellStart"/>
      <w:r w:rsidR="00EA6D3E" w:rsidRPr="00914EB8">
        <w:rPr>
          <w:rFonts w:eastAsia="DengXian"/>
          <w:i/>
          <w:sz w:val="24"/>
          <w:szCs w:val="24"/>
          <w:lang w:eastAsia="zh-CN"/>
        </w:rPr>
        <w:t>ChemPhysChem</w:t>
      </w:r>
      <w:proofErr w:type="spellEnd"/>
      <w:r w:rsidR="00EA6D3E">
        <w:rPr>
          <w:rFonts w:eastAsia="DengXian"/>
          <w:sz w:val="24"/>
          <w:szCs w:val="24"/>
          <w:lang w:eastAsia="zh-CN"/>
        </w:rPr>
        <w:t xml:space="preserve">. </w:t>
      </w:r>
      <w:r w:rsidR="00EA6D3E" w:rsidRPr="00914EB8">
        <w:rPr>
          <w:rFonts w:eastAsia="DengXian"/>
          <w:b/>
          <w:sz w:val="24"/>
          <w:szCs w:val="24"/>
          <w:lang w:eastAsia="zh-CN"/>
        </w:rPr>
        <w:t>20</w:t>
      </w:r>
      <w:r w:rsidR="00EA6D3E">
        <w:rPr>
          <w:rFonts w:eastAsia="DengXian"/>
          <w:sz w:val="24"/>
          <w:szCs w:val="24"/>
          <w:lang w:eastAsia="zh-CN"/>
        </w:rPr>
        <w:t>, 1311-1315 (2019).</w:t>
      </w:r>
      <w:r w:rsidR="00EA6D3E" w:rsidRPr="00914EB8" w:rsidDel="00EA6D3E">
        <w:rPr>
          <w:rFonts w:eastAsia="DengXian"/>
          <w:sz w:val="24"/>
          <w:szCs w:val="24"/>
          <w:lang w:eastAsia="zh-CN"/>
        </w:rPr>
        <w:t xml:space="preserve"> </w:t>
      </w:r>
      <w:r w:rsidR="00691549" w:rsidRPr="00914EB8">
        <w:rPr>
          <w:rFonts w:eastAsia="DengXian"/>
          <w:sz w:val="24"/>
          <w:szCs w:val="24"/>
          <w:lang w:eastAsia="zh-CN"/>
        </w:rPr>
        <w:t>.</w:t>
      </w:r>
    </w:p>
    <w:p w14:paraId="5E9541CD" w14:textId="10F06546" w:rsidR="00691549" w:rsidRPr="00A66218" w:rsidRDefault="00D72888" w:rsidP="00A66218">
      <w:pPr>
        <w:spacing w:before="120"/>
        <w:jc w:val="both"/>
        <w:rPr>
          <w:rFonts w:eastAsia="DengXian"/>
          <w:sz w:val="24"/>
          <w:szCs w:val="24"/>
          <w:lang w:val="en-GB" w:eastAsia="zh-CN"/>
        </w:rPr>
      </w:pPr>
      <w:r>
        <w:rPr>
          <w:rFonts w:eastAsia="DengXian"/>
          <w:sz w:val="24"/>
          <w:szCs w:val="24"/>
          <w:lang w:val="en-GB" w:eastAsia="zh-CN"/>
        </w:rPr>
        <w:t>40</w:t>
      </w:r>
      <w:r w:rsidR="00691549" w:rsidRPr="00A66218">
        <w:rPr>
          <w:rFonts w:eastAsia="DengXian"/>
          <w:sz w:val="24"/>
          <w:szCs w:val="24"/>
          <w:lang w:val="en-GB" w:eastAsia="zh-CN"/>
        </w:rPr>
        <w:t xml:space="preserve">. H. Oh, S. B. </w:t>
      </w:r>
      <w:proofErr w:type="spellStart"/>
      <w:r w:rsidR="00691549" w:rsidRPr="00A66218">
        <w:rPr>
          <w:rFonts w:eastAsia="DengXian"/>
          <w:sz w:val="24"/>
          <w:szCs w:val="24"/>
          <w:lang w:val="en-GB" w:eastAsia="zh-CN"/>
        </w:rPr>
        <w:t>Kalidindi</w:t>
      </w:r>
      <w:proofErr w:type="spellEnd"/>
      <w:r w:rsidR="00691549" w:rsidRPr="00A66218">
        <w:rPr>
          <w:rFonts w:eastAsia="DengXian"/>
          <w:sz w:val="24"/>
          <w:szCs w:val="24"/>
          <w:lang w:val="en-GB" w:eastAsia="zh-CN"/>
        </w:rPr>
        <w:t xml:space="preserve">, Y. Um, S. </w:t>
      </w:r>
      <w:proofErr w:type="spellStart"/>
      <w:r w:rsidR="00691549" w:rsidRPr="00A66218">
        <w:rPr>
          <w:rFonts w:eastAsia="DengXian"/>
          <w:sz w:val="24"/>
          <w:szCs w:val="24"/>
          <w:lang w:val="en-GB" w:eastAsia="zh-CN"/>
        </w:rPr>
        <w:t>Bureekaew</w:t>
      </w:r>
      <w:proofErr w:type="spellEnd"/>
      <w:r w:rsidR="00691549" w:rsidRPr="00A66218">
        <w:rPr>
          <w:rFonts w:eastAsia="DengXian"/>
          <w:sz w:val="24"/>
          <w:szCs w:val="24"/>
          <w:lang w:val="en-GB" w:eastAsia="zh-CN"/>
        </w:rPr>
        <w:t xml:space="preserve">, R. </w:t>
      </w:r>
      <w:proofErr w:type="spellStart"/>
      <w:r w:rsidR="00691549" w:rsidRPr="00A66218">
        <w:rPr>
          <w:rFonts w:eastAsia="DengXian"/>
          <w:sz w:val="24"/>
          <w:szCs w:val="24"/>
          <w:lang w:val="en-GB" w:eastAsia="zh-CN"/>
        </w:rPr>
        <w:t>Schmid</w:t>
      </w:r>
      <w:proofErr w:type="spellEnd"/>
      <w:r w:rsidR="00691549" w:rsidRPr="00A66218">
        <w:rPr>
          <w:rFonts w:eastAsia="DengXian"/>
          <w:sz w:val="24"/>
          <w:szCs w:val="24"/>
          <w:lang w:val="en-GB" w:eastAsia="zh-CN"/>
        </w:rPr>
        <w:t>, R. A. Fischer, M. Hirscher, A cryogenically flexible covalent organic framework for efficient hydrogen isotope separation by quantum sieving</w:t>
      </w:r>
      <w:r w:rsidR="00691549" w:rsidRPr="00A66218">
        <w:rPr>
          <w:rFonts w:eastAsia="DengXian"/>
          <w:i/>
          <w:sz w:val="24"/>
          <w:szCs w:val="24"/>
          <w:lang w:val="en-GB" w:eastAsia="zh-CN"/>
        </w:rPr>
        <w:t xml:space="preserve">. </w:t>
      </w:r>
      <w:proofErr w:type="spellStart"/>
      <w:r w:rsidR="00691549" w:rsidRPr="00A66218">
        <w:rPr>
          <w:rFonts w:eastAsia="DengXian"/>
          <w:i/>
          <w:sz w:val="24"/>
          <w:szCs w:val="24"/>
          <w:lang w:val="en-GB" w:eastAsia="zh-CN"/>
        </w:rPr>
        <w:t>Angew</w:t>
      </w:r>
      <w:proofErr w:type="spellEnd"/>
      <w:r w:rsidR="00691549" w:rsidRPr="00A66218">
        <w:rPr>
          <w:rFonts w:eastAsia="DengXian"/>
          <w:i/>
          <w:sz w:val="24"/>
          <w:szCs w:val="24"/>
          <w:lang w:val="en-GB" w:eastAsia="zh-CN"/>
        </w:rPr>
        <w:t>. Chem. Int. Ed.</w:t>
      </w:r>
      <w:r w:rsidR="00691549" w:rsidRPr="00A66218">
        <w:rPr>
          <w:rFonts w:eastAsia="DengXian"/>
          <w:sz w:val="24"/>
          <w:szCs w:val="24"/>
          <w:lang w:val="en-GB" w:eastAsia="zh-CN"/>
        </w:rPr>
        <w:t xml:space="preserve"> </w:t>
      </w:r>
      <w:r w:rsidR="00691549" w:rsidRPr="00A66218">
        <w:rPr>
          <w:rFonts w:eastAsia="DengXian"/>
          <w:b/>
          <w:sz w:val="24"/>
          <w:szCs w:val="24"/>
          <w:lang w:val="en-GB" w:eastAsia="zh-CN"/>
        </w:rPr>
        <w:t>52</w:t>
      </w:r>
      <w:r w:rsidR="00691549" w:rsidRPr="00A66218">
        <w:rPr>
          <w:rFonts w:eastAsia="DengXian"/>
          <w:sz w:val="24"/>
          <w:szCs w:val="24"/>
          <w:lang w:val="en-GB" w:eastAsia="zh-CN"/>
        </w:rPr>
        <w:t xml:space="preserve">, 13219-13222 (2013). </w:t>
      </w:r>
    </w:p>
    <w:p w14:paraId="1F0A34EF" w14:textId="04462764" w:rsidR="00691549" w:rsidRPr="00A66218" w:rsidRDefault="00D72888" w:rsidP="00A66218">
      <w:pPr>
        <w:spacing w:before="120"/>
        <w:jc w:val="both"/>
        <w:rPr>
          <w:rFonts w:eastAsia="DengXian"/>
          <w:sz w:val="24"/>
          <w:szCs w:val="24"/>
          <w:lang w:val="en-GB" w:eastAsia="zh-CN"/>
        </w:rPr>
      </w:pPr>
      <w:r w:rsidRPr="00A66218">
        <w:rPr>
          <w:rFonts w:eastAsia="DengXian"/>
          <w:sz w:val="24"/>
          <w:szCs w:val="24"/>
          <w:lang w:val="en-GB" w:eastAsia="zh-CN"/>
        </w:rPr>
        <w:t>4</w:t>
      </w:r>
      <w:r>
        <w:rPr>
          <w:rFonts w:eastAsia="DengXian"/>
          <w:sz w:val="24"/>
          <w:szCs w:val="24"/>
          <w:lang w:val="en-GB" w:eastAsia="zh-CN"/>
        </w:rPr>
        <w:t>1</w:t>
      </w:r>
      <w:r w:rsidR="00691549" w:rsidRPr="00A66218">
        <w:rPr>
          <w:rFonts w:eastAsia="DengXian"/>
          <w:sz w:val="24"/>
          <w:szCs w:val="24"/>
          <w:lang w:val="en-GB" w:eastAsia="zh-CN"/>
        </w:rPr>
        <w:t xml:space="preserve">. </w:t>
      </w:r>
      <w:r w:rsidR="006D6CA0">
        <w:rPr>
          <w:rFonts w:eastAsia="DengXian"/>
          <w:sz w:val="24"/>
          <w:szCs w:val="24"/>
          <w:lang w:val="en-GB" w:eastAsia="zh-CN"/>
        </w:rPr>
        <w:t xml:space="preserve">L. M. </w:t>
      </w:r>
      <w:proofErr w:type="spellStart"/>
      <w:r w:rsidR="00691549" w:rsidRPr="00A66218">
        <w:rPr>
          <w:rFonts w:eastAsia="DengXian"/>
          <w:sz w:val="24"/>
          <w:szCs w:val="24"/>
          <w:lang w:val="en-GB" w:eastAsia="zh-CN"/>
        </w:rPr>
        <w:t>Sesé</w:t>
      </w:r>
      <w:proofErr w:type="spellEnd"/>
      <w:r w:rsidR="00691549" w:rsidRPr="00A66218">
        <w:rPr>
          <w:rFonts w:eastAsia="DengXian"/>
          <w:sz w:val="24"/>
          <w:szCs w:val="24"/>
          <w:lang w:val="en-GB" w:eastAsia="zh-CN"/>
        </w:rPr>
        <w:t xml:space="preserve">, Feynman-Hibbs potentials and path integrals for quantum Lennard-Jones systems: Theory and Monte Carlo simulations. </w:t>
      </w:r>
      <w:r w:rsidR="00691549" w:rsidRPr="00A66218">
        <w:rPr>
          <w:rFonts w:eastAsia="DengXian"/>
          <w:i/>
          <w:sz w:val="24"/>
          <w:szCs w:val="24"/>
          <w:lang w:val="en-GB" w:eastAsia="zh-CN"/>
        </w:rPr>
        <w:t>Mol. Phys.</w:t>
      </w:r>
      <w:r w:rsidR="00691549" w:rsidRPr="00A66218">
        <w:rPr>
          <w:rFonts w:eastAsia="DengXian"/>
          <w:sz w:val="24"/>
          <w:szCs w:val="24"/>
          <w:lang w:val="en-GB" w:eastAsia="zh-CN"/>
        </w:rPr>
        <w:t xml:space="preserve"> </w:t>
      </w:r>
      <w:r w:rsidR="00691549" w:rsidRPr="00A66218">
        <w:rPr>
          <w:rFonts w:eastAsia="DengXian"/>
          <w:b/>
          <w:sz w:val="24"/>
          <w:szCs w:val="24"/>
          <w:lang w:val="en-GB" w:eastAsia="zh-CN"/>
        </w:rPr>
        <w:t>85</w:t>
      </w:r>
      <w:r w:rsidR="00691549" w:rsidRPr="00A66218">
        <w:rPr>
          <w:rFonts w:eastAsia="DengXian"/>
          <w:sz w:val="24"/>
          <w:szCs w:val="24"/>
          <w:lang w:val="en-GB" w:eastAsia="zh-CN"/>
        </w:rPr>
        <w:t xml:space="preserve">, 931-947, (1995). </w:t>
      </w:r>
    </w:p>
    <w:p w14:paraId="659D7808" w14:textId="4EDA6518" w:rsidR="00691549" w:rsidRPr="00A66218" w:rsidRDefault="00D72888" w:rsidP="00A66218">
      <w:pPr>
        <w:spacing w:before="120"/>
        <w:jc w:val="both"/>
        <w:rPr>
          <w:rFonts w:eastAsia="DengXian"/>
          <w:sz w:val="24"/>
          <w:szCs w:val="24"/>
          <w:lang w:val="en-GB" w:eastAsia="zh-CN"/>
        </w:rPr>
      </w:pPr>
      <w:bookmarkStart w:id="70" w:name="OLE_LINK89"/>
      <w:bookmarkStart w:id="71" w:name="OLE_LINK90"/>
      <w:r w:rsidRPr="00A66218">
        <w:rPr>
          <w:rFonts w:eastAsia="DengXian"/>
          <w:sz w:val="24"/>
          <w:szCs w:val="24"/>
          <w:lang w:val="en-GB" w:eastAsia="zh-CN"/>
        </w:rPr>
        <w:t>4</w:t>
      </w:r>
      <w:r>
        <w:rPr>
          <w:rFonts w:eastAsia="DengXian"/>
          <w:sz w:val="24"/>
          <w:szCs w:val="24"/>
          <w:lang w:val="en-GB" w:eastAsia="zh-CN"/>
        </w:rPr>
        <w:t>2</w:t>
      </w:r>
      <w:r w:rsidR="00691549" w:rsidRPr="00A66218">
        <w:rPr>
          <w:rFonts w:eastAsia="DengXian"/>
          <w:sz w:val="24"/>
          <w:szCs w:val="24"/>
          <w:lang w:val="en-GB" w:eastAsia="zh-CN"/>
        </w:rPr>
        <w:t>. S. Yang, L. Chen, D. Holden, R. Wang, Y. Cheng, M. Wells, A. I. Cooper, L. Ding, Understanding the effect of host flexibility on the adsorption of CH</w:t>
      </w:r>
      <w:r w:rsidR="00691549" w:rsidRPr="00A66218">
        <w:rPr>
          <w:rFonts w:eastAsia="DengXian"/>
          <w:sz w:val="24"/>
          <w:szCs w:val="24"/>
          <w:vertAlign w:val="subscript"/>
          <w:lang w:val="en-GB" w:eastAsia="zh-CN"/>
        </w:rPr>
        <w:t>4</w:t>
      </w:r>
      <w:r w:rsidR="00691549" w:rsidRPr="00A66218">
        <w:rPr>
          <w:rFonts w:eastAsia="DengXian"/>
          <w:sz w:val="24"/>
          <w:szCs w:val="24"/>
          <w:lang w:val="en-GB" w:eastAsia="zh-CN"/>
        </w:rPr>
        <w:t>, CO</w:t>
      </w:r>
      <w:r w:rsidR="00691549" w:rsidRPr="00A66218">
        <w:rPr>
          <w:rFonts w:eastAsia="DengXian"/>
          <w:sz w:val="24"/>
          <w:szCs w:val="24"/>
          <w:vertAlign w:val="subscript"/>
          <w:lang w:val="en-GB" w:eastAsia="zh-CN"/>
        </w:rPr>
        <w:t>2</w:t>
      </w:r>
      <w:r w:rsidR="00691549" w:rsidRPr="00A66218">
        <w:rPr>
          <w:rFonts w:eastAsia="DengXian"/>
          <w:sz w:val="24"/>
          <w:szCs w:val="24"/>
          <w:lang w:val="en-GB" w:eastAsia="zh-CN"/>
        </w:rPr>
        <w:t xml:space="preserve"> and SF</w:t>
      </w:r>
      <w:r w:rsidR="00691549" w:rsidRPr="00A66218">
        <w:rPr>
          <w:rFonts w:eastAsia="DengXian"/>
          <w:sz w:val="24"/>
          <w:szCs w:val="24"/>
          <w:vertAlign w:val="subscript"/>
          <w:lang w:val="en-GB" w:eastAsia="zh-CN"/>
        </w:rPr>
        <w:t>6</w:t>
      </w:r>
      <w:r w:rsidR="00691549" w:rsidRPr="00A66218">
        <w:rPr>
          <w:rFonts w:eastAsia="DengXian"/>
          <w:sz w:val="24"/>
          <w:szCs w:val="24"/>
          <w:lang w:val="en-GB" w:eastAsia="zh-CN"/>
        </w:rPr>
        <w:t xml:space="preserve"> in porous organic cages. </w:t>
      </w:r>
      <w:proofErr w:type="spellStart"/>
      <w:r w:rsidR="00BD5382" w:rsidRPr="00731BB9">
        <w:rPr>
          <w:rFonts w:eastAsia="DengXian"/>
          <w:i/>
          <w:sz w:val="24"/>
          <w:szCs w:val="24"/>
          <w:lang w:val="en-GB" w:eastAsia="zh-CN"/>
        </w:rPr>
        <w:t>Kristallogr</w:t>
      </w:r>
      <w:proofErr w:type="spellEnd"/>
      <w:r w:rsidR="00BD5382" w:rsidRPr="00731BB9">
        <w:rPr>
          <w:rFonts w:eastAsia="DengXian"/>
          <w:i/>
          <w:sz w:val="24"/>
          <w:szCs w:val="24"/>
          <w:lang w:val="en-GB" w:eastAsia="zh-CN"/>
        </w:rPr>
        <w:t xml:space="preserve">. </w:t>
      </w:r>
      <w:proofErr w:type="spellStart"/>
      <w:r w:rsidR="00BD5382" w:rsidRPr="00731BB9">
        <w:rPr>
          <w:rFonts w:eastAsia="DengXian"/>
          <w:i/>
          <w:sz w:val="24"/>
          <w:szCs w:val="24"/>
          <w:lang w:val="en-GB" w:eastAsia="zh-CN"/>
        </w:rPr>
        <w:t>Cryst</w:t>
      </w:r>
      <w:proofErr w:type="spellEnd"/>
      <w:r w:rsidR="00BD5382" w:rsidRPr="00731BB9">
        <w:rPr>
          <w:rFonts w:eastAsia="DengXian"/>
          <w:i/>
          <w:sz w:val="24"/>
          <w:szCs w:val="24"/>
          <w:lang w:val="en-GB" w:eastAsia="zh-CN"/>
        </w:rPr>
        <w:t>. Mater.</w:t>
      </w:r>
      <w:r w:rsidR="00691549" w:rsidRPr="00A66218">
        <w:rPr>
          <w:rFonts w:eastAsia="DengXian"/>
          <w:sz w:val="24"/>
          <w:szCs w:val="24"/>
          <w:lang w:val="en-GB" w:eastAsia="zh-CN"/>
        </w:rPr>
        <w:t xml:space="preserve"> (2019). </w:t>
      </w:r>
    </w:p>
    <w:bookmarkEnd w:id="70"/>
    <w:bookmarkEnd w:id="71"/>
    <w:p w14:paraId="6512C87C" w14:textId="16432FD8" w:rsidR="00691549" w:rsidRPr="00A66218" w:rsidRDefault="00D72888" w:rsidP="00A66218">
      <w:pPr>
        <w:spacing w:before="120"/>
        <w:jc w:val="both"/>
        <w:rPr>
          <w:rFonts w:eastAsia="DengXian"/>
          <w:sz w:val="24"/>
          <w:szCs w:val="24"/>
          <w:lang w:val="en-GB" w:eastAsia="zh-CN"/>
        </w:rPr>
      </w:pPr>
      <w:r w:rsidRPr="00A66218">
        <w:rPr>
          <w:rFonts w:eastAsia="DengXian"/>
          <w:sz w:val="24"/>
          <w:szCs w:val="24"/>
          <w:lang w:val="en-GB" w:eastAsia="zh-CN"/>
        </w:rPr>
        <w:t>4</w:t>
      </w:r>
      <w:r>
        <w:rPr>
          <w:rFonts w:eastAsia="DengXian"/>
          <w:sz w:val="24"/>
          <w:szCs w:val="24"/>
          <w:lang w:val="en-GB" w:eastAsia="zh-CN"/>
        </w:rPr>
        <w:t>3</w:t>
      </w:r>
      <w:r w:rsidR="00691549" w:rsidRPr="00A66218">
        <w:rPr>
          <w:rFonts w:eastAsia="DengXian"/>
          <w:sz w:val="24"/>
          <w:szCs w:val="24"/>
          <w:lang w:val="en-GB" w:eastAsia="zh-CN"/>
        </w:rPr>
        <w:t xml:space="preserve">. M. </w:t>
      </w:r>
      <w:proofErr w:type="spellStart"/>
      <w:r w:rsidR="00691549" w:rsidRPr="00A66218">
        <w:rPr>
          <w:rFonts w:eastAsia="DengXian"/>
          <w:sz w:val="24"/>
          <w:szCs w:val="24"/>
          <w:lang w:val="en-GB" w:eastAsia="zh-CN"/>
        </w:rPr>
        <w:t>Mastalerz</w:t>
      </w:r>
      <w:proofErr w:type="spellEnd"/>
      <w:r w:rsidR="00691549" w:rsidRPr="00A66218">
        <w:rPr>
          <w:rFonts w:eastAsia="DengXian"/>
          <w:sz w:val="24"/>
          <w:szCs w:val="24"/>
          <w:lang w:val="en-GB" w:eastAsia="zh-CN"/>
        </w:rPr>
        <w:t xml:space="preserve">, M. W. Schneider, I. M. </w:t>
      </w:r>
      <w:proofErr w:type="spellStart"/>
      <w:r w:rsidR="00691549" w:rsidRPr="00A66218">
        <w:rPr>
          <w:rFonts w:eastAsia="DengXian"/>
          <w:sz w:val="24"/>
          <w:szCs w:val="24"/>
          <w:lang w:val="en-GB" w:eastAsia="zh-CN"/>
        </w:rPr>
        <w:t>Oppel</w:t>
      </w:r>
      <w:proofErr w:type="spellEnd"/>
      <w:r w:rsidR="00691549" w:rsidRPr="00A66218">
        <w:rPr>
          <w:rFonts w:eastAsia="DengXian"/>
          <w:sz w:val="24"/>
          <w:szCs w:val="24"/>
          <w:lang w:val="en-GB" w:eastAsia="zh-CN"/>
        </w:rPr>
        <w:t xml:space="preserve">, O. </w:t>
      </w:r>
      <w:proofErr w:type="spellStart"/>
      <w:r w:rsidR="00691549" w:rsidRPr="00A66218">
        <w:rPr>
          <w:rFonts w:eastAsia="DengXian"/>
          <w:sz w:val="24"/>
          <w:szCs w:val="24"/>
          <w:lang w:val="en-GB" w:eastAsia="zh-CN"/>
        </w:rPr>
        <w:t>Presly</w:t>
      </w:r>
      <w:proofErr w:type="spellEnd"/>
      <w:r w:rsidR="00691549" w:rsidRPr="00A66218">
        <w:rPr>
          <w:rFonts w:eastAsia="DengXian"/>
          <w:sz w:val="24"/>
          <w:szCs w:val="24"/>
          <w:lang w:val="en-GB" w:eastAsia="zh-CN"/>
        </w:rPr>
        <w:t xml:space="preserve">, A </w:t>
      </w:r>
      <w:proofErr w:type="spellStart"/>
      <w:r w:rsidR="00691549" w:rsidRPr="00A66218">
        <w:rPr>
          <w:rFonts w:eastAsia="DengXian"/>
          <w:sz w:val="24"/>
          <w:szCs w:val="24"/>
          <w:lang w:val="en-GB" w:eastAsia="zh-CN"/>
        </w:rPr>
        <w:t>salicylbisimine</w:t>
      </w:r>
      <w:proofErr w:type="spellEnd"/>
      <w:r w:rsidR="00691549" w:rsidRPr="00A66218">
        <w:rPr>
          <w:rFonts w:eastAsia="DengXian"/>
          <w:sz w:val="24"/>
          <w:szCs w:val="24"/>
          <w:lang w:val="en-GB" w:eastAsia="zh-CN"/>
        </w:rPr>
        <w:t xml:space="preserve"> cage compound with high surface area and selective CO</w:t>
      </w:r>
      <w:r w:rsidR="00691549" w:rsidRPr="00A66218">
        <w:rPr>
          <w:rFonts w:eastAsia="DengXian"/>
          <w:sz w:val="24"/>
          <w:szCs w:val="24"/>
          <w:vertAlign w:val="subscript"/>
          <w:lang w:val="en-GB" w:eastAsia="zh-CN"/>
        </w:rPr>
        <w:t>2</w:t>
      </w:r>
      <w:r w:rsidR="00691549" w:rsidRPr="00A66218">
        <w:rPr>
          <w:rFonts w:eastAsia="DengXian"/>
          <w:sz w:val="24"/>
          <w:szCs w:val="24"/>
          <w:lang w:val="en-GB" w:eastAsia="zh-CN"/>
        </w:rPr>
        <w:t>/CH</w:t>
      </w:r>
      <w:r w:rsidR="00691549" w:rsidRPr="00A66218">
        <w:rPr>
          <w:rFonts w:eastAsia="DengXian"/>
          <w:sz w:val="24"/>
          <w:szCs w:val="24"/>
          <w:vertAlign w:val="subscript"/>
          <w:lang w:val="en-GB" w:eastAsia="zh-CN"/>
        </w:rPr>
        <w:t>4</w:t>
      </w:r>
      <w:r w:rsidR="00691549" w:rsidRPr="00A66218">
        <w:rPr>
          <w:rFonts w:eastAsia="DengXian"/>
          <w:sz w:val="24"/>
          <w:szCs w:val="24"/>
          <w:lang w:val="en-GB" w:eastAsia="zh-CN"/>
        </w:rPr>
        <w:t xml:space="preserve"> adsorption. </w:t>
      </w:r>
      <w:proofErr w:type="spellStart"/>
      <w:r w:rsidR="00691549" w:rsidRPr="00A66218">
        <w:rPr>
          <w:rFonts w:eastAsia="DengXian"/>
          <w:i/>
          <w:sz w:val="24"/>
          <w:szCs w:val="24"/>
          <w:lang w:val="en-GB" w:eastAsia="zh-CN"/>
        </w:rPr>
        <w:t>Angew</w:t>
      </w:r>
      <w:proofErr w:type="spellEnd"/>
      <w:r w:rsidR="00691549" w:rsidRPr="00A66218">
        <w:rPr>
          <w:rFonts w:eastAsia="DengXian"/>
          <w:i/>
          <w:sz w:val="24"/>
          <w:szCs w:val="24"/>
          <w:lang w:val="en-GB" w:eastAsia="zh-CN"/>
        </w:rPr>
        <w:t>. Chem. Int. Ed.</w:t>
      </w:r>
      <w:r w:rsidR="00691549" w:rsidRPr="00A66218">
        <w:rPr>
          <w:rFonts w:eastAsia="DengXian"/>
          <w:sz w:val="24"/>
          <w:szCs w:val="24"/>
          <w:lang w:val="en-GB" w:eastAsia="zh-CN"/>
        </w:rPr>
        <w:t xml:space="preserve"> </w:t>
      </w:r>
      <w:r w:rsidR="00691549" w:rsidRPr="00A66218">
        <w:rPr>
          <w:rFonts w:eastAsia="DengXian"/>
          <w:b/>
          <w:sz w:val="24"/>
          <w:szCs w:val="24"/>
          <w:lang w:val="en-GB" w:eastAsia="zh-CN"/>
        </w:rPr>
        <w:t>50</w:t>
      </w:r>
      <w:r w:rsidR="00691549" w:rsidRPr="00A66218">
        <w:rPr>
          <w:rFonts w:eastAsia="DengXian"/>
          <w:sz w:val="24"/>
          <w:szCs w:val="24"/>
          <w:lang w:val="en-GB" w:eastAsia="zh-CN"/>
        </w:rPr>
        <w:t xml:space="preserve">, 1046-1051 (2011). </w:t>
      </w:r>
    </w:p>
    <w:p w14:paraId="1CA2275F" w14:textId="53FE81C1" w:rsidR="00691549" w:rsidRPr="00A66218" w:rsidRDefault="00D72888" w:rsidP="00A66218">
      <w:pPr>
        <w:spacing w:before="120"/>
        <w:jc w:val="both"/>
        <w:rPr>
          <w:rFonts w:eastAsia="DengXian"/>
          <w:sz w:val="24"/>
          <w:szCs w:val="24"/>
          <w:lang w:val="en-GB" w:eastAsia="zh-CN"/>
        </w:rPr>
      </w:pPr>
      <w:r w:rsidRPr="00A66218">
        <w:rPr>
          <w:rFonts w:eastAsia="DengXian"/>
          <w:sz w:val="24"/>
          <w:szCs w:val="24"/>
          <w:lang w:val="en-GB" w:eastAsia="zh-CN"/>
        </w:rPr>
        <w:t>4</w:t>
      </w:r>
      <w:r>
        <w:rPr>
          <w:rFonts w:eastAsia="DengXian"/>
          <w:sz w:val="24"/>
          <w:szCs w:val="24"/>
          <w:lang w:val="en-GB" w:eastAsia="zh-CN"/>
        </w:rPr>
        <w:t>4</w:t>
      </w:r>
      <w:r w:rsidR="00691549" w:rsidRPr="00A66218">
        <w:rPr>
          <w:rFonts w:eastAsia="DengXian"/>
          <w:sz w:val="24"/>
          <w:szCs w:val="24"/>
          <w:lang w:val="en-GB" w:eastAsia="zh-CN"/>
        </w:rPr>
        <w:t xml:space="preserve">. A. I. Cooper, Molecular organic crystals: from barely porous to really porous. </w:t>
      </w:r>
      <w:proofErr w:type="spellStart"/>
      <w:r w:rsidR="00691549" w:rsidRPr="00A66218">
        <w:rPr>
          <w:rFonts w:eastAsia="DengXian"/>
          <w:i/>
          <w:sz w:val="24"/>
          <w:szCs w:val="24"/>
          <w:lang w:val="en-GB" w:eastAsia="zh-CN"/>
        </w:rPr>
        <w:t>Angew</w:t>
      </w:r>
      <w:proofErr w:type="spellEnd"/>
      <w:r w:rsidR="00691549" w:rsidRPr="00A66218">
        <w:rPr>
          <w:rFonts w:eastAsia="DengXian"/>
          <w:i/>
          <w:sz w:val="24"/>
          <w:szCs w:val="24"/>
          <w:lang w:val="en-GB" w:eastAsia="zh-CN"/>
        </w:rPr>
        <w:t>. Chem. Int. Ed.</w:t>
      </w:r>
      <w:r w:rsidR="00691549" w:rsidRPr="00A66218">
        <w:rPr>
          <w:rFonts w:eastAsia="DengXian"/>
          <w:sz w:val="24"/>
          <w:szCs w:val="24"/>
          <w:lang w:val="en-GB" w:eastAsia="zh-CN"/>
        </w:rPr>
        <w:t xml:space="preserve"> </w:t>
      </w:r>
      <w:r w:rsidR="00691549" w:rsidRPr="00A66218">
        <w:rPr>
          <w:rFonts w:eastAsia="DengXian"/>
          <w:b/>
          <w:sz w:val="24"/>
          <w:szCs w:val="24"/>
          <w:lang w:val="en-GB" w:eastAsia="zh-CN"/>
        </w:rPr>
        <w:t>51</w:t>
      </w:r>
      <w:r w:rsidR="00691549" w:rsidRPr="00A66218">
        <w:rPr>
          <w:rFonts w:eastAsia="DengXian"/>
          <w:sz w:val="24"/>
          <w:szCs w:val="24"/>
          <w:lang w:val="en-GB" w:eastAsia="zh-CN"/>
        </w:rPr>
        <w:t xml:space="preserve">, 7892-7894 (2012). </w:t>
      </w:r>
    </w:p>
    <w:p w14:paraId="13CD37B0" w14:textId="37D1F3EB" w:rsidR="00691549" w:rsidRPr="00A66218" w:rsidRDefault="00D72888" w:rsidP="00A66218">
      <w:pPr>
        <w:spacing w:before="120"/>
        <w:jc w:val="both"/>
        <w:rPr>
          <w:rFonts w:eastAsia="DengXian"/>
          <w:sz w:val="24"/>
          <w:szCs w:val="24"/>
          <w:lang w:val="en-GB" w:eastAsia="zh-CN"/>
        </w:rPr>
      </w:pPr>
      <w:r w:rsidRPr="00A66218">
        <w:rPr>
          <w:rFonts w:eastAsia="DengXian"/>
          <w:sz w:val="24"/>
          <w:szCs w:val="24"/>
          <w:lang w:val="en-GB" w:eastAsia="zh-CN"/>
        </w:rPr>
        <w:t>4</w:t>
      </w:r>
      <w:r>
        <w:rPr>
          <w:rFonts w:eastAsia="DengXian"/>
          <w:sz w:val="24"/>
          <w:szCs w:val="24"/>
          <w:lang w:val="en-GB" w:eastAsia="zh-CN"/>
        </w:rPr>
        <w:t>5</w:t>
      </w:r>
      <w:r w:rsidR="00691549" w:rsidRPr="00A66218">
        <w:rPr>
          <w:rFonts w:eastAsia="DengXian"/>
          <w:sz w:val="24"/>
          <w:szCs w:val="24"/>
          <w:lang w:val="en-GB" w:eastAsia="zh-CN"/>
        </w:rPr>
        <w:t xml:space="preserve">. G. Zhang, O. </w:t>
      </w:r>
      <w:proofErr w:type="spellStart"/>
      <w:r w:rsidR="00691549" w:rsidRPr="00A66218">
        <w:rPr>
          <w:rFonts w:eastAsia="DengXian"/>
          <w:sz w:val="24"/>
          <w:szCs w:val="24"/>
          <w:lang w:val="en-GB" w:eastAsia="zh-CN"/>
        </w:rPr>
        <w:t>Presly</w:t>
      </w:r>
      <w:proofErr w:type="spellEnd"/>
      <w:r w:rsidR="00691549" w:rsidRPr="00A66218">
        <w:rPr>
          <w:rFonts w:eastAsia="DengXian"/>
          <w:sz w:val="24"/>
          <w:szCs w:val="24"/>
          <w:lang w:val="en-GB" w:eastAsia="zh-CN"/>
        </w:rPr>
        <w:t xml:space="preserve">, F. White, I. M. </w:t>
      </w:r>
      <w:proofErr w:type="spellStart"/>
      <w:r w:rsidR="00691549" w:rsidRPr="00A66218">
        <w:rPr>
          <w:rFonts w:eastAsia="DengXian"/>
          <w:sz w:val="24"/>
          <w:szCs w:val="24"/>
          <w:lang w:val="en-GB" w:eastAsia="zh-CN"/>
        </w:rPr>
        <w:t>Oppel</w:t>
      </w:r>
      <w:proofErr w:type="spellEnd"/>
      <w:r w:rsidR="00691549" w:rsidRPr="00A66218">
        <w:rPr>
          <w:rFonts w:eastAsia="DengXian"/>
          <w:sz w:val="24"/>
          <w:szCs w:val="24"/>
          <w:lang w:val="en-GB" w:eastAsia="zh-CN"/>
        </w:rPr>
        <w:t xml:space="preserve">, M. </w:t>
      </w:r>
      <w:proofErr w:type="spellStart"/>
      <w:r w:rsidR="00691549" w:rsidRPr="00A66218">
        <w:rPr>
          <w:rFonts w:eastAsia="DengXian"/>
          <w:sz w:val="24"/>
          <w:szCs w:val="24"/>
          <w:lang w:val="en-GB" w:eastAsia="zh-CN"/>
        </w:rPr>
        <w:t>Mastalerz</w:t>
      </w:r>
      <w:proofErr w:type="spellEnd"/>
      <w:r w:rsidR="00691549" w:rsidRPr="00A66218">
        <w:rPr>
          <w:rFonts w:eastAsia="DengXian"/>
          <w:sz w:val="24"/>
          <w:szCs w:val="24"/>
          <w:lang w:val="en-GB" w:eastAsia="zh-CN"/>
        </w:rPr>
        <w:t xml:space="preserve">, A permanent mesoporous organic cage with an exceptionally high surface area. </w:t>
      </w:r>
      <w:proofErr w:type="spellStart"/>
      <w:r w:rsidR="00691549" w:rsidRPr="00A66218">
        <w:rPr>
          <w:rFonts w:eastAsia="DengXian"/>
          <w:i/>
          <w:sz w:val="24"/>
          <w:szCs w:val="24"/>
          <w:lang w:val="en-GB" w:eastAsia="zh-CN"/>
        </w:rPr>
        <w:t>Angew</w:t>
      </w:r>
      <w:proofErr w:type="spellEnd"/>
      <w:r w:rsidR="00691549" w:rsidRPr="00A66218">
        <w:rPr>
          <w:rFonts w:eastAsia="DengXian"/>
          <w:i/>
          <w:sz w:val="24"/>
          <w:szCs w:val="24"/>
          <w:lang w:val="en-GB" w:eastAsia="zh-CN"/>
        </w:rPr>
        <w:t>. Chem. Int. Ed.</w:t>
      </w:r>
      <w:r w:rsidR="00691549" w:rsidRPr="00A66218">
        <w:rPr>
          <w:rFonts w:eastAsia="DengXian"/>
          <w:sz w:val="24"/>
          <w:szCs w:val="24"/>
          <w:lang w:val="en-GB" w:eastAsia="zh-CN"/>
        </w:rPr>
        <w:t xml:space="preserve"> </w:t>
      </w:r>
      <w:r w:rsidR="00691549" w:rsidRPr="00A66218">
        <w:rPr>
          <w:rFonts w:eastAsia="DengXian"/>
          <w:b/>
          <w:sz w:val="24"/>
          <w:szCs w:val="24"/>
          <w:lang w:val="en-GB" w:eastAsia="zh-CN"/>
        </w:rPr>
        <w:t>53</w:t>
      </w:r>
      <w:r w:rsidR="00691549" w:rsidRPr="00A66218">
        <w:rPr>
          <w:rFonts w:eastAsia="DengXian"/>
          <w:sz w:val="24"/>
          <w:szCs w:val="24"/>
          <w:lang w:val="en-GB" w:eastAsia="zh-CN"/>
        </w:rPr>
        <w:t xml:space="preserve">, 1516-1520 (2014). </w:t>
      </w:r>
    </w:p>
    <w:p w14:paraId="42DE1C0D" w14:textId="40837374" w:rsidR="00691549" w:rsidRPr="00A66218" w:rsidRDefault="00D72888" w:rsidP="00A66218">
      <w:pPr>
        <w:spacing w:before="120"/>
        <w:jc w:val="both"/>
        <w:rPr>
          <w:rFonts w:eastAsia="DengXian"/>
          <w:sz w:val="24"/>
          <w:szCs w:val="24"/>
          <w:lang w:val="en-GB" w:eastAsia="zh-CN"/>
        </w:rPr>
      </w:pPr>
      <w:r w:rsidRPr="00A66218">
        <w:rPr>
          <w:rFonts w:eastAsia="DengXian"/>
          <w:sz w:val="24"/>
          <w:szCs w:val="24"/>
          <w:lang w:val="en-GB" w:eastAsia="zh-CN"/>
        </w:rPr>
        <w:t>4</w:t>
      </w:r>
      <w:r>
        <w:rPr>
          <w:rFonts w:eastAsia="DengXian"/>
          <w:sz w:val="24"/>
          <w:szCs w:val="24"/>
          <w:lang w:val="en-GB" w:eastAsia="zh-CN"/>
        </w:rPr>
        <w:t>6</w:t>
      </w:r>
      <w:r w:rsidR="00691549" w:rsidRPr="00A66218">
        <w:rPr>
          <w:rFonts w:eastAsia="DengXian"/>
          <w:sz w:val="24"/>
          <w:szCs w:val="24"/>
          <w:lang w:val="en-GB" w:eastAsia="zh-CN"/>
        </w:rPr>
        <w:t xml:space="preserve">. A. Pulido, L. Chen, T. </w:t>
      </w:r>
      <w:proofErr w:type="spellStart"/>
      <w:r w:rsidR="00691549" w:rsidRPr="00A66218">
        <w:rPr>
          <w:rFonts w:eastAsia="DengXian"/>
          <w:sz w:val="24"/>
          <w:szCs w:val="24"/>
          <w:lang w:val="en-GB" w:eastAsia="zh-CN"/>
        </w:rPr>
        <w:t>Kaczorowski</w:t>
      </w:r>
      <w:proofErr w:type="spellEnd"/>
      <w:r w:rsidR="00691549" w:rsidRPr="00A66218">
        <w:rPr>
          <w:rFonts w:eastAsia="DengXian"/>
          <w:sz w:val="24"/>
          <w:szCs w:val="24"/>
          <w:lang w:val="en-GB" w:eastAsia="zh-CN"/>
        </w:rPr>
        <w:t xml:space="preserve">, D. Holden, M. A. Little, S. Y. Chong, B. J. Slater, D. P. McMahon, B. Bonillo, C. J. Stackhouse, A. Stephenson, C. M. Kane, R. Clowes, T. </w:t>
      </w:r>
      <w:proofErr w:type="spellStart"/>
      <w:r w:rsidR="00691549" w:rsidRPr="00A66218">
        <w:rPr>
          <w:rFonts w:eastAsia="DengXian"/>
          <w:sz w:val="24"/>
          <w:szCs w:val="24"/>
          <w:lang w:val="en-GB" w:eastAsia="zh-CN"/>
        </w:rPr>
        <w:t>Hasell</w:t>
      </w:r>
      <w:proofErr w:type="spellEnd"/>
      <w:r w:rsidR="00691549" w:rsidRPr="00A66218">
        <w:rPr>
          <w:rFonts w:eastAsia="DengXian"/>
          <w:sz w:val="24"/>
          <w:szCs w:val="24"/>
          <w:lang w:val="en-GB" w:eastAsia="zh-CN"/>
        </w:rPr>
        <w:t xml:space="preserve">, A. I. Cooper, G. M. Day, Functional materials discovery using energy–structure–function maps. </w:t>
      </w:r>
      <w:r w:rsidR="00691549" w:rsidRPr="00A66218">
        <w:rPr>
          <w:rFonts w:eastAsia="DengXian"/>
          <w:i/>
          <w:sz w:val="24"/>
          <w:szCs w:val="24"/>
          <w:lang w:val="en-GB" w:eastAsia="zh-CN"/>
        </w:rPr>
        <w:t>Nature</w:t>
      </w:r>
      <w:r w:rsidR="00691549" w:rsidRPr="00A66218">
        <w:rPr>
          <w:rFonts w:eastAsia="DengXian"/>
          <w:sz w:val="24"/>
          <w:szCs w:val="24"/>
          <w:lang w:val="en-GB" w:eastAsia="zh-CN"/>
        </w:rPr>
        <w:t xml:space="preserve"> </w:t>
      </w:r>
      <w:r w:rsidR="00691549" w:rsidRPr="00A66218">
        <w:rPr>
          <w:rFonts w:eastAsia="DengXian"/>
          <w:b/>
          <w:sz w:val="24"/>
          <w:szCs w:val="24"/>
          <w:lang w:val="en-GB" w:eastAsia="zh-CN"/>
        </w:rPr>
        <w:t>543</w:t>
      </w:r>
      <w:r w:rsidR="00691549" w:rsidRPr="00A66218">
        <w:rPr>
          <w:rFonts w:eastAsia="DengXian"/>
          <w:sz w:val="24"/>
          <w:szCs w:val="24"/>
          <w:lang w:val="en-GB" w:eastAsia="zh-CN"/>
        </w:rPr>
        <w:t>, 657</w:t>
      </w:r>
      <w:r w:rsidR="00F35E28">
        <w:rPr>
          <w:rFonts w:eastAsia="DengXian"/>
          <w:sz w:val="24"/>
          <w:szCs w:val="24"/>
          <w:lang w:val="en-GB" w:eastAsia="zh-CN"/>
        </w:rPr>
        <w:t>-664</w:t>
      </w:r>
      <w:r w:rsidR="00691549" w:rsidRPr="00A66218">
        <w:rPr>
          <w:rFonts w:eastAsia="DengXian"/>
          <w:sz w:val="24"/>
          <w:szCs w:val="24"/>
          <w:lang w:val="en-GB" w:eastAsia="zh-CN"/>
        </w:rPr>
        <w:t xml:space="preserve"> (2017). </w:t>
      </w:r>
    </w:p>
    <w:p w14:paraId="7FF76833" w14:textId="2B869CA7" w:rsidR="00691549" w:rsidRPr="00A66218" w:rsidRDefault="00A5749F" w:rsidP="00A66218">
      <w:pPr>
        <w:spacing w:before="120"/>
        <w:jc w:val="both"/>
        <w:rPr>
          <w:rFonts w:eastAsia="DengXian"/>
          <w:sz w:val="24"/>
          <w:szCs w:val="24"/>
          <w:lang w:val="en-GB" w:eastAsia="zh-CN"/>
        </w:rPr>
      </w:pPr>
      <w:bookmarkStart w:id="72" w:name="OLE_LINK95"/>
      <w:bookmarkStart w:id="73" w:name="OLE_LINK96"/>
      <w:bookmarkStart w:id="74" w:name="OLE_LINK91"/>
      <w:bookmarkStart w:id="75" w:name="OLE_LINK92"/>
      <w:r>
        <w:rPr>
          <w:rFonts w:eastAsia="DengXian"/>
          <w:sz w:val="24"/>
          <w:szCs w:val="24"/>
          <w:lang w:val="en-GB" w:eastAsia="zh-CN"/>
        </w:rPr>
        <w:t>4</w:t>
      </w:r>
      <w:r w:rsidR="00D72888">
        <w:rPr>
          <w:rFonts w:eastAsia="DengXian"/>
          <w:sz w:val="24"/>
          <w:szCs w:val="24"/>
          <w:lang w:val="en-GB" w:eastAsia="zh-CN"/>
        </w:rPr>
        <w:t>7</w:t>
      </w:r>
      <w:r w:rsidR="00691549" w:rsidRPr="00A66218">
        <w:rPr>
          <w:rFonts w:eastAsia="DengXian"/>
          <w:sz w:val="24"/>
          <w:szCs w:val="24"/>
          <w:lang w:val="en-GB" w:eastAsia="zh-CN"/>
        </w:rPr>
        <w:t xml:space="preserve">. L. Krause, R. </w:t>
      </w:r>
      <w:proofErr w:type="spellStart"/>
      <w:r w:rsidR="00691549" w:rsidRPr="00A66218">
        <w:rPr>
          <w:rFonts w:eastAsia="DengXian"/>
          <w:sz w:val="24"/>
          <w:szCs w:val="24"/>
          <w:lang w:val="en-GB" w:eastAsia="zh-CN"/>
        </w:rPr>
        <w:t>Herbst-Irmer</w:t>
      </w:r>
      <w:proofErr w:type="spellEnd"/>
      <w:r w:rsidR="00691549" w:rsidRPr="00A66218">
        <w:rPr>
          <w:rFonts w:eastAsia="DengXian"/>
          <w:sz w:val="24"/>
          <w:szCs w:val="24"/>
          <w:lang w:val="en-GB" w:eastAsia="zh-CN"/>
        </w:rPr>
        <w:t xml:space="preserve">, G. M. </w:t>
      </w:r>
      <w:proofErr w:type="spellStart"/>
      <w:r w:rsidR="00691549" w:rsidRPr="00A66218">
        <w:rPr>
          <w:rFonts w:eastAsia="DengXian"/>
          <w:sz w:val="24"/>
          <w:szCs w:val="24"/>
          <w:lang w:val="en-GB" w:eastAsia="zh-CN"/>
        </w:rPr>
        <w:t>Sheldrick</w:t>
      </w:r>
      <w:proofErr w:type="spellEnd"/>
      <w:r w:rsidR="00691549" w:rsidRPr="00A66218">
        <w:rPr>
          <w:rFonts w:eastAsia="DengXian"/>
          <w:sz w:val="24"/>
          <w:szCs w:val="24"/>
          <w:lang w:val="en-GB" w:eastAsia="zh-CN"/>
        </w:rPr>
        <w:t xml:space="preserve">, D. J. </w:t>
      </w:r>
      <w:proofErr w:type="spellStart"/>
      <w:r w:rsidR="00691549" w:rsidRPr="00A66218">
        <w:rPr>
          <w:rFonts w:eastAsia="DengXian"/>
          <w:sz w:val="24"/>
          <w:szCs w:val="24"/>
          <w:lang w:val="en-GB" w:eastAsia="zh-CN"/>
        </w:rPr>
        <w:t>Stalke</w:t>
      </w:r>
      <w:proofErr w:type="spellEnd"/>
      <w:r w:rsidR="00691549" w:rsidRPr="00A66218">
        <w:rPr>
          <w:rFonts w:eastAsia="DengXian"/>
          <w:sz w:val="24"/>
          <w:szCs w:val="24"/>
          <w:lang w:val="en-GB" w:eastAsia="zh-CN"/>
        </w:rPr>
        <w:t xml:space="preserve">, Comparison of silver and molybdenum </w:t>
      </w:r>
      <w:proofErr w:type="spellStart"/>
      <w:r w:rsidR="00691549" w:rsidRPr="00A66218">
        <w:rPr>
          <w:rFonts w:eastAsia="DengXian"/>
          <w:sz w:val="24"/>
          <w:szCs w:val="24"/>
          <w:lang w:val="en-GB" w:eastAsia="zh-CN"/>
        </w:rPr>
        <w:t>microfocus</w:t>
      </w:r>
      <w:proofErr w:type="spellEnd"/>
      <w:r w:rsidR="00691549" w:rsidRPr="00A66218">
        <w:rPr>
          <w:rFonts w:eastAsia="DengXian"/>
          <w:sz w:val="24"/>
          <w:szCs w:val="24"/>
          <w:lang w:val="en-GB" w:eastAsia="zh-CN"/>
        </w:rPr>
        <w:t xml:space="preserve"> X-ray sources for single-crystal structure determination.</w:t>
      </w:r>
      <w:bookmarkStart w:id="76" w:name="OLE_LINK93"/>
      <w:bookmarkStart w:id="77" w:name="OLE_LINK94"/>
      <w:bookmarkEnd w:id="72"/>
      <w:bookmarkEnd w:id="73"/>
      <w:r w:rsidR="00691549" w:rsidRPr="00A66218">
        <w:rPr>
          <w:rFonts w:eastAsia="DengXian"/>
          <w:sz w:val="24"/>
          <w:szCs w:val="24"/>
          <w:lang w:val="en-GB" w:eastAsia="zh-CN"/>
        </w:rPr>
        <w:t xml:space="preserve"> </w:t>
      </w:r>
      <w:r w:rsidR="00691549" w:rsidRPr="00A66218">
        <w:rPr>
          <w:rFonts w:eastAsia="DengXian"/>
          <w:i/>
          <w:sz w:val="24"/>
          <w:szCs w:val="24"/>
          <w:lang w:val="en-GB" w:eastAsia="zh-CN"/>
        </w:rPr>
        <w:t xml:space="preserve">J. Appl. </w:t>
      </w:r>
      <w:proofErr w:type="spellStart"/>
      <w:r w:rsidR="00691549" w:rsidRPr="00A66218">
        <w:rPr>
          <w:rFonts w:eastAsia="DengXian"/>
          <w:i/>
          <w:sz w:val="24"/>
          <w:szCs w:val="24"/>
          <w:lang w:val="en-GB" w:eastAsia="zh-CN"/>
        </w:rPr>
        <w:t>Crystallogr</w:t>
      </w:r>
      <w:proofErr w:type="spellEnd"/>
      <w:r w:rsidR="00691549" w:rsidRPr="00A66218">
        <w:rPr>
          <w:rFonts w:eastAsia="DengXian"/>
          <w:i/>
          <w:sz w:val="24"/>
          <w:szCs w:val="24"/>
          <w:lang w:val="en-GB" w:eastAsia="zh-CN"/>
        </w:rPr>
        <w:t>.</w:t>
      </w:r>
      <w:r w:rsidR="00691549" w:rsidRPr="00A66218">
        <w:rPr>
          <w:rFonts w:eastAsia="DengXian"/>
          <w:sz w:val="24"/>
          <w:szCs w:val="24"/>
          <w:lang w:val="en-GB" w:eastAsia="zh-CN"/>
        </w:rPr>
        <w:t xml:space="preserve"> </w:t>
      </w:r>
      <w:bookmarkEnd w:id="76"/>
      <w:bookmarkEnd w:id="77"/>
      <w:r w:rsidR="00691549" w:rsidRPr="00A66218">
        <w:rPr>
          <w:rFonts w:eastAsia="DengXian"/>
          <w:b/>
          <w:sz w:val="24"/>
          <w:szCs w:val="24"/>
          <w:lang w:val="en-GB" w:eastAsia="zh-CN"/>
        </w:rPr>
        <w:t>48</w:t>
      </w:r>
      <w:r w:rsidR="00691549" w:rsidRPr="00A66218">
        <w:rPr>
          <w:rFonts w:eastAsia="DengXian"/>
          <w:sz w:val="24"/>
          <w:szCs w:val="24"/>
          <w:lang w:val="en-GB" w:eastAsia="zh-CN"/>
        </w:rPr>
        <w:t xml:space="preserve">, 3-10 (2015). </w:t>
      </w:r>
    </w:p>
    <w:bookmarkEnd w:id="74"/>
    <w:bookmarkEnd w:id="75"/>
    <w:p w14:paraId="51655893" w14:textId="15B9DF4C" w:rsidR="00691549" w:rsidRPr="00A66218" w:rsidRDefault="00D72888" w:rsidP="00A66218">
      <w:pPr>
        <w:spacing w:before="120"/>
        <w:jc w:val="both"/>
        <w:rPr>
          <w:rFonts w:eastAsia="DengXian"/>
          <w:noProof/>
          <w:sz w:val="24"/>
          <w:szCs w:val="24"/>
          <w:lang w:val="en-GB" w:eastAsia="zh-CN"/>
        </w:rPr>
      </w:pPr>
      <w:r>
        <w:rPr>
          <w:rFonts w:eastAsia="DengXian"/>
          <w:sz w:val="24"/>
          <w:szCs w:val="24"/>
          <w:lang w:val="en-GB" w:eastAsia="zh-CN"/>
        </w:rPr>
        <w:t>48</w:t>
      </w:r>
      <w:r w:rsidR="00691549" w:rsidRPr="00A66218">
        <w:rPr>
          <w:rFonts w:eastAsia="DengXian"/>
          <w:sz w:val="24"/>
          <w:szCs w:val="24"/>
          <w:lang w:val="en-GB" w:eastAsia="zh-CN"/>
        </w:rPr>
        <w:t xml:space="preserve">. A. S. Brewster, D. G. Waterman, J. M. Parkhurst, R. J. </w:t>
      </w:r>
      <w:proofErr w:type="spellStart"/>
      <w:r w:rsidR="00691549" w:rsidRPr="00A66218">
        <w:rPr>
          <w:rFonts w:eastAsia="DengXian"/>
          <w:sz w:val="24"/>
          <w:szCs w:val="24"/>
          <w:lang w:val="en-GB" w:eastAsia="zh-CN"/>
        </w:rPr>
        <w:t>Gildea</w:t>
      </w:r>
      <w:proofErr w:type="spellEnd"/>
      <w:r w:rsidR="00691549" w:rsidRPr="00A66218">
        <w:rPr>
          <w:rFonts w:eastAsia="DengXian"/>
          <w:sz w:val="24"/>
          <w:szCs w:val="24"/>
          <w:lang w:val="en-GB" w:eastAsia="zh-CN"/>
        </w:rPr>
        <w:t xml:space="preserve">, I. D. Young, L. J. </w:t>
      </w:r>
      <w:proofErr w:type="spellStart"/>
      <w:r w:rsidR="00691549" w:rsidRPr="00A66218">
        <w:rPr>
          <w:rFonts w:eastAsia="DengXian"/>
          <w:sz w:val="24"/>
          <w:szCs w:val="24"/>
          <w:lang w:val="en-GB" w:eastAsia="zh-CN"/>
        </w:rPr>
        <w:t>O'Riordan</w:t>
      </w:r>
      <w:proofErr w:type="spellEnd"/>
      <w:r w:rsidR="00691549" w:rsidRPr="00A66218">
        <w:rPr>
          <w:rFonts w:eastAsia="DengXian"/>
          <w:sz w:val="24"/>
          <w:szCs w:val="24"/>
          <w:lang w:val="en-GB" w:eastAsia="zh-CN"/>
        </w:rPr>
        <w:t xml:space="preserve">, J. Yano, G. Winter, G. Evans and N. K. </w:t>
      </w:r>
      <w:proofErr w:type="spellStart"/>
      <w:r w:rsidR="00691549" w:rsidRPr="00A66218">
        <w:rPr>
          <w:rFonts w:eastAsia="DengXian"/>
          <w:sz w:val="24"/>
          <w:szCs w:val="24"/>
          <w:lang w:val="en-GB" w:eastAsia="zh-CN"/>
        </w:rPr>
        <w:t>Sauter</w:t>
      </w:r>
      <w:proofErr w:type="spellEnd"/>
      <w:r w:rsidR="00691549" w:rsidRPr="00A66218">
        <w:rPr>
          <w:rFonts w:eastAsia="DengXian"/>
          <w:sz w:val="24"/>
          <w:szCs w:val="24"/>
          <w:lang w:val="en-GB" w:eastAsia="zh-CN"/>
        </w:rPr>
        <w:t>, Improving signal strength in serial crystallography with DIALS geometry refinement.</w:t>
      </w:r>
      <w:r w:rsidR="00691549" w:rsidRPr="00A66218">
        <w:rPr>
          <w:rFonts w:eastAsia="DengXian"/>
          <w:noProof/>
          <w:sz w:val="24"/>
          <w:szCs w:val="24"/>
          <w:lang w:val="en-GB" w:eastAsia="zh-CN"/>
        </w:rPr>
        <w:t xml:space="preserve"> </w:t>
      </w:r>
      <w:r w:rsidR="00691549" w:rsidRPr="00A66218">
        <w:rPr>
          <w:rFonts w:eastAsia="DengXian"/>
          <w:i/>
          <w:iCs/>
          <w:noProof/>
          <w:sz w:val="24"/>
          <w:szCs w:val="24"/>
          <w:lang w:val="en-GB" w:eastAsia="zh-CN"/>
        </w:rPr>
        <w:t>Acta Crystallogr. Sect. D Struct. Biol.</w:t>
      </w:r>
      <w:r w:rsidR="00691549" w:rsidRPr="00A66218">
        <w:rPr>
          <w:rFonts w:eastAsia="DengXian"/>
          <w:noProof/>
          <w:sz w:val="24"/>
          <w:szCs w:val="24"/>
          <w:lang w:val="en-GB" w:eastAsia="zh-CN"/>
        </w:rPr>
        <w:t xml:space="preserve"> </w:t>
      </w:r>
      <w:r w:rsidR="00691549" w:rsidRPr="00A66218">
        <w:rPr>
          <w:rFonts w:eastAsia="DengXian"/>
          <w:b/>
          <w:noProof/>
          <w:sz w:val="24"/>
          <w:szCs w:val="24"/>
          <w:lang w:val="en-GB" w:eastAsia="zh-CN"/>
        </w:rPr>
        <w:t>74</w:t>
      </w:r>
      <w:r w:rsidR="00691549" w:rsidRPr="00A66218">
        <w:rPr>
          <w:rFonts w:eastAsia="DengXian"/>
          <w:noProof/>
          <w:sz w:val="24"/>
          <w:szCs w:val="24"/>
          <w:lang w:val="en-GB" w:eastAsia="zh-CN"/>
        </w:rPr>
        <w:t>, 877-894 (</w:t>
      </w:r>
      <w:r w:rsidR="00691549" w:rsidRPr="00A66218">
        <w:rPr>
          <w:rFonts w:eastAsia="DengXian"/>
          <w:bCs/>
          <w:noProof/>
          <w:sz w:val="24"/>
          <w:szCs w:val="24"/>
          <w:lang w:val="en-GB" w:eastAsia="zh-CN"/>
        </w:rPr>
        <w:t>2018</w:t>
      </w:r>
      <w:r w:rsidR="00691549" w:rsidRPr="00A66218">
        <w:rPr>
          <w:rFonts w:eastAsia="DengXian"/>
          <w:noProof/>
          <w:sz w:val="24"/>
          <w:szCs w:val="24"/>
          <w:lang w:val="en-GB" w:eastAsia="zh-CN"/>
        </w:rPr>
        <w:t xml:space="preserve">). </w:t>
      </w:r>
    </w:p>
    <w:p w14:paraId="3803D68B" w14:textId="33096A6B" w:rsidR="00691549" w:rsidRPr="00A66218" w:rsidRDefault="00D72888" w:rsidP="00A66218">
      <w:pPr>
        <w:spacing w:before="120"/>
        <w:jc w:val="both"/>
        <w:rPr>
          <w:rFonts w:eastAsia="DengXian"/>
          <w:sz w:val="24"/>
          <w:szCs w:val="24"/>
          <w:lang w:val="en-GB" w:eastAsia="zh-CN"/>
        </w:rPr>
      </w:pPr>
      <w:r>
        <w:rPr>
          <w:rFonts w:eastAsia="DengXian"/>
          <w:noProof/>
          <w:sz w:val="24"/>
          <w:szCs w:val="24"/>
          <w:lang w:val="en-GB" w:eastAsia="zh-CN"/>
        </w:rPr>
        <w:t>49</w:t>
      </w:r>
      <w:r w:rsidR="00691549" w:rsidRPr="00A66218">
        <w:rPr>
          <w:rFonts w:eastAsia="DengXian"/>
          <w:noProof/>
          <w:sz w:val="24"/>
          <w:szCs w:val="24"/>
          <w:lang w:val="en-GB" w:eastAsia="zh-CN"/>
        </w:rPr>
        <w:t xml:space="preserve">. G. M. Sheldrick,  SHELXT - Integrated space-group and crystal-structure determination. </w:t>
      </w:r>
      <w:r w:rsidR="00691549" w:rsidRPr="00A66218">
        <w:rPr>
          <w:rFonts w:eastAsia="DengXian"/>
          <w:i/>
          <w:iCs/>
          <w:noProof/>
          <w:sz w:val="24"/>
          <w:szCs w:val="24"/>
          <w:lang w:val="en-GB" w:eastAsia="zh-CN"/>
        </w:rPr>
        <w:t>Acta Crystallogr. Sect. A Found. Adv.</w:t>
      </w:r>
      <w:r w:rsidR="00691549" w:rsidRPr="00A66218">
        <w:rPr>
          <w:rFonts w:eastAsia="DengXian"/>
          <w:noProof/>
          <w:sz w:val="24"/>
          <w:szCs w:val="24"/>
          <w:lang w:val="en-GB" w:eastAsia="zh-CN"/>
        </w:rPr>
        <w:t xml:space="preserve"> </w:t>
      </w:r>
      <w:r w:rsidR="00691549" w:rsidRPr="00A66218">
        <w:rPr>
          <w:rFonts w:eastAsia="DengXian"/>
          <w:b/>
          <w:noProof/>
          <w:sz w:val="24"/>
          <w:szCs w:val="24"/>
          <w:lang w:val="en-GB" w:eastAsia="zh-CN"/>
        </w:rPr>
        <w:t>71</w:t>
      </w:r>
      <w:r w:rsidR="00691549" w:rsidRPr="00A66218">
        <w:rPr>
          <w:rFonts w:eastAsia="DengXian"/>
          <w:noProof/>
          <w:sz w:val="24"/>
          <w:szCs w:val="24"/>
          <w:lang w:val="en-GB" w:eastAsia="zh-CN"/>
        </w:rPr>
        <w:t xml:space="preserve">, 3-8 (2015). </w:t>
      </w:r>
    </w:p>
    <w:p w14:paraId="064A75DB" w14:textId="5A23286D" w:rsidR="00691549" w:rsidRPr="00A66218" w:rsidRDefault="00A5749F" w:rsidP="00A66218">
      <w:pPr>
        <w:spacing w:before="120"/>
        <w:jc w:val="both"/>
        <w:rPr>
          <w:rFonts w:eastAsia="DengXian"/>
          <w:noProof/>
          <w:sz w:val="24"/>
          <w:szCs w:val="24"/>
          <w:lang w:val="en-GB" w:eastAsia="zh-CN"/>
        </w:rPr>
      </w:pPr>
      <w:r w:rsidRPr="00A66218">
        <w:rPr>
          <w:rFonts w:eastAsia="DengXian"/>
          <w:sz w:val="24"/>
          <w:szCs w:val="24"/>
          <w:lang w:val="en-GB" w:eastAsia="zh-CN"/>
        </w:rPr>
        <w:lastRenderedPageBreak/>
        <w:t>5</w:t>
      </w:r>
      <w:r w:rsidR="00D72888">
        <w:rPr>
          <w:rFonts w:eastAsia="DengXian"/>
          <w:sz w:val="24"/>
          <w:szCs w:val="24"/>
          <w:lang w:val="en-GB" w:eastAsia="zh-CN"/>
        </w:rPr>
        <w:t>0</w:t>
      </w:r>
      <w:r w:rsidR="00691549" w:rsidRPr="00A66218">
        <w:rPr>
          <w:rFonts w:eastAsia="DengXian"/>
          <w:sz w:val="24"/>
          <w:szCs w:val="24"/>
          <w:lang w:val="en-GB" w:eastAsia="zh-CN"/>
        </w:rPr>
        <w:t>.</w:t>
      </w:r>
      <w:r w:rsidR="00691549" w:rsidRPr="00A66218">
        <w:rPr>
          <w:rFonts w:eastAsia="DengXian"/>
          <w:b/>
          <w:sz w:val="24"/>
          <w:szCs w:val="24"/>
          <w:lang w:val="en-GB" w:eastAsia="zh-CN"/>
        </w:rPr>
        <w:t xml:space="preserve"> </w:t>
      </w:r>
      <w:r w:rsidR="00691549" w:rsidRPr="00A66218">
        <w:rPr>
          <w:rFonts w:eastAsia="DengXian"/>
          <w:noProof/>
          <w:sz w:val="24"/>
          <w:szCs w:val="24"/>
          <w:lang w:val="en-GB" w:eastAsia="zh-CN"/>
        </w:rPr>
        <w:t xml:space="preserve">G. M. Sheldrick,  Crystal structure refinement with SHELXL.  </w:t>
      </w:r>
      <w:r w:rsidR="00691549" w:rsidRPr="00A66218">
        <w:rPr>
          <w:rFonts w:eastAsia="DengXian"/>
          <w:i/>
          <w:iCs/>
          <w:noProof/>
          <w:sz w:val="24"/>
          <w:szCs w:val="24"/>
          <w:lang w:val="en-GB" w:eastAsia="zh-CN"/>
        </w:rPr>
        <w:t>Acta Crystallogr. Sect. C Struct. Chem.</w:t>
      </w:r>
      <w:r w:rsidR="00691549" w:rsidRPr="00A66218">
        <w:rPr>
          <w:rFonts w:eastAsia="DengXian"/>
          <w:noProof/>
          <w:sz w:val="24"/>
          <w:szCs w:val="24"/>
          <w:lang w:val="en-GB" w:eastAsia="zh-CN"/>
        </w:rPr>
        <w:t xml:space="preserve"> </w:t>
      </w:r>
      <w:r w:rsidR="00691549" w:rsidRPr="00A66218">
        <w:rPr>
          <w:rFonts w:eastAsia="DengXian"/>
          <w:b/>
          <w:noProof/>
          <w:sz w:val="24"/>
          <w:szCs w:val="24"/>
          <w:lang w:val="en-GB" w:eastAsia="zh-CN"/>
        </w:rPr>
        <w:t>71</w:t>
      </w:r>
      <w:r w:rsidR="00691549" w:rsidRPr="00A66218">
        <w:rPr>
          <w:rFonts w:eastAsia="DengXian"/>
          <w:noProof/>
          <w:sz w:val="24"/>
          <w:szCs w:val="24"/>
          <w:lang w:val="en-GB" w:eastAsia="zh-CN"/>
        </w:rPr>
        <w:t xml:space="preserve">, 3-8 (2015). </w:t>
      </w:r>
    </w:p>
    <w:p w14:paraId="7198007D" w14:textId="5CF3886D" w:rsidR="00691549" w:rsidRPr="00A66218" w:rsidRDefault="00A5749F" w:rsidP="00A66218">
      <w:pPr>
        <w:spacing w:before="120"/>
        <w:jc w:val="both"/>
        <w:rPr>
          <w:rFonts w:eastAsia="DengXian"/>
          <w:noProof/>
          <w:sz w:val="24"/>
          <w:szCs w:val="24"/>
          <w:lang w:val="en-GB" w:eastAsia="zh-CN"/>
        </w:rPr>
      </w:pPr>
      <w:r w:rsidRPr="00A66218">
        <w:rPr>
          <w:rFonts w:eastAsia="DengXian"/>
          <w:noProof/>
          <w:sz w:val="24"/>
          <w:szCs w:val="24"/>
          <w:lang w:val="en-GB" w:eastAsia="zh-CN"/>
        </w:rPr>
        <w:t>5</w:t>
      </w:r>
      <w:r w:rsidR="00D72888">
        <w:rPr>
          <w:rFonts w:eastAsia="DengXian"/>
          <w:noProof/>
          <w:sz w:val="24"/>
          <w:szCs w:val="24"/>
          <w:lang w:val="en-GB" w:eastAsia="zh-CN"/>
        </w:rPr>
        <w:t>1</w:t>
      </w:r>
      <w:r w:rsidR="00691549" w:rsidRPr="00A66218">
        <w:rPr>
          <w:rFonts w:eastAsia="DengXian"/>
          <w:noProof/>
          <w:sz w:val="24"/>
          <w:szCs w:val="24"/>
          <w:lang w:val="en-GB" w:eastAsia="zh-CN"/>
        </w:rPr>
        <w:t>. O. V. Dolomanov, L. J. Bourhis, R. J. Gildea, , J. A. K. Howard, H.</w:t>
      </w:r>
      <w:r w:rsidR="00691549" w:rsidRPr="00A66218">
        <w:rPr>
          <w:rFonts w:eastAsia="DengXian"/>
          <w:iCs/>
          <w:noProof/>
          <w:sz w:val="24"/>
          <w:szCs w:val="24"/>
          <w:lang w:val="en-GB" w:eastAsia="zh-CN"/>
        </w:rPr>
        <w:t xml:space="preserve"> </w:t>
      </w:r>
      <w:r w:rsidR="00691549" w:rsidRPr="00A66218">
        <w:rPr>
          <w:rFonts w:eastAsia="DengXian"/>
          <w:noProof/>
          <w:sz w:val="24"/>
          <w:szCs w:val="24"/>
          <w:lang w:val="en-GB" w:eastAsia="zh-CN"/>
        </w:rPr>
        <w:t xml:space="preserve">Puschmann, OLEX2: a complete structure solution, refinement and analysis program. </w:t>
      </w:r>
      <w:r w:rsidR="00691549" w:rsidRPr="00A66218">
        <w:rPr>
          <w:rFonts w:eastAsia="DengXian"/>
          <w:i/>
          <w:noProof/>
          <w:sz w:val="24"/>
          <w:szCs w:val="24"/>
          <w:lang w:val="en-GB" w:eastAsia="zh-CN"/>
        </w:rPr>
        <w:t>J.</w:t>
      </w:r>
      <w:r w:rsidR="00691549" w:rsidRPr="00A66218">
        <w:rPr>
          <w:rFonts w:eastAsia="DengXian"/>
          <w:noProof/>
          <w:sz w:val="24"/>
          <w:szCs w:val="24"/>
          <w:lang w:val="en-GB" w:eastAsia="zh-CN"/>
        </w:rPr>
        <w:t xml:space="preserve"> </w:t>
      </w:r>
      <w:r w:rsidR="00691549" w:rsidRPr="00A66218">
        <w:rPr>
          <w:rFonts w:eastAsia="DengXian"/>
          <w:i/>
          <w:iCs/>
          <w:noProof/>
          <w:sz w:val="24"/>
          <w:szCs w:val="24"/>
          <w:lang w:val="en-GB" w:eastAsia="zh-CN"/>
        </w:rPr>
        <w:t>Appl. Crystallogr.</w:t>
      </w:r>
      <w:r w:rsidR="00691549" w:rsidRPr="00A66218">
        <w:rPr>
          <w:rFonts w:eastAsia="DengXian"/>
          <w:noProof/>
          <w:sz w:val="24"/>
          <w:szCs w:val="24"/>
          <w:lang w:val="en-GB" w:eastAsia="zh-CN"/>
        </w:rPr>
        <w:t xml:space="preserve"> </w:t>
      </w:r>
      <w:r w:rsidR="00691549" w:rsidRPr="00A66218">
        <w:rPr>
          <w:rFonts w:eastAsia="DengXian"/>
          <w:b/>
          <w:noProof/>
          <w:sz w:val="24"/>
          <w:szCs w:val="24"/>
          <w:lang w:val="en-GB" w:eastAsia="zh-CN"/>
        </w:rPr>
        <w:t>42</w:t>
      </w:r>
      <w:r w:rsidR="00691549" w:rsidRPr="00A66218">
        <w:rPr>
          <w:rFonts w:eastAsia="DengXian"/>
          <w:noProof/>
          <w:sz w:val="24"/>
          <w:szCs w:val="24"/>
          <w:lang w:val="en-GB" w:eastAsia="zh-CN"/>
        </w:rPr>
        <w:t>, 339-341 (</w:t>
      </w:r>
      <w:r w:rsidR="00691549" w:rsidRPr="00A66218">
        <w:rPr>
          <w:rFonts w:eastAsia="DengXian"/>
          <w:bCs/>
          <w:noProof/>
          <w:sz w:val="24"/>
          <w:szCs w:val="24"/>
          <w:lang w:val="en-GB" w:eastAsia="zh-CN"/>
        </w:rPr>
        <w:t>2009</w:t>
      </w:r>
      <w:r w:rsidR="00691549" w:rsidRPr="00A66218">
        <w:rPr>
          <w:rFonts w:eastAsia="DengXian"/>
          <w:noProof/>
          <w:sz w:val="24"/>
          <w:szCs w:val="24"/>
          <w:lang w:val="en-GB" w:eastAsia="zh-CN"/>
        </w:rPr>
        <w:t xml:space="preserve">). </w:t>
      </w:r>
    </w:p>
    <w:p w14:paraId="6F57A282" w14:textId="09B9A511" w:rsidR="00691549" w:rsidRDefault="00A5749F" w:rsidP="00A66218">
      <w:pPr>
        <w:spacing w:before="120"/>
        <w:jc w:val="both"/>
        <w:rPr>
          <w:rFonts w:eastAsia="DengXian"/>
          <w:sz w:val="24"/>
          <w:szCs w:val="24"/>
          <w:lang w:val="en-GB" w:eastAsia="zh-CN"/>
        </w:rPr>
      </w:pPr>
      <w:r w:rsidRPr="00A66218">
        <w:rPr>
          <w:rFonts w:eastAsia="DengXian"/>
          <w:noProof/>
          <w:sz w:val="24"/>
          <w:szCs w:val="24"/>
          <w:lang w:val="en-GB" w:eastAsia="zh-CN"/>
        </w:rPr>
        <w:t>5</w:t>
      </w:r>
      <w:r w:rsidR="00D72888">
        <w:rPr>
          <w:rFonts w:eastAsia="DengXian"/>
          <w:noProof/>
          <w:sz w:val="24"/>
          <w:szCs w:val="24"/>
          <w:lang w:val="en-GB" w:eastAsia="zh-CN"/>
        </w:rPr>
        <w:t>2</w:t>
      </w:r>
      <w:r w:rsidR="00691549" w:rsidRPr="00A66218">
        <w:rPr>
          <w:rFonts w:eastAsia="DengXian"/>
          <w:noProof/>
          <w:sz w:val="24"/>
          <w:szCs w:val="24"/>
          <w:lang w:val="en-GB" w:eastAsia="zh-CN"/>
        </w:rPr>
        <w:t>. A. G. Slater, P. S. Reiss, A. Pulido, M. A. Little, D. L. Holden, L. Chen, S. Y. Chong, B. M. Alston, R. Clowes, M. Haranczyk, M. E. Briggs, T. Hasell, G. M. Day, A. I. Cooper, Computationally-</w:t>
      </w:r>
      <w:r w:rsidR="005C2483">
        <w:rPr>
          <w:rFonts w:eastAsia="DengXian"/>
          <w:noProof/>
          <w:sz w:val="24"/>
          <w:szCs w:val="24"/>
          <w:lang w:val="en-GB" w:eastAsia="zh-CN"/>
        </w:rPr>
        <w:t>g</w:t>
      </w:r>
      <w:r w:rsidR="005C2483" w:rsidRPr="00A66218">
        <w:rPr>
          <w:rFonts w:eastAsia="DengXian"/>
          <w:noProof/>
          <w:sz w:val="24"/>
          <w:szCs w:val="24"/>
          <w:lang w:val="en-GB" w:eastAsia="zh-CN"/>
        </w:rPr>
        <w:t xml:space="preserve">uided </w:t>
      </w:r>
      <w:r w:rsidR="005C2483">
        <w:rPr>
          <w:rFonts w:eastAsia="DengXian"/>
          <w:noProof/>
          <w:sz w:val="24"/>
          <w:szCs w:val="24"/>
          <w:lang w:val="en-GB" w:eastAsia="zh-CN"/>
        </w:rPr>
        <w:t>s</w:t>
      </w:r>
      <w:r w:rsidR="005C2483" w:rsidRPr="00A66218">
        <w:rPr>
          <w:rFonts w:eastAsia="DengXian"/>
          <w:noProof/>
          <w:sz w:val="24"/>
          <w:szCs w:val="24"/>
          <w:lang w:val="en-GB" w:eastAsia="zh-CN"/>
        </w:rPr>
        <w:t xml:space="preserve">ynthetic </w:t>
      </w:r>
      <w:r w:rsidR="005C2483">
        <w:rPr>
          <w:rFonts w:eastAsia="DengXian"/>
          <w:noProof/>
          <w:sz w:val="24"/>
          <w:szCs w:val="24"/>
          <w:lang w:val="en-GB" w:eastAsia="zh-CN"/>
        </w:rPr>
        <w:t>c</w:t>
      </w:r>
      <w:r w:rsidR="005C2483" w:rsidRPr="00A66218">
        <w:rPr>
          <w:rFonts w:eastAsia="DengXian"/>
          <w:noProof/>
          <w:sz w:val="24"/>
          <w:szCs w:val="24"/>
          <w:lang w:val="en-GB" w:eastAsia="zh-CN"/>
        </w:rPr>
        <w:t xml:space="preserve">ontrol </w:t>
      </w:r>
      <w:r w:rsidR="00691549" w:rsidRPr="00A66218">
        <w:rPr>
          <w:rFonts w:eastAsia="DengXian"/>
          <w:noProof/>
          <w:sz w:val="24"/>
          <w:szCs w:val="24"/>
          <w:lang w:val="en-GB" w:eastAsia="zh-CN"/>
        </w:rPr>
        <w:t xml:space="preserve">over </w:t>
      </w:r>
      <w:r w:rsidR="005C2483">
        <w:rPr>
          <w:rFonts w:eastAsia="DengXian"/>
          <w:noProof/>
          <w:sz w:val="24"/>
          <w:szCs w:val="24"/>
          <w:lang w:val="en-GB" w:eastAsia="zh-CN"/>
        </w:rPr>
        <w:t>p</w:t>
      </w:r>
      <w:r w:rsidR="005C2483" w:rsidRPr="00A66218">
        <w:rPr>
          <w:rFonts w:eastAsia="DengXian"/>
          <w:noProof/>
          <w:sz w:val="24"/>
          <w:szCs w:val="24"/>
          <w:lang w:val="en-GB" w:eastAsia="zh-CN"/>
        </w:rPr>
        <w:t xml:space="preserve">ore </w:t>
      </w:r>
      <w:r w:rsidR="005C2483">
        <w:rPr>
          <w:rFonts w:eastAsia="DengXian"/>
          <w:noProof/>
          <w:sz w:val="24"/>
          <w:szCs w:val="24"/>
          <w:lang w:val="en-GB" w:eastAsia="zh-CN"/>
        </w:rPr>
        <w:t>s</w:t>
      </w:r>
      <w:r w:rsidR="005C2483" w:rsidRPr="00A66218">
        <w:rPr>
          <w:rFonts w:eastAsia="DengXian"/>
          <w:noProof/>
          <w:sz w:val="24"/>
          <w:szCs w:val="24"/>
          <w:lang w:val="en-GB" w:eastAsia="zh-CN"/>
        </w:rPr>
        <w:t xml:space="preserve">ize </w:t>
      </w:r>
      <w:r w:rsidR="00691549" w:rsidRPr="00A66218">
        <w:rPr>
          <w:rFonts w:eastAsia="DengXian"/>
          <w:noProof/>
          <w:sz w:val="24"/>
          <w:szCs w:val="24"/>
          <w:lang w:val="en-GB" w:eastAsia="zh-CN"/>
        </w:rPr>
        <w:t xml:space="preserve">in </w:t>
      </w:r>
      <w:r w:rsidR="005C2483">
        <w:rPr>
          <w:rFonts w:eastAsia="DengXian"/>
          <w:noProof/>
          <w:sz w:val="24"/>
          <w:szCs w:val="24"/>
          <w:lang w:val="en-GB" w:eastAsia="zh-CN"/>
        </w:rPr>
        <w:t>i</w:t>
      </w:r>
      <w:r w:rsidR="005C2483" w:rsidRPr="00A66218">
        <w:rPr>
          <w:rFonts w:eastAsia="DengXian"/>
          <w:noProof/>
          <w:sz w:val="24"/>
          <w:szCs w:val="24"/>
          <w:lang w:val="en-GB" w:eastAsia="zh-CN"/>
        </w:rPr>
        <w:t xml:space="preserve">sostructural </w:t>
      </w:r>
      <w:r w:rsidR="005C2483">
        <w:rPr>
          <w:rFonts w:eastAsia="DengXian"/>
          <w:noProof/>
          <w:sz w:val="24"/>
          <w:szCs w:val="24"/>
          <w:lang w:val="en-GB" w:eastAsia="zh-CN"/>
        </w:rPr>
        <w:t>p</w:t>
      </w:r>
      <w:r w:rsidR="005C2483" w:rsidRPr="00A66218">
        <w:rPr>
          <w:rFonts w:eastAsia="DengXian"/>
          <w:noProof/>
          <w:sz w:val="24"/>
          <w:szCs w:val="24"/>
          <w:lang w:val="en-GB" w:eastAsia="zh-CN"/>
        </w:rPr>
        <w:t xml:space="preserve">orous </w:t>
      </w:r>
      <w:r w:rsidR="005C2483">
        <w:rPr>
          <w:rFonts w:eastAsia="DengXian"/>
          <w:noProof/>
          <w:sz w:val="24"/>
          <w:szCs w:val="24"/>
          <w:lang w:val="en-GB" w:eastAsia="zh-CN"/>
        </w:rPr>
        <w:t>o</w:t>
      </w:r>
      <w:r w:rsidR="005C2483" w:rsidRPr="00A66218">
        <w:rPr>
          <w:rFonts w:eastAsia="DengXian"/>
          <w:noProof/>
          <w:sz w:val="24"/>
          <w:szCs w:val="24"/>
          <w:lang w:val="en-GB" w:eastAsia="zh-CN"/>
        </w:rPr>
        <w:t xml:space="preserve">rganic </w:t>
      </w:r>
      <w:r w:rsidR="005C2483">
        <w:rPr>
          <w:rFonts w:eastAsia="DengXian"/>
          <w:noProof/>
          <w:sz w:val="24"/>
          <w:szCs w:val="24"/>
          <w:lang w:val="en-GB" w:eastAsia="zh-CN"/>
        </w:rPr>
        <w:t>c</w:t>
      </w:r>
      <w:r w:rsidR="005C2483" w:rsidRPr="00A66218">
        <w:rPr>
          <w:rFonts w:eastAsia="DengXian"/>
          <w:noProof/>
          <w:sz w:val="24"/>
          <w:szCs w:val="24"/>
          <w:lang w:val="en-GB" w:eastAsia="zh-CN"/>
        </w:rPr>
        <w:t>ages</w:t>
      </w:r>
      <w:r w:rsidR="00691549" w:rsidRPr="00A66218">
        <w:rPr>
          <w:rFonts w:eastAsia="DengXian"/>
          <w:noProof/>
          <w:sz w:val="24"/>
          <w:szCs w:val="24"/>
          <w:lang w:val="en-GB" w:eastAsia="zh-CN"/>
        </w:rPr>
        <w:t xml:space="preserve">. </w:t>
      </w:r>
      <w:r w:rsidR="00691549" w:rsidRPr="00A66218">
        <w:rPr>
          <w:rFonts w:eastAsia="DengXian"/>
          <w:i/>
          <w:noProof/>
          <w:sz w:val="24"/>
          <w:szCs w:val="24"/>
          <w:lang w:val="en-GB" w:eastAsia="zh-CN"/>
        </w:rPr>
        <w:t>ACS Cent. Sci.</w:t>
      </w:r>
      <w:r w:rsidR="00691549" w:rsidRPr="00A66218">
        <w:rPr>
          <w:rFonts w:eastAsia="DengXian"/>
          <w:noProof/>
          <w:sz w:val="24"/>
          <w:szCs w:val="24"/>
          <w:lang w:val="en-GB" w:eastAsia="zh-CN"/>
        </w:rPr>
        <w:t xml:space="preserve"> </w:t>
      </w:r>
      <w:r w:rsidR="00691549" w:rsidRPr="00A66218">
        <w:rPr>
          <w:rFonts w:eastAsia="DengXian"/>
          <w:b/>
          <w:noProof/>
          <w:sz w:val="24"/>
          <w:szCs w:val="24"/>
          <w:lang w:val="en-GB" w:eastAsia="zh-CN"/>
        </w:rPr>
        <w:t>3</w:t>
      </w:r>
      <w:r w:rsidR="00691549" w:rsidRPr="00A66218">
        <w:rPr>
          <w:rFonts w:eastAsia="DengXian"/>
          <w:noProof/>
          <w:sz w:val="24"/>
          <w:szCs w:val="24"/>
          <w:lang w:val="en-GB" w:eastAsia="zh-CN"/>
        </w:rPr>
        <w:t>, 734-742 (2017).</w:t>
      </w:r>
      <w:r w:rsidR="00691549" w:rsidRPr="00A66218">
        <w:rPr>
          <w:rFonts w:eastAsia="DengXian"/>
          <w:sz w:val="24"/>
          <w:szCs w:val="24"/>
          <w:lang w:val="en-GB" w:eastAsia="zh-CN"/>
        </w:rPr>
        <w:t xml:space="preserve"> </w:t>
      </w:r>
    </w:p>
    <w:p w14:paraId="07745B75" w14:textId="5451F37B" w:rsidR="009C3C53" w:rsidRPr="00914EB8" w:rsidRDefault="009C3C53" w:rsidP="009C3C53">
      <w:pPr>
        <w:spacing w:before="120"/>
        <w:jc w:val="both"/>
        <w:rPr>
          <w:rFonts w:eastAsia="DengXian"/>
          <w:sz w:val="24"/>
          <w:szCs w:val="24"/>
          <w:lang w:eastAsia="zh-CN"/>
        </w:rPr>
      </w:pPr>
      <w:r w:rsidRPr="00914EB8">
        <w:rPr>
          <w:rFonts w:eastAsia="DengXian"/>
          <w:sz w:val="24"/>
          <w:szCs w:val="24"/>
          <w:lang w:eastAsia="zh-CN"/>
        </w:rPr>
        <w:t>5</w:t>
      </w:r>
      <w:r w:rsidR="00D72888">
        <w:rPr>
          <w:rFonts w:eastAsia="DengXian"/>
          <w:sz w:val="24"/>
          <w:szCs w:val="24"/>
          <w:lang w:eastAsia="zh-CN"/>
        </w:rPr>
        <w:t>3</w:t>
      </w:r>
      <w:r w:rsidRPr="00914EB8">
        <w:rPr>
          <w:rFonts w:eastAsia="DengXian"/>
          <w:sz w:val="24"/>
          <w:szCs w:val="24"/>
          <w:lang w:eastAsia="zh-CN"/>
        </w:rPr>
        <w:t xml:space="preserve">. X.-Z. Chu, Z.-P. Cheng, Y.-J. Zhao, J.-M. Xu, M.-S. Li, L. Zhou, C.-H. Lee, Adsorption dynamics of hydrogen and deuterium in a carbon molecular sieve bed at 77 K. </w:t>
      </w:r>
      <w:r w:rsidRPr="00914EB8">
        <w:rPr>
          <w:rFonts w:eastAsia="DengXian"/>
          <w:i/>
          <w:sz w:val="24"/>
          <w:szCs w:val="24"/>
          <w:lang w:eastAsia="zh-CN"/>
        </w:rPr>
        <w:t xml:space="preserve">Sep </w:t>
      </w:r>
      <w:proofErr w:type="spellStart"/>
      <w:r w:rsidRPr="00914EB8">
        <w:rPr>
          <w:rFonts w:eastAsia="DengXian"/>
          <w:i/>
          <w:sz w:val="24"/>
          <w:szCs w:val="24"/>
          <w:lang w:eastAsia="zh-CN"/>
        </w:rPr>
        <w:t>Purif</w:t>
      </w:r>
      <w:proofErr w:type="spellEnd"/>
      <w:r w:rsidRPr="00914EB8">
        <w:rPr>
          <w:rFonts w:eastAsia="DengXian"/>
          <w:i/>
          <w:sz w:val="24"/>
          <w:szCs w:val="24"/>
          <w:lang w:eastAsia="zh-CN"/>
        </w:rPr>
        <w:t xml:space="preserve"> </w:t>
      </w:r>
      <w:proofErr w:type="spellStart"/>
      <w:r w:rsidRPr="00914EB8">
        <w:rPr>
          <w:rFonts w:eastAsia="DengXian"/>
          <w:i/>
          <w:sz w:val="24"/>
          <w:szCs w:val="24"/>
          <w:lang w:eastAsia="zh-CN"/>
        </w:rPr>
        <w:t>Technol</w:t>
      </w:r>
      <w:proofErr w:type="spellEnd"/>
      <w:r w:rsidRPr="00914EB8">
        <w:rPr>
          <w:rFonts w:eastAsia="DengXian"/>
          <w:sz w:val="24"/>
          <w:szCs w:val="24"/>
          <w:lang w:eastAsia="zh-CN"/>
        </w:rPr>
        <w:t xml:space="preserve"> </w:t>
      </w:r>
      <w:r w:rsidRPr="00914EB8">
        <w:rPr>
          <w:rFonts w:eastAsia="DengXian"/>
          <w:b/>
          <w:sz w:val="24"/>
          <w:szCs w:val="24"/>
          <w:lang w:eastAsia="zh-CN"/>
        </w:rPr>
        <w:t>146</w:t>
      </w:r>
      <w:r w:rsidRPr="00914EB8">
        <w:rPr>
          <w:rFonts w:eastAsia="DengXian"/>
          <w:sz w:val="24"/>
          <w:szCs w:val="24"/>
          <w:lang w:eastAsia="zh-CN"/>
        </w:rPr>
        <w:t>, 168-175 (2015).</w:t>
      </w:r>
    </w:p>
    <w:p w14:paraId="15E54BCF" w14:textId="46A57A00" w:rsidR="009C3C53" w:rsidRPr="00914EB8" w:rsidRDefault="009C3C53" w:rsidP="009C3C53">
      <w:pPr>
        <w:spacing w:before="120"/>
        <w:jc w:val="both"/>
        <w:rPr>
          <w:rFonts w:eastAsia="DengXian"/>
          <w:sz w:val="24"/>
          <w:szCs w:val="24"/>
          <w:lang w:eastAsia="zh-CN"/>
        </w:rPr>
      </w:pPr>
      <w:r w:rsidRPr="00914EB8">
        <w:rPr>
          <w:rFonts w:eastAsia="DengXian"/>
          <w:sz w:val="24"/>
          <w:szCs w:val="24"/>
          <w:lang w:val="de-DE" w:eastAsia="zh-CN"/>
        </w:rPr>
        <w:t>5</w:t>
      </w:r>
      <w:r w:rsidR="00D72888" w:rsidRPr="00914EB8">
        <w:rPr>
          <w:rFonts w:eastAsia="DengXian"/>
          <w:sz w:val="24"/>
          <w:szCs w:val="24"/>
          <w:lang w:val="de-DE" w:eastAsia="zh-CN"/>
        </w:rPr>
        <w:t>4</w:t>
      </w:r>
      <w:r w:rsidRPr="00914EB8">
        <w:rPr>
          <w:rFonts w:eastAsia="DengXian"/>
          <w:sz w:val="24"/>
          <w:szCs w:val="24"/>
          <w:lang w:val="de-DE" w:eastAsia="zh-CN"/>
        </w:rPr>
        <w:t xml:space="preserve">. A. J. Arvai, C. Nielsen. </w:t>
      </w:r>
      <w:r w:rsidRPr="00914EB8">
        <w:rPr>
          <w:rFonts w:eastAsia="DengXian"/>
          <w:sz w:val="24"/>
          <w:szCs w:val="24"/>
          <w:lang w:eastAsia="zh-CN"/>
        </w:rPr>
        <w:t xml:space="preserve">(Area </w:t>
      </w:r>
      <w:proofErr w:type="spellStart"/>
      <w:r w:rsidRPr="00914EB8">
        <w:rPr>
          <w:rFonts w:eastAsia="DengXian"/>
          <w:sz w:val="24"/>
          <w:szCs w:val="24"/>
          <w:lang w:eastAsia="zh-CN"/>
        </w:rPr>
        <w:t>Detectir</w:t>
      </w:r>
      <w:proofErr w:type="spellEnd"/>
      <w:r w:rsidRPr="00914EB8">
        <w:rPr>
          <w:rFonts w:eastAsia="DengXian"/>
          <w:sz w:val="24"/>
          <w:szCs w:val="24"/>
          <w:lang w:eastAsia="zh-CN"/>
        </w:rPr>
        <w:t xml:space="preserve"> System Corporation, Poway, CA, USA, 1983).</w:t>
      </w:r>
    </w:p>
    <w:p w14:paraId="1899EF70" w14:textId="5A95D65F" w:rsidR="009C3C53" w:rsidRPr="00914EB8" w:rsidRDefault="009C3C53" w:rsidP="009C3C53">
      <w:pPr>
        <w:spacing w:before="120"/>
        <w:jc w:val="both"/>
        <w:rPr>
          <w:rFonts w:eastAsia="DengXian"/>
          <w:sz w:val="24"/>
          <w:szCs w:val="24"/>
          <w:lang w:eastAsia="zh-CN"/>
        </w:rPr>
      </w:pPr>
      <w:r w:rsidRPr="00914EB8">
        <w:rPr>
          <w:rFonts w:eastAsia="DengXian"/>
          <w:sz w:val="24"/>
          <w:szCs w:val="24"/>
          <w:lang w:eastAsia="zh-CN"/>
        </w:rPr>
        <w:t>5</w:t>
      </w:r>
      <w:r w:rsidR="00D72888">
        <w:rPr>
          <w:rFonts w:eastAsia="DengXian"/>
          <w:sz w:val="24"/>
          <w:szCs w:val="24"/>
          <w:lang w:eastAsia="zh-CN"/>
        </w:rPr>
        <w:t>5</w:t>
      </w:r>
      <w:r w:rsidRPr="00914EB8">
        <w:rPr>
          <w:rFonts w:eastAsia="DengXian"/>
          <w:sz w:val="24"/>
          <w:szCs w:val="24"/>
          <w:lang w:eastAsia="zh-CN"/>
        </w:rPr>
        <w:t xml:space="preserve">. X.-Z. Chu, Y.-J. </w:t>
      </w:r>
      <w:proofErr w:type="spellStart"/>
      <w:r w:rsidRPr="00914EB8">
        <w:rPr>
          <w:rFonts w:eastAsia="DengXian"/>
          <w:sz w:val="24"/>
          <w:szCs w:val="24"/>
          <w:lang w:eastAsia="zh-CN"/>
        </w:rPr>
        <w:t>Zhao</w:t>
      </w:r>
      <w:proofErr w:type="gramStart"/>
      <w:r w:rsidRPr="00914EB8">
        <w:rPr>
          <w:rFonts w:eastAsia="DengXian"/>
          <w:sz w:val="24"/>
          <w:szCs w:val="24"/>
          <w:lang w:eastAsia="zh-CN"/>
        </w:rPr>
        <w:t>,Y</w:t>
      </w:r>
      <w:proofErr w:type="spellEnd"/>
      <w:proofErr w:type="gramEnd"/>
      <w:r w:rsidRPr="00914EB8">
        <w:rPr>
          <w:rFonts w:eastAsia="DengXian"/>
          <w:sz w:val="24"/>
          <w:szCs w:val="24"/>
          <w:lang w:eastAsia="zh-CN"/>
        </w:rPr>
        <w:t xml:space="preserve">.-H. </w:t>
      </w:r>
      <w:proofErr w:type="spellStart"/>
      <w:r w:rsidRPr="00914EB8">
        <w:rPr>
          <w:rFonts w:eastAsia="DengXian"/>
          <w:sz w:val="24"/>
          <w:szCs w:val="24"/>
          <w:lang w:eastAsia="zh-CN"/>
        </w:rPr>
        <w:t>Kan</w:t>
      </w:r>
      <w:proofErr w:type="spellEnd"/>
      <w:r w:rsidRPr="00914EB8">
        <w:rPr>
          <w:rFonts w:eastAsia="DengXian"/>
          <w:sz w:val="24"/>
          <w:szCs w:val="24"/>
          <w:lang w:eastAsia="zh-CN"/>
        </w:rPr>
        <w:t xml:space="preserve">, W.-G. Zhang, S.-Y. Zhou, Y.-P. Zhou, L. Zhou, Dynamic experiments and model of hydrogen and deuterium separation with </w:t>
      </w:r>
      <w:proofErr w:type="spellStart"/>
      <w:r w:rsidRPr="00914EB8">
        <w:rPr>
          <w:rFonts w:eastAsia="DengXian"/>
          <w:sz w:val="24"/>
          <w:szCs w:val="24"/>
          <w:lang w:eastAsia="zh-CN"/>
        </w:rPr>
        <w:t>micropore</w:t>
      </w:r>
      <w:proofErr w:type="spellEnd"/>
      <w:r w:rsidRPr="00914EB8">
        <w:rPr>
          <w:rFonts w:eastAsia="DengXian"/>
          <w:sz w:val="24"/>
          <w:szCs w:val="24"/>
          <w:lang w:eastAsia="zh-CN"/>
        </w:rPr>
        <w:t xml:space="preserve"> molecular sieve Y at 77 K. </w:t>
      </w:r>
      <w:proofErr w:type="spellStart"/>
      <w:r w:rsidRPr="00914EB8">
        <w:rPr>
          <w:rFonts w:eastAsia="DengXian"/>
          <w:i/>
          <w:sz w:val="24"/>
          <w:szCs w:val="24"/>
          <w:lang w:eastAsia="zh-CN"/>
        </w:rPr>
        <w:t>Chem</w:t>
      </w:r>
      <w:proofErr w:type="spellEnd"/>
      <w:r w:rsidRPr="00914EB8">
        <w:rPr>
          <w:rFonts w:eastAsia="DengXian"/>
          <w:i/>
          <w:sz w:val="24"/>
          <w:szCs w:val="24"/>
          <w:lang w:eastAsia="zh-CN"/>
        </w:rPr>
        <w:t xml:space="preserve"> </w:t>
      </w:r>
      <w:proofErr w:type="spellStart"/>
      <w:r w:rsidRPr="00914EB8">
        <w:rPr>
          <w:rFonts w:eastAsia="DengXian"/>
          <w:i/>
          <w:sz w:val="24"/>
          <w:szCs w:val="24"/>
          <w:lang w:eastAsia="zh-CN"/>
        </w:rPr>
        <w:t>Eng</w:t>
      </w:r>
      <w:proofErr w:type="spellEnd"/>
      <w:r w:rsidRPr="00914EB8">
        <w:rPr>
          <w:rFonts w:eastAsia="DengXian"/>
          <w:i/>
          <w:sz w:val="24"/>
          <w:szCs w:val="24"/>
          <w:lang w:eastAsia="zh-CN"/>
        </w:rPr>
        <w:t xml:space="preserve"> J</w:t>
      </w:r>
      <w:r w:rsidRPr="00914EB8">
        <w:rPr>
          <w:rFonts w:eastAsia="DengXian"/>
          <w:sz w:val="24"/>
          <w:szCs w:val="24"/>
          <w:lang w:eastAsia="zh-CN"/>
        </w:rPr>
        <w:t xml:space="preserve"> </w:t>
      </w:r>
      <w:r w:rsidRPr="00914EB8">
        <w:rPr>
          <w:rFonts w:eastAsia="DengXian"/>
          <w:b/>
          <w:sz w:val="24"/>
          <w:szCs w:val="24"/>
          <w:lang w:eastAsia="zh-CN"/>
        </w:rPr>
        <w:t>152</w:t>
      </w:r>
      <w:r w:rsidRPr="00914EB8">
        <w:rPr>
          <w:rFonts w:eastAsia="DengXian"/>
          <w:sz w:val="24"/>
          <w:szCs w:val="24"/>
          <w:lang w:eastAsia="zh-CN"/>
        </w:rPr>
        <w:t>, 428-433 (2009).</w:t>
      </w:r>
    </w:p>
    <w:p w14:paraId="648347BE" w14:textId="4CF2D897" w:rsidR="009C3C53" w:rsidRPr="00914EB8" w:rsidRDefault="009C3C53" w:rsidP="009C3C53">
      <w:pPr>
        <w:spacing w:before="120"/>
        <w:jc w:val="both"/>
        <w:rPr>
          <w:rFonts w:eastAsia="DengXian"/>
          <w:sz w:val="24"/>
          <w:szCs w:val="24"/>
          <w:lang w:eastAsia="zh-CN"/>
        </w:rPr>
      </w:pPr>
      <w:r w:rsidRPr="00914EB8">
        <w:rPr>
          <w:rFonts w:eastAsia="DengXian"/>
          <w:sz w:val="24"/>
          <w:szCs w:val="24"/>
          <w:lang w:eastAsia="zh-CN"/>
        </w:rPr>
        <w:t>5</w:t>
      </w:r>
      <w:r w:rsidR="00D72888">
        <w:rPr>
          <w:rFonts w:eastAsia="DengXian"/>
          <w:sz w:val="24"/>
          <w:szCs w:val="24"/>
          <w:lang w:eastAsia="zh-CN"/>
        </w:rPr>
        <w:t>6</w:t>
      </w:r>
      <w:r w:rsidRPr="00914EB8">
        <w:rPr>
          <w:rFonts w:eastAsia="DengXian"/>
          <w:sz w:val="24"/>
          <w:szCs w:val="24"/>
          <w:lang w:eastAsia="zh-CN"/>
        </w:rPr>
        <w:t xml:space="preserve">. X. Zhao, S. </w:t>
      </w:r>
      <w:proofErr w:type="spellStart"/>
      <w:r w:rsidRPr="00914EB8">
        <w:rPr>
          <w:rFonts w:eastAsia="DengXian"/>
          <w:sz w:val="24"/>
          <w:szCs w:val="24"/>
          <w:lang w:eastAsia="zh-CN"/>
        </w:rPr>
        <w:t>Villar-Rodil</w:t>
      </w:r>
      <w:proofErr w:type="spellEnd"/>
      <w:r w:rsidRPr="00914EB8">
        <w:rPr>
          <w:rFonts w:eastAsia="DengXian"/>
          <w:sz w:val="24"/>
          <w:szCs w:val="24"/>
          <w:lang w:eastAsia="zh-CN"/>
        </w:rPr>
        <w:t>, A. J. Fletcher, K. M. Thomas, Kinetic isotope effect for H</w:t>
      </w:r>
      <w:r w:rsidRPr="00914EB8">
        <w:rPr>
          <w:rFonts w:eastAsia="DengXian"/>
          <w:sz w:val="24"/>
          <w:szCs w:val="24"/>
          <w:vertAlign w:val="subscript"/>
          <w:lang w:eastAsia="zh-CN"/>
        </w:rPr>
        <w:t>2</w:t>
      </w:r>
      <w:r w:rsidRPr="00914EB8">
        <w:rPr>
          <w:rFonts w:eastAsia="DengXian"/>
          <w:sz w:val="24"/>
          <w:szCs w:val="24"/>
          <w:lang w:eastAsia="zh-CN"/>
        </w:rPr>
        <w:t xml:space="preserve"> and D</w:t>
      </w:r>
      <w:r w:rsidRPr="00914EB8">
        <w:rPr>
          <w:rFonts w:eastAsia="DengXian"/>
          <w:sz w:val="24"/>
          <w:szCs w:val="24"/>
          <w:vertAlign w:val="subscript"/>
          <w:lang w:eastAsia="zh-CN"/>
        </w:rPr>
        <w:t>2</w:t>
      </w:r>
      <w:r w:rsidRPr="00914EB8">
        <w:rPr>
          <w:rFonts w:eastAsia="DengXian"/>
          <w:sz w:val="24"/>
          <w:szCs w:val="24"/>
          <w:lang w:eastAsia="zh-CN"/>
        </w:rPr>
        <w:t xml:space="preserve"> quantum molecular sieving in adsorption/desorption on porous carbon materials. </w:t>
      </w:r>
      <w:r w:rsidRPr="00914EB8">
        <w:rPr>
          <w:rFonts w:eastAsia="DengXian"/>
          <w:i/>
          <w:sz w:val="24"/>
          <w:szCs w:val="24"/>
          <w:lang w:eastAsia="zh-CN"/>
        </w:rPr>
        <w:t>J. Phys. Chem. B</w:t>
      </w:r>
      <w:r w:rsidRPr="00914EB8">
        <w:rPr>
          <w:rFonts w:eastAsia="DengXian"/>
          <w:sz w:val="24"/>
          <w:szCs w:val="24"/>
          <w:lang w:eastAsia="zh-CN"/>
        </w:rPr>
        <w:t xml:space="preserve"> </w:t>
      </w:r>
      <w:r w:rsidRPr="00914EB8">
        <w:rPr>
          <w:rFonts w:eastAsia="DengXian"/>
          <w:b/>
          <w:sz w:val="24"/>
          <w:szCs w:val="24"/>
          <w:lang w:eastAsia="zh-CN"/>
        </w:rPr>
        <w:t>110</w:t>
      </w:r>
      <w:r w:rsidRPr="00914EB8">
        <w:rPr>
          <w:rFonts w:eastAsia="DengXian"/>
          <w:sz w:val="24"/>
          <w:szCs w:val="24"/>
          <w:lang w:eastAsia="zh-CN"/>
        </w:rPr>
        <w:t>, 9947-9955 (2006).</w:t>
      </w:r>
    </w:p>
    <w:p w14:paraId="1B643CBC" w14:textId="5F0D344D" w:rsidR="009C3C53" w:rsidRPr="00914EB8" w:rsidRDefault="009C3C53" w:rsidP="009C3C53">
      <w:pPr>
        <w:spacing w:before="120"/>
        <w:jc w:val="both"/>
        <w:rPr>
          <w:rFonts w:eastAsia="DengXian"/>
          <w:sz w:val="24"/>
          <w:szCs w:val="24"/>
          <w:lang w:eastAsia="zh-CN"/>
        </w:rPr>
      </w:pPr>
      <w:r w:rsidRPr="00914EB8">
        <w:rPr>
          <w:rFonts w:eastAsia="DengXian"/>
          <w:sz w:val="24"/>
          <w:szCs w:val="24"/>
          <w:lang w:eastAsia="zh-CN"/>
        </w:rPr>
        <w:t>5</w:t>
      </w:r>
      <w:r w:rsidR="00D72888">
        <w:rPr>
          <w:rFonts w:eastAsia="DengXian"/>
          <w:sz w:val="24"/>
          <w:szCs w:val="24"/>
          <w:lang w:eastAsia="zh-CN"/>
        </w:rPr>
        <w:t>7</w:t>
      </w:r>
      <w:r w:rsidRPr="00914EB8">
        <w:rPr>
          <w:rFonts w:eastAsia="DengXian"/>
          <w:sz w:val="24"/>
          <w:szCs w:val="24"/>
          <w:lang w:eastAsia="zh-CN"/>
        </w:rPr>
        <w:t xml:space="preserve">. Y. Xing, J. </w:t>
      </w:r>
      <w:proofErr w:type="spellStart"/>
      <w:r w:rsidRPr="00914EB8">
        <w:rPr>
          <w:rFonts w:eastAsia="DengXian"/>
          <w:sz w:val="24"/>
          <w:szCs w:val="24"/>
          <w:lang w:eastAsia="zh-CN"/>
        </w:rPr>
        <w:t>Cai</w:t>
      </w:r>
      <w:proofErr w:type="spellEnd"/>
      <w:r w:rsidRPr="00914EB8">
        <w:rPr>
          <w:rFonts w:eastAsia="DengXian"/>
          <w:sz w:val="24"/>
          <w:szCs w:val="24"/>
          <w:lang w:eastAsia="zh-CN"/>
        </w:rPr>
        <w:t xml:space="preserve">, L. Li, M. Yang, X. Zhao, An exceptional kinetic quantum sieving separation effect of hydrogen isotopes on commercially available carbon molecular sieves. </w:t>
      </w:r>
      <w:r w:rsidRPr="00914EB8">
        <w:rPr>
          <w:rFonts w:eastAsia="DengXian"/>
          <w:i/>
          <w:sz w:val="24"/>
          <w:szCs w:val="24"/>
          <w:lang w:eastAsia="zh-CN"/>
        </w:rPr>
        <w:t xml:space="preserve">Phys. Chem. Chem. Phys. </w:t>
      </w:r>
      <w:r w:rsidRPr="00914EB8">
        <w:rPr>
          <w:rFonts w:eastAsia="DengXian"/>
          <w:b/>
          <w:sz w:val="24"/>
          <w:szCs w:val="24"/>
          <w:lang w:eastAsia="zh-CN"/>
        </w:rPr>
        <w:t>16</w:t>
      </w:r>
      <w:r w:rsidRPr="00914EB8">
        <w:rPr>
          <w:rFonts w:eastAsia="DengXian"/>
          <w:sz w:val="24"/>
          <w:szCs w:val="24"/>
          <w:lang w:eastAsia="zh-CN"/>
        </w:rPr>
        <w:t>, 15800-15805 (2014).</w:t>
      </w:r>
    </w:p>
    <w:p w14:paraId="6F7AC3AC" w14:textId="73715867" w:rsidR="009C3C53" w:rsidRPr="00914EB8" w:rsidRDefault="00D72888" w:rsidP="009C3C53">
      <w:pPr>
        <w:spacing w:before="120"/>
        <w:jc w:val="both"/>
        <w:rPr>
          <w:rFonts w:eastAsia="DengXian"/>
          <w:sz w:val="24"/>
          <w:szCs w:val="24"/>
          <w:lang w:eastAsia="zh-CN"/>
        </w:rPr>
      </w:pPr>
      <w:r>
        <w:rPr>
          <w:rFonts w:eastAsia="DengXian"/>
          <w:sz w:val="24"/>
          <w:szCs w:val="24"/>
          <w:lang w:eastAsia="zh-CN"/>
        </w:rPr>
        <w:t>58</w:t>
      </w:r>
      <w:r w:rsidR="009C3C53" w:rsidRPr="00914EB8">
        <w:rPr>
          <w:rFonts w:eastAsia="DengXian"/>
          <w:sz w:val="24"/>
          <w:szCs w:val="24"/>
          <w:lang w:eastAsia="zh-CN"/>
        </w:rPr>
        <w:t xml:space="preserve">. H. Tanaka, H. </w:t>
      </w:r>
      <w:proofErr w:type="spellStart"/>
      <w:r w:rsidR="009C3C53" w:rsidRPr="00914EB8">
        <w:rPr>
          <w:rFonts w:eastAsia="DengXian"/>
          <w:sz w:val="24"/>
          <w:szCs w:val="24"/>
          <w:lang w:eastAsia="zh-CN"/>
        </w:rPr>
        <w:t>Kanoh</w:t>
      </w:r>
      <w:proofErr w:type="spellEnd"/>
      <w:r w:rsidR="009C3C53" w:rsidRPr="00914EB8">
        <w:rPr>
          <w:rFonts w:eastAsia="DengXian"/>
          <w:sz w:val="24"/>
          <w:szCs w:val="24"/>
          <w:lang w:eastAsia="zh-CN"/>
        </w:rPr>
        <w:t xml:space="preserve">, M. </w:t>
      </w:r>
      <w:proofErr w:type="spellStart"/>
      <w:r w:rsidR="009C3C53" w:rsidRPr="00914EB8">
        <w:rPr>
          <w:rFonts w:eastAsia="DengXian"/>
          <w:sz w:val="24"/>
          <w:szCs w:val="24"/>
          <w:lang w:eastAsia="zh-CN"/>
        </w:rPr>
        <w:t>Yudasaka</w:t>
      </w:r>
      <w:proofErr w:type="spellEnd"/>
      <w:r w:rsidR="009C3C53" w:rsidRPr="00914EB8">
        <w:rPr>
          <w:rFonts w:eastAsia="DengXian"/>
          <w:sz w:val="24"/>
          <w:szCs w:val="24"/>
          <w:lang w:eastAsia="zh-CN"/>
        </w:rPr>
        <w:t xml:space="preserve">, S. </w:t>
      </w:r>
      <w:proofErr w:type="spellStart"/>
      <w:r w:rsidR="009C3C53" w:rsidRPr="00914EB8">
        <w:rPr>
          <w:rFonts w:eastAsia="DengXian"/>
          <w:sz w:val="24"/>
          <w:szCs w:val="24"/>
          <w:lang w:eastAsia="zh-CN"/>
        </w:rPr>
        <w:t>Iijima</w:t>
      </w:r>
      <w:proofErr w:type="spellEnd"/>
      <w:r w:rsidR="009C3C53" w:rsidRPr="00914EB8">
        <w:rPr>
          <w:rFonts w:eastAsia="DengXian"/>
          <w:sz w:val="24"/>
          <w:szCs w:val="24"/>
          <w:lang w:eastAsia="zh-CN"/>
        </w:rPr>
        <w:t xml:space="preserve">, K. Kaneko, Quantum effects on hydrogen isotope adsorption on single-wall carbon </w:t>
      </w:r>
      <w:proofErr w:type="spellStart"/>
      <w:r w:rsidR="009C3C53" w:rsidRPr="00914EB8">
        <w:rPr>
          <w:rFonts w:eastAsia="DengXian"/>
          <w:sz w:val="24"/>
          <w:szCs w:val="24"/>
          <w:lang w:eastAsia="zh-CN"/>
        </w:rPr>
        <w:t>nanohorns</w:t>
      </w:r>
      <w:proofErr w:type="spellEnd"/>
      <w:r w:rsidR="009C3C53" w:rsidRPr="00914EB8">
        <w:rPr>
          <w:rFonts w:eastAsia="DengXian"/>
          <w:sz w:val="24"/>
          <w:szCs w:val="24"/>
          <w:lang w:eastAsia="zh-CN"/>
        </w:rPr>
        <w:t xml:space="preserve">. </w:t>
      </w:r>
      <w:r w:rsidR="009C3C53" w:rsidRPr="00914EB8">
        <w:rPr>
          <w:rFonts w:eastAsia="DengXian"/>
          <w:i/>
          <w:sz w:val="24"/>
          <w:szCs w:val="24"/>
          <w:lang w:eastAsia="zh-CN"/>
        </w:rPr>
        <w:t>J. Am. Chem. Soc.</w:t>
      </w:r>
      <w:r w:rsidR="009C3C53" w:rsidRPr="00914EB8">
        <w:rPr>
          <w:rFonts w:eastAsia="DengXian"/>
          <w:sz w:val="24"/>
          <w:szCs w:val="24"/>
          <w:lang w:eastAsia="zh-CN"/>
        </w:rPr>
        <w:t xml:space="preserve"> </w:t>
      </w:r>
      <w:r w:rsidR="009C3C53" w:rsidRPr="00914EB8">
        <w:rPr>
          <w:rFonts w:eastAsia="DengXian"/>
          <w:b/>
          <w:sz w:val="24"/>
          <w:szCs w:val="24"/>
          <w:lang w:eastAsia="zh-CN"/>
        </w:rPr>
        <w:t>127</w:t>
      </w:r>
      <w:r w:rsidR="009C3C53" w:rsidRPr="00914EB8">
        <w:rPr>
          <w:rFonts w:eastAsia="DengXian"/>
          <w:sz w:val="24"/>
          <w:szCs w:val="24"/>
          <w:lang w:eastAsia="zh-CN"/>
        </w:rPr>
        <w:t>, 7511-7516 (2005).</w:t>
      </w:r>
    </w:p>
    <w:p w14:paraId="53B19359" w14:textId="06BC9455" w:rsidR="009C3C53" w:rsidRPr="00914EB8" w:rsidRDefault="00D72888" w:rsidP="009C3C53">
      <w:pPr>
        <w:spacing w:before="120"/>
        <w:jc w:val="both"/>
        <w:rPr>
          <w:rFonts w:eastAsia="DengXian"/>
          <w:sz w:val="24"/>
          <w:szCs w:val="24"/>
          <w:lang w:eastAsia="zh-CN"/>
        </w:rPr>
      </w:pPr>
      <w:r>
        <w:rPr>
          <w:rFonts w:eastAsia="DengXian"/>
          <w:sz w:val="24"/>
          <w:szCs w:val="24"/>
          <w:lang w:eastAsia="zh-CN"/>
        </w:rPr>
        <w:t>59</w:t>
      </w:r>
      <w:r w:rsidR="009C3C53" w:rsidRPr="00914EB8">
        <w:rPr>
          <w:rFonts w:eastAsia="DengXian"/>
          <w:sz w:val="24"/>
          <w:szCs w:val="24"/>
          <w:lang w:eastAsia="zh-CN"/>
        </w:rPr>
        <w:t>. D. Noguchi,</w:t>
      </w:r>
      <w:r w:rsidR="009C3C53" w:rsidRPr="00914EB8">
        <w:rPr>
          <w:sz w:val="24"/>
          <w:szCs w:val="24"/>
        </w:rPr>
        <w:t xml:space="preserve"> </w:t>
      </w:r>
      <w:r w:rsidR="009C3C53" w:rsidRPr="00914EB8">
        <w:rPr>
          <w:rFonts w:eastAsia="DengXian"/>
          <w:sz w:val="24"/>
          <w:szCs w:val="24"/>
          <w:lang w:eastAsia="zh-CN"/>
        </w:rPr>
        <w:t xml:space="preserve">Y. Hattori, C. M. Yang, Y. Tao, T. </w:t>
      </w:r>
      <w:proofErr w:type="spellStart"/>
      <w:r w:rsidR="009C3C53" w:rsidRPr="00914EB8">
        <w:rPr>
          <w:rFonts w:eastAsia="DengXian"/>
          <w:sz w:val="24"/>
          <w:szCs w:val="24"/>
          <w:lang w:eastAsia="zh-CN"/>
        </w:rPr>
        <w:t>Konishi</w:t>
      </w:r>
      <w:proofErr w:type="spellEnd"/>
      <w:r w:rsidR="009C3C53" w:rsidRPr="00914EB8">
        <w:rPr>
          <w:rFonts w:eastAsia="DengXian"/>
          <w:sz w:val="24"/>
          <w:szCs w:val="24"/>
          <w:lang w:eastAsia="zh-CN"/>
        </w:rPr>
        <w:t xml:space="preserve">, T. </w:t>
      </w:r>
      <w:proofErr w:type="spellStart"/>
      <w:r w:rsidR="009C3C53" w:rsidRPr="00914EB8">
        <w:rPr>
          <w:rFonts w:eastAsia="DengXian"/>
          <w:sz w:val="24"/>
          <w:szCs w:val="24"/>
          <w:lang w:eastAsia="zh-CN"/>
        </w:rPr>
        <w:t>Fujikawa</w:t>
      </w:r>
      <w:proofErr w:type="spellEnd"/>
      <w:r w:rsidR="009C3C53" w:rsidRPr="00914EB8">
        <w:rPr>
          <w:rFonts w:eastAsia="DengXian"/>
          <w:sz w:val="24"/>
          <w:szCs w:val="24"/>
          <w:lang w:eastAsia="zh-CN"/>
        </w:rPr>
        <w:t xml:space="preserve">, T. Ohkubo, Y. </w:t>
      </w:r>
      <w:proofErr w:type="spellStart"/>
      <w:r w:rsidR="009C3C53" w:rsidRPr="00914EB8">
        <w:rPr>
          <w:rFonts w:eastAsia="DengXian"/>
          <w:sz w:val="24"/>
          <w:szCs w:val="24"/>
          <w:lang w:eastAsia="zh-CN"/>
        </w:rPr>
        <w:t>Nobuhara</w:t>
      </w:r>
      <w:proofErr w:type="spellEnd"/>
      <w:r w:rsidR="009C3C53" w:rsidRPr="00914EB8">
        <w:rPr>
          <w:rFonts w:eastAsia="DengXian"/>
          <w:sz w:val="24"/>
          <w:szCs w:val="24"/>
          <w:lang w:eastAsia="zh-CN"/>
        </w:rPr>
        <w:t xml:space="preserve">, T. </w:t>
      </w:r>
      <w:proofErr w:type="spellStart"/>
      <w:r w:rsidR="009C3C53" w:rsidRPr="00914EB8">
        <w:rPr>
          <w:rFonts w:eastAsia="DengXian"/>
          <w:sz w:val="24"/>
          <w:szCs w:val="24"/>
          <w:lang w:eastAsia="zh-CN"/>
        </w:rPr>
        <w:t>Ohba</w:t>
      </w:r>
      <w:proofErr w:type="spellEnd"/>
      <w:r w:rsidR="009C3C53" w:rsidRPr="00914EB8">
        <w:rPr>
          <w:rFonts w:eastAsia="DengXian"/>
          <w:sz w:val="24"/>
          <w:szCs w:val="24"/>
          <w:lang w:eastAsia="zh-CN"/>
        </w:rPr>
        <w:t xml:space="preserve">, H. Tanaka, H. </w:t>
      </w:r>
      <w:proofErr w:type="spellStart"/>
      <w:r w:rsidR="009C3C53" w:rsidRPr="00914EB8">
        <w:rPr>
          <w:rFonts w:eastAsia="DengXian"/>
          <w:sz w:val="24"/>
          <w:szCs w:val="24"/>
          <w:lang w:eastAsia="zh-CN"/>
        </w:rPr>
        <w:t>Kanoh</w:t>
      </w:r>
      <w:proofErr w:type="spellEnd"/>
      <w:r w:rsidR="009C3C53" w:rsidRPr="00914EB8">
        <w:rPr>
          <w:rFonts w:eastAsia="DengXian"/>
          <w:sz w:val="24"/>
          <w:szCs w:val="24"/>
          <w:lang w:eastAsia="zh-CN"/>
        </w:rPr>
        <w:t xml:space="preserve">, M. </w:t>
      </w:r>
      <w:proofErr w:type="spellStart"/>
      <w:r w:rsidR="009C3C53" w:rsidRPr="00914EB8">
        <w:rPr>
          <w:rFonts w:eastAsia="DengXian"/>
          <w:sz w:val="24"/>
          <w:szCs w:val="24"/>
          <w:lang w:eastAsia="zh-CN"/>
        </w:rPr>
        <w:t>Yudasaka</w:t>
      </w:r>
      <w:proofErr w:type="spellEnd"/>
      <w:r w:rsidR="009C3C53" w:rsidRPr="00914EB8">
        <w:rPr>
          <w:rFonts w:eastAsia="DengXian"/>
          <w:sz w:val="24"/>
          <w:szCs w:val="24"/>
          <w:lang w:eastAsia="zh-CN"/>
        </w:rPr>
        <w:t xml:space="preserve">, S. </w:t>
      </w:r>
      <w:proofErr w:type="spellStart"/>
      <w:r w:rsidR="009C3C53" w:rsidRPr="00914EB8">
        <w:rPr>
          <w:rFonts w:eastAsia="DengXian"/>
          <w:sz w:val="24"/>
          <w:szCs w:val="24"/>
          <w:lang w:eastAsia="zh-CN"/>
        </w:rPr>
        <w:t>Iijima</w:t>
      </w:r>
      <w:proofErr w:type="spellEnd"/>
      <w:r w:rsidR="009C3C53" w:rsidRPr="00914EB8">
        <w:rPr>
          <w:rFonts w:eastAsia="DengXian"/>
          <w:sz w:val="24"/>
          <w:szCs w:val="24"/>
          <w:lang w:eastAsia="zh-CN"/>
        </w:rPr>
        <w:t xml:space="preserve">, H. Sakai, M. Abe, Y. J. Kim, M. Endo, K. Kaneko, Storage function of carbon </w:t>
      </w:r>
      <w:proofErr w:type="spellStart"/>
      <w:r w:rsidR="009C3C53" w:rsidRPr="00914EB8">
        <w:rPr>
          <w:rFonts w:eastAsia="DengXian"/>
          <w:sz w:val="24"/>
          <w:szCs w:val="24"/>
          <w:lang w:eastAsia="zh-CN"/>
        </w:rPr>
        <w:t>nanospaces</w:t>
      </w:r>
      <w:proofErr w:type="spellEnd"/>
      <w:r w:rsidR="009C3C53" w:rsidRPr="00914EB8">
        <w:rPr>
          <w:rFonts w:eastAsia="DengXian"/>
          <w:sz w:val="24"/>
          <w:szCs w:val="24"/>
          <w:lang w:eastAsia="zh-CN"/>
        </w:rPr>
        <w:t xml:space="preserve"> for molecules and ions. </w:t>
      </w:r>
      <w:r w:rsidR="009C3C53" w:rsidRPr="00914EB8">
        <w:rPr>
          <w:rFonts w:eastAsia="DengXian"/>
          <w:i/>
          <w:sz w:val="24"/>
          <w:szCs w:val="24"/>
          <w:lang w:eastAsia="zh-CN"/>
        </w:rPr>
        <w:t>ECS Trans</w:t>
      </w:r>
      <w:r w:rsidR="009C3C53" w:rsidRPr="00914EB8">
        <w:rPr>
          <w:rFonts w:eastAsia="DengXian"/>
          <w:sz w:val="24"/>
          <w:szCs w:val="24"/>
          <w:lang w:eastAsia="zh-CN"/>
        </w:rPr>
        <w:t xml:space="preserve"> </w:t>
      </w:r>
      <w:r w:rsidR="009C3C53" w:rsidRPr="00914EB8">
        <w:rPr>
          <w:rFonts w:eastAsia="DengXian"/>
          <w:b/>
          <w:sz w:val="24"/>
          <w:szCs w:val="24"/>
          <w:lang w:eastAsia="zh-CN"/>
        </w:rPr>
        <w:t>11</w:t>
      </w:r>
      <w:r w:rsidR="009C3C53" w:rsidRPr="00914EB8">
        <w:rPr>
          <w:rFonts w:eastAsia="DengXian"/>
          <w:sz w:val="24"/>
          <w:szCs w:val="24"/>
          <w:lang w:eastAsia="zh-CN"/>
        </w:rPr>
        <w:t>, 63-75 (2007).</w:t>
      </w:r>
    </w:p>
    <w:p w14:paraId="5E6E8C88" w14:textId="501765D8" w:rsidR="009C3C53" w:rsidRPr="00914EB8" w:rsidRDefault="009C3C53" w:rsidP="009C3C53">
      <w:pPr>
        <w:spacing w:before="120"/>
        <w:jc w:val="both"/>
        <w:rPr>
          <w:rFonts w:eastAsia="DengXian"/>
          <w:sz w:val="24"/>
          <w:szCs w:val="24"/>
          <w:lang w:eastAsia="zh-CN"/>
        </w:rPr>
      </w:pPr>
      <w:r w:rsidRPr="00914EB8">
        <w:rPr>
          <w:rFonts w:eastAsia="DengXian"/>
          <w:sz w:val="24"/>
          <w:szCs w:val="24"/>
          <w:lang w:eastAsia="zh-CN"/>
        </w:rPr>
        <w:t>6</w:t>
      </w:r>
      <w:r w:rsidR="00D72888">
        <w:rPr>
          <w:rFonts w:eastAsia="DengXian"/>
          <w:sz w:val="24"/>
          <w:szCs w:val="24"/>
          <w:lang w:eastAsia="zh-CN"/>
        </w:rPr>
        <w:t>0</w:t>
      </w:r>
      <w:r w:rsidRPr="00914EB8">
        <w:rPr>
          <w:rFonts w:eastAsia="DengXian"/>
          <w:sz w:val="24"/>
          <w:szCs w:val="24"/>
          <w:lang w:eastAsia="zh-CN"/>
        </w:rPr>
        <w:t xml:space="preserve">. D. Noguchi, H. Tanaka, T. Fujimori, Y. Hattori, H. Honda, K. </w:t>
      </w:r>
      <w:proofErr w:type="spellStart"/>
      <w:r w:rsidRPr="00914EB8">
        <w:rPr>
          <w:rFonts w:eastAsia="DengXian"/>
          <w:sz w:val="24"/>
          <w:szCs w:val="24"/>
          <w:lang w:eastAsia="zh-CN"/>
        </w:rPr>
        <w:t>Urita</w:t>
      </w:r>
      <w:proofErr w:type="spellEnd"/>
      <w:r w:rsidRPr="00914EB8">
        <w:rPr>
          <w:rFonts w:eastAsia="DengXian"/>
          <w:sz w:val="24"/>
          <w:szCs w:val="24"/>
          <w:lang w:eastAsia="zh-CN"/>
        </w:rPr>
        <w:t xml:space="preserve">, Z.-M. Wang, T. </w:t>
      </w:r>
      <w:proofErr w:type="spellStart"/>
      <w:r w:rsidRPr="00914EB8">
        <w:rPr>
          <w:rFonts w:eastAsia="DengXian"/>
          <w:sz w:val="24"/>
          <w:szCs w:val="24"/>
          <w:lang w:eastAsia="zh-CN"/>
        </w:rPr>
        <w:t>Ohba</w:t>
      </w:r>
      <w:proofErr w:type="spellEnd"/>
      <w:r w:rsidRPr="00914EB8">
        <w:rPr>
          <w:rFonts w:eastAsia="DengXian"/>
          <w:sz w:val="24"/>
          <w:szCs w:val="24"/>
          <w:lang w:eastAsia="zh-CN"/>
        </w:rPr>
        <w:t xml:space="preserve">, H. </w:t>
      </w:r>
      <w:proofErr w:type="spellStart"/>
      <w:r w:rsidRPr="00914EB8">
        <w:rPr>
          <w:rFonts w:eastAsia="DengXian"/>
          <w:sz w:val="24"/>
          <w:szCs w:val="24"/>
          <w:lang w:eastAsia="zh-CN"/>
        </w:rPr>
        <w:t>Kanoh</w:t>
      </w:r>
      <w:proofErr w:type="spellEnd"/>
      <w:r w:rsidRPr="00914EB8">
        <w:rPr>
          <w:rFonts w:eastAsia="DengXian"/>
          <w:sz w:val="24"/>
          <w:szCs w:val="24"/>
          <w:lang w:eastAsia="zh-CN"/>
        </w:rPr>
        <w:t xml:space="preserve">, K. </w:t>
      </w:r>
      <w:proofErr w:type="spellStart"/>
      <w:r w:rsidRPr="00914EB8">
        <w:rPr>
          <w:rFonts w:eastAsia="DengXian"/>
          <w:sz w:val="24"/>
          <w:szCs w:val="24"/>
          <w:lang w:eastAsia="zh-CN"/>
        </w:rPr>
        <w:t>Hata</w:t>
      </w:r>
      <w:proofErr w:type="spellEnd"/>
      <w:r w:rsidRPr="00914EB8">
        <w:rPr>
          <w:rFonts w:eastAsia="DengXian"/>
          <w:sz w:val="24"/>
          <w:szCs w:val="24"/>
          <w:lang w:eastAsia="zh-CN"/>
        </w:rPr>
        <w:t>, K. Kaneko, Selective D</w:t>
      </w:r>
      <w:r w:rsidRPr="00914EB8">
        <w:rPr>
          <w:rFonts w:eastAsia="DengXian"/>
          <w:sz w:val="24"/>
          <w:szCs w:val="24"/>
          <w:vertAlign w:val="subscript"/>
          <w:lang w:eastAsia="zh-CN"/>
        </w:rPr>
        <w:t>2</w:t>
      </w:r>
      <w:r w:rsidRPr="00914EB8">
        <w:rPr>
          <w:rFonts w:eastAsia="DengXian"/>
          <w:sz w:val="24"/>
          <w:szCs w:val="24"/>
          <w:lang w:eastAsia="zh-CN"/>
        </w:rPr>
        <w:t xml:space="preserve"> adsorption enhanced by the quantum sieving effect on entangled single-wall carbon nanotubes. </w:t>
      </w:r>
      <w:r w:rsidRPr="00914EB8">
        <w:rPr>
          <w:rFonts w:eastAsia="DengXian"/>
          <w:i/>
          <w:sz w:val="24"/>
          <w:szCs w:val="24"/>
          <w:lang w:eastAsia="zh-CN"/>
        </w:rPr>
        <w:t xml:space="preserve">J. Phys. </w:t>
      </w:r>
      <w:proofErr w:type="spellStart"/>
      <w:r w:rsidRPr="00914EB8">
        <w:rPr>
          <w:rFonts w:eastAsia="DengXian"/>
          <w:i/>
          <w:sz w:val="24"/>
          <w:szCs w:val="24"/>
          <w:lang w:eastAsia="zh-CN"/>
        </w:rPr>
        <w:t>Condens</w:t>
      </w:r>
      <w:proofErr w:type="spellEnd"/>
      <w:r w:rsidRPr="00914EB8">
        <w:rPr>
          <w:rFonts w:eastAsia="DengXian"/>
          <w:i/>
          <w:sz w:val="24"/>
          <w:szCs w:val="24"/>
          <w:lang w:eastAsia="zh-CN"/>
        </w:rPr>
        <w:t>. Matter</w:t>
      </w:r>
      <w:r w:rsidRPr="00914EB8">
        <w:rPr>
          <w:rFonts w:eastAsia="DengXian"/>
          <w:sz w:val="24"/>
          <w:szCs w:val="24"/>
          <w:lang w:eastAsia="zh-CN"/>
        </w:rPr>
        <w:t xml:space="preserve"> </w:t>
      </w:r>
      <w:r w:rsidRPr="00914EB8">
        <w:rPr>
          <w:rFonts w:eastAsia="DengXian"/>
          <w:b/>
          <w:sz w:val="24"/>
          <w:szCs w:val="24"/>
          <w:lang w:eastAsia="zh-CN"/>
        </w:rPr>
        <w:t>22</w:t>
      </w:r>
      <w:r w:rsidRPr="00914EB8">
        <w:rPr>
          <w:rFonts w:eastAsia="DengXian"/>
          <w:sz w:val="24"/>
          <w:szCs w:val="24"/>
          <w:lang w:eastAsia="zh-CN"/>
        </w:rPr>
        <w:t>, 334207 (2010).</w:t>
      </w:r>
    </w:p>
    <w:p w14:paraId="52121705" w14:textId="58423900" w:rsidR="009C3C53" w:rsidRPr="00914EB8" w:rsidRDefault="009C3C53" w:rsidP="009C3C53">
      <w:pPr>
        <w:spacing w:before="120"/>
        <w:jc w:val="both"/>
        <w:rPr>
          <w:rFonts w:eastAsia="DengXian"/>
          <w:sz w:val="24"/>
          <w:szCs w:val="24"/>
          <w:lang w:eastAsia="zh-CN"/>
        </w:rPr>
      </w:pPr>
      <w:r w:rsidRPr="00914EB8">
        <w:rPr>
          <w:rFonts w:eastAsia="DengXian"/>
          <w:sz w:val="24"/>
          <w:szCs w:val="24"/>
          <w:lang w:eastAsia="zh-CN"/>
        </w:rPr>
        <w:t>6</w:t>
      </w:r>
      <w:r w:rsidR="00D72888">
        <w:rPr>
          <w:rFonts w:eastAsia="DengXian"/>
          <w:sz w:val="24"/>
          <w:szCs w:val="24"/>
          <w:lang w:eastAsia="zh-CN"/>
        </w:rPr>
        <w:t>1</w:t>
      </w:r>
      <w:r w:rsidRPr="00914EB8">
        <w:rPr>
          <w:rFonts w:eastAsia="DengXian"/>
          <w:sz w:val="24"/>
          <w:szCs w:val="24"/>
          <w:lang w:eastAsia="zh-CN"/>
        </w:rPr>
        <w:t xml:space="preserve">. K. </w:t>
      </w:r>
      <w:proofErr w:type="spellStart"/>
      <w:r w:rsidRPr="00914EB8">
        <w:rPr>
          <w:rFonts w:eastAsia="DengXian"/>
          <w:sz w:val="24"/>
          <w:szCs w:val="24"/>
          <w:lang w:eastAsia="zh-CN"/>
        </w:rPr>
        <w:t>Kotoh</w:t>
      </w:r>
      <w:proofErr w:type="spellEnd"/>
      <w:r w:rsidRPr="00914EB8">
        <w:rPr>
          <w:rFonts w:eastAsia="DengXian"/>
          <w:sz w:val="24"/>
          <w:szCs w:val="24"/>
          <w:lang w:eastAsia="zh-CN"/>
        </w:rPr>
        <w:t xml:space="preserve">, T. Nishikawa, Y. </w:t>
      </w:r>
      <w:proofErr w:type="spellStart"/>
      <w:r w:rsidRPr="00914EB8">
        <w:rPr>
          <w:rFonts w:eastAsia="DengXian"/>
          <w:sz w:val="24"/>
          <w:szCs w:val="24"/>
          <w:lang w:eastAsia="zh-CN"/>
        </w:rPr>
        <w:t>Kashio</w:t>
      </w:r>
      <w:proofErr w:type="spellEnd"/>
      <w:r w:rsidRPr="00914EB8">
        <w:rPr>
          <w:rFonts w:eastAsia="DengXian"/>
          <w:sz w:val="24"/>
          <w:szCs w:val="24"/>
          <w:lang w:eastAsia="zh-CN"/>
        </w:rPr>
        <w:t xml:space="preserve">, Multi-component adsorption characteristics of hydrogen isotopes on synthetic zeolite 5A-type at 77.4 K. </w:t>
      </w:r>
      <w:r w:rsidRPr="00914EB8">
        <w:rPr>
          <w:rFonts w:eastAsia="DengXian"/>
          <w:i/>
          <w:sz w:val="24"/>
          <w:szCs w:val="24"/>
          <w:lang w:eastAsia="zh-CN"/>
        </w:rPr>
        <w:t xml:space="preserve">J </w:t>
      </w:r>
      <w:proofErr w:type="spellStart"/>
      <w:r w:rsidRPr="00914EB8">
        <w:rPr>
          <w:rFonts w:eastAsia="DengXian"/>
          <w:i/>
          <w:sz w:val="24"/>
          <w:szCs w:val="24"/>
          <w:lang w:eastAsia="zh-CN"/>
        </w:rPr>
        <w:t>Nucl</w:t>
      </w:r>
      <w:proofErr w:type="spellEnd"/>
      <w:r w:rsidRPr="00914EB8">
        <w:rPr>
          <w:rFonts w:eastAsia="DengXian"/>
          <w:i/>
          <w:sz w:val="24"/>
          <w:szCs w:val="24"/>
          <w:lang w:eastAsia="zh-CN"/>
        </w:rPr>
        <w:t xml:space="preserve"> </w:t>
      </w:r>
      <w:proofErr w:type="spellStart"/>
      <w:r w:rsidRPr="00914EB8">
        <w:rPr>
          <w:rFonts w:eastAsia="DengXian"/>
          <w:i/>
          <w:sz w:val="24"/>
          <w:szCs w:val="24"/>
          <w:lang w:eastAsia="zh-CN"/>
        </w:rPr>
        <w:t>Sci</w:t>
      </w:r>
      <w:proofErr w:type="spellEnd"/>
      <w:r w:rsidRPr="00914EB8">
        <w:rPr>
          <w:rFonts w:eastAsia="DengXian"/>
          <w:i/>
          <w:sz w:val="24"/>
          <w:szCs w:val="24"/>
          <w:lang w:eastAsia="zh-CN"/>
        </w:rPr>
        <w:t xml:space="preserve"> Technol.</w:t>
      </w:r>
      <w:r w:rsidRPr="00914EB8">
        <w:rPr>
          <w:rFonts w:eastAsia="DengXian"/>
          <w:sz w:val="24"/>
          <w:szCs w:val="24"/>
          <w:lang w:eastAsia="zh-CN"/>
        </w:rPr>
        <w:t xml:space="preserve"> </w:t>
      </w:r>
      <w:r w:rsidRPr="00914EB8">
        <w:rPr>
          <w:rFonts w:eastAsia="DengXian"/>
          <w:b/>
          <w:sz w:val="24"/>
          <w:szCs w:val="24"/>
          <w:lang w:eastAsia="zh-CN"/>
        </w:rPr>
        <w:t>39</w:t>
      </w:r>
      <w:r w:rsidRPr="00914EB8">
        <w:rPr>
          <w:rFonts w:eastAsia="DengXian"/>
          <w:sz w:val="24"/>
          <w:szCs w:val="24"/>
          <w:lang w:eastAsia="zh-CN"/>
        </w:rPr>
        <w:t>, 435-441 (2002).</w:t>
      </w:r>
    </w:p>
    <w:p w14:paraId="1B09FDF3" w14:textId="75243C36" w:rsidR="009C3C53" w:rsidRPr="00914EB8" w:rsidRDefault="009C3C53" w:rsidP="009C3C53">
      <w:pPr>
        <w:spacing w:before="120"/>
        <w:jc w:val="both"/>
        <w:rPr>
          <w:rFonts w:eastAsia="DengXian"/>
          <w:sz w:val="24"/>
          <w:szCs w:val="24"/>
          <w:lang w:eastAsia="zh-CN"/>
        </w:rPr>
      </w:pPr>
      <w:r w:rsidRPr="00914EB8">
        <w:rPr>
          <w:rFonts w:eastAsia="DengXian"/>
          <w:sz w:val="24"/>
          <w:szCs w:val="24"/>
          <w:lang w:eastAsia="zh-CN"/>
        </w:rPr>
        <w:t>6</w:t>
      </w:r>
      <w:r w:rsidR="00D72888">
        <w:rPr>
          <w:rFonts w:eastAsia="DengXian"/>
          <w:sz w:val="24"/>
          <w:szCs w:val="24"/>
          <w:lang w:eastAsia="zh-CN"/>
        </w:rPr>
        <w:t>2</w:t>
      </w:r>
      <w:r w:rsidRPr="00914EB8">
        <w:rPr>
          <w:rFonts w:eastAsia="DengXian"/>
          <w:sz w:val="24"/>
          <w:szCs w:val="24"/>
          <w:lang w:eastAsia="zh-CN"/>
        </w:rPr>
        <w:t xml:space="preserve">. J. Salazar, S. </w:t>
      </w:r>
      <w:proofErr w:type="spellStart"/>
      <w:r w:rsidRPr="00914EB8">
        <w:rPr>
          <w:rFonts w:eastAsia="DengXian"/>
          <w:sz w:val="24"/>
          <w:szCs w:val="24"/>
          <w:lang w:eastAsia="zh-CN"/>
        </w:rPr>
        <w:t>Lectez</w:t>
      </w:r>
      <w:proofErr w:type="spellEnd"/>
      <w:r w:rsidRPr="00914EB8">
        <w:rPr>
          <w:rFonts w:eastAsia="DengXian"/>
          <w:sz w:val="24"/>
          <w:szCs w:val="24"/>
          <w:lang w:eastAsia="zh-CN"/>
        </w:rPr>
        <w:t xml:space="preserve">, C. Gauvin, M. </w:t>
      </w:r>
      <w:proofErr w:type="spellStart"/>
      <w:r w:rsidRPr="00914EB8">
        <w:rPr>
          <w:rFonts w:eastAsia="DengXian"/>
          <w:sz w:val="24"/>
          <w:szCs w:val="24"/>
          <w:lang w:eastAsia="zh-CN"/>
        </w:rPr>
        <w:t>Macaud</w:t>
      </w:r>
      <w:proofErr w:type="spellEnd"/>
      <w:r w:rsidRPr="00914EB8">
        <w:rPr>
          <w:rFonts w:eastAsia="DengXian"/>
          <w:sz w:val="24"/>
          <w:szCs w:val="24"/>
          <w:lang w:eastAsia="zh-CN"/>
        </w:rPr>
        <w:t xml:space="preserve">, J. P. </w:t>
      </w:r>
      <w:proofErr w:type="spellStart"/>
      <w:r w:rsidRPr="00914EB8">
        <w:rPr>
          <w:rFonts w:eastAsia="DengXian"/>
          <w:sz w:val="24"/>
          <w:szCs w:val="24"/>
          <w:lang w:eastAsia="zh-CN"/>
        </w:rPr>
        <w:t>Bellat</w:t>
      </w:r>
      <w:proofErr w:type="spellEnd"/>
      <w:r w:rsidRPr="00914EB8">
        <w:rPr>
          <w:rFonts w:eastAsia="DengXian"/>
          <w:sz w:val="24"/>
          <w:szCs w:val="24"/>
          <w:lang w:eastAsia="zh-CN"/>
        </w:rPr>
        <w:t xml:space="preserve">, G. Weber, I. </w:t>
      </w:r>
      <w:proofErr w:type="spellStart"/>
      <w:r w:rsidRPr="00914EB8">
        <w:rPr>
          <w:rFonts w:eastAsia="DengXian"/>
          <w:sz w:val="24"/>
          <w:szCs w:val="24"/>
          <w:lang w:eastAsia="zh-CN"/>
        </w:rPr>
        <w:t>Bezverkhyy</w:t>
      </w:r>
      <w:proofErr w:type="spellEnd"/>
      <w:r w:rsidRPr="00914EB8">
        <w:rPr>
          <w:rFonts w:eastAsia="DengXian"/>
          <w:sz w:val="24"/>
          <w:szCs w:val="24"/>
          <w:lang w:eastAsia="zh-CN"/>
        </w:rPr>
        <w:t xml:space="preserve">, J. M. Simon, Adsorption of hydrogen isotopes in the zeolite </w:t>
      </w:r>
      <w:proofErr w:type="spellStart"/>
      <w:r w:rsidRPr="00914EB8">
        <w:rPr>
          <w:rFonts w:eastAsia="DengXian"/>
          <w:sz w:val="24"/>
          <w:szCs w:val="24"/>
          <w:lang w:eastAsia="zh-CN"/>
        </w:rPr>
        <w:t>NaX</w:t>
      </w:r>
      <w:proofErr w:type="spellEnd"/>
      <w:r w:rsidRPr="00914EB8">
        <w:rPr>
          <w:rFonts w:eastAsia="DengXian"/>
          <w:sz w:val="24"/>
          <w:szCs w:val="24"/>
          <w:lang w:eastAsia="zh-CN"/>
        </w:rPr>
        <w:t xml:space="preserve">: Experiments and simulations. </w:t>
      </w:r>
      <w:r w:rsidRPr="00914EB8">
        <w:rPr>
          <w:rFonts w:eastAsia="DengXian"/>
          <w:i/>
          <w:sz w:val="24"/>
          <w:szCs w:val="24"/>
          <w:lang w:eastAsia="zh-CN"/>
        </w:rPr>
        <w:t xml:space="preserve">Int. J. </w:t>
      </w:r>
      <w:proofErr w:type="spellStart"/>
      <w:r w:rsidRPr="00914EB8">
        <w:rPr>
          <w:rFonts w:eastAsia="DengXian"/>
          <w:i/>
          <w:sz w:val="24"/>
          <w:szCs w:val="24"/>
          <w:lang w:eastAsia="zh-CN"/>
        </w:rPr>
        <w:t>Hydrog</w:t>
      </w:r>
      <w:proofErr w:type="spellEnd"/>
      <w:r w:rsidRPr="00914EB8">
        <w:rPr>
          <w:rFonts w:eastAsia="DengXian"/>
          <w:i/>
          <w:sz w:val="24"/>
          <w:szCs w:val="24"/>
          <w:lang w:eastAsia="zh-CN"/>
        </w:rPr>
        <w:t>. Energy</w:t>
      </w:r>
      <w:r w:rsidRPr="00914EB8">
        <w:rPr>
          <w:rFonts w:eastAsia="DengXian"/>
          <w:sz w:val="24"/>
          <w:szCs w:val="24"/>
          <w:lang w:eastAsia="zh-CN"/>
        </w:rPr>
        <w:t xml:space="preserve"> </w:t>
      </w:r>
      <w:r w:rsidRPr="00914EB8">
        <w:rPr>
          <w:rFonts w:eastAsia="DengXian"/>
          <w:b/>
          <w:sz w:val="24"/>
          <w:szCs w:val="24"/>
          <w:lang w:eastAsia="zh-CN"/>
        </w:rPr>
        <w:t>42</w:t>
      </w:r>
      <w:r w:rsidRPr="00914EB8">
        <w:rPr>
          <w:rFonts w:eastAsia="DengXian"/>
          <w:sz w:val="24"/>
          <w:szCs w:val="24"/>
          <w:lang w:eastAsia="zh-CN"/>
        </w:rPr>
        <w:t>, 13099-13110 (2017).</w:t>
      </w:r>
    </w:p>
    <w:p w14:paraId="696012AA" w14:textId="52DBD6AF" w:rsidR="009C3C53" w:rsidRPr="00914EB8" w:rsidRDefault="009C3C53" w:rsidP="009C3C53">
      <w:pPr>
        <w:spacing w:before="120"/>
        <w:jc w:val="both"/>
        <w:rPr>
          <w:rFonts w:eastAsia="DengXian"/>
          <w:sz w:val="24"/>
          <w:szCs w:val="24"/>
          <w:lang w:eastAsia="zh-CN"/>
        </w:rPr>
      </w:pPr>
      <w:r w:rsidRPr="00914EB8">
        <w:rPr>
          <w:rFonts w:eastAsia="DengXian"/>
          <w:sz w:val="24"/>
          <w:szCs w:val="24"/>
          <w:lang w:eastAsia="zh-CN"/>
        </w:rPr>
        <w:t>6</w:t>
      </w:r>
      <w:r w:rsidR="00D72888">
        <w:rPr>
          <w:rFonts w:eastAsia="DengXian"/>
          <w:sz w:val="24"/>
          <w:szCs w:val="24"/>
          <w:lang w:eastAsia="zh-CN"/>
        </w:rPr>
        <w:t>3</w:t>
      </w:r>
      <w:r w:rsidRPr="00914EB8">
        <w:rPr>
          <w:rFonts w:eastAsia="DengXian"/>
          <w:sz w:val="24"/>
          <w:szCs w:val="24"/>
          <w:lang w:eastAsia="zh-CN"/>
        </w:rPr>
        <w:t xml:space="preserve">. X.-Z. Chu, Y.-P. Zhou, Y.-Z. Zhang, W. Su, Y. Sun, L. Zhou, Adsorption of hydrogen isotopes on micro-and mesoporous adsorbents with orderly structure. </w:t>
      </w:r>
      <w:r w:rsidRPr="00914EB8">
        <w:rPr>
          <w:rFonts w:eastAsia="DengXian"/>
          <w:i/>
          <w:sz w:val="24"/>
          <w:szCs w:val="24"/>
          <w:lang w:eastAsia="zh-CN"/>
        </w:rPr>
        <w:t>J. Phys. Chem. B</w:t>
      </w:r>
      <w:r w:rsidRPr="00914EB8">
        <w:rPr>
          <w:rFonts w:eastAsia="DengXian"/>
          <w:sz w:val="24"/>
          <w:szCs w:val="24"/>
          <w:lang w:eastAsia="zh-CN"/>
        </w:rPr>
        <w:t xml:space="preserve"> </w:t>
      </w:r>
      <w:r w:rsidRPr="00914EB8">
        <w:rPr>
          <w:rFonts w:eastAsia="DengXian"/>
          <w:b/>
          <w:sz w:val="24"/>
          <w:szCs w:val="24"/>
          <w:lang w:eastAsia="zh-CN"/>
        </w:rPr>
        <w:t>110</w:t>
      </w:r>
      <w:r w:rsidRPr="00914EB8">
        <w:rPr>
          <w:rFonts w:eastAsia="DengXian"/>
          <w:sz w:val="24"/>
          <w:szCs w:val="24"/>
          <w:lang w:eastAsia="zh-CN"/>
        </w:rPr>
        <w:t>, 22596-22600 (2006).</w:t>
      </w:r>
    </w:p>
    <w:p w14:paraId="25B8F739" w14:textId="40C5F166" w:rsidR="009C3C53" w:rsidRPr="00914EB8" w:rsidRDefault="009C3C53" w:rsidP="009C3C53">
      <w:pPr>
        <w:spacing w:before="120"/>
        <w:jc w:val="both"/>
        <w:rPr>
          <w:rFonts w:eastAsia="DengXian"/>
          <w:sz w:val="24"/>
          <w:szCs w:val="24"/>
          <w:lang w:eastAsia="zh-CN"/>
        </w:rPr>
      </w:pPr>
      <w:r w:rsidRPr="00914EB8">
        <w:rPr>
          <w:rFonts w:eastAsia="DengXian"/>
          <w:sz w:val="24"/>
          <w:szCs w:val="24"/>
          <w:lang w:eastAsia="zh-CN"/>
        </w:rPr>
        <w:lastRenderedPageBreak/>
        <w:t>6</w:t>
      </w:r>
      <w:r w:rsidR="00D72888">
        <w:rPr>
          <w:rFonts w:eastAsia="DengXian"/>
          <w:sz w:val="24"/>
          <w:szCs w:val="24"/>
          <w:lang w:eastAsia="zh-CN"/>
        </w:rPr>
        <w:t>4</w:t>
      </w:r>
      <w:r w:rsidRPr="00914EB8">
        <w:rPr>
          <w:rFonts w:eastAsia="DengXian"/>
          <w:sz w:val="24"/>
          <w:szCs w:val="24"/>
          <w:lang w:eastAsia="zh-CN"/>
        </w:rPr>
        <w:t xml:space="preserve">. K. </w:t>
      </w:r>
      <w:proofErr w:type="spellStart"/>
      <w:r w:rsidRPr="00914EB8">
        <w:rPr>
          <w:rFonts w:eastAsia="DengXian"/>
          <w:sz w:val="24"/>
          <w:szCs w:val="24"/>
          <w:lang w:eastAsia="zh-CN"/>
        </w:rPr>
        <w:t>Kotoh</w:t>
      </w:r>
      <w:proofErr w:type="spellEnd"/>
      <w:r w:rsidRPr="00914EB8">
        <w:rPr>
          <w:rFonts w:eastAsia="DengXian"/>
          <w:sz w:val="24"/>
          <w:szCs w:val="24"/>
          <w:lang w:eastAsia="zh-CN"/>
        </w:rPr>
        <w:t xml:space="preserve">, K. Kudo, Multi-component adsorption behavior of hydrogen isotopes on zeolite 5A and 13X at 77.4 K. </w:t>
      </w:r>
      <w:r w:rsidRPr="00914EB8">
        <w:rPr>
          <w:rFonts w:eastAsia="DengXian"/>
          <w:i/>
          <w:sz w:val="24"/>
          <w:szCs w:val="24"/>
          <w:lang w:eastAsia="zh-CN"/>
        </w:rPr>
        <w:t xml:space="preserve">Fusion </w:t>
      </w:r>
      <w:proofErr w:type="spellStart"/>
      <w:r w:rsidRPr="00914EB8">
        <w:rPr>
          <w:rFonts w:eastAsia="DengXian"/>
          <w:i/>
          <w:sz w:val="24"/>
          <w:szCs w:val="24"/>
          <w:lang w:eastAsia="zh-CN"/>
        </w:rPr>
        <w:t>Sci</w:t>
      </w:r>
      <w:proofErr w:type="spellEnd"/>
      <w:r w:rsidRPr="00914EB8">
        <w:rPr>
          <w:rFonts w:eastAsia="DengXian"/>
          <w:i/>
          <w:sz w:val="24"/>
          <w:szCs w:val="24"/>
          <w:lang w:eastAsia="zh-CN"/>
        </w:rPr>
        <w:t xml:space="preserve"> </w:t>
      </w:r>
      <w:proofErr w:type="spellStart"/>
      <w:r w:rsidRPr="00914EB8">
        <w:rPr>
          <w:rFonts w:eastAsia="DengXian"/>
          <w:i/>
          <w:sz w:val="24"/>
          <w:szCs w:val="24"/>
          <w:lang w:eastAsia="zh-CN"/>
        </w:rPr>
        <w:t>Technol</w:t>
      </w:r>
      <w:proofErr w:type="spellEnd"/>
      <w:r w:rsidRPr="00914EB8">
        <w:rPr>
          <w:rFonts w:eastAsia="DengXian"/>
          <w:sz w:val="24"/>
          <w:szCs w:val="24"/>
          <w:lang w:eastAsia="zh-CN"/>
        </w:rPr>
        <w:t xml:space="preserve"> </w:t>
      </w:r>
      <w:r w:rsidRPr="00914EB8">
        <w:rPr>
          <w:rFonts w:eastAsia="DengXian"/>
          <w:b/>
          <w:sz w:val="24"/>
          <w:szCs w:val="24"/>
          <w:lang w:eastAsia="zh-CN"/>
        </w:rPr>
        <w:t>48</w:t>
      </w:r>
      <w:r w:rsidRPr="00914EB8">
        <w:rPr>
          <w:rFonts w:eastAsia="DengXian"/>
          <w:sz w:val="24"/>
          <w:szCs w:val="24"/>
          <w:lang w:eastAsia="zh-CN"/>
        </w:rPr>
        <w:t>, 148-151 (2005).</w:t>
      </w:r>
    </w:p>
    <w:p w14:paraId="43F11C06" w14:textId="223AAEDE" w:rsidR="009C3C53" w:rsidRPr="00914EB8" w:rsidRDefault="009C3C53" w:rsidP="009C3C53">
      <w:pPr>
        <w:spacing w:before="120"/>
        <w:jc w:val="both"/>
        <w:rPr>
          <w:rFonts w:eastAsia="DengXian"/>
          <w:sz w:val="24"/>
          <w:szCs w:val="24"/>
          <w:lang w:eastAsia="zh-CN"/>
        </w:rPr>
      </w:pPr>
      <w:r w:rsidRPr="00914EB8">
        <w:rPr>
          <w:rFonts w:eastAsia="DengXian"/>
          <w:sz w:val="24"/>
          <w:szCs w:val="24"/>
          <w:lang w:eastAsia="zh-CN"/>
        </w:rPr>
        <w:t>6</w:t>
      </w:r>
      <w:r w:rsidR="00D72888">
        <w:rPr>
          <w:rFonts w:eastAsia="DengXian"/>
          <w:sz w:val="24"/>
          <w:szCs w:val="24"/>
          <w:lang w:eastAsia="zh-CN"/>
        </w:rPr>
        <w:t>5</w:t>
      </w:r>
      <w:r w:rsidRPr="00914EB8">
        <w:rPr>
          <w:rFonts w:eastAsia="DengXian"/>
          <w:sz w:val="24"/>
          <w:szCs w:val="24"/>
          <w:lang w:eastAsia="zh-CN"/>
        </w:rPr>
        <w:t xml:space="preserve">. A. Sharma, K. V. Lawler, J. J. </w:t>
      </w:r>
      <w:proofErr w:type="spellStart"/>
      <w:r w:rsidRPr="00914EB8">
        <w:rPr>
          <w:rFonts w:eastAsia="DengXian"/>
          <w:sz w:val="24"/>
          <w:szCs w:val="24"/>
          <w:lang w:eastAsia="zh-CN"/>
        </w:rPr>
        <w:t>Wolffis</w:t>
      </w:r>
      <w:proofErr w:type="spellEnd"/>
      <w:r w:rsidRPr="00914EB8">
        <w:rPr>
          <w:rFonts w:eastAsia="DengXian"/>
          <w:sz w:val="24"/>
          <w:szCs w:val="24"/>
          <w:lang w:eastAsia="zh-CN"/>
        </w:rPr>
        <w:t xml:space="preserve">, C. T. </w:t>
      </w:r>
      <w:proofErr w:type="spellStart"/>
      <w:r w:rsidRPr="00914EB8">
        <w:rPr>
          <w:rFonts w:eastAsia="DengXian"/>
          <w:sz w:val="24"/>
          <w:szCs w:val="24"/>
          <w:lang w:eastAsia="zh-CN"/>
        </w:rPr>
        <w:t>Eckdahl</w:t>
      </w:r>
      <w:proofErr w:type="spellEnd"/>
      <w:r w:rsidRPr="00914EB8">
        <w:rPr>
          <w:rFonts w:eastAsia="DengXian"/>
          <w:sz w:val="24"/>
          <w:szCs w:val="24"/>
          <w:lang w:eastAsia="zh-CN"/>
        </w:rPr>
        <w:t xml:space="preserve">, C. S. McDonald, J. L. C. </w:t>
      </w:r>
      <w:proofErr w:type="spellStart"/>
      <w:r w:rsidRPr="00914EB8">
        <w:rPr>
          <w:rFonts w:eastAsia="DengXian"/>
          <w:sz w:val="24"/>
          <w:szCs w:val="24"/>
          <w:lang w:eastAsia="zh-CN"/>
        </w:rPr>
        <w:t>Rowsell</w:t>
      </w:r>
      <w:proofErr w:type="spellEnd"/>
      <w:r w:rsidRPr="00914EB8">
        <w:rPr>
          <w:rFonts w:eastAsia="DengXian"/>
          <w:sz w:val="24"/>
          <w:szCs w:val="24"/>
          <w:lang w:eastAsia="zh-CN"/>
        </w:rPr>
        <w:t xml:space="preserve">, S. A. FitzGerald, P. M. Forster, Hydrogen </w:t>
      </w:r>
      <w:r w:rsidR="00FA11DA">
        <w:rPr>
          <w:rFonts w:eastAsia="DengXian"/>
          <w:sz w:val="24"/>
          <w:szCs w:val="24"/>
          <w:lang w:eastAsia="zh-CN"/>
        </w:rPr>
        <w:t>u</w:t>
      </w:r>
      <w:r w:rsidRPr="00914EB8">
        <w:rPr>
          <w:rFonts w:eastAsia="DengXian"/>
          <w:sz w:val="24"/>
          <w:szCs w:val="24"/>
          <w:lang w:eastAsia="zh-CN"/>
        </w:rPr>
        <w:t xml:space="preserve">ptake on </w:t>
      </w:r>
      <w:proofErr w:type="spellStart"/>
      <w:r w:rsidR="00FA11DA">
        <w:rPr>
          <w:rFonts w:eastAsia="DengXian"/>
          <w:sz w:val="24"/>
          <w:szCs w:val="24"/>
          <w:lang w:eastAsia="zh-CN"/>
        </w:rPr>
        <w:t>c</w:t>
      </w:r>
      <w:r w:rsidRPr="00914EB8">
        <w:rPr>
          <w:rFonts w:eastAsia="DengXian"/>
          <w:sz w:val="24"/>
          <w:szCs w:val="24"/>
          <w:lang w:eastAsia="zh-CN"/>
        </w:rPr>
        <w:t>oordinatively</w:t>
      </w:r>
      <w:proofErr w:type="spellEnd"/>
      <w:r w:rsidRPr="00914EB8">
        <w:rPr>
          <w:rFonts w:eastAsia="DengXian"/>
          <w:sz w:val="24"/>
          <w:szCs w:val="24"/>
          <w:lang w:eastAsia="zh-CN"/>
        </w:rPr>
        <w:t xml:space="preserve"> </w:t>
      </w:r>
      <w:r w:rsidR="00FA11DA">
        <w:rPr>
          <w:rFonts w:eastAsia="DengXian"/>
          <w:sz w:val="24"/>
          <w:szCs w:val="24"/>
          <w:lang w:eastAsia="zh-CN"/>
        </w:rPr>
        <w:t>u</w:t>
      </w:r>
      <w:r w:rsidRPr="00914EB8">
        <w:rPr>
          <w:rFonts w:eastAsia="DengXian"/>
          <w:sz w:val="24"/>
          <w:szCs w:val="24"/>
          <w:lang w:eastAsia="zh-CN"/>
        </w:rPr>
        <w:t xml:space="preserve">nsaturated </w:t>
      </w:r>
      <w:r w:rsidR="00FA11DA">
        <w:rPr>
          <w:rFonts w:eastAsia="DengXian"/>
          <w:sz w:val="24"/>
          <w:szCs w:val="24"/>
          <w:lang w:eastAsia="zh-CN"/>
        </w:rPr>
        <w:t>m</w:t>
      </w:r>
      <w:r w:rsidRPr="00914EB8">
        <w:rPr>
          <w:rFonts w:eastAsia="DengXian"/>
          <w:sz w:val="24"/>
          <w:szCs w:val="24"/>
          <w:lang w:eastAsia="zh-CN"/>
        </w:rPr>
        <w:t xml:space="preserve">etal </w:t>
      </w:r>
      <w:r w:rsidR="00FA11DA">
        <w:rPr>
          <w:rFonts w:eastAsia="DengXian"/>
          <w:sz w:val="24"/>
          <w:szCs w:val="24"/>
          <w:lang w:eastAsia="zh-CN"/>
        </w:rPr>
        <w:t>s</w:t>
      </w:r>
      <w:r w:rsidRPr="00914EB8">
        <w:rPr>
          <w:rFonts w:eastAsia="DengXian"/>
          <w:sz w:val="24"/>
          <w:szCs w:val="24"/>
          <w:lang w:eastAsia="zh-CN"/>
        </w:rPr>
        <w:t xml:space="preserve">ites in VSB-5: Strong </w:t>
      </w:r>
      <w:r w:rsidR="00FA11DA">
        <w:rPr>
          <w:rFonts w:eastAsia="DengXian"/>
          <w:sz w:val="24"/>
          <w:szCs w:val="24"/>
          <w:lang w:eastAsia="zh-CN"/>
        </w:rPr>
        <w:t>b</w:t>
      </w:r>
      <w:r w:rsidRPr="00914EB8">
        <w:rPr>
          <w:rFonts w:eastAsia="DengXian"/>
          <w:sz w:val="24"/>
          <w:szCs w:val="24"/>
          <w:lang w:eastAsia="zh-CN"/>
        </w:rPr>
        <w:t xml:space="preserve">inding </w:t>
      </w:r>
      <w:r w:rsidR="00FA11DA">
        <w:rPr>
          <w:rFonts w:eastAsia="DengXian"/>
          <w:sz w:val="24"/>
          <w:szCs w:val="24"/>
          <w:lang w:eastAsia="zh-CN"/>
        </w:rPr>
        <w:t>a</w:t>
      </w:r>
      <w:r w:rsidRPr="00914EB8">
        <w:rPr>
          <w:rFonts w:eastAsia="DengXian"/>
          <w:sz w:val="24"/>
          <w:szCs w:val="24"/>
          <w:lang w:eastAsia="zh-CN"/>
        </w:rPr>
        <w:t xml:space="preserve">ffinity </w:t>
      </w:r>
      <w:r w:rsidR="00FA11DA">
        <w:rPr>
          <w:rFonts w:eastAsia="DengXian"/>
          <w:sz w:val="24"/>
          <w:szCs w:val="24"/>
          <w:lang w:eastAsia="zh-CN"/>
        </w:rPr>
        <w:t>l</w:t>
      </w:r>
      <w:r w:rsidRPr="00914EB8">
        <w:rPr>
          <w:rFonts w:eastAsia="DengXian"/>
          <w:sz w:val="24"/>
          <w:szCs w:val="24"/>
          <w:lang w:eastAsia="zh-CN"/>
        </w:rPr>
        <w:t xml:space="preserve">eading to </w:t>
      </w:r>
      <w:r w:rsidR="00FA11DA">
        <w:rPr>
          <w:rFonts w:eastAsia="DengXian"/>
          <w:sz w:val="24"/>
          <w:szCs w:val="24"/>
          <w:lang w:eastAsia="zh-CN"/>
        </w:rPr>
        <w:t>h</w:t>
      </w:r>
      <w:r w:rsidRPr="00914EB8">
        <w:rPr>
          <w:rFonts w:eastAsia="DengXian"/>
          <w:sz w:val="24"/>
          <w:szCs w:val="24"/>
          <w:lang w:eastAsia="zh-CN"/>
        </w:rPr>
        <w:t>igh-</w:t>
      </w:r>
      <w:r w:rsidR="00FA11DA">
        <w:rPr>
          <w:rFonts w:eastAsia="DengXian"/>
          <w:sz w:val="24"/>
          <w:szCs w:val="24"/>
          <w:lang w:eastAsia="zh-CN"/>
        </w:rPr>
        <w:t>t</w:t>
      </w:r>
      <w:r w:rsidRPr="00914EB8">
        <w:rPr>
          <w:rFonts w:eastAsia="DengXian"/>
          <w:sz w:val="24"/>
          <w:szCs w:val="24"/>
          <w:lang w:eastAsia="zh-CN"/>
        </w:rPr>
        <w:t>emperature D</w:t>
      </w:r>
      <w:r w:rsidRPr="00914EB8">
        <w:rPr>
          <w:rFonts w:eastAsia="DengXian"/>
          <w:sz w:val="24"/>
          <w:szCs w:val="24"/>
          <w:vertAlign w:val="subscript"/>
          <w:lang w:eastAsia="zh-CN"/>
        </w:rPr>
        <w:t>2</w:t>
      </w:r>
      <w:r w:rsidRPr="00914EB8">
        <w:rPr>
          <w:rFonts w:eastAsia="DengXian"/>
          <w:sz w:val="24"/>
          <w:szCs w:val="24"/>
          <w:lang w:eastAsia="zh-CN"/>
        </w:rPr>
        <w:t>/H</w:t>
      </w:r>
      <w:r w:rsidRPr="00914EB8">
        <w:rPr>
          <w:rFonts w:eastAsia="DengXian"/>
          <w:sz w:val="24"/>
          <w:szCs w:val="24"/>
          <w:vertAlign w:val="subscript"/>
          <w:lang w:eastAsia="zh-CN"/>
        </w:rPr>
        <w:t>2</w:t>
      </w:r>
      <w:r w:rsidRPr="00914EB8">
        <w:rPr>
          <w:rFonts w:eastAsia="DengXian"/>
          <w:sz w:val="24"/>
          <w:szCs w:val="24"/>
          <w:lang w:eastAsia="zh-CN"/>
        </w:rPr>
        <w:t xml:space="preserve"> </w:t>
      </w:r>
      <w:r w:rsidR="00FA11DA">
        <w:rPr>
          <w:rFonts w:eastAsia="DengXian"/>
          <w:sz w:val="24"/>
          <w:szCs w:val="24"/>
          <w:lang w:eastAsia="zh-CN"/>
        </w:rPr>
        <w:t>s</w:t>
      </w:r>
      <w:r w:rsidRPr="00914EB8">
        <w:rPr>
          <w:rFonts w:eastAsia="DengXian"/>
          <w:sz w:val="24"/>
          <w:szCs w:val="24"/>
          <w:lang w:eastAsia="zh-CN"/>
        </w:rPr>
        <w:t xml:space="preserve">electivity. </w:t>
      </w:r>
      <w:r w:rsidRPr="00914EB8">
        <w:rPr>
          <w:rFonts w:eastAsia="DengXian"/>
          <w:i/>
          <w:sz w:val="24"/>
          <w:szCs w:val="24"/>
          <w:lang w:eastAsia="zh-CN"/>
        </w:rPr>
        <w:t>Langmuir</w:t>
      </w:r>
      <w:r w:rsidRPr="00914EB8">
        <w:rPr>
          <w:rFonts w:eastAsia="DengXian"/>
          <w:sz w:val="24"/>
          <w:szCs w:val="24"/>
          <w:lang w:eastAsia="zh-CN"/>
        </w:rPr>
        <w:t xml:space="preserve"> </w:t>
      </w:r>
      <w:r w:rsidRPr="00914EB8">
        <w:rPr>
          <w:rFonts w:eastAsia="DengXian"/>
          <w:b/>
          <w:sz w:val="24"/>
          <w:szCs w:val="24"/>
          <w:lang w:eastAsia="zh-CN"/>
        </w:rPr>
        <w:t>33</w:t>
      </w:r>
      <w:r w:rsidRPr="00914EB8">
        <w:rPr>
          <w:rFonts w:eastAsia="DengXian"/>
          <w:sz w:val="24"/>
          <w:szCs w:val="24"/>
          <w:lang w:eastAsia="zh-CN"/>
        </w:rPr>
        <w:t>, 14586-14591 (2017).</w:t>
      </w:r>
    </w:p>
    <w:p w14:paraId="13CCF59D" w14:textId="78488407" w:rsidR="009C3C53" w:rsidRPr="00914EB8" w:rsidRDefault="009C3C53" w:rsidP="009C3C53">
      <w:pPr>
        <w:spacing w:before="120"/>
        <w:jc w:val="both"/>
        <w:rPr>
          <w:rFonts w:eastAsia="DengXian"/>
          <w:sz w:val="24"/>
          <w:szCs w:val="24"/>
          <w:lang w:eastAsia="zh-CN"/>
        </w:rPr>
      </w:pPr>
      <w:r w:rsidRPr="00914EB8">
        <w:rPr>
          <w:rFonts w:eastAsia="DengXian"/>
          <w:sz w:val="24"/>
          <w:szCs w:val="24"/>
          <w:lang w:eastAsia="zh-CN"/>
        </w:rPr>
        <w:t>6</w:t>
      </w:r>
      <w:r w:rsidR="00D72888">
        <w:rPr>
          <w:rFonts w:eastAsia="DengXian"/>
          <w:sz w:val="24"/>
          <w:szCs w:val="24"/>
          <w:lang w:eastAsia="zh-CN"/>
        </w:rPr>
        <w:t>6</w:t>
      </w:r>
      <w:r w:rsidRPr="00914EB8">
        <w:rPr>
          <w:rFonts w:eastAsia="DengXian"/>
          <w:sz w:val="24"/>
          <w:szCs w:val="24"/>
          <w:lang w:eastAsia="zh-CN"/>
        </w:rPr>
        <w:t xml:space="preserve">. J. Jia, X. Lin,  C. Wilson,  A. J. Blake, N. R. </w:t>
      </w:r>
      <w:proofErr w:type="spellStart"/>
      <w:r w:rsidRPr="00914EB8">
        <w:rPr>
          <w:rFonts w:eastAsia="DengXian"/>
          <w:sz w:val="24"/>
          <w:szCs w:val="24"/>
          <w:lang w:eastAsia="zh-CN"/>
        </w:rPr>
        <w:t>Champness</w:t>
      </w:r>
      <w:proofErr w:type="spellEnd"/>
      <w:r w:rsidRPr="00914EB8">
        <w:rPr>
          <w:rFonts w:eastAsia="DengXian"/>
          <w:sz w:val="24"/>
          <w:szCs w:val="24"/>
          <w:lang w:eastAsia="zh-CN"/>
        </w:rPr>
        <w:t xml:space="preserve">,  P. </w:t>
      </w:r>
      <w:proofErr w:type="spellStart"/>
      <w:r w:rsidRPr="00914EB8">
        <w:rPr>
          <w:rFonts w:eastAsia="DengXian"/>
          <w:sz w:val="24"/>
          <w:szCs w:val="24"/>
          <w:lang w:eastAsia="zh-CN"/>
        </w:rPr>
        <w:t>Hubberstey</w:t>
      </w:r>
      <w:proofErr w:type="spellEnd"/>
      <w:r w:rsidRPr="00914EB8">
        <w:rPr>
          <w:rFonts w:eastAsia="DengXian"/>
          <w:sz w:val="24"/>
          <w:szCs w:val="24"/>
          <w:lang w:eastAsia="zh-CN"/>
        </w:rPr>
        <w:t xml:space="preserve">, G. Walker, E. J. </w:t>
      </w:r>
      <w:proofErr w:type="spellStart"/>
      <w:r w:rsidRPr="00914EB8">
        <w:rPr>
          <w:rFonts w:eastAsia="DengXian"/>
          <w:sz w:val="24"/>
          <w:szCs w:val="24"/>
          <w:lang w:eastAsia="zh-CN"/>
        </w:rPr>
        <w:t>Cussen</w:t>
      </w:r>
      <w:proofErr w:type="spellEnd"/>
      <w:r w:rsidRPr="00914EB8">
        <w:rPr>
          <w:rFonts w:eastAsia="DengXian"/>
          <w:sz w:val="24"/>
          <w:szCs w:val="24"/>
          <w:lang w:eastAsia="zh-CN"/>
        </w:rPr>
        <w:t xml:space="preserve">, M. </w:t>
      </w:r>
      <w:proofErr w:type="spellStart"/>
      <w:r w:rsidRPr="00914EB8">
        <w:rPr>
          <w:rFonts w:eastAsia="DengXian"/>
          <w:sz w:val="24"/>
          <w:szCs w:val="24"/>
          <w:lang w:eastAsia="zh-CN"/>
        </w:rPr>
        <w:t>Schröder</w:t>
      </w:r>
      <w:proofErr w:type="spellEnd"/>
      <w:r w:rsidRPr="00914EB8">
        <w:rPr>
          <w:rFonts w:eastAsia="DengXian"/>
          <w:sz w:val="24"/>
          <w:szCs w:val="24"/>
          <w:lang w:eastAsia="zh-CN"/>
        </w:rPr>
        <w:t>, Twelve-connected porous metal–organic frameworks with high H</w:t>
      </w:r>
      <w:r w:rsidRPr="00914EB8">
        <w:rPr>
          <w:rFonts w:eastAsia="DengXian"/>
          <w:sz w:val="24"/>
          <w:szCs w:val="24"/>
          <w:vertAlign w:val="subscript"/>
          <w:lang w:eastAsia="zh-CN"/>
        </w:rPr>
        <w:t>2</w:t>
      </w:r>
      <w:r w:rsidRPr="00914EB8">
        <w:rPr>
          <w:rFonts w:eastAsia="DengXian"/>
          <w:sz w:val="24"/>
          <w:szCs w:val="24"/>
          <w:lang w:eastAsia="zh-CN"/>
        </w:rPr>
        <w:t xml:space="preserve"> adsorption. </w:t>
      </w:r>
      <w:r w:rsidRPr="00914EB8">
        <w:rPr>
          <w:rFonts w:eastAsia="DengXian"/>
          <w:i/>
          <w:sz w:val="24"/>
          <w:szCs w:val="24"/>
          <w:lang w:eastAsia="zh-CN"/>
        </w:rPr>
        <w:t xml:space="preserve">Chem. </w:t>
      </w:r>
      <w:proofErr w:type="spellStart"/>
      <w:r w:rsidRPr="00914EB8">
        <w:rPr>
          <w:rFonts w:eastAsia="DengXian"/>
          <w:i/>
          <w:sz w:val="24"/>
          <w:szCs w:val="24"/>
          <w:lang w:eastAsia="zh-CN"/>
        </w:rPr>
        <w:t>Commun</w:t>
      </w:r>
      <w:proofErr w:type="spellEnd"/>
      <w:r w:rsidRPr="00914EB8">
        <w:rPr>
          <w:rFonts w:eastAsia="DengXian"/>
          <w:i/>
          <w:sz w:val="24"/>
          <w:szCs w:val="24"/>
          <w:lang w:eastAsia="zh-CN"/>
        </w:rPr>
        <w:t>.</w:t>
      </w:r>
      <w:r w:rsidRPr="00914EB8">
        <w:rPr>
          <w:rFonts w:eastAsia="DengXian"/>
          <w:sz w:val="24"/>
          <w:szCs w:val="24"/>
          <w:lang w:eastAsia="zh-CN"/>
        </w:rPr>
        <w:t xml:space="preserve"> 840-842 (2007).</w:t>
      </w:r>
    </w:p>
    <w:p w14:paraId="38F73CEF" w14:textId="0993F2EF" w:rsidR="009C3C53" w:rsidRPr="00914EB8" w:rsidRDefault="009C3C53" w:rsidP="009C3C53">
      <w:pPr>
        <w:spacing w:before="120"/>
        <w:jc w:val="both"/>
        <w:rPr>
          <w:rFonts w:eastAsia="DengXian"/>
          <w:sz w:val="24"/>
          <w:szCs w:val="24"/>
          <w:lang w:eastAsia="zh-CN"/>
        </w:rPr>
      </w:pPr>
      <w:r w:rsidRPr="00914EB8">
        <w:rPr>
          <w:rFonts w:eastAsia="DengXian"/>
          <w:sz w:val="24"/>
          <w:szCs w:val="24"/>
          <w:lang w:eastAsia="zh-CN"/>
        </w:rPr>
        <w:t>6</w:t>
      </w:r>
      <w:r w:rsidR="00D72888">
        <w:rPr>
          <w:rFonts w:eastAsia="DengXian"/>
          <w:sz w:val="24"/>
          <w:szCs w:val="24"/>
          <w:lang w:eastAsia="zh-CN"/>
        </w:rPr>
        <w:t>7</w:t>
      </w:r>
      <w:r w:rsidRPr="00914EB8">
        <w:rPr>
          <w:rFonts w:eastAsia="DengXian"/>
          <w:sz w:val="24"/>
          <w:szCs w:val="24"/>
          <w:lang w:eastAsia="zh-CN"/>
        </w:rPr>
        <w:t>. X. Lin,</w:t>
      </w:r>
      <w:r w:rsidRPr="00914EB8">
        <w:rPr>
          <w:sz w:val="24"/>
          <w:szCs w:val="24"/>
        </w:rPr>
        <w:t xml:space="preserve"> </w:t>
      </w:r>
      <w:r w:rsidRPr="00914EB8">
        <w:rPr>
          <w:rFonts w:eastAsia="DengXian"/>
          <w:sz w:val="24"/>
          <w:szCs w:val="24"/>
          <w:lang w:eastAsia="zh-CN"/>
        </w:rPr>
        <w:t xml:space="preserve">J. Jia, X. Zhao, K. M. Thomas, A. J. Blake, G. S. Walker, N. R. </w:t>
      </w:r>
      <w:proofErr w:type="spellStart"/>
      <w:r w:rsidRPr="00914EB8">
        <w:rPr>
          <w:rFonts w:eastAsia="DengXian"/>
          <w:sz w:val="24"/>
          <w:szCs w:val="24"/>
          <w:lang w:eastAsia="zh-CN"/>
        </w:rPr>
        <w:t>Champness</w:t>
      </w:r>
      <w:proofErr w:type="spellEnd"/>
      <w:r w:rsidRPr="00914EB8">
        <w:rPr>
          <w:rFonts w:eastAsia="DengXian"/>
          <w:sz w:val="24"/>
          <w:szCs w:val="24"/>
          <w:lang w:eastAsia="zh-CN"/>
        </w:rPr>
        <w:t xml:space="preserve">, P. </w:t>
      </w:r>
      <w:proofErr w:type="spellStart"/>
      <w:r w:rsidRPr="00914EB8">
        <w:rPr>
          <w:rFonts w:eastAsia="DengXian"/>
          <w:sz w:val="24"/>
          <w:szCs w:val="24"/>
          <w:lang w:eastAsia="zh-CN"/>
        </w:rPr>
        <w:t>Hubberstey</w:t>
      </w:r>
      <w:proofErr w:type="spellEnd"/>
      <w:r w:rsidRPr="00914EB8">
        <w:rPr>
          <w:rFonts w:eastAsia="DengXian"/>
          <w:sz w:val="24"/>
          <w:szCs w:val="24"/>
          <w:lang w:eastAsia="zh-CN"/>
        </w:rPr>
        <w:t xml:space="preserve">, M. </w:t>
      </w:r>
      <w:proofErr w:type="spellStart"/>
      <w:r w:rsidRPr="00914EB8">
        <w:rPr>
          <w:rFonts w:eastAsia="DengXian"/>
          <w:sz w:val="24"/>
          <w:szCs w:val="24"/>
          <w:lang w:eastAsia="zh-CN"/>
        </w:rPr>
        <w:t>Schröder</w:t>
      </w:r>
      <w:proofErr w:type="spellEnd"/>
      <w:r w:rsidRPr="00914EB8">
        <w:rPr>
          <w:rFonts w:eastAsia="DengXian"/>
          <w:sz w:val="24"/>
          <w:szCs w:val="24"/>
          <w:lang w:eastAsia="zh-CN"/>
        </w:rPr>
        <w:t>, High H</w:t>
      </w:r>
      <w:r w:rsidRPr="00914EB8">
        <w:rPr>
          <w:rFonts w:eastAsia="DengXian"/>
          <w:sz w:val="24"/>
          <w:szCs w:val="24"/>
          <w:vertAlign w:val="subscript"/>
          <w:lang w:eastAsia="zh-CN"/>
        </w:rPr>
        <w:t>2</w:t>
      </w:r>
      <w:r w:rsidRPr="00914EB8">
        <w:rPr>
          <w:rFonts w:eastAsia="DengXian"/>
          <w:sz w:val="24"/>
          <w:szCs w:val="24"/>
          <w:lang w:eastAsia="zh-CN"/>
        </w:rPr>
        <w:t xml:space="preserve"> adsorption by coordination-framework materials. </w:t>
      </w:r>
      <w:proofErr w:type="spellStart"/>
      <w:r w:rsidRPr="00914EB8">
        <w:rPr>
          <w:rFonts w:eastAsia="DengXian"/>
          <w:i/>
          <w:sz w:val="24"/>
          <w:szCs w:val="24"/>
          <w:lang w:eastAsia="zh-CN"/>
        </w:rPr>
        <w:t>Angew</w:t>
      </w:r>
      <w:proofErr w:type="spellEnd"/>
      <w:r w:rsidRPr="00914EB8">
        <w:rPr>
          <w:rFonts w:eastAsia="DengXian"/>
          <w:i/>
          <w:sz w:val="24"/>
          <w:szCs w:val="24"/>
          <w:lang w:eastAsia="zh-CN"/>
        </w:rPr>
        <w:t>. Chem. Int. Ed.</w:t>
      </w:r>
      <w:r w:rsidRPr="00914EB8">
        <w:rPr>
          <w:rFonts w:eastAsia="DengXian"/>
          <w:sz w:val="24"/>
          <w:szCs w:val="24"/>
          <w:lang w:eastAsia="zh-CN"/>
        </w:rPr>
        <w:t xml:space="preserve"> </w:t>
      </w:r>
      <w:r w:rsidRPr="00914EB8">
        <w:rPr>
          <w:rFonts w:eastAsia="DengXian"/>
          <w:b/>
          <w:sz w:val="24"/>
          <w:szCs w:val="24"/>
          <w:lang w:eastAsia="zh-CN"/>
        </w:rPr>
        <w:t>45</w:t>
      </w:r>
      <w:r w:rsidRPr="00914EB8">
        <w:rPr>
          <w:rFonts w:eastAsia="DengXian"/>
          <w:sz w:val="24"/>
          <w:szCs w:val="24"/>
          <w:lang w:eastAsia="zh-CN"/>
        </w:rPr>
        <w:t>, 7358-7364 (2006).</w:t>
      </w:r>
    </w:p>
    <w:p w14:paraId="7FE97FCD" w14:textId="3F1507A6" w:rsidR="009C3C53" w:rsidRPr="00914EB8" w:rsidRDefault="00D72888" w:rsidP="009C3C53">
      <w:pPr>
        <w:spacing w:before="120"/>
        <w:jc w:val="both"/>
        <w:rPr>
          <w:rFonts w:eastAsia="DengXian"/>
          <w:sz w:val="24"/>
          <w:szCs w:val="24"/>
          <w:lang w:eastAsia="zh-CN"/>
        </w:rPr>
      </w:pPr>
      <w:r>
        <w:rPr>
          <w:rFonts w:eastAsia="DengXian"/>
          <w:sz w:val="24"/>
          <w:szCs w:val="24"/>
          <w:lang w:eastAsia="zh-CN"/>
        </w:rPr>
        <w:t>68</w:t>
      </w:r>
      <w:r w:rsidR="009C3C53" w:rsidRPr="00914EB8">
        <w:rPr>
          <w:rFonts w:eastAsia="DengXian"/>
          <w:sz w:val="24"/>
          <w:szCs w:val="24"/>
          <w:lang w:eastAsia="zh-CN"/>
        </w:rPr>
        <w:t xml:space="preserve">. K. </w:t>
      </w:r>
      <w:proofErr w:type="spellStart"/>
      <w:r w:rsidR="009C3C53" w:rsidRPr="00914EB8">
        <w:rPr>
          <w:rFonts w:eastAsia="DengXian"/>
          <w:sz w:val="24"/>
          <w:szCs w:val="24"/>
          <w:lang w:eastAsia="zh-CN"/>
        </w:rPr>
        <w:t>Kotoh</w:t>
      </w:r>
      <w:proofErr w:type="spellEnd"/>
      <w:r w:rsidR="009C3C53" w:rsidRPr="00914EB8">
        <w:rPr>
          <w:rFonts w:eastAsia="DengXian"/>
          <w:sz w:val="24"/>
          <w:szCs w:val="24"/>
          <w:lang w:eastAsia="zh-CN"/>
        </w:rPr>
        <w:t xml:space="preserve">, K. Kimura, Y. Nakamura, K. Kudo, Hydrogen isotope separation using molecular sieve of synthetic zeolite 3A. </w:t>
      </w:r>
      <w:r w:rsidR="009C3C53" w:rsidRPr="00914EB8">
        <w:rPr>
          <w:rFonts w:eastAsia="DengXian"/>
          <w:i/>
          <w:sz w:val="24"/>
          <w:szCs w:val="24"/>
          <w:lang w:eastAsia="zh-CN"/>
        </w:rPr>
        <w:t xml:space="preserve">Fusion </w:t>
      </w:r>
      <w:proofErr w:type="spellStart"/>
      <w:r w:rsidR="009C3C53" w:rsidRPr="00914EB8">
        <w:rPr>
          <w:rFonts w:eastAsia="DengXian"/>
          <w:i/>
          <w:sz w:val="24"/>
          <w:szCs w:val="24"/>
          <w:lang w:eastAsia="zh-CN"/>
        </w:rPr>
        <w:t>Sci</w:t>
      </w:r>
      <w:proofErr w:type="spellEnd"/>
      <w:r w:rsidR="009C3C53" w:rsidRPr="00914EB8">
        <w:rPr>
          <w:rFonts w:eastAsia="DengXian"/>
          <w:i/>
          <w:sz w:val="24"/>
          <w:szCs w:val="24"/>
          <w:lang w:eastAsia="zh-CN"/>
        </w:rPr>
        <w:t xml:space="preserve"> </w:t>
      </w:r>
      <w:proofErr w:type="spellStart"/>
      <w:r w:rsidR="009C3C53" w:rsidRPr="00914EB8">
        <w:rPr>
          <w:rFonts w:eastAsia="DengXian"/>
          <w:i/>
          <w:sz w:val="24"/>
          <w:szCs w:val="24"/>
          <w:lang w:eastAsia="zh-CN"/>
        </w:rPr>
        <w:t>Technol</w:t>
      </w:r>
      <w:proofErr w:type="spellEnd"/>
      <w:r w:rsidR="009C3C53" w:rsidRPr="00914EB8">
        <w:rPr>
          <w:rFonts w:eastAsia="DengXian"/>
          <w:sz w:val="24"/>
          <w:szCs w:val="24"/>
          <w:lang w:eastAsia="zh-CN"/>
        </w:rPr>
        <w:t xml:space="preserve"> </w:t>
      </w:r>
      <w:r w:rsidR="009C3C53" w:rsidRPr="00914EB8">
        <w:rPr>
          <w:rFonts w:eastAsia="DengXian"/>
          <w:b/>
          <w:sz w:val="24"/>
          <w:szCs w:val="24"/>
          <w:lang w:eastAsia="zh-CN"/>
        </w:rPr>
        <w:t>54</w:t>
      </w:r>
      <w:r w:rsidR="009C3C53" w:rsidRPr="00914EB8">
        <w:rPr>
          <w:rFonts w:eastAsia="DengXian"/>
          <w:sz w:val="24"/>
          <w:szCs w:val="24"/>
          <w:lang w:eastAsia="zh-CN"/>
        </w:rPr>
        <w:t>, 419-422 (2008).</w:t>
      </w:r>
    </w:p>
    <w:p w14:paraId="3BD8D9A7" w14:textId="7771BCD7" w:rsidR="009C3C53" w:rsidRPr="00914EB8" w:rsidRDefault="00D72888" w:rsidP="009C3C53">
      <w:pPr>
        <w:spacing w:before="120"/>
        <w:jc w:val="both"/>
        <w:rPr>
          <w:rFonts w:eastAsia="DengXian"/>
          <w:sz w:val="24"/>
          <w:szCs w:val="24"/>
          <w:lang w:eastAsia="zh-CN"/>
        </w:rPr>
      </w:pPr>
      <w:r>
        <w:rPr>
          <w:rFonts w:eastAsia="DengXian"/>
          <w:sz w:val="24"/>
          <w:szCs w:val="24"/>
          <w:lang w:eastAsia="zh-CN"/>
        </w:rPr>
        <w:t>69</w:t>
      </w:r>
      <w:r w:rsidR="009C3C53" w:rsidRPr="00914EB8">
        <w:rPr>
          <w:rFonts w:eastAsia="DengXian"/>
          <w:sz w:val="24"/>
          <w:szCs w:val="24"/>
          <w:lang w:eastAsia="zh-CN"/>
        </w:rPr>
        <w:t xml:space="preserve">. S. </w:t>
      </w:r>
      <w:proofErr w:type="spellStart"/>
      <w:r w:rsidR="009C3C53" w:rsidRPr="00914EB8">
        <w:rPr>
          <w:rFonts w:eastAsia="DengXian"/>
          <w:sz w:val="24"/>
          <w:szCs w:val="24"/>
          <w:lang w:eastAsia="zh-CN"/>
        </w:rPr>
        <w:t>Niimura</w:t>
      </w:r>
      <w:proofErr w:type="spellEnd"/>
      <w:r w:rsidR="009C3C53" w:rsidRPr="00914EB8">
        <w:rPr>
          <w:rFonts w:eastAsia="DengXian"/>
          <w:sz w:val="24"/>
          <w:szCs w:val="24"/>
          <w:lang w:eastAsia="zh-CN"/>
        </w:rPr>
        <w:t xml:space="preserve">, T. Fujimori, D. Minami, Y. Hattori, L. Abrams, D. Corbin, K. </w:t>
      </w:r>
      <w:proofErr w:type="spellStart"/>
      <w:r w:rsidR="009C3C53" w:rsidRPr="00914EB8">
        <w:rPr>
          <w:rFonts w:eastAsia="DengXian"/>
          <w:sz w:val="24"/>
          <w:szCs w:val="24"/>
          <w:lang w:eastAsia="zh-CN"/>
        </w:rPr>
        <w:t>Hata</w:t>
      </w:r>
      <w:proofErr w:type="spellEnd"/>
      <w:r w:rsidR="009C3C53" w:rsidRPr="00914EB8">
        <w:rPr>
          <w:rFonts w:eastAsia="DengXian"/>
          <w:sz w:val="24"/>
          <w:szCs w:val="24"/>
          <w:lang w:eastAsia="zh-CN"/>
        </w:rPr>
        <w:t>, K. Kaneko, Dynamic quantum molecular sieving separation of D</w:t>
      </w:r>
      <w:r w:rsidR="009C3C53" w:rsidRPr="00914EB8">
        <w:rPr>
          <w:rFonts w:eastAsia="DengXian"/>
          <w:sz w:val="24"/>
          <w:szCs w:val="24"/>
          <w:vertAlign w:val="subscript"/>
          <w:lang w:eastAsia="zh-CN"/>
        </w:rPr>
        <w:t>2</w:t>
      </w:r>
      <w:r w:rsidR="009C3C53" w:rsidRPr="00914EB8">
        <w:rPr>
          <w:rFonts w:eastAsia="DengXian"/>
          <w:sz w:val="24"/>
          <w:szCs w:val="24"/>
          <w:lang w:eastAsia="zh-CN"/>
        </w:rPr>
        <w:t xml:space="preserve"> from H</w:t>
      </w:r>
      <w:r w:rsidR="009C3C53" w:rsidRPr="00914EB8">
        <w:rPr>
          <w:rFonts w:eastAsia="DengXian"/>
          <w:sz w:val="24"/>
          <w:szCs w:val="24"/>
          <w:vertAlign w:val="subscript"/>
          <w:lang w:eastAsia="zh-CN"/>
        </w:rPr>
        <w:t>2</w:t>
      </w:r>
      <w:r w:rsidR="009C3C53" w:rsidRPr="00914EB8">
        <w:rPr>
          <w:rFonts w:eastAsia="DengXian"/>
          <w:sz w:val="24"/>
          <w:szCs w:val="24"/>
          <w:lang w:eastAsia="zh-CN"/>
        </w:rPr>
        <w:t>–D</w:t>
      </w:r>
      <w:r w:rsidR="009C3C53" w:rsidRPr="00914EB8">
        <w:rPr>
          <w:rFonts w:eastAsia="DengXian"/>
          <w:sz w:val="24"/>
          <w:szCs w:val="24"/>
          <w:vertAlign w:val="subscript"/>
          <w:lang w:eastAsia="zh-CN"/>
        </w:rPr>
        <w:t>2</w:t>
      </w:r>
      <w:r w:rsidR="009C3C53" w:rsidRPr="00914EB8">
        <w:rPr>
          <w:rFonts w:eastAsia="DengXian"/>
          <w:sz w:val="24"/>
          <w:szCs w:val="24"/>
          <w:lang w:eastAsia="zh-CN"/>
        </w:rPr>
        <w:t xml:space="preserve"> mixture with </w:t>
      </w:r>
      <w:proofErr w:type="spellStart"/>
      <w:r w:rsidR="009C3C53" w:rsidRPr="00914EB8">
        <w:rPr>
          <w:rFonts w:eastAsia="DengXian"/>
          <w:sz w:val="24"/>
          <w:szCs w:val="24"/>
          <w:lang w:eastAsia="zh-CN"/>
        </w:rPr>
        <w:t>nanoporous</w:t>
      </w:r>
      <w:proofErr w:type="spellEnd"/>
      <w:r w:rsidR="009C3C53" w:rsidRPr="00914EB8">
        <w:rPr>
          <w:rFonts w:eastAsia="DengXian"/>
          <w:sz w:val="24"/>
          <w:szCs w:val="24"/>
          <w:lang w:eastAsia="zh-CN"/>
        </w:rPr>
        <w:t xml:space="preserve"> materials. </w:t>
      </w:r>
      <w:r w:rsidR="009C3C53" w:rsidRPr="00914EB8">
        <w:rPr>
          <w:rFonts w:eastAsia="DengXian"/>
          <w:i/>
          <w:sz w:val="24"/>
          <w:szCs w:val="24"/>
          <w:lang w:eastAsia="zh-CN"/>
        </w:rPr>
        <w:t>J. Am. Chem. Soc.</w:t>
      </w:r>
      <w:r w:rsidR="009C3C53" w:rsidRPr="00914EB8">
        <w:rPr>
          <w:rFonts w:eastAsia="DengXian"/>
          <w:sz w:val="24"/>
          <w:szCs w:val="24"/>
          <w:lang w:eastAsia="zh-CN"/>
        </w:rPr>
        <w:t xml:space="preserve"> </w:t>
      </w:r>
      <w:r w:rsidR="009C3C53" w:rsidRPr="00914EB8">
        <w:rPr>
          <w:rFonts w:eastAsia="DengXian"/>
          <w:b/>
          <w:sz w:val="24"/>
          <w:szCs w:val="24"/>
          <w:lang w:eastAsia="zh-CN"/>
        </w:rPr>
        <w:t>134</w:t>
      </w:r>
      <w:r w:rsidR="009C3C53" w:rsidRPr="00914EB8">
        <w:rPr>
          <w:rFonts w:eastAsia="DengXian"/>
          <w:sz w:val="24"/>
          <w:szCs w:val="24"/>
          <w:lang w:eastAsia="zh-CN"/>
        </w:rPr>
        <w:t>, 18483-18486 (2012).</w:t>
      </w:r>
    </w:p>
    <w:p w14:paraId="10025309" w14:textId="392F98D3" w:rsidR="00691549" w:rsidRPr="00A66218" w:rsidRDefault="009C3C53" w:rsidP="00A66218">
      <w:pPr>
        <w:spacing w:before="120"/>
        <w:jc w:val="both"/>
        <w:rPr>
          <w:rFonts w:eastAsia="Times New Roman"/>
          <w:sz w:val="24"/>
          <w:szCs w:val="24"/>
        </w:rPr>
      </w:pPr>
      <w:r>
        <w:rPr>
          <w:rFonts w:eastAsia="Times New Roman"/>
          <w:sz w:val="24"/>
          <w:szCs w:val="24"/>
        </w:rPr>
        <w:t>7</w:t>
      </w:r>
      <w:r w:rsidR="00D72888">
        <w:rPr>
          <w:rFonts w:eastAsia="Times New Roman"/>
          <w:sz w:val="24"/>
          <w:szCs w:val="24"/>
        </w:rPr>
        <w:t>0</w:t>
      </w:r>
      <w:r w:rsidR="00691549" w:rsidRPr="00A66218">
        <w:rPr>
          <w:rFonts w:eastAsia="Times New Roman"/>
          <w:sz w:val="24"/>
          <w:szCs w:val="24"/>
        </w:rPr>
        <w:t xml:space="preserve">. T. F. Willems, C. Rycroft, M. </w:t>
      </w:r>
      <w:proofErr w:type="spellStart"/>
      <w:r w:rsidR="00691549" w:rsidRPr="00A66218">
        <w:rPr>
          <w:rFonts w:eastAsia="Times New Roman"/>
          <w:sz w:val="24"/>
          <w:szCs w:val="24"/>
        </w:rPr>
        <w:t>Kazi</w:t>
      </w:r>
      <w:proofErr w:type="spellEnd"/>
      <w:r w:rsidR="00691549" w:rsidRPr="00A66218">
        <w:rPr>
          <w:rFonts w:eastAsia="Times New Roman"/>
          <w:sz w:val="24"/>
          <w:szCs w:val="24"/>
        </w:rPr>
        <w:t xml:space="preserve">, J. C. Meza, M. </w:t>
      </w:r>
      <w:proofErr w:type="spellStart"/>
      <w:r w:rsidR="00691549" w:rsidRPr="00A66218">
        <w:rPr>
          <w:rFonts w:eastAsia="Times New Roman"/>
          <w:sz w:val="24"/>
          <w:szCs w:val="24"/>
        </w:rPr>
        <w:t>Haranczyk</w:t>
      </w:r>
      <w:proofErr w:type="spellEnd"/>
      <w:r w:rsidR="00691549" w:rsidRPr="00A66218">
        <w:rPr>
          <w:rFonts w:eastAsia="Times New Roman"/>
          <w:sz w:val="24"/>
          <w:szCs w:val="24"/>
        </w:rPr>
        <w:t xml:space="preserve">, Algorithms and tools for high-throughput geometry-based analysis of crystalline porous materials. </w:t>
      </w:r>
      <w:proofErr w:type="spellStart"/>
      <w:r w:rsidR="00691549" w:rsidRPr="00A66218">
        <w:rPr>
          <w:rFonts w:eastAsia="Times New Roman"/>
          <w:i/>
          <w:sz w:val="24"/>
          <w:szCs w:val="24"/>
        </w:rPr>
        <w:t>Micropor</w:t>
      </w:r>
      <w:proofErr w:type="spellEnd"/>
      <w:r w:rsidR="003909F4">
        <w:rPr>
          <w:rFonts w:eastAsia="Times New Roman"/>
          <w:i/>
          <w:sz w:val="24"/>
          <w:szCs w:val="24"/>
        </w:rPr>
        <w:t>.</w:t>
      </w:r>
      <w:r w:rsidR="00691549" w:rsidRPr="00A66218">
        <w:rPr>
          <w:rFonts w:eastAsia="Times New Roman"/>
          <w:i/>
          <w:sz w:val="24"/>
          <w:szCs w:val="24"/>
        </w:rPr>
        <w:t xml:space="preserve"> </w:t>
      </w:r>
      <w:proofErr w:type="spellStart"/>
      <w:r w:rsidR="00691549" w:rsidRPr="00A66218">
        <w:rPr>
          <w:rFonts w:eastAsia="Times New Roman"/>
          <w:i/>
          <w:sz w:val="24"/>
          <w:szCs w:val="24"/>
        </w:rPr>
        <w:t>Mesopor</w:t>
      </w:r>
      <w:proofErr w:type="spellEnd"/>
      <w:r w:rsidR="003909F4">
        <w:rPr>
          <w:rFonts w:eastAsia="Times New Roman"/>
          <w:i/>
          <w:sz w:val="24"/>
          <w:szCs w:val="24"/>
        </w:rPr>
        <w:t>.</w:t>
      </w:r>
      <w:r w:rsidR="00691549" w:rsidRPr="00A66218">
        <w:rPr>
          <w:rFonts w:eastAsia="Times New Roman"/>
          <w:i/>
          <w:sz w:val="24"/>
          <w:szCs w:val="24"/>
        </w:rPr>
        <w:t xml:space="preserve"> Mat</w:t>
      </w:r>
      <w:r w:rsidR="003909F4">
        <w:rPr>
          <w:rFonts w:eastAsia="Times New Roman"/>
          <w:i/>
          <w:sz w:val="24"/>
          <w:szCs w:val="24"/>
        </w:rPr>
        <w:t>.</w:t>
      </w:r>
      <w:r w:rsidR="00691549" w:rsidRPr="00A66218">
        <w:rPr>
          <w:rFonts w:eastAsia="Times New Roman"/>
          <w:sz w:val="24"/>
          <w:szCs w:val="24"/>
        </w:rPr>
        <w:t xml:space="preserve"> </w:t>
      </w:r>
      <w:r w:rsidR="00691549" w:rsidRPr="00A66218">
        <w:rPr>
          <w:rFonts w:eastAsia="Times New Roman"/>
          <w:b/>
          <w:sz w:val="24"/>
          <w:szCs w:val="24"/>
        </w:rPr>
        <w:t>149</w:t>
      </w:r>
      <w:r w:rsidR="00691549" w:rsidRPr="00A66218">
        <w:rPr>
          <w:rFonts w:eastAsia="Times New Roman"/>
          <w:sz w:val="24"/>
          <w:szCs w:val="24"/>
        </w:rPr>
        <w:t xml:space="preserve">, 134-141 (2012). </w:t>
      </w:r>
    </w:p>
    <w:p w14:paraId="443832D9" w14:textId="0215CCD5" w:rsidR="00691549" w:rsidRPr="00A66218" w:rsidRDefault="009C3C53" w:rsidP="00A66218">
      <w:pPr>
        <w:spacing w:before="120"/>
        <w:jc w:val="both"/>
        <w:rPr>
          <w:rFonts w:eastAsia="DengXian"/>
          <w:sz w:val="24"/>
          <w:szCs w:val="24"/>
          <w:lang w:val="en-GB" w:eastAsia="zh-CN"/>
        </w:rPr>
      </w:pPr>
      <w:r>
        <w:rPr>
          <w:rFonts w:eastAsia="DengXian"/>
          <w:sz w:val="24"/>
          <w:szCs w:val="24"/>
          <w:lang w:val="en-GB" w:eastAsia="zh-CN"/>
        </w:rPr>
        <w:t>7</w:t>
      </w:r>
      <w:r w:rsidR="00D72888">
        <w:rPr>
          <w:rFonts w:eastAsia="DengXian"/>
          <w:sz w:val="24"/>
          <w:szCs w:val="24"/>
          <w:lang w:val="en-GB" w:eastAsia="zh-CN"/>
        </w:rPr>
        <w:t>1</w:t>
      </w:r>
      <w:r w:rsidR="00075927">
        <w:rPr>
          <w:rFonts w:eastAsia="DengXian"/>
          <w:sz w:val="24"/>
          <w:szCs w:val="24"/>
          <w:lang w:val="en-GB" w:eastAsia="zh-CN"/>
        </w:rPr>
        <w:t xml:space="preserve">. </w:t>
      </w:r>
      <w:r w:rsidR="00691549" w:rsidRPr="00A66218">
        <w:rPr>
          <w:rFonts w:eastAsia="DengXian"/>
          <w:sz w:val="24"/>
          <w:szCs w:val="24"/>
          <w:lang w:val="en-GB" w:eastAsia="zh-CN"/>
        </w:rPr>
        <w:t xml:space="preserve">W. Smith, T. R. Forester, DL_POLY_2.0: A general-purpose parallel molecular dynamics simulation package. </w:t>
      </w:r>
      <w:r w:rsidR="00691549" w:rsidRPr="00A66218">
        <w:rPr>
          <w:rFonts w:eastAsia="DengXian"/>
          <w:i/>
          <w:sz w:val="24"/>
          <w:szCs w:val="24"/>
          <w:lang w:val="en-GB" w:eastAsia="zh-CN"/>
        </w:rPr>
        <w:t>J. Mol. Graph.</w:t>
      </w:r>
      <w:r w:rsidR="00691549" w:rsidRPr="00A66218">
        <w:rPr>
          <w:rFonts w:eastAsia="DengXian"/>
          <w:sz w:val="24"/>
          <w:szCs w:val="24"/>
          <w:lang w:val="en-GB" w:eastAsia="zh-CN"/>
        </w:rPr>
        <w:t xml:space="preserve"> </w:t>
      </w:r>
      <w:r w:rsidR="00691549" w:rsidRPr="00A66218">
        <w:rPr>
          <w:rFonts w:eastAsia="DengXian"/>
          <w:b/>
          <w:sz w:val="24"/>
          <w:szCs w:val="24"/>
          <w:lang w:val="en-GB" w:eastAsia="zh-CN"/>
        </w:rPr>
        <w:t>14</w:t>
      </w:r>
      <w:r w:rsidR="00691549" w:rsidRPr="00A66218">
        <w:rPr>
          <w:rFonts w:eastAsia="DengXian"/>
          <w:sz w:val="24"/>
          <w:szCs w:val="24"/>
          <w:lang w:val="en-GB" w:eastAsia="zh-CN"/>
        </w:rPr>
        <w:t xml:space="preserve">, 136-141, (1996). </w:t>
      </w:r>
    </w:p>
    <w:p w14:paraId="3B03799C" w14:textId="0AAC9CEC" w:rsidR="00691549" w:rsidRPr="00A66218" w:rsidRDefault="009C3C53" w:rsidP="00A66218">
      <w:pPr>
        <w:spacing w:before="120"/>
        <w:jc w:val="both"/>
        <w:rPr>
          <w:rFonts w:eastAsia="DengXian"/>
          <w:noProof/>
          <w:sz w:val="24"/>
          <w:szCs w:val="24"/>
          <w:lang w:val="en-GB" w:eastAsia="zh-CN"/>
        </w:rPr>
      </w:pPr>
      <w:r>
        <w:rPr>
          <w:rFonts w:eastAsia="DengXian"/>
          <w:sz w:val="24"/>
          <w:szCs w:val="24"/>
          <w:lang w:val="en-GB" w:eastAsia="zh-CN"/>
        </w:rPr>
        <w:t>7</w:t>
      </w:r>
      <w:r w:rsidR="00D72888">
        <w:rPr>
          <w:rFonts w:eastAsia="DengXian"/>
          <w:sz w:val="24"/>
          <w:szCs w:val="24"/>
          <w:lang w:val="en-GB" w:eastAsia="zh-CN"/>
        </w:rPr>
        <w:t>2</w:t>
      </w:r>
      <w:r w:rsidR="00691549" w:rsidRPr="00A66218">
        <w:rPr>
          <w:rFonts w:eastAsia="DengXian"/>
          <w:sz w:val="24"/>
          <w:szCs w:val="24"/>
          <w:lang w:val="en-GB" w:eastAsia="zh-CN"/>
        </w:rPr>
        <w:t>.</w:t>
      </w:r>
      <w:bookmarkStart w:id="78" w:name="OLE_LINK105"/>
      <w:r w:rsidR="00691549" w:rsidRPr="00A66218">
        <w:rPr>
          <w:rFonts w:eastAsia="DengXian"/>
          <w:sz w:val="24"/>
          <w:szCs w:val="24"/>
          <w:lang w:val="en-GB" w:eastAsia="zh-CN"/>
        </w:rPr>
        <w:t xml:space="preserve"> D. Levesque, A. </w:t>
      </w:r>
      <w:proofErr w:type="spellStart"/>
      <w:r w:rsidR="00691549" w:rsidRPr="00A66218">
        <w:rPr>
          <w:rFonts w:eastAsia="DengXian"/>
          <w:sz w:val="24"/>
          <w:szCs w:val="24"/>
          <w:lang w:val="en-GB" w:eastAsia="zh-CN"/>
        </w:rPr>
        <w:t>Gicquel</w:t>
      </w:r>
      <w:proofErr w:type="spellEnd"/>
      <w:r w:rsidR="00691549" w:rsidRPr="00A66218">
        <w:rPr>
          <w:rFonts w:eastAsia="DengXian"/>
          <w:sz w:val="24"/>
          <w:szCs w:val="24"/>
          <w:lang w:val="en-GB" w:eastAsia="zh-CN"/>
        </w:rPr>
        <w:t xml:space="preserve">, F. L. </w:t>
      </w:r>
      <w:proofErr w:type="spellStart"/>
      <w:r w:rsidR="00691549" w:rsidRPr="00A66218">
        <w:rPr>
          <w:rFonts w:eastAsia="DengXian"/>
          <w:sz w:val="24"/>
          <w:szCs w:val="24"/>
          <w:lang w:val="en-GB" w:eastAsia="zh-CN"/>
        </w:rPr>
        <w:t>Darkrim</w:t>
      </w:r>
      <w:proofErr w:type="spellEnd"/>
      <w:r w:rsidR="00691549" w:rsidRPr="00A66218">
        <w:rPr>
          <w:rFonts w:eastAsia="DengXian"/>
          <w:sz w:val="24"/>
          <w:szCs w:val="24"/>
          <w:lang w:val="en-GB" w:eastAsia="zh-CN"/>
        </w:rPr>
        <w:t xml:space="preserve">, S. B. </w:t>
      </w:r>
      <w:proofErr w:type="spellStart"/>
      <w:r w:rsidR="00691549" w:rsidRPr="00A66218">
        <w:rPr>
          <w:rFonts w:eastAsia="DengXian"/>
          <w:sz w:val="24"/>
          <w:szCs w:val="24"/>
          <w:lang w:val="en-GB" w:eastAsia="zh-CN"/>
        </w:rPr>
        <w:t>Kayiran</w:t>
      </w:r>
      <w:proofErr w:type="spellEnd"/>
      <w:r w:rsidR="00691549" w:rsidRPr="00A66218">
        <w:rPr>
          <w:rFonts w:eastAsia="DengXian"/>
          <w:sz w:val="24"/>
          <w:szCs w:val="24"/>
          <w:lang w:val="en-GB" w:eastAsia="zh-CN"/>
        </w:rPr>
        <w:t xml:space="preserve">, Monte Carlo simulations of hydrogen storage in carbon nanotubes. </w:t>
      </w:r>
      <w:r w:rsidR="00691549" w:rsidRPr="00A66218">
        <w:rPr>
          <w:rFonts w:eastAsia="DengXian"/>
          <w:i/>
          <w:sz w:val="24"/>
          <w:szCs w:val="24"/>
          <w:lang w:val="en-GB" w:eastAsia="zh-CN"/>
        </w:rPr>
        <w:t xml:space="preserve">J. </w:t>
      </w:r>
      <w:proofErr w:type="spellStart"/>
      <w:r w:rsidR="00691549" w:rsidRPr="00A66218">
        <w:rPr>
          <w:rFonts w:eastAsia="DengXian"/>
          <w:i/>
          <w:sz w:val="24"/>
          <w:szCs w:val="24"/>
          <w:lang w:val="en-GB" w:eastAsia="zh-CN"/>
        </w:rPr>
        <w:t>Phys-Condens</w:t>
      </w:r>
      <w:proofErr w:type="spellEnd"/>
      <w:r w:rsidR="00691549" w:rsidRPr="00A66218">
        <w:rPr>
          <w:rFonts w:eastAsia="DengXian"/>
          <w:i/>
          <w:sz w:val="24"/>
          <w:szCs w:val="24"/>
          <w:lang w:val="en-GB" w:eastAsia="zh-CN"/>
        </w:rPr>
        <w:t>. Mat.</w:t>
      </w:r>
      <w:r w:rsidR="00691549" w:rsidRPr="00A66218">
        <w:rPr>
          <w:rFonts w:eastAsia="DengXian"/>
          <w:sz w:val="24"/>
          <w:szCs w:val="24"/>
          <w:lang w:val="en-GB" w:eastAsia="zh-CN"/>
        </w:rPr>
        <w:t xml:space="preserve"> </w:t>
      </w:r>
      <w:r w:rsidR="00691549" w:rsidRPr="00A66218">
        <w:rPr>
          <w:rFonts w:eastAsia="DengXian"/>
          <w:b/>
          <w:sz w:val="24"/>
          <w:szCs w:val="24"/>
          <w:lang w:val="en-GB" w:eastAsia="zh-CN"/>
        </w:rPr>
        <w:t>14</w:t>
      </w:r>
      <w:r w:rsidR="00691549" w:rsidRPr="00A66218">
        <w:rPr>
          <w:rFonts w:eastAsia="DengXian"/>
          <w:sz w:val="24"/>
          <w:szCs w:val="24"/>
          <w:lang w:val="en-GB" w:eastAsia="zh-CN"/>
        </w:rPr>
        <w:t xml:space="preserve">, 9285-9293 (2002). </w:t>
      </w:r>
    </w:p>
    <w:bookmarkEnd w:id="78"/>
    <w:p w14:paraId="0F5D3A27" w14:textId="1B0CCC46" w:rsidR="00691549" w:rsidRPr="00A66218" w:rsidRDefault="009C3C53" w:rsidP="00A66218">
      <w:pPr>
        <w:spacing w:before="120"/>
        <w:jc w:val="both"/>
        <w:rPr>
          <w:rFonts w:eastAsia="DengXian"/>
          <w:sz w:val="24"/>
          <w:szCs w:val="24"/>
          <w:lang w:val="en-GB" w:eastAsia="zh-CN"/>
        </w:rPr>
      </w:pPr>
      <w:r>
        <w:rPr>
          <w:rFonts w:eastAsia="DengXian"/>
          <w:sz w:val="24"/>
          <w:szCs w:val="24"/>
          <w:lang w:val="en-GB" w:eastAsia="zh-CN"/>
        </w:rPr>
        <w:t>7</w:t>
      </w:r>
      <w:r w:rsidR="00D72888">
        <w:rPr>
          <w:rFonts w:eastAsia="DengXian"/>
          <w:sz w:val="24"/>
          <w:szCs w:val="24"/>
          <w:lang w:val="en-GB" w:eastAsia="zh-CN"/>
        </w:rPr>
        <w:t>3</w:t>
      </w:r>
      <w:r w:rsidR="00691549" w:rsidRPr="00A66218">
        <w:rPr>
          <w:rFonts w:eastAsia="DengXian"/>
          <w:sz w:val="24"/>
          <w:szCs w:val="24"/>
          <w:lang w:val="en-GB" w:eastAsia="zh-CN"/>
        </w:rPr>
        <w:t xml:space="preserve">. W. L. Jorgensen, D. S. Maxwell, J. </w:t>
      </w:r>
      <w:proofErr w:type="spellStart"/>
      <w:r w:rsidR="00691549" w:rsidRPr="00A66218">
        <w:rPr>
          <w:rFonts w:eastAsia="DengXian"/>
          <w:sz w:val="24"/>
          <w:szCs w:val="24"/>
          <w:lang w:val="en-GB" w:eastAsia="zh-CN"/>
        </w:rPr>
        <w:t>TiradoRives</w:t>
      </w:r>
      <w:proofErr w:type="spellEnd"/>
      <w:r w:rsidR="00691549" w:rsidRPr="00A66218">
        <w:rPr>
          <w:rFonts w:eastAsia="DengXian"/>
          <w:sz w:val="24"/>
          <w:szCs w:val="24"/>
          <w:lang w:val="en-GB" w:eastAsia="zh-CN"/>
        </w:rPr>
        <w:t xml:space="preserve">, Development and testing of the OPLS all-atom force field on conformational energetics and properties of organic liquids. </w:t>
      </w:r>
      <w:r w:rsidR="00691549" w:rsidRPr="00A66218">
        <w:rPr>
          <w:rFonts w:eastAsia="DengXian"/>
          <w:i/>
          <w:sz w:val="24"/>
          <w:szCs w:val="24"/>
          <w:lang w:val="en-GB" w:eastAsia="zh-CN"/>
        </w:rPr>
        <w:t>J. Am. Chem. Soc.</w:t>
      </w:r>
      <w:r w:rsidR="00691549" w:rsidRPr="00A66218">
        <w:rPr>
          <w:rFonts w:eastAsia="DengXian"/>
          <w:sz w:val="24"/>
          <w:szCs w:val="24"/>
          <w:lang w:val="en-GB" w:eastAsia="zh-CN"/>
        </w:rPr>
        <w:t xml:space="preserve"> </w:t>
      </w:r>
      <w:r w:rsidR="00691549" w:rsidRPr="00A66218">
        <w:rPr>
          <w:rFonts w:eastAsia="DengXian"/>
          <w:b/>
          <w:sz w:val="24"/>
          <w:szCs w:val="24"/>
          <w:lang w:val="en-GB" w:eastAsia="zh-CN"/>
        </w:rPr>
        <w:t>118</w:t>
      </w:r>
      <w:r w:rsidR="00691549" w:rsidRPr="00A66218">
        <w:rPr>
          <w:rFonts w:eastAsia="DengXian"/>
          <w:sz w:val="24"/>
          <w:szCs w:val="24"/>
          <w:lang w:val="en-GB" w:eastAsia="zh-CN"/>
        </w:rPr>
        <w:t xml:space="preserve">, 11225-11236, (1996). </w:t>
      </w:r>
    </w:p>
    <w:p w14:paraId="068CB3E7" w14:textId="49191E4C" w:rsidR="00691549" w:rsidRPr="00A66218" w:rsidRDefault="009C3C53" w:rsidP="00A66218">
      <w:pPr>
        <w:spacing w:before="120"/>
        <w:jc w:val="both"/>
        <w:rPr>
          <w:rFonts w:eastAsia="DengXian"/>
          <w:sz w:val="24"/>
          <w:szCs w:val="24"/>
          <w:lang w:val="en-GB" w:eastAsia="zh-CN"/>
        </w:rPr>
      </w:pPr>
      <w:r>
        <w:rPr>
          <w:rFonts w:eastAsia="DengXian"/>
          <w:sz w:val="24"/>
          <w:szCs w:val="24"/>
          <w:lang w:val="en-GB" w:eastAsia="zh-CN"/>
        </w:rPr>
        <w:t>7</w:t>
      </w:r>
      <w:r w:rsidR="00D72888">
        <w:rPr>
          <w:rFonts w:eastAsia="DengXian"/>
          <w:sz w:val="24"/>
          <w:szCs w:val="24"/>
          <w:lang w:val="en-GB" w:eastAsia="zh-CN"/>
        </w:rPr>
        <w:t>4</w:t>
      </w:r>
      <w:r w:rsidR="00691549" w:rsidRPr="00A66218">
        <w:rPr>
          <w:rFonts w:eastAsia="DengXian"/>
          <w:sz w:val="24"/>
          <w:szCs w:val="24"/>
          <w:lang w:val="en-GB" w:eastAsia="zh-CN"/>
        </w:rPr>
        <w:t xml:space="preserve">. D. </w:t>
      </w:r>
      <w:proofErr w:type="spellStart"/>
      <w:r w:rsidR="00691549" w:rsidRPr="00A66218">
        <w:rPr>
          <w:rFonts w:eastAsia="DengXian"/>
          <w:sz w:val="24"/>
          <w:szCs w:val="24"/>
          <w:lang w:val="en-GB" w:eastAsia="zh-CN"/>
        </w:rPr>
        <w:t>Dubbeldam</w:t>
      </w:r>
      <w:proofErr w:type="spellEnd"/>
      <w:r w:rsidR="00691549" w:rsidRPr="00A66218">
        <w:rPr>
          <w:rFonts w:eastAsia="DengXian"/>
          <w:sz w:val="24"/>
          <w:szCs w:val="24"/>
          <w:lang w:val="en-GB" w:eastAsia="zh-CN"/>
        </w:rPr>
        <w:t xml:space="preserve">, S. </w:t>
      </w:r>
      <w:proofErr w:type="spellStart"/>
      <w:r w:rsidR="00691549" w:rsidRPr="00A66218">
        <w:rPr>
          <w:rFonts w:eastAsia="DengXian"/>
          <w:sz w:val="24"/>
          <w:szCs w:val="24"/>
          <w:lang w:val="en-GB" w:eastAsia="zh-CN"/>
        </w:rPr>
        <w:t>Calero</w:t>
      </w:r>
      <w:proofErr w:type="spellEnd"/>
      <w:r w:rsidR="00691549" w:rsidRPr="00A66218">
        <w:rPr>
          <w:rFonts w:eastAsia="DengXian"/>
          <w:sz w:val="24"/>
          <w:szCs w:val="24"/>
          <w:lang w:val="en-GB" w:eastAsia="zh-CN"/>
        </w:rPr>
        <w:t xml:space="preserve">, D. E. Ellis, R. Q. </w:t>
      </w:r>
      <w:proofErr w:type="spellStart"/>
      <w:r w:rsidR="00691549" w:rsidRPr="00A66218">
        <w:rPr>
          <w:rFonts w:eastAsia="DengXian"/>
          <w:sz w:val="24"/>
          <w:szCs w:val="24"/>
          <w:lang w:val="en-GB" w:eastAsia="zh-CN"/>
        </w:rPr>
        <w:t>Snurr</w:t>
      </w:r>
      <w:proofErr w:type="spellEnd"/>
      <w:r w:rsidR="00691549" w:rsidRPr="00A66218">
        <w:rPr>
          <w:rFonts w:eastAsia="DengXian"/>
          <w:sz w:val="24"/>
          <w:szCs w:val="24"/>
          <w:lang w:val="en-GB" w:eastAsia="zh-CN"/>
        </w:rPr>
        <w:t xml:space="preserve">, RASPA: molecular simulation software for adsorption and diffusion in flexible </w:t>
      </w:r>
      <w:proofErr w:type="spellStart"/>
      <w:r w:rsidR="00691549" w:rsidRPr="00A66218">
        <w:rPr>
          <w:rFonts w:eastAsia="DengXian"/>
          <w:sz w:val="24"/>
          <w:szCs w:val="24"/>
          <w:lang w:val="en-GB" w:eastAsia="zh-CN"/>
        </w:rPr>
        <w:t>nanoporous</w:t>
      </w:r>
      <w:proofErr w:type="spellEnd"/>
      <w:r w:rsidR="00691549" w:rsidRPr="00A66218">
        <w:rPr>
          <w:rFonts w:eastAsia="DengXian"/>
          <w:sz w:val="24"/>
          <w:szCs w:val="24"/>
          <w:lang w:val="en-GB" w:eastAsia="zh-CN"/>
        </w:rPr>
        <w:t xml:space="preserve"> materials. </w:t>
      </w:r>
      <w:r w:rsidR="00691549" w:rsidRPr="00A66218">
        <w:rPr>
          <w:rFonts w:eastAsia="DengXian"/>
          <w:i/>
          <w:sz w:val="24"/>
          <w:szCs w:val="24"/>
          <w:lang w:val="en-GB" w:eastAsia="zh-CN"/>
        </w:rPr>
        <w:t>Mol. Simul.</w:t>
      </w:r>
      <w:r w:rsidR="00691549" w:rsidRPr="00A66218">
        <w:rPr>
          <w:rFonts w:eastAsia="DengXian"/>
          <w:sz w:val="24"/>
          <w:szCs w:val="24"/>
          <w:lang w:val="en-GB" w:eastAsia="zh-CN"/>
        </w:rPr>
        <w:t xml:space="preserve"> </w:t>
      </w:r>
      <w:r w:rsidR="00691549" w:rsidRPr="00A66218">
        <w:rPr>
          <w:rFonts w:eastAsia="DengXian"/>
          <w:b/>
          <w:sz w:val="24"/>
          <w:szCs w:val="24"/>
          <w:lang w:val="en-GB" w:eastAsia="zh-CN"/>
        </w:rPr>
        <w:t>42</w:t>
      </w:r>
      <w:r w:rsidR="00691549" w:rsidRPr="00A66218">
        <w:rPr>
          <w:rFonts w:eastAsia="DengXian"/>
          <w:sz w:val="24"/>
          <w:szCs w:val="24"/>
          <w:lang w:val="en-GB" w:eastAsia="zh-CN"/>
        </w:rPr>
        <w:t xml:space="preserve">, 81-101 (2016). </w:t>
      </w:r>
    </w:p>
    <w:p w14:paraId="5EDE4E34" w14:textId="5BE49AF3" w:rsidR="00691549" w:rsidRPr="00A66218" w:rsidRDefault="009C3C53" w:rsidP="00A66218">
      <w:pPr>
        <w:spacing w:before="120"/>
        <w:jc w:val="both"/>
        <w:rPr>
          <w:rFonts w:eastAsia="DengXian"/>
          <w:sz w:val="24"/>
          <w:szCs w:val="24"/>
          <w:lang w:val="en-GB" w:eastAsia="zh-CN"/>
        </w:rPr>
      </w:pPr>
      <w:bookmarkStart w:id="79" w:name="OLE_LINK118"/>
      <w:r>
        <w:rPr>
          <w:rFonts w:eastAsia="DengXian"/>
          <w:sz w:val="24"/>
          <w:szCs w:val="24"/>
          <w:lang w:val="en-GB" w:eastAsia="zh-CN"/>
        </w:rPr>
        <w:t>7</w:t>
      </w:r>
      <w:r w:rsidR="00D72888">
        <w:rPr>
          <w:rFonts w:eastAsia="DengXian"/>
          <w:sz w:val="24"/>
          <w:szCs w:val="24"/>
          <w:lang w:val="en-GB" w:eastAsia="zh-CN"/>
        </w:rPr>
        <w:t>5</w:t>
      </w:r>
      <w:r w:rsidR="00691549" w:rsidRPr="00A66218">
        <w:rPr>
          <w:rFonts w:eastAsia="DengXian"/>
          <w:sz w:val="24"/>
          <w:szCs w:val="24"/>
          <w:lang w:val="en-GB" w:eastAsia="zh-CN"/>
        </w:rPr>
        <w:t xml:space="preserve">. D. </w:t>
      </w:r>
      <w:proofErr w:type="spellStart"/>
      <w:r w:rsidR="00691549" w:rsidRPr="00A66218">
        <w:rPr>
          <w:rFonts w:eastAsia="DengXian"/>
          <w:sz w:val="24"/>
          <w:szCs w:val="24"/>
          <w:lang w:val="en-GB" w:eastAsia="zh-CN"/>
        </w:rPr>
        <w:t>Dubbeldam</w:t>
      </w:r>
      <w:proofErr w:type="spellEnd"/>
      <w:r w:rsidR="00691549" w:rsidRPr="00A66218">
        <w:rPr>
          <w:rFonts w:eastAsia="DengXian"/>
          <w:sz w:val="24"/>
          <w:szCs w:val="24"/>
          <w:lang w:val="en-GB" w:eastAsia="zh-CN"/>
        </w:rPr>
        <w:t xml:space="preserve">, E. </w:t>
      </w:r>
      <w:proofErr w:type="spellStart"/>
      <w:r w:rsidR="00691549" w:rsidRPr="00A66218">
        <w:rPr>
          <w:rFonts w:eastAsia="DengXian"/>
          <w:sz w:val="24"/>
          <w:szCs w:val="24"/>
          <w:lang w:val="en-GB" w:eastAsia="zh-CN"/>
        </w:rPr>
        <w:t>Beerdsen</w:t>
      </w:r>
      <w:proofErr w:type="spellEnd"/>
      <w:r w:rsidR="00691549" w:rsidRPr="00A66218">
        <w:rPr>
          <w:rFonts w:eastAsia="DengXian"/>
          <w:sz w:val="24"/>
          <w:szCs w:val="24"/>
          <w:lang w:val="en-GB" w:eastAsia="zh-CN"/>
        </w:rPr>
        <w:t xml:space="preserve">, S. </w:t>
      </w:r>
      <w:proofErr w:type="spellStart"/>
      <w:r w:rsidR="00691549" w:rsidRPr="00A66218">
        <w:rPr>
          <w:rFonts w:eastAsia="DengXian"/>
          <w:sz w:val="24"/>
          <w:szCs w:val="24"/>
          <w:lang w:val="en-GB" w:eastAsia="zh-CN"/>
        </w:rPr>
        <w:t>Calero</w:t>
      </w:r>
      <w:proofErr w:type="spellEnd"/>
      <w:r w:rsidR="00691549" w:rsidRPr="00A66218">
        <w:rPr>
          <w:rFonts w:eastAsia="DengXian"/>
          <w:sz w:val="24"/>
          <w:szCs w:val="24"/>
          <w:lang w:val="en-GB" w:eastAsia="zh-CN"/>
        </w:rPr>
        <w:t xml:space="preserve">, B. Smit, Dynamically corrected transition state theory calculations of self-diffusion in anisotropic </w:t>
      </w:r>
      <w:proofErr w:type="spellStart"/>
      <w:r w:rsidR="00691549" w:rsidRPr="00A66218">
        <w:rPr>
          <w:rFonts w:eastAsia="DengXian"/>
          <w:sz w:val="24"/>
          <w:szCs w:val="24"/>
          <w:lang w:val="en-GB" w:eastAsia="zh-CN"/>
        </w:rPr>
        <w:t>nanoporous</w:t>
      </w:r>
      <w:proofErr w:type="spellEnd"/>
      <w:r w:rsidR="00691549" w:rsidRPr="00A66218">
        <w:rPr>
          <w:rFonts w:eastAsia="DengXian"/>
          <w:sz w:val="24"/>
          <w:szCs w:val="24"/>
          <w:lang w:val="en-GB" w:eastAsia="zh-CN"/>
        </w:rPr>
        <w:t xml:space="preserve"> materials. </w:t>
      </w:r>
      <w:r w:rsidR="00691549" w:rsidRPr="00A66218">
        <w:rPr>
          <w:rFonts w:eastAsia="DengXian"/>
          <w:i/>
          <w:sz w:val="24"/>
          <w:szCs w:val="24"/>
          <w:lang w:val="en-GB" w:eastAsia="zh-CN"/>
        </w:rPr>
        <w:t>J. Phys. Chem. B</w:t>
      </w:r>
      <w:r w:rsidR="00691549" w:rsidRPr="00A66218">
        <w:rPr>
          <w:rFonts w:eastAsia="DengXian"/>
          <w:sz w:val="24"/>
          <w:szCs w:val="24"/>
          <w:lang w:val="en-GB" w:eastAsia="zh-CN"/>
        </w:rPr>
        <w:t xml:space="preserve"> </w:t>
      </w:r>
      <w:r w:rsidR="00691549" w:rsidRPr="00A66218">
        <w:rPr>
          <w:rFonts w:eastAsia="DengXian"/>
          <w:b/>
          <w:sz w:val="24"/>
          <w:szCs w:val="24"/>
          <w:lang w:val="en-GB" w:eastAsia="zh-CN"/>
        </w:rPr>
        <w:t>110</w:t>
      </w:r>
      <w:r w:rsidR="00691549" w:rsidRPr="00A66218">
        <w:rPr>
          <w:rFonts w:eastAsia="DengXian"/>
          <w:sz w:val="24"/>
          <w:szCs w:val="24"/>
          <w:lang w:val="en-GB" w:eastAsia="zh-CN"/>
        </w:rPr>
        <w:t xml:space="preserve">, 3164-3172 (2006). </w:t>
      </w:r>
    </w:p>
    <w:bookmarkEnd w:id="79"/>
    <w:p w14:paraId="05B58A42" w14:textId="76BA73CC" w:rsidR="000F5859" w:rsidRPr="00B136FE" w:rsidRDefault="009C3C53" w:rsidP="000F5859">
      <w:pPr>
        <w:spacing w:before="120"/>
        <w:jc w:val="both"/>
        <w:rPr>
          <w:rFonts w:eastAsia="DengXian"/>
          <w:sz w:val="24"/>
          <w:szCs w:val="24"/>
          <w:lang w:eastAsia="zh-CN"/>
        </w:rPr>
      </w:pPr>
      <w:r>
        <w:rPr>
          <w:rFonts w:eastAsia="DengXian"/>
          <w:sz w:val="24"/>
          <w:szCs w:val="24"/>
          <w:lang w:eastAsia="zh-CN"/>
        </w:rPr>
        <w:t>7</w:t>
      </w:r>
      <w:r w:rsidR="00D72888">
        <w:rPr>
          <w:rFonts w:eastAsia="DengXian"/>
          <w:sz w:val="24"/>
          <w:szCs w:val="24"/>
          <w:lang w:eastAsia="zh-CN"/>
        </w:rPr>
        <w:t>6</w:t>
      </w:r>
      <w:r w:rsidR="000F5859" w:rsidRPr="00B136FE">
        <w:rPr>
          <w:rFonts w:eastAsia="DengXian"/>
          <w:sz w:val="24"/>
          <w:szCs w:val="24"/>
          <w:lang w:eastAsia="zh-CN"/>
        </w:rPr>
        <w:t xml:space="preserve">. M. </w:t>
      </w:r>
      <w:proofErr w:type="spellStart"/>
      <w:r w:rsidR="000F5859" w:rsidRPr="00B136FE">
        <w:rPr>
          <w:rFonts w:eastAsia="DengXian"/>
          <w:sz w:val="24"/>
          <w:szCs w:val="24"/>
          <w:lang w:eastAsia="zh-CN"/>
        </w:rPr>
        <w:t>Gaus</w:t>
      </w:r>
      <w:proofErr w:type="spellEnd"/>
      <w:r w:rsidR="000F5859" w:rsidRPr="00B136FE">
        <w:rPr>
          <w:rFonts w:eastAsia="DengXian"/>
          <w:sz w:val="24"/>
          <w:szCs w:val="24"/>
          <w:lang w:eastAsia="zh-CN"/>
        </w:rPr>
        <w:t xml:space="preserve">, Q. Cui, M. </w:t>
      </w:r>
      <w:proofErr w:type="spellStart"/>
      <w:r w:rsidR="000F5859" w:rsidRPr="00B136FE">
        <w:rPr>
          <w:rFonts w:eastAsia="DengXian"/>
          <w:sz w:val="24"/>
          <w:szCs w:val="24"/>
          <w:lang w:eastAsia="zh-CN"/>
        </w:rPr>
        <w:t>Elstner</w:t>
      </w:r>
      <w:proofErr w:type="spellEnd"/>
      <w:r w:rsidR="000F5859" w:rsidRPr="00B136FE">
        <w:rPr>
          <w:rFonts w:eastAsia="DengXian"/>
          <w:sz w:val="24"/>
          <w:szCs w:val="24"/>
          <w:lang w:eastAsia="zh-CN"/>
        </w:rPr>
        <w:t xml:space="preserve">, DFTB3: Extension of the Self-Consistent-Charge Density-Functional Tight-Binding Method (SCC-DFTB). </w:t>
      </w:r>
      <w:bookmarkStart w:id="80" w:name="OLE_LINK13"/>
      <w:r w:rsidR="000F5859" w:rsidRPr="00B136FE">
        <w:rPr>
          <w:rFonts w:eastAsia="DengXian"/>
          <w:i/>
          <w:sz w:val="24"/>
          <w:szCs w:val="24"/>
          <w:lang w:eastAsia="zh-CN"/>
        </w:rPr>
        <w:t xml:space="preserve">J. Chem. Theory </w:t>
      </w:r>
      <w:proofErr w:type="spellStart"/>
      <w:r w:rsidR="000F5859" w:rsidRPr="00B136FE">
        <w:rPr>
          <w:rFonts w:eastAsia="DengXian"/>
          <w:i/>
          <w:sz w:val="24"/>
          <w:szCs w:val="24"/>
          <w:lang w:eastAsia="zh-CN"/>
        </w:rPr>
        <w:t>Comput</w:t>
      </w:r>
      <w:bookmarkEnd w:id="80"/>
      <w:proofErr w:type="spellEnd"/>
      <w:r w:rsidR="000F5859" w:rsidRPr="00B136FE">
        <w:rPr>
          <w:rFonts w:eastAsia="DengXian"/>
          <w:i/>
          <w:sz w:val="24"/>
          <w:szCs w:val="24"/>
          <w:lang w:eastAsia="zh-CN"/>
        </w:rPr>
        <w:t>.</w:t>
      </w:r>
      <w:r w:rsidR="000F5859" w:rsidRPr="00B136FE">
        <w:rPr>
          <w:rFonts w:eastAsia="DengXian"/>
          <w:sz w:val="24"/>
          <w:szCs w:val="24"/>
          <w:lang w:eastAsia="zh-CN"/>
        </w:rPr>
        <w:t xml:space="preserve"> </w:t>
      </w:r>
      <w:r w:rsidR="000F5859" w:rsidRPr="00B136FE">
        <w:rPr>
          <w:rFonts w:eastAsia="DengXian"/>
          <w:b/>
          <w:sz w:val="24"/>
          <w:szCs w:val="24"/>
          <w:lang w:eastAsia="zh-CN"/>
        </w:rPr>
        <w:t>7</w:t>
      </w:r>
      <w:r w:rsidR="000F5859" w:rsidRPr="00B136FE">
        <w:rPr>
          <w:rFonts w:eastAsia="DengXian"/>
          <w:sz w:val="24"/>
          <w:szCs w:val="24"/>
          <w:lang w:eastAsia="zh-CN"/>
        </w:rPr>
        <w:t>, 931-948 (2011).</w:t>
      </w:r>
    </w:p>
    <w:p w14:paraId="2085B0C3" w14:textId="61283A87" w:rsidR="000F5859" w:rsidRPr="00B136FE" w:rsidRDefault="009C3C53" w:rsidP="000F5859">
      <w:pPr>
        <w:spacing w:before="120"/>
        <w:jc w:val="both"/>
        <w:rPr>
          <w:rFonts w:eastAsia="DengXian"/>
          <w:sz w:val="24"/>
          <w:szCs w:val="24"/>
          <w:lang w:eastAsia="zh-CN"/>
        </w:rPr>
      </w:pPr>
      <w:r>
        <w:rPr>
          <w:rFonts w:eastAsia="DengXian"/>
          <w:sz w:val="24"/>
          <w:szCs w:val="24"/>
          <w:lang w:eastAsia="zh-CN"/>
        </w:rPr>
        <w:t>7</w:t>
      </w:r>
      <w:r w:rsidR="00D72888">
        <w:rPr>
          <w:rFonts w:eastAsia="DengXian"/>
          <w:sz w:val="24"/>
          <w:szCs w:val="24"/>
          <w:lang w:eastAsia="zh-CN"/>
        </w:rPr>
        <w:t>7</w:t>
      </w:r>
      <w:r w:rsidR="000F5859" w:rsidRPr="00B136FE">
        <w:rPr>
          <w:rFonts w:eastAsia="DengXian"/>
          <w:sz w:val="24"/>
          <w:szCs w:val="24"/>
          <w:lang w:eastAsia="zh-CN"/>
        </w:rPr>
        <w:t xml:space="preserve">. L. </w:t>
      </w:r>
      <w:proofErr w:type="spellStart"/>
      <w:r w:rsidR="000F5859" w:rsidRPr="00B136FE">
        <w:rPr>
          <w:rFonts w:eastAsia="DengXian"/>
          <w:sz w:val="24"/>
          <w:szCs w:val="24"/>
          <w:lang w:eastAsia="zh-CN"/>
        </w:rPr>
        <w:t>Zhechkov</w:t>
      </w:r>
      <w:proofErr w:type="spellEnd"/>
      <w:r w:rsidR="000F5859" w:rsidRPr="00B136FE">
        <w:rPr>
          <w:rFonts w:eastAsia="DengXian"/>
          <w:sz w:val="24"/>
          <w:szCs w:val="24"/>
          <w:lang w:eastAsia="zh-CN"/>
        </w:rPr>
        <w:t xml:space="preserve">, T. Heine, S. </w:t>
      </w:r>
      <w:proofErr w:type="spellStart"/>
      <w:r w:rsidR="000F5859" w:rsidRPr="00B136FE">
        <w:rPr>
          <w:rFonts w:eastAsia="DengXian"/>
          <w:sz w:val="24"/>
          <w:szCs w:val="24"/>
          <w:lang w:eastAsia="zh-CN"/>
        </w:rPr>
        <w:t>Patchkovskii</w:t>
      </w:r>
      <w:proofErr w:type="spellEnd"/>
      <w:r w:rsidR="000F5859" w:rsidRPr="00B136FE">
        <w:rPr>
          <w:rFonts w:eastAsia="DengXian"/>
          <w:sz w:val="24"/>
          <w:szCs w:val="24"/>
          <w:lang w:eastAsia="zh-CN"/>
        </w:rPr>
        <w:t xml:space="preserve">, G. Seifert, H. A. Duarte, An efficient a posteriori treatment for dispersion interaction in Density-Functional-Based Tight Binding. </w:t>
      </w:r>
      <w:r w:rsidR="000F5859" w:rsidRPr="00B136FE">
        <w:rPr>
          <w:rFonts w:eastAsia="DengXian"/>
          <w:i/>
          <w:sz w:val="24"/>
          <w:szCs w:val="24"/>
          <w:lang w:eastAsia="zh-CN"/>
        </w:rPr>
        <w:t>J. Chem. Theory Comput.</w:t>
      </w:r>
      <w:r w:rsidR="000F5859" w:rsidRPr="00B136FE">
        <w:rPr>
          <w:rFonts w:eastAsia="DengXian"/>
          <w:b/>
          <w:sz w:val="24"/>
          <w:szCs w:val="24"/>
          <w:lang w:eastAsia="zh-CN"/>
        </w:rPr>
        <w:t>1</w:t>
      </w:r>
      <w:r w:rsidR="000F5859" w:rsidRPr="00B136FE">
        <w:rPr>
          <w:rFonts w:eastAsia="DengXian"/>
          <w:sz w:val="24"/>
          <w:szCs w:val="24"/>
          <w:lang w:eastAsia="zh-CN"/>
        </w:rPr>
        <w:t>, 841-847 (2005).</w:t>
      </w:r>
    </w:p>
    <w:p w14:paraId="43DAF7D0" w14:textId="50AC246F" w:rsidR="000F5859" w:rsidRPr="00B136FE" w:rsidRDefault="00D72888" w:rsidP="000F5859">
      <w:pPr>
        <w:spacing w:before="120"/>
        <w:jc w:val="both"/>
        <w:rPr>
          <w:rFonts w:eastAsia="DengXian"/>
          <w:sz w:val="24"/>
          <w:szCs w:val="24"/>
          <w:lang w:eastAsia="zh-CN"/>
        </w:rPr>
      </w:pPr>
      <w:r>
        <w:rPr>
          <w:rFonts w:eastAsia="DengXian"/>
          <w:sz w:val="24"/>
          <w:szCs w:val="24"/>
          <w:lang w:eastAsia="zh-CN"/>
        </w:rPr>
        <w:t>78</w:t>
      </w:r>
      <w:r w:rsidR="000F5859" w:rsidRPr="00B136FE">
        <w:rPr>
          <w:rFonts w:eastAsia="DengXian"/>
          <w:sz w:val="24"/>
          <w:szCs w:val="24"/>
          <w:lang w:eastAsia="zh-CN"/>
        </w:rPr>
        <w:t xml:space="preserve">. M. </w:t>
      </w:r>
      <w:proofErr w:type="spellStart"/>
      <w:r w:rsidR="000F5859" w:rsidRPr="00B136FE">
        <w:rPr>
          <w:rFonts w:eastAsia="DengXian"/>
          <w:sz w:val="24"/>
          <w:szCs w:val="24"/>
          <w:lang w:eastAsia="zh-CN"/>
        </w:rPr>
        <w:t>Gaus</w:t>
      </w:r>
      <w:proofErr w:type="spellEnd"/>
      <w:r w:rsidR="000F5859" w:rsidRPr="00B136FE">
        <w:rPr>
          <w:rFonts w:eastAsia="DengXian"/>
          <w:sz w:val="24"/>
          <w:szCs w:val="24"/>
          <w:lang w:eastAsia="zh-CN"/>
        </w:rPr>
        <w:t xml:space="preserve">, A. </w:t>
      </w:r>
      <w:proofErr w:type="spellStart"/>
      <w:r w:rsidR="000F5859" w:rsidRPr="00B136FE">
        <w:rPr>
          <w:rFonts w:eastAsia="DengXian"/>
          <w:sz w:val="24"/>
          <w:szCs w:val="24"/>
          <w:lang w:eastAsia="zh-CN"/>
        </w:rPr>
        <w:t>Goez</w:t>
      </w:r>
      <w:proofErr w:type="spellEnd"/>
      <w:r w:rsidR="000F5859" w:rsidRPr="00B136FE">
        <w:rPr>
          <w:rFonts w:eastAsia="DengXian"/>
          <w:sz w:val="24"/>
          <w:szCs w:val="24"/>
          <w:lang w:eastAsia="zh-CN"/>
        </w:rPr>
        <w:t xml:space="preserve">, M. </w:t>
      </w:r>
      <w:proofErr w:type="spellStart"/>
      <w:r w:rsidR="000F5859" w:rsidRPr="00B136FE">
        <w:rPr>
          <w:rFonts w:eastAsia="DengXian"/>
          <w:sz w:val="24"/>
          <w:szCs w:val="24"/>
          <w:lang w:eastAsia="zh-CN"/>
        </w:rPr>
        <w:t>Elstner</w:t>
      </w:r>
      <w:proofErr w:type="spellEnd"/>
      <w:r w:rsidR="000F5859" w:rsidRPr="00B136FE">
        <w:rPr>
          <w:rFonts w:eastAsia="DengXian"/>
          <w:sz w:val="24"/>
          <w:szCs w:val="24"/>
          <w:lang w:eastAsia="zh-CN"/>
        </w:rPr>
        <w:t xml:space="preserve">, Parametrization and benchmark of DFTB3 for organic Molecules. </w:t>
      </w:r>
      <w:r w:rsidR="000F5859" w:rsidRPr="00B136FE">
        <w:rPr>
          <w:rFonts w:eastAsia="DengXian"/>
          <w:i/>
          <w:sz w:val="24"/>
          <w:szCs w:val="24"/>
          <w:lang w:eastAsia="zh-CN"/>
        </w:rPr>
        <w:t xml:space="preserve">J. Chem. Theory </w:t>
      </w:r>
      <w:proofErr w:type="spellStart"/>
      <w:r w:rsidR="000F5859" w:rsidRPr="00B136FE">
        <w:rPr>
          <w:rFonts w:eastAsia="DengXian"/>
          <w:i/>
          <w:sz w:val="24"/>
          <w:szCs w:val="24"/>
          <w:lang w:eastAsia="zh-CN"/>
        </w:rPr>
        <w:t>Comput</w:t>
      </w:r>
      <w:proofErr w:type="spellEnd"/>
      <w:r w:rsidR="000F5859" w:rsidRPr="00B136FE">
        <w:rPr>
          <w:rFonts w:eastAsia="DengXian"/>
          <w:i/>
          <w:sz w:val="24"/>
          <w:szCs w:val="24"/>
          <w:lang w:eastAsia="zh-CN"/>
        </w:rPr>
        <w:t>.</w:t>
      </w:r>
      <w:r w:rsidR="000F5859" w:rsidRPr="00B136FE">
        <w:rPr>
          <w:rFonts w:eastAsia="DengXian"/>
          <w:sz w:val="24"/>
          <w:szCs w:val="24"/>
          <w:lang w:eastAsia="zh-CN"/>
        </w:rPr>
        <w:t xml:space="preserve"> </w:t>
      </w:r>
      <w:r w:rsidR="000F5859" w:rsidRPr="00B136FE">
        <w:rPr>
          <w:rFonts w:eastAsia="DengXian"/>
          <w:b/>
          <w:sz w:val="24"/>
          <w:szCs w:val="24"/>
          <w:lang w:eastAsia="zh-CN"/>
        </w:rPr>
        <w:t>9</w:t>
      </w:r>
      <w:r w:rsidR="000F5859" w:rsidRPr="00B136FE">
        <w:rPr>
          <w:rFonts w:eastAsia="DengXian"/>
          <w:sz w:val="24"/>
          <w:szCs w:val="24"/>
          <w:lang w:eastAsia="zh-CN"/>
        </w:rPr>
        <w:t>, 338-354 (2013).</w:t>
      </w:r>
    </w:p>
    <w:p w14:paraId="4261D1A3" w14:textId="55072F70" w:rsidR="000F5859" w:rsidRPr="00B136FE" w:rsidRDefault="00D72888" w:rsidP="000F5859">
      <w:pPr>
        <w:spacing w:before="120"/>
        <w:jc w:val="both"/>
        <w:rPr>
          <w:rFonts w:eastAsia="DengXian"/>
          <w:sz w:val="24"/>
          <w:szCs w:val="24"/>
          <w:lang w:eastAsia="zh-CN"/>
        </w:rPr>
      </w:pPr>
      <w:r>
        <w:rPr>
          <w:rFonts w:eastAsia="DengXian"/>
          <w:sz w:val="24"/>
          <w:szCs w:val="24"/>
          <w:lang w:eastAsia="zh-CN"/>
        </w:rPr>
        <w:lastRenderedPageBreak/>
        <w:t>79</w:t>
      </w:r>
      <w:r w:rsidR="000F5859" w:rsidRPr="00B136FE">
        <w:rPr>
          <w:rFonts w:eastAsia="DengXian"/>
          <w:sz w:val="24"/>
          <w:szCs w:val="24"/>
          <w:lang w:eastAsia="zh-CN"/>
        </w:rPr>
        <w:t xml:space="preserve">. J. </w:t>
      </w:r>
      <w:proofErr w:type="spellStart"/>
      <w:r w:rsidR="000F5859" w:rsidRPr="00B136FE">
        <w:rPr>
          <w:rFonts w:eastAsia="DengXian"/>
          <w:sz w:val="24"/>
          <w:szCs w:val="24"/>
          <w:lang w:eastAsia="zh-CN"/>
        </w:rPr>
        <w:t>VandeVondele</w:t>
      </w:r>
      <w:proofErr w:type="spellEnd"/>
      <w:r w:rsidR="000F5859" w:rsidRPr="00B136FE">
        <w:rPr>
          <w:rFonts w:eastAsia="DengXian"/>
          <w:sz w:val="24"/>
          <w:szCs w:val="24"/>
          <w:lang w:eastAsia="zh-CN"/>
        </w:rPr>
        <w:t xml:space="preserve">, J. </w:t>
      </w:r>
      <w:proofErr w:type="spellStart"/>
      <w:r w:rsidR="000F5859" w:rsidRPr="00B136FE">
        <w:rPr>
          <w:rFonts w:eastAsia="DengXian"/>
          <w:sz w:val="24"/>
          <w:szCs w:val="24"/>
          <w:lang w:eastAsia="zh-CN"/>
        </w:rPr>
        <w:t>Hutter</w:t>
      </w:r>
      <w:proofErr w:type="spellEnd"/>
      <w:r w:rsidR="000F5859" w:rsidRPr="00B136FE">
        <w:rPr>
          <w:rFonts w:eastAsia="DengXian"/>
          <w:sz w:val="24"/>
          <w:szCs w:val="24"/>
          <w:lang w:eastAsia="zh-CN"/>
        </w:rPr>
        <w:t xml:space="preserve">, Gaussian basis sets for accurate calculations on molecular systems in gas and condensed phases. </w:t>
      </w:r>
      <w:r w:rsidR="000F5859" w:rsidRPr="00B136FE">
        <w:rPr>
          <w:rFonts w:eastAsia="DengXian"/>
          <w:i/>
          <w:sz w:val="24"/>
          <w:szCs w:val="24"/>
          <w:lang w:eastAsia="zh-CN"/>
        </w:rPr>
        <w:t>J. Chem. Phys.</w:t>
      </w:r>
      <w:r w:rsidR="000F5859" w:rsidRPr="00B136FE">
        <w:rPr>
          <w:rFonts w:eastAsia="DengXian"/>
          <w:sz w:val="24"/>
          <w:szCs w:val="24"/>
          <w:lang w:eastAsia="zh-CN"/>
        </w:rPr>
        <w:t xml:space="preserve"> </w:t>
      </w:r>
      <w:r w:rsidR="000F5859" w:rsidRPr="00B136FE">
        <w:rPr>
          <w:rFonts w:eastAsia="DengXian"/>
          <w:b/>
          <w:sz w:val="24"/>
          <w:szCs w:val="24"/>
          <w:lang w:eastAsia="zh-CN"/>
        </w:rPr>
        <w:t>127</w:t>
      </w:r>
      <w:r w:rsidR="000F5859" w:rsidRPr="00B136FE">
        <w:rPr>
          <w:rFonts w:eastAsia="DengXian"/>
          <w:sz w:val="24"/>
          <w:szCs w:val="24"/>
          <w:lang w:eastAsia="zh-CN"/>
        </w:rPr>
        <w:t>, 114105 (2007).</w:t>
      </w:r>
    </w:p>
    <w:p w14:paraId="3DB42358" w14:textId="4FBDD68F" w:rsidR="000F5859" w:rsidRPr="00B136FE" w:rsidRDefault="009C3C53" w:rsidP="000F5859">
      <w:pPr>
        <w:spacing w:before="120"/>
        <w:jc w:val="both"/>
        <w:rPr>
          <w:rFonts w:eastAsia="DengXian"/>
          <w:sz w:val="24"/>
          <w:szCs w:val="24"/>
          <w:lang w:eastAsia="zh-CN"/>
        </w:rPr>
      </w:pPr>
      <w:r>
        <w:rPr>
          <w:rFonts w:eastAsia="DengXian"/>
          <w:sz w:val="24"/>
          <w:szCs w:val="24"/>
          <w:lang w:eastAsia="zh-CN"/>
        </w:rPr>
        <w:t>8</w:t>
      </w:r>
      <w:r w:rsidR="00D72888">
        <w:rPr>
          <w:rFonts w:eastAsia="DengXian"/>
          <w:sz w:val="24"/>
          <w:szCs w:val="24"/>
          <w:lang w:eastAsia="zh-CN"/>
        </w:rPr>
        <w:t>0</w:t>
      </w:r>
      <w:r w:rsidR="000F5859" w:rsidRPr="00B136FE">
        <w:rPr>
          <w:rFonts w:eastAsia="DengXian"/>
          <w:sz w:val="24"/>
          <w:szCs w:val="24"/>
          <w:lang w:eastAsia="zh-CN"/>
        </w:rPr>
        <w:t xml:space="preserve">. M. </w:t>
      </w:r>
      <w:proofErr w:type="spellStart"/>
      <w:r w:rsidR="000F5859" w:rsidRPr="00B136FE">
        <w:rPr>
          <w:rFonts w:eastAsia="DengXian"/>
          <w:sz w:val="24"/>
          <w:szCs w:val="24"/>
          <w:lang w:eastAsia="zh-CN"/>
        </w:rPr>
        <w:t>Krack</w:t>
      </w:r>
      <w:proofErr w:type="spellEnd"/>
      <w:r w:rsidR="000F5859" w:rsidRPr="00B136FE">
        <w:rPr>
          <w:rFonts w:eastAsia="DengXian"/>
          <w:sz w:val="24"/>
          <w:szCs w:val="24"/>
          <w:lang w:eastAsia="zh-CN"/>
        </w:rPr>
        <w:t xml:space="preserve">, Pseudopotentials for H to Kr optimized for gradient-corrected exchange-correlation </w:t>
      </w:r>
      <w:proofErr w:type="spellStart"/>
      <w:r w:rsidR="000F5859" w:rsidRPr="00B136FE">
        <w:rPr>
          <w:rFonts w:eastAsia="DengXian"/>
          <w:sz w:val="24"/>
          <w:szCs w:val="24"/>
          <w:lang w:eastAsia="zh-CN"/>
        </w:rPr>
        <w:t>functionals</w:t>
      </w:r>
      <w:proofErr w:type="spellEnd"/>
      <w:r w:rsidR="000F5859" w:rsidRPr="00B136FE">
        <w:rPr>
          <w:rFonts w:eastAsia="DengXian"/>
          <w:sz w:val="24"/>
          <w:szCs w:val="24"/>
          <w:lang w:eastAsia="zh-CN"/>
        </w:rPr>
        <w:t xml:space="preserve">. </w:t>
      </w:r>
      <w:proofErr w:type="spellStart"/>
      <w:r w:rsidR="000F5859" w:rsidRPr="00B136FE">
        <w:rPr>
          <w:rFonts w:eastAsia="DengXian"/>
          <w:i/>
          <w:sz w:val="24"/>
          <w:szCs w:val="24"/>
          <w:lang w:eastAsia="zh-CN"/>
        </w:rPr>
        <w:t>Theor</w:t>
      </w:r>
      <w:proofErr w:type="spellEnd"/>
      <w:r w:rsidR="000F5859" w:rsidRPr="00B136FE">
        <w:rPr>
          <w:rFonts w:eastAsia="DengXian"/>
          <w:i/>
          <w:sz w:val="24"/>
          <w:szCs w:val="24"/>
          <w:lang w:eastAsia="zh-CN"/>
        </w:rPr>
        <w:t>. Chem. Acc.</w:t>
      </w:r>
      <w:r w:rsidR="000F5859" w:rsidRPr="00B136FE">
        <w:rPr>
          <w:rFonts w:eastAsia="DengXian"/>
          <w:sz w:val="24"/>
          <w:szCs w:val="24"/>
          <w:lang w:eastAsia="zh-CN"/>
        </w:rPr>
        <w:t xml:space="preserve"> </w:t>
      </w:r>
      <w:r w:rsidR="000F5859" w:rsidRPr="00B136FE">
        <w:rPr>
          <w:rFonts w:eastAsia="DengXian"/>
          <w:b/>
          <w:sz w:val="24"/>
          <w:szCs w:val="24"/>
          <w:lang w:eastAsia="zh-CN"/>
        </w:rPr>
        <w:t>114</w:t>
      </w:r>
      <w:r w:rsidR="000F5859" w:rsidRPr="00B136FE">
        <w:rPr>
          <w:rFonts w:eastAsia="DengXian"/>
          <w:sz w:val="24"/>
          <w:szCs w:val="24"/>
          <w:lang w:eastAsia="zh-CN"/>
        </w:rPr>
        <w:t>, 145-152 (2005).</w:t>
      </w:r>
    </w:p>
    <w:p w14:paraId="42BCCB99" w14:textId="19D6E839" w:rsidR="000F5859" w:rsidRPr="00B136FE" w:rsidRDefault="009C3C53" w:rsidP="000F5859">
      <w:pPr>
        <w:spacing w:before="120"/>
        <w:jc w:val="both"/>
        <w:rPr>
          <w:rFonts w:eastAsia="DengXian"/>
          <w:sz w:val="24"/>
          <w:szCs w:val="24"/>
          <w:lang w:eastAsia="zh-CN"/>
        </w:rPr>
      </w:pPr>
      <w:r>
        <w:rPr>
          <w:rFonts w:eastAsia="DengXian"/>
          <w:sz w:val="24"/>
          <w:szCs w:val="24"/>
          <w:lang w:eastAsia="zh-CN"/>
        </w:rPr>
        <w:t>8</w:t>
      </w:r>
      <w:r w:rsidR="00D72888">
        <w:rPr>
          <w:rFonts w:eastAsia="DengXian"/>
          <w:sz w:val="24"/>
          <w:szCs w:val="24"/>
          <w:lang w:eastAsia="zh-CN"/>
        </w:rPr>
        <w:t>1</w:t>
      </w:r>
      <w:r w:rsidR="000F5859" w:rsidRPr="00B136FE">
        <w:rPr>
          <w:rFonts w:eastAsia="DengXian"/>
          <w:sz w:val="24"/>
          <w:szCs w:val="24"/>
          <w:lang w:eastAsia="zh-CN"/>
        </w:rPr>
        <w:t>.</w:t>
      </w:r>
      <w:r w:rsidR="000F5859" w:rsidRPr="00B136FE">
        <w:rPr>
          <w:sz w:val="24"/>
          <w:szCs w:val="24"/>
        </w:rPr>
        <w:t xml:space="preserve"> </w:t>
      </w:r>
      <w:r w:rsidR="000F5859" w:rsidRPr="00B136FE">
        <w:rPr>
          <w:rFonts w:eastAsia="DengXian"/>
          <w:sz w:val="24"/>
          <w:szCs w:val="24"/>
          <w:lang w:eastAsia="zh-CN"/>
        </w:rPr>
        <w:t xml:space="preserve">T. </w:t>
      </w:r>
      <w:proofErr w:type="spellStart"/>
      <w:r w:rsidR="000F5859" w:rsidRPr="00B136FE">
        <w:rPr>
          <w:rFonts w:eastAsia="DengXian"/>
          <w:sz w:val="24"/>
          <w:szCs w:val="24"/>
          <w:lang w:eastAsia="zh-CN"/>
        </w:rPr>
        <w:t>Hasell</w:t>
      </w:r>
      <w:proofErr w:type="spellEnd"/>
      <w:r w:rsidR="000F5859" w:rsidRPr="00B136FE">
        <w:rPr>
          <w:rFonts w:eastAsia="DengXian"/>
          <w:sz w:val="24"/>
          <w:szCs w:val="24"/>
          <w:lang w:eastAsia="zh-CN"/>
        </w:rPr>
        <w:t xml:space="preserve">, M. </w:t>
      </w:r>
      <w:proofErr w:type="spellStart"/>
      <w:r w:rsidR="000F5859" w:rsidRPr="00B136FE">
        <w:rPr>
          <w:rFonts w:eastAsia="DengXian"/>
          <w:sz w:val="24"/>
          <w:szCs w:val="24"/>
          <w:lang w:eastAsia="zh-CN"/>
        </w:rPr>
        <w:t>Miklitz</w:t>
      </w:r>
      <w:proofErr w:type="spellEnd"/>
      <w:r w:rsidR="000F5859" w:rsidRPr="00B136FE">
        <w:rPr>
          <w:rFonts w:eastAsia="DengXian"/>
          <w:sz w:val="24"/>
          <w:szCs w:val="24"/>
          <w:lang w:eastAsia="zh-CN"/>
        </w:rPr>
        <w:t xml:space="preserve">, A. Stephenson, </w:t>
      </w:r>
      <w:proofErr w:type="gramStart"/>
      <w:r w:rsidR="000F5859" w:rsidRPr="00B136FE">
        <w:rPr>
          <w:rFonts w:eastAsia="DengXian"/>
          <w:sz w:val="24"/>
          <w:szCs w:val="24"/>
          <w:lang w:eastAsia="zh-CN"/>
        </w:rPr>
        <w:t>M</w:t>
      </w:r>
      <w:proofErr w:type="gramEnd"/>
      <w:r w:rsidR="000F5859" w:rsidRPr="00B136FE">
        <w:rPr>
          <w:rFonts w:eastAsia="DengXian"/>
          <w:sz w:val="24"/>
          <w:szCs w:val="24"/>
          <w:lang w:eastAsia="zh-CN"/>
        </w:rPr>
        <w:t xml:space="preserve">. A. Little, S. Y. Chong, R. Clowes, L. Chen, D. Holden, G. A. </w:t>
      </w:r>
      <w:proofErr w:type="spellStart"/>
      <w:r w:rsidR="000F5859" w:rsidRPr="00B136FE">
        <w:rPr>
          <w:rFonts w:eastAsia="DengXian"/>
          <w:sz w:val="24"/>
          <w:szCs w:val="24"/>
          <w:lang w:eastAsia="zh-CN"/>
        </w:rPr>
        <w:t>Tribello</w:t>
      </w:r>
      <w:proofErr w:type="spellEnd"/>
      <w:r w:rsidR="000F5859" w:rsidRPr="00B136FE">
        <w:rPr>
          <w:rFonts w:eastAsia="DengXian"/>
          <w:sz w:val="24"/>
          <w:szCs w:val="24"/>
          <w:lang w:eastAsia="zh-CN"/>
        </w:rPr>
        <w:t xml:space="preserve">, K. E. </w:t>
      </w:r>
      <w:proofErr w:type="spellStart"/>
      <w:r w:rsidR="000F5859" w:rsidRPr="00B136FE">
        <w:rPr>
          <w:rFonts w:eastAsia="DengXian"/>
          <w:sz w:val="24"/>
          <w:szCs w:val="24"/>
          <w:lang w:eastAsia="zh-CN"/>
        </w:rPr>
        <w:t>Jelfs</w:t>
      </w:r>
      <w:proofErr w:type="spellEnd"/>
      <w:r w:rsidR="000F5859" w:rsidRPr="00B136FE">
        <w:rPr>
          <w:rFonts w:eastAsia="DengXian"/>
          <w:sz w:val="24"/>
          <w:szCs w:val="24"/>
          <w:lang w:eastAsia="zh-CN"/>
        </w:rPr>
        <w:t xml:space="preserve">, A. I. Cooper, Porous </w:t>
      </w:r>
      <w:r w:rsidR="003F632B">
        <w:rPr>
          <w:rFonts w:eastAsia="DengXian"/>
          <w:sz w:val="24"/>
          <w:szCs w:val="24"/>
          <w:lang w:eastAsia="zh-CN"/>
        </w:rPr>
        <w:t>o</w:t>
      </w:r>
      <w:r w:rsidR="000F5859" w:rsidRPr="00B136FE">
        <w:rPr>
          <w:rFonts w:eastAsia="DengXian"/>
          <w:sz w:val="24"/>
          <w:szCs w:val="24"/>
          <w:lang w:eastAsia="zh-CN"/>
        </w:rPr>
        <w:t xml:space="preserve">rganic </w:t>
      </w:r>
      <w:r w:rsidR="003F632B">
        <w:rPr>
          <w:rFonts w:eastAsia="DengXian"/>
          <w:sz w:val="24"/>
          <w:szCs w:val="24"/>
          <w:lang w:eastAsia="zh-CN"/>
        </w:rPr>
        <w:t>c</w:t>
      </w:r>
      <w:r w:rsidR="000F5859" w:rsidRPr="00B136FE">
        <w:rPr>
          <w:rFonts w:eastAsia="DengXian"/>
          <w:sz w:val="24"/>
          <w:szCs w:val="24"/>
          <w:lang w:eastAsia="zh-CN"/>
        </w:rPr>
        <w:t xml:space="preserve">ages for </w:t>
      </w:r>
      <w:r w:rsidR="003F632B">
        <w:rPr>
          <w:rFonts w:eastAsia="DengXian"/>
          <w:sz w:val="24"/>
          <w:szCs w:val="24"/>
          <w:lang w:eastAsia="zh-CN"/>
        </w:rPr>
        <w:t>s</w:t>
      </w:r>
      <w:r w:rsidR="000F5859" w:rsidRPr="00B136FE">
        <w:rPr>
          <w:rFonts w:eastAsia="DengXian"/>
          <w:sz w:val="24"/>
          <w:szCs w:val="24"/>
          <w:lang w:eastAsia="zh-CN"/>
        </w:rPr>
        <w:t xml:space="preserve">ulfur </w:t>
      </w:r>
      <w:r w:rsidR="003F632B">
        <w:rPr>
          <w:rFonts w:eastAsia="DengXian"/>
          <w:sz w:val="24"/>
          <w:szCs w:val="24"/>
          <w:lang w:eastAsia="zh-CN"/>
        </w:rPr>
        <w:t>h</w:t>
      </w:r>
      <w:r w:rsidR="000F5859" w:rsidRPr="00B136FE">
        <w:rPr>
          <w:rFonts w:eastAsia="DengXian"/>
          <w:sz w:val="24"/>
          <w:szCs w:val="24"/>
          <w:lang w:eastAsia="zh-CN"/>
        </w:rPr>
        <w:t xml:space="preserve">exafluoride </w:t>
      </w:r>
      <w:r w:rsidR="003F632B">
        <w:rPr>
          <w:rFonts w:eastAsia="DengXian"/>
          <w:sz w:val="24"/>
          <w:szCs w:val="24"/>
          <w:lang w:eastAsia="zh-CN"/>
        </w:rPr>
        <w:t>s</w:t>
      </w:r>
      <w:r w:rsidR="000F5859" w:rsidRPr="00B136FE">
        <w:rPr>
          <w:rFonts w:eastAsia="DengXian"/>
          <w:sz w:val="24"/>
          <w:szCs w:val="24"/>
          <w:lang w:eastAsia="zh-CN"/>
        </w:rPr>
        <w:t xml:space="preserve">eparation. </w:t>
      </w:r>
      <w:r w:rsidR="000F5859" w:rsidRPr="00B136FE">
        <w:rPr>
          <w:rFonts w:eastAsia="DengXian"/>
          <w:i/>
          <w:sz w:val="24"/>
          <w:szCs w:val="24"/>
          <w:lang w:eastAsia="zh-CN"/>
        </w:rPr>
        <w:t>J. Am. Chem. Soc.</w:t>
      </w:r>
      <w:r w:rsidR="000F5859" w:rsidRPr="00B136FE">
        <w:rPr>
          <w:rFonts w:eastAsia="DengXian"/>
          <w:sz w:val="24"/>
          <w:szCs w:val="24"/>
          <w:lang w:eastAsia="zh-CN"/>
        </w:rPr>
        <w:t xml:space="preserve"> </w:t>
      </w:r>
      <w:r w:rsidR="000F5859" w:rsidRPr="00B136FE">
        <w:rPr>
          <w:rFonts w:eastAsia="DengXian"/>
          <w:b/>
          <w:sz w:val="24"/>
          <w:szCs w:val="24"/>
          <w:lang w:eastAsia="zh-CN"/>
        </w:rPr>
        <w:t>138</w:t>
      </w:r>
      <w:r w:rsidR="000F5859" w:rsidRPr="00B136FE">
        <w:rPr>
          <w:rFonts w:eastAsia="DengXian"/>
          <w:sz w:val="24"/>
          <w:szCs w:val="24"/>
          <w:lang w:eastAsia="zh-CN"/>
        </w:rPr>
        <w:t>, 1653-1659 (2016).</w:t>
      </w:r>
    </w:p>
    <w:p w14:paraId="5FDB843F" w14:textId="383C3D59" w:rsidR="000F5859" w:rsidRPr="00B136FE" w:rsidRDefault="009C3C53" w:rsidP="000F5859">
      <w:pPr>
        <w:spacing w:before="120"/>
        <w:jc w:val="both"/>
        <w:rPr>
          <w:rFonts w:eastAsia="DengXian"/>
          <w:sz w:val="24"/>
          <w:szCs w:val="24"/>
          <w:lang w:eastAsia="zh-CN"/>
        </w:rPr>
      </w:pPr>
      <w:r>
        <w:rPr>
          <w:rFonts w:eastAsia="DengXian"/>
          <w:sz w:val="24"/>
          <w:szCs w:val="24"/>
          <w:lang w:eastAsia="zh-CN"/>
        </w:rPr>
        <w:t>8</w:t>
      </w:r>
      <w:r w:rsidR="00D72888">
        <w:rPr>
          <w:rFonts w:eastAsia="DengXian"/>
          <w:sz w:val="24"/>
          <w:szCs w:val="24"/>
          <w:lang w:eastAsia="zh-CN"/>
        </w:rPr>
        <w:t>2</w:t>
      </w:r>
      <w:r w:rsidR="000F5859" w:rsidRPr="00B136FE">
        <w:rPr>
          <w:rFonts w:eastAsia="DengXian"/>
          <w:sz w:val="24"/>
          <w:szCs w:val="24"/>
          <w:lang w:eastAsia="zh-CN"/>
        </w:rPr>
        <w:t xml:space="preserve">. M. </w:t>
      </w:r>
      <w:proofErr w:type="spellStart"/>
      <w:r w:rsidR="000F5859" w:rsidRPr="00B136FE">
        <w:rPr>
          <w:rFonts w:eastAsia="DengXian"/>
          <w:sz w:val="24"/>
          <w:szCs w:val="24"/>
          <w:lang w:eastAsia="zh-CN"/>
        </w:rPr>
        <w:t>Parrinello</w:t>
      </w:r>
      <w:proofErr w:type="spellEnd"/>
      <w:r w:rsidR="000F5859" w:rsidRPr="00B136FE">
        <w:rPr>
          <w:rFonts w:eastAsia="DengXian"/>
          <w:sz w:val="24"/>
          <w:szCs w:val="24"/>
          <w:lang w:eastAsia="zh-CN"/>
        </w:rPr>
        <w:t xml:space="preserve">, A. Rahman, Study of an F center in molten </w:t>
      </w:r>
      <w:proofErr w:type="spellStart"/>
      <w:r w:rsidR="000F5859" w:rsidRPr="00B136FE">
        <w:rPr>
          <w:rFonts w:eastAsia="DengXian"/>
          <w:sz w:val="24"/>
          <w:szCs w:val="24"/>
          <w:lang w:eastAsia="zh-CN"/>
        </w:rPr>
        <w:t>KCl</w:t>
      </w:r>
      <w:proofErr w:type="spellEnd"/>
      <w:r w:rsidR="000F5859" w:rsidRPr="00B136FE">
        <w:rPr>
          <w:rFonts w:eastAsia="DengXian"/>
          <w:sz w:val="24"/>
          <w:szCs w:val="24"/>
          <w:lang w:eastAsia="zh-CN"/>
        </w:rPr>
        <w:t xml:space="preserve">. </w:t>
      </w:r>
      <w:r w:rsidR="000F5859" w:rsidRPr="00B136FE">
        <w:rPr>
          <w:rFonts w:eastAsia="DengXian"/>
          <w:i/>
          <w:sz w:val="24"/>
          <w:szCs w:val="24"/>
          <w:lang w:eastAsia="zh-CN"/>
        </w:rPr>
        <w:t>J. Chem. Phys.</w:t>
      </w:r>
      <w:r w:rsidR="000F5859" w:rsidRPr="00B136FE">
        <w:rPr>
          <w:rFonts w:eastAsia="DengXian"/>
          <w:sz w:val="24"/>
          <w:szCs w:val="24"/>
          <w:lang w:eastAsia="zh-CN"/>
        </w:rPr>
        <w:t xml:space="preserve"> </w:t>
      </w:r>
      <w:r w:rsidR="000F5859" w:rsidRPr="00B136FE">
        <w:rPr>
          <w:rFonts w:eastAsia="DengXian"/>
          <w:b/>
          <w:sz w:val="24"/>
          <w:szCs w:val="24"/>
          <w:lang w:eastAsia="zh-CN"/>
        </w:rPr>
        <w:t>80</w:t>
      </w:r>
      <w:r w:rsidR="000F5859" w:rsidRPr="00B136FE">
        <w:rPr>
          <w:rFonts w:eastAsia="DengXian"/>
          <w:sz w:val="24"/>
          <w:szCs w:val="24"/>
          <w:lang w:eastAsia="zh-CN"/>
        </w:rPr>
        <w:t>, 860-867 (1984).</w:t>
      </w:r>
    </w:p>
    <w:p w14:paraId="036D52A9" w14:textId="3836BF86" w:rsidR="000F5859" w:rsidRPr="00B136FE" w:rsidRDefault="009C3C53" w:rsidP="000F5859">
      <w:pPr>
        <w:spacing w:before="120"/>
        <w:jc w:val="both"/>
        <w:rPr>
          <w:rFonts w:eastAsia="DengXian"/>
          <w:sz w:val="24"/>
          <w:szCs w:val="24"/>
          <w:lang w:eastAsia="zh-CN"/>
        </w:rPr>
      </w:pPr>
      <w:r>
        <w:rPr>
          <w:rFonts w:eastAsia="DengXian"/>
          <w:sz w:val="24"/>
          <w:szCs w:val="24"/>
          <w:lang w:eastAsia="zh-CN"/>
        </w:rPr>
        <w:t>8</w:t>
      </w:r>
      <w:r w:rsidR="00D72888">
        <w:rPr>
          <w:rFonts w:eastAsia="DengXian"/>
          <w:sz w:val="24"/>
          <w:szCs w:val="24"/>
          <w:lang w:eastAsia="zh-CN"/>
        </w:rPr>
        <w:t>3</w:t>
      </w:r>
      <w:r w:rsidR="000F5859" w:rsidRPr="00B136FE">
        <w:rPr>
          <w:rFonts w:eastAsia="DengXian"/>
          <w:sz w:val="24"/>
          <w:szCs w:val="24"/>
          <w:lang w:eastAsia="zh-CN"/>
        </w:rPr>
        <w:t xml:space="preserve">. D. Chandler, P. G. </w:t>
      </w:r>
      <w:proofErr w:type="spellStart"/>
      <w:r w:rsidR="000F5859" w:rsidRPr="00B136FE">
        <w:rPr>
          <w:rFonts w:eastAsia="DengXian"/>
          <w:sz w:val="24"/>
          <w:szCs w:val="24"/>
          <w:lang w:eastAsia="zh-CN"/>
        </w:rPr>
        <w:t>Wolynes</w:t>
      </w:r>
      <w:proofErr w:type="spellEnd"/>
      <w:r w:rsidR="000F5859" w:rsidRPr="00B136FE">
        <w:rPr>
          <w:rFonts w:eastAsia="DengXian"/>
          <w:sz w:val="24"/>
          <w:szCs w:val="24"/>
          <w:lang w:eastAsia="zh-CN"/>
        </w:rPr>
        <w:t xml:space="preserve">, Exploiting the isomorphism between quantum theory and classical statistical mechanics of polyatomic fluids. </w:t>
      </w:r>
      <w:r w:rsidR="000F5859" w:rsidRPr="00B136FE">
        <w:rPr>
          <w:rFonts w:eastAsia="DengXian"/>
          <w:i/>
          <w:sz w:val="24"/>
          <w:szCs w:val="24"/>
          <w:lang w:eastAsia="zh-CN"/>
        </w:rPr>
        <w:t>J. Chem. Phys.</w:t>
      </w:r>
      <w:r w:rsidR="000F5859" w:rsidRPr="00B136FE">
        <w:rPr>
          <w:rFonts w:eastAsia="DengXian"/>
          <w:sz w:val="24"/>
          <w:szCs w:val="24"/>
          <w:lang w:eastAsia="zh-CN"/>
        </w:rPr>
        <w:t xml:space="preserve"> </w:t>
      </w:r>
      <w:r w:rsidR="000F5859" w:rsidRPr="00B136FE">
        <w:rPr>
          <w:rFonts w:eastAsia="DengXian"/>
          <w:b/>
          <w:sz w:val="24"/>
          <w:szCs w:val="24"/>
          <w:lang w:eastAsia="zh-CN"/>
        </w:rPr>
        <w:t>74</w:t>
      </w:r>
      <w:r w:rsidR="000F5859" w:rsidRPr="00B136FE">
        <w:rPr>
          <w:rFonts w:eastAsia="DengXian"/>
          <w:sz w:val="24"/>
          <w:szCs w:val="24"/>
          <w:lang w:eastAsia="zh-CN"/>
        </w:rPr>
        <w:t>, 4078-4095 (1981).</w:t>
      </w:r>
    </w:p>
    <w:p w14:paraId="1408D4D8" w14:textId="519C4214" w:rsidR="000F5859" w:rsidRPr="00B136FE" w:rsidRDefault="009C3C53" w:rsidP="000F5859">
      <w:pPr>
        <w:spacing w:before="120"/>
        <w:jc w:val="both"/>
        <w:rPr>
          <w:rFonts w:eastAsia="DengXian"/>
          <w:sz w:val="24"/>
          <w:szCs w:val="24"/>
          <w:lang w:eastAsia="zh-CN"/>
        </w:rPr>
      </w:pPr>
      <w:r>
        <w:rPr>
          <w:rFonts w:eastAsia="DengXian"/>
          <w:sz w:val="24"/>
          <w:szCs w:val="24"/>
          <w:lang w:eastAsia="zh-CN"/>
        </w:rPr>
        <w:t>8</w:t>
      </w:r>
      <w:r w:rsidR="00D72888">
        <w:rPr>
          <w:rFonts w:eastAsia="DengXian"/>
          <w:sz w:val="24"/>
          <w:szCs w:val="24"/>
          <w:lang w:eastAsia="zh-CN"/>
        </w:rPr>
        <w:t>4</w:t>
      </w:r>
      <w:r w:rsidR="000F5859" w:rsidRPr="00B136FE">
        <w:rPr>
          <w:rFonts w:eastAsia="DengXian"/>
          <w:sz w:val="24"/>
          <w:szCs w:val="24"/>
          <w:lang w:eastAsia="zh-CN"/>
        </w:rPr>
        <w:t xml:space="preserve">. V. I. Tikhonov, A. A. </w:t>
      </w:r>
      <w:proofErr w:type="spellStart"/>
      <w:r w:rsidR="000F5859" w:rsidRPr="00B136FE">
        <w:rPr>
          <w:rFonts w:eastAsia="DengXian"/>
          <w:sz w:val="24"/>
          <w:szCs w:val="24"/>
          <w:lang w:eastAsia="zh-CN"/>
        </w:rPr>
        <w:t>Volkov</w:t>
      </w:r>
      <w:proofErr w:type="spellEnd"/>
      <w:r w:rsidR="000F5859" w:rsidRPr="00B136FE">
        <w:rPr>
          <w:rFonts w:eastAsia="DengXian"/>
          <w:sz w:val="24"/>
          <w:szCs w:val="24"/>
          <w:lang w:eastAsia="zh-CN"/>
        </w:rPr>
        <w:t xml:space="preserve">, Separation of water into its </w:t>
      </w:r>
      <w:proofErr w:type="spellStart"/>
      <w:r w:rsidR="000F5859" w:rsidRPr="00B136FE">
        <w:rPr>
          <w:rFonts w:eastAsia="DengXian"/>
          <w:sz w:val="24"/>
          <w:szCs w:val="24"/>
          <w:lang w:eastAsia="zh-CN"/>
        </w:rPr>
        <w:t>ortho</w:t>
      </w:r>
      <w:proofErr w:type="spellEnd"/>
      <w:r w:rsidR="000F5859" w:rsidRPr="00B136FE">
        <w:rPr>
          <w:rFonts w:eastAsia="DengXian"/>
          <w:sz w:val="24"/>
          <w:szCs w:val="24"/>
          <w:lang w:eastAsia="zh-CN"/>
        </w:rPr>
        <w:t xml:space="preserve"> and para isomers. </w:t>
      </w:r>
      <w:r w:rsidR="000F5859" w:rsidRPr="00914EB8">
        <w:rPr>
          <w:rFonts w:eastAsia="DengXian"/>
          <w:i/>
          <w:sz w:val="24"/>
          <w:szCs w:val="24"/>
          <w:lang w:eastAsia="zh-CN"/>
        </w:rPr>
        <w:t>Science</w:t>
      </w:r>
      <w:r w:rsidR="000F5859" w:rsidRPr="00B136FE">
        <w:rPr>
          <w:rFonts w:eastAsia="DengXian"/>
          <w:sz w:val="24"/>
          <w:szCs w:val="24"/>
          <w:lang w:eastAsia="zh-CN"/>
        </w:rPr>
        <w:t xml:space="preserve"> </w:t>
      </w:r>
      <w:r w:rsidR="000F5859" w:rsidRPr="00B136FE">
        <w:rPr>
          <w:rFonts w:eastAsia="DengXian"/>
          <w:b/>
          <w:sz w:val="24"/>
          <w:szCs w:val="24"/>
          <w:lang w:eastAsia="zh-CN"/>
        </w:rPr>
        <w:t>296</w:t>
      </w:r>
      <w:r w:rsidR="000F5859" w:rsidRPr="00B136FE">
        <w:rPr>
          <w:rFonts w:eastAsia="DengXian"/>
          <w:sz w:val="24"/>
          <w:szCs w:val="24"/>
          <w:lang w:eastAsia="zh-CN"/>
        </w:rPr>
        <w:t>, 2363-2363 (2002).</w:t>
      </w:r>
    </w:p>
    <w:p w14:paraId="31DA25D5" w14:textId="73E7335C" w:rsidR="000F5859" w:rsidRPr="00B136FE" w:rsidRDefault="009C3C53" w:rsidP="000F5859">
      <w:pPr>
        <w:spacing w:before="120"/>
        <w:jc w:val="both"/>
        <w:rPr>
          <w:rFonts w:eastAsia="DengXian"/>
          <w:sz w:val="24"/>
          <w:szCs w:val="24"/>
          <w:lang w:eastAsia="zh-CN"/>
        </w:rPr>
      </w:pPr>
      <w:r>
        <w:rPr>
          <w:rFonts w:eastAsia="DengXian"/>
          <w:sz w:val="24"/>
          <w:szCs w:val="24"/>
          <w:lang w:eastAsia="zh-CN"/>
        </w:rPr>
        <w:t>8</w:t>
      </w:r>
      <w:r w:rsidR="00D72888">
        <w:rPr>
          <w:rFonts w:eastAsia="DengXian"/>
          <w:sz w:val="24"/>
          <w:szCs w:val="24"/>
          <w:lang w:eastAsia="zh-CN"/>
        </w:rPr>
        <w:t>5</w:t>
      </w:r>
      <w:r w:rsidR="000F5859" w:rsidRPr="00B136FE">
        <w:rPr>
          <w:rFonts w:eastAsia="DengXian"/>
          <w:sz w:val="24"/>
          <w:szCs w:val="24"/>
          <w:lang w:eastAsia="zh-CN"/>
        </w:rPr>
        <w:t xml:space="preserve">. D. M. </w:t>
      </w:r>
      <w:proofErr w:type="spellStart"/>
      <w:r w:rsidR="000F5859" w:rsidRPr="00B136FE">
        <w:rPr>
          <w:rFonts w:eastAsia="DengXian"/>
          <w:sz w:val="24"/>
          <w:szCs w:val="24"/>
          <w:lang w:eastAsia="zh-CN"/>
        </w:rPr>
        <w:t>Ceperley</w:t>
      </w:r>
      <w:proofErr w:type="spellEnd"/>
      <w:r w:rsidR="000F5859" w:rsidRPr="00B136FE">
        <w:rPr>
          <w:rFonts w:eastAsia="DengXian"/>
          <w:sz w:val="24"/>
          <w:szCs w:val="24"/>
          <w:lang w:eastAsia="zh-CN"/>
        </w:rPr>
        <w:t xml:space="preserve">, G. </w:t>
      </w:r>
      <w:proofErr w:type="spellStart"/>
      <w:r w:rsidR="000F5859" w:rsidRPr="00B136FE">
        <w:rPr>
          <w:rFonts w:eastAsia="DengXian"/>
          <w:sz w:val="24"/>
          <w:szCs w:val="24"/>
          <w:lang w:eastAsia="zh-CN"/>
        </w:rPr>
        <w:t>Jacucci</w:t>
      </w:r>
      <w:proofErr w:type="spellEnd"/>
      <w:r w:rsidR="000F5859" w:rsidRPr="00B136FE">
        <w:rPr>
          <w:rFonts w:eastAsia="DengXian"/>
          <w:sz w:val="24"/>
          <w:szCs w:val="24"/>
          <w:lang w:eastAsia="zh-CN"/>
        </w:rPr>
        <w:t xml:space="preserve">, Calculation of exchange frequencies in bcc 3He with the path-integral Monte Carlo method. </w:t>
      </w:r>
      <w:r w:rsidR="000F5859" w:rsidRPr="00B136FE">
        <w:rPr>
          <w:rFonts w:eastAsia="DengXian"/>
          <w:i/>
          <w:sz w:val="24"/>
          <w:szCs w:val="24"/>
          <w:lang w:eastAsia="zh-CN"/>
        </w:rPr>
        <w:t>Phys. Rev. Lett.</w:t>
      </w:r>
      <w:r w:rsidR="000F5859" w:rsidRPr="00B136FE">
        <w:rPr>
          <w:rFonts w:eastAsia="DengXian"/>
          <w:sz w:val="24"/>
          <w:szCs w:val="24"/>
          <w:lang w:eastAsia="zh-CN"/>
        </w:rPr>
        <w:t xml:space="preserve"> </w:t>
      </w:r>
      <w:r w:rsidR="000F5859" w:rsidRPr="00B136FE">
        <w:rPr>
          <w:rFonts w:eastAsia="DengXian"/>
          <w:b/>
          <w:sz w:val="24"/>
          <w:szCs w:val="24"/>
          <w:lang w:eastAsia="zh-CN"/>
        </w:rPr>
        <w:t>58</w:t>
      </w:r>
      <w:r w:rsidR="000F5859" w:rsidRPr="00B136FE">
        <w:rPr>
          <w:rFonts w:eastAsia="DengXian"/>
          <w:sz w:val="24"/>
          <w:szCs w:val="24"/>
          <w:lang w:eastAsia="zh-CN"/>
        </w:rPr>
        <w:t>, 1648-1651 (1987).</w:t>
      </w:r>
    </w:p>
    <w:p w14:paraId="18EA1B2C" w14:textId="723B5911" w:rsidR="000F5859" w:rsidRPr="00B136FE" w:rsidRDefault="009C3C53" w:rsidP="000F5859">
      <w:pPr>
        <w:spacing w:before="120"/>
        <w:jc w:val="both"/>
        <w:rPr>
          <w:rFonts w:eastAsia="DengXian"/>
          <w:sz w:val="24"/>
          <w:szCs w:val="24"/>
          <w:lang w:eastAsia="zh-CN"/>
        </w:rPr>
      </w:pPr>
      <w:r>
        <w:rPr>
          <w:rFonts w:eastAsia="DengXian"/>
          <w:sz w:val="24"/>
          <w:szCs w:val="24"/>
          <w:lang w:eastAsia="zh-CN"/>
        </w:rPr>
        <w:t>8</w:t>
      </w:r>
      <w:r w:rsidR="00D72888">
        <w:rPr>
          <w:rFonts w:eastAsia="DengXian"/>
          <w:sz w:val="24"/>
          <w:szCs w:val="24"/>
          <w:lang w:eastAsia="zh-CN"/>
        </w:rPr>
        <w:t>6</w:t>
      </w:r>
      <w:r w:rsidR="000F5859" w:rsidRPr="00B136FE">
        <w:rPr>
          <w:rFonts w:eastAsia="DengXian"/>
          <w:sz w:val="24"/>
          <w:szCs w:val="24"/>
          <w:lang w:eastAsia="zh-CN"/>
        </w:rPr>
        <w:t xml:space="preserve">. T. E. Markland, B. J. Berne, Unraveling quantum mechanical effects in water using isotopic fractionation. </w:t>
      </w:r>
      <w:r w:rsidR="000F5859" w:rsidRPr="00B136FE">
        <w:rPr>
          <w:rFonts w:eastAsia="DengXian"/>
          <w:i/>
          <w:sz w:val="24"/>
          <w:szCs w:val="24"/>
          <w:lang w:eastAsia="zh-CN"/>
        </w:rPr>
        <w:t>Proc. Natl. Acad. Sci. U</w:t>
      </w:r>
      <w:r w:rsidR="007B226B">
        <w:rPr>
          <w:rFonts w:eastAsia="DengXian"/>
          <w:i/>
          <w:sz w:val="24"/>
          <w:szCs w:val="24"/>
          <w:lang w:eastAsia="zh-CN"/>
        </w:rPr>
        <w:t>.</w:t>
      </w:r>
      <w:r w:rsidR="000F5859" w:rsidRPr="00B136FE">
        <w:rPr>
          <w:rFonts w:eastAsia="DengXian"/>
          <w:i/>
          <w:sz w:val="24"/>
          <w:szCs w:val="24"/>
          <w:lang w:eastAsia="zh-CN"/>
        </w:rPr>
        <w:t xml:space="preserve"> S</w:t>
      </w:r>
      <w:r w:rsidR="007B226B">
        <w:rPr>
          <w:rFonts w:eastAsia="DengXian"/>
          <w:i/>
          <w:sz w:val="24"/>
          <w:szCs w:val="24"/>
          <w:lang w:eastAsia="zh-CN"/>
        </w:rPr>
        <w:t>.</w:t>
      </w:r>
      <w:r w:rsidR="000F5859" w:rsidRPr="00B136FE">
        <w:rPr>
          <w:rFonts w:eastAsia="DengXian"/>
          <w:i/>
          <w:sz w:val="24"/>
          <w:szCs w:val="24"/>
          <w:lang w:eastAsia="zh-CN"/>
        </w:rPr>
        <w:t xml:space="preserve"> A</w:t>
      </w:r>
      <w:r w:rsidR="007B226B">
        <w:rPr>
          <w:rFonts w:eastAsia="DengXian"/>
          <w:i/>
          <w:sz w:val="24"/>
          <w:szCs w:val="24"/>
          <w:lang w:eastAsia="zh-CN"/>
        </w:rPr>
        <w:t>.</w:t>
      </w:r>
      <w:r w:rsidR="000F5859" w:rsidRPr="00B136FE">
        <w:rPr>
          <w:rFonts w:eastAsia="DengXian"/>
          <w:sz w:val="24"/>
          <w:szCs w:val="24"/>
          <w:lang w:eastAsia="zh-CN"/>
        </w:rPr>
        <w:t xml:space="preserve"> </w:t>
      </w:r>
      <w:r w:rsidR="000F5859" w:rsidRPr="00B136FE">
        <w:rPr>
          <w:rFonts w:eastAsia="DengXian"/>
          <w:b/>
          <w:sz w:val="24"/>
          <w:szCs w:val="24"/>
          <w:lang w:eastAsia="zh-CN"/>
        </w:rPr>
        <w:t>109</w:t>
      </w:r>
      <w:r w:rsidR="000F5859" w:rsidRPr="00B136FE">
        <w:rPr>
          <w:rFonts w:eastAsia="DengXian"/>
          <w:sz w:val="24"/>
          <w:szCs w:val="24"/>
          <w:lang w:eastAsia="zh-CN"/>
        </w:rPr>
        <w:t>, 7988-7991 (2012).</w:t>
      </w:r>
    </w:p>
    <w:p w14:paraId="682122B3" w14:textId="16B66EC0" w:rsidR="000F5859" w:rsidRPr="00B136FE" w:rsidRDefault="009C3C53" w:rsidP="000F5859">
      <w:pPr>
        <w:spacing w:before="120"/>
        <w:jc w:val="both"/>
        <w:rPr>
          <w:rFonts w:eastAsia="DengXian"/>
          <w:sz w:val="24"/>
          <w:szCs w:val="24"/>
          <w:lang w:eastAsia="zh-CN"/>
        </w:rPr>
      </w:pPr>
      <w:r>
        <w:rPr>
          <w:rFonts w:eastAsia="DengXian"/>
          <w:sz w:val="24"/>
          <w:szCs w:val="24"/>
          <w:lang w:eastAsia="zh-CN"/>
        </w:rPr>
        <w:t>8</w:t>
      </w:r>
      <w:r w:rsidR="00D72888">
        <w:rPr>
          <w:rFonts w:eastAsia="DengXian"/>
          <w:sz w:val="24"/>
          <w:szCs w:val="24"/>
          <w:lang w:eastAsia="zh-CN"/>
        </w:rPr>
        <w:t>7</w:t>
      </w:r>
      <w:r w:rsidR="000F5859" w:rsidRPr="00B136FE">
        <w:rPr>
          <w:rFonts w:eastAsia="DengXian"/>
          <w:sz w:val="24"/>
          <w:szCs w:val="24"/>
          <w:lang w:eastAsia="zh-CN"/>
        </w:rPr>
        <w:t xml:space="preserve">. C. McBride, E. G. </w:t>
      </w:r>
      <w:proofErr w:type="spellStart"/>
      <w:r w:rsidR="000F5859" w:rsidRPr="00B136FE">
        <w:rPr>
          <w:rFonts w:eastAsia="DengXian"/>
          <w:sz w:val="24"/>
          <w:szCs w:val="24"/>
          <w:lang w:eastAsia="zh-CN"/>
        </w:rPr>
        <w:t>Noya</w:t>
      </w:r>
      <w:proofErr w:type="spellEnd"/>
      <w:r w:rsidR="000F5859" w:rsidRPr="00B136FE">
        <w:rPr>
          <w:rFonts w:eastAsia="DengXian"/>
          <w:sz w:val="24"/>
          <w:szCs w:val="24"/>
          <w:lang w:eastAsia="zh-CN"/>
        </w:rPr>
        <w:t xml:space="preserve">, J. L. </w:t>
      </w:r>
      <w:proofErr w:type="spellStart"/>
      <w:r w:rsidR="000F5859" w:rsidRPr="00B136FE">
        <w:rPr>
          <w:rFonts w:eastAsia="DengXian"/>
          <w:sz w:val="24"/>
          <w:szCs w:val="24"/>
          <w:lang w:eastAsia="zh-CN"/>
        </w:rPr>
        <w:t>Aragones</w:t>
      </w:r>
      <w:proofErr w:type="spellEnd"/>
      <w:r w:rsidR="000F5859" w:rsidRPr="00B136FE">
        <w:rPr>
          <w:rFonts w:eastAsia="DengXian"/>
          <w:sz w:val="24"/>
          <w:szCs w:val="24"/>
          <w:lang w:eastAsia="zh-CN"/>
        </w:rPr>
        <w:t xml:space="preserve">, M. M. Conde, C. Vega, The phase diagram of water from quantum simulations. </w:t>
      </w:r>
      <w:r w:rsidR="000F5859" w:rsidRPr="00B136FE">
        <w:rPr>
          <w:rFonts w:eastAsia="DengXian"/>
          <w:i/>
          <w:sz w:val="24"/>
          <w:szCs w:val="24"/>
          <w:lang w:eastAsia="zh-CN"/>
        </w:rPr>
        <w:t>Phys. Chem. Chem. Phys.</w:t>
      </w:r>
      <w:r w:rsidR="000F5859" w:rsidRPr="00B136FE">
        <w:rPr>
          <w:rFonts w:eastAsia="DengXian"/>
          <w:sz w:val="24"/>
          <w:szCs w:val="24"/>
          <w:lang w:eastAsia="zh-CN"/>
        </w:rPr>
        <w:t xml:space="preserve"> </w:t>
      </w:r>
      <w:r w:rsidR="000F5859" w:rsidRPr="00B136FE">
        <w:rPr>
          <w:rFonts w:eastAsia="DengXian"/>
          <w:b/>
          <w:sz w:val="24"/>
          <w:szCs w:val="24"/>
          <w:lang w:eastAsia="zh-CN"/>
        </w:rPr>
        <w:t>14</w:t>
      </w:r>
      <w:r w:rsidR="000F5859" w:rsidRPr="00B136FE">
        <w:rPr>
          <w:rFonts w:eastAsia="DengXian"/>
          <w:sz w:val="24"/>
          <w:szCs w:val="24"/>
          <w:lang w:eastAsia="zh-CN"/>
        </w:rPr>
        <w:t>, 10140-10146 (2012).</w:t>
      </w:r>
    </w:p>
    <w:p w14:paraId="5A3D2450" w14:textId="46354367" w:rsidR="000F5859" w:rsidRPr="00B136FE" w:rsidRDefault="00D72888" w:rsidP="000F5859">
      <w:pPr>
        <w:spacing w:before="120"/>
        <w:jc w:val="both"/>
        <w:rPr>
          <w:rFonts w:eastAsia="DengXian"/>
          <w:sz w:val="24"/>
          <w:szCs w:val="24"/>
          <w:lang w:eastAsia="zh-CN"/>
        </w:rPr>
      </w:pPr>
      <w:r>
        <w:rPr>
          <w:rFonts w:eastAsia="DengXian"/>
          <w:sz w:val="24"/>
          <w:szCs w:val="24"/>
          <w:lang w:eastAsia="zh-CN"/>
        </w:rPr>
        <w:t>88</w:t>
      </w:r>
      <w:r w:rsidR="000F5859" w:rsidRPr="00B136FE">
        <w:rPr>
          <w:rFonts w:eastAsia="DengXian"/>
          <w:sz w:val="24"/>
          <w:szCs w:val="24"/>
          <w:lang w:eastAsia="zh-CN"/>
        </w:rPr>
        <w:t xml:space="preserve">. M. Ceriotti, T. E. Markland, Efficient methods and practical guidelines for simulating isotope effects. </w:t>
      </w:r>
      <w:r w:rsidR="000F5859" w:rsidRPr="00B136FE">
        <w:rPr>
          <w:rFonts w:eastAsia="DengXian"/>
          <w:i/>
          <w:sz w:val="24"/>
          <w:szCs w:val="24"/>
          <w:lang w:eastAsia="zh-CN"/>
        </w:rPr>
        <w:t>J. Chem. Phys.</w:t>
      </w:r>
      <w:r w:rsidR="000F5859" w:rsidRPr="00B136FE">
        <w:rPr>
          <w:rFonts w:eastAsia="DengXian"/>
          <w:sz w:val="24"/>
          <w:szCs w:val="24"/>
          <w:lang w:eastAsia="zh-CN"/>
        </w:rPr>
        <w:t xml:space="preserve"> </w:t>
      </w:r>
      <w:r w:rsidR="000F5859" w:rsidRPr="00B136FE">
        <w:rPr>
          <w:rFonts w:eastAsia="DengXian"/>
          <w:b/>
          <w:sz w:val="24"/>
          <w:szCs w:val="24"/>
          <w:lang w:eastAsia="zh-CN"/>
        </w:rPr>
        <w:t>138</w:t>
      </w:r>
      <w:r w:rsidR="000F5859" w:rsidRPr="00B136FE">
        <w:rPr>
          <w:rFonts w:eastAsia="DengXian"/>
          <w:sz w:val="24"/>
          <w:szCs w:val="24"/>
          <w:lang w:eastAsia="zh-CN"/>
        </w:rPr>
        <w:t>, 014112 (2013).</w:t>
      </w:r>
    </w:p>
    <w:p w14:paraId="76A6F17E" w14:textId="51BDC7D2" w:rsidR="000F5859" w:rsidRPr="00B136FE" w:rsidRDefault="00D72888" w:rsidP="000F5859">
      <w:pPr>
        <w:spacing w:before="120"/>
        <w:jc w:val="both"/>
        <w:rPr>
          <w:rFonts w:eastAsia="DengXian"/>
          <w:sz w:val="24"/>
          <w:szCs w:val="24"/>
          <w:lang w:eastAsia="zh-CN"/>
        </w:rPr>
      </w:pPr>
      <w:r>
        <w:rPr>
          <w:rFonts w:eastAsia="DengXian"/>
          <w:sz w:val="24"/>
          <w:szCs w:val="24"/>
          <w:lang w:eastAsia="zh-CN"/>
        </w:rPr>
        <w:t>89</w:t>
      </w:r>
      <w:r w:rsidR="000F5859" w:rsidRPr="00B136FE">
        <w:rPr>
          <w:rFonts w:eastAsia="DengXian"/>
          <w:sz w:val="24"/>
          <w:szCs w:val="24"/>
          <w:lang w:eastAsia="zh-CN"/>
        </w:rPr>
        <w:t xml:space="preserve">. V. Kapil, M. Rossi, O. </w:t>
      </w:r>
      <w:proofErr w:type="spellStart"/>
      <w:r w:rsidR="000F5859" w:rsidRPr="00B136FE">
        <w:rPr>
          <w:rFonts w:eastAsia="DengXian"/>
          <w:sz w:val="24"/>
          <w:szCs w:val="24"/>
          <w:lang w:eastAsia="zh-CN"/>
        </w:rPr>
        <w:t>Marsalek</w:t>
      </w:r>
      <w:proofErr w:type="spellEnd"/>
      <w:r w:rsidR="000F5859" w:rsidRPr="00B136FE">
        <w:rPr>
          <w:rFonts w:eastAsia="DengXian"/>
          <w:sz w:val="24"/>
          <w:szCs w:val="24"/>
          <w:lang w:eastAsia="zh-CN"/>
        </w:rPr>
        <w:t xml:space="preserve">, R. </w:t>
      </w:r>
      <w:proofErr w:type="spellStart"/>
      <w:r w:rsidR="000F5859" w:rsidRPr="00B136FE">
        <w:rPr>
          <w:rFonts w:eastAsia="DengXian"/>
          <w:sz w:val="24"/>
          <w:szCs w:val="24"/>
          <w:lang w:eastAsia="zh-CN"/>
        </w:rPr>
        <w:t>Petraglia</w:t>
      </w:r>
      <w:proofErr w:type="spellEnd"/>
      <w:r w:rsidR="000F5859" w:rsidRPr="00B136FE">
        <w:rPr>
          <w:rFonts w:eastAsia="DengXian"/>
          <w:sz w:val="24"/>
          <w:szCs w:val="24"/>
          <w:lang w:eastAsia="zh-CN"/>
        </w:rPr>
        <w:t xml:space="preserve">, Y. </w:t>
      </w:r>
      <w:proofErr w:type="spellStart"/>
      <w:r w:rsidR="000F5859" w:rsidRPr="00B136FE">
        <w:rPr>
          <w:rFonts w:eastAsia="DengXian"/>
          <w:sz w:val="24"/>
          <w:szCs w:val="24"/>
          <w:lang w:eastAsia="zh-CN"/>
        </w:rPr>
        <w:t>Litman</w:t>
      </w:r>
      <w:proofErr w:type="spellEnd"/>
      <w:r w:rsidR="000F5859" w:rsidRPr="00B136FE">
        <w:rPr>
          <w:rFonts w:eastAsia="DengXian"/>
          <w:sz w:val="24"/>
          <w:szCs w:val="24"/>
          <w:lang w:eastAsia="zh-CN"/>
        </w:rPr>
        <w:t xml:space="preserve">, T. </w:t>
      </w:r>
      <w:proofErr w:type="spellStart"/>
      <w:r w:rsidR="000F5859" w:rsidRPr="00B136FE">
        <w:rPr>
          <w:rFonts w:eastAsia="DengXian"/>
          <w:sz w:val="24"/>
          <w:szCs w:val="24"/>
          <w:lang w:eastAsia="zh-CN"/>
        </w:rPr>
        <w:t>Spura</w:t>
      </w:r>
      <w:proofErr w:type="spellEnd"/>
      <w:r w:rsidR="000F5859" w:rsidRPr="00B136FE">
        <w:rPr>
          <w:rFonts w:eastAsia="DengXian"/>
          <w:sz w:val="24"/>
          <w:szCs w:val="24"/>
          <w:lang w:eastAsia="zh-CN"/>
        </w:rPr>
        <w:t xml:space="preserve">, B. Q. Cheng, A. </w:t>
      </w:r>
      <w:proofErr w:type="spellStart"/>
      <w:r w:rsidR="000F5859" w:rsidRPr="00B136FE">
        <w:rPr>
          <w:rFonts w:eastAsia="DengXian"/>
          <w:sz w:val="24"/>
          <w:szCs w:val="24"/>
          <w:lang w:eastAsia="zh-CN"/>
        </w:rPr>
        <w:t>Cuzzocrea</w:t>
      </w:r>
      <w:proofErr w:type="spellEnd"/>
      <w:r w:rsidR="000F5859" w:rsidRPr="00B136FE">
        <w:rPr>
          <w:rFonts w:eastAsia="DengXian"/>
          <w:sz w:val="24"/>
          <w:szCs w:val="24"/>
          <w:lang w:eastAsia="zh-CN"/>
        </w:rPr>
        <w:t xml:space="preserve">, R. H. Meissner, D. M. Wilkins, B. A. </w:t>
      </w:r>
      <w:proofErr w:type="spellStart"/>
      <w:r w:rsidR="000F5859" w:rsidRPr="00B136FE">
        <w:rPr>
          <w:rFonts w:eastAsia="DengXian"/>
          <w:sz w:val="24"/>
          <w:szCs w:val="24"/>
          <w:lang w:eastAsia="zh-CN"/>
        </w:rPr>
        <w:t>Helfrecht</w:t>
      </w:r>
      <w:proofErr w:type="spellEnd"/>
      <w:r w:rsidR="000F5859" w:rsidRPr="00B136FE">
        <w:rPr>
          <w:rFonts w:eastAsia="DengXian"/>
          <w:sz w:val="24"/>
          <w:szCs w:val="24"/>
          <w:lang w:eastAsia="zh-CN"/>
        </w:rPr>
        <w:t xml:space="preserve">, P. Juda, S. P. </w:t>
      </w:r>
      <w:proofErr w:type="spellStart"/>
      <w:r w:rsidR="000F5859" w:rsidRPr="00B136FE">
        <w:rPr>
          <w:rFonts w:eastAsia="DengXian"/>
          <w:sz w:val="24"/>
          <w:szCs w:val="24"/>
          <w:lang w:eastAsia="zh-CN"/>
        </w:rPr>
        <w:t>Bienvenue</w:t>
      </w:r>
      <w:proofErr w:type="spellEnd"/>
      <w:r w:rsidR="000F5859" w:rsidRPr="00B136FE">
        <w:rPr>
          <w:rFonts w:eastAsia="DengXian"/>
          <w:sz w:val="24"/>
          <w:szCs w:val="24"/>
          <w:lang w:eastAsia="zh-CN"/>
        </w:rPr>
        <w:t xml:space="preserve">, W. Fang, J. Kessler, I. </w:t>
      </w:r>
      <w:proofErr w:type="spellStart"/>
      <w:r w:rsidR="000F5859" w:rsidRPr="00B136FE">
        <w:rPr>
          <w:rFonts w:eastAsia="DengXian"/>
          <w:sz w:val="24"/>
          <w:szCs w:val="24"/>
          <w:lang w:eastAsia="zh-CN"/>
        </w:rPr>
        <w:t>Poltavsky</w:t>
      </w:r>
      <w:proofErr w:type="spellEnd"/>
      <w:r w:rsidR="000F5859" w:rsidRPr="00B136FE">
        <w:rPr>
          <w:rFonts w:eastAsia="DengXian"/>
          <w:sz w:val="24"/>
          <w:szCs w:val="24"/>
          <w:lang w:eastAsia="zh-CN"/>
        </w:rPr>
        <w:t xml:space="preserve">, S. </w:t>
      </w:r>
      <w:proofErr w:type="spellStart"/>
      <w:r w:rsidR="000F5859" w:rsidRPr="00B136FE">
        <w:rPr>
          <w:rFonts w:eastAsia="DengXian"/>
          <w:sz w:val="24"/>
          <w:szCs w:val="24"/>
          <w:lang w:eastAsia="zh-CN"/>
        </w:rPr>
        <w:t>Vandenbrande</w:t>
      </w:r>
      <w:proofErr w:type="spellEnd"/>
      <w:r w:rsidR="000F5859" w:rsidRPr="00B136FE">
        <w:rPr>
          <w:rFonts w:eastAsia="DengXian"/>
          <w:sz w:val="24"/>
          <w:szCs w:val="24"/>
          <w:lang w:eastAsia="zh-CN"/>
        </w:rPr>
        <w:t xml:space="preserve">, J. </w:t>
      </w:r>
      <w:proofErr w:type="spellStart"/>
      <w:r w:rsidR="000F5859" w:rsidRPr="00B136FE">
        <w:rPr>
          <w:rFonts w:eastAsia="DengXian"/>
          <w:sz w:val="24"/>
          <w:szCs w:val="24"/>
          <w:lang w:eastAsia="zh-CN"/>
        </w:rPr>
        <w:t>Wieme</w:t>
      </w:r>
      <w:proofErr w:type="spellEnd"/>
      <w:r w:rsidR="000F5859" w:rsidRPr="00B136FE">
        <w:rPr>
          <w:rFonts w:eastAsia="DengXian"/>
          <w:sz w:val="24"/>
          <w:szCs w:val="24"/>
          <w:lang w:eastAsia="zh-CN"/>
        </w:rPr>
        <w:t xml:space="preserve">, C. </w:t>
      </w:r>
      <w:proofErr w:type="spellStart"/>
      <w:r w:rsidR="000F5859" w:rsidRPr="00B136FE">
        <w:rPr>
          <w:rFonts w:eastAsia="DengXian"/>
          <w:sz w:val="24"/>
          <w:szCs w:val="24"/>
          <w:lang w:eastAsia="zh-CN"/>
        </w:rPr>
        <w:t>Corminboeuf</w:t>
      </w:r>
      <w:proofErr w:type="spellEnd"/>
      <w:r w:rsidR="000F5859" w:rsidRPr="00B136FE">
        <w:rPr>
          <w:rFonts w:eastAsia="DengXian"/>
          <w:sz w:val="24"/>
          <w:szCs w:val="24"/>
          <w:lang w:eastAsia="zh-CN"/>
        </w:rPr>
        <w:t xml:space="preserve">, T. D. </w:t>
      </w:r>
      <w:proofErr w:type="spellStart"/>
      <w:r w:rsidR="000F5859" w:rsidRPr="00B136FE">
        <w:rPr>
          <w:rFonts w:eastAsia="DengXian"/>
          <w:sz w:val="24"/>
          <w:szCs w:val="24"/>
          <w:lang w:eastAsia="zh-CN"/>
        </w:rPr>
        <w:t>Kuhne</w:t>
      </w:r>
      <w:proofErr w:type="spellEnd"/>
      <w:r w:rsidR="000F5859" w:rsidRPr="00B136FE">
        <w:rPr>
          <w:rFonts w:eastAsia="DengXian"/>
          <w:sz w:val="24"/>
          <w:szCs w:val="24"/>
          <w:lang w:eastAsia="zh-CN"/>
        </w:rPr>
        <w:t xml:space="preserve">, D. E. </w:t>
      </w:r>
      <w:proofErr w:type="spellStart"/>
      <w:r w:rsidR="000F5859" w:rsidRPr="00B136FE">
        <w:rPr>
          <w:rFonts w:eastAsia="DengXian"/>
          <w:sz w:val="24"/>
          <w:szCs w:val="24"/>
          <w:lang w:eastAsia="zh-CN"/>
        </w:rPr>
        <w:t>Manolopoulos</w:t>
      </w:r>
      <w:proofErr w:type="spellEnd"/>
      <w:r w:rsidR="000F5859" w:rsidRPr="00B136FE">
        <w:rPr>
          <w:rFonts w:eastAsia="DengXian"/>
          <w:sz w:val="24"/>
          <w:szCs w:val="24"/>
          <w:lang w:eastAsia="zh-CN"/>
        </w:rPr>
        <w:t xml:space="preserve">, T. E. Markland, J. O. Richardson, A. </w:t>
      </w:r>
      <w:proofErr w:type="spellStart"/>
      <w:r w:rsidR="000F5859" w:rsidRPr="00B136FE">
        <w:rPr>
          <w:rFonts w:eastAsia="DengXian"/>
          <w:sz w:val="24"/>
          <w:szCs w:val="24"/>
          <w:lang w:eastAsia="zh-CN"/>
        </w:rPr>
        <w:t>Tkatchenko</w:t>
      </w:r>
      <w:proofErr w:type="spellEnd"/>
      <w:r w:rsidR="000F5859" w:rsidRPr="00B136FE">
        <w:rPr>
          <w:rFonts w:eastAsia="DengXian"/>
          <w:sz w:val="24"/>
          <w:szCs w:val="24"/>
          <w:lang w:eastAsia="zh-CN"/>
        </w:rPr>
        <w:t xml:space="preserve">, G. A. </w:t>
      </w:r>
      <w:proofErr w:type="spellStart"/>
      <w:r w:rsidR="000F5859" w:rsidRPr="00B136FE">
        <w:rPr>
          <w:rFonts w:eastAsia="DengXian"/>
          <w:sz w:val="24"/>
          <w:szCs w:val="24"/>
          <w:lang w:eastAsia="zh-CN"/>
        </w:rPr>
        <w:t>Tribello</w:t>
      </w:r>
      <w:proofErr w:type="spellEnd"/>
      <w:r w:rsidR="000F5859" w:rsidRPr="00B136FE">
        <w:rPr>
          <w:rFonts w:eastAsia="DengXian"/>
          <w:sz w:val="24"/>
          <w:szCs w:val="24"/>
          <w:lang w:eastAsia="zh-CN"/>
        </w:rPr>
        <w:t xml:space="preserve">, V. Van </w:t>
      </w:r>
      <w:proofErr w:type="spellStart"/>
      <w:r w:rsidR="000F5859" w:rsidRPr="00B136FE">
        <w:rPr>
          <w:rFonts w:eastAsia="DengXian"/>
          <w:sz w:val="24"/>
          <w:szCs w:val="24"/>
          <w:lang w:eastAsia="zh-CN"/>
        </w:rPr>
        <w:t>Speybroeck</w:t>
      </w:r>
      <w:proofErr w:type="spellEnd"/>
      <w:r w:rsidR="000F5859" w:rsidRPr="00B136FE">
        <w:rPr>
          <w:rFonts w:eastAsia="DengXian"/>
          <w:sz w:val="24"/>
          <w:szCs w:val="24"/>
          <w:lang w:eastAsia="zh-CN"/>
        </w:rPr>
        <w:t xml:space="preserve">, M. Ceriotti, </w:t>
      </w:r>
      <w:proofErr w:type="spellStart"/>
      <w:r w:rsidR="000F5859" w:rsidRPr="00B136FE">
        <w:rPr>
          <w:rFonts w:eastAsia="DengXian"/>
          <w:sz w:val="24"/>
          <w:szCs w:val="24"/>
          <w:lang w:eastAsia="zh-CN"/>
        </w:rPr>
        <w:t>i</w:t>
      </w:r>
      <w:proofErr w:type="spellEnd"/>
      <w:r w:rsidR="000F5859" w:rsidRPr="00B136FE">
        <w:rPr>
          <w:rFonts w:eastAsia="DengXian"/>
          <w:sz w:val="24"/>
          <w:szCs w:val="24"/>
          <w:lang w:eastAsia="zh-CN"/>
        </w:rPr>
        <w:t xml:space="preserve">-PI 2.0: A universal force engine for advanced molecular simulations. </w:t>
      </w:r>
      <w:bookmarkStart w:id="81" w:name="OLE_LINK21"/>
      <w:proofErr w:type="spellStart"/>
      <w:r w:rsidR="000F5859" w:rsidRPr="00B136FE">
        <w:rPr>
          <w:rFonts w:eastAsia="DengXian"/>
          <w:i/>
          <w:sz w:val="24"/>
          <w:szCs w:val="24"/>
          <w:lang w:eastAsia="zh-CN"/>
        </w:rPr>
        <w:t>Comput</w:t>
      </w:r>
      <w:proofErr w:type="spellEnd"/>
      <w:r w:rsidR="000F5859" w:rsidRPr="00B136FE">
        <w:rPr>
          <w:rFonts w:eastAsia="DengXian"/>
          <w:i/>
          <w:sz w:val="24"/>
          <w:szCs w:val="24"/>
          <w:lang w:eastAsia="zh-CN"/>
        </w:rPr>
        <w:t xml:space="preserve">. Phys. </w:t>
      </w:r>
      <w:proofErr w:type="spellStart"/>
      <w:r w:rsidR="000F5859" w:rsidRPr="00B136FE">
        <w:rPr>
          <w:rFonts w:eastAsia="DengXian"/>
          <w:i/>
          <w:sz w:val="24"/>
          <w:szCs w:val="24"/>
          <w:lang w:eastAsia="zh-CN"/>
        </w:rPr>
        <w:t>Commun</w:t>
      </w:r>
      <w:proofErr w:type="spellEnd"/>
      <w:r w:rsidR="000F5859" w:rsidRPr="00B136FE">
        <w:rPr>
          <w:rFonts w:eastAsia="DengXian"/>
          <w:i/>
          <w:sz w:val="24"/>
          <w:szCs w:val="24"/>
          <w:lang w:eastAsia="zh-CN"/>
        </w:rPr>
        <w:t>.</w:t>
      </w:r>
      <w:r w:rsidR="000F5859" w:rsidRPr="00B136FE">
        <w:rPr>
          <w:rFonts w:eastAsia="DengXian"/>
          <w:sz w:val="24"/>
          <w:szCs w:val="24"/>
          <w:lang w:eastAsia="zh-CN"/>
        </w:rPr>
        <w:t xml:space="preserve"> </w:t>
      </w:r>
      <w:bookmarkEnd w:id="81"/>
      <w:r w:rsidR="000F5859" w:rsidRPr="00B136FE">
        <w:rPr>
          <w:rFonts w:eastAsia="DengXian"/>
          <w:b/>
          <w:sz w:val="24"/>
          <w:szCs w:val="24"/>
          <w:lang w:eastAsia="zh-CN"/>
        </w:rPr>
        <w:t>236</w:t>
      </w:r>
      <w:r w:rsidR="000F5859" w:rsidRPr="00B136FE">
        <w:rPr>
          <w:rFonts w:eastAsia="DengXian"/>
          <w:sz w:val="24"/>
          <w:szCs w:val="24"/>
          <w:lang w:eastAsia="zh-CN"/>
        </w:rPr>
        <w:t>, 214-223 (2019).</w:t>
      </w:r>
    </w:p>
    <w:p w14:paraId="7D8B6635" w14:textId="1B7FE8E4" w:rsidR="000F5859" w:rsidRPr="00B136FE" w:rsidRDefault="009C3C53" w:rsidP="000F5859">
      <w:pPr>
        <w:spacing w:before="120"/>
        <w:jc w:val="both"/>
        <w:rPr>
          <w:rFonts w:eastAsia="DengXian"/>
          <w:sz w:val="24"/>
          <w:szCs w:val="24"/>
          <w:lang w:eastAsia="zh-CN"/>
        </w:rPr>
      </w:pPr>
      <w:r>
        <w:rPr>
          <w:rFonts w:eastAsia="DengXian"/>
          <w:sz w:val="24"/>
          <w:szCs w:val="24"/>
          <w:lang w:eastAsia="zh-CN"/>
        </w:rPr>
        <w:t>9</w:t>
      </w:r>
      <w:r w:rsidR="00D72888">
        <w:rPr>
          <w:rFonts w:eastAsia="DengXian"/>
          <w:sz w:val="24"/>
          <w:szCs w:val="24"/>
          <w:lang w:eastAsia="zh-CN"/>
        </w:rPr>
        <w:t>0</w:t>
      </w:r>
      <w:r w:rsidR="000F5859" w:rsidRPr="00B136FE">
        <w:rPr>
          <w:rFonts w:eastAsia="DengXian"/>
          <w:sz w:val="24"/>
          <w:szCs w:val="24"/>
          <w:lang w:eastAsia="zh-CN"/>
        </w:rPr>
        <w:t xml:space="preserve">. M. Ceriotti, D. E. </w:t>
      </w:r>
      <w:proofErr w:type="spellStart"/>
      <w:r w:rsidR="000F5859" w:rsidRPr="00B136FE">
        <w:rPr>
          <w:rFonts w:eastAsia="DengXian"/>
          <w:sz w:val="24"/>
          <w:szCs w:val="24"/>
          <w:lang w:eastAsia="zh-CN"/>
        </w:rPr>
        <w:t>Manolopoulos</w:t>
      </w:r>
      <w:proofErr w:type="spellEnd"/>
      <w:r w:rsidR="000F5859" w:rsidRPr="00B136FE">
        <w:rPr>
          <w:rFonts w:eastAsia="DengXian"/>
          <w:sz w:val="24"/>
          <w:szCs w:val="24"/>
          <w:lang w:eastAsia="zh-CN"/>
        </w:rPr>
        <w:t xml:space="preserve">, Efficient first-principles calculation of the quantum kinetic energy and momentum distribution of nuclei. </w:t>
      </w:r>
      <w:r w:rsidR="000F5859" w:rsidRPr="00B136FE">
        <w:rPr>
          <w:rFonts w:eastAsia="DengXian"/>
          <w:i/>
          <w:sz w:val="24"/>
          <w:szCs w:val="24"/>
          <w:lang w:eastAsia="zh-CN"/>
        </w:rPr>
        <w:t>Phys. Rev. Lett.</w:t>
      </w:r>
      <w:r w:rsidR="000F5859" w:rsidRPr="00B136FE">
        <w:rPr>
          <w:rFonts w:eastAsia="DengXian"/>
          <w:sz w:val="24"/>
          <w:szCs w:val="24"/>
          <w:lang w:eastAsia="zh-CN"/>
        </w:rPr>
        <w:t xml:space="preserve"> </w:t>
      </w:r>
      <w:r w:rsidR="000F5859" w:rsidRPr="00B136FE">
        <w:rPr>
          <w:rFonts w:eastAsia="DengXian"/>
          <w:b/>
          <w:sz w:val="24"/>
          <w:szCs w:val="24"/>
          <w:lang w:eastAsia="zh-CN"/>
        </w:rPr>
        <w:t>109</w:t>
      </w:r>
      <w:r w:rsidR="000F5859" w:rsidRPr="00B136FE">
        <w:rPr>
          <w:rFonts w:eastAsia="DengXian"/>
          <w:sz w:val="24"/>
          <w:szCs w:val="24"/>
          <w:lang w:eastAsia="zh-CN"/>
        </w:rPr>
        <w:t>, 100604 (2012).</w:t>
      </w:r>
    </w:p>
    <w:p w14:paraId="67DCEDC5" w14:textId="0887BB6E" w:rsidR="000F5859" w:rsidRPr="00B136FE" w:rsidRDefault="009C3C53" w:rsidP="000F5859">
      <w:pPr>
        <w:spacing w:before="120"/>
        <w:jc w:val="both"/>
        <w:rPr>
          <w:rFonts w:eastAsia="DengXian"/>
          <w:sz w:val="24"/>
          <w:szCs w:val="24"/>
          <w:lang w:eastAsia="zh-CN"/>
        </w:rPr>
      </w:pPr>
      <w:r>
        <w:rPr>
          <w:rFonts w:eastAsia="DengXian"/>
          <w:sz w:val="24"/>
          <w:szCs w:val="24"/>
          <w:lang w:eastAsia="zh-CN"/>
        </w:rPr>
        <w:t>9</w:t>
      </w:r>
      <w:r w:rsidR="00D72888">
        <w:rPr>
          <w:rFonts w:eastAsia="DengXian"/>
          <w:sz w:val="24"/>
          <w:szCs w:val="24"/>
          <w:lang w:eastAsia="zh-CN"/>
        </w:rPr>
        <w:t>1</w:t>
      </w:r>
      <w:r w:rsidR="000F5859" w:rsidRPr="00B136FE">
        <w:rPr>
          <w:rFonts w:eastAsia="DengXian"/>
          <w:sz w:val="24"/>
          <w:szCs w:val="24"/>
          <w:lang w:eastAsia="zh-CN"/>
        </w:rPr>
        <w:t xml:space="preserve">. B. </w:t>
      </w:r>
      <w:proofErr w:type="spellStart"/>
      <w:r w:rsidR="000F5859" w:rsidRPr="00B136FE">
        <w:rPr>
          <w:rFonts w:eastAsia="DengXian"/>
          <w:sz w:val="24"/>
          <w:szCs w:val="24"/>
          <w:lang w:eastAsia="zh-CN"/>
        </w:rPr>
        <w:t>Aradi</w:t>
      </w:r>
      <w:proofErr w:type="spellEnd"/>
      <w:r w:rsidR="000F5859" w:rsidRPr="00B136FE">
        <w:rPr>
          <w:rFonts w:eastAsia="DengXian"/>
          <w:sz w:val="24"/>
          <w:szCs w:val="24"/>
          <w:lang w:eastAsia="zh-CN"/>
        </w:rPr>
        <w:t xml:space="preserve">, B. </w:t>
      </w:r>
      <w:proofErr w:type="spellStart"/>
      <w:r w:rsidR="000F5859" w:rsidRPr="00B136FE">
        <w:rPr>
          <w:rFonts w:eastAsia="DengXian"/>
          <w:sz w:val="24"/>
          <w:szCs w:val="24"/>
          <w:lang w:eastAsia="zh-CN"/>
        </w:rPr>
        <w:t>Hourahine</w:t>
      </w:r>
      <w:proofErr w:type="spellEnd"/>
      <w:r w:rsidR="000F5859" w:rsidRPr="00B136FE">
        <w:rPr>
          <w:rFonts w:eastAsia="DengXian"/>
          <w:sz w:val="24"/>
          <w:szCs w:val="24"/>
          <w:lang w:eastAsia="zh-CN"/>
        </w:rPr>
        <w:t xml:space="preserve">, T. </w:t>
      </w:r>
      <w:proofErr w:type="spellStart"/>
      <w:r w:rsidR="000F5859" w:rsidRPr="00B136FE">
        <w:rPr>
          <w:rFonts w:eastAsia="DengXian"/>
          <w:sz w:val="24"/>
          <w:szCs w:val="24"/>
          <w:lang w:eastAsia="zh-CN"/>
        </w:rPr>
        <w:t>Frauenheim</w:t>
      </w:r>
      <w:proofErr w:type="spellEnd"/>
      <w:r w:rsidR="000F5859" w:rsidRPr="00B136FE">
        <w:rPr>
          <w:rFonts w:eastAsia="DengXian"/>
          <w:sz w:val="24"/>
          <w:szCs w:val="24"/>
          <w:lang w:eastAsia="zh-CN"/>
        </w:rPr>
        <w:t xml:space="preserve">, DFTB+, a sparse matrix-based implementation of the DFTB method. </w:t>
      </w:r>
      <w:r w:rsidR="000F5859" w:rsidRPr="00B136FE">
        <w:rPr>
          <w:rFonts w:eastAsia="DengXian"/>
          <w:i/>
          <w:sz w:val="24"/>
          <w:szCs w:val="24"/>
          <w:lang w:eastAsia="zh-CN"/>
        </w:rPr>
        <w:t>J. Phys. Chem.</w:t>
      </w:r>
      <w:r w:rsidR="000F5859" w:rsidRPr="00B136FE">
        <w:rPr>
          <w:rFonts w:eastAsia="DengXian"/>
          <w:sz w:val="24"/>
          <w:szCs w:val="24"/>
          <w:lang w:eastAsia="zh-CN"/>
        </w:rPr>
        <w:t xml:space="preserve"> A </w:t>
      </w:r>
      <w:r w:rsidR="000F5859" w:rsidRPr="00B136FE">
        <w:rPr>
          <w:rFonts w:eastAsia="DengXian"/>
          <w:b/>
          <w:sz w:val="24"/>
          <w:szCs w:val="24"/>
          <w:lang w:eastAsia="zh-CN"/>
        </w:rPr>
        <w:t>111</w:t>
      </w:r>
      <w:r w:rsidR="000F5859" w:rsidRPr="00B136FE">
        <w:rPr>
          <w:rFonts w:eastAsia="DengXian"/>
          <w:sz w:val="24"/>
          <w:szCs w:val="24"/>
          <w:lang w:eastAsia="zh-CN"/>
        </w:rPr>
        <w:t>, 5678-5684 (2007).</w:t>
      </w:r>
    </w:p>
    <w:p w14:paraId="219A9BC6" w14:textId="286047AC" w:rsidR="000F5859" w:rsidRPr="00B136FE" w:rsidRDefault="009C3C53" w:rsidP="000F5859">
      <w:pPr>
        <w:spacing w:before="120"/>
        <w:jc w:val="both"/>
        <w:rPr>
          <w:rFonts w:eastAsia="DengXian"/>
          <w:sz w:val="24"/>
          <w:szCs w:val="24"/>
          <w:lang w:eastAsia="zh-CN"/>
        </w:rPr>
      </w:pPr>
      <w:r>
        <w:rPr>
          <w:rFonts w:eastAsia="DengXian"/>
          <w:sz w:val="24"/>
          <w:szCs w:val="24"/>
          <w:lang w:eastAsia="zh-CN"/>
        </w:rPr>
        <w:t>9</w:t>
      </w:r>
      <w:r w:rsidR="00D72888">
        <w:rPr>
          <w:rFonts w:eastAsia="DengXian"/>
          <w:sz w:val="24"/>
          <w:szCs w:val="24"/>
          <w:lang w:eastAsia="zh-CN"/>
        </w:rPr>
        <w:t>2</w:t>
      </w:r>
      <w:r w:rsidR="000F5859" w:rsidRPr="00B136FE">
        <w:rPr>
          <w:rFonts w:eastAsia="DengXian"/>
          <w:sz w:val="24"/>
          <w:szCs w:val="24"/>
          <w:lang w:eastAsia="zh-CN"/>
        </w:rPr>
        <w:t xml:space="preserve">. B. </w:t>
      </w:r>
      <w:proofErr w:type="spellStart"/>
      <w:r w:rsidR="000F5859" w:rsidRPr="00B136FE">
        <w:rPr>
          <w:rFonts w:eastAsia="DengXian"/>
          <w:sz w:val="24"/>
          <w:szCs w:val="24"/>
          <w:lang w:eastAsia="zh-CN"/>
        </w:rPr>
        <w:t>Leimkuhler</w:t>
      </w:r>
      <w:proofErr w:type="spellEnd"/>
      <w:r w:rsidR="000F5859" w:rsidRPr="00B136FE">
        <w:rPr>
          <w:rFonts w:eastAsia="DengXian"/>
          <w:sz w:val="24"/>
          <w:szCs w:val="24"/>
          <w:lang w:eastAsia="zh-CN"/>
        </w:rPr>
        <w:t xml:space="preserve">, C. Matthews, Robust and efficient configurational molecular sampling via </w:t>
      </w:r>
      <w:proofErr w:type="spellStart"/>
      <w:r w:rsidR="000F5859" w:rsidRPr="00B136FE">
        <w:rPr>
          <w:rFonts w:eastAsia="DengXian"/>
          <w:sz w:val="24"/>
          <w:szCs w:val="24"/>
          <w:lang w:eastAsia="zh-CN"/>
        </w:rPr>
        <w:t>Langevin</w:t>
      </w:r>
      <w:proofErr w:type="spellEnd"/>
      <w:r w:rsidR="000F5859" w:rsidRPr="00B136FE">
        <w:rPr>
          <w:rFonts w:eastAsia="DengXian"/>
          <w:sz w:val="24"/>
          <w:szCs w:val="24"/>
          <w:lang w:eastAsia="zh-CN"/>
        </w:rPr>
        <w:t xml:space="preserve"> dynamics. </w:t>
      </w:r>
      <w:r w:rsidR="000F5859" w:rsidRPr="00B136FE">
        <w:rPr>
          <w:rFonts w:eastAsia="DengXian"/>
          <w:i/>
          <w:sz w:val="24"/>
          <w:szCs w:val="24"/>
          <w:lang w:eastAsia="zh-CN"/>
        </w:rPr>
        <w:t>J. Chem. Phys.</w:t>
      </w:r>
      <w:r w:rsidR="000F5859" w:rsidRPr="00B136FE">
        <w:rPr>
          <w:rFonts w:eastAsia="DengXian"/>
          <w:sz w:val="24"/>
          <w:szCs w:val="24"/>
          <w:lang w:eastAsia="zh-CN"/>
        </w:rPr>
        <w:t xml:space="preserve"> </w:t>
      </w:r>
      <w:r w:rsidR="000F5859" w:rsidRPr="00B136FE">
        <w:rPr>
          <w:rFonts w:eastAsia="DengXian"/>
          <w:b/>
          <w:sz w:val="24"/>
          <w:szCs w:val="24"/>
          <w:lang w:eastAsia="zh-CN"/>
        </w:rPr>
        <w:t>138</w:t>
      </w:r>
      <w:r w:rsidR="000F5859" w:rsidRPr="00B136FE">
        <w:rPr>
          <w:rFonts w:eastAsia="DengXian"/>
          <w:sz w:val="24"/>
          <w:szCs w:val="24"/>
          <w:lang w:eastAsia="zh-CN"/>
        </w:rPr>
        <w:t>, 174102 (2013).</w:t>
      </w:r>
    </w:p>
    <w:p w14:paraId="4356C269" w14:textId="47B24944" w:rsidR="000F5859" w:rsidRPr="00B136FE" w:rsidRDefault="009C3C53" w:rsidP="000F5859">
      <w:pPr>
        <w:spacing w:before="120"/>
        <w:jc w:val="both"/>
        <w:rPr>
          <w:rFonts w:eastAsia="DengXian"/>
          <w:sz w:val="24"/>
          <w:szCs w:val="24"/>
          <w:lang w:eastAsia="zh-CN"/>
        </w:rPr>
      </w:pPr>
      <w:r>
        <w:rPr>
          <w:rFonts w:eastAsia="DengXian"/>
          <w:sz w:val="24"/>
          <w:szCs w:val="24"/>
          <w:lang w:eastAsia="zh-CN"/>
        </w:rPr>
        <w:t>9</w:t>
      </w:r>
      <w:r w:rsidR="00D72888">
        <w:rPr>
          <w:rFonts w:eastAsia="DengXian"/>
          <w:sz w:val="24"/>
          <w:szCs w:val="24"/>
          <w:lang w:eastAsia="zh-CN"/>
        </w:rPr>
        <w:t>3</w:t>
      </w:r>
      <w:r w:rsidR="000F5859" w:rsidRPr="00B136FE">
        <w:rPr>
          <w:rFonts w:eastAsia="DengXian"/>
          <w:sz w:val="24"/>
          <w:szCs w:val="24"/>
          <w:lang w:eastAsia="zh-CN"/>
        </w:rPr>
        <w:t xml:space="preserve">. G. M. </w:t>
      </w:r>
      <w:proofErr w:type="spellStart"/>
      <w:r w:rsidR="000F5859" w:rsidRPr="00B136FE">
        <w:rPr>
          <w:rFonts w:eastAsia="DengXian"/>
          <w:sz w:val="24"/>
          <w:szCs w:val="24"/>
          <w:lang w:eastAsia="zh-CN"/>
        </w:rPr>
        <w:t>Torrie</w:t>
      </w:r>
      <w:proofErr w:type="spellEnd"/>
      <w:r w:rsidR="000F5859" w:rsidRPr="00B136FE">
        <w:rPr>
          <w:rFonts w:eastAsia="DengXian"/>
          <w:sz w:val="24"/>
          <w:szCs w:val="24"/>
          <w:lang w:eastAsia="zh-CN"/>
        </w:rPr>
        <w:t xml:space="preserve">, J. P. </w:t>
      </w:r>
      <w:proofErr w:type="spellStart"/>
      <w:r w:rsidR="000F5859" w:rsidRPr="00B136FE">
        <w:rPr>
          <w:rFonts w:eastAsia="DengXian"/>
          <w:sz w:val="24"/>
          <w:szCs w:val="24"/>
          <w:lang w:eastAsia="zh-CN"/>
        </w:rPr>
        <w:t>Valleau</w:t>
      </w:r>
      <w:proofErr w:type="spellEnd"/>
      <w:r w:rsidR="000F5859" w:rsidRPr="00B136FE">
        <w:rPr>
          <w:rFonts w:eastAsia="DengXian"/>
          <w:sz w:val="24"/>
          <w:szCs w:val="24"/>
          <w:lang w:eastAsia="zh-CN"/>
        </w:rPr>
        <w:t xml:space="preserve">, Nonphysical sampling distributions in Monte Carlo free-energy estimation: Umbrella sampling. </w:t>
      </w:r>
      <w:r w:rsidR="000F5859" w:rsidRPr="00B136FE">
        <w:rPr>
          <w:rFonts w:eastAsia="DengXian"/>
          <w:i/>
          <w:sz w:val="24"/>
          <w:szCs w:val="24"/>
          <w:lang w:eastAsia="zh-CN"/>
        </w:rPr>
        <w:t xml:space="preserve">J. </w:t>
      </w:r>
      <w:proofErr w:type="spellStart"/>
      <w:r w:rsidR="000F5859" w:rsidRPr="00B136FE">
        <w:rPr>
          <w:rFonts w:eastAsia="DengXian"/>
          <w:i/>
          <w:sz w:val="24"/>
          <w:szCs w:val="24"/>
          <w:lang w:eastAsia="zh-CN"/>
        </w:rPr>
        <w:t>Comput</w:t>
      </w:r>
      <w:proofErr w:type="spellEnd"/>
      <w:r w:rsidR="000F5859" w:rsidRPr="00B136FE">
        <w:rPr>
          <w:rFonts w:eastAsia="DengXian"/>
          <w:i/>
          <w:sz w:val="24"/>
          <w:szCs w:val="24"/>
          <w:lang w:eastAsia="zh-CN"/>
        </w:rPr>
        <w:t>. Phys.</w:t>
      </w:r>
      <w:r w:rsidR="000F5859" w:rsidRPr="00B136FE">
        <w:rPr>
          <w:rFonts w:eastAsia="DengXian"/>
          <w:sz w:val="24"/>
          <w:szCs w:val="24"/>
          <w:lang w:eastAsia="zh-CN"/>
        </w:rPr>
        <w:t xml:space="preserve"> </w:t>
      </w:r>
      <w:r w:rsidR="000F5859" w:rsidRPr="00B136FE">
        <w:rPr>
          <w:rFonts w:eastAsia="DengXian"/>
          <w:b/>
          <w:sz w:val="24"/>
          <w:szCs w:val="24"/>
          <w:lang w:eastAsia="zh-CN"/>
        </w:rPr>
        <w:t>23</w:t>
      </w:r>
      <w:r w:rsidR="000F5859" w:rsidRPr="00B136FE">
        <w:rPr>
          <w:rFonts w:eastAsia="DengXian"/>
          <w:sz w:val="24"/>
          <w:szCs w:val="24"/>
          <w:lang w:eastAsia="zh-CN"/>
        </w:rPr>
        <w:t>, 187-199 (1977).</w:t>
      </w:r>
    </w:p>
    <w:p w14:paraId="726D1AEC" w14:textId="2ECB006F" w:rsidR="000F5859" w:rsidRPr="00B136FE" w:rsidRDefault="009C3C53" w:rsidP="000F5859">
      <w:pPr>
        <w:spacing w:before="120"/>
        <w:jc w:val="both"/>
        <w:rPr>
          <w:rFonts w:eastAsia="DengXian"/>
          <w:sz w:val="24"/>
          <w:szCs w:val="24"/>
          <w:lang w:eastAsia="zh-CN"/>
        </w:rPr>
      </w:pPr>
      <w:r>
        <w:rPr>
          <w:rFonts w:eastAsia="DengXian"/>
          <w:sz w:val="24"/>
          <w:szCs w:val="24"/>
          <w:lang w:eastAsia="zh-CN"/>
        </w:rPr>
        <w:t>9</w:t>
      </w:r>
      <w:r w:rsidR="00D72888">
        <w:rPr>
          <w:rFonts w:eastAsia="DengXian"/>
          <w:sz w:val="24"/>
          <w:szCs w:val="24"/>
          <w:lang w:eastAsia="zh-CN"/>
        </w:rPr>
        <w:t>4</w:t>
      </w:r>
      <w:r w:rsidR="000F5859" w:rsidRPr="00B136FE">
        <w:rPr>
          <w:rFonts w:eastAsia="DengXian"/>
          <w:sz w:val="24"/>
          <w:szCs w:val="24"/>
          <w:lang w:eastAsia="zh-CN"/>
        </w:rPr>
        <w:t xml:space="preserve">. G. A. </w:t>
      </w:r>
      <w:proofErr w:type="spellStart"/>
      <w:r w:rsidR="000F5859" w:rsidRPr="00B136FE">
        <w:rPr>
          <w:rFonts w:eastAsia="DengXian"/>
          <w:sz w:val="24"/>
          <w:szCs w:val="24"/>
          <w:lang w:eastAsia="zh-CN"/>
        </w:rPr>
        <w:t>Tribello</w:t>
      </w:r>
      <w:proofErr w:type="spellEnd"/>
      <w:r w:rsidR="000F5859" w:rsidRPr="00B136FE">
        <w:rPr>
          <w:rFonts w:eastAsia="DengXian"/>
          <w:sz w:val="24"/>
          <w:szCs w:val="24"/>
          <w:lang w:eastAsia="zh-CN"/>
        </w:rPr>
        <w:t xml:space="preserve">, M. Bonomi, D. </w:t>
      </w:r>
      <w:proofErr w:type="spellStart"/>
      <w:r w:rsidR="000F5859" w:rsidRPr="00B136FE">
        <w:rPr>
          <w:rFonts w:eastAsia="DengXian"/>
          <w:sz w:val="24"/>
          <w:szCs w:val="24"/>
          <w:lang w:eastAsia="zh-CN"/>
        </w:rPr>
        <w:t>Branduardi</w:t>
      </w:r>
      <w:proofErr w:type="spellEnd"/>
      <w:r w:rsidR="000F5859" w:rsidRPr="00B136FE">
        <w:rPr>
          <w:rFonts w:eastAsia="DengXian"/>
          <w:sz w:val="24"/>
          <w:szCs w:val="24"/>
          <w:lang w:eastAsia="zh-CN"/>
        </w:rPr>
        <w:t xml:space="preserve">, C. </w:t>
      </w:r>
      <w:proofErr w:type="spellStart"/>
      <w:r w:rsidR="000F5859" w:rsidRPr="00B136FE">
        <w:rPr>
          <w:rFonts w:eastAsia="DengXian"/>
          <w:sz w:val="24"/>
          <w:szCs w:val="24"/>
          <w:lang w:eastAsia="zh-CN"/>
        </w:rPr>
        <w:t>Camilloni</w:t>
      </w:r>
      <w:proofErr w:type="spellEnd"/>
      <w:r w:rsidR="000F5859" w:rsidRPr="00B136FE">
        <w:rPr>
          <w:rFonts w:eastAsia="DengXian"/>
          <w:sz w:val="24"/>
          <w:szCs w:val="24"/>
          <w:lang w:eastAsia="zh-CN"/>
        </w:rPr>
        <w:t xml:space="preserve">, G. </w:t>
      </w:r>
      <w:proofErr w:type="spellStart"/>
      <w:r w:rsidR="000F5859" w:rsidRPr="00B136FE">
        <w:rPr>
          <w:rFonts w:eastAsia="DengXian"/>
          <w:sz w:val="24"/>
          <w:szCs w:val="24"/>
          <w:lang w:eastAsia="zh-CN"/>
        </w:rPr>
        <w:t>Bussi</w:t>
      </w:r>
      <w:proofErr w:type="spellEnd"/>
      <w:r w:rsidR="000F5859" w:rsidRPr="00B136FE">
        <w:rPr>
          <w:rFonts w:eastAsia="DengXian"/>
          <w:sz w:val="24"/>
          <w:szCs w:val="24"/>
          <w:lang w:eastAsia="zh-CN"/>
        </w:rPr>
        <w:t xml:space="preserve">, PLUMED 2: New feathers for an old bird. </w:t>
      </w:r>
      <w:proofErr w:type="spellStart"/>
      <w:r w:rsidR="000F5859" w:rsidRPr="00B136FE">
        <w:rPr>
          <w:rFonts w:eastAsia="DengXian"/>
          <w:i/>
          <w:sz w:val="24"/>
          <w:szCs w:val="24"/>
          <w:lang w:eastAsia="zh-CN"/>
        </w:rPr>
        <w:t>Comput</w:t>
      </w:r>
      <w:proofErr w:type="spellEnd"/>
      <w:r w:rsidR="000F5859" w:rsidRPr="00B136FE">
        <w:rPr>
          <w:rFonts w:eastAsia="DengXian"/>
          <w:i/>
          <w:sz w:val="24"/>
          <w:szCs w:val="24"/>
          <w:lang w:eastAsia="zh-CN"/>
        </w:rPr>
        <w:t xml:space="preserve">. Phys. </w:t>
      </w:r>
      <w:proofErr w:type="spellStart"/>
      <w:r w:rsidR="000F5859" w:rsidRPr="00B136FE">
        <w:rPr>
          <w:rFonts w:eastAsia="DengXian"/>
          <w:i/>
          <w:sz w:val="24"/>
          <w:szCs w:val="24"/>
          <w:lang w:eastAsia="zh-CN"/>
        </w:rPr>
        <w:t>Commun</w:t>
      </w:r>
      <w:proofErr w:type="spellEnd"/>
      <w:r w:rsidR="000F5859" w:rsidRPr="00B136FE">
        <w:rPr>
          <w:rFonts w:eastAsia="DengXian"/>
          <w:i/>
          <w:sz w:val="24"/>
          <w:szCs w:val="24"/>
          <w:lang w:eastAsia="zh-CN"/>
        </w:rPr>
        <w:t>.</w:t>
      </w:r>
      <w:r w:rsidR="000F5859" w:rsidRPr="00B136FE">
        <w:rPr>
          <w:rFonts w:eastAsia="DengXian"/>
          <w:sz w:val="24"/>
          <w:szCs w:val="24"/>
          <w:lang w:eastAsia="zh-CN"/>
        </w:rPr>
        <w:t xml:space="preserve"> </w:t>
      </w:r>
      <w:r w:rsidR="000F5859" w:rsidRPr="00B136FE">
        <w:rPr>
          <w:rFonts w:eastAsia="DengXian"/>
          <w:b/>
          <w:sz w:val="24"/>
          <w:szCs w:val="24"/>
          <w:lang w:eastAsia="zh-CN"/>
        </w:rPr>
        <w:t>185</w:t>
      </w:r>
      <w:r w:rsidR="000F5859" w:rsidRPr="00B136FE">
        <w:rPr>
          <w:rFonts w:eastAsia="DengXian"/>
          <w:sz w:val="24"/>
          <w:szCs w:val="24"/>
          <w:lang w:eastAsia="zh-CN"/>
        </w:rPr>
        <w:t>, 604-613 (2014).</w:t>
      </w:r>
    </w:p>
    <w:p w14:paraId="5EAEB556" w14:textId="1B5F3535" w:rsidR="000F5859" w:rsidRPr="00B136FE" w:rsidRDefault="009C3C53" w:rsidP="000F5859">
      <w:pPr>
        <w:spacing w:before="120"/>
        <w:jc w:val="both"/>
        <w:rPr>
          <w:rFonts w:eastAsia="DengXian"/>
          <w:sz w:val="24"/>
          <w:szCs w:val="24"/>
          <w:lang w:eastAsia="zh-CN"/>
        </w:rPr>
      </w:pPr>
      <w:r>
        <w:rPr>
          <w:rFonts w:eastAsia="DengXian"/>
          <w:sz w:val="24"/>
          <w:szCs w:val="24"/>
          <w:lang w:eastAsia="zh-CN"/>
        </w:rPr>
        <w:t>9</w:t>
      </w:r>
      <w:r w:rsidR="00D72888">
        <w:rPr>
          <w:rFonts w:eastAsia="DengXian"/>
          <w:sz w:val="24"/>
          <w:szCs w:val="24"/>
          <w:lang w:eastAsia="zh-CN"/>
        </w:rPr>
        <w:t>5</w:t>
      </w:r>
      <w:r w:rsidR="000F5859" w:rsidRPr="00B136FE">
        <w:rPr>
          <w:rFonts w:eastAsia="DengXian"/>
          <w:sz w:val="24"/>
          <w:szCs w:val="24"/>
          <w:lang w:eastAsia="zh-CN"/>
        </w:rPr>
        <w:t xml:space="preserve">. A. </w:t>
      </w:r>
      <w:proofErr w:type="spellStart"/>
      <w:r w:rsidR="000F5859" w:rsidRPr="00B136FE">
        <w:rPr>
          <w:rFonts w:eastAsia="DengXian"/>
          <w:sz w:val="24"/>
          <w:szCs w:val="24"/>
          <w:lang w:eastAsia="zh-CN"/>
        </w:rPr>
        <w:t>Grossfield</w:t>
      </w:r>
      <w:proofErr w:type="spellEnd"/>
      <w:r w:rsidR="000F5859" w:rsidRPr="00B136FE">
        <w:rPr>
          <w:rFonts w:eastAsia="DengXian"/>
          <w:sz w:val="24"/>
          <w:szCs w:val="24"/>
          <w:lang w:eastAsia="zh-CN"/>
        </w:rPr>
        <w:t xml:space="preserve">, WHAM: the weighted histogram analysis method, version 2.0. 9. </w:t>
      </w:r>
      <w:r w:rsidR="000F5859" w:rsidRPr="00B136FE">
        <w:rPr>
          <w:rFonts w:eastAsia="DengXian"/>
          <w:i/>
          <w:sz w:val="24"/>
          <w:szCs w:val="24"/>
          <w:lang w:eastAsia="zh-CN"/>
        </w:rPr>
        <w:t xml:space="preserve">Available at membrane. </w:t>
      </w:r>
      <w:proofErr w:type="spellStart"/>
      <w:proofErr w:type="gramStart"/>
      <w:r w:rsidR="000F5859" w:rsidRPr="00B136FE">
        <w:rPr>
          <w:rFonts w:eastAsia="DengXian"/>
          <w:i/>
          <w:sz w:val="24"/>
          <w:szCs w:val="24"/>
          <w:lang w:eastAsia="zh-CN"/>
        </w:rPr>
        <w:t>urmc</w:t>
      </w:r>
      <w:proofErr w:type="spellEnd"/>
      <w:proofErr w:type="gramEnd"/>
      <w:r w:rsidR="000F5859" w:rsidRPr="00B136FE">
        <w:rPr>
          <w:rFonts w:eastAsia="DengXian"/>
          <w:i/>
          <w:sz w:val="24"/>
          <w:szCs w:val="24"/>
          <w:lang w:eastAsia="zh-CN"/>
        </w:rPr>
        <w:t xml:space="preserve">. </w:t>
      </w:r>
      <w:proofErr w:type="spellStart"/>
      <w:proofErr w:type="gramStart"/>
      <w:r w:rsidR="000F5859" w:rsidRPr="00B136FE">
        <w:rPr>
          <w:rFonts w:eastAsia="DengXian"/>
          <w:i/>
          <w:sz w:val="24"/>
          <w:szCs w:val="24"/>
          <w:lang w:eastAsia="zh-CN"/>
        </w:rPr>
        <w:t>rochester</w:t>
      </w:r>
      <w:proofErr w:type="spellEnd"/>
      <w:proofErr w:type="gramEnd"/>
      <w:r w:rsidR="000F5859" w:rsidRPr="00B136FE">
        <w:rPr>
          <w:rFonts w:eastAsia="DengXian"/>
          <w:i/>
          <w:sz w:val="24"/>
          <w:szCs w:val="24"/>
          <w:lang w:eastAsia="zh-CN"/>
        </w:rPr>
        <w:t xml:space="preserve">. </w:t>
      </w:r>
      <w:proofErr w:type="spellStart"/>
      <w:proofErr w:type="gramStart"/>
      <w:r w:rsidR="000F5859" w:rsidRPr="00B136FE">
        <w:rPr>
          <w:rFonts w:eastAsia="DengXian"/>
          <w:i/>
          <w:sz w:val="24"/>
          <w:szCs w:val="24"/>
          <w:lang w:eastAsia="zh-CN"/>
        </w:rPr>
        <w:t>edu</w:t>
      </w:r>
      <w:proofErr w:type="spellEnd"/>
      <w:r w:rsidR="000F5859" w:rsidRPr="00B136FE">
        <w:rPr>
          <w:rFonts w:eastAsia="DengXian"/>
          <w:i/>
          <w:sz w:val="24"/>
          <w:szCs w:val="24"/>
          <w:lang w:eastAsia="zh-CN"/>
        </w:rPr>
        <w:t>/content/wham</w:t>
      </w:r>
      <w:proofErr w:type="gramEnd"/>
      <w:r w:rsidR="000F5859" w:rsidRPr="00B136FE">
        <w:rPr>
          <w:rFonts w:eastAsia="DengXian"/>
          <w:i/>
          <w:sz w:val="24"/>
          <w:szCs w:val="24"/>
          <w:lang w:eastAsia="zh-CN"/>
        </w:rPr>
        <w:t>.</w:t>
      </w:r>
      <w:r w:rsidR="000F5859" w:rsidRPr="00B136FE">
        <w:rPr>
          <w:rFonts w:eastAsia="DengXian"/>
          <w:sz w:val="24"/>
          <w:szCs w:val="24"/>
          <w:lang w:eastAsia="zh-CN"/>
        </w:rPr>
        <w:t xml:space="preserve"> </w:t>
      </w:r>
      <w:r w:rsidR="000F5859" w:rsidRPr="00B136FE">
        <w:rPr>
          <w:rFonts w:eastAsia="DengXian"/>
          <w:b/>
          <w:sz w:val="24"/>
          <w:szCs w:val="24"/>
          <w:lang w:eastAsia="zh-CN"/>
        </w:rPr>
        <w:t>15</w:t>
      </w:r>
      <w:r w:rsidR="000F5859" w:rsidRPr="00B136FE">
        <w:rPr>
          <w:rFonts w:eastAsia="DengXian"/>
          <w:sz w:val="24"/>
          <w:szCs w:val="24"/>
          <w:lang w:eastAsia="zh-CN"/>
        </w:rPr>
        <w:t>, 2013 (2013).</w:t>
      </w:r>
    </w:p>
    <w:p w14:paraId="116AFDF4" w14:textId="77777777" w:rsidR="00691549" w:rsidRPr="001F6401" w:rsidRDefault="00691549" w:rsidP="00691549">
      <w:pPr>
        <w:spacing w:after="225"/>
        <w:jc w:val="both"/>
        <w:rPr>
          <w:rFonts w:eastAsia="DengXian"/>
          <w:sz w:val="24"/>
          <w:szCs w:val="24"/>
          <w:lang w:val="en-GB" w:eastAsia="zh-CN"/>
        </w:rPr>
      </w:pPr>
    </w:p>
    <w:p w14:paraId="68DC1596" w14:textId="4FB06F22" w:rsidR="00A66218" w:rsidRDefault="00D73714" w:rsidP="00A66218">
      <w:pPr>
        <w:pStyle w:val="Acknowledgement"/>
        <w:ind w:left="0" w:firstLine="0"/>
        <w:jc w:val="both"/>
      </w:pPr>
      <w:r w:rsidRPr="0064261D">
        <w:rPr>
          <w:b/>
        </w:rPr>
        <w:lastRenderedPageBreak/>
        <w:t>Acknowledgments:</w:t>
      </w:r>
      <w:r>
        <w:t xml:space="preserve"> </w:t>
      </w:r>
      <w:r w:rsidR="00A66218" w:rsidRPr="009711CB">
        <w:t xml:space="preserve">We thank Diamond Light Source for access to beamlines I19 </w:t>
      </w:r>
      <w:r w:rsidR="006261A0">
        <w:t>(</w:t>
      </w:r>
      <w:r w:rsidR="006261A0" w:rsidRPr="006261A0">
        <w:t>CY21726</w:t>
      </w:r>
      <w:r w:rsidR="006261A0">
        <w:t xml:space="preserve">) </w:t>
      </w:r>
      <w:r w:rsidR="00A66218" w:rsidRPr="009711CB">
        <w:t>and I11</w:t>
      </w:r>
      <w:r w:rsidR="00662226">
        <w:t xml:space="preserve"> (EE17193)</w:t>
      </w:r>
      <w:r w:rsidR="00A66218" w:rsidRPr="009711CB">
        <w:t xml:space="preserve">. We thank the Advanced Light Source, supported by the Director, Office of Science, Office of Basic Energy Sciences, of the U.S. Department of Energy under Contract No. DE-AC02-05CH11231, and thank Simon J. Teat for his assistance during this experiment. </w:t>
      </w:r>
      <w:r w:rsidR="00E46E69">
        <w:t xml:space="preserve">We thank </w:t>
      </w:r>
      <w:proofErr w:type="spellStart"/>
      <w:r w:rsidR="00E46E69">
        <w:t>Manhui</w:t>
      </w:r>
      <w:proofErr w:type="spellEnd"/>
      <w:r w:rsidR="00E46E69">
        <w:t xml:space="preserve"> Wang (University of Liverpool) for </w:t>
      </w:r>
      <w:r w:rsidR="00EF4484">
        <w:t xml:space="preserve">computing facilities support. </w:t>
      </w:r>
      <w:r w:rsidR="00A13EFB">
        <w:t xml:space="preserve">We thank Alfred Hill </w:t>
      </w:r>
      <w:r w:rsidR="009857EE">
        <w:t>(</w:t>
      </w:r>
      <w:r w:rsidR="00A13EFB">
        <w:t>Department of Chemical Engineering</w:t>
      </w:r>
      <w:r w:rsidR="001A448E">
        <w:t>, University of Bath</w:t>
      </w:r>
      <w:r w:rsidR="009857EE">
        <w:t>)</w:t>
      </w:r>
      <w:r w:rsidR="001A448E">
        <w:t xml:space="preserve"> for discussion</w:t>
      </w:r>
      <w:r w:rsidR="009857EE">
        <w:t>s</w:t>
      </w:r>
      <w:r w:rsidR="001A448E">
        <w:t xml:space="preserve"> </w:t>
      </w:r>
      <w:r w:rsidR="009857EE">
        <w:t>on</w:t>
      </w:r>
      <w:r w:rsidR="001A448E">
        <w:t xml:space="preserve"> the practicability of using cage material</w:t>
      </w:r>
      <w:r w:rsidR="009857EE">
        <w:t>s</w:t>
      </w:r>
      <w:r w:rsidR="001A448E">
        <w:t xml:space="preserve"> for hydrogen isotope separation.</w:t>
      </w:r>
      <w:r w:rsidR="009857EE">
        <w:t xml:space="preserve"> </w:t>
      </w:r>
      <w:r w:rsidR="00A66218" w:rsidRPr="00A66218">
        <w:rPr>
          <w:b/>
        </w:rPr>
        <w:t>Funding</w:t>
      </w:r>
      <w:r w:rsidR="00A66218">
        <w:t xml:space="preserve">: </w:t>
      </w:r>
      <w:bookmarkStart w:id="82" w:name="_Hlk15077369"/>
      <w:r w:rsidR="00175BF5" w:rsidRPr="009711CB">
        <w:t xml:space="preserve">The authors gratefully acknowledge the Engineering and Physical Sciences Research Council (EP/N004884/1), </w:t>
      </w:r>
      <w:r w:rsidR="00175BF5" w:rsidRPr="00A66218">
        <w:t xml:space="preserve">the European Research Council under the European Union’s Seventh Framework </w:t>
      </w:r>
      <w:proofErr w:type="spellStart"/>
      <w:r w:rsidR="00175BF5" w:rsidRPr="00A66218">
        <w:t>Programme</w:t>
      </w:r>
      <w:proofErr w:type="spellEnd"/>
      <w:r w:rsidR="00175BF5" w:rsidRPr="00A66218">
        <w:t xml:space="preserve"> (FP/2007-2013)/ERC through grant agreement numbers 321156 (ERC-AG-PE5-ROBOT),</w:t>
      </w:r>
      <w:r w:rsidR="00175BF5" w:rsidRPr="009711CB">
        <w:t xml:space="preserve"> and the</w:t>
      </w:r>
      <w:r w:rsidR="00FB1F7A">
        <w:t xml:space="preserve"> </w:t>
      </w:r>
      <w:proofErr w:type="spellStart"/>
      <w:r w:rsidR="00FB1F7A">
        <w:t>Leverhulme</w:t>
      </w:r>
      <w:proofErr w:type="spellEnd"/>
      <w:r w:rsidR="00FB1F7A">
        <w:t xml:space="preserve"> Trust via the</w:t>
      </w:r>
      <w:r w:rsidR="00175BF5" w:rsidRPr="009711CB">
        <w:t xml:space="preserve"> </w:t>
      </w:r>
      <w:proofErr w:type="spellStart"/>
      <w:r w:rsidR="00175BF5" w:rsidRPr="009711CB">
        <w:t>Leverhulme</w:t>
      </w:r>
      <w:proofErr w:type="spellEnd"/>
      <w:r w:rsidR="00175BF5" w:rsidRPr="009711CB">
        <w:t xml:space="preserve"> Research Centre for Functional Materials Design for funding.</w:t>
      </w:r>
      <w:bookmarkEnd w:id="82"/>
      <w:r w:rsidR="00175BF5" w:rsidRPr="009711CB">
        <w:t xml:space="preserve"> </w:t>
      </w:r>
      <w:r w:rsidR="00830C6A">
        <w:t>S.Y. and L.D.</w:t>
      </w:r>
      <w:r w:rsidR="001B47EC" w:rsidRPr="009711CB">
        <w:t xml:space="preserve"> acknowledge financial support from the Chinese Young Scholar National Science Foundation Grant (21403171), the Xi’an </w:t>
      </w:r>
      <w:proofErr w:type="spellStart"/>
      <w:r w:rsidR="001B47EC" w:rsidRPr="009711CB">
        <w:t>JiaoTong</w:t>
      </w:r>
      <w:proofErr w:type="spellEnd"/>
      <w:r w:rsidR="001B47EC" w:rsidRPr="009711CB">
        <w:t>-Liverpool University (XJTLU) Research Development Fund (PGRS-13-03-08), and the Key Program Special Fund in XJTLU (KSF-E-03).</w:t>
      </w:r>
      <w:r w:rsidR="001B47EC">
        <w:t xml:space="preserve"> </w:t>
      </w:r>
      <w:r w:rsidR="00137F66">
        <w:t xml:space="preserve">D. H. thanks the Oversea Study Program of Guangzhou Elite Project from Guangzhou City, China for financial support. </w:t>
      </w:r>
      <w:r w:rsidR="00BA074B">
        <w:t>V.K. and M.C. acknowledge funding from t</w:t>
      </w:r>
      <w:r w:rsidR="00BA074B" w:rsidRPr="00BA074B">
        <w:t>he Swiss National</w:t>
      </w:r>
      <w:r w:rsidR="00BA074B">
        <w:t xml:space="preserve"> </w:t>
      </w:r>
      <w:r w:rsidR="00BA074B" w:rsidRPr="00BA074B">
        <w:t>Science Foundation (project ID 200021-159896)</w:t>
      </w:r>
      <w:r w:rsidR="00BA074B">
        <w:t xml:space="preserve"> and t</w:t>
      </w:r>
      <w:r w:rsidR="00BA074B" w:rsidRPr="00BA074B">
        <w:t>he European Research Council</w:t>
      </w:r>
      <w:r w:rsidR="00BA074B">
        <w:t xml:space="preserve"> </w:t>
      </w:r>
      <w:r w:rsidR="00BA074B" w:rsidRPr="00BA074B">
        <w:t xml:space="preserve">under the European Union's Horizon 2020 research and innovation </w:t>
      </w:r>
      <w:proofErr w:type="spellStart"/>
      <w:r w:rsidR="00BA074B" w:rsidRPr="00BA074B">
        <w:t>programme</w:t>
      </w:r>
      <w:proofErr w:type="spellEnd"/>
      <w:r w:rsidR="00BA074B">
        <w:t xml:space="preserve"> </w:t>
      </w:r>
      <w:r w:rsidR="00BA074B" w:rsidRPr="00BA074B">
        <w:t>(Grant Agreement No. 677013-HBMAP)</w:t>
      </w:r>
      <w:r w:rsidR="00BA074B">
        <w:t xml:space="preserve">. </w:t>
      </w:r>
      <w:r w:rsidR="00A66218" w:rsidRPr="00A66218">
        <w:rPr>
          <w:b/>
        </w:rPr>
        <w:t>Author contributions</w:t>
      </w:r>
      <w:r w:rsidR="00A66218">
        <w:t xml:space="preserve">: </w:t>
      </w:r>
      <w:r w:rsidR="00A66218" w:rsidRPr="00A66218">
        <w:t>M.L.</w:t>
      </w:r>
      <w:r w:rsidR="00961E38">
        <w:t>, L.C.</w:t>
      </w:r>
      <w:r w:rsidR="00A66218" w:rsidRPr="00A66218">
        <w:t xml:space="preserve"> </w:t>
      </w:r>
      <w:r w:rsidR="009A521C">
        <w:t xml:space="preserve">and A.I.C. </w:t>
      </w:r>
      <w:r w:rsidR="00A66218" w:rsidRPr="00A66218">
        <w:t xml:space="preserve">conceived the project. M.L. and D.H. </w:t>
      </w:r>
      <w:r w:rsidR="003F632B">
        <w:t>synthesized</w:t>
      </w:r>
      <w:r w:rsidR="00A66218" w:rsidRPr="00A66218">
        <w:t xml:space="preserve"> </w:t>
      </w:r>
      <w:r w:rsidR="009A521C">
        <w:t xml:space="preserve">and characterized </w:t>
      </w:r>
      <w:r w:rsidR="00A66218" w:rsidRPr="00A66218">
        <w:t xml:space="preserve">the </w:t>
      </w:r>
      <w:r w:rsidR="00A66218">
        <w:t>materials</w:t>
      </w:r>
      <w:r w:rsidR="00A66218" w:rsidRPr="00A66218">
        <w:t>. L.C.</w:t>
      </w:r>
      <w:r w:rsidR="00961E38">
        <w:t xml:space="preserve"> conceived the modelling strategy and supervised the computational work, with input from</w:t>
      </w:r>
      <w:r w:rsidR="00A66218" w:rsidRPr="00A66218">
        <w:t xml:space="preserve"> L.D.</w:t>
      </w:r>
      <w:r w:rsidR="00A97A79">
        <w:t xml:space="preserve"> and M.C.</w:t>
      </w:r>
      <w:r w:rsidR="00A66218" w:rsidRPr="00A66218">
        <w:t>;</w:t>
      </w:r>
      <w:r w:rsidR="00961E38">
        <w:t xml:space="preserve"> L.C,</w:t>
      </w:r>
      <w:r w:rsidR="00A66218" w:rsidRPr="00A66218">
        <w:t xml:space="preserve"> S.Y. and D.L.H. performed the</w:t>
      </w:r>
      <w:r w:rsidR="00A97A79">
        <w:t xml:space="preserve"> classical</w:t>
      </w:r>
      <w:r w:rsidR="00A66218" w:rsidRPr="00A66218">
        <w:t xml:space="preserve"> simulations</w:t>
      </w:r>
      <w:r w:rsidR="00A97A79">
        <w:t>; V.K.,</w:t>
      </w:r>
      <w:r w:rsidR="00961E38">
        <w:t xml:space="preserve"> L.C. and</w:t>
      </w:r>
      <w:r w:rsidR="00A97A79">
        <w:t xml:space="preserve"> M.C. performed the electronic-structure, PIMD and free-energy simulations</w:t>
      </w:r>
      <w:r w:rsidR="00A66218" w:rsidRPr="00A66218">
        <w:t xml:space="preserve">. </w:t>
      </w:r>
      <w:r w:rsidR="00E14B2B" w:rsidRPr="00A66218">
        <w:t xml:space="preserve">M.A.L. </w:t>
      </w:r>
      <w:r w:rsidR="00E72DC7">
        <w:t>supervised the structural part of this study and</w:t>
      </w:r>
      <w:r w:rsidR="00E72DC7" w:rsidRPr="00A66218">
        <w:t xml:space="preserve"> </w:t>
      </w:r>
      <w:r w:rsidR="00E14B2B" w:rsidRPr="00A66218">
        <w:t>refined all diffraction data.</w:t>
      </w:r>
      <w:r w:rsidR="00E14B2B">
        <w:t xml:space="preserve"> </w:t>
      </w:r>
      <w:r w:rsidR="00A66218" w:rsidRPr="00A66218">
        <w:t>M.L. and M.A.L. cultured single crystals and performed solid state crystal synthesis. M.A.L. and S.Y.C. carried out powder X-ray diffraction analyses. R.C. collected gas sorption data. M.H. and G.S. conceived the hydrogen isotope separation measurements. L.Z. and R.B-X collected the H</w:t>
      </w:r>
      <w:r w:rsidR="00A66218" w:rsidRPr="00FF5259">
        <w:rPr>
          <w:vertAlign w:val="subscript"/>
        </w:rPr>
        <w:t>2</w:t>
      </w:r>
      <w:r w:rsidR="00A66218" w:rsidRPr="00A66218">
        <w:t xml:space="preserve"> and D</w:t>
      </w:r>
      <w:r w:rsidR="00A66218" w:rsidRPr="00FF5259">
        <w:rPr>
          <w:vertAlign w:val="subscript"/>
        </w:rPr>
        <w:t>2</w:t>
      </w:r>
      <w:r w:rsidR="00A66218" w:rsidRPr="00A66218">
        <w:t xml:space="preserve"> isotherms. L.Z. performed TDS experiment</w:t>
      </w:r>
      <w:r w:rsidR="009A521C">
        <w:t>s</w:t>
      </w:r>
      <w:r w:rsidR="00A66218" w:rsidRPr="00A66218">
        <w:t>. L.Z. and M.H. interpreted the TDS data. All coauthors contributed to the writing of the paper.</w:t>
      </w:r>
      <w:r w:rsidR="000F5859">
        <w:rPr>
          <w:b/>
        </w:rPr>
        <w:t xml:space="preserve"> </w:t>
      </w:r>
      <w:r w:rsidR="00DD225C" w:rsidRPr="00DD225C">
        <w:rPr>
          <w:b/>
        </w:rPr>
        <w:t>Competing interests</w:t>
      </w:r>
      <w:r w:rsidR="00DD225C" w:rsidRPr="00755125">
        <w:rPr>
          <w:b/>
        </w:rPr>
        <w:t>:</w:t>
      </w:r>
      <w:r w:rsidR="00DD225C" w:rsidRPr="00DD225C">
        <w:t xml:space="preserve"> </w:t>
      </w:r>
      <w:r w:rsidR="0010108D">
        <w:t>Authors declare no competing interests</w:t>
      </w:r>
      <w:r w:rsidR="00A66218">
        <w:t xml:space="preserve">. </w:t>
      </w:r>
      <w:r w:rsidR="00DD225C" w:rsidRPr="00DD225C">
        <w:rPr>
          <w:b/>
        </w:rPr>
        <w:t>Data and materials availability</w:t>
      </w:r>
      <w:r w:rsidR="00DD225C" w:rsidRPr="00755125">
        <w:rPr>
          <w:b/>
        </w:rPr>
        <w:t>:</w:t>
      </w:r>
      <w:r w:rsidR="00DD225C" w:rsidRPr="00DD225C">
        <w:t xml:space="preserve"> </w:t>
      </w:r>
      <w:r w:rsidR="00A66218">
        <w:t>Crystallographic data reported in this paper are listed in the supplementary materials and archived at the Cambridge Crystallographic Data Centre under reference numbers CCDC 1910113 to 1910120. All other data needed to evaluate the conclusions in the paper are present in the paper or the supplementary materials.</w:t>
      </w:r>
    </w:p>
    <w:p w14:paraId="03D489F9" w14:textId="77777777" w:rsidR="00731BB9" w:rsidRDefault="00731BB9">
      <w:pPr>
        <w:pStyle w:val="SOMHead"/>
      </w:pPr>
    </w:p>
    <w:p w14:paraId="751FC283" w14:textId="704E3858" w:rsidR="00F26AF7" w:rsidRDefault="00F26AF7">
      <w:pPr>
        <w:pStyle w:val="SOMHead"/>
      </w:pPr>
      <w:r>
        <w:t>Supplementary Materials:</w:t>
      </w:r>
    </w:p>
    <w:p w14:paraId="5E760E27" w14:textId="7B295D53" w:rsidR="00F26AF7" w:rsidRDefault="00F26AF7">
      <w:pPr>
        <w:pStyle w:val="SOMContent"/>
      </w:pPr>
      <w:r>
        <w:t>Materials and Methods</w:t>
      </w:r>
    </w:p>
    <w:p w14:paraId="7CEE3D2C" w14:textId="2C67F8D0" w:rsidR="00B44819" w:rsidRPr="00B92012" w:rsidRDefault="00B44819">
      <w:pPr>
        <w:pStyle w:val="SOMContent"/>
      </w:pPr>
      <w:r w:rsidRPr="00B92012">
        <w:t>S</w:t>
      </w:r>
      <w:r w:rsidRPr="00731BB9">
        <w:rPr>
          <w:rFonts w:eastAsiaTheme="minorEastAsia"/>
          <w:lang w:eastAsia="zh-CN"/>
        </w:rPr>
        <w:t>upp</w:t>
      </w:r>
      <w:r w:rsidRPr="00B92012">
        <w:t>lementary Text</w:t>
      </w:r>
    </w:p>
    <w:p w14:paraId="7209E407" w14:textId="34F52702" w:rsidR="00F26AF7" w:rsidRDefault="00F26AF7">
      <w:pPr>
        <w:pStyle w:val="SOMContent"/>
      </w:pPr>
      <w:r>
        <w:t>Figures S1-</w:t>
      </w:r>
      <w:r w:rsidR="00A13EFB">
        <w:t>S</w:t>
      </w:r>
      <w:r w:rsidR="007A10B7">
        <w:t>4</w:t>
      </w:r>
      <w:r w:rsidR="00DD5380">
        <w:rPr>
          <w:rFonts w:asciiTheme="minorEastAsia" w:eastAsiaTheme="minorEastAsia" w:hAnsiTheme="minorEastAsia" w:hint="eastAsia"/>
          <w:lang w:eastAsia="zh-CN"/>
        </w:rPr>
        <w:t>4</w:t>
      </w:r>
    </w:p>
    <w:p w14:paraId="007DD609" w14:textId="3F4E4717" w:rsidR="00F26AF7" w:rsidRDefault="00F26AF7">
      <w:pPr>
        <w:pStyle w:val="SOMContent"/>
      </w:pPr>
      <w:r>
        <w:t>Tables S1-</w:t>
      </w:r>
      <w:r w:rsidR="00A13EFB">
        <w:t>S</w:t>
      </w:r>
      <w:r w:rsidR="000218A2">
        <w:rPr>
          <w:rFonts w:asciiTheme="minorEastAsia" w:eastAsiaTheme="minorEastAsia" w:hAnsiTheme="minorEastAsia" w:hint="eastAsia"/>
          <w:lang w:eastAsia="zh-CN"/>
        </w:rPr>
        <w:t>8</w:t>
      </w:r>
    </w:p>
    <w:p w14:paraId="59C80206" w14:textId="51DE19B5" w:rsidR="00F26AF7" w:rsidRPr="00BE0A8D" w:rsidRDefault="00F26AF7">
      <w:pPr>
        <w:pStyle w:val="SOMContent"/>
      </w:pPr>
      <w:r w:rsidRPr="00BE0A8D">
        <w:t xml:space="preserve">References </w:t>
      </w:r>
      <w:r w:rsidR="00B44819" w:rsidRPr="00BE0A8D">
        <w:t>(</w:t>
      </w:r>
      <w:r w:rsidR="000F5859" w:rsidRPr="00914EB8">
        <w:rPr>
          <w:rFonts w:eastAsiaTheme="minorEastAsia"/>
          <w:i/>
          <w:lang w:eastAsia="zh-CN"/>
        </w:rPr>
        <w:t>4</w:t>
      </w:r>
      <w:r w:rsidR="00B54CBB">
        <w:rPr>
          <w:rFonts w:eastAsiaTheme="minorEastAsia"/>
          <w:i/>
          <w:lang w:eastAsia="zh-CN"/>
        </w:rPr>
        <w:t>7</w:t>
      </w:r>
      <w:r w:rsidR="00B44819" w:rsidRPr="00BE0A8D">
        <w:rPr>
          <w:i/>
        </w:rPr>
        <w:t>-</w:t>
      </w:r>
      <w:r w:rsidR="000218A2">
        <w:rPr>
          <w:rFonts w:asciiTheme="minorEastAsia" w:eastAsiaTheme="minorEastAsia" w:hAnsiTheme="minorEastAsia" w:hint="eastAsia"/>
          <w:i/>
          <w:lang w:eastAsia="zh-CN"/>
        </w:rPr>
        <w:t>9</w:t>
      </w:r>
      <w:r w:rsidR="00B54CBB">
        <w:rPr>
          <w:rFonts w:asciiTheme="minorEastAsia" w:eastAsiaTheme="minorEastAsia" w:hAnsiTheme="minorEastAsia"/>
          <w:i/>
          <w:lang w:eastAsia="zh-CN"/>
        </w:rPr>
        <w:t>5</w:t>
      </w:r>
      <w:r w:rsidR="00B44819" w:rsidRPr="00BE0A8D">
        <w:t>)</w:t>
      </w:r>
    </w:p>
    <w:p w14:paraId="31C76EE2" w14:textId="77777777" w:rsidR="00FD48F1" w:rsidRDefault="00FD48F1">
      <w:pPr>
        <w:pStyle w:val="Legend"/>
      </w:pPr>
    </w:p>
    <w:sectPr w:rsidR="00FD48F1" w:rsidSect="00755125">
      <w:headerReference w:type="default" r:id="rId19"/>
      <w:footerReference w:type="default" r:id="rId20"/>
      <w:headerReference w:type="first" r:id="rId21"/>
      <w:footerReference w:type="first" r:id="rId22"/>
      <w:pgSz w:w="12240" w:h="15840" w:code="1"/>
      <w:pgMar w:top="1440" w:right="1440" w:bottom="1440" w:left="1440" w:header="432" w:footer="720" w:gutter="0"/>
      <w:lnNumType w:countBy="5" w:distance="72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A07E52" w16cid:durableId="20E56395"/>
  <w16cid:commentId w16cid:paraId="1469AF4A" w16cid:durableId="21448EA9"/>
  <w16cid:commentId w16cid:paraId="43232177" w16cid:durableId="20E564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38263" w14:textId="77777777" w:rsidR="00902661" w:rsidRDefault="00902661" w:rsidP="00D73714">
      <w:r>
        <w:separator/>
      </w:r>
    </w:p>
  </w:endnote>
  <w:endnote w:type="continuationSeparator" w:id="0">
    <w:p w14:paraId="4B2426E5" w14:textId="77777777" w:rsidR="00902661" w:rsidRDefault="00902661" w:rsidP="00D73714">
      <w:r>
        <w:continuationSeparator/>
      </w:r>
    </w:p>
  </w:endnote>
  <w:endnote w:type="continuationNotice" w:id="1">
    <w:p w14:paraId="0425238A" w14:textId="77777777" w:rsidR="00902661" w:rsidRDefault="00902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6089"/>
      <w:docPartObj>
        <w:docPartGallery w:val="Page Numbers (Bottom of Page)"/>
        <w:docPartUnique/>
      </w:docPartObj>
    </w:sdtPr>
    <w:sdtEndPr>
      <w:rPr>
        <w:noProof/>
      </w:rPr>
    </w:sdtEndPr>
    <w:sdtContent>
      <w:p w14:paraId="5AA407F2" w14:textId="1D769A23" w:rsidR="00914EB8" w:rsidRDefault="00914EB8">
        <w:pPr>
          <w:pStyle w:val="Footer"/>
          <w:jc w:val="right"/>
        </w:pPr>
        <w:r>
          <w:fldChar w:fldCharType="begin"/>
        </w:r>
        <w:r>
          <w:instrText xml:space="preserve"> PAGE   \* MERGEFORMAT </w:instrText>
        </w:r>
        <w:r>
          <w:fldChar w:fldCharType="separate"/>
        </w:r>
        <w:r w:rsidR="0058262A">
          <w:rPr>
            <w:noProof/>
          </w:rPr>
          <w:t>18</w:t>
        </w:r>
        <w:r>
          <w:rPr>
            <w:noProof/>
          </w:rPr>
          <w:fldChar w:fldCharType="end"/>
        </w:r>
      </w:p>
    </w:sdtContent>
  </w:sdt>
  <w:p w14:paraId="4435F476" w14:textId="77777777" w:rsidR="00914EB8" w:rsidRDefault="00914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A9B8" w14:textId="4AEB110C" w:rsidR="00914EB8" w:rsidRDefault="00914EB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5D45F473" w14:textId="77777777" w:rsidR="00914EB8" w:rsidRDefault="00914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EB2A4" w14:textId="77777777" w:rsidR="00902661" w:rsidRDefault="00902661" w:rsidP="00D73714">
      <w:r>
        <w:separator/>
      </w:r>
    </w:p>
  </w:footnote>
  <w:footnote w:type="continuationSeparator" w:id="0">
    <w:p w14:paraId="006DF433" w14:textId="77777777" w:rsidR="00902661" w:rsidRDefault="00902661" w:rsidP="00D73714">
      <w:r>
        <w:continuationSeparator/>
      </w:r>
    </w:p>
  </w:footnote>
  <w:footnote w:type="continuationNotice" w:id="1">
    <w:p w14:paraId="02CC08A4" w14:textId="77777777" w:rsidR="00902661" w:rsidRDefault="009026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E22BD" w14:textId="5DB9194B" w:rsidR="00914EB8" w:rsidRDefault="00914EB8" w:rsidP="00755125">
    <w:pPr>
      <w:pStyle w:val="Header"/>
      <w:tabs>
        <w:tab w:val="clear" w:pos="4320"/>
        <w:tab w:val="clear" w:pos="8640"/>
        <w:tab w:val="left" w:pos="3240"/>
      </w:tabs>
      <w:ind w:firstLine="2340"/>
    </w:pPr>
    <w:r>
      <w:rPr>
        <w:noProof/>
        <w:lang w:val="en-GB" w:eastAsia="zh-CN"/>
      </w:rPr>
      <w:drawing>
        <wp:anchor distT="0" distB="0" distL="114300" distR="114300" simplePos="0" relativeHeight="251664896" behindDoc="1" locked="0" layoutInCell="1" allowOverlap="1" wp14:anchorId="02ED9E9E" wp14:editId="542AAF12">
          <wp:simplePos x="0" y="0"/>
          <wp:positionH relativeFrom="margin">
            <wp:posOffset>-416721</wp:posOffset>
          </wp:positionH>
          <wp:positionV relativeFrom="paragraph">
            <wp:posOffset>-15562</wp:posOffset>
          </wp:positionV>
          <wp:extent cx="825500" cy="3606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ence-AAAS-stacked-color.jpg"/>
                  <pic:cNvPicPr/>
                </pic:nvPicPr>
                <pic:blipFill>
                  <a:blip r:embed="rId1"/>
                  <a:stretch>
                    <a:fillRect/>
                  </a:stretch>
                </pic:blipFill>
                <pic:spPr>
                  <a:xfrm>
                    <a:off x="0" y="0"/>
                    <a:ext cx="825500" cy="360680"/>
                  </a:xfrm>
                  <a:prstGeom prst="rect">
                    <a:avLst/>
                  </a:prstGeom>
                </pic:spPr>
              </pic:pic>
            </a:graphicData>
          </a:graphic>
          <wp14:sizeRelH relativeFrom="page">
            <wp14:pctWidth>0</wp14:pctWidth>
          </wp14:sizeRelH>
          <wp14:sizeRelV relativeFrom="page">
            <wp14:pctHeight>0</wp14:pctHeight>
          </wp14:sizeRelV>
        </wp:anchor>
      </w:drawing>
    </w:r>
    <w:r w:rsidRPr="00204015">
      <w:t>S</w:t>
    </w:r>
    <w:r>
      <w:t xml:space="preserve">ubmitted Manuscript: </w:t>
    </w:r>
    <w:r w:rsidRPr="00204015">
      <w:t>Confidential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F5B3" w14:textId="482E2676" w:rsidR="00914EB8" w:rsidRPr="00204015" w:rsidRDefault="00914EB8" w:rsidP="00D73714">
    <w:pPr>
      <w:pStyle w:val="Header"/>
    </w:pPr>
    <w:r>
      <w:rPr>
        <w:noProof/>
        <w:lang w:val="en-GB" w:eastAsia="zh-CN"/>
      </w:rPr>
      <w:drawing>
        <wp:anchor distT="0" distB="0" distL="114300" distR="114300" simplePos="0" relativeHeight="251663872" behindDoc="1" locked="0" layoutInCell="1" allowOverlap="1" wp14:anchorId="5C67786B" wp14:editId="72EBED97">
          <wp:simplePos x="0" y="0"/>
          <wp:positionH relativeFrom="margin">
            <wp:align>left</wp:align>
          </wp:positionH>
          <wp:positionV relativeFrom="paragraph">
            <wp:posOffset>5288</wp:posOffset>
          </wp:positionV>
          <wp:extent cx="1045029" cy="457200"/>
          <wp:effectExtent l="0" t="0" r="3175" b="0"/>
          <wp:wrapTight wrapText="bothSides">
            <wp:wrapPolygon edited="0">
              <wp:start x="0" y="0"/>
              <wp:lineTo x="0" y="20700"/>
              <wp:lineTo x="21272" y="20700"/>
              <wp:lineTo x="212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ence-AAAS-stacked-color.jpg"/>
                  <pic:cNvPicPr/>
                </pic:nvPicPr>
                <pic:blipFill>
                  <a:blip r:embed="rId1"/>
                  <a:stretch>
                    <a:fillRect/>
                  </a:stretch>
                </pic:blipFill>
                <pic:spPr>
                  <a:xfrm>
                    <a:off x="0" y="0"/>
                    <a:ext cx="1045029" cy="457200"/>
                  </a:xfrm>
                  <a:prstGeom prst="rect">
                    <a:avLst/>
                  </a:prstGeom>
                </pic:spPr>
              </pic:pic>
            </a:graphicData>
          </a:graphic>
          <wp14:sizeRelH relativeFrom="page">
            <wp14:pctWidth>0</wp14:pctWidth>
          </wp14:sizeRelH>
          <wp14:sizeRelV relativeFrom="page">
            <wp14:pctHeight>0</wp14:pctHeight>
          </wp14:sizeRelV>
        </wp:anchor>
      </w:drawing>
    </w:r>
    <w:r>
      <w:tab/>
    </w:r>
    <w:r w:rsidRPr="00204015">
      <w:t>Submitted Manuscript: Confidential</w:t>
    </w:r>
    <w:r>
      <w:tab/>
    </w:r>
  </w:p>
  <w:p w14:paraId="39D9CEFC" w14:textId="15DB7D42" w:rsidR="00914EB8" w:rsidRDefault="00914EB8" w:rsidP="00D73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54D53"/>
    <w:multiLevelType w:val="hybridMultilevel"/>
    <w:tmpl w:val="8208DAAC"/>
    <w:lvl w:ilvl="0" w:tplc="1A1ABD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65BE9"/>
    <w:multiLevelType w:val="hybridMultilevel"/>
    <w:tmpl w:val="D62CF73C"/>
    <w:lvl w:ilvl="0" w:tplc="5E509BCE">
      <w:start w:val="1"/>
      <w:numFmt w:val="decimal"/>
      <w:lvlText w:val="%1"/>
      <w:lvlJc w:val="left"/>
      <w:pPr>
        <w:ind w:left="720" w:hanging="360"/>
      </w:pPr>
      <w:rPr>
        <w:rFonts w:hint="default"/>
      </w:rPr>
    </w:lvl>
    <w:lvl w:ilvl="1" w:tplc="7B2EFE1A">
      <w:start w:val="1"/>
      <w:numFmt w:val="upp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B96BFC"/>
    <w:multiLevelType w:val="hybridMultilevel"/>
    <w:tmpl w:val="EE0CF7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2D2B11"/>
    <w:multiLevelType w:val="hybridMultilevel"/>
    <w:tmpl w:val="EE0CF7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8CE3D49"/>
    <w:multiLevelType w:val="hybridMultilevel"/>
    <w:tmpl w:val="1E782562"/>
    <w:lvl w:ilvl="0" w:tplc="5EB48FB8">
      <w:start w:val="33"/>
      <w:numFmt w:val="decimal"/>
      <w:lvlText w:val="%1"/>
      <w:lvlJc w:val="left"/>
      <w:pPr>
        <w:ind w:left="720" w:hanging="360"/>
      </w:pPr>
      <w:rPr>
        <w:rFonts w:eastAsia="SimSu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FD24A6"/>
    <w:multiLevelType w:val="hybridMultilevel"/>
    <w:tmpl w:val="788E81DC"/>
    <w:lvl w:ilvl="0" w:tplc="803C13A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06139"/>
    <w:multiLevelType w:val="hybridMultilevel"/>
    <w:tmpl w:val="36DAD74A"/>
    <w:lvl w:ilvl="0" w:tplc="9DD6AB18">
      <w:start w:val="1"/>
      <w:numFmt w:val="lowerLetter"/>
      <w:lvlText w:val="(%1)"/>
      <w:lvlJc w:val="left"/>
      <w:pPr>
        <w:ind w:left="2115" w:hanging="360"/>
      </w:pPr>
      <w:rPr>
        <w:rFonts w:hint="default"/>
      </w:rPr>
    </w:lvl>
    <w:lvl w:ilvl="1" w:tplc="08090019" w:tentative="1">
      <w:start w:val="1"/>
      <w:numFmt w:val="lowerLetter"/>
      <w:lvlText w:val="%2."/>
      <w:lvlJc w:val="left"/>
      <w:pPr>
        <w:ind w:left="2835" w:hanging="360"/>
      </w:pPr>
    </w:lvl>
    <w:lvl w:ilvl="2" w:tplc="0809001B" w:tentative="1">
      <w:start w:val="1"/>
      <w:numFmt w:val="lowerRoman"/>
      <w:lvlText w:val="%3."/>
      <w:lvlJc w:val="right"/>
      <w:pPr>
        <w:ind w:left="3555" w:hanging="180"/>
      </w:pPr>
    </w:lvl>
    <w:lvl w:ilvl="3" w:tplc="0809000F" w:tentative="1">
      <w:start w:val="1"/>
      <w:numFmt w:val="decimal"/>
      <w:lvlText w:val="%4."/>
      <w:lvlJc w:val="left"/>
      <w:pPr>
        <w:ind w:left="4275" w:hanging="360"/>
      </w:pPr>
    </w:lvl>
    <w:lvl w:ilvl="4" w:tplc="08090019" w:tentative="1">
      <w:start w:val="1"/>
      <w:numFmt w:val="lowerLetter"/>
      <w:lvlText w:val="%5."/>
      <w:lvlJc w:val="left"/>
      <w:pPr>
        <w:ind w:left="4995" w:hanging="360"/>
      </w:pPr>
    </w:lvl>
    <w:lvl w:ilvl="5" w:tplc="0809001B" w:tentative="1">
      <w:start w:val="1"/>
      <w:numFmt w:val="lowerRoman"/>
      <w:lvlText w:val="%6."/>
      <w:lvlJc w:val="right"/>
      <w:pPr>
        <w:ind w:left="5715" w:hanging="180"/>
      </w:pPr>
    </w:lvl>
    <w:lvl w:ilvl="6" w:tplc="0809000F" w:tentative="1">
      <w:start w:val="1"/>
      <w:numFmt w:val="decimal"/>
      <w:lvlText w:val="%7."/>
      <w:lvlJc w:val="left"/>
      <w:pPr>
        <w:ind w:left="6435" w:hanging="360"/>
      </w:pPr>
    </w:lvl>
    <w:lvl w:ilvl="7" w:tplc="08090019" w:tentative="1">
      <w:start w:val="1"/>
      <w:numFmt w:val="lowerLetter"/>
      <w:lvlText w:val="%8."/>
      <w:lvlJc w:val="left"/>
      <w:pPr>
        <w:ind w:left="7155" w:hanging="360"/>
      </w:pPr>
    </w:lvl>
    <w:lvl w:ilvl="8" w:tplc="0809001B" w:tentative="1">
      <w:start w:val="1"/>
      <w:numFmt w:val="lowerRoman"/>
      <w:lvlText w:val="%9."/>
      <w:lvlJc w:val="right"/>
      <w:pPr>
        <w:ind w:left="7875" w:hanging="180"/>
      </w:pPr>
    </w:lvl>
  </w:abstractNum>
  <w:abstractNum w:abstractNumId="18" w15:restartNumberingAfterBreak="0">
    <w:nsid w:val="29FD16C9"/>
    <w:multiLevelType w:val="hybridMultilevel"/>
    <w:tmpl w:val="D62CF73C"/>
    <w:lvl w:ilvl="0" w:tplc="5E509BCE">
      <w:start w:val="1"/>
      <w:numFmt w:val="decimal"/>
      <w:lvlText w:val="%1"/>
      <w:lvlJc w:val="left"/>
      <w:pPr>
        <w:ind w:left="720" w:hanging="360"/>
      </w:pPr>
      <w:rPr>
        <w:rFonts w:hint="default"/>
      </w:rPr>
    </w:lvl>
    <w:lvl w:ilvl="1" w:tplc="7B2EFE1A">
      <w:start w:val="1"/>
      <w:numFmt w:val="upp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E4042C"/>
    <w:multiLevelType w:val="hybridMultilevel"/>
    <w:tmpl w:val="4E3E30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C366EA"/>
    <w:multiLevelType w:val="hybridMultilevel"/>
    <w:tmpl w:val="1E782562"/>
    <w:lvl w:ilvl="0" w:tplc="5EB48FB8">
      <w:start w:val="33"/>
      <w:numFmt w:val="decimal"/>
      <w:lvlText w:val="%1"/>
      <w:lvlJc w:val="left"/>
      <w:pPr>
        <w:ind w:left="720" w:hanging="360"/>
      </w:pPr>
      <w:rPr>
        <w:rFonts w:eastAsia="SimSu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A37FD9"/>
    <w:multiLevelType w:val="hybridMultilevel"/>
    <w:tmpl w:val="FD402A3A"/>
    <w:lvl w:ilvl="0" w:tplc="3D124792">
      <w:start w:val="1"/>
      <w:numFmt w:val="bullet"/>
      <w:lvlText w:val=""/>
      <w:lvlJc w:val="left"/>
      <w:pPr>
        <w:tabs>
          <w:tab w:val="num" w:pos="720"/>
        </w:tabs>
        <w:ind w:left="720" w:hanging="360"/>
      </w:pPr>
      <w:rPr>
        <w:rFonts w:ascii="Wingdings" w:hAnsi="Wingdings" w:hint="default"/>
      </w:rPr>
    </w:lvl>
    <w:lvl w:ilvl="1" w:tplc="F85A2648" w:tentative="1">
      <w:start w:val="1"/>
      <w:numFmt w:val="bullet"/>
      <w:lvlText w:val=""/>
      <w:lvlJc w:val="left"/>
      <w:pPr>
        <w:tabs>
          <w:tab w:val="num" w:pos="1440"/>
        </w:tabs>
        <w:ind w:left="1440" w:hanging="360"/>
      </w:pPr>
      <w:rPr>
        <w:rFonts w:ascii="Wingdings" w:hAnsi="Wingdings" w:hint="default"/>
      </w:rPr>
    </w:lvl>
    <w:lvl w:ilvl="2" w:tplc="E54882F0" w:tentative="1">
      <w:start w:val="1"/>
      <w:numFmt w:val="bullet"/>
      <w:lvlText w:val=""/>
      <w:lvlJc w:val="left"/>
      <w:pPr>
        <w:tabs>
          <w:tab w:val="num" w:pos="2160"/>
        </w:tabs>
        <w:ind w:left="2160" w:hanging="360"/>
      </w:pPr>
      <w:rPr>
        <w:rFonts w:ascii="Wingdings" w:hAnsi="Wingdings" w:hint="default"/>
      </w:rPr>
    </w:lvl>
    <w:lvl w:ilvl="3" w:tplc="A224CC20" w:tentative="1">
      <w:start w:val="1"/>
      <w:numFmt w:val="bullet"/>
      <w:lvlText w:val=""/>
      <w:lvlJc w:val="left"/>
      <w:pPr>
        <w:tabs>
          <w:tab w:val="num" w:pos="2880"/>
        </w:tabs>
        <w:ind w:left="2880" w:hanging="360"/>
      </w:pPr>
      <w:rPr>
        <w:rFonts w:ascii="Wingdings" w:hAnsi="Wingdings" w:hint="default"/>
      </w:rPr>
    </w:lvl>
    <w:lvl w:ilvl="4" w:tplc="A2C4A0A4" w:tentative="1">
      <w:start w:val="1"/>
      <w:numFmt w:val="bullet"/>
      <w:lvlText w:val=""/>
      <w:lvlJc w:val="left"/>
      <w:pPr>
        <w:tabs>
          <w:tab w:val="num" w:pos="3600"/>
        </w:tabs>
        <w:ind w:left="3600" w:hanging="360"/>
      </w:pPr>
      <w:rPr>
        <w:rFonts w:ascii="Wingdings" w:hAnsi="Wingdings" w:hint="default"/>
      </w:rPr>
    </w:lvl>
    <w:lvl w:ilvl="5" w:tplc="4BC67702" w:tentative="1">
      <w:start w:val="1"/>
      <w:numFmt w:val="bullet"/>
      <w:lvlText w:val=""/>
      <w:lvlJc w:val="left"/>
      <w:pPr>
        <w:tabs>
          <w:tab w:val="num" w:pos="4320"/>
        </w:tabs>
        <w:ind w:left="4320" w:hanging="360"/>
      </w:pPr>
      <w:rPr>
        <w:rFonts w:ascii="Wingdings" w:hAnsi="Wingdings" w:hint="default"/>
      </w:rPr>
    </w:lvl>
    <w:lvl w:ilvl="6" w:tplc="EA705976" w:tentative="1">
      <w:start w:val="1"/>
      <w:numFmt w:val="bullet"/>
      <w:lvlText w:val=""/>
      <w:lvlJc w:val="left"/>
      <w:pPr>
        <w:tabs>
          <w:tab w:val="num" w:pos="5040"/>
        </w:tabs>
        <w:ind w:left="5040" w:hanging="360"/>
      </w:pPr>
      <w:rPr>
        <w:rFonts w:ascii="Wingdings" w:hAnsi="Wingdings" w:hint="default"/>
      </w:rPr>
    </w:lvl>
    <w:lvl w:ilvl="7" w:tplc="5B541098" w:tentative="1">
      <w:start w:val="1"/>
      <w:numFmt w:val="bullet"/>
      <w:lvlText w:val=""/>
      <w:lvlJc w:val="left"/>
      <w:pPr>
        <w:tabs>
          <w:tab w:val="num" w:pos="5760"/>
        </w:tabs>
        <w:ind w:left="5760" w:hanging="360"/>
      </w:pPr>
      <w:rPr>
        <w:rFonts w:ascii="Wingdings" w:hAnsi="Wingdings" w:hint="default"/>
      </w:rPr>
    </w:lvl>
    <w:lvl w:ilvl="8" w:tplc="ED9E726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4B49B3"/>
    <w:multiLevelType w:val="hybridMultilevel"/>
    <w:tmpl w:val="5010D0EA"/>
    <w:lvl w:ilvl="0" w:tplc="32E841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A7E44"/>
    <w:multiLevelType w:val="multilevel"/>
    <w:tmpl w:val="9ED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E747FE"/>
    <w:multiLevelType w:val="hybridMultilevel"/>
    <w:tmpl w:val="4E465EAC"/>
    <w:lvl w:ilvl="0" w:tplc="852A3220">
      <w:start w:val="1"/>
      <w:numFmt w:val="bullet"/>
      <w:lvlText w:val=""/>
      <w:lvlJc w:val="left"/>
      <w:pPr>
        <w:tabs>
          <w:tab w:val="num" w:pos="720"/>
        </w:tabs>
        <w:ind w:left="720" w:hanging="360"/>
      </w:pPr>
      <w:rPr>
        <w:rFonts w:ascii="Wingdings" w:hAnsi="Wingdings" w:hint="default"/>
      </w:rPr>
    </w:lvl>
    <w:lvl w:ilvl="1" w:tplc="3CF603E0" w:tentative="1">
      <w:start w:val="1"/>
      <w:numFmt w:val="bullet"/>
      <w:lvlText w:val=""/>
      <w:lvlJc w:val="left"/>
      <w:pPr>
        <w:tabs>
          <w:tab w:val="num" w:pos="1440"/>
        </w:tabs>
        <w:ind w:left="1440" w:hanging="360"/>
      </w:pPr>
      <w:rPr>
        <w:rFonts w:ascii="Wingdings" w:hAnsi="Wingdings" w:hint="default"/>
      </w:rPr>
    </w:lvl>
    <w:lvl w:ilvl="2" w:tplc="FB1A9D72" w:tentative="1">
      <w:start w:val="1"/>
      <w:numFmt w:val="bullet"/>
      <w:lvlText w:val=""/>
      <w:lvlJc w:val="left"/>
      <w:pPr>
        <w:tabs>
          <w:tab w:val="num" w:pos="2160"/>
        </w:tabs>
        <w:ind w:left="2160" w:hanging="360"/>
      </w:pPr>
      <w:rPr>
        <w:rFonts w:ascii="Wingdings" w:hAnsi="Wingdings" w:hint="default"/>
      </w:rPr>
    </w:lvl>
    <w:lvl w:ilvl="3" w:tplc="CD6C4D4E" w:tentative="1">
      <w:start w:val="1"/>
      <w:numFmt w:val="bullet"/>
      <w:lvlText w:val=""/>
      <w:lvlJc w:val="left"/>
      <w:pPr>
        <w:tabs>
          <w:tab w:val="num" w:pos="2880"/>
        </w:tabs>
        <w:ind w:left="2880" w:hanging="360"/>
      </w:pPr>
      <w:rPr>
        <w:rFonts w:ascii="Wingdings" w:hAnsi="Wingdings" w:hint="default"/>
      </w:rPr>
    </w:lvl>
    <w:lvl w:ilvl="4" w:tplc="21A41068" w:tentative="1">
      <w:start w:val="1"/>
      <w:numFmt w:val="bullet"/>
      <w:lvlText w:val=""/>
      <w:lvlJc w:val="left"/>
      <w:pPr>
        <w:tabs>
          <w:tab w:val="num" w:pos="3600"/>
        </w:tabs>
        <w:ind w:left="3600" w:hanging="360"/>
      </w:pPr>
      <w:rPr>
        <w:rFonts w:ascii="Wingdings" w:hAnsi="Wingdings" w:hint="default"/>
      </w:rPr>
    </w:lvl>
    <w:lvl w:ilvl="5" w:tplc="DE9EFE02" w:tentative="1">
      <w:start w:val="1"/>
      <w:numFmt w:val="bullet"/>
      <w:lvlText w:val=""/>
      <w:lvlJc w:val="left"/>
      <w:pPr>
        <w:tabs>
          <w:tab w:val="num" w:pos="4320"/>
        </w:tabs>
        <w:ind w:left="4320" w:hanging="360"/>
      </w:pPr>
      <w:rPr>
        <w:rFonts w:ascii="Wingdings" w:hAnsi="Wingdings" w:hint="default"/>
      </w:rPr>
    </w:lvl>
    <w:lvl w:ilvl="6" w:tplc="2BC819FC" w:tentative="1">
      <w:start w:val="1"/>
      <w:numFmt w:val="bullet"/>
      <w:lvlText w:val=""/>
      <w:lvlJc w:val="left"/>
      <w:pPr>
        <w:tabs>
          <w:tab w:val="num" w:pos="5040"/>
        </w:tabs>
        <w:ind w:left="5040" w:hanging="360"/>
      </w:pPr>
      <w:rPr>
        <w:rFonts w:ascii="Wingdings" w:hAnsi="Wingdings" w:hint="default"/>
      </w:rPr>
    </w:lvl>
    <w:lvl w:ilvl="7" w:tplc="56E4C18E" w:tentative="1">
      <w:start w:val="1"/>
      <w:numFmt w:val="bullet"/>
      <w:lvlText w:val=""/>
      <w:lvlJc w:val="left"/>
      <w:pPr>
        <w:tabs>
          <w:tab w:val="num" w:pos="5760"/>
        </w:tabs>
        <w:ind w:left="5760" w:hanging="360"/>
      </w:pPr>
      <w:rPr>
        <w:rFonts w:ascii="Wingdings" w:hAnsi="Wingdings" w:hint="default"/>
      </w:rPr>
    </w:lvl>
    <w:lvl w:ilvl="8" w:tplc="F5381F0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2213DC"/>
    <w:multiLevelType w:val="hybridMultilevel"/>
    <w:tmpl w:val="F3A4A116"/>
    <w:lvl w:ilvl="0" w:tplc="5B4281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E944A0"/>
    <w:multiLevelType w:val="hybridMultilevel"/>
    <w:tmpl w:val="D62CF73C"/>
    <w:lvl w:ilvl="0" w:tplc="5E509BCE">
      <w:start w:val="1"/>
      <w:numFmt w:val="decimal"/>
      <w:lvlText w:val="%1"/>
      <w:lvlJc w:val="left"/>
      <w:pPr>
        <w:ind w:left="720" w:hanging="360"/>
      </w:pPr>
      <w:rPr>
        <w:rFonts w:hint="default"/>
      </w:rPr>
    </w:lvl>
    <w:lvl w:ilvl="1" w:tplc="7B2EFE1A">
      <w:start w:val="1"/>
      <w:numFmt w:val="upp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A2719E"/>
    <w:multiLevelType w:val="hybridMultilevel"/>
    <w:tmpl w:val="4E3E30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9B3A7E"/>
    <w:multiLevelType w:val="multilevel"/>
    <w:tmpl w:val="8CFE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F8142C"/>
    <w:multiLevelType w:val="hybridMultilevel"/>
    <w:tmpl w:val="04347676"/>
    <w:lvl w:ilvl="0" w:tplc="29621358">
      <w:start w:val="1"/>
      <w:numFmt w:val="bullet"/>
      <w:lvlText w:val=""/>
      <w:lvlJc w:val="left"/>
      <w:pPr>
        <w:tabs>
          <w:tab w:val="num" w:pos="720"/>
        </w:tabs>
        <w:ind w:left="720" w:hanging="360"/>
      </w:pPr>
      <w:rPr>
        <w:rFonts w:ascii="Wingdings" w:hAnsi="Wingdings" w:hint="default"/>
      </w:rPr>
    </w:lvl>
    <w:lvl w:ilvl="1" w:tplc="5FF21A74" w:tentative="1">
      <w:start w:val="1"/>
      <w:numFmt w:val="bullet"/>
      <w:lvlText w:val=""/>
      <w:lvlJc w:val="left"/>
      <w:pPr>
        <w:tabs>
          <w:tab w:val="num" w:pos="1440"/>
        </w:tabs>
        <w:ind w:left="1440" w:hanging="360"/>
      </w:pPr>
      <w:rPr>
        <w:rFonts w:ascii="Wingdings" w:hAnsi="Wingdings" w:hint="default"/>
      </w:rPr>
    </w:lvl>
    <w:lvl w:ilvl="2" w:tplc="5C660EC8" w:tentative="1">
      <w:start w:val="1"/>
      <w:numFmt w:val="bullet"/>
      <w:lvlText w:val=""/>
      <w:lvlJc w:val="left"/>
      <w:pPr>
        <w:tabs>
          <w:tab w:val="num" w:pos="2160"/>
        </w:tabs>
        <w:ind w:left="2160" w:hanging="360"/>
      </w:pPr>
      <w:rPr>
        <w:rFonts w:ascii="Wingdings" w:hAnsi="Wingdings" w:hint="default"/>
      </w:rPr>
    </w:lvl>
    <w:lvl w:ilvl="3" w:tplc="4DF068DA" w:tentative="1">
      <w:start w:val="1"/>
      <w:numFmt w:val="bullet"/>
      <w:lvlText w:val=""/>
      <w:lvlJc w:val="left"/>
      <w:pPr>
        <w:tabs>
          <w:tab w:val="num" w:pos="2880"/>
        </w:tabs>
        <w:ind w:left="2880" w:hanging="360"/>
      </w:pPr>
      <w:rPr>
        <w:rFonts w:ascii="Wingdings" w:hAnsi="Wingdings" w:hint="default"/>
      </w:rPr>
    </w:lvl>
    <w:lvl w:ilvl="4" w:tplc="DEAE7054" w:tentative="1">
      <w:start w:val="1"/>
      <w:numFmt w:val="bullet"/>
      <w:lvlText w:val=""/>
      <w:lvlJc w:val="left"/>
      <w:pPr>
        <w:tabs>
          <w:tab w:val="num" w:pos="3600"/>
        </w:tabs>
        <w:ind w:left="3600" w:hanging="360"/>
      </w:pPr>
      <w:rPr>
        <w:rFonts w:ascii="Wingdings" w:hAnsi="Wingdings" w:hint="default"/>
      </w:rPr>
    </w:lvl>
    <w:lvl w:ilvl="5" w:tplc="E4E84F4C" w:tentative="1">
      <w:start w:val="1"/>
      <w:numFmt w:val="bullet"/>
      <w:lvlText w:val=""/>
      <w:lvlJc w:val="left"/>
      <w:pPr>
        <w:tabs>
          <w:tab w:val="num" w:pos="4320"/>
        </w:tabs>
        <w:ind w:left="4320" w:hanging="360"/>
      </w:pPr>
      <w:rPr>
        <w:rFonts w:ascii="Wingdings" w:hAnsi="Wingdings" w:hint="default"/>
      </w:rPr>
    </w:lvl>
    <w:lvl w:ilvl="6" w:tplc="6B80886A" w:tentative="1">
      <w:start w:val="1"/>
      <w:numFmt w:val="bullet"/>
      <w:lvlText w:val=""/>
      <w:lvlJc w:val="left"/>
      <w:pPr>
        <w:tabs>
          <w:tab w:val="num" w:pos="5040"/>
        </w:tabs>
        <w:ind w:left="5040" w:hanging="360"/>
      </w:pPr>
      <w:rPr>
        <w:rFonts w:ascii="Wingdings" w:hAnsi="Wingdings" w:hint="default"/>
      </w:rPr>
    </w:lvl>
    <w:lvl w:ilvl="7" w:tplc="ED5469FA" w:tentative="1">
      <w:start w:val="1"/>
      <w:numFmt w:val="bullet"/>
      <w:lvlText w:val=""/>
      <w:lvlJc w:val="left"/>
      <w:pPr>
        <w:tabs>
          <w:tab w:val="num" w:pos="5760"/>
        </w:tabs>
        <w:ind w:left="5760" w:hanging="360"/>
      </w:pPr>
      <w:rPr>
        <w:rFonts w:ascii="Wingdings" w:hAnsi="Wingdings" w:hint="default"/>
      </w:rPr>
    </w:lvl>
    <w:lvl w:ilvl="8" w:tplc="199CFD48"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2"/>
  </w:num>
  <w:num w:numId="15">
    <w:abstractNumId w:val="13"/>
  </w:num>
  <w:num w:numId="16">
    <w:abstractNumId w:val="29"/>
  </w:num>
  <w:num w:numId="17">
    <w:abstractNumId w:val="21"/>
  </w:num>
  <w:num w:numId="18">
    <w:abstractNumId w:val="24"/>
  </w:num>
  <w:num w:numId="19">
    <w:abstractNumId w:val="27"/>
  </w:num>
  <w:num w:numId="20">
    <w:abstractNumId w:val="25"/>
  </w:num>
  <w:num w:numId="21">
    <w:abstractNumId w:val="10"/>
  </w:num>
  <w:num w:numId="22">
    <w:abstractNumId w:val="23"/>
  </w:num>
  <w:num w:numId="23">
    <w:abstractNumId w:val="15"/>
  </w:num>
  <w:num w:numId="24">
    <w:abstractNumId w:val="20"/>
  </w:num>
  <w:num w:numId="25">
    <w:abstractNumId w:val="26"/>
  </w:num>
  <w:num w:numId="26">
    <w:abstractNumId w:val="16"/>
  </w:num>
  <w:num w:numId="27">
    <w:abstractNumId w:val="22"/>
  </w:num>
  <w:num w:numId="28">
    <w:abstractNumId w:val="28"/>
  </w:num>
  <w:num w:numId="29">
    <w:abstractNumId w:val="1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1D"/>
    <w:rsid w:val="0000099B"/>
    <w:rsid w:val="0000120B"/>
    <w:rsid w:val="00002995"/>
    <w:rsid w:val="00003EAB"/>
    <w:rsid w:val="00010299"/>
    <w:rsid w:val="000111DC"/>
    <w:rsid w:val="00011356"/>
    <w:rsid w:val="00015C48"/>
    <w:rsid w:val="00016A24"/>
    <w:rsid w:val="000218A2"/>
    <w:rsid w:val="0002488D"/>
    <w:rsid w:val="00026FDD"/>
    <w:rsid w:val="00030099"/>
    <w:rsid w:val="00030B38"/>
    <w:rsid w:val="00033AD9"/>
    <w:rsid w:val="000378A3"/>
    <w:rsid w:val="000409F4"/>
    <w:rsid w:val="00040D6D"/>
    <w:rsid w:val="00044654"/>
    <w:rsid w:val="00045CAC"/>
    <w:rsid w:val="00054D49"/>
    <w:rsid w:val="000562CC"/>
    <w:rsid w:val="000625F9"/>
    <w:rsid w:val="000630EE"/>
    <w:rsid w:val="00064933"/>
    <w:rsid w:val="00065C88"/>
    <w:rsid w:val="00066C5D"/>
    <w:rsid w:val="00070A40"/>
    <w:rsid w:val="00074A73"/>
    <w:rsid w:val="00075927"/>
    <w:rsid w:val="00077272"/>
    <w:rsid w:val="00083078"/>
    <w:rsid w:val="000840B1"/>
    <w:rsid w:val="0008707D"/>
    <w:rsid w:val="000914B0"/>
    <w:rsid w:val="00091595"/>
    <w:rsid w:val="00094620"/>
    <w:rsid w:val="00094888"/>
    <w:rsid w:val="00095099"/>
    <w:rsid w:val="000978CC"/>
    <w:rsid w:val="000B279F"/>
    <w:rsid w:val="000B2FB5"/>
    <w:rsid w:val="000B3555"/>
    <w:rsid w:val="000B4C54"/>
    <w:rsid w:val="000B6FE3"/>
    <w:rsid w:val="000C08D5"/>
    <w:rsid w:val="000C0A78"/>
    <w:rsid w:val="000C15FF"/>
    <w:rsid w:val="000C26C3"/>
    <w:rsid w:val="000C460C"/>
    <w:rsid w:val="000C4F55"/>
    <w:rsid w:val="000C7494"/>
    <w:rsid w:val="000C7F0C"/>
    <w:rsid w:val="000D1BDB"/>
    <w:rsid w:val="000D26D1"/>
    <w:rsid w:val="000D2A61"/>
    <w:rsid w:val="000D4772"/>
    <w:rsid w:val="000D5191"/>
    <w:rsid w:val="000D5414"/>
    <w:rsid w:val="000E31AD"/>
    <w:rsid w:val="000F23D4"/>
    <w:rsid w:val="000F4110"/>
    <w:rsid w:val="000F49B1"/>
    <w:rsid w:val="000F5859"/>
    <w:rsid w:val="000F7BC6"/>
    <w:rsid w:val="0010108D"/>
    <w:rsid w:val="00101FC8"/>
    <w:rsid w:val="00105612"/>
    <w:rsid w:val="00105D79"/>
    <w:rsid w:val="0010661B"/>
    <w:rsid w:val="00111899"/>
    <w:rsid w:val="00115AD0"/>
    <w:rsid w:val="001224CA"/>
    <w:rsid w:val="00122855"/>
    <w:rsid w:val="00122E09"/>
    <w:rsid w:val="00124AE9"/>
    <w:rsid w:val="00124DDC"/>
    <w:rsid w:val="001272C0"/>
    <w:rsid w:val="00127779"/>
    <w:rsid w:val="00132786"/>
    <w:rsid w:val="00132FB8"/>
    <w:rsid w:val="001331D7"/>
    <w:rsid w:val="00133775"/>
    <w:rsid w:val="00135233"/>
    <w:rsid w:val="00137F66"/>
    <w:rsid w:val="00145CAF"/>
    <w:rsid w:val="00145D3A"/>
    <w:rsid w:val="0014772A"/>
    <w:rsid w:val="001523D2"/>
    <w:rsid w:val="001533D4"/>
    <w:rsid w:val="001550D3"/>
    <w:rsid w:val="0015549E"/>
    <w:rsid w:val="00157316"/>
    <w:rsid w:val="00165E1A"/>
    <w:rsid w:val="00167CAE"/>
    <w:rsid w:val="00174896"/>
    <w:rsid w:val="00174F7B"/>
    <w:rsid w:val="00175BF5"/>
    <w:rsid w:val="001775FA"/>
    <w:rsid w:val="00181548"/>
    <w:rsid w:val="001832E0"/>
    <w:rsid w:val="00183902"/>
    <w:rsid w:val="00184789"/>
    <w:rsid w:val="00186E27"/>
    <w:rsid w:val="00187445"/>
    <w:rsid w:val="00191159"/>
    <w:rsid w:val="00192792"/>
    <w:rsid w:val="0019346E"/>
    <w:rsid w:val="001948F2"/>
    <w:rsid w:val="001A0005"/>
    <w:rsid w:val="001A0C8A"/>
    <w:rsid w:val="001A2273"/>
    <w:rsid w:val="001A23F8"/>
    <w:rsid w:val="001A3748"/>
    <w:rsid w:val="001A3C2C"/>
    <w:rsid w:val="001A448E"/>
    <w:rsid w:val="001A70CC"/>
    <w:rsid w:val="001B0BAE"/>
    <w:rsid w:val="001B39F8"/>
    <w:rsid w:val="001B4686"/>
    <w:rsid w:val="001B47EC"/>
    <w:rsid w:val="001B5FCF"/>
    <w:rsid w:val="001C03F4"/>
    <w:rsid w:val="001C0CE0"/>
    <w:rsid w:val="001C107F"/>
    <w:rsid w:val="001C1308"/>
    <w:rsid w:val="001C541E"/>
    <w:rsid w:val="001C621A"/>
    <w:rsid w:val="001D0E0B"/>
    <w:rsid w:val="001D1AC2"/>
    <w:rsid w:val="001D4C6A"/>
    <w:rsid w:val="001D7C95"/>
    <w:rsid w:val="001D7FE4"/>
    <w:rsid w:val="001E1532"/>
    <w:rsid w:val="001E1CE6"/>
    <w:rsid w:val="001E63D6"/>
    <w:rsid w:val="001E6C8E"/>
    <w:rsid w:val="001F128A"/>
    <w:rsid w:val="001F1A63"/>
    <w:rsid w:val="001F590A"/>
    <w:rsid w:val="001F6401"/>
    <w:rsid w:val="001F6A45"/>
    <w:rsid w:val="001F73A9"/>
    <w:rsid w:val="00203497"/>
    <w:rsid w:val="002053AF"/>
    <w:rsid w:val="002055AF"/>
    <w:rsid w:val="002064EB"/>
    <w:rsid w:val="002109F7"/>
    <w:rsid w:val="002120BC"/>
    <w:rsid w:val="00212C3D"/>
    <w:rsid w:val="00216226"/>
    <w:rsid w:val="002165D8"/>
    <w:rsid w:val="00216CAE"/>
    <w:rsid w:val="0022050F"/>
    <w:rsid w:val="00222AD2"/>
    <w:rsid w:val="0022571D"/>
    <w:rsid w:val="00227025"/>
    <w:rsid w:val="0023074A"/>
    <w:rsid w:val="00230D22"/>
    <w:rsid w:val="00234041"/>
    <w:rsid w:val="00234A0A"/>
    <w:rsid w:val="00236F8D"/>
    <w:rsid w:val="00237D24"/>
    <w:rsid w:val="00242A7A"/>
    <w:rsid w:val="00246745"/>
    <w:rsid w:val="002475FA"/>
    <w:rsid w:val="00247854"/>
    <w:rsid w:val="002479A7"/>
    <w:rsid w:val="00252E75"/>
    <w:rsid w:val="002549FE"/>
    <w:rsid w:val="00270483"/>
    <w:rsid w:val="00270F47"/>
    <w:rsid w:val="00271648"/>
    <w:rsid w:val="0027167F"/>
    <w:rsid w:val="002738AB"/>
    <w:rsid w:val="002766C1"/>
    <w:rsid w:val="00280155"/>
    <w:rsid w:val="0028217C"/>
    <w:rsid w:val="00282323"/>
    <w:rsid w:val="00282F68"/>
    <w:rsid w:val="00284941"/>
    <w:rsid w:val="00290810"/>
    <w:rsid w:val="00291CE9"/>
    <w:rsid w:val="00293107"/>
    <w:rsid w:val="0029404C"/>
    <w:rsid w:val="002A0FA9"/>
    <w:rsid w:val="002A1D21"/>
    <w:rsid w:val="002A232C"/>
    <w:rsid w:val="002A5837"/>
    <w:rsid w:val="002B001A"/>
    <w:rsid w:val="002B0B50"/>
    <w:rsid w:val="002B2472"/>
    <w:rsid w:val="002B39D5"/>
    <w:rsid w:val="002B45A3"/>
    <w:rsid w:val="002B559E"/>
    <w:rsid w:val="002C133D"/>
    <w:rsid w:val="002C19BE"/>
    <w:rsid w:val="002C2221"/>
    <w:rsid w:val="002C33B8"/>
    <w:rsid w:val="002C473C"/>
    <w:rsid w:val="002C6598"/>
    <w:rsid w:val="002D1ED9"/>
    <w:rsid w:val="002D44F1"/>
    <w:rsid w:val="002D45D2"/>
    <w:rsid w:val="002D4C93"/>
    <w:rsid w:val="002D5B87"/>
    <w:rsid w:val="002D68AA"/>
    <w:rsid w:val="002D7790"/>
    <w:rsid w:val="002E0B51"/>
    <w:rsid w:val="002E1966"/>
    <w:rsid w:val="002E30AA"/>
    <w:rsid w:val="002E5C7C"/>
    <w:rsid w:val="002E60B9"/>
    <w:rsid w:val="002E6C33"/>
    <w:rsid w:val="002F0D36"/>
    <w:rsid w:val="002F3E13"/>
    <w:rsid w:val="002F51DE"/>
    <w:rsid w:val="00305EC3"/>
    <w:rsid w:val="00307F53"/>
    <w:rsid w:val="003107ED"/>
    <w:rsid w:val="0031360C"/>
    <w:rsid w:val="00317603"/>
    <w:rsid w:val="00322B38"/>
    <w:rsid w:val="003243D9"/>
    <w:rsid w:val="00324A03"/>
    <w:rsid w:val="00326081"/>
    <w:rsid w:val="0033397E"/>
    <w:rsid w:val="00335BAF"/>
    <w:rsid w:val="00336355"/>
    <w:rsid w:val="00336B83"/>
    <w:rsid w:val="00341B66"/>
    <w:rsid w:val="00341D12"/>
    <w:rsid w:val="0034596D"/>
    <w:rsid w:val="00350AEC"/>
    <w:rsid w:val="00352731"/>
    <w:rsid w:val="00353713"/>
    <w:rsid w:val="00353774"/>
    <w:rsid w:val="00357511"/>
    <w:rsid w:val="00357BF1"/>
    <w:rsid w:val="00365B4A"/>
    <w:rsid w:val="00365BD7"/>
    <w:rsid w:val="0036651F"/>
    <w:rsid w:val="00371060"/>
    <w:rsid w:val="00381ED5"/>
    <w:rsid w:val="00383EB9"/>
    <w:rsid w:val="003909F4"/>
    <w:rsid w:val="003939C2"/>
    <w:rsid w:val="00393B8B"/>
    <w:rsid w:val="00396E87"/>
    <w:rsid w:val="00397B74"/>
    <w:rsid w:val="003A0CEB"/>
    <w:rsid w:val="003A292F"/>
    <w:rsid w:val="003A5EB6"/>
    <w:rsid w:val="003A77E5"/>
    <w:rsid w:val="003B0531"/>
    <w:rsid w:val="003B324B"/>
    <w:rsid w:val="003B68CF"/>
    <w:rsid w:val="003C0380"/>
    <w:rsid w:val="003C0D0E"/>
    <w:rsid w:val="003C1C49"/>
    <w:rsid w:val="003C2156"/>
    <w:rsid w:val="003C62E5"/>
    <w:rsid w:val="003C6B78"/>
    <w:rsid w:val="003D0E29"/>
    <w:rsid w:val="003D39B8"/>
    <w:rsid w:val="003D451E"/>
    <w:rsid w:val="003D5216"/>
    <w:rsid w:val="003E0C3A"/>
    <w:rsid w:val="003E2BE6"/>
    <w:rsid w:val="003E65ED"/>
    <w:rsid w:val="003F020A"/>
    <w:rsid w:val="003F356D"/>
    <w:rsid w:val="003F632B"/>
    <w:rsid w:val="003F77B5"/>
    <w:rsid w:val="00401080"/>
    <w:rsid w:val="0040238D"/>
    <w:rsid w:val="00402BC5"/>
    <w:rsid w:val="004031E7"/>
    <w:rsid w:val="00405A6B"/>
    <w:rsid w:val="004155D9"/>
    <w:rsid w:val="00415E8F"/>
    <w:rsid w:val="00422D4F"/>
    <w:rsid w:val="00424D02"/>
    <w:rsid w:val="0042715C"/>
    <w:rsid w:val="004311AD"/>
    <w:rsid w:val="00431CFB"/>
    <w:rsid w:val="00432FA9"/>
    <w:rsid w:val="0043312C"/>
    <w:rsid w:val="004334A4"/>
    <w:rsid w:val="004358AC"/>
    <w:rsid w:val="0043789F"/>
    <w:rsid w:val="00440B70"/>
    <w:rsid w:val="00442A9F"/>
    <w:rsid w:val="00442CB9"/>
    <w:rsid w:val="004456AC"/>
    <w:rsid w:val="00446212"/>
    <w:rsid w:val="00447EB3"/>
    <w:rsid w:val="00453747"/>
    <w:rsid w:val="00453AD0"/>
    <w:rsid w:val="004571E7"/>
    <w:rsid w:val="00457B5A"/>
    <w:rsid w:val="00457C1B"/>
    <w:rsid w:val="00460314"/>
    <w:rsid w:val="00462991"/>
    <w:rsid w:val="00463333"/>
    <w:rsid w:val="004666AB"/>
    <w:rsid w:val="0046717B"/>
    <w:rsid w:val="00467C7A"/>
    <w:rsid w:val="004717A2"/>
    <w:rsid w:val="004733CF"/>
    <w:rsid w:val="00473BF0"/>
    <w:rsid w:val="004758FA"/>
    <w:rsid w:val="00475BA3"/>
    <w:rsid w:val="00476FB3"/>
    <w:rsid w:val="004773E6"/>
    <w:rsid w:val="00480D1D"/>
    <w:rsid w:val="00481162"/>
    <w:rsid w:val="004876B9"/>
    <w:rsid w:val="00487744"/>
    <w:rsid w:val="004904E7"/>
    <w:rsid w:val="00491558"/>
    <w:rsid w:val="004944BE"/>
    <w:rsid w:val="00496BA0"/>
    <w:rsid w:val="004A044A"/>
    <w:rsid w:val="004A19EE"/>
    <w:rsid w:val="004A337A"/>
    <w:rsid w:val="004B0F92"/>
    <w:rsid w:val="004B24F1"/>
    <w:rsid w:val="004B4F4B"/>
    <w:rsid w:val="004B50A4"/>
    <w:rsid w:val="004B5B7A"/>
    <w:rsid w:val="004B5B8A"/>
    <w:rsid w:val="004B758F"/>
    <w:rsid w:val="004C1F3E"/>
    <w:rsid w:val="004C38D9"/>
    <w:rsid w:val="004C3A1B"/>
    <w:rsid w:val="004C46A2"/>
    <w:rsid w:val="004C67A2"/>
    <w:rsid w:val="004C6D21"/>
    <w:rsid w:val="004D0386"/>
    <w:rsid w:val="004D10EA"/>
    <w:rsid w:val="004D348D"/>
    <w:rsid w:val="004D6B19"/>
    <w:rsid w:val="004D78F9"/>
    <w:rsid w:val="004E0DE7"/>
    <w:rsid w:val="004E32D4"/>
    <w:rsid w:val="004E3399"/>
    <w:rsid w:val="004E3A44"/>
    <w:rsid w:val="004E6928"/>
    <w:rsid w:val="004F3D12"/>
    <w:rsid w:val="004F3D73"/>
    <w:rsid w:val="00504285"/>
    <w:rsid w:val="0051199A"/>
    <w:rsid w:val="00511CB4"/>
    <w:rsid w:val="005135BF"/>
    <w:rsid w:val="00515A8A"/>
    <w:rsid w:val="005203B3"/>
    <w:rsid w:val="00522144"/>
    <w:rsid w:val="00525B01"/>
    <w:rsid w:val="0052689A"/>
    <w:rsid w:val="0052789A"/>
    <w:rsid w:val="00541CAE"/>
    <w:rsid w:val="00542A34"/>
    <w:rsid w:val="005461A6"/>
    <w:rsid w:val="0054688F"/>
    <w:rsid w:val="005478AB"/>
    <w:rsid w:val="00555F15"/>
    <w:rsid w:val="005576A5"/>
    <w:rsid w:val="0056036D"/>
    <w:rsid w:val="00560CF5"/>
    <w:rsid w:val="00565552"/>
    <w:rsid w:val="00570E70"/>
    <w:rsid w:val="00572498"/>
    <w:rsid w:val="005734F5"/>
    <w:rsid w:val="00573AB3"/>
    <w:rsid w:val="00575375"/>
    <w:rsid w:val="00575BED"/>
    <w:rsid w:val="00576E95"/>
    <w:rsid w:val="00580073"/>
    <w:rsid w:val="00581590"/>
    <w:rsid w:val="00581A5C"/>
    <w:rsid w:val="0058207A"/>
    <w:rsid w:val="0058262A"/>
    <w:rsid w:val="00582E4C"/>
    <w:rsid w:val="00583188"/>
    <w:rsid w:val="00583CCA"/>
    <w:rsid w:val="00584178"/>
    <w:rsid w:val="005854CA"/>
    <w:rsid w:val="005867C6"/>
    <w:rsid w:val="00590934"/>
    <w:rsid w:val="00597942"/>
    <w:rsid w:val="005A0652"/>
    <w:rsid w:val="005A0B2C"/>
    <w:rsid w:val="005B002E"/>
    <w:rsid w:val="005B1040"/>
    <w:rsid w:val="005B73E4"/>
    <w:rsid w:val="005C2483"/>
    <w:rsid w:val="005C3268"/>
    <w:rsid w:val="005C6010"/>
    <w:rsid w:val="005C7805"/>
    <w:rsid w:val="005D2E44"/>
    <w:rsid w:val="005E2903"/>
    <w:rsid w:val="005E3466"/>
    <w:rsid w:val="005E3BE8"/>
    <w:rsid w:val="005E4150"/>
    <w:rsid w:val="005F0956"/>
    <w:rsid w:val="005F1B56"/>
    <w:rsid w:val="005F1C3C"/>
    <w:rsid w:val="005F35BF"/>
    <w:rsid w:val="005F50EE"/>
    <w:rsid w:val="006017F4"/>
    <w:rsid w:val="00603FCE"/>
    <w:rsid w:val="00607B45"/>
    <w:rsid w:val="00610A02"/>
    <w:rsid w:val="006169B8"/>
    <w:rsid w:val="00617796"/>
    <w:rsid w:val="00620586"/>
    <w:rsid w:val="00623263"/>
    <w:rsid w:val="00625149"/>
    <w:rsid w:val="00625724"/>
    <w:rsid w:val="006261A0"/>
    <w:rsid w:val="00626C32"/>
    <w:rsid w:val="0062781E"/>
    <w:rsid w:val="006279FE"/>
    <w:rsid w:val="00627AFC"/>
    <w:rsid w:val="00630884"/>
    <w:rsid w:val="00631871"/>
    <w:rsid w:val="00634901"/>
    <w:rsid w:val="00637E48"/>
    <w:rsid w:val="0064261D"/>
    <w:rsid w:val="006455DA"/>
    <w:rsid w:val="00652CA0"/>
    <w:rsid w:val="0065411A"/>
    <w:rsid w:val="0065665F"/>
    <w:rsid w:val="00660E55"/>
    <w:rsid w:val="00661B0C"/>
    <w:rsid w:val="00662226"/>
    <w:rsid w:val="00666836"/>
    <w:rsid w:val="00667C74"/>
    <w:rsid w:val="006729B7"/>
    <w:rsid w:val="006758E9"/>
    <w:rsid w:val="00680801"/>
    <w:rsid w:val="00685AA0"/>
    <w:rsid w:val="00690E9A"/>
    <w:rsid w:val="00691549"/>
    <w:rsid w:val="00696038"/>
    <w:rsid w:val="006A001E"/>
    <w:rsid w:val="006A008C"/>
    <w:rsid w:val="006A032A"/>
    <w:rsid w:val="006A0D90"/>
    <w:rsid w:val="006A0F8D"/>
    <w:rsid w:val="006A106F"/>
    <w:rsid w:val="006A2645"/>
    <w:rsid w:val="006A7883"/>
    <w:rsid w:val="006B263C"/>
    <w:rsid w:val="006B39C3"/>
    <w:rsid w:val="006B7809"/>
    <w:rsid w:val="006C5584"/>
    <w:rsid w:val="006C6360"/>
    <w:rsid w:val="006D2A1F"/>
    <w:rsid w:val="006D2CF7"/>
    <w:rsid w:val="006D45D5"/>
    <w:rsid w:val="006D6CA0"/>
    <w:rsid w:val="006E590E"/>
    <w:rsid w:val="006F07DC"/>
    <w:rsid w:val="006F32DD"/>
    <w:rsid w:val="006F49BF"/>
    <w:rsid w:val="007028BD"/>
    <w:rsid w:val="00704F9C"/>
    <w:rsid w:val="0070600F"/>
    <w:rsid w:val="00710332"/>
    <w:rsid w:val="007161A3"/>
    <w:rsid w:val="007213EF"/>
    <w:rsid w:val="00726F9E"/>
    <w:rsid w:val="00731BB9"/>
    <w:rsid w:val="0073239A"/>
    <w:rsid w:val="00735353"/>
    <w:rsid w:val="00736C3C"/>
    <w:rsid w:val="0074179F"/>
    <w:rsid w:val="00742782"/>
    <w:rsid w:val="00743D6A"/>
    <w:rsid w:val="00744399"/>
    <w:rsid w:val="00755125"/>
    <w:rsid w:val="00757057"/>
    <w:rsid w:val="007606E4"/>
    <w:rsid w:val="007610AD"/>
    <w:rsid w:val="007624E8"/>
    <w:rsid w:val="00763AAC"/>
    <w:rsid w:val="00764F6F"/>
    <w:rsid w:val="0076561C"/>
    <w:rsid w:val="00765824"/>
    <w:rsid w:val="007714AE"/>
    <w:rsid w:val="00771A08"/>
    <w:rsid w:val="007810EC"/>
    <w:rsid w:val="00783B2E"/>
    <w:rsid w:val="00783BF6"/>
    <w:rsid w:val="00786BE5"/>
    <w:rsid w:val="007870E6"/>
    <w:rsid w:val="00793D5A"/>
    <w:rsid w:val="00797141"/>
    <w:rsid w:val="00797957"/>
    <w:rsid w:val="007A0662"/>
    <w:rsid w:val="007A10B7"/>
    <w:rsid w:val="007A2D63"/>
    <w:rsid w:val="007A434F"/>
    <w:rsid w:val="007A5195"/>
    <w:rsid w:val="007A51D2"/>
    <w:rsid w:val="007B226B"/>
    <w:rsid w:val="007B39C4"/>
    <w:rsid w:val="007B3DC0"/>
    <w:rsid w:val="007B4110"/>
    <w:rsid w:val="007C040D"/>
    <w:rsid w:val="007C27FD"/>
    <w:rsid w:val="007C2C92"/>
    <w:rsid w:val="007C4CB1"/>
    <w:rsid w:val="007C6679"/>
    <w:rsid w:val="007D0F3B"/>
    <w:rsid w:val="007D1215"/>
    <w:rsid w:val="007D14F3"/>
    <w:rsid w:val="007D66DA"/>
    <w:rsid w:val="007D733F"/>
    <w:rsid w:val="007E4A0B"/>
    <w:rsid w:val="007E5017"/>
    <w:rsid w:val="007F20A8"/>
    <w:rsid w:val="007F327C"/>
    <w:rsid w:val="007F47C5"/>
    <w:rsid w:val="007F633C"/>
    <w:rsid w:val="007F6D51"/>
    <w:rsid w:val="00801787"/>
    <w:rsid w:val="0080590E"/>
    <w:rsid w:val="00814062"/>
    <w:rsid w:val="008143C0"/>
    <w:rsid w:val="008168B0"/>
    <w:rsid w:val="0082307A"/>
    <w:rsid w:val="00827742"/>
    <w:rsid w:val="00827A00"/>
    <w:rsid w:val="00830C6A"/>
    <w:rsid w:val="008355F1"/>
    <w:rsid w:val="00836783"/>
    <w:rsid w:val="00843A0D"/>
    <w:rsid w:val="00843D52"/>
    <w:rsid w:val="00843F9B"/>
    <w:rsid w:val="00844382"/>
    <w:rsid w:val="00855A3E"/>
    <w:rsid w:val="008568D7"/>
    <w:rsid w:val="008574D2"/>
    <w:rsid w:val="00861DBF"/>
    <w:rsid w:val="00862138"/>
    <w:rsid w:val="00864468"/>
    <w:rsid w:val="00864C11"/>
    <w:rsid w:val="0086656C"/>
    <w:rsid w:val="00867C34"/>
    <w:rsid w:val="008726C8"/>
    <w:rsid w:val="0088038F"/>
    <w:rsid w:val="00880ED4"/>
    <w:rsid w:val="00886D93"/>
    <w:rsid w:val="0089053E"/>
    <w:rsid w:val="00895E95"/>
    <w:rsid w:val="00896F3E"/>
    <w:rsid w:val="008A0A70"/>
    <w:rsid w:val="008B2C5E"/>
    <w:rsid w:val="008B4653"/>
    <w:rsid w:val="008B4729"/>
    <w:rsid w:val="008C6887"/>
    <w:rsid w:val="008D0CAC"/>
    <w:rsid w:val="008D0FB3"/>
    <w:rsid w:val="008D3EF3"/>
    <w:rsid w:val="008D5E5E"/>
    <w:rsid w:val="008D7E58"/>
    <w:rsid w:val="008E54E4"/>
    <w:rsid w:val="008F2CFC"/>
    <w:rsid w:val="008F4577"/>
    <w:rsid w:val="008F5FCA"/>
    <w:rsid w:val="00900EC5"/>
    <w:rsid w:val="00902661"/>
    <w:rsid w:val="00906E95"/>
    <w:rsid w:val="00910534"/>
    <w:rsid w:val="009107A2"/>
    <w:rsid w:val="00913369"/>
    <w:rsid w:val="00914EB8"/>
    <w:rsid w:val="00917549"/>
    <w:rsid w:val="00920694"/>
    <w:rsid w:val="009416A3"/>
    <w:rsid w:val="00942EB0"/>
    <w:rsid w:val="0095377A"/>
    <w:rsid w:val="0095454B"/>
    <w:rsid w:val="0095656E"/>
    <w:rsid w:val="0095775D"/>
    <w:rsid w:val="0096100A"/>
    <w:rsid w:val="00961705"/>
    <w:rsid w:val="00961813"/>
    <w:rsid w:val="00961E38"/>
    <w:rsid w:val="00970696"/>
    <w:rsid w:val="009711CB"/>
    <w:rsid w:val="009719B2"/>
    <w:rsid w:val="00971C18"/>
    <w:rsid w:val="0097297B"/>
    <w:rsid w:val="00972BF2"/>
    <w:rsid w:val="00974ECC"/>
    <w:rsid w:val="00977AD5"/>
    <w:rsid w:val="0098101F"/>
    <w:rsid w:val="00981527"/>
    <w:rsid w:val="009857EE"/>
    <w:rsid w:val="0099463A"/>
    <w:rsid w:val="00994C2F"/>
    <w:rsid w:val="009A065D"/>
    <w:rsid w:val="009A268C"/>
    <w:rsid w:val="009A34B1"/>
    <w:rsid w:val="009A521C"/>
    <w:rsid w:val="009A521F"/>
    <w:rsid w:val="009B255D"/>
    <w:rsid w:val="009B3250"/>
    <w:rsid w:val="009B36D3"/>
    <w:rsid w:val="009B58D7"/>
    <w:rsid w:val="009C2549"/>
    <w:rsid w:val="009C3C53"/>
    <w:rsid w:val="009C5E0D"/>
    <w:rsid w:val="009C78EF"/>
    <w:rsid w:val="009D0248"/>
    <w:rsid w:val="009D0865"/>
    <w:rsid w:val="009D40D4"/>
    <w:rsid w:val="009F1A48"/>
    <w:rsid w:val="009F2B56"/>
    <w:rsid w:val="00A04750"/>
    <w:rsid w:val="00A05C79"/>
    <w:rsid w:val="00A10727"/>
    <w:rsid w:val="00A11B5A"/>
    <w:rsid w:val="00A1367B"/>
    <w:rsid w:val="00A13EFB"/>
    <w:rsid w:val="00A159D8"/>
    <w:rsid w:val="00A16931"/>
    <w:rsid w:val="00A16A88"/>
    <w:rsid w:val="00A1748D"/>
    <w:rsid w:val="00A23152"/>
    <w:rsid w:val="00A23CD5"/>
    <w:rsid w:val="00A24CA7"/>
    <w:rsid w:val="00A25913"/>
    <w:rsid w:val="00A26289"/>
    <w:rsid w:val="00A3256F"/>
    <w:rsid w:val="00A33590"/>
    <w:rsid w:val="00A3511B"/>
    <w:rsid w:val="00A354C9"/>
    <w:rsid w:val="00A42421"/>
    <w:rsid w:val="00A44210"/>
    <w:rsid w:val="00A46914"/>
    <w:rsid w:val="00A50DB0"/>
    <w:rsid w:val="00A51678"/>
    <w:rsid w:val="00A51BA7"/>
    <w:rsid w:val="00A525B4"/>
    <w:rsid w:val="00A55F85"/>
    <w:rsid w:val="00A56359"/>
    <w:rsid w:val="00A56448"/>
    <w:rsid w:val="00A5749F"/>
    <w:rsid w:val="00A57D2C"/>
    <w:rsid w:val="00A57F8C"/>
    <w:rsid w:val="00A609E2"/>
    <w:rsid w:val="00A61FFA"/>
    <w:rsid w:val="00A6412D"/>
    <w:rsid w:val="00A645E2"/>
    <w:rsid w:val="00A656EA"/>
    <w:rsid w:val="00A66218"/>
    <w:rsid w:val="00A665A1"/>
    <w:rsid w:val="00A66A1D"/>
    <w:rsid w:val="00A67006"/>
    <w:rsid w:val="00A714AF"/>
    <w:rsid w:val="00A71777"/>
    <w:rsid w:val="00A772DD"/>
    <w:rsid w:val="00A93558"/>
    <w:rsid w:val="00A97295"/>
    <w:rsid w:val="00A97A79"/>
    <w:rsid w:val="00AA0DB2"/>
    <w:rsid w:val="00AA0F26"/>
    <w:rsid w:val="00AA351F"/>
    <w:rsid w:val="00AA45DF"/>
    <w:rsid w:val="00AA562D"/>
    <w:rsid w:val="00AB1272"/>
    <w:rsid w:val="00AB5E58"/>
    <w:rsid w:val="00AB61FB"/>
    <w:rsid w:val="00AC0916"/>
    <w:rsid w:val="00AC2832"/>
    <w:rsid w:val="00AC562E"/>
    <w:rsid w:val="00AC5C97"/>
    <w:rsid w:val="00AD09D4"/>
    <w:rsid w:val="00AD379D"/>
    <w:rsid w:val="00AD54A8"/>
    <w:rsid w:val="00AE234B"/>
    <w:rsid w:val="00AE3AC2"/>
    <w:rsid w:val="00AE5845"/>
    <w:rsid w:val="00AE6455"/>
    <w:rsid w:val="00AE6D5D"/>
    <w:rsid w:val="00AF2338"/>
    <w:rsid w:val="00AF647E"/>
    <w:rsid w:val="00AF653E"/>
    <w:rsid w:val="00B01A95"/>
    <w:rsid w:val="00B039DC"/>
    <w:rsid w:val="00B05D9F"/>
    <w:rsid w:val="00B06A1A"/>
    <w:rsid w:val="00B0730E"/>
    <w:rsid w:val="00B12D4D"/>
    <w:rsid w:val="00B12E4E"/>
    <w:rsid w:val="00B14C16"/>
    <w:rsid w:val="00B15FED"/>
    <w:rsid w:val="00B16D05"/>
    <w:rsid w:val="00B20F66"/>
    <w:rsid w:val="00B24607"/>
    <w:rsid w:val="00B24678"/>
    <w:rsid w:val="00B25326"/>
    <w:rsid w:val="00B258FD"/>
    <w:rsid w:val="00B25A8C"/>
    <w:rsid w:val="00B25D0B"/>
    <w:rsid w:val="00B3018D"/>
    <w:rsid w:val="00B30A6A"/>
    <w:rsid w:val="00B3286A"/>
    <w:rsid w:val="00B3305E"/>
    <w:rsid w:val="00B3730E"/>
    <w:rsid w:val="00B376C7"/>
    <w:rsid w:val="00B4032D"/>
    <w:rsid w:val="00B40F6D"/>
    <w:rsid w:val="00B422F9"/>
    <w:rsid w:val="00B43D62"/>
    <w:rsid w:val="00B44652"/>
    <w:rsid w:val="00B44819"/>
    <w:rsid w:val="00B4538A"/>
    <w:rsid w:val="00B454C4"/>
    <w:rsid w:val="00B46C24"/>
    <w:rsid w:val="00B54314"/>
    <w:rsid w:val="00B54CBB"/>
    <w:rsid w:val="00B54FF6"/>
    <w:rsid w:val="00B60346"/>
    <w:rsid w:val="00B6454C"/>
    <w:rsid w:val="00B733FE"/>
    <w:rsid w:val="00B76409"/>
    <w:rsid w:val="00B77CBD"/>
    <w:rsid w:val="00B8028A"/>
    <w:rsid w:val="00B80923"/>
    <w:rsid w:val="00B81057"/>
    <w:rsid w:val="00B81B83"/>
    <w:rsid w:val="00B83683"/>
    <w:rsid w:val="00B84A59"/>
    <w:rsid w:val="00B91196"/>
    <w:rsid w:val="00B91424"/>
    <w:rsid w:val="00B92012"/>
    <w:rsid w:val="00B92243"/>
    <w:rsid w:val="00B95FC3"/>
    <w:rsid w:val="00B97BDE"/>
    <w:rsid w:val="00BA074B"/>
    <w:rsid w:val="00BA2E9F"/>
    <w:rsid w:val="00BA3FDD"/>
    <w:rsid w:val="00BB07C0"/>
    <w:rsid w:val="00BB107B"/>
    <w:rsid w:val="00BB288B"/>
    <w:rsid w:val="00BB2C7C"/>
    <w:rsid w:val="00BB4905"/>
    <w:rsid w:val="00BB4E24"/>
    <w:rsid w:val="00BB72F5"/>
    <w:rsid w:val="00BB7BE0"/>
    <w:rsid w:val="00BC6517"/>
    <w:rsid w:val="00BC7D8D"/>
    <w:rsid w:val="00BD1330"/>
    <w:rsid w:val="00BD1667"/>
    <w:rsid w:val="00BD1EBD"/>
    <w:rsid w:val="00BD3151"/>
    <w:rsid w:val="00BD3B25"/>
    <w:rsid w:val="00BD5382"/>
    <w:rsid w:val="00BD5B29"/>
    <w:rsid w:val="00BD7345"/>
    <w:rsid w:val="00BE0A8D"/>
    <w:rsid w:val="00BE25FE"/>
    <w:rsid w:val="00BE4401"/>
    <w:rsid w:val="00BE5108"/>
    <w:rsid w:val="00BE5BE9"/>
    <w:rsid w:val="00BF1FBE"/>
    <w:rsid w:val="00BF3427"/>
    <w:rsid w:val="00BF3C83"/>
    <w:rsid w:val="00BF3FC5"/>
    <w:rsid w:val="00BF5881"/>
    <w:rsid w:val="00BF591B"/>
    <w:rsid w:val="00BF66CF"/>
    <w:rsid w:val="00C00A33"/>
    <w:rsid w:val="00C00A8A"/>
    <w:rsid w:val="00C033D7"/>
    <w:rsid w:val="00C06DCA"/>
    <w:rsid w:val="00C07D4E"/>
    <w:rsid w:val="00C13115"/>
    <w:rsid w:val="00C134A9"/>
    <w:rsid w:val="00C13940"/>
    <w:rsid w:val="00C16527"/>
    <w:rsid w:val="00C217D9"/>
    <w:rsid w:val="00C2186E"/>
    <w:rsid w:val="00C27B9D"/>
    <w:rsid w:val="00C27CA6"/>
    <w:rsid w:val="00C309BA"/>
    <w:rsid w:val="00C34F71"/>
    <w:rsid w:val="00C36B7D"/>
    <w:rsid w:val="00C37EA0"/>
    <w:rsid w:val="00C40950"/>
    <w:rsid w:val="00C41419"/>
    <w:rsid w:val="00C41F90"/>
    <w:rsid w:val="00C428DA"/>
    <w:rsid w:val="00C45232"/>
    <w:rsid w:val="00C506E0"/>
    <w:rsid w:val="00C50C48"/>
    <w:rsid w:val="00C528B6"/>
    <w:rsid w:val="00C53D67"/>
    <w:rsid w:val="00C6061D"/>
    <w:rsid w:val="00C62125"/>
    <w:rsid w:val="00C638BD"/>
    <w:rsid w:val="00C6396A"/>
    <w:rsid w:val="00C63E15"/>
    <w:rsid w:val="00C67417"/>
    <w:rsid w:val="00C717E7"/>
    <w:rsid w:val="00C74372"/>
    <w:rsid w:val="00C76CBE"/>
    <w:rsid w:val="00C805DC"/>
    <w:rsid w:val="00C8136E"/>
    <w:rsid w:val="00C82186"/>
    <w:rsid w:val="00C82A8E"/>
    <w:rsid w:val="00C83DAC"/>
    <w:rsid w:val="00C86E03"/>
    <w:rsid w:val="00C87648"/>
    <w:rsid w:val="00C906E1"/>
    <w:rsid w:val="00C94139"/>
    <w:rsid w:val="00C96718"/>
    <w:rsid w:val="00CA0535"/>
    <w:rsid w:val="00CA202A"/>
    <w:rsid w:val="00CA2387"/>
    <w:rsid w:val="00CA511D"/>
    <w:rsid w:val="00CA71DD"/>
    <w:rsid w:val="00CB2A1B"/>
    <w:rsid w:val="00CB4330"/>
    <w:rsid w:val="00CB629B"/>
    <w:rsid w:val="00CC14EF"/>
    <w:rsid w:val="00CC2657"/>
    <w:rsid w:val="00CC2955"/>
    <w:rsid w:val="00CC3169"/>
    <w:rsid w:val="00CD697C"/>
    <w:rsid w:val="00CE0070"/>
    <w:rsid w:val="00CE0A63"/>
    <w:rsid w:val="00CE6A6E"/>
    <w:rsid w:val="00CF29B0"/>
    <w:rsid w:val="00CF50F7"/>
    <w:rsid w:val="00CF5248"/>
    <w:rsid w:val="00CF6161"/>
    <w:rsid w:val="00D00C7B"/>
    <w:rsid w:val="00D01BCA"/>
    <w:rsid w:val="00D05D0A"/>
    <w:rsid w:val="00D0627F"/>
    <w:rsid w:val="00D11BF5"/>
    <w:rsid w:val="00D15161"/>
    <w:rsid w:val="00D15BF6"/>
    <w:rsid w:val="00D17ADE"/>
    <w:rsid w:val="00D17BE0"/>
    <w:rsid w:val="00D2043C"/>
    <w:rsid w:val="00D22E64"/>
    <w:rsid w:val="00D23959"/>
    <w:rsid w:val="00D311D0"/>
    <w:rsid w:val="00D321C7"/>
    <w:rsid w:val="00D35720"/>
    <w:rsid w:val="00D40BB4"/>
    <w:rsid w:val="00D40C74"/>
    <w:rsid w:val="00D4476C"/>
    <w:rsid w:val="00D47412"/>
    <w:rsid w:val="00D502EA"/>
    <w:rsid w:val="00D516AB"/>
    <w:rsid w:val="00D52D43"/>
    <w:rsid w:val="00D5552D"/>
    <w:rsid w:val="00D555F2"/>
    <w:rsid w:val="00D56358"/>
    <w:rsid w:val="00D579BA"/>
    <w:rsid w:val="00D60D54"/>
    <w:rsid w:val="00D60EB3"/>
    <w:rsid w:val="00D61494"/>
    <w:rsid w:val="00D62610"/>
    <w:rsid w:val="00D64A37"/>
    <w:rsid w:val="00D66446"/>
    <w:rsid w:val="00D7098C"/>
    <w:rsid w:val="00D72888"/>
    <w:rsid w:val="00D73714"/>
    <w:rsid w:val="00D83F66"/>
    <w:rsid w:val="00D83F6B"/>
    <w:rsid w:val="00D8488C"/>
    <w:rsid w:val="00D8586E"/>
    <w:rsid w:val="00D865D9"/>
    <w:rsid w:val="00D9081E"/>
    <w:rsid w:val="00D91717"/>
    <w:rsid w:val="00D9256C"/>
    <w:rsid w:val="00D93EB0"/>
    <w:rsid w:val="00D93F8A"/>
    <w:rsid w:val="00DA0E28"/>
    <w:rsid w:val="00DA2B21"/>
    <w:rsid w:val="00DA480F"/>
    <w:rsid w:val="00DA5FF4"/>
    <w:rsid w:val="00DA7554"/>
    <w:rsid w:val="00DB0502"/>
    <w:rsid w:val="00DB0823"/>
    <w:rsid w:val="00DB0EF2"/>
    <w:rsid w:val="00DB13CF"/>
    <w:rsid w:val="00DB49A3"/>
    <w:rsid w:val="00DB791A"/>
    <w:rsid w:val="00DC1299"/>
    <w:rsid w:val="00DC1597"/>
    <w:rsid w:val="00DC2497"/>
    <w:rsid w:val="00DC2DE8"/>
    <w:rsid w:val="00DC3BC4"/>
    <w:rsid w:val="00DC48AC"/>
    <w:rsid w:val="00DC61E6"/>
    <w:rsid w:val="00DC7450"/>
    <w:rsid w:val="00DD0A56"/>
    <w:rsid w:val="00DD225C"/>
    <w:rsid w:val="00DD2CD1"/>
    <w:rsid w:val="00DD34B8"/>
    <w:rsid w:val="00DD5380"/>
    <w:rsid w:val="00DD540C"/>
    <w:rsid w:val="00DD58D3"/>
    <w:rsid w:val="00DD5A8A"/>
    <w:rsid w:val="00DD6E36"/>
    <w:rsid w:val="00DD7CBB"/>
    <w:rsid w:val="00DE016C"/>
    <w:rsid w:val="00DE07E3"/>
    <w:rsid w:val="00DE23FA"/>
    <w:rsid w:val="00DE28BD"/>
    <w:rsid w:val="00DE4FCB"/>
    <w:rsid w:val="00DE50D7"/>
    <w:rsid w:val="00DE7047"/>
    <w:rsid w:val="00DF5177"/>
    <w:rsid w:val="00DF6355"/>
    <w:rsid w:val="00E010F5"/>
    <w:rsid w:val="00E0133A"/>
    <w:rsid w:val="00E014C6"/>
    <w:rsid w:val="00E0440F"/>
    <w:rsid w:val="00E05FE2"/>
    <w:rsid w:val="00E107C9"/>
    <w:rsid w:val="00E12EA2"/>
    <w:rsid w:val="00E14B2B"/>
    <w:rsid w:val="00E168AC"/>
    <w:rsid w:val="00E17D02"/>
    <w:rsid w:val="00E21FC5"/>
    <w:rsid w:val="00E228D5"/>
    <w:rsid w:val="00E25559"/>
    <w:rsid w:val="00E27245"/>
    <w:rsid w:val="00E30CC1"/>
    <w:rsid w:val="00E331AE"/>
    <w:rsid w:val="00E33EF8"/>
    <w:rsid w:val="00E34290"/>
    <w:rsid w:val="00E37C62"/>
    <w:rsid w:val="00E37DEF"/>
    <w:rsid w:val="00E41F97"/>
    <w:rsid w:val="00E42674"/>
    <w:rsid w:val="00E46E3D"/>
    <w:rsid w:val="00E46E69"/>
    <w:rsid w:val="00E549B2"/>
    <w:rsid w:val="00E579B7"/>
    <w:rsid w:val="00E57C12"/>
    <w:rsid w:val="00E62376"/>
    <w:rsid w:val="00E7036B"/>
    <w:rsid w:val="00E72365"/>
    <w:rsid w:val="00E72906"/>
    <w:rsid w:val="00E72DC7"/>
    <w:rsid w:val="00E737F7"/>
    <w:rsid w:val="00E74A6F"/>
    <w:rsid w:val="00E76B37"/>
    <w:rsid w:val="00E81286"/>
    <w:rsid w:val="00E87B1F"/>
    <w:rsid w:val="00E904A9"/>
    <w:rsid w:val="00E90DFD"/>
    <w:rsid w:val="00E90ED0"/>
    <w:rsid w:val="00E91D31"/>
    <w:rsid w:val="00E9558E"/>
    <w:rsid w:val="00E9741F"/>
    <w:rsid w:val="00E979F1"/>
    <w:rsid w:val="00EA10D6"/>
    <w:rsid w:val="00EA31CB"/>
    <w:rsid w:val="00EA3214"/>
    <w:rsid w:val="00EA6D3E"/>
    <w:rsid w:val="00EB0499"/>
    <w:rsid w:val="00EB2F50"/>
    <w:rsid w:val="00EB751D"/>
    <w:rsid w:val="00EC12DC"/>
    <w:rsid w:val="00EC2979"/>
    <w:rsid w:val="00EC3068"/>
    <w:rsid w:val="00EC32F7"/>
    <w:rsid w:val="00EC3729"/>
    <w:rsid w:val="00EC78D1"/>
    <w:rsid w:val="00ED200B"/>
    <w:rsid w:val="00ED3B98"/>
    <w:rsid w:val="00ED3E31"/>
    <w:rsid w:val="00ED4D2D"/>
    <w:rsid w:val="00ED711F"/>
    <w:rsid w:val="00EE1D99"/>
    <w:rsid w:val="00EE4AF7"/>
    <w:rsid w:val="00EE6929"/>
    <w:rsid w:val="00EF1652"/>
    <w:rsid w:val="00EF4484"/>
    <w:rsid w:val="00EF4892"/>
    <w:rsid w:val="00EF5CC4"/>
    <w:rsid w:val="00EF69D9"/>
    <w:rsid w:val="00F015B6"/>
    <w:rsid w:val="00F043D7"/>
    <w:rsid w:val="00F05679"/>
    <w:rsid w:val="00F06D6A"/>
    <w:rsid w:val="00F11678"/>
    <w:rsid w:val="00F1179A"/>
    <w:rsid w:val="00F12C56"/>
    <w:rsid w:val="00F13700"/>
    <w:rsid w:val="00F13BB8"/>
    <w:rsid w:val="00F147E7"/>
    <w:rsid w:val="00F1589E"/>
    <w:rsid w:val="00F15B30"/>
    <w:rsid w:val="00F21548"/>
    <w:rsid w:val="00F22236"/>
    <w:rsid w:val="00F2239B"/>
    <w:rsid w:val="00F23E33"/>
    <w:rsid w:val="00F255CA"/>
    <w:rsid w:val="00F2688A"/>
    <w:rsid w:val="00F26AF7"/>
    <w:rsid w:val="00F34697"/>
    <w:rsid w:val="00F35E28"/>
    <w:rsid w:val="00F36B4F"/>
    <w:rsid w:val="00F43BEF"/>
    <w:rsid w:val="00F44B6F"/>
    <w:rsid w:val="00F50178"/>
    <w:rsid w:val="00F53660"/>
    <w:rsid w:val="00F60660"/>
    <w:rsid w:val="00F64378"/>
    <w:rsid w:val="00F64977"/>
    <w:rsid w:val="00F65A24"/>
    <w:rsid w:val="00F663ED"/>
    <w:rsid w:val="00F719C8"/>
    <w:rsid w:val="00F739FD"/>
    <w:rsid w:val="00F757A1"/>
    <w:rsid w:val="00F757B0"/>
    <w:rsid w:val="00F75F28"/>
    <w:rsid w:val="00F76700"/>
    <w:rsid w:val="00F814F4"/>
    <w:rsid w:val="00F8257F"/>
    <w:rsid w:val="00F845FF"/>
    <w:rsid w:val="00F855C4"/>
    <w:rsid w:val="00F9017D"/>
    <w:rsid w:val="00F90CED"/>
    <w:rsid w:val="00F9189D"/>
    <w:rsid w:val="00FA0E6C"/>
    <w:rsid w:val="00FA11DA"/>
    <w:rsid w:val="00FA3D71"/>
    <w:rsid w:val="00FA7CFB"/>
    <w:rsid w:val="00FB1F7A"/>
    <w:rsid w:val="00FB2AE3"/>
    <w:rsid w:val="00FD0248"/>
    <w:rsid w:val="00FD0B3E"/>
    <w:rsid w:val="00FD16DA"/>
    <w:rsid w:val="00FD48F1"/>
    <w:rsid w:val="00FD4DD5"/>
    <w:rsid w:val="00FD4E5D"/>
    <w:rsid w:val="00FD546E"/>
    <w:rsid w:val="00FE03B9"/>
    <w:rsid w:val="00FE6A4B"/>
    <w:rsid w:val="00FE6B45"/>
    <w:rsid w:val="00FF157A"/>
    <w:rsid w:val="00FF5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DF832"/>
  <w14:defaultImageDpi w14:val="32767"/>
  <w15:docId w15:val="{40C478E8-9839-4A94-9CD0-F2813CAF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uiPriority w:val="99"/>
    <w:semiHidden/>
    <w:rsid w:val="009A3899"/>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uiPriority w:val="99"/>
    <w:rsid w:val="009A3899"/>
    <w:rPr>
      <w:sz w:val="18"/>
      <w:szCs w:val="18"/>
    </w:rPr>
  </w:style>
  <w:style w:type="paragraph" w:styleId="CommentText">
    <w:name w:val="annotation text"/>
    <w:basedOn w:val="Normal"/>
    <w:link w:val="CommentTextChar"/>
    <w:uiPriority w:val="99"/>
    <w:rsid w:val="009A3899"/>
    <w:rPr>
      <w:rFonts w:eastAsia="Times New Roman"/>
    </w:rPr>
  </w:style>
  <w:style w:type="character" w:customStyle="1" w:styleId="CommentTextChar">
    <w:name w:val="Comment Text Char"/>
    <w:basedOn w:val="DefaultParagraphFont"/>
    <w:link w:val="CommentText"/>
    <w:uiPriority w:val="99"/>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basedOn w:val="CommentText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uiPriority w:val="99"/>
    <w:rsid w:val="009A3899"/>
    <w:rPr>
      <w:color w:val="800080"/>
      <w:u w:val="single"/>
    </w:rPr>
  </w:style>
  <w:style w:type="paragraph" w:styleId="Footer">
    <w:name w:val="footer"/>
    <w:basedOn w:val="Normal"/>
    <w:link w:val="FooterChar"/>
    <w:uiPriority w:val="99"/>
    <w:rsid w:val="009A3899"/>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9A3899"/>
    <w:rPr>
      <w:rFonts w:ascii="Times New Roman" w:eastAsia="Times New Roman" w:hAnsi="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basedOn w:val="DefaultParagraphFont"/>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uiPriority w:val="99"/>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UnresolvedMention1">
    <w:name w:val="Unresolved Mention1"/>
    <w:basedOn w:val="DefaultParagraphFont"/>
    <w:uiPriority w:val="99"/>
    <w:semiHidden/>
    <w:unhideWhenUsed/>
    <w:rsid w:val="00F26AF7"/>
    <w:rPr>
      <w:color w:val="808080"/>
      <w:shd w:val="clear" w:color="auto" w:fill="E6E6E6"/>
    </w:rPr>
  </w:style>
  <w:style w:type="paragraph" w:customStyle="1" w:styleId="Body">
    <w:name w:val="Body"/>
    <w:rsid w:val="002E6C33"/>
    <w:pPr>
      <w:pBdr>
        <w:top w:val="nil"/>
        <w:left w:val="nil"/>
        <w:bottom w:val="nil"/>
        <w:right w:val="nil"/>
        <w:between w:val="nil"/>
        <w:bar w:val="nil"/>
      </w:pBdr>
    </w:pPr>
    <w:rPr>
      <w:rFonts w:ascii="Calibri" w:hAnsi="Calibri" w:cs="Calibri"/>
      <w:color w:val="000000"/>
      <w:sz w:val="24"/>
      <w:szCs w:val="24"/>
      <w:u w:color="000000"/>
      <w:bdr w:val="nil"/>
    </w:rPr>
  </w:style>
  <w:style w:type="paragraph" w:styleId="ListParagraph">
    <w:name w:val="List Paragraph"/>
    <w:basedOn w:val="Normal"/>
    <w:uiPriority w:val="34"/>
    <w:qFormat/>
    <w:rsid w:val="002E6C33"/>
    <w:pPr>
      <w:spacing w:after="200" w:line="276" w:lineRule="auto"/>
      <w:ind w:left="720"/>
      <w:contextualSpacing/>
    </w:pPr>
    <w:rPr>
      <w:rFonts w:asciiTheme="minorHAnsi" w:eastAsiaTheme="minorEastAsia" w:hAnsiTheme="minorHAnsi" w:cstheme="minorBidi"/>
      <w:sz w:val="22"/>
      <w:szCs w:val="22"/>
      <w:lang w:val="en-GB" w:eastAsia="zh-CN"/>
    </w:rPr>
  </w:style>
  <w:style w:type="paragraph" w:styleId="NormalWeb">
    <w:name w:val="Normal (Web)"/>
    <w:basedOn w:val="Normal"/>
    <w:uiPriority w:val="99"/>
    <w:unhideWhenUsed/>
    <w:rsid w:val="002E6C33"/>
    <w:pPr>
      <w:spacing w:before="100" w:beforeAutospacing="1" w:after="100" w:afterAutospacing="1"/>
    </w:pPr>
    <w:rPr>
      <w:rFonts w:eastAsiaTheme="minorEastAsia"/>
      <w:sz w:val="24"/>
      <w:szCs w:val="24"/>
      <w:lang w:val="en-GB" w:eastAsia="zh-CN"/>
    </w:rPr>
  </w:style>
  <w:style w:type="paragraph" w:customStyle="1" w:styleId="EndNoteBibliographyTitle">
    <w:name w:val="EndNote Bibliography Title"/>
    <w:basedOn w:val="Normal"/>
    <w:link w:val="EndNoteBibliographyTitleChar"/>
    <w:rsid w:val="002E6C33"/>
    <w:pPr>
      <w:spacing w:line="276" w:lineRule="auto"/>
      <w:jc w:val="center"/>
    </w:pPr>
    <w:rPr>
      <w:rFonts w:ascii="Calibri" w:eastAsiaTheme="minorEastAsia" w:hAnsi="Calibri" w:cstheme="minorBidi"/>
      <w:noProof/>
      <w:sz w:val="22"/>
      <w:szCs w:val="22"/>
      <w:lang w:val="en-GB" w:eastAsia="zh-CN"/>
    </w:rPr>
  </w:style>
  <w:style w:type="character" w:customStyle="1" w:styleId="EndNoteBibliographyTitleChar">
    <w:name w:val="EndNote Bibliography Title Char"/>
    <w:basedOn w:val="DefaultParagraphFont"/>
    <w:link w:val="EndNoteBibliographyTitle"/>
    <w:rsid w:val="002E6C33"/>
    <w:rPr>
      <w:rFonts w:ascii="Calibri" w:eastAsiaTheme="minorEastAsia" w:hAnsi="Calibri" w:cstheme="minorBidi"/>
      <w:noProof/>
      <w:sz w:val="22"/>
      <w:szCs w:val="22"/>
      <w:lang w:val="en-GB" w:eastAsia="zh-CN"/>
    </w:rPr>
  </w:style>
  <w:style w:type="paragraph" w:customStyle="1" w:styleId="EndNoteBibliography">
    <w:name w:val="EndNote Bibliography"/>
    <w:basedOn w:val="Normal"/>
    <w:link w:val="EndNoteBibliographyChar"/>
    <w:rsid w:val="002E6C33"/>
    <w:pPr>
      <w:spacing w:after="200"/>
      <w:jc w:val="both"/>
    </w:pPr>
    <w:rPr>
      <w:rFonts w:ascii="Calibri" w:eastAsiaTheme="minorEastAsia" w:hAnsi="Calibri" w:cstheme="minorBidi"/>
      <w:noProof/>
      <w:sz w:val="22"/>
      <w:szCs w:val="22"/>
      <w:lang w:val="en-GB" w:eastAsia="zh-CN"/>
    </w:rPr>
  </w:style>
  <w:style w:type="character" w:customStyle="1" w:styleId="EndNoteBibliographyChar">
    <w:name w:val="EndNote Bibliography Char"/>
    <w:basedOn w:val="DefaultParagraphFont"/>
    <w:link w:val="EndNoteBibliography"/>
    <w:rsid w:val="002E6C33"/>
    <w:rPr>
      <w:rFonts w:ascii="Calibri" w:eastAsiaTheme="minorEastAsia" w:hAnsi="Calibri" w:cstheme="minorBidi"/>
      <w:noProof/>
      <w:sz w:val="22"/>
      <w:szCs w:val="22"/>
      <w:lang w:val="en-GB" w:eastAsia="zh-CN"/>
    </w:rPr>
  </w:style>
  <w:style w:type="paragraph" w:styleId="Revision">
    <w:name w:val="Revision"/>
    <w:hidden/>
    <w:uiPriority w:val="99"/>
    <w:rsid w:val="002E6C33"/>
    <w:rPr>
      <w:rFonts w:asciiTheme="minorHAnsi" w:eastAsiaTheme="minorEastAsia" w:hAnsiTheme="minorHAnsi" w:cstheme="minorBidi"/>
      <w:sz w:val="22"/>
      <w:szCs w:val="22"/>
      <w:lang w:val="en-GB" w:eastAsia="zh-CN"/>
    </w:rPr>
  </w:style>
  <w:style w:type="character" w:customStyle="1" w:styleId="UnresolvedMention10">
    <w:name w:val="Unresolved Mention1"/>
    <w:basedOn w:val="DefaultParagraphFont"/>
    <w:uiPriority w:val="99"/>
    <w:semiHidden/>
    <w:unhideWhenUsed/>
    <w:rsid w:val="002E6C33"/>
    <w:rPr>
      <w:color w:val="808080"/>
      <w:shd w:val="clear" w:color="auto" w:fill="E6E6E6"/>
    </w:rPr>
  </w:style>
  <w:style w:type="character" w:customStyle="1" w:styleId="UnresolvedMention2">
    <w:name w:val="Unresolved Mention2"/>
    <w:basedOn w:val="DefaultParagraphFont"/>
    <w:uiPriority w:val="99"/>
    <w:semiHidden/>
    <w:unhideWhenUsed/>
    <w:rsid w:val="002E6C33"/>
    <w:rPr>
      <w:color w:val="808080"/>
      <w:shd w:val="clear" w:color="auto" w:fill="E6E6E6"/>
    </w:rPr>
  </w:style>
  <w:style w:type="table" w:styleId="TableGrid">
    <w:name w:val="Table Grid"/>
    <w:basedOn w:val="TableNormal"/>
    <w:uiPriority w:val="59"/>
    <w:rsid w:val="002E6C33"/>
    <w:rPr>
      <w:rFonts w:asciiTheme="minorHAnsi" w:eastAsiaTheme="minorEastAsia" w:hAnsiTheme="minorHAnsi" w:cstheme="minorBidi"/>
      <w:sz w:val="22"/>
      <w:szCs w:val="22"/>
      <w:lang w:val="en-GB"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21">
    <w:name w:val="Plain Table 21"/>
    <w:basedOn w:val="TableNormal"/>
    <w:uiPriority w:val="42"/>
    <w:rsid w:val="002E6C33"/>
    <w:rPr>
      <w:rFonts w:asciiTheme="minorHAnsi" w:eastAsiaTheme="minorEastAsia" w:hAnsiTheme="minorHAnsi" w:cstheme="minorBidi"/>
      <w:sz w:val="22"/>
      <w:szCs w:val="22"/>
      <w:lang w:val="en-GB"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lid-translation">
    <w:name w:val="tlid-translation"/>
    <w:basedOn w:val="DefaultParagraphFont"/>
    <w:rsid w:val="002E6C33"/>
  </w:style>
  <w:style w:type="character" w:customStyle="1" w:styleId="richtext">
    <w:name w:val="richtext"/>
    <w:basedOn w:val="DefaultParagraphFont"/>
    <w:rsid w:val="002E6C33"/>
  </w:style>
  <w:style w:type="character" w:customStyle="1" w:styleId="UnresolvedMention3">
    <w:name w:val="Unresolved Mention3"/>
    <w:basedOn w:val="DefaultParagraphFont"/>
    <w:uiPriority w:val="99"/>
    <w:semiHidden/>
    <w:unhideWhenUsed/>
    <w:rsid w:val="00E34290"/>
    <w:rPr>
      <w:color w:val="605E5C"/>
      <w:shd w:val="clear" w:color="auto" w:fill="E1DFDD"/>
    </w:rPr>
  </w:style>
  <w:style w:type="character" w:customStyle="1" w:styleId="citationvolume">
    <w:name w:val="citation_volume"/>
    <w:basedOn w:val="DefaultParagraphFont"/>
    <w:rsid w:val="006B39C3"/>
  </w:style>
  <w:style w:type="character" w:customStyle="1" w:styleId="apple-converted-space">
    <w:name w:val="apple-converted-space"/>
    <w:basedOn w:val="DefaultParagraphFont"/>
    <w:rsid w:val="00C506E0"/>
  </w:style>
  <w:style w:type="character" w:customStyle="1" w:styleId="spelle">
    <w:name w:val="spelle"/>
    <w:basedOn w:val="DefaultParagraphFont"/>
    <w:rsid w:val="00C506E0"/>
  </w:style>
  <w:style w:type="paragraph" w:styleId="Index9">
    <w:name w:val="index 9"/>
    <w:basedOn w:val="Normal"/>
    <w:next w:val="Normal"/>
    <w:autoRedefine/>
    <w:semiHidden/>
    <w:rsid w:val="008143C0"/>
    <w:pPr>
      <w:ind w:left="2160" w:hanging="240"/>
    </w:pPr>
    <w:rPr>
      <w:rFonts w:eastAsia="Times New Roman"/>
      <w:sz w:val="24"/>
    </w:rPr>
  </w:style>
  <w:style w:type="character" w:customStyle="1" w:styleId="name">
    <w:name w:val="name"/>
    <w:basedOn w:val="DefaultParagraphFont"/>
    <w:rsid w:val="00487744"/>
  </w:style>
  <w:style w:type="character" w:customStyle="1" w:styleId="infolabel">
    <w:name w:val="info_label"/>
    <w:basedOn w:val="DefaultParagraphFont"/>
    <w:rsid w:val="00E7036B"/>
  </w:style>
  <w:style w:type="character" w:customStyle="1" w:styleId="infovalue">
    <w:name w:val="info_value"/>
    <w:basedOn w:val="DefaultParagraphFont"/>
    <w:rsid w:val="00E7036B"/>
  </w:style>
  <w:style w:type="paragraph" w:styleId="PlainText">
    <w:name w:val="Plain Text"/>
    <w:basedOn w:val="Normal"/>
    <w:link w:val="PlainTextChar"/>
    <w:uiPriority w:val="99"/>
    <w:semiHidden/>
    <w:unhideWhenUsed/>
    <w:rsid w:val="00D91717"/>
    <w:rPr>
      <w:rFonts w:ascii="Calibri" w:eastAsiaTheme="minorEastAsia" w:hAnsi="Calibri" w:cstheme="minorBidi"/>
      <w:sz w:val="22"/>
      <w:szCs w:val="21"/>
      <w:lang w:val="en-GB" w:eastAsia="zh-CN"/>
    </w:rPr>
  </w:style>
  <w:style w:type="character" w:customStyle="1" w:styleId="PlainTextChar">
    <w:name w:val="Plain Text Char"/>
    <w:basedOn w:val="DefaultParagraphFont"/>
    <w:link w:val="PlainText"/>
    <w:uiPriority w:val="99"/>
    <w:semiHidden/>
    <w:rsid w:val="00D91717"/>
    <w:rPr>
      <w:rFonts w:ascii="Calibri" w:eastAsiaTheme="minorEastAsia" w:hAnsi="Calibri" w:cstheme="minorBidi"/>
      <w:sz w:val="22"/>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8882">
      <w:bodyDiv w:val="1"/>
      <w:marLeft w:val="0"/>
      <w:marRight w:val="0"/>
      <w:marTop w:val="0"/>
      <w:marBottom w:val="0"/>
      <w:divBdr>
        <w:top w:val="none" w:sz="0" w:space="0" w:color="auto"/>
        <w:left w:val="none" w:sz="0" w:space="0" w:color="auto"/>
        <w:bottom w:val="none" w:sz="0" w:space="0" w:color="auto"/>
        <w:right w:val="none" w:sz="0" w:space="0" w:color="auto"/>
      </w:divBdr>
    </w:div>
    <w:div w:id="183633341">
      <w:bodyDiv w:val="1"/>
      <w:marLeft w:val="0"/>
      <w:marRight w:val="0"/>
      <w:marTop w:val="0"/>
      <w:marBottom w:val="0"/>
      <w:divBdr>
        <w:top w:val="none" w:sz="0" w:space="0" w:color="auto"/>
        <w:left w:val="none" w:sz="0" w:space="0" w:color="auto"/>
        <w:bottom w:val="none" w:sz="0" w:space="0" w:color="auto"/>
        <w:right w:val="none" w:sz="0" w:space="0" w:color="auto"/>
      </w:divBdr>
    </w:div>
    <w:div w:id="342052813">
      <w:bodyDiv w:val="1"/>
      <w:marLeft w:val="0"/>
      <w:marRight w:val="0"/>
      <w:marTop w:val="0"/>
      <w:marBottom w:val="0"/>
      <w:divBdr>
        <w:top w:val="none" w:sz="0" w:space="0" w:color="auto"/>
        <w:left w:val="none" w:sz="0" w:space="0" w:color="auto"/>
        <w:bottom w:val="none" w:sz="0" w:space="0" w:color="auto"/>
        <w:right w:val="none" w:sz="0" w:space="0" w:color="auto"/>
      </w:divBdr>
    </w:div>
    <w:div w:id="624191103">
      <w:bodyDiv w:val="1"/>
      <w:marLeft w:val="0"/>
      <w:marRight w:val="0"/>
      <w:marTop w:val="0"/>
      <w:marBottom w:val="0"/>
      <w:divBdr>
        <w:top w:val="none" w:sz="0" w:space="0" w:color="auto"/>
        <w:left w:val="none" w:sz="0" w:space="0" w:color="auto"/>
        <w:bottom w:val="none" w:sz="0" w:space="0" w:color="auto"/>
        <w:right w:val="none" w:sz="0" w:space="0" w:color="auto"/>
      </w:divBdr>
    </w:div>
    <w:div w:id="675036105">
      <w:bodyDiv w:val="1"/>
      <w:marLeft w:val="0"/>
      <w:marRight w:val="0"/>
      <w:marTop w:val="0"/>
      <w:marBottom w:val="0"/>
      <w:divBdr>
        <w:top w:val="none" w:sz="0" w:space="0" w:color="auto"/>
        <w:left w:val="none" w:sz="0" w:space="0" w:color="auto"/>
        <w:bottom w:val="none" w:sz="0" w:space="0" w:color="auto"/>
        <w:right w:val="none" w:sz="0" w:space="0" w:color="auto"/>
      </w:divBdr>
    </w:div>
    <w:div w:id="874197974">
      <w:bodyDiv w:val="1"/>
      <w:marLeft w:val="0"/>
      <w:marRight w:val="0"/>
      <w:marTop w:val="0"/>
      <w:marBottom w:val="0"/>
      <w:divBdr>
        <w:top w:val="none" w:sz="0" w:space="0" w:color="auto"/>
        <w:left w:val="none" w:sz="0" w:space="0" w:color="auto"/>
        <w:bottom w:val="none" w:sz="0" w:space="0" w:color="auto"/>
        <w:right w:val="none" w:sz="0" w:space="0" w:color="auto"/>
      </w:divBdr>
    </w:div>
    <w:div w:id="919943741">
      <w:bodyDiv w:val="1"/>
      <w:marLeft w:val="0"/>
      <w:marRight w:val="0"/>
      <w:marTop w:val="0"/>
      <w:marBottom w:val="0"/>
      <w:divBdr>
        <w:top w:val="none" w:sz="0" w:space="0" w:color="auto"/>
        <w:left w:val="none" w:sz="0" w:space="0" w:color="auto"/>
        <w:bottom w:val="none" w:sz="0" w:space="0" w:color="auto"/>
        <w:right w:val="none" w:sz="0" w:space="0" w:color="auto"/>
      </w:divBdr>
    </w:div>
    <w:div w:id="1041128908">
      <w:bodyDiv w:val="1"/>
      <w:marLeft w:val="0"/>
      <w:marRight w:val="0"/>
      <w:marTop w:val="0"/>
      <w:marBottom w:val="0"/>
      <w:divBdr>
        <w:top w:val="none" w:sz="0" w:space="0" w:color="auto"/>
        <w:left w:val="none" w:sz="0" w:space="0" w:color="auto"/>
        <w:bottom w:val="none" w:sz="0" w:space="0" w:color="auto"/>
        <w:right w:val="none" w:sz="0" w:space="0" w:color="auto"/>
      </w:divBdr>
    </w:div>
    <w:div w:id="1315449759">
      <w:bodyDiv w:val="1"/>
      <w:marLeft w:val="0"/>
      <w:marRight w:val="0"/>
      <w:marTop w:val="0"/>
      <w:marBottom w:val="0"/>
      <w:divBdr>
        <w:top w:val="none" w:sz="0" w:space="0" w:color="auto"/>
        <w:left w:val="none" w:sz="0" w:space="0" w:color="auto"/>
        <w:bottom w:val="none" w:sz="0" w:space="0" w:color="auto"/>
        <w:right w:val="none" w:sz="0" w:space="0" w:color="auto"/>
      </w:divBdr>
    </w:div>
    <w:div w:id="1512838703">
      <w:bodyDiv w:val="1"/>
      <w:marLeft w:val="0"/>
      <w:marRight w:val="0"/>
      <w:marTop w:val="0"/>
      <w:marBottom w:val="0"/>
      <w:divBdr>
        <w:top w:val="none" w:sz="0" w:space="0" w:color="auto"/>
        <w:left w:val="none" w:sz="0" w:space="0" w:color="auto"/>
        <w:bottom w:val="none" w:sz="0" w:space="0" w:color="auto"/>
        <w:right w:val="none" w:sz="0" w:space="0" w:color="auto"/>
      </w:divBdr>
    </w:div>
    <w:div w:id="1640068100">
      <w:bodyDiv w:val="1"/>
      <w:marLeft w:val="0"/>
      <w:marRight w:val="0"/>
      <w:marTop w:val="0"/>
      <w:marBottom w:val="0"/>
      <w:divBdr>
        <w:top w:val="none" w:sz="0" w:space="0" w:color="auto"/>
        <w:left w:val="none" w:sz="0" w:space="0" w:color="auto"/>
        <w:bottom w:val="none" w:sz="0" w:space="0" w:color="auto"/>
        <w:right w:val="none" w:sz="0" w:space="0" w:color="auto"/>
      </w:divBdr>
    </w:div>
    <w:div w:id="1730225946">
      <w:bodyDiv w:val="1"/>
      <w:marLeft w:val="0"/>
      <w:marRight w:val="0"/>
      <w:marTop w:val="0"/>
      <w:marBottom w:val="0"/>
      <w:divBdr>
        <w:top w:val="none" w:sz="0" w:space="0" w:color="auto"/>
        <w:left w:val="none" w:sz="0" w:space="0" w:color="auto"/>
        <w:bottom w:val="none" w:sz="0" w:space="0" w:color="auto"/>
        <w:right w:val="none" w:sz="0" w:space="0" w:color="auto"/>
      </w:divBdr>
    </w:div>
    <w:div w:id="2004967002">
      <w:bodyDiv w:val="1"/>
      <w:marLeft w:val="0"/>
      <w:marRight w:val="0"/>
      <w:marTop w:val="0"/>
      <w:marBottom w:val="0"/>
      <w:divBdr>
        <w:top w:val="none" w:sz="0" w:space="0" w:color="auto"/>
        <w:left w:val="none" w:sz="0" w:space="0" w:color="auto"/>
        <w:bottom w:val="none" w:sz="0" w:space="0" w:color="auto"/>
        <w:right w:val="none" w:sz="0" w:space="0" w:color="auto"/>
      </w:divBdr>
    </w:div>
    <w:div w:id="2053922144">
      <w:bodyDiv w:val="1"/>
      <w:marLeft w:val="0"/>
      <w:marRight w:val="0"/>
      <w:marTop w:val="0"/>
      <w:marBottom w:val="0"/>
      <w:divBdr>
        <w:top w:val="none" w:sz="0" w:space="0" w:color="auto"/>
        <w:left w:val="none" w:sz="0" w:space="0" w:color="auto"/>
        <w:bottom w:val="none" w:sz="0" w:space="0" w:color="auto"/>
        <w:right w:val="none" w:sz="0" w:space="0" w:color="auto"/>
      </w:divBdr>
      <w:divsChild>
        <w:div w:id="1381712739">
          <w:marLeft w:val="0"/>
          <w:marRight w:val="0"/>
          <w:marTop w:val="0"/>
          <w:marBottom w:val="0"/>
          <w:divBdr>
            <w:top w:val="none" w:sz="0" w:space="0" w:color="auto"/>
            <w:left w:val="none" w:sz="0" w:space="0" w:color="auto"/>
            <w:bottom w:val="none" w:sz="0" w:space="0" w:color="auto"/>
            <w:right w:val="none" w:sz="0" w:space="0" w:color="auto"/>
          </w:divBdr>
        </w:div>
        <w:div w:id="1168131946">
          <w:marLeft w:val="0"/>
          <w:marRight w:val="0"/>
          <w:marTop w:val="0"/>
          <w:marBottom w:val="0"/>
          <w:divBdr>
            <w:top w:val="none" w:sz="0" w:space="0" w:color="auto"/>
            <w:left w:val="none" w:sz="0" w:space="0" w:color="auto"/>
            <w:bottom w:val="none" w:sz="0" w:space="0" w:color="auto"/>
            <w:right w:val="none" w:sz="0" w:space="0" w:color="auto"/>
          </w:divBdr>
        </w:div>
        <w:div w:id="1009210467">
          <w:marLeft w:val="0"/>
          <w:marRight w:val="0"/>
          <w:marTop w:val="0"/>
          <w:marBottom w:val="0"/>
          <w:divBdr>
            <w:top w:val="none" w:sz="0" w:space="0" w:color="auto"/>
            <w:left w:val="none" w:sz="0" w:space="0" w:color="auto"/>
            <w:bottom w:val="none" w:sz="0" w:space="0" w:color="auto"/>
            <w:right w:val="none" w:sz="0" w:space="0" w:color="auto"/>
          </w:divBdr>
        </w:div>
        <w:div w:id="87042712">
          <w:marLeft w:val="0"/>
          <w:marRight w:val="0"/>
          <w:marTop w:val="0"/>
          <w:marBottom w:val="0"/>
          <w:divBdr>
            <w:top w:val="none" w:sz="0" w:space="0" w:color="auto"/>
            <w:left w:val="none" w:sz="0" w:space="0" w:color="auto"/>
            <w:bottom w:val="none" w:sz="0" w:space="0" w:color="auto"/>
            <w:right w:val="none" w:sz="0" w:space="0" w:color="auto"/>
          </w:divBdr>
        </w:div>
        <w:div w:id="706685201">
          <w:marLeft w:val="0"/>
          <w:marRight w:val="0"/>
          <w:marTop w:val="0"/>
          <w:marBottom w:val="0"/>
          <w:divBdr>
            <w:top w:val="none" w:sz="0" w:space="0" w:color="auto"/>
            <w:left w:val="none" w:sz="0" w:space="0" w:color="auto"/>
            <w:bottom w:val="none" w:sz="0" w:space="0" w:color="auto"/>
            <w:right w:val="none" w:sz="0" w:space="0" w:color="auto"/>
          </w:divBdr>
        </w:div>
        <w:div w:id="946381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icooper@liverpool.ac.uk" TargetMode="External"/><Relationship Id="rId13" Type="http://schemas.openxmlformats.org/officeDocument/2006/relationships/image" Target="media/image4.emf"/><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rscher@is.mpg.de" TargetMode="External"/><Relationship Id="rId22" Type="http://schemas.openxmlformats.org/officeDocument/2006/relationships/footer" Target="footer2.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5529F-95AC-4D74-9487-CFF51018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8298</Words>
  <Characters>47300</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55488</CharactersWithSpaces>
  <SharedDoc>false</SharedDoc>
  <HLinks>
    <vt:vector size="24" baseType="variant">
      <vt:variant>
        <vt:i4>7077934</vt:i4>
      </vt:variant>
      <vt:variant>
        <vt:i4>9</vt:i4>
      </vt:variant>
      <vt:variant>
        <vt:i4>0</vt:i4>
      </vt:variant>
      <vt:variant>
        <vt:i4>5</vt:i4>
      </vt:variant>
      <vt:variant>
        <vt:lpwstr>http://www.sciencemag.org/about/authors/prep/res/refs.xhtml</vt:lpwstr>
      </vt:variant>
      <vt:variant>
        <vt:lpwstr/>
      </vt:variant>
      <vt:variant>
        <vt:i4>5177356</vt:i4>
      </vt:variant>
      <vt:variant>
        <vt:i4>6</vt:i4>
      </vt:variant>
      <vt:variant>
        <vt:i4>0</vt:i4>
      </vt:variant>
      <vt:variant>
        <vt:i4>5</vt:i4>
      </vt:variant>
      <vt:variant>
        <vt:lpwstr>http://www.tug.org/utilities/texconv/textopc.html</vt:lpwstr>
      </vt:variant>
      <vt:variant>
        <vt:lpwstr/>
      </vt:variant>
      <vt:variant>
        <vt:i4>3801121</vt:i4>
      </vt:variant>
      <vt:variant>
        <vt:i4>3</vt:i4>
      </vt:variant>
      <vt:variant>
        <vt:i4>0</vt:i4>
      </vt:variant>
      <vt:variant>
        <vt:i4>5</vt:i4>
      </vt:variant>
      <vt:variant>
        <vt:lpwstr>http://www.sciencemag.org/site/feature/contribinfo/index.xhtml</vt:lpwstr>
      </vt:variant>
      <vt:variant>
        <vt:lpwstr/>
      </vt:variant>
      <vt:variant>
        <vt:i4>7798821</vt:i4>
      </vt:variant>
      <vt:variant>
        <vt:i4>0</vt:i4>
      </vt:variant>
      <vt:variant>
        <vt:i4>0</vt:i4>
      </vt:variant>
      <vt:variant>
        <vt:i4>5</vt:i4>
      </vt:variant>
      <vt:variant>
        <vt:lpwstr>http://www.submit2science.org/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bhanson</dc:creator>
  <cp:lastModifiedBy>Liu, Ming [nemoliu]</cp:lastModifiedBy>
  <cp:revision>25</cp:revision>
  <cp:lastPrinted>2019-07-23T12:49:00Z</cp:lastPrinted>
  <dcterms:created xsi:type="dcterms:W3CDTF">2019-10-09T06:56:00Z</dcterms:created>
  <dcterms:modified xsi:type="dcterms:W3CDTF">2019-10-10T11:12:00Z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