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F4A5" w14:textId="612E9E57" w:rsidR="00D178E5" w:rsidRPr="00C544E5" w:rsidRDefault="00D178E5" w:rsidP="00C92CAF">
      <w:pPr>
        <w:spacing w:line="240" w:lineRule="auto"/>
        <w:rPr>
          <w:rFonts w:ascii="Calibri" w:eastAsia="Merriweather" w:hAnsi="Calibri" w:cs="Calibri"/>
          <w:bCs/>
          <w:sz w:val="24"/>
          <w:szCs w:val="24"/>
          <w:lang w:val="en-GB"/>
        </w:rPr>
      </w:pPr>
    </w:p>
    <w:p w14:paraId="4EF67D38" w14:textId="547D5701" w:rsidR="00685B05" w:rsidRPr="00C544E5" w:rsidRDefault="00685B05" w:rsidP="00C92CAF">
      <w:pPr>
        <w:spacing w:line="240" w:lineRule="auto"/>
        <w:rPr>
          <w:rFonts w:ascii="Calibri" w:eastAsia="Merriweather" w:hAnsi="Calibri" w:cs="Calibri"/>
          <w:bCs/>
          <w:sz w:val="24"/>
          <w:szCs w:val="24"/>
          <w:lang w:val="en-GB"/>
        </w:rPr>
      </w:pPr>
    </w:p>
    <w:p w14:paraId="677FB4AD" w14:textId="77777777" w:rsidR="00685B05" w:rsidRPr="00C544E5" w:rsidRDefault="00685B05" w:rsidP="00C92CAF">
      <w:pPr>
        <w:spacing w:line="240" w:lineRule="auto"/>
        <w:rPr>
          <w:rFonts w:ascii="Calibri" w:eastAsia="Merriweather" w:hAnsi="Calibri" w:cs="Calibri"/>
          <w:b/>
          <w:sz w:val="24"/>
          <w:szCs w:val="24"/>
          <w:lang w:val="en-GB"/>
        </w:rPr>
      </w:pPr>
    </w:p>
    <w:p w14:paraId="13292BCD" w14:textId="39407F4C" w:rsidR="00B70E6F" w:rsidRPr="00C544E5" w:rsidRDefault="00B70E6F" w:rsidP="00C92CAF">
      <w:pPr>
        <w:spacing w:line="240" w:lineRule="auto"/>
        <w:jc w:val="center"/>
        <w:rPr>
          <w:rFonts w:ascii="Calibri" w:eastAsia="Merriweather" w:hAnsi="Calibri" w:cs="Calibri"/>
          <w:b/>
          <w:sz w:val="28"/>
          <w:szCs w:val="28"/>
          <w:lang w:val="en-GB"/>
        </w:rPr>
      </w:pPr>
      <w:r w:rsidRPr="00C544E5">
        <w:rPr>
          <w:rFonts w:ascii="Calibri" w:eastAsia="Merriweather" w:hAnsi="Calibri" w:cs="Calibri"/>
          <w:b/>
          <w:sz w:val="28"/>
          <w:szCs w:val="28"/>
          <w:lang w:val="en-GB"/>
        </w:rPr>
        <w:t>“</w:t>
      </w:r>
      <w:r w:rsidRPr="00C544E5">
        <w:rPr>
          <w:rFonts w:ascii="Calibri" w:eastAsia="Merriweather" w:hAnsi="Calibri" w:cs="Calibri"/>
          <w:b/>
          <w:i/>
          <w:iCs/>
          <w:sz w:val="28"/>
          <w:szCs w:val="28"/>
          <w:lang w:val="en-GB"/>
        </w:rPr>
        <w:t>This present relationship and its beauty</w:t>
      </w:r>
      <w:r w:rsidRPr="00C544E5">
        <w:rPr>
          <w:rFonts w:ascii="Calibri" w:eastAsia="Merriweather" w:hAnsi="Calibri" w:cs="Calibri"/>
          <w:b/>
          <w:sz w:val="28"/>
          <w:szCs w:val="28"/>
          <w:lang w:val="en-GB"/>
        </w:rPr>
        <w:t>…”</w:t>
      </w:r>
    </w:p>
    <w:p w14:paraId="6785C741" w14:textId="77777777" w:rsidR="00B76904" w:rsidRDefault="00B70E6F" w:rsidP="00B76904">
      <w:pPr>
        <w:spacing w:line="240" w:lineRule="auto"/>
        <w:jc w:val="center"/>
        <w:rPr>
          <w:rFonts w:ascii="Calibri" w:eastAsia="Merriweather" w:hAnsi="Calibri" w:cs="Calibri"/>
          <w:b/>
          <w:sz w:val="28"/>
          <w:szCs w:val="28"/>
          <w:lang w:val="en-GB"/>
        </w:rPr>
      </w:pPr>
      <w:r w:rsidRPr="00C544E5">
        <w:rPr>
          <w:rFonts w:ascii="Calibri" w:eastAsia="Merriweather" w:hAnsi="Calibri" w:cs="Calibri"/>
          <w:b/>
          <w:sz w:val="28"/>
          <w:szCs w:val="28"/>
          <w:lang w:val="en-GB"/>
        </w:rPr>
        <w:t>Indigenous Youth Activism</w:t>
      </w:r>
      <w:r w:rsidR="00B76904">
        <w:rPr>
          <w:rFonts w:ascii="Calibri" w:eastAsia="Merriweather" w:hAnsi="Calibri" w:cs="Calibri"/>
          <w:b/>
          <w:sz w:val="28"/>
          <w:szCs w:val="28"/>
          <w:lang w:val="en-GB"/>
        </w:rPr>
        <w:t xml:space="preserve"> and </w:t>
      </w:r>
      <w:r w:rsidRPr="00C544E5">
        <w:rPr>
          <w:rFonts w:ascii="Calibri" w:eastAsia="Merriweather" w:hAnsi="Calibri" w:cs="Calibri"/>
          <w:b/>
          <w:sz w:val="28"/>
          <w:szCs w:val="28"/>
          <w:lang w:val="en-GB"/>
        </w:rPr>
        <w:t>Desire-based Research</w:t>
      </w:r>
      <w:r w:rsidR="00B76904">
        <w:rPr>
          <w:rFonts w:ascii="Calibri" w:eastAsia="Merriweather" w:hAnsi="Calibri" w:cs="Calibri"/>
          <w:b/>
          <w:sz w:val="28"/>
          <w:szCs w:val="28"/>
          <w:lang w:val="en-GB"/>
        </w:rPr>
        <w:t xml:space="preserve"> </w:t>
      </w:r>
    </w:p>
    <w:p w14:paraId="0B3E218B" w14:textId="412FF2E3" w:rsidR="002A3EEE" w:rsidRPr="00C544E5" w:rsidRDefault="00B70E6F" w:rsidP="00B76904">
      <w:pPr>
        <w:spacing w:line="240" w:lineRule="auto"/>
        <w:jc w:val="center"/>
        <w:rPr>
          <w:rFonts w:ascii="Calibri" w:eastAsia="Merriweather" w:hAnsi="Calibri" w:cs="Calibri"/>
          <w:b/>
          <w:sz w:val="28"/>
          <w:szCs w:val="28"/>
          <w:lang w:val="en-GB"/>
        </w:rPr>
      </w:pPr>
      <w:r w:rsidRPr="00C544E5">
        <w:rPr>
          <w:rFonts w:ascii="Calibri" w:eastAsia="Merriweather" w:hAnsi="Calibri" w:cs="Calibri"/>
          <w:b/>
          <w:sz w:val="28"/>
          <w:szCs w:val="28"/>
          <w:lang w:val="en-GB"/>
        </w:rPr>
        <w:t>in the Postcolonial Caribbean</w:t>
      </w:r>
    </w:p>
    <w:p w14:paraId="5BA59BCF" w14:textId="76FB8626" w:rsidR="00C544E5" w:rsidRPr="00C544E5" w:rsidRDefault="00C544E5" w:rsidP="00C92CAF">
      <w:pPr>
        <w:spacing w:line="240" w:lineRule="auto"/>
        <w:rPr>
          <w:rFonts w:ascii="Calibri" w:eastAsia="Merriweather" w:hAnsi="Calibri" w:cs="Calibri"/>
          <w:b/>
          <w:sz w:val="24"/>
          <w:szCs w:val="24"/>
          <w:lang w:val="en-GB"/>
        </w:rPr>
      </w:pPr>
    </w:p>
    <w:p w14:paraId="2A564DCD" w14:textId="5255D604" w:rsidR="00C544E5" w:rsidRDefault="00C544E5" w:rsidP="00C92CAF">
      <w:pPr>
        <w:spacing w:line="240" w:lineRule="auto"/>
        <w:rPr>
          <w:rFonts w:ascii="Calibri" w:eastAsia="Merriweather" w:hAnsi="Calibri" w:cs="Calibri"/>
          <w:b/>
          <w:sz w:val="24"/>
          <w:szCs w:val="24"/>
          <w:lang w:val="en-GB"/>
        </w:rPr>
      </w:pPr>
    </w:p>
    <w:p w14:paraId="42002E4C" w14:textId="77777777" w:rsidR="00C92CAF" w:rsidRPr="00C544E5" w:rsidRDefault="00C92CAF" w:rsidP="00C92CAF">
      <w:pPr>
        <w:spacing w:line="240" w:lineRule="auto"/>
        <w:rPr>
          <w:rFonts w:ascii="Calibri" w:eastAsia="Merriweather" w:hAnsi="Calibri" w:cs="Calibri"/>
          <w:b/>
          <w:sz w:val="24"/>
          <w:szCs w:val="24"/>
          <w:lang w:val="en-GB"/>
        </w:rPr>
      </w:pPr>
    </w:p>
    <w:p w14:paraId="026733CB" w14:textId="77777777" w:rsidR="002E6428" w:rsidRDefault="002E6428" w:rsidP="00C92CAF">
      <w:pPr>
        <w:spacing w:line="240" w:lineRule="auto"/>
        <w:jc w:val="center"/>
        <w:rPr>
          <w:rFonts w:ascii="Calibri" w:eastAsia="Merriweather" w:hAnsi="Calibri" w:cs="Calibri"/>
          <w:bCs/>
          <w:iCs/>
          <w:sz w:val="24"/>
          <w:szCs w:val="24"/>
          <w:lang w:val="en-GB"/>
        </w:rPr>
      </w:pPr>
      <w:r>
        <w:rPr>
          <w:rFonts w:ascii="Calibri" w:eastAsia="Merriweather" w:hAnsi="Calibri" w:cs="Calibri"/>
          <w:bCs/>
          <w:iCs/>
          <w:sz w:val="24"/>
          <w:szCs w:val="24"/>
          <w:lang w:val="en-GB"/>
        </w:rPr>
        <w:t>Submitted by:</w:t>
      </w:r>
      <w:r w:rsidR="00D178E5" w:rsidRPr="00C544E5">
        <w:rPr>
          <w:rFonts w:ascii="Calibri" w:eastAsia="Merriweather" w:hAnsi="Calibri" w:cs="Calibri"/>
          <w:bCs/>
          <w:iCs/>
          <w:sz w:val="24"/>
          <w:szCs w:val="24"/>
          <w:lang w:val="en-GB"/>
        </w:rPr>
        <w:t xml:space="preserve"> </w:t>
      </w:r>
    </w:p>
    <w:p w14:paraId="1286C421" w14:textId="55F3D71E" w:rsidR="002E6428" w:rsidRDefault="00713013" w:rsidP="002E6428">
      <w:pPr>
        <w:spacing w:line="240" w:lineRule="auto"/>
        <w:jc w:val="center"/>
        <w:rPr>
          <w:rFonts w:ascii="Calibri" w:eastAsia="Merriweather" w:hAnsi="Calibri" w:cs="Calibri"/>
          <w:bCs/>
          <w:iCs/>
          <w:sz w:val="24"/>
          <w:szCs w:val="24"/>
          <w:lang w:val="en-GB"/>
        </w:rPr>
      </w:pPr>
      <w:r w:rsidRPr="00C544E5">
        <w:rPr>
          <w:rFonts w:ascii="Calibri" w:eastAsia="Merriweather" w:hAnsi="Calibri" w:cs="Calibri"/>
          <w:bCs/>
          <w:iCs/>
          <w:sz w:val="24"/>
          <w:szCs w:val="24"/>
          <w:lang w:val="en-GB"/>
        </w:rPr>
        <w:t>Levi Gahman</w:t>
      </w:r>
      <w:r w:rsidR="00D178E5" w:rsidRPr="00C544E5">
        <w:rPr>
          <w:rFonts w:ascii="Calibri" w:eastAsia="Merriweather" w:hAnsi="Calibri" w:cs="Calibri"/>
          <w:bCs/>
          <w:iCs/>
          <w:sz w:val="24"/>
          <w:szCs w:val="24"/>
          <w:lang w:val="en-GB"/>
        </w:rPr>
        <w:t xml:space="preserve"> (University of Liverpool</w:t>
      </w:r>
      <w:r w:rsidR="00C92CAF">
        <w:rPr>
          <w:rFonts w:ascii="Calibri" w:eastAsia="Merriweather" w:hAnsi="Calibri" w:cs="Calibri"/>
          <w:bCs/>
          <w:iCs/>
          <w:sz w:val="24"/>
          <w:szCs w:val="24"/>
          <w:lang w:val="en-GB"/>
        </w:rPr>
        <w:t>, UK</w:t>
      </w:r>
      <w:r w:rsidR="00D178E5" w:rsidRPr="00C544E5">
        <w:rPr>
          <w:rFonts w:ascii="Calibri" w:eastAsia="Merriweather" w:hAnsi="Calibri" w:cs="Calibri"/>
          <w:bCs/>
          <w:iCs/>
          <w:sz w:val="24"/>
          <w:szCs w:val="24"/>
          <w:lang w:val="en-GB"/>
        </w:rPr>
        <w:t>)</w:t>
      </w:r>
      <w:r w:rsidR="007F1B1E" w:rsidRPr="00C544E5">
        <w:rPr>
          <w:rFonts w:ascii="Calibri" w:eastAsia="Merriweather" w:hAnsi="Calibri" w:cs="Calibri"/>
          <w:bCs/>
          <w:iCs/>
          <w:sz w:val="24"/>
          <w:szCs w:val="24"/>
          <w:lang w:val="en-GB"/>
        </w:rPr>
        <w:t xml:space="preserve">; </w:t>
      </w:r>
      <w:r w:rsidRPr="00C544E5">
        <w:rPr>
          <w:rFonts w:ascii="Calibri" w:eastAsia="Merriweather" w:hAnsi="Calibri" w:cs="Calibri"/>
          <w:bCs/>
          <w:iCs/>
          <w:sz w:val="24"/>
          <w:szCs w:val="24"/>
          <w:lang w:val="en-GB"/>
        </w:rPr>
        <w:t>Adaeze Greenidge</w:t>
      </w:r>
      <w:r w:rsidR="00D178E5" w:rsidRPr="00C544E5">
        <w:rPr>
          <w:rFonts w:ascii="Calibri" w:eastAsia="Merriweather" w:hAnsi="Calibri" w:cs="Calibri"/>
          <w:bCs/>
          <w:iCs/>
          <w:sz w:val="24"/>
          <w:szCs w:val="24"/>
          <w:lang w:val="en-GB"/>
        </w:rPr>
        <w:t xml:space="preserve"> (Independent</w:t>
      </w:r>
      <w:r w:rsidR="002E6428">
        <w:rPr>
          <w:rFonts w:ascii="Calibri" w:eastAsia="Merriweather" w:hAnsi="Calibri" w:cs="Calibri"/>
          <w:bCs/>
          <w:iCs/>
          <w:sz w:val="24"/>
          <w:szCs w:val="24"/>
          <w:lang w:val="en-GB"/>
        </w:rPr>
        <w:t xml:space="preserve"> Researcher</w:t>
      </w:r>
      <w:r w:rsidR="00052CB5" w:rsidRPr="00C544E5">
        <w:rPr>
          <w:rFonts w:ascii="Calibri" w:eastAsia="Merriweather" w:hAnsi="Calibri" w:cs="Calibri"/>
          <w:bCs/>
          <w:iCs/>
          <w:sz w:val="24"/>
          <w:szCs w:val="24"/>
          <w:lang w:val="en-GB"/>
        </w:rPr>
        <w:t>, Trinidad and Tobago</w:t>
      </w:r>
      <w:r w:rsidR="00D178E5" w:rsidRPr="00C544E5">
        <w:rPr>
          <w:rFonts w:ascii="Calibri" w:eastAsia="Merriweather" w:hAnsi="Calibri" w:cs="Calibri"/>
          <w:bCs/>
          <w:iCs/>
          <w:sz w:val="24"/>
          <w:szCs w:val="24"/>
          <w:lang w:val="en-GB"/>
        </w:rPr>
        <w:t>)</w:t>
      </w:r>
      <w:r w:rsidR="007F1B1E" w:rsidRPr="00C544E5">
        <w:rPr>
          <w:rFonts w:ascii="Calibri" w:eastAsia="Merriweather" w:hAnsi="Calibri" w:cs="Calibri"/>
          <w:bCs/>
          <w:iCs/>
          <w:sz w:val="24"/>
          <w:szCs w:val="24"/>
          <w:lang w:val="en-GB"/>
        </w:rPr>
        <w:t xml:space="preserve">; The </w:t>
      </w:r>
      <w:r w:rsidR="00D178E5" w:rsidRPr="00C544E5">
        <w:rPr>
          <w:rFonts w:ascii="Calibri" w:eastAsia="Merriweather" w:hAnsi="Calibri" w:cs="Calibri"/>
          <w:bCs/>
          <w:iCs/>
          <w:sz w:val="24"/>
          <w:szCs w:val="24"/>
          <w:lang w:val="en-GB"/>
        </w:rPr>
        <w:t>Julian Cho Society Youth Planning Team</w:t>
      </w:r>
      <w:r w:rsidR="00052CB5" w:rsidRPr="00C544E5">
        <w:rPr>
          <w:rFonts w:ascii="Calibri" w:eastAsia="Merriweather" w:hAnsi="Calibri" w:cs="Calibri"/>
          <w:bCs/>
          <w:iCs/>
          <w:sz w:val="24"/>
          <w:szCs w:val="24"/>
          <w:lang w:val="en-GB"/>
        </w:rPr>
        <w:t xml:space="preserve"> (Belize)</w:t>
      </w:r>
      <w:r w:rsidR="007F1B1E" w:rsidRPr="00C544E5">
        <w:rPr>
          <w:rFonts w:ascii="Calibri" w:eastAsia="Merriweather" w:hAnsi="Calibri" w:cs="Calibri"/>
          <w:bCs/>
          <w:iCs/>
          <w:sz w:val="24"/>
          <w:szCs w:val="24"/>
          <w:lang w:val="en-GB"/>
        </w:rPr>
        <w:t xml:space="preserve">: </w:t>
      </w:r>
    </w:p>
    <w:p w14:paraId="24C0C34B" w14:textId="3A02A528" w:rsidR="00D178E5" w:rsidRPr="00C544E5" w:rsidRDefault="00713013" w:rsidP="002E6428">
      <w:pPr>
        <w:spacing w:line="240" w:lineRule="auto"/>
        <w:jc w:val="center"/>
        <w:rPr>
          <w:rFonts w:ascii="Calibri" w:eastAsia="Merriweather" w:hAnsi="Calibri" w:cs="Calibri"/>
          <w:bCs/>
          <w:iCs/>
          <w:sz w:val="24"/>
          <w:szCs w:val="24"/>
          <w:lang w:val="en-GB"/>
        </w:rPr>
      </w:pPr>
      <w:proofErr w:type="spellStart"/>
      <w:r w:rsidRPr="00C544E5">
        <w:rPr>
          <w:rFonts w:ascii="Calibri" w:eastAsia="Merriweather" w:hAnsi="Calibri" w:cs="Calibri"/>
          <w:bCs/>
          <w:iCs/>
          <w:sz w:val="24"/>
          <w:szCs w:val="24"/>
          <w:lang w:val="en-GB"/>
        </w:rPr>
        <w:t>Seferina</w:t>
      </w:r>
      <w:proofErr w:type="spellEnd"/>
      <w:r w:rsidRPr="00C544E5">
        <w:rPr>
          <w:rFonts w:ascii="Calibri" w:eastAsia="Merriweather" w:hAnsi="Calibri" w:cs="Calibri"/>
          <w:bCs/>
          <w:iCs/>
          <w:sz w:val="24"/>
          <w:szCs w:val="24"/>
          <w:lang w:val="en-GB"/>
        </w:rPr>
        <w:t xml:space="preserve"> Miss</w:t>
      </w:r>
      <w:r w:rsidR="002E6428">
        <w:rPr>
          <w:rFonts w:ascii="Calibri" w:eastAsia="Merriweather" w:hAnsi="Calibri" w:cs="Calibri"/>
          <w:bCs/>
          <w:iCs/>
          <w:sz w:val="24"/>
          <w:szCs w:val="24"/>
          <w:lang w:val="en-GB"/>
        </w:rPr>
        <w:t xml:space="preserve">, </w:t>
      </w:r>
      <w:r w:rsidR="00CB167D" w:rsidRPr="00C544E5">
        <w:rPr>
          <w:rFonts w:ascii="Calibri" w:eastAsia="Merriweather" w:hAnsi="Calibri" w:cs="Calibri"/>
          <w:bCs/>
          <w:iCs/>
          <w:sz w:val="24"/>
          <w:szCs w:val="24"/>
          <w:lang w:val="en-GB"/>
        </w:rPr>
        <w:t xml:space="preserve">Roberto </w:t>
      </w:r>
      <w:proofErr w:type="spellStart"/>
      <w:r w:rsidR="00CB167D" w:rsidRPr="00C544E5">
        <w:rPr>
          <w:rFonts w:ascii="Calibri" w:eastAsia="Merriweather" w:hAnsi="Calibri" w:cs="Calibri"/>
          <w:bCs/>
          <w:iCs/>
          <w:sz w:val="24"/>
          <w:szCs w:val="24"/>
          <w:lang w:val="en-GB"/>
        </w:rPr>
        <w:t>Kus</w:t>
      </w:r>
      <w:proofErr w:type="spellEnd"/>
      <w:r w:rsidR="00CB167D" w:rsidRPr="00C544E5">
        <w:rPr>
          <w:rFonts w:ascii="Calibri" w:eastAsia="Merriweather" w:hAnsi="Calibri" w:cs="Calibri"/>
          <w:bCs/>
          <w:iCs/>
          <w:sz w:val="24"/>
          <w:szCs w:val="24"/>
          <w:lang w:val="en-GB"/>
        </w:rPr>
        <w:t xml:space="preserve">, Rosita Kan, </w:t>
      </w:r>
      <w:proofErr w:type="spellStart"/>
      <w:r w:rsidRPr="00C544E5">
        <w:rPr>
          <w:rFonts w:ascii="Calibri" w:eastAsia="Merriweather" w:hAnsi="Calibri" w:cs="Calibri"/>
          <w:bCs/>
          <w:iCs/>
          <w:sz w:val="24"/>
          <w:szCs w:val="24"/>
          <w:lang w:val="en-GB"/>
        </w:rPr>
        <w:t>Florenio</w:t>
      </w:r>
      <w:proofErr w:type="spellEnd"/>
      <w:r w:rsidRPr="00C544E5">
        <w:rPr>
          <w:rFonts w:ascii="Calibri" w:eastAsia="Merriweather" w:hAnsi="Calibri" w:cs="Calibri"/>
          <w:bCs/>
          <w:iCs/>
          <w:sz w:val="24"/>
          <w:szCs w:val="24"/>
          <w:lang w:val="en-GB"/>
        </w:rPr>
        <w:t xml:space="preserve"> </w:t>
      </w:r>
      <w:proofErr w:type="spellStart"/>
      <w:r w:rsidRPr="00C544E5">
        <w:rPr>
          <w:rFonts w:ascii="Calibri" w:eastAsia="Merriweather" w:hAnsi="Calibri" w:cs="Calibri"/>
          <w:bCs/>
          <w:iCs/>
          <w:sz w:val="24"/>
          <w:szCs w:val="24"/>
          <w:lang w:val="en-GB"/>
        </w:rPr>
        <w:t>Xuc</w:t>
      </w:r>
      <w:proofErr w:type="spellEnd"/>
      <w:r w:rsidRPr="00C544E5">
        <w:rPr>
          <w:rFonts w:ascii="Calibri" w:eastAsia="Merriweather" w:hAnsi="Calibri" w:cs="Calibri"/>
          <w:bCs/>
          <w:iCs/>
          <w:sz w:val="24"/>
          <w:szCs w:val="24"/>
          <w:lang w:val="en-GB"/>
        </w:rPr>
        <w:t>,</w:t>
      </w:r>
      <w:r w:rsidR="00CB167D" w:rsidRPr="00C544E5">
        <w:rPr>
          <w:rFonts w:ascii="Calibri" w:eastAsia="Merriweather" w:hAnsi="Calibri" w:cs="Calibri"/>
          <w:bCs/>
          <w:iCs/>
          <w:sz w:val="24"/>
          <w:szCs w:val="24"/>
          <w:lang w:val="en-GB"/>
        </w:rPr>
        <w:t xml:space="preserve"> </w:t>
      </w:r>
      <w:r w:rsidRPr="00C544E5">
        <w:rPr>
          <w:rFonts w:ascii="Calibri" w:eastAsia="Merriweather" w:hAnsi="Calibri" w:cs="Calibri"/>
          <w:bCs/>
          <w:iCs/>
          <w:sz w:val="24"/>
          <w:szCs w:val="24"/>
          <w:lang w:val="en-GB"/>
        </w:rPr>
        <w:t>Donna Makin,</w:t>
      </w:r>
      <w:r w:rsidR="00D178E5" w:rsidRPr="00C544E5">
        <w:rPr>
          <w:rFonts w:ascii="Calibri" w:eastAsia="Merriweather" w:hAnsi="Calibri" w:cs="Calibri"/>
          <w:bCs/>
          <w:iCs/>
          <w:sz w:val="24"/>
          <w:szCs w:val="24"/>
          <w:lang w:val="en-GB"/>
        </w:rPr>
        <w:t xml:space="preserve"> and</w:t>
      </w:r>
      <w:r w:rsidRPr="00C544E5">
        <w:rPr>
          <w:rFonts w:ascii="Calibri" w:eastAsia="Merriweather" w:hAnsi="Calibri" w:cs="Calibri"/>
          <w:bCs/>
          <w:iCs/>
          <w:sz w:val="24"/>
          <w:szCs w:val="24"/>
          <w:lang w:val="en-GB"/>
        </w:rPr>
        <w:t xml:space="preserve"> </w:t>
      </w:r>
      <w:proofErr w:type="spellStart"/>
      <w:r w:rsidRPr="00C544E5">
        <w:rPr>
          <w:rFonts w:ascii="Calibri" w:eastAsia="Merriweather" w:hAnsi="Calibri" w:cs="Calibri"/>
          <w:bCs/>
          <w:iCs/>
          <w:sz w:val="24"/>
          <w:szCs w:val="24"/>
          <w:lang w:val="en-GB"/>
        </w:rPr>
        <w:t>Elodio</w:t>
      </w:r>
      <w:proofErr w:type="spellEnd"/>
      <w:r w:rsidRPr="00C544E5">
        <w:rPr>
          <w:rFonts w:ascii="Calibri" w:eastAsia="Merriweather" w:hAnsi="Calibri" w:cs="Calibri"/>
          <w:bCs/>
          <w:iCs/>
          <w:sz w:val="24"/>
          <w:szCs w:val="24"/>
          <w:lang w:val="en-GB"/>
        </w:rPr>
        <w:t xml:space="preserve"> Rash</w:t>
      </w:r>
    </w:p>
    <w:p w14:paraId="701E53DD" w14:textId="37336BA9" w:rsidR="003761F4" w:rsidRPr="00C544E5" w:rsidRDefault="003761F4" w:rsidP="00C92CAF">
      <w:pPr>
        <w:spacing w:before="120" w:after="120" w:line="240" w:lineRule="auto"/>
        <w:rPr>
          <w:rFonts w:ascii="Calibri" w:hAnsi="Calibri" w:cs="Calibri"/>
          <w:b/>
          <w:bCs/>
          <w:sz w:val="24"/>
          <w:szCs w:val="24"/>
          <w:lang w:val="en-GB"/>
        </w:rPr>
      </w:pPr>
    </w:p>
    <w:p w14:paraId="4AB6014B" w14:textId="77777777" w:rsidR="00C544E5" w:rsidRPr="00C544E5" w:rsidRDefault="00C544E5" w:rsidP="00C92CAF">
      <w:pPr>
        <w:spacing w:before="120" w:after="120" w:line="240" w:lineRule="auto"/>
        <w:rPr>
          <w:rFonts w:ascii="Calibri" w:hAnsi="Calibri" w:cs="Calibri"/>
          <w:b/>
          <w:bCs/>
          <w:sz w:val="24"/>
          <w:szCs w:val="24"/>
          <w:lang w:val="en-GB"/>
        </w:rPr>
      </w:pPr>
    </w:p>
    <w:p w14:paraId="05FA000A" w14:textId="77777777" w:rsidR="00C544E5" w:rsidRPr="00C544E5" w:rsidRDefault="00C544E5" w:rsidP="00C92CAF">
      <w:pPr>
        <w:spacing w:before="120" w:after="120" w:line="240" w:lineRule="auto"/>
        <w:jc w:val="center"/>
        <w:rPr>
          <w:rFonts w:ascii="Calibri" w:hAnsi="Calibri" w:cs="Calibri"/>
          <w:b/>
          <w:bCs/>
          <w:sz w:val="24"/>
          <w:szCs w:val="24"/>
          <w:lang w:val="en-GB"/>
        </w:rPr>
      </w:pPr>
    </w:p>
    <w:p w14:paraId="442DDFC8" w14:textId="77777777" w:rsidR="00C544E5" w:rsidRPr="00C544E5" w:rsidRDefault="00C544E5" w:rsidP="00C92CAF">
      <w:pPr>
        <w:spacing w:after="200" w:line="240" w:lineRule="auto"/>
        <w:jc w:val="both"/>
        <w:rPr>
          <w:rFonts w:ascii="Calibri" w:eastAsia="Merriweather" w:hAnsi="Calibri" w:cs="Calibri"/>
          <w:bCs/>
          <w:i/>
          <w:iCs/>
          <w:sz w:val="24"/>
          <w:szCs w:val="24"/>
          <w:lang w:val="en-GB"/>
        </w:rPr>
      </w:pPr>
    </w:p>
    <w:p w14:paraId="1AA3E4C5" w14:textId="77777777" w:rsidR="00C544E5" w:rsidRPr="00C544E5" w:rsidRDefault="00C544E5" w:rsidP="00C92CAF">
      <w:pPr>
        <w:spacing w:after="200" w:line="240" w:lineRule="auto"/>
        <w:jc w:val="both"/>
        <w:rPr>
          <w:rFonts w:ascii="Calibri" w:eastAsia="Merriweather" w:hAnsi="Calibri" w:cs="Calibri"/>
          <w:bCs/>
          <w:i/>
          <w:iCs/>
          <w:sz w:val="24"/>
          <w:szCs w:val="24"/>
          <w:lang w:val="en-GB"/>
        </w:rPr>
      </w:pPr>
    </w:p>
    <w:p w14:paraId="455B7F78" w14:textId="77777777" w:rsidR="00C544E5" w:rsidRPr="00C544E5" w:rsidRDefault="00C544E5" w:rsidP="00C92CAF">
      <w:pPr>
        <w:spacing w:after="200" w:line="240" w:lineRule="auto"/>
        <w:jc w:val="both"/>
        <w:rPr>
          <w:rFonts w:ascii="Calibri" w:eastAsia="Merriweather" w:hAnsi="Calibri" w:cs="Calibri"/>
          <w:bCs/>
          <w:i/>
          <w:iCs/>
          <w:sz w:val="24"/>
          <w:szCs w:val="24"/>
          <w:lang w:val="en-GB"/>
        </w:rPr>
      </w:pPr>
    </w:p>
    <w:p w14:paraId="1E8ED0C1" w14:textId="4BF3895D" w:rsidR="00C544E5" w:rsidRPr="00C544E5" w:rsidRDefault="00C544E5" w:rsidP="00C92CAF">
      <w:pPr>
        <w:spacing w:after="200" w:line="240" w:lineRule="auto"/>
        <w:jc w:val="both"/>
        <w:rPr>
          <w:rFonts w:ascii="Calibri" w:eastAsia="Merriweather" w:hAnsi="Calibri" w:cs="Calibri"/>
          <w:bCs/>
          <w:i/>
          <w:iCs/>
          <w:sz w:val="24"/>
          <w:szCs w:val="24"/>
          <w:lang w:val="en-GB"/>
        </w:rPr>
      </w:pPr>
    </w:p>
    <w:p w14:paraId="58E99118" w14:textId="77777777" w:rsidR="00C544E5" w:rsidRPr="00C544E5" w:rsidRDefault="00C544E5" w:rsidP="00C92CAF">
      <w:pPr>
        <w:spacing w:after="200" w:line="240" w:lineRule="auto"/>
        <w:jc w:val="both"/>
        <w:rPr>
          <w:rFonts w:ascii="Calibri" w:eastAsia="Merriweather" w:hAnsi="Calibri" w:cs="Calibri"/>
          <w:bCs/>
          <w:i/>
          <w:iCs/>
          <w:sz w:val="24"/>
          <w:szCs w:val="24"/>
          <w:lang w:val="en-GB"/>
        </w:rPr>
      </w:pPr>
    </w:p>
    <w:p w14:paraId="4778E3E7" w14:textId="02DE1662" w:rsidR="00C544E5" w:rsidRPr="00C544E5" w:rsidRDefault="00C544E5" w:rsidP="00C92CAF">
      <w:pPr>
        <w:spacing w:after="200" w:line="240" w:lineRule="auto"/>
        <w:jc w:val="both"/>
        <w:rPr>
          <w:rFonts w:ascii="Calibri" w:eastAsia="Merriweather" w:hAnsi="Calibri" w:cs="Calibri"/>
          <w:bCs/>
          <w:i/>
          <w:iCs/>
          <w:sz w:val="24"/>
          <w:szCs w:val="24"/>
          <w:lang w:val="en-GB"/>
        </w:rPr>
      </w:pPr>
    </w:p>
    <w:p w14:paraId="1D0D547E" w14:textId="77777777" w:rsidR="00C544E5" w:rsidRPr="00C544E5" w:rsidRDefault="00C544E5" w:rsidP="00C92CAF">
      <w:pPr>
        <w:spacing w:after="200" w:line="240" w:lineRule="auto"/>
        <w:jc w:val="both"/>
        <w:rPr>
          <w:rFonts w:ascii="Calibri" w:eastAsia="Merriweather" w:hAnsi="Calibri" w:cs="Calibri"/>
          <w:bCs/>
          <w:i/>
          <w:iCs/>
          <w:sz w:val="24"/>
          <w:szCs w:val="24"/>
          <w:lang w:val="en-GB"/>
        </w:rPr>
      </w:pPr>
    </w:p>
    <w:p w14:paraId="18D5F3A6" w14:textId="03CBF102" w:rsidR="00C544E5" w:rsidRPr="00C544E5" w:rsidRDefault="00C544E5" w:rsidP="00C92CAF">
      <w:pPr>
        <w:spacing w:after="200" w:line="240" w:lineRule="auto"/>
        <w:jc w:val="both"/>
        <w:rPr>
          <w:rFonts w:ascii="Calibri" w:eastAsia="Merriweather" w:hAnsi="Calibri" w:cs="Calibri"/>
          <w:bCs/>
          <w:i/>
          <w:iCs/>
          <w:sz w:val="24"/>
          <w:szCs w:val="24"/>
          <w:lang w:val="en-GB"/>
        </w:rPr>
      </w:pPr>
    </w:p>
    <w:p w14:paraId="55218AFE" w14:textId="77777777" w:rsidR="00C544E5" w:rsidRPr="00C544E5" w:rsidRDefault="00C544E5" w:rsidP="00C92CAF">
      <w:pPr>
        <w:pBdr>
          <w:bottom w:val="single" w:sz="6" w:space="1" w:color="auto"/>
        </w:pBdr>
        <w:spacing w:after="200" w:line="240" w:lineRule="auto"/>
        <w:jc w:val="both"/>
        <w:rPr>
          <w:rFonts w:ascii="Calibri" w:eastAsia="Merriweather" w:hAnsi="Calibri" w:cs="Calibri"/>
          <w:bCs/>
          <w:i/>
          <w:iCs/>
          <w:sz w:val="24"/>
          <w:szCs w:val="24"/>
          <w:lang w:val="en-GB"/>
        </w:rPr>
      </w:pPr>
    </w:p>
    <w:p w14:paraId="5AE1638E" w14:textId="12F07C8E" w:rsidR="00C544E5" w:rsidRPr="00C544E5" w:rsidRDefault="00685B05" w:rsidP="00C92CAF">
      <w:pPr>
        <w:spacing w:after="200" w:line="240" w:lineRule="auto"/>
        <w:jc w:val="both"/>
        <w:rPr>
          <w:rFonts w:ascii="Calibri" w:eastAsia="Merriweather" w:hAnsi="Calibri" w:cs="Calibri"/>
          <w:bCs/>
          <w:i/>
          <w:iCs/>
          <w:sz w:val="24"/>
          <w:szCs w:val="24"/>
          <w:lang w:val="en-GB"/>
        </w:rPr>
      </w:pPr>
      <w:r w:rsidRPr="00C544E5">
        <w:rPr>
          <w:rFonts w:ascii="Calibri" w:eastAsia="Merriweather" w:hAnsi="Calibri" w:cs="Calibri"/>
          <w:bCs/>
          <w:i/>
          <w:iCs/>
          <w:sz w:val="24"/>
          <w:szCs w:val="24"/>
          <w:lang w:val="en-GB"/>
        </w:rPr>
        <w:t xml:space="preserve">This </w:t>
      </w:r>
      <w:r w:rsidR="009435EB">
        <w:rPr>
          <w:rFonts w:ascii="Calibri" w:eastAsia="Merriweather" w:hAnsi="Calibri" w:cs="Calibri"/>
          <w:bCs/>
          <w:i/>
          <w:iCs/>
          <w:sz w:val="24"/>
          <w:szCs w:val="24"/>
          <w:lang w:val="en-GB"/>
        </w:rPr>
        <w:t xml:space="preserve">project </w:t>
      </w:r>
      <w:r w:rsidRPr="00C544E5">
        <w:rPr>
          <w:rFonts w:ascii="Calibri" w:eastAsia="Merriweather" w:hAnsi="Calibri" w:cs="Calibri"/>
          <w:bCs/>
          <w:i/>
          <w:iCs/>
          <w:sz w:val="24"/>
          <w:szCs w:val="24"/>
          <w:lang w:val="en-GB"/>
        </w:rPr>
        <w:t xml:space="preserve">is part of the ongoing legacy of the 2017 </w:t>
      </w:r>
      <w:hyperlink r:id="rId4" w:history="1">
        <w:r w:rsidRPr="00C544E5">
          <w:rPr>
            <w:rStyle w:val="Hyperlink"/>
            <w:rFonts w:ascii="Calibri" w:eastAsia="Merriweather" w:hAnsi="Calibri" w:cs="Calibri"/>
            <w:bCs/>
            <w:i/>
            <w:iCs/>
            <w:sz w:val="24"/>
            <w:szCs w:val="24"/>
            <w:u w:val="none"/>
            <w:lang w:val="en-GB"/>
          </w:rPr>
          <w:t>Towards a Politics of Accountability: Common Struggles Against Global Capitalism Gathering</w:t>
        </w:r>
      </w:hyperlink>
      <w:r w:rsidRPr="00C544E5">
        <w:rPr>
          <w:rFonts w:ascii="Calibri" w:eastAsia="Merriweather" w:hAnsi="Calibri" w:cs="Calibri"/>
          <w:bCs/>
          <w:i/>
          <w:iCs/>
          <w:sz w:val="24"/>
          <w:szCs w:val="24"/>
          <w:lang w:val="en-GB"/>
        </w:rPr>
        <w:t xml:space="preserve">, which was supported by an </w:t>
      </w:r>
      <w:hyperlink r:id="rId5" w:history="1">
        <w:r w:rsidRPr="00C544E5">
          <w:rPr>
            <w:rStyle w:val="Hyperlink"/>
            <w:rFonts w:ascii="Calibri" w:eastAsia="Merriweather" w:hAnsi="Calibri" w:cs="Calibri"/>
            <w:bCs/>
            <w:i/>
            <w:iCs/>
            <w:sz w:val="24"/>
            <w:szCs w:val="24"/>
            <w:u w:val="none"/>
            <w:lang w:val="en-GB"/>
          </w:rPr>
          <w:t>Antipode Foundation International Workshop Award</w:t>
        </w:r>
      </w:hyperlink>
      <w:r w:rsidRPr="00C544E5">
        <w:rPr>
          <w:rFonts w:ascii="Calibri" w:eastAsia="Merriweather" w:hAnsi="Calibri" w:cs="Calibri"/>
          <w:bCs/>
          <w:i/>
          <w:iCs/>
          <w:sz w:val="24"/>
          <w:szCs w:val="24"/>
          <w:lang w:val="en-GB"/>
        </w:rPr>
        <w:t xml:space="preserve"> conferred to </w:t>
      </w:r>
      <w:proofErr w:type="spellStart"/>
      <w:r w:rsidRPr="00C544E5">
        <w:rPr>
          <w:rFonts w:ascii="Calibri" w:eastAsia="Merriweather" w:hAnsi="Calibri" w:cs="Calibri"/>
          <w:bCs/>
          <w:i/>
          <w:iCs/>
          <w:sz w:val="24"/>
          <w:szCs w:val="24"/>
          <w:lang w:val="en-GB"/>
        </w:rPr>
        <w:t>Dr.</w:t>
      </w:r>
      <w:proofErr w:type="spellEnd"/>
      <w:r w:rsidRPr="00C544E5">
        <w:rPr>
          <w:rFonts w:ascii="Calibri" w:eastAsia="Merriweather" w:hAnsi="Calibri" w:cs="Calibri"/>
          <w:bCs/>
          <w:i/>
          <w:iCs/>
          <w:sz w:val="24"/>
          <w:szCs w:val="24"/>
          <w:lang w:val="en-GB"/>
        </w:rPr>
        <w:t xml:space="preserve"> Levi Gahman</w:t>
      </w:r>
      <w:r w:rsidR="00C544E5">
        <w:rPr>
          <w:rFonts w:ascii="Calibri" w:eastAsia="Merriweather" w:hAnsi="Calibri" w:cs="Calibri"/>
          <w:bCs/>
          <w:i/>
          <w:iCs/>
          <w:sz w:val="24"/>
          <w:szCs w:val="24"/>
          <w:lang w:val="en-GB"/>
        </w:rPr>
        <w:t xml:space="preserve"> </w:t>
      </w:r>
      <w:r w:rsidRPr="00C544E5">
        <w:rPr>
          <w:rFonts w:ascii="Calibri" w:eastAsia="Merriweather" w:hAnsi="Calibri" w:cs="Calibri"/>
          <w:bCs/>
          <w:i/>
          <w:iCs/>
          <w:sz w:val="24"/>
          <w:szCs w:val="24"/>
          <w:lang w:val="en-GB"/>
        </w:rPr>
        <w:t xml:space="preserve">and </w:t>
      </w:r>
      <w:proofErr w:type="spellStart"/>
      <w:r w:rsidRPr="00C544E5">
        <w:rPr>
          <w:rFonts w:ascii="Calibri" w:eastAsia="Merriweather" w:hAnsi="Calibri" w:cs="Calibri"/>
          <w:bCs/>
          <w:i/>
          <w:iCs/>
          <w:sz w:val="24"/>
          <w:szCs w:val="24"/>
          <w:lang w:val="en-GB"/>
        </w:rPr>
        <w:t>Dr.</w:t>
      </w:r>
      <w:proofErr w:type="spellEnd"/>
      <w:r w:rsidRPr="00C544E5">
        <w:rPr>
          <w:rFonts w:ascii="Calibri" w:eastAsia="Merriweather" w:hAnsi="Calibri" w:cs="Calibri"/>
          <w:bCs/>
          <w:i/>
          <w:iCs/>
          <w:sz w:val="24"/>
          <w:szCs w:val="24"/>
          <w:lang w:val="en-GB"/>
        </w:rPr>
        <w:t xml:space="preserve"> Gabrielle </w:t>
      </w:r>
      <w:proofErr w:type="spellStart"/>
      <w:r w:rsidRPr="00C544E5">
        <w:rPr>
          <w:rFonts w:ascii="Calibri" w:eastAsia="Merriweather" w:hAnsi="Calibri" w:cs="Calibri"/>
          <w:bCs/>
          <w:i/>
          <w:iCs/>
          <w:sz w:val="24"/>
          <w:szCs w:val="24"/>
          <w:lang w:val="en-GB"/>
        </w:rPr>
        <w:t>Hosein</w:t>
      </w:r>
      <w:proofErr w:type="spellEnd"/>
      <w:r w:rsidRPr="00C544E5">
        <w:rPr>
          <w:rFonts w:ascii="Calibri" w:eastAsia="Merriweather" w:hAnsi="Calibri" w:cs="Calibri"/>
          <w:bCs/>
          <w:i/>
          <w:iCs/>
          <w:sz w:val="24"/>
          <w:szCs w:val="24"/>
          <w:lang w:val="en-GB"/>
        </w:rPr>
        <w:t xml:space="preserve"> (University of the West Indies). An alternative version of this </w:t>
      </w:r>
      <w:r w:rsidR="00C544E5">
        <w:rPr>
          <w:rFonts w:ascii="Calibri" w:eastAsia="Merriweather" w:hAnsi="Calibri" w:cs="Calibri"/>
          <w:bCs/>
          <w:i/>
          <w:iCs/>
          <w:sz w:val="24"/>
          <w:szCs w:val="24"/>
          <w:lang w:val="en-GB"/>
        </w:rPr>
        <w:t>piece</w:t>
      </w:r>
      <w:r w:rsidRPr="00C544E5">
        <w:rPr>
          <w:rFonts w:ascii="Calibri" w:eastAsia="Merriweather" w:hAnsi="Calibri" w:cs="Calibri"/>
          <w:bCs/>
          <w:i/>
          <w:iCs/>
          <w:sz w:val="24"/>
          <w:szCs w:val="24"/>
          <w:lang w:val="en-GB"/>
        </w:rPr>
        <w:t xml:space="preserve"> </w:t>
      </w:r>
      <w:r w:rsidR="009435EB">
        <w:rPr>
          <w:rFonts w:ascii="Calibri" w:eastAsia="Merriweather" w:hAnsi="Calibri" w:cs="Calibri"/>
          <w:bCs/>
          <w:i/>
          <w:iCs/>
          <w:sz w:val="24"/>
          <w:szCs w:val="24"/>
          <w:lang w:val="en-GB"/>
        </w:rPr>
        <w:t>is</w:t>
      </w:r>
      <w:r w:rsidRPr="00C544E5">
        <w:rPr>
          <w:rFonts w:ascii="Calibri" w:eastAsia="Merriweather" w:hAnsi="Calibri" w:cs="Calibri"/>
          <w:bCs/>
          <w:i/>
          <w:iCs/>
          <w:sz w:val="24"/>
          <w:szCs w:val="24"/>
          <w:lang w:val="en-GB"/>
        </w:rPr>
        <w:t xml:space="preserve"> published in </w:t>
      </w:r>
      <w:hyperlink r:id="rId6" w:history="1">
        <w:r w:rsidRPr="00C544E5">
          <w:rPr>
            <w:rStyle w:val="Hyperlink"/>
            <w:rFonts w:ascii="Calibri" w:eastAsia="Merriweather" w:hAnsi="Calibri" w:cs="Calibri"/>
            <w:bCs/>
            <w:i/>
            <w:iCs/>
            <w:sz w:val="24"/>
            <w:szCs w:val="24"/>
            <w:u w:val="none"/>
            <w:lang w:val="en-GB"/>
          </w:rPr>
          <w:t>Cultural Survival</w:t>
        </w:r>
      </w:hyperlink>
      <w:r w:rsidRPr="00C544E5">
        <w:rPr>
          <w:rFonts w:ascii="Calibri" w:eastAsia="Merriweather" w:hAnsi="Calibri" w:cs="Calibri"/>
          <w:bCs/>
          <w:i/>
          <w:iCs/>
          <w:sz w:val="24"/>
          <w:szCs w:val="24"/>
          <w:lang w:val="en-GB"/>
        </w:rPr>
        <w:t xml:space="preserve">, reprinted </w:t>
      </w:r>
      <w:r w:rsidR="009435EB">
        <w:rPr>
          <w:rFonts w:ascii="Calibri" w:eastAsia="Merriweather" w:hAnsi="Calibri" w:cs="Calibri"/>
          <w:bCs/>
          <w:i/>
          <w:iCs/>
          <w:sz w:val="24"/>
          <w:szCs w:val="24"/>
          <w:lang w:val="en-GB"/>
        </w:rPr>
        <w:t>with permission</w:t>
      </w:r>
      <w:r w:rsidRPr="00C544E5">
        <w:rPr>
          <w:rFonts w:ascii="Calibri" w:eastAsia="Merriweather" w:hAnsi="Calibri" w:cs="Calibri"/>
          <w:bCs/>
          <w:i/>
          <w:iCs/>
          <w:sz w:val="24"/>
          <w:szCs w:val="24"/>
          <w:lang w:val="en-GB"/>
        </w:rPr>
        <w:t xml:space="preserve"> under </w:t>
      </w:r>
      <w:hyperlink r:id="rId7" w:history="1">
        <w:r w:rsidRPr="00C544E5">
          <w:rPr>
            <w:rStyle w:val="Hyperlink"/>
            <w:rFonts w:ascii="Calibri" w:eastAsia="Merriweather" w:hAnsi="Calibri" w:cs="Calibri"/>
            <w:bCs/>
            <w:i/>
            <w:iCs/>
            <w:sz w:val="24"/>
            <w:szCs w:val="24"/>
            <w:u w:val="none"/>
            <w:lang w:val="en-GB"/>
          </w:rPr>
          <w:t>Creative Commons license</w:t>
        </w:r>
      </w:hyperlink>
      <w:r w:rsidRPr="00C544E5">
        <w:rPr>
          <w:rFonts w:ascii="Calibri" w:eastAsia="Merriweather" w:hAnsi="Calibri" w:cs="Calibri"/>
          <w:bCs/>
          <w:i/>
          <w:iCs/>
          <w:sz w:val="24"/>
          <w:szCs w:val="24"/>
          <w:lang w:val="en-GB"/>
        </w:rPr>
        <w:t>.</w:t>
      </w:r>
      <w:r w:rsidR="00845DE7">
        <w:rPr>
          <w:rFonts w:ascii="Calibri" w:eastAsia="Merriweather" w:hAnsi="Calibri" w:cs="Calibri"/>
          <w:bCs/>
          <w:i/>
          <w:iCs/>
          <w:sz w:val="24"/>
          <w:szCs w:val="24"/>
          <w:lang w:val="en-GB"/>
        </w:rPr>
        <w:t xml:space="preserve"> Whilst written and edited collectively</w:t>
      </w:r>
      <w:r w:rsidR="009435EB">
        <w:rPr>
          <w:rFonts w:ascii="Calibri" w:eastAsia="Merriweather" w:hAnsi="Calibri" w:cs="Calibri"/>
          <w:bCs/>
          <w:i/>
          <w:iCs/>
          <w:sz w:val="24"/>
          <w:szCs w:val="24"/>
          <w:lang w:val="en-GB"/>
        </w:rPr>
        <w:t xml:space="preserve"> by Indigenous and non-Indigenous collaborators</w:t>
      </w:r>
      <w:r w:rsidR="00845DE7">
        <w:rPr>
          <w:rFonts w:ascii="Calibri" w:eastAsia="Merriweather" w:hAnsi="Calibri" w:cs="Calibri"/>
          <w:bCs/>
          <w:i/>
          <w:iCs/>
          <w:sz w:val="24"/>
          <w:szCs w:val="24"/>
          <w:lang w:val="en-GB"/>
        </w:rPr>
        <w:t>, the pie</w:t>
      </w:r>
      <w:r w:rsidR="009435EB">
        <w:rPr>
          <w:rFonts w:ascii="Calibri" w:eastAsia="Merriweather" w:hAnsi="Calibri" w:cs="Calibri"/>
          <w:bCs/>
          <w:i/>
          <w:iCs/>
          <w:sz w:val="24"/>
          <w:szCs w:val="24"/>
          <w:lang w:val="en-GB"/>
        </w:rPr>
        <w:t>ce foregrounds</w:t>
      </w:r>
      <w:r w:rsidR="00845DE7">
        <w:rPr>
          <w:rFonts w:ascii="Calibri" w:eastAsia="Merriweather" w:hAnsi="Calibri" w:cs="Calibri"/>
          <w:bCs/>
          <w:i/>
          <w:iCs/>
          <w:sz w:val="24"/>
          <w:szCs w:val="24"/>
          <w:lang w:val="en-GB"/>
        </w:rPr>
        <w:t xml:space="preserve"> the voices of Maya youth.</w:t>
      </w:r>
    </w:p>
    <w:p w14:paraId="1F67207B" w14:textId="38F6BCE4" w:rsidR="00C92CAF" w:rsidRDefault="00C92CAF" w:rsidP="002E6428">
      <w:pPr>
        <w:spacing w:line="240" w:lineRule="auto"/>
        <w:rPr>
          <w:rFonts w:ascii="Calibri" w:hAnsi="Calibri" w:cs="Calibri"/>
          <w:b/>
          <w:bCs/>
          <w:color w:val="C00000"/>
          <w:sz w:val="24"/>
          <w:szCs w:val="24"/>
          <w:lang w:val="en-GB"/>
        </w:rPr>
      </w:pPr>
    </w:p>
    <w:p w14:paraId="6D4FB92F" w14:textId="77777777" w:rsidR="009435EB" w:rsidRDefault="009435EB">
      <w:pPr>
        <w:rPr>
          <w:rFonts w:ascii="Calibri" w:hAnsi="Calibri" w:cs="Calibri"/>
          <w:b/>
          <w:bCs/>
          <w:color w:val="C00000"/>
          <w:sz w:val="24"/>
          <w:szCs w:val="24"/>
          <w:lang w:val="en-GB"/>
        </w:rPr>
      </w:pPr>
      <w:r>
        <w:rPr>
          <w:rFonts w:ascii="Calibri" w:hAnsi="Calibri" w:cs="Calibri"/>
        </w:rPr>
        <w:br w:type="page"/>
      </w:r>
    </w:p>
    <w:p w14:paraId="073C8BD1" w14:textId="690E86A1" w:rsidR="00EA406F" w:rsidRPr="00C544E5" w:rsidRDefault="003761F4" w:rsidP="00C92CAF">
      <w:pPr>
        <w:pStyle w:val="Subtitle"/>
        <w:rPr>
          <w:rFonts w:ascii="Calibri" w:hAnsi="Calibri" w:cs="Calibri"/>
        </w:rPr>
      </w:pPr>
      <w:r w:rsidRPr="00C544E5">
        <w:rPr>
          <w:rFonts w:ascii="Calibri" w:hAnsi="Calibri" w:cs="Calibri"/>
        </w:rPr>
        <w:lastRenderedPageBreak/>
        <w:t>[INSERT IMAGE 1]</w:t>
      </w:r>
    </w:p>
    <w:p w14:paraId="3D882B85" w14:textId="13BB5B47" w:rsidR="00C544E5" w:rsidRPr="00C544E5" w:rsidRDefault="00A129CF" w:rsidP="00FD5BE1">
      <w:pPr>
        <w:spacing w:after="120" w:line="240" w:lineRule="auto"/>
        <w:jc w:val="center"/>
        <w:rPr>
          <w:rStyle w:val="SubtleEmphasis"/>
          <w:sz w:val="24"/>
          <w:szCs w:val="24"/>
          <w:lang w:val="en-GB"/>
        </w:rPr>
      </w:pPr>
      <w:r w:rsidRPr="00C544E5">
        <w:rPr>
          <w:rStyle w:val="SubtleEmphasis"/>
          <w:sz w:val="24"/>
          <w:szCs w:val="24"/>
          <w:lang w:val="en-GB"/>
        </w:rPr>
        <w:t>A Maya community in Toledo District, Southern Belize</w:t>
      </w:r>
      <w:bookmarkStart w:id="0" w:name="_GoBack"/>
      <w:bookmarkEnd w:id="0"/>
    </w:p>
    <w:p w14:paraId="00000005" w14:textId="1568CC5D" w:rsidR="0014576E" w:rsidRPr="00C544E5" w:rsidRDefault="003761F4" w:rsidP="00C92CAF">
      <w:pPr>
        <w:pStyle w:val="Heading1"/>
        <w:rPr>
          <w:rFonts w:ascii="Calibri" w:hAnsi="Calibri"/>
        </w:rPr>
      </w:pPr>
      <w:r w:rsidRPr="00C544E5">
        <w:rPr>
          <w:rFonts w:ascii="Calibri" w:hAnsi="Calibri"/>
        </w:rPr>
        <w:t xml:space="preserve">Toledo District, Belize: </w:t>
      </w:r>
      <w:r w:rsidR="00D178E5" w:rsidRPr="00C544E5">
        <w:rPr>
          <w:rFonts w:ascii="Calibri" w:hAnsi="Calibri"/>
        </w:rPr>
        <w:t>T</w:t>
      </w:r>
      <w:r w:rsidR="00FA1EC3" w:rsidRPr="00C544E5">
        <w:rPr>
          <w:rFonts w:ascii="Calibri" w:hAnsi="Calibri"/>
        </w:rPr>
        <w:t xml:space="preserve">he </w:t>
      </w:r>
      <w:r w:rsidR="00D178E5" w:rsidRPr="00C544E5">
        <w:rPr>
          <w:rFonts w:ascii="Calibri" w:hAnsi="Calibri"/>
        </w:rPr>
        <w:t>“</w:t>
      </w:r>
      <w:r w:rsidR="00FA1EC3" w:rsidRPr="00C544E5">
        <w:rPr>
          <w:rFonts w:ascii="Calibri" w:hAnsi="Calibri"/>
        </w:rPr>
        <w:t>Sounding of the Conch Shell</w:t>
      </w:r>
      <w:r w:rsidR="00D178E5" w:rsidRPr="00C544E5">
        <w:rPr>
          <w:rFonts w:ascii="Calibri" w:hAnsi="Calibri"/>
        </w:rPr>
        <w:t xml:space="preserve">” Maya Youth </w:t>
      </w:r>
      <w:r w:rsidR="00830659" w:rsidRPr="00C544E5">
        <w:rPr>
          <w:rFonts w:ascii="Calibri" w:hAnsi="Calibri"/>
        </w:rPr>
        <w:t>Gathering</w:t>
      </w:r>
    </w:p>
    <w:p w14:paraId="5218C08E" w14:textId="77777777" w:rsidR="00FD5BE1" w:rsidRPr="00FD5BE1" w:rsidRDefault="00FD5BE1" w:rsidP="00FD5BE1">
      <w:pPr>
        <w:spacing w:before="120"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The conch shell is a tool that has been used by the Maya for generations to invite people to attend a community meeting. The shell is sounded by a person appointed by an Alcalde (traditional Maya leader) and when the reverberations of the conch echo across the landscape villagers are </w:t>
      </w:r>
      <w:proofErr w:type="spellStart"/>
      <w:r w:rsidRPr="00FD5BE1">
        <w:rPr>
          <w:rFonts w:ascii="Calibri" w:eastAsia="Times New Roman" w:hAnsi="Calibri" w:cs="Calibri"/>
          <w:sz w:val="24"/>
          <w:szCs w:val="24"/>
          <w:lang w:val="en-US"/>
        </w:rPr>
        <w:t>signalled</w:t>
      </w:r>
      <w:proofErr w:type="spellEnd"/>
      <w:r w:rsidRPr="00FD5BE1">
        <w:rPr>
          <w:rFonts w:ascii="Calibri" w:eastAsia="Times New Roman" w:hAnsi="Calibri" w:cs="Calibri"/>
          <w:sz w:val="24"/>
          <w:szCs w:val="24"/>
          <w:lang w:val="en-US"/>
        </w:rPr>
        <w:t xml:space="preserve"> to make their way to the collective gathering. Historically, these gatherings have been referred to as an </w:t>
      </w:r>
      <w:proofErr w:type="spellStart"/>
      <w:r w:rsidRPr="00FD5BE1">
        <w:rPr>
          <w:rFonts w:ascii="Calibri" w:eastAsia="Times New Roman" w:hAnsi="Calibri" w:cs="Calibri"/>
          <w:i/>
          <w:iCs/>
          <w:sz w:val="24"/>
          <w:szCs w:val="24"/>
          <w:lang w:val="en-US"/>
        </w:rPr>
        <w:t>ab’ink</w:t>
      </w:r>
      <w:proofErr w:type="spellEnd"/>
      <w:r w:rsidRPr="00FD5BE1">
        <w:rPr>
          <w:rFonts w:ascii="Calibri" w:eastAsia="Times New Roman" w:hAnsi="Calibri" w:cs="Calibri"/>
          <w:sz w:val="24"/>
          <w:szCs w:val="24"/>
          <w:lang w:val="en-US"/>
        </w:rPr>
        <w:t> by the Maya. At an </w:t>
      </w:r>
      <w:proofErr w:type="spellStart"/>
      <w:r w:rsidRPr="00FD5BE1">
        <w:rPr>
          <w:rFonts w:ascii="Calibri" w:eastAsia="Times New Roman" w:hAnsi="Calibri" w:cs="Calibri"/>
          <w:i/>
          <w:iCs/>
          <w:sz w:val="24"/>
          <w:szCs w:val="24"/>
          <w:lang w:val="en-US"/>
        </w:rPr>
        <w:t>ab’ink</w:t>
      </w:r>
      <w:proofErr w:type="spellEnd"/>
      <w:r w:rsidRPr="00FD5BE1">
        <w:rPr>
          <w:rFonts w:ascii="Calibri" w:eastAsia="Times New Roman" w:hAnsi="Calibri" w:cs="Calibri"/>
          <w:sz w:val="24"/>
          <w:szCs w:val="24"/>
          <w:lang w:val="en-US"/>
        </w:rPr>
        <w:t>, participants are given the opportunity express their concerns on matters affecting their communities. This practice of sounding the conch shell to call people together to an </w:t>
      </w:r>
      <w:proofErr w:type="spellStart"/>
      <w:r w:rsidRPr="00FD5BE1">
        <w:rPr>
          <w:rFonts w:ascii="Calibri" w:eastAsia="Times New Roman" w:hAnsi="Calibri" w:cs="Calibri"/>
          <w:i/>
          <w:iCs/>
          <w:sz w:val="24"/>
          <w:szCs w:val="24"/>
          <w:lang w:val="en-US"/>
        </w:rPr>
        <w:t>ab’ink</w:t>
      </w:r>
      <w:proofErr w:type="spellEnd"/>
      <w:r w:rsidRPr="00FD5BE1">
        <w:rPr>
          <w:rFonts w:ascii="Calibri" w:eastAsia="Times New Roman" w:hAnsi="Calibri" w:cs="Calibri"/>
          <w:sz w:val="24"/>
          <w:szCs w:val="24"/>
          <w:lang w:val="en-US"/>
        </w:rPr>
        <w:t> is what we symbolically adapted for our initial “Sounding of the Conch Shell” (SOCS) Youth Camp.</w:t>
      </w:r>
    </w:p>
    <w:p w14:paraId="00000006" w14:textId="21F37424" w:rsidR="0014576E" w:rsidRPr="00FD5BE1" w:rsidRDefault="00FD5BE1" w:rsidP="00C92CAF">
      <w:pPr>
        <w:spacing w:before="120"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The camp was conceived by a group of young </w:t>
      </w:r>
      <w:proofErr w:type="gramStart"/>
      <w:r w:rsidRPr="00FD5BE1">
        <w:rPr>
          <w:rFonts w:ascii="Calibri" w:eastAsia="Times New Roman" w:hAnsi="Calibri" w:cs="Calibri"/>
          <w:sz w:val="24"/>
          <w:szCs w:val="24"/>
          <w:lang w:val="en-US"/>
        </w:rPr>
        <w:t>Maya</w:t>
      </w:r>
      <w:proofErr w:type="gramEnd"/>
      <w:r w:rsidRPr="00FD5BE1">
        <w:rPr>
          <w:rFonts w:ascii="Calibri" w:eastAsia="Times New Roman" w:hAnsi="Calibri" w:cs="Calibri"/>
          <w:sz w:val="24"/>
          <w:szCs w:val="24"/>
          <w:lang w:val="en-US"/>
        </w:rPr>
        <w:t xml:space="preserve"> </w:t>
      </w:r>
      <w:proofErr w:type="spellStart"/>
      <w:r w:rsidRPr="00FD5BE1">
        <w:rPr>
          <w:rFonts w:ascii="Calibri" w:eastAsia="Times New Roman" w:hAnsi="Calibri" w:cs="Calibri"/>
          <w:sz w:val="24"/>
          <w:szCs w:val="24"/>
          <w:lang w:val="en-US"/>
        </w:rPr>
        <w:t>organisers</w:t>
      </w:r>
      <w:proofErr w:type="spellEnd"/>
      <w:r w:rsidRPr="00FD5BE1">
        <w:rPr>
          <w:rFonts w:ascii="Calibri" w:eastAsia="Times New Roman" w:hAnsi="Calibri" w:cs="Calibri"/>
          <w:sz w:val="24"/>
          <w:szCs w:val="24"/>
          <w:lang w:val="en-US"/>
        </w:rPr>
        <w:t xml:space="preserve"> committed to raising the voices of Indigenous youth from the Julian Cho Society (JCS). The JCS is an autonomous </w:t>
      </w:r>
      <w:proofErr w:type="spellStart"/>
      <w:r w:rsidRPr="00FD5BE1">
        <w:rPr>
          <w:rFonts w:ascii="Calibri" w:eastAsia="Times New Roman" w:hAnsi="Calibri" w:cs="Calibri"/>
          <w:sz w:val="24"/>
          <w:szCs w:val="24"/>
          <w:lang w:val="en-US"/>
        </w:rPr>
        <w:t>organisation</w:t>
      </w:r>
      <w:proofErr w:type="spellEnd"/>
      <w:r w:rsidRPr="00FD5BE1">
        <w:rPr>
          <w:rFonts w:ascii="Calibri" w:eastAsia="Times New Roman" w:hAnsi="Calibri" w:cs="Calibri"/>
          <w:sz w:val="24"/>
          <w:szCs w:val="24"/>
          <w:lang w:val="en-US"/>
        </w:rPr>
        <w:t xml:space="preserve"> dedicated to Indigenous rights through research, education, and advocacy in Toledo District, Southern Belize. We, the Maya </w:t>
      </w:r>
      <w:proofErr w:type="spellStart"/>
      <w:r w:rsidRPr="00FD5BE1">
        <w:rPr>
          <w:rFonts w:ascii="Calibri" w:eastAsia="Times New Roman" w:hAnsi="Calibri" w:cs="Calibri"/>
          <w:sz w:val="24"/>
          <w:szCs w:val="24"/>
          <w:lang w:val="en-US"/>
        </w:rPr>
        <w:t>organisers</w:t>
      </w:r>
      <w:proofErr w:type="spellEnd"/>
      <w:r w:rsidRPr="00FD5BE1">
        <w:rPr>
          <w:rFonts w:ascii="Calibri" w:eastAsia="Times New Roman" w:hAnsi="Calibri" w:cs="Calibri"/>
          <w:sz w:val="24"/>
          <w:szCs w:val="24"/>
          <w:lang w:val="en-US"/>
        </w:rPr>
        <w:t xml:space="preserve"> of the JCS Youth Planning Team (</w:t>
      </w:r>
      <w:proofErr w:type="spellStart"/>
      <w:r w:rsidRPr="00FD5BE1">
        <w:rPr>
          <w:rFonts w:ascii="Calibri" w:eastAsia="Times New Roman" w:hAnsi="Calibri" w:cs="Calibri"/>
          <w:sz w:val="24"/>
          <w:szCs w:val="24"/>
          <w:lang w:val="en-US"/>
        </w:rPr>
        <w:t>Seferina</w:t>
      </w:r>
      <w:proofErr w:type="spellEnd"/>
      <w:r w:rsidRPr="00FD5BE1">
        <w:rPr>
          <w:rFonts w:ascii="Calibri" w:eastAsia="Times New Roman" w:hAnsi="Calibri" w:cs="Calibri"/>
          <w:sz w:val="24"/>
          <w:szCs w:val="24"/>
          <w:lang w:val="en-US"/>
        </w:rPr>
        <w:t xml:space="preserve"> Miss, </w:t>
      </w:r>
      <w:proofErr w:type="spellStart"/>
      <w:r w:rsidRPr="00FD5BE1">
        <w:rPr>
          <w:rFonts w:ascii="Calibri" w:eastAsia="Times New Roman" w:hAnsi="Calibri" w:cs="Calibri"/>
          <w:sz w:val="24"/>
          <w:szCs w:val="24"/>
          <w:lang w:val="en-US"/>
        </w:rPr>
        <w:t>Florenio</w:t>
      </w:r>
      <w:proofErr w:type="spellEnd"/>
      <w:r w:rsidRPr="00FD5BE1">
        <w:rPr>
          <w:rFonts w:ascii="Calibri" w:eastAsia="Times New Roman" w:hAnsi="Calibri" w:cs="Calibri"/>
          <w:sz w:val="24"/>
          <w:szCs w:val="24"/>
          <w:lang w:val="en-US"/>
        </w:rPr>
        <w:t xml:space="preserve"> </w:t>
      </w:r>
      <w:proofErr w:type="spellStart"/>
      <w:r w:rsidRPr="00FD5BE1">
        <w:rPr>
          <w:rFonts w:ascii="Calibri" w:eastAsia="Times New Roman" w:hAnsi="Calibri" w:cs="Calibri"/>
          <w:sz w:val="24"/>
          <w:szCs w:val="24"/>
          <w:lang w:val="en-US"/>
        </w:rPr>
        <w:t>Xuc</w:t>
      </w:r>
      <w:proofErr w:type="spellEnd"/>
      <w:r w:rsidRPr="00FD5BE1">
        <w:rPr>
          <w:rFonts w:ascii="Calibri" w:eastAsia="Times New Roman" w:hAnsi="Calibri" w:cs="Calibri"/>
          <w:sz w:val="24"/>
          <w:szCs w:val="24"/>
          <w:lang w:val="en-US"/>
        </w:rPr>
        <w:t xml:space="preserve">, Donna Makin, Rosita Kan, Roberto </w:t>
      </w:r>
      <w:proofErr w:type="spellStart"/>
      <w:r w:rsidRPr="00FD5BE1">
        <w:rPr>
          <w:rFonts w:ascii="Calibri" w:eastAsia="Times New Roman" w:hAnsi="Calibri" w:cs="Calibri"/>
          <w:sz w:val="24"/>
          <w:szCs w:val="24"/>
          <w:lang w:val="en-US"/>
        </w:rPr>
        <w:t>Kus</w:t>
      </w:r>
      <w:proofErr w:type="spellEnd"/>
      <w:r w:rsidRPr="00FD5BE1">
        <w:rPr>
          <w:rFonts w:ascii="Calibri" w:eastAsia="Times New Roman" w:hAnsi="Calibri" w:cs="Calibri"/>
          <w:sz w:val="24"/>
          <w:szCs w:val="24"/>
          <w:lang w:val="en-US"/>
        </w:rPr>
        <w:t xml:space="preserve">, and </w:t>
      </w:r>
      <w:proofErr w:type="spellStart"/>
      <w:r w:rsidRPr="00FD5BE1">
        <w:rPr>
          <w:rFonts w:ascii="Calibri" w:eastAsia="Times New Roman" w:hAnsi="Calibri" w:cs="Calibri"/>
          <w:sz w:val="24"/>
          <w:szCs w:val="24"/>
          <w:lang w:val="en-US"/>
        </w:rPr>
        <w:t>Elodio</w:t>
      </w:r>
      <w:proofErr w:type="spellEnd"/>
      <w:r w:rsidRPr="00FD5BE1">
        <w:rPr>
          <w:rFonts w:ascii="Calibri" w:eastAsia="Times New Roman" w:hAnsi="Calibri" w:cs="Calibri"/>
          <w:sz w:val="24"/>
          <w:szCs w:val="24"/>
          <w:lang w:val="en-US"/>
        </w:rPr>
        <w:t xml:space="preserve"> Rash) are seeking to build a space for Maya youth to share ideas and </w:t>
      </w:r>
      <w:proofErr w:type="spellStart"/>
      <w:r w:rsidRPr="00FD5BE1">
        <w:rPr>
          <w:rFonts w:ascii="Calibri" w:eastAsia="Times New Roman" w:hAnsi="Calibri" w:cs="Calibri"/>
          <w:sz w:val="24"/>
          <w:szCs w:val="24"/>
          <w:lang w:val="en-US"/>
        </w:rPr>
        <w:t>mobilise</w:t>
      </w:r>
      <w:proofErr w:type="spellEnd"/>
      <w:r w:rsidRPr="00FD5BE1">
        <w:rPr>
          <w:rFonts w:ascii="Calibri" w:eastAsia="Times New Roman" w:hAnsi="Calibri" w:cs="Calibri"/>
          <w:sz w:val="24"/>
          <w:szCs w:val="24"/>
          <w:lang w:val="en-US"/>
        </w:rPr>
        <w:t xml:space="preserve">. Included in the initial SOCS camp, held in June 2019, were 15 JCS scholarship recipients, nine young women and six young men, whose ages ranged from 14 to 19. The gathering they attended aspired to cultivate relationships in which Maya youth could begin to engage in dialogue on issues affecting their villages, develop skills related to Indigenous leadership, and underscore the importance of community engagement – all while being </w:t>
      </w:r>
      <w:proofErr w:type="spellStart"/>
      <w:r w:rsidRPr="00FD5BE1">
        <w:rPr>
          <w:rFonts w:ascii="Calibri" w:eastAsia="Times New Roman" w:hAnsi="Calibri" w:cs="Calibri"/>
          <w:sz w:val="24"/>
          <w:szCs w:val="24"/>
          <w:lang w:val="en-US"/>
        </w:rPr>
        <w:t>cognisant</w:t>
      </w:r>
      <w:proofErr w:type="spellEnd"/>
      <w:r w:rsidRPr="00FD5BE1">
        <w:rPr>
          <w:rFonts w:ascii="Calibri" w:eastAsia="Times New Roman" w:hAnsi="Calibri" w:cs="Calibri"/>
          <w:sz w:val="24"/>
          <w:szCs w:val="24"/>
          <w:lang w:val="en-US"/>
        </w:rPr>
        <w:t xml:space="preserve"> of the vital role women play in traditional Maya governance.</w:t>
      </w:r>
    </w:p>
    <w:p w14:paraId="5A4AB976" w14:textId="77777777" w:rsidR="003761F4" w:rsidRPr="00C544E5" w:rsidRDefault="003761F4" w:rsidP="00C92CAF">
      <w:pPr>
        <w:pStyle w:val="Subtitle"/>
        <w:rPr>
          <w:rFonts w:ascii="Calibri" w:hAnsi="Calibri" w:cs="Calibri"/>
        </w:rPr>
      </w:pPr>
      <w:r w:rsidRPr="00C544E5">
        <w:rPr>
          <w:rFonts w:ascii="Calibri" w:hAnsi="Calibri" w:cs="Calibri"/>
        </w:rPr>
        <w:t>[INSERT IMAGE 2]</w:t>
      </w:r>
    </w:p>
    <w:p w14:paraId="5B33BD12" w14:textId="314A0917" w:rsidR="00052F3C" w:rsidRDefault="00052F3C" w:rsidP="00C92CAF">
      <w:pPr>
        <w:spacing w:after="240" w:line="240" w:lineRule="auto"/>
        <w:jc w:val="both"/>
        <w:rPr>
          <w:rStyle w:val="SubtleEmphasis"/>
          <w:rFonts w:cs="Calibri"/>
          <w:sz w:val="24"/>
          <w:szCs w:val="24"/>
          <w:lang w:val="en-GB"/>
        </w:rPr>
      </w:pPr>
      <w:r w:rsidRPr="00C544E5">
        <w:rPr>
          <w:rStyle w:val="SubtleEmphasis"/>
          <w:rFonts w:cs="Calibri"/>
          <w:sz w:val="24"/>
          <w:szCs w:val="24"/>
          <w:lang w:val="en-GB"/>
        </w:rPr>
        <w:t>Welcome banner made by Maya youth</w:t>
      </w:r>
      <w:r w:rsidR="005D1D82" w:rsidRPr="00C544E5">
        <w:rPr>
          <w:rStyle w:val="SubtleEmphasis"/>
          <w:rFonts w:cs="Calibri"/>
          <w:sz w:val="24"/>
          <w:szCs w:val="24"/>
          <w:lang w:val="en-GB"/>
        </w:rPr>
        <w:t xml:space="preserve"> to greet attendees </w:t>
      </w:r>
      <w:r w:rsidRPr="00C544E5">
        <w:rPr>
          <w:rStyle w:val="SubtleEmphasis"/>
          <w:rFonts w:cs="Calibri"/>
          <w:sz w:val="24"/>
          <w:szCs w:val="24"/>
          <w:lang w:val="en-GB"/>
        </w:rPr>
        <w:t>that hung across the community space.</w:t>
      </w:r>
    </w:p>
    <w:p w14:paraId="0000000D" w14:textId="08C08BFF" w:rsidR="0014576E" w:rsidRPr="00C544E5" w:rsidRDefault="00FA1EC3" w:rsidP="00C92CAF">
      <w:pPr>
        <w:pStyle w:val="Heading1"/>
        <w:rPr>
          <w:rFonts w:ascii="Calibri" w:hAnsi="Calibri"/>
        </w:rPr>
      </w:pPr>
      <w:r w:rsidRPr="00C544E5">
        <w:rPr>
          <w:rFonts w:ascii="Calibri" w:hAnsi="Calibri"/>
        </w:rPr>
        <w:t>Why did we organi</w:t>
      </w:r>
      <w:r w:rsidR="00D178E5" w:rsidRPr="00C544E5">
        <w:rPr>
          <w:rFonts w:ascii="Calibri" w:hAnsi="Calibri"/>
        </w:rPr>
        <w:t>s</w:t>
      </w:r>
      <w:r w:rsidRPr="00C544E5">
        <w:rPr>
          <w:rFonts w:ascii="Calibri" w:hAnsi="Calibri"/>
        </w:rPr>
        <w:t xml:space="preserve">e the SOCS </w:t>
      </w:r>
      <w:r w:rsidR="00830659" w:rsidRPr="00C544E5">
        <w:rPr>
          <w:rFonts w:ascii="Calibri" w:hAnsi="Calibri"/>
        </w:rPr>
        <w:t>Youth Gathering</w:t>
      </w:r>
      <w:r w:rsidRPr="00C544E5">
        <w:rPr>
          <w:rFonts w:ascii="Calibri" w:hAnsi="Calibri"/>
        </w:rPr>
        <w:t>?</w:t>
      </w:r>
    </w:p>
    <w:p w14:paraId="75E83184" w14:textId="77777777" w:rsidR="00FD5BE1" w:rsidRPr="00FD5BE1" w:rsidRDefault="00FD5BE1" w:rsidP="00FD5BE1">
      <w:pPr>
        <w:spacing w:before="120"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The passing down of Maya knowledge from one generation to the next is of grave concern to the youth as they </w:t>
      </w:r>
      <w:proofErr w:type="spellStart"/>
      <w:r w:rsidRPr="00FD5BE1">
        <w:rPr>
          <w:rFonts w:ascii="Calibri" w:eastAsia="Times New Roman" w:hAnsi="Calibri" w:cs="Calibri"/>
          <w:sz w:val="24"/>
          <w:szCs w:val="24"/>
          <w:lang w:val="en-US"/>
        </w:rPr>
        <w:t>realise</w:t>
      </w:r>
      <w:proofErr w:type="spellEnd"/>
      <w:r w:rsidRPr="00FD5BE1">
        <w:rPr>
          <w:rFonts w:ascii="Calibri" w:eastAsia="Times New Roman" w:hAnsi="Calibri" w:cs="Calibri"/>
          <w:sz w:val="24"/>
          <w:szCs w:val="24"/>
          <w:lang w:val="en-US"/>
        </w:rPr>
        <w:t xml:space="preserve"> the danger posed by losing their Maya culture, heritage, identity, and cosmovision. The SOCS gathering was created not only to be a space where youth would gather to encounter traditional knowledge but also a space where they could support each other and gain confidence in order to address concerns they have as youth. The transmission of traditional knowledge from Elders to youth was a core aim of the camp. The participation of youth in the shaping of their futures was another point of emphasis. Accordingly, the SOCS gathering </w:t>
      </w:r>
      <w:proofErr w:type="spellStart"/>
      <w:r w:rsidRPr="00FD5BE1">
        <w:rPr>
          <w:rFonts w:ascii="Calibri" w:eastAsia="Times New Roman" w:hAnsi="Calibri" w:cs="Calibri"/>
          <w:sz w:val="24"/>
          <w:szCs w:val="24"/>
          <w:lang w:val="en-US"/>
        </w:rPr>
        <w:t>endeavoured</w:t>
      </w:r>
      <w:proofErr w:type="spellEnd"/>
      <w:r w:rsidRPr="00FD5BE1">
        <w:rPr>
          <w:rFonts w:ascii="Calibri" w:eastAsia="Times New Roman" w:hAnsi="Calibri" w:cs="Calibri"/>
          <w:sz w:val="24"/>
          <w:szCs w:val="24"/>
          <w:lang w:val="en-US"/>
        </w:rPr>
        <w:t xml:space="preserve"> to </w:t>
      </w:r>
      <w:proofErr w:type="spellStart"/>
      <w:r w:rsidRPr="00FD5BE1">
        <w:rPr>
          <w:rFonts w:ascii="Calibri" w:eastAsia="Times New Roman" w:hAnsi="Calibri" w:cs="Calibri"/>
          <w:sz w:val="24"/>
          <w:szCs w:val="24"/>
          <w:lang w:val="en-US"/>
        </w:rPr>
        <w:t>instil</w:t>
      </w:r>
      <w:proofErr w:type="spellEnd"/>
      <w:r w:rsidRPr="00FD5BE1">
        <w:rPr>
          <w:rFonts w:ascii="Calibri" w:eastAsia="Times New Roman" w:hAnsi="Calibri" w:cs="Calibri"/>
          <w:sz w:val="24"/>
          <w:szCs w:val="24"/>
          <w:lang w:val="en-US"/>
        </w:rPr>
        <w:t xml:space="preserve"> courage and inspire youth to become actively involved in co-creating the social relations that will define their villages. The ultimate goal of camp, thus, was to motivate youth to contribute to the construction of peaceful, united, hard-working, and self-governing Maya communities. In order to do this, some homework, critical thinking, and research – in the face of the allegorical “capitalist hydra” – needed to be done (EZLN 2015).</w:t>
      </w:r>
    </w:p>
    <w:p w14:paraId="67C07F93" w14:textId="77777777" w:rsidR="00FD5BE1" w:rsidRPr="00FD5BE1" w:rsidRDefault="00FD5BE1" w:rsidP="00FD5BE1">
      <w:pPr>
        <w:spacing w:before="120"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Notably, the SOCS gathering was primarily </w:t>
      </w:r>
      <w:proofErr w:type="spellStart"/>
      <w:r w:rsidRPr="00FD5BE1">
        <w:rPr>
          <w:rFonts w:ascii="Calibri" w:eastAsia="Times New Roman" w:hAnsi="Calibri" w:cs="Calibri"/>
          <w:sz w:val="24"/>
          <w:szCs w:val="24"/>
          <w:lang w:val="en-US"/>
        </w:rPr>
        <w:t>organised</w:t>
      </w:r>
      <w:proofErr w:type="spellEnd"/>
      <w:r w:rsidRPr="00FD5BE1">
        <w:rPr>
          <w:rFonts w:ascii="Calibri" w:eastAsia="Times New Roman" w:hAnsi="Calibri" w:cs="Calibri"/>
          <w:sz w:val="24"/>
          <w:szCs w:val="24"/>
          <w:lang w:val="en-US"/>
        </w:rPr>
        <w:t xml:space="preserve"> and coordinated by Maya youth themselves. Pragmatically and methodologically, the research activities included a photovoice project, art-based dreaming exercises, transect walks, Maya heritage site visits, envisioning </w:t>
      </w:r>
      <w:r w:rsidRPr="00FD5BE1">
        <w:rPr>
          <w:rFonts w:ascii="Calibri" w:eastAsia="Times New Roman" w:hAnsi="Calibri" w:cs="Calibri"/>
          <w:sz w:val="24"/>
          <w:szCs w:val="24"/>
          <w:lang w:val="en-US"/>
        </w:rPr>
        <w:lastRenderedPageBreak/>
        <w:t xml:space="preserve">sessions, presentation and co-listening activities, reflective journaling, and interactive games. Politically and theoretically, the SOCS camp was a creative, engaged, and collective process of identifying and recording the varying joys, pains, dreams, and desires held by Maya youth in a postcolonial Caribbean and Central American context and global political economy that, historically, has been and continues to be hostile towards the existence of Indigenous people. Our research methods, in turn, took a variety of flexible, non-rigid, emergent, and “convivial” forms (CCRA 2019). These included photography, narrative-writing; drawing, painting, and </w:t>
      </w:r>
      <w:proofErr w:type="spellStart"/>
      <w:r w:rsidRPr="00FD5BE1">
        <w:rPr>
          <w:rFonts w:ascii="Calibri" w:eastAsia="Times New Roman" w:hAnsi="Calibri" w:cs="Calibri"/>
          <w:sz w:val="24"/>
          <w:szCs w:val="24"/>
          <w:lang w:val="en-US"/>
        </w:rPr>
        <w:t>colouring</w:t>
      </w:r>
      <w:proofErr w:type="spellEnd"/>
      <w:r w:rsidRPr="00FD5BE1">
        <w:rPr>
          <w:rFonts w:ascii="Calibri" w:eastAsia="Times New Roman" w:hAnsi="Calibri" w:cs="Calibri"/>
          <w:sz w:val="24"/>
          <w:szCs w:val="24"/>
          <w:lang w:val="en-US"/>
        </w:rPr>
        <w:t>; walking conversations; and communal dialogue sessions, to name a few.</w:t>
      </w:r>
    </w:p>
    <w:p w14:paraId="51C7F341" w14:textId="57EB325C" w:rsidR="003761F4" w:rsidRPr="00C544E5" w:rsidRDefault="00FD5BE1" w:rsidP="00C92CAF">
      <w:pPr>
        <w:pStyle w:val="Subtitle"/>
        <w:rPr>
          <w:rFonts w:ascii="Calibri" w:hAnsi="Calibri" w:cs="Calibri"/>
        </w:rPr>
      </w:pPr>
      <w:r w:rsidRPr="00C544E5">
        <w:rPr>
          <w:rFonts w:ascii="Calibri" w:hAnsi="Calibri" w:cs="Calibri"/>
        </w:rPr>
        <w:t xml:space="preserve"> </w:t>
      </w:r>
      <w:r w:rsidR="003761F4" w:rsidRPr="00C544E5">
        <w:rPr>
          <w:rFonts w:ascii="Calibri" w:hAnsi="Calibri" w:cs="Calibri"/>
        </w:rPr>
        <w:t>[INSERT IMAGE 3]</w:t>
      </w:r>
    </w:p>
    <w:p w14:paraId="4DE3A552" w14:textId="57BC372E" w:rsidR="00C544E5" w:rsidRPr="00C544E5" w:rsidRDefault="00052F3C" w:rsidP="0094640F">
      <w:pPr>
        <w:spacing w:after="240" w:line="240" w:lineRule="auto"/>
        <w:jc w:val="both"/>
        <w:rPr>
          <w:rStyle w:val="SubtleEmphasis"/>
          <w:rFonts w:cs="Calibri"/>
          <w:sz w:val="24"/>
          <w:szCs w:val="24"/>
          <w:lang w:val="en-GB"/>
        </w:rPr>
      </w:pPr>
      <w:r w:rsidRPr="00C544E5">
        <w:rPr>
          <w:rStyle w:val="SubtleEmphasis"/>
          <w:rFonts w:cs="Calibri"/>
          <w:sz w:val="24"/>
          <w:szCs w:val="24"/>
          <w:lang w:val="en-GB"/>
        </w:rPr>
        <w:t>Members of the JCS Youth Planning Team discussing ideas</w:t>
      </w:r>
      <w:r w:rsidR="001A6A4F" w:rsidRPr="00C544E5">
        <w:rPr>
          <w:rStyle w:val="SubtleEmphasis"/>
          <w:rFonts w:cs="Calibri"/>
          <w:sz w:val="24"/>
          <w:szCs w:val="24"/>
          <w:lang w:val="en-GB"/>
        </w:rPr>
        <w:t xml:space="preserve"> and</w:t>
      </w:r>
      <w:r w:rsidRPr="00C544E5">
        <w:rPr>
          <w:rStyle w:val="SubtleEmphasis"/>
          <w:rFonts w:cs="Calibri"/>
          <w:sz w:val="24"/>
          <w:szCs w:val="24"/>
          <w:lang w:val="en-GB"/>
        </w:rPr>
        <w:t xml:space="preserve"> activities</w:t>
      </w:r>
      <w:r w:rsidR="001A6A4F" w:rsidRPr="00C544E5">
        <w:rPr>
          <w:rStyle w:val="SubtleEmphasis"/>
          <w:rFonts w:cs="Calibri"/>
          <w:sz w:val="24"/>
          <w:szCs w:val="24"/>
          <w:lang w:val="en-GB"/>
        </w:rPr>
        <w:t xml:space="preserve"> for </w:t>
      </w:r>
      <w:r w:rsidRPr="00C544E5">
        <w:rPr>
          <w:rStyle w:val="SubtleEmphasis"/>
          <w:rFonts w:cs="Calibri"/>
          <w:sz w:val="24"/>
          <w:szCs w:val="24"/>
          <w:lang w:val="en-GB"/>
        </w:rPr>
        <w:t xml:space="preserve">the SOCS </w:t>
      </w:r>
      <w:r w:rsidR="005371CC" w:rsidRPr="00C544E5">
        <w:rPr>
          <w:rStyle w:val="SubtleEmphasis"/>
          <w:rFonts w:cs="Calibri"/>
          <w:sz w:val="24"/>
          <w:szCs w:val="24"/>
        </w:rPr>
        <w:t>camp</w:t>
      </w:r>
      <w:r w:rsidRPr="00C544E5">
        <w:rPr>
          <w:rStyle w:val="SubtleEmphasis"/>
          <w:rFonts w:cs="Calibri"/>
          <w:sz w:val="24"/>
          <w:szCs w:val="24"/>
          <w:lang w:val="en-GB"/>
        </w:rPr>
        <w:t>.</w:t>
      </w:r>
    </w:p>
    <w:p w14:paraId="4117FCCD" w14:textId="77777777" w:rsidR="00FD5BE1" w:rsidRPr="00FD5BE1" w:rsidRDefault="00FD5BE1" w:rsidP="00FD5BE1">
      <w:pPr>
        <w:spacing w:line="240" w:lineRule="auto"/>
        <w:jc w:val="both"/>
        <w:rPr>
          <w:rFonts w:ascii="Calibri" w:eastAsia="Merriweather" w:hAnsi="Calibri" w:cs="Calibri"/>
          <w:bCs/>
          <w:sz w:val="24"/>
          <w:szCs w:val="24"/>
          <w:lang w:val="en-US"/>
        </w:rPr>
      </w:pPr>
      <w:r w:rsidRPr="00FD5BE1">
        <w:rPr>
          <w:rFonts w:ascii="Calibri" w:eastAsia="Merriweather" w:hAnsi="Calibri" w:cs="Calibri"/>
          <w:bCs/>
          <w:sz w:val="24"/>
          <w:szCs w:val="24"/>
          <w:lang w:val="en-US"/>
        </w:rPr>
        <w:t xml:space="preserve">The driving force behind the research activities was </w:t>
      </w:r>
      <w:proofErr w:type="spellStart"/>
      <w:r w:rsidRPr="00FD5BE1">
        <w:rPr>
          <w:rFonts w:ascii="Calibri" w:eastAsia="Merriweather" w:hAnsi="Calibri" w:cs="Calibri"/>
          <w:bCs/>
          <w:sz w:val="24"/>
          <w:szCs w:val="24"/>
          <w:lang w:val="en-US"/>
        </w:rPr>
        <w:t>fuelled</w:t>
      </w:r>
      <w:proofErr w:type="spellEnd"/>
      <w:r w:rsidRPr="00FD5BE1">
        <w:rPr>
          <w:rFonts w:ascii="Calibri" w:eastAsia="Merriweather" w:hAnsi="Calibri" w:cs="Calibri"/>
          <w:bCs/>
          <w:sz w:val="24"/>
          <w:szCs w:val="24"/>
          <w:lang w:val="en-US"/>
        </w:rPr>
        <w:t xml:space="preserve"> by </w:t>
      </w:r>
      <w:proofErr w:type="spellStart"/>
      <w:r w:rsidRPr="00FD5BE1">
        <w:rPr>
          <w:rFonts w:ascii="Calibri" w:eastAsia="Merriweather" w:hAnsi="Calibri" w:cs="Calibri"/>
          <w:bCs/>
          <w:i/>
          <w:iCs/>
          <w:sz w:val="24"/>
          <w:szCs w:val="24"/>
          <w:lang w:val="en-US"/>
        </w:rPr>
        <w:t>Unangax</w:t>
      </w:r>
      <w:proofErr w:type="spellEnd"/>
      <w:r w:rsidRPr="00FD5BE1">
        <w:rPr>
          <w:rFonts w:ascii="Calibri" w:eastAsia="Merriweather" w:hAnsi="Calibri" w:cs="Calibri"/>
          <w:bCs/>
          <w:i/>
          <w:iCs/>
          <w:sz w:val="24"/>
          <w:szCs w:val="24"/>
          <w:lang w:val="en-US"/>
        </w:rPr>
        <w:t>̂</w:t>
      </w:r>
      <w:r w:rsidRPr="00FD5BE1">
        <w:rPr>
          <w:rFonts w:ascii="Calibri" w:eastAsia="Merriweather" w:hAnsi="Calibri" w:cs="Calibri"/>
          <w:bCs/>
          <w:sz w:val="24"/>
          <w:szCs w:val="24"/>
          <w:lang w:val="en-US"/>
        </w:rPr>
        <w:t xml:space="preserve"> scholar Eve Tuck’s (2009) proposal that communities in struggle, particularly Indigenous and negatively </w:t>
      </w:r>
      <w:proofErr w:type="spellStart"/>
      <w:r w:rsidRPr="00FD5BE1">
        <w:rPr>
          <w:rFonts w:ascii="Calibri" w:eastAsia="Merriweather" w:hAnsi="Calibri" w:cs="Calibri"/>
          <w:bCs/>
          <w:sz w:val="24"/>
          <w:szCs w:val="24"/>
          <w:lang w:val="en-US"/>
        </w:rPr>
        <w:t>racialised</w:t>
      </w:r>
      <w:proofErr w:type="spellEnd"/>
      <w:r w:rsidRPr="00FD5BE1">
        <w:rPr>
          <w:rFonts w:ascii="Calibri" w:eastAsia="Merriweather" w:hAnsi="Calibri" w:cs="Calibri"/>
          <w:bCs/>
          <w:sz w:val="24"/>
          <w:szCs w:val="24"/>
          <w:lang w:val="en-US"/>
        </w:rPr>
        <w:t xml:space="preserve"> communities, avoid “damage-</w:t>
      </w:r>
      <w:proofErr w:type="spellStart"/>
      <w:r w:rsidRPr="00FD5BE1">
        <w:rPr>
          <w:rFonts w:ascii="Calibri" w:eastAsia="Merriweather" w:hAnsi="Calibri" w:cs="Calibri"/>
          <w:bCs/>
          <w:sz w:val="24"/>
          <w:szCs w:val="24"/>
          <w:lang w:val="en-US"/>
        </w:rPr>
        <w:t>centred</w:t>
      </w:r>
      <w:proofErr w:type="spellEnd"/>
      <w:r w:rsidRPr="00FD5BE1">
        <w:rPr>
          <w:rFonts w:ascii="Calibri" w:eastAsia="Merriweather" w:hAnsi="Calibri" w:cs="Calibri"/>
          <w:bCs/>
          <w:sz w:val="24"/>
          <w:szCs w:val="24"/>
          <w:lang w:val="en-US"/>
        </w:rPr>
        <w:t>” preoccupations and move towards research that is “desire-based.” Notably, Tuck’s clarion call to privilege desire over damage is neither meant to indicate that the consequences of colonialism are “over,” nor is Tuck suggesting that intergenerational and persisting colonial trauma go unspoken of or be denied. Rather, Tuck is offering desire-based research as an “antidote” to the dangers posed by damage-</w:t>
      </w:r>
      <w:proofErr w:type="spellStart"/>
      <w:r w:rsidRPr="00FD5BE1">
        <w:rPr>
          <w:rFonts w:ascii="Calibri" w:eastAsia="Merriweather" w:hAnsi="Calibri" w:cs="Calibri"/>
          <w:bCs/>
          <w:sz w:val="24"/>
          <w:szCs w:val="24"/>
          <w:lang w:val="en-US"/>
        </w:rPr>
        <w:t>centred</w:t>
      </w:r>
      <w:proofErr w:type="spellEnd"/>
      <w:r w:rsidRPr="00FD5BE1">
        <w:rPr>
          <w:rFonts w:ascii="Calibri" w:eastAsia="Merriweather" w:hAnsi="Calibri" w:cs="Calibri"/>
          <w:bCs/>
          <w:sz w:val="24"/>
          <w:szCs w:val="24"/>
          <w:lang w:val="en-US"/>
        </w:rPr>
        <w:t xml:space="preserve"> research which </w:t>
      </w:r>
      <w:proofErr w:type="spellStart"/>
      <w:r w:rsidRPr="00FD5BE1">
        <w:rPr>
          <w:rFonts w:ascii="Calibri" w:eastAsia="Merriweather" w:hAnsi="Calibri" w:cs="Calibri"/>
          <w:bCs/>
          <w:sz w:val="24"/>
          <w:szCs w:val="24"/>
          <w:lang w:val="en-US"/>
        </w:rPr>
        <w:t>pathologises</w:t>
      </w:r>
      <w:proofErr w:type="spellEnd"/>
      <w:r w:rsidRPr="00FD5BE1">
        <w:rPr>
          <w:rFonts w:ascii="Calibri" w:eastAsia="Merriweather" w:hAnsi="Calibri" w:cs="Calibri"/>
          <w:bCs/>
          <w:sz w:val="24"/>
          <w:szCs w:val="24"/>
          <w:lang w:val="en-US"/>
        </w:rPr>
        <w:t xml:space="preserve"> communities and defines them either by their injuries – or what they are perceived to be lacking. Indeed, the Maya communities of Toledo District, especially the youth, are neither poor nor to be pitied. In fact, they are rich in the way of hopes, dreams, joys, and conviviality – even amidst lasting colonial pain. In turn, the SOCS gathering was meant to allow both the dreams and laughter of Maya youth to burst free. And they did.</w:t>
      </w:r>
    </w:p>
    <w:p w14:paraId="0000000F" w14:textId="23922017" w:rsidR="0014576E" w:rsidRPr="00C544E5" w:rsidRDefault="00FA1EC3" w:rsidP="00C92CAF">
      <w:pPr>
        <w:pStyle w:val="Heading1"/>
        <w:rPr>
          <w:rFonts w:ascii="Calibri" w:hAnsi="Calibri"/>
        </w:rPr>
      </w:pPr>
      <w:r w:rsidRPr="00C544E5">
        <w:rPr>
          <w:rFonts w:ascii="Calibri" w:hAnsi="Calibri"/>
        </w:rPr>
        <w:t xml:space="preserve">What did we do at the SOCS </w:t>
      </w:r>
      <w:r w:rsidR="00830659" w:rsidRPr="00C544E5">
        <w:rPr>
          <w:rFonts w:ascii="Calibri" w:hAnsi="Calibri"/>
        </w:rPr>
        <w:t>Youth Gathering</w:t>
      </w:r>
      <w:r w:rsidRPr="00C544E5">
        <w:rPr>
          <w:rFonts w:ascii="Calibri" w:hAnsi="Calibri"/>
        </w:rPr>
        <w:t>?</w:t>
      </w:r>
    </w:p>
    <w:p w14:paraId="1610FD33" w14:textId="77777777" w:rsidR="00FD5BE1" w:rsidRPr="00FD5BE1" w:rsidRDefault="00FD5BE1" w:rsidP="00FD5BE1">
      <w:pPr>
        <w:spacing w:before="120"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The initial SOCS gathering was a one-week youth camp facilitated by the Maya youth </w:t>
      </w:r>
      <w:proofErr w:type="spellStart"/>
      <w:r w:rsidRPr="00FD5BE1">
        <w:rPr>
          <w:rFonts w:ascii="Calibri" w:eastAsia="Times New Roman" w:hAnsi="Calibri" w:cs="Calibri"/>
          <w:sz w:val="24"/>
          <w:szCs w:val="24"/>
          <w:lang w:val="en-US"/>
        </w:rPr>
        <w:t>organisers</w:t>
      </w:r>
      <w:proofErr w:type="spellEnd"/>
      <w:r w:rsidRPr="00FD5BE1">
        <w:rPr>
          <w:rFonts w:ascii="Calibri" w:eastAsia="Times New Roman" w:hAnsi="Calibri" w:cs="Calibri"/>
          <w:sz w:val="24"/>
          <w:szCs w:val="24"/>
          <w:lang w:val="en-US"/>
        </w:rPr>
        <w:t xml:space="preserve"> in partnership with a host of international allies, collaborators, and accomplices. Maya spirituality is of great significance to our culture. It is seen as a way to communicate with our ancestors, our spirits, and our creator to ask for guidance, wisdom, and protection. Therefore, it was only fitting that we started off the SOCS camp by asking for these things via ceremony as we attempted to dream about the future for both our generation and the Maya generations yet to come.</w:t>
      </w:r>
    </w:p>
    <w:p w14:paraId="59DBE9BD" w14:textId="58B2E75F" w:rsidR="003761F4" w:rsidRPr="00C544E5" w:rsidRDefault="00FD5BE1" w:rsidP="00C92CAF">
      <w:pPr>
        <w:pStyle w:val="Subtitle"/>
        <w:rPr>
          <w:rFonts w:ascii="Calibri" w:hAnsi="Calibri" w:cs="Calibri"/>
        </w:rPr>
      </w:pPr>
      <w:r w:rsidRPr="00C544E5">
        <w:rPr>
          <w:rFonts w:ascii="Calibri" w:hAnsi="Calibri" w:cs="Calibri"/>
        </w:rPr>
        <w:t xml:space="preserve"> </w:t>
      </w:r>
      <w:r w:rsidR="003761F4" w:rsidRPr="00C544E5">
        <w:rPr>
          <w:rFonts w:ascii="Calibri" w:hAnsi="Calibri" w:cs="Calibri"/>
        </w:rPr>
        <w:t xml:space="preserve">[INSERT IMAGE </w:t>
      </w:r>
      <w:r w:rsidR="00B57318" w:rsidRPr="00C544E5">
        <w:rPr>
          <w:rFonts w:ascii="Calibri" w:hAnsi="Calibri" w:cs="Calibri"/>
        </w:rPr>
        <w:t>4</w:t>
      </w:r>
      <w:r w:rsidR="003761F4" w:rsidRPr="00C544E5">
        <w:rPr>
          <w:rFonts w:ascii="Calibri" w:hAnsi="Calibri" w:cs="Calibri"/>
        </w:rPr>
        <w:t>]</w:t>
      </w:r>
    </w:p>
    <w:p w14:paraId="5BA33358" w14:textId="6A9DC264" w:rsidR="00C544E5" w:rsidRPr="00C544E5" w:rsidRDefault="002328CA" w:rsidP="0094640F">
      <w:pPr>
        <w:spacing w:after="240" w:line="240" w:lineRule="auto"/>
        <w:jc w:val="both"/>
        <w:rPr>
          <w:rStyle w:val="SubtleEmphasis"/>
          <w:sz w:val="24"/>
          <w:szCs w:val="24"/>
          <w:lang w:val="en-GB"/>
        </w:rPr>
      </w:pPr>
      <w:r w:rsidRPr="00C544E5">
        <w:rPr>
          <w:rStyle w:val="SubtleEmphasis"/>
          <w:sz w:val="24"/>
          <w:szCs w:val="24"/>
          <w:lang w:val="en-GB"/>
        </w:rPr>
        <w:t>A Maya spiritual leader opening the gathering and asking for guidance, protection, and wisdom.</w:t>
      </w:r>
    </w:p>
    <w:p w14:paraId="7CF71E50" w14:textId="77777777" w:rsidR="00FD5BE1" w:rsidRPr="00FD5BE1" w:rsidRDefault="00FD5BE1" w:rsidP="00FD5BE1">
      <w:pPr>
        <w:spacing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To set the tone of the camp and open the minds of the attendees, keynote presentations were given by Indigenous leaders inclusive of Maya Alcaldes (both men and women), land rights activists, and spiritual healers. In addition, youth speakers from the grassroots movement AYO (Aboriginal Youth Opportunities), of Cree and Anishinaabe nations respectively, shared personal stories of youth </w:t>
      </w:r>
      <w:proofErr w:type="spellStart"/>
      <w:r w:rsidRPr="00FD5BE1">
        <w:rPr>
          <w:rFonts w:ascii="Calibri" w:eastAsia="Times New Roman" w:hAnsi="Calibri" w:cs="Calibri"/>
          <w:sz w:val="24"/>
          <w:szCs w:val="24"/>
          <w:lang w:val="en-US"/>
        </w:rPr>
        <w:t>organising</w:t>
      </w:r>
      <w:proofErr w:type="spellEnd"/>
      <w:r w:rsidRPr="00FD5BE1">
        <w:rPr>
          <w:rFonts w:ascii="Calibri" w:eastAsia="Times New Roman" w:hAnsi="Calibri" w:cs="Calibri"/>
          <w:sz w:val="24"/>
          <w:szCs w:val="24"/>
          <w:lang w:val="en-US"/>
        </w:rPr>
        <w:t xml:space="preserve"> in what is now often called Canada. The importance of amplifying and </w:t>
      </w:r>
      <w:proofErr w:type="spellStart"/>
      <w:r w:rsidRPr="00FD5BE1">
        <w:rPr>
          <w:rFonts w:ascii="Calibri" w:eastAsia="Times New Roman" w:hAnsi="Calibri" w:cs="Calibri"/>
          <w:sz w:val="24"/>
          <w:szCs w:val="24"/>
          <w:lang w:val="en-US"/>
        </w:rPr>
        <w:t>centring</w:t>
      </w:r>
      <w:proofErr w:type="spellEnd"/>
      <w:r w:rsidRPr="00FD5BE1">
        <w:rPr>
          <w:rFonts w:ascii="Calibri" w:eastAsia="Times New Roman" w:hAnsi="Calibri" w:cs="Calibri"/>
          <w:sz w:val="24"/>
          <w:szCs w:val="24"/>
          <w:lang w:val="en-US"/>
        </w:rPr>
        <w:t xml:space="preserve"> Indigenous voices, as well as building and supporting one another as part of a youth movement, featured prominently. “Nothing about us without us,” was and remains a poignant message. The week-long SOCS camp also included field visits to Maya heritage sites and a host of envisioning, dreaming, and game-playing activities.</w:t>
      </w:r>
    </w:p>
    <w:p w14:paraId="2F52E61D" w14:textId="77777777" w:rsidR="00FD5BE1" w:rsidRPr="00FD5BE1" w:rsidRDefault="00FD5BE1" w:rsidP="00FD5BE1">
      <w:pPr>
        <w:spacing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lastRenderedPageBreak/>
        <w:t>More specifically, the SOCS camp was divided into three key segments: 1) a photovoice project; 2) an arts-based dreaming and envisioning the future session; and 3) the conception and development of an action plan that would later be implemented by the Maya youth attendees.</w:t>
      </w:r>
    </w:p>
    <w:p w14:paraId="066398A4" w14:textId="38B2137F" w:rsidR="00AB5BDD" w:rsidRPr="00FD5BE1" w:rsidRDefault="00FD5BE1" w:rsidP="00FD5BE1">
      <w:pPr>
        <w:spacing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For the photovoice project, 15 youth were given cameras to capture images across differing Maya communities throughout Toledo District. The primary aim was to encourage the youth to take pictures of sites, places, and scenes that resonated with them; in particular, the joys, pains, and dreams they experience as both Maya people – and youth. The </w:t>
      </w:r>
      <w:proofErr w:type="gramStart"/>
      <w:r w:rsidRPr="00FD5BE1">
        <w:rPr>
          <w:rFonts w:ascii="Calibri" w:eastAsia="Times New Roman" w:hAnsi="Calibri" w:cs="Calibri"/>
          <w:sz w:val="24"/>
          <w:szCs w:val="24"/>
          <w:lang w:val="en-US"/>
        </w:rPr>
        <w:t>arts-based</w:t>
      </w:r>
      <w:proofErr w:type="gramEnd"/>
      <w:r w:rsidRPr="00FD5BE1">
        <w:rPr>
          <w:rFonts w:ascii="Calibri" w:eastAsia="Times New Roman" w:hAnsi="Calibri" w:cs="Calibri"/>
          <w:sz w:val="24"/>
          <w:szCs w:val="24"/>
          <w:lang w:val="en-US"/>
        </w:rPr>
        <w:t xml:space="preserve"> “Dreaming of Our Future” exercise, facilitated by Maya scholar Dr. Filiberto </w:t>
      </w:r>
      <w:proofErr w:type="spellStart"/>
      <w:r w:rsidRPr="00FD5BE1">
        <w:rPr>
          <w:rFonts w:ascii="Calibri" w:eastAsia="Times New Roman" w:hAnsi="Calibri" w:cs="Calibri"/>
          <w:sz w:val="24"/>
          <w:szCs w:val="24"/>
          <w:lang w:val="en-US"/>
        </w:rPr>
        <w:t>Penados</w:t>
      </w:r>
      <w:proofErr w:type="spellEnd"/>
      <w:r w:rsidRPr="00FD5BE1">
        <w:rPr>
          <w:rFonts w:ascii="Calibri" w:eastAsia="Times New Roman" w:hAnsi="Calibri" w:cs="Calibri"/>
          <w:sz w:val="24"/>
          <w:szCs w:val="24"/>
          <w:lang w:val="en-US"/>
        </w:rPr>
        <w:t xml:space="preserve">, was conducted to provide a medium through which Indigenous youth could share their visions, hopes, and aspirations of a just, sustainable, and </w:t>
      </w:r>
      <w:proofErr w:type="spellStart"/>
      <w:r w:rsidRPr="00FD5BE1">
        <w:rPr>
          <w:rFonts w:ascii="Calibri" w:eastAsia="Times New Roman" w:hAnsi="Calibri" w:cs="Calibri"/>
          <w:sz w:val="24"/>
          <w:szCs w:val="24"/>
          <w:lang w:val="en-US"/>
        </w:rPr>
        <w:t>liveable</w:t>
      </w:r>
      <w:proofErr w:type="spellEnd"/>
      <w:r w:rsidRPr="00FD5BE1">
        <w:rPr>
          <w:rFonts w:ascii="Calibri" w:eastAsia="Times New Roman" w:hAnsi="Calibri" w:cs="Calibri"/>
          <w:sz w:val="24"/>
          <w:szCs w:val="24"/>
          <w:lang w:val="en-US"/>
        </w:rPr>
        <w:t xml:space="preserve"> future. The third key area was the development of an action plan, which was based on themes identified in the photovoice and arts-based dreaming exercises. Markedly, the Maya youth began thinking of themselves not merely as a group of kids, but as contributors to a social movement.</w:t>
      </w:r>
    </w:p>
    <w:p w14:paraId="6B248D66" w14:textId="16B656CA" w:rsidR="003761F4" w:rsidRPr="00C544E5" w:rsidRDefault="003761F4" w:rsidP="00C92CAF">
      <w:pPr>
        <w:pStyle w:val="Subtitle"/>
        <w:rPr>
          <w:rFonts w:ascii="Calibri" w:hAnsi="Calibri" w:cs="Calibri"/>
        </w:rPr>
      </w:pPr>
      <w:r w:rsidRPr="00C544E5">
        <w:rPr>
          <w:rFonts w:ascii="Calibri" w:hAnsi="Calibri" w:cs="Calibri"/>
        </w:rPr>
        <w:t xml:space="preserve">[INSERT IMAGE </w:t>
      </w:r>
      <w:r w:rsidR="00B57318" w:rsidRPr="00C544E5">
        <w:rPr>
          <w:rFonts w:ascii="Calibri" w:hAnsi="Calibri" w:cs="Calibri"/>
        </w:rPr>
        <w:t>5</w:t>
      </w:r>
      <w:r w:rsidRPr="00C544E5">
        <w:rPr>
          <w:rFonts w:ascii="Calibri" w:hAnsi="Calibri" w:cs="Calibri"/>
        </w:rPr>
        <w:t>]</w:t>
      </w:r>
    </w:p>
    <w:p w14:paraId="7427D884" w14:textId="70F05552" w:rsidR="002328CA" w:rsidRPr="00C544E5" w:rsidRDefault="005371CC" w:rsidP="00C92CAF">
      <w:pPr>
        <w:spacing w:after="240" w:line="240" w:lineRule="auto"/>
        <w:jc w:val="both"/>
        <w:rPr>
          <w:rStyle w:val="SubtleEmphasis"/>
          <w:sz w:val="24"/>
          <w:szCs w:val="24"/>
          <w:lang w:val="en-GB"/>
        </w:rPr>
      </w:pPr>
      <w:r w:rsidRPr="00C544E5">
        <w:rPr>
          <w:rStyle w:val="SubtleEmphasis"/>
          <w:sz w:val="24"/>
          <w:szCs w:val="24"/>
          <w:lang w:val="en-GB"/>
        </w:rPr>
        <w:t>Camp</w:t>
      </w:r>
      <w:r w:rsidR="002328CA" w:rsidRPr="00C544E5">
        <w:rPr>
          <w:rStyle w:val="SubtleEmphasis"/>
          <w:sz w:val="24"/>
          <w:szCs w:val="24"/>
          <w:lang w:val="en-GB"/>
        </w:rPr>
        <w:t xml:space="preserve"> organisers, attendees, and non-Indigenous collaborators co-creating desire-based research.</w:t>
      </w:r>
    </w:p>
    <w:p w14:paraId="00000018" w14:textId="3A1825DB" w:rsidR="0014576E" w:rsidRPr="00C544E5" w:rsidRDefault="00FA1EC3" w:rsidP="00C92CAF">
      <w:pPr>
        <w:pStyle w:val="Heading1"/>
        <w:rPr>
          <w:rFonts w:ascii="Calibri" w:hAnsi="Calibri"/>
        </w:rPr>
      </w:pPr>
      <w:r w:rsidRPr="00C544E5">
        <w:rPr>
          <w:rFonts w:ascii="Calibri" w:hAnsi="Calibri"/>
        </w:rPr>
        <w:t xml:space="preserve">The Segments </w:t>
      </w:r>
      <w:r w:rsidR="006F029C" w:rsidRPr="00C544E5">
        <w:rPr>
          <w:rFonts w:ascii="Calibri" w:hAnsi="Calibri"/>
        </w:rPr>
        <w:t>of the SOCS Youth Gathering</w:t>
      </w:r>
    </w:p>
    <w:p w14:paraId="00000019" w14:textId="62B754AB" w:rsidR="0014576E" w:rsidRPr="00C544E5" w:rsidRDefault="00FA1EC3" w:rsidP="00C92CAF">
      <w:pPr>
        <w:pStyle w:val="Heading2"/>
        <w:rPr>
          <w:rFonts w:ascii="Calibri" w:hAnsi="Calibri"/>
        </w:rPr>
      </w:pPr>
      <w:r w:rsidRPr="00C544E5">
        <w:rPr>
          <w:rFonts w:ascii="Calibri" w:hAnsi="Calibri"/>
        </w:rPr>
        <w:t>Photovoice</w:t>
      </w:r>
    </w:p>
    <w:p w14:paraId="3007CDCA" w14:textId="77777777" w:rsidR="00FD5BE1" w:rsidRPr="00FD5BE1" w:rsidRDefault="00FD5BE1" w:rsidP="00FD5BE1">
      <w:pPr>
        <w:spacing w:before="120"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The photovoice project challenged the youth to fully immerse themselves in their communities and connect with their joys, pains, and dreams. Participants were separated into teams to travel along differing routes and visit numerous Maya communities as a means of assisting them in capturing the stories they would like to share with their peers. The youth, armed with cameras, were able to take photos related to the strengths, challenges, opportunities, and threats to both Maya communities, culture, and lands.</w:t>
      </w:r>
    </w:p>
    <w:p w14:paraId="0B29E4A5" w14:textId="4F7C3A7A" w:rsidR="005371CC" w:rsidRPr="00C544E5" w:rsidRDefault="00FD5BE1" w:rsidP="00C92CAF">
      <w:pPr>
        <w:pStyle w:val="Subtitle"/>
        <w:rPr>
          <w:rFonts w:ascii="Calibri" w:hAnsi="Calibri" w:cs="Calibri"/>
        </w:rPr>
      </w:pPr>
      <w:r w:rsidRPr="00C544E5">
        <w:rPr>
          <w:rFonts w:ascii="Calibri" w:hAnsi="Calibri" w:cs="Calibri"/>
        </w:rPr>
        <w:t xml:space="preserve"> </w:t>
      </w:r>
      <w:r w:rsidR="005371CC" w:rsidRPr="00C544E5">
        <w:rPr>
          <w:rFonts w:ascii="Calibri" w:hAnsi="Calibri" w:cs="Calibri"/>
        </w:rPr>
        <w:t>[INSERT IMAGE 6]</w:t>
      </w:r>
    </w:p>
    <w:p w14:paraId="5A6DDBDD" w14:textId="77777777" w:rsidR="00E94C50" w:rsidRPr="00C544E5" w:rsidRDefault="00E94C50" w:rsidP="00E94C50">
      <w:pPr>
        <w:spacing w:after="240" w:line="240" w:lineRule="auto"/>
        <w:jc w:val="both"/>
        <w:rPr>
          <w:rStyle w:val="SubtleEmphasis"/>
          <w:sz w:val="24"/>
          <w:szCs w:val="24"/>
          <w:lang w:val="en-GB"/>
        </w:rPr>
      </w:pPr>
      <w:r w:rsidRPr="00C544E5">
        <w:rPr>
          <w:rStyle w:val="SubtleEmphasis"/>
          <w:sz w:val="24"/>
          <w:szCs w:val="24"/>
          <w:lang w:val="en-GB"/>
        </w:rPr>
        <w:t>Maya youth and international co-researchers eat lunch during their photovoice heritage site visits.</w:t>
      </w:r>
    </w:p>
    <w:p w14:paraId="45B5E674" w14:textId="120E19AE" w:rsidR="00FD5BE1" w:rsidRPr="00FD5BE1" w:rsidRDefault="00FD5BE1" w:rsidP="00C92CAF">
      <w:pPr>
        <w:spacing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One team spoke on the significance of embracing one’s culture and heritage, another team addressed the importance of education in liberating one’s mind, and the last team highlighted the importance of protecting the Earth. The youth’s stance on cultural revival, gender equality, and environmental protection was adamant, and the themes continually re-emerged throughout the week-long camp. The youth were particularly enthusiastic when </w:t>
      </w:r>
      <w:proofErr w:type="spellStart"/>
      <w:r w:rsidRPr="00FD5BE1">
        <w:rPr>
          <w:rFonts w:ascii="Calibri" w:eastAsia="Times New Roman" w:hAnsi="Calibri" w:cs="Calibri"/>
          <w:sz w:val="24"/>
          <w:szCs w:val="24"/>
          <w:lang w:val="en-US"/>
        </w:rPr>
        <w:t>realising</w:t>
      </w:r>
      <w:proofErr w:type="spellEnd"/>
      <w:r w:rsidRPr="00FD5BE1">
        <w:rPr>
          <w:rFonts w:ascii="Calibri" w:eastAsia="Times New Roman" w:hAnsi="Calibri" w:cs="Calibri"/>
          <w:sz w:val="24"/>
          <w:szCs w:val="24"/>
          <w:lang w:val="en-US"/>
        </w:rPr>
        <w:t xml:space="preserve"> their peers had photographed and spoke about similar themes and held concerns in common – they saw they were not the only ones thinking about Maya heritage, culture, survival, and </w:t>
      </w:r>
      <w:proofErr w:type="spellStart"/>
      <w:r w:rsidRPr="00FD5BE1">
        <w:rPr>
          <w:rFonts w:ascii="Calibri" w:eastAsia="Times New Roman" w:hAnsi="Calibri" w:cs="Calibri"/>
          <w:sz w:val="24"/>
          <w:szCs w:val="24"/>
          <w:lang w:val="en-US"/>
        </w:rPr>
        <w:t>revitalisation</w:t>
      </w:r>
      <w:proofErr w:type="spellEnd"/>
      <w:r w:rsidRPr="00FD5BE1">
        <w:rPr>
          <w:rFonts w:ascii="Calibri" w:eastAsia="Times New Roman" w:hAnsi="Calibri" w:cs="Calibri"/>
          <w:sz w:val="24"/>
          <w:szCs w:val="24"/>
          <w:lang w:val="en-US"/>
        </w:rPr>
        <w:t xml:space="preserve">. That is, Maya youth at once </w:t>
      </w:r>
      <w:proofErr w:type="spellStart"/>
      <w:r w:rsidRPr="00FD5BE1">
        <w:rPr>
          <w:rFonts w:ascii="Calibri" w:eastAsia="Times New Roman" w:hAnsi="Calibri" w:cs="Calibri"/>
          <w:sz w:val="24"/>
          <w:szCs w:val="24"/>
          <w:lang w:val="en-US"/>
        </w:rPr>
        <w:t>realised</w:t>
      </w:r>
      <w:proofErr w:type="spellEnd"/>
      <w:r w:rsidRPr="00FD5BE1">
        <w:rPr>
          <w:rFonts w:ascii="Calibri" w:eastAsia="Times New Roman" w:hAnsi="Calibri" w:cs="Calibri"/>
          <w:sz w:val="24"/>
          <w:szCs w:val="24"/>
          <w:lang w:val="en-US"/>
        </w:rPr>
        <w:t xml:space="preserve"> the potential they possess and the change they can bring about if they are united and assert their collective identity and pluralistic dreams.</w:t>
      </w:r>
    </w:p>
    <w:p w14:paraId="63EB4E7A" w14:textId="6E56C69B" w:rsidR="003761F4" w:rsidRDefault="00FD5BE1" w:rsidP="00C92CAF">
      <w:pPr>
        <w:pStyle w:val="Subtitle"/>
        <w:rPr>
          <w:rFonts w:ascii="Calibri" w:hAnsi="Calibri" w:cs="Calibri"/>
        </w:rPr>
      </w:pPr>
      <w:r w:rsidRPr="00C544E5">
        <w:rPr>
          <w:rFonts w:ascii="Calibri" w:hAnsi="Calibri" w:cs="Calibri"/>
        </w:rPr>
        <w:t xml:space="preserve"> </w:t>
      </w:r>
      <w:r w:rsidR="003761F4" w:rsidRPr="00C544E5">
        <w:rPr>
          <w:rFonts w:ascii="Calibri" w:hAnsi="Calibri" w:cs="Calibri"/>
        </w:rPr>
        <w:t xml:space="preserve">[INSERT IMAGE </w:t>
      </w:r>
      <w:r w:rsidR="00B70E6F" w:rsidRPr="00C544E5">
        <w:rPr>
          <w:rFonts w:ascii="Calibri" w:hAnsi="Calibri" w:cs="Calibri"/>
        </w:rPr>
        <w:t>7</w:t>
      </w:r>
      <w:r w:rsidR="003761F4" w:rsidRPr="00C544E5">
        <w:rPr>
          <w:rFonts w:ascii="Calibri" w:hAnsi="Calibri" w:cs="Calibri"/>
        </w:rPr>
        <w:t>]</w:t>
      </w:r>
    </w:p>
    <w:p w14:paraId="4D5FF23B" w14:textId="77777777" w:rsidR="00E94C50" w:rsidRPr="00C544E5" w:rsidRDefault="00E94C50" w:rsidP="00E94C50">
      <w:pPr>
        <w:spacing w:after="120" w:line="240" w:lineRule="auto"/>
        <w:jc w:val="both"/>
        <w:rPr>
          <w:rStyle w:val="SubtleEmphasis"/>
          <w:sz w:val="24"/>
          <w:szCs w:val="24"/>
          <w:lang w:val="en-GB"/>
        </w:rPr>
      </w:pPr>
      <w:r w:rsidRPr="00C544E5">
        <w:rPr>
          <w:rStyle w:val="SubtleEmphasis"/>
          <w:sz w:val="24"/>
          <w:szCs w:val="24"/>
          <w:lang w:val="en-GB"/>
        </w:rPr>
        <w:t>Photovoice narrative shared by Yanira, taken along a highway in Toledo District,</w:t>
      </w:r>
      <w:r>
        <w:rPr>
          <w:rStyle w:val="SubtleEmphasis"/>
          <w:sz w:val="24"/>
          <w:szCs w:val="24"/>
          <w:lang w:val="en-GB"/>
        </w:rPr>
        <w:t xml:space="preserve"> Southern</w:t>
      </w:r>
      <w:r w:rsidRPr="00C544E5">
        <w:rPr>
          <w:rStyle w:val="SubtleEmphasis"/>
          <w:sz w:val="24"/>
          <w:szCs w:val="24"/>
          <w:lang w:val="en-GB"/>
        </w:rPr>
        <w:t xml:space="preserve"> Belize.</w:t>
      </w:r>
    </w:p>
    <w:p w14:paraId="44174FDF" w14:textId="4F2F133D" w:rsidR="00E94C50" w:rsidRPr="00E94C50" w:rsidRDefault="00E94C50" w:rsidP="00E94C50">
      <w:pPr>
        <w:spacing w:after="240" w:line="240" w:lineRule="auto"/>
        <w:jc w:val="both"/>
        <w:rPr>
          <w:rFonts w:ascii="Goudy Old Style" w:hAnsi="Goudy Old Style" w:cs="Calibri"/>
          <w:i/>
          <w:iCs/>
          <w:color w:val="000000" w:themeColor="text1"/>
          <w:sz w:val="24"/>
          <w:szCs w:val="24"/>
        </w:rPr>
      </w:pPr>
      <w:r w:rsidRPr="00C544E5">
        <w:rPr>
          <w:rStyle w:val="SubtleEmphasis"/>
          <w:rFonts w:cs="Calibri"/>
          <w:i/>
          <w:iCs/>
          <w:sz w:val="24"/>
          <w:szCs w:val="24"/>
          <w:lang w:val="en-GB"/>
        </w:rPr>
        <w:t xml:space="preserve">“The forest is the most valuable thing that has been passed on to us. If you ever ask us, the Maya, we will tell you that </w:t>
      </w:r>
      <w:r w:rsidRPr="00C544E5">
        <w:rPr>
          <w:rStyle w:val="SubtleEmphasis"/>
          <w:rFonts w:cs="Calibri"/>
          <w:i/>
          <w:iCs/>
          <w:sz w:val="24"/>
          <w:szCs w:val="24"/>
        </w:rPr>
        <w:t>‘O</w:t>
      </w:r>
      <w:r w:rsidRPr="00C544E5">
        <w:rPr>
          <w:rStyle w:val="SubtleEmphasis"/>
          <w:rFonts w:cs="Calibri"/>
          <w:i/>
          <w:iCs/>
          <w:sz w:val="24"/>
          <w:szCs w:val="24"/>
          <w:lang w:val="en-GB"/>
        </w:rPr>
        <w:t>ur life is from the forest.</w:t>
      </w:r>
      <w:r w:rsidRPr="00C544E5">
        <w:rPr>
          <w:rStyle w:val="SubtleEmphasis"/>
          <w:rFonts w:cs="Calibri"/>
          <w:i/>
          <w:iCs/>
          <w:sz w:val="24"/>
          <w:szCs w:val="24"/>
        </w:rPr>
        <w:t>’</w:t>
      </w:r>
      <w:r w:rsidRPr="00C544E5">
        <w:rPr>
          <w:rStyle w:val="SubtleEmphasis"/>
          <w:rFonts w:cs="Calibri"/>
          <w:i/>
          <w:iCs/>
          <w:sz w:val="24"/>
          <w:szCs w:val="24"/>
          <w:lang w:val="en-GB"/>
        </w:rPr>
        <w:t xml:space="preserve"> This present relationship and its beauty give us the reason to grant respect to the natural world and the living organisms that it contains. In our communities, the forest provides resources </w:t>
      </w:r>
      <w:r w:rsidRPr="00C544E5">
        <w:rPr>
          <w:rStyle w:val="SubtleEmphasis"/>
          <w:rFonts w:cs="Calibri"/>
          <w:i/>
          <w:iCs/>
          <w:sz w:val="24"/>
          <w:szCs w:val="24"/>
          <w:lang w:val="en-GB"/>
        </w:rPr>
        <w:lastRenderedPageBreak/>
        <w:t>to use, to build shelter</w:t>
      </w:r>
      <w:r w:rsidRPr="00C544E5">
        <w:rPr>
          <w:rStyle w:val="SubtleEmphasis"/>
          <w:rFonts w:cs="Calibri"/>
          <w:i/>
          <w:iCs/>
          <w:sz w:val="24"/>
          <w:szCs w:val="24"/>
        </w:rPr>
        <w:t xml:space="preserve"> and </w:t>
      </w:r>
      <w:r w:rsidRPr="00C544E5">
        <w:rPr>
          <w:rStyle w:val="SubtleEmphasis"/>
          <w:rFonts w:cs="Calibri"/>
          <w:i/>
          <w:iCs/>
          <w:sz w:val="24"/>
          <w:szCs w:val="24"/>
          <w:lang w:val="en-GB"/>
        </w:rPr>
        <w:t xml:space="preserve">houses. For instance, the cohune leaves from cohune tree </w:t>
      </w:r>
      <w:r w:rsidRPr="00C544E5">
        <w:rPr>
          <w:rStyle w:val="SubtleEmphasis"/>
          <w:rFonts w:cs="Calibri"/>
          <w:i/>
          <w:iCs/>
          <w:sz w:val="24"/>
          <w:szCs w:val="24"/>
        </w:rPr>
        <w:t>are</w:t>
      </w:r>
      <w:r w:rsidRPr="00C544E5">
        <w:rPr>
          <w:rStyle w:val="SubtleEmphasis"/>
          <w:rFonts w:cs="Calibri"/>
          <w:i/>
          <w:iCs/>
          <w:sz w:val="24"/>
          <w:szCs w:val="24"/>
          <w:lang w:val="en-GB"/>
        </w:rPr>
        <w:t xml:space="preserve"> an important part of roofing. The trees as logs are cut down and then used to make the structures and also the wall</w:t>
      </w:r>
      <w:r w:rsidRPr="00C544E5">
        <w:rPr>
          <w:rStyle w:val="SubtleEmphasis"/>
          <w:rFonts w:cs="Calibri"/>
          <w:i/>
          <w:iCs/>
          <w:sz w:val="24"/>
          <w:szCs w:val="24"/>
        </w:rPr>
        <w:t>s</w:t>
      </w:r>
      <w:r w:rsidRPr="00C544E5">
        <w:rPr>
          <w:rStyle w:val="SubtleEmphasis"/>
          <w:rFonts w:cs="Calibri"/>
          <w:i/>
          <w:iCs/>
          <w:sz w:val="24"/>
          <w:szCs w:val="24"/>
          <w:lang w:val="en-GB"/>
        </w:rPr>
        <w:t xml:space="preserve"> of home</w:t>
      </w:r>
      <w:r w:rsidRPr="00C544E5">
        <w:rPr>
          <w:rStyle w:val="SubtleEmphasis"/>
          <w:rFonts w:cs="Calibri"/>
          <w:i/>
          <w:iCs/>
          <w:sz w:val="24"/>
          <w:szCs w:val="24"/>
        </w:rPr>
        <w:t xml:space="preserve">s and </w:t>
      </w:r>
      <w:r w:rsidRPr="00C544E5">
        <w:rPr>
          <w:rStyle w:val="SubtleEmphasis"/>
          <w:rFonts w:cs="Calibri"/>
          <w:i/>
          <w:iCs/>
          <w:sz w:val="24"/>
          <w:szCs w:val="24"/>
          <w:lang w:val="en-GB"/>
        </w:rPr>
        <w:t>shelter</w:t>
      </w:r>
      <w:r w:rsidRPr="00C544E5">
        <w:rPr>
          <w:rStyle w:val="SubtleEmphasis"/>
          <w:rFonts w:cs="Calibri"/>
          <w:i/>
          <w:iCs/>
          <w:sz w:val="24"/>
          <w:szCs w:val="24"/>
        </w:rPr>
        <w:t>s …</w:t>
      </w:r>
      <w:r w:rsidRPr="00C544E5">
        <w:rPr>
          <w:rStyle w:val="SubtleEmphasis"/>
          <w:rFonts w:cs="Calibri"/>
          <w:i/>
          <w:iCs/>
          <w:sz w:val="24"/>
          <w:szCs w:val="24"/>
          <w:lang w:val="en-GB"/>
        </w:rPr>
        <w:t>I also need and want opportunities to learn about the Maya farming</w:t>
      </w:r>
      <w:r w:rsidRPr="00C544E5">
        <w:rPr>
          <w:rStyle w:val="SubtleEmphasis"/>
          <w:rFonts w:cs="Calibri"/>
          <w:i/>
          <w:iCs/>
          <w:sz w:val="24"/>
          <w:szCs w:val="24"/>
        </w:rPr>
        <w:t>,</w:t>
      </w:r>
      <w:r w:rsidRPr="00C544E5">
        <w:rPr>
          <w:rStyle w:val="SubtleEmphasis"/>
          <w:rFonts w:cs="Calibri"/>
          <w:i/>
          <w:iCs/>
          <w:sz w:val="24"/>
          <w:szCs w:val="24"/>
          <w:lang w:val="en-GB"/>
        </w:rPr>
        <w:t xml:space="preserve"> and also the forest.”</w:t>
      </w:r>
    </w:p>
    <w:p w14:paraId="0000001E" w14:textId="77777777" w:rsidR="0014576E" w:rsidRPr="00C544E5" w:rsidRDefault="00FA1EC3" w:rsidP="00C92CAF">
      <w:pPr>
        <w:pStyle w:val="Heading2"/>
        <w:rPr>
          <w:rFonts w:ascii="Calibri" w:hAnsi="Calibri"/>
        </w:rPr>
      </w:pPr>
      <w:r w:rsidRPr="00C544E5">
        <w:rPr>
          <w:rFonts w:ascii="Calibri" w:hAnsi="Calibri"/>
        </w:rPr>
        <w:t>Dreaming of Our Future</w:t>
      </w:r>
    </w:p>
    <w:p w14:paraId="62778126" w14:textId="77777777" w:rsidR="00FD5BE1" w:rsidRPr="00FD5BE1" w:rsidRDefault="00FD5BE1" w:rsidP="00FD5BE1">
      <w:pPr>
        <w:spacing w:before="120"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The “Dreaming of Our Future” exercise questioned the youth on their aspirations for their communities, peers, and themselves. Participants were posed with the question: “Where do you see your community in the next 5-10 years?” They were then handed a blank canvas to draw, </w:t>
      </w:r>
      <w:proofErr w:type="spellStart"/>
      <w:r w:rsidRPr="00FD5BE1">
        <w:rPr>
          <w:rFonts w:ascii="Calibri" w:eastAsia="Times New Roman" w:hAnsi="Calibri" w:cs="Calibri"/>
          <w:sz w:val="24"/>
          <w:szCs w:val="24"/>
          <w:lang w:val="en-US"/>
        </w:rPr>
        <w:t>colour</w:t>
      </w:r>
      <w:proofErr w:type="spellEnd"/>
      <w:r w:rsidRPr="00FD5BE1">
        <w:rPr>
          <w:rFonts w:ascii="Calibri" w:eastAsia="Times New Roman" w:hAnsi="Calibri" w:cs="Calibri"/>
          <w:sz w:val="24"/>
          <w:szCs w:val="24"/>
          <w:lang w:val="en-US"/>
        </w:rPr>
        <w:t>, and cast their dreams upon. The dreams shared by the youth throughout the exercise are dreams Maya people have continuously envisioned through our historical and ongoing struggles. Dreams of living in peace, protecting our land, Indigenous cultural resurgence, the importance of good health, a gender just society, critical education, and the continuation of Maya traditional knowledge.</w:t>
      </w:r>
    </w:p>
    <w:p w14:paraId="0000001F" w14:textId="32B8CE48" w:rsidR="0014576E" w:rsidRPr="00FD5BE1" w:rsidRDefault="00FD5BE1" w:rsidP="00C92CAF">
      <w:pPr>
        <w:spacing w:before="120"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From the dreaming exercise, the youth identified six key areas for intervention and action: 1) Maya youth leadership; 2) land protection; 3) education; 4) gender equality; 5) identity, culture, and traditional knowledge; and 6) health and well-being. Using these themes as inspiration, the youth developed action points to either enhance their joys or remedy their pains, as well as achieve the dreams and activities they intend to carry out in 2020. The youth, through the dreaming exercise, made clear their awareness of issues faced by their communities and demonstrated that they are willing to continue the struggle for Maya rights, recognition, and self-determination.</w:t>
      </w:r>
    </w:p>
    <w:p w14:paraId="4534780F" w14:textId="15934841" w:rsidR="00FD402B" w:rsidRPr="00C544E5" w:rsidRDefault="003761F4" w:rsidP="00C92CAF">
      <w:pPr>
        <w:pStyle w:val="Subtitle"/>
        <w:rPr>
          <w:rFonts w:ascii="Calibri" w:hAnsi="Calibri" w:cs="Calibri"/>
        </w:rPr>
      </w:pPr>
      <w:r w:rsidRPr="00C544E5">
        <w:rPr>
          <w:rFonts w:ascii="Calibri" w:hAnsi="Calibri" w:cs="Calibri"/>
        </w:rPr>
        <w:t xml:space="preserve">[INSERT IMAGE </w:t>
      </w:r>
      <w:r w:rsidR="00685B05" w:rsidRPr="00C544E5">
        <w:rPr>
          <w:rFonts w:ascii="Calibri" w:hAnsi="Calibri" w:cs="Calibri"/>
        </w:rPr>
        <w:t>8</w:t>
      </w:r>
      <w:r w:rsidRPr="00C544E5">
        <w:rPr>
          <w:rFonts w:ascii="Calibri" w:hAnsi="Calibri" w:cs="Calibri"/>
        </w:rPr>
        <w:t>]</w:t>
      </w:r>
    </w:p>
    <w:p w14:paraId="2BC27B88" w14:textId="45CB3BAE" w:rsidR="005371CC" w:rsidRPr="00D711D2" w:rsidRDefault="005D7480" w:rsidP="00C92CAF">
      <w:pPr>
        <w:pStyle w:val="Heading2"/>
        <w:spacing w:before="0" w:after="240"/>
        <w:rPr>
          <w:rStyle w:val="SubtleEmphasis"/>
          <w:b w:val="0"/>
          <w:bCs/>
          <w:i w:val="0"/>
          <w:iCs w:val="0"/>
        </w:rPr>
      </w:pPr>
      <w:r w:rsidRPr="00D711D2">
        <w:rPr>
          <w:rStyle w:val="SubtleEmphasis"/>
          <w:b w:val="0"/>
          <w:bCs/>
          <w:i w:val="0"/>
          <w:iCs w:val="0"/>
        </w:rPr>
        <w:t>Maya youth present their photovoice images</w:t>
      </w:r>
      <w:r w:rsidR="00E0646F" w:rsidRPr="00D711D2">
        <w:rPr>
          <w:rStyle w:val="SubtleEmphasis"/>
          <w:b w:val="0"/>
          <w:bCs/>
          <w:i w:val="0"/>
          <w:iCs w:val="0"/>
        </w:rPr>
        <w:t xml:space="preserve">, </w:t>
      </w:r>
      <w:r w:rsidRPr="00D711D2">
        <w:rPr>
          <w:rStyle w:val="SubtleEmphasis"/>
          <w:b w:val="0"/>
          <w:bCs/>
          <w:i w:val="0"/>
          <w:iCs w:val="0"/>
        </w:rPr>
        <w:t>narratives</w:t>
      </w:r>
      <w:r w:rsidR="00E0646F" w:rsidRPr="00D711D2">
        <w:rPr>
          <w:rStyle w:val="SubtleEmphasis"/>
          <w:b w:val="0"/>
          <w:bCs/>
          <w:i w:val="0"/>
          <w:iCs w:val="0"/>
        </w:rPr>
        <w:t>, dreams, and action plans</w:t>
      </w:r>
      <w:r w:rsidR="00D711D2">
        <w:rPr>
          <w:rStyle w:val="SubtleEmphasis"/>
          <w:b w:val="0"/>
          <w:bCs/>
          <w:i w:val="0"/>
          <w:iCs w:val="0"/>
        </w:rPr>
        <w:t xml:space="preserve"> on the final day </w:t>
      </w:r>
      <w:r w:rsidRPr="00D711D2">
        <w:rPr>
          <w:rStyle w:val="SubtleEmphasis"/>
          <w:b w:val="0"/>
          <w:bCs/>
          <w:i w:val="0"/>
          <w:iCs w:val="0"/>
        </w:rPr>
        <w:t xml:space="preserve">to </w:t>
      </w:r>
      <w:r w:rsidR="00E0646F" w:rsidRPr="00D711D2">
        <w:rPr>
          <w:rStyle w:val="SubtleEmphasis"/>
          <w:b w:val="0"/>
          <w:bCs/>
          <w:i w:val="0"/>
          <w:iCs w:val="0"/>
        </w:rPr>
        <w:t>village</w:t>
      </w:r>
      <w:r w:rsidRPr="00D711D2">
        <w:rPr>
          <w:rStyle w:val="SubtleEmphasis"/>
          <w:b w:val="0"/>
          <w:bCs/>
          <w:i w:val="0"/>
          <w:iCs w:val="0"/>
        </w:rPr>
        <w:t xml:space="preserve"> members</w:t>
      </w:r>
      <w:r w:rsidR="00E0646F" w:rsidRPr="00D711D2">
        <w:rPr>
          <w:rStyle w:val="SubtleEmphasis"/>
          <w:b w:val="0"/>
          <w:bCs/>
          <w:i w:val="0"/>
          <w:iCs w:val="0"/>
        </w:rPr>
        <w:t xml:space="preserve"> and</w:t>
      </w:r>
      <w:r w:rsidRPr="00D711D2">
        <w:rPr>
          <w:rStyle w:val="SubtleEmphasis"/>
          <w:b w:val="0"/>
          <w:bCs/>
          <w:i w:val="0"/>
          <w:iCs w:val="0"/>
        </w:rPr>
        <w:t xml:space="preserve"> </w:t>
      </w:r>
      <w:r w:rsidR="00E0646F" w:rsidRPr="00D711D2">
        <w:rPr>
          <w:rStyle w:val="SubtleEmphasis"/>
          <w:b w:val="0"/>
          <w:bCs/>
          <w:i w:val="0"/>
          <w:iCs w:val="0"/>
        </w:rPr>
        <w:t>Alcaldes</w:t>
      </w:r>
      <w:r w:rsidRPr="00D711D2">
        <w:rPr>
          <w:rStyle w:val="SubtleEmphasis"/>
          <w:b w:val="0"/>
          <w:bCs/>
          <w:i w:val="0"/>
          <w:iCs w:val="0"/>
        </w:rPr>
        <w:t xml:space="preserve"> before enjoying traditional Maya </w:t>
      </w:r>
      <w:r w:rsidR="002676A9" w:rsidRPr="00D711D2">
        <w:rPr>
          <w:rStyle w:val="SubtleEmphasis"/>
          <w:b w:val="0"/>
          <w:bCs/>
          <w:i w:val="0"/>
          <w:iCs w:val="0"/>
        </w:rPr>
        <w:t>fare</w:t>
      </w:r>
      <w:r w:rsidRPr="00D711D2">
        <w:rPr>
          <w:rStyle w:val="SubtleEmphasis"/>
          <w:b w:val="0"/>
          <w:bCs/>
          <w:i w:val="0"/>
          <w:iCs w:val="0"/>
        </w:rPr>
        <w:t>, song,</w:t>
      </w:r>
      <w:r w:rsidR="002676A9" w:rsidRPr="00D711D2">
        <w:rPr>
          <w:rStyle w:val="SubtleEmphasis"/>
          <w:b w:val="0"/>
          <w:bCs/>
          <w:i w:val="0"/>
          <w:iCs w:val="0"/>
        </w:rPr>
        <w:t xml:space="preserve"> music,</w:t>
      </w:r>
      <w:r w:rsidRPr="00D711D2">
        <w:rPr>
          <w:rStyle w:val="SubtleEmphasis"/>
          <w:b w:val="0"/>
          <w:bCs/>
          <w:i w:val="0"/>
          <w:iCs w:val="0"/>
        </w:rPr>
        <w:t xml:space="preserve"> and dance.</w:t>
      </w:r>
    </w:p>
    <w:p w14:paraId="00000022" w14:textId="51F3AAC9" w:rsidR="0014576E" w:rsidRPr="00C544E5" w:rsidRDefault="00FA1EC3" w:rsidP="00C92CAF">
      <w:pPr>
        <w:pStyle w:val="Heading2"/>
        <w:rPr>
          <w:rFonts w:ascii="Calibri" w:hAnsi="Calibri"/>
        </w:rPr>
      </w:pPr>
      <w:r w:rsidRPr="00C544E5">
        <w:rPr>
          <w:rFonts w:ascii="Calibri" w:hAnsi="Calibri"/>
        </w:rPr>
        <w:t>Action Plan</w:t>
      </w:r>
    </w:p>
    <w:p w14:paraId="762A29C2" w14:textId="77777777" w:rsidR="00FD5BE1" w:rsidRPr="00FD5BE1" w:rsidRDefault="00FD5BE1" w:rsidP="00FD5BE1">
      <w:pPr>
        <w:spacing w:before="120"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Once themes for action were identified, the youth were placed into groups to initiate conversations about how they could begin to address the concerns pinpointed in the dreaming exercise. From the six themes identified, they further narrowed down to three key areas they felt needed the most attention. The three themes selected were: 1) Maya identity, culture, and traditional knowledge; 2) Maya youth leadership; and 3) gender equality. One group felt that the way to build the youth leadership skills of the present Maya youth was for them to collectively learn from their Elders. They expressed the need for exemplary leadership in their communities and further stressed the need for the youth to be taught the skills that will make them ethically grounded, committed to justice, and </w:t>
      </w:r>
      <w:proofErr w:type="spellStart"/>
      <w:r w:rsidRPr="00FD5BE1">
        <w:rPr>
          <w:rFonts w:ascii="Calibri" w:eastAsia="Times New Roman" w:hAnsi="Calibri" w:cs="Calibri"/>
          <w:sz w:val="24"/>
          <w:szCs w:val="24"/>
          <w:lang w:val="en-US"/>
        </w:rPr>
        <w:t>organisers</w:t>
      </w:r>
      <w:proofErr w:type="spellEnd"/>
      <w:r w:rsidRPr="00FD5BE1">
        <w:rPr>
          <w:rFonts w:ascii="Calibri" w:eastAsia="Times New Roman" w:hAnsi="Calibri" w:cs="Calibri"/>
          <w:sz w:val="24"/>
          <w:szCs w:val="24"/>
          <w:lang w:val="en-US"/>
        </w:rPr>
        <w:t xml:space="preserve"> who acted with integrity.</w:t>
      </w:r>
    </w:p>
    <w:p w14:paraId="5EF1843E" w14:textId="40CDACF5" w:rsidR="003761F4" w:rsidRPr="00FD5BE1" w:rsidRDefault="00FD5BE1" w:rsidP="00FD5BE1">
      <w:pPr>
        <w:spacing w:before="120"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Another group’s action plan </w:t>
      </w:r>
      <w:proofErr w:type="spellStart"/>
      <w:r w:rsidRPr="00FD5BE1">
        <w:rPr>
          <w:rFonts w:ascii="Calibri" w:eastAsia="Times New Roman" w:hAnsi="Calibri" w:cs="Calibri"/>
          <w:sz w:val="24"/>
          <w:szCs w:val="24"/>
          <w:lang w:val="en-US"/>
        </w:rPr>
        <w:t>focussed</w:t>
      </w:r>
      <w:proofErr w:type="spellEnd"/>
      <w:r w:rsidRPr="00FD5BE1">
        <w:rPr>
          <w:rFonts w:ascii="Calibri" w:eastAsia="Times New Roman" w:hAnsi="Calibri" w:cs="Calibri"/>
          <w:sz w:val="24"/>
          <w:szCs w:val="24"/>
          <w:lang w:val="en-US"/>
        </w:rPr>
        <w:t xml:space="preserve"> on gender equality. They felt they should raise awareness amongst Maya youth about the importance of women in traditional Maya governance via workshops </w:t>
      </w:r>
      <w:proofErr w:type="spellStart"/>
      <w:r w:rsidRPr="00FD5BE1">
        <w:rPr>
          <w:rFonts w:ascii="Calibri" w:eastAsia="Times New Roman" w:hAnsi="Calibri" w:cs="Calibri"/>
          <w:sz w:val="24"/>
          <w:szCs w:val="24"/>
          <w:lang w:val="en-US"/>
        </w:rPr>
        <w:t>organised</w:t>
      </w:r>
      <w:proofErr w:type="spellEnd"/>
      <w:r w:rsidRPr="00FD5BE1">
        <w:rPr>
          <w:rFonts w:ascii="Calibri" w:eastAsia="Times New Roman" w:hAnsi="Calibri" w:cs="Calibri"/>
          <w:sz w:val="24"/>
          <w:szCs w:val="24"/>
          <w:lang w:val="en-US"/>
        </w:rPr>
        <w:t xml:space="preserve"> by youth, for youth. Ultimately, the group wants to empower young Maya women to become actively involved in the affairs of their communities. They also wanted to inform young men of the importance of offering respect to women and women leaders. A third group reasoned that they could identify Elders in their respective communities who could be invited to share teachings on varying traditional Maya practices and worldviews, ensuring the </w:t>
      </w:r>
      <w:r w:rsidRPr="00FD5BE1">
        <w:rPr>
          <w:rFonts w:ascii="Calibri" w:eastAsia="Times New Roman" w:hAnsi="Calibri" w:cs="Calibri"/>
          <w:sz w:val="24"/>
          <w:szCs w:val="24"/>
          <w:lang w:val="en-US"/>
        </w:rPr>
        <w:lastRenderedPageBreak/>
        <w:t xml:space="preserve">passing down of Indigenous knowledge from one generation to another. These workshops will span across 2020 and see youth learning customary practices and knowledge they may not have had the chance to learn growing up. The future actions will be a means to </w:t>
      </w:r>
      <w:proofErr w:type="spellStart"/>
      <w:r w:rsidRPr="00FD5BE1">
        <w:rPr>
          <w:rFonts w:ascii="Calibri" w:eastAsia="Times New Roman" w:hAnsi="Calibri" w:cs="Calibri"/>
          <w:sz w:val="24"/>
          <w:szCs w:val="24"/>
          <w:lang w:val="en-US"/>
        </w:rPr>
        <w:t>honour</w:t>
      </w:r>
      <w:proofErr w:type="spellEnd"/>
      <w:r w:rsidRPr="00FD5BE1">
        <w:rPr>
          <w:rFonts w:ascii="Calibri" w:eastAsia="Times New Roman" w:hAnsi="Calibri" w:cs="Calibri"/>
          <w:sz w:val="24"/>
          <w:szCs w:val="24"/>
          <w:lang w:val="en-US"/>
        </w:rPr>
        <w:t xml:space="preserve"> our ancestors and ensure that ancestral knowledge survives for centuries to come.</w:t>
      </w:r>
      <w:r w:rsidR="00FA1EC3" w:rsidRPr="00C544E5">
        <w:rPr>
          <w:rFonts w:ascii="Calibri" w:eastAsia="Times New Roman" w:hAnsi="Calibri" w:cs="Calibri"/>
          <w:sz w:val="24"/>
          <w:szCs w:val="24"/>
          <w:lang w:val="en-GB"/>
        </w:rPr>
        <w:t xml:space="preserve"> </w:t>
      </w:r>
    </w:p>
    <w:p w14:paraId="14EF831B" w14:textId="2AA965F6" w:rsidR="003761F4" w:rsidRPr="00C544E5" w:rsidRDefault="003761F4" w:rsidP="00C92CAF">
      <w:pPr>
        <w:pStyle w:val="Subtitle"/>
        <w:rPr>
          <w:rFonts w:ascii="Calibri" w:hAnsi="Calibri" w:cs="Calibri"/>
        </w:rPr>
      </w:pPr>
      <w:r w:rsidRPr="00C544E5">
        <w:rPr>
          <w:rFonts w:ascii="Calibri" w:hAnsi="Calibri" w:cs="Calibri"/>
        </w:rPr>
        <w:t>[INSERT IMAGE</w:t>
      </w:r>
      <w:r w:rsidR="00FD402B" w:rsidRPr="00C544E5">
        <w:rPr>
          <w:rFonts w:ascii="Calibri" w:hAnsi="Calibri" w:cs="Calibri"/>
        </w:rPr>
        <w:t xml:space="preserve"> </w:t>
      </w:r>
      <w:r w:rsidR="00685B05" w:rsidRPr="00C544E5">
        <w:rPr>
          <w:rFonts w:ascii="Calibri" w:hAnsi="Calibri" w:cs="Calibri"/>
        </w:rPr>
        <w:t>9</w:t>
      </w:r>
      <w:r w:rsidRPr="00C544E5">
        <w:rPr>
          <w:rFonts w:ascii="Calibri" w:hAnsi="Calibri" w:cs="Calibri"/>
        </w:rPr>
        <w:t>]</w:t>
      </w:r>
    </w:p>
    <w:p w14:paraId="5A898863" w14:textId="1572DDDA" w:rsidR="005371CC" w:rsidRPr="00C544E5" w:rsidRDefault="005371CC" w:rsidP="00C92CAF">
      <w:pPr>
        <w:spacing w:after="240" w:line="240" w:lineRule="auto"/>
        <w:jc w:val="both"/>
        <w:rPr>
          <w:rStyle w:val="SubtleEmphasis"/>
          <w:rFonts w:cs="Calibri"/>
          <w:sz w:val="24"/>
          <w:szCs w:val="24"/>
          <w:lang w:val="en-GB"/>
        </w:rPr>
      </w:pPr>
      <w:r w:rsidRPr="00C544E5">
        <w:rPr>
          <w:rStyle w:val="SubtleEmphasis"/>
          <w:rFonts w:cs="Calibri"/>
          <w:sz w:val="24"/>
          <w:szCs w:val="24"/>
        </w:rPr>
        <w:t>P</w:t>
      </w:r>
      <w:r w:rsidR="00BF6919" w:rsidRPr="00C544E5">
        <w:rPr>
          <w:rStyle w:val="SubtleEmphasis"/>
          <w:rFonts w:cs="Calibri"/>
          <w:sz w:val="24"/>
          <w:szCs w:val="24"/>
          <w:lang w:val="en-GB"/>
        </w:rPr>
        <w:t xml:space="preserve">articipant </w:t>
      </w:r>
      <w:r w:rsidR="000909C4" w:rsidRPr="00C544E5">
        <w:rPr>
          <w:rStyle w:val="SubtleEmphasis"/>
          <w:rFonts w:cs="Calibri"/>
          <w:sz w:val="24"/>
          <w:szCs w:val="24"/>
          <w:lang w:val="en-GB"/>
        </w:rPr>
        <w:t>photo</w:t>
      </w:r>
      <w:r w:rsidR="003761F4" w:rsidRPr="00C544E5">
        <w:rPr>
          <w:rStyle w:val="SubtleEmphasis"/>
          <w:rFonts w:cs="Calibri"/>
          <w:sz w:val="24"/>
          <w:szCs w:val="24"/>
          <w:lang w:val="en-GB"/>
        </w:rPr>
        <w:t xml:space="preserve"> showing a sign promoting gender equality in the</w:t>
      </w:r>
      <w:r w:rsidR="000909C4" w:rsidRPr="00C544E5">
        <w:rPr>
          <w:rStyle w:val="SubtleEmphasis"/>
          <w:rFonts w:cs="Calibri"/>
          <w:sz w:val="24"/>
          <w:szCs w:val="24"/>
          <w:lang w:val="en-GB"/>
        </w:rPr>
        <w:t xml:space="preserve"> </w:t>
      </w:r>
      <w:r w:rsidR="003761F4" w:rsidRPr="00C544E5">
        <w:rPr>
          <w:rStyle w:val="SubtleEmphasis"/>
          <w:rFonts w:cs="Calibri"/>
          <w:sz w:val="24"/>
          <w:szCs w:val="24"/>
          <w:lang w:val="en-GB"/>
        </w:rPr>
        <w:t xml:space="preserve">Maya village of San Benito </w:t>
      </w:r>
      <w:proofErr w:type="spellStart"/>
      <w:r w:rsidR="003761F4" w:rsidRPr="00C544E5">
        <w:rPr>
          <w:rStyle w:val="SubtleEmphasis"/>
          <w:rFonts w:cs="Calibri"/>
          <w:sz w:val="24"/>
          <w:szCs w:val="24"/>
          <w:lang w:val="en-GB"/>
        </w:rPr>
        <w:t>Poite</w:t>
      </w:r>
      <w:proofErr w:type="spellEnd"/>
      <w:r w:rsidR="003761F4" w:rsidRPr="00C544E5">
        <w:rPr>
          <w:rStyle w:val="SubtleEmphasis"/>
          <w:rFonts w:cs="Calibri"/>
          <w:sz w:val="24"/>
          <w:szCs w:val="24"/>
          <w:lang w:val="en-GB"/>
        </w:rPr>
        <w:t>.</w:t>
      </w:r>
    </w:p>
    <w:p w14:paraId="10306616" w14:textId="77777777" w:rsidR="00FD5BE1" w:rsidRPr="00FD5BE1" w:rsidRDefault="00FD5BE1" w:rsidP="00FD5BE1">
      <w:pPr>
        <w:spacing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The final day of the SOCS Youth Gathering was one we wanted to resonate with the Toledo Alcaldes Association (TAA), Maya Elders, and family members who were invited as special guests. The TAA is the highest arbiter and custodian for Maya customary law. The action plan was presented to the TAA Executive and Elders to demonstrate that Maya youth have genuine concerns for their communities and are motivated to build peaceful, united, and resilient communities. We assembled Maya Elders, women, men, spiritual healers, and children to listen to the voices of Maya youth. The camp closed with a traditional Maya ceremony at </w:t>
      </w:r>
      <w:proofErr w:type="spellStart"/>
      <w:r w:rsidRPr="00FD5BE1">
        <w:rPr>
          <w:rFonts w:ascii="Calibri" w:eastAsia="Times New Roman" w:hAnsi="Calibri" w:cs="Calibri"/>
          <w:sz w:val="24"/>
          <w:szCs w:val="24"/>
          <w:lang w:val="en-US"/>
        </w:rPr>
        <w:t>Nim</w:t>
      </w:r>
      <w:proofErr w:type="spellEnd"/>
      <w:r w:rsidRPr="00FD5BE1">
        <w:rPr>
          <w:rFonts w:ascii="Calibri" w:eastAsia="Times New Roman" w:hAnsi="Calibri" w:cs="Calibri"/>
          <w:sz w:val="24"/>
          <w:szCs w:val="24"/>
          <w:lang w:val="en-US"/>
        </w:rPr>
        <w:t xml:space="preserve"> Li Punit (a Maya Temple) to give thanks to the creator and our ancestors for their guidance and protection throughout the initial SOCS gathering and to ask for wisdom as we continue our journey.</w:t>
      </w:r>
    </w:p>
    <w:p w14:paraId="49A2677D" w14:textId="48B1CEE3" w:rsidR="00B26A0F" w:rsidRPr="00C544E5" w:rsidRDefault="005B7DE8" w:rsidP="00C92CAF">
      <w:pPr>
        <w:pStyle w:val="Heading1"/>
        <w:rPr>
          <w:rFonts w:ascii="Calibri" w:hAnsi="Calibri"/>
        </w:rPr>
      </w:pPr>
      <w:r w:rsidRPr="00C544E5">
        <w:rPr>
          <w:rFonts w:ascii="Calibri" w:hAnsi="Calibri"/>
        </w:rPr>
        <w:t>Going Forward</w:t>
      </w:r>
    </w:p>
    <w:p w14:paraId="25B65E43" w14:textId="77777777" w:rsidR="00FD5BE1" w:rsidRPr="00FD5BE1" w:rsidRDefault="00FD5BE1" w:rsidP="00FD5BE1">
      <w:pPr>
        <w:spacing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In sum, the Maya youth have spoken; they must be a part of decision making, even if it is just to be informed about new developments within and across their communities. They have made their mandate. Common ground related to the joys, pains, and dreams of the youth has been identified and established. In light of this, we then began to ask ourselves what lies beyond the initial SOCS camp?</w:t>
      </w:r>
    </w:p>
    <w:p w14:paraId="604B04C8" w14:textId="77777777" w:rsidR="00FD5BE1" w:rsidRPr="00FD5BE1" w:rsidRDefault="00FD5BE1" w:rsidP="00FD5BE1">
      <w:pPr>
        <w:spacing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Maya youth </w:t>
      </w:r>
      <w:proofErr w:type="spellStart"/>
      <w:r w:rsidRPr="00FD5BE1">
        <w:rPr>
          <w:rFonts w:ascii="Calibri" w:eastAsia="Times New Roman" w:hAnsi="Calibri" w:cs="Calibri"/>
          <w:sz w:val="24"/>
          <w:szCs w:val="24"/>
          <w:lang w:val="en-US"/>
        </w:rPr>
        <w:t>organisers</w:t>
      </w:r>
      <w:proofErr w:type="spellEnd"/>
      <w:r w:rsidRPr="00FD5BE1">
        <w:rPr>
          <w:rFonts w:ascii="Calibri" w:eastAsia="Times New Roman" w:hAnsi="Calibri" w:cs="Calibri"/>
          <w:sz w:val="24"/>
          <w:szCs w:val="24"/>
          <w:lang w:val="en-US"/>
        </w:rPr>
        <w:t xml:space="preserve"> are now fervently pursuing the action plans they developed and are hoping to hold an annual SOCS camp. Progressive work has already begun on calibrating the ideas generated by the 15 youth who attended the initial gathering. </w:t>
      </w:r>
      <w:proofErr w:type="spellStart"/>
      <w:r w:rsidRPr="00FD5BE1">
        <w:rPr>
          <w:rFonts w:ascii="Calibri" w:eastAsia="Times New Roman" w:hAnsi="Calibri" w:cs="Calibri"/>
          <w:sz w:val="24"/>
          <w:szCs w:val="24"/>
          <w:lang w:val="en-US"/>
        </w:rPr>
        <w:t>Organising</w:t>
      </w:r>
      <w:proofErr w:type="spellEnd"/>
      <w:r w:rsidRPr="00FD5BE1">
        <w:rPr>
          <w:rFonts w:ascii="Calibri" w:eastAsia="Times New Roman" w:hAnsi="Calibri" w:cs="Calibri"/>
          <w:sz w:val="24"/>
          <w:szCs w:val="24"/>
          <w:lang w:val="en-US"/>
        </w:rPr>
        <w:t xml:space="preserve"> events devised from the research as early as December 2019 and throughout the rest of 2020 are now on the Maya youth agenda. Issues related to gender equality, primarily shedding light on women in governance, women’s rights, and questioning masculinity and gender stereotypes, have all been made a priority. Secondly, Maya youth outreach, leadership training, and the </w:t>
      </w:r>
      <w:proofErr w:type="spellStart"/>
      <w:r w:rsidRPr="00FD5BE1">
        <w:rPr>
          <w:rFonts w:ascii="Calibri" w:eastAsia="Times New Roman" w:hAnsi="Calibri" w:cs="Calibri"/>
          <w:sz w:val="24"/>
          <w:szCs w:val="24"/>
          <w:lang w:val="en-US"/>
        </w:rPr>
        <w:t>mobilisation</w:t>
      </w:r>
      <w:proofErr w:type="spellEnd"/>
      <w:r w:rsidRPr="00FD5BE1">
        <w:rPr>
          <w:rFonts w:ascii="Calibri" w:eastAsia="Times New Roman" w:hAnsi="Calibri" w:cs="Calibri"/>
          <w:sz w:val="24"/>
          <w:szCs w:val="24"/>
          <w:lang w:val="en-US"/>
        </w:rPr>
        <w:t xml:space="preserve"> of youth from other villages have been </w:t>
      </w:r>
      <w:proofErr w:type="spellStart"/>
      <w:r w:rsidRPr="00FD5BE1">
        <w:rPr>
          <w:rFonts w:ascii="Calibri" w:eastAsia="Times New Roman" w:hAnsi="Calibri" w:cs="Calibri"/>
          <w:sz w:val="24"/>
          <w:szCs w:val="24"/>
          <w:lang w:val="en-US"/>
        </w:rPr>
        <w:t>emphasised</w:t>
      </w:r>
      <w:proofErr w:type="spellEnd"/>
      <w:r w:rsidRPr="00FD5BE1">
        <w:rPr>
          <w:rFonts w:ascii="Calibri" w:eastAsia="Times New Roman" w:hAnsi="Calibri" w:cs="Calibri"/>
          <w:sz w:val="24"/>
          <w:szCs w:val="24"/>
          <w:lang w:val="en-US"/>
        </w:rPr>
        <w:t>. The aim is to have youth present at every Alcaldes assembly, collaborate with the TAA, and be represented on the Alcaldes Steering Committee.</w:t>
      </w:r>
    </w:p>
    <w:p w14:paraId="390361B2" w14:textId="77777777" w:rsidR="00FD5BE1" w:rsidRPr="00FD5BE1" w:rsidRDefault="00FD5BE1" w:rsidP="00FD5BE1">
      <w:pPr>
        <w:spacing w:after="120" w:line="240" w:lineRule="auto"/>
        <w:jc w:val="both"/>
        <w:rPr>
          <w:rFonts w:ascii="Calibri" w:eastAsia="Times New Roman" w:hAnsi="Calibri" w:cs="Calibri"/>
          <w:sz w:val="24"/>
          <w:szCs w:val="24"/>
          <w:lang w:val="en-US"/>
        </w:rPr>
      </w:pPr>
      <w:r w:rsidRPr="00FD5BE1">
        <w:rPr>
          <w:rFonts w:ascii="Calibri" w:eastAsia="Times New Roman" w:hAnsi="Calibri" w:cs="Calibri"/>
          <w:sz w:val="24"/>
          <w:szCs w:val="24"/>
          <w:lang w:val="en-US"/>
        </w:rPr>
        <w:t xml:space="preserve">To ensure that every community meeting conducted by Alcaldes is inclusive, both youth and women must be informed, present, heard, and in positions of leadership. Thirdly, youth will be included and even contribute to </w:t>
      </w:r>
      <w:proofErr w:type="spellStart"/>
      <w:r w:rsidRPr="00FD5BE1">
        <w:rPr>
          <w:rFonts w:ascii="Calibri" w:eastAsia="Times New Roman" w:hAnsi="Calibri" w:cs="Calibri"/>
          <w:sz w:val="24"/>
          <w:szCs w:val="24"/>
          <w:lang w:val="en-US"/>
        </w:rPr>
        <w:t>organising</w:t>
      </w:r>
      <w:proofErr w:type="spellEnd"/>
      <w:r w:rsidRPr="00FD5BE1">
        <w:rPr>
          <w:rFonts w:ascii="Calibri" w:eastAsia="Times New Roman" w:hAnsi="Calibri" w:cs="Calibri"/>
          <w:sz w:val="24"/>
          <w:szCs w:val="24"/>
          <w:lang w:val="en-US"/>
        </w:rPr>
        <w:t xml:space="preserve"> of upcoming projects and workshops related to traditional Maya knowledge and customary practices. This is imperative. Because as the Maya always say – it is through </w:t>
      </w:r>
      <w:r w:rsidRPr="00FD5BE1">
        <w:rPr>
          <w:rFonts w:ascii="Calibri" w:eastAsia="Times New Roman" w:hAnsi="Calibri" w:cs="Calibri"/>
          <w:i/>
          <w:iCs/>
          <w:sz w:val="24"/>
          <w:szCs w:val="24"/>
          <w:lang w:val="en-US"/>
        </w:rPr>
        <w:t xml:space="preserve">se’ </w:t>
      </w:r>
      <w:proofErr w:type="spellStart"/>
      <w:r w:rsidRPr="00FD5BE1">
        <w:rPr>
          <w:rFonts w:ascii="Calibri" w:eastAsia="Times New Roman" w:hAnsi="Calibri" w:cs="Calibri"/>
          <w:i/>
          <w:iCs/>
          <w:sz w:val="24"/>
          <w:szCs w:val="24"/>
          <w:lang w:val="en-US"/>
        </w:rPr>
        <w:t>komonil</w:t>
      </w:r>
      <w:proofErr w:type="spellEnd"/>
      <w:r w:rsidRPr="00FD5BE1">
        <w:rPr>
          <w:rFonts w:ascii="Calibri" w:eastAsia="Times New Roman" w:hAnsi="Calibri" w:cs="Calibri"/>
          <w:sz w:val="24"/>
          <w:szCs w:val="24"/>
          <w:lang w:val="en-US"/>
        </w:rPr>
        <w:t> (“togetherness in dignity”) that we will conquer every challenge we face, especially those created by capitalism and colonial power.</w:t>
      </w:r>
    </w:p>
    <w:p w14:paraId="0000002B" w14:textId="5F7F3B7C" w:rsidR="0014576E" w:rsidRPr="00C544E5" w:rsidRDefault="00FD5BE1" w:rsidP="00C92CAF">
      <w:pPr>
        <w:pStyle w:val="Subtitle"/>
        <w:rPr>
          <w:rFonts w:ascii="Calibri" w:hAnsi="Calibri" w:cs="Calibri"/>
        </w:rPr>
      </w:pPr>
      <w:r w:rsidRPr="00C544E5">
        <w:rPr>
          <w:rFonts w:ascii="Calibri" w:hAnsi="Calibri" w:cs="Calibri"/>
        </w:rPr>
        <w:t xml:space="preserve"> </w:t>
      </w:r>
      <w:r w:rsidR="00FA1EC3" w:rsidRPr="00C544E5">
        <w:rPr>
          <w:rFonts w:ascii="Calibri" w:hAnsi="Calibri" w:cs="Calibri"/>
        </w:rPr>
        <w:t>[INSERT IMAGE</w:t>
      </w:r>
      <w:r w:rsidR="00E60AFC" w:rsidRPr="00C544E5">
        <w:rPr>
          <w:rFonts w:ascii="Calibri" w:hAnsi="Calibri" w:cs="Calibri"/>
        </w:rPr>
        <w:t xml:space="preserve"> </w:t>
      </w:r>
      <w:r w:rsidR="00685B05" w:rsidRPr="00C544E5">
        <w:rPr>
          <w:rFonts w:ascii="Calibri" w:hAnsi="Calibri" w:cs="Calibri"/>
        </w:rPr>
        <w:t>10</w:t>
      </w:r>
      <w:r w:rsidR="00FA1EC3" w:rsidRPr="00C544E5">
        <w:rPr>
          <w:rFonts w:ascii="Calibri" w:hAnsi="Calibri" w:cs="Calibri"/>
        </w:rPr>
        <w:t>]</w:t>
      </w:r>
    </w:p>
    <w:p w14:paraId="626DB662" w14:textId="32617920" w:rsidR="006953D5" w:rsidRPr="00C544E5" w:rsidRDefault="001162ED" w:rsidP="00C92CAF">
      <w:pPr>
        <w:spacing w:after="240" w:line="240" w:lineRule="auto"/>
        <w:jc w:val="both"/>
        <w:rPr>
          <w:rStyle w:val="SubtleEmphasis"/>
          <w:rFonts w:cs="Calibri"/>
          <w:sz w:val="24"/>
          <w:szCs w:val="24"/>
          <w:lang w:val="en-GB"/>
        </w:rPr>
      </w:pPr>
      <w:r w:rsidRPr="00C544E5">
        <w:rPr>
          <w:rStyle w:val="SubtleEmphasis"/>
          <w:rFonts w:cs="Calibri"/>
          <w:sz w:val="24"/>
          <w:szCs w:val="24"/>
          <w:lang w:val="en-GB"/>
        </w:rPr>
        <w:t xml:space="preserve">Maya youth with collaborators visiting the sacred temple and heritage site at </w:t>
      </w:r>
      <w:proofErr w:type="spellStart"/>
      <w:r w:rsidRPr="00C544E5">
        <w:rPr>
          <w:rStyle w:val="SubtleEmphasis"/>
          <w:rFonts w:cs="Calibri"/>
          <w:sz w:val="24"/>
          <w:szCs w:val="24"/>
          <w:lang w:val="en-GB"/>
        </w:rPr>
        <w:t>Nim</w:t>
      </w:r>
      <w:proofErr w:type="spellEnd"/>
      <w:r w:rsidRPr="00C544E5">
        <w:rPr>
          <w:rStyle w:val="SubtleEmphasis"/>
          <w:rFonts w:cs="Calibri"/>
          <w:sz w:val="24"/>
          <w:szCs w:val="24"/>
          <w:lang w:val="en-GB"/>
        </w:rPr>
        <w:t xml:space="preserve"> Li Punit to raise the Maya flag </w:t>
      </w:r>
      <w:r w:rsidR="00B26A0F" w:rsidRPr="00C544E5">
        <w:rPr>
          <w:rStyle w:val="SubtleEmphasis"/>
          <w:rFonts w:cs="Calibri"/>
          <w:sz w:val="24"/>
          <w:szCs w:val="24"/>
          <w:lang w:val="en-GB"/>
        </w:rPr>
        <w:t xml:space="preserve">and assert their </w:t>
      </w:r>
      <w:r w:rsidR="00405B1E" w:rsidRPr="00C544E5">
        <w:rPr>
          <w:rStyle w:val="SubtleEmphasis"/>
          <w:rFonts w:cs="Calibri"/>
          <w:sz w:val="24"/>
          <w:szCs w:val="24"/>
          <w:lang w:val="en-GB"/>
        </w:rPr>
        <w:t xml:space="preserve">survival, </w:t>
      </w:r>
      <w:r w:rsidR="00B26A0F" w:rsidRPr="00C544E5">
        <w:rPr>
          <w:rStyle w:val="SubtleEmphasis"/>
          <w:rFonts w:cs="Calibri"/>
          <w:sz w:val="24"/>
          <w:szCs w:val="24"/>
          <w:lang w:val="en-GB"/>
        </w:rPr>
        <w:t>presence, voices, and “resurgence</w:t>
      </w:r>
      <w:r w:rsidR="00405B1E" w:rsidRPr="00C544E5">
        <w:rPr>
          <w:rStyle w:val="SubtleEmphasis"/>
          <w:rFonts w:cs="Calibri"/>
          <w:sz w:val="24"/>
          <w:szCs w:val="24"/>
          <w:lang w:val="en-GB"/>
        </w:rPr>
        <w:t>” (Simpson, 201</w:t>
      </w:r>
      <w:r w:rsidR="003F61E9" w:rsidRPr="00C544E5">
        <w:rPr>
          <w:rStyle w:val="SubtleEmphasis"/>
          <w:rFonts w:cs="Calibri"/>
          <w:sz w:val="24"/>
          <w:szCs w:val="24"/>
          <w:lang w:val="en-GB"/>
        </w:rPr>
        <w:t>7</w:t>
      </w:r>
      <w:r w:rsidR="00405B1E" w:rsidRPr="00C544E5">
        <w:rPr>
          <w:rStyle w:val="SubtleEmphasis"/>
          <w:rFonts w:cs="Calibri"/>
          <w:sz w:val="24"/>
          <w:szCs w:val="24"/>
          <w:lang w:val="en-GB"/>
        </w:rPr>
        <w:t>).</w:t>
      </w:r>
    </w:p>
    <w:p w14:paraId="018DED25" w14:textId="77777777" w:rsidR="006953D5" w:rsidRPr="00C544E5" w:rsidRDefault="006953D5" w:rsidP="00C92CAF">
      <w:pPr>
        <w:pStyle w:val="Heading1"/>
        <w:rPr>
          <w:rFonts w:ascii="Calibri" w:hAnsi="Calibri"/>
          <w:lang w:eastAsia="en-US"/>
        </w:rPr>
      </w:pPr>
      <w:r w:rsidRPr="00C544E5">
        <w:rPr>
          <w:rFonts w:ascii="Calibri" w:hAnsi="Calibri"/>
          <w:lang w:eastAsia="en-US"/>
        </w:rPr>
        <w:lastRenderedPageBreak/>
        <w:t>References</w:t>
      </w:r>
    </w:p>
    <w:p w14:paraId="7841B17E" w14:textId="77777777" w:rsidR="006953D5" w:rsidRPr="00C544E5" w:rsidRDefault="006953D5" w:rsidP="00C92CAF">
      <w:pPr>
        <w:spacing w:line="240" w:lineRule="auto"/>
        <w:rPr>
          <w:rFonts w:ascii="Calibri" w:eastAsia="Times New Roman" w:hAnsi="Calibri" w:cs="Calibri"/>
          <w:sz w:val="24"/>
          <w:szCs w:val="24"/>
          <w:lang w:val="en-GB" w:eastAsia="en-US"/>
        </w:rPr>
      </w:pPr>
    </w:p>
    <w:p w14:paraId="288C7D6E" w14:textId="5E4338C0" w:rsidR="00A40FDD" w:rsidRPr="0094640F" w:rsidRDefault="00A40FDD" w:rsidP="00C92CAF">
      <w:pPr>
        <w:spacing w:line="240" w:lineRule="auto"/>
        <w:ind w:left="720" w:hanging="720"/>
        <w:rPr>
          <w:rFonts w:ascii="Calibri" w:eastAsia="Times New Roman" w:hAnsi="Calibri" w:cs="Calibri"/>
          <w:color w:val="000000" w:themeColor="text1"/>
          <w:sz w:val="24"/>
          <w:szCs w:val="24"/>
          <w:lang w:val="en-GB" w:eastAsia="en-US"/>
        </w:rPr>
      </w:pPr>
      <w:r w:rsidRPr="0094640F">
        <w:rPr>
          <w:rFonts w:ascii="Calibri" w:eastAsia="Times New Roman" w:hAnsi="Calibri" w:cs="Calibri"/>
          <w:color w:val="000000" w:themeColor="text1"/>
          <w:sz w:val="24"/>
          <w:szCs w:val="24"/>
          <w:lang w:val="en-GB" w:eastAsia="en-US"/>
        </w:rPr>
        <w:t>CCRA (</w:t>
      </w:r>
      <w:proofErr w:type="spellStart"/>
      <w:r w:rsidRPr="0094640F">
        <w:rPr>
          <w:rFonts w:ascii="Calibri" w:eastAsia="Times New Roman" w:hAnsi="Calibri" w:cs="Calibri"/>
          <w:color w:val="000000" w:themeColor="text1"/>
          <w:sz w:val="24"/>
          <w:szCs w:val="24"/>
          <w:lang w:val="en-GB" w:eastAsia="en-US"/>
        </w:rPr>
        <w:t>Center</w:t>
      </w:r>
      <w:proofErr w:type="spellEnd"/>
      <w:r w:rsidRPr="0094640F">
        <w:rPr>
          <w:rFonts w:ascii="Calibri" w:eastAsia="Times New Roman" w:hAnsi="Calibri" w:cs="Calibri"/>
          <w:color w:val="000000" w:themeColor="text1"/>
          <w:sz w:val="24"/>
          <w:szCs w:val="24"/>
          <w:lang w:val="en-GB" w:eastAsia="en-US"/>
        </w:rPr>
        <w:t xml:space="preserve"> for Convivial Research and Autonomy) (2019). </w:t>
      </w:r>
      <w:r w:rsidRPr="0094640F">
        <w:rPr>
          <w:rFonts w:ascii="Calibri" w:eastAsia="Times New Roman" w:hAnsi="Calibri" w:cs="Calibri"/>
          <w:i/>
          <w:iCs/>
          <w:color w:val="000000" w:themeColor="text1"/>
          <w:sz w:val="24"/>
          <w:szCs w:val="24"/>
          <w:lang w:val="en-GB" w:eastAsia="en-US"/>
        </w:rPr>
        <w:t>Convivial research</w:t>
      </w:r>
      <w:r w:rsidRPr="0094640F">
        <w:rPr>
          <w:rFonts w:ascii="Calibri" w:eastAsia="Times New Roman" w:hAnsi="Calibri" w:cs="Calibri"/>
          <w:color w:val="000000" w:themeColor="text1"/>
          <w:sz w:val="24"/>
          <w:szCs w:val="24"/>
          <w:lang w:val="en-GB" w:eastAsia="en-US"/>
        </w:rPr>
        <w:t>. Convivial Research and Insurgent Learning (CRIL) taller (workshop). Retrieved from:</w:t>
      </w:r>
    </w:p>
    <w:p w14:paraId="30B4AE8B" w14:textId="0A516D36" w:rsidR="00A40FDD" w:rsidRPr="0094640F" w:rsidRDefault="00FD5BE1" w:rsidP="00C92CAF">
      <w:pPr>
        <w:spacing w:line="240" w:lineRule="auto"/>
        <w:ind w:firstLine="720"/>
        <w:rPr>
          <w:rFonts w:ascii="Calibri" w:eastAsia="Times New Roman" w:hAnsi="Calibri" w:cs="Calibri"/>
          <w:color w:val="000000" w:themeColor="text1"/>
          <w:sz w:val="24"/>
          <w:szCs w:val="24"/>
          <w:lang w:val="en-GB" w:eastAsia="en-US"/>
        </w:rPr>
      </w:pPr>
      <w:hyperlink r:id="rId8" w:history="1">
        <w:r w:rsidR="0094640F" w:rsidRPr="0094640F">
          <w:rPr>
            <w:rStyle w:val="Hyperlink"/>
            <w:rFonts w:ascii="Calibri" w:eastAsia="Times New Roman" w:hAnsi="Calibri" w:cs="Calibri"/>
            <w:color w:val="000000" w:themeColor="text1"/>
            <w:sz w:val="24"/>
            <w:szCs w:val="24"/>
            <w:u w:val="none"/>
            <w:lang w:val="en-GB" w:eastAsia="en-US"/>
          </w:rPr>
          <w:t>http://cril.mitotedigital.org/ccra_convivial_research.pdf.</w:t>
        </w:r>
      </w:hyperlink>
    </w:p>
    <w:p w14:paraId="6AF62E3C" w14:textId="77777777" w:rsidR="00A40FDD" w:rsidRPr="0094640F" w:rsidRDefault="00A40FDD" w:rsidP="00C92CAF">
      <w:pPr>
        <w:spacing w:line="240" w:lineRule="auto"/>
        <w:ind w:left="720" w:hanging="720"/>
        <w:rPr>
          <w:rFonts w:ascii="Calibri" w:eastAsia="Times New Roman" w:hAnsi="Calibri" w:cs="Calibri"/>
          <w:color w:val="000000" w:themeColor="text1"/>
          <w:sz w:val="24"/>
          <w:szCs w:val="24"/>
          <w:lang w:val="en-GB" w:eastAsia="en-US"/>
        </w:rPr>
      </w:pPr>
    </w:p>
    <w:p w14:paraId="3DC6F05B" w14:textId="55BFE7DA" w:rsidR="006953D5" w:rsidRPr="0094640F" w:rsidRDefault="006953D5" w:rsidP="00C92CAF">
      <w:pPr>
        <w:spacing w:line="240" w:lineRule="auto"/>
        <w:ind w:left="720" w:hanging="720"/>
        <w:rPr>
          <w:rFonts w:ascii="Calibri" w:eastAsia="Times New Roman" w:hAnsi="Calibri" w:cs="Calibri"/>
          <w:color w:val="000000" w:themeColor="text1"/>
          <w:sz w:val="24"/>
          <w:szCs w:val="24"/>
          <w:lang w:val="en-GB" w:eastAsia="en-US"/>
        </w:rPr>
      </w:pPr>
      <w:r w:rsidRPr="0094640F">
        <w:rPr>
          <w:rFonts w:ascii="Calibri" w:eastAsia="Times New Roman" w:hAnsi="Calibri" w:cs="Calibri"/>
          <w:color w:val="000000" w:themeColor="text1"/>
          <w:sz w:val="24"/>
          <w:szCs w:val="24"/>
          <w:lang w:val="en-GB" w:eastAsia="en-US"/>
        </w:rPr>
        <w:t xml:space="preserve">EZLN (Zapatista Army of National Liberation). (2015). </w:t>
      </w:r>
      <w:r w:rsidRPr="0094640F">
        <w:rPr>
          <w:rFonts w:ascii="Calibri" w:eastAsia="Times New Roman" w:hAnsi="Calibri" w:cs="Calibri"/>
          <w:i/>
          <w:iCs/>
          <w:color w:val="000000" w:themeColor="text1"/>
          <w:sz w:val="24"/>
          <w:szCs w:val="24"/>
          <w:lang w:val="en-GB" w:eastAsia="en-US"/>
        </w:rPr>
        <w:t xml:space="preserve">Critical thought in the face of the </w:t>
      </w:r>
      <w:r w:rsidR="00965858">
        <w:rPr>
          <w:rFonts w:ascii="Calibri" w:eastAsia="Times New Roman" w:hAnsi="Calibri" w:cs="Calibri"/>
          <w:i/>
          <w:iCs/>
          <w:color w:val="000000" w:themeColor="text1"/>
          <w:sz w:val="24"/>
          <w:szCs w:val="24"/>
          <w:lang w:val="en-GB" w:eastAsia="en-US"/>
        </w:rPr>
        <w:t>c</w:t>
      </w:r>
      <w:r w:rsidRPr="0094640F">
        <w:rPr>
          <w:rFonts w:ascii="Calibri" w:eastAsia="Times New Roman" w:hAnsi="Calibri" w:cs="Calibri"/>
          <w:i/>
          <w:iCs/>
          <w:color w:val="000000" w:themeColor="text1"/>
          <w:sz w:val="24"/>
          <w:szCs w:val="24"/>
          <w:lang w:val="en-GB" w:eastAsia="en-US"/>
        </w:rPr>
        <w:t xml:space="preserve">apitalist </w:t>
      </w:r>
      <w:r w:rsidR="00965858">
        <w:rPr>
          <w:rFonts w:ascii="Calibri" w:eastAsia="Times New Roman" w:hAnsi="Calibri" w:cs="Calibri"/>
          <w:i/>
          <w:iCs/>
          <w:color w:val="000000" w:themeColor="text1"/>
          <w:sz w:val="24"/>
          <w:szCs w:val="24"/>
          <w:lang w:val="en-GB" w:eastAsia="en-US"/>
        </w:rPr>
        <w:t>h</w:t>
      </w:r>
      <w:r w:rsidRPr="0094640F">
        <w:rPr>
          <w:rFonts w:ascii="Calibri" w:eastAsia="Times New Roman" w:hAnsi="Calibri" w:cs="Calibri"/>
          <w:i/>
          <w:iCs/>
          <w:color w:val="000000" w:themeColor="text1"/>
          <w:sz w:val="24"/>
          <w:szCs w:val="24"/>
          <w:lang w:val="en-GB" w:eastAsia="en-US"/>
        </w:rPr>
        <w:t>ydra</w:t>
      </w:r>
      <w:r w:rsidRPr="0094640F">
        <w:rPr>
          <w:rFonts w:ascii="Calibri" w:eastAsia="Times New Roman" w:hAnsi="Calibri" w:cs="Calibri"/>
          <w:color w:val="000000" w:themeColor="text1"/>
          <w:sz w:val="24"/>
          <w:szCs w:val="24"/>
          <w:lang w:val="en-GB" w:eastAsia="en-US"/>
        </w:rPr>
        <w:t xml:space="preserve">. Durham, NC: </w:t>
      </w:r>
      <w:proofErr w:type="spellStart"/>
      <w:r w:rsidRPr="0094640F">
        <w:rPr>
          <w:rFonts w:ascii="Calibri" w:eastAsia="Times New Roman" w:hAnsi="Calibri" w:cs="Calibri"/>
          <w:color w:val="000000" w:themeColor="text1"/>
          <w:sz w:val="24"/>
          <w:szCs w:val="24"/>
          <w:lang w:val="en-GB" w:eastAsia="en-US"/>
        </w:rPr>
        <w:t>Paperboat</w:t>
      </w:r>
      <w:proofErr w:type="spellEnd"/>
      <w:r w:rsidRPr="0094640F">
        <w:rPr>
          <w:rFonts w:ascii="Calibri" w:eastAsia="Times New Roman" w:hAnsi="Calibri" w:cs="Calibri"/>
          <w:color w:val="000000" w:themeColor="text1"/>
          <w:sz w:val="24"/>
          <w:szCs w:val="24"/>
          <w:lang w:val="en-GB" w:eastAsia="en-US"/>
        </w:rPr>
        <w:t xml:space="preserve"> Press</w:t>
      </w:r>
      <w:r w:rsidR="00227632" w:rsidRPr="0094640F">
        <w:rPr>
          <w:rFonts w:ascii="Calibri" w:eastAsia="Times New Roman" w:hAnsi="Calibri" w:cs="Calibri"/>
          <w:color w:val="000000" w:themeColor="text1"/>
          <w:sz w:val="24"/>
          <w:szCs w:val="24"/>
          <w:lang w:val="en-GB" w:eastAsia="en-US"/>
        </w:rPr>
        <w:t>.</w:t>
      </w:r>
    </w:p>
    <w:p w14:paraId="5031A0E7" w14:textId="77777777" w:rsidR="006953D5" w:rsidRPr="0094640F" w:rsidRDefault="006953D5" w:rsidP="00C92CAF">
      <w:pPr>
        <w:spacing w:line="240" w:lineRule="auto"/>
        <w:ind w:left="720" w:hanging="720"/>
        <w:rPr>
          <w:rFonts w:ascii="Calibri" w:eastAsia="Times New Roman" w:hAnsi="Calibri" w:cs="Calibri"/>
          <w:color w:val="000000" w:themeColor="text1"/>
          <w:sz w:val="24"/>
          <w:szCs w:val="24"/>
          <w:lang w:val="en-GB" w:eastAsia="en-US"/>
        </w:rPr>
      </w:pPr>
    </w:p>
    <w:p w14:paraId="5AE26FF4" w14:textId="13FF9CDE" w:rsidR="006953D5" w:rsidRPr="0094640F" w:rsidRDefault="006953D5" w:rsidP="00C92CAF">
      <w:pPr>
        <w:spacing w:line="240" w:lineRule="auto"/>
        <w:ind w:left="720" w:hanging="720"/>
        <w:rPr>
          <w:rFonts w:ascii="Calibri" w:eastAsia="Times New Roman" w:hAnsi="Calibri" w:cs="Calibri"/>
          <w:bCs/>
          <w:color w:val="000000" w:themeColor="text1"/>
          <w:sz w:val="24"/>
          <w:szCs w:val="24"/>
          <w:lang w:val="en-GB" w:eastAsia="en-US"/>
        </w:rPr>
      </w:pPr>
      <w:r w:rsidRPr="0094640F">
        <w:rPr>
          <w:rFonts w:ascii="Calibri" w:eastAsia="Times New Roman" w:hAnsi="Calibri" w:cs="Calibri"/>
          <w:color w:val="000000" w:themeColor="text1"/>
          <w:sz w:val="24"/>
          <w:szCs w:val="24"/>
          <w:lang w:val="en-GB" w:eastAsia="en-US"/>
        </w:rPr>
        <w:t xml:space="preserve">IACHR (Inter-American Commission on Human Rights). (2017). </w:t>
      </w:r>
      <w:r w:rsidRPr="0094640F">
        <w:rPr>
          <w:rFonts w:ascii="Calibri" w:eastAsia="Times New Roman" w:hAnsi="Calibri" w:cs="Calibri"/>
          <w:i/>
          <w:iCs/>
          <w:color w:val="000000" w:themeColor="text1"/>
          <w:sz w:val="24"/>
          <w:szCs w:val="24"/>
          <w:lang w:val="en-GB" w:eastAsia="en-US"/>
        </w:rPr>
        <w:t>Indigenous women and their human rights in the Americas</w:t>
      </w:r>
      <w:r w:rsidRPr="0094640F">
        <w:rPr>
          <w:rFonts w:ascii="Calibri" w:eastAsia="Times New Roman" w:hAnsi="Calibri" w:cs="Calibri"/>
          <w:color w:val="000000" w:themeColor="text1"/>
          <w:sz w:val="24"/>
          <w:szCs w:val="24"/>
          <w:lang w:val="en-GB" w:eastAsia="en-US"/>
        </w:rPr>
        <w:t>. Doc. 44/17. Denmark: OAS. Retrieved from:</w:t>
      </w:r>
    </w:p>
    <w:p w14:paraId="3BEDCB6B" w14:textId="1C1F19C0" w:rsidR="006953D5" w:rsidRPr="0094640F" w:rsidRDefault="006953D5" w:rsidP="00C92CAF">
      <w:pPr>
        <w:spacing w:line="240" w:lineRule="auto"/>
        <w:ind w:firstLine="720"/>
        <w:rPr>
          <w:rFonts w:ascii="Calibri" w:eastAsia="Times New Roman" w:hAnsi="Calibri" w:cs="Calibri"/>
          <w:bCs/>
          <w:color w:val="000000" w:themeColor="text1"/>
          <w:sz w:val="24"/>
          <w:szCs w:val="24"/>
          <w:lang w:val="en-GB" w:eastAsia="en-US"/>
        </w:rPr>
      </w:pPr>
      <w:r w:rsidRPr="0094640F">
        <w:rPr>
          <w:rFonts w:ascii="Calibri" w:eastAsia="Times New Roman" w:hAnsi="Calibri" w:cs="Calibri"/>
          <w:color w:val="000000" w:themeColor="text1"/>
          <w:sz w:val="24"/>
          <w:szCs w:val="24"/>
          <w:lang w:val="en-GB" w:eastAsia="en-US"/>
        </w:rPr>
        <w:t>http://www.oas.org/en/iachr/reports/pdfs/IndigenousWomen.pdf</w:t>
      </w:r>
      <w:r w:rsidR="00227632" w:rsidRPr="0094640F">
        <w:rPr>
          <w:rFonts w:ascii="Calibri" w:eastAsia="Times New Roman" w:hAnsi="Calibri" w:cs="Calibri"/>
          <w:color w:val="000000" w:themeColor="text1"/>
          <w:sz w:val="24"/>
          <w:szCs w:val="24"/>
          <w:lang w:val="en-GB" w:eastAsia="en-US"/>
        </w:rPr>
        <w:t>.</w:t>
      </w:r>
    </w:p>
    <w:p w14:paraId="4D50111C" w14:textId="77777777" w:rsidR="006953D5" w:rsidRPr="0094640F" w:rsidRDefault="006953D5" w:rsidP="00C92CAF">
      <w:pPr>
        <w:spacing w:line="240" w:lineRule="auto"/>
        <w:ind w:left="720" w:hanging="720"/>
        <w:rPr>
          <w:rFonts w:ascii="Calibri" w:eastAsia="Times New Roman" w:hAnsi="Calibri" w:cs="Calibri"/>
          <w:color w:val="000000" w:themeColor="text1"/>
          <w:sz w:val="24"/>
          <w:szCs w:val="24"/>
          <w:shd w:val="clear" w:color="auto" w:fill="FFFFFF"/>
          <w:lang w:val="en-GB" w:eastAsia="en-US"/>
        </w:rPr>
      </w:pPr>
    </w:p>
    <w:p w14:paraId="54B56A54" w14:textId="493EFB97" w:rsidR="00405B1E" w:rsidRPr="0094640F" w:rsidRDefault="003F61E9" w:rsidP="00C92CAF">
      <w:pPr>
        <w:spacing w:line="240" w:lineRule="auto"/>
        <w:ind w:left="720" w:hanging="720"/>
        <w:rPr>
          <w:rFonts w:ascii="Calibri" w:eastAsia="Times New Roman" w:hAnsi="Calibri" w:cs="Calibri"/>
          <w:color w:val="000000" w:themeColor="text1"/>
          <w:sz w:val="24"/>
          <w:szCs w:val="24"/>
          <w:shd w:val="clear" w:color="auto" w:fill="FFFFFF"/>
          <w:lang w:val="en-GB" w:eastAsia="en-US"/>
        </w:rPr>
      </w:pPr>
      <w:r w:rsidRPr="0094640F">
        <w:rPr>
          <w:rFonts w:ascii="Calibri" w:eastAsia="Times New Roman" w:hAnsi="Calibri" w:cs="Calibri"/>
          <w:color w:val="000000" w:themeColor="text1"/>
          <w:sz w:val="24"/>
          <w:szCs w:val="24"/>
          <w:shd w:val="clear" w:color="auto" w:fill="FFFFFF"/>
          <w:lang w:val="en-GB" w:eastAsia="en-US"/>
        </w:rPr>
        <w:t xml:space="preserve">Simpson, L.B. (2017). </w:t>
      </w:r>
      <w:r w:rsidRPr="0094640F">
        <w:rPr>
          <w:rFonts w:ascii="Calibri" w:eastAsia="Times New Roman" w:hAnsi="Calibri" w:cs="Calibri"/>
          <w:i/>
          <w:iCs/>
          <w:color w:val="000000" w:themeColor="text1"/>
          <w:sz w:val="24"/>
          <w:szCs w:val="24"/>
          <w:shd w:val="clear" w:color="auto" w:fill="FFFFFF"/>
          <w:lang w:val="en-GB" w:eastAsia="en-US"/>
        </w:rPr>
        <w:t>As we have always done: Indigenous freedom through radical resistance</w:t>
      </w:r>
      <w:r w:rsidRPr="0094640F">
        <w:rPr>
          <w:rFonts w:ascii="Calibri" w:eastAsia="Times New Roman" w:hAnsi="Calibri" w:cs="Calibri"/>
          <w:color w:val="000000" w:themeColor="text1"/>
          <w:sz w:val="24"/>
          <w:szCs w:val="24"/>
          <w:shd w:val="clear" w:color="auto" w:fill="FFFFFF"/>
          <w:lang w:val="en-GB" w:eastAsia="en-US"/>
        </w:rPr>
        <w:t xml:space="preserve">. </w:t>
      </w:r>
      <w:r w:rsidR="00227632" w:rsidRPr="0094640F">
        <w:rPr>
          <w:rFonts w:ascii="Calibri" w:eastAsia="Times New Roman" w:hAnsi="Calibri" w:cs="Calibri"/>
          <w:color w:val="000000" w:themeColor="text1"/>
          <w:sz w:val="24"/>
          <w:szCs w:val="24"/>
          <w:shd w:val="clear" w:color="auto" w:fill="FFFFFF"/>
          <w:lang w:val="en-GB" w:eastAsia="en-US"/>
        </w:rPr>
        <w:t>Minneapolis</w:t>
      </w:r>
      <w:r w:rsidRPr="0094640F">
        <w:rPr>
          <w:rFonts w:ascii="Calibri" w:eastAsia="Times New Roman" w:hAnsi="Calibri" w:cs="Calibri"/>
          <w:color w:val="000000" w:themeColor="text1"/>
          <w:sz w:val="24"/>
          <w:szCs w:val="24"/>
          <w:shd w:val="clear" w:color="auto" w:fill="FFFFFF"/>
          <w:lang w:val="en-GB" w:eastAsia="en-US"/>
        </w:rPr>
        <w:t xml:space="preserve">: </w:t>
      </w:r>
      <w:r w:rsidR="00227632" w:rsidRPr="0094640F">
        <w:rPr>
          <w:rFonts w:ascii="Calibri" w:eastAsia="Times New Roman" w:hAnsi="Calibri" w:cs="Calibri"/>
          <w:color w:val="000000" w:themeColor="text1"/>
          <w:sz w:val="24"/>
          <w:szCs w:val="24"/>
          <w:shd w:val="clear" w:color="auto" w:fill="FFFFFF"/>
          <w:lang w:val="en-GB" w:eastAsia="en-US"/>
        </w:rPr>
        <w:t>University</w:t>
      </w:r>
      <w:r w:rsidRPr="0094640F">
        <w:rPr>
          <w:rFonts w:ascii="Calibri" w:eastAsia="Times New Roman" w:hAnsi="Calibri" w:cs="Calibri"/>
          <w:color w:val="000000" w:themeColor="text1"/>
          <w:sz w:val="24"/>
          <w:szCs w:val="24"/>
          <w:shd w:val="clear" w:color="auto" w:fill="FFFFFF"/>
          <w:lang w:val="en-GB" w:eastAsia="en-US"/>
        </w:rPr>
        <w:t xml:space="preserve"> of Minnesota Press.</w:t>
      </w:r>
    </w:p>
    <w:p w14:paraId="4E5ADFF3" w14:textId="77777777" w:rsidR="003F61E9" w:rsidRPr="0094640F" w:rsidRDefault="003F61E9" w:rsidP="00C92CAF">
      <w:pPr>
        <w:spacing w:line="240" w:lineRule="auto"/>
        <w:ind w:left="720" w:hanging="720"/>
        <w:rPr>
          <w:rFonts w:ascii="Calibri" w:eastAsia="Times New Roman" w:hAnsi="Calibri" w:cs="Calibri"/>
          <w:color w:val="000000" w:themeColor="text1"/>
          <w:sz w:val="24"/>
          <w:szCs w:val="24"/>
          <w:shd w:val="clear" w:color="auto" w:fill="FFFFFF"/>
          <w:lang w:val="en-GB" w:eastAsia="en-US"/>
        </w:rPr>
      </w:pPr>
    </w:p>
    <w:p w14:paraId="210FC86D" w14:textId="2080BBE8" w:rsidR="006953D5" w:rsidRPr="00965858" w:rsidRDefault="006953D5" w:rsidP="00C92CAF">
      <w:pPr>
        <w:spacing w:line="240" w:lineRule="auto"/>
        <w:ind w:left="720" w:hanging="720"/>
        <w:rPr>
          <w:rFonts w:ascii="Calibri" w:eastAsia="Times New Roman" w:hAnsi="Calibri" w:cs="Calibri"/>
          <w:color w:val="000000" w:themeColor="text1"/>
          <w:sz w:val="24"/>
          <w:szCs w:val="24"/>
          <w:shd w:val="clear" w:color="auto" w:fill="FFFFFF"/>
          <w:lang w:val="en-GB" w:eastAsia="en-US"/>
        </w:rPr>
      </w:pPr>
      <w:r w:rsidRPr="0094640F">
        <w:rPr>
          <w:rFonts w:ascii="Calibri" w:eastAsia="Times New Roman" w:hAnsi="Calibri" w:cs="Calibri"/>
          <w:color w:val="000000" w:themeColor="text1"/>
          <w:sz w:val="24"/>
          <w:szCs w:val="24"/>
          <w:shd w:val="clear" w:color="auto" w:fill="FFFFFF"/>
          <w:lang w:val="en-GB" w:eastAsia="en-US"/>
        </w:rPr>
        <w:t>Tuck, E. (2009). Suspending damage: A letter to communities. </w:t>
      </w:r>
      <w:r w:rsidRPr="0094640F">
        <w:rPr>
          <w:rFonts w:ascii="Calibri" w:eastAsia="Times New Roman" w:hAnsi="Calibri" w:cs="Calibri"/>
          <w:i/>
          <w:iCs/>
          <w:color w:val="000000" w:themeColor="text1"/>
          <w:sz w:val="24"/>
          <w:szCs w:val="24"/>
          <w:shd w:val="clear" w:color="auto" w:fill="FFFFFF"/>
          <w:lang w:val="en-GB" w:eastAsia="en-US"/>
        </w:rPr>
        <w:t>Harvard Educational Review</w:t>
      </w:r>
      <w:r w:rsidRPr="0094640F">
        <w:rPr>
          <w:rFonts w:ascii="Calibri" w:eastAsia="Times New Roman" w:hAnsi="Calibri" w:cs="Calibri"/>
          <w:color w:val="000000" w:themeColor="text1"/>
          <w:sz w:val="24"/>
          <w:szCs w:val="24"/>
          <w:shd w:val="clear" w:color="auto" w:fill="FFFFFF"/>
          <w:lang w:val="en-GB" w:eastAsia="en-US"/>
        </w:rPr>
        <w:t>, </w:t>
      </w:r>
      <w:r w:rsidRPr="00965858">
        <w:rPr>
          <w:rFonts w:ascii="Calibri" w:eastAsia="Times New Roman" w:hAnsi="Calibri" w:cs="Calibri"/>
          <w:color w:val="000000" w:themeColor="text1"/>
          <w:sz w:val="24"/>
          <w:szCs w:val="24"/>
          <w:shd w:val="clear" w:color="auto" w:fill="FFFFFF"/>
          <w:lang w:val="en-GB" w:eastAsia="en-US"/>
        </w:rPr>
        <w:t>79</w:t>
      </w:r>
      <w:r w:rsidR="00965858" w:rsidRPr="00965858">
        <w:rPr>
          <w:rFonts w:ascii="Calibri" w:eastAsia="Times New Roman" w:hAnsi="Calibri" w:cs="Calibri"/>
          <w:color w:val="000000" w:themeColor="text1"/>
          <w:sz w:val="24"/>
          <w:szCs w:val="24"/>
          <w:shd w:val="clear" w:color="auto" w:fill="FFFFFF"/>
          <w:lang w:val="en-GB" w:eastAsia="en-US"/>
        </w:rPr>
        <w:t xml:space="preserve">, </w:t>
      </w:r>
      <w:r w:rsidRPr="00965858">
        <w:rPr>
          <w:rFonts w:ascii="Calibri" w:eastAsia="Times New Roman" w:hAnsi="Calibri" w:cs="Calibri"/>
          <w:color w:val="000000" w:themeColor="text1"/>
          <w:sz w:val="24"/>
          <w:szCs w:val="24"/>
          <w:shd w:val="clear" w:color="auto" w:fill="FFFFFF"/>
          <w:lang w:val="en-GB" w:eastAsia="en-US"/>
        </w:rPr>
        <w:t>3, 409-428.</w:t>
      </w:r>
    </w:p>
    <w:p w14:paraId="2851C278" w14:textId="639E2D30" w:rsidR="006953D5" w:rsidRPr="0094640F" w:rsidRDefault="006953D5" w:rsidP="00C92CAF">
      <w:pPr>
        <w:spacing w:line="240" w:lineRule="auto"/>
        <w:rPr>
          <w:rFonts w:ascii="Calibri" w:eastAsia="Times New Roman" w:hAnsi="Calibri" w:cs="Calibri"/>
          <w:color w:val="000000" w:themeColor="text1"/>
          <w:sz w:val="24"/>
          <w:szCs w:val="24"/>
          <w:shd w:val="clear" w:color="auto" w:fill="FFFFFF"/>
          <w:lang w:val="en-GB" w:eastAsia="en-US"/>
        </w:rPr>
      </w:pPr>
    </w:p>
    <w:p w14:paraId="46388219" w14:textId="77777777" w:rsidR="006953D5" w:rsidRPr="00C544E5" w:rsidRDefault="006953D5" w:rsidP="00C92CAF">
      <w:pPr>
        <w:spacing w:line="240" w:lineRule="auto"/>
        <w:rPr>
          <w:rFonts w:ascii="Calibri" w:eastAsia="Times New Roman" w:hAnsi="Calibri" w:cs="Calibri"/>
          <w:color w:val="222222"/>
          <w:sz w:val="24"/>
          <w:szCs w:val="24"/>
          <w:shd w:val="clear" w:color="auto" w:fill="FFFFFF"/>
          <w:lang w:val="en-GB" w:eastAsia="en-US"/>
        </w:rPr>
      </w:pPr>
    </w:p>
    <w:p w14:paraId="17DE5900" w14:textId="48090F12" w:rsidR="006953D5" w:rsidRPr="00C544E5" w:rsidRDefault="006953D5" w:rsidP="00C92CAF">
      <w:pPr>
        <w:spacing w:line="240" w:lineRule="auto"/>
        <w:rPr>
          <w:rFonts w:ascii="Calibri" w:eastAsia="Times New Roman" w:hAnsi="Calibri" w:cs="Calibri"/>
          <w:color w:val="222222"/>
          <w:sz w:val="24"/>
          <w:szCs w:val="24"/>
          <w:shd w:val="clear" w:color="auto" w:fill="FFFFFF"/>
          <w:lang w:val="en-GB" w:eastAsia="en-US"/>
        </w:rPr>
      </w:pPr>
    </w:p>
    <w:p w14:paraId="1E93F69D" w14:textId="77777777" w:rsidR="006953D5" w:rsidRPr="00C544E5" w:rsidRDefault="006953D5" w:rsidP="00C92CAF">
      <w:pPr>
        <w:spacing w:line="240" w:lineRule="auto"/>
        <w:rPr>
          <w:rFonts w:ascii="Calibri" w:eastAsia="Times New Roman" w:hAnsi="Calibri" w:cs="Calibri"/>
          <w:sz w:val="24"/>
          <w:szCs w:val="24"/>
          <w:lang w:val="en-GB" w:eastAsia="en-US"/>
        </w:rPr>
      </w:pPr>
    </w:p>
    <w:p w14:paraId="1D215E46" w14:textId="77777777" w:rsidR="006953D5" w:rsidRPr="00C544E5" w:rsidRDefault="006953D5" w:rsidP="00C92CAF">
      <w:pPr>
        <w:spacing w:line="240" w:lineRule="auto"/>
        <w:jc w:val="both"/>
        <w:rPr>
          <w:rStyle w:val="SubtleEmphasis"/>
          <w:rFonts w:cs="Calibri"/>
          <w:sz w:val="24"/>
          <w:szCs w:val="24"/>
          <w:lang w:val="en-GB"/>
        </w:rPr>
      </w:pPr>
    </w:p>
    <w:sectPr w:rsidR="006953D5" w:rsidRPr="00C544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rriweather">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6E"/>
    <w:rsid w:val="00000C29"/>
    <w:rsid w:val="000424EC"/>
    <w:rsid w:val="00052CB5"/>
    <w:rsid w:val="00052F3C"/>
    <w:rsid w:val="000909C4"/>
    <w:rsid w:val="000D7408"/>
    <w:rsid w:val="001162ED"/>
    <w:rsid w:val="0014576E"/>
    <w:rsid w:val="00191EF6"/>
    <w:rsid w:val="001A6A4F"/>
    <w:rsid w:val="001B6799"/>
    <w:rsid w:val="001C6054"/>
    <w:rsid w:val="00223FD6"/>
    <w:rsid w:val="00227632"/>
    <w:rsid w:val="002328CA"/>
    <w:rsid w:val="00254FEB"/>
    <w:rsid w:val="00261DC0"/>
    <w:rsid w:val="002676A9"/>
    <w:rsid w:val="00283A47"/>
    <w:rsid w:val="002A3EEE"/>
    <w:rsid w:val="002A6379"/>
    <w:rsid w:val="002D7C04"/>
    <w:rsid w:val="002E02D0"/>
    <w:rsid w:val="002E6428"/>
    <w:rsid w:val="002F168C"/>
    <w:rsid w:val="00316A56"/>
    <w:rsid w:val="003761F4"/>
    <w:rsid w:val="00384C0B"/>
    <w:rsid w:val="003F61E9"/>
    <w:rsid w:val="00405B1E"/>
    <w:rsid w:val="00416133"/>
    <w:rsid w:val="004371D7"/>
    <w:rsid w:val="004A4AB3"/>
    <w:rsid w:val="004B4800"/>
    <w:rsid w:val="004D487C"/>
    <w:rsid w:val="005371CC"/>
    <w:rsid w:val="005717AE"/>
    <w:rsid w:val="005B7DE8"/>
    <w:rsid w:val="005D1D82"/>
    <w:rsid w:val="005D30F6"/>
    <w:rsid w:val="005D7480"/>
    <w:rsid w:val="00617D50"/>
    <w:rsid w:val="00685B05"/>
    <w:rsid w:val="006953D5"/>
    <w:rsid w:val="006E3CA9"/>
    <w:rsid w:val="006F029C"/>
    <w:rsid w:val="00713013"/>
    <w:rsid w:val="00753906"/>
    <w:rsid w:val="007E5065"/>
    <w:rsid w:val="007F1B1E"/>
    <w:rsid w:val="00830659"/>
    <w:rsid w:val="00845DE7"/>
    <w:rsid w:val="008A27CD"/>
    <w:rsid w:val="008C101F"/>
    <w:rsid w:val="008D48FB"/>
    <w:rsid w:val="009435EB"/>
    <w:rsid w:val="0094640F"/>
    <w:rsid w:val="00965858"/>
    <w:rsid w:val="009F62F8"/>
    <w:rsid w:val="00A12948"/>
    <w:rsid w:val="00A129CF"/>
    <w:rsid w:val="00A15441"/>
    <w:rsid w:val="00A40FDD"/>
    <w:rsid w:val="00A42AA5"/>
    <w:rsid w:val="00A63EB5"/>
    <w:rsid w:val="00A91EC4"/>
    <w:rsid w:val="00AB5BDD"/>
    <w:rsid w:val="00AE11A6"/>
    <w:rsid w:val="00AF5E0A"/>
    <w:rsid w:val="00B115D2"/>
    <w:rsid w:val="00B26A0F"/>
    <w:rsid w:val="00B57318"/>
    <w:rsid w:val="00B70E6F"/>
    <w:rsid w:val="00B76904"/>
    <w:rsid w:val="00B83AF0"/>
    <w:rsid w:val="00B87096"/>
    <w:rsid w:val="00B951A9"/>
    <w:rsid w:val="00BE568D"/>
    <w:rsid w:val="00BF6919"/>
    <w:rsid w:val="00C338B4"/>
    <w:rsid w:val="00C544E5"/>
    <w:rsid w:val="00C92CAF"/>
    <w:rsid w:val="00C94A38"/>
    <w:rsid w:val="00CB167D"/>
    <w:rsid w:val="00CD416A"/>
    <w:rsid w:val="00CD6919"/>
    <w:rsid w:val="00CF3868"/>
    <w:rsid w:val="00D01F49"/>
    <w:rsid w:val="00D178E5"/>
    <w:rsid w:val="00D711D2"/>
    <w:rsid w:val="00D83178"/>
    <w:rsid w:val="00E0646F"/>
    <w:rsid w:val="00E21D5F"/>
    <w:rsid w:val="00E56CAC"/>
    <w:rsid w:val="00E60AFC"/>
    <w:rsid w:val="00E94C50"/>
    <w:rsid w:val="00EA406F"/>
    <w:rsid w:val="00EC0D5B"/>
    <w:rsid w:val="00FA1EC3"/>
    <w:rsid w:val="00FA2759"/>
    <w:rsid w:val="00FD402B"/>
    <w:rsid w:val="00FD5BE1"/>
    <w:rsid w:val="00FF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8DDD"/>
  <w15:docId w15:val="{C2FD5454-D295-5C41-8171-AE7B2BE6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rsid w:val="00EA406F"/>
    <w:pPr>
      <w:spacing w:before="240" w:after="120" w:line="240" w:lineRule="auto"/>
      <w:jc w:val="both"/>
      <w:outlineLvl w:val="0"/>
    </w:pPr>
    <w:rPr>
      <w:rFonts w:ascii="Gill Sans MT" w:eastAsia="Merriweather" w:hAnsi="Gill Sans MT" w:cs="Calibri"/>
      <w:b/>
      <w:sz w:val="24"/>
      <w:szCs w:val="24"/>
      <w:lang w:val="en-GB"/>
    </w:rPr>
  </w:style>
  <w:style w:type="paragraph" w:styleId="Heading2">
    <w:name w:val="heading 2"/>
    <w:basedOn w:val="Normal"/>
    <w:next w:val="Normal"/>
    <w:uiPriority w:val="9"/>
    <w:unhideWhenUsed/>
    <w:qFormat/>
    <w:rsid w:val="006F029C"/>
    <w:pPr>
      <w:spacing w:before="200" w:after="200" w:line="240" w:lineRule="auto"/>
      <w:jc w:val="both"/>
      <w:outlineLvl w:val="1"/>
    </w:pPr>
    <w:rPr>
      <w:rFonts w:ascii="Gill Sans MT" w:eastAsia="Merriweather" w:hAnsi="Gill Sans MT" w:cs="Calibri"/>
      <w:b/>
      <w:i/>
      <w:iCs/>
      <w:sz w:val="24"/>
      <w:szCs w:val="24"/>
      <w:lang w:val="en-G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rsid w:val="00E60AFC"/>
    <w:pPr>
      <w:keepNext/>
      <w:keepLines/>
      <w:spacing w:before="120" w:line="240" w:lineRule="auto"/>
      <w:jc w:val="center"/>
    </w:pPr>
    <w:rPr>
      <w:rFonts w:ascii="Gill Sans MT" w:hAnsi="Gill Sans MT"/>
      <w:b/>
      <w:bCs/>
      <w:color w:val="C00000"/>
      <w:sz w:val="24"/>
      <w:szCs w:val="24"/>
      <w:lang w:val="en-GB"/>
    </w:rPr>
  </w:style>
  <w:style w:type="character" w:styleId="Hyperlink">
    <w:name w:val="Hyperlink"/>
    <w:basedOn w:val="DefaultParagraphFont"/>
    <w:uiPriority w:val="99"/>
    <w:unhideWhenUsed/>
    <w:rsid w:val="004371D7"/>
    <w:rPr>
      <w:color w:val="0000FF" w:themeColor="hyperlink"/>
      <w:u w:val="single"/>
    </w:rPr>
  </w:style>
  <w:style w:type="character" w:styleId="UnresolvedMention">
    <w:name w:val="Unresolved Mention"/>
    <w:basedOn w:val="DefaultParagraphFont"/>
    <w:uiPriority w:val="99"/>
    <w:semiHidden/>
    <w:unhideWhenUsed/>
    <w:rsid w:val="004371D7"/>
    <w:rPr>
      <w:color w:val="605E5C"/>
      <w:shd w:val="clear" w:color="auto" w:fill="E1DFDD"/>
    </w:rPr>
  </w:style>
  <w:style w:type="character" w:styleId="SubtleEmphasis">
    <w:name w:val="Subtle Emphasis"/>
    <w:basedOn w:val="DefaultParagraphFont"/>
    <w:uiPriority w:val="19"/>
    <w:qFormat/>
    <w:rsid w:val="00C544E5"/>
    <w:rPr>
      <w:rFonts w:ascii="Goudy Old Style" w:hAnsi="Goudy Old Style"/>
      <w:color w:val="000000" w:themeColor="text1"/>
    </w:rPr>
  </w:style>
  <w:style w:type="character" w:styleId="Emphasis">
    <w:name w:val="Emphasis"/>
    <w:basedOn w:val="DefaultParagraphFont"/>
    <w:uiPriority w:val="20"/>
    <w:qFormat/>
    <w:rsid w:val="005D7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3977">
      <w:bodyDiv w:val="1"/>
      <w:marLeft w:val="0"/>
      <w:marRight w:val="0"/>
      <w:marTop w:val="0"/>
      <w:marBottom w:val="0"/>
      <w:divBdr>
        <w:top w:val="none" w:sz="0" w:space="0" w:color="auto"/>
        <w:left w:val="none" w:sz="0" w:space="0" w:color="auto"/>
        <w:bottom w:val="none" w:sz="0" w:space="0" w:color="auto"/>
        <w:right w:val="none" w:sz="0" w:space="0" w:color="auto"/>
      </w:divBdr>
    </w:div>
    <w:div w:id="45644072">
      <w:bodyDiv w:val="1"/>
      <w:marLeft w:val="0"/>
      <w:marRight w:val="0"/>
      <w:marTop w:val="0"/>
      <w:marBottom w:val="0"/>
      <w:divBdr>
        <w:top w:val="none" w:sz="0" w:space="0" w:color="auto"/>
        <w:left w:val="none" w:sz="0" w:space="0" w:color="auto"/>
        <w:bottom w:val="none" w:sz="0" w:space="0" w:color="auto"/>
        <w:right w:val="none" w:sz="0" w:space="0" w:color="auto"/>
      </w:divBdr>
    </w:div>
    <w:div w:id="102653965">
      <w:bodyDiv w:val="1"/>
      <w:marLeft w:val="0"/>
      <w:marRight w:val="0"/>
      <w:marTop w:val="0"/>
      <w:marBottom w:val="0"/>
      <w:divBdr>
        <w:top w:val="none" w:sz="0" w:space="0" w:color="auto"/>
        <w:left w:val="none" w:sz="0" w:space="0" w:color="auto"/>
        <w:bottom w:val="none" w:sz="0" w:space="0" w:color="auto"/>
        <w:right w:val="none" w:sz="0" w:space="0" w:color="auto"/>
      </w:divBdr>
    </w:div>
    <w:div w:id="183444398">
      <w:bodyDiv w:val="1"/>
      <w:marLeft w:val="0"/>
      <w:marRight w:val="0"/>
      <w:marTop w:val="0"/>
      <w:marBottom w:val="0"/>
      <w:divBdr>
        <w:top w:val="none" w:sz="0" w:space="0" w:color="auto"/>
        <w:left w:val="none" w:sz="0" w:space="0" w:color="auto"/>
        <w:bottom w:val="none" w:sz="0" w:space="0" w:color="auto"/>
        <w:right w:val="none" w:sz="0" w:space="0" w:color="auto"/>
      </w:divBdr>
    </w:div>
    <w:div w:id="239411905">
      <w:bodyDiv w:val="1"/>
      <w:marLeft w:val="0"/>
      <w:marRight w:val="0"/>
      <w:marTop w:val="0"/>
      <w:marBottom w:val="0"/>
      <w:divBdr>
        <w:top w:val="none" w:sz="0" w:space="0" w:color="auto"/>
        <w:left w:val="none" w:sz="0" w:space="0" w:color="auto"/>
        <w:bottom w:val="none" w:sz="0" w:space="0" w:color="auto"/>
        <w:right w:val="none" w:sz="0" w:space="0" w:color="auto"/>
      </w:divBdr>
    </w:div>
    <w:div w:id="247226991">
      <w:bodyDiv w:val="1"/>
      <w:marLeft w:val="0"/>
      <w:marRight w:val="0"/>
      <w:marTop w:val="0"/>
      <w:marBottom w:val="0"/>
      <w:divBdr>
        <w:top w:val="none" w:sz="0" w:space="0" w:color="auto"/>
        <w:left w:val="none" w:sz="0" w:space="0" w:color="auto"/>
        <w:bottom w:val="none" w:sz="0" w:space="0" w:color="auto"/>
        <w:right w:val="none" w:sz="0" w:space="0" w:color="auto"/>
      </w:divBdr>
    </w:div>
    <w:div w:id="388891589">
      <w:bodyDiv w:val="1"/>
      <w:marLeft w:val="0"/>
      <w:marRight w:val="0"/>
      <w:marTop w:val="0"/>
      <w:marBottom w:val="0"/>
      <w:divBdr>
        <w:top w:val="none" w:sz="0" w:space="0" w:color="auto"/>
        <w:left w:val="none" w:sz="0" w:space="0" w:color="auto"/>
        <w:bottom w:val="none" w:sz="0" w:space="0" w:color="auto"/>
        <w:right w:val="none" w:sz="0" w:space="0" w:color="auto"/>
      </w:divBdr>
    </w:div>
    <w:div w:id="416902512">
      <w:bodyDiv w:val="1"/>
      <w:marLeft w:val="0"/>
      <w:marRight w:val="0"/>
      <w:marTop w:val="0"/>
      <w:marBottom w:val="0"/>
      <w:divBdr>
        <w:top w:val="none" w:sz="0" w:space="0" w:color="auto"/>
        <w:left w:val="none" w:sz="0" w:space="0" w:color="auto"/>
        <w:bottom w:val="none" w:sz="0" w:space="0" w:color="auto"/>
        <w:right w:val="none" w:sz="0" w:space="0" w:color="auto"/>
      </w:divBdr>
    </w:div>
    <w:div w:id="482938591">
      <w:bodyDiv w:val="1"/>
      <w:marLeft w:val="0"/>
      <w:marRight w:val="0"/>
      <w:marTop w:val="0"/>
      <w:marBottom w:val="0"/>
      <w:divBdr>
        <w:top w:val="none" w:sz="0" w:space="0" w:color="auto"/>
        <w:left w:val="none" w:sz="0" w:space="0" w:color="auto"/>
        <w:bottom w:val="none" w:sz="0" w:space="0" w:color="auto"/>
        <w:right w:val="none" w:sz="0" w:space="0" w:color="auto"/>
      </w:divBdr>
      <w:divsChild>
        <w:div w:id="749616890">
          <w:marLeft w:val="0"/>
          <w:marRight w:val="0"/>
          <w:marTop w:val="0"/>
          <w:marBottom w:val="240"/>
          <w:divBdr>
            <w:top w:val="none" w:sz="0" w:space="0" w:color="auto"/>
            <w:left w:val="none" w:sz="0" w:space="0" w:color="auto"/>
            <w:bottom w:val="none" w:sz="0" w:space="0" w:color="auto"/>
            <w:right w:val="none" w:sz="0" w:space="0" w:color="auto"/>
          </w:divBdr>
        </w:div>
      </w:divsChild>
    </w:div>
    <w:div w:id="564952131">
      <w:bodyDiv w:val="1"/>
      <w:marLeft w:val="0"/>
      <w:marRight w:val="0"/>
      <w:marTop w:val="0"/>
      <w:marBottom w:val="0"/>
      <w:divBdr>
        <w:top w:val="none" w:sz="0" w:space="0" w:color="auto"/>
        <w:left w:val="none" w:sz="0" w:space="0" w:color="auto"/>
        <w:bottom w:val="none" w:sz="0" w:space="0" w:color="auto"/>
        <w:right w:val="none" w:sz="0" w:space="0" w:color="auto"/>
      </w:divBdr>
    </w:div>
    <w:div w:id="623198254">
      <w:bodyDiv w:val="1"/>
      <w:marLeft w:val="0"/>
      <w:marRight w:val="0"/>
      <w:marTop w:val="0"/>
      <w:marBottom w:val="0"/>
      <w:divBdr>
        <w:top w:val="none" w:sz="0" w:space="0" w:color="auto"/>
        <w:left w:val="none" w:sz="0" w:space="0" w:color="auto"/>
        <w:bottom w:val="none" w:sz="0" w:space="0" w:color="auto"/>
        <w:right w:val="none" w:sz="0" w:space="0" w:color="auto"/>
      </w:divBdr>
    </w:div>
    <w:div w:id="634602697">
      <w:bodyDiv w:val="1"/>
      <w:marLeft w:val="0"/>
      <w:marRight w:val="0"/>
      <w:marTop w:val="0"/>
      <w:marBottom w:val="0"/>
      <w:divBdr>
        <w:top w:val="none" w:sz="0" w:space="0" w:color="auto"/>
        <w:left w:val="none" w:sz="0" w:space="0" w:color="auto"/>
        <w:bottom w:val="none" w:sz="0" w:space="0" w:color="auto"/>
        <w:right w:val="none" w:sz="0" w:space="0" w:color="auto"/>
      </w:divBdr>
    </w:div>
    <w:div w:id="653874877">
      <w:bodyDiv w:val="1"/>
      <w:marLeft w:val="0"/>
      <w:marRight w:val="0"/>
      <w:marTop w:val="0"/>
      <w:marBottom w:val="0"/>
      <w:divBdr>
        <w:top w:val="none" w:sz="0" w:space="0" w:color="auto"/>
        <w:left w:val="none" w:sz="0" w:space="0" w:color="auto"/>
        <w:bottom w:val="none" w:sz="0" w:space="0" w:color="auto"/>
        <w:right w:val="none" w:sz="0" w:space="0" w:color="auto"/>
      </w:divBdr>
    </w:div>
    <w:div w:id="693308662">
      <w:bodyDiv w:val="1"/>
      <w:marLeft w:val="0"/>
      <w:marRight w:val="0"/>
      <w:marTop w:val="0"/>
      <w:marBottom w:val="0"/>
      <w:divBdr>
        <w:top w:val="none" w:sz="0" w:space="0" w:color="auto"/>
        <w:left w:val="none" w:sz="0" w:space="0" w:color="auto"/>
        <w:bottom w:val="none" w:sz="0" w:space="0" w:color="auto"/>
        <w:right w:val="none" w:sz="0" w:space="0" w:color="auto"/>
      </w:divBdr>
    </w:div>
    <w:div w:id="777918401">
      <w:bodyDiv w:val="1"/>
      <w:marLeft w:val="0"/>
      <w:marRight w:val="0"/>
      <w:marTop w:val="0"/>
      <w:marBottom w:val="0"/>
      <w:divBdr>
        <w:top w:val="none" w:sz="0" w:space="0" w:color="auto"/>
        <w:left w:val="none" w:sz="0" w:space="0" w:color="auto"/>
        <w:bottom w:val="none" w:sz="0" w:space="0" w:color="auto"/>
        <w:right w:val="none" w:sz="0" w:space="0" w:color="auto"/>
      </w:divBdr>
    </w:div>
    <w:div w:id="832525586">
      <w:bodyDiv w:val="1"/>
      <w:marLeft w:val="0"/>
      <w:marRight w:val="0"/>
      <w:marTop w:val="0"/>
      <w:marBottom w:val="0"/>
      <w:divBdr>
        <w:top w:val="none" w:sz="0" w:space="0" w:color="auto"/>
        <w:left w:val="none" w:sz="0" w:space="0" w:color="auto"/>
        <w:bottom w:val="none" w:sz="0" w:space="0" w:color="auto"/>
        <w:right w:val="none" w:sz="0" w:space="0" w:color="auto"/>
      </w:divBdr>
    </w:div>
    <w:div w:id="876091600">
      <w:bodyDiv w:val="1"/>
      <w:marLeft w:val="0"/>
      <w:marRight w:val="0"/>
      <w:marTop w:val="0"/>
      <w:marBottom w:val="0"/>
      <w:divBdr>
        <w:top w:val="none" w:sz="0" w:space="0" w:color="auto"/>
        <w:left w:val="none" w:sz="0" w:space="0" w:color="auto"/>
        <w:bottom w:val="none" w:sz="0" w:space="0" w:color="auto"/>
        <w:right w:val="none" w:sz="0" w:space="0" w:color="auto"/>
      </w:divBdr>
    </w:div>
    <w:div w:id="911426826">
      <w:bodyDiv w:val="1"/>
      <w:marLeft w:val="0"/>
      <w:marRight w:val="0"/>
      <w:marTop w:val="0"/>
      <w:marBottom w:val="0"/>
      <w:divBdr>
        <w:top w:val="none" w:sz="0" w:space="0" w:color="auto"/>
        <w:left w:val="none" w:sz="0" w:space="0" w:color="auto"/>
        <w:bottom w:val="none" w:sz="0" w:space="0" w:color="auto"/>
        <w:right w:val="none" w:sz="0" w:space="0" w:color="auto"/>
      </w:divBdr>
    </w:div>
    <w:div w:id="929236843">
      <w:bodyDiv w:val="1"/>
      <w:marLeft w:val="0"/>
      <w:marRight w:val="0"/>
      <w:marTop w:val="0"/>
      <w:marBottom w:val="0"/>
      <w:divBdr>
        <w:top w:val="none" w:sz="0" w:space="0" w:color="auto"/>
        <w:left w:val="none" w:sz="0" w:space="0" w:color="auto"/>
        <w:bottom w:val="none" w:sz="0" w:space="0" w:color="auto"/>
        <w:right w:val="none" w:sz="0" w:space="0" w:color="auto"/>
      </w:divBdr>
      <w:divsChild>
        <w:div w:id="1847935242">
          <w:marLeft w:val="0"/>
          <w:marRight w:val="0"/>
          <w:marTop w:val="0"/>
          <w:marBottom w:val="240"/>
          <w:divBdr>
            <w:top w:val="none" w:sz="0" w:space="0" w:color="auto"/>
            <w:left w:val="none" w:sz="0" w:space="0" w:color="auto"/>
            <w:bottom w:val="none" w:sz="0" w:space="0" w:color="auto"/>
            <w:right w:val="none" w:sz="0" w:space="0" w:color="auto"/>
          </w:divBdr>
        </w:div>
      </w:divsChild>
    </w:div>
    <w:div w:id="1033724155">
      <w:bodyDiv w:val="1"/>
      <w:marLeft w:val="0"/>
      <w:marRight w:val="0"/>
      <w:marTop w:val="0"/>
      <w:marBottom w:val="0"/>
      <w:divBdr>
        <w:top w:val="none" w:sz="0" w:space="0" w:color="auto"/>
        <w:left w:val="none" w:sz="0" w:space="0" w:color="auto"/>
        <w:bottom w:val="none" w:sz="0" w:space="0" w:color="auto"/>
        <w:right w:val="none" w:sz="0" w:space="0" w:color="auto"/>
      </w:divBdr>
    </w:div>
    <w:div w:id="1098797475">
      <w:bodyDiv w:val="1"/>
      <w:marLeft w:val="0"/>
      <w:marRight w:val="0"/>
      <w:marTop w:val="0"/>
      <w:marBottom w:val="0"/>
      <w:divBdr>
        <w:top w:val="none" w:sz="0" w:space="0" w:color="auto"/>
        <w:left w:val="none" w:sz="0" w:space="0" w:color="auto"/>
        <w:bottom w:val="none" w:sz="0" w:space="0" w:color="auto"/>
        <w:right w:val="none" w:sz="0" w:space="0" w:color="auto"/>
      </w:divBdr>
    </w:div>
    <w:div w:id="1236282205">
      <w:bodyDiv w:val="1"/>
      <w:marLeft w:val="0"/>
      <w:marRight w:val="0"/>
      <w:marTop w:val="0"/>
      <w:marBottom w:val="0"/>
      <w:divBdr>
        <w:top w:val="none" w:sz="0" w:space="0" w:color="auto"/>
        <w:left w:val="none" w:sz="0" w:space="0" w:color="auto"/>
        <w:bottom w:val="none" w:sz="0" w:space="0" w:color="auto"/>
        <w:right w:val="none" w:sz="0" w:space="0" w:color="auto"/>
      </w:divBdr>
    </w:div>
    <w:div w:id="1368215506">
      <w:bodyDiv w:val="1"/>
      <w:marLeft w:val="0"/>
      <w:marRight w:val="0"/>
      <w:marTop w:val="0"/>
      <w:marBottom w:val="0"/>
      <w:divBdr>
        <w:top w:val="none" w:sz="0" w:space="0" w:color="auto"/>
        <w:left w:val="none" w:sz="0" w:space="0" w:color="auto"/>
        <w:bottom w:val="none" w:sz="0" w:space="0" w:color="auto"/>
        <w:right w:val="none" w:sz="0" w:space="0" w:color="auto"/>
      </w:divBdr>
    </w:div>
    <w:div w:id="1390228803">
      <w:bodyDiv w:val="1"/>
      <w:marLeft w:val="0"/>
      <w:marRight w:val="0"/>
      <w:marTop w:val="0"/>
      <w:marBottom w:val="0"/>
      <w:divBdr>
        <w:top w:val="none" w:sz="0" w:space="0" w:color="auto"/>
        <w:left w:val="none" w:sz="0" w:space="0" w:color="auto"/>
        <w:bottom w:val="none" w:sz="0" w:space="0" w:color="auto"/>
        <w:right w:val="none" w:sz="0" w:space="0" w:color="auto"/>
      </w:divBdr>
    </w:div>
    <w:div w:id="1400981531">
      <w:bodyDiv w:val="1"/>
      <w:marLeft w:val="0"/>
      <w:marRight w:val="0"/>
      <w:marTop w:val="0"/>
      <w:marBottom w:val="0"/>
      <w:divBdr>
        <w:top w:val="none" w:sz="0" w:space="0" w:color="auto"/>
        <w:left w:val="none" w:sz="0" w:space="0" w:color="auto"/>
        <w:bottom w:val="none" w:sz="0" w:space="0" w:color="auto"/>
        <w:right w:val="none" w:sz="0" w:space="0" w:color="auto"/>
      </w:divBdr>
    </w:div>
    <w:div w:id="1442914802">
      <w:bodyDiv w:val="1"/>
      <w:marLeft w:val="0"/>
      <w:marRight w:val="0"/>
      <w:marTop w:val="0"/>
      <w:marBottom w:val="0"/>
      <w:divBdr>
        <w:top w:val="none" w:sz="0" w:space="0" w:color="auto"/>
        <w:left w:val="none" w:sz="0" w:space="0" w:color="auto"/>
        <w:bottom w:val="none" w:sz="0" w:space="0" w:color="auto"/>
        <w:right w:val="none" w:sz="0" w:space="0" w:color="auto"/>
      </w:divBdr>
    </w:div>
    <w:div w:id="1590118182">
      <w:bodyDiv w:val="1"/>
      <w:marLeft w:val="0"/>
      <w:marRight w:val="0"/>
      <w:marTop w:val="0"/>
      <w:marBottom w:val="0"/>
      <w:divBdr>
        <w:top w:val="none" w:sz="0" w:space="0" w:color="auto"/>
        <w:left w:val="none" w:sz="0" w:space="0" w:color="auto"/>
        <w:bottom w:val="none" w:sz="0" w:space="0" w:color="auto"/>
        <w:right w:val="none" w:sz="0" w:space="0" w:color="auto"/>
      </w:divBdr>
    </w:div>
    <w:div w:id="1630746434">
      <w:bodyDiv w:val="1"/>
      <w:marLeft w:val="0"/>
      <w:marRight w:val="0"/>
      <w:marTop w:val="0"/>
      <w:marBottom w:val="0"/>
      <w:divBdr>
        <w:top w:val="none" w:sz="0" w:space="0" w:color="auto"/>
        <w:left w:val="none" w:sz="0" w:space="0" w:color="auto"/>
        <w:bottom w:val="none" w:sz="0" w:space="0" w:color="auto"/>
        <w:right w:val="none" w:sz="0" w:space="0" w:color="auto"/>
      </w:divBdr>
    </w:div>
    <w:div w:id="1781608987">
      <w:bodyDiv w:val="1"/>
      <w:marLeft w:val="0"/>
      <w:marRight w:val="0"/>
      <w:marTop w:val="0"/>
      <w:marBottom w:val="0"/>
      <w:divBdr>
        <w:top w:val="none" w:sz="0" w:space="0" w:color="auto"/>
        <w:left w:val="none" w:sz="0" w:space="0" w:color="auto"/>
        <w:bottom w:val="none" w:sz="0" w:space="0" w:color="auto"/>
        <w:right w:val="none" w:sz="0" w:space="0" w:color="auto"/>
      </w:divBdr>
    </w:div>
    <w:div w:id="1800143546">
      <w:bodyDiv w:val="1"/>
      <w:marLeft w:val="0"/>
      <w:marRight w:val="0"/>
      <w:marTop w:val="0"/>
      <w:marBottom w:val="0"/>
      <w:divBdr>
        <w:top w:val="none" w:sz="0" w:space="0" w:color="auto"/>
        <w:left w:val="none" w:sz="0" w:space="0" w:color="auto"/>
        <w:bottom w:val="none" w:sz="0" w:space="0" w:color="auto"/>
        <w:right w:val="none" w:sz="0" w:space="0" w:color="auto"/>
      </w:divBdr>
    </w:div>
    <w:div w:id="1995450012">
      <w:bodyDiv w:val="1"/>
      <w:marLeft w:val="0"/>
      <w:marRight w:val="0"/>
      <w:marTop w:val="0"/>
      <w:marBottom w:val="0"/>
      <w:divBdr>
        <w:top w:val="none" w:sz="0" w:space="0" w:color="auto"/>
        <w:left w:val="none" w:sz="0" w:space="0" w:color="auto"/>
        <w:bottom w:val="none" w:sz="0" w:space="0" w:color="auto"/>
        <w:right w:val="none" w:sz="0" w:space="0" w:color="auto"/>
      </w:divBdr>
    </w:div>
    <w:div w:id="212966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il.mitotedigital.org/sites/default/files/content/ccra_convivial_research_2-18.pdf." TargetMode="External"/><Relationship Id="rId3" Type="http://schemas.openxmlformats.org/officeDocument/2006/relationships/webSettings" Target="webSettings.xml"/><Relationship Id="rId7" Type="http://schemas.openxmlformats.org/officeDocument/2006/relationships/hyperlink" Target="https://www.culturalsurvival.org/publications/cultural-survival-quarterly/guidel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09https:/issuu.com/culturalsurvival/docs/csq-43-3/26" TargetMode="External"/><Relationship Id="rId5" Type="http://schemas.openxmlformats.org/officeDocument/2006/relationships/hyperlink" Target="https://antipodeonline.org/international-workshop-awards/" TargetMode="External"/><Relationship Id="rId10" Type="http://schemas.openxmlformats.org/officeDocument/2006/relationships/theme" Target="theme/theme1.xml"/><Relationship Id="rId4" Type="http://schemas.openxmlformats.org/officeDocument/2006/relationships/hyperlink" Target="https://antipodeonline.org/201516-recipients-2/iwa-1516-gahm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Gahman, Levi</cp:lastModifiedBy>
  <cp:revision>80</cp:revision>
  <dcterms:created xsi:type="dcterms:W3CDTF">2019-10-09T22:41:00Z</dcterms:created>
  <dcterms:modified xsi:type="dcterms:W3CDTF">2019-10-24T13:16:00Z</dcterms:modified>
</cp:coreProperties>
</file>