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C9D67" w14:textId="42AABD48" w:rsidR="00163C83" w:rsidRPr="00E930CE" w:rsidRDefault="00660F76" w:rsidP="002A44B6">
      <w:pPr>
        <w:pStyle w:val="Title"/>
      </w:pPr>
      <w:r w:rsidRPr="00E930CE">
        <w:t xml:space="preserve">Computationally efficient method of </w:t>
      </w:r>
      <w:r w:rsidR="00B15F68" w:rsidRPr="00E930CE">
        <w:t xml:space="preserve">tracking </w:t>
      </w:r>
      <w:r w:rsidR="00586E79" w:rsidRPr="00E930CE">
        <w:t>fibres</w:t>
      </w:r>
      <w:r w:rsidR="002B5428" w:rsidRPr="00E930CE">
        <w:t xml:space="preserve"> in composite materials</w:t>
      </w:r>
      <w:r w:rsidR="00586E79" w:rsidRPr="00E930CE">
        <w:t xml:space="preserve"> </w:t>
      </w:r>
      <w:r w:rsidRPr="00E930CE">
        <w:t>using</w:t>
      </w:r>
      <w:r w:rsidR="00586E79" w:rsidRPr="00E930CE">
        <w:t xml:space="preserve"> digital</w:t>
      </w:r>
      <w:r w:rsidRPr="00E930CE">
        <w:t xml:space="preserve"> image correlation</w:t>
      </w:r>
    </w:p>
    <w:p w14:paraId="552D2531" w14:textId="6F601E25" w:rsidR="00877248" w:rsidRPr="00E930CE" w:rsidRDefault="00660F76" w:rsidP="002A44B6">
      <w:pPr>
        <w:jc w:val="center"/>
        <w:rPr>
          <w:vertAlign w:val="superscript"/>
        </w:rPr>
      </w:pPr>
      <w:r w:rsidRPr="00E930CE">
        <w:t>K. Amjad</w:t>
      </w:r>
      <w:r w:rsidRPr="00E930CE">
        <w:rPr>
          <w:vertAlign w:val="superscript"/>
        </w:rPr>
        <w:t>1</w:t>
      </w:r>
      <w:r w:rsidR="006C01C8" w:rsidRPr="00E930CE">
        <w:rPr>
          <w:vertAlign w:val="superscript"/>
        </w:rPr>
        <w:t>*</w:t>
      </w:r>
      <w:r w:rsidRPr="00E930CE">
        <w:t xml:space="preserve">, </w:t>
      </w:r>
      <w:r w:rsidR="00163C83" w:rsidRPr="00E930CE">
        <w:t>W. J. R. Christian</w:t>
      </w:r>
      <w:r w:rsidR="00163C83" w:rsidRPr="00E930CE">
        <w:rPr>
          <w:vertAlign w:val="superscript"/>
        </w:rPr>
        <w:t>1</w:t>
      </w:r>
      <w:r w:rsidR="00163C83" w:rsidRPr="00E930CE">
        <w:t>, K. Dvurecenska</w:t>
      </w:r>
      <w:r w:rsidR="00163C83" w:rsidRPr="00E930CE">
        <w:rPr>
          <w:vertAlign w:val="superscript"/>
        </w:rPr>
        <w:t>1</w:t>
      </w:r>
      <w:r w:rsidR="00163C83" w:rsidRPr="00E930CE">
        <w:t>,</w:t>
      </w:r>
      <w:r w:rsidR="00E567D6" w:rsidRPr="00E930CE">
        <w:t xml:space="preserve"> </w:t>
      </w:r>
      <w:r w:rsidR="00365925" w:rsidRPr="00E930CE">
        <w:t>M. G. Chapman</w:t>
      </w:r>
      <w:r w:rsidR="00973A30" w:rsidRPr="00E930CE">
        <w:rPr>
          <w:vertAlign w:val="superscript"/>
        </w:rPr>
        <w:t>2</w:t>
      </w:r>
      <w:r w:rsidR="00606838" w:rsidRPr="00E930CE">
        <w:rPr>
          <w:vertAlign w:val="superscript"/>
        </w:rPr>
        <w:t>,</w:t>
      </w:r>
      <w:r w:rsidR="00BD4442" w:rsidRPr="00E930CE">
        <w:rPr>
          <w:vertAlign w:val="superscript"/>
        </w:rPr>
        <w:t xml:space="preserve"> </w:t>
      </w:r>
      <w:r w:rsidR="00606838" w:rsidRPr="00E930CE">
        <w:rPr>
          <w:vertAlign w:val="superscript"/>
        </w:rPr>
        <w:t>3</w:t>
      </w:r>
      <w:r w:rsidR="00973A30" w:rsidRPr="00E930CE">
        <w:t>,</w:t>
      </w:r>
      <w:r w:rsidR="00163C83" w:rsidRPr="00E930CE">
        <w:t xml:space="preserve"> </w:t>
      </w:r>
      <w:r w:rsidR="00365925" w:rsidRPr="00E930CE">
        <w:t>M. D. Uchic</w:t>
      </w:r>
      <w:r w:rsidR="00365925" w:rsidRPr="00E930CE">
        <w:rPr>
          <w:vertAlign w:val="superscript"/>
        </w:rPr>
        <w:t>3</w:t>
      </w:r>
      <w:r w:rsidR="00365925" w:rsidRPr="00E930CE">
        <w:t xml:space="preserve">, </w:t>
      </w:r>
      <w:r w:rsidR="00163C83" w:rsidRPr="00E930CE">
        <w:t>C.</w:t>
      </w:r>
      <w:r w:rsidRPr="00E930CE">
        <w:t>P.</w:t>
      </w:r>
      <w:r w:rsidR="00163C83" w:rsidRPr="00E930CE">
        <w:t xml:space="preserve"> Przybyla</w:t>
      </w:r>
      <w:r w:rsidR="00365925" w:rsidRPr="00E930CE">
        <w:rPr>
          <w:vertAlign w:val="superscript"/>
        </w:rPr>
        <w:t>3</w:t>
      </w:r>
      <w:r w:rsidR="00163C83" w:rsidRPr="00E930CE">
        <w:t xml:space="preserve"> &amp; E. A. Patterson</w:t>
      </w:r>
      <w:r w:rsidR="00163C83" w:rsidRPr="00E930CE">
        <w:rPr>
          <w:vertAlign w:val="superscript"/>
        </w:rPr>
        <w:t>1</w:t>
      </w:r>
    </w:p>
    <w:p w14:paraId="75ABEDC7" w14:textId="77777777" w:rsidR="00163C83" w:rsidRPr="00E930CE" w:rsidRDefault="00163C83" w:rsidP="002A44B6">
      <w:pPr>
        <w:jc w:val="center"/>
      </w:pPr>
      <w:r w:rsidRPr="00E930CE">
        <w:t>1. School of Engineering, University of Liverpool, Liverpool, UK</w:t>
      </w:r>
    </w:p>
    <w:p w14:paraId="78E1A38A" w14:textId="1DE84553" w:rsidR="00163C83" w:rsidRPr="00E930CE" w:rsidRDefault="00163C83" w:rsidP="002A44B6">
      <w:pPr>
        <w:jc w:val="center"/>
      </w:pPr>
      <w:r w:rsidRPr="00E930CE">
        <w:t xml:space="preserve">2. </w:t>
      </w:r>
      <w:r w:rsidR="00365925" w:rsidRPr="00E930CE">
        <w:t>UES Inc.</w:t>
      </w:r>
      <w:r w:rsidRPr="00E930CE">
        <w:t>, Ohio, USA</w:t>
      </w:r>
    </w:p>
    <w:p w14:paraId="79C1480F" w14:textId="045907FF" w:rsidR="00365925" w:rsidRPr="00E930CE" w:rsidRDefault="00365925" w:rsidP="002A44B6">
      <w:pPr>
        <w:jc w:val="center"/>
      </w:pPr>
      <w:r w:rsidRPr="00E930CE">
        <w:t>3. Air Force Research Laboratory,</w:t>
      </w:r>
      <w:r w:rsidR="00606838" w:rsidRPr="00E930CE">
        <w:t xml:space="preserve"> Materials &amp; Manufacturing Directorate, Wright-Patterson AFB,</w:t>
      </w:r>
      <w:r w:rsidRPr="00E930CE">
        <w:t xml:space="preserve"> Ohio, USA</w:t>
      </w:r>
    </w:p>
    <w:p w14:paraId="6A80B4AB" w14:textId="271E81D8" w:rsidR="00D12455" w:rsidRPr="00E930CE" w:rsidRDefault="006C01C8" w:rsidP="002A44B6">
      <w:pPr>
        <w:jc w:val="center"/>
      </w:pPr>
      <w:r w:rsidRPr="00E930CE">
        <w:t>*</w:t>
      </w:r>
      <w:r w:rsidR="00D12455" w:rsidRPr="00E930CE">
        <w:t>Email: khurram.amjad@liverpool.ac.uk</w:t>
      </w:r>
    </w:p>
    <w:p w14:paraId="6902A586" w14:textId="741F0139" w:rsidR="00E12E77" w:rsidRPr="00E930CE" w:rsidRDefault="00E12E77" w:rsidP="002A44B6">
      <w:pPr>
        <w:pStyle w:val="Heading1"/>
      </w:pPr>
      <w:r w:rsidRPr="00E930CE">
        <w:t>Abstract</w:t>
      </w:r>
    </w:p>
    <w:p w14:paraId="371DD11E" w14:textId="2FCBD14A" w:rsidR="00877248" w:rsidRPr="00E930CE" w:rsidRDefault="003D1E09" w:rsidP="002A44B6">
      <w:r w:rsidRPr="00E930CE">
        <w:t>A computationally efficient method based on digital image correlation (DIC) has been introduced in this paper for fast and accurate characterisation of fibre orientation field</w:t>
      </w:r>
      <w:r w:rsidR="00E41DE8" w:rsidRPr="00E930CE">
        <w:t>s</w:t>
      </w:r>
      <w:r w:rsidRPr="00E930CE">
        <w:t xml:space="preserve"> from a series of optical mosaics of a continuous fibre-reinforced composite (CFRC) specimen, which were obtained using a well-established automated serial sectioning technique. The newly developed method has the capability of determining fibre paths from the sequence of mosaics in scenarios where the serial section spacing between the adjacent mosaics is atypically large, resulting in shifts in the fibre locations on the order of 90 pixels </w:t>
      </w:r>
      <w:r w:rsidR="00DF588A" w:rsidRPr="00E930CE">
        <w:t>or twelve fibre diameters</w:t>
      </w:r>
      <w:r w:rsidRPr="00E930CE">
        <w:t xml:space="preserve">. The performance of the proposed method was quantitatively compared with a state-of-the-art fibre-tracking algorithm based on a </w:t>
      </w:r>
      <w:proofErr w:type="spellStart"/>
      <w:r w:rsidRPr="00E930CE">
        <w:t>Kalman</w:t>
      </w:r>
      <w:proofErr w:type="spellEnd"/>
      <w:r w:rsidRPr="00E930CE">
        <w:t xml:space="preserve"> filter, by applying them to the mosaic sequences from two CFRC material specimens. It was demonstrated from the fibre-tracking results that the proposed DIC-based method outperformed the </w:t>
      </w:r>
      <w:proofErr w:type="spellStart"/>
      <w:r w:rsidRPr="00E930CE">
        <w:t>Kalman</w:t>
      </w:r>
      <w:proofErr w:type="spellEnd"/>
      <w:r w:rsidRPr="00E930CE">
        <w:t xml:space="preserve"> filter algorithm in terms of both reliability and speed.</w:t>
      </w:r>
    </w:p>
    <w:p w14:paraId="57036D4F" w14:textId="6D3220B6" w:rsidR="001417EE" w:rsidRPr="00E930CE" w:rsidRDefault="001417EE" w:rsidP="002A44B6">
      <w:pPr>
        <w:pStyle w:val="Heading1"/>
        <w:rPr>
          <w:rFonts w:cstheme="minorHAnsi"/>
        </w:rPr>
      </w:pPr>
      <w:r w:rsidRPr="00E930CE">
        <w:t>Keywords</w:t>
      </w:r>
    </w:p>
    <w:p w14:paraId="39409B73" w14:textId="401A5C02" w:rsidR="00586E79" w:rsidRPr="00E930CE" w:rsidRDefault="00C762D8" w:rsidP="002A44B6">
      <w:r w:rsidRPr="00E930CE">
        <w:t xml:space="preserve">A. </w:t>
      </w:r>
      <w:r w:rsidR="00761A64" w:rsidRPr="00E930CE">
        <w:t xml:space="preserve">Ceramic </w:t>
      </w:r>
      <w:r w:rsidRPr="00E930CE">
        <w:t>fibres; A.</w:t>
      </w:r>
      <w:r w:rsidR="005D7A0E" w:rsidRPr="00E930CE">
        <w:t xml:space="preserve"> Carbon fibres</w:t>
      </w:r>
      <w:r w:rsidRPr="00E930CE">
        <w:t>; C. Microstructures; D. Optical microscopy</w:t>
      </w:r>
    </w:p>
    <w:p w14:paraId="4E48A021" w14:textId="77777777" w:rsidR="000C4745" w:rsidRPr="00E930CE" w:rsidRDefault="000C4745" w:rsidP="002A44B6"/>
    <w:p w14:paraId="0CBDB777" w14:textId="6C67E477" w:rsidR="004D5515" w:rsidRPr="00E930CE" w:rsidRDefault="00CF0AFC" w:rsidP="002A44B6">
      <w:pPr>
        <w:pStyle w:val="Heading1"/>
      </w:pPr>
      <w:r w:rsidRPr="00E930CE">
        <w:lastRenderedPageBreak/>
        <w:t>Introduction</w:t>
      </w:r>
    </w:p>
    <w:p w14:paraId="7391DA98" w14:textId="4B5324DB" w:rsidR="00885293" w:rsidRPr="00E930CE" w:rsidRDefault="00343632" w:rsidP="002A44B6">
      <w:r w:rsidRPr="00E930CE">
        <w:t>The use of t</w:t>
      </w:r>
      <w:r w:rsidR="00E755DD" w:rsidRPr="00E930CE">
        <w:t>raditional</w:t>
      </w:r>
      <w:r w:rsidR="00A749E1" w:rsidRPr="00E930CE">
        <w:t xml:space="preserve"> alloys</w:t>
      </w:r>
      <w:r w:rsidR="00885293" w:rsidRPr="00E930CE">
        <w:t xml:space="preserve"> in modern aerospace structures</w:t>
      </w:r>
      <w:r w:rsidRPr="00E930CE">
        <w:t xml:space="preserve"> is</w:t>
      </w:r>
      <w:r w:rsidR="00E755DD" w:rsidRPr="00E930CE">
        <w:t xml:space="preserve"> </w:t>
      </w:r>
      <w:r w:rsidR="00430EEA" w:rsidRPr="00E930CE">
        <w:t>being</w:t>
      </w:r>
      <w:r w:rsidRPr="00E930CE">
        <w:t xml:space="preserve"> </w:t>
      </w:r>
      <w:r w:rsidR="00E755DD" w:rsidRPr="00E930CE">
        <w:t xml:space="preserve">phasing </w:t>
      </w:r>
      <w:r w:rsidR="00397967" w:rsidRPr="00E930CE">
        <w:t>out by</w:t>
      </w:r>
      <w:r w:rsidR="0001371B" w:rsidRPr="00E930CE">
        <w:t xml:space="preserve"> the</w:t>
      </w:r>
      <w:r w:rsidR="00885293" w:rsidRPr="00E930CE">
        <w:t xml:space="preserve"> </w:t>
      </w:r>
      <w:r w:rsidR="00390444" w:rsidRPr="00E930CE">
        <w:t xml:space="preserve">emergence </w:t>
      </w:r>
      <w:r w:rsidR="00E755DD" w:rsidRPr="00E930CE">
        <w:t>of</w:t>
      </w:r>
      <w:r w:rsidR="00397967" w:rsidRPr="00E930CE">
        <w:t xml:space="preserve"> advanced composite and hybrid materials</w:t>
      </w:r>
      <w:r w:rsidR="00A749E1" w:rsidRPr="00E930CE">
        <w:t>. Continuous fibre reinforced</w:t>
      </w:r>
      <w:r w:rsidR="00397967" w:rsidRPr="00E930CE">
        <w:t xml:space="preserve"> composite (CFRC</w:t>
      </w:r>
      <w:r w:rsidR="00CD31CB" w:rsidRPr="00E930CE">
        <w:t>)</w:t>
      </w:r>
      <w:r w:rsidR="00397967" w:rsidRPr="00E930CE">
        <w:t xml:space="preserve"> materials</w:t>
      </w:r>
      <w:r w:rsidR="00CD31CB" w:rsidRPr="00E930CE">
        <w:t xml:space="preserve">, in particular, are </w:t>
      </w:r>
      <w:r w:rsidR="00397967" w:rsidRPr="00E930CE">
        <w:t>being</w:t>
      </w:r>
      <w:r w:rsidR="00CD31CB" w:rsidRPr="00E930CE">
        <w:t xml:space="preserve"> used </w:t>
      </w:r>
      <w:r w:rsidR="00397967" w:rsidRPr="00E930CE">
        <w:t>extensively in the</w:t>
      </w:r>
      <w:r w:rsidR="00CD31CB" w:rsidRPr="00E930CE">
        <w:t xml:space="preserve"> manufacture</w:t>
      </w:r>
      <w:r w:rsidR="00430EEA" w:rsidRPr="00E930CE">
        <w:t xml:space="preserve"> of load-</w:t>
      </w:r>
      <w:r w:rsidR="00397967" w:rsidRPr="00E930CE">
        <w:t xml:space="preserve">bearing components </w:t>
      </w:r>
      <w:r w:rsidR="00CD31CB" w:rsidRPr="00E930CE">
        <w:t>due to their high stiffness,</w:t>
      </w:r>
      <w:r w:rsidR="00397967" w:rsidRPr="00E930CE">
        <w:t xml:space="preserve"> increased </w:t>
      </w:r>
      <w:r w:rsidR="00CD31CB" w:rsidRPr="00E930CE">
        <w:t>strength-to-weight ratio</w:t>
      </w:r>
      <w:r w:rsidR="00397967" w:rsidRPr="00E930CE">
        <w:t xml:space="preserve"> an</w:t>
      </w:r>
      <w:r w:rsidR="00430EEA" w:rsidRPr="00E930CE">
        <w:t>d enhanced fatigue performance. R</w:t>
      </w:r>
      <w:r w:rsidR="008533FD" w:rsidRPr="00E930CE">
        <w:t>ecently-developed</w:t>
      </w:r>
      <w:r w:rsidR="00D07206" w:rsidRPr="00E930CE">
        <w:t xml:space="preserve"> toughened ceramic based CFRCs</w:t>
      </w:r>
      <w:r w:rsidR="007D68F4" w:rsidRPr="00E930CE">
        <w:t>, which are capable of withstanding temperatures in excess of 1500°C,</w:t>
      </w:r>
      <w:r w:rsidR="008533FD" w:rsidRPr="00E930CE">
        <w:t xml:space="preserve"> are</w:t>
      </w:r>
      <w:r w:rsidRPr="00E930CE">
        <w:t xml:space="preserve"> </w:t>
      </w:r>
      <w:r w:rsidR="00885293" w:rsidRPr="00E930CE">
        <w:t xml:space="preserve">being </w:t>
      </w:r>
      <w:r w:rsidRPr="00E930CE">
        <w:t>viewed</w:t>
      </w:r>
      <w:r w:rsidR="008533FD" w:rsidRPr="00E930CE">
        <w:t xml:space="preserve"> as a p</w:t>
      </w:r>
      <w:r w:rsidRPr="00E930CE">
        <w:t>otential replacement for</w:t>
      </w:r>
      <w:r w:rsidR="007D68F4" w:rsidRPr="00E930CE">
        <w:t xml:space="preserve"> the</w:t>
      </w:r>
      <w:r w:rsidRPr="00E930CE">
        <w:t xml:space="preserve"> nickel-</w:t>
      </w:r>
      <w:r w:rsidR="008533FD" w:rsidRPr="00E930CE">
        <w:t>based alloys in high temperature applications</w:t>
      </w:r>
      <w:hyperlink w:anchor="_ENREF_1" w:tooltip="Naslain, 2004 #78" w:history="1">
        <w:r w:rsidR="00552F33" w:rsidRPr="00E930CE">
          <w:fldChar w:fldCharType="begin"/>
        </w:r>
        <w:r w:rsidR="00552F33" w:rsidRPr="00E930CE">
          <w:instrText xml:space="preserve"> ADDIN EN.CITE &lt;EndNote&gt;&lt;Cite&gt;&lt;Author&gt;Naslain&lt;/Author&gt;&lt;Year&gt;2004&lt;/Year&gt;&lt;RecNum&gt;78&lt;/RecNum&gt;&lt;DisplayText&gt;&lt;style face="superscript"&gt;1&lt;/style&gt;&lt;/DisplayText&gt;&lt;record&gt;&lt;rec-number&gt;78&lt;/rec-number&gt;&lt;foreign-keys&gt;&lt;key app="EN" db-id="pzszf99ep5vx05etdx1xx0zgaztpaf522ze9" timestamp="1552920793"&gt;78&lt;/key&gt;&lt;/foreign-keys&gt;&lt;ref-type name="Journal Article"&gt;17&lt;/ref-type&gt;&lt;contributors&gt;&lt;authors&gt;&lt;author&gt;Naslain, Roger&lt;/author&gt;&lt;/authors&gt;&lt;/contributors&gt;&lt;titles&gt;&lt;title&gt;Design, preparation and properties of non-oxide CMCs for application in engines and nuclear reactors: an overview&lt;/title&gt;&lt;secondary-title&gt;Composites Science and Technology&lt;/secondary-title&gt;&lt;/titles&gt;&lt;periodical&gt;&lt;full-title&gt;Composites Science and Technology&lt;/full-title&gt;&lt;/periodical&gt;&lt;pages&gt;155-170&lt;/pages&gt;&lt;volume&gt;64&lt;/volume&gt;&lt;number&gt;2&lt;/number&gt;&lt;dates&gt;&lt;year&gt;2004&lt;/year&gt;&lt;/dates&gt;&lt;isbn&gt;0266-3538&lt;/isbn&gt;&lt;urls&gt;&lt;/urls&gt;&lt;/record&gt;&lt;/Cite&gt;&lt;/EndNote&gt;</w:instrText>
        </w:r>
        <w:r w:rsidR="00552F33" w:rsidRPr="00E930CE">
          <w:fldChar w:fldCharType="separate"/>
        </w:r>
        <w:r w:rsidR="00552F33" w:rsidRPr="00E930CE">
          <w:rPr>
            <w:noProof/>
            <w:vertAlign w:val="superscript"/>
          </w:rPr>
          <w:t>1</w:t>
        </w:r>
        <w:r w:rsidR="00552F33" w:rsidRPr="00E930CE">
          <w:fldChar w:fldCharType="end"/>
        </w:r>
      </w:hyperlink>
      <w:r w:rsidR="000E20BE" w:rsidRPr="00E930CE">
        <w:t>. The e</w:t>
      </w:r>
      <w:r w:rsidR="00430EEA" w:rsidRPr="00E930CE">
        <w:t>nhanced mechanical properties of</w:t>
      </w:r>
      <w:r w:rsidR="0068048C" w:rsidRPr="00E930CE">
        <w:t xml:space="preserve"> CFRC materials</w:t>
      </w:r>
      <w:r w:rsidR="000E20BE" w:rsidRPr="00E930CE">
        <w:t xml:space="preserve"> are typically achieved through the complexity in their tailored</w:t>
      </w:r>
      <w:r w:rsidR="00DC69C0" w:rsidRPr="00E930CE">
        <w:t>,</w:t>
      </w:r>
      <w:r w:rsidR="000E20BE" w:rsidRPr="00E930CE">
        <w:t xml:space="preserve"> </w:t>
      </w:r>
      <w:r w:rsidR="00DC69C0" w:rsidRPr="00E930CE">
        <w:t xml:space="preserve">heterogeneous, </w:t>
      </w:r>
      <w:r w:rsidR="000E20BE" w:rsidRPr="00E930CE">
        <w:t>microstructure.</w:t>
      </w:r>
      <w:r w:rsidR="00117817" w:rsidRPr="00E930CE">
        <w:t xml:space="preserve"> Hence, the</w:t>
      </w:r>
      <w:r w:rsidR="00DC69C0" w:rsidRPr="00E930CE">
        <w:t xml:space="preserve"> damage mechanisms</w:t>
      </w:r>
      <w:r w:rsidR="00117817" w:rsidRPr="00E930CE">
        <w:t xml:space="preserve"> in such materials are highly </w:t>
      </w:r>
      <w:r w:rsidR="00DC69C0" w:rsidRPr="00E930CE">
        <w:t>sensitive to the defects</w:t>
      </w:r>
      <w:r w:rsidR="00117817" w:rsidRPr="00E930CE">
        <w:t xml:space="preserve"> or anomalies</w:t>
      </w:r>
      <w:r w:rsidR="00FA17D7" w:rsidRPr="00E930CE">
        <w:t xml:space="preserve"> </w:t>
      </w:r>
      <w:r w:rsidR="00DC69C0" w:rsidRPr="00E930CE">
        <w:t>in their microstructures</w:t>
      </w:r>
      <w:r w:rsidR="000A51C3" w:rsidRPr="00E930CE">
        <w:t>, such as misalignment of fibres</w:t>
      </w:r>
      <w:r w:rsidR="00885293" w:rsidRPr="00E930CE">
        <w:t>,</w:t>
      </w:r>
      <w:r w:rsidR="00DC69C0" w:rsidRPr="00E930CE">
        <w:t xml:space="preserve"> which </w:t>
      </w:r>
      <w:r w:rsidR="00430EEA" w:rsidRPr="00E930CE">
        <w:t>might be</w:t>
      </w:r>
      <w:r w:rsidR="00DC69C0" w:rsidRPr="00E930CE">
        <w:t xml:space="preserve"> introduced during the processing stage</w:t>
      </w:r>
      <w:r w:rsidR="00117817" w:rsidRPr="00E930CE">
        <w:t>.</w:t>
      </w:r>
      <w:r w:rsidR="007D68F4" w:rsidRPr="00E930CE">
        <w:t xml:space="preserve"> </w:t>
      </w:r>
      <w:r w:rsidR="00BD4442" w:rsidRPr="00E930CE">
        <w:t>It is</w:t>
      </w:r>
      <w:r w:rsidR="00760844" w:rsidRPr="00E930CE">
        <w:t xml:space="preserve"> therefore</w:t>
      </w:r>
      <w:r w:rsidR="00BD4442" w:rsidRPr="00E930CE">
        <w:t xml:space="preserve"> </w:t>
      </w:r>
      <w:r w:rsidR="00760844" w:rsidRPr="00E930CE">
        <w:t>important to be able</w:t>
      </w:r>
      <w:r w:rsidR="00117817" w:rsidRPr="00E930CE">
        <w:t xml:space="preserve"> to identify and characterize these </w:t>
      </w:r>
      <w:r w:rsidR="00636B15" w:rsidRPr="00E930CE">
        <w:t>anomalies</w:t>
      </w:r>
      <w:r w:rsidR="00B57EAD" w:rsidRPr="00E930CE">
        <w:t>,</w:t>
      </w:r>
      <w:r w:rsidR="00117817" w:rsidRPr="00E930CE">
        <w:t xml:space="preserve"> </w:t>
      </w:r>
      <w:r w:rsidR="00E2174D" w:rsidRPr="00E930CE">
        <w:t xml:space="preserve">not only for </w:t>
      </w:r>
      <w:r w:rsidR="000433B4" w:rsidRPr="00E930CE">
        <w:t>the purpose of quality control</w:t>
      </w:r>
      <w:r w:rsidR="00B57EAD" w:rsidRPr="00E930CE">
        <w:t>,</w:t>
      </w:r>
      <w:r w:rsidR="00E2174D" w:rsidRPr="00E930CE">
        <w:t xml:space="preserve"> but also </w:t>
      </w:r>
      <w:r w:rsidR="00430EEA" w:rsidRPr="00E930CE">
        <w:t>to link</w:t>
      </w:r>
      <w:r w:rsidR="00117817" w:rsidRPr="00E930CE">
        <w:t xml:space="preserve"> them to the processing techniques in order to accelerate the </w:t>
      </w:r>
      <w:r w:rsidR="007D68F4" w:rsidRPr="00E930CE">
        <w:t xml:space="preserve">development </w:t>
      </w:r>
      <w:r w:rsidR="00117817" w:rsidRPr="00E930CE">
        <w:t>of stronger and more consistent microstr</w:t>
      </w:r>
      <w:r w:rsidR="007D68F4" w:rsidRPr="00E930CE">
        <w:t>uctures for next generation CFRCs</w:t>
      </w:r>
      <w:r w:rsidR="00117817" w:rsidRPr="00E930CE">
        <w:t xml:space="preserve">. </w:t>
      </w:r>
    </w:p>
    <w:p w14:paraId="2E64AABA" w14:textId="01F63AB9" w:rsidR="00430EEA" w:rsidRPr="00E930CE" w:rsidRDefault="00066503" w:rsidP="002A44B6">
      <w:r w:rsidRPr="00E930CE">
        <w:t xml:space="preserve">Light microscopy </w:t>
      </w:r>
      <w:r w:rsidR="00117817" w:rsidRPr="00E930CE">
        <w:t xml:space="preserve">is one of the most common tools used for </w:t>
      </w:r>
      <w:r w:rsidR="009F4654" w:rsidRPr="00E930CE">
        <w:t>analysing</w:t>
      </w:r>
      <w:r w:rsidR="00117817" w:rsidRPr="00E930CE">
        <w:t xml:space="preserve"> microstructures; however, it can only be used on two-dimensional (2D) cross-sections</w:t>
      </w:r>
      <w:r w:rsidRPr="00E930CE">
        <w:t xml:space="preserve"> for opaque materials such as CFRCs</w:t>
      </w:r>
      <w:r w:rsidR="005B6591" w:rsidRPr="00E930CE">
        <w:t xml:space="preserve">. </w:t>
      </w:r>
      <w:r w:rsidR="00E73D62" w:rsidRPr="00E930CE">
        <w:t xml:space="preserve">Automated </w:t>
      </w:r>
      <w:r w:rsidRPr="00E930CE">
        <w:t xml:space="preserve">mechanical polishing-based </w:t>
      </w:r>
      <w:r w:rsidR="00117817" w:rsidRPr="00E930CE">
        <w:t xml:space="preserve">serial sectioning is an extension of conventional </w:t>
      </w:r>
      <w:proofErr w:type="spellStart"/>
      <w:r w:rsidRPr="00E930CE">
        <w:t>materialographic</w:t>
      </w:r>
      <w:proofErr w:type="spellEnd"/>
      <w:r w:rsidRPr="00E930CE">
        <w:t xml:space="preserve"> preparation </w:t>
      </w:r>
      <w:r w:rsidR="00E73D62" w:rsidRPr="00E930CE">
        <w:t xml:space="preserve">used </w:t>
      </w:r>
      <w:r w:rsidRPr="00E930CE">
        <w:t>to produce a</w:t>
      </w:r>
      <w:r w:rsidR="00117817" w:rsidRPr="00E930CE">
        <w:t xml:space="preserve"> polished specime</w:t>
      </w:r>
      <w:r w:rsidR="007445F5" w:rsidRPr="00E930CE">
        <w:t>n surface</w:t>
      </w:r>
      <w:r w:rsidR="00E73D62" w:rsidRPr="00E930CE">
        <w:t xml:space="preserve">.  Recently, it </w:t>
      </w:r>
      <w:r w:rsidR="007445F5" w:rsidRPr="00E930CE">
        <w:t xml:space="preserve">has emerged </w:t>
      </w:r>
      <w:r w:rsidR="00117817" w:rsidRPr="00E930CE">
        <w:t xml:space="preserve">as a well-established destructive technique </w:t>
      </w:r>
      <w:r w:rsidRPr="00E930CE">
        <w:t>to</w:t>
      </w:r>
      <w:r w:rsidR="00CA5A19" w:rsidRPr="00E930CE">
        <w:t xml:space="preserve"> </w:t>
      </w:r>
      <w:r w:rsidR="002D260D" w:rsidRPr="00E930CE">
        <w:t xml:space="preserve">obtain a </w:t>
      </w:r>
      <w:r w:rsidR="00CA5A19" w:rsidRPr="00E930CE">
        <w:t>reconstruction of three-dimensional</w:t>
      </w:r>
      <w:r w:rsidR="00027D64" w:rsidRPr="00E930CE">
        <w:t xml:space="preserve"> (3D)</w:t>
      </w:r>
      <w:r w:rsidR="00CA5A19" w:rsidRPr="00E930CE">
        <w:t xml:space="preserve"> microstructure </w:t>
      </w:r>
      <w:r w:rsidR="00117817" w:rsidRPr="00E930CE">
        <w:t>in a wide variety of materials</w:t>
      </w:r>
      <w:hyperlink w:anchor="_ENREF_2" w:tooltip="Spowart, 2006 #77" w:history="1">
        <w:r w:rsidR="00552F33" w:rsidRPr="00E930CE">
          <w:fldChar w:fldCharType="begin"/>
        </w:r>
        <w:r w:rsidR="00552F33" w:rsidRPr="00E930CE">
          <w:instrText xml:space="preserve"> ADDIN EN.CITE &lt;EndNote&gt;&lt;Cite&gt;&lt;Author&gt;Spowart&lt;/Author&gt;&lt;Year&gt;2006&lt;/Year&gt;&lt;RecNum&gt;77&lt;/RecNum&gt;&lt;DisplayText&gt;&lt;style face="superscript"&gt;2&lt;/style&gt;&lt;/DisplayText&gt;&lt;record&gt;&lt;rec-number&gt;77&lt;/rec-number&gt;&lt;foreign-keys&gt;&lt;key app="EN" db-id="pzszf99ep5vx05etdx1xx0zgaztpaf522ze9" timestamp="1552918334"&gt;77&lt;/key&gt;&lt;/foreign-keys&gt;&lt;ref-type name="Journal Article"&gt;17&lt;/ref-type&gt;&lt;contributors&gt;&lt;authors&gt;&lt;author&gt;Spowart, Jonathan E&lt;/author&gt;&lt;/authors&gt;&lt;/contributors&gt;&lt;titles&gt;&lt;title&gt;Automated serial sectioning for 3-D analysis of microstructures&lt;/title&gt;&lt;secondary-title&gt;Scripta Materialia&lt;/secondary-title&gt;&lt;/titles&gt;&lt;periodical&gt;&lt;full-title&gt;Scripta Materialia&lt;/full-title&gt;&lt;/periodical&gt;&lt;pages&gt;5-10&lt;/pages&gt;&lt;volume&gt;55&lt;/volume&gt;&lt;number&gt;1&lt;/number&gt;&lt;dates&gt;&lt;year&gt;2006&lt;/year&gt;&lt;/dates&gt;&lt;isbn&gt;1359-6462&lt;/isbn&gt;&lt;urls&gt;&lt;/urls&gt;&lt;/record&gt;&lt;/Cite&gt;&lt;/EndNote&gt;</w:instrText>
        </w:r>
        <w:r w:rsidR="00552F33" w:rsidRPr="00E930CE">
          <w:fldChar w:fldCharType="separate"/>
        </w:r>
        <w:r w:rsidR="00552F33" w:rsidRPr="00E930CE">
          <w:rPr>
            <w:noProof/>
            <w:vertAlign w:val="superscript"/>
          </w:rPr>
          <w:t>2</w:t>
        </w:r>
        <w:r w:rsidR="00552F33" w:rsidRPr="00E930CE">
          <w:fldChar w:fldCharType="end"/>
        </w:r>
      </w:hyperlink>
      <w:r w:rsidR="00E73D62" w:rsidRPr="00E930CE">
        <w:t xml:space="preserve"> due to a combination of advancements in automation and control</w:t>
      </w:r>
      <w:r w:rsidR="00BB3031" w:rsidRPr="00E930CE">
        <w:t>,</w:t>
      </w:r>
      <w:r w:rsidR="00E73D62" w:rsidRPr="00E930CE">
        <w:t xml:space="preserve"> and the development of high-resolution digital sensors</w:t>
      </w:r>
      <w:r w:rsidR="00117817" w:rsidRPr="00E930CE">
        <w:t xml:space="preserve">. </w:t>
      </w:r>
      <w:r w:rsidR="00430EEA" w:rsidRPr="00E930CE">
        <w:t>At the same time, t</w:t>
      </w:r>
      <w:r w:rsidR="00117817" w:rsidRPr="00E930CE">
        <w:t xml:space="preserve">he availability of high intensity X-ray beams from synchrotron radiation sources has made X-ray computed tomography (CT) a powerful technique to </w:t>
      </w:r>
      <w:r w:rsidR="00B57EAD" w:rsidRPr="00E930CE">
        <w:t>visualise</w:t>
      </w:r>
      <w:r w:rsidR="00117817" w:rsidRPr="00E930CE">
        <w:t xml:space="preserve"> 3D microstructure, no</w:t>
      </w:r>
      <w:r w:rsidR="00321F6A" w:rsidRPr="00E930CE">
        <w:t>n-destructively, in composites.</w:t>
      </w:r>
      <w:r w:rsidR="003D60FD" w:rsidRPr="00E930CE">
        <w:t xml:space="preserve"> </w:t>
      </w:r>
      <w:r w:rsidR="00B57EAD" w:rsidRPr="00E930CE">
        <w:t xml:space="preserve">Despite the </w:t>
      </w:r>
      <w:r w:rsidR="000433B4" w:rsidRPr="00E930CE">
        <w:t>working principles being entirely different for the two</w:t>
      </w:r>
      <w:r w:rsidR="00B57EAD" w:rsidRPr="00E930CE">
        <w:t xml:space="preserve"> </w:t>
      </w:r>
      <w:r w:rsidR="00390444" w:rsidRPr="00E930CE">
        <w:t>microstructure</w:t>
      </w:r>
      <w:r w:rsidR="00B57EAD" w:rsidRPr="00E930CE">
        <w:t xml:space="preserve"> characterisation techniques, </w:t>
      </w:r>
      <w:r w:rsidR="000433B4" w:rsidRPr="00E930CE">
        <w:t>the outcome</w:t>
      </w:r>
      <w:r w:rsidR="003D60FD" w:rsidRPr="00E930CE">
        <w:t xml:space="preserve"> from both the techniques</w:t>
      </w:r>
      <w:r w:rsidR="000433B4" w:rsidRPr="00E930CE">
        <w:t xml:space="preserve"> is</w:t>
      </w:r>
      <w:r w:rsidR="004C3707" w:rsidRPr="00E930CE">
        <w:t xml:space="preserve"> similar</w:t>
      </w:r>
      <w:r w:rsidR="003D60FD" w:rsidRPr="00E930CE">
        <w:t xml:space="preserve"> in </w:t>
      </w:r>
      <w:r w:rsidR="00B231A0" w:rsidRPr="00E930CE">
        <w:t>the</w:t>
      </w:r>
      <w:r w:rsidR="003D60FD" w:rsidRPr="00E930CE">
        <w:t xml:space="preserve"> form</w:t>
      </w:r>
      <w:r w:rsidR="00B57EAD" w:rsidRPr="00E930CE">
        <w:t xml:space="preserve"> of </w:t>
      </w:r>
      <w:r w:rsidR="009004F8" w:rsidRPr="00E930CE">
        <w:t xml:space="preserve">a series of </w:t>
      </w:r>
      <w:r w:rsidR="00B57EAD" w:rsidRPr="00E930CE">
        <w:t>images of</w:t>
      </w:r>
      <w:r w:rsidR="0058419B" w:rsidRPr="00E930CE">
        <w:t xml:space="preserve"> </w:t>
      </w:r>
      <w:r w:rsidR="00430EEA" w:rsidRPr="00E930CE">
        <w:t xml:space="preserve">a </w:t>
      </w:r>
      <w:r w:rsidR="00B57EAD" w:rsidRPr="00E930CE">
        <w:t>specimen’s cross-</w:t>
      </w:r>
      <w:r w:rsidR="001642B8" w:rsidRPr="00E930CE">
        <w:t>section</w:t>
      </w:r>
      <w:r w:rsidR="00B57EAD" w:rsidRPr="00E930CE">
        <w:t xml:space="preserve"> at various depth</w:t>
      </w:r>
      <w:r w:rsidR="006A6236" w:rsidRPr="00E930CE">
        <w:t>s</w:t>
      </w:r>
      <w:r w:rsidR="00B231A0" w:rsidRPr="00E930CE">
        <w:t>,</w:t>
      </w:r>
      <w:r w:rsidR="00B57EAD" w:rsidRPr="00E930CE">
        <w:t xml:space="preserve"> which collectively represent the </w:t>
      </w:r>
      <w:r w:rsidR="00FC0D89" w:rsidRPr="00E930CE">
        <w:t xml:space="preserve">3D </w:t>
      </w:r>
      <w:r w:rsidR="00BE4AF4" w:rsidRPr="00E930CE">
        <w:lastRenderedPageBreak/>
        <w:t>microstructure of the specimen</w:t>
      </w:r>
      <w:r w:rsidR="00B57EAD" w:rsidRPr="00E930CE">
        <w:t xml:space="preserve">.  </w:t>
      </w:r>
      <w:r w:rsidR="000433B4" w:rsidRPr="00E930CE">
        <w:t xml:space="preserve">Hence, image analysis is required to extract the </w:t>
      </w:r>
      <w:r w:rsidR="00430EEA" w:rsidRPr="00E930CE">
        <w:t>microstructural</w:t>
      </w:r>
      <w:r w:rsidR="003D60FD" w:rsidRPr="00E930CE">
        <w:t xml:space="preserve"> features</w:t>
      </w:r>
      <w:r w:rsidR="00E567D6" w:rsidRPr="00E930CE">
        <w:t xml:space="preserve"> such as </w:t>
      </w:r>
      <w:r w:rsidR="00390444" w:rsidRPr="00E930CE">
        <w:t>fibre</w:t>
      </w:r>
      <w:r w:rsidR="00A52C07" w:rsidRPr="00E930CE">
        <w:t xml:space="preserve"> </w:t>
      </w:r>
      <w:r w:rsidR="00BB44DA" w:rsidRPr="00E930CE">
        <w:t>misalignment</w:t>
      </w:r>
      <w:r w:rsidR="00390444" w:rsidRPr="00E930CE">
        <w:t xml:space="preserve">, fibre coating </w:t>
      </w:r>
      <w:r w:rsidR="00E43F86" w:rsidRPr="00E930CE">
        <w:t xml:space="preserve">variation </w:t>
      </w:r>
      <w:r w:rsidR="00390444" w:rsidRPr="00E930CE">
        <w:t>or</w:t>
      </w:r>
      <w:r w:rsidR="00E567D6" w:rsidRPr="00E930CE">
        <w:t xml:space="preserve"> </w:t>
      </w:r>
      <w:r w:rsidR="00390444" w:rsidRPr="00E930CE">
        <w:t>voids</w:t>
      </w:r>
      <w:r w:rsidR="003D60FD" w:rsidRPr="00E930CE">
        <w:t xml:space="preserve"> from image</w:t>
      </w:r>
      <w:r w:rsidR="003F4A9D" w:rsidRPr="00E930CE">
        <w:t xml:space="preserve"> data</w:t>
      </w:r>
      <w:r w:rsidR="003D60FD" w:rsidRPr="00E930CE">
        <w:t xml:space="preserve">. </w:t>
      </w:r>
      <w:r w:rsidR="00E567D6" w:rsidRPr="00E930CE">
        <w:t>This paper focuses on</w:t>
      </w:r>
      <w:r w:rsidR="00791A2E" w:rsidRPr="00E930CE">
        <w:t xml:space="preserve"> the development</w:t>
      </w:r>
      <w:r w:rsidR="00BB44DA" w:rsidRPr="00E930CE">
        <w:t xml:space="preserve"> </w:t>
      </w:r>
      <w:r w:rsidR="00791A2E" w:rsidRPr="00E930CE">
        <w:t xml:space="preserve">of </w:t>
      </w:r>
      <w:r w:rsidR="00BB44DA" w:rsidRPr="00E930CE">
        <w:t>a robust and computationally-efficient method for</w:t>
      </w:r>
      <w:r w:rsidR="00E567D6" w:rsidRPr="00E930CE">
        <w:t xml:space="preserve"> the extraction of 3D fibre profiles from</w:t>
      </w:r>
      <w:r w:rsidR="006B6326" w:rsidRPr="00E930CE">
        <w:t xml:space="preserve"> a sequence of </w:t>
      </w:r>
      <w:r w:rsidR="003F4A9D" w:rsidRPr="00E930CE">
        <w:t>gr</w:t>
      </w:r>
      <w:r w:rsidR="00DF7DBF" w:rsidRPr="00E930CE">
        <w:t>e</w:t>
      </w:r>
      <w:r w:rsidR="003F4A9D" w:rsidRPr="00E930CE">
        <w:t>yscale</w:t>
      </w:r>
      <w:r w:rsidR="006B6326" w:rsidRPr="00E930CE">
        <w:t xml:space="preserve"> images of a</w:t>
      </w:r>
      <w:r w:rsidR="00390444" w:rsidRPr="00E930CE">
        <w:t xml:space="preserve"> CFRC </w:t>
      </w:r>
      <w:r w:rsidR="00027D64" w:rsidRPr="00E930CE">
        <w:t>specimen</w:t>
      </w:r>
      <w:r w:rsidR="005A104A" w:rsidRPr="00E930CE">
        <w:t>,</w:t>
      </w:r>
      <w:r w:rsidR="00027D64" w:rsidRPr="00E930CE">
        <w:t xml:space="preserve"> </w:t>
      </w:r>
      <w:r w:rsidR="00934FB9" w:rsidRPr="00E930CE">
        <w:t>which</w:t>
      </w:r>
      <w:r w:rsidR="00791A2E" w:rsidRPr="00E930CE">
        <w:t xml:space="preserve"> can </w:t>
      </w:r>
      <w:r w:rsidR="00E43F86" w:rsidRPr="00E930CE">
        <w:t xml:space="preserve">be </w:t>
      </w:r>
      <w:r w:rsidR="00791A2E" w:rsidRPr="00E930CE">
        <w:t>used to identify</w:t>
      </w:r>
      <w:r w:rsidR="00F72555" w:rsidRPr="00E930CE">
        <w:t xml:space="preserve"> </w:t>
      </w:r>
      <w:r w:rsidR="00791A2E" w:rsidRPr="00E930CE">
        <w:t>misalignment</w:t>
      </w:r>
      <w:r w:rsidR="00F72555" w:rsidRPr="00E930CE">
        <w:t xml:space="preserve"> of</w:t>
      </w:r>
      <w:r w:rsidR="00791A2E" w:rsidRPr="00E930CE">
        <w:t xml:space="preserve"> fibres. The extraction of fibre profiles</w:t>
      </w:r>
      <w:r w:rsidR="00934FB9" w:rsidRPr="00E930CE">
        <w:t xml:space="preserve"> is generally</w:t>
      </w:r>
      <w:r w:rsidR="009A6F93" w:rsidRPr="00E930CE">
        <w:t xml:space="preserve"> </w:t>
      </w:r>
      <w:r w:rsidR="00E567D6" w:rsidRPr="00E930CE">
        <w:t>a two-</w:t>
      </w:r>
      <w:r w:rsidR="009A6F93" w:rsidRPr="00E930CE">
        <w:t>step</w:t>
      </w:r>
      <w:r w:rsidR="00390444" w:rsidRPr="00E930CE">
        <w:t xml:space="preserve"> process</w:t>
      </w:r>
      <w:r w:rsidR="00A4610C" w:rsidRPr="00E930CE">
        <w:t xml:space="preserve">. </w:t>
      </w:r>
      <w:r w:rsidR="00743B1E" w:rsidRPr="00E930CE">
        <w:t>In the first step</w:t>
      </w:r>
      <w:r w:rsidR="00A4610C" w:rsidRPr="00E930CE">
        <w:t xml:space="preserve">, image segmentation </w:t>
      </w:r>
      <w:r w:rsidR="00743B1E" w:rsidRPr="00E930CE">
        <w:t>is</w:t>
      </w:r>
      <w:r w:rsidR="00A4610C" w:rsidRPr="00E930CE">
        <w:t xml:space="preserve"> performed to identify</w:t>
      </w:r>
      <w:r w:rsidR="00743B1E" w:rsidRPr="00E930CE">
        <w:t xml:space="preserve"> individual</w:t>
      </w:r>
      <w:r w:rsidR="00A4610C" w:rsidRPr="00E930CE">
        <w:t xml:space="preserve"> fibre cross-s</w:t>
      </w:r>
      <w:r w:rsidR="00743B1E" w:rsidRPr="00E930CE">
        <w:t>ections in each of the images</w:t>
      </w:r>
      <w:r w:rsidR="00CA3904" w:rsidRPr="00E930CE">
        <w:t xml:space="preserve"> in the </w:t>
      </w:r>
      <w:r w:rsidR="006B6326" w:rsidRPr="00E930CE">
        <w:t>sequence</w:t>
      </w:r>
      <w:r w:rsidR="00743B1E" w:rsidRPr="00E930CE">
        <w:t xml:space="preserve">. </w:t>
      </w:r>
      <w:r w:rsidR="009A6F93" w:rsidRPr="00E930CE">
        <w:t>The second step involves the</w:t>
      </w:r>
      <w:r w:rsidR="00743B1E" w:rsidRPr="00E930CE">
        <w:t xml:space="preserve"> link</w:t>
      </w:r>
      <w:r w:rsidR="009A6F93" w:rsidRPr="00E930CE">
        <w:t>ing</w:t>
      </w:r>
      <w:r w:rsidR="00743B1E" w:rsidRPr="00E930CE">
        <w:t xml:space="preserve"> </w:t>
      </w:r>
      <w:r w:rsidR="009A6F93" w:rsidRPr="00E930CE">
        <w:t>of</w:t>
      </w:r>
      <w:r w:rsidR="00743B1E" w:rsidRPr="00E930CE">
        <w:t xml:space="preserve"> individual fibre cross-sections through the sequence of image</w:t>
      </w:r>
      <w:r w:rsidR="00600CBF" w:rsidRPr="00E930CE">
        <w:t>s</w:t>
      </w:r>
      <w:r w:rsidR="00FB28EC" w:rsidRPr="00E930CE">
        <w:t xml:space="preserve"> </w:t>
      </w:r>
      <w:r w:rsidR="00743B1E" w:rsidRPr="00E930CE">
        <w:t xml:space="preserve">in order to construct </w:t>
      </w:r>
      <w:r w:rsidR="00430EEA" w:rsidRPr="00E930CE">
        <w:t xml:space="preserve">profiles of individual fibres </w:t>
      </w:r>
      <w:r w:rsidR="00743B1E" w:rsidRPr="00E930CE">
        <w:t>through the depth of the specimen.</w:t>
      </w:r>
    </w:p>
    <w:p w14:paraId="22047484" w14:textId="1F5785A2" w:rsidR="00C85182" w:rsidRPr="00E930CE" w:rsidRDefault="00A16409" w:rsidP="002A44B6">
      <w:r w:rsidRPr="00E930CE">
        <w:t xml:space="preserve">Over the past couple of years, a number of notable </w:t>
      </w:r>
      <w:r w:rsidR="00F00E5E" w:rsidRPr="00E930CE">
        <w:t>studies have been carried</w:t>
      </w:r>
      <w:r w:rsidR="00CA447A" w:rsidRPr="00E930CE">
        <w:t xml:space="preserve"> out</w:t>
      </w:r>
      <w:r w:rsidR="00F00E5E" w:rsidRPr="00E930CE">
        <w:t xml:space="preserve"> in which</w:t>
      </w:r>
      <w:r w:rsidR="00474D94" w:rsidRPr="00E930CE">
        <w:t xml:space="preserve"> cross-sectional images of</w:t>
      </w:r>
      <w:r w:rsidR="001642B8" w:rsidRPr="00E930CE">
        <w:t xml:space="preserve"> CFRC </w:t>
      </w:r>
      <w:r w:rsidR="00060CB8" w:rsidRPr="00E930CE">
        <w:t>specimens</w:t>
      </w:r>
      <w:r w:rsidR="00F00E5E" w:rsidRPr="00E930CE">
        <w:t xml:space="preserve"> </w:t>
      </w:r>
      <w:r w:rsidR="006B5FC6" w:rsidRPr="00E930CE">
        <w:t xml:space="preserve">were </w:t>
      </w:r>
      <w:r w:rsidR="00F00E5E" w:rsidRPr="00E930CE">
        <w:t xml:space="preserve">acquired either using </w:t>
      </w:r>
      <w:r w:rsidRPr="00E930CE">
        <w:t>automated serial-sectioning</w:t>
      </w:r>
      <w:hyperlink w:anchor="_ENREF_3" w:tooltip="Bricker, 2015 #68" w:history="1">
        <w:r w:rsidR="00552F33" w:rsidRPr="00E930CE">
          <w:fldChar w:fldCharType="begin">
            <w:fldData xml:space="preserve">PEVuZE5vdGU+PENpdGU+PEF1dGhvcj5Ccmlja2VyPC9BdXRob3I+PFllYXI+MjAxNTwvWWVhcj48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=
</w:fldData>
          </w:fldChar>
        </w:r>
        <w:r w:rsidR="00552F33" w:rsidRPr="00E930CE">
          <w:instrText xml:space="preserve"> ADDIN EN.CITE </w:instrText>
        </w:r>
        <w:r w:rsidR="00552F33" w:rsidRPr="00E930CE">
          <w:fldChar w:fldCharType="begin">
            <w:fldData xml:space="preserve">PEVuZE5vdGU+PENpdGU+PEF1dGhvcj5Ccmlja2VyPC9BdXRob3I+PFllYXI+MjAxNTwvWWVhcj48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=
</w:fldData>
          </w:fldChar>
        </w:r>
        <w:r w:rsidR="00552F33" w:rsidRPr="00E930CE">
          <w:instrText xml:space="preserve"> ADDIN EN.CITE.DATA </w:instrText>
        </w:r>
        <w:r w:rsidR="00552F33" w:rsidRPr="00E930CE">
          <w:fldChar w:fldCharType="end"/>
        </w:r>
        <w:r w:rsidR="00552F33" w:rsidRPr="00E930CE">
          <w:fldChar w:fldCharType="separate"/>
        </w:r>
        <w:r w:rsidR="00552F33" w:rsidRPr="00E930CE">
          <w:rPr>
            <w:noProof/>
            <w:vertAlign w:val="superscript"/>
          </w:rPr>
          <w:t>3-5</w:t>
        </w:r>
        <w:r w:rsidR="00552F33" w:rsidRPr="00E930CE">
          <w:fldChar w:fldCharType="end"/>
        </w:r>
      </w:hyperlink>
      <w:r w:rsidRPr="00E930CE">
        <w:t xml:space="preserve"> or X-ray CT</w:t>
      </w:r>
      <w:hyperlink w:anchor="_ENREF_6" w:tooltip="Martin-Herrero, 2007 #71" w:history="1">
        <w:r w:rsidR="00552F33" w:rsidRPr="00E930CE">
          <w:fldChar w:fldCharType="begin">
            <w:fldData xml:space="preserve">PEVuZE5vdGU+PENpdGU+PEF1dGhvcj5NYXJ0aW4tSGVycmVybzwvQXV0aG9yPjxZZWFyPjIwMDc8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</w:fldData>
          </w:fldChar>
        </w:r>
        <w:r w:rsidR="00552F33" w:rsidRPr="00E930CE">
          <w:instrText xml:space="preserve"> ADDIN EN.CITE </w:instrText>
        </w:r>
        <w:r w:rsidR="00552F33" w:rsidRPr="00E930CE">
          <w:fldChar w:fldCharType="begin">
            <w:fldData xml:space="preserve">PEVuZE5vdGU+PENpdGU+PEF1dGhvcj5NYXJ0aW4tSGVycmVybzwvQXV0aG9yPjxZZWFyPjIwMDc8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</w:fldData>
          </w:fldChar>
        </w:r>
        <w:r w:rsidR="00552F33" w:rsidRPr="00E930CE">
          <w:instrText xml:space="preserve"> ADDIN EN.CITE.DATA </w:instrText>
        </w:r>
        <w:r w:rsidR="00552F33" w:rsidRPr="00E930CE">
          <w:fldChar w:fldCharType="end"/>
        </w:r>
        <w:r w:rsidR="00552F33" w:rsidRPr="00E930CE">
          <w:fldChar w:fldCharType="separate"/>
        </w:r>
        <w:r w:rsidR="00552F33" w:rsidRPr="00E930CE">
          <w:rPr>
            <w:noProof/>
            <w:vertAlign w:val="superscript"/>
          </w:rPr>
          <w:t>6-10</w:t>
        </w:r>
        <w:r w:rsidR="00552F33" w:rsidRPr="00E930CE">
          <w:fldChar w:fldCharType="end"/>
        </w:r>
      </w:hyperlink>
      <w:r w:rsidR="00CA447A" w:rsidRPr="00E930CE">
        <w:t xml:space="preserve"> in order to</w:t>
      </w:r>
      <w:r w:rsidRPr="00E930CE">
        <w:t xml:space="preserve"> </w:t>
      </w:r>
      <w:r w:rsidR="00170302" w:rsidRPr="00E930CE">
        <w:t>determine fibre orientations</w:t>
      </w:r>
      <w:r w:rsidR="00BB0305" w:rsidRPr="00E930CE">
        <w:t>.</w:t>
      </w:r>
      <w:r w:rsidR="00167357" w:rsidRPr="00E930CE">
        <w:t xml:space="preserve"> </w:t>
      </w:r>
      <w:r w:rsidR="000407EA" w:rsidRPr="00E930CE">
        <w:t xml:space="preserve">In </w:t>
      </w:r>
      <w:r w:rsidR="00D309CA" w:rsidRPr="00E930CE">
        <w:t xml:space="preserve">some </w:t>
      </w:r>
      <w:r w:rsidR="000407EA" w:rsidRPr="00E930CE">
        <w:t>of the studi</w:t>
      </w:r>
      <w:r w:rsidR="001624F9" w:rsidRPr="00E930CE">
        <w:t>es</w:t>
      </w:r>
      <w:r w:rsidR="007F7698" w:rsidRPr="00E930CE">
        <w:fldChar w:fldCharType="begin">
          <w:fldData xml:space="preserve">PEVuZE5vdGU+PENpdGU+PEF1dGhvcj5Ccmlja2VyPC9BdXRob3I+PFllYXI+MjAxNTwvWWVhcj48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</w:fldData>
        </w:fldChar>
      </w:r>
      <w:r w:rsidR="007F7698" w:rsidRPr="00E930CE">
        <w:instrText xml:space="preserve"> ADDIN EN.CITE </w:instrText>
      </w:r>
      <w:r w:rsidR="007F7698" w:rsidRPr="00E930CE">
        <w:fldChar w:fldCharType="begin">
          <w:fldData xml:space="preserve">PEVuZE5vdGU+PENpdGU+PEF1dGhvcj5Ccmlja2VyPC9BdXRob3I+PFllYXI+MjAxNTwvWWVhcj48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</w:fldData>
        </w:fldChar>
      </w:r>
      <w:r w:rsidR="007F7698" w:rsidRPr="00E930CE">
        <w:instrText xml:space="preserve"> ADDIN EN.CITE.DATA </w:instrText>
      </w:r>
      <w:r w:rsidR="007F7698" w:rsidRPr="00E930CE">
        <w:fldChar w:fldCharType="end"/>
      </w:r>
      <w:r w:rsidR="007F7698" w:rsidRPr="00E930CE">
        <w:fldChar w:fldCharType="separate"/>
      </w:r>
      <w:hyperlink w:anchor="_ENREF_3" w:tooltip="Bricker, 2015 #68" w:history="1">
        <w:r w:rsidR="00552F33" w:rsidRPr="00E930CE">
          <w:rPr>
            <w:noProof/>
            <w:vertAlign w:val="superscript"/>
          </w:rPr>
          <w:t>3</w:t>
        </w:r>
      </w:hyperlink>
      <w:proofErr w:type="gramStart"/>
      <w:r w:rsidR="007F7698" w:rsidRPr="00E930CE">
        <w:rPr>
          <w:noProof/>
          <w:vertAlign w:val="superscript"/>
        </w:rPr>
        <w:t xml:space="preserve">, </w:t>
      </w:r>
      <w:hyperlink w:anchor="_ENREF_7" w:tooltip="Requena, 2009 #72" w:history="1">
        <w:r w:rsidR="00552F33" w:rsidRPr="00E930CE">
          <w:rPr>
            <w:noProof/>
            <w:vertAlign w:val="superscript"/>
          </w:rPr>
          <w:t>7</w:t>
        </w:r>
      </w:hyperlink>
      <w:r w:rsidR="007F7698" w:rsidRPr="00E930CE">
        <w:rPr>
          <w:noProof/>
          <w:vertAlign w:val="superscript"/>
        </w:rPr>
        <w:t xml:space="preserve">, </w:t>
      </w:r>
      <w:hyperlink w:anchor="_ENREF_10" w:tooltip="Emerson, 2017 #75" w:history="1">
        <w:r w:rsidR="00552F33" w:rsidRPr="00E930CE">
          <w:rPr>
            <w:noProof/>
            <w:vertAlign w:val="superscript"/>
          </w:rPr>
          <w:t>10</w:t>
        </w:r>
      </w:hyperlink>
      <w:r w:rsidR="007F7698" w:rsidRPr="00E930CE">
        <w:fldChar w:fldCharType="end"/>
      </w:r>
      <w:r w:rsidR="001624F9" w:rsidRPr="00E930CE">
        <w:t>,</w:t>
      </w:r>
      <w:proofErr w:type="gramEnd"/>
      <w:r w:rsidR="001624F9" w:rsidRPr="00E930CE">
        <w:t xml:space="preserve"> fibre cross-sections were tracked</w:t>
      </w:r>
      <w:r w:rsidR="000407EA" w:rsidRPr="00E930CE">
        <w:t xml:space="preserve"> in the image stack using </w:t>
      </w:r>
      <w:r w:rsidR="001624F9" w:rsidRPr="00E930CE">
        <w:t xml:space="preserve">a </w:t>
      </w:r>
      <w:r w:rsidR="000407EA" w:rsidRPr="00E930CE">
        <w:t>neighbour</w:t>
      </w:r>
      <w:r w:rsidR="001624F9" w:rsidRPr="00E930CE">
        <w:t>hood</w:t>
      </w:r>
      <w:r w:rsidR="000407EA" w:rsidRPr="00E930CE">
        <w:t xml:space="preserve"> search. </w:t>
      </w:r>
      <w:r w:rsidR="00CA447A" w:rsidRPr="00E930CE">
        <w:t>This</w:t>
      </w:r>
      <w:r w:rsidR="00CA3904" w:rsidRPr="00E930CE">
        <w:t xml:space="preserve"> simple</w:t>
      </w:r>
      <w:r w:rsidR="00CA447A" w:rsidRPr="00E930CE">
        <w:t xml:space="preserve"> approach projects the position of the fibre in the next image</w:t>
      </w:r>
      <w:r w:rsidR="00430EEA" w:rsidRPr="00E930CE">
        <w:t>,</w:t>
      </w:r>
      <w:r w:rsidR="00CA447A" w:rsidRPr="00E930CE">
        <w:t xml:space="preserve"> based on its previous orientation</w:t>
      </w:r>
      <w:r w:rsidR="00430EEA" w:rsidRPr="00E930CE">
        <w:t>,</w:t>
      </w:r>
      <w:r w:rsidR="00CA447A" w:rsidRPr="00E930CE">
        <w:t xml:space="preserve"> and searches for the fibre</w:t>
      </w:r>
      <w:r w:rsidR="006879F1" w:rsidRPr="00E930CE">
        <w:t xml:space="preserve"> cross-section with </w:t>
      </w:r>
      <w:r w:rsidR="00430EEA" w:rsidRPr="00E930CE">
        <w:t>the</w:t>
      </w:r>
      <w:r w:rsidR="006879F1" w:rsidRPr="00E930CE">
        <w:t xml:space="preserve"> smallest Euclidean distance </w:t>
      </w:r>
      <w:r w:rsidR="005C44FE" w:rsidRPr="00E930CE">
        <w:t xml:space="preserve">to the projected location. </w:t>
      </w:r>
      <w:proofErr w:type="spellStart"/>
      <w:r w:rsidR="005C44FE" w:rsidRPr="00E930CE">
        <w:t>Cza</w:t>
      </w:r>
      <w:r w:rsidR="00CA447A" w:rsidRPr="00E930CE">
        <w:t>baj</w:t>
      </w:r>
      <w:proofErr w:type="spellEnd"/>
      <w:r w:rsidR="00CA447A" w:rsidRPr="00E930CE">
        <w:t xml:space="preserve"> and his co-workers</w:t>
      </w:r>
      <w:hyperlink w:anchor="_ENREF_8" w:tooltip="Czabaj, 2014 #73" w:history="1">
        <w:r w:rsidR="00552F33" w:rsidRPr="00E930CE">
          <w:fldChar w:fldCharType="begin"/>
        </w:r>
        <w:r w:rsidR="00552F33" w:rsidRPr="00E930CE">
          <w:instrText xml:space="preserve"> ADDIN EN.CITE &lt;EndNote&gt;&lt;Cite&gt;&lt;Author&gt;Czabaj&lt;/Author&gt;&lt;Year&gt;2014&lt;/Year&gt;&lt;RecNum&gt;73&lt;/RecNum&gt;&lt;DisplayText&gt;&lt;style face="superscript"&gt;8&lt;/style&gt;&lt;/DisplayText&gt;&lt;record&gt;&lt;rec-number&gt;73&lt;/rec-number&gt;&lt;foreign-keys&gt;&lt;key app="EN" db-id="pzszf99ep5vx05etdx1xx0zgaztpaf522ze9" timestamp="1552916666"&gt;73&lt;/key&gt;&lt;/foreign-keys&gt;&lt;ref-type name="Journal Article"&gt;17&lt;/ref-type&gt;&lt;contributors&gt;&lt;authors&gt;&lt;author&gt;Czabaj, Michael W&lt;/author&gt;&lt;author&gt;Riccio, Mark L&lt;/author&gt;&lt;author&gt;Whitacre, William W&lt;/author&gt;&lt;/authors&gt;&lt;/contributors&gt;&lt;titles&gt;&lt;title&gt;Numerical reconstruction of graphite/epoxy composite microstructure based on sub-micron resolution X-ray computed tomography&lt;/title&gt;&lt;secondary-title&gt;Composites Science and Technology&lt;/secondary-title&gt;&lt;/titles&gt;&lt;periodical&gt;&lt;full-title&gt;Composites Science and Technology&lt;/full-title&gt;&lt;/periodical&gt;&lt;pages&gt;174-182&lt;/pages&gt;&lt;volume&gt;105&lt;/volume&gt;&lt;dates&gt;&lt;year&gt;2014&lt;/year&gt;&lt;/dates&gt;&lt;isbn&gt;0266-3538&lt;/isbn&gt;&lt;urls&gt;&lt;/urls&gt;&lt;/record&gt;&lt;/Cite&gt;&lt;/EndNote&gt;</w:instrText>
        </w:r>
        <w:r w:rsidR="00552F33" w:rsidRPr="00E930CE">
          <w:fldChar w:fldCharType="separate"/>
        </w:r>
        <w:r w:rsidR="00552F33" w:rsidRPr="00E930CE">
          <w:rPr>
            <w:noProof/>
            <w:vertAlign w:val="superscript"/>
          </w:rPr>
          <w:t>8</w:t>
        </w:r>
        <w:r w:rsidR="00552F33" w:rsidRPr="00E930CE">
          <w:fldChar w:fldCharType="end"/>
        </w:r>
      </w:hyperlink>
      <w:r w:rsidR="00271FBD" w:rsidRPr="00E930CE">
        <w:t xml:space="preserve"> proposed the use of </w:t>
      </w:r>
      <w:r w:rsidR="00760844" w:rsidRPr="00E930CE">
        <w:t xml:space="preserve">the </w:t>
      </w:r>
      <w:proofErr w:type="spellStart"/>
      <w:r w:rsidR="000306AB" w:rsidRPr="00E930CE">
        <w:t>Kalman</w:t>
      </w:r>
      <w:proofErr w:type="spellEnd"/>
      <w:r w:rsidR="000306AB" w:rsidRPr="00E930CE">
        <w:t xml:space="preserve"> filter for tracking fibres in a</w:t>
      </w:r>
      <w:r w:rsidR="00F640E1" w:rsidRPr="00E930CE">
        <w:t xml:space="preserve"> unidirectional</w:t>
      </w:r>
      <w:r w:rsidR="000306AB" w:rsidRPr="00E930CE">
        <w:t xml:space="preserve"> </w:t>
      </w:r>
      <w:r w:rsidR="00F640E1" w:rsidRPr="00E930CE">
        <w:t xml:space="preserve">graphite fibre-reinforced </w:t>
      </w:r>
      <w:r w:rsidR="001C2BD1" w:rsidRPr="00E930CE">
        <w:t>polymer</w:t>
      </w:r>
      <w:r w:rsidR="006B6326" w:rsidRPr="00E930CE">
        <w:t xml:space="preserve"> </w:t>
      </w:r>
      <w:r w:rsidR="00F640E1" w:rsidRPr="00E930CE">
        <w:t xml:space="preserve">composite </w:t>
      </w:r>
      <w:r w:rsidR="00170302" w:rsidRPr="00E930CE">
        <w:t>specimen</w:t>
      </w:r>
      <w:r w:rsidR="006879F1" w:rsidRPr="00E930CE">
        <w:t>,</w:t>
      </w:r>
      <w:r w:rsidR="00271FBD" w:rsidRPr="00E930CE">
        <w:t xml:space="preserve"> which is a commonly used </w:t>
      </w:r>
      <w:r w:rsidR="00E82ED9" w:rsidRPr="00E930CE">
        <w:t xml:space="preserve">framework in machine-vision for </w:t>
      </w:r>
      <w:r w:rsidR="00271FBD" w:rsidRPr="00E930CE">
        <w:t>tracking</w:t>
      </w:r>
      <w:r w:rsidR="005F4E53" w:rsidRPr="00E930CE">
        <w:t xml:space="preserve"> multiple</w:t>
      </w:r>
      <w:r w:rsidR="00271FBD" w:rsidRPr="00E930CE">
        <w:t xml:space="preserve"> targets such as vehicles or </w:t>
      </w:r>
      <w:r w:rsidR="00E73D62" w:rsidRPr="00E930CE">
        <w:t xml:space="preserve">people </w:t>
      </w:r>
      <w:r w:rsidR="00271FBD" w:rsidRPr="00E930CE">
        <w:t xml:space="preserve">in an image sequence. </w:t>
      </w:r>
      <w:r w:rsidR="009772BA" w:rsidRPr="00E930CE">
        <w:t>In this</w:t>
      </w:r>
      <w:r w:rsidR="000306AB" w:rsidRPr="00E930CE">
        <w:t xml:space="preserve"> algorithm,</w:t>
      </w:r>
      <w:r w:rsidR="00271FBD" w:rsidRPr="00E930CE">
        <w:t xml:space="preserve"> the position</w:t>
      </w:r>
      <w:r w:rsidR="006B6326" w:rsidRPr="00E930CE">
        <w:t>s</w:t>
      </w:r>
      <w:r w:rsidR="00271FBD" w:rsidRPr="00E930CE">
        <w:t xml:space="preserve"> of fibre </w:t>
      </w:r>
      <w:r w:rsidR="005F4E53" w:rsidRPr="00E930CE">
        <w:t>cross-section</w:t>
      </w:r>
      <w:r w:rsidR="00027D64" w:rsidRPr="00E930CE">
        <w:t>s were</w:t>
      </w:r>
      <w:r w:rsidR="000306AB" w:rsidRPr="00E930CE">
        <w:t xml:space="preserve"> projected in </w:t>
      </w:r>
      <w:r w:rsidR="00271FBD" w:rsidRPr="00E930CE">
        <w:t>the n</w:t>
      </w:r>
      <w:r w:rsidR="000407EA" w:rsidRPr="00E930CE">
        <w:t>ext image using a</w:t>
      </w:r>
      <w:r w:rsidR="006A0E46" w:rsidRPr="00E930CE">
        <w:t xml:space="preserve"> linear extrapolation model</w:t>
      </w:r>
      <w:r w:rsidR="006879F1" w:rsidRPr="00E930CE">
        <w:t xml:space="preserve"> and </w:t>
      </w:r>
      <w:r w:rsidR="006A0E46" w:rsidRPr="00E930CE">
        <w:t>the</w:t>
      </w:r>
      <w:r w:rsidR="000407EA" w:rsidRPr="00E930CE">
        <w:t xml:space="preserve"> detected</w:t>
      </w:r>
      <w:r w:rsidR="006A0E46" w:rsidRPr="00E930CE">
        <w:t xml:space="preserve"> fibre cross-sections were assigned to the projections using a </w:t>
      </w:r>
      <w:r w:rsidR="00251D2D" w:rsidRPr="00E930CE">
        <w:t xml:space="preserve">global nearest neighbour </w:t>
      </w:r>
      <w:r w:rsidR="000407EA" w:rsidRPr="00E930CE">
        <w:t>scheme</w:t>
      </w:r>
      <w:hyperlink w:anchor="_ENREF_11" w:tooltip="Blackman, 1999 #79" w:history="1">
        <w:r w:rsidR="00552F33" w:rsidRPr="00E930CE">
          <w:fldChar w:fldCharType="begin"/>
        </w:r>
        <w:r w:rsidR="00552F33" w:rsidRPr="00E930CE">
          <w:instrText xml:space="preserve"> ADDIN EN.CITE &lt;EndNote&gt;&lt;Cite&gt;&lt;Author&gt;Blackman&lt;/Author&gt;&lt;Year&gt;1999&lt;/Year&gt;&lt;RecNum&gt;79&lt;/RecNum&gt;&lt;DisplayText&gt;&lt;style face="superscript"&gt;11&lt;/style&gt;&lt;/DisplayText&gt;&lt;record&gt;&lt;rec-number&gt;79&lt;/rec-number&gt;&lt;foreign-keys&gt;&lt;key app="EN" db-id="pzszf99ep5vx05etdx1xx0zgaztpaf522ze9" timestamp="1553603313"&gt;79&lt;/key&gt;&lt;/foreign-keys&gt;&lt;ref-type name="Book"&gt;6&lt;/ref-type&gt;&lt;contributors&gt;&lt;authors&gt;&lt;author&gt;Blackman, Samuel&lt;/author&gt;&lt;author&gt;Popoli, Robert&lt;/author&gt;&lt;/authors&gt;&lt;/contributors&gt;&lt;titles&gt;&lt;title&gt;Design and Analysis of Modern Tracking Systems (Artech House Radar Library)&lt;/title&gt;&lt;secondary-title&gt;Artech house&lt;/secondary-title&gt;&lt;/titles&gt;&lt;periodical&gt;&lt;full-title&gt;Artech house&lt;/full-title&gt;&lt;/periodical&gt;&lt;dates&gt;&lt;year&gt;1999&lt;/year&gt;&lt;/dates&gt;&lt;urls&gt;&lt;/urls&gt;&lt;/record&gt;&lt;/Cite&gt;&lt;/EndNote&gt;</w:instrText>
        </w:r>
        <w:r w:rsidR="00552F33" w:rsidRPr="00E930CE">
          <w:fldChar w:fldCharType="separate"/>
        </w:r>
        <w:r w:rsidR="00552F33" w:rsidRPr="00E930CE">
          <w:rPr>
            <w:noProof/>
            <w:vertAlign w:val="superscript"/>
          </w:rPr>
          <w:t>11</w:t>
        </w:r>
        <w:r w:rsidR="00552F33" w:rsidRPr="00E930CE">
          <w:fldChar w:fldCharType="end"/>
        </w:r>
      </w:hyperlink>
      <w:r w:rsidR="005F4E53" w:rsidRPr="00E930CE">
        <w:t xml:space="preserve">. </w:t>
      </w:r>
      <w:r w:rsidR="00F640E1" w:rsidRPr="00E930CE">
        <w:t>In th</w:t>
      </w:r>
      <w:r w:rsidR="000407EA" w:rsidRPr="00E930CE">
        <w:t>eir later stud</w:t>
      </w:r>
      <w:r w:rsidR="001B2BF6" w:rsidRPr="00E930CE">
        <w:t>y</w:t>
      </w:r>
      <w:hyperlink w:anchor="_ENREF_12" w:tooltip="Whitacre, 2016 #80" w:history="1">
        <w:r w:rsidR="00552F33" w:rsidRPr="00E930CE">
          <w:fldChar w:fldCharType="begin"/>
        </w:r>
        <w:r w:rsidR="00552F33" w:rsidRPr="00E930CE">
          <w:instrText xml:space="preserve"> ADDIN EN.CITE &lt;EndNote&gt;&lt;Cite&gt;&lt;Author&gt;Whitacre&lt;/Author&gt;&lt;Year&gt;2016&lt;/Year&gt;&lt;RecNum&gt;80&lt;/RecNum&gt;&lt;DisplayText&gt;&lt;style face="superscript"&gt;12&lt;/style&gt;&lt;/DisplayText&gt;&lt;record&gt;&lt;rec-number&gt;80&lt;/rec-number&gt;&lt;foreign-keys&gt;&lt;key app="EN" db-id="pzszf99ep5vx05etdx1xx0zgaztpaf522ze9" timestamp="1553603553"&gt;80&lt;/key&gt;&lt;/foreign-keys&gt;&lt;ref-type name="Conference Proceedings"&gt;10&lt;/ref-type&gt;&lt;contributors&gt;&lt;authors&gt;&lt;author&gt;Whitacre, William&lt;/author&gt;&lt;author&gt;Czabaj, Michael&lt;/author&gt;&lt;/authors&gt;&lt;/contributors&gt;&lt;titles&gt;&lt;title&gt;Extension of Automated 3D Digital Reconstruction to Multi-Directional Fiber Reinforced Composite Microstructures&lt;/title&gt;&lt;secondary-title&gt;57th AIAA/ASCE/AHS/ASC Structures, Structural Dynamics, and Materials Conference&lt;/secondary-title&gt;&lt;/titles&gt;&lt;pages&gt;1233&lt;/pages&gt;&lt;dates&gt;&lt;year&gt;2016&lt;/year&gt;&lt;/dates&gt;&lt;urls&gt;&lt;/urls&gt;&lt;/record&gt;&lt;/Cite&gt;&lt;/EndNote&gt;</w:instrText>
        </w:r>
        <w:r w:rsidR="00552F33" w:rsidRPr="00E930CE">
          <w:fldChar w:fldCharType="separate"/>
        </w:r>
        <w:r w:rsidR="00552F33" w:rsidRPr="00E930CE">
          <w:rPr>
            <w:noProof/>
            <w:vertAlign w:val="superscript"/>
          </w:rPr>
          <w:t>12</w:t>
        </w:r>
        <w:r w:rsidR="00552F33" w:rsidRPr="00E930CE">
          <w:fldChar w:fldCharType="end"/>
        </w:r>
      </w:hyperlink>
      <w:r w:rsidR="00BB012E" w:rsidRPr="00E930CE">
        <w:t xml:space="preserve">, the same </w:t>
      </w:r>
      <w:r w:rsidR="00026325" w:rsidRPr="00E930CE">
        <w:t>algorithm was successfully employed to track fibres in</w:t>
      </w:r>
      <w:r w:rsidR="001C2BD1" w:rsidRPr="00E930CE">
        <w:t xml:space="preserve"> a</w:t>
      </w:r>
      <w:r w:rsidR="00026325" w:rsidRPr="00E930CE">
        <w:t xml:space="preserve"> multi-directional </w:t>
      </w:r>
      <w:r w:rsidR="00251D2D" w:rsidRPr="00E930CE">
        <w:t>graphite fibre-reinforced polymer</w:t>
      </w:r>
      <w:r w:rsidR="001C2BD1" w:rsidRPr="00E930CE">
        <w:t xml:space="preserve"> </w:t>
      </w:r>
      <w:r w:rsidR="007F7698" w:rsidRPr="00E930CE">
        <w:t xml:space="preserve">specimen </w:t>
      </w:r>
      <w:r w:rsidR="00026325" w:rsidRPr="00E930CE">
        <w:t xml:space="preserve">in which </w:t>
      </w:r>
      <w:r w:rsidR="003E3710" w:rsidRPr="00E930CE">
        <w:t>fibres</w:t>
      </w:r>
      <w:r w:rsidR="00026325" w:rsidRPr="00E930CE">
        <w:t xml:space="preserve"> were orientated at +45° and ±60° from the cross-section plane.</w:t>
      </w:r>
      <w:r w:rsidR="001C2BD1" w:rsidRPr="00E930CE">
        <w:t xml:space="preserve"> </w:t>
      </w:r>
      <w:r w:rsidR="005F4E53" w:rsidRPr="00E930CE">
        <w:t>More recently</w:t>
      </w:r>
      <w:r w:rsidR="00F640E1" w:rsidRPr="00E930CE">
        <w:t>,</w:t>
      </w:r>
      <w:r w:rsidR="009772BA" w:rsidRPr="00E930CE">
        <w:t xml:space="preserve"> </w:t>
      </w:r>
      <w:proofErr w:type="spellStart"/>
      <w:r w:rsidR="009772BA" w:rsidRPr="00E930CE">
        <w:t>Sencu</w:t>
      </w:r>
      <w:proofErr w:type="spellEnd"/>
      <w:r w:rsidR="009772BA" w:rsidRPr="00E930CE">
        <w:t xml:space="preserve"> et al</w:t>
      </w:r>
      <w:hyperlink w:anchor="_ENREF_9" w:tooltip="Sencu, 2016 #74" w:history="1">
        <w:r w:rsidR="00552F33" w:rsidRPr="00E930CE">
          <w:fldChar w:fldCharType="begin"/>
        </w:r>
        <w:r w:rsidR="00552F33" w:rsidRPr="00E930CE">
          <w:instrText xml:space="preserve"> ADDIN EN.CITE &lt;EndNote&gt;&lt;Cite&gt;&lt;Author&gt;Sencu&lt;/Author&gt;&lt;Year&gt;2016&lt;/Year&gt;&lt;RecNum&gt;74&lt;/RecNum&gt;&lt;DisplayText&gt;&lt;style face="superscript"&gt;9&lt;/style&gt;&lt;/DisplayText&gt;&lt;record&gt;&lt;rec-number&gt;74&lt;/rec-number&gt;&lt;foreign-keys&gt;&lt;key app="EN" db-id="pzszf99ep5vx05etdx1xx0zgaztpaf522ze9" timestamp="1552916698"&gt;74&lt;/key&gt;&lt;/foreign-keys&gt;&lt;ref-type name="Journal Article"&gt;17&lt;/ref-type&gt;&lt;contributors&gt;&lt;authors&gt;&lt;author&gt;Sencu, RM&lt;/author&gt;&lt;author&gt;Yang, Z&lt;/author&gt;&lt;author&gt;Wang, YC&lt;/author&gt;&lt;author&gt;Withers, PJ&lt;/author&gt;&lt;author&gt;Rau, C&lt;/author&gt;&lt;author&gt;Parson, A&lt;/author&gt;&lt;author&gt;Soutis, C&lt;/author&gt;&lt;/authors&gt;&lt;/contributors&gt;&lt;titles&gt;&lt;title&gt;Generation of micro-scale finite element models from synchrotron X-ray CT images for multidirectional carbon fibre reinforced composites&lt;/title&gt;&lt;secondary-title&gt;Composites Part A: Applied Science and Manufacturing&lt;/secondary-title&gt;&lt;/titles&gt;&lt;periodical&gt;&lt;full-title&gt;Composites Part A: Applied Science and Manufacturing&lt;/full-title&gt;&lt;/periodical&gt;&lt;pages&gt;85-95&lt;/pages&gt;&lt;volume&gt;91&lt;/volume&gt;&lt;dates&gt;&lt;year&gt;2016&lt;/year&gt;&lt;/dates&gt;&lt;isbn&gt;1359-835X&lt;/isbn&gt;&lt;urls&gt;&lt;/urls&gt;&lt;/record&gt;&lt;/Cite&gt;&lt;/EndNote&gt;</w:instrText>
        </w:r>
        <w:r w:rsidR="00552F33" w:rsidRPr="00E930CE">
          <w:fldChar w:fldCharType="separate"/>
        </w:r>
        <w:r w:rsidR="00552F33" w:rsidRPr="00E930CE">
          <w:rPr>
            <w:noProof/>
            <w:vertAlign w:val="superscript"/>
          </w:rPr>
          <w:t>9</w:t>
        </w:r>
        <w:r w:rsidR="00552F33" w:rsidRPr="00E930CE">
          <w:fldChar w:fldCharType="end"/>
        </w:r>
      </w:hyperlink>
      <w:r w:rsidR="002051E6" w:rsidRPr="00E930CE">
        <w:t xml:space="preserve"> developed</w:t>
      </w:r>
      <w:r w:rsidR="001C2BD1" w:rsidRPr="00E930CE">
        <w:t xml:space="preserve"> a</w:t>
      </w:r>
      <w:r w:rsidR="000C6705" w:rsidRPr="00E930CE">
        <w:t xml:space="preserve"> similar</w:t>
      </w:r>
      <w:r w:rsidR="001C2BD1" w:rsidRPr="00E930CE">
        <w:t xml:space="preserve"> fibre-tracking algorithm</w:t>
      </w:r>
      <w:r w:rsidR="004D3B94" w:rsidRPr="00E930CE">
        <w:t xml:space="preserve"> </w:t>
      </w:r>
      <w:r w:rsidR="000407EA" w:rsidRPr="00E930CE">
        <w:t>by</w:t>
      </w:r>
      <w:r w:rsidR="00430EEA" w:rsidRPr="00E930CE">
        <w:t xml:space="preserve"> </w:t>
      </w:r>
      <w:r w:rsidR="000407EA" w:rsidRPr="00E930CE">
        <w:t xml:space="preserve"> employing</w:t>
      </w:r>
      <w:r w:rsidR="00DA0586" w:rsidRPr="00E930CE">
        <w:t xml:space="preserve"> a</w:t>
      </w:r>
      <w:r w:rsidR="000407EA" w:rsidRPr="00E930CE">
        <w:t xml:space="preserve"> Bayesian filter</w:t>
      </w:r>
      <w:r w:rsidR="001C2BD1" w:rsidRPr="00E930CE">
        <w:t xml:space="preserve">. </w:t>
      </w:r>
      <w:r w:rsidR="00AF767E" w:rsidRPr="00E930CE">
        <w:t xml:space="preserve">In </w:t>
      </w:r>
      <w:r w:rsidR="001624F9" w:rsidRPr="00E930CE">
        <w:t>their method</w:t>
      </w:r>
      <w:r w:rsidR="00AF767E" w:rsidRPr="00E930CE">
        <w:t>, global fibre shifts between</w:t>
      </w:r>
      <w:r w:rsidR="00027D64" w:rsidRPr="00E930CE">
        <w:t xml:space="preserve"> the adjacent</w:t>
      </w:r>
      <w:r w:rsidR="00AF767E" w:rsidRPr="00E930CE">
        <w:t xml:space="preserve"> images in the stack were first determined using cross-covariance. These global fibre shifts were then used to </w:t>
      </w:r>
      <w:r w:rsidR="00E82ED9" w:rsidRPr="00E930CE">
        <w:t xml:space="preserve">track individual fibres </w:t>
      </w:r>
      <w:r w:rsidR="00170302" w:rsidRPr="00E930CE">
        <w:t xml:space="preserve">by using them as </w:t>
      </w:r>
      <w:r w:rsidR="00027D64" w:rsidRPr="00E930CE">
        <w:t>predictions for fibre locations in</w:t>
      </w:r>
      <w:r w:rsidR="00170302" w:rsidRPr="00E930CE">
        <w:t xml:space="preserve"> </w:t>
      </w:r>
      <w:r w:rsidR="00430EEA" w:rsidRPr="00E930CE">
        <w:t xml:space="preserve">a </w:t>
      </w:r>
      <w:r w:rsidR="00A7601B" w:rsidRPr="00E930CE">
        <w:t>Bayesian inference model.</w:t>
      </w:r>
      <w:r w:rsidR="000C6705" w:rsidRPr="00E930CE">
        <w:t xml:space="preserve"> </w:t>
      </w:r>
    </w:p>
    <w:p w14:paraId="08EDCA8A" w14:textId="44EA8DAE" w:rsidR="00656D29" w:rsidRPr="00E930CE" w:rsidRDefault="00D86F1A" w:rsidP="002A44B6">
      <w:r w:rsidRPr="00E930CE">
        <w:lastRenderedPageBreak/>
        <w:t xml:space="preserve">The </w:t>
      </w:r>
      <w:r w:rsidR="00D309CA" w:rsidRPr="00E930CE">
        <w:t>above-mentioned tracking algorithm</w:t>
      </w:r>
      <w:r w:rsidRPr="00E930CE">
        <w:t>s</w:t>
      </w:r>
      <w:r w:rsidR="00D309CA" w:rsidRPr="00E930CE">
        <w:t xml:space="preserve"> assume fibre profiles</w:t>
      </w:r>
      <w:r w:rsidR="001F4392" w:rsidRPr="00E930CE">
        <w:t xml:space="preserve"> to be predominantly</w:t>
      </w:r>
      <w:r w:rsidR="005D5853" w:rsidRPr="00E930CE">
        <w:t xml:space="preserve"> </w:t>
      </w:r>
      <w:r w:rsidR="001F4392" w:rsidRPr="00E930CE">
        <w:t xml:space="preserve">straight with no significant curvature </w:t>
      </w:r>
      <w:r w:rsidR="002846F6" w:rsidRPr="00E930CE">
        <w:t xml:space="preserve">since </w:t>
      </w:r>
      <w:r w:rsidR="00E43F86" w:rsidRPr="00E930CE">
        <w:t xml:space="preserve">the </w:t>
      </w:r>
      <w:r w:rsidR="002846F6" w:rsidRPr="00E930CE">
        <w:t xml:space="preserve">majority of </w:t>
      </w:r>
      <w:r w:rsidR="001F4392" w:rsidRPr="00E930CE">
        <w:t>them</w:t>
      </w:r>
      <w:r w:rsidR="005D5853" w:rsidRPr="00E930CE">
        <w:t xml:space="preserve"> employ linear extrapolation to </w:t>
      </w:r>
      <w:r w:rsidR="001F4392" w:rsidRPr="00E930CE">
        <w:t>estimate the fibre location</w:t>
      </w:r>
      <w:r w:rsidR="005D5853" w:rsidRPr="00E930CE">
        <w:t xml:space="preserve"> between </w:t>
      </w:r>
      <w:r w:rsidR="001F4392" w:rsidRPr="00E930CE">
        <w:t>two adjacent images in the stack. Hence, they</w:t>
      </w:r>
      <w:r w:rsidR="005D5853" w:rsidRPr="00E930CE">
        <w:t xml:space="preserve"> are</w:t>
      </w:r>
      <w:r w:rsidR="00D309CA" w:rsidRPr="00E930CE">
        <w:t xml:space="preserve"> applicable to scenarios </w:t>
      </w:r>
      <w:r w:rsidR="005A104A" w:rsidRPr="00E930CE">
        <w:t>where there</w:t>
      </w:r>
      <w:r w:rsidR="00D309CA" w:rsidRPr="00E930CE">
        <w:t xml:space="preserve"> are no significant shifts </w:t>
      </w:r>
      <w:r w:rsidR="00BB012E" w:rsidRPr="00E930CE">
        <w:t>in the locations of fibre cross-sections between</w:t>
      </w:r>
      <w:r w:rsidR="00027D64" w:rsidRPr="00E930CE">
        <w:t xml:space="preserve"> the</w:t>
      </w:r>
      <w:r w:rsidR="00D309CA" w:rsidRPr="00E930CE">
        <w:t xml:space="preserve"> adjacent images. </w:t>
      </w:r>
      <w:r w:rsidR="009772BA" w:rsidRPr="00E930CE">
        <w:t>Zhou et al</w:t>
      </w:r>
      <w:hyperlink w:anchor="_ENREF_5" w:tooltip="Zhou, 2016 #69" w:history="1">
        <w:r w:rsidR="00552F33" w:rsidRPr="00E930CE">
          <w:fldChar w:fldCharType="begin"/>
        </w:r>
        <w:r w:rsidR="00552F33" w:rsidRPr="00E930CE">
          <w:instrText xml:space="preserve"> ADDIN EN.CITE &lt;EndNote&gt;&lt;Cite&gt;&lt;Author&gt;Zhou&lt;/Author&gt;&lt;Year&gt;2016&lt;/Year&gt;&lt;RecNum&gt;69&lt;/RecNum&gt;&lt;DisplayText&gt;&lt;style face="superscript"&gt;5&lt;/style&gt;&lt;/DisplayText&gt;&lt;record&gt;&lt;rec-number&gt;69&lt;/rec-number&gt;&lt;foreign-keys&gt;&lt;key app="EN" db-id="pzszf99ep5vx05etdx1xx0zgaztpaf522ze9" timestamp="1552916426"&gt;69&lt;/key&gt;&lt;/foreign-keys&gt;&lt;ref-type name="Journal Article"&gt;17&lt;/ref-type&gt;&lt;contributors&gt;&lt;authors&gt;&lt;author&gt;Zhou, Youjie&lt;/author&gt;&lt;author&gt;Yu, Hongkai&lt;/author&gt;&lt;author&gt;Simmons, Jeff&lt;/author&gt;&lt;author&gt;Przybyla, Craig P&lt;/author&gt;&lt;author&gt;Wang, Song&lt;/author&gt;&lt;/authors&gt;&lt;/contributors&gt;&lt;titles&gt;&lt;title&gt;Large-scale fiber tracking through sparsely sampled image sequences of composite materials&lt;/title&gt;&lt;secondary-title&gt;IEEE Transactions on Image Processing&lt;/secondary-title&gt;&lt;/titles&gt;&lt;periodical&gt;&lt;full-title&gt;IEEE Transactions on image Processing&lt;/full-title&gt;&lt;/periodical&gt;&lt;pages&gt;4931-4942&lt;/pages&gt;&lt;volume&gt;25&lt;/volume&gt;&lt;number&gt;10&lt;/number&gt;&lt;dates&gt;&lt;year&gt;2016&lt;/year&gt;&lt;/dates&gt;&lt;isbn&gt;1057-7149&lt;/isbn&gt;&lt;urls&gt;&lt;/urls&gt;&lt;/record&gt;&lt;/Cite&gt;&lt;/EndNote&gt;</w:instrText>
        </w:r>
        <w:r w:rsidR="00552F33" w:rsidRPr="00E930CE">
          <w:fldChar w:fldCharType="separate"/>
        </w:r>
        <w:r w:rsidR="00552F33" w:rsidRPr="00E930CE">
          <w:rPr>
            <w:noProof/>
            <w:vertAlign w:val="superscript"/>
          </w:rPr>
          <w:t>5</w:t>
        </w:r>
        <w:r w:rsidR="00552F33" w:rsidRPr="00E930CE">
          <w:fldChar w:fldCharType="end"/>
        </w:r>
      </w:hyperlink>
      <w:r w:rsidR="0071198B" w:rsidRPr="00E930CE">
        <w:t xml:space="preserve"> </w:t>
      </w:r>
      <w:r w:rsidR="00D309CA" w:rsidRPr="00E930CE">
        <w:t>propo</w:t>
      </w:r>
      <w:r w:rsidR="002051E6" w:rsidRPr="00E930CE">
        <w:t xml:space="preserve">sed a more sophisticated </w:t>
      </w:r>
      <w:proofErr w:type="spellStart"/>
      <w:r w:rsidR="002051E6" w:rsidRPr="00E930CE">
        <w:t>Kalman</w:t>
      </w:r>
      <w:proofErr w:type="spellEnd"/>
      <w:r w:rsidR="002051E6" w:rsidRPr="00E930CE">
        <w:t xml:space="preserve"> </w:t>
      </w:r>
      <w:r w:rsidR="00D309CA" w:rsidRPr="00E930CE">
        <w:t>filter based fibre-tracking method</w:t>
      </w:r>
      <w:r w:rsidR="00C36AE3" w:rsidRPr="00E930CE">
        <w:t xml:space="preserve">, </w:t>
      </w:r>
      <w:r w:rsidR="0071198B" w:rsidRPr="00E930CE">
        <w:t>which was employed to track fibres</w:t>
      </w:r>
      <w:r w:rsidR="00BB012E" w:rsidRPr="00E930CE">
        <w:t xml:space="preserve"> in</w:t>
      </w:r>
      <w:r w:rsidRPr="00E930CE">
        <w:t xml:space="preserve"> a sparsely sampled</w:t>
      </w:r>
      <w:r w:rsidR="00BB012E" w:rsidRPr="00E930CE">
        <w:t xml:space="preserve"> image </w:t>
      </w:r>
      <w:r w:rsidR="00BA5149" w:rsidRPr="00E930CE">
        <w:t>sequence</w:t>
      </w:r>
      <w:r w:rsidR="00BB012E" w:rsidRPr="00E930CE">
        <w:t xml:space="preserve"> </w:t>
      </w:r>
      <w:r w:rsidR="0071198B" w:rsidRPr="00E930CE">
        <w:t xml:space="preserve">of a </w:t>
      </w:r>
      <w:r w:rsidR="00430EEA" w:rsidRPr="00E930CE">
        <w:t xml:space="preserve">composite specimen with a </w:t>
      </w:r>
      <w:r w:rsidR="0071198B" w:rsidRPr="00E930CE">
        <w:t xml:space="preserve">ceramic fibre-reinforced </w:t>
      </w:r>
      <w:r w:rsidR="00E8018C" w:rsidRPr="00E930CE">
        <w:t xml:space="preserve">ceramic matrix. </w:t>
      </w:r>
      <w:r w:rsidR="00170302" w:rsidRPr="00E930CE">
        <w:t>The fibres in their specimen were orientated nominally at ±45° from the cross-section plane and the</w:t>
      </w:r>
      <w:r w:rsidR="00321F27" w:rsidRPr="00E930CE">
        <w:t xml:space="preserve"> maximum</w:t>
      </w:r>
      <w:r w:rsidR="00E8018C" w:rsidRPr="00E930CE">
        <w:t xml:space="preserve"> </w:t>
      </w:r>
      <w:r w:rsidR="00BB012E" w:rsidRPr="00E930CE">
        <w:t>gap between</w:t>
      </w:r>
      <w:r w:rsidR="00E8018C" w:rsidRPr="00E930CE">
        <w:t xml:space="preserve"> the</w:t>
      </w:r>
      <w:r w:rsidR="00BB012E" w:rsidRPr="00E930CE">
        <w:t xml:space="preserve"> adjacent images</w:t>
      </w:r>
      <w:r w:rsidR="00E8018C" w:rsidRPr="00E930CE">
        <w:t xml:space="preserve"> in their sparsely-sampled </w:t>
      </w:r>
      <w:r w:rsidR="00BA5149" w:rsidRPr="00E930CE">
        <w:t>sequence</w:t>
      </w:r>
      <w:r w:rsidR="00BB012E" w:rsidRPr="00E930CE">
        <w:t xml:space="preserve"> </w:t>
      </w:r>
      <w:r w:rsidR="0071198B" w:rsidRPr="00E930CE">
        <w:t>was</w:t>
      </w:r>
      <w:r w:rsidRPr="00E930CE">
        <w:t xml:space="preserve"> 20</w:t>
      </w:r>
      <w:r w:rsidR="00EC2FE3" w:rsidRPr="00E930CE">
        <w:t xml:space="preserve"> </w:t>
      </w:r>
      <w:r w:rsidRPr="00E930CE">
        <w:t>µm</w:t>
      </w:r>
      <w:r w:rsidR="00430EEA" w:rsidRPr="00E930CE">
        <w:t>, which caused</w:t>
      </w:r>
      <w:r w:rsidRPr="00E930CE">
        <w:t xml:space="preserve"> shifts in the fibre position</w:t>
      </w:r>
      <w:r w:rsidR="0071198B" w:rsidRPr="00E930CE">
        <w:t xml:space="preserve">s exceeding </w:t>
      </w:r>
      <w:r w:rsidR="00016DBB" w:rsidRPr="00E930CE">
        <w:t xml:space="preserve">20 </w:t>
      </w:r>
      <w:r w:rsidR="00016DBB" w:rsidRPr="00E930CE">
        <w:rPr>
          <w:rFonts w:cstheme="minorHAnsi"/>
        </w:rPr>
        <w:t>µ</w:t>
      </w:r>
      <w:r w:rsidR="00016DBB" w:rsidRPr="00E930CE">
        <w:t>m</w:t>
      </w:r>
      <w:r w:rsidR="005C44FE" w:rsidRPr="00E930CE">
        <w:t xml:space="preserve"> or </w:t>
      </w:r>
      <w:r w:rsidR="0071198B" w:rsidRPr="00E930CE">
        <w:t>10 pixels</w:t>
      </w:r>
      <w:r w:rsidR="00016DBB" w:rsidRPr="00E930CE">
        <w:t xml:space="preserve"> based on their image </w:t>
      </w:r>
      <w:r w:rsidR="00ED1D9D" w:rsidRPr="00E930CE">
        <w:t>spatial resolution</w:t>
      </w:r>
      <w:r w:rsidR="00016DBB" w:rsidRPr="00E930CE">
        <w:t xml:space="preserve"> of 0.5</w:t>
      </w:r>
      <w:r w:rsidR="00016DBB" w:rsidRPr="00E930CE">
        <w:rPr>
          <w:rFonts w:cstheme="minorHAnsi"/>
        </w:rPr>
        <w:t>µ</w:t>
      </w:r>
      <w:r w:rsidR="00016DBB" w:rsidRPr="00E930CE">
        <w:t>m/pixel</w:t>
      </w:r>
      <w:r w:rsidRPr="00E930CE">
        <w:t>.</w:t>
      </w:r>
      <w:r w:rsidR="00321F27" w:rsidRPr="00E930CE">
        <w:t xml:space="preserve"> Their</w:t>
      </w:r>
      <w:r w:rsidR="006B421A" w:rsidRPr="00E930CE">
        <w:t xml:space="preserve"> algorithm performs tracking by</w:t>
      </w:r>
      <w:r w:rsidR="009F2A3F" w:rsidRPr="00E930CE">
        <w:t xml:space="preserve"> first</w:t>
      </w:r>
      <w:r w:rsidR="006B421A" w:rsidRPr="00E930CE">
        <w:t xml:space="preserve"> projecting the fibre position</w:t>
      </w:r>
      <w:r w:rsidR="00430EEA" w:rsidRPr="00E930CE">
        <w:t>,</w:t>
      </w:r>
      <w:r w:rsidR="006B421A" w:rsidRPr="00E930CE">
        <w:t xml:space="preserve"> based on a linear extrapolation model similar to t</w:t>
      </w:r>
      <w:r w:rsidR="00B475F8" w:rsidRPr="00E930CE">
        <w:t>h</w:t>
      </w:r>
      <w:r w:rsidR="009F2A3F" w:rsidRPr="00E930CE">
        <w:t>e one employed in</w:t>
      </w:r>
      <w:r w:rsidR="002051E6" w:rsidRPr="00E930CE">
        <w:t xml:space="preserve"> the </w:t>
      </w:r>
      <w:proofErr w:type="spellStart"/>
      <w:r w:rsidR="002051E6" w:rsidRPr="00E930CE">
        <w:t>Kalman</w:t>
      </w:r>
      <w:proofErr w:type="spellEnd"/>
      <w:r w:rsidR="002051E6" w:rsidRPr="00E930CE">
        <w:t xml:space="preserve"> </w:t>
      </w:r>
      <w:r w:rsidR="00A14322" w:rsidRPr="00E930CE">
        <w:t>filter method by</w:t>
      </w:r>
      <w:r w:rsidR="009F2A3F" w:rsidRPr="00E930CE">
        <w:t xml:space="preserve"> </w:t>
      </w:r>
      <w:proofErr w:type="spellStart"/>
      <w:r w:rsidR="009F2A3F" w:rsidRPr="00E930CE">
        <w:t>Cz</w:t>
      </w:r>
      <w:r w:rsidR="00DA0586" w:rsidRPr="00E930CE">
        <w:t>a</w:t>
      </w:r>
      <w:r w:rsidR="009F2A3F" w:rsidRPr="00E930CE">
        <w:t>baj</w:t>
      </w:r>
      <w:proofErr w:type="spellEnd"/>
      <w:r w:rsidR="009772BA" w:rsidRPr="00E930CE">
        <w:t xml:space="preserve"> et al</w:t>
      </w:r>
      <w:hyperlink w:anchor="_ENREF_8" w:tooltip="Czabaj, 2014 #73" w:history="1">
        <w:r w:rsidR="00552F33" w:rsidRPr="00E930CE">
          <w:fldChar w:fldCharType="begin"/>
        </w:r>
        <w:r w:rsidR="00552F33" w:rsidRPr="00E930CE">
          <w:instrText xml:space="preserve"> ADDIN EN.CITE &lt;EndNote&gt;&lt;Cite&gt;&lt;Author&gt;Czabaj&lt;/Author&gt;&lt;Year&gt;2014&lt;/Year&gt;&lt;RecNum&gt;73&lt;/RecNum&gt;&lt;DisplayText&gt;&lt;style face="superscript"&gt;8&lt;/style&gt;&lt;/DisplayText&gt;&lt;record&gt;&lt;rec-number&gt;73&lt;/rec-number&gt;&lt;foreign-keys&gt;&lt;key app="EN" db-id="pzszf99ep5vx05etdx1xx0zgaztpaf522ze9" timestamp="1552916666"&gt;73&lt;/key&gt;&lt;/foreign-keys&gt;&lt;ref-type name="Journal Article"&gt;17&lt;/ref-type&gt;&lt;contributors&gt;&lt;authors&gt;&lt;author&gt;Czabaj, Michael W&lt;/author&gt;&lt;author&gt;Riccio, Mark L&lt;/author&gt;&lt;author&gt;Whitacre, William W&lt;/author&gt;&lt;/authors&gt;&lt;/contributors&gt;&lt;titles&gt;&lt;title&gt;Numerical reconstruction of graphite/epoxy composite microstructure based on sub-micron resolution X-ray computed tomography&lt;/title&gt;&lt;secondary-title&gt;Composites Science and Technology&lt;/secondary-title&gt;&lt;/titles&gt;&lt;periodical&gt;&lt;full-title&gt;Composites Science and Technology&lt;/full-title&gt;&lt;/periodical&gt;&lt;pages&gt;174-182&lt;/pages&gt;&lt;volume&gt;105&lt;/volume&gt;&lt;dates&gt;&lt;year&gt;2014&lt;/year&gt;&lt;/dates&gt;&lt;isbn&gt;0266-3538&lt;/isbn&gt;&lt;urls&gt;&lt;/urls&gt;&lt;/record&gt;&lt;/Cite&gt;&lt;/EndNote&gt;</w:instrText>
        </w:r>
        <w:r w:rsidR="00552F33" w:rsidRPr="00E930CE">
          <w:fldChar w:fldCharType="separate"/>
        </w:r>
        <w:r w:rsidR="00552F33" w:rsidRPr="00E930CE">
          <w:rPr>
            <w:noProof/>
            <w:vertAlign w:val="superscript"/>
          </w:rPr>
          <w:t>8</w:t>
        </w:r>
        <w:r w:rsidR="00552F33" w:rsidRPr="00E930CE">
          <w:fldChar w:fldCharType="end"/>
        </w:r>
      </w:hyperlink>
      <w:r w:rsidR="002051E6" w:rsidRPr="00E930CE">
        <w:t>.</w:t>
      </w:r>
      <w:r w:rsidR="009F2A3F" w:rsidRPr="00E930CE">
        <w:t xml:space="preserve"> The detected fibre cross-sections are then assigned</w:t>
      </w:r>
      <w:r w:rsidR="00A14322" w:rsidRPr="00E930CE">
        <w:t xml:space="preserve"> to</w:t>
      </w:r>
      <w:r w:rsidR="009F2A3F" w:rsidRPr="00E930CE">
        <w:t xml:space="preserve"> </w:t>
      </w:r>
      <w:r w:rsidR="00430EEA" w:rsidRPr="00E930CE">
        <w:t>their</w:t>
      </w:r>
      <w:r w:rsidR="009F2A3F" w:rsidRPr="00E930CE">
        <w:t xml:space="preserve"> </w:t>
      </w:r>
      <w:r w:rsidR="00B475F8" w:rsidRPr="00E930CE">
        <w:t>corresponding projections</w:t>
      </w:r>
      <w:r w:rsidR="009F2A3F" w:rsidRPr="00E930CE">
        <w:t xml:space="preserve"> using a</w:t>
      </w:r>
      <w:r w:rsidR="00B475F8" w:rsidRPr="00E930CE">
        <w:t xml:space="preserve"> novel group-wise association algorithm</w:t>
      </w:r>
      <w:r w:rsidR="00430EEA" w:rsidRPr="00E930CE">
        <w:t xml:space="preserve"> which leverages </w:t>
      </w:r>
      <w:r w:rsidR="009F2A3F" w:rsidRPr="00E930CE">
        <w:t xml:space="preserve">the fact that the fibres are typically implanted in bundles, and </w:t>
      </w:r>
      <w:r w:rsidR="00A14322" w:rsidRPr="00E930CE">
        <w:t>hence</w:t>
      </w:r>
      <w:r w:rsidR="00731D97" w:rsidRPr="00E930CE">
        <w:t>,</w:t>
      </w:r>
      <w:r w:rsidR="009F2A3F" w:rsidRPr="00E930CE">
        <w:t xml:space="preserve"> their profiles are expected to be highly aligned within the bu</w:t>
      </w:r>
      <w:r w:rsidR="00321F27" w:rsidRPr="00E930CE">
        <w:t xml:space="preserve">ndle. </w:t>
      </w:r>
      <w:r w:rsidR="00A14322" w:rsidRPr="00E930CE">
        <w:t>The</w:t>
      </w:r>
      <w:r w:rsidR="005A104A" w:rsidRPr="00E930CE">
        <w:t>ir</w:t>
      </w:r>
      <w:r w:rsidR="00A14322" w:rsidRPr="00E930CE">
        <w:t xml:space="preserve"> association algorithm</w:t>
      </w:r>
      <w:r w:rsidR="009F2A3F" w:rsidRPr="00E930CE">
        <w:t xml:space="preserve"> </w:t>
      </w:r>
      <w:r w:rsidR="00A14322" w:rsidRPr="00E930CE">
        <w:t>divides</w:t>
      </w:r>
      <w:r w:rsidR="009F2A3F" w:rsidRPr="00E930CE">
        <w:t xml:space="preserve"> the projected </w:t>
      </w:r>
      <w:r w:rsidR="00A14322" w:rsidRPr="00E930CE">
        <w:t>fibre locations</w:t>
      </w:r>
      <w:r w:rsidR="00430EEA" w:rsidRPr="00E930CE">
        <w:t>,</w:t>
      </w:r>
      <w:r w:rsidR="009F2A3F" w:rsidRPr="00E930CE">
        <w:t xml:space="preserve"> using K-means clustering</w:t>
      </w:r>
      <w:r w:rsidR="00430EEA" w:rsidRPr="00E930CE">
        <w:t>,</w:t>
      </w:r>
      <w:r w:rsidR="00A14322" w:rsidRPr="00E930CE">
        <w:t xml:space="preserve"> and then </w:t>
      </w:r>
      <w:r w:rsidR="00321F27" w:rsidRPr="00E930CE">
        <w:t>assigns the projected fibre locations</w:t>
      </w:r>
      <w:r w:rsidR="00F35748" w:rsidRPr="00E930CE">
        <w:t xml:space="preserve"> </w:t>
      </w:r>
      <w:r w:rsidR="00731D97" w:rsidRPr="00E930CE">
        <w:t xml:space="preserve">(predictions) </w:t>
      </w:r>
      <w:r w:rsidR="00F35748" w:rsidRPr="00E930CE">
        <w:t>in each cluster</w:t>
      </w:r>
      <w:r w:rsidR="00A14322" w:rsidRPr="00E930CE">
        <w:t xml:space="preserve"> with the detected fibre locations (observations) </w:t>
      </w:r>
      <w:r w:rsidR="00731D97" w:rsidRPr="00E930CE">
        <w:t>using non-</w:t>
      </w:r>
      <w:r w:rsidR="00A14322" w:rsidRPr="00E930CE">
        <w:t>rigid thin plate splines</w:t>
      </w:r>
      <w:hyperlink w:anchor="_ENREF_13" w:tooltip="Chui, 2003 #61" w:history="1">
        <w:r w:rsidR="00552F33" w:rsidRPr="00E930CE">
          <w:fldChar w:fldCharType="begin"/>
        </w:r>
        <w:r w:rsidR="00552F33" w:rsidRPr="00E930CE">
          <w:instrText xml:space="preserve"> ADDIN EN.CITE &lt;EndNote&gt;&lt;Cite&gt;&lt;Author&gt;Chui&lt;/Author&gt;&lt;Year&gt;2003&lt;/Year&gt;&lt;RecNum&gt;61&lt;/RecNum&gt;&lt;DisplayText&gt;&lt;style face="superscript"&gt;13&lt;/style&gt;&lt;/DisplayText&gt;&lt;record&gt;&lt;rec-number&gt;61&lt;/rec-number&gt;&lt;foreign-keys&gt;&lt;key app="EN" db-id="pzszf99ep5vx05etdx1xx0zgaztpaf522ze9" timestamp="1548069880"&gt;61&lt;/key&gt;&lt;/foreign-keys&gt;&lt;ref-type name="Journal Article"&gt;17&lt;/ref-type&gt;&lt;contributors&gt;&lt;authors&gt;&lt;author&gt;Chui, Haili&lt;/author&gt;&lt;author&gt;Rangarajan, Anand&lt;/author&gt;&lt;/authors&gt;&lt;/contributors&gt;&lt;titles&gt;&lt;title&gt;A new point matching algorithm for non-rigid registration&lt;/title&gt;&lt;secondary-title&gt;Computer Vision and Image Understanding&lt;/secondary-title&gt;&lt;/titles&gt;&lt;periodical&gt;&lt;full-title&gt;Computer Vision and Image Understanding&lt;/full-title&gt;&lt;/periodical&gt;&lt;pages&gt;114-141&lt;/pages&gt;&lt;volume&gt;89&lt;/volume&gt;&lt;number&gt;2-3&lt;/number&gt;&lt;dates&gt;&lt;year&gt;2003&lt;/year&gt;&lt;/dates&gt;&lt;isbn&gt;1077-3142&lt;/isbn&gt;&lt;urls&gt;&lt;/urls&gt;&lt;/record&gt;&lt;/Cite&gt;&lt;/EndNote&gt;</w:instrText>
        </w:r>
        <w:r w:rsidR="00552F33" w:rsidRPr="00E930CE">
          <w:fldChar w:fldCharType="separate"/>
        </w:r>
        <w:r w:rsidR="00552F33" w:rsidRPr="00E930CE">
          <w:rPr>
            <w:noProof/>
            <w:vertAlign w:val="superscript"/>
          </w:rPr>
          <w:t>13</w:t>
        </w:r>
        <w:r w:rsidR="00552F33" w:rsidRPr="00E930CE">
          <w:fldChar w:fldCharType="end"/>
        </w:r>
      </w:hyperlink>
      <w:r w:rsidR="00A14322" w:rsidRPr="00E930CE">
        <w:t xml:space="preserve">. </w:t>
      </w:r>
      <w:r w:rsidR="00B92B81" w:rsidRPr="00E930CE">
        <w:t>The performance of the proposed algorithm, referred</w:t>
      </w:r>
      <w:r w:rsidR="00430EEA" w:rsidRPr="00E930CE">
        <w:t xml:space="preserve"> to,</w:t>
      </w:r>
      <w:r w:rsidR="009408AD" w:rsidRPr="00E930CE">
        <w:t xml:space="preserve"> by the authors</w:t>
      </w:r>
      <w:r w:rsidR="00430EEA" w:rsidRPr="00E930CE">
        <w:t>,</w:t>
      </w:r>
      <w:r w:rsidR="00B92B81" w:rsidRPr="00E930CE">
        <w:t xml:space="preserve"> as the </w:t>
      </w:r>
      <w:proofErr w:type="spellStart"/>
      <w:r w:rsidR="00B92B81" w:rsidRPr="00E930CE">
        <w:t>Kalman-Groupwise</w:t>
      </w:r>
      <w:proofErr w:type="spellEnd"/>
      <w:r w:rsidR="00B92B81" w:rsidRPr="00E930CE">
        <w:t xml:space="preserve"> method, was quantitatively compared with</w:t>
      </w:r>
      <w:r w:rsidR="00656D29" w:rsidRPr="00E930CE">
        <w:t xml:space="preserve"> </w:t>
      </w:r>
      <w:r w:rsidR="009408AD" w:rsidRPr="00E930CE">
        <w:t>a</w:t>
      </w:r>
      <w:r w:rsidR="00B92B81" w:rsidRPr="00E930CE">
        <w:t xml:space="preserve"> neighbourhood search method</w:t>
      </w:r>
      <w:hyperlink w:anchor="_ENREF_3" w:tooltip="Bricker, 2015 #68" w:history="1">
        <w:r w:rsidR="00552F33" w:rsidRPr="00E930CE">
          <w:fldChar w:fldCharType="begin"/>
        </w:r>
        <w:r w:rsidR="00552F33" w:rsidRPr="00E930CE">
          <w:instrText xml:space="preserve"> ADDIN EN.CITE &lt;EndNote&gt;&lt;Cite&gt;&lt;Author&gt;Bricker&lt;/Author&gt;&lt;Year&gt;2015&lt;/Year&gt;&lt;RecNum&gt;68&lt;/RecNum&gt;&lt;DisplayText&gt;&lt;style face="superscript"&gt;3&lt;/style&gt;&lt;/DisplayText&gt;&lt;record&gt;&lt;rec-number&gt;68&lt;/rec-number&gt;&lt;foreign-keys&gt;&lt;key app="EN" db-id="pzszf99ep5vx05etdx1xx0zgaztpaf522ze9" timestamp="1552916413"&gt;68&lt;/key&gt;&lt;/foreign-keys&gt;&lt;ref-type name="Conference Proceedings"&gt;10&lt;/ref-type&gt;&lt;contributors&gt;&lt;authors&gt;&lt;author&gt;Bricker, Stephen&lt;/author&gt;&lt;author&gt;Simmons, Jeffrey P&lt;/author&gt;&lt;author&gt;Przybyla, Craig&lt;/author&gt;&lt;author&gt;Hardie, Russell C&lt;/author&gt;&lt;/authors&gt;&lt;/contributors&gt;&lt;titles&gt;&lt;title&gt;Anomaly detection of microstructural defects in continuous fiber reinforced composites&lt;/title&gt;&lt;secondary-title&gt;Computational Imaging XIII&lt;/secondary-title&gt;&lt;/titles&gt;&lt;pages&gt;94010A&lt;/pages&gt;&lt;volume&gt;9401&lt;/volume&gt;&lt;dates&gt;&lt;year&gt;2015&lt;/year&gt;&lt;/dates&gt;&lt;publisher&gt;International Society for Optics and Photonics&lt;/publisher&gt;&lt;urls&gt;&lt;/urls&gt;&lt;/record&gt;&lt;/Cite&gt;&lt;/EndNote&gt;</w:instrText>
        </w:r>
        <w:r w:rsidR="00552F33" w:rsidRPr="00E930CE">
          <w:fldChar w:fldCharType="separate"/>
        </w:r>
        <w:r w:rsidR="00552F33" w:rsidRPr="00E930CE">
          <w:rPr>
            <w:noProof/>
            <w:vertAlign w:val="superscript"/>
          </w:rPr>
          <w:t>3</w:t>
        </w:r>
        <w:r w:rsidR="00552F33" w:rsidRPr="00E930CE">
          <w:fldChar w:fldCharType="end"/>
        </w:r>
      </w:hyperlink>
      <w:r w:rsidR="00B92B81" w:rsidRPr="00E930CE">
        <w:t xml:space="preserve">, two baseline </w:t>
      </w:r>
      <w:proofErr w:type="spellStart"/>
      <w:r w:rsidR="00B92B81" w:rsidRPr="00E930CE">
        <w:t>Kalman</w:t>
      </w:r>
      <w:proofErr w:type="spellEnd"/>
      <w:r w:rsidR="00B92B81" w:rsidRPr="00E930CE">
        <w:t xml:space="preserve"> filter methods</w:t>
      </w:r>
      <w:r w:rsidR="009772BA" w:rsidRPr="00E930CE">
        <w:fldChar w:fldCharType="begin"/>
      </w:r>
      <w:r w:rsidR="007F7698" w:rsidRPr="00E930CE">
        <w:instrText xml:space="preserve"> ADDIN EN.CITE &lt;EndNote&gt;&lt;Cite&gt;&lt;Author&gt;Chui&lt;/Author&gt;&lt;Year&gt;2003&lt;/Year&gt;&lt;RecNum&gt;61&lt;/RecNum&gt;&lt;DisplayText&gt;&lt;style face="superscript"&gt;13, 14&lt;/style&gt;&lt;/DisplayText&gt;&lt;record&gt;&lt;rec-number&gt;61&lt;/rec-number&gt;&lt;foreign-keys&gt;&lt;key app="EN" db-id="pzszf99ep5vx05etdx1xx0zgaztpaf522ze9" timestamp="1548069880"&gt;61&lt;/key&gt;&lt;/foreign-keys&gt;&lt;ref-type name="Journal Article"&gt;17&lt;/ref-type&gt;&lt;contributors&gt;&lt;authors&gt;&lt;author&gt;Chui, Haili&lt;/author&gt;&lt;author&gt;Rangarajan, Anand&lt;/author&gt;&lt;/authors&gt;&lt;/contributors&gt;&lt;titles&gt;&lt;title&gt;A new point matching algorithm for non-rigid registration&lt;/title&gt;&lt;secondary-title&gt;Computer Vision and Image Understanding&lt;/secondary-title&gt;&lt;/titles&gt;&lt;periodical&gt;&lt;full-title&gt;Computer Vision and Image Understanding&lt;/full-title&gt;&lt;/periodical&gt;&lt;pages&gt;114-141&lt;/pages&gt;&lt;volume&gt;89&lt;/volume&gt;&lt;number&gt;2-3&lt;/number&gt;&lt;dates&gt;&lt;year&gt;2003&lt;/year&gt;&lt;/dates&gt;&lt;isbn&gt;1077-3142&lt;/isbn&gt;&lt;urls&gt;&lt;/urls&gt;&lt;/record&gt;&lt;/Cite&gt;&lt;Cite&gt;&lt;Author&gt;Kuhn&lt;/Author&gt;&lt;Year&gt;1955&lt;/Year&gt;&lt;RecNum&gt;81&lt;/RecNum&gt;&lt;record&gt;&lt;rec-number&gt;81&lt;/rec-number&gt;&lt;foreign-keys&gt;&lt;key app="EN" db-id="pzszf99ep5vx05etdx1xx0zgaztpaf522ze9" timestamp="1553604753"&gt;81&lt;/key&gt;&lt;/foreign-keys&gt;&lt;ref-type name="Journal Article"&gt;17&lt;/ref-type&gt;&lt;contributors&gt;&lt;authors&gt;&lt;author&gt;Kuhn, Harold W&lt;/author&gt;&lt;/authors&gt;&lt;/contributors&gt;&lt;titles&gt;&lt;title&gt;The Hungarian method for the assignment problem&lt;/title&gt;&lt;secondary-title&gt;Naval research logistics quarterly&lt;/secondary-title&gt;&lt;/titles&gt;&lt;periodical&gt;&lt;full-title&gt;Naval research logistics quarterly&lt;/full-title&gt;&lt;/periodical&gt;&lt;pages&gt;83-97&lt;/pages&gt;&lt;volume&gt;2&lt;/volume&gt;&lt;number&gt;1‐2&lt;/number&gt;&lt;dates&gt;&lt;year&gt;1955&lt;/year&gt;&lt;/dates&gt;&lt;isbn&gt;0028-1441&lt;/isbn&gt;&lt;urls&gt;&lt;/urls&gt;&lt;/record&gt;&lt;/Cite&gt;&lt;/EndNote&gt;</w:instrText>
      </w:r>
      <w:r w:rsidR="009772BA" w:rsidRPr="00E930CE">
        <w:fldChar w:fldCharType="separate"/>
      </w:r>
      <w:hyperlink w:anchor="_ENREF_13" w:tooltip="Chui, 2003 #61" w:history="1">
        <w:r w:rsidR="00552F33" w:rsidRPr="00E930CE">
          <w:rPr>
            <w:noProof/>
            <w:vertAlign w:val="superscript"/>
          </w:rPr>
          <w:t>13</w:t>
        </w:r>
      </w:hyperlink>
      <w:r w:rsidR="007F7698" w:rsidRPr="00E930CE">
        <w:rPr>
          <w:noProof/>
          <w:vertAlign w:val="superscript"/>
        </w:rPr>
        <w:t xml:space="preserve">, </w:t>
      </w:r>
      <w:hyperlink w:anchor="_ENREF_14" w:tooltip="Kuhn, 1955 #81" w:history="1">
        <w:r w:rsidR="00552F33" w:rsidRPr="00E930CE">
          <w:rPr>
            <w:noProof/>
            <w:vertAlign w:val="superscript"/>
          </w:rPr>
          <w:t>14</w:t>
        </w:r>
      </w:hyperlink>
      <w:r w:rsidR="009772BA" w:rsidRPr="00E930CE">
        <w:fldChar w:fldCharType="end"/>
      </w:r>
      <w:r w:rsidR="00B92B81" w:rsidRPr="00E930CE">
        <w:t xml:space="preserve"> and four other</w:t>
      </w:r>
      <w:r w:rsidR="00656D29" w:rsidRPr="00E930CE">
        <w:t xml:space="preserve"> state-of-the-art</w:t>
      </w:r>
      <w:r w:rsidR="00B92B81" w:rsidRPr="00E930CE">
        <w:t xml:space="preserve"> multi-target tracking algorithms</w:t>
      </w:r>
      <w:hyperlink w:anchor="_ENREF_15" w:tooltip="Dicle, 2013 #84" w:history="1">
        <w:r w:rsidR="00552F33" w:rsidRPr="00E930CE">
          <w:fldChar w:fldCharType="begin">
            <w:fldData xml:space="preserve">PEVuZE5vdGU+PENpdGU+PEF1dGhvcj5EaWNsZTwvQXV0aG9yPjxZZWFyPjIwMTM8L1llYXI+PFJl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</w:fldData>
          </w:fldChar>
        </w:r>
        <w:r w:rsidR="00552F33" w:rsidRPr="00E930CE">
          <w:instrText xml:space="preserve"> ADDIN EN.CITE </w:instrText>
        </w:r>
        <w:r w:rsidR="00552F33" w:rsidRPr="00E930CE">
          <w:fldChar w:fldCharType="begin">
            <w:fldData xml:space="preserve">PEVuZE5vdGU+PENpdGU+PEF1dGhvcj5EaWNsZTwvQXV0aG9yPjxZZWFyPjIwMTM8L1llYXI+PFJl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</w:fldData>
          </w:fldChar>
        </w:r>
        <w:r w:rsidR="00552F33" w:rsidRPr="00E930CE">
          <w:instrText xml:space="preserve"> ADDIN EN.CITE.DATA </w:instrText>
        </w:r>
        <w:r w:rsidR="00552F33" w:rsidRPr="00E930CE">
          <w:fldChar w:fldCharType="end"/>
        </w:r>
        <w:r w:rsidR="00552F33" w:rsidRPr="00E930CE">
          <w:fldChar w:fldCharType="separate"/>
        </w:r>
        <w:r w:rsidR="00552F33" w:rsidRPr="00E930CE">
          <w:rPr>
            <w:noProof/>
            <w:vertAlign w:val="superscript"/>
          </w:rPr>
          <w:t>15-18</w:t>
        </w:r>
        <w:r w:rsidR="00552F33" w:rsidRPr="00E930CE">
          <w:fldChar w:fldCharType="end"/>
        </w:r>
      </w:hyperlink>
      <w:r w:rsidR="00430EEA" w:rsidRPr="00E930CE">
        <w:t>;</w:t>
      </w:r>
      <w:r w:rsidR="00B92B81" w:rsidRPr="00E930CE">
        <w:t xml:space="preserve"> and it was demonstrated that the </w:t>
      </w:r>
      <w:proofErr w:type="spellStart"/>
      <w:r w:rsidR="00B92B81" w:rsidRPr="00E930CE">
        <w:t>Kal</w:t>
      </w:r>
      <w:r w:rsidR="00C36AE3" w:rsidRPr="00E930CE">
        <w:t>man-Groupwise</w:t>
      </w:r>
      <w:proofErr w:type="spellEnd"/>
      <w:r w:rsidR="00C36AE3" w:rsidRPr="00E930CE">
        <w:t xml:space="preserve"> method outperformed</w:t>
      </w:r>
      <w:r w:rsidR="00B92B81" w:rsidRPr="00E930CE">
        <w:t xml:space="preserve"> the previously published tracking methods.</w:t>
      </w:r>
    </w:p>
    <w:p w14:paraId="181B7533" w14:textId="59D2EEB3" w:rsidR="009D7A2D" w:rsidRPr="00E930CE" w:rsidRDefault="008056FE" w:rsidP="002A44B6">
      <w:r w:rsidRPr="00E930CE">
        <w:t xml:space="preserve">In this </w:t>
      </w:r>
      <w:r w:rsidR="009B6A8E" w:rsidRPr="00E930CE">
        <w:t>paper</w:t>
      </w:r>
      <w:r w:rsidRPr="00E930CE">
        <w:t xml:space="preserve">, </w:t>
      </w:r>
      <w:r w:rsidR="000D2C2B" w:rsidRPr="00E930CE">
        <w:t>a faster</w:t>
      </w:r>
      <w:r w:rsidR="00CE6CAB" w:rsidRPr="00E930CE">
        <w:t xml:space="preserve"> and reliable</w:t>
      </w:r>
      <w:r w:rsidRPr="00E930CE">
        <w:t xml:space="preserve"> method</w:t>
      </w:r>
      <w:r w:rsidR="00CE6CAB" w:rsidRPr="00E930CE">
        <w:t xml:space="preserve"> for tracking fibres</w:t>
      </w:r>
      <w:r w:rsidRPr="00E930CE">
        <w:t xml:space="preserve"> based on digital image correlation (DIC) is proposed</w:t>
      </w:r>
      <w:r w:rsidR="00CE6CAB" w:rsidRPr="00E930CE">
        <w:t xml:space="preserve"> that</w:t>
      </w:r>
      <w:r w:rsidRPr="00E930CE">
        <w:t xml:space="preserve"> does n</w:t>
      </w:r>
      <w:r w:rsidR="000A7F94" w:rsidRPr="00E930CE">
        <w:t>ot rely on a prediction model and</w:t>
      </w:r>
      <w:r w:rsidR="00CE6CAB" w:rsidRPr="00E930CE">
        <w:t xml:space="preserve"> hence</w:t>
      </w:r>
      <w:r w:rsidR="000A7F94" w:rsidRPr="00E930CE">
        <w:t xml:space="preserve"> </w:t>
      </w:r>
      <w:r w:rsidR="00CE6CAB" w:rsidRPr="00E930CE">
        <w:t xml:space="preserve">is </w:t>
      </w:r>
      <w:r w:rsidR="000A7F94" w:rsidRPr="00E930CE">
        <w:t>capable of tracking fibres in scenarios where fibres have</w:t>
      </w:r>
      <w:r w:rsidR="00277CBA" w:rsidRPr="00E930CE">
        <w:t xml:space="preserve"> twisted</w:t>
      </w:r>
      <w:r w:rsidR="00656D29" w:rsidRPr="00E930CE">
        <w:t xml:space="preserve"> profiles</w:t>
      </w:r>
      <w:r w:rsidR="00E33806" w:rsidRPr="00E930CE">
        <w:t xml:space="preserve"> and the spacing between adjacent images is variable, which can occur during automated serial sectioning</w:t>
      </w:r>
      <w:r w:rsidR="00C36AE3" w:rsidRPr="00E930CE">
        <w:t xml:space="preserve">. </w:t>
      </w:r>
      <w:r w:rsidR="00CD5B72" w:rsidRPr="00E930CE">
        <w:t>Since it was established by Zhou et al</w:t>
      </w:r>
      <w:hyperlink w:anchor="_ENREF_5" w:tooltip="Zhou, 2016 #69" w:history="1">
        <w:r w:rsidR="00552F33" w:rsidRPr="00E930CE">
          <w:fldChar w:fldCharType="begin"/>
        </w:r>
        <w:r w:rsidR="00552F33" w:rsidRPr="00E930CE">
          <w:instrText xml:space="preserve"> ADDIN EN.CITE &lt;EndNote&gt;&lt;Cite&gt;&lt;Author&gt;Zhou&lt;/Author&gt;&lt;Year&gt;2016&lt;/Year&gt;&lt;RecNum&gt;69&lt;/RecNum&gt;&lt;DisplayText&gt;&lt;style face="superscript"&gt;5&lt;/style&gt;&lt;/DisplayText&gt;&lt;record&gt;&lt;rec-number&gt;69&lt;/rec-number&gt;&lt;foreign-keys&gt;&lt;key app="EN" db-id="pzszf99ep5vx05etdx1xx0zgaztpaf522ze9" timestamp="1552916426"&gt;69&lt;/key&gt;&lt;/foreign-keys&gt;&lt;ref-type name="Journal Article"&gt;17&lt;/ref-type&gt;&lt;contributors&gt;&lt;authors&gt;&lt;author&gt;Zhou, Youjie&lt;/author&gt;&lt;author&gt;Yu, Hongkai&lt;/author&gt;&lt;author&gt;Simmons, Jeff&lt;/author&gt;&lt;author&gt;Przybyla, Craig P&lt;/author&gt;&lt;author&gt;Wang, Song&lt;/author&gt;&lt;/authors&gt;&lt;/contributors&gt;&lt;titles&gt;&lt;title&gt;Large-scale fiber tracking through sparsely sampled image sequences of composite materials&lt;/title&gt;&lt;secondary-title&gt;IEEE Transactions on Image Processing&lt;/secondary-title&gt;&lt;/titles&gt;&lt;periodical&gt;&lt;full-title&gt;IEEE Transactions on image Processing&lt;/full-title&gt;&lt;/periodical&gt;&lt;pages&gt;4931-4942&lt;/pages&gt;&lt;volume&gt;25&lt;/volume&gt;&lt;number&gt;10&lt;/number&gt;&lt;dates&gt;&lt;year&gt;2016&lt;/year&gt;&lt;/dates&gt;&lt;isbn&gt;1057-7149&lt;/isbn&gt;&lt;urls&gt;&lt;/urls&gt;&lt;/record&gt;&lt;/Cite&gt;&lt;/EndNote&gt;</w:instrText>
        </w:r>
        <w:r w:rsidR="00552F33" w:rsidRPr="00E930CE">
          <w:fldChar w:fldCharType="separate"/>
        </w:r>
        <w:r w:rsidR="00552F33" w:rsidRPr="00E930CE">
          <w:rPr>
            <w:noProof/>
            <w:vertAlign w:val="superscript"/>
          </w:rPr>
          <w:t>5</w:t>
        </w:r>
        <w:r w:rsidR="00552F33" w:rsidRPr="00E930CE">
          <w:fldChar w:fldCharType="end"/>
        </w:r>
      </w:hyperlink>
      <w:r w:rsidR="00CD5B72" w:rsidRPr="00E930CE">
        <w:t xml:space="preserve"> that their novel </w:t>
      </w:r>
      <w:proofErr w:type="spellStart"/>
      <w:r w:rsidR="00CD5B72" w:rsidRPr="00E930CE">
        <w:t>Kalman-Groupwise</w:t>
      </w:r>
      <w:proofErr w:type="spellEnd"/>
      <w:r w:rsidR="00CD5B72" w:rsidRPr="00E930CE">
        <w:t xml:space="preserve"> algorithm clearly outperforms the existing state-of-the-art multi-target </w:t>
      </w:r>
      <w:r w:rsidR="00CD5B72" w:rsidRPr="00E930CE">
        <w:lastRenderedPageBreak/>
        <w:t>tracking methods, their alg</w:t>
      </w:r>
      <w:r w:rsidR="007F7698" w:rsidRPr="00E930CE">
        <w:t>orithm was selected</w:t>
      </w:r>
      <w:r w:rsidR="00CD5B72" w:rsidRPr="00E930CE">
        <w:t xml:space="preserve"> to compare its performance against t</w:t>
      </w:r>
      <w:r w:rsidR="00656D29" w:rsidRPr="00E930CE">
        <w:t>he proposed DIC</w:t>
      </w:r>
      <w:r w:rsidR="00BA5149" w:rsidRPr="00E930CE">
        <w:t>-based</w:t>
      </w:r>
      <w:r w:rsidR="00656D29" w:rsidRPr="00E930CE">
        <w:t xml:space="preserve"> method</w:t>
      </w:r>
      <w:r w:rsidR="00170302" w:rsidRPr="00E930CE">
        <w:t>.</w:t>
      </w:r>
      <w:r w:rsidR="002F785D" w:rsidRPr="00E930CE">
        <w:t xml:space="preserve"> The process chart of the </w:t>
      </w:r>
      <w:proofErr w:type="spellStart"/>
      <w:r w:rsidR="002F785D" w:rsidRPr="00E930CE">
        <w:t>Kalman-Groupwise</w:t>
      </w:r>
      <w:proofErr w:type="spellEnd"/>
      <w:r w:rsidR="002F785D" w:rsidRPr="00E930CE">
        <w:t xml:space="preserve"> method is provided in Figure 1.</w:t>
      </w:r>
    </w:p>
    <w:p w14:paraId="33831A9E" w14:textId="77777777" w:rsidR="00C762D8" w:rsidRPr="00E930CE" w:rsidRDefault="00CB1872" w:rsidP="002A44B6">
      <w:r w:rsidRPr="00E930CE">
        <w:t>This paper is structured in the following manner: the next section describes the propos</w:t>
      </w:r>
      <w:r w:rsidR="00A65722" w:rsidRPr="00E930CE">
        <w:t>ed fibre-tracking method</w:t>
      </w:r>
      <w:r w:rsidRPr="00E930CE">
        <w:t xml:space="preserve">. </w:t>
      </w:r>
      <w:r w:rsidR="002C0E70" w:rsidRPr="00E930CE">
        <w:t>The</w:t>
      </w:r>
      <w:r w:rsidRPr="00E930CE">
        <w:t xml:space="preserve"> two CFRC specimens</w:t>
      </w:r>
      <w:r w:rsidR="00C36AE3" w:rsidRPr="00E930CE">
        <w:t xml:space="preserve"> </w:t>
      </w:r>
      <w:r w:rsidR="00546F66" w:rsidRPr="00E930CE">
        <w:t xml:space="preserve">analysed in this </w:t>
      </w:r>
      <w:r w:rsidR="0058419B" w:rsidRPr="00E930CE">
        <w:t>work</w:t>
      </w:r>
      <w:r w:rsidR="00DF7DBF" w:rsidRPr="00E930CE">
        <w:t>,</w:t>
      </w:r>
      <w:r w:rsidR="0058419B" w:rsidRPr="00E930CE">
        <w:t xml:space="preserve"> i.e.</w:t>
      </w:r>
      <w:r w:rsidR="00DF7DBF" w:rsidRPr="00E930CE">
        <w:t>,</w:t>
      </w:r>
      <w:r w:rsidR="00C36AE3" w:rsidRPr="00E930CE">
        <w:t xml:space="preserve"> ceramic fibre-reinforced ceramic matrix composite (CMC) and a carbon </w:t>
      </w:r>
      <w:r w:rsidR="001A598B" w:rsidRPr="00E930CE">
        <w:t>fibre</w:t>
      </w:r>
      <w:r w:rsidR="00C36AE3" w:rsidRPr="00E930CE">
        <w:t>-reinforced polymer matrix composite laminate (PMC)</w:t>
      </w:r>
      <w:r w:rsidR="00273079" w:rsidRPr="00E930CE">
        <w:t xml:space="preserve"> and </w:t>
      </w:r>
      <w:r w:rsidR="00D40283" w:rsidRPr="00E930CE">
        <w:t>t</w:t>
      </w:r>
      <w:r w:rsidRPr="00E930CE">
        <w:t xml:space="preserve">he </w:t>
      </w:r>
      <w:r w:rsidR="00D41294" w:rsidRPr="00E930CE">
        <w:t xml:space="preserve">serial </w:t>
      </w:r>
      <w:r w:rsidRPr="00E930CE">
        <w:t>sectioning technique used for acquiring their cross-sectional images</w:t>
      </w:r>
      <w:r w:rsidR="00D41294" w:rsidRPr="00E930CE">
        <w:t xml:space="preserve"> </w:t>
      </w:r>
      <w:r w:rsidR="002C0E70" w:rsidRPr="00E930CE">
        <w:t xml:space="preserve">are described </w:t>
      </w:r>
      <w:r w:rsidR="00D41294" w:rsidRPr="00E930CE">
        <w:t>in the third section.</w:t>
      </w:r>
      <w:r w:rsidR="002C0E70" w:rsidRPr="00E930CE">
        <w:t xml:space="preserve"> The </w:t>
      </w:r>
      <w:r w:rsidR="009B6A8E" w:rsidRPr="00E930CE">
        <w:t>fourth</w:t>
      </w:r>
      <w:r w:rsidR="002C0E70" w:rsidRPr="00E930CE">
        <w:t xml:space="preserve"> section presents the results of the</w:t>
      </w:r>
      <w:r w:rsidR="00A86097" w:rsidRPr="00E930CE">
        <w:t xml:space="preserve"> quantitative</w:t>
      </w:r>
      <w:r w:rsidR="002C0E70" w:rsidRPr="00E930CE">
        <w:t xml:space="preserve"> comparison</w:t>
      </w:r>
      <w:r w:rsidR="00A86097" w:rsidRPr="00E930CE">
        <w:t xml:space="preserve"> </w:t>
      </w:r>
      <w:r w:rsidR="002C0E70" w:rsidRPr="00E930CE">
        <w:t xml:space="preserve">between the fibre-tracking </w:t>
      </w:r>
      <w:r w:rsidR="009B6A8E" w:rsidRPr="00E930CE">
        <w:t>performances</w:t>
      </w:r>
      <w:r w:rsidR="002C0E70" w:rsidRPr="00E930CE">
        <w:t xml:space="preserve"> of </w:t>
      </w:r>
      <w:r w:rsidR="00A86097" w:rsidRPr="00E930CE">
        <w:t xml:space="preserve">the </w:t>
      </w:r>
      <w:r w:rsidR="002C0E70" w:rsidRPr="00E930CE">
        <w:t>proposed metho</w:t>
      </w:r>
      <w:r w:rsidR="00622AF0" w:rsidRPr="00E930CE">
        <w:t xml:space="preserve">d </w:t>
      </w:r>
      <w:r w:rsidR="00506DBD" w:rsidRPr="00E930CE">
        <w:t>and</w:t>
      </w:r>
      <w:r w:rsidR="00622AF0" w:rsidRPr="00E930CE">
        <w:t xml:space="preserve"> the </w:t>
      </w:r>
      <w:proofErr w:type="spellStart"/>
      <w:r w:rsidR="00622AF0" w:rsidRPr="00E930CE">
        <w:t>Kalman-Group</w:t>
      </w:r>
      <w:r w:rsidR="002C0E70" w:rsidRPr="00E930CE">
        <w:t>wise</w:t>
      </w:r>
      <w:proofErr w:type="spellEnd"/>
      <w:r w:rsidR="002C0E70" w:rsidRPr="00E930CE">
        <w:t xml:space="preserve"> method. The potential a</w:t>
      </w:r>
      <w:r w:rsidR="00A86097" w:rsidRPr="00E930CE">
        <w:t>pplication</w:t>
      </w:r>
      <w:r w:rsidR="002C0E70" w:rsidRPr="00E930CE">
        <w:t xml:space="preserve"> of the proposed </w:t>
      </w:r>
      <w:r w:rsidR="00A86097" w:rsidRPr="00E930CE">
        <w:t>method</w:t>
      </w:r>
      <w:r w:rsidR="002C0E70" w:rsidRPr="00E930CE">
        <w:t xml:space="preserve"> </w:t>
      </w:r>
      <w:r w:rsidR="00A86097" w:rsidRPr="00E930CE">
        <w:t>to the X-ray CT images is</w:t>
      </w:r>
      <w:r w:rsidR="002C0E70" w:rsidRPr="00E930CE">
        <w:t xml:space="preserve"> also discussed in this section. </w:t>
      </w:r>
      <w:r w:rsidR="00D41294" w:rsidRPr="00E930CE">
        <w:t>The key</w:t>
      </w:r>
      <w:r w:rsidR="002C0E70" w:rsidRPr="00E930CE">
        <w:t xml:space="preserve"> findings of this study </w:t>
      </w:r>
      <w:r w:rsidR="00546F66" w:rsidRPr="00E930CE">
        <w:t>and concluding remarks are provided</w:t>
      </w:r>
      <w:r w:rsidR="002C0E70" w:rsidRPr="00E930CE">
        <w:t xml:space="preserve"> in the final section.</w:t>
      </w:r>
      <w:r w:rsidR="00546F66" w:rsidRPr="00E930CE">
        <w:t xml:space="preserve"> </w:t>
      </w:r>
      <w:r w:rsidR="00FD4331" w:rsidRPr="00E930CE">
        <w:t>To avoid ambiguity, i</w:t>
      </w:r>
      <w:r w:rsidR="009B6A8E" w:rsidRPr="00E930CE">
        <w:t>t is important at this stage to define the terms “mosaics”, “images”, “tiles” and “micrographs” which will be used frequently in the following sections to describe th</w:t>
      </w:r>
      <w:r w:rsidR="009408AD" w:rsidRPr="00E930CE">
        <w:t xml:space="preserve">e data acquired from the serial </w:t>
      </w:r>
      <w:r w:rsidR="009B6A8E" w:rsidRPr="00E930CE">
        <w:t>sectioning technique</w:t>
      </w:r>
      <w:r w:rsidR="00FD4331" w:rsidRPr="00E930CE">
        <w:t>. The word “image” in this paper is used as a generic term</w:t>
      </w:r>
      <w:r w:rsidR="00622AF0" w:rsidRPr="00E930CE">
        <w:t xml:space="preserve"> for a mosaic, micrograph or a tile</w:t>
      </w:r>
      <w:r w:rsidR="00FD4331" w:rsidRPr="00E930CE">
        <w:t xml:space="preserve"> </w:t>
      </w:r>
      <w:r w:rsidR="00622AF0" w:rsidRPr="00E930CE">
        <w:t xml:space="preserve">primarily to describe the proposed fibre-tracking method in the next section. </w:t>
      </w:r>
      <w:r w:rsidR="009B6A8E" w:rsidRPr="00E930CE">
        <w:t xml:space="preserve">The </w:t>
      </w:r>
      <w:r w:rsidR="00622AF0" w:rsidRPr="00E930CE">
        <w:t>m</w:t>
      </w:r>
      <w:r w:rsidR="009B6A8E" w:rsidRPr="00E930CE">
        <w:t xml:space="preserve">osaics were constructed by digitally stitching together a grid of </w:t>
      </w:r>
      <w:r w:rsidR="00B02383" w:rsidRPr="00E930CE">
        <w:t>micrographs</w:t>
      </w:r>
      <w:r w:rsidR="00EC2FE3" w:rsidRPr="00E930CE">
        <w:t xml:space="preserve"> </w:t>
      </w:r>
      <w:r w:rsidR="00546F66" w:rsidRPr="00E930CE">
        <w:t>of the specimen’s</w:t>
      </w:r>
      <w:r w:rsidR="009B6A8E" w:rsidRPr="00E930CE">
        <w:t xml:space="preserve"> surface </w:t>
      </w:r>
      <w:r w:rsidR="00A65722" w:rsidRPr="00E930CE">
        <w:t>captured</w:t>
      </w:r>
      <w:r w:rsidR="009B6A8E" w:rsidRPr="00E930CE">
        <w:t xml:space="preserve"> using an optical microscope</w:t>
      </w:r>
      <w:r w:rsidR="00DF7DBF" w:rsidRPr="00E930CE">
        <w:t>.  T</w:t>
      </w:r>
      <w:r w:rsidR="009B6A8E" w:rsidRPr="00E930CE">
        <w:t xml:space="preserve">iles refer to </w:t>
      </w:r>
      <w:r w:rsidR="00DF7DBF" w:rsidRPr="00E930CE">
        <w:t>smaller sub</w:t>
      </w:r>
      <w:r w:rsidR="009B6A8E" w:rsidRPr="00E930CE">
        <w:t xml:space="preserve"> regions</w:t>
      </w:r>
      <w:r w:rsidR="00DF7DBF" w:rsidRPr="00E930CE">
        <w:t xml:space="preserve"> that are cropped from the </w:t>
      </w:r>
      <w:r w:rsidR="009B6A8E" w:rsidRPr="00E930CE">
        <w:t>mosaics</w:t>
      </w:r>
      <w:r w:rsidR="00883503" w:rsidRPr="00E930CE">
        <w:t>,</w:t>
      </w:r>
      <w:r w:rsidR="00622AF0" w:rsidRPr="00E930CE">
        <w:t xml:space="preserve"> for performance </w:t>
      </w:r>
      <w:r w:rsidR="00506DBD" w:rsidRPr="00E930CE">
        <w:t>comparison</w:t>
      </w:r>
      <w:r w:rsidR="00622AF0" w:rsidRPr="00E930CE">
        <w:t xml:space="preserve"> of the proposed method with the </w:t>
      </w:r>
      <w:proofErr w:type="spellStart"/>
      <w:r w:rsidR="00622AF0" w:rsidRPr="00E930CE">
        <w:t>Kalman-Groupwise</w:t>
      </w:r>
      <w:proofErr w:type="spellEnd"/>
      <w:r w:rsidR="00622AF0" w:rsidRPr="00E930CE">
        <w:t xml:space="preserve"> method</w:t>
      </w:r>
      <w:r w:rsidR="009B6A8E" w:rsidRPr="00E930CE">
        <w:t>.</w:t>
      </w:r>
    </w:p>
    <w:p w14:paraId="558A5C44" w14:textId="0C7D0706" w:rsidR="009C11A0" w:rsidRPr="00E930CE" w:rsidRDefault="00A52AAA" w:rsidP="002A44B6">
      <w:pPr>
        <w:pStyle w:val="Heading1"/>
      </w:pPr>
      <w:r w:rsidRPr="00E930CE">
        <w:t>Proposed fibre-tracking method</w:t>
      </w:r>
    </w:p>
    <w:p w14:paraId="66EBC268" w14:textId="63DDA0E7" w:rsidR="00472F68" w:rsidRPr="00E930CE" w:rsidRDefault="00AA5A19" w:rsidP="002A44B6">
      <w:r w:rsidRPr="00E930CE">
        <w:t xml:space="preserve">The </w:t>
      </w:r>
      <w:r w:rsidR="00A65722" w:rsidRPr="00E930CE">
        <w:t>proposed method</w:t>
      </w:r>
      <w:r w:rsidR="00472F68" w:rsidRPr="00E930CE">
        <w:t xml:space="preserve"> </w:t>
      </w:r>
      <w:r w:rsidR="003B232B" w:rsidRPr="00E930CE">
        <w:t>can be</w:t>
      </w:r>
      <w:r w:rsidR="00472F68" w:rsidRPr="00E930CE">
        <w:t xml:space="preserve"> </w:t>
      </w:r>
      <w:r w:rsidRPr="00E930CE">
        <w:t xml:space="preserve">divided into two </w:t>
      </w:r>
      <w:r w:rsidR="003B232B" w:rsidRPr="00E930CE">
        <w:t>parts</w:t>
      </w:r>
      <w:r w:rsidR="00472F68" w:rsidRPr="00E930CE">
        <w:t xml:space="preserve">. The first </w:t>
      </w:r>
      <w:r w:rsidR="003B232B" w:rsidRPr="00E930CE">
        <w:t>part</w:t>
      </w:r>
      <w:r w:rsidR="00472F68" w:rsidRPr="00E930CE">
        <w:t xml:space="preserve"> involves the steps for acquiring the prerequi</w:t>
      </w:r>
      <w:r w:rsidR="007554B4" w:rsidRPr="00E930CE">
        <w:t>site data for fibre-tracking. The</w:t>
      </w:r>
      <w:r w:rsidR="00472F68" w:rsidRPr="00E930CE">
        <w:t xml:space="preserve"> second </w:t>
      </w:r>
      <w:r w:rsidR="003B232B" w:rsidRPr="00E930CE">
        <w:t>part</w:t>
      </w:r>
      <w:r w:rsidR="00472F68" w:rsidRPr="00E930CE">
        <w:t xml:space="preserve"> contains the set of steps for tracking individual fibres through </w:t>
      </w:r>
      <w:r w:rsidR="00B0135D" w:rsidRPr="00E930CE">
        <w:t>a</w:t>
      </w:r>
      <w:r w:rsidR="00A65722" w:rsidRPr="00E930CE">
        <w:t xml:space="preserve"> </w:t>
      </w:r>
      <w:r w:rsidR="00B0135D" w:rsidRPr="00E930CE">
        <w:t>sequence</w:t>
      </w:r>
      <w:r w:rsidR="00A65722" w:rsidRPr="00E930CE">
        <w:t xml:space="preserve"> of images</w:t>
      </w:r>
      <w:r w:rsidR="00472F68" w:rsidRPr="00E930CE">
        <w:t xml:space="preserve">. The two </w:t>
      </w:r>
      <w:r w:rsidR="003B232B" w:rsidRPr="00E930CE">
        <w:t>parts of the methods</w:t>
      </w:r>
      <w:r w:rsidR="00472F68" w:rsidRPr="00E930CE">
        <w:t xml:space="preserve"> are </w:t>
      </w:r>
      <w:r w:rsidR="00D05075" w:rsidRPr="00E930CE">
        <w:t>described in this section</w:t>
      </w:r>
      <w:r w:rsidR="00472F68" w:rsidRPr="00E930CE">
        <w:t>.</w:t>
      </w:r>
      <w:r w:rsidR="00F42C0D" w:rsidRPr="00E930CE">
        <w:t xml:space="preserve"> The process chart of the proposed method is shown in Figure 2</w:t>
      </w:r>
      <w:r w:rsidR="002F785D" w:rsidRPr="00E930CE">
        <w:t xml:space="preserve"> and</w:t>
      </w:r>
      <w:r w:rsidR="00F42C0D" w:rsidRPr="00E930CE">
        <w:t xml:space="preserve"> the flow diagram </w:t>
      </w:r>
      <w:r w:rsidR="00FB4E97" w:rsidRPr="00E930CE">
        <w:t>detailing</w:t>
      </w:r>
      <w:r w:rsidR="00F42C0D" w:rsidRPr="00E930CE">
        <w:t xml:space="preserve"> all the steps is provided in Figure 3 for </w:t>
      </w:r>
      <w:r w:rsidR="00B0135D" w:rsidRPr="00E930CE">
        <w:t>those</w:t>
      </w:r>
      <w:r w:rsidR="002F785D" w:rsidRPr="00E930CE">
        <w:t xml:space="preserve"> readers</w:t>
      </w:r>
      <w:r w:rsidR="00F42C0D" w:rsidRPr="00E930CE">
        <w:t xml:space="preserve"> </w:t>
      </w:r>
      <w:r w:rsidR="00B0135D" w:rsidRPr="00E930CE">
        <w:t xml:space="preserve">who are </w:t>
      </w:r>
      <w:r w:rsidR="00F42C0D" w:rsidRPr="00E930CE">
        <w:t xml:space="preserve">interested in implementing this method. </w:t>
      </w:r>
    </w:p>
    <w:p w14:paraId="6837096C" w14:textId="7ABE8F10" w:rsidR="003B232B" w:rsidRPr="00E930CE" w:rsidRDefault="00472F68" w:rsidP="002A44B6">
      <w:pPr>
        <w:pStyle w:val="Heading2"/>
      </w:pPr>
      <w:r w:rsidRPr="00E930CE">
        <w:lastRenderedPageBreak/>
        <w:t>Pre</w:t>
      </w:r>
      <w:r w:rsidR="003B232B" w:rsidRPr="00E930CE">
        <w:t>requisite data for fibre-tracking</w:t>
      </w:r>
    </w:p>
    <w:p w14:paraId="691CA3C6" w14:textId="0CFA2A26" w:rsidR="008A18AC" w:rsidRPr="00E930CE" w:rsidRDefault="00D05075" w:rsidP="002A44B6">
      <w:r w:rsidRPr="00E930CE">
        <w:t xml:space="preserve">Prerequisite data for fibre-tracking is obtained in </w:t>
      </w:r>
      <w:r w:rsidR="004D04CF" w:rsidRPr="00E930CE">
        <w:t xml:space="preserve">three </w:t>
      </w:r>
      <w:r w:rsidRPr="00E930CE">
        <w:t>steps. In the first step,</w:t>
      </w:r>
      <w:r w:rsidR="007554B4" w:rsidRPr="00E930CE">
        <w:t xml:space="preserve"> bulk fibre shifts between the images of the stack are determined utilising DIC. </w:t>
      </w:r>
      <w:r w:rsidRPr="00E930CE">
        <w:t>Segmentation is then performed on the</w:t>
      </w:r>
      <w:r w:rsidR="007554B4" w:rsidRPr="00E930CE">
        <w:t xml:space="preserve"> first image of the stack to identify individual fibre cross-sections to be tracked in the second </w:t>
      </w:r>
      <w:r w:rsidRPr="00E930CE">
        <w:t xml:space="preserve">part of the proposed method. </w:t>
      </w:r>
      <w:r w:rsidR="004D04CF" w:rsidRPr="00E930CE">
        <w:t>The third step involv</w:t>
      </w:r>
      <w:r w:rsidR="008648AF" w:rsidRPr="00E930CE">
        <w:t xml:space="preserve">es assigning the detected fibre cross-sections to the pointwise DIC measurements </w:t>
      </w:r>
    </w:p>
    <w:p w14:paraId="704916AD" w14:textId="695C373D" w:rsidR="008A18AC" w:rsidRPr="00E930CE" w:rsidRDefault="00A22B96" w:rsidP="002A44B6">
      <w:pPr>
        <w:pStyle w:val="Heading3"/>
      </w:pPr>
      <w:r w:rsidRPr="00E930CE">
        <w:t>Measurement of</w:t>
      </w:r>
      <w:r w:rsidR="00FB4E97" w:rsidRPr="00E930CE">
        <w:t xml:space="preserve"> bulk</w:t>
      </w:r>
      <w:r w:rsidR="008A18AC" w:rsidRPr="00E930CE">
        <w:t xml:space="preserve"> fibre shifts using DIC</w:t>
      </w:r>
    </w:p>
    <w:p w14:paraId="57DE0D8C" w14:textId="08E95F17" w:rsidR="003A483F" w:rsidRPr="00E930CE" w:rsidRDefault="00437487" w:rsidP="002A44B6">
      <w:r w:rsidRPr="00E930CE">
        <w:t>DIC is an optical technique which employs</w:t>
      </w:r>
      <w:r w:rsidR="00990DA6" w:rsidRPr="00E930CE">
        <w:t xml:space="preserve"> image</w:t>
      </w:r>
      <w:r w:rsidRPr="00E930CE">
        <w:t xml:space="preserve"> </w:t>
      </w:r>
      <w:r w:rsidR="00990DA6" w:rsidRPr="00E930CE">
        <w:t>registration concepts to track</w:t>
      </w:r>
      <w:r w:rsidR="001974A1" w:rsidRPr="00E930CE">
        <w:t xml:space="preserve"> local</w:t>
      </w:r>
      <w:r w:rsidR="00990DA6" w:rsidRPr="00E930CE">
        <w:t xml:space="preserve"> </w:t>
      </w:r>
      <w:r w:rsidR="000C132E" w:rsidRPr="00E930CE">
        <w:t xml:space="preserve">grey-level </w:t>
      </w:r>
      <w:r w:rsidR="001974A1" w:rsidRPr="00E930CE">
        <w:t>intensity patterns</w:t>
      </w:r>
      <w:r w:rsidR="00BE4716" w:rsidRPr="00E930CE">
        <w:t xml:space="preserve"> in</w:t>
      </w:r>
      <w:r w:rsidR="00286F8B" w:rsidRPr="00E930CE">
        <w:t xml:space="preserve"> the </w:t>
      </w:r>
      <w:r w:rsidR="00BE4716" w:rsidRPr="00E930CE">
        <w:t>images</w:t>
      </w:r>
      <w:r w:rsidR="00990DA6" w:rsidRPr="00E930CE">
        <w:t xml:space="preserve">. </w:t>
      </w:r>
      <w:r w:rsidR="001974A1" w:rsidRPr="00E930CE">
        <w:t xml:space="preserve">A typical DIC algorithm discretises the first (reference) image </w:t>
      </w:r>
      <w:r w:rsidR="00286F8B" w:rsidRPr="00E930CE">
        <w:t>in the</w:t>
      </w:r>
      <w:r w:rsidR="001974A1" w:rsidRPr="00E930CE">
        <w:t xml:space="preserve"> </w:t>
      </w:r>
      <w:r w:rsidR="000C132E" w:rsidRPr="00E930CE">
        <w:t>image series</w:t>
      </w:r>
      <w:r w:rsidR="001974A1" w:rsidRPr="00E930CE">
        <w:t xml:space="preserve"> in</w:t>
      </w:r>
      <w:r w:rsidR="005555E3" w:rsidRPr="00E930CE">
        <w:t>to a grid of</w:t>
      </w:r>
      <w:r w:rsidR="001974A1" w:rsidRPr="00E930CE">
        <w:t xml:space="preserve"> small </w:t>
      </w:r>
      <w:r w:rsidR="00E73D62" w:rsidRPr="00E930CE">
        <w:t xml:space="preserve">square-shaped </w:t>
      </w:r>
      <w:r w:rsidR="001974A1" w:rsidRPr="00E930CE">
        <w:t xml:space="preserve">regions called facets. </w:t>
      </w:r>
      <w:r w:rsidR="005555E3" w:rsidRPr="00E930CE">
        <w:t>Each</w:t>
      </w:r>
      <w:r w:rsidR="00A017A1" w:rsidRPr="00E930CE">
        <w:t xml:space="preserve"> facet in the reference image</w:t>
      </w:r>
      <w:r w:rsidR="005555E3" w:rsidRPr="00E930CE">
        <w:t xml:space="preserve"> is then </w:t>
      </w:r>
      <w:r w:rsidR="00FB4E97" w:rsidRPr="00E930CE">
        <w:t>matched</w:t>
      </w:r>
      <w:r w:rsidR="00286F8B" w:rsidRPr="00E930CE">
        <w:t xml:space="preserve"> </w:t>
      </w:r>
      <w:r w:rsidR="005555E3" w:rsidRPr="00E930CE">
        <w:t>to its corresponding lo</w:t>
      </w:r>
      <w:r w:rsidR="00F92D4F" w:rsidRPr="00E930CE">
        <w:t xml:space="preserve">cation in the subsequent image </w:t>
      </w:r>
      <w:r w:rsidR="00286F8B" w:rsidRPr="00E930CE">
        <w:t xml:space="preserve">to determine the displacement vector. </w:t>
      </w:r>
      <w:r w:rsidR="00F92D4F" w:rsidRPr="00E930CE">
        <w:t xml:space="preserve">For </w:t>
      </w:r>
      <w:r w:rsidR="00A017A1" w:rsidRPr="00E930CE">
        <w:t xml:space="preserve">a </w:t>
      </w:r>
      <w:r w:rsidR="0058540B" w:rsidRPr="00E930CE">
        <w:t xml:space="preserve">DIC </w:t>
      </w:r>
      <w:r w:rsidR="00F92D4F" w:rsidRPr="00E930CE">
        <w:t>algorithm to work effectively, the facets should be different from eac</w:t>
      </w:r>
      <w:r w:rsidR="0058540B" w:rsidRPr="00E930CE">
        <w:t>h other in terms of their grey</w:t>
      </w:r>
      <w:r w:rsidR="005A51F2" w:rsidRPr="00E930CE">
        <w:t>-</w:t>
      </w:r>
      <w:r w:rsidR="000C132E" w:rsidRPr="00E930CE">
        <w:t xml:space="preserve">level </w:t>
      </w:r>
      <w:r w:rsidR="00F92D4F" w:rsidRPr="00E930CE">
        <w:t>intensity distribution</w:t>
      </w:r>
      <w:r w:rsidR="00FB4E97" w:rsidRPr="00E930CE">
        <w:t>,</w:t>
      </w:r>
      <w:r w:rsidR="0058540B" w:rsidRPr="00E930CE">
        <w:t xml:space="preserve"> and hence</w:t>
      </w:r>
      <w:r w:rsidR="00FB4E97" w:rsidRPr="00E930CE">
        <w:t>,</w:t>
      </w:r>
      <w:r w:rsidR="0058540B" w:rsidRPr="00E930CE">
        <w:t xml:space="preserve"> the image </w:t>
      </w:r>
      <w:r w:rsidR="005A51F2" w:rsidRPr="00E930CE">
        <w:t xml:space="preserve">must </w:t>
      </w:r>
      <w:r w:rsidR="0058540B" w:rsidRPr="00E930CE">
        <w:t>possess a</w:t>
      </w:r>
      <w:r w:rsidR="000C132E" w:rsidRPr="00E930CE">
        <w:t xml:space="preserve"> high contrast random pattern. </w:t>
      </w:r>
      <w:r w:rsidR="00A329E3" w:rsidRPr="00E930CE">
        <w:t xml:space="preserve">When DIC is used to measure full-field deformation from a component’s surface, the component is usually painted by spraying black </w:t>
      </w:r>
      <w:r w:rsidR="00277CBA" w:rsidRPr="00E930CE">
        <w:t>or</w:t>
      </w:r>
      <w:r w:rsidR="00A329E3" w:rsidRPr="00E930CE">
        <w:t xml:space="preserve"> white droplets on to its surface in order to create a random speckle pattern. In </w:t>
      </w:r>
      <w:r w:rsidR="00251D2D" w:rsidRPr="00E930CE">
        <w:t xml:space="preserve">the </w:t>
      </w:r>
      <w:r w:rsidR="00A329E3" w:rsidRPr="00E930CE">
        <w:t xml:space="preserve">case of </w:t>
      </w:r>
      <w:r w:rsidR="00251D2D" w:rsidRPr="00E930CE">
        <w:t xml:space="preserve">a </w:t>
      </w:r>
      <w:r w:rsidR="00A329E3" w:rsidRPr="00E930CE">
        <w:t xml:space="preserve">cross-sectional image of a CFRC specimen, the </w:t>
      </w:r>
      <w:r w:rsidR="0058540B" w:rsidRPr="00E930CE">
        <w:t>distribution of fibre cross-</w:t>
      </w:r>
      <w:r w:rsidR="005A51F2" w:rsidRPr="00E930CE">
        <w:t>sections</w:t>
      </w:r>
      <w:r w:rsidR="0058540B" w:rsidRPr="00E930CE">
        <w:t>, which appear</w:t>
      </w:r>
      <w:r w:rsidR="00A329E3" w:rsidRPr="00E930CE">
        <w:t xml:space="preserve"> in the image</w:t>
      </w:r>
      <w:r w:rsidR="0058540B" w:rsidRPr="00E930CE">
        <w:t xml:space="preserve"> as ellipses</w:t>
      </w:r>
      <w:r w:rsidR="000C132E" w:rsidRPr="00E930CE">
        <w:t>,</w:t>
      </w:r>
      <w:r w:rsidR="0058540B" w:rsidRPr="00E930CE">
        <w:t xml:space="preserve"> provide</w:t>
      </w:r>
      <w:r w:rsidR="005A51F2" w:rsidRPr="00E930CE">
        <w:t xml:space="preserve"> </w:t>
      </w:r>
      <w:r w:rsidR="00A017A1" w:rsidRPr="00E930CE">
        <w:t xml:space="preserve">a </w:t>
      </w:r>
      <w:r w:rsidR="005A51F2" w:rsidRPr="00E930CE">
        <w:t xml:space="preserve">sufficiently random pattern to employ DIC in order </w:t>
      </w:r>
      <w:r w:rsidR="00BE42AD" w:rsidRPr="00E930CE">
        <w:t>to evaluate bulk</w:t>
      </w:r>
      <w:r w:rsidR="005A51F2" w:rsidRPr="00E930CE">
        <w:t xml:space="preserve"> </w:t>
      </w:r>
      <w:r w:rsidR="00D95A9C" w:rsidRPr="00E930CE">
        <w:t>fibre shifts</w:t>
      </w:r>
      <w:r w:rsidR="000C132E" w:rsidRPr="00E930CE">
        <w:t xml:space="preserve"> between</w:t>
      </w:r>
      <w:r w:rsidR="00BE42AD" w:rsidRPr="00E930CE">
        <w:t xml:space="preserve"> the</w:t>
      </w:r>
      <w:r w:rsidR="00D3765A" w:rsidRPr="00E930CE">
        <w:t xml:space="preserve"> adjacent images in </w:t>
      </w:r>
      <w:r w:rsidR="00DB4954" w:rsidRPr="00E930CE">
        <w:t>the sequence</w:t>
      </w:r>
      <w:r w:rsidR="00D3765A" w:rsidRPr="00E930CE">
        <w:t xml:space="preserve">. </w:t>
      </w:r>
      <w:r w:rsidR="00AC6CB0" w:rsidRPr="00E930CE">
        <w:t xml:space="preserve">The choice for the size of the facet </w:t>
      </w:r>
      <w:r w:rsidR="009044D0" w:rsidRPr="00E930CE">
        <w:t>depends on the speckle size</w:t>
      </w:r>
      <w:r w:rsidR="00AC6CB0" w:rsidRPr="00E930CE">
        <w:t>,</w:t>
      </w:r>
      <w:r w:rsidR="009044D0" w:rsidRPr="00E930CE">
        <w:t xml:space="preserve"> and</w:t>
      </w:r>
      <w:r w:rsidR="00AC6CB0" w:rsidRPr="00E930CE">
        <w:t xml:space="preserve"> in this case, the nominal size of the fibre cross-sections. To ensure that each facet is unique, </w:t>
      </w:r>
      <w:r w:rsidR="004D04CF" w:rsidRPr="00E930CE">
        <w:t>Sutton et al</w:t>
      </w:r>
      <w:hyperlink w:anchor="_ENREF_19" w:tooltip="Sutton, 2009 #88" w:history="1">
        <w:r w:rsidR="00552F33" w:rsidRPr="00E930CE">
          <w:fldChar w:fldCharType="begin"/>
        </w:r>
        <w:r w:rsidR="00552F33" w:rsidRPr="00E930CE">
          <w:instrText xml:space="preserve"> ADDIN EN.CITE &lt;EndNote&gt;&lt;Cite&gt;&lt;Author&gt;Sutton&lt;/Author&gt;&lt;Year&gt;2009&lt;/Year&gt;&lt;RecNum&gt;88&lt;/RecNum&gt;&lt;DisplayText&gt;&lt;style face="superscript"&gt;19&lt;/style&gt;&lt;/DisplayText&gt;&lt;record&gt;&lt;rec-number&gt;88&lt;/rec-number&gt;&lt;foreign-keys&gt;&lt;key app="EN" db-id="pzszf99ep5vx05etdx1xx0zgaztpaf522ze9" timestamp="1553696427"&gt;88&lt;/key&gt;&lt;/foreign-keys&gt;&lt;ref-type name="Book"&gt;6&lt;/ref-type&gt;&lt;contributors&gt;&lt;authors&gt;&lt;author&gt;Sutton, Michael A&lt;/author&gt;&lt;author&gt;Orteu, Jean Jose&lt;/author&gt;&lt;author&gt;Schreier, Hubert&lt;/author&gt;&lt;/authors&gt;&lt;/contributors&gt;&lt;titles&gt;&lt;title&gt;Image correlation for shape, motion and deformation measurements: basic concepts, theory and applications&lt;/title&gt;&lt;/titles&gt;&lt;dates&gt;&lt;year&gt;2009&lt;/year&gt;&lt;/dates&gt;&lt;publisher&gt;Springer Science &amp;amp; Business Media&lt;/publisher&gt;&lt;isbn&gt;038778747X&lt;/isbn&gt;&lt;urls&gt;&lt;/urls&gt;&lt;/record&gt;&lt;/Cite&gt;&lt;/EndNote&gt;</w:instrText>
        </w:r>
        <w:r w:rsidR="00552F33" w:rsidRPr="00E930CE">
          <w:fldChar w:fldCharType="separate"/>
        </w:r>
        <w:r w:rsidR="00552F33" w:rsidRPr="00E930CE">
          <w:rPr>
            <w:noProof/>
            <w:vertAlign w:val="superscript"/>
          </w:rPr>
          <w:t>19</w:t>
        </w:r>
        <w:r w:rsidR="00552F33" w:rsidRPr="00E930CE">
          <w:fldChar w:fldCharType="end"/>
        </w:r>
      </w:hyperlink>
      <w:r w:rsidR="008F1B91" w:rsidRPr="00E930CE">
        <w:t xml:space="preserve"> have</w:t>
      </w:r>
      <w:r w:rsidR="004D04CF" w:rsidRPr="00E930CE">
        <w:t xml:space="preserve"> suggested that the </w:t>
      </w:r>
      <w:r w:rsidR="00546F66" w:rsidRPr="00E930CE">
        <w:t>facet size</w:t>
      </w:r>
      <w:r w:rsidR="004D04CF" w:rsidRPr="00E930CE">
        <w:t xml:space="preserve"> should be such that it nominally contains 9 speckles within it.</w:t>
      </w:r>
      <w:r w:rsidR="000D2C2B" w:rsidRPr="00E930CE">
        <w:t xml:space="preserve"> </w:t>
      </w:r>
      <w:r w:rsidR="00DB25A9" w:rsidRPr="00E930CE">
        <w:t>Fibre cross-sections act as speckles in</w:t>
      </w:r>
      <w:r w:rsidR="00DD5506" w:rsidRPr="00E930CE">
        <w:t xml:space="preserve"> the case of</w:t>
      </w:r>
      <w:r w:rsidR="00DB25A9" w:rsidRPr="00E930CE">
        <w:t xml:space="preserve"> cross-sectional images of a CFRC specimen. The suggested facet size </w:t>
      </w:r>
      <w:r w:rsidR="00DD5506" w:rsidRPr="00E930CE">
        <w:t>is</w:t>
      </w:r>
      <w:r w:rsidR="00DB25A9" w:rsidRPr="00E930CE">
        <w:t xml:space="preserve"> sufficient for successful correlation provided</w:t>
      </w:r>
      <w:r w:rsidR="0084005D" w:rsidRPr="00E930CE">
        <w:t xml:space="preserve"> the displacements or bulk fibre shifts</w:t>
      </w:r>
      <w:r w:rsidR="00DB25A9" w:rsidRPr="00E930CE">
        <w:t xml:space="preserve"> to be determined between adjacent images</w:t>
      </w:r>
      <w:r w:rsidR="00FF7D1E" w:rsidRPr="00E930CE">
        <w:t xml:space="preserve"> is </w:t>
      </w:r>
      <w:r w:rsidR="00AF7211" w:rsidRPr="00E930CE">
        <w:t xml:space="preserve">significantly less </w:t>
      </w:r>
      <w:r w:rsidR="00FF7D1E" w:rsidRPr="00E930CE">
        <w:t xml:space="preserve">than </w:t>
      </w:r>
      <w:r w:rsidR="0084005D" w:rsidRPr="00E930CE">
        <w:t>a fibre-diameter</w:t>
      </w:r>
      <w:r w:rsidR="00AF7211" w:rsidRPr="00E930CE">
        <w:t>.</w:t>
      </w:r>
      <w:r w:rsidR="00AC6CB0" w:rsidRPr="00E930CE">
        <w:t xml:space="preserve"> </w:t>
      </w:r>
      <w:r w:rsidR="00DB25A9" w:rsidRPr="00E930CE">
        <w:t>I</w:t>
      </w:r>
      <w:r w:rsidR="00AC6CB0" w:rsidRPr="00E930CE">
        <w:t>n scenarios</w:t>
      </w:r>
      <w:r w:rsidR="00200F41" w:rsidRPr="00E930CE">
        <w:t xml:space="preserve"> </w:t>
      </w:r>
      <w:r w:rsidR="00AC6CB0" w:rsidRPr="00E930CE">
        <w:t xml:space="preserve">where the displacements to be resolved </w:t>
      </w:r>
      <w:r w:rsidR="00200F41" w:rsidRPr="00E930CE">
        <w:t xml:space="preserve">are </w:t>
      </w:r>
      <w:r w:rsidR="0084005D" w:rsidRPr="00E930CE">
        <w:t xml:space="preserve"> greater than a fibre-</w:t>
      </w:r>
      <w:r w:rsidR="00AF7211" w:rsidRPr="00E930CE">
        <w:t>diameter</w:t>
      </w:r>
      <w:r w:rsidR="00200F41" w:rsidRPr="00E930CE">
        <w:t>,</w:t>
      </w:r>
      <w:r w:rsidR="00A55BB3" w:rsidRPr="00E930CE">
        <w:t xml:space="preserve"> the facet </w:t>
      </w:r>
      <w:r w:rsidR="00AD57C7" w:rsidRPr="00E930CE">
        <w:t>needs to be much larger than the size recommended by Sutton et al</w:t>
      </w:r>
      <w:hyperlink w:anchor="_ENREF_19" w:tooltip="Sutton, 2009 #88" w:history="1">
        <w:r w:rsidR="00DD5506" w:rsidRPr="00E930CE">
          <w:fldChar w:fldCharType="begin"/>
        </w:r>
        <w:r w:rsidR="00DD5506" w:rsidRPr="00E930CE">
          <w:instrText xml:space="preserve"> ADDIN EN.CITE &lt;EndNote&gt;&lt;Cite&gt;&lt;Author&gt;Sutton&lt;/Author&gt;&lt;Year&gt;2009&lt;/Year&gt;&lt;RecNum&gt;88&lt;/RecNum&gt;&lt;DisplayText&gt;&lt;style face="superscript"&gt;19&lt;/style&gt;&lt;/DisplayText&gt;&lt;record&gt;&lt;rec-number&gt;88&lt;/rec-number&gt;&lt;foreign-keys&gt;&lt;key app="EN" db-id="pzszf99ep5vx05etdx1xx0zgaztpaf522ze9" timestamp="1553696427"&gt;88&lt;/key&gt;&lt;/foreign-keys&gt;&lt;ref-type name="Book"&gt;6&lt;/ref-type&gt;&lt;contributors&gt;&lt;authors&gt;&lt;author&gt;Sutton, Michael A&lt;/author&gt;&lt;author&gt;Orteu, Jean Jose&lt;/author&gt;&lt;author&gt;Schreier, Hubert&lt;/author&gt;&lt;/authors&gt;&lt;/contributors&gt;&lt;titles&gt;&lt;title&gt;Image correlation for shape, motion and deformation measurements: basic concepts, theory and applications&lt;/title&gt;&lt;/titles&gt;&lt;dates&gt;&lt;year&gt;2009&lt;/year&gt;&lt;/dates&gt;&lt;publisher&gt;Springer Science &amp;amp; Business Media&lt;/publisher&gt;&lt;isbn&gt;038778747X&lt;/isbn&gt;&lt;urls&gt;&lt;/urls&gt;&lt;/record&gt;&lt;/Cite&gt;&lt;/EndNote&gt;</w:instrText>
        </w:r>
        <w:r w:rsidR="00DD5506" w:rsidRPr="00E930CE">
          <w:fldChar w:fldCharType="separate"/>
        </w:r>
        <w:r w:rsidR="00DD5506" w:rsidRPr="00E930CE">
          <w:rPr>
            <w:noProof/>
            <w:vertAlign w:val="superscript"/>
          </w:rPr>
          <w:t>19</w:t>
        </w:r>
        <w:r w:rsidR="00DD5506" w:rsidRPr="00E930CE">
          <w:fldChar w:fldCharType="end"/>
        </w:r>
      </w:hyperlink>
      <w:r w:rsidR="005F1C9A" w:rsidRPr="00E930CE">
        <w:t xml:space="preserve"> in order to maintain </w:t>
      </w:r>
      <w:r w:rsidR="00A017A1" w:rsidRPr="00E930CE">
        <w:t>a</w:t>
      </w:r>
      <w:r w:rsidR="005F1C9A" w:rsidRPr="00E930CE">
        <w:t xml:space="preserve"> low displacement-to-facet size ratio</w:t>
      </w:r>
      <w:r w:rsidR="00AD57C7" w:rsidRPr="00E930CE">
        <w:t>.</w:t>
      </w:r>
    </w:p>
    <w:p w14:paraId="7123C4CC" w14:textId="7456E151" w:rsidR="00D41FEA" w:rsidRPr="00E930CE" w:rsidRDefault="00200F41" w:rsidP="00932D8F">
      <w:r w:rsidRPr="00E930CE">
        <w:lastRenderedPageBreak/>
        <w:t xml:space="preserve"> In this study, a commercial</w:t>
      </w:r>
      <w:r w:rsidR="00A017A1" w:rsidRPr="00E930CE">
        <w:t>ly-</w:t>
      </w:r>
      <w:r w:rsidRPr="00E930CE">
        <w:t>available DIC package, Istra-4D (</w:t>
      </w:r>
      <w:proofErr w:type="spellStart"/>
      <w:r w:rsidRPr="00E930CE">
        <w:t>Dantec</w:t>
      </w:r>
      <w:proofErr w:type="spellEnd"/>
      <w:r w:rsidRPr="00E930CE">
        <w:t xml:space="preserve"> Dynamics GmbH) was used to determine </w:t>
      </w:r>
      <w:r w:rsidR="00546F66" w:rsidRPr="00E930CE">
        <w:t xml:space="preserve">the </w:t>
      </w:r>
      <w:r w:rsidRPr="00E930CE">
        <w:t xml:space="preserve">bulk fibre </w:t>
      </w:r>
      <w:r w:rsidR="00506DBD" w:rsidRPr="00E930CE">
        <w:t>shifts</w:t>
      </w:r>
      <w:r w:rsidRPr="00E930CE">
        <w:t>.</w:t>
      </w:r>
      <w:r w:rsidR="009044D0" w:rsidRPr="00E930CE">
        <w:t xml:space="preserve"> </w:t>
      </w:r>
      <w:r w:rsidR="00C52593" w:rsidRPr="00E930CE">
        <w:t xml:space="preserve">The Istra-4D software </w:t>
      </w:r>
      <w:r w:rsidR="00D41FEA" w:rsidRPr="00E930CE">
        <w:t xml:space="preserve">overlays </w:t>
      </w:r>
      <w:r w:rsidR="00C52593" w:rsidRPr="00E930CE">
        <w:t>a grid of square facets on the reference image</w:t>
      </w:r>
      <w:r w:rsidR="00BE1A71" w:rsidRPr="00E930CE">
        <w:t xml:space="preserve"> using two parameters</w:t>
      </w:r>
      <w:r w:rsidR="00A017A1" w:rsidRPr="00E930CE">
        <w:t>,</w:t>
      </w:r>
      <w:r w:rsidR="00BE1A71" w:rsidRPr="00E930CE">
        <w:t xml:space="preserve"> i.e.</w:t>
      </w:r>
      <w:r w:rsidR="00A017A1" w:rsidRPr="00E930CE">
        <w:t>,</w:t>
      </w:r>
      <w:r w:rsidR="00BE1A71" w:rsidRPr="00E930CE">
        <w:t xml:space="preserve"> facet size and grid spacing, which is </w:t>
      </w:r>
      <w:r w:rsidR="00546F66" w:rsidRPr="00E930CE">
        <w:t xml:space="preserve">simply </w:t>
      </w:r>
      <w:r w:rsidR="00BE1A71" w:rsidRPr="00E930CE">
        <w:t>the</w:t>
      </w:r>
      <w:r w:rsidR="00260457" w:rsidRPr="00E930CE">
        <w:t xml:space="preserve"> </w:t>
      </w:r>
      <w:r w:rsidR="00E36C86" w:rsidRPr="00E930CE">
        <w:t>distance</w:t>
      </w:r>
      <w:r w:rsidR="00BE1A71" w:rsidRPr="00E930CE">
        <w:t xml:space="preserve"> between the two adjacent facet centres. </w:t>
      </w:r>
      <w:r w:rsidR="003A483F" w:rsidRPr="00E930CE">
        <w:t xml:space="preserve">It utilises a </w:t>
      </w:r>
      <w:r w:rsidR="00D41FEA" w:rsidRPr="00E930CE">
        <w:t xml:space="preserve">second-order shape function </w:t>
      </w:r>
      <w:r w:rsidR="00BE1A71" w:rsidRPr="00E930CE">
        <w:t xml:space="preserve">to </w:t>
      </w:r>
      <w:r w:rsidR="00D41FEA" w:rsidRPr="00E930CE">
        <w:t xml:space="preserve">map each reference image facet to its displaced location in the </w:t>
      </w:r>
      <w:r w:rsidR="00260457" w:rsidRPr="00E930CE">
        <w:t>next image and the</w:t>
      </w:r>
      <w:r w:rsidR="00BE1A71" w:rsidRPr="00E930CE">
        <w:t xml:space="preserve"> coefficients of the shape function</w:t>
      </w:r>
      <w:r w:rsidR="00D41FEA" w:rsidRPr="00E930CE">
        <w:t xml:space="preserve"> </w:t>
      </w:r>
      <w:r w:rsidR="00260457" w:rsidRPr="00E930CE">
        <w:t xml:space="preserve">are </w:t>
      </w:r>
      <w:r w:rsidR="003A483F" w:rsidRPr="00E930CE">
        <w:t>determined</w:t>
      </w:r>
      <w:r w:rsidR="00260457" w:rsidRPr="00E930CE">
        <w:t xml:space="preserve"> by minimising the </w:t>
      </w:r>
      <w:r w:rsidR="003A483F" w:rsidRPr="00E930CE">
        <w:t xml:space="preserve">sum-squared </w:t>
      </w:r>
      <w:r w:rsidR="00260457" w:rsidRPr="00E930CE">
        <w:t>difference</w:t>
      </w:r>
      <w:r w:rsidR="003A483F" w:rsidRPr="00E930CE">
        <w:t xml:space="preserve"> (SSD)</w:t>
      </w:r>
      <w:r w:rsidR="00260457" w:rsidRPr="00E930CE">
        <w:t xml:space="preserve"> between the intensity patterns of the two image</w:t>
      </w:r>
      <w:r w:rsidR="003A483F" w:rsidRPr="00E930CE">
        <w:t>s</w:t>
      </w:r>
      <w:hyperlink w:anchor="_ENREF_20" w:tooltip="Becker, 2006 #90" w:history="1">
        <w:r w:rsidR="00552F33" w:rsidRPr="00E930CE">
          <w:fldChar w:fldCharType="begin"/>
        </w:r>
        <w:r w:rsidR="00552F33" w:rsidRPr="00E930CE">
          <w:instrText xml:space="preserve"> ADDIN EN.CITE &lt;EndNote&gt;&lt;Cite&gt;&lt;Author&gt;Becker&lt;/Author&gt;&lt;Year&gt;2006&lt;/Year&gt;&lt;RecNum&gt;90&lt;/RecNum&gt;&lt;DisplayText&gt;&lt;style face="superscript"&gt;20&lt;/style&gt;&lt;/DisplayText&gt;&lt;record&gt;&lt;rec-number&gt;90&lt;/rec-number&gt;&lt;foreign-keys&gt;&lt;key app="EN" db-id="pzszf99ep5vx05etdx1xx0zgaztpaf522ze9" timestamp="1554205254"&gt;90&lt;/key&gt;&lt;/foreign-keys&gt;&lt;ref-type name="Conference Proceedings"&gt;10&lt;/ref-type&gt;&lt;contributors&gt;&lt;authors&gt;&lt;author&gt;Becker, Thomas&lt;/author&gt;&lt;author&gt;Splitthof, Karsten&lt;/author&gt;&lt;author&gt;Siebert, Thorsten&lt;/author&gt;&lt;author&gt;Kletting, Peter&lt;/author&gt;&lt;/authors&gt;&lt;/contributors&gt;&lt;titles&gt;&lt;title&gt;Error estimations of 3D digital image correlation measurements&lt;/title&gt;&lt;secondary-title&gt;Speckle06: Speckles, From Grains to Flowers&lt;/secondary-title&gt;&lt;/titles&gt;&lt;pages&gt;63410F&lt;/pages&gt;&lt;volume&gt;6341&lt;/volume&gt;&lt;dates&gt;&lt;year&gt;2006&lt;/year&gt;&lt;/dates&gt;&lt;publisher&gt;International Society for Optics and Photonics&lt;/publisher&gt;&lt;urls&gt;&lt;/urls&gt;&lt;/record&gt;&lt;/Cite&gt;&lt;/EndNote&gt;</w:instrText>
        </w:r>
        <w:r w:rsidR="00552F33" w:rsidRPr="00E930CE">
          <w:fldChar w:fldCharType="separate"/>
        </w:r>
        <w:r w:rsidR="00552F33" w:rsidRPr="00E930CE">
          <w:rPr>
            <w:noProof/>
            <w:vertAlign w:val="superscript"/>
          </w:rPr>
          <w:t>20</w:t>
        </w:r>
        <w:r w:rsidR="00552F33" w:rsidRPr="00E930CE">
          <w:fldChar w:fldCharType="end"/>
        </w:r>
      </w:hyperlink>
      <w:r w:rsidR="00260457" w:rsidRPr="00E930CE">
        <w:t xml:space="preserve">. </w:t>
      </w:r>
      <w:r w:rsidR="00B365AA" w:rsidRPr="00E930CE">
        <w:t xml:space="preserve">In this study, </w:t>
      </w:r>
      <w:r w:rsidR="00932D8F" w:rsidRPr="00E930CE">
        <w:t>bulk fibre shift</w:t>
      </w:r>
      <w:r w:rsidR="000A1CCB" w:rsidRPr="00E930CE">
        <w:t>s</w:t>
      </w:r>
      <w:r w:rsidR="00932D8F" w:rsidRPr="00E930CE">
        <w:t xml:space="preserve"> between adjacent images were determined by defining </w:t>
      </w:r>
      <w:r w:rsidR="000A1CCB" w:rsidRPr="00E930CE">
        <w:t>the</w:t>
      </w:r>
      <w:r w:rsidR="00932D8F" w:rsidRPr="00E930CE">
        <w:t xml:space="preserve"> preceding image in the stack as the reference image </w:t>
      </w:r>
      <w:r w:rsidR="000A1CCB" w:rsidRPr="00E930CE">
        <w:t>whilst correlating</w:t>
      </w:r>
      <w:r w:rsidR="00932D8F" w:rsidRPr="00E930CE">
        <w:t xml:space="preserve"> </w:t>
      </w:r>
      <w:r w:rsidR="000A1CCB" w:rsidRPr="00E930CE">
        <w:t>each image</w:t>
      </w:r>
      <w:r w:rsidR="00932D8F" w:rsidRPr="00E930CE">
        <w:t>.</w:t>
      </w:r>
    </w:p>
    <w:p w14:paraId="1A496A49" w14:textId="1DA90E7B" w:rsidR="009044D0" w:rsidRPr="00E930CE" w:rsidRDefault="00A25CD0" w:rsidP="002A44B6">
      <w:pPr>
        <w:pStyle w:val="Heading3"/>
        <w:rPr>
          <w:sz w:val="22"/>
          <w:szCs w:val="22"/>
        </w:rPr>
      </w:pPr>
      <w:r w:rsidRPr="00E930CE">
        <w:t xml:space="preserve">Detection of </w:t>
      </w:r>
      <w:r w:rsidR="009A4959" w:rsidRPr="00E930CE">
        <w:t>fibre cross</w:t>
      </w:r>
      <w:r w:rsidRPr="00E930CE">
        <w:t>-sections</w:t>
      </w:r>
    </w:p>
    <w:p w14:paraId="5C057E4C" w14:textId="308AAFD4" w:rsidR="000E0588" w:rsidRPr="00E930CE" w:rsidRDefault="002906EB" w:rsidP="002A44B6">
      <w:r w:rsidRPr="00E930CE">
        <w:t>Otsu’s method</w:t>
      </w:r>
      <w:hyperlink w:anchor="_ENREF_21" w:tooltip="Otsu, 1979 #91" w:history="1">
        <w:r w:rsidR="00552F33" w:rsidRPr="00E930CE">
          <w:fldChar w:fldCharType="begin"/>
        </w:r>
        <w:r w:rsidR="00552F33" w:rsidRPr="00E930CE">
          <w:instrText xml:space="preserve"> ADDIN EN.CITE &lt;EndNote&gt;&lt;Cite&gt;&lt;Author&gt;Otsu&lt;/Author&gt;&lt;Year&gt;1979&lt;/Year&gt;&lt;RecNum&gt;91&lt;/RecNum&gt;&lt;DisplayText&gt;&lt;style face="superscript"&gt;21&lt;/style&gt;&lt;/DisplayText&gt;&lt;record&gt;&lt;rec-number&gt;91&lt;/rec-number&gt;&lt;foreign-keys&gt;&lt;key app="EN" db-id="pzszf99ep5vx05etdx1xx0zgaztpaf522ze9" timestamp="1554205369"&gt;91&lt;/key&gt;&lt;/foreign-keys&gt;&lt;ref-type name="Journal Article"&gt;17&lt;/ref-type&gt;&lt;contributors&gt;&lt;authors&gt;&lt;author&gt;Otsu, Nobuyuki&lt;/author&gt;&lt;/authors&gt;&lt;/contributors&gt;&lt;titles&gt;&lt;title&gt;A threshold selection method from gray-level histograms&lt;/title&gt;&lt;secondary-title&gt;IEEE transactions on systems, man, and cybernetics&lt;/secondary-title&gt;&lt;/titles&gt;&lt;periodical&gt;&lt;full-title&gt;IEEE transactions on systems, man, and cybernetics&lt;/full-title&gt;&lt;/periodical&gt;&lt;pages&gt;62-66&lt;/pages&gt;&lt;volume&gt;9&lt;/volume&gt;&lt;number&gt;1&lt;/number&gt;&lt;dates&gt;&lt;year&gt;1979&lt;/year&gt;&lt;/dates&gt;&lt;isbn&gt;0018-9472&lt;/isbn&gt;&lt;urls&gt;&lt;/urls&gt;&lt;/record&gt;&lt;/Cite&gt;&lt;/EndNote&gt;</w:instrText>
        </w:r>
        <w:r w:rsidR="00552F33" w:rsidRPr="00E930CE">
          <w:fldChar w:fldCharType="separate"/>
        </w:r>
        <w:r w:rsidR="00552F33" w:rsidRPr="00E930CE">
          <w:rPr>
            <w:noProof/>
            <w:vertAlign w:val="superscript"/>
          </w:rPr>
          <w:t>21</w:t>
        </w:r>
        <w:r w:rsidR="00552F33" w:rsidRPr="00E930CE">
          <w:fldChar w:fldCharType="end"/>
        </w:r>
      </w:hyperlink>
      <w:r w:rsidRPr="00E930CE">
        <w:t xml:space="preserve"> was applied to </w:t>
      </w:r>
      <w:r w:rsidR="00303AB0" w:rsidRPr="00E930CE">
        <w:t xml:space="preserve">the first image in the </w:t>
      </w:r>
      <w:r w:rsidR="00DB4954" w:rsidRPr="00E930CE">
        <w:t>sequence</w:t>
      </w:r>
      <w:r w:rsidR="00D26060" w:rsidRPr="00E930CE">
        <w:t xml:space="preserve"> using the</w:t>
      </w:r>
      <w:r w:rsidR="00571414" w:rsidRPr="00E930CE">
        <w:t xml:space="preserve"> </w:t>
      </w:r>
      <w:proofErr w:type="spellStart"/>
      <w:r w:rsidR="00571414" w:rsidRPr="00E930CE">
        <w:t>Matlab</w:t>
      </w:r>
      <w:proofErr w:type="spellEnd"/>
      <w:r w:rsidR="00571414" w:rsidRPr="00E930CE">
        <w:t xml:space="preserve"> </w:t>
      </w:r>
      <w:r w:rsidR="00D26060" w:rsidRPr="00E930CE">
        <w:t>function</w:t>
      </w:r>
      <w:r w:rsidR="00571414" w:rsidRPr="00E930CE">
        <w:t>, “</w:t>
      </w:r>
      <w:proofErr w:type="spellStart"/>
      <w:r w:rsidR="00571414" w:rsidRPr="00E930CE">
        <w:t>multithresh</w:t>
      </w:r>
      <w:proofErr w:type="spellEnd"/>
      <w:r w:rsidR="00571414" w:rsidRPr="00E930CE">
        <w:t>” to</w:t>
      </w:r>
      <w:r w:rsidR="00303AB0" w:rsidRPr="00E930CE">
        <w:t xml:space="preserve"> </w:t>
      </w:r>
      <w:r w:rsidR="00BA6ADD" w:rsidRPr="00E930CE">
        <w:t>determine</w:t>
      </w:r>
      <w:r w:rsidR="00571414" w:rsidRPr="00E930CE">
        <w:t xml:space="preserve"> </w:t>
      </w:r>
      <w:r w:rsidR="009A4959" w:rsidRPr="00E930CE">
        <w:t>the grey-level</w:t>
      </w:r>
      <w:r w:rsidRPr="00E930CE">
        <w:t xml:space="preserve"> </w:t>
      </w:r>
      <w:r w:rsidR="009E09A3" w:rsidRPr="00E930CE">
        <w:t xml:space="preserve">intensity </w:t>
      </w:r>
      <w:r w:rsidR="00303AB0" w:rsidRPr="00E930CE">
        <w:t xml:space="preserve">thresholds </w:t>
      </w:r>
      <w:r w:rsidR="00DB4954" w:rsidRPr="00E930CE">
        <w:t>to separate</w:t>
      </w:r>
      <w:r w:rsidR="00303AB0" w:rsidRPr="00E930CE">
        <w:t xml:space="preserve"> the three microstructure features</w:t>
      </w:r>
      <w:r w:rsidR="00A017A1" w:rsidRPr="00E930CE">
        <w:t>,</w:t>
      </w:r>
      <w:r w:rsidR="00303AB0" w:rsidRPr="00E930CE">
        <w:t xml:space="preserve"> i.e.</w:t>
      </w:r>
      <w:r w:rsidR="00A017A1" w:rsidRPr="00E930CE">
        <w:t>,</w:t>
      </w:r>
      <w:r w:rsidR="00303AB0" w:rsidRPr="00E930CE">
        <w:t xml:space="preserve"> matrix, fibres and voids. </w:t>
      </w:r>
      <w:r w:rsidR="00571414" w:rsidRPr="00E930CE">
        <w:t>A binary image was</w:t>
      </w:r>
      <w:r w:rsidR="00303AB0" w:rsidRPr="00E930CE">
        <w:t xml:space="preserve"> </w:t>
      </w:r>
      <w:r w:rsidR="00571414" w:rsidRPr="00E930CE">
        <w:t xml:space="preserve">created </w:t>
      </w:r>
      <w:r w:rsidR="009A4959" w:rsidRPr="00E930CE">
        <w:t>by converting the grey-leve</w:t>
      </w:r>
      <w:r w:rsidR="00303AB0" w:rsidRPr="00E930CE">
        <w:t xml:space="preserve">l values of pixels identified as </w:t>
      </w:r>
      <w:r w:rsidR="0004585F" w:rsidRPr="00E930CE">
        <w:t>the fibre</w:t>
      </w:r>
      <w:r w:rsidR="009A4959" w:rsidRPr="00E930CE">
        <w:t xml:space="preserve"> phase to one and the remainder to zero.</w:t>
      </w:r>
      <w:r w:rsidR="00303AB0" w:rsidRPr="00E930CE">
        <w:t xml:space="preserve"> The </w:t>
      </w:r>
      <w:r w:rsidR="00571414" w:rsidRPr="00E930CE">
        <w:t>touching fibre</w:t>
      </w:r>
      <w:r w:rsidR="00303AB0" w:rsidRPr="00E930CE">
        <w:t>s were separated using a marker-</w:t>
      </w:r>
      <w:r w:rsidR="00BA6ADD" w:rsidRPr="00E930CE">
        <w:t>controlled w</w:t>
      </w:r>
      <w:r w:rsidR="00303AB0" w:rsidRPr="00E930CE">
        <w:t xml:space="preserve">atershed segmentation </w:t>
      </w:r>
      <w:r w:rsidR="00571414" w:rsidRPr="00E930CE">
        <w:t>method. In this approach, the identified f</w:t>
      </w:r>
      <w:r w:rsidR="00D26060" w:rsidRPr="00E930CE">
        <w:t>ibre</w:t>
      </w:r>
      <w:r w:rsidR="00571414" w:rsidRPr="00E930CE">
        <w:t xml:space="preserve"> region</w:t>
      </w:r>
      <w:r w:rsidR="00D26060" w:rsidRPr="00E930CE">
        <w:t>s</w:t>
      </w:r>
      <w:r w:rsidR="00571414" w:rsidRPr="00E930CE">
        <w:t xml:space="preserve"> were first converted into </w:t>
      </w:r>
      <w:r w:rsidR="0004585F" w:rsidRPr="00E930CE">
        <w:t>local minima</w:t>
      </w:r>
      <w:r w:rsidR="0070651F" w:rsidRPr="00E930CE">
        <w:t xml:space="preserve"> or so-called ‘catchment basin</w:t>
      </w:r>
      <w:r w:rsidR="00DB4954" w:rsidRPr="00E930CE">
        <w:t>s</w:t>
      </w:r>
      <w:r w:rsidR="0070651F" w:rsidRPr="00E930CE">
        <w:t>’</w:t>
      </w:r>
      <w:r w:rsidR="00571414" w:rsidRPr="00E930CE">
        <w:t xml:space="preserve"> by taking a distance transform of the binary i</w:t>
      </w:r>
      <w:r w:rsidR="009E09A3" w:rsidRPr="00E930CE">
        <w:t xml:space="preserve">mage complement using the </w:t>
      </w:r>
      <w:proofErr w:type="spellStart"/>
      <w:r w:rsidR="00D26060" w:rsidRPr="00E930CE">
        <w:t>Matlab</w:t>
      </w:r>
      <w:proofErr w:type="spellEnd"/>
      <w:r w:rsidR="00D26060" w:rsidRPr="00E930CE">
        <w:t xml:space="preserve"> function, “</w:t>
      </w:r>
      <w:proofErr w:type="spellStart"/>
      <w:r w:rsidR="00D26060" w:rsidRPr="00E930CE">
        <w:t>bwdist</w:t>
      </w:r>
      <w:proofErr w:type="spellEnd"/>
      <w:r w:rsidR="00D26060" w:rsidRPr="00E930CE">
        <w:t xml:space="preserve">”. </w:t>
      </w:r>
      <w:r w:rsidR="0004585F" w:rsidRPr="00E930CE">
        <w:t>The catchment basins with insignificant depth</w:t>
      </w:r>
      <w:r w:rsidR="00BA6ADD" w:rsidRPr="00E930CE">
        <w:t>s</w:t>
      </w:r>
      <w:r w:rsidR="0004585F" w:rsidRPr="00E930CE">
        <w:t xml:space="preserve"> were filtered out </w:t>
      </w:r>
      <w:r w:rsidR="00BA6ADD" w:rsidRPr="00E930CE">
        <w:t xml:space="preserve">and the ones with considerable depths are marked by applying a combination of two </w:t>
      </w:r>
      <w:proofErr w:type="spellStart"/>
      <w:r w:rsidR="00BA6ADD" w:rsidRPr="00E930CE">
        <w:t>M</w:t>
      </w:r>
      <w:r w:rsidR="0004585F" w:rsidRPr="00E930CE">
        <w:t>atlab</w:t>
      </w:r>
      <w:proofErr w:type="spellEnd"/>
      <w:r w:rsidR="0004585F" w:rsidRPr="00E930CE">
        <w:t xml:space="preserve"> functions, “</w:t>
      </w:r>
      <w:proofErr w:type="spellStart"/>
      <w:r w:rsidR="00BA6ADD" w:rsidRPr="00E930CE">
        <w:rPr>
          <w:color w:val="000000" w:themeColor="text1"/>
        </w:rPr>
        <w:t>imextendedmin</w:t>
      </w:r>
      <w:proofErr w:type="spellEnd"/>
      <w:r w:rsidR="00BA6ADD" w:rsidRPr="00E930CE">
        <w:rPr>
          <w:color w:val="000000" w:themeColor="text1"/>
        </w:rPr>
        <w:t>” and “</w:t>
      </w:r>
      <w:proofErr w:type="spellStart"/>
      <w:r w:rsidR="00BA6ADD" w:rsidRPr="00E930CE">
        <w:rPr>
          <w:color w:val="000000" w:themeColor="text1"/>
        </w:rPr>
        <w:t>imimposemin</w:t>
      </w:r>
      <w:proofErr w:type="spellEnd"/>
      <w:r w:rsidR="00BA6ADD" w:rsidRPr="00E930CE">
        <w:rPr>
          <w:color w:val="000000" w:themeColor="text1"/>
        </w:rPr>
        <w:t>”</w:t>
      </w:r>
      <w:r w:rsidR="00BA6ADD" w:rsidRPr="00E930CE">
        <w:t xml:space="preserve">. </w:t>
      </w:r>
      <w:r w:rsidR="0004585F" w:rsidRPr="00E930CE">
        <w:t xml:space="preserve">This was done to avoid over-segmentation which is a </w:t>
      </w:r>
      <w:r w:rsidR="00BA6ADD" w:rsidRPr="00E930CE">
        <w:t>well-</w:t>
      </w:r>
      <w:r w:rsidR="0004585F" w:rsidRPr="00E930CE">
        <w:t xml:space="preserve">known </w:t>
      </w:r>
      <w:r w:rsidR="00BA6ADD" w:rsidRPr="00E930CE">
        <w:t>issue with the w</w:t>
      </w:r>
      <w:r w:rsidR="0004585F" w:rsidRPr="00E930CE">
        <w:t>atershed segmentation</w:t>
      </w:r>
      <w:r w:rsidR="00BA6ADD" w:rsidRPr="00E930CE">
        <w:t xml:space="preserve"> approach</w:t>
      </w:r>
      <w:r w:rsidR="0004585F" w:rsidRPr="00E930CE">
        <w:t xml:space="preserve">. </w:t>
      </w:r>
      <w:r w:rsidR="00BA6ADD" w:rsidRPr="00E930CE">
        <w:t xml:space="preserve">Finally, </w:t>
      </w:r>
      <w:r w:rsidR="009E09A3" w:rsidRPr="00E930CE">
        <w:t xml:space="preserve">the touching regions were segmented along the watershed lines </w:t>
      </w:r>
      <w:r w:rsidR="00BA6ADD" w:rsidRPr="00E930CE">
        <w:t xml:space="preserve">using the </w:t>
      </w:r>
      <w:proofErr w:type="spellStart"/>
      <w:r w:rsidR="00BA6ADD" w:rsidRPr="00E930CE">
        <w:t>Matlab</w:t>
      </w:r>
      <w:proofErr w:type="spellEnd"/>
      <w:r w:rsidR="00BA6ADD" w:rsidRPr="00E930CE">
        <w:t xml:space="preserve"> function, “watershed”.</w:t>
      </w:r>
      <w:r w:rsidR="009E09A3" w:rsidRPr="00E930CE">
        <w:t xml:space="preserve"> The segmented fibre regions were labelled using the </w:t>
      </w:r>
      <w:proofErr w:type="spellStart"/>
      <w:r w:rsidR="009E09A3" w:rsidRPr="00E930CE">
        <w:t>Matlab</w:t>
      </w:r>
      <w:proofErr w:type="spellEnd"/>
      <w:r w:rsidR="009E09A3" w:rsidRPr="00E930CE">
        <w:t xml:space="preserve"> function, “</w:t>
      </w:r>
      <w:proofErr w:type="spellStart"/>
      <w:r w:rsidR="009E09A3" w:rsidRPr="00E930CE">
        <w:t>bwlabel</w:t>
      </w:r>
      <w:proofErr w:type="spellEnd"/>
      <w:r w:rsidR="009E09A3" w:rsidRPr="00E930CE">
        <w:t xml:space="preserve">”. The segmentation results obtained using the above-mentioned segmentation strategy are shown in Figure 4 for an exemplar </w:t>
      </w:r>
      <w:r w:rsidR="00AF3019" w:rsidRPr="00E930CE">
        <w:t xml:space="preserve">tile defined </w:t>
      </w:r>
      <w:r w:rsidR="00847DAB" w:rsidRPr="00E930CE">
        <w:t xml:space="preserve">in one of </w:t>
      </w:r>
      <w:r w:rsidR="009E09A3" w:rsidRPr="00E930CE">
        <w:t>the mosaic</w:t>
      </w:r>
      <w:r w:rsidR="00847DAB" w:rsidRPr="00E930CE">
        <w:t>s</w:t>
      </w:r>
      <w:r w:rsidR="009E09A3" w:rsidRPr="00E930CE">
        <w:t xml:space="preserve"> of the CMC specimen.</w:t>
      </w:r>
      <w:r w:rsidR="00847DAB" w:rsidRPr="00E930CE">
        <w:t xml:space="preserve"> </w:t>
      </w:r>
      <w:r w:rsidR="000E0588" w:rsidRPr="00E930CE">
        <w:t>Each labelled fibre region was fitted with an ellipse usin</w:t>
      </w:r>
      <w:r w:rsidR="00304CDE" w:rsidRPr="00E930CE">
        <w:t xml:space="preserve">g an open-access </w:t>
      </w:r>
      <w:proofErr w:type="spellStart"/>
      <w:r w:rsidR="00304CDE" w:rsidRPr="00E930CE">
        <w:t>Matlab</w:t>
      </w:r>
      <w:proofErr w:type="spellEnd"/>
      <w:r w:rsidR="00304CDE" w:rsidRPr="00E930CE">
        <w:t xml:space="preserve"> function </w:t>
      </w:r>
      <w:r w:rsidR="00AF3019" w:rsidRPr="00E930CE">
        <w:t xml:space="preserve">developed </w:t>
      </w:r>
      <w:r w:rsidR="00304CDE" w:rsidRPr="00E930CE">
        <w:t xml:space="preserve">by </w:t>
      </w:r>
      <w:proofErr w:type="spellStart"/>
      <w:r w:rsidR="00304CDE" w:rsidRPr="00E930CE">
        <w:t>Simonovsky</w:t>
      </w:r>
      <w:proofErr w:type="spellEnd"/>
      <w:r w:rsidR="001C56A8" w:rsidRPr="00E930CE">
        <w:fldChar w:fldCharType="begin"/>
      </w:r>
      <w:r w:rsidR="001C56A8" w:rsidRPr="00E930CE">
        <w:instrText xml:space="preserve"> HYPERLINK \l "_ENREF_22" \o "Simonovsky, 2013  #52" </w:instrText>
      </w:r>
      <w:r w:rsidR="001C56A8" w:rsidRPr="00E930CE">
        <w:fldChar w:fldCharType="separate"/>
      </w:r>
      <w:r w:rsidR="00552F33" w:rsidRPr="00E930CE">
        <w:rPr>
          <w:sz w:val="23"/>
          <w:szCs w:val="23"/>
        </w:rPr>
        <w:fldChar w:fldCharType="begin"/>
      </w:r>
      <w:r w:rsidR="00552F33" w:rsidRPr="00E930CE">
        <w:rPr>
          <w:sz w:val="23"/>
          <w:szCs w:val="23"/>
        </w:rPr>
        <w:instrText xml:space="preserve"> ADDIN EN.CITE &lt;EndNote&gt;&lt;Cite&gt;&lt;Author&gt;Simonovsky&lt;/Author&gt;&lt;Year&gt;2013&amp;#xD;&lt;/Year&gt;&lt;RecNum&gt;52&lt;/RecNum&gt;&lt;DisplayText&gt;&lt;style face="superscript"&gt;22&lt;/style&gt;&lt;/DisplayText&gt;&lt;record&gt;&lt;rec-number&gt;52&lt;/rec-number&gt;&lt;foreign-keys&gt;&lt;key app="EN" db-id="pzszf99ep5vx05etdx1xx0zgaztpaf522ze9" timestamp="1534337010"&gt;52&lt;/key&gt;&lt;/foreign-keys&gt;&lt;ref-type name="Web Page"&gt;12&lt;/ref-type&gt;&lt;contributors&gt;&lt;authors&gt;&lt;author&gt;Simonovsky, M&lt;/author&gt;&lt;/authors&gt;&lt;/contributors&gt;&lt;titles&gt;&lt;title&gt;An efficient ellipse detector based on Hough voting&lt;/title&gt;&lt;/titles&gt;&lt;dates&gt;&lt;year&gt;2013&amp;#xD;&lt;/year&gt;&lt;/dates&gt;&lt;publisher&gt;MathWorks&lt;/publisher&gt;&lt;urls&gt;&lt;related-urls&gt;&lt;url&gt;https://uk.mathworks.com/matlabcentral/fileexchange/33970-ellipse-detection-using-1d-hough-transform &lt;/url&gt;&lt;/related-urls&gt;&lt;/urls&gt;&lt;/record&gt;&lt;/Cite&gt;&lt;/EndNote&gt;</w:instrText>
      </w:r>
      <w:r w:rsidR="00552F33" w:rsidRPr="00E930CE">
        <w:rPr>
          <w:sz w:val="23"/>
          <w:szCs w:val="23"/>
        </w:rPr>
        <w:fldChar w:fldCharType="separate"/>
      </w:r>
      <w:r w:rsidR="00552F33" w:rsidRPr="00E930CE">
        <w:rPr>
          <w:noProof/>
          <w:sz w:val="23"/>
          <w:szCs w:val="23"/>
          <w:vertAlign w:val="superscript"/>
        </w:rPr>
        <w:t>22</w:t>
      </w:r>
      <w:r w:rsidR="00552F33" w:rsidRPr="00E930CE">
        <w:rPr>
          <w:sz w:val="23"/>
          <w:szCs w:val="23"/>
        </w:rPr>
        <w:fldChar w:fldCharType="end"/>
      </w:r>
      <w:r w:rsidR="001C56A8" w:rsidRPr="00E930CE">
        <w:rPr>
          <w:sz w:val="23"/>
          <w:szCs w:val="23"/>
        </w:rPr>
        <w:fldChar w:fldCharType="end"/>
      </w:r>
      <w:r w:rsidR="00847DAB" w:rsidRPr="00E930CE">
        <w:t xml:space="preserve">, </w:t>
      </w:r>
      <w:r w:rsidR="00304CDE" w:rsidRPr="00E930CE">
        <w:t xml:space="preserve">which implements the ellipse detection method proposed </w:t>
      </w:r>
      <w:r w:rsidR="000E0588" w:rsidRPr="00E930CE">
        <w:t xml:space="preserve">by </w:t>
      </w:r>
      <w:proofErr w:type="spellStart"/>
      <w:r w:rsidR="000E0588" w:rsidRPr="00E930CE">
        <w:t>Xie</w:t>
      </w:r>
      <w:proofErr w:type="spellEnd"/>
      <w:r w:rsidR="000E0588" w:rsidRPr="00E930CE">
        <w:t xml:space="preserve"> and Ji</w:t>
      </w:r>
      <w:hyperlink w:anchor="_ENREF_23" w:tooltip="Xie, 2002 #47" w:history="1">
        <w:r w:rsidR="00552F33" w:rsidRPr="00E930CE">
          <w:fldChar w:fldCharType="begin"/>
        </w:r>
        <w:r w:rsidR="00552F33" w:rsidRPr="00E930CE">
          <w:instrText xml:space="preserve"> ADDIN EN.CITE &lt;EndNote&gt;&lt;Cite&gt;&lt;Author&gt;Xie&lt;/Author&gt;&lt;Year&gt;2002&lt;/Year&gt;&lt;RecNum&gt;47&lt;/RecNum&gt;&lt;DisplayText&gt;&lt;style face="superscript"&gt;23&lt;/style&gt;&lt;/DisplayText&gt;&lt;record&gt;&lt;rec-number&gt;47&lt;/rec-number&gt;&lt;foreign-keys&gt;&lt;key app="EN" db-id="pzszf99ep5vx05etdx1xx0zgaztpaf522ze9" timestamp="1534178002"&gt;47&lt;/key&gt;&lt;/foreign-keys&gt;&lt;ref-type name="Conference Paper"&gt;47&lt;/ref-type&gt;&lt;contributors&gt;&lt;authors&gt;&lt;author&gt;Xie, Yonghong&lt;/author&gt;&lt;author&gt;Ji, Qiang&lt;/author&gt;&lt;/authors&gt;&lt;/contributors&gt;&lt;titles&gt;&lt;title&gt;A new efficient ellipse detection method&lt;/title&gt;&lt;secondary-title&gt;Pattern Recognition, 2002. Proceedings. 16th International Conference on&lt;/secondary-title&gt;&lt;/titles&gt;&lt;pages&gt;957-960&lt;/pages&gt;&lt;volume&gt;2&lt;/volume&gt;&lt;dates&gt;&lt;year&gt;2002&lt;/year&gt;&lt;/dates&gt;&lt;publisher&gt;IEEE&lt;/publisher&gt;&lt;isbn&gt;1051-4651&lt;/isbn&gt;&lt;urls&gt;&lt;/urls&gt;&lt;/record&gt;&lt;/Cite&gt;&lt;/EndNote&gt;</w:instrText>
        </w:r>
        <w:r w:rsidR="00552F33" w:rsidRPr="00E930CE">
          <w:fldChar w:fldCharType="separate"/>
        </w:r>
        <w:r w:rsidR="00552F33" w:rsidRPr="00E930CE">
          <w:rPr>
            <w:noProof/>
            <w:vertAlign w:val="superscript"/>
          </w:rPr>
          <w:t>23</w:t>
        </w:r>
        <w:r w:rsidR="00552F33" w:rsidRPr="00E930CE">
          <w:fldChar w:fldCharType="end"/>
        </w:r>
      </w:hyperlink>
      <w:r w:rsidR="00753F6B" w:rsidRPr="00E930CE">
        <w:t>. T</w:t>
      </w:r>
      <w:r w:rsidR="00304CDE" w:rsidRPr="00E930CE">
        <w:t xml:space="preserve">he </w:t>
      </w:r>
      <w:r w:rsidR="00753F6B" w:rsidRPr="00E930CE">
        <w:t xml:space="preserve">parameters of </w:t>
      </w:r>
      <w:r w:rsidR="00DB4954" w:rsidRPr="00E930CE">
        <w:t xml:space="preserve">the </w:t>
      </w:r>
      <w:r w:rsidR="00753F6B" w:rsidRPr="00E930CE">
        <w:t xml:space="preserve">fitted ellipses </w:t>
      </w:r>
      <w:r w:rsidR="00304CDE" w:rsidRPr="00E930CE">
        <w:t>such as</w:t>
      </w:r>
      <w:r w:rsidR="00753F6B" w:rsidRPr="00E930CE">
        <w:t xml:space="preserve"> the</w:t>
      </w:r>
      <w:r w:rsidR="00304CDE" w:rsidRPr="00E930CE">
        <w:t xml:space="preserve"> major </w:t>
      </w:r>
      <w:r w:rsidR="00BB7C48" w:rsidRPr="00E930CE">
        <w:t xml:space="preserve">and </w:t>
      </w:r>
      <w:r w:rsidR="00304CDE" w:rsidRPr="00E930CE">
        <w:t xml:space="preserve">minor axes and </w:t>
      </w:r>
      <w:r w:rsidR="00753F6B" w:rsidRPr="00E930CE">
        <w:t xml:space="preserve">the </w:t>
      </w:r>
      <w:r w:rsidR="00304CDE" w:rsidRPr="00E930CE">
        <w:t xml:space="preserve">centre coordinates were recorded. </w:t>
      </w:r>
    </w:p>
    <w:p w14:paraId="7EFFE084" w14:textId="2F1F929D" w:rsidR="000E0588" w:rsidRPr="00E930CE" w:rsidRDefault="00753F6B" w:rsidP="002A44B6">
      <w:pPr>
        <w:pStyle w:val="Heading3"/>
      </w:pPr>
      <w:r w:rsidRPr="00E930CE">
        <w:lastRenderedPageBreak/>
        <w:t>Assignment of detected fibres to DIC facets</w:t>
      </w:r>
    </w:p>
    <w:p w14:paraId="3CC7E250" w14:textId="31FA5553" w:rsidR="00753F6B" w:rsidRPr="00E930CE" w:rsidRDefault="00753F6B" w:rsidP="002A44B6">
      <w:r w:rsidRPr="00E930CE">
        <w:t>In the previ</w:t>
      </w:r>
      <w:r w:rsidR="00577F2A" w:rsidRPr="00E930CE">
        <w:t>ously published</w:t>
      </w:r>
      <w:r w:rsidR="008648AF" w:rsidRPr="00E930CE">
        <w:t xml:space="preserve"> </w:t>
      </w:r>
      <w:r w:rsidR="00577F2A" w:rsidRPr="00E930CE">
        <w:t>methods</w:t>
      </w:r>
      <w:r w:rsidR="00AF3019" w:rsidRPr="00E930CE">
        <w:fldChar w:fldCharType="begin">
          <w:fldData xml:space="preserve">PEVuZE5vdGU+PENpdGU+PEF1dGhvcj5Ccmlja2VyPC9BdXRob3I+PFllYXI+MjAxNTwvWWVhcj48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</w:fldData>
        </w:fldChar>
      </w:r>
      <w:r w:rsidR="00AF3019" w:rsidRPr="00E930CE">
        <w:instrText xml:space="preserve"> ADDIN EN.CITE </w:instrText>
      </w:r>
      <w:r w:rsidR="00AF3019" w:rsidRPr="00E930CE">
        <w:fldChar w:fldCharType="begin">
          <w:fldData xml:space="preserve">PEVuZE5vdGU+PENpdGU+PEF1dGhvcj5Ccmlja2VyPC9BdXRob3I+PFllYXI+MjAxNTwvWWVhcj48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</w:fldData>
        </w:fldChar>
      </w:r>
      <w:r w:rsidR="00AF3019" w:rsidRPr="00E930CE">
        <w:instrText xml:space="preserve"> ADDIN EN.CITE.DATA </w:instrText>
      </w:r>
      <w:r w:rsidR="00AF3019" w:rsidRPr="00E930CE">
        <w:fldChar w:fldCharType="end"/>
      </w:r>
      <w:r w:rsidR="00AF3019" w:rsidRPr="00E930CE">
        <w:fldChar w:fldCharType="separate"/>
      </w:r>
      <w:hyperlink w:anchor="_ENREF_3" w:tooltip="Bricker, 2015 #68" w:history="1">
        <w:r w:rsidR="00552F33" w:rsidRPr="00E930CE">
          <w:rPr>
            <w:noProof/>
            <w:vertAlign w:val="superscript"/>
          </w:rPr>
          <w:t>3</w:t>
        </w:r>
      </w:hyperlink>
      <w:proofErr w:type="gramStart"/>
      <w:r w:rsidR="00AF3019" w:rsidRPr="00E930CE">
        <w:rPr>
          <w:noProof/>
          <w:vertAlign w:val="superscript"/>
        </w:rPr>
        <w:t xml:space="preserve">, </w:t>
      </w:r>
      <w:hyperlink w:anchor="_ENREF_5" w:tooltip="Zhou, 2016 #69" w:history="1">
        <w:r w:rsidR="00552F33" w:rsidRPr="00E930CE">
          <w:rPr>
            <w:noProof/>
            <w:vertAlign w:val="superscript"/>
          </w:rPr>
          <w:t>5</w:t>
        </w:r>
      </w:hyperlink>
      <w:r w:rsidR="00AF3019" w:rsidRPr="00E930CE">
        <w:rPr>
          <w:noProof/>
          <w:vertAlign w:val="superscript"/>
        </w:rPr>
        <w:t xml:space="preserve">, </w:t>
      </w:r>
      <w:hyperlink w:anchor="_ENREF_8" w:tooltip="Czabaj, 2014 #73" w:history="1">
        <w:r w:rsidR="00552F33" w:rsidRPr="00E930CE">
          <w:rPr>
            <w:noProof/>
            <w:vertAlign w:val="superscript"/>
          </w:rPr>
          <w:t>8</w:t>
        </w:r>
      </w:hyperlink>
      <w:r w:rsidR="00AF3019" w:rsidRPr="00E930CE">
        <w:fldChar w:fldCharType="end"/>
      </w:r>
      <w:r w:rsidR="00577F2A" w:rsidRPr="00E930CE">
        <w:t>,</w:t>
      </w:r>
      <w:proofErr w:type="gramEnd"/>
      <w:r w:rsidR="00577F2A" w:rsidRPr="00E930CE">
        <w:t xml:space="preserve"> the location of fibres</w:t>
      </w:r>
      <w:r w:rsidR="00A55BB3" w:rsidRPr="00E930CE">
        <w:t xml:space="preserve"> in the next image</w:t>
      </w:r>
      <w:r w:rsidR="00577F2A" w:rsidRPr="00E930CE">
        <w:t xml:space="preserve"> were predicted </w:t>
      </w:r>
      <w:r w:rsidR="00A55BB3" w:rsidRPr="00E930CE">
        <w:t xml:space="preserve">by linearly extrapolating </w:t>
      </w:r>
      <w:r w:rsidR="00C22126" w:rsidRPr="00E930CE">
        <w:t>their profiles</w:t>
      </w:r>
      <w:r w:rsidR="00A55BB3" w:rsidRPr="00E930CE">
        <w:t xml:space="preserve"> based on their orientation in the previous image</w:t>
      </w:r>
      <w:r w:rsidR="00577F2A" w:rsidRPr="00E930CE">
        <w:t xml:space="preserve">. In the proposed </w:t>
      </w:r>
      <w:r w:rsidR="00C22126" w:rsidRPr="00E930CE">
        <w:t>method</w:t>
      </w:r>
      <w:r w:rsidR="00577F2A" w:rsidRPr="00E930CE">
        <w:t>, the</w:t>
      </w:r>
      <w:r w:rsidR="00C22126" w:rsidRPr="00E930CE">
        <w:t xml:space="preserve"> nominal fibre shifts between</w:t>
      </w:r>
      <w:r w:rsidR="00AF3019" w:rsidRPr="00E930CE">
        <w:t xml:space="preserve"> the</w:t>
      </w:r>
      <w:r w:rsidR="00C22126" w:rsidRPr="00E930CE">
        <w:t xml:space="preserve"> adjacent images</w:t>
      </w:r>
      <w:r w:rsidR="007C7A76" w:rsidRPr="00E930CE">
        <w:t xml:space="preserve">, </w:t>
      </w:r>
      <w:r w:rsidR="008648AF" w:rsidRPr="00E930CE">
        <w:t>measured</w:t>
      </w:r>
      <w:r w:rsidR="00577F2A" w:rsidRPr="00E930CE">
        <w:t xml:space="preserve"> using DIC</w:t>
      </w:r>
      <w:r w:rsidR="007C7A76" w:rsidRPr="00E930CE">
        <w:t>,</w:t>
      </w:r>
      <w:r w:rsidR="00577F2A" w:rsidRPr="00E930CE">
        <w:t xml:space="preserve"> were used to project the location of </w:t>
      </w:r>
      <w:r w:rsidR="008648AF" w:rsidRPr="00E930CE">
        <w:t xml:space="preserve">individual </w:t>
      </w:r>
      <w:r w:rsidR="00577F2A" w:rsidRPr="00E930CE">
        <w:t xml:space="preserve">fibres in the </w:t>
      </w:r>
      <w:r w:rsidR="00A55BB3" w:rsidRPr="00E930CE">
        <w:t xml:space="preserve">next image. </w:t>
      </w:r>
      <w:r w:rsidR="008648AF" w:rsidRPr="00E930CE">
        <w:t xml:space="preserve">This was implemented by assigning the fibres detected in the first image of the </w:t>
      </w:r>
      <w:r w:rsidR="00DB4954" w:rsidRPr="00E930CE">
        <w:t>sequence</w:t>
      </w:r>
      <w:r w:rsidR="008648AF" w:rsidRPr="00E930CE">
        <w:t xml:space="preserve"> to the nearest DIC facet </w:t>
      </w:r>
      <w:r w:rsidR="00311041" w:rsidRPr="00E930CE">
        <w:t>based on</w:t>
      </w:r>
      <w:r w:rsidR="00A017A1" w:rsidRPr="00E930CE">
        <w:t xml:space="preserve"> their</w:t>
      </w:r>
      <w:r w:rsidR="00AF3019" w:rsidRPr="00E930CE">
        <w:t xml:space="preserve"> Euclidean distance</w:t>
      </w:r>
      <w:r w:rsidR="00311041" w:rsidRPr="00E930CE">
        <w:t>.</w:t>
      </w:r>
    </w:p>
    <w:p w14:paraId="49311ED3" w14:textId="7B4D9EF9" w:rsidR="008648AF" w:rsidRPr="00E930CE" w:rsidRDefault="00A22B96" w:rsidP="002A44B6">
      <w:pPr>
        <w:pStyle w:val="Heading2"/>
      </w:pPr>
      <w:r w:rsidRPr="00E930CE">
        <w:t>Tracking of individual fibres</w:t>
      </w:r>
    </w:p>
    <w:p w14:paraId="00D58713" w14:textId="2470311B" w:rsidR="008D0315" w:rsidRPr="00E930CE" w:rsidRDefault="00A22B96" w:rsidP="002A44B6">
      <w:r w:rsidRPr="00E930CE">
        <w:t>To track each</w:t>
      </w:r>
      <w:r w:rsidR="00752111" w:rsidRPr="00E930CE">
        <w:t xml:space="preserve"> detected</w:t>
      </w:r>
      <w:r w:rsidRPr="00E930CE">
        <w:t xml:space="preserve"> fibre cross-section, a square</w:t>
      </w:r>
      <w:r w:rsidR="00752111" w:rsidRPr="00E930CE">
        <w:t>-shaped</w:t>
      </w:r>
      <w:r w:rsidR="009E10C5" w:rsidRPr="00E930CE">
        <w:t xml:space="preserve"> template</w:t>
      </w:r>
      <w:r w:rsidRPr="00E930CE">
        <w:t xml:space="preserve"> </w:t>
      </w:r>
      <w:r w:rsidR="00610950" w:rsidRPr="00E930CE">
        <w:t>was defined</w:t>
      </w:r>
      <w:r w:rsidR="00752111" w:rsidRPr="00E930CE">
        <w:t xml:space="preserve"> in the first image</w:t>
      </w:r>
      <w:r w:rsidR="00FA7E3C" w:rsidRPr="00E930CE">
        <w:t>, referred as the ‘reference template’,</w:t>
      </w:r>
      <w:r w:rsidR="00752111" w:rsidRPr="00E930CE">
        <w:t xml:space="preserve"> with its centre</w:t>
      </w:r>
      <w:r w:rsidR="00610950" w:rsidRPr="00E930CE">
        <w:t xml:space="preserve"> </w:t>
      </w:r>
      <w:r w:rsidRPr="00E930CE">
        <w:t>at the coordinate ce</w:t>
      </w:r>
      <w:r w:rsidR="00610950" w:rsidRPr="00E930CE">
        <w:t>ntre of the fibre cross-section.</w:t>
      </w:r>
      <w:r w:rsidR="005D1B46" w:rsidRPr="00E930CE">
        <w:t xml:space="preserve"> The locat</w:t>
      </w:r>
      <w:r w:rsidR="00427B3B" w:rsidRPr="00E930CE">
        <w:t>ion of this</w:t>
      </w:r>
      <w:r w:rsidR="000B523A" w:rsidRPr="00E930CE">
        <w:t xml:space="preserve"> </w:t>
      </w:r>
      <w:r w:rsidR="005D1B46" w:rsidRPr="00E930CE">
        <w:t xml:space="preserve">template </w:t>
      </w:r>
      <w:r w:rsidR="00752111" w:rsidRPr="00E930CE">
        <w:t>was</w:t>
      </w:r>
      <w:r w:rsidR="005D1B46" w:rsidRPr="00E930CE">
        <w:t xml:space="preserve"> projected in the next image using the displacement of the DIC facet</w:t>
      </w:r>
      <w:r w:rsidR="00CF0831" w:rsidRPr="00E930CE">
        <w:t xml:space="preserve"> </w:t>
      </w:r>
      <w:r w:rsidR="0085787A" w:rsidRPr="00E930CE">
        <w:t>lying</w:t>
      </w:r>
      <w:r w:rsidR="00CF0831" w:rsidRPr="00E930CE">
        <w:t xml:space="preserve"> closest to the</w:t>
      </w:r>
      <w:r w:rsidR="00A017A1" w:rsidRPr="00E930CE">
        <w:t xml:space="preserve"> centre of the</w:t>
      </w:r>
      <w:r w:rsidR="00CF0831" w:rsidRPr="00E930CE">
        <w:t xml:space="preserve"> </w:t>
      </w:r>
      <w:r w:rsidR="00FA7E3C" w:rsidRPr="00E930CE">
        <w:t xml:space="preserve">reference </w:t>
      </w:r>
      <w:r w:rsidR="000B523A" w:rsidRPr="00E930CE">
        <w:t>template</w:t>
      </w:r>
      <w:r w:rsidR="00752111" w:rsidRPr="00E930CE">
        <w:t xml:space="preserve"> in the first image</w:t>
      </w:r>
      <w:r w:rsidR="00564A36" w:rsidRPr="00E930CE">
        <w:t xml:space="preserve">. </w:t>
      </w:r>
      <w:r w:rsidR="00752111" w:rsidRPr="00E930CE">
        <w:t xml:space="preserve">The </w:t>
      </w:r>
      <w:r w:rsidR="00427B3B" w:rsidRPr="00E930CE">
        <w:t>projected</w:t>
      </w:r>
      <w:r w:rsidR="00FA7E3C" w:rsidRPr="00E930CE">
        <w:t xml:space="preserve"> reference</w:t>
      </w:r>
      <w:r w:rsidR="00427B3B" w:rsidRPr="00E930CE">
        <w:t xml:space="preserve"> </w:t>
      </w:r>
      <w:r w:rsidR="00752111" w:rsidRPr="00E930CE">
        <w:t xml:space="preserve">template </w:t>
      </w:r>
      <w:r w:rsidR="00057213" w:rsidRPr="00E930CE">
        <w:t>was</w:t>
      </w:r>
      <w:r w:rsidR="00752111" w:rsidRPr="00E930CE">
        <w:t xml:space="preserve"> then traced </w:t>
      </w:r>
      <w:r w:rsidR="000B523A" w:rsidRPr="00E930CE">
        <w:t>within a</w:t>
      </w:r>
      <w:r w:rsidR="00752111" w:rsidRPr="00E930CE">
        <w:t xml:space="preserve"> </w:t>
      </w:r>
      <w:r w:rsidR="00427B3B" w:rsidRPr="00E930CE">
        <w:t xml:space="preserve">square-shaped </w:t>
      </w:r>
      <w:r w:rsidR="00752111" w:rsidRPr="00E930CE">
        <w:t xml:space="preserve">search window by employing the </w:t>
      </w:r>
      <w:proofErr w:type="spellStart"/>
      <w:r w:rsidR="00752111" w:rsidRPr="00E930CE">
        <w:t>Matlab</w:t>
      </w:r>
      <w:proofErr w:type="spellEnd"/>
      <w:r w:rsidR="00752111" w:rsidRPr="00E930CE">
        <w:t xml:space="preserve"> function, “normcorr2”.</w:t>
      </w:r>
      <w:r w:rsidR="00057213" w:rsidRPr="00E930CE">
        <w:t xml:space="preserve"> This function computes the normalised cross-correlation </w:t>
      </w:r>
      <w:r w:rsidR="00103115" w:rsidRPr="00E930CE">
        <w:t>(</w:t>
      </w:r>
      <w:proofErr w:type="spellStart"/>
      <w:proofErr w:type="gramStart"/>
      <w:r w:rsidR="00103115" w:rsidRPr="00E930CE">
        <w:t>ncc</w:t>
      </w:r>
      <w:proofErr w:type="spellEnd"/>
      <w:proofErr w:type="gramEnd"/>
      <w:r w:rsidR="00103115" w:rsidRPr="00E930CE">
        <w:t>) coefficient</w:t>
      </w:r>
      <w:r w:rsidR="00057213" w:rsidRPr="00E930CE">
        <w:t xml:space="preserve"> between the </w:t>
      </w:r>
      <w:r w:rsidR="00FA7E3C" w:rsidRPr="00E930CE">
        <w:t xml:space="preserve">reference </w:t>
      </w:r>
      <w:r w:rsidR="00057213" w:rsidRPr="00E930CE">
        <w:t xml:space="preserve">template and </w:t>
      </w:r>
      <w:r w:rsidR="00103115" w:rsidRPr="00E930CE">
        <w:t>the underlying region of</w:t>
      </w:r>
      <w:r w:rsidR="00057213" w:rsidRPr="00E930CE">
        <w:t xml:space="preserve"> the search window at </w:t>
      </w:r>
      <w:r w:rsidR="00FA7E3C" w:rsidRPr="00E930CE">
        <w:t>every</w:t>
      </w:r>
      <w:r w:rsidR="00057213" w:rsidRPr="00E930CE">
        <w:t xml:space="preserve"> pixel lo</w:t>
      </w:r>
      <w:r w:rsidR="00103115" w:rsidRPr="00E930CE">
        <w:t xml:space="preserve">cation within </w:t>
      </w:r>
      <w:r w:rsidR="001367E8" w:rsidRPr="00E930CE">
        <w:t xml:space="preserve">it </w:t>
      </w:r>
      <w:r w:rsidR="00103115" w:rsidRPr="00E930CE">
        <w:t xml:space="preserve">and returns </w:t>
      </w:r>
      <w:r w:rsidR="00A017A1" w:rsidRPr="00E930CE">
        <w:t>a</w:t>
      </w:r>
      <w:r w:rsidR="00103115" w:rsidRPr="00E930CE">
        <w:t xml:space="preserve"> map of </w:t>
      </w:r>
      <w:proofErr w:type="spellStart"/>
      <w:r w:rsidR="00103115" w:rsidRPr="00E930CE">
        <w:t>ncc</w:t>
      </w:r>
      <w:proofErr w:type="spellEnd"/>
      <w:r w:rsidR="00103115" w:rsidRPr="00E930CE">
        <w:t xml:space="preserve"> coefficients ranging between</w:t>
      </w:r>
      <w:r w:rsidR="00FA7E3C" w:rsidRPr="00E930CE">
        <w:t xml:space="preserve"> </w:t>
      </w:r>
      <w:r w:rsidR="00103115" w:rsidRPr="00E930CE">
        <w:t>-1 and 1.  T</w:t>
      </w:r>
      <w:r w:rsidR="00FA7E3C" w:rsidRPr="00E930CE">
        <w:t xml:space="preserve">he </w:t>
      </w:r>
      <w:proofErr w:type="spellStart"/>
      <w:proofErr w:type="gramStart"/>
      <w:r w:rsidR="00FA7E3C" w:rsidRPr="00E930CE">
        <w:t>ncc</w:t>
      </w:r>
      <w:proofErr w:type="spellEnd"/>
      <w:proofErr w:type="gramEnd"/>
      <w:r w:rsidR="00FA7E3C" w:rsidRPr="00E930CE">
        <w:t xml:space="preserve"> coefficients</w:t>
      </w:r>
      <w:r w:rsidR="00103115" w:rsidRPr="00E930CE">
        <w:t xml:space="preserve"> of -1 and 1 correspond to perfect anti-correlation and correlation, respectively. The location of the</w:t>
      </w:r>
      <w:r w:rsidR="00FA7E3C" w:rsidRPr="00E930CE">
        <w:t xml:space="preserve"> identified</w:t>
      </w:r>
      <w:r w:rsidR="00103115" w:rsidRPr="00E930CE">
        <w:t xml:space="preserve"> template was considered to be the location of the peak</w:t>
      </w:r>
      <w:r w:rsidR="00FA7E3C" w:rsidRPr="00E930CE">
        <w:t xml:space="preserve"> value</w:t>
      </w:r>
      <w:r w:rsidR="00103115" w:rsidRPr="00E930CE">
        <w:t xml:space="preserve"> in the</w:t>
      </w:r>
      <w:r w:rsidR="00A017A1" w:rsidRPr="00E930CE">
        <w:t xml:space="preserve"> map of </w:t>
      </w:r>
      <w:proofErr w:type="spellStart"/>
      <w:proofErr w:type="gramStart"/>
      <w:r w:rsidR="00A017A1" w:rsidRPr="00E930CE">
        <w:t>ncc</w:t>
      </w:r>
      <w:proofErr w:type="spellEnd"/>
      <w:proofErr w:type="gramEnd"/>
      <w:r w:rsidR="00A017A1" w:rsidRPr="00E930CE">
        <w:t xml:space="preserve"> coefficients</w:t>
      </w:r>
      <w:r w:rsidR="00103115" w:rsidRPr="00E930CE">
        <w:t xml:space="preserve">. </w:t>
      </w:r>
      <w:r w:rsidR="00752111" w:rsidRPr="00E930CE">
        <w:t xml:space="preserve">Finally, the </w:t>
      </w:r>
      <w:r w:rsidR="00FA7E3C" w:rsidRPr="00E930CE">
        <w:t>identified</w:t>
      </w:r>
      <w:r w:rsidR="00752111" w:rsidRPr="00E930CE">
        <w:t xml:space="preserve"> te</w:t>
      </w:r>
      <w:r w:rsidR="00FA7E3C" w:rsidRPr="00E930CE">
        <w:t xml:space="preserve">mplate </w:t>
      </w:r>
      <w:r w:rsidR="0085787A" w:rsidRPr="00E930CE">
        <w:t>was</w:t>
      </w:r>
      <w:r w:rsidR="00752111" w:rsidRPr="00E930CE">
        <w:t xml:space="preserve"> segmented using the segmentation strategy described earlier and the centre coordinate of the fibre</w:t>
      </w:r>
      <w:r w:rsidR="0085787A" w:rsidRPr="00E930CE">
        <w:t xml:space="preserve"> </w:t>
      </w:r>
      <w:r w:rsidR="00427B3B" w:rsidRPr="00E930CE">
        <w:t>lying closest</w:t>
      </w:r>
      <w:r w:rsidR="0085787A" w:rsidRPr="00E930CE">
        <w:t xml:space="preserve"> to the </w:t>
      </w:r>
      <w:r w:rsidR="00FA7E3C" w:rsidRPr="00E930CE">
        <w:t>identified</w:t>
      </w:r>
      <w:r w:rsidR="00496D85" w:rsidRPr="00E930CE">
        <w:t xml:space="preserve"> centre of the</w:t>
      </w:r>
      <w:r w:rsidR="00FA7E3C" w:rsidRPr="00E930CE">
        <w:t xml:space="preserve"> template</w:t>
      </w:r>
      <w:r w:rsidR="0085787A" w:rsidRPr="00E930CE">
        <w:t xml:space="preserve"> was considered </w:t>
      </w:r>
      <w:r w:rsidR="00FA7E3C" w:rsidRPr="00E930CE">
        <w:t>to be the</w:t>
      </w:r>
      <w:r w:rsidR="0085787A" w:rsidRPr="00E930CE">
        <w:t xml:space="preserve"> position of the fibre cross-section </w:t>
      </w:r>
      <w:r w:rsidR="000B523A" w:rsidRPr="00E930CE">
        <w:t xml:space="preserve">being tracked. As the tracking progressed through the sequence of images, the </w:t>
      </w:r>
      <w:r w:rsidR="00FA7E3C" w:rsidRPr="00E930CE">
        <w:t xml:space="preserve">reference </w:t>
      </w:r>
      <w:r w:rsidR="000B523A" w:rsidRPr="00E930CE">
        <w:t>template was updated automatically whenever the</w:t>
      </w:r>
      <w:r w:rsidR="00496D85" w:rsidRPr="00E930CE">
        <w:t xml:space="preserve"> peak of</w:t>
      </w:r>
      <w:r w:rsidR="000B523A" w:rsidRPr="00E930CE">
        <w:t xml:space="preserve"> </w:t>
      </w:r>
      <w:proofErr w:type="spellStart"/>
      <w:proofErr w:type="gramStart"/>
      <w:r w:rsidR="00496D85" w:rsidRPr="00E930CE">
        <w:t>ncc</w:t>
      </w:r>
      <w:proofErr w:type="spellEnd"/>
      <w:proofErr w:type="gramEnd"/>
      <w:r w:rsidR="00496D85" w:rsidRPr="00E930CE">
        <w:t xml:space="preserve"> coefficients</w:t>
      </w:r>
      <w:r w:rsidR="000B523A" w:rsidRPr="00E930CE">
        <w:t xml:space="preserve"> was found to be </w:t>
      </w:r>
      <w:r w:rsidR="00496D85" w:rsidRPr="00E930CE">
        <w:t xml:space="preserve">above a </w:t>
      </w:r>
      <w:r w:rsidR="00D5006E" w:rsidRPr="00E930CE">
        <w:t>threshold</w:t>
      </w:r>
      <w:r w:rsidR="00FA7E3C" w:rsidRPr="00E930CE">
        <w:t xml:space="preserve"> value of 0.8</w:t>
      </w:r>
      <w:r w:rsidR="00D5006E" w:rsidRPr="00E930CE">
        <w:t xml:space="preserve">. </w:t>
      </w:r>
      <w:r w:rsidR="00610950" w:rsidRPr="00E930CE">
        <w:t>The size of the template</w:t>
      </w:r>
      <w:r w:rsidR="00502A80" w:rsidRPr="00E930CE">
        <w:t>s</w:t>
      </w:r>
      <w:r w:rsidR="00610950" w:rsidRPr="00E930CE">
        <w:t xml:space="preserve"> and </w:t>
      </w:r>
      <w:r w:rsidR="00BC138C" w:rsidRPr="00E930CE">
        <w:t xml:space="preserve">the </w:t>
      </w:r>
      <w:r w:rsidR="00502A80" w:rsidRPr="00E930CE">
        <w:t>search windows</w:t>
      </w:r>
      <w:r w:rsidR="00610950" w:rsidRPr="00E930CE">
        <w:t xml:space="preserve"> </w:t>
      </w:r>
      <w:r w:rsidR="00502A80" w:rsidRPr="00E930CE">
        <w:t>used in this study were</w:t>
      </w:r>
      <w:r w:rsidR="00427B3B" w:rsidRPr="00E930CE">
        <w:t xml:space="preserve"> </w:t>
      </w:r>
      <w:r w:rsidR="00610950" w:rsidRPr="00E930CE">
        <w:t xml:space="preserve">three and five </w:t>
      </w:r>
      <w:r w:rsidR="00502A80" w:rsidRPr="00E930CE">
        <w:t>times the average major axis of</w:t>
      </w:r>
      <w:r w:rsidR="00610950" w:rsidRPr="00E930CE">
        <w:t xml:space="preserve"> the detected fibres</w:t>
      </w:r>
      <w:r w:rsidR="00D5006E" w:rsidRPr="00E930CE">
        <w:t xml:space="preserve"> in the first image</w:t>
      </w:r>
      <w:r w:rsidR="00610950" w:rsidRPr="00E930CE">
        <w:t>, respectively.</w:t>
      </w:r>
      <w:r w:rsidR="00D5006E" w:rsidRPr="00E930CE">
        <w:t xml:space="preserve"> </w:t>
      </w:r>
      <w:r w:rsidR="000C06C7" w:rsidRPr="00E930CE">
        <w:t>This procedure for tracking fibre cross-sections is illustrated in</w:t>
      </w:r>
      <w:r w:rsidR="00502A80" w:rsidRPr="00E930CE">
        <w:t xml:space="preserve"> </w:t>
      </w:r>
      <w:proofErr w:type="gramStart"/>
      <w:r w:rsidR="00496D85" w:rsidRPr="00E930CE">
        <w:t>the</w:t>
      </w:r>
      <w:r w:rsidR="001367E8" w:rsidRPr="00E930CE">
        <w:t xml:space="preserve"> flow</w:t>
      </w:r>
      <w:r w:rsidR="00496D85" w:rsidRPr="00E930CE">
        <w:t>-chart</w:t>
      </w:r>
      <w:proofErr w:type="gramEnd"/>
      <w:r w:rsidR="00502A80" w:rsidRPr="00E930CE">
        <w:t xml:space="preserve"> in Figure 3</w:t>
      </w:r>
      <w:r w:rsidR="000C06C7" w:rsidRPr="00E930CE">
        <w:t xml:space="preserve">. The plots of </w:t>
      </w:r>
      <w:proofErr w:type="spellStart"/>
      <w:proofErr w:type="gramStart"/>
      <w:r w:rsidR="000C06C7" w:rsidRPr="00E930CE">
        <w:t>ncc</w:t>
      </w:r>
      <w:proofErr w:type="spellEnd"/>
      <w:proofErr w:type="gramEnd"/>
      <w:r w:rsidR="000C06C7" w:rsidRPr="00E930CE">
        <w:t xml:space="preserve"> coefficient peaks for the two </w:t>
      </w:r>
      <w:r w:rsidR="008D0315" w:rsidRPr="00E930CE">
        <w:t xml:space="preserve">exemplar </w:t>
      </w:r>
      <w:r w:rsidR="000C06C7" w:rsidRPr="00E930CE">
        <w:t>templates tracked t</w:t>
      </w:r>
      <w:r w:rsidR="008D0315" w:rsidRPr="00E930CE">
        <w:t>hrough the sequence of mosaics of</w:t>
      </w:r>
      <w:r w:rsidR="000C06C7" w:rsidRPr="00E930CE">
        <w:t xml:space="preserve"> the CMC and</w:t>
      </w:r>
      <w:r w:rsidR="00502A80" w:rsidRPr="00E930CE">
        <w:t xml:space="preserve"> the</w:t>
      </w:r>
      <w:r w:rsidR="000C06C7" w:rsidRPr="00E930CE">
        <w:t xml:space="preserve"> PMC specimens are shown in Figure 5.</w:t>
      </w:r>
      <w:r w:rsidR="00BC138C" w:rsidRPr="00E930CE">
        <w:t xml:space="preserve"> The </w:t>
      </w:r>
      <w:r w:rsidR="00991067" w:rsidRPr="00E930CE">
        <w:t xml:space="preserve">insets show the templates detected at different instances </w:t>
      </w:r>
      <w:r w:rsidR="00502A80" w:rsidRPr="00E930CE">
        <w:t>through the sequence of mosaics</w:t>
      </w:r>
      <w:r w:rsidR="00114C17" w:rsidRPr="00E930CE">
        <w:t xml:space="preserve"> (see </w:t>
      </w:r>
      <w:r w:rsidR="00114C17" w:rsidRPr="00E930CE">
        <w:lastRenderedPageBreak/>
        <w:t>supplementary material for the video of detected templates)</w:t>
      </w:r>
      <w:r w:rsidR="00991067" w:rsidRPr="00E930CE">
        <w:t>.</w:t>
      </w:r>
      <w:r w:rsidR="005401DB" w:rsidRPr="00E930CE">
        <w:t xml:space="preserve"> </w:t>
      </w:r>
      <w:r w:rsidR="008D0315" w:rsidRPr="00E930CE">
        <w:t>The fibre cross-section being tracked</w:t>
      </w:r>
      <w:r w:rsidR="00046590" w:rsidRPr="00E930CE">
        <w:t xml:space="preserve"> is l</w:t>
      </w:r>
      <w:r w:rsidR="008630F6" w:rsidRPr="00E930CE">
        <w:t>ocated at</w:t>
      </w:r>
      <w:r w:rsidR="00BC138C" w:rsidRPr="00E930CE">
        <w:t xml:space="preserve"> the centre of these templates</w:t>
      </w:r>
      <w:r w:rsidR="008F1B91" w:rsidRPr="00E930CE">
        <w:t xml:space="preserve"> and is highlighted with a star-</w:t>
      </w:r>
      <w:r w:rsidR="00BC138C" w:rsidRPr="00E930CE">
        <w:t>shaped marker</w:t>
      </w:r>
      <w:r w:rsidR="005401DB" w:rsidRPr="00E930CE">
        <w:t xml:space="preserve"> in Figure 5</w:t>
      </w:r>
      <w:r w:rsidR="00BC138C" w:rsidRPr="00E930CE">
        <w:t xml:space="preserve">. The two neighbouring fibres are also marked </w:t>
      </w:r>
      <w:r w:rsidR="005401DB" w:rsidRPr="00E930CE">
        <w:t>using the circle</w:t>
      </w:r>
      <w:r w:rsidR="00496D85" w:rsidRPr="00E930CE">
        <w:t>-</w:t>
      </w:r>
      <w:r w:rsidR="005401DB" w:rsidRPr="00E930CE">
        <w:t xml:space="preserve"> a</w:t>
      </w:r>
      <w:r w:rsidR="00496D85" w:rsidRPr="00E930CE">
        <w:t>nd diamond-</w:t>
      </w:r>
      <w:r w:rsidR="005401DB" w:rsidRPr="00E930CE">
        <w:t>shaped markers to illustrate</w:t>
      </w:r>
      <w:r w:rsidR="00E84CA0" w:rsidRPr="00E930CE">
        <w:t xml:space="preserve"> the relative shift of the surrounding </w:t>
      </w:r>
      <w:r w:rsidR="005401DB" w:rsidRPr="00E930CE">
        <w:t>fibres</w:t>
      </w:r>
      <w:r w:rsidR="00496D85" w:rsidRPr="00E930CE">
        <w:t>,</w:t>
      </w:r>
      <w:r w:rsidR="005401DB" w:rsidRPr="00E930CE">
        <w:t xml:space="preserve"> particularly in the </w:t>
      </w:r>
      <w:r w:rsidR="00EE720C" w:rsidRPr="00E930CE">
        <w:t xml:space="preserve">PMC templates, which is indicative of </w:t>
      </w:r>
      <w:r w:rsidR="00DC40F3" w:rsidRPr="00E930CE">
        <w:t xml:space="preserve">nonlinearity </w:t>
      </w:r>
      <w:r w:rsidR="00EE720C" w:rsidRPr="00E930CE">
        <w:t>in the</w:t>
      </w:r>
      <w:r w:rsidR="00DC40F3" w:rsidRPr="00E930CE">
        <w:t xml:space="preserve"> fibre profiles through the depth of the </w:t>
      </w:r>
      <w:r w:rsidR="00EE720C" w:rsidRPr="00E930CE">
        <w:t>specimen</w:t>
      </w:r>
      <w:r w:rsidR="00DC40F3" w:rsidRPr="00E930CE">
        <w:t>.</w:t>
      </w:r>
      <w:r w:rsidR="005401DB" w:rsidRPr="00E930CE">
        <w:t xml:space="preserve"> </w:t>
      </w:r>
      <w:r w:rsidR="0013337F" w:rsidRPr="00E930CE">
        <w:t xml:space="preserve">This further implies that </w:t>
      </w:r>
      <w:r w:rsidR="00DE48E7" w:rsidRPr="00E930CE">
        <w:t xml:space="preserve">the proposed </w:t>
      </w:r>
      <w:r w:rsidR="0013337F" w:rsidRPr="00E930CE">
        <w:t xml:space="preserve">DIC-based </w:t>
      </w:r>
      <w:r w:rsidR="00DE48E7" w:rsidRPr="00E930CE">
        <w:t xml:space="preserve">method is capable of tracking fibres </w:t>
      </w:r>
      <w:r w:rsidR="00C85917" w:rsidRPr="00E930CE">
        <w:t>with non-linear profiles</w:t>
      </w:r>
      <w:r w:rsidR="00DE48E7" w:rsidRPr="00E930CE">
        <w:t xml:space="preserve"> through the dept</w:t>
      </w:r>
      <w:r w:rsidR="0013337F" w:rsidRPr="00E930CE">
        <w:t>h of the specimen; however</w:t>
      </w:r>
      <w:r w:rsidR="00C85917" w:rsidRPr="00E930CE">
        <w:t xml:space="preserve">, </w:t>
      </w:r>
      <w:r w:rsidR="0013337F" w:rsidRPr="00E930CE">
        <w:t>i</w:t>
      </w:r>
      <w:r w:rsidR="007042E6" w:rsidRPr="00E930CE">
        <w:t xml:space="preserve">n </w:t>
      </w:r>
      <w:r w:rsidR="0013337F" w:rsidRPr="00E930CE">
        <w:t xml:space="preserve">scenarios where the fibres are </w:t>
      </w:r>
      <w:r w:rsidR="007042E6" w:rsidRPr="00E930CE">
        <w:t xml:space="preserve">significantly entangled, the proposed method could potentially </w:t>
      </w:r>
      <w:r w:rsidR="0013337F" w:rsidRPr="00E930CE">
        <w:t>breakdown unless the spacing between the adjacent images is less than a</w:t>
      </w:r>
      <w:r w:rsidR="00AD499E" w:rsidRPr="00E930CE">
        <w:t xml:space="preserve"> </w:t>
      </w:r>
      <w:r w:rsidR="0013337F" w:rsidRPr="00E930CE">
        <w:t xml:space="preserve">fibre diameter. </w:t>
      </w:r>
      <w:r w:rsidR="00C85917" w:rsidRPr="00E930CE">
        <w:t xml:space="preserve"> </w:t>
      </w:r>
    </w:p>
    <w:p w14:paraId="6ABC9C31" w14:textId="77777777" w:rsidR="00F272BF" w:rsidRPr="00E930CE" w:rsidRDefault="00F272BF" w:rsidP="002A44B6">
      <w:pPr>
        <w:pStyle w:val="Heading1"/>
      </w:pPr>
      <w:r w:rsidRPr="00E930CE">
        <w:t>Experimental Methods</w:t>
      </w:r>
    </w:p>
    <w:p w14:paraId="1811CFE4" w14:textId="765AC0E2" w:rsidR="00CF7543" w:rsidRPr="00E930CE" w:rsidRDefault="00EC2FE3" w:rsidP="002A44B6">
      <w:r w:rsidRPr="00E930CE">
        <w:t xml:space="preserve">Serial sectioning data </w:t>
      </w:r>
      <w:r w:rsidR="00E826D9" w:rsidRPr="00E930CE">
        <w:t>from</w:t>
      </w:r>
      <w:r w:rsidR="002D2D62" w:rsidRPr="00E930CE">
        <w:t xml:space="preserve"> </w:t>
      </w:r>
      <w:r w:rsidR="00CF7543" w:rsidRPr="00E930CE">
        <w:t xml:space="preserve">two CFRC specimens were </w:t>
      </w:r>
      <w:r w:rsidR="00E826D9" w:rsidRPr="00E930CE">
        <w:t>utili</w:t>
      </w:r>
      <w:r w:rsidR="00626446" w:rsidRPr="00E930CE">
        <w:t>s</w:t>
      </w:r>
      <w:r w:rsidR="00E826D9" w:rsidRPr="00E930CE">
        <w:t xml:space="preserve">ed </w:t>
      </w:r>
      <w:r w:rsidR="008F10F5" w:rsidRPr="00E930CE">
        <w:t>in this study</w:t>
      </w:r>
      <w:r w:rsidR="00CF7543" w:rsidRPr="00E930CE">
        <w:t xml:space="preserve">. </w:t>
      </w:r>
      <w:r w:rsidR="002D51F9" w:rsidRPr="00E930CE">
        <w:t>The first</w:t>
      </w:r>
      <w:r w:rsidR="002D2D62" w:rsidRPr="00E930CE">
        <w:t xml:space="preserve"> serial sectioning experiment characteri</w:t>
      </w:r>
      <w:r w:rsidR="00626446" w:rsidRPr="00E930CE">
        <w:t>s</w:t>
      </w:r>
      <w:r w:rsidR="002D2D62" w:rsidRPr="00E930CE">
        <w:t>ed</w:t>
      </w:r>
      <w:r w:rsidRPr="00E930CE">
        <w:t xml:space="preserve"> a volume of </w:t>
      </w:r>
      <w:r w:rsidR="00B52851" w:rsidRPr="00E930CE">
        <w:t>3.6</w:t>
      </w:r>
      <w:r w:rsidRPr="00E930CE">
        <w:t xml:space="preserve"> </w:t>
      </w:r>
      <w:r w:rsidR="00A55AA8" w:rsidRPr="00E930CE">
        <w:rPr>
          <w:rFonts w:cstheme="minorHAnsi"/>
        </w:rPr>
        <w:t>×</w:t>
      </w:r>
      <w:r w:rsidRPr="00E930CE">
        <w:rPr>
          <w:rFonts w:cstheme="minorHAnsi"/>
        </w:rPr>
        <w:t xml:space="preserve"> </w:t>
      </w:r>
      <w:r w:rsidR="00A55AA8" w:rsidRPr="00E930CE">
        <w:t>2.6</w:t>
      </w:r>
      <w:r w:rsidRPr="00E930CE">
        <w:t xml:space="preserve"> </w:t>
      </w:r>
      <w:r w:rsidR="00A55AA8" w:rsidRPr="00E930CE">
        <w:rPr>
          <w:rFonts w:cstheme="minorHAnsi"/>
        </w:rPr>
        <w:t>×</w:t>
      </w:r>
      <w:r w:rsidRPr="00E930CE">
        <w:rPr>
          <w:rFonts w:cstheme="minorHAnsi"/>
        </w:rPr>
        <w:t xml:space="preserve"> </w:t>
      </w:r>
      <w:r w:rsidR="00A55AA8" w:rsidRPr="00E930CE">
        <w:t>0.1 mm</w:t>
      </w:r>
      <w:r w:rsidRPr="00E930CE">
        <w:t xml:space="preserve">, </w:t>
      </w:r>
      <w:r w:rsidR="002D2D62" w:rsidRPr="00E930CE">
        <w:t>for</w:t>
      </w:r>
      <w:r w:rsidRPr="00E930CE">
        <w:t xml:space="preserve"> a</w:t>
      </w:r>
      <w:r w:rsidR="00A55AA8" w:rsidRPr="00E930CE">
        <w:t xml:space="preserve"> </w:t>
      </w:r>
      <w:r w:rsidR="00CF7543" w:rsidRPr="00E930CE">
        <w:t>CMC specimen comprised of</w:t>
      </w:r>
      <w:r w:rsidR="00A55AA8" w:rsidRPr="00E930CE">
        <w:t xml:space="preserve"> six layers of</w:t>
      </w:r>
      <w:r w:rsidR="00CF7543" w:rsidRPr="00E930CE">
        <w:t xml:space="preserve"> </w:t>
      </w:r>
      <w:r w:rsidR="00A55AA8" w:rsidRPr="00E930CE">
        <w:t>plane weave</w:t>
      </w:r>
      <w:r w:rsidR="00275168" w:rsidRPr="00E930CE">
        <w:t xml:space="preserve"> s</w:t>
      </w:r>
      <w:r w:rsidR="00A55AA8" w:rsidRPr="00E930CE">
        <w:t>ilicon-</w:t>
      </w:r>
      <w:r w:rsidR="00CF7543" w:rsidRPr="00E930CE">
        <w:t>carbide fibres</w:t>
      </w:r>
      <w:r w:rsidR="006A46CF" w:rsidRPr="00E930CE">
        <w:t xml:space="preserve"> </w:t>
      </w:r>
      <w:r w:rsidR="000C6B6E" w:rsidRPr="00E930CE">
        <w:t>with</w:t>
      </w:r>
      <w:r w:rsidR="002D04E9" w:rsidRPr="00E930CE">
        <w:t xml:space="preserve"> a</w:t>
      </w:r>
      <w:r w:rsidR="006A46CF" w:rsidRPr="00E930CE">
        <w:t xml:space="preserve"> nominal diameter of 13 µm</w:t>
      </w:r>
      <w:r w:rsidR="00CF7543" w:rsidRPr="00E930CE">
        <w:t xml:space="preserve"> in a silicon-nitro-carbide matrix</w:t>
      </w:r>
      <w:r w:rsidR="005F6577" w:rsidRPr="00E930CE">
        <w:t xml:space="preserve"> with a fibre volume fraction of </w:t>
      </w:r>
      <w:r w:rsidR="00386647" w:rsidRPr="00E930CE">
        <w:t>38</w:t>
      </w:r>
      <w:r w:rsidR="005F6577" w:rsidRPr="00E930CE">
        <w:t xml:space="preserve"> %.</w:t>
      </w:r>
      <w:r w:rsidR="00CF7543" w:rsidRPr="00E930CE">
        <w:t xml:space="preserve"> </w:t>
      </w:r>
      <w:r w:rsidR="00207F8C" w:rsidRPr="00E930CE">
        <w:t xml:space="preserve">The fibres in the CMC specimen were orientated nominally at </w:t>
      </w:r>
      <w:r w:rsidR="00207F8C" w:rsidRPr="00E930CE">
        <w:rPr>
          <w:rFonts w:cstheme="minorHAnsi"/>
        </w:rPr>
        <w:t>±</w:t>
      </w:r>
      <w:r w:rsidR="00207F8C" w:rsidRPr="00E930CE">
        <w:t>45</w:t>
      </w:r>
      <w:r w:rsidR="00207F8C" w:rsidRPr="00E930CE">
        <w:rPr>
          <w:rFonts w:cstheme="minorHAnsi"/>
        </w:rPr>
        <w:t>°</w:t>
      </w:r>
      <w:r w:rsidR="00207F8C" w:rsidRPr="00E930CE">
        <w:t xml:space="preserve"> </w:t>
      </w:r>
      <w:r w:rsidR="00496D85" w:rsidRPr="00E930CE">
        <w:t>to</w:t>
      </w:r>
      <w:r w:rsidR="00207F8C" w:rsidRPr="00E930CE">
        <w:t xml:space="preserve"> the sectioning plane. The </w:t>
      </w:r>
      <w:r w:rsidRPr="00E930CE">
        <w:t xml:space="preserve">second serial sectioning experiment </w:t>
      </w:r>
      <w:r w:rsidR="00BF2E7A" w:rsidRPr="00E930CE">
        <w:t xml:space="preserve">inspected </w:t>
      </w:r>
      <w:r w:rsidRPr="00E930CE">
        <w:t xml:space="preserve">a volume of </w:t>
      </w:r>
      <w:r w:rsidR="00207F8C" w:rsidRPr="00E930CE">
        <w:t>24.5</w:t>
      </w:r>
      <w:r w:rsidRPr="00E930CE">
        <w:t xml:space="preserve"> </w:t>
      </w:r>
      <w:r w:rsidR="00207F8C" w:rsidRPr="00E930CE">
        <w:rPr>
          <w:rFonts w:cstheme="minorHAnsi"/>
        </w:rPr>
        <w:t>×</w:t>
      </w:r>
      <w:r w:rsidRPr="00E930CE">
        <w:rPr>
          <w:rFonts w:cstheme="minorHAnsi"/>
        </w:rPr>
        <w:t xml:space="preserve"> </w:t>
      </w:r>
      <w:r w:rsidR="00207F8C" w:rsidRPr="00E930CE">
        <w:t>2.6</w:t>
      </w:r>
      <w:r w:rsidRPr="00E930CE">
        <w:t xml:space="preserve"> </w:t>
      </w:r>
      <w:r w:rsidR="00207F8C" w:rsidRPr="00E930CE">
        <w:rPr>
          <w:rFonts w:cstheme="minorHAnsi"/>
        </w:rPr>
        <w:t>×</w:t>
      </w:r>
      <w:r w:rsidRPr="00E930CE">
        <w:rPr>
          <w:rFonts w:cstheme="minorHAnsi"/>
        </w:rPr>
        <w:t xml:space="preserve"> </w:t>
      </w:r>
      <w:r w:rsidR="00207F8C" w:rsidRPr="00E930CE">
        <w:t>1.1 mm</w:t>
      </w:r>
      <w:r w:rsidR="002D2D62" w:rsidRPr="00E930CE">
        <w:t xml:space="preserve"> of</w:t>
      </w:r>
      <w:r w:rsidR="002D51F9" w:rsidRPr="00E930CE">
        <w:t xml:space="preserve"> a </w:t>
      </w:r>
      <w:r w:rsidR="00887E6B" w:rsidRPr="00E930CE">
        <w:t>carbon</w:t>
      </w:r>
      <w:r w:rsidR="00955173" w:rsidRPr="00E930CE">
        <w:t xml:space="preserve"> fibres</w:t>
      </w:r>
      <w:r w:rsidR="00887E6B" w:rsidRPr="00E930CE">
        <w:t xml:space="preserve"> reinforced </w:t>
      </w:r>
      <w:r w:rsidR="00A01AA4" w:rsidRPr="00E930CE">
        <w:t xml:space="preserve">polymer matrix </w:t>
      </w:r>
      <w:r w:rsidR="00887E6B" w:rsidRPr="00E930CE">
        <w:t>composite (</w:t>
      </w:r>
      <w:r w:rsidR="00A01AA4" w:rsidRPr="00E930CE">
        <w:t>PMC</w:t>
      </w:r>
      <w:r w:rsidR="00887E6B" w:rsidRPr="00E930CE">
        <w:t>)</w:t>
      </w:r>
      <w:r w:rsidR="00207F8C" w:rsidRPr="00E930CE">
        <w:t xml:space="preserve"> </w:t>
      </w:r>
      <w:r w:rsidR="00887E6B" w:rsidRPr="00E930CE">
        <w:t xml:space="preserve">that </w:t>
      </w:r>
      <w:r w:rsidR="00A55AA8" w:rsidRPr="00E930CE">
        <w:t>consisted of</w:t>
      </w:r>
      <w:r w:rsidR="00275168" w:rsidRPr="00E930CE">
        <w:t xml:space="preserve"> twenty plies of unidirectional carbon-fibres</w:t>
      </w:r>
      <w:r w:rsidR="002D04E9" w:rsidRPr="00E930CE">
        <w:t xml:space="preserve"> </w:t>
      </w:r>
      <w:r w:rsidR="000C6B6E" w:rsidRPr="00E930CE">
        <w:t>with</w:t>
      </w:r>
      <w:r w:rsidR="002D04E9" w:rsidRPr="00E930CE">
        <w:t xml:space="preserve"> a nominal diameter of 5 µm</w:t>
      </w:r>
      <w:r w:rsidR="00275168" w:rsidRPr="00E930CE">
        <w:t xml:space="preserve"> in an epoxy resin</w:t>
      </w:r>
      <w:r w:rsidR="005F6577" w:rsidRPr="00E930CE">
        <w:t xml:space="preserve"> having a fibre volume fraction of 50%</w:t>
      </w:r>
      <w:r w:rsidR="00275168" w:rsidRPr="00E930CE">
        <w:t xml:space="preserve">. </w:t>
      </w:r>
      <w:r w:rsidR="00BF2E7A" w:rsidRPr="00E930CE">
        <w:t>Fibre tracking analysis was performed</w:t>
      </w:r>
      <w:r w:rsidR="00552F33" w:rsidRPr="00E930CE">
        <w:t xml:space="preserve"> on</w:t>
      </w:r>
      <w:r w:rsidR="00BF2E7A" w:rsidRPr="00E930CE">
        <w:t xml:space="preserve"> on</w:t>
      </w:r>
      <w:r w:rsidR="00552F33" w:rsidRPr="00E930CE">
        <w:t>e-</w:t>
      </w:r>
      <w:r w:rsidR="00E60000" w:rsidRPr="00E930CE">
        <w:t>quarter of the volume originally inspected</w:t>
      </w:r>
      <w:r w:rsidR="00AF24C9" w:rsidRPr="00E930CE">
        <w:t xml:space="preserve"> by the serial sectioning system</w:t>
      </w:r>
      <w:r w:rsidR="00BF2E7A" w:rsidRPr="00E930CE">
        <w:t xml:space="preserve"> i.e. 6.1 </w:t>
      </w:r>
      <w:r w:rsidR="00BF2E7A" w:rsidRPr="00E930CE">
        <w:rPr>
          <w:rFonts w:cstheme="minorHAnsi"/>
        </w:rPr>
        <w:t xml:space="preserve">× </w:t>
      </w:r>
      <w:r w:rsidR="00BF2E7A" w:rsidRPr="00E930CE">
        <w:t xml:space="preserve">2.6 </w:t>
      </w:r>
      <w:r w:rsidR="00BF2E7A" w:rsidRPr="00E930CE">
        <w:rPr>
          <w:rFonts w:cstheme="minorHAnsi"/>
        </w:rPr>
        <w:t xml:space="preserve">× </w:t>
      </w:r>
      <w:r w:rsidR="00BF2E7A" w:rsidRPr="00E930CE">
        <w:t>1.1 m</w:t>
      </w:r>
      <w:r w:rsidR="00BB19E0" w:rsidRPr="00E930CE">
        <w:t xml:space="preserve">m. </w:t>
      </w:r>
      <w:r w:rsidR="00955173" w:rsidRPr="00E930CE">
        <w:t>This volume</w:t>
      </w:r>
      <w:r w:rsidR="00BB19E0" w:rsidRPr="00E930CE">
        <w:t xml:space="preserve"> contained a</w:t>
      </w:r>
      <w:r w:rsidR="0055534A" w:rsidRPr="00E930CE">
        <w:t>r</w:t>
      </w:r>
      <w:r w:rsidR="00BB19E0" w:rsidRPr="00E930CE">
        <w:t>ou</w:t>
      </w:r>
      <w:r w:rsidR="0055534A" w:rsidRPr="00E930CE">
        <w:t>nd a</w:t>
      </w:r>
      <w:r w:rsidR="00BB19E0" w:rsidRPr="00E930CE">
        <w:t xml:space="preserve"> hundred-thousand </w:t>
      </w:r>
      <w:r w:rsidR="00955173" w:rsidRPr="00E930CE">
        <w:t xml:space="preserve">carbon </w:t>
      </w:r>
      <w:r w:rsidR="00BB19E0" w:rsidRPr="00E930CE">
        <w:t>fibres</w:t>
      </w:r>
      <w:r w:rsidR="00BB149D" w:rsidRPr="00E930CE">
        <w:t xml:space="preserve"> and was therefore</w:t>
      </w:r>
      <w:r w:rsidR="00BB19E0" w:rsidRPr="00E930CE">
        <w:t xml:space="preserve"> sufficient</w:t>
      </w:r>
      <w:r w:rsidR="00BB149D" w:rsidRPr="00E930CE">
        <w:t xml:space="preserve"> in size</w:t>
      </w:r>
      <w:r w:rsidR="00BB19E0" w:rsidRPr="00E930CE">
        <w:t xml:space="preserve"> </w:t>
      </w:r>
      <w:r w:rsidR="00BB149D" w:rsidRPr="00E930CE">
        <w:t>to fully demonstrate</w:t>
      </w:r>
      <w:r w:rsidR="00BB19E0" w:rsidRPr="00E930CE">
        <w:t xml:space="preserve"> the fibre-tracking capability of the proposed method</w:t>
      </w:r>
      <w:r w:rsidR="006D1B2B" w:rsidRPr="00E930CE">
        <w:t>; this</w:t>
      </w:r>
      <w:r w:rsidR="00BF2E7A" w:rsidRPr="00E930CE">
        <w:t xml:space="preserve"> is further </w:t>
      </w:r>
      <w:r w:rsidR="006D1B2B" w:rsidRPr="00E930CE">
        <w:t xml:space="preserve">explained </w:t>
      </w:r>
      <w:r w:rsidR="00BF2E7A" w:rsidRPr="00E930CE">
        <w:t xml:space="preserve">later in the </w:t>
      </w:r>
      <w:r w:rsidR="00AF24C9" w:rsidRPr="00E930CE">
        <w:t xml:space="preserve">section. </w:t>
      </w:r>
      <w:r w:rsidR="00275168" w:rsidRPr="00E930CE">
        <w:t>The</w:t>
      </w:r>
      <w:r w:rsidR="00207F8C" w:rsidRPr="00E930CE">
        <w:t xml:space="preserve"> unidirectional fibre plies have a symmetric [±15/</w:t>
      </w:r>
      <w:r w:rsidR="00AE15B7" w:rsidRPr="00E930CE">
        <w:t>+</w:t>
      </w:r>
      <w:r w:rsidR="00207F8C" w:rsidRPr="00E930CE">
        <w:t>45/±75]</w:t>
      </w:r>
      <w:r w:rsidR="00207F8C" w:rsidRPr="00E930CE">
        <w:rPr>
          <w:vertAlign w:val="subscript"/>
        </w:rPr>
        <w:t xml:space="preserve">2s </w:t>
      </w:r>
      <w:r w:rsidR="00207F8C" w:rsidRPr="00E930CE">
        <w:t>layup, defined with respect to the sectioning plane. The two specimen</w:t>
      </w:r>
      <w:r w:rsidR="005F6577" w:rsidRPr="00E930CE">
        <w:t>s</w:t>
      </w:r>
      <w:r w:rsidR="00207F8C" w:rsidRPr="00E930CE">
        <w:t xml:space="preserve"> were </w:t>
      </w:r>
      <w:r w:rsidR="002D2D62" w:rsidRPr="00E930CE">
        <w:t>serial</w:t>
      </w:r>
      <w:r w:rsidR="005F6577" w:rsidRPr="00E930CE">
        <w:t>ly</w:t>
      </w:r>
      <w:r w:rsidR="002D2D62" w:rsidRPr="00E930CE">
        <w:t xml:space="preserve"> sectioned</w:t>
      </w:r>
      <w:r w:rsidR="002D51F9" w:rsidRPr="00E930CE">
        <w:t xml:space="preserve"> </w:t>
      </w:r>
      <w:r w:rsidR="00207F8C" w:rsidRPr="00E930CE">
        <w:t>using a</w:t>
      </w:r>
      <w:r w:rsidR="00887E6B" w:rsidRPr="00E930CE">
        <w:t>n</w:t>
      </w:r>
      <w:r w:rsidR="00207F8C" w:rsidRPr="00E930CE">
        <w:t xml:space="preserve"> automated </w:t>
      </w:r>
      <w:r w:rsidR="002D51F9" w:rsidRPr="00E930CE">
        <w:t xml:space="preserve">optical microscope-based </w:t>
      </w:r>
      <w:r w:rsidR="002D2D62" w:rsidRPr="00E930CE">
        <w:t xml:space="preserve">mechanical polishing </w:t>
      </w:r>
      <w:r w:rsidR="00207F8C" w:rsidRPr="00E930CE">
        <w:t xml:space="preserve">system </w:t>
      </w:r>
      <w:r w:rsidR="002D51F9" w:rsidRPr="00E930CE">
        <w:t xml:space="preserve">that has extensive </w:t>
      </w:r>
      <w:r w:rsidR="00C364B3" w:rsidRPr="00E930CE">
        <w:t xml:space="preserve">custom </w:t>
      </w:r>
      <w:r w:rsidR="002D51F9" w:rsidRPr="00E930CE">
        <w:t xml:space="preserve">modifications </w:t>
      </w:r>
      <w:r w:rsidR="00207F8C" w:rsidRPr="00E930CE">
        <w:t>(Robo-Met.3D</w:t>
      </w:r>
      <w:r w:rsidR="002D51F9" w:rsidRPr="00E930CE">
        <w:t xml:space="preserve"> ver. 2</w:t>
      </w:r>
      <w:r w:rsidR="00207F8C" w:rsidRPr="00E930CE">
        <w:t>,</w:t>
      </w:r>
      <w:r w:rsidR="002D51F9" w:rsidRPr="00E930CE">
        <w:t xml:space="preserve"> manufactured by</w:t>
      </w:r>
      <w:r w:rsidR="00207F8C" w:rsidRPr="00E930CE">
        <w:t xml:space="preserve"> UES</w:t>
      </w:r>
      <w:r w:rsidR="00887E6B" w:rsidRPr="00E930CE">
        <w:t xml:space="preserve"> Inc.</w:t>
      </w:r>
      <w:r w:rsidR="00207F8C" w:rsidRPr="00E930CE">
        <w:t>, USA</w:t>
      </w:r>
      <w:r w:rsidR="002D51F9" w:rsidRPr="00E930CE">
        <w:t>)</w:t>
      </w:r>
      <w:r w:rsidR="00AC54B8" w:rsidRPr="00E930CE">
        <w:t xml:space="preserve">.  </w:t>
      </w:r>
      <w:r w:rsidR="002D51F9" w:rsidRPr="00E930CE">
        <w:t>The serial sectioning instrument</w:t>
      </w:r>
      <w:r w:rsidR="00A03AC7" w:rsidRPr="00E930CE">
        <w:t xml:space="preserve"> automates the</w:t>
      </w:r>
      <w:r w:rsidR="00207F8C" w:rsidRPr="00E930CE">
        <w:t xml:space="preserve"> iterative remov</w:t>
      </w:r>
      <w:r w:rsidR="00A03AC7" w:rsidRPr="00E930CE">
        <w:t>al</w:t>
      </w:r>
      <w:r w:rsidR="00207F8C" w:rsidRPr="00E930CE">
        <w:t xml:space="preserve"> of material from</w:t>
      </w:r>
      <w:r w:rsidR="00AE15B7" w:rsidRPr="00E930CE">
        <w:t xml:space="preserve"> the</w:t>
      </w:r>
      <w:r w:rsidR="00207F8C" w:rsidRPr="00E930CE">
        <w:t xml:space="preserve"> specimen’s surface by </w:t>
      </w:r>
      <w:r w:rsidR="00A03AC7" w:rsidRPr="00E930CE">
        <w:t xml:space="preserve">single or multiple polishing steps, to produce a </w:t>
      </w:r>
      <w:proofErr w:type="spellStart"/>
      <w:r w:rsidR="00A03AC7" w:rsidRPr="00E930CE">
        <w:t>materialographic</w:t>
      </w:r>
      <w:proofErr w:type="spellEnd"/>
      <w:r w:rsidR="00A03AC7" w:rsidRPr="00E930CE">
        <w:t xml:space="preserve"> surface that enables quantitative analysis of </w:t>
      </w:r>
      <w:r w:rsidR="00A03AC7" w:rsidRPr="00E930CE">
        <w:lastRenderedPageBreak/>
        <w:t>the desired</w:t>
      </w:r>
      <w:r w:rsidR="0018197F" w:rsidRPr="00E930CE">
        <w:t xml:space="preserve"> </w:t>
      </w:r>
      <w:r w:rsidR="00207F8C" w:rsidRPr="00E930CE">
        <w:t xml:space="preserve">microstructure features. After </w:t>
      </w:r>
      <w:r w:rsidR="00A03AC7" w:rsidRPr="00E930CE">
        <w:t>each sectioning</w:t>
      </w:r>
      <w:r w:rsidR="002D51F9" w:rsidRPr="00E930CE">
        <w:t xml:space="preserve"> </w:t>
      </w:r>
      <w:r w:rsidR="00207F8C" w:rsidRPr="00E930CE">
        <w:t xml:space="preserve">cycle, the specimen is placed on </w:t>
      </w:r>
      <w:r w:rsidR="002D51F9" w:rsidRPr="00E930CE">
        <w:t xml:space="preserve">a motorized </w:t>
      </w:r>
      <w:r w:rsidR="00207F8C" w:rsidRPr="00E930CE">
        <w:t>inverted microscope (</w:t>
      </w:r>
      <w:proofErr w:type="spellStart"/>
      <w:r w:rsidR="00207F8C" w:rsidRPr="00E930CE">
        <w:t>Axiovert</w:t>
      </w:r>
      <w:proofErr w:type="spellEnd"/>
      <w:r w:rsidR="00207F8C" w:rsidRPr="00E930CE">
        <w:t xml:space="preserve"> 200M, Z</w:t>
      </w:r>
      <w:r w:rsidR="002D51F9" w:rsidRPr="00E930CE">
        <w:t>ei</w:t>
      </w:r>
      <w:r w:rsidR="00207F8C" w:rsidRPr="00E930CE">
        <w:t>ss, Germany)</w:t>
      </w:r>
      <w:r w:rsidR="002D51F9" w:rsidRPr="00E930CE">
        <w:t xml:space="preserve">, that allows the automated collection of </w:t>
      </w:r>
      <w:r w:rsidR="00C364B3" w:rsidRPr="00E930CE">
        <w:t>hundreds of</w:t>
      </w:r>
      <w:r w:rsidR="002D51F9" w:rsidRPr="00E930CE">
        <w:t xml:space="preserve"> </w:t>
      </w:r>
      <w:r w:rsidR="005F6577" w:rsidRPr="00E930CE">
        <w:t>micrographs</w:t>
      </w:r>
      <w:r w:rsidR="00C364B3" w:rsidRPr="00E930CE">
        <w:t xml:space="preserve"> f</w:t>
      </w:r>
      <w:r w:rsidR="002D51F9" w:rsidRPr="00E930CE">
        <w:t>rom</w:t>
      </w:r>
      <w:r w:rsidR="00496D85" w:rsidRPr="00E930CE">
        <w:t xml:space="preserve"> the</w:t>
      </w:r>
      <w:r w:rsidR="00207F8C" w:rsidRPr="00E930CE">
        <w:t xml:space="preserve"> specimen’s surface</w:t>
      </w:r>
      <w:r w:rsidR="004C174D" w:rsidRPr="00E930CE">
        <w:t xml:space="preserve"> that</w:t>
      </w:r>
      <w:r w:rsidR="00207F8C" w:rsidRPr="00E930CE">
        <w:t xml:space="preserve"> are digitally stitched into a mosaic</w:t>
      </w:r>
      <w:r w:rsidR="002D51F9" w:rsidRPr="00E930CE">
        <w:t xml:space="preserve"> after collection</w:t>
      </w:r>
      <w:r w:rsidR="00207F8C" w:rsidRPr="00E930CE">
        <w:t xml:space="preserve">. </w:t>
      </w:r>
    </w:p>
    <w:p w14:paraId="787E9B40" w14:textId="514B00BF" w:rsidR="0062390F" w:rsidRPr="00E930CE" w:rsidRDefault="00C34466" w:rsidP="002A44B6">
      <w:pPr>
        <w:rPr>
          <w:rFonts w:cstheme="minorHAnsi"/>
        </w:rPr>
      </w:pPr>
      <w:r w:rsidRPr="00E930CE">
        <w:t xml:space="preserve">For the CMC specimen, </w:t>
      </w:r>
      <w:r w:rsidR="00207F8C" w:rsidRPr="00E930CE">
        <w:t xml:space="preserve">100 </w:t>
      </w:r>
      <w:r w:rsidRPr="00E930CE">
        <w:t xml:space="preserve">sections </w:t>
      </w:r>
      <w:r w:rsidR="00207F8C" w:rsidRPr="00E930CE">
        <w:t xml:space="preserve">were acquired at uniform increments of </w:t>
      </w:r>
      <w:r w:rsidR="002D51F9" w:rsidRPr="00E930CE">
        <w:t xml:space="preserve">approximately </w:t>
      </w:r>
      <w:r w:rsidR="00207F8C" w:rsidRPr="00E930CE">
        <w:t>1</w:t>
      </w:r>
      <w:r w:rsidR="00F945B0" w:rsidRPr="00E930CE">
        <w:t xml:space="preserve"> </w:t>
      </w:r>
      <w:r w:rsidR="00207F8C" w:rsidRPr="00E930CE">
        <w:rPr>
          <w:rFonts w:cstheme="minorHAnsi"/>
        </w:rPr>
        <w:t>µ</w:t>
      </w:r>
      <w:r w:rsidR="00207F8C" w:rsidRPr="00E930CE">
        <w:t>m</w:t>
      </w:r>
      <w:hyperlink w:anchor="_ENREF_3" w:tooltip="Bricker, 2015 #68" w:history="1">
        <w:r w:rsidR="00552F33" w:rsidRPr="00E930CE">
          <w:fldChar w:fldCharType="begin"/>
        </w:r>
        <w:r w:rsidR="00552F33" w:rsidRPr="00E930CE">
          <w:instrText xml:space="preserve"> ADDIN EN.CITE &lt;EndNote&gt;&lt;Cite&gt;&lt;Author&gt;Bricker&lt;/Author&gt;&lt;Year&gt;2015&lt;/Year&gt;&lt;RecNum&gt;68&lt;/RecNum&gt;&lt;DisplayText&gt;&lt;style face="superscript"&gt;3&lt;/style&gt;&lt;/DisplayText&gt;&lt;record&gt;&lt;rec-number&gt;68&lt;/rec-number&gt;&lt;foreign-keys&gt;&lt;key app="EN" db-id="pzszf99ep5vx05etdx1xx0zgaztpaf522ze9" timestamp="1552916413"&gt;68&lt;/key&gt;&lt;/foreign-keys&gt;&lt;ref-type name="Conference Proceedings"&gt;10&lt;/ref-type&gt;&lt;contributors&gt;&lt;authors&gt;&lt;author&gt;Bricker, Stephen&lt;/author&gt;&lt;author&gt;Simmons, Jeffrey P&lt;/author&gt;&lt;author&gt;Przybyla, Craig&lt;/author&gt;&lt;author&gt;Hardie, Russell C&lt;/author&gt;&lt;/authors&gt;&lt;/contributors&gt;&lt;titles&gt;&lt;title&gt;Anomaly detection of microstructural defects in continuous fiber reinforced composites&lt;/title&gt;&lt;secondary-title&gt;Computational Imaging XIII&lt;/secondary-title&gt;&lt;/titles&gt;&lt;pages&gt;94010A&lt;/pages&gt;&lt;volume&gt;9401&lt;/volume&gt;&lt;dates&gt;&lt;year&gt;2015&lt;/year&gt;&lt;/dates&gt;&lt;publisher&gt;International Society for Optics and Photonics&lt;/publisher&gt;&lt;urls&gt;&lt;/urls&gt;&lt;/record&gt;&lt;/Cite&gt;&lt;/EndNote&gt;</w:instrText>
        </w:r>
        <w:r w:rsidR="00552F33" w:rsidRPr="00E930CE">
          <w:fldChar w:fldCharType="separate"/>
        </w:r>
        <w:r w:rsidR="00552F33" w:rsidRPr="00E930CE">
          <w:rPr>
            <w:noProof/>
            <w:vertAlign w:val="superscript"/>
          </w:rPr>
          <w:t>3</w:t>
        </w:r>
        <w:r w:rsidR="00552F33" w:rsidRPr="00E930CE">
          <w:fldChar w:fldCharType="end"/>
        </w:r>
      </w:hyperlink>
      <w:r w:rsidR="00207F8C" w:rsidRPr="00E930CE">
        <w:t xml:space="preserve">. </w:t>
      </w:r>
      <w:r w:rsidR="002D51F9" w:rsidRPr="00E930CE">
        <w:t>After stitching</w:t>
      </w:r>
      <w:r w:rsidR="004C174D" w:rsidRPr="00E930CE">
        <w:t xml:space="preserve"> and cropping</w:t>
      </w:r>
      <w:r w:rsidR="00C3260D" w:rsidRPr="00E930CE">
        <w:t xml:space="preserve"> a grid of micrographs captured </w:t>
      </w:r>
      <w:r w:rsidR="00A120E8" w:rsidRPr="00E930CE">
        <w:t>over</w:t>
      </w:r>
      <w:r w:rsidR="000A51C3" w:rsidRPr="00E930CE">
        <w:t xml:space="preserve"> the</w:t>
      </w:r>
      <w:r w:rsidR="00C3260D" w:rsidRPr="00E930CE">
        <w:t xml:space="preserve"> specimen’s surface</w:t>
      </w:r>
      <w:r w:rsidR="004C174D" w:rsidRPr="00E930CE">
        <w:t>, each</w:t>
      </w:r>
      <w:r w:rsidR="00C3260D" w:rsidRPr="00E930CE">
        <w:t xml:space="preserve"> </w:t>
      </w:r>
      <w:r w:rsidR="00C762D8" w:rsidRPr="00E930CE">
        <w:t>constructed</w:t>
      </w:r>
      <w:r w:rsidR="00E826D9" w:rsidRPr="00E930CE">
        <w:t xml:space="preserve"> </w:t>
      </w:r>
      <w:r w:rsidR="00207F8C" w:rsidRPr="00E930CE">
        <w:t>mosaic</w:t>
      </w:r>
      <w:r w:rsidR="00C3260D" w:rsidRPr="00E930CE">
        <w:t xml:space="preserve"> </w:t>
      </w:r>
      <w:r w:rsidR="00207F8C" w:rsidRPr="00E930CE">
        <w:t>was 7200</w:t>
      </w:r>
      <w:r w:rsidR="0062135C" w:rsidRPr="00E930CE">
        <w:t xml:space="preserve"> </w:t>
      </w:r>
      <w:r w:rsidR="00207F8C" w:rsidRPr="00E930CE">
        <w:rPr>
          <w:rFonts w:cstheme="minorHAnsi"/>
        </w:rPr>
        <w:t>×</w:t>
      </w:r>
      <w:r w:rsidR="0062135C" w:rsidRPr="00E930CE">
        <w:rPr>
          <w:rFonts w:cstheme="minorHAnsi"/>
        </w:rPr>
        <w:t xml:space="preserve"> </w:t>
      </w:r>
      <w:r w:rsidR="00207F8C" w:rsidRPr="00E930CE">
        <w:t>5200 pixels</w:t>
      </w:r>
      <w:r w:rsidR="009B76F1" w:rsidRPr="00E930CE">
        <w:t xml:space="preserve"> in </w:t>
      </w:r>
      <w:r w:rsidR="009711E1" w:rsidRPr="00E930CE">
        <w:t>size</w:t>
      </w:r>
      <w:r w:rsidR="00207F8C" w:rsidRPr="00E930CE">
        <w:t xml:space="preserve"> with</w:t>
      </w:r>
      <w:r w:rsidR="000B7BCC" w:rsidRPr="00E930CE">
        <w:t xml:space="preserve"> a spatial resolution of 0.522</w:t>
      </w:r>
      <w:r w:rsidR="00F945B0" w:rsidRPr="00E930CE">
        <w:t xml:space="preserve"> </w:t>
      </w:r>
      <w:r w:rsidR="000B7BCC" w:rsidRPr="00E930CE">
        <w:rPr>
          <w:rFonts w:cstheme="minorHAnsi"/>
        </w:rPr>
        <w:t>µ</w:t>
      </w:r>
      <w:r w:rsidR="00860DBE" w:rsidRPr="00E930CE">
        <w:t>m/pixel. For</w:t>
      </w:r>
      <w:r w:rsidR="009B76F1" w:rsidRPr="00E930CE">
        <w:t xml:space="preserve"> the PMC specimen, </w:t>
      </w:r>
      <w:r w:rsidR="004E7EB5" w:rsidRPr="00E930CE">
        <w:t>212 sections</w:t>
      </w:r>
      <w:r w:rsidR="00C3260D" w:rsidRPr="00E930CE">
        <w:t xml:space="preserve"> </w:t>
      </w:r>
      <w:r w:rsidRPr="00E930CE">
        <w:t>were</w:t>
      </w:r>
      <w:r w:rsidR="009B76F1" w:rsidRPr="00E930CE">
        <w:t xml:space="preserve"> acquired</w:t>
      </w:r>
      <w:r w:rsidR="00C3260D" w:rsidRPr="00E930CE">
        <w:t xml:space="preserve"> </w:t>
      </w:r>
      <w:r w:rsidR="00A120E8" w:rsidRPr="00E930CE">
        <w:t>and the mosaics representing these sections</w:t>
      </w:r>
      <w:r w:rsidR="00C3260D" w:rsidRPr="00E930CE">
        <w:t xml:space="preserve"> had</w:t>
      </w:r>
      <w:r w:rsidR="006214DB" w:rsidRPr="00E930CE">
        <w:t xml:space="preserve"> dimensions</w:t>
      </w:r>
      <w:r w:rsidR="008F10F5" w:rsidRPr="00E930CE">
        <w:t xml:space="preserve"> of</w:t>
      </w:r>
      <w:r w:rsidR="006214DB" w:rsidRPr="00E930CE">
        <w:t xml:space="preserve"> </w:t>
      </w:r>
      <w:r w:rsidR="00F945B0" w:rsidRPr="00E930CE">
        <w:t xml:space="preserve">73148 </w:t>
      </w:r>
      <w:r w:rsidR="00F945B0" w:rsidRPr="00E930CE">
        <w:rPr>
          <w:rFonts w:cstheme="minorHAnsi"/>
        </w:rPr>
        <w:t>×</w:t>
      </w:r>
      <w:r w:rsidR="00F945B0" w:rsidRPr="00E930CE">
        <w:t xml:space="preserve"> 7653 pixels</w:t>
      </w:r>
      <w:r w:rsidR="006214DB" w:rsidRPr="00E930CE">
        <w:t xml:space="preserve"> and</w:t>
      </w:r>
      <w:r w:rsidR="00F945B0" w:rsidRPr="00E930CE">
        <w:t xml:space="preserve"> a </w:t>
      </w:r>
      <w:r w:rsidR="006214DB" w:rsidRPr="00E930CE">
        <w:t xml:space="preserve">spatial resolution of 0.335 </w:t>
      </w:r>
      <w:r w:rsidR="006214DB" w:rsidRPr="00E930CE">
        <w:rPr>
          <w:rFonts w:cstheme="minorHAnsi"/>
        </w:rPr>
        <w:t>µ</w:t>
      </w:r>
      <w:r w:rsidR="006214DB" w:rsidRPr="00E930CE">
        <w:t>m/pixel. For the first 0.4</w:t>
      </w:r>
      <w:r w:rsidR="00F945B0" w:rsidRPr="00E930CE">
        <w:t xml:space="preserve"> </w:t>
      </w:r>
      <w:r w:rsidR="006214DB" w:rsidRPr="00E930CE">
        <w:t xml:space="preserve">mm </w:t>
      </w:r>
      <w:r w:rsidR="008F10F5" w:rsidRPr="00E930CE">
        <w:t xml:space="preserve">of </w:t>
      </w:r>
      <w:r w:rsidR="006214DB" w:rsidRPr="00E930CE">
        <w:t xml:space="preserve">specimen depth, the </w:t>
      </w:r>
      <w:r w:rsidR="00C364B3" w:rsidRPr="00E930CE">
        <w:t xml:space="preserve">polishing process </w:t>
      </w:r>
      <w:r w:rsidR="006214DB" w:rsidRPr="00E930CE">
        <w:t xml:space="preserve">was performed </w:t>
      </w:r>
      <w:r w:rsidR="00C364B3" w:rsidRPr="00E930CE">
        <w:t>for a longer duration</w:t>
      </w:r>
      <w:r w:rsidR="006214DB" w:rsidRPr="00E930CE">
        <w:t xml:space="preserve"> resulting in </w:t>
      </w:r>
      <w:r w:rsidR="00F945B0" w:rsidRPr="00E930CE">
        <w:t xml:space="preserve">the </w:t>
      </w:r>
      <w:r w:rsidR="006214DB" w:rsidRPr="00E930CE">
        <w:t xml:space="preserve">first set of 30 mosaics having a nominal </w:t>
      </w:r>
      <w:r w:rsidR="003B5BA6" w:rsidRPr="00E930CE">
        <w:t>spacing</w:t>
      </w:r>
      <w:r w:rsidR="00615093" w:rsidRPr="00E930CE">
        <w:t xml:space="preserve"> </w:t>
      </w:r>
      <w:r w:rsidR="006214DB" w:rsidRPr="00E930CE">
        <w:t>of 13.2</w:t>
      </w:r>
      <w:r w:rsidR="00F945B0" w:rsidRPr="00E930CE">
        <w:t xml:space="preserve"> </w:t>
      </w:r>
      <w:r w:rsidR="006214DB" w:rsidRPr="00E930CE">
        <w:rPr>
          <w:rFonts w:cstheme="minorHAnsi"/>
        </w:rPr>
        <w:t>µ</w:t>
      </w:r>
      <w:r w:rsidR="006214DB" w:rsidRPr="00E930CE">
        <w:t xml:space="preserve">m. The </w:t>
      </w:r>
      <w:r w:rsidR="00C364B3" w:rsidRPr="00E930CE">
        <w:t xml:space="preserve">serial sectioning </w:t>
      </w:r>
      <w:r w:rsidR="006214DB" w:rsidRPr="00E930CE">
        <w:t>rate was reduced</w:t>
      </w:r>
      <w:r w:rsidR="00C73118" w:rsidRPr="00E930CE">
        <w:t xml:space="preserve"> at 0.4 mm depth</w:t>
      </w:r>
      <w:r w:rsidR="006214DB" w:rsidRPr="00E930CE">
        <w:t xml:space="preserve"> </w:t>
      </w:r>
      <w:r w:rsidR="009711E1" w:rsidRPr="00E930CE">
        <w:t xml:space="preserve">and kept at a steady rate </w:t>
      </w:r>
      <w:r w:rsidR="00F945B0" w:rsidRPr="00E930CE">
        <w:t xml:space="preserve">until </w:t>
      </w:r>
      <w:r w:rsidR="00496D85" w:rsidRPr="00E930CE">
        <w:t xml:space="preserve">a depth of </w:t>
      </w:r>
      <w:r w:rsidR="006214DB" w:rsidRPr="00E930CE">
        <w:t>0.9</w:t>
      </w:r>
      <w:r w:rsidR="00C73118" w:rsidRPr="00E930CE">
        <w:t xml:space="preserve"> </w:t>
      </w:r>
      <w:r w:rsidR="00496D85" w:rsidRPr="00E930CE">
        <w:t xml:space="preserve">mm </w:t>
      </w:r>
      <w:r w:rsidR="00F945B0" w:rsidRPr="00E930CE">
        <w:t>was reached</w:t>
      </w:r>
      <w:r w:rsidR="00496D85" w:rsidRPr="00E930CE">
        <w:t xml:space="preserve"> which resulted</w:t>
      </w:r>
      <w:r w:rsidR="006214DB" w:rsidRPr="00E930CE">
        <w:t xml:space="preserve"> in</w:t>
      </w:r>
      <w:r w:rsidR="00F945B0" w:rsidRPr="00E930CE">
        <w:t xml:space="preserve"> </w:t>
      </w:r>
      <w:r w:rsidR="008F10F5" w:rsidRPr="00E930CE">
        <w:t>a</w:t>
      </w:r>
      <w:r w:rsidR="006214DB" w:rsidRPr="00E930CE">
        <w:t xml:space="preserve"> </w:t>
      </w:r>
      <w:r w:rsidR="00F945B0" w:rsidRPr="00E930CE">
        <w:t>second set of 75 mosaics with a nominal spacing of 6.2</w:t>
      </w:r>
      <w:r w:rsidR="0062135C" w:rsidRPr="00E930CE">
        <w:t xml:space="preserve"> </w:t>
      </w:r>
      <w:r w:rsidR="00F945B0" w:rsidRPr="00E930CE">
        <w:rPr>
          <w:rFonts w:cstheme="minorHAnsi"/>
        </w:rPr>
        <w:t xml:space="preserve">µm. The grinding rate was further reduced for the remaining </w:t>
      </w:r>
      <w:r w:rsidR="008F10F5" w:rsidRPr="00E930CE">
        <w:rPr>
          <w:rFonts w:cstheme="minorHAnsi"/>
        </w:rPr>
        <w:t xml:space="preserve">0.2mm </w:t>
      </w:r>
      <w:r w:rsidR="00496D85" w:rsidRPr="00E930CE">
        <w:rPr>
          <w:rFonts w:cstheme="minorHAnsi"/>
        </w:rPr>
        <w:t>depth of</w:t>
      </w:r>
      <w:r w:rsidR="008F10F5" w:rsidRPr="00E930CE">
        <w:rPr>
          <w:rFonts w:cstheme="minorHAnsi"/>
        </w:rPr>
        <w:t xml:space="preserve"> </w:t>
      </w:r>
      <w:r w:rsidR="00F945B0" w:rsidRPr="00E930CE">
        <w:rPr>
          <w:rFonts w:cstheme="minorHAnsi"/>
        </w:rPr>
        <w:t>specimen</w:t>
      </w:r>
      <w:r w:rsidR="00496D85" w:rsidRPr="00E930CE">
        <w:rPr>
          <w:rFonts w:cstheme="minorHAnsi"/>
        </w:rPr>
        <w:t>,</w:t>
      </w:r>
      <w:r w:rsidR="00F945B0" w:rsidRPr="00E930CE">
        <w:rPr>
          <w:rFonts w:cstheme="minorHAnsi"/>
        </w:rPr>
        <w:t xml:space="preserve"> providing a third set of 107 mosaics with a nominal spacing of 2.2</w:t>
      </w:r>
      <w:r w:rsidR="0062135C" w:rsidRPr="00E930CE">
        <w:rPr>
          <w:rFonts w:cstheme="minorHAnsi"/>
        </w:rPr>
        <w:t xml:space="preserve"> </w:t>
      </w:r>
      <w:r w:rsidR="00F945B0" w:rsidRPr="00E930CE">
        <w:rPr>
          <w:rFonts w:cstheme="minorHAnsi"/>
        </w:rPr>
        <w:t xml:space="preserve">µm. </w:t>
      </w:r>
      <w:r w:rsidR="00C73118" w:rsidRPr="00E930CE">
        <w:rPr>
          <w:rFonts w:cstheme="minorHAnsi"/>
        </w:rPr>
        <w:t>D</w:t>
      </w:r>
      <w:r w:rsidR="0062390F" w:rsidRPr="00E930CE">
        <w:rPr>
          <w:rFonts w:cstheme="minorHAnsi"/>
        </w:rPr>
        <w:t xml:space="preserve">uring </w:t>
      </w:r>
      <w:r w:rsidR="00C73118" w:rsidRPr="00E930CE">
        <w:rPr>
          <w:rFonts w:cstheme="minorHAnsi"/>
        </w:rPr>
        <w:t xml:space="preserve">automated </w:t>
      </w:r>
      <w:r w:rsidR="00C364B3" w:rsidRPr="00E930CE">
        <w:rPr>
          <w:rFonts w:cstheme="minorHAnsi"/>
        </w:rPr>
        <w:t>data acqu</w:t>
      </w:r>
      <w:r w:rsidR="004C174D" w:rsidRPr="00E930CE">
        <w:rPr>
          <w:rFonts w:cstheme="minorHAnsi"/>
        </w:rPr>
        <w:t>i</w:t>
      </w:r>
      <w:r w:rsidR="00C364B3" w:rsidRPr="00E930CE">
        <w:rPr>
          <w:rFonts w:cstheme="minorHAnsi"/>
        </w:rPr>
        <w:t>sition</w:t>
      </w:r>
      <w:r w:rsidR="0062135C" w:rsidRPr="00E930CE">
        <w:rPr>
          <w:rFonts w:cstheme="minorHAnsi"/>
        </w:rPr>
        <w:t xml:space="preserve"> of the PMC specimen</w:t>
      </w:r>
      <w:r w:rsidR="00C73118" w:rsidRPr="00E930CE">
        <w:rPr>
          <w:rFonts w:cstheme="minorHAnsi"/>
        </w:rPr>
        <w:t xml:space="preserve">, the auto focus feature of </w:t>
      </w:r>
      <w:r w:rsidR="00C364B3" w:rsidRPr="00E930CE">
        <w:rPr>
          <w:rFonts w:cstheme="minorHAnsi"/>
        </w:rPr>
        <w:t>the microscope</w:t>
      </w:r>
      <w:r w:rsidR="00C73118" w:rsidRPr="00E930CE">
        <w:rPr>
          <w:rFonts w:cstheme="minorHAnsi"/>
        </w:rPr>
        <w:t xml:space="preserve"> system malfunctioned</w:t>
      </w:r>
      <w:r w:rsidR="0062390F" w:rsidRPr="00E930CE">
        <w:rPr>
          <w:rFonts w:cstheme="minorHAnsi"/>
        </w:rPr>
        <w:t xml:space="preserve"> </w:t>
      </w:r>
      <w:r w:rsidR="00C73118" w:rsidRPr="00E930CE">
        <w:rPr>
          <w:rFonts w:cstheme="minorHAnsi"/>
        </w:rPr>
        <w:t>resulting in a loss of</w:t>
      </w:r>
      <w:r w:rsidR="004C174D" w:rsidRPr="00E930CE">
        <w:rPr>
          <w:rFonts w:cstheme="minorHAnsi"/>
        </w:rPr>
        <w:t xml:space="preserve"> image data from</w:t>
      </w:r>
      <w:r w:rsidR="00C73118" w:rsidRPr="00E930CE">
        <w:rPr>
          <w:rFonts w:cstheme="minorHAnsi"/>
        </w:rPr>
        <w:t xml:space="preserve"> </w:t>
      </w:r>
      <w:r w:rsidR="009711E1" w:rsidRPr="00E930CE">
        <w:rPr>
          <w:rFonts w:cstheme="minorHAnsi"/>
        </w:rPr>
        <w:t>six</w:t>
      </w:r>
      <w:r w:rsidR="00C73118" w:rsidRPr="00E930CE">
        <w:rPr>
          <w:rFonts w:cstheme="minorHAnsi"/>
        </w:rPr>
        <w:t xml:space="preserve"> </w:t>
      </w:r>
      <w:r w:rsidR="004C174D" w:rsidRPr="00E930CE">
        <w:rPr>
          <w:rFonts w:cstheme="minorHAnsi"/>
        </w:rPr>
        <w:t xml:space="preserve">sections, </w:t>
      </w:r>
      <w:r w:rsidR="00AE15B7" w:rsidRPr="00E930CE">
        <w:rPr>
          <w:rFonts w:cstheme="minorHAnsi"/>
        </w:rPr>
        <w:t>which caused a single gap of 55</w:t>
      </w:r>
      <w:r w:rsidR="00EF4282" w:rsidRPr="00E930CE">
        <w:rPr>
          <w:rFonts w:cstheme="minorHAnsi"/>
        </w:rPr>
        <w:t xml:space="preserve"> </w:t>
      </w:r>
      <w:r w:rsidR="0062390F" w:rsidRPr="00E930CE">
        <w:rPr>
          <w:rFonts w:cstheme="minorHAnsi"/>
        </w:rPr>
        <w:t>µ</w:t>
      </w:r>
      <w:r w:rsidR="00AE15B7" w:rsidRPr="00E930CE">
        <w:rPr>
          <w:rFonts w:cstheme="minorHAnsi"/>
        </w:rPr>
        <w:t xml:space="preserve">m between </w:t>
      </w:r>
      <w:r w:rsidR="00321B69" w:rsidRPr="00E930CE">
        <w:rPr>
          <w:rFonts w:cstheme="minorHAnsi"/>
        </w:rPr>
        <w:t xml:space="preserve">sections containing </w:t>
      </w:r>
      <w:r w:rsidR="00C364B3" w:rsidRPr="00E930CE">
        <w:rPr>
          <w:rFonts w:cstheme="minorHAnsi"/>
        </w:rPr>
        <w:t>valid</w:t>
      </w:r>
      <w:r w:rsidR="00A4322B" w:rsidRPr="00E930CE">
        <w:rPr>
          <w:rFonts w:cstheme="minorHAnsi"/>
        </w:rPr>
        <w:t xml:space="preserve"> image</w:t>
      </w:r>
      <w:r w:rsidR="00C364B3" w:rsidRPr="00E930CE">
        <w:rPr>
          <w:rFonts w:cstheme="minorHAnsi"/>
        </w:rPr>
        <w:t xml:space="preserve"> data</w:t>
      </w:r>
      <w:r w:rsidR="00AE15B7" w:rsidRPr="00E930CE">
        <w:rPr>
          <w:rFonts w:cstheme="minorHAnsi"/>
        </w:rPr>
        <w:t>.</w:t>
      </w:r>
    </w:p>
    <w:p w14:paraId="28B2425E" w14:textId="70A18AB9" w:rsidR="00D36BFA" w:rsidRPr="00E930CE" w:rsidRDefault="00D36BFA" w:rsidP="002A44B6">
      <w:r w:rsidRPr="00E930CE">
        <w:t xml:space="preserve">The mosaics of the PMC </w:t>
      </w:r>
      <w:r w:rsidR="00AE15B7" w:rsidRPr="00E930CE">
        <w:t>specimen</w:t>
      </w:r>
      <w:r w:rsidRPr="00E930CE">
        <w:t xml:space="preserve"> were 14 times bi</w:t>
      </w:r>
      <w:r w:rsidR="00AE15B7" w:rsidRPr="00E930CE">
        <w:t>gger than that of the CMC specimen</w:t>
      </w:r>
      <w:r w:rsidRPr="00E930CE">
        <w:t xml:space="preserve">. Hence, the PMC mosaics were </w:t>
      </w:r>
      <w:r w:rsidR="00496D85" w:rsidRPr="00E930CE">
        <w:t>split into four sections by dividing</w:t>
      </w:r>
      <w:r w:rsidRPr="00E930CE">
        <w:t xml:space="preserve"> them along their longest dimension and only </w:t>
      </w:r>
      <w:r w:rsidR="00496D85" w:rsidRPr="00E930CE">
        <w:t>one</w:t>
      </w:r>
      <w:r w:rsidRPr="00E930CE">
        <w:t xml:space="preserve"> </w:t>
      </w:r>
      <w:r w:rsidR="00496D85" w:rsidRPr="00E930CE">
        <w:t>quadrant</w:t>
      </w:r>
      <w:r w:rsidRPr="00E930CE">
        <w:t xml:space="preserve"> of the mosaics with dimensions of 18287 × 7653 pixels (6.13 × 2.56 mm) were considered </w:t>
      </w:r>
      <w:r w:rsidR="00496D85" w:rsidRPr="00E930CE">
        <w:t>in the</w:t>
      </w:r>
      <w:r w:rsidRPr="00E930CE">
        <w:t xml:space="preserve"> </w:t>
      </w:r>
      <w:r w:rsidR="001A598B" w:rsidRPr="00E930CE">
        <w:t>fibre</w:t>
      </w:r>
      <w:r w:rsidRPr="00E930CE">
        <w:t xml:space="preserve">-tracking analysis. The resolution of the mosaics for both the material samples were exceptionally high compared to images used routinely in DIC; and hence, the resolution of the CMC and the PMC mosaics were reduced from 0.522 and 0.335 </w:t>
      </w:r>
      <w:proofErr w:type="spellStart"/>
      <w:r w:rsidRPr="00E930CE">
        <w:t>μm</w:t>
      </w:r>
      <w:proofErr w:type="spellEnd"/>
      <w:r w:rsidRPr="00E930CE">
        <w:t xml:space="preserve">/pixel to 1.04 and 0.67 </w:t>
      </w:r>
      <w:proofErr w:type="spellStart"/>
      <w:r w:rsidRPr="00E930CE">
        <w:t>μm</w:t>
      </w:r>
      <w:proofErr w:type="spellEnd"/>
      <w:r w:rsidRPr="00E930CE">
        <w:t xml:space="preserve">/pixel, respectively, by averaging the intensity of </w:t>
      </w:r>
      <w:r w:rsidR="00AE15B7" w:rsidRPr="00E930CE">
        <w:t>regions</w:t>
      </w:r>
      <w:r w:rsidRPr="00E930CE">
        <w:t xml:space="preserve"> consisting of two-by-two squa</w:t>
      </w:r>
      <w:r w:rsidR="00AE15B7" w:rsidRPr="00E930CE">
        <w:t>res of pixels and replacing these regions</w:t>
      </w:r>
      <w:r w:rsidRPr="00E930CE">
        <w:t xml:space="preserve"> with a single pixel. This did not result in a significant reduction in accuracy but did result in a 50% reduction in processing times for tracking </w:t>
      </w:r>
      <w:r w:rsidR="001A598B" w:rsidRPr="00E930CE">
        <w:t>fibre</w:t>
      </w:r>
      <w:r w:rsidRPr="00E930CE">
        <w:t xml:space="preserve"> cross-sections. </w:t>
      </w:r>
      <w:r w:rsidR="00496D85" w:rsidRPr="00E930CE">
        <w:t>Exemplar</w:t>
      </w:r>
      <w:r w:rsidRPr="00E930CE">
        <w:t xml:space="preserve"> </w:t>
      </w:r>
      <w:r w:rsidR="00496D85" w:rsidRPr="00E930CE">
        <w:t>mosaics of reduced resolution</w:t>
      </w:r>
      <w:r w:rsidRPr="00E930CE">
        <w:t>, which were used for fibre-tracking analysis, are shown in Figures</w:t>
      </w:r>
      <w:r w:rsidR="001961F2" w:rsidRPr="00E930CE">
        <w:t xml:space="preserve"> 6 and</w:t>
      </w:r>
      <w:r w:rsidR="001A598B" w:rsidRPr="00E930CE">
        <w:t xml:space="preserve"> </w:t>
      </w:r>
      <w:r w:rsidR="001961F2" w:rsidRPr="00E930CE">
        <w:t>7</w:t>
      </w:r>
      <w:r w:rsidRPr="00E930CE">
        <w:t xml:space="preserve"> for the CMC and PMC </w:t>
      </w:r>
      <w:r w:rsidR="001961F2" w:rsidRPr="00E930CE">
        <w:t>specimens</w:t>
      </w:r>
      <w:r w:rsidRPr="00E930CE">
        <w:t>, respectively.</w:t>
      </w:r>
    </w:p>
    <w:p w14:paraId="776DC063" w14:textId="44604830" w:rsidR="00A55AA8" w:rsidRPr="00E930CE" w:rsidRDefault="001961F2" w:rsidP="002A44B6">
      <w:r w:rsidRPr="00E930CE">
        <w:lastRenderedPageBreak/>
        <w:t xml:space="preserve">To compare the performance of the proposed DIC and the </w:t>
      </w:r>
      <w:proofErr w:type="spellStart"/>
      <w:r w:rsidRPr="00E930CE">
        <w:t>Kalman-Groupwise</w:t>
      </w:r>
      <w:proofErr w:type="spellEnd"/>
      <w:r w:rsidRPr="00E930CE">
        <w:t xml:space="preserve"> method</w:t>
      </w:r>
      <w:r w:rsidR="004931C5" w:rsidRPr="00E930CE">
        <w:t>s,</w:t>
      </w:r>
      <w:r w:rsidRPr="00E930CE">
        <w:t xml:space="preserve"> rectangular tiles were first defined in the reduced resolution mosaics of both the CMC and the PMC samples (see Figure </w:t>
      </w:r>
      <w:r w:rsidR="00FE5465" w:rsidRPr="00E930CE">
        <w:t>6</w:t>
      </w:r>
      <w:r w:rsidRPr="00E930CE">
        <w:t xml:space="preserve"> and Figure </w:t>
      </w:r>
      <w:r w:rsidR="00FE5465" w:rsidRPr="00E930CE">
        <w:t>7</w:t>
      </w:r>
      <w:r w:rsidRPr="00E930CE">
        <w:t>). For the CMC mosaic, the size and location of the tile were selected such that</w:t>
      </w:r>
      <w:r w:rsidR="00FE5465" w:rsidRPr="00E930CE">
        <w:t xml:space="preserve"> it contained at least 500 fibre</w:t>
      </w:r>
      <w:r w:rsidRPr="00E930CE">
        <w:t xml:space="preserve"> cross-sections distributed between at least three different fibre tows. For the PMC mosaic, the tile was positioned such that it contained fibres from two adjacent plies orientated nominally at ±75° from the sectioning plane. After extracting the sequence of tiles from the original sequence of low-resolution mosaics, all the tiles were aligned with respect to the first tile in</w:t>
      </w:r>
      <w:r w:rsidR="00AD7985" w:rsidRPr="00E930CE">
        <w:t xml:space="preserve"> the sequence using </w:t>
      </w:r>
      <w:r w:rsidR="008F1B91" w:rsidRPr="00E930CE">
        <w:t xml:space="preserve">the </w:t>
      </w:r>
      <w:proofErr w:type="spellStart"/>
      <w:r w:rsidR="00AD7985" w:rsidRPr="00E930CE">
        <w:t>Matlab</w:t>
      </w:r>
      <w:proofErr w:type="spellEnd"/>
      <w:r w:rsidR="00AD7985" w:rsidRPr="00E930CE">
        <w:t xml:space="preserve"> </w:t>
      </w:r>
      <w:r w:rsidRPr="00E930CE">
        <w:t>image registration function, “</w:t>
      </w:r>
      <w:proofErr w:type="spellStart"/>
      <w:r w:rsidRPr="00E930CE">
        <w:t>imregister</w:t>
      </w:r>
      <w:proofErr w:type="spellEnd"/>
      <w:r w:rsidRPr="00E930CE">
        <w:t>”</w:t>
      </w:r>
      <w:r w:rsidR="00AD7985" w:rsidRPr="00E930CE">
        <w:t xml:space="preserve"> based on the grey-level intensity</w:t>
      </w:r>
      <w:r w:rsidRPr="00E930CE">
        <w:t>. In total, four tests were performed. I</w:t>
      </w:r>
      <w:r w:rsidR="003C168B" w:rsidRPr="00E930CE">
        <w:t>n the first test, both the</w:t>
      </w:r>
      <w:r w:rsidRPr="00E930CE">
        <w:t xml:space="preserve"> methods were applied to the whole sequence of tiles of the CMC specimen which had the uniform </w:t>
      </w:r>
      <w:r w:rsidR="001053B2" w:rsidRPr="00E930CE">
        <w:t>serial section</w:t>
      </w:r>
      <w:r w:rsidRPr="00E930CE">
        <w:t xml:space="preserve"> spacing of 1</w:t>
      </w:r>
      <w:r w:rsidR="001053B2" w:rsidRPr="00E930CE">
        <w:t xml:space="preserve"> </w:t>
      </w:r>
      <w:proofErr w:type="spellStart"/>
      <w:r w:rsidRPr="00E930CE">
        <w:t>μm</w:t>
      </w:r>
      <w:proofErr w:type="spellEnd"/>
      <w:r w:rsidRPr="00E930CE">
        <w:t xml:space="preserve">. In the second test, a new sequence of CMC </w:t>
      </w:r>
      <w:r w:rsidR="003C168B" w:rsidRPr="00E930CE">
        <w:t>specimen</w:t>
      </w:r>
      <w:r w:rsidRPr="00E930CE">
        <w:t xml:space="preserve"> tiles was constructed by repeatedly skipping nine tiles before selecting the next tile in the original sequence until the end of the sequence was reached. This resulted in a new sequence with a uniform </w:t>
      </w:r>
      <w:r w:rsidR="001053B2" w:rsidRPr="00E930CE">
        <w:t>serial section</w:t>
      </w:r>
      <w:r w:rsidRPr="00E930CE">
        <w:t xml:space="preserve"> </w:t>
      </w:r>
      <w:r w:rsidR="00FB4AF8" w:rsidRPr="00E930CE">
        <w:t>spacing</w:t>
      </w:r>
      <w:r w:rsidR="001053B2" w:rsidRPr="00E930CE">
        <w:t xml:space="preserve"> </w:t>
      </w:r>
      <w:r w:rsidRPr="00E930CE">
        <w:t>of 10</w:t>
      </w:r>
      <w:r w:rsidR="001053B2" w:rsidRPr="00E930CE">
        <w:t xml:space="preserve"> </w:t>
      </w:r>
      <w:proofErr w:type="spellStart"/>
      <w:r w:rsidRPr="00E930CE">
        <w:t>μm</w:t>
      </w:r>
      <w:proofErr w:type="spellEnd"/>
      <w:r w:rsidRPr="00E930CE">
        <w:t>. For the third test, a sequence wa</w:t>
      </w:r>
      <w:r w:rsidR="003C168B" w:rsidRPr="00E930CE">
        <w:t>s constructed for the CMC specimen</w:t>
      </w:r>
      <w:r w:rsidRPr="00E930CE">
        <w:t xml:space="preserve"> tiles with a non-uniform </w:t>
      </w:r>
      <w:r w:rsidR="00FB4AF8" w:rsidRPr="00E930CE">
        <w:t>serial section</w:t>
      </w:r>
      <w:r w:rsidRPr="00E930CE">
        <w:t xml:space="preserve"> </w:t>
      </w:r>
      <w:r w:rsidR="003C168B" w:rsidRPr="00E930CE">
        <w:t>spacing</w:t>
      </w:r>
      <w:r w:rsidRPr="00E930CE">
        <w:t xml:space="preserve"> which ranged from 1</w:t>
      </w:r>
      <w:r w:rsidR="00EF4282" w:rsidRPr="00E930CE">
        <w:t xml:space="preserve"> </w:t>
      </w:r>
      <w:r w:rsidR="00AD7985" w:rsidRPr="00E930CE">
        <w:rPr>
          <w:rFonts w:cstheme="minorHAnsi"/>
        </w:rPr>
        <w:t>µ</w:t>
      </w:r>
      <w:r w:rsidR="00AD7985" w:rsidRPr="00E930CE">
        <w:t xml:space="preserve">m to </w:t>
      </w:r>
      <w:r w:rsidRPr="00E930CE">
        <w:t>10</w:t>
      </w:r>
      <w:r w:rsidR="00EF4282" w:rsidRPr="00E930CE">
        <w:t xml:space="preserve"> </w:t>
      </w:r>
      <w:proofErr w:type="spellStart"/>
      <w:r w:rsidRPr="00E930CE">
        <w:t>μm</w:t>
      </w:r>
      <w:proofErr w:type="spellEnd"/>
      <w:r w:rsidRPr="00E930CE">
        <w:t xml:space="preserve">. The fourth test was performed on the first thirteen tiles in the original sequence of tiles for the PMC specimen. The key details of the four tests </w:t>
      </w:r>
      <w:r w:rsidR="003C168B" w:rsidRPr="00E930CE">
        <w:t>are</w:t>
      </w:r>
      <w:r w:rsidRPr="00E930CE">
        <w:t xml:space="preserve"> summarized in Table 1</w:t>
      </w:r>
      <w:r w:rsidR="003C168B" w:rsidRPr="00E930CE">
        <w:t xml:space="preserve">. Figures 8 and 9 </w:t>
      </w:r>
      <w:r w:rsidRPr="00E930CE">
        <w:t xml:space="preserve">show the plots of </w:t>
      </w:r>
      <w:r w:rsidR="00EC608B" w:rsidRPr="00E930CE">
        <w:t xml:space="preserve">cumulative </w:t>
      </w:r>
      <w:r w:rsidRPr="00E930CE">
        <w:t>thickness of the</w:t>
      </w:r>
      <w:r w:rsidR="003C168B" w:rsidRPr="00E930CE">
        <w:t xml:space="preserve"> specimen</w:t>
      </w:r>
      <w:r w:rsidRPr="00E930CE">
        <w:t xml:space="preserve"> against the </w:t>
      </w:r>
      <w:r w:rsidR="003C168B" w:rsidRPr="00E930CE">
        <w:t>serial numbers of the tiles</w:t>
      </w:r>
      <w:r w:rsidRPr="00E930CE">
        <w:t xml:space="preserve"> which were selected in the original sequence to construct new sequences for the four tests.</w:t>
      </w:r>
    </w:p>
    <w:p w14:paraId="4614CC60" w14:textId="5CD65189" w:rsidR="000471EF" w:rsidRPr="00E930CE" w:rsidRDefault="00862954" w:rsidP="002A44B6">
      <w:r w:rsidRPr="00E930CE">
        <w:t>For fibre</w:t>
      </w:r>
      <w:r w:rsidR="0068380A" w:rsidRPr="00E930CE">
        <w:t>-tracking using the DIC method, the tile sequences were processed with a DIC package, Istra-4D (</w:t>
      </w:r>
      <w:proofErr w:type="spellStart"/>
      <w:r w:rsidR="0068380A" w:rsidRPr="00E930CE">
        <w:t>Dantec</w:t>
      </w:r>
      <w:proofErr w:type="spellEnd"/>
      <w:r w:rsidR="0068380A" w:rsidRPr="00E930CE">
        <w:t xml:space="preserve"> Dynamics GmbH). As explained in </w:t>
      </w:r>
      <w:r w:rsidR="000A51C3" w:rsidRPr="00E930CE">
        <w:t xml:space="preserve">the </w:t>
      </w:r>
      <w:r w:rsidR="0068380A" w:rsidRPr="00E930CE">
        <w:t xml:space="preserve">previous section, the choice for the facet size depends on the nominal diameter of the fibre cross-section as well as the magnitude </w:t>
      </w:r>
      <w:r w:rsidR="00AD7985" w:rsidRPr="00E930CE">
        <w:t>of the displacements between</w:t>
      </w:r>
      <w:r w:rsidR="0068380A" w:rsidRPr="00E930CE">
        <w:t xml:space="preserve"> two adjacent tiles. The maximum displacements in the fibre positions between the adjacent tiles in the sequence</w:t>
      </w:r>
      <w:r w:rsidR="00FE5465" w:rsidRPr="00E930CE">
        <w:t>s</w:t>
      </w:r>
      <w:r w:rsidR="0068380A" w:rsidRPr="00E930CE">
        <w:t xml:space="preserve"> of CMC and PMC t</w:t>
      </w:r>
      <w:r w:rsidR="007440D0" w:rsidRPr="00E930CE">
        <w:t>iles were approximately 10 and 4</w:t>
      </w:r>
      <w:r w:rsidR="00EF4282" w:rsidRPr="00E930CE">
        <w:t xml:space="preserve"> </w:t>
      </w:r>
      <w:proofErr w:type="spellStart"/>
      <w:r w:rsidR="0068380A" w:rsidRPr="00E930CE">
        <w:t>μm</w:t>
      </w:r>
      <w:proofErr w:type="spellEnd"/>
      <w:r w:rsidR="0068380A" w:rsidRPr="00E930CE">
        <w:t xml:space="preserve"> respectively, which means that the CMC tiles require a bigger facet size compared to the PMC tiles. Hence, the sequence of CMC and PMC tiles were processed using the facet sizes of 69 and 39 pixels, respectively. The </w:t>
      </w:r>
      <w:proofErr w:type="spellStart"/>
      <w:r w:rsidR="0068380A" w:rsidRPr="00E930CE">
        <w:t>Kalman-Groupwise</w:t>
      </w:r>
      <w:proofErr w:type="spellEnd"/>
      <w:r w:rsidR="0068380A" w:rsidRPr="00E930CE">
        <w:t xml:space="preserve"> method processes the centre coordinate data for the fibre cross-sections in order to determine the fibre profiles through t</w:t>
      </w:r>
      <w:r w:rsidR="007440D0" w:rsidRPr="00E930CE">
        <w:t xml:space="preserve">he sequence of tiles. </w:t>
      </w:r>
      <w:r w:rsidR="0068380A" w:rsidRPr="00E930CE">
        <w:t>The</w:t>
      </w:r>
      <w:r w:rsidR="00E630BD" w:rsidRPr="00E930CE">
        <w:t xml:space="preserve"> centre </w:t>
      </w:r>
      <w:r w:rsidR="00E630BD" w:rsidRPr="00E930CE">
        <w:lastRenderedPageBreak/>
        <w:t>coordinates of the fibre</w:t>
      </w:r>
      <w:r w:rsidR="0068380A" w:rsidRPr="00E930CE">
        <w:t xml:space="preserve"> cross-sections were first determined for each tile in the sequence </w:t>
      </w:r>
      <w:r w:rsidR="007440D0" w:rsidRPr="00E930CE">
        <w:t>using the segmentation strategy described in the previous section</w:t>
      </w:r>
      <w:r w:rsidR="0068380A" w:rsidRPr="00E930CE">
        <w:t>. A text file was generated for each</w:t>
      </w:r>
      <w:r w:rsidR="007440D0" w:rsidRPr="00E930CE">
        <w:t xml:space="preserve"> tile which contained the centre</w:t>
      </w:r>
      <w:r w:rsidR="00B06A0F" w:rsidRPr="00E930CE">
        <w:t xml:space="preserve"> coordinates for all the fibre</w:t>
      </w:r>
      <w:r w:rsidR="0068380A" w:rsidRPr="00E930CE">
        <w:t xml:space="preserve"> cross-sections which were detected in a given tile. The sequence of text files wer</w:t>
      </w:r>
      <w:r w:rsidR="00F90A48" w:rsidRPr="00E930CE">
        <w:t xml:space="preserve">e then used as an input for the </w:t>
      </w:r>
      <w:r w:rsidR="003749E8" w:rsidRPr="00E930CE">
        <w:t>publicly</w:t>
      </w:r>
      <w:r w:rsidR="00F90A48" w:rsidRPr="00E930CE">
        <w:t xml:space="preserve"> available </w:t>
      </w:r>
      <w:proofErr w:type="spellStart"/>
      <w:r w:rsidR="00F90A48" w:rsidRPr="00E930CE">
        <w:t>Matlab</w:t>
      </w:r>
      <w:proofErr w:type="spellEnd"/>
      <w:r w:rsidR="00F90A48" w:rsidRPr="00E930CE">
        <w:t xml:space="preserve"> code</w:t>
      </w:r>
      <w:hyperlink w:anchor="_ENREF_24" w:tooltip="Yu, 2016 #93" w:history="1">
        <w:r w:rsidR="00552F33" w:rsidRPr="00E930CE">
          <w:fldChar w:fldCharType="begin"/>
        </w:r>
        <w:r w:rsidR="00552F33" w:rsidRPr="00E930CE">
          <w:instrText xml:space="preserve"> ADDIN EN.CITE &lt;EndNote&gt;&lt;Cite&gt;&lt;Author&gt;Yu&lt;/Author&gt;&lt;Year&gt;2016&lt;/Year&gt;&lt;RecNum&gt;93&lt;/RecNum&gt;&lt;DisplayText&gt;&lt;style face="superscript"&gt;24&lt;/style&gt;&lt;/DisplayText&gt;&lt;record&gt;&lt;rec-number&gt;93&lt;/rec-number&gt;&lt;foreign-keys&gt;&lt;key app="EN" db-id="pzszf99ep5vx05etdx1xx0zgaztpaf522ze9" timestamp="1555498436"&gt;93&lt;/key&gt;&lt;/foreign-keys&gt;&lt;ref-type name="Web Page"&gt;12&lt;/ref-type&gt;&lt;contributors&gt;&lt;authors&gt;&lt;author&gt;Yu, Hongkai&lt;/author&gt;&lt;author&gt;Zhou, Youjie&lt;/author&gt;&lt;author&gt;Simmons, J&lt;/author&gt;&lt;author&gt;Przybyla, C&lt;/author&gt;&lt;author&gt;Lin, Yuewei&lt;/author&gt;&lt;author&gt;Fan, Xiaochuan&lt;/author&gt;&lt;author&gt;Mi, Yang&lt;/author&gt;&lt;author&gt;Wang, Song&lt;/author&gt;&lt;/authors&gt;&lt;/contributors&gt;&lt;titles&gt;&lt;title&gt;Groupwise Tracking of Crowded Similar-Appearance Targets from Low-Continuity Image Sequences  &lt;/title&gt;&lt;/titles&gt;&lt;dates&gt;&lt;year&gt;2016&lt;/year&gt;&lt;/dates&gt;&lt;urls&gt;&lt;related-urls&gt;&lt;url&gt;https://cvl.cse.sc.edu/project/cvpr2016.html&lt;/url&gt;&lt;/related-urls&gt;&lt;/urls&gt;&lt;/record&gt;&lt;/Cite&gt;&lt;/EndNote&gt;</w:instrText>
        </w:r>
        <w:r w:rsidR="00552F33" w:rsidRPr="00E930CE">
          <w:fldChar w:fldCharType="separate"/>
        </w:r>
        <w:r w:rsidR="00552F33" w:rsidRPr="00E930CE">
          <w:rPr>
            <w:noProof/>
            <w:vertAlign w:val="superscript"/>
          </w:rPr>
          <w:t>24</w:t>
        </w:r>
        <w:r w:rsidR="00552F33" w:rsidRPr="00E930CE">
          <w:fldChar w:fldCharType="end"/>
        </w:r>
      </w:hyperlink>
      <w:r w:rsidR="00F90A48" w:rsidRPr="00E930CE">
        <w:t xml:space="preserve"> which implements the </w:t>
      </w:r>
      <w:proofErr w:type="spellStart"/>
      <w:r w:rsidR="00F90A48" w:rsidRPr="00E930CE">
        <w:t>Kalman-Groupwise</w:t>
      </w:r>
      <w:proofErr w:type="spellEnd"/>
      <w:r w:rsidR="00F90A48" w:rsidRPr="00E930CE">
        <w:t xml:space="preserve"> method. The fibre</w:t>
      </w:r>
      <w:r w:rsidR="0068380A" w:rsidRPr="00E930CE">
        <w:t>-tracking analysis was performed on a</w:t>
      </w:r>
      <w:r w:rsidR="00F90A48" w:rsidRPr="00E930CE">
        <w:t xml:space="preserve"> </w:t>
      </w:r>
      <w:r w:rsidR="0068380A" w:rsidRPr="00E930CE">
        <w:t xml:space="preserve">workstation with an Intel Xeon E5-1620 v4 processor with 32GB </w:t>
      </w:r>
      <w:r w:rsidR="00C14102" w:rsidRPr="00E930CE">
        <w:t xml:space="preserve">of </w:t>
      </w:r>
      <w:r w:rsidR="0068380A" w:rsidRPr="00E930CE">
        <w:t xml:space="preserve">RAM. The computational times required by the two methods to process the tile sequences in the four tests are provided in Table </w:t>
      </w:r>
      <w:r w:rsidR="007440D0" w:rsidRPr="00E930CE">
        <w:t>2</w:t>
      </w:r>
      <w:r w:rsidR="00792C6C" w:rsidRPr="00E930CE">
        <w:t>.</w:t>
      </w:r>
    </w:p>
    <w:p w14:paraId="569E4514" w14:textId="52E096B8" w:rsidR="00A92827" w:rsidRPr="00E930CE" w:rsidRDefault="00A92827" w:rsidP="002A44B6">
      <w:pPr>
        <w:pStyle w:val="Heading1"/>
      </w:pPr>
      <w:r w:rsidRPr="00E930CE">
        <w:t xml:space="preserve">Results and Discussion </w:t>
      </w:r>
    </w:p>
    <w:p w14:paraId="778F11D1" w14:textId="28853E8A" w:rsidR="00EE0B84" w:rsidRPr="00E930CE" w:rsidRDefault="00297CCE" w:rsidP="002A44B6">
      <w:r w:rsidRPr="00E930CE">
        <w:t xml:space="preserve">The comparison between the </w:t>
      </w:r>
      <w:r w:rsidR="002F64C0" w:rsidRPr="00E930CE">
        <w:t>fibres</w:t>
      </w:r>
      <w:r w:rsidRPr="00E930CE">
        <w:t xml:space="preserve"> profiles determined using the DIC and the </w:t>
      </w:r>
      <w:proofErr w:type="spellStart"/>
      <w:r w:rsidRPr="00E930CE">
        <w:t>Kalman-Groupwise</w:t>
      </w:r>
      <w:proofErr w:type="spellEnd"/>
      <w:r w:rsidRPr="00E930CE">
        <w:t xml:space="preserve"> method for the first three tests, performed on the CMC tile sequences, is shown in Figure</w:t>
      </w:r>
      <w:r w:rsidR="002F64C0" w:rsidRPr="00E930CE">
        <w:t xml:space="preserve"> 10 </w:t>
      </w:r>
      <w:r w:rsidRPr="00E930CE">
        <w:t xml:space="preserve">and for the fourth test, performed on the PMC tile sequence, it is shown in Figure </w:t>
      </w:r>
      <w:r w:rsidR="002F64C0" w:rsidRPr="00E930CE">
        <w:t>11.</w:t>
      </w:r>
      <w:r w:rsidR="00DA0586" w:rsidRPr="00E930CE">
        <w:t xml:space="preserve"> </w:t>
      </w:r>
      <w:r w:rsidR="002F64C0" w:rsidRPr="00E930CE">
        <w:t>The fibres</w:t>
      </w:r>
      <w:r w:rsidRPr="00E930CE">
        <w:t xml:space="preserve"> present in the CMC data </w:t>
      </w:r>
      <w:r w:rsidR="00D364C1" w:rsidRPr="00E930CE">
        <w:t>were</w:t>
      </w:r>
      <w:r w:rsidR="002F64C0" w:rsidRPr="00E930CE">
        <w:t xml:space="preserve"> distributed between three fibre</w:t>
      </w:r>
      <w:r w:rsidRPr="00E930CE">
        <w:t xml:space="preserve"> tows and </w:t>
      </w:r>
      <w:r w:rsidR="009F030F" w:rsidRPr="00E930CE">
        <w:t xml:space="preserve">were </w:t>
      </w:r>
      <w:r w:rsidRPr="00E930CE">
        <w:t>o</w:t>
      </w:r>
      <w:r w:rsidR="002F64C0" w:rsidRPr="00E930CE">
        <w:t>rientated predominately in the X-Z</w:t>
      </w:r>
      <w:r w:rsidRPr="00E930CE">
        <w:t xml:space="preserve"> plane</w:t>
      </w:r>
      <w:r w:rsidR="009C30AB" w:rsidRPr="00E930CE">
        <w:t>,</w:t>
      </w:r>
      <w:r w:rsidR="00D364C1" w:rsidRPr="00E930CE">
        <w:t xml:space="preserve"> i.e</w:t>
      </w:r>
      <w:r w:rsidR="009C30AB" w:rsidRPr="00E930CE">
        <w:t>.,</w:t>
      </w:r>
      <w:r w:rsidR="00D364C1" w:rsidRPr="00E930CE">
        <w:t xml:space="preserve"> the plane of the weave</w:t>
      </w:r>
      <w:r w:rsidRPr="00E930CE">
        <w:t xml:space="preserve"> at nominally ±45</w:t>
      </w:r>
      <w:r w:rsidR="002F64C0" w:rsidRPr="00E930CE">
        <w:rPr>
          <w:rFonts w:cstheme="minorHAnsi"/>
        </w:rPr>
        <w:t>°</w:t>
      </w:r>
      <w:r w:rsidRPr="00E930CE">
        <w:t xml:space="preserve"> </w:t>
      </w:r>
      <w:r w:rsidR="00751B53" w:rsidRPr="00E930CE">
        <w:t>to</w:t>
      </w:r>
      <w:r w:rsidRPr="00E930CE">
        <w:t xml:space="preserve"> the sectioning (</w:t>
      </w:r>
      <w:r w:rsidR="001028ED" w:rsidRPr="00E930CE">
        <w:t>X-Y</w:t>
      </w:r>
      <w:r w:rsidR="002F64C0" w:rsidRPr="00E930CE">
        <w:t>) plane, whereas the fibres</w:t>
      </w:r>
      <w:r w:rsidRPr="00E930CE">
        <w:t xml:space="preserve"> in the PMC tiles belong</w:t>
      </w:r>
      <w:r w:rsidR="00D364C1" w:rsidRPr="00E930CE">
        <w:t xml:space="preserve"> to the two unidirectional fibre</w:t>
      </w:r>
      <w:r w:rsidRPr="00E930CE">
        <w:t xml:space="preserve"> plies which </w:t>
      </w:r>
      <w:r w:rsidR="009F030F" w:rsidRPr="00E930CE">
        <w:t>were</w:t>
      </w:r>
      <w:r w:rsidR="002F64C0" w:rsidRPr="00E930CE">
        <w:t xml:space="preserve"> orientated at nominally ±75</w:t>
      </w:r>
      <w:r w:rsidR="002F64C0" w:rsidRPr="00E930CE">
        <w:rPr>
          <w:rFonts w:cstheme="minorHAnsi"/>
        </w:rPr>
        <w:t>°</w:t>
      </w:r>
      <w:r w:rsidRPr="00E930CE">
        <w:t xml:space="preserve"> </w:t>
      </w:r>
      <w:r w:rsidR="00751B53" w:rsidRPr="00E930CE">
        <w:t>to</w:t>
      </w:r>
      <w:r w:rsidRPr="00E930CE">
        <w:t xml:space="preserve"> the sectioning plane. The </w:t>
      </w:r>
      <w:r w:rsidR="00751B53" w:rsidRPr="00E930CE">
        <w:t xml:space="preserve">plot </w:t>
      </w:r>
      <w:r w:rsidR="00DA0586" w:rsidRPr="00E930CE">
        <w:t>on</w:t>
      </w:r>
      <w:r w:rsidR="00751B53" w:rsidRPr="00E930CE">
        <w:t xml:space="preserve"> the left </w:t>
      </w:r>
      <w:r w:rsidR="002F64C0" w:rsidRPr="00E930CE">
        <w:t xml:space="preserve">in </w:t>
      </w:r>
      <w:r w:rsidR="002B3569" w:rsidRPr="00E930CE">
        <w:t>Figures</w:t>
      </w:r>
      <w:r w:rsidR="002F64C0" w:rsidRPr="00E930CE">
        <w:t xml:space="preserve"> 10 and 11 </w:t>
      </w:r>
      <w:r w:rsidRPr="00E930CE">
        <w:t xml:space="preserve">clearly show that DIC has correctly determined the global orientation of the </w:t>
      </w:r>
      <w:r w:rsidR="002B3569" w:rsidRPr="00E930CE">
        <w:t>fibres</w:t>
      </w:r>
      <w:r w:rsidRPr="00E930CE">
        <w:t xml:space="preserve"> in both the </w:t>
      </w:r>
      <w:r w:rsidR="002B3569" w:rsidRPr="00E930CE">
        <w:t>specimens</w:t>
      </w:r>
      <w:r w:rsidRPr="00E930CE">
        <w:t xml:space="preserve">. </w:t>
      </w:r>
      <w:r w:rsidR="00751B53" w:rsidRPr="00E930CE">
        <w:t xml:space="preserve">The </w:t>
      </w:r>
      <w:proofErr w:type="spellStart"/>
      <w:r w:rsidRPr="00E930CE">
        <w:t>Kalman</w:t>
      </w:r>
      <w:r w:rsidR="00457748" w:rsidRPr="00E930CE">
        <w:t>-</w:t>
      </w:r>
      <w:r w:rsidRPr="00E930CE">
        <w:t>Groupwise</w:t>
      </w:r>
      <w:proofErr w:type="spellEnd"/>
      <w:r w:rsidRPr="00E930CE">
        <w:t xml:space="preserve"> method, on the other hand, </w:t>
      </w:r>
      <w:r w:rsidR="009F030F" w:rsidRPr="00E930CE">
        <w:t>worked</w:t>
      </w:r>
      <w:r w:rsidRPr="00E930CE">
        <w:t xml:space="preserve"> only in the first two tests which involved sequences of CMC </w:t>
      </w:r>
      <w:r w:rsidR="002B3569" w:rsidRPr="00E930CE">
        <w:t>tiles</w:t>
      </w:r>
      <w:r w:rsidRPr="00E930CE">
        <w:t xml:space="preserve"> with uniform </w:t>
      </w:r>
      <w:r w:rsidR="001053B2" w:rsidRPr="00E930CE">
        <w:t xml:space="preserve">serial </w:t>
      </w:r>
      <w:r w:rsidR="00BF300F" w:rsidRPr="00E930CE">
        <w:t>section</w:t>
      </w:r>
      <w:r w:rsidRPr="00E930CE">
        <w:t xml:space="preserve"> </w:t>
      </w:r>
      <w:r w:rsidR="001028ED" w:rsidRPr="00E930CE">
        <w:t>spacing</w:t>
      </w:r>
      <w:r w:rsidRPr="00E930CE">
        <w:t xml:space="preserve"> of 1 and 10 </w:t>
      </w:r>
      <w:proofErr w:type="spellStart"/>
      <w:r w:rsidRPr="00E930CE">
        <w:t>μm</w:t>
      </w:r>
      <w:proofErr w:type="spellEnd"/>
      <w:r w:rsidRPr="00E930CE">
        <w:t xml:space="preserve"> respe</w:t>
      </w:r>
      <w:r w:rsidR="002B3569" w:rsidRPr="00E930CE">
        <w:t>ctively.</w:t>
      </w:r>
      <w:r w:rsidR="00D438A4" w:rsidRPr="00E930CE">
        <w:t xml:space="preserve"> It is pertinent to mention here that the </w:t>
      </w:r>
      <w:r w:rsidR="009F7802" w:rsidRPr="00E930CE">
        <w:t>open access</w:t>
      </w:r>
      <w:r w:rsidR="00A37FCC" w:rsidRPr="00E930CE">
        <w:t xml:space="preserve"> </w:t>
      </w:r>
      <w:proofErr w:type="spellStart"/>
      <w:r w:rsidR="00D438A4" w:rsidRPr="00E930CE">
        <w:t>Matlab</w:t>
      </w:r>
      <w:proofErr w:type="spellEnd"/>
      <w:r w:rsidR="00D438A4" w:rsidRPr="00E930CE">
        <w:t xml:space="preserve"> code for</w:t>
      </w:r>
      <w:r w:rsidR="009F7802" w:rsidRPr="00E930CE">
        <w:t xml:space="preserve"> the</w:t>
      </w:r>
      <w:r w:rsidR="00D438A4" w:rsidRPr="00E930CE">
        <w:t xml:space="preserve"> </w:t>
      </w:r>
      <w:proofErr w:type="spellStart"/>
      <w:r w:rsidR="00D438A4" w:rsidRPr="00E930CE">
        <w:t>Kalman-Groupwise</w:t>
      </w:r>
      <w:proofErr w:type="spellEnd"/>
      <w:r w:rsidR="00D438A4" w:rsidRPr="00E930CE">
        <w:t xml:space="preserve"> method</w:t>
      </w:r>
      <w:hyperlink w:anchor="_ENREF_24" w:tooltip="Yu, 2016 #93" w:history="1">
        <w:r w:rsidR="00552F33" w:rsidRPr="00E930CE">
          <w:fldChar w:fldCharType="begin"/>
        </w:r>
        <w:r w:rsidR="00552F33" w:rsidRPr="00E930CE">
          <w:instrText xml:space="preserve"> ADDIN EN.CITE &lt;EndNote&gt;&lt;Cite&gt;&lt;Author&gt;Yu&lt;/Author&gt;&lt;Year&gt;2016&lt;/Year&gt;&lt;RecNum&gt;93&lt;/RecNum&gt;&lt;DisplayText&gt;&lt;style face="superscript"&gt;24&lt;/style&gt;&lt;/DisplayText&gt;&lt;record&gt;&lt;rec-number&gt;93&lt;/rec-number&gt;&lt;foreign-keys&gt;&lt;key app="EN" db-id="pzszf99ep5vx05etdx1xx0zgaztpaf522ze9" timestamp="1555498436"&gt;93&lt;/key&gt;&lt;/foreign-keys&gt;&lt;ref-type name="Web Page"&gt;12&lt;/ref-type&gt;&lt;contributors&gt;&lt;authors&gt;&lt;author&gt;Yu, Hongkai&lt;/author&gt;&lt;author&gt;Zhou, Youjie&lt;/author&gt;&lt;author&gt;Simmons, J&lt;/author&gt;&lt;author&gt;Przybyla, C&lt;/author&gt;&lt;author&gt;Lin, Yuewei&lt;/author&gt;&lt;author&gt;Fan, Xiaochuan&lt;/author&gt;&lt;author&gt;Mi, Yang&lt;/author&gt;&lt;author&gt;Wang, Song&lt;/author&gt;&lt;/authors&gt;&lt;/contributors&gt;&lt;titles&gt;&lt;title&gt;Groupwise Tracking of Crowded Similar-Appearance Targets from Low-Continuity Image Sequences  &lt;/title&gt;&lt;/titles&gt;&lt;dates&gt;&lt;year&gt;2016&lt;/year&gt;&lt;/dates&gt;&lt;urls&gt;&lt;related-urls&gt;&lt;url&gt;https://cvl.cse.sc.edu/project/cvpr2016.html&lt;/url&gt;&lt;/related-urls&gt;&lt;/urls&gt;&lt;/record&gt;&lt;/Cite&gt;&lt;/EndNote&gt;</w:instrText>
        </w:r>
        <w:r w:rsidR="00552F33" w:rsidRPr="00E930CE">
          <w:fldChar w:fldCharType="separate"/>
        </w:r>
        <w:r w:rsidR="00552F33" w:rsidRPr="00E930CE">
          <w:rPr>
            <w:noProof/>
            <w:vertAlign w:val="superscript"/>
          </w:rPr>
          <w:t>24</w:t>
        </w:r>
        <w:r w:rsidR="00552F33" w:rsidRPr="00E930CE">
          <w:fldChar w:fldCharType="end"/>
        </w:r>
      </w:hyperlink>
      <w:r w:rsidR="00D438A4" w:rsidRPr="00E930CE">
        <w:t xml:space="preserve"> assumes </w:t>
      </w:r>
      <w:r w:rsidR="00135B53" w:rsidRPr="00E930CE">
        <w:t xml:space="preserve">a constant spacing between the adjacent tiles. Hence, it </w:t>
      </w:r>
      <w:r w:rsidR="00C14102" w:rsidRPr="00E930CE">
        <w:t>fails</w:t>
      </w:r>
      <w:r w:rsidR="00D913D8" w:rsidRPr="00E930CE">
        <w:t xml:space="preserve"> </w:t>
      </w:r>
      <w:r w:rsidR="006E0F20" w:rsidRPr="00E930CE">
        <w:t xml:space="preserve">to </w:t>
      </w:r>
      <w:r w:rsidR="00A77D5C" w:rsidRPr="00E930CE">
        <w:t>predict</w:t>
      </w:r>
      <w:r w:rsidR="006E0F20" w:rsidRPr="00E930CE">
        <w:t xml:space="preserve"> </w:t>
      </w:r>
      <w:r w:rsidR="00135B53" w:rsidRPr="00E930CE">
        <w:t>the global orientation of the fibres in Tests 3 and 4, which involved tile sequences with non-uniform serial section spacing.</w:t>
      </w:r>
      <w:r w:rsidR="002B3569" w:rsidRPr="00E930CE">
        <w:t xml:space="preserve"> To further investigate</w:t>
      </w:r>
      <w:r w:rsidRPr="00E930CE">
        <w:t xml:space="preserve"> the influence</w:t>
      </w:r>
      <w:r w:rsidR="002F64C0" w:rsidRPr="00E930CE">
        <w:t xml:space="preserve"> of </w:t>
      </w:r>
      <w:r w:rsidR="001053B2" w:rsidRPr="00E930CE">
        <w:t xml:space="preserve">serial </w:t>
      </w:r>
      <w:r w:rsidR="00BF300F" w:rsidRPr="00E930CE">
        <w:t>section</w:t>
      </w:r>
      <w:r w:rsidR="002F64C0" w:rsidRPr="00E930CE">
        <w:t xml:space="preserve"> </w:t>
      </w:r>
      <w:r w:rsidR="009F030F" w:rsidRPr="00E930CE">
        <w:t xml:space="preserve">spacing </w:t>
      </w:r>
      <w:r w:rsidR="002F64C0" w:rsidRPr="00E930CE">
        <w:t>on the fibre</w:t>
      </w:r>
      <w:r w:rsidRPr="00E930CE">
        <w:t xml:space="preserve"> tracking performance of both the methods, the </w:t>
      </w:r>
      <w:r w:rsidR="00A77D5C" w:rsidRPr="00E930CE">
        <w:t xml:space="preserve">global </w:t>
      </w:r>
      <w:r w:rsidR="002B3569" w:rsidRPr="00E930CE">
        <w:t>orientation of the</w:t>
      </w:r>
      <w:r w:rsidR="00D364C1" w:rsidRPr="00E930CE">
        <w:t xml:space="preserve"> </w:t>
      </w:r>
      <w:r w:rsidR="002B3569" w:rsidRPr="00E930CE">
        <w:t>fibres in 3D space was evaluated in the first three tests. The fibres</w:t>
      </w:r>
      <w:r w:rsidR="003852E3" w:rsidRPr="00E930CE">
        <w:t xml:space="preserve"> in the CMC specimen</w:t>
      </w:r>
      <w:r w:rsidR="002B3569" w:rsidRPr="00E930CE">
        <w:t xml:space="preserve"> were assumed to be</w:t>
      </w:r>
      <w:r w:rsidR="00135B53" w:rsidRPr="00E930CE">
        <w:t xml:space="preserve"> predominantly</w:t>
      </w:r>
      <w:r w:rsidR="002B3569" w:rsidRPr="00E930CE">
        <w:t xml:space="preserve"> straight since the </w:t>
      </w:r>
      <w:r w:rsidR="003852E3" w:rsidRPr="00E930CE">
        <w:t>specimen depth of 100</w:t>
      </w:r>
      <w:r w:rsidR="00135B53" w:rsidRPr="00E930CE">
        <w:t xml:space="preserve"> </w:t>
      </w:r>
      <w:r w:rsidR="003852E3" w:rsidRPr="00E930CE">
        <w:rPr>
          <w:rFonts w:cstheme="minorHAnsi"/>
        </w:rPr>
        <w:t>µ</w:t>
      </w:r>
      <w:r w:rsidR="003852E3" w:rsidRPr="00E930CE">
        <w:t>m was not sufficient to resolve the curved profile</w:t>
      </w:r>
      <w:r w:rsidR="001028ED" w:rsidRPr="00E930CE">
        <w:t xml:space="preserve"> of the woven fibres. </w:t>
      </w:r>
      <w:r w:rsidR="003852E3" w:rsidRPr="00E930CE">
        <w:t>The direction ve</w:t>
      </w:r>
      <w:r w:rsidR="00FE5611" w:rsidRPr="00E930CE">
        <w:t>ctors representing the</w:t>
      </w:r>
      <w:r w:rsidR="00BD7E9D" w:rsidRPr="00E930CE">
        <w:t xml:space="preserve"> global</w:t>
      </w:r>
      <w:r w:rsidR="003852E3" w:rsidRPr="00E930CE">
        <w:t xml:space="preserve"> orientation of the CMC fibres were determined</w:t>
      </w:r>
      <w:r w:rsidR="00D364C1" w:rsidRPr="00E930CE">
        <w:t xml:space="preserve"> from their respective </w:t>
      </w:r>
      <w:r w:rsidR="001028ED" w:rsidRPr="00E930CE">
        <w:t>Cartesian</w:t>
      </w:r>
      <w:r w:rsidR="00D364C1" w:rsidRPr="00E930CE">
        <w:t xml:space="preserve"> coordinate data</w:t>
      </w:r>
      <w:r w:rsidR="003852E3" w:rsidRPr="00E930CE">
        <w:t xml:space="preserve"> using principal component analysis by employing</w:t>
      </w:r>
      <w:r w:rsidR="00D364C1" w:rsidRPr="00E930CE">
        <w:t xml:space="preserve"> the</w:t>
      </w:r>
      <w:r w:rsidR="003852E3" w:rsidRPr="00E930CE">
        <w:t xml:space="preserve"> </w:t>
      </w:r>
      <w:proofErr w:type="spellStart"/>
      <w:r w:rsidR="003852E3" w:rsidRPr="00E930CE">
        <w:t>Matlab</w:t>
      </w:r>
      <w:proofErr w:type="spellEnd"/>
      <w:r w:rsidR="003852E3" w:rsidRPr="00E930CE">
        <w:t xml:space="preserve"> function, </w:t>
      </w:r>
      <w:r w:rsidR="003852E3" w:rsidRPr="00E930CE">
        <w:lastRenderedPageBreak/>
        <w:t>“</w:t>
      </w:r>
      <w:proofErr w:type="spellStart"/>
      <w:r w:rsidR="003852E3" w:rsidRPr="00E930CE">
        <w:t>pca</w:t>
      </w:r>
      <w:proofErr w:type="spellEnd"/>
      <w:r w:rsidR="003852E3" w:rsidRPr="00E930CE">
        <w:t xml:space="preserve">”. The schematic in Figure </w:t>
      </w:r>
      <w:r w:rsidR="00D364C1" w:rsidRPr="00E930CE">
        <w:t>12 shows</w:t>
      </w:r>
      <w:r w:rsidR="003852E3" w:rsidRPr="00E930CE">
        <w:t xml:space="preserve"> the two angles of the direction vector i.e. </w:t>
      </w:r>
      <w:proofErr w:type="spellStart"/>
      <w:r w:rsidR="003852E3" w:rsidRPr="00E930CE">
        <w:t>θ</w:t>
      </w:r>
      <w:r w:rsidR="003852E3" w:rsidRPr="00E930CE">
        <w:rPr>
          <w:vertAlign w:val="subscript"/>
        </w:rPr>
        <w:t>xy</w:t>
      </w:r>
      <w:proofErr w:type="spellEnd"/>
      <w:r w:rsidR="00BD7E9D" w:rsidRPr="00E930CE">
        <w:rPr>
          <w:vertAlign w:val="subscript"/>
        </w:rPr>
        <w:t xml:space="preserve"> (global)</w:t>
      </w:r>
      <w:r w:rsidR="003852E3" w:rsidRPr="00E930CE">
        <w:t xml:space="preserve"> and </w:t>
      </w:r>
      <w:r w:rsidR="007174DE" w:rsidRPr="00E930CE">
        <w:t xml:space="preserve">   </w:t>
      </w:r>
      <w:proofErr w:type="spellStart"/>
      <w:r w:rsidR="003852E3" w:rsidRPr="00E930CE">
        <w:t>θ</w:t>
      </w:r>
      <w:r w:rsidR="003852E3" w:rsidRPr="00E930CE">
        <w:rPr>
          <w:vertAlign w:val="subscript"/>
        </w:rPr>
        <w:t>x</w:t>
      </w:r>
      <w:r w:rsidR="00D364C1" w:rsidRPr="00E930CE">
        <w:rPr>
          <w:vertAlign w:val="subscript"/>
        </w:rPr>
        <w:t>z</w:t>
      </w:r>
      <w:proofErr w:type="spellEnd"/>
      <w:r w:rsidR="00BD7E9D" w:rsidRPr="00E930CE">
        <w:rPr>
          <w:vertAlign w:val="subscript"/>
        </w:rPr>
        <w:t xml:space="preserve"> (global)</w:t>
      </w:r>
      <w:r w:rsidR="00D364C1" w:rsidRPr="00E930CE">
        <w:t>, defined with respect to the X-Y</w:t>
      </w:r>
      <w:r w:rsidR="003852E3" w:rsidRPr="00E930CE">
        <w:t xml:space="preserve"> </w:t>
      </w:r>
      <w:r w:rsidR="00D364C1" w:rsidRPr="00E930CE">
        <w:t xml:space="preserve">(sectioning) </w:t>
      </w:r>
      <w:r w:rsidR="003852E3" w:rsidRPr="00E930CE">
        <w:t xml:space="preserve">and the </w:t>
      </w:r>
      <w:r w:rsidR="00D364C1" w:rsidRPr="00E930CE">
        <w:t>X-Z</w:t>
      </w:r>
      <w:r w:rsidR="001028ED" w:rsidRPr="00E930CE">
        <w:t xml:space="preserve"> (weave)</w:t>
      </w:r>
      <w:r w:rsidR="00D364C1" w:rsidRPr="00E930CE">
        <w:t xml:space="preserve"> planes respectively, which were used to define the 3D orientation of the fibres in the CMC specimen. </w:t>
      </w:r>
    </w:p>
    <w:p w14:paraId="0F98ADB6" w14:textId="50D896EE" w:rsidR="004627B0" w:rsidRPr="00E930CE" w:rsidRDefault="00DF0BBA" w:rsidP="002A44B6">
      <w:r w:rsidRPr="00E930CE">
        <w:t>The</w:t>
      </w:r>
      <w:r w:rsidR="00E9291C" w:rsidRPr="00E930CE">
        <w:t xml:space="preserve"> maps of</w:t>
      </w:r>
      <w:r w:rsidR="009C012F" w:rsidRPr="00E930CE">
        <w:t xml:space="preserve"> global</w:t>
      </w:r>
      <w:r w:rsidR="00E9291C" w:rsidRPr="00E930CE">
        <w:t xml:space="preserve"> fibre angles, </w:t>
      </w:r>
      <w:proofErr w:type="spellStart"/>
      <w:r w:rsidR="00E9291C" w:rsidRPr="00E930CE">
        <w:rPr>
          <w:rFonts w:cstheme="minorHAnsi"/>
        </w:rPr>
        <w:t>θ</w:t>
      </w:r>
      <w:r w:rsidR="00E9291C" w:rsidRPr="00E930CE">
        <w:rPr>
          <w:vertAlign w:val="subscript"/>
        </w:rPr>
        <w:t>xy</w:t>
      </w:r>
      <w:proofErr w:type="spellEnd"/>
      <w:r w:rsidR="009C012F" w:rsidRPr="00E930CE">
        <w:rPr>
          <w:vertAlign w:val="subscript"/>
        </w:rPr>
        <w:t xml:space="preserve"> (global</w:t>
      </w:r>
      <w:r w:rsidR="002710AD" w:rsidRPr="00E930CE">
        <w:rPr>
          <w:vertAlign w:val="subscript"/>
        </w:rPr>
        <w:t>)</w:t>
      </w:r>
      <w:r w:rsidR="002710AD" w:rsidRPr="00E930CE">
        <w:t xml:space="preserve"> and</w:t>
      </w:r>
      <w:r w:rsidR="00E9291C" w:rsidRPr="00E930CE">
        <w:t xml:space="preserve"> </w:t>
      </w:r>
      <w:proofErr w:type="spellStart"/>
      <w:r w:rsidR="00E9291C" w:rsidRPr="00E930CE">
        <w:rPr>
          <w:rFonts w:cstheme="minorHAnsi"/>
        </w:rPr>
        <w:t>θ</w:t>
      </w:r>
      <w:r w:rsidR="00E9291C" w:rsidRPr="00E930CE">
        <w:rPr>
          <w:vertAlign w:val="subscript"/>
        </w:rPr>
        <w:t>xz</w:t>
      </w:r>
      <w:proofErr w:type="spellEnd"/>
      <w:r w:rsidR="009C012F" w:rsidRPr="00E930CE">
        <w:rPr>
          <w:vertAlign w:val="subscript"/>
        </w:rPr>
        <w:t xml:space="preserve"> (global)</w:t>
      </w:r>
      <w:r w:rsidR="00E9291C" w:rsidRPr="00E930CE">
        <w:t xml:space="preserve">, acquired using the DIC and the </w:t>
      </w:r>
      <w:proofErr w:type="spellStart"/>
      <w:r w:rsidR="00E9291C" w:rsidRPr="00E930CE">
        <w:t>Kalman-Groupwise</w:t>
      </w:r>
      <w:proofErr w:type="spellEnd"/>
      <w:r w:rsidR="00E9291C" w:rsidRPr="00E930CE">
        <w:t xml:space="preserve"> method for the first three tests </w:t>
      </w:r>
      <w:r w:rsidRPr="00E930CE">
        <w:t>are</w:t>
      </w:r>
      <w:r w:rsidR="00E9291C" w:rsidRPr="00E930CE">
        <w:t xml:space="preserve"> shown in Figures 13 and 14, respectively. The maps </w:t>
      </w:r>
      <w:r w:rsidR="00901F6B" w:rsidRPr="00E930CE">
        <w:t>obtain</w:t>
      </w:r>
      <w:r w:rsidR="00D33BBB" w:rsidRPr="00E930CE">
        <w:t>ed</w:t>
      </w:r>
      <w:r w:rsidR="00901F6B" w:rsidRPr="00E930CE">
        <w:t xml:space="preserve"> from the </w:t>
      </w:r>
      <w:r w:rsidR="0083475D" w:rsidRPr="00E930CE">
        <w:t>DIC-based</w:t>
      </w:r>
      <w:r w:rsidR="00901F6B" w:rsidRPr="00E930CE">
        <w:t xml:space="preserve"> method</w:t>
      </w:r>
      <w:r w:rsidR="00297CCE" w:rsidRPr="00E930CE">
        <w:t xml:space="preserve"> appear to be identical </w:t>
      </w:r>
      <w:r w:rsidR="00E9291C" w:rsidRPr="00E930CE">
        <w:t>implying</w:t>
      </w:r>
      <w:r w:rsidR="00297CCE" w:rsidRPr="00E930CE">
        <w:t xml:space="preserve"> that the tracking performance of </w:t>
      </w:r>
      <w:r w:rsidR="00D33BBB" w:rsidRPr="00E930CE">
        <w:t>the proposed method</w:t>
      </w:r>
      <w:r w:rsidR="00297CCE" w:rsidRPr="00E930CE">
        <w:t xml:space="preserve"> is not significantly influenced by the </w:t>
      </w:r>
      <w:r w:rsidR="001053B2" w:rsidRPr="00E930CE">
        <w:t>serial section</w:t>
      </w:r>
      <w:r w:rsidR="00297CCE" w:rsidRPr="00E930CE">
        <w:t xml:space="preserve"> </w:t>
      </w:r>
      <w:r w:rsidR="00EE0B84" w:rsidRPr="00E930CE">
        <w:t>spacing</w:t>
      </w:r>
      <w:r w:rsidR="00297CCE" w:rsidRPr="00E930CE">
        <w:t>.</w:t>
      </w:r>
      <w:r w:rsidRPr="00E930CE">
        <w:t xml:space="preserve"> In contrast, </w:t>
      </w:r>
      <w:r w:rsidR="006362E4" w:rsidRPr="00E930CE">
        <w:t xml:space="preserve">the </w:t>
      </w:r>
      <w:proofErr w:type="spellStart"/>
      <w:r w:rsidRPr="00E930CE">
        <w:t>Kalman-Groupwise</w:t>
      </w:r>
      <w:proofErr w:type="spellEnd"/>
      <w:r w:rsidRPr="00E930CE">
        <w:t xml:space="preserve"> method correctly predict</w:t>
      </w:r>
      <w:r w:rsidR="00990BD1" w:rsidRPr="00E930CE">
        <w:t>ed</w:t>
      </w:r>
      <w:r w:rsidRPr="00E930CE">
        <w:t xml:space="preserve"> the overall orientation of the fibres</w:t>
      </w:r>
      <w:r w:rsidR="00197F27" w:rsidRPr="00E930CE">
        <w:t xml:space="preserve"> only</w:t>
      </w:r>
      <w:r w:rsidRPr="00E930CE">
        <w:t xml:space="preserve"> in the first two tests; however, </w:t>
      </w:r>
      <w:r w:rsidR="00990BD1" w:rsidRPr="00E930CE">
        <w:t>the maps for the second test are significantly noisier</w:t>
      </w:r>
      <w:r w:rsidR="00197F27" w:rsidRPr="00E930CE">
        <w:t xml:space="preserve"> in comparison to ones for the first test</w:t>
      </w:r>
      <w:r w:rsidR="00990BD1" w:rsidRPr="00E930CE">
        <w:t xml:space="preserve"> </w:t>
      </w:r>
      <w:r w:rsidRPr="00E930CE">
        <w:t>(see</w:t>
      </w:r>
      <w:r w:rsidR="00751B53" w:rsidRPr="00E930CE">
        <w:t xml:space="preserve"> maps on the right in</w:t>
      </w:r>
      <w:r w:rsidRPr="00E930CE">
        <w:t xml:space="preserve"> the first two rows in Figures 13 and 14).</w:t>
      </w:r>
      <w:r w:rsidR="00150AC9" w:rsidRPr="00E930CE">
        <w:t xml:space="preserve"> </w:t>
      </w:r>
      <w:r w:rsidR="00944F42" w:rsidRPr="00E930CE">
        <w:t xml:space="preserve">To explore the likely </w:t>
      </w:r>
      <w:r w:rsidR="00D913D8" w:rsidRPr="00E930CE">
        <w:t>cau</w:t>
      </w:r>
      <w:r w:rsidR="009C012F" w:rsidRPr="00E930CE">
        <w:t>se for</w:t>
      </w:r>
      <w:r w:rsidR="00D913D8" w:rsidRPr="00E930CE">
        <w:t xml:space="preserve"> </w:t>
      </w:r>
      <w:r w:rsidR="000A51C3" w:rsidRPr="00E930CE">
        <w:t xml:space="preserve">the </w:t>
      </w:r>
      <w:r w:rsidR="00D913D8" w:rsidRPr="00E930CE">
        <w:t>deteriorat</w:t>
      </w:r>
      <w:r w:rsidR="000A51C3" w:rsidRPr="00E930CE">
        <w:t>ion in</w:t>
      </w:r>
      <w:r w:rsidR="00D913D8" w:rsidRPr="00E930CE">
        <w:t xml:space="preserve"> performance of </w:t>
      </w:r>
      <w:r w:rsidR="009C012F" w:rsidRPr="00E930CE">
        <w:t xml:space="preserve">the </w:t>
      </w:r>
      <w:proofErr w:type="spellStart"/>
      <w:r w:rsidR="00D913D8" w:rsidRPr="00E930CE">
        <w:t>Kalman-Groupwise</w:t>
      </w:r>
      <w:proofErr w:type="spellEnd"/>
      <w:r w:rsidR="00D913D8" w:rsidRPr="00E930CE">
        <w:t xml:space="preserve"> method</w:t>
      </w:r>
      <w:r w:rsidR="00997C75" w:rsidRPr="00E930CE">
        <w:t xml:space="preserve"> in the second test, the </w:t>
      </w:r>
      <w:r w:rsidR="00EC3931" w:rsidRPr="00E930CE">
        <w:t xml:space="preserve">variation in the </w:t>
      </w:r>
      <w:r w:rsidR="009C012F" w:rsidRPr="00E930CE">
        <w:t>localised fibre angle</w:t>
      </w:r>
      <w:r w:rsidR="006E0F20" w:rsidRPr="00E930CE">
        <w:t>s</w:t>
      </w:r>
      <w:r w:rsidR="00233D24" w:rsidRPr="00E930CE">
        <w:t xml:space="preserve">, </w:t>
      </w:r>
      <w:proofErr w:type="spellStart"/>
      <w:r w:rsidR="009C012F" w:rsidRPr="00E930CE">
        <w:rPr>
          <w:rFonts w:cstheme="minorHAnsi"/>
        </w:rPr>
        <w:t>θ</w:t>
      </w:r>
      <w:r w:rsidR="009C012F" w:rsidRPr="00E930CE">
        <w:rPr>
          <w:vertAlign w:val="subscript"/>
        </w:rPr>
        <w:t>xy</w:t>
      </w:r>
      <w:proofErr w:type="spellEnd"/>
      <w:r w:rsidR="009C012F" w:rsidRPr="00E930CE">
        <w:rPr>
          <w:vertAlign w:val="subscript"/>
        </w:rPr>
        <w:t xml:space="preserve"> (local)</w:t>
      </w:r>
      <w:r w:rsidR="00EC3931" w:rsidRPr="00E930CE">
        <w:t xml:space="preserve"> </w:t>
      </w:r>
      <w:r w:rsidR="00DC5F46" w:rsidRPr="00E930CE">
        <w:t xml:space="preserve">through the depth of the specimen </w:t>
      </w:r>
      <w:r w:rsidR="00EC3931" w:rsidRPr="00E930CE">
        <w:t>were determined</w:t>
      </w:r>
      <w:r w:rsidR="006E0F20" w:rsidRPr="00E930CE">
        <w:t xml:space="preserve"> for each of the three fibre tows</w:t>
      </w:r>
      <w:r w:rsidR="001729F7" w:rsidRPr="00E930CE">
        <w:t xml:space="preserve"> in the sequence of CMC tiles</w:t>
      </w:r>
      <w:r w:rsidR="00CF26DB" w:rsidRPr="00E930CE">
        <w:t>,</w:t>
      </w:r>
      <w:r w:rsidR="006E0F20" w:rsidRPr="00E930CE">
        <w:t xml:space="preserve"> using the coordinate data acquired from DIC</w:t>
      </w:r>
      <w:r w:rsidR="00A77D5C" w:rsidRPr="00E930CE">
        <w:t>-based method</w:t>
      </w:r>
      <w:r w:rsidR="006E0F20" w:rsidRPr="00E930CE">
        <w:t xml:space="preserve"> in Test 1. The localised fibre angle</w:t>
      </w:r>
      <w:r w:rsidR="00997C75" w:rsidRPr="00E930CE">
        <w:t xml:space="preserve"> </w:t>
      </w:r>
      <w:r w:rsidR="006E0F20" w:rsidRPr="00E930CE">
        <w:t>was evaluated</w:t>
      </w:r>
      <w:r w:rsidR="003A6E13" w:rsidRPr="00E930CE">
        <w:t xml:space="preserve"> at a given depth</w:t>
      </w:r>
      <w:r w:rsidR="006E0F20" w:rsidRPr="00E930CE">
        <w:t xml:space="preserve"> </w:t>
      </w:r>
      <w:r w:rsidR="0038594B" w:rsidRPr="00E930CE">
        <w:t>by performing prin</w:t>
      </w:r>
      <w:r w:rsidR="00E63441" w:rsidRPr="00E930CE">
        <w:t>cipal component analysis on</w:t>
      </w:r>
      <w:r w:rsidR="0038594B" w:rsidRPr="00E930CE">
        <w:t xml:space="preserve"> the</w:t>
      </w:r>
      <w:r w:rsidR="006E0F20" w:rsidRPr="00E930CE">
        <w:t xml:space="preserve"> coordinate data</w:t>
      </w:r>
      <w:r w:rsidR="00E63441" w:rsidRPr="00E930CE">
        <w:t xml:space="preserve"> </w:t>
      </w:r>
      <w:r w:rsidR="00A37FCC" w:rsidRPr="00E930CE">
        <w:t>representing</w:t>
      </w:r>
      <w:r w:rsidR="00E63441" w:rsidRPr="00E930CE">
        <w:t xml:space="preserve"> a</w:t>
      </w:r>
      <w:r w:rsidR="00B3103B" w:rsidRPr="00E930CE">
        <w:t xml:space="preserve"> fibre</w:t>
      </w:r>
      <w:r w:rsidR="006E0F20" w:rsidRPr="00E930CE">
        <w:t xml:space="preserve"> segment of approximately</w:t>
      </w:r>
      <w:r w:rsidR="00CF26DB" w:rsidRPr="00E930CE">
        <w:t xml:space="preserve"> 10 </w:t>
      </w:r>
      <w:r w:rsidR="006E0F20" w:rsidRPr="00E930CE">
        <w:t>µ</w:t>
      </w:r>
      <w:r w:rsidR="00DC5F46" w:rsidRPr="00E930CE">
        <w:t>m in</w:t>
      </w:r>
      <w:r w:rsidR="00997C75" w:rsidRPr="00E930CE">
        <w:t xml:space="preserve"> length</w:t>
      </w:r>
      <w:r w:rsidR="00CF26DB" w:rsidRPr="00E930CE">
        <w:t>.</w:t>
      </w:r>
      <w:r w:rsidR="00F52A79" w:rsidRPr="00E930CE">
        <w:t xml:space="preserve"> </w:t>
      </w:r>
      <w:r w:rsidR="00A37FCC" w:rsidRPr="00E930CE">
        <w:t>The bar plots provided in Figure 15 shows</w:t>
      </w:r>
      <w:r w:rsidR="00B3103B" w:rsidRPr="00E930CE">
        <w:t xml:space="preserve"> the variation in the mean absolute values for </w:t>
      </w:r>
      <w:proofErr w:type="spellStart"/>
      <w:r w:rsidR="00B3103B" w:rsidRPr="00E930CE">
        <w:rPr>
          <w:rFonts w:cstheme="minorHAnsi"/>
        </w:rPr>
        <w:t>θ</w:t>
      </w:r>
      <w:r w:rsidR="00B3103B" w:rsidRPr="00E930CE">
        <w:rPr>
          <w:vertAlign w:val="subscript"/>
        </w:rPr>
        <w:t>xy</w:t>
      </w:r>
      <w:proofErr w:type="spellEnd"/>
      <w:r w:rsidR="00B3103B" w:rsidRPr="00E930CE">
        <w:rPr>
          <w:vertAlign w:val="subscript"/>
        </w:rPr>
        <w:t xml:space="preserve"> (local) </w:t>
      </w:r>
      <w:r w:rsidR="00B3103B" w:rsidRPr="00E930CE">
        <w:t xml:space="preserve">through the depth of the specimen for the three fibre tows. The error margins on the bars </w:t>
      </w:r>
      <w:r w:rsidR="00F52A79" w:rsidRPr="00E930CE">
        <w:t xml:space="preserve">indicate the variation in </w:t>
      </w:r>
      <w:proofErr w:type="spellStart"/>
      <w:r w:rsidR="00D639E7" w:rsidRPr="00E930CE">
        <w:rPr>
          <w:rFonts w:cstheme="minorHAnsi"/>
        </w:rPr>
        <w:t>θ</w:t>
      </w:r>
      <w:r w:rsidR="00D639E7" w:rsidRPr="00E930CE">
        <w:rPr>
          <w:vertAlign w:val="subscript"/>
        </w:rPr>
        <w:t>xy</w:t>
      </w:r>
      <w:proofErr w:type="spellEnd"/>
      <w:r w:rsidR="00D639E7" w:rsidRPr="00E930CE">
        <w:rPr>
          <w:vertAlign w:val="subscript"/>
        </w:rPr>
        <w:t xml:space="preserve"> (local)</w:t>
      </w:r>
      <w:r w:rsidR="00D639E7" w:rsidRPr="00E930CE">
        <w:t xml:space="preserve"> </w:t>
      </w:r>
      <w:r w:rsidR="00B502F9" w:rsidRPr="00E930CE">
        <w:t xml:space="preserve">for individual fibres </w:t>
      </w:r>
      <w:r w:rsidR="001729F7" w:rsidRPr="00E930CE">
        <w:t xml:space="preserve">within </w:t>
      </w:r>
      <w:r w:rsidR="00B502F9" w:rsidRPr="00E930CE">
        <w:t xml:space="preserve">a fibre tow </w:t>
      </w:r>
      <w:r w:rsidR="004E5344" w:rsidRPr="00E930CE">
        <w:t>and</w:t>
      </w:r>
      <w:r w:rsidR="001C0CB5" w:rsidRPr="00E930CE">
        <w:t xml:space="preserve"> are</w:t>
      </w:r>
      <w:r w:rsidR="004E5344" w:rsidRPr="00E930CE">
        <w:t xml:space="preserve"> represented</w:t>
      </w:r>
      <w:r w:rsidR="00F52A79" w:rsidRPr="00E930CE">
        <w:t xml:space="preserve"> as one standard </w:t>
      </w:r>
      <w:r w:rsidR="0013581A" w:rsidRPr="00E930CE">
        <w:t>deviation from the mean value.</w:t>
      </w:r>
      <w:r w:rsidR="00F52A79" w:rsidRPr="00E930CE">
        <w:t xml:space="preserve"> The </w:t>
      </w:r>
      <w:r w:rsidR="007214E0" w:rsidRPr="00E930CE">
        <w:t xml:space="preserve">maximum </w:t>
      </w:r>
      <w:r w:rsidR="00F52A79" w:rsidRPr="00E930CE">
        <w:t xml:space="preserve">difference in the mean values for </w:t>
      </w:r>
      <w:proofErr w:type="spellStart"/>
      <w:r w:rsidR="00F52A79" w:rsidRPr="00E930CE">
        <w:rPr>
          <w:rFonts w:cstheme="minorHAnsi"/>
        </w:rPr>
        <w:t>θ</w:t>
      </w:r>
      <w:r w:rsidR="00F52A79" w:rsidRPr="00E930CE">
        <w:rPr>
          <w:vertAlign w:val="subscript"/>
        </w:rPr>
        <w:t>xy</w:t>
      </w:r>
      <w:proofErr w:type="spellEnd"/>
      <w:r w:rsidR="00F52A79" w:rsidRPr="00E930CE">
        <w:rPr>
          <w:vertAlign w:val="subscript"/>
        </w:rPr>
        <w:t xml:space="preserve"> (local) </w:t>
      </w:r>
      <w:r w:rsidR="007214E0" w:rsidRPr="00E930CE">
        <w:t>was found to be</w:t>
      </w:r>
      <w:r w:rsidR="0038594B" w:rsidRPr="00E930CE">
        <w:t xml:space="preserve"> </w:t>
      </w:r>
      <w:r w:rsidR="007214E0" w:rsidRPr="00E930CE">
        <w:t>10</w:t>
      </w:r>
      <w:r w:rsidR="0038594B" w:rsidRPr="00E930CE">
        <w:t xml:space="preserve">° in </w:t>
      </w:r>
      <w:r w:rsidR="007214E0" w:rsidRPr="00E930CE">
        <w:t>these</w:t>
      </w:r>
      <w:r w:rsidR="0038594B" w:rsidRPr="00E930CE">
        <w:t xml:space="preserve"> bar plots, which translates to </w:t>
      </w:r>
      <w:r w:rsidR="00607F7D" w:rsidRPr="00E930CE">
        <w:t xml:space="preserve">a </w:t>
      </w:r>
      <w:r w:rsidR="007214E0" w:rsidRPr="00E930CE">
        <w:t>gap of approximately</w:t>
      </w:r>
      <w:r w:rsidR="0038594B" w:rsidRPr="00E930CE">
        <w:t xml:space="preserve"> ±5 pixels </w:t>
      </w:r>
      <w:r w:rsidR="00290BB1" w:rsidRPr="00E930CE">
        <w:t>(≈</w:t>
      </w:r>
      <w:r w:rsidR="00213646" w:rsidRPr="00E930CE">
        <w:t xml:space="preserve"> </w:t>
      </w:r>
      <w:r w:rsidR="00290BB1" w:rsidRPr="00E930CE">
        <w:t xml:space="preserve">5 µm) </w:t>
      </w:r>
      <w:r w:rsidR="007214E0" w:rsidRPr="00E930CE">
        <w:t>between the observed and</w:t>
      </w:r>
      <w:r w:rsidR="0038594B" w:rsidRPr="00E930CE">
        <w:t xml:space="preserve"> the lin</w:t>
      </w:r>
      <w:r w:rsidR="00A77D5C" w:rsidRPr="00E930CE">
        <w:t>early-extrapolated location of the</w:t>
      </w:r>
      <w:r w:rsidR="0038594B" w:rsidRPr="00E930CE">
        <w:t xml:space="preserve"> fibre </w:t>
      </w:r>
      <w:r w:rsidR="00612293" w:rsidRPr="00E930CE">
        <w:t>when</w:t>
      </w:r>
      <w:r w:rsidR="0038594B" w:rsidRPr="00E930CE">
        <w:t xml:space="preserve"> the serial section spacing </w:t>
      </w:r>
      <w:r w:rsidR="00612293" w:rsidRPr="00E930CE">
        <w:t>was</w:t>
      </w:r>
      <w:r w:rsidR="0038594B" w:rsidRPr="00E930CE">
        <w:t xml:space="preserve"> 10 µ</w:t>
      </w:r>
      <w:r w:rsidR="00607F7D" w:rsidRPr="00E930CE">
        <w:t>m</w:t>
      </w:r>
      <w:r w:rsidR="00D639E7" w:rsidRPr="00E930CE">
        <w:t xml:space="preserve">. This </w:t>
      </w:r>
      <w:r w:rsidR="007214E0" w:rsidRPr="00E930CE">
        <w:t xml:space="preserve">gap in the observed and projected fibre location </w:t>
      </w:r>
      <w:r w:rsidR="00DE26DB" w:rsidRPr="00E930CE">
        <w:t>is</w:t>
      </w:r>
      <w:r w:rsidR="00B502F9" w:rsidRPr="00E930CE">
        <w:t xml:space="preserve"> almost equal</w:t>
      </w:r>
      <w:r w:rsidR="00DE26DB" w:rsidRPr="00E930CE">
        <w:t xml:space="preserve"> to</w:t>
      </w:r>
      <w:r w:rsidR="007214E0" w:rsidRPr="00E930CE">
        <w:t xml:space="preserve"> the nomin</w:t>
      </w:r>
      <w:r w:rsidR="00E63441" w:rsidRPr="00E930CE">
        <w:t xml:space="preserve">al </w:t>
      </w:r>
      <w:r w:rsidR="00290BB1" w:rsidRPr="00E930CE">
        <w:t>radius of the fibre</w:t>
      </w:r>
      <w:r w:rsidR="00DE26DB" w:rsidRPr="00E930CE">
        <w:t>s in the CMC specimen</w:t>
      </w:r>
      <w:r w:rsidR="00E63441" w:rsidRPr="00E930CE">
        <w:t xml:space="preserve">. </w:t>
      </w:r>
      <w:r w:rsidR="00444300" w:rsidRPr="00E930CE">
        <w:t>Hence, the</w:t>
      </w:r>
      <w:r w:rsidR="00E63441" w:rsidRPr="00E930CE">
        <w:t xml:space="preserve"> deteriorat</w:t>
      </w:r>
      <w:r w:rsidR="000A51C3" w:rsidRPr="00E930CE">
        <w:t>ion in</w:t>
      </w:r>
      <w:r w:rsidR="00E63441" w:rsidRPr="00E930CE">
        <w:t xml:space="preserve"> performance of</w:t>
      </w:r>
      <w:r w:rsidR="00444300" w:rsidRPr="00E930CE">
        <w:t xml:space="preserve"> the</w:t>
      </w:r>
      <w:r w:rsidR="00E63441" w:rsidRPr="00E930CE">
        <w:t xml:space="preserve"> </w:t>
      </w:r>
      <w:proofErr w:type="spellStart"/>
      <w:r w:rsidR="00E63441" w:rsidRPr="00E930CE">
        <w:t>Kalman-Groupwise</w:t>
      </w:r>
      <w:proofErr w:type="spellEnd"/>
      <w:r w:rsidR="00E63441" w:rsidRPr="00E930CE">
        <w:t xml:space="preserve"> method in Test 2 </w:t>
      </w:r>
      <w:r w:rsidR="00612293" w:rsidRPr="00E930CE">
        <w:t>wa</w:t>
      </w:r>
      <w:r w:rsidR="00E63441" w:rsidRPr="00E930CE">
        <w:t>s likely due to a significant gap between the observed and project</w:t>
      </w:r>
      <w:r w:rsidR="00997C75" w:rsidRPr="00E930CE">
        <w:t>ed fibre locations resulting in an i</w:t>
      </w:r>
      <w:r w:rsidR="00444300" w:rsidRPr="00E930CE">
        <w:t xml:space="preserve">ncreased </w:t>
      </w:r>
      <w:r w:rsidR="00997C75" w:rsidRPr="00E930CE">
        <w:t>number of false associations.</w:t>
      </w:r>
      <w:r w:rsidR="00A811F5" w:rsidRPr="00E930CE">
        <w:t xml:space="preserve"> </w:t>
      </w:r>
      <w:r w:rsidR="00197F27" w:rsidRPr="00E930CE">
        <w:t>The</w:t>
      </w:r>
      <w:r w:rsidR="00990BD1" w:rsidRPr="00E930CE">
        <w:t xml:space="preserve"> </w:t>
      </w:r>
      <w:r w:rsidR="00197F27" w:rsidRPr="00E930CE">
        <w:t>results in Figures 1</w:t>
      </w:r>
      <w:r w:rsidR="00800146" w:rsidRPr="00E930CE">
        <w:t>3</w:t>
      </w:r>
      <w:r w:rsidR="006362E4" w:rsidRPr="00E930CE">
        <w:t xml:space="preserve"> - </w:t>
      </w:r>
      <w:r w:rsidR="00197F27" w:rsidRPr="00E930CE">
        <w:t>14</w:t>
      </w:r>
      <w:r w:rsidR="00160E23" w:rsidRPr="00E930CE">
        <w:t>, therefore,</w:t>
      </w:r>
      <w:r w:rsidR="00751B53" w:rsidRPr="00E930CE">
        <w:t xml:space="preserve"> provide </w:t>
      </w:r>
      <w:r w:rsidR="00197F27" w:rsidRPr="00E930CE">
        <w:t>compelling evidence to suggest</w:t>
      </w:r>
      <w:r w:rsidR="00990BD1" w:rsidRPr="00E930CE">
        <w:t xml:space="preserve"> that the</w:t>
      </w:r>
      <w:r w:rsidR="00106F5B" w:rsidRPr="00E930CE">
        <w:t xml:space="preserve"> previously published</w:t>
      </w:r>
      <w:r w:rsidR="00990BD1" w:rsidRPr="00E930CE">
        <w:t xml:space="preserve"> fibre-tracking methods</w:t>
      </w:r>
      <w:r w:rsidR="00E9174A" w:rsidRPr="00E930CE">
        <w:t>,</w:t>
      </w:r>
      <w:r w:rsidR="00197F27" w:rsidRPr="00E930CE">
        <w:t xml:space="preserve"> which rely on</w:t>
      </w:r>
      <w:r w:rsidR="009F030F" w:rsidRPr="00E930CE">
        <w:t xml:space="preserve"> a</w:t>
      </w:r>
      <w:r w:rsidR="00197F27" w:rsidRPr="00E930CE">
        <w:t xml:space="preserve"> linear extrapolation model to predict the location of fibre centres</w:t>
      </w:r>
      <w:r w:rsidR="00E9174A" w:rsidRPr="00E930CE">
        <w:t>,</w:t>
      </w:r>
      <w:r w:rsidR="00197F27" w:rsidRPr="00E930CE">
        <w:t xml:space="preserve"> are</w:t>
      </w:r>
      <w:r w:rsidR="00994D73" w:rsidRPr="00E930CE">
        <w:t xml:space="preserve"> not capable of identifying anomalous behaviour</w:t>
      </w:r>
      <w:r w:rsidR="00E9174A" w:rsidRPr="00E930CE">
        <w:t xml:space="preserve"> in the fibres</w:t>
      </w:r>
      <w:r w:rsidR="001237EA" w:rsidRPr="00E930CE">
        <w:t>,</w:t>
      </w:r>
      <w:r w:rsidR="00994D73" w:rsidRPr="00E930CE">
        <w:t xml:space="preserve"> such as curvature </w:t>
      </w:r>
      <w:r w:rsidR="00994D73" w:rsidRPr="00E930CE">
        <w:lastRenderedPageBreak/>
        <w:t>or localized waviness, in particul</w:t>
      </w:r>
      <w:r w:rsidR="00160E23" w:rsidRPr="00E930CE">
        <w:t xml:space="preserve">ar, when the </w:t>
      </w:r>
      <w:r w:rsidR="00BF300F" w:rsidRPr="00E930CE">
        <w:t xml:space="preserve">serial section </w:t>
      </w:r>
      <w:r w:rsidR="00160E23" w:rsidRPr="00E930CE">
        <w:t xml:space="preserve">spacing is </w:t>
      </w:r>
      <w:r w:rsidR="00BF300F" w:rsidRPr="00E930CE">
        <w:t>large</w:t>
      </w:r>
      <w:r w:rsidR="00615093" w:rsidRPr="00E930CE">
        <w:t xml:space="preserve"> relative to the scale of the fibres,</w:t>
      </w:r>
      <w:r w:rsidR="00BF300F" w:rsidRPr="00E930CE">
        <w:t xml:space="preserve"> </w:t>
      </w:r>
      <w:r w:rsidR="00E9174A" w:rsidRPr="00E930CE">
        <w:t>resulting in</w:t>
      </w:r>
      <w:r w:rsidR="00160E23" w:rsidRPr="00E930CE">
        <w:t xml:space="preserve"> </w:t>
      </w:r>
      <w:r w:rsidR="00BF300F" w:rsidRPr="00E930CE">
        <w:t>sign</w:t>
      </w:r>
      <w:r w:rsidR="006362E4" w:rsidRPr="00E930CE">
        <w:t>i</w:t>
      </w:r>
      <w:r w:rsidR="00BF300F" w:rsidRPr="00E930CE">
        <w:t xml:space="preserve">ficant </w:t>
      </w:r>
      <w:r w:rsidR="00615093" w:rsidRPr="00E930CE">
        <w:t xml:space="preserve">shifting </w:t>
      </w:r>
      <w:r w:rsidR="00160E23" w:rsidRPr="00E930CE">
        <w:t>in</w:t>
      </w:r>
      <w:r w:rsidR="00E9174A" w:rsidRPr="00E930CE">
        <w:t xml:space="preserve"> the</w:t>
      </w:r>
      <w:r w:rsidR="00160E23" w:rsidRPr="00E930CE">
        <w:t xml:space="preserve"> fibre positions </w:t>
      </w:r>
      <w:r w:rsidR="002D6B20" w:rsidRPr="00E930CE">
        <w:t xml:space="preserve">between </w:t>
      </w:r>
      <w:r w:rsidR="00160E23" w:rsidRPr="00E930CE">
        <w:t xml:space="preserve">adjacent </w:t>
      </w:r>
      <w:r w:rsidR="00615093" w:rsidRPr="00E930CE">
        <w:t>sections</w:t>
      </w:r>
      <w:r w:rsidR="00160E23" w:rsidRPr="00E930CE">
        <w:t>.</w:t>
      </w:r>
      <w:r w:rsidR="009B72D3" w:rsidRPr="00E930CE">
        <w:t xml:space="preserve"> The processing times required by the two methods to track </w:t>
      </w:r>
      <w:r w:rsidR="00612293" w:rsidRPr="00E930CE">
        <w:t xml:space="preserve">the </w:t>
      </w:r>
      <w:r w:rsidR="009B72D3" w:rsidRPr="00E930CE">
        <w:t xml:space="preserve">fibres in Tests 1 </w:t>
      </w:r>
      <w:r w:rsidR="00612293" w:rsidRPr="00E930CE">
        <w:t>to</w:t>
      </w:r>
      <w:r w:rsidR="009B33DE" w:rsidRPr="00E930CE">
        <w:t xml:space="preserve"> 4 are provided in Table 2</w:t>
      </w:r>
      <w:r w:rsidR="009B72D3" w:rsidRPr="00E930CE">
        <w:t xml:space="preserve">. The DIC-based method was found to be at least 30 times faster than the </w:t>
      </w:r>
      <w:proofErr w:type="spellStart"/>
      <w:r w:rsidR="009B72D3" w:rsidRPr="00E930CE">
        <w:t>Kalman-Groupwise</w:t>
      </w:r>
      <w:proofErr w:type="spellEnd"/>
      <w:r w:rsidR="009B72D3" w:rsidRPr="00E930CE">
        <w:t xml:space="preserve"> method. </w:t>
      </w:r>
    </w:p>
    <w:p w14:paraId="47EE52EE" w14:textId="4B6E0CC2" w:rsidR="00E122CC" w:rsidRPr="00E930CE" w:rsidRDefault="0004376A" w:rsidP="002A44B6">
      <w:r w:rsidRPr="00E930CE">
        <w:t>The focus of</w:t>
      </w:r>
      <w:r w:rsidR="00B26085" w:rsidRPr="00E930CE">
        <w:t xml:space="preserve"> recent</w:t>
      </w:r>
      <w:r w:rsidR="0003229C" w:rsidRPr="00E930CE">
        <w:t xml:space="preserve"> </w:t>
      </w:r>
      <w:r w:rsidR="004A521D" w:rsidRPr="00E930CE">
        <w:t>studies</w:t>
      </w:r>
      <w:r w:rsidR="008B29B5" w:rsidRPr="00E930CE">
        <w:fldChar w:fldCharType="begin"/>
      </w:r>
      <w:r w:rsidR="008B29B5" w:rsidRPr="00E930CE">
        <w:instrText xml:space="preserve"> ADDIN EN.CITE &lt;EndNote&gt;&lt;Cite&gt;&lt;Author&gt;Czabaj&lt;/Author&gt;&lt;Year&gt;2014&lt;/Year&gt;&lt;RecNum&gt;73&lt;/RecNum&gt;&lt;DisplayText&gt;&lt;style face="superscript"&gt;8, 9&lt;/style&gt;&lt;/DisplayText&gt;&lt;record&gt;&lt;rec-number&gt;73&lt;/rec-number&gt;&lt;foreign-keys&gt;&lt;key app="EN" db-id="pzszf99ep5vx05etdx1xx0zgaztpaf522ze9" timestamp="1552916666"&gt;73&lt;/key&gt;&lt;/foreign-keys&gt;&lt;ref-type name="Journal Article"&gt;17&lt;/ref-type&gt;&lt;contributors&gt;&lt;authors&gt;&lt;author&gt;Czabaj, Michael W&lt;/author&gt;&lt;author&gt;Riccio, Mark L&lt;/author&gt;&lt;author&gt;Whitacre, William W&lt;/author&gt;&lt;/authors&gt;&lt;/contributors&gt;&lt;titles&gt;&lt;title&gt;Numerical reconstruction of graphite/epoxy composite microstructure based on sub-micron resolution X-ray computed tomography&lt;/title&gt;&lt;secondary-title&gt;Composites Science and Technology&lt;/secondary-title&gt;&lt;/titles&gt;&lt;periodical&gt;&lt;full-title&gt;Composites Science and Technology&lt;/full-title&gt;&lt;/periodical&gt;&lt;pages&gt;174-182&lt;/pages&gt;&lt;volume&gt;105&lt;/volume&gt;&lt;dates&gt;&lt;year&gt;2014&lt;/year&gt;&lt;/dates&gt;&lt;isbn&gt;0266-3538&lt;/isbn&gt;&lt;urls&gt;&lt;/urls&gt;&lt;/record&gt;&lt;/Cite&gt;&lt;Cite&gt;&lt;Author&gt;Sencu&lt;/Author&gt;&lt;Year&gt;2016&lt;/Year&gt;&lt;RecNum&gt;74&lt;/RecNum&gt;&lt;record&gt;&lt;rec-number&gt;74&lt;/rec-number&gt;&lt;foreign-keys&gt;&lt;key app="EN" db-id="pzszf99ep5vx05etdx1xx0zgaztpaf522ze9" timestamp="1552916698"&gt;74&lt;/key&gt;&lt;/foreign-keys&gt;&lt;ref-type name="Journal Article"&gt;17&lt;/ref-type&gt;&lt;contributors&gt;&lt;authors&gt;&lt;author&gt;Sencu, RM&lt;/author&gt;&lt;author&gt;Yang, Z&lt;/author&gt;&lt;author&gt;Wang, YC&lt;/author&gt;&lt;author&gt;Withers, PJ&lt;/author&gt;&lt;author&gt;Rau, C&lt;/author&gt;&lt;author&gt;Parson, A&lt;/author&gt;&lt;author&gt;Soutis, C&lt;/author&gt;&lt;/authors&gt;&lt;/contributors&gt;&lt;titles&gt;&lt;title&gt;Generation of micro-scale finite element models from synchrotron X-ray CT images for multidirectional carbon fibre reinforced composites&lt;/title&gt;&lt;secondary-title&gt;Composites Part A: Applied Science and Manufacturing&lt;/secondary-title&gt;&lt;/titles&gt;&lt;periodical&gt;&lt;full-title&gt;Composites Part A: Applied Science and Manufacturing&lt;/full-title&gt;&lt;/periodical&gt;&lt;pages&gt;85-95&lt;/pages&gt;&lt;volume&gt;91&lt;/volume&gt;&lt;dates&gt;&lt;year&gt;2016&lt;/year&gt;&lt;/dates&gt;&lt;isbn&gt;1359-835X&lt;/isbn&gt;&lt;urls&gt;&lt;/urls&gt;&lt;/record&gt;&lt;/Cite&gt;&lt;/EndNote&gt;</w:instrText>
      </w:r>
      <w:r w:rsidR="008B29B5" w:rsidRPr="00E930CE">
        <w:fldChar w:fldCharType="separate"/>
      </w:r>
      <w:hyperlink w:anchor="_ENREF_8" w:tooltip="Czabaj, 2014 #73" w:history="1">
        <w:r w:rsidR="00552F33" w:rsidRPr="00E930CE">
          <w:rPr>
            <w:noProof/>
            <w:vertAlign w:val="superscript"/>
          </w:rPr>
          <w:t>8</w:t>
        </w:r>
      </w:hyperlink>
      <w:r w:rsidR="008B29B5" w:rsidRPr="00E930CE">
        <w:rPr>
          <w:noProof/>
          <w:vertAlign w:val="superscript"/>
        </w:rPr>
        <w:t xml:space="preserve">, </w:t>
      </w:r>
      <w:hyperlink w:anchor="_ENREF_9" w:tooltip="Sencu, 2016 #74" w:history="1">
        <w:r w:rsidR="00552F33" w:rsidRPr="00E930CE">
          <w:rPr>
            <w:noProof/>
            <w:vertAlign w:val="superscript"/>
          </w:rPr>
          <w:t>9</w:t>
        </w:r>
      </w:hyperlink>
      <w:r w:rsidR="008B29B5" w:rsidRPr="00E930CE">
        <w:fldChar w:fldCharType="end"/>
      </w:r>
      <w:r w:rsidR="004A521D" w:rsidRPr="00E930CE">
        <w:t xml:space="preserve"> on </w:t>
      </w:r>
      <w:r w:rsidR="008B29B5" w:rsidRPr="00E930CE">
        <w:t>reconstruction of fibre profiles from cross-sectional images of CFRC specimens was</w:t>
      </w:r>
      <w:r w:rsidR="00AD27D2" w:rsidRPr="00E930CE">
        <w:t xml:space="preserve"> to generate finite element</w:t>
      </w:r>
      <w:r w:rsidR="008B29B5" w:rsidRPr="00E930CE">
        <w:t xml:space="preserve"> meshes, which</w:t>
      </w:r>
      <w:r w:rsidR="0003229C" w:rsidRPr="00E930CE">
        <w:t xml:space="preserve"> can be used for performing</w:t>
      </w:r>
      <w:r w:rsidR="008B29B5" w:rsidRPr="00E930CE">
        <w:t xml:space="preserve"> realistic simulation</w:t>
      </w:r>
      <w:r w:rsidR="00612293" w:rsidRPr="00E930CE">
        <w:t>s</w:t>
      </w:r>
      <w:r w:rsidR="008B29B5" w:rsidRPr="00E930CE">
        <w:t xml:space="preserve"> of micro-scale deformation in such materials. </w:t>
      </w:r>
      <w:r w:rsidR="0003229C" w:rsidRPr="00E930CE">
        <w:t xml:space="preserve">These studies </w:t>
      </w:r>
      <w:r w:rsidR="004C64BD" w:rsidRPr="00E930CE">
        <w:t>present</w:t>
      </w:r>
      <w:r w:rsidR="00B26085" w:rsidRPr="00E930CE">
        <w:t xml:space="preserve"> an important </w:t>
      </w:r>
      <w:r w:rsidR="004C64BD" w:rsidRPr="00E930CE">
        <w:t>milestone</w:t>
      </w:r>
      <w:r w:rsidR="0003229C" w:rsidRPr="00E930CE">
        <w:t xml:space="preserve"> towards the virtual testing of CFRC specimens</w:t>
      </w:r>
      <w:r w:rsidR="00B26085" w:rsidRPr="00E930CE">
        <w:t xml:space="preserve"> at</w:t>
      </w:r>
      <w:r w:rsidR="008F1B91" w:rsidRPr="00E930CE">
        <w:t xml:space="preserve"> the</w:t>
      </w:r>
      <w:r w:rsidR="00B26085" w:rsidRPr="00E930CE">
        <w:t xml:space="preserve"> </w:t>
      </w:r>
      <w:r w:rsidR="00A811F5" w:rsidRPr="00E930CE">
        <w:t>micro-scale</w:t>
      </w:r>
      <w:r w:rsidR="004C64BD" w:rsidRPr="00E930CE">
        <w:t xml:space="preserve">; however, owing to </w:t>
      </w:r>
      <w:r w:rsidR="001237EA" w:rsidRPr="00E930CE">
        <w:t>ver</w:t>
      </w:r>
      <w:r w:rsidR="00B26085" w:rsidRPr="00E930CE">
        <w:t>y high</w:t>
      </w:r>
      <w:r w:rsidR="004C64BD" w:rsidRPr="00E930CE">
        <w:t xml:space="preserve"> computational cost</w:t>
      </w:r>
      <w:r w:rsidR="00B26085" w:rsidRPr="00E930CE">
        <w:t>s</w:t>
      </w:r>
      <w:r w:rsidR="004C64BD" w:rsidRPr="00E930CE">
        <w:t xml:space="preserve"> associated with the numerical m</w:t>
      </w:r>
      <w:r w:rsidR="00B26085" w:rsidRPr="00E930CE">
        <w:t>odelling</w:t>
      </w:r>
      <w:r w:rsidR="004C64BD" w:rsidRPr="00E930CE">
        <w:t xml:space="preserve"> of </w:t>
      </w:r>
      <w:r w:rsidR="00CE37C3" w:rsidRPr="00E930CE">
        <w:t xml:space="preserve">CFRC </w:t>
      </w:r>
      <w:r w:rsidR="004C64BD" w:rsidRPr="00E930CE">
        <w:t xml:space="preserve">specimens containing thousands of fibres, the specimen volumes analysed in these studies </w:t>
      </w:r>
      <w:r w:rsidR="00466A94" w:rsidRPr="00E930CE">
        <w:t>were</w:t>
      </w:r>
      <w:r w:rsidR="004C64BD" w:rsidRPr="00E930CE">
        <w:t xml:space="preserve"> </w:t>
      </w:r>
      <w:r w:rsidR="00B26085" w:rsidRPr="00E930CE">
        <w:t>limited to less than 0.5</w:t>
      </w:r>
      <w:r w:rsidR="00EF4282" w:rsidRPr="00E930CE">
        <w:t xml:space="preserve"> </w:t>
      </w:r>
      <w:r w:rsidR="00B26085" w:rsidRPr="00E930CE">
        <w:t>mm</w:t>
      </w:r>
      <w:r w:rsidR="00B26085" w:rsidRPr="00E930CE">
        <w:rPr>
          <w:vertAlign w:val="superscript"/>
        </w:rPr>
        <w:t>3</w:t>
      </w:r>
      <w:r w:rsidR="00B26085" w:rsidRPr="00E930CE">
        <w:t xml:space="preserve"> in size. One of the </w:t>
      </w:r>
      <w:r w:rsidR="00AD27D2" w:rsidRPr="00E930CE">
        <w:t>objectives</w:t>
      </w:r>
      <w:r w:rsidR="00B26085" w:rsidRPr="00E930CE">
        <w:t xml:space="preserve"> of</w:t>
      </w:r>
      <w:r w:rsidR="00AD27D2" w:rsidRPr="00E930CE">
        <w:t xml:space="preserve"> the</w:t>
      </w:r>
      <w:r w:rsidR="00B26085" w:rsidRPr="00E930CE">
        <w:t xml:space="preserve"> current work</w:t>
      </w:r>
      <w:r w:rsidR="00A811F5" w:rsidRPr="00E930CE">
        <w:t xml:space="preserve"> </w:t>
      </w:r>
      <w:r w:rsidR="00FE5611" w:rsidRPr="00E930CE">
        <w:t>was to</w:t>
      </w:r>
      <w:r w:rsidR="00AD27D2" w:rsidRPr="00E930CE">
        <w:t xml:space="preserve"> develop a computationally-efficient fibre-tracking method capable of</w:t>
      </w:r>
      <w:r w:rsidR="006E18A4" w:rsidRPr="00E930CE">
        <w:t xml:space="preserve"> performing fast</w:t>
      </w:r>
      <w:r w:rsidR="00F95E46" w:rsidRPr="00E930CE">
        <w:t xml:space="preserve"> and reliable</w:t>
      </w:r>
      <w:r w:rsidR="00AD27D2" w:rsidRPr="00E930CE">
        <w:t xml:space="preserve"> </w:t>
      </w:r>
      <w:r w:rsidR="00466A94" w:rsidRPr="00E930CE">
        <w:t>c</w:t>
      </w:r>
      <w:r w:rsidR="006E18A4" w:rsidRPr="00E930CE">
        <w:t>haracterisation of</w:t>
      </w:r>
      <w:r w:rsidR="00466A94" w:rsidRPr="00E930CE">
        <w:t xml:space="preserve"> fibre orientations</w:t>
      </w:r>
      <w:r w:rsidR="00AD27D2" w:rsidRPr="00E930CE">
        <w:t xml:space="preserve"> </w:t>
      </w:r>
      <w:r w:rsidR="00EB5FBA" w:rsidRPr="00E930CE">
        <w:t>in</w:t>
      </w:r>
      <w:r w:rsidR="00AD27D2" w:rsidRPr="00E930CE">
        <w:t xml:space="preserve"> </w:t>
      </w:r>
      <w:r w:rsidR="00391E5B" w:rsidRPr="00E930CE">
        <w:t>relatively large</w:t>
      </w:r>
      <w:r w:rsidR="00466A94" w:rsidRPr="00E930CE">
        <w:t xml:space="preserve"> (&gt;10mm</w:t>
      </w:r>
      <w:r w:rsidR="00466A94" w:rsidRPr="00E930CE">
        <w:rPr>
          <w:vertAlign w:val="superscript"/>
        </w:rPr>
        <w:t>3</w:t>
      </w:r>
      <w:r w:rsidR="00466A94" w:rsidRPr="00E930CE">
        <w:t>)</w:t>
      </w:r>
      <w:r w:rsidR="00AD27D2" w:rsidRPr="00E930CE">
        <w:t xml:space="preserve"> </w:t>
      </w:r>
      <w:r w:rsidR="00466A94" w:rsidRPr="00E930CE">
        <w:t>specimens</w:t>
      </w:r>
      <w:r w:rsidR="00FC7C8A" w:rsidRPr="00E930CE">
        <w:t>,</w:t>
      </w:r>
      <w:r w:rsidR="00B71B82" w:rsidRPr="00E930CE">
        <w:t xml:space="preserve"> which can be considered as</w:t>
      </w:r>
      <w:r w:rsidR="00FC7C8A" w:rsidRPr="00E930CE">
        <w:t xml:space="preserve"> statistically representative</w:t>
      </w:r>
      <w:r w:rsidR="00B71B82" w:rsidRPr="00E930CE">
        <w:t xml:space="preserve"> samples</w:t>
      </w:r>
      <w:r w:rsidR="00FC7C8A" w:rsidRPr="00E930CE">
        <w:t xml:space="preserve"> </w:t>
      </w:r>
      <w:r w:rsidR="007C2827" w:rsidRPr="00E930CE">
        <w:t>of</w:t>
      </w:r>
      <w:r w:rsidR="00C744F2" w:rsidRPr="00E930CE">
        <w:t xml:space="preserve"> the</w:t>
      </w:r>
      <w:r w:rsidR="00FC7C8A" w:rsidRPr="00E930CE">
        <w:t xml:space="preserve"> bulk composite</w:t>
      </w:r>
      <w:r w:rsidR="007C2827" w:rsidRPr="00E930CE">
        <w:t xml:space="preserve"> material</w:t>
      </w:r>
      <w:r w:rsidR="00EB5FBA" w:rsidRPr="00E930CE">
        <w:t xml:space="preserve">. </w:t>
      </w:r>
      <w:r w:rsidR="00BA13DB" w:rsidRPr="00E930CE">
        <w:t xml:space="preserve">For instance, </w:t>
      </w:r>
      <w:r w:rsidR="007C2827" w:rsidRPr="00E930CE">
        <w:t>the</w:t>
      </w:r>
      <w:r w:rsidR="00BA13DB" w:rsidRPr="00E930CE">
        <w:rPr>
          <w:vertAlign w:val="superscript"/>
        </w:rPr>
        <w:t xml:space="preserve"> </w:t>
      </w:r>
      <w:r w:rsidR="00FC7C8A" w:rsidRPr="00E930CE">
        <w:t>vol</w:t>
      </w:r>
      <w:r w:rsidR="00B71B82" w:rsidRPr="00E930CE">
        <w:t>ume</w:t>
      </w:r>
      <w:r w:rsidR="007C2827" w:rsidRPr="00E930CE">
        <w:t xml:space="preserve"> </w:t>
      </w:r>
      <w:r w:rsidR="00B71B82" w:rsidRPr="00E930CE">
        <w:t xml:space="preserve">of the PMC specimen </w:t>
      </w:r>
      <w:r w:rsidR="00AA1B52" w:rsidRPr="00E930CE">
        <w:t>characterised</w:t>
      </w:r>
      <w:r w:rsidR="00763995" w:rsidRPr="00E930CE">
        <w:t xml:space="preserve"> </w:t>
      </w:r>
      <w:r w:rsidR="00FC7C8A" w:rsidRPr="00E930CE">
        <w:t>in this study</w:t>
      </w:r>
      <w:r w:rsidR="00327D20" w:rsidRPr="00E930CE">
        <w:t xml:space="preserve"> was 17mm</w:t>
      </w:r>
      <w:r w:rsidR="00327D20" w:rsidRPr="00E930CE">
        <w:rPr>
          <w:vertAlign w:val="superscript"/>
        </w:rPr>
        <w:t>3</w:t>
      </w:r>
      <w:r w:rsidR="00A861F4" w:rsidRPr="00E930CE">
        <w:t>,</w:t>
      </w:r>
      <w:r w:rsidR="00FC7C8A" w:rsidRPr="00E930CE">
        <w:t xml:space="preserve"> </w:t>
      </w:r>
      <w:r w:rsidR="00327D20" w:rsidRPr="00E930CE">
        <w:t xml:space="preserve">which is </w:t>
      </w:r>
      <w:r w:rsidR="00552F33" w:rsidRPr="00E930CE">
        <w:t xml:space="preserve"> a</w:t>
      </w:r>
      <w:r w:rsidR="008C37E1" w:rsidRPr="00E930CE">
        <w:t>round a</w:t>
      </w:r>
      <w:r w:rsidR="00763995" w:rsidRPr="00E930CE">
        <w:t xml:space="preserve"> </w:t>
      </w:r>
      <w:r w:rsidR="007C2827" w:rsidRPr="00E930CE">
        <w:t>thousand</w:t>
      </w:r>
      <w:r w:rsidR="002E389F" w:rsidRPr="00E930CE">
        <w:t xml:space="preserve"> times </w:t>
      </w:r>
      <w:r w:rsidR="008C37E1" w:rsidRPr="00E930CE">
        <w:t>larger</w:t>
      </w:r>
      <w:r w:rsidR="002E389F" w:rsidRPr="00E930CE">
        <w:t xml:space="preserve"> than the </w:t>
      </w:r>
      <w:r w:rsidR="00C744F2" w:rsidRPr="00E930CE">
        <w:t xml:space="preserve">minimum </w:t>
      </w:r>
      <w:r w:rsidR="00763995" w:rsidRPr="00E930CE">
        <w:t>sample size</w:t>
      </w:r>
      <w:hyperlink w:anchor="_ENREF_25" w:tooltip="Trias, 2006 #111" w:history="1">
        <w:r w:rsidR="00552F33" w:rsidRPr="00E930CE">
          <w:fldChar w:fldCharType="begin"/>
        </w:r>
        <w:r w:rsidR="00552F33" w:rsidRPr="00E930CE">
          <w:instrText xml:space="preserve"> ADDIN EN.CITE &lt;EndNote&gt;&lt;Cite&gt;&lt;Author&gt;Trias&lt;/Author&gt;&lt;Year&gt;2006&lt;/Year&gt;&lt;RecNum&gt;111&lt;/RecNum&gt;&lt;DisplayText&gt;&lt;style face="superscript"&gt;25&lt;/style&gt;&lt;/DisplayText&gt;&lt;record&gt;&lt;rec-number&gt;111&lt;/rec-number&gt;&lt;foreign-keys&gt;&lt;key app="EN" db-id="pzszf99ep5vx05etdx1xx0zgaztpaf522ze9" timestamp="1570554038"&gt;111&lt;/key&gt;&lt;/foreign-keys&gt;&lt;ref-type name="Journal Article"&gt;17&lt;/ref-type&gt;&lt;contributors&gt;&lt;authors&gt;&lt;author&gt;Trias, Daniel&lt;/author&gt;&lt;author&gt;Costa, Josep&lt;/author&gt;&lt;author&gt;Turon, Albert&lt;/author&gt;&lt;author&gt;Hurtado, JE&lt;/author&gt;&lt;/authors&gt;&lt;/contributors&gt;&lt;titles&gt;&lt;title&gt;Determination of the critical size of a statistical representative volume element (SRVE) for carbon reinforced polymers&lt;/title&gt;&lt;secondary-title&gt;Acta materialia&lt;/secondary-title&gt;&lt;/titles&gt;&lt;periodical&gt;&lt;full-title&gt;Acta materialia&lt;/full-title&gt;&lt;/periodical&gt;&lt;pages&gt;3471-3484&lt;/pages&gt;&lt;volume&gt;54&lt;/volume&gt;&lt;number&gt;13&lt;/number&gt;&lt;dates&gt;&lt;year&gt;2006&lt;/year&gt;&lt;/dates&gt;&lt;isbn&gt;1359-6454&lt;/isbn&gt;&lt;urls&gt;&lt;/urls&gt;&lt;/record&gt;&lt;/Cite&gt;&lt;/EndNote&gt;</w:instrText>
        </w:r>
        <w:r w:rsidR="00552F33" w:rsidRPr="00E930CE">
          <w:fldChar w:fldCharType="separate"/>
        </w:r>
        <w:r w:rsidR="00552F33" w:rsidRPr="00E930CE">
          <w:rPr>
            <w:noProof/>
            <w:vertAlign w:val="superscript"/>
          </w:rPr>
          <w:t>25</w:t>
        </w:r>
        <w:r w:rsidR="00552F33" w:rsidRPr="00E930CE">
          <w:fldChar w:fldCharType="end"/>
        </w:r>
      </w:hyperlink>
      <w:r w:rsidR="00763995" w:rsidRPr="00E930CE">
        <w:t xml:space="preserve"> </w:t>
      </w:r>
      <w:r w:rsidR="00A861F4" w:rsidRPr="00E930CE">
        <w:t>believed to be representative of the bulk PMC material</w:t>
      </w:r>
      <w:r w:rsidR="002E389F" w:rsidRPr="00E930CE">
        <w:t xml:space="preserve">. </w:t>
      </w:r>
      <w:r w:rsidR="006A4A8E" w:rsidRPr="00E930CE" w:rsidDel="006A4A8E">
        <w:t xml:space="preserve"> </w:t>
      </w:r>
    </w:p>
    <w:p w14:paraId="148AA956" w14:textId="71293C94" w:rsidR="005A5809" w:rsidRPr="00E930CE" w:rsidRDefault="002E26DB" w:rsidP="002A44B6">
      <w:r w:rsidRPr="00E930CE">
        <w:t>To further demonstrate the fibre-tracking capability of the proposed method, it was applied to the whole sequence</w:t>
      </w:r>
      <w:r w:rsidR="00FE5611" w:rsidRPr="00E930CE">
        <w:t>s</w:t>
      </w:r>
      <w:r w:rsidR="00AF3B47" w:rsidRPr="00E930CE">
        <w:t xml:space="preserve"> </w:t>
      </w:r>
      <w:r w:rsidRPr="00E930CE">
        <w:t>of</w:t>
      </w:r>
      <w:r w:rsidR="00AF3B47" w:rsidRPr="00E930CE">
        <w:t xml:space="preserve"> mosaics from</w:t>
      </w:r>
      <w:r w:rsidRPr="00E930CE">
        <w:t xml:space="preserve"> both the C</w:t>
      </w:r>
      <w:r w:rsidR="007316FA" w:rsidRPr="00E930CE">
        <w:t>MC and the PMC specimens</w:t>
      </w:r>
      <w:r w:rsidRPr="00E930CE">
        <w:t>.</w:t>
      </w:r>
      <w:r w:rsidR="007316FA" w:rsidRPr="00E930CE">
        <w:t xml:space="preserve"> The bulk fibre shifts</w:t>
      </w:r>
      <w:r w:rsidR="00F97FA8" w:rsidRPr="00E930CE">
        <w:t xml:space="preserve"> between mosaics of the CMC specimen</w:t>
      </w:r>
      <w:r w:rsidR="007316FA" w:rsidRPr="00E930CE">
        <w:t xml:space="preserve"> were determined using </w:t>
      </w:r>
      <w:r w:rsidR="00F97FA8" w:rsidRPr="00E930CE">
        <w:t>DIC</w:t>
      </w:r>
      <w:r w:rsidR="007316FA" w:rsidRPr="00E930CE">
        <w:t xml:space="preserve"> with a facet size of 39 pixels. The plot of fibre profiles determined </w:t>
      </w:r>
      <w:r w:rsidR="00FE5611" w:rsidRPr="00E930CE">
        <w:t>from</w:t>
      </w:r>
      <w:r w:rsidR="007316FA" w:rsidRPr="00E930CE">
        <w:t xml:space="preserve"> the CMC mosai</w:t>
      </w:r>
      <w:r w:rsidR="00F97FA8" w:rsidRPr="00E930CE">
        <w:t>c sequence is shown in Figure 1</w:t>
      </w:r>
      <w:r w:rsidR="00E740A3" w:rsidRPr="00E930CE">
        <w:t>6</w:t>
      </w:r>
      <w:r w:rsidR="007316FA" w:rsidRPr="00E930CE">
        <w:t xml:space="preserve">. As mentioned earlier, the PMC specimen contained in total twenty unidirectional plies with three distinct orientations i.e. nominally </w:t>
      </w:r>
      <w:r w:rsidR="007316FA" w:rsidRPr="00E930CE">
        <w:rPr>
          <w:rFonts w:cstheme="minorHAnsi"/>
        </w:rPr>
        <w:t>±</w:t>
      </w:r>
      <w:r w:rsidR="007316FA" w:rsidRPr="00E930CE">
        <w:t>15</w:t>
      </w:r>
      <w:r w:rsidR="007316FA" w:rsidRPr="00E930CE">
        <w:rPr>
          <w:rFonts w:cstheme="minorHAnsi"/>
        </w:rPr>
        <w:t>°</w:t>
      </w:r>
      <w:r w:rsidR="007316FA" w:rsidRPr="00E930CE">
        <w:t>, +45</w:t>
      </w:r>
      <w:r w:rsidR="007316FA" w:rsidRPr="00E930CE">
        <w:rPr>
          <w:rFonts w:cstheme="minorHAnsi"/>
        </w:rPr>
        <w:t>°</w:t>
      </w:r>
      <w:r w:rsidR="007316FA" w:rsidRPr="00E930CE">
        <w:t xml:space="preserve"> and </w:t>
      </w:r>
      <w:r w:rsidR="007316FA" w:rsidRPr="00E930CE">
        <w:rPr>
          <w:rFonts w:cstheme="minorHAnsi"/>
        </w:rPr>
        <w:t>±</w:t>
      </w:r>
      <w:r w:rsidR="007316FA" w:rsidRPr="00E930CE">
        <w:t>75</w:t>
      </w:r>
      <w:r w:rsidR="007316FA" w:rsidRPr="00E930CE">
        <w:rPr>
          <w:rFonts w:cstheme="minorHAnsi"/>
        </w:rPr>
        <w:t>°</w:t>
      </w:r>
      <w:r w:rsidR="007316FA" w:rsidRPr="00E930CE">
        <w:t xml:space="preserve"> with respect to the X-Y plane. It was not possible to track fib</w:t>
      </w:r>
      <w:r w:rsidR="00F97FA8" w:rsidRPr="00E930CE">
        <w:t>re</w:t>
      </w:r>
      <w:r w:rsidR="007316FA" w:rsidRPr="00E930CE">
        <w:t>s in those plies which were orien</w:t>
      </w:r>
      <w:r w:rsidR="00F97FA8" w:rsidRPr="00E930CE">
        <w:t>tated at a shallow angle of ±15</w:t>
      </w:r>
      <w:r w:rsidR="00F97FA8" w:rsidRPr="00E930CE">
        <w:rPr>
          <w:rFonts w:cstheme="minorHAnsi"/>
        </w:rPr>
        <w:t>°</w:t>
      </w:r>
      <w:r w:rsidR="007316FA" w:rsidRPr="00E930CE">
        <w:t>. As a consequence of this shallow angle, the m</w:t>
      </w:r>
      <w:r w:rsidR="005A5809" w:rsidRPr="00E930CE">
        <w:t>aximum displacement in the fibre</w:t>
      </w:r>
      <w:r w:rsidR="00FE5611" w:rsidRPr="00E930CE">
        <w:t xml:space="preserve"> positions between the</w:t>
      </w:r>
      <w:r w:rsidR="002D6B20" w:rsidRPr="00E930CE">
        <w:t xml:space="preserve"> </w:t>
      </w:r>
      <w:r w:rsidR="007316FA" w:rsidRPr="00E930CE">
        <w:t xml:space="preserve">adjacent mosaics was </w:t>
      </w:r>
      <w:r w:rsidR="005A5809" w:rsidRPr="00E930CE">
        <w:t>on</w:t>
      </w:r>
      <w:r w:rsidR="007316FA" w:rsidRPr="00E930CE">
        <w:t xml:space="preserve"> the order of 300 pixels</w:t>
      </w:r>
      <w:r w:rsidR="002D2034" w:rsidRPr="00E930CE">
        <w:t xml:space="preserve"> or </w:t>
      </w:r>
      <w:r w:rsidR="00835D6C" w:rsidRPr="00E930CE">
        <w:t>forty</w:t>
      </w:r>
      <w:r w:rsidR="002D2034" w:rsidRPr="00E930CE">
        <w:t xml:space="preserve"> fibre diameters</w:t>
      </w:r>
      <w:r w:rsidR="005A5809" w:rsidRPr="00E930CE">
        <w:t xml:space="preserve">. For the plies orientated at </w:t>
      </w:r>
      <w:r w:rsidR="00AF3B47" w:rsidRPr="00E930CE">
        <w:t>+</w:t>
      </w:r>
      <w:r w:rsidR="005A5809" w:rsidRPr="00E930CE">
        <w:t xml:space="preserve">45° and ±75°, the maximum displacements in the fibre positions between adjacent mosaics were approximately </w:t>
      </w:r>
      <w:r w:rsidR="00A908B0" w:rsidRPr="00E930CE">
        <w:t>90</w:t>
      </w:r>
      <w:r w:rsidR="005A5809" w:rsidRPr="00E930CE">
        <w:t xml:space="preserve"> and 25 pixels</w:t>
      </w:r>
      <w:r w:rsidR="00DD7DFA" w:rsidRPr="00E930CE">
        <w:t>, which is equal to</w:t>
      </w:r>
      <w:r w:rsidR="00835D6C" w:rsidRPr="00E930CE">
        <w:t xml:space="preserve"> about </w:t>
      </w:r>
      <w:r w:rsidR="00DD7DFA" w:rsidRPr="00E930CE">
        <w:t>twelve a</w:t>
      </w:r>
      <w:r w:rsidR="00835D6C" w:rsidRPr="00E930CE">
        <w:t>nd three</w:t>
      </w:r>
      <w:r w:rsidR="00EF384F" w:rsidRPr="00E930CE">
        <w:t xml:space="preserve"> fibre diameters,</w:t>
      </w:r>
      <w:r w:rsidR="007174DE" w:rsidRPr="00E930CE">
        <w:t xml:space="preserve"> </w:t>
      </w:r>
      <w:r w:rsidR="002229C6" w:rsidRPr="00E930CE">
        <w:lastRenderedPageBreak/>
        <w:t>respectively</w:t>
      </w:r>
      <w:r w:rsidR="005A5809" w:rsidRPr="00E930CE">
        <w:t xml:space="preserve">; hence, the fibres in these two types of plies were tracked using a facet size of 141 and </w:t>
      </w:r>
      <w:r w:rsidR="00F97FA8" w:rsidRPr="00E930CE">
        <w:t>69 pixels, respectively. The fibre</w:t>
      </w:r>
      <w:r w:rsidR="005A5809" w:rsidRPr="00E930CE">
        <w:t xml:space="preserve"> profiles</w:t>
      </w:r>
      <w:r w:rsidR="00F97FA8" w:rsidRPr="00E930CE">
        <w:t xml:space="preserve"> </w:t>
      </w:r>
      <w:r w:rsidR="00131354" w:rsidRPr="00E930CE">
        <w:t>determined</w:t>
      </w:r>
      <w:r w:rsidR="005A5809" w:rsidRPr="00E930CE">
        <w:t xml:space="preserve"> in the PMC </w:t>
      </w:r>
      <w:r w:rsidR="00131354" w:rsidRPr="00E930CE">
        <w:t xml:space="preserve">mosaic sequence </w:t>
      </w:r>
      <w:r w:rsidR="00F97FA8" w:rsidRPr="00E930CE">
        <w:t xml:space="preserve">are </w:t>
      </w:r>
      <w:r w:rsidR="00131354" w:rsidRPr="00E930CE">
        <w:t>presented</w:t>
      </w:r>
      <w:r w:rsidR="00F97FA8" w:rsidRPr="00E930CE">
        <w:t xml:space="preserve"> in Figure 1</w:t>
      </w:r>
      <w:r w:rsidR="00E740A3" w:rsidRPr="00E930CE">
        <w:t>7</w:t>
      </w:r>
      <w:r w:rsidR="005A5809" w:rsidRPr="00E930CE">
        <w:t>.</w:t>
      </w:r>
    </w:p>
    <w:p w14:paraId="048CC45C" w14:textId="3CA2CEAF" w:rsidR="00A55DE4" w:rsidRPr="00E930CE" w:rsidRDefault="00171FC0" w:rsidP="002A44B6">
      <w:r w:rsidRPr="00E930CE">
        <w:t xml:space="preserve">CT images typically suffer from </w:t>
      </w:r>
      <w:r w:rsidR="001D543B" w:rsidRPr="00E930CE">
        <w:t xml:space="preserve">limited </w:t>
      </w:r>
      <w:r w:rsidRPr="00E930CE">
        <w:t xml:space="preserve">contrast </w:t>
      </w:r>
      <w:r w:rsidR="004B1278" w:rsidRPr="00E930CE">
        <w:t xml:space="preserve">and potential artefacts, resulting from tomographic reconstruction, </w:t>
      </w:r>
      <w:r w:rsidRPr="00E930CE">
        <w:t xml:space="preserve">compared to </w:t>
      </w:r>
      <w:r w:rsidR="001D543B" w:rsidRPr="00E930CE">
        <w:t xml:space="preserve">bright-field reflection </w:t>
      </w:r>
      <w:r w:rsidRPr="00E930CE">
        <w:t xml:space="preserve">images acquired using an optical microscope. On the other hand, images from an automated serial sectioning system, despite having a better contrast, </w:t>
      </w:r>
      <w:r w:rsidR="001D543B" w:rsidRPr="00E930CE">
        <w:t>can be subject to a range of preparation and imaging art</w:t>
      </w:r>
      <w:r w:rsidR="006362E4" w:rsidRPr="00E930CE">
        <w:t>e</w:t>
      </w:r>
      <w:r w:rsidR="001D543B" w:rsidRPr="00E930CE">
        <w:t>facts</w:t>
      </w:r>
      <w:r w:rsidRPr="00E930CE">
        <w:t xml:space="preserve"> from polishing</w:t>
      </w:r>
      <w:r w:rsidR="001D543B" w:rsidRPr="00E930CE">
        <w:t xml:space="preserve"> scratches, dirt or</w:t>
      </w:r>
      <w:r w:rsidRPr="00E930CE">
        <w:t xml:space="preserve"> debris</w:t>
      </w:r>
      <w:r w:rsidR="001D543B" w:rsidRPr="00E930CE">
        <w:t xml:space="preserve"> o</w:t>
      </w:r>
      <w:r w:rsidR="003F4A9D" w:rsidRPr="00E930CE">
        <w:t>bscuring the imaging surface,</w:t>
      </w:r>
      <w:r w:rsidR="005F2C59" w:rsidRPr="00E930CE">
        <w:t xml:space="preserve"> </w:t>
      </w:r>
      <w:r w:rsidRPr="00E930CE">
        <w:t xml:space="preserve">or </w:t>
      </w:r>
      <w:r w:rsidR="001D543B" w:rsidRPr="00E930CE">
        <w:t xml:space="preserve">out-of-focus images </w:t>
      </w:r>
      <w:r w:rsidRPr="00E930CE">
        <w:t xml:space="preserve">due to failure of </w:t>
      </w:r>
      <w:r w:rsidR="00DE58F8" w:rsidRPr="00E930CE">
        <w:t xml:space="preserve">the </w:t>
      </w:r>
      <w:r w:rsidRPr="00E930CE">
        <w:t>autofocus feature</w:t>
      </w:r>
      <w:r w:rsidR="00DE58F8" w:rsidRPr="00E930CE">
        <w:t xml:space="preserve"> of the imaging system</w:t>
      </w:r>
      <w:r w:rsidRPr="00E930CE">
        <w:t>. T</w:t>
      </w:r>
      <w:r w:rsidR="00404259" w:rsidRPr="00E930CE">
        <w:t>he proposed method is capable of tracking fibres through a</w:t>
      </w:r>
      <w:r w:rsidR="00941C71" w:rsidRPr="00E930CE">
        <w:t>n image</w:t>
      </w:r>
      <w:r w:rsidR="00404259" w:rsidRPr="00E930CE">
        <w:t xml:space="preserve"> sequence </w:t>
      </w:r>
      <w:r w:rsidR="00D76AE1" w:rsidRPr="00E930CE">
        <w:t>even if blurred regions exist in some of the images</w:t>
      </w:r>
      <w:r w:rsidR="00941C71" w:rsidRPr="00E930CE">
        <w:t xml:space="preserve"> </w:t>
      </w:r>
      <w:r w:rsidR="00404259" w:rsidRPr="00E930CE">
        <w:t>(</w:t>
      </w:r>
      <w:r w:rsidR="00941C71" w:rsidRPr="00E930CE">
        <w:t xml:space="preserve">see top plot in Figure 5). Over </w:t>
      </w:r>
      <w:r w:rsidR="0036552B" w:rsidRPr="00E930CE">
        <w:t>recent</w:t>
      </w:r>
      <w:r w:rsidR="00941C71" w:rsidRPr="00E930CE">
        <w:t xml:space="preserve"> years, the contrast of CT images have drastically improved due </w:t>
      </w:r>
      <w:r w:rsidR="00D55808" w:rsidRPr="00E930CE">
        <w:t>to</w:t>
      </w:r>
      <w:r w:rsidR="0036552B" w:rsidRPr="00E930CE">
        <w:t xml:space="preserve"> the</w:t>
      </w:r>
      <w:r w:rsidR="00D55808" w:rsidRPr="00E930CE">
        <w:t xml:space="preserve"> availability of high-energy X</w:t>
      </w:r>
      <w:r w:rsidR="00FE5611" w:rsidRPr="00E930CE">
        <w:t xml:space="preserve">-ray sources and </w:t>
      </w:r>
      <w:r w:rsidR="002D6B20" w:rsidRPr="00E930CE">
        <w:t>advancements</w:t>
      </w:r>
      <w:r w:rsidR="00941C71" w:rsidRPr="00E930CE">
        <w:t xml:space="preserve"> in</w:t>
      </w:r>
      <w:r w:rsidR="00A80C2F" w:rsidRPr="00E930CE">
        <w:t xml:space="preserve"> the</w:t>
      </w:r>
      <w:r w:rsidR="00941C71" w:rsidRPr="00E930CE">
        <w:t xml:space="preserve"> </w:t>
      </w:r>
      <w:r w:rsidR="00D55808" w:rsidRPr="00E930CE">
        <w:t>associated instrumentation</w:t>
      </w:r>
      <w:r w:rsidR="00941C71" w:rsidRPr="00E930CE">
        <w:t>.</w:t>
      </w:r>
      <w:r w:rsidR="00D55808" w:rsidRPr="00E930CE">
        <w:t xml:space="preserve"> In some of the recent </w:t>
      </w:r>
      <w:r w:rsidR="00A80C2F" w:rsidRPr="00E930CE">
        <w:t>investigations</w:t>
      </w:r>
      <w:r w:rsidR="002D6B20" w:rsidRPr="00E930CE">
        <w:fldChar w:fldCharType="begin">
          <w:fldData xml:space="preserve">PEVuZE5vdGU+PENpdGU+PEF1dGhvcj5DemFiYWo8L0F1dGhvcj48WWVhcj4yMDE0PC9ZZWFyPjxS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</w:fldData>
        </w:fldChar>
      </w:r>
      <w:r w:rsidR="00552F33" w:rsidRPr="00E930CE">
        <w:instrText xml:space="preserve"> ADDIN EN.CITE </w:instrText>
      </w:r>
      <w:r w:rsidR="00552F33" w:rsidRPr="00E930CE">
        <w:fldChar w:fldCharType="begin">
          <w:fldData xml:space="preserve">PEVuZE5vdGU+PENpdGU+PEF1dGhvcj5DemFiYWo8L0F1dGhvcj48WWVhcj4yMDE0PC9ZZWFyPjxS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</w:fldData>
        </w:fldChar>
      </w:r>
      <w:r w:rsidR="00552F33" w:rsidRPr="00E930CE">
        <w:instrText xml:space="preserve"> ADDIN EN.CITE.DATA </w:instrText>
      </w:r>
      <w:r w:rsidR="00552F33" w:rsidRPr="00E930CE">
        <w:fldChar w:fldCharType="end"/>
      </w:r>
      <w:r w:rsidR="002D6B20" w:rsidRPr="00E930CE">
        <w:fldChar w:fldCharType="separate"/>
      </w:r>
      <w:hyperlink w:anchor="_ENREF_8" w:tooltip="Czabaj, 2014 #73" w:history="1">
        <w:r w:rsidR="00552F33" w:rsidRPr="00E930CE">
          <w:rPr>
            <w:noProof/>
            <w:vertAlign w:val="superscript"/>
          </w:rPr>
          <w:t>8</w:t>
        </w:r>
      </w:hyperlink>
      <w:r w:rsidR="00552F33" w:rsidRPr="00E930CE">
        <w:rPr>
          <w:noProof/>
          <w:vertAlign w:val="superscript"/>
        </w:rPr>
        <w:t xml:space="preserve">, </w:t>
      </w:r>
      <w:hyperlink w:anchor="_ENREF_10" w:tooltip="Emerson, 2017 #75" w:history="1">
        <w:r w:rsidR="00552F33" w:rsidRPr="00E930CE">
          <w:rPr>
            <w:noProof/>
            <w:vertAlign w:val="superscript"/>
          </w:rPr>
          <w:t>10</w:t>
        </w:r>
      </w:hyperlink>
      <w:r w:rsidR="00552F33" w:rsidRPr="00E930CE">
        <w:rPr>
          <w:noProof/>
          <w:vertAlign w:val="superscript"/>
        </w:rPr>
        <w:t xml:space="preserve">, </w:t>
      </w:r>
      <w:hyperlink w:anchor="_ENREF_26" w:tooltip="Emerson, 2018 #95" w:history="1">
        <w:r w:rsidR="00552F33" w:rsidRPr="00E930CE">
          <w:rPr>
            <w:noProof/>
            <w:vertAlign w:val="superscript"/>
          </w:rPr>
          <w:t>26</w:t>
        </w:r>
      </w:hyperlink>
      <w:r w:rsidR="002D6B20" w:rsidRPr="00E930CE">
        <w:fldChar w:fldCharType="end"/>
      </w:r>
      <w:r w:rsidR="00D55808" w:rsidRPr="00E930CE">
        <w:t xml:space="preserve">, the individual fibres are clearly observable from the raw CT images. </w:t>
      </w:r>
      <w:r w:rsidR="00A80C2F" w:rsidRPr="00E930CE">
        <w:t>In fact</w:t>
      </w:r>
      <w:r w:rsidR="00D76AE1" w:rsidRPr="00E930CE">
        <w:t xml:space="preserve">, </w:t>
      </w:r>
      <w:proofErr w:type="spellStart"/>
      <w:r w:rsidR="00D76AE1" w:rsidRPr="00E930CE">
        <w:t>Cz</w:t>
      </w:r>
      <w:r w:rsidR="00DA0586" w:rsidRPr="00E930CE">
        <w:t>a</w:t>
      </w:r>
      <w:r w:rsidR="00D76AE1" w:rsidRPr="00E930CE">
        <w:t>baj</w:t>
      </w:r>
      <w:proofErr w:type="spellEnd"/>
      <w:r w:rsidR="00D76AE1" w:rsidRPr="00E930CE">
        <w:t xml:space="preserve"> et al</w:t>
      </w:r>
      <w:hyperlink w:anchor="_ENREF_8" w:tooltip="Czabaj, 2014 #73" w:history="1">
        <w:r w:rsidR="00552F33" w:rsidRPr="00E930CE">
          <w:fldChar w:fldCharType="begin"/>
        </w:r>
        <w:r w:rsidR="00552F33" w:rsidRPr="00E930CE">
          <w:instrText xml:space="preserve"> ADDIN EN.CITE &lt;EndNote&gt;&lt;Cite&gt;&lt;Author&gt;Czabaj&lt;/Author&gt;&lt;Year&gt;2014&lt;/Year&gt;&lt;RecNum&gt;73&lt;/RecNum&gt;&lt;DisplayText&gt;&lt;style face="superscript"&gt;8&lt;/style&gt;&lt;/DisplayText&gt;&lt;record&gt;&lt;rec-number&gt;73&lt;/rec-number&gt;&lt;foreign-keys&gt;&lt;key app="EN" db-id="pzszf99ep5vx05etdx1xx0zgaztpaf522ze9" timestamp="1552916666"&gt;73&lt;/key&gt;&lt;/foreign-keys&gt;&lt;ref-type name="Journal Article"&gt;17&lt;/ref-type&gt;&lt;contributors&gt;&lt;authors&gt;&lt;author&gt;Czabaj, Michael W&lt;/author&gt;&lt;author&gt;Riccio, Mark L&lt;/author&gt;&lt;author&gt;Whitacre, William W&lt;/author&gt;&lt;/authors&gt;&lt;/contributors&gt;&lt;titles&gt;&lt;title&gt;Numerical reconstruction of graphite/epoxy composite microstructure based on sub-micron resolution X-ray computed tomography&lt;/title&gt;&lt;secondary-title&gt;Composites Science and Technology&lt;/secondary-title&gt;&lt;/titles&gt;&lt;periodical&gt;&lt;full-title&gt;Composites Science and Technology&lt;/full-title&gt;&lt;/periodical&gt;&lt;pages&gt;174-182&lt;/pages&gt;&lt;volume&gt;105&lt;/volume&gt;&lt;dates&gt;&lt;year&gt;2014&lt;/year&gt;&lt;/dates&gt;&lt;isbn&gt;0266-3538&lt;/isbn&gt;&lt;urls&gt;&lt;/urls&gt;&lt;/record&gt;&lt;/Cite&gt;&lt;/EndNote&gt;</w:instrText>
        </w:r>
        <w:r w:rsidR="00552F33" w:rsidRPr="00E930CE">
          <w:fldChar w:fldCharType="separate"/>
        </w:r>
        <w:r w:rsidR="00552F33" w:rsidRPr="00E930CE">
          <w:rPr>
            <w:noProof/>
            <w:vertAlign w:val="superscript"/>
          </w:rPr>
          <w:t>8</w:t>
        </w:r>
        <w:r w:rsidR="00552F33" w:rsidRPr="00E930CE">
          <w:fldChar w:fldCharType="end"/>
        </w:r>
      </w:hyperlink>
      <w:r w:rsidR="00D55808" w:rsidRPr="00E930CE">
        <w:t xml:space="preserve"> </w:t>
      </w:r>
      <w:r w:rsidR="00A80C2F" w:rsidRPr="00E930CE">
        <w:t>employed</w:t>
      </w:r>
      <w:r w:rsidR="00D55808" w:rsidRPr="00E930CE">
        <w:t xml:space="preserve"> a segmentation </w:t>
      </w:r>
      <w:r w:rsidR="00A80C2F" w:rsidRPr="00E930CE">
        <w:t>approach</w:t>
      </w:r>
      <w:r w:rsidR="00D55808" w:rsidRPr="00E930CE">
        <w:t xml:space="preserve"> based on 2D cross-correlation to </w:t>
      </w:r>
      <w:r w:rsidR="00A55DE4" w:rsidRPr="00E930CE">
        <w:t>identify</w:t>
      </w:r>
      <w:r w:rsidR="00A80C2F" w:rsidRPr="00E930CE">
        <w:t xml:space="preserve"> individual fibre cross-sections</w:t>
      </w:r>
      <w:r w:rsidR="00D76AE1" w:rsidRPr="00E930CE">
        <w:t xml:space="preserve"> </w:t>
      </w:r>
      <w:r w:rsidR="00BF6C3A" w:rsidRPr="00E930CE">
        <w:t xml:space="preserve">from </w:t>
      </w:r>
      <w:bookmarkStart w:id="0" w:name="_GoBack"/>
      <w:bookmarkEnd w:id="0"/>
      <w:r w:rsidR="00BF6C3A" w:rsidRPr="00E930CE">
        <w:t xml:space="preserve">the CT images of a </w:t>
      </w:r>
      <w:r w:rsidR="002D6B20" w:rsidRPr="00E930CE">
        <w:t>graphite fibre-reinforced polymer</w:t>
      </w:r>
      <w:r w:rsidR="00BF6C3A" w:rsidRPr="00E930CE">
        <w:t>. This</w:t>
      </w:r>
      <w:r w:rsidR="00D76AE1" w:rsidRPr="00E930CE">
        <w:t xml:space="preserve"> impl</w:t>
      </w:r>
      <w:r w:rsidR="00BF6C3A" w:rsidRPr="00E930CE">
        <w:t>ies that there was</w:t>
      </w:r>
      <w:r w:rsidR="00D76AE1" w:rsidRPr="00E930CE">
        <w:t xml:space="preserve"> sufficient contrast between the fibre and matrix phase in their CT images</w:t>
      </w:r>
      <w:r w:rsidR="00D156C5" w:rsidRPr="00E930CE">
        <w:t xml:space="preserve">. </w:t>
      </w:r>
      <w:r w:rsidR="0036552B" w:rsidRPr="00E930CE">
        <w:t xml:space="preserve">Modern </w:t>
      </w:r>
      <w:r w:rsidR="00D76AE1" w:rsidRPr="00E930CE">
        <w:t>DIC algorithms are</w:t>
      </w:r>
      <w:r w:rsidR="00830C73" w:rsidRPr="00E930CE">
        <w:t xml:space="preserve"> much more robust tha</w:t>
      </w:r>
      <w:r w:rsidR="00D76AE1" w:rsidRPr="00E930CE">
        <w:t xml:space="preserve">n the simple cross-correlation between </w:t>
      </w:r>
      <w:r w:rsidR="00BF6C3A" w:rsidRPr="00E930CE">
        <w:t>two image</w:t>
      </w:r>
      <w:r w:rsidR="0036552B" w:rsidRPr="00E930CE">
        <w:t xml:space="preserve"> facets; and, a</w:t>
      </w:r>
      <w:r w:rsidR="00830C73" w:rsidRPr="00E930CE">
        <w:t xml:space="preserve">lmost all commercial DIC packages utilise higher-order shape functions to allow for the translation, stretch, shear and/or distortion of the image facet and </w:t>
      </w:r>
      <w:r w:rsidR="002D6B20" w:rsidRPr="00E930CE">
        <w:t>are unlikely to be influenced</w:t>
      </w:r>
      <w:r w:rsidR="001B1335" w:rsidRPr="00E930CE">
        <w:t xml:space="preserve"> by slight </w:t>
      </w:r>
      <w:r w:rsidR="00830C73" w:rsidRPr="00E930CE">
        <w:t>variation</w:t>
      </w:r>
      <w:r w:rsidR="001B1335" w:rsidRPr="00E930CE">
        <w:t>s</w:t>
      </w:r>
      <w:r w:rsidR="00830C73" w:rsidRPr="00E930CE">
        <w:t xml:space="preserve"> in brightness </w:t>
      </w:r>
      <w:r w:rsidR="001B1335" w:rsidRPr="00E930CE">
        <w:t xml:space="preserve">or contrast </w:t>
      </w:r>
      <w:r w:rsidR="00830C73" w:rsidRPr="00E930CE">
        <w:t>between the corresponding image facets. It is, therefore, postulated</w:t>
      </w:r>
      <w:r w:rsidR="00D156C5" w:rsidRPr="00E930CE">
        <w:t xml:space="preserve"> that </w:t>
      </w:r>
      <w:r w:rsidR="00A55DE4" w:rsidRPr="00E930CE">
        <w:t xml:space="preserve">DIC </w:t>
      </w:r>
      <w:r w:rsidR="001B1335" w:rsidRPr="00E930CE">
        <w:t xml:space="preserve">will work </w:t>
      </w:r>
      <w:r w:rsidR="00DE58F8" w:rsidRPr="00E930CE">
        <w:t xml:space="preserve">effectively </w:t>
      </w:r>
      <w:r w:rsidR="001B1335" w:rsidRPr="00E930CE">
        <w:t xml:space="preserve">on </w:t>
      </w:r>
      <w:r w:rsidR="00830C73" w:rsidRPr="00E930CE">
        <w:t>the</w:t>
      </w:r>
      <w:r w:rsidR="00020771" w:rsidRPr="00E930CE">
        <w:t xml:space="preserve"> CT images </w:t>
      </w:r>
      <w:r w:rsidR="002D6B20" w:rsidRPr="00E930CE">
        <w:t>similar to ones analysed by</w:t>
      </w:r>
      <w:r w:rsidR="00830C73" w:rsidRPr="00E930CE">
        <w:t xml:space="preserve"> </w:t>
      </w:r>
      <w:proofErr w:type="spellStart"/>
      <w:r w:rsidR="00830C73" w:rsidRPr="00E930CE">
        <w:t>Cz</w:t>
      </w:r>
      <w:r w:rsidR="00A11E4C" w:rsidRPr="00E930CE">
        <w:t>a</w:t>
      </w:r>
      <w:r w:rsidR="00830C73" w:rsidRPr="00E930CE">
        <w:t>baj</w:t>
      </w:r>
      <w:proofErr w:type="spellEnd"/>
      <w:r w:rsidR="00830C73" w:rsidRPr="00E930CE">
        <w:t xml:space="preserve"> et al</w:t>
      </w:r>
      <w:hyperlink w:anchor="_ENREF_8" w:tooltip="Czabaj, 2014 #73" w:history="1">
        <w:r w:rsidR="00552F33" w:rsidRPr="00E930CE">
          <w:fldChar w:fldCharType="begin"/>
        </w:r>
        <w:r w:rsidR="00552F33" w:rsidRPr="00E930CE">
          <w:instrText xml:space="preserve"> ADDIN EN.CITE &lt;EndNote&gt;&lt;Cite&gt;&lt;Author&gt;Czabaj&lt;/Author&gt;&lt;Year&gt;2014&lt;/Year&gt;&lt;RecNum&gt;73&lt;/RecNum&gt;&lt;DisplayText&gt;&lt;style face="superscript"&gt;8&lt;/style&gt;&lt;/DisplayText&gt;&lt;record&gt;&lt;rec-number&gt;73&lt;/rec-number&gt;&lt;foreign-keys&gt;&lt;key app="EN" db-id="pzszf99ep5vx05etdx1xx0zgaztpaf522ze9" timestamp="1552916666"&gt;73&lt;/key&gt;&lt;/foreign-keys&gt;&lt;ref-type name="Journal Article"&gt;17&lt;/ref-type&gt;&lt;contributors&gt;&lt;authors&gt;&lt;author&gt;Czabaj, Michael W&lt;/author&gt;&lt;author&gt;Riccio, Mark L&lt;/author&gt;&lt;author&gt;Whitacre, William W&lt;/author&gt;&lt;/authors&gt;&lt;/contributors&gt;&lt;titles&gt;&lt;title&gt;Numerical reconstruction of graphite/epoxy composite microstructure based on sub-micron resolution X-ray computed tomography&lt;/title&gt;&lt;secondary-title&gt;Composites Science and Technology&lt;/secondary-title&gt;&lt;/titles&gt;&lt;periodical&gt;&lt;full-title&gt;Composites Science and Technology&lt;/full-title&gt;&lt;/periodical&gt;&lt;pages&gt;174-182&lt;/pages&gt;&lt;volume&gt;105&lt;/volume&gt;&lt;dates&gt;&lt;year&gt;2014&lt;/year&gt;&lt;/dates&gt;&lt;isbn&gt;0266-3538&lt;/isbn&gt;&lt;urls&gt;&lt;/urls&gt;&lt;/record&gt;&lt;/Cite&gt;&lt;/EndNote&gt;</w:instrText>
        </w:r>
        <w:r w:rsidR="00552F33" w:rsidRPr="00E930CE">
          <w:fldChar w:fldCharType="separate"/>
        </w:r>
        <w:r w:rsidR="00552F33" w:rsidRPr="00E930CE">
          <w:rPr>
            <w:noProof/>
            <w:vertAlign w:val="superscript"/>
          </w:rPr>
          <w:t>8</w:t>
        </w:r>
        <w:r w:rsidR="00552F33" w:rsidRPr="00E930CE">
          <w:fldChar w:fldCharType="end"/>
        </w:r>
      </w:hyperlink>
      <w:r w:rsidR="00830C73" w:rsidRPr="00E930CE">
        <w:t xml:space="preserve"> and Emerson et al</w:t>
      </w:r>
      <w:r w:rsidR="002D6B20" w:rsidRPr="00E930CE">
        <w:fldChar w:fldCharType="begin"/>
      </w:r>
      <w:r w:rsidR="00552F33" w:rsidRPr="00E930CE">
        <w:instrText xml:space="preserve"> ADDIN EN.CITE &lt;EndNote&gt;&lt;Cite&gt;&lt;Author&gt;Emerson&lt;/Author&gt;&lt;Year&gt;2017&lt;/Year&gt;&lt;RecNum&gt;75&lt;/RecNum&gt;&lt;DisplayText&gt;&lt;style face="superscript"&gt;10, 26&lt;/style&gt;&lt;/DisplayText&gt;&lt;record&gt;&lt;rec-number&gt;75&lt;/rec-number&gt;&lt;foreign-keys&gt;&lt;key app="EN" db-id="pzszf99ep5vx05etdx1xx0zgaztpaf522ze9" timestamp="1552917126"&gt;75&lt;/key&gt;&lt;/foreign-keys&gt;&lt;ref-type name="Journal Article"&gt;17&lt;/ref-type&gt;&lt;contributors&gt;&lt;authors&gt;&lt;author&gt;Emerson, Monica J&lt;/author&gt;&lt;author&gt;Jespersen, Kristine M&lt;/author&gt;&lt;author&gt;Dahl, Anders B&lt;/author&gt;&lt;author&gt;Conradsen, Knut&lt;/author&gt;&lt;author&gt;Mikkelsen, Lars P&lt;/author&gt;&lt;/authors&gt;&lt;/contributors&gt;&lt;titles&gt;&lt;title&gt;Individual fibre segmentation from 3D X-ray computed tomography for characterising the fibre orientation in unidirectional composite materials&lt;/title&gt;&lt;secondary-title&gt;Composites Part A: Applied Science and Manufacturing&lt;/secondary-title&gt;&lt;/titles&gt;&lt;periodical&gt;&lt;full-title&gt;Composites Part A: Applied Science and Manufacturing&lt;/full-title&gt;&lt;/periodical&gt;&lt;pages&gt;83-92&lt;/pages&gt;&lt;volume&gt;97&lt;/volume&gt;&lt;dates&gt;&lt;year&gt;2017&lt;/year&gt;&lt;/dates&gt;&lt;isbn&gt;1359-835X&lt;/isbn&gt;&lt;urls&gt;&lt;/urls&gt;&lt;/record&gt;&lt;/Cite&gt;&lt;Cite&gt;&lt;Author&gt;Emerson&lt;/Author&gt;&lt;Year&gt;2018&lt;/Year&gt;&lt;RecNum&gt;95&lt;/RecNum&gt;&lt;record&gt;&lt;rec-number&gt;95&lt;/rec-number&gt;&lt;foreign-keys&gt;&lt;key app="EN" db-id="pzszf99ep5vx05etdx1xx0zgaztpaf522ze9" timestamp="1556023824"&gt;95&lt;/key&gt;&lt;/foreign-keys&gt;&lt;ref-type name="Journal Article"&gt;17&lt;/ref-type&gt;&lt;contributors&gt;&lt;authors&gt;&lt;author&gt;Emerson, Monica Jane&lt;/author&gt;&lt;author&gt;Wang, Ying&lt;/author&gt;&lt;author&gt;Withers, Philip John&lt;/author&gt;&lt;author&gt;Conradsen, Knut&lt;/author&gt;&lt;author&gt;Dahl, Anders Bjorholm&lt;/author&gt;&lt;author&gt;Dahl, Vedrana Andersen&lt;/author&gt;&lt;/authors&gt;&lt;/contributors&gt;&lt;titles&gt;&lt;title&gt;Quantifying fibre reorientation during axial compression of a composite through time-lapse X-ray imaging and individual fibre tracking&lt;/title&gt;&lt;secondary-title&gt;Composites Science and Technology&lt;/secondary-title&gt;&lt;/titles&gt;&lt;periodical&gt;&lt;full-title&gt;Composites Science and Technology&lt;/full-title&gt;&lt;/periodical&gt;&lt;pages&gt;47-54&lt;/pages&gt;&lt;volume&gt;168&lt;/volume&gt;&lt;dates&gt;&lt;year&gt;2018&lt;/year&gt;&lt;/dates&gt;&lt;isbn&gt;0266-3538&lt;/isbn&gt;&lt;urls&gt;&lt;/urls&gt;&lt;/record&gt;&lt;/Cite&gt;&lt;/EndNote&gt;</w:instrText>
      </w:r>
      <w:r w:rsidR="002D6B20" w:rsidRPr="00E930CE">
        <w:fldChar w:fldCharType="separate"/>
      </w:r>
      <w:hyperlink w:anchor="_ENREF_10" w:tooltip="Emerson, 2017 #75" w:history="1">
        <w:r w:rsidR="00552F33" w:rsidRPr="00E930CE">
          <w:rPr>
            <w:noProof/>
            <w:vertAlign w:val="superscript"/>
          </w:rPr>
          <w:t>10</w:t>
        </w:r>
      </w:hyperlink>
      <w:r w:rsidR="00552F33" w:rsidRPr="00E930CE">
        <w:rPr>
          <w:noProof/>
          <w:vertAlign w:val="superscript"/>
        </w:rPr>
        <w:t xml:space="preserve">, </w:t>
      </w:r>
      <w:hyperlink w:anchor="_ENREF_26" w:tooltip="Emerson, 2018 #95" w:history="1">
        <w:r w:rsidR="00552F33" w:rsidRPr="00E930CE">
          <w:rPr>
            <w:noProof/>
            <w:vertAlign w:val="superscript"/>
          </w:rPr>
          <w:t>26</w:t>
        </w:r>
      </w:hyperlink>
      <w:r w:rsidR="002D6B20" w:rsidRPr="00E930CE">
        <w:fldChar w:fldCharType="end"/>
      </w:r>
      <w:r w:rsidR="00830C73" w:rsidRPr="00E930CE">
        <w:t xml:space="preserve"> </w:t>
      </w:r>
      <w:r w:rsidR="00020771" w:rsidRPr="00E930CE">
        <w:t>to track</w:t>
      </w:r>
      <w:r w:rsidR="002D6B20" w:rsidRPr="00E930CE">
        <w:t xml:space="preserve"> local grey-level</w:t>
      </w:r>
      <w:r w:rsidR="00A55DE4" w:rsidRPr="00E930CE">
        <w:t xml:space="preserve"> intensity pattern</w:t>
      </w:r>
      <w:r w:rsidR="00020771" w:rsidRPr="00E930CE">
        <w:t>s</w:t>
      </w:r>
      <w:r w:rsidR="00D156C5" w:rsidRPr="00E930CE">
        <w:t xml:space="preserve"> for the purpose of fibre tracking. </w:t>
      </w:r>
    </w:p>
    <w:p w14:paraId="5BA8E856" w14:textId="7215F536" w:rsidR="00A92827" w:rsidRPr="00E930CE" w:rsidRDefault="00A92827" w:rsidP="002A44B6">
      <w:pPr>
        <w:pStyle w:val="Heading1"/>
      </w:pPr>
      <w:r w:rsidRPr="00E930CE">
        <w:t>Conclusions</w:t>
      </w:r>
    </w:p>
    <w:p w14:paraId="173821CF" w14:textId="40DB8E50" w:rsidR="007939DF" w:rsidRPr="00E930CE" w:rsidRDefault="007939DF" w:rsidP="002A44B6">
      <w:r w:rsidRPr="00E930CE">
        <w:t>A computationally-efficient</w:t>
      </w:r>
      <w:r w:rsidR="00661B63" w:rsidRPr="00E930CE">
        <w:t xml:space="preserve"> fibre-tracking</w:t>
      </w:r>
      <w:r w:rsidRPr="00E930CE">
        <w:t xml:space="preserve"> method based on digital image correlation (DIC) has been proposed in this p</w:t>
      </w:r>
      <w:r w:rsidR="00661B63" w:rsidRPr="00E930CE">
        <w:t>aper</w:t>
      </w:r>
      <w:r w:rsidR="002D6B20" w:rsidRPr="00E930CE">
        <w:t>,</w:t>
      </w:r>
      <w:r w:rsidR="00661B63" w:rsidRPr="00E930CE">
        <w:t xml:space="preserve"> which is capable of</w:t>
      </w:r>
      <w:r w:rsidRPr="00E930CE">
        <w:t xml:space="preserve"> </w:t>
      </w:r>
      <w:r w:rsidR="00661B63" w:rsidRPr="00E930CE">
        <w:t xml:space="preserve">performing reliable characterisation of fibre orientations from the </w:t>
      </w:r>
      <w:r w:rsidR="002D6B20" w:rsidRPr="00E930CE">
        <w:t xml:space="preserve">optical mosaics </w:t>
      </w:r>
      <w:r w:rsidR="00661B63" w:rsidRPr="00E930CE">
        <w:t xml:space="preserve">of </w:t>
      </w:r>
      <w:r w:rsidR="00FA7A41" w:rsidRPr="00E930CE">
        <w:t xml:space="preserve">relatively </w:t>
      </w:r>
      <w:r w:rsidR="00661B63" w:rsidRPr="00E930CE">
        <w:t>large</w:t>
      </w:r>
      <w:r w:rsidR="00DE58F8" w:rsidRPr="00E930CE">
        <w:t xml:space="preserve"> specimens </w:t>
      </w:r>
      <w:r w:rsidR="002D0471" w:rsidRPr="00E930CE">
        <w:t>of continuous</w:t>
      </w:r>
      <w:r w:rsidR="00661B63" w:rsidRPr="00E930CE">
        <w:t xml:space="preserve"> fibre-reinforced composite</w:t>
      </w:r>
      <w:r w:rsidR="00C5137A" w:rsidRPr="00E930CE">
        <w:t>s</w:t>
      </w:r>
      <w:r w:rsidR="00661B63" w:rsidRPr="00E930CE">
        <w:t xml:space="preserve"> (CFRC)</w:t>
      </w:r>
      <w:r w:rsidR="00807BFC" w:rsidRPr="00E930CE">
        <w:t>, with volumes greater than 10 mm</w:t>
      </w:r>
      <w:r w:rsidR="00807BFC" w:rsidRPr="00E930CE">
        <w:rPr>
          <w:vertAlign w:val="superscript"/>
        </w:rPr>
        <w:t>3</w:t>
      </w:r>
      <w:r w:rsidR="00807BFC" w:rsidRPr="00E930CE">
        <w:t xml:space="preserve">, </w:t>
      </w:r>
      <w:r w:rsidR="00661B63" w:rsidRPr="00E930CE">
        <w:t xml:space="preserve">within </w:t>
      </w:r>
      <w:r w:rsidR="00403755" w:rsidRPr="00E930CE">
        <w:t xml:space="preserve">a timespan of </w:t>
      </w:r>
      <w:r w:rsidR="00807BFC" w:rsidRPr="00E930CE">
        <w:t xml:space="preserve">a </w:t>
      </w:r>
      <w:r w:rsidR="00403755" w:rsidRPr="00E930CE">
        <w:t>few hours</w:t>
      </w:r>
      <w:r w:rsidR="00661B63" w:rsidRPr="00E930CE">
        <w:t xml:space="preserve">. Unlike </w:t>
      </w:r>
      <w:r w:rsidR="00403755" w:rsidRPr="00E930CE">
        <w:t xml:space="preserve">the </w:t>
      </w:r>
      <w:r w:rsidR="00661B63" w:rsidRPr="00E930CE">
        <w:t xml:space="preserve">previously </w:t>
      </w:r>
      <w:r w:rsidR="00661B63" w:rsidRPr="00E930CE">
        <w:lastRenderedPageBreak/>
        <w:t>published tracking methods, the proposed method does not</w:t>
      </w:r>
      <w:r w:rsidR="00403755" w:rsidRPr="00E930CE">
        <w:t xml:space="preserve"> rely </w:t>
      </w:r>
      <w:r w:rsidR="00403755" w:rsidRPr="00E930CE">
        <w:rPr>
          <w:shd w:val="clear" w:color="auto" w:fill="FFFFFF" w:themeFill="background1"/>
        </w:rPr>
        <w:t xml:space="preserve">on a </w:t>
      </w:r>
      <w:r w:rsidR="008F1B91" w:rsidRPr="00E930CE">
        <w:rPr>
          <w:shd w:val="clear" w:color="auto" w:fill="FFFFFF" w:themeFill="background1"/>
        </w:rPr>
        <w:t>predictive</w:t>
      </w:r>
      <w:r w:rsidR="00661B63" w:rsidRPr="00E930CE">
        <w:rPr>
          <w:shd w:val="clear" w:color="auto" w:fill="FFFFFF" w:themeFill="background1"/>
        </w:rPr>
        <w:t xml:space="preserve"> model </w:t>
      </w:r>
      <w:r w:rsidR="002D6B20" w:rsidRPr="00E930CE">
        <w:rPr>
          <w:shd w:val="clear" w:color="auto" w:fill="FFFFFF" w:themeFill="background1"/>
        </w:rPr>
        <w:t>to estimate the fibre</w:t>
      </w:r>
      <w:r w:rsidR="00403755" w:rsidRPr="00E930CE">
        <w:rPr>
          <w:shd w:val="clear" w:color="auto" w:fill="FFFFFF" w:themeFill="background1"/>
        </w:rPr>
        <w:t xml:space="preserve"> trajectories,</w:t>
      </w:r>
      <w:r w:rsidR="00661B63" w:rsidRPr="00E930CE">
        <w:rPr>
          <w:shd w:val="clear" w:color="auto" w:fill="FFFFFF" w:themeFill="background1"/>
        </w:rPr>
        <w:t xml:space="preserve"> instead it utilises DIC to </w:t>
      </w:r>
      <w:r w:rsidR="00403755" w:rsidRPr="00E930CE">
        <w:rPr>
          <w:shd w:val="clear" w:color="auto" w:fill="FFFFFF" w:themeFill="background1"/>
        </w:rPr>
        <w:t>evaluate</w:t>
      </w:r>
      <w:r w:rsidR="00661B63" w:rsidRPr="00E930CE">
        <w:rPr>
          <w:shd w:val="clear" w:color="auto" w:fill="FFFFFF" w:themeFill="background1"/>
        </w:rPr>
        <w:t xml:space="preserve"> bulk fibre shifts between </w:t>
      </w:r>
      <w:r w:rsidR="00403755" w:rsidRPr="00E930CE">
        <w:rPr>
          <w:shd w:val="clear" w:color="auto" w:fill="FFFFFF" w:themeFill="background1"/>
        </w:rPr>
        <w:t>the adjacent mosaics which are then used as predictions</w:t>
      </w:r>
      <w:r w:rsidR="0083475D" w:rsidRPr="00E930CE">
        <w:rPr>
          <w:shd w:val="clear" w:color="auto" w:fill="FFFFFF" w:themeFill="background1"/>
        </w:rPr>
        <w:t xml:space="preserve"> to further trace</w:t>
      </w:r>
      <w:r w:rsidR="00403755" w:rsidRPr="00E930CE">
        <w:rPr>
          <w:shd w:val="clear" w:color="auto" w:fill="FFFFFF" w:themeFill="background1"/>
        </w:rPr>
        <w:t xml:space="preserve"> the location of individual fibres.</w:t>
      </w:r>
      <w:r w:rsidR="00E02B88" w:rsidRPr="00E930CE">
        <w:rPr>
          <w:shd w:val="clear" w:color="auto" w:fill="FFFFFF" w:themeFill="background1"/>
        </w:rPr>
        <w:t xml:space="preserve"> </w:t>
      </w:r>
      <w:r w:rsidR="004B0729" w:rsidRPr="00E930CE">
        <w:t xml:space="preserve">This allows it to successfully </w:t>
      </w:r>
      <w:r w:rsidR="0036552B" w:rsidRPr="00E930CE">
        <w:t>determine</w:t>
      </w:r>
      <w:r w:rsidR="002D6B20" w:rsidRPr="00E930CE">
        <w:t xml:space="preserve"> fibre paths from a mosaic sequence </w:t>
      </w:r>
      <w:r w:rsidR="004B0729" w:rsidRPr="00E930CE">
        <w:t>in scenarios where the spacing between the adjacent mosaics is wide</w:t>
      </w:r>
      <w:r w:rsidR="0036552B" w:rsidRPr="00E930CE">
        <w:t xml:space="preserve"> and causes</w:t>
      </w:r>
      <w:r w:rsidR="004B0729" w:rsidRPr="00E930CE">
        <w:t xml:space="preserve"> shifts in the fibre locations </w:t>
      </w:r>
      <w:r w:rsidR="00336C70" w:rsidRPr="00E930CE">
        <w:t>as high as</w:t>
      </w:r>
      <w:r w:rsidR="004B0729" w:rsidRPr="00E930CE">
        <w:t xml:space="preserve"> </w:t>
      </w:r>
      <w:r w:rsidR="00DD7DFA" w:rsidRPr="00E930CE">
        <w:rPr>
          <w:shd w:val="clear" w:color="auto" w:fill="FFFFFF" w:themeFill="background1"/>
        </w:rPr>
        <w:t>twelve fibre diameters</w:t>
      </w:r>
      <w:r w:rsidR="007174DE" w:rsidRPr="00E930CE">
        <w:rPr>
          <w:shd w:val="clear" w:color="auto" w:fill="FFFFFF" w:themeFill="background1"/>
        </w:rPr>
        <w:t xml:space="preserve">. </w:t>
      </w:r>
      <w:r w:rsidR="00E02B88" w:rsidRPr="00E930CE">
        <w:rPr>
          <w:shd w:val="clear" w:color="auto" w:fill="FFFFFF" w:themeFill="background1"/>
        </w:rPr>
        <w:t xml:space="preserve">The </w:t>
      </w:r>
      <w:r w:rsidR="0083475D" w:rsidRPr="00E930CE">
        <w:rPr>
          <w:shd w:val="clear" w:color="auto" w:fill="FFFFFF" w:themeFill="background1"/>
        </w:rPr>
        <w:t xml:space="preserve">performance </w:t>
      </w:r>
      <w:r w:rsidRPr="00E930CE">
        <w:rPr>
          <w:shd w:val="clear" w:color="auto" w:fill="FFFFFF" w:themeFill="background1"/>
        </w:rPr>
        <w:t xml:space="preserve">of the </w:t>
      </w:r>
      <w:r w:rsidR="0083475D" w:rsidRPr="00E930CE">
        <w:rPr>
          <w:shd w:val="clear" w:color="auto" w:fill="FFFFFF" w:themeFill="background1"/>
        </w:rPr>
        <w:t>DIC-based</w:t>
      </w:r>
      <w:r w:rsidR="00E02B88" w:rsidRPr="00E930CE">
        <w:rPr>
          <w:shd w:val="clear" w:color="auto" w:fill="FFFFFF" w:themeFill="background1"/>
        </w:rPr>
        <w:t xml:space="preserve"> </w:t>
      </w:r>
      <w:r w:rsidRPr="00E930CE">
        <w:rPr>
          <w:shd w:val="clear" w:color="auto" w:fill="FFFFFF" w:themeFill="background1"/>
        </w:rPr>
        <w:t xml:space="preserve"> method was compared w</w:t>
      </w:r>
      <w:r w:rsidR="002D6B20" w:rsidRPr="00E930CE">
        <w:rPr>
          <w:shd w:val="clear" w:color="auto" w:fill="FFFFFF" w:themeFill="background1"/>
        </w:rPr>
        <w:t xml:space="preserve">ith a state-of-the-art </w:t>
      </w:r>
      <w:proofErr w:type="spellStart"/>
      <w:r w:rsidR="002D6B20" w:rsidRPr="00E930CE">
        <w:rPr>
          <w:shd w:val="clear" w:color="auto" w:fill="FFFFFF" w:themeFill="background1"/>
        </w:rPr>
        <w:t>Kalman</w:t>
      </w:r>
      <w:proofErr w:type="spellEnd"/>
      <w:r w:rsidR="002D6B20" w:rsidRPr="00E930CE">
        <w:rPr>
          <w:shd w:val="clear" w:color="auto" w:fill="FFFFFF" w:themeFill="background1"/>
        </w:rPr>
        <w:t xml:space="preserve"> </w:t>
      </w:r>
      <w:r w:rsidR="00E02B88" w:rsidRPr="00E930CE">
        <w:rPr>
          <w:shd w:val="clear" w:color="auto" w:fill="FFFFFF" w:themeFill="background1"/>
        </w:rPr>
        <w:t>filter based tracking</w:t>
      </w:r>
      <w:r w:rsidRPr="00E930CE">
        <w:rPr>
          <w:shd w:val="clear" w:color="auto" w:fill="FFFFFF" w:themeFill="background1"/>
        </w:rPr>
        <w:t xml:space="preserve"> method by applying them </w:t>
      </w:r>
      <w:r w:rsidR="0083475D" w:rsidRPr="00E930CE">
        <w:rPr>
          <w:shd w:val="clear" w:color="auto" w:fill="FFFFFF" w:themeFill="background1"/>
        </w:rPr>
        <w:t>to the mosaic s</w:t>
      </w:r>
      <w:r w:rsidR="004B0729" w:rsidRPr="00E930CE">
        <w:rPr>
          <w:shd w:val="clear" w:color="auto" w:fill="FFFFFF" w:themeFill="background1"/>
        </w:rPr>
        <w:t>equences</w:t>
      </w:r>
      <w:r w:rsidR="004B0729" w:rsidRPr="00E930CE">
        <w:t xml:space="preserve"> of two CFRC</w:t>
      </w:r>
      <w:r w:rsidR="0083475D" w:rsidRPr="00E930CE">
        <w:t xml:space="preserve"> specimens, i.e. a ceramic fibre-reinforced ceramic matrix composite (CMC) and a carbon fibre-reinforced polymer matrix composite laminate (PMC). The fibre-tracking results clearly </w:t>
      </w:r>
      <w:r w:rsidR="004B0729" w:rsidRPr="00E930CE">
        <w:t>demonstrate that</w:t>
      </w:r>
      <w:r w:rsidR="0083475D" w:rsidRPr="00E930CE">
        <w:t xml:space="preserve"> the proposed DIC-based method completely outperformed the </w:t>
      </w:r>
      <w:proofErr w:type="spellStart"/>
      <w:r w:rsidR="0083475D" w:rsidRPr="00E930CE">
        <w:t>Kalman</w:t>
      </w:r>
      <w:proofErr w:type="spellEnd"/>
      <w:r w:rsidR="0083475D" w:rsidRPr="00E930CE">
        <w:t xml:space="preserve"> filter algorithm in terms of reliability and speed being at least 30 times faster.</w:t>
      </w:r>
      <w:r w:rsidR="004B0729" w:rsidRPr="00E930CE">
        <w:t xml:space="preserve"> </w:t>
      </w:r>
    </w:p>
    <w:p w14:paraId="17C8A852" w14:textId="68C8D7E9" w:rsidR="00CF0AFC" w:rsidRPr="00E930CE" w:rsidRDefault="00845914" w:rsidP="002A44B6">
      <w:pPr>
        <w:pStyle w:val="Heading1"/>
      </w:pPr>
      <w:r w:rsidRPr="00E930CE">
        <w:t>Acknowledgements</w:t>
      </w:r>
    </w:p>
    <w:p w14:paraId="7141AC34" w14:textId="57DD45F5" w:rsidR="00E6469A" w:rsidRPr="00E930CE" w:rsidRDefault="00E6469A" w:rsidP="002A44B6">
      <w:r w:rsidRPr="00E930CE">
        <w:t xml:space="preserve">The author(s) disclosed receipt of the following financial support for the research, authorship, and/or publication of this article: </w:t>
      </w:r>
      <w:r w:rsidR="00E73D62" w:rsidRPr="00E930CE">
        <w:t xml:space="preserve">this </w:t>
      </w:r>
      <w:r w:rsidRPr="00E930CE">
        <w:t xml:space="preserve">effort was sponsored by the Air Force Office of Scientific Research, Air Force Material Command, </w:t>
      </w:r>
      <w:proofErr w:type="gramStart"/>
      <w:r w:rsidRPr="00E930CE">
        <w:t>USAF</w:t>
      </w:r>
      <w:proofErr w:type="gramEnd"/>
      <w:r w:rsidRPr="00E930CE">
        <w:t xml:space="preserve"> under grant number FA9550-17-1-0272. The U.S. Government is authorised to reproduce and distribute reprints of Governmental purpose notwithstanding any copyright notation thereon. Lt. Col. Dave Garner (EOARD) and Dr Jaimie S </w:t>
      </w:r>
      <w:proofErr w:type="spellStart"/>
      <w:r w:rsidRPr="00E930CE">
        <w:t>Tiley</w:t>
      </w:r>
      <w:proofErr w:type="spellEnd"/>
      <w:r w:rsidRPr="00E930CE">
        <w:t xml:space="preserve"> (AFOSR) were the program officers for this grant.</w:t>
      </w:r>
    </w:p>
    <w:p w14:paraId="3ACBC065" w14:textId="6CA78A46" w:rsidR="002E6B39" w:rsidRPr="00E930CE" w:rsidRDefault="002E6B39" w:rsidP="002A44B6">
      <w:pPr>
        <w:pStyle w:val="Heading1"/>
      </w:pPr>
      <w:r w:rsidRPr="00E930CE">
        <w:t>References</w:t>
      </w:r>
    </w:p>
    <w:p w14:paraId="408F7FB5" w14:textId="5E64520F" w:rsidR="00552F33" w:rsidRPr="00E930CE" w:rsidRDefault="002E6B39" w:rsidP="00C67683">
      <w:r w:rsidRPr="00E930CE">
        <w:rPr>
          <w:rFonts w:ascii="Calibri" w:hAnsi="Calibri" w:cs="Calibri"/>
          <w:noProof/>
          <w:sz w:val="24"/>
          <w:lang w:val="en-US"/>
        </w:rPr>
        <w:fldChar w:fldCharType="begin"/>
      </w:r>
      <w:r w:rsidRPr="00E930CE">
        <w:instrText xml:space="preserve"> ADDIN EN.REFLIST </w:instrText>
      </w:r>
      <w:r w:rsidRPr="00E930CE">
        <w:rPr>
          <w:rFonts w:ascii="Calibri" w:hAnsi="Calibri" w:cs="Calibri"/>
          <w:noProof/>
          <w:sz w:val="24"/>
          <w:lang w:val="en-US"/>
        </w:rPr>
        <w:fldChar w:fldCharType="separate"/>
      </w:r>
      <w:bookmarkStart w:id="1" w:name="_ENREF_1"/>
      <w:r w:rsidR="00552F33" w:rsidRPr="00E930CE">
        <w:t>1.</w:t>
      </w:r>
      <w:r w:rsidR="00552F33" w:rsidRPr="00E930CE">
        <w:tab/>
        <w:t xml:space="preserve">Naslain R. Design, preparation and properties of non-oxide CMCs for application in engines and nuclear reactors: an overview. </w:t>
      </w:r>
      <w:r w:rsidR="00552F33" w:rsidRPr="00E930CE">
        <w:rPr>
          <w:i/>
        </w:rPr>
        <w:t>Composites Science and Technology</w:t>
      </w:r>
      <w:r w:rsidR="00552F33" w:rsidRPr="00E930CE">
        <w:t xml:space="preserve"> 2004;</w:t>
      </w:r>
      <w:r w:rsidR="00C67683" w:rsidRPr="00E930CE">
        <w:t xml:space="preserve"> </w:t>
      </w:r>
      <w:r w:rsidR="00552F33" w:rsidRPr="00E930CE">
        <w:t>64</w:t>
      </w:r>
      <w:r w:rsidR="00C67683" w:rsidRPr="00E930CE">
        <w:t xml:space="preserve"> </w:t>
      </w:r>
      <w:r w:rsidR="00552F33" w:rsidRPr="00E930CE">
        <w:t>(2):155-70.</w:t>
      </w:r>
      <w:bookmarkEnd w:id="1"/>
    </w:p>
    <w:p w14:paraId="3FA943DF" w14:textId="5717FEC6" w:rsidR="00552F33" w:rsidRPr="00E930CE" w:rsidRDefault="00552F33" w:rsidP="00C67683">
      <w:bookmarkStart w:id="2" w:name="_ENREF_2"/>
      <w:r w:rsidRPr="00E930CE">
        <w:t>2.</w:t>
      </w:r>
      <w:r w:rsidRPr="00E930CE">
        <w:tab/>
        <w:t xml:space="preserve">Spowart JE. Automated serial sectioning for 3-D analysis of microstructures. </w:t>
      </w:r>
      <w:r w:rsidRPr="00E930CE">
        <w:rPr>
          <w:i/>
        </w:rPr>
        <w:t>Scripta Materialia</w:t>
      </w:r>
      <w:r w:rsidRPr="00E930CE">
        <w:t xml:space="preserve"> 2006;</w:t>
      </w:r>
      <w:r w:rsidR="00C67683" w:rsidRPr="00E930CE">
        <w:t xml:space="preserve"> </w:t>
      </w:r>
      <w:r w:rsidRPr="00E930CE">
        <w:t>55</w:t>
      </w:r>
      <w:r w:rsidR="00C67683" w:rsidRPr="00E930CE">
        <w:t xml:space="preserve"> </w:t>
      </w:r>
      <w:r w:rsidRPr="00E930CE">
        <w:t>(1):</w:t>
      </w:r>
      <w:r w:rsidR="00C67683" w:rsidRPr="00E930CE">
        <w:t xml:space="preserve"> </w:t>
      </w:r>
      <w:r w:rsidRPr="00E930CE">
        <w:t>5-10.</w:t>
      </w:r>
      <w:bookmarkEnd w:id="2"/>
    </w:p>
    <w:p w14:paraId="4884EAF6" w14:textId="61839AEB" w:rsidR="00552F33" w:rsidRPr="00E930CE" w:rsidRDefault="00552F33" w:rsidP="00C67683">
      <w:bookmarkStart w:id="3" w:name="_ENREF_3"/>
      <w:r w:rsidRPr="00E930CE">
        <w:t>3.</w:t>
      </w:r>
      <w:r w:rsidRPr="00E930CE">
        <w:tab/>
        <w:t>Br</w:t>
      </w:r>
      <w:r w:rsidR="00C67683" w:rsidRPr="00E930CE">
        <w:t>icker S, Simmons JP, Przybyla C and</w:t>
      </w:r>
      <w:r w:rsidRPr="00E930CE">
        <w:t xml:space="preserve"> Hardie RC.</w:t>
      </w:r>
      <w:r w:rsidR="00C67683" w:rsidRPr="00E930CE">
        <w:t xml:space="preserve"> Anomaly detection of microstructural defects in continuous fiber reinforced composites</w:t>
      </w:r>
      <w:r w:rsidR="00650CD0" w:rsidRPr="00E930CE">
        <w:t>.</w:t>
      </w:r>
      <w:r w:rsidR="00C67683" w:rsidRPr="00E930CE">
        <w:t xml:space="preserve"> </w:t>
      </w:r>
      <w:r w:rsidR="00C67683" w:rsidRPr="00E930CE">
        <w:rPr>
          <w:i/>
        </w:rPr>
        <w:t>In: Proceedings of SPIE 9401,</w:t>
      </w:r>
      <w:r w:rsidRPr="00E930CE">
        <w:rPr>
          <w:i/>
        </w:rPr>
        <w:t xml:space="preserve"> Computational Imaging XIII</w:t>
      </w:r>
      <w:r w:rsidRPr="00E930CE">
        <w:t>, 2015</w:t>
      </w:r>
      <w:bookmarkEnd w:id="3"/>
      <w:r w:rsidR="00B255C7" w:rsidRPr="00E930CE">
        <w:t>.</w:t>
      </w:r>
    </w:p>
    <w:p w14:paraId="5C5B2542" w14:textId="05CFC27D" w:rsidR="00552F33" w:rsidRPr="00E930CE" w:rsidRDefault="00552F33" w:rsidP="00C67683">
      <w:bookmarkStart w:id="4" w:name="_ENREF_4"/>
      <w:r w:rsidRPr="00E930CE">
        <w:lastRenderedPageBreak/>
        <w:t>4.</w:t>
      </w:r>
      <w:r w:rsidRPr="00E930CE">
        <w:tab/>
        <w:t>Christian W</w:t>
      </w:r>
      <w:r w:rsidR="00C67683" w:rsidRPr="00E930CE">
        <w:t>JR</w:t>
      </w:r>
      <w:r w:rsidRPr="00E930CE">
        <w:t>, Dvurecens</w:t>
      </w:r>
      <w:r w:rsidR="00C67683" w:rsidRPr="00E930CE">
        <w:t>ka K, Amjad K, Przybyla C and Patterson EA</w:t>
      </w:r>
      <w:r w:rsidRPr="00E930CE">
        <w:t xml:space="preserve">. Machine vision characterisation of the 3D microstructure of ceramic matrix composites. </w:t>
      </w:r>
      <w:r w:rsidRPr="00E930CE">
        <w:rPr>
          <w:i/>
        </w:rPr>
        <w:t>Journal of Composite Materials</w:t>
      </w:r>
      <w:r w:rsidRPr="00E930CE">
        <w:t xml:space="preserve"> 2019:</w:t>
      </w:r>
      <w:r w:rsidR="00C67683" w:rsidRPr="00E930CE">
        <w:t xml:space="preserve"> </w:t>
      </w:r>
      <w:r w:rsidRPr="00E930CE">
        <w:t>0021998319826355.</w:t>
      </w:r>
      <w:bookmarkEnd w:id="4"/>
    </w:p>
    <w:p w14:paraId="6563F6C0" w14:textId="6A5E2AE3" w:rsidR="00552F33" w:rsidRPr="00E930CE" w:rsidRDefault="00552F33" w:rsidP="00C67683">
      <w:bookmarkStart w:id="5" w:name="_ENREF_5"/>
      <w:r w:rsidRPr="00E930CE">
        <w:t>5.</w:t>
      </w:r>
      <w:r w:rsidRPr="00E930CE">
        <w:tab/>
        <w:t xml:space="preserve">Zhou </w:t>
      </w:r>
      <w:r w:rsidR="00C67683" w:rsidRPr="00E930CE">
        <w:t>Y, Yu H, Simmons J, Przybyla CP and Wang S</w:t>
      </w:r>
      <w:r w:rsidRPr="00E930CE">
        <w:t xml:space="preserve">. Large-scale fiber tracking through sparsely sampled image sequences of composite materials. </w:t>
      </w:r>
      <w:r w:rsidRPr="00E930CE">
        <w:rPr>
          <w:i/>
        </w:rPr>
        <w:t>IEEE Transactions on Image Processing</w:t>
      </w:r>
      <w:r w:rsidRPr="00E930CE">
        <w:t xml:space="preserve"> 2016;</w:t>
      </w:r>
      <w:r w:rsidR="00B255C7" w:rsidRPr="00E930CE">
        <w:t xml:space="preserve"> </w:t>
      </w:r>
      <w:r w:rsidRPr="00E930CE">
        <w:t>25</w:t>
      </w:r>
      <w:r w:rsidR="00B255C7" w:rsidRPr="00E930CE">
        <w:t xml:space="preserve"> </w:t>
      </w:r>
      <w:r w:rsidRPr="00E930CE">
        <w:t>(10):</w:t>
      </w:r>
      <w:r w:rsidR="00B255C7" w:rsidRPr="00E930CE">
        <w:t xml:space="preserve"> </w:t>
      </w:r>
      <w:r w:rsidRPr="00E930CE">
        <w:t>4931-42.</w:t>
      </w:r>
      <w:bookmarkEnd w:id="5"/>
    </w:p>
    <w:p w14:paraId="197D7574" w14:textId="6A99DB4E" w:rsidR="00552F33" w:rsidRPr="00E930CE" w:rsidRDefault="00B255C7" w:rsidP="00C67683">
      <w:bookmarkStart w:id="6" w:name="_ENREF_6"/>
      <w:r w:rsidRPr="00E930CE">
        <w:t>6.</w:t>
      </w:r>
      <w:r w:rsidRPr="00E930CE">
        <w:tab/>
        <w:t>Martin-Herrero J and</w:t>
      </w:r>
      <w:r w:rsidR="00552F33" w:rsidRPr="00E930CE">
        <w:t xml:space="preserve"> Germain C. Microstructure reconstruction of fibrous C/C composites from X-ray microtomography. </w:t>
      </w:r>
      <w:r w:rsidR="00552F33" w:rsidRPr="00E930CE">
        <w:rPr>
          <w:i/>
        </w:rPr>
        <w:t>Carbon</w:t>
      </w:r>
      <w:r w:rsidR="00552F33" w:rsidRPr="00E930CE">
        <w:t xml:space="preserve"> 2007;</w:t>
      </w:r>
      <w:r w:rsidRPr="00E930CE">
        <w:t xml:space="preserve"> </w:t>
      </w:r>
      <w:r w:rsidR="00552F33" w:rsidRPr="00E930CE">
        <w:t>45</w:t>
      </w:r>
      <w:r w:rsidRPr="00E930CE">
        <w:t xml:space="preserve"> </w:t>
      </w:r>
      <w:r w:rsidR="00552F33" w:rsidRPr="00E930CE">
        <w:t>(6):</w:t>
      </w:r>
      <w:r w:rsidRPr="00E930CE">
        <w:t xml:space="preserve"> </w:t>
      </w:r>
      <w:r w:rsidR="00552F33" w:rsidRPr="00E930CE">
        <w:t>1242-53.</w:t>
      </w:r>
      <w:bookmarkEnd w:id="6"/>
    </w:p>
    <w:p w14:paraId="249FA265" w14:textId="77ECE867" w:rsidR="00552F33" w:rsidRPr="00E930CE" w:rsidRDefault="00552F33" w:rsidP="00C67683">
      <w:bookmarkStart w:id="7" w:name="_ENREF_7"/>
      <w:r w:rsidRPr="00E930CE">
        <w:t>7.</w:t>
      </w:r>
      <w:r w:rsidRPr="00E930CE">
        <w:tab/>
        <w:t>Requena G, Fiedler</w:t>
      </w:r>
      <w:r w:rsidR="00B255C7" w:rsidRPr="00E930CE">
        <w:t xml:space="preserve"> G, Seiser B, Degischer P, Michiel M and Buslaps T</w:t>
      </w:r>
      <w:r w:rsidRPr="00E930CE">
        <w:t xml:space="preserve">. 3D-Quantification of the distribution of continuous fibres in unidirectionally reinforced composites. </w:t>
      </w:r>
      <w:r w:rsidRPr="00E930CE">
        <w:rPr>
          <w:i/>
        </w:rPr>
        <w:t>Composites Part A: Applied Science and Manufacturing</w:t>
      </w:r>
      <w:r w:rsidRPr="00E930CE">
        <w:t xml:space="preserve"> 2009;</w:t>
      </w:r>
      <w:r w:rsidR="00B255C7" w:rsidRPr="00E930CE">
        <w:t xml:space="preserve"> </w:t>
      </w:r>
      <w:r w:rsidRPr="00E930CE">
        <w:t>40</w:t>
      </w:r>
      <w:r w:rsidR="00B255C7" w:rsidRPr="00E930CE">
        <w:t xml:space="preserve"> </w:t>
      </w:r>
      <w:r w:rsidRPr="00E930CE">
        <w:t>(2):152-63.</w:t>
      </w:r>
      <w:bookmarkEnd w:id="7"/>
    </w:p>
    <w:p w14:paraId="53B4A361" w14:textId="3E34DEF9" w:rsidR="00552F33" w:rsidRPr="00E930CE" w:rsidRDefault="00B255C7" w:rsidP="00C67683">
      <w:bookmarkStart w:id="8" w:name="_ENREF_8"/>
      <w:r w:rsidRPr="00E930CE">
        <w:t>8.</w:t>
      </w:r>
      <w:r w:rsidRPr="00E930CE">
        <w:tab/>
        <w:t>Czabaj MW, Riccio ML and</w:t>
      </w:r>
      <w:r w:rsidR="00552F33" w:rsidRPr="00E930CE">
        <w:t xml:space="preserve"> Whitacre WW. Numerical reconstruction of graphite/epoxy composite microstructure based on sub-micron resolution X-ray computed tomography. </w:t>
      </w:r>
      <w:r w:rsidR="00552F33" w:rsidRPr="00E930CE">
        <w:rPr>
          <w:i/>
        </w:rPr>
        <w:t>Composites Science and Technology</w:t>
      </w:r>
      <w:r w:rsidR="00552F33" w:rsidRPr="00E930CE">
        <w:t xml:space="preserve"> 2014;</w:t>
      </w:r>
      <w:r w:rsidRPr="00E930CE">
        <w:t xml:space="preserve"> </w:t>
      </w:r>
      <w:r w:rsidR="00552F33" w:rsidRPr="00E930CE">
        <w:t>105:</w:t>
      </w:r>
      <w:r w:rsidRPr="00E930CE">
        <w:t xml:space="preserve"> </w:t>
      </w:r>
      <w:r w:rsidR="00552F33" w:rsidRPr="00E930CE">
        <w:t>174-82.</w:t>
      </w:r>
      <w:bookmarkEnd w:id="8"/>
    </w:p>
    <w:p w14:paraId="42B0BA37" w14:textId="04DA097D" w:rsidR="00552F33" w:rsidRPr="00E930CE" w:rsidRDefault="00552F33" w:rsidP="00C67683">
      <w:bookmarkStart w:id="9" w:name="_ENREF_9"/>
      <w:r w:rsidRPr="00E930CE">
        <w:t>9.</w:t>
      </w:r>
      <w:r w:rsidRPr="00E930CE">
        <w:tab/>
        <w:t>Sencu R, Yang Z, Wang Y</w:t>
      </w:r>
      <w:r w:rsidR="00575B21" w:rsidRPr="00E930CE">
        <w:t>C</w:t>
      </w:r>
      <w:r w:rsidRPr="00E930CE">
        <w:t>, Withers P</w:t>
      </w:r>
      <w:r w:rsidR="00575B21" w:rsidRPr="00E930CE">
        <w:t>J, Rau C, Parson A and Soutis C</w:t>
      </w:r>
      <w:r w:rsidRPr="00E930CE">
        <w:t xml:space="preserve">. Generation of micro-scale finite element models from synchrotron X-ray CT images for multidirectional carbon fibre reinforced composites. </w:t>
      </w:r>
      <w:r w:rsidRPr="00E930CE">
        <w:rPr>
          <w:i/>
        </w:rPr>
        <w:t>Composites Part A: Applied Science and Manufacturing</w:t>
      </w:r>
      <w:r w:rsidRPr="00E930CE">
        <w:t xml:space="preserve"> 2016;</w:t>
      </w:r>
      <w:r w:rsidR="00575B21" w:rsidRPr="00E930CE">
        <w:t xml:space="preserve"> </w:t>
      </w:r>
      <w:r w:rsidRPr="00E930CE">
        <w:t>91:</w:t>
      </w:r>
      <w:r w:rsidR="00575B21" w:rsidRPr="00E930CE">
        <w:t xml:space="preserve"> </w:t>
      </w:r>
      <w:r w:rsidRPr="00E930CE">
        <w:t>85-95.</w:t>
      </w:r>
      <w:bookmarkEnd w:id="9"/>
    </w:p>
    <w:p w14:paraId="5462A5D3" w14:textId="15A81E55" w:rsidR="00552F33" w:rsidRPr="00E930CE" w:rsidRDefault="00552F33" w:rsidP="00C67683">
      <w:bookmarkStart w:id="10" w:name="_ENREF_10"/>
      <w:r w:rsidRPr="00E930CE">
        <w:t>10.</w:t>
      </w:r>
      <w:r w:rsidRPr="00E930CE">
        <w:tab/>
        <w:t>Emerson MJ, Jespersen</w:t>
      </w:r>
      <w:r w:rsidR="00D15443" w:rsidRPr="00E930CE">
        <w:t xml:space="preserve"> KM, Dahl AB, Conradsen K and Mikkelsen LP</w:t>
      </w:r>
      <w:r w:rsidRPr="00E930CE">
        <w:t xml:space="preserve">. Individual fibre segmentation from 3D X-ray computed tomography for characterising the fibre orientation in unidirectional composite materials. </w:t>
      </w:r>
      <w:r w:rsidRPr="00E930CE">
        <w:rPr>
          <w:i/>
        </w:rPr>
        <w:t>Composites Part A: Applied Science and Manufacturing</w:t>
      </w:r>
      <w:r w:rsidRPr="00E930CE">
        <w:t xml:space="preserve"> 2017;</w:t>
      </w:r>
      <w:r w:rsidR="00D15443" w:rsidRPr="00E930CE">
        <w:t xml:space="preserve"> </w:t>
      </w:r>
      <w:r w:rsidRPr="00E930CE">
        <w:t>97:</w:t>
      </w:r>
      <w:r w:rsidR="00D15443" w:rsidRPr="00E930CE">
        <w:t xml:space="preserve"> </w:t>
      </w:r>
      <w:r w:rsidRPr="00E930CE">
        <w:t>83-92.</w:t>
      </w:r>
      <w:bookmarkEnd w:id="10"/>
    </w:p>
    <w:p w14:paraId="4804EE49" w14:textId="6BCFD802" w:rsidR="00552F33" w:rsidRPr="00E930CE" w:rsidRDefault="00D15443" w:rsidP="00C67683">
      <w:bookmarkStart w:id="11" w:name="_ENREF_11"/>
      <w:r w:rsidRPr="00E930CE">
        <w:t>11.</w:t>
      </w:r>
      <w:r w:rsidRPr="00E930CE">
        <w:tab/>
        <w:t>Blackman S and</w:t>
      </w:r>
      <w:r w:rsidR="00552F33" w:rsidRPr="00E930CE">
        <w:t xml:space="preserve"> Popoli R. Design and Analysis of Modern Tracking Systems </w:t>
      </w:r>
      <w:r w:rsidRPr="00E930CE">
        <w:rPr>
          <w:i/>
        </w:rPr>
        <w:t>Norwood, MA: Artech House</w:t>
      </w:r>
      <w:r w:rsidRPr="00E930CE">
        <w:t>, 1999</w:t>
      </w:r>
      <w:r w:rsidR="00552F33" w:rsidRPr="00E930CE">
        <w:t xml:space="preserve">. </w:t>
      </w:r>
      <w:bookmarkEnd w:id="11"/>
    </w:p>
    <w:p w14:paraId="7A2E62DB" w14:textId="0DACEB79" w:rsidR="00552F33" w:rsidRPr="00E930CE" w:rsidRDefault="00D15443" w:rsidP="00C67683">
      <w:bookmarkStart w:id="12" w:name="_ENREF_12"/>
      <w:r w:rsidRPr="00E930CE">
        <w:t>12.</w:t>
      </w:r>
      <w:r w:rsidRPr="00E930CE">
        <w:tab/>
        <w:t>Whitacre W and</w:t>
      </w:r>
      <w:r w:rsidR="00552F33" w:rsidRPr="00E930CE">
        <w:t xml:space="preserve"> Czabaj M. </w:t>
      </w:r>
      <w:r w:rsidRPr="00E930CE">
        <w:t>Extension of Automated 3D Digital Reconstruction to Multi-Directional Fiber Reinf</w:t>
      </w:r>
      <w:r w:rsidR="00650CD0" w:rsidRPr="00E930CE">
        <w:t>orced Composite Microstructures.</w:t>
      </w:r>
      <w:r w:rsidRPr="00E930CE">
        <w:t xml:space="preserve"> </w:t>
      </w:r>
      <w:r w:rsidRPr="00E930CE">
        <w:rPr>
          <w:i/>
        </w:rPr>
        <w:t xml:space="preserve">In: </w:t>
      </w:r>
      <w:r w:rsidR="00552F33" w:rsidRPr="00E930CE">
        <w:rPr>
          <w:i/>
        </w:rPr>
        <w:t>57th AIAA/ASCE/AHS/ASC Structures, Structural Dynamics, and Materials Conference</w:t>
      </w:r>
      <w:r w:rsidR="00552F33" w:rsidRPr="00E930CE">
        <w:t>, 2016</w:t>
      </w:r>
      <w:bookmarkEnd w:id="12"/>
    </w:p>
    <w:p w14:paraId="121E4F13" w14:textId="25F7F2AF" w:rsidR="00552F33" w:rsidRPr="00E930CE" w:rsidRDefault="00D15443" w:rsidP="00C67683">
      <w:bookmarkStart w:id="13" w:name="_ENREF_13"/>
      <w:r w:rsidRPr="00E930CE">
        <w:t>13.</w:t>
      </w:r>
      <w:r w:rsidRPr="00E930CE">
        <w:tab/>
        <w:t>Chui H and</w:t>
      </w:r>
      <w:r w:rsidR="00552F33" w:rsidRPr="00E930CE">
        <w:t xml:space="preserve"> Rangarajan A. A new point matching algor</w:t>
      </w:r>
      <w:r w:rsidR="00650CD0" w:rsidRPr="00E930CE">
        <w:t>ithm for non-rigid registration.</w:t>
      </w:r>
      <w:r w:rsidR="00552F33" w:rsidRPr="00E930CE">
        <w:t xml:space="preserve"> </w:t>
      </w:r>
      <w:r w:rsidR="00552F33" w:rsidRPr="00E930CE">
        <w:rPr>
          <w:i/>
        </w:rPr>
        <w:t>Computer Vision and Image Understanding</w:t>
      </w:r>
      <w:r w:rsidR="00552F33" w:rsidRPr="00E930CE">
        <w:t xml:space="preserve"> 2003;</w:t>
      </w:r>
      <w:r w:rsidRPr="00E930CE">
        <w:t xml:space="preserve"> </w:t>
      </w:r>
      <w:r w:rsidR="00552F33" w:rsidRPr="00E930CE">
        <w:t>89</w:t>
      </w:r>
      <w:r w:rsidRPr="00E930CE">
        <w:t xml:space="preserve"> </w:t>
      </w:r>
      <w:r w:rsidR="00552F33" w:rsidRPr="00E930CE">
        <w:t>(2-3):114-41.</w:t>
      </w:r>
      <w:bookmarkEnd w:id="13"/>
    </w:p>
    <w:p w14:paraId="4DE69108" w14:textId="41634468" w:rsidR="00552F33" w:rsidRPr="00E930CE" w:rsidRDefault="00552F33" w:rsidP="00C67683">
      <w:bookmarkStart w:id="14" w:name="_ENREF_14"/>
      <w:r w:rsidRPr="00E930CE">
        <w:lastRenderedPageBreak/>
        <w:t>14.</w:t>
      </w:r>
      <w:r w:rsidRPr="00E930CE">
        <w:tab/>
        <w:t>Kuhn HW. The Hung</w:t>
      </w:r>
      <w:r w:rsidRPr="00E930CE">
        <w:rPr>
          <w:rFonts w:hint="eastAsia"/>
        </w:rPr>
        <w:t>arian me</w:t>
      </w:r>
      <w:r w:rsidR="00650CD0" w:rsidRPr="00E930CE">
        <w:rPr>
          <w:rFonts w:hint="eastAsia"/>
        </w:rPr>
        <w:t>thod for the assignment problem</w:t>
      </w:r>
      <w:r w:rsidR="00650CD0" w:rsidRPr="00E930CE">
        <w:t>.</w:t>
      </w:r>
      <w:r w:rsidRPr="00E930CE">
        <w:rPr>
          <w:rFonts w:hint="eastAsia"/>
        </w:rPr>
        <w:t xml:space="preserve"> </w:t>
      </w:r>
      <w:r w:rsidRPr="00E930CE">
        <w:rPr>
          <w:rFonts w:hint="eastAsia"/>
          <w:i/>
        </w:rPr>
        <w:t>Naval research logistics quarterly</w:t>
      </w:r>
      <w:r w:rsidRPr="00E930CE">
        <w:rPr>
          <w:rFonts w:hint="eastAsia"/>
        </w:rPr>
        <w:t xml:space="preserve"> 1955;</w:t>
      </w:r>
      <w:r w:rsidR="00D15443" w:rsidRPr="00E930CE">
        <w:t xml:space="preserve"> </w:t>
      </w:r>
      <w:r w:rsidR="00D15443" w:rsidRPr="00E930CE">
        <w:rPr>
          <w:rFonts w:hint="eastAsia"/>
        </w:rPr>
        <w:t>2(1-2</w:t>
      </w:r>
      <w:r w:rsidRPr="00E930CE">
        <w:rPr>
          <w:rFonts w:hint="eastAsia"/>
        </w:rPr>
        <w:t>):</w:t>
      </w:r>
      <w:r w:rsidR="00D15443" w:rsidRPr="00E930CE">
        <w:t xml:space="preserve"> </w:t>
      </w:r>
      <w:r w:rsidRPr="00E930CE">
        <w:rPr>
          <w:rFonts w:hint="eastAsia"/>
        </w:rPr>
        <w:t>83-97.</w:t>
      </w:r>
      <w:bookmarkEnd w:id="14"/>
    </w:p>
    <w:p w14:paraId="1599B7A6" w14:textId="4E06EED9" w:rsidR="00552F33" w:rsidRPr="00E930CE" w:rsidRDefault="00650CD0" w:rsidP="00C67683">
      <w:bookmarkStart w:id="15" w:name="_ENREF_15"/>
      <w:r w:rsidRPr="00E930CE">
        <w:t>15.</w:t>
      </w:r>
      <w:r w:rsidRPr="00E930CE">
        <w:tab/>
        <w:t>Dicle C, Camps OI and</w:t>
      </w:r>
      <w:r w:rsidR="00552F33" w:rsidRPr="00E930CE">
        <w:t xml:space="preserve"> Sznaier M.</w:t>
      </w:r>
      <w:r w:rsidRPr="00E930CE">
        <w:t xml:space="preserve"> The way they Move: Tracking multiple Targets with Similar Appearance. </w:t>
      </w:r>
      <w:r w:rsidRPr="00E930CE">
        <w:rPr>
          <w:i/>
        </w:rPr>
        <w:t>In:</w:t>
      </w:r>
      <w:r w:rsidR="00552F33" w:rsidRPr="00E930CE">
        <w:rPr>
          <w:i/>
        </w:rPr>
        <w:t xml:space="preserve"> Proceedings of the IEEE international conference on computer vision</w:t>
      </w:r>
      <w:r w:rsidR="00552F33" w:rsidRPr="00E930CE">
        <w:t>, 2013</w:t>
      </w:r>
      <w:bookmarkEnd w:id="15"/>
    </w:p>
    <w:p w14:paraId="36CB6273" w14:textId="3BED1442" w:rsidR="00552F33" w:rsidRPr="00E930CE" w:rsidRDefault="00552F33" w:rsidP="00C67683">
      <w:bookmarkStart w:id="16" w:name="_ENREF_16"/>
      <w:r w:rsidRPr="00E930CE">
        <w:t>16.</w:t>
      </w:r>
      <w:r w:rsidRPr="00E930CE">
        <w:tab/>
        <w:t>Mag</w:t>
      </w:r>
      <w:r w:rsidR="00650CD0" w:rsidRPr="00E930CE">
        <w:t>nusson KE, Jaldén J, Gilbert PM and</w:t>
      </w:r>
      <w:r w:rsidRPr="00E930CE">
        <w:t xml:space="preserve"> Blau HM. Global linking of cell tracks using the Viterbi algorithm. </w:t>
      </w:r>
      <w:r w:rsidRPr="00E930CE">
        <w:rPr>
          <w:i/>
        </w:rPr>
        <w:t>IEEE transactions on medical imaging</w:t>
      </w:r>
      <w:r w:rsidRPr="00E930CE">
        <w:t xml:space="preserve"> 2015;</w:t>
      </w:r>
      <w:r w:rsidR="00650CD0" w:rsidRPr="00E930CE">
        <w:t xml:space="preserve"> </w:t>
      </w:r>
      <w:r w:rsidRPr="00E930CE">
        <w:t>34</w:t>
      </w:r>
      <w:r w:rsidR="00650CD0" w:rsidRPr="00E930CE">
        <w:t xml:space="preserve"> </w:t>
      </w:r>
      <w:r w:rsidRPr="00E930CE">
        <w:t>(4):</w:t>
      </w:r>
      <w:r w:rsidR="00650CD0" w:rsidRPr="00E930CE">
        <w:t xml:space="preserve"> </w:t>
      </w:r>
      <w:r w:rsidRPr="00E930CE">
        <w:t>911-29.</w:t>
      </w:r>
      <w:bookmarkEnd w:id="16"/>
    </w:p>
    <w:p w14:paraId="6F8B7D87" w14:textId="0721ADA8" w:rsidR="00552F33" w:rsidRPr="00E930CE" w:rsidRDefault="00650CD0" w:rsidP="00C67683">
      <w:bookmarkStart w:id="17" w:name="_ENREF_17"/>
      <w:r w:rsidRPr="00E930CE">
        <w:t>17.</w:t>
      </w:r>
      <w:r w:rsidRPr="00E930CE">
        <w:tab/>
        <w:t>Milan A, Roth S and</w:t>
      </w:r>
      <w:r w:rsidR="00552F33" w:rsidRPr="00E930CE">
        <w:t xml:space="preserve"> Schindler K. Continuous energy minimization for multitarget tracking. </w:t>
      </w:r>
      <w:r w:rsidR="00552F33" w:rsidRPr="00E930CE">
        <w:rPr>
          <w:i/>
        </w:rPr>
        <w:t>IEEE transactions on pattern analysis and machine intelligence</w:t>
      </w:r>
      <w:r w:rsidR="00552F33" w:rsidRPr="00E930CE">
        <w:t xml:space="preserve"> 2014;</w:t>
      </w:r>
      <w:r w:rsidRPr="00E930CE">
        <w:t xml:space="preserve"> </w:t>
      </w:r>
      <w:r w:rsidR="00552F33" w:rsidRPr="00E930CE">
        <w:t>36</w:t>
      </w:r>
      <w:r w:rsidRPr="00E930CE">
        <w:t xml:space="preserve"> </w:t>
      </w:r>
      <w:r w:rsidR="00552F33" w:rsidRPr="00E930CE">
        <w:t>(1):</w:t>
      </w:r>
      <w:r w:rsidRPr="00E930CE">
        <w:t xml:space="preserve"> </w:t>
      </w:r>
      <w:r w:rsidR="00552F33" w:rsidRPr="00E930CE">
        <w:t>58-72.</w:t>
      </w:r>
      <w:bookmarkEnd w:id="17"/>
    </w:p>
    <w:p w14:paraId="3870CE5B" w14:textId="1F9FAE45" w:rsidR="00552F33" w:rsidRPr="00E930CE" w:rsidRDefault="00650CD0" w:rsidP="00C67683">
      <w:bookmarkStart w:id="18" w:name="_ENREF_18"/>
      <w:r w:rsidRPr="00E930CE">
        <w:t>18.</w:t>
      </w:r>
      <w:r w:rsidRPr="00E930CE">
        <w:tab/>
        <w:t xml:space="preserve">Pirsiavash H, Ramanan D and </w:t>
      </w:r>
      <w:r w:rsidR="00552F33" w:rsidRPr="00E930CE">
        <w:t xml:space="preserve">Fowlkes CC. </w:t>
      </w:r>
      <w:r w:rsidRPr="00E930CE">
        <w:t xml:space="preserve">Globally-optimal greedy algorithms for tracking a variable number of objects. </w:t>
      </w:r>
      <w:r w:rsidRPr="00E930CE">
        <w:rPr>
          <w:i/>
        </w:rPr>
        <w:t>In IEEE Computer Vision and Pattern Recognition (CVPR) Conference</w:t>
      </w:r>
      <w:r w:rsidR="00552F33" w:rsidRPr="00E930CE">
        <w:t>, 2011</w:t>
      </w:r>
      <w:bookmarkEnd w:id="18"/>
    </w:p>
    <w:p w14:paraId="6A1CE6F3" w14:textId="0BB313DF" w:rsidR="00552F33" w:rsidRPr="00E930CE" w:rsidRDefault="00650CD0" w:rsidP="00C67683">
      <w:bookmarkStart w:id="19" w:name="_ENREF_19"/>
      <w:r w:rsidRPr="00E930CE">
        <w:t>19.</w:t>
      </w:r>
      <w:r w:rsidRPr="00E930CE">
        <w:tab/>
        <w:t>Sutton MA, Orteu JJ and</w:t>
      </w:r>
      <w:r w:rsidR="00552F33" w:rsidRPr="00E930CE">
        <w:t xml:space="preserve"> Schreier H. Image correlation for shape, motion and deformation</w:t>
      </w:r>
      <w:r w:rsidRPr="00E930CE">
        <w:t xml:space="preserve"> </w:t>
      </w:r>
      <w:r w:rsidR="00552F33" w:rsidRPr="00E930CE">
        <w:t>measurements: basic concepts, theory and applications</w:t>
      </w:r>
      <w:r w:rsidRPr="00E930CE">
        <w:t>.</w:t>
      </w:r>
      <w:r w:rsidR="00552F33" w:rsidRPr="00E930CE">
        <w:t xml:space="preserve"> </w:t>
      </w:r>
      <w:r w:rsidR="00552F33" w:rsidRPr="00E930CE">
        <w:rPr>
          <w:i/>
        </w:rPr>
        <w:t>Springer Science &amp; Business Media</w:t>
      </w:r>
      <w:r w:rsidR="00552F33" w:rsidRPr="00E930CE">
        <w:t xml:space="preserve">, 2009. </w:t>
      </w:r>
      <w:bookmarkEnd w:id="19"/>
    </w:p>
    <w:p w14:paraId="0D8A8F31" w14:textId="60CDD29F" w:rsidR="00552F33" w:rsidRPr="00E930CE" w:rsidRDefault="00552F33" w:rsidP="00C67683">
      <w:bookmarkStart w:id="20" w:name="_ENREF_20"/>
      <w:r w:rsidRPr="00E930CE">
        <w:t>20.</w:t>
      </w:r>
      <w:r w:rsidRPr="00E930CE">
        <w:tab/>
        <w:t>B</w:t>
      </w:r>
      <w:r w:rsidR="00650CD0" w:rsidRPr="00E930CE">
        <w:t>ecker T, Splitthof K, Siebert T and</w:t>
      </w:r>
      <w:r w:rsidRPr="00E930CE">
        <w:t xml:space="preserve"> Kletting P.</w:t>
      </w:r>
      <w:r w:rsidR="00650CD0" w:rsidRPr="00E930CE">
        <w:t xml:space="preserve"> </w:t>
      </w:r>
      <w:r w:rsidR="00650CD0" w:rsidRPr="00E930CE">
        <w:rPr>
          <w:i/>
        </w:rPr>
        <w:t>In: Proceedings of the SPIE:</w:t>
      </w:r>
      <w:r w:rsidRPr="00E930CE">
        <w:rPr>
          <w:i/>
        </w:rPr>
        <w:t xml:space="preserve"> Speckle06</w:t>
      </w:r>
      <w:r w:rsidR="00650CD0" w:rsidRPr="00E930CE">
        <w:t>,</w:t>
      </w:r>
      <w:r w:rsidR="00650CD0" w:rsidRPr="00E930CE">
        <w:rPr>
          <w:i/>
        </w:rPr>
        <w:t xml:space="preserve"> 2006</w:t>
      </w:r>
      <w:bookmarkEnd w:id="20"/>
    </w:p>
    <w:p w14:paraId="0C7817C6" w14:textId="50328BA5" w:rsidR="00552F33" w:rsidRPr="00E930CE" w:rsidRDefault="00552F33" w:rsidP="00C67683">
      <w:bookmarkStart w:id="21" w:name="_ENREF_21"/>
      <w:r w:rsidRPr="00E930CE">
        <w:t>21.</w:t>
      </w:r>
      <w:r w:rsidRPr="00E930CE">
        <w:tab/>
        <w:t xml:space="preserve">Otsu N. A threshold selection method from gray-level histograms. </w:t>
      </w:r>
      <w:r w:rsidRPr="00E930CE">
        <w:rPr>
          <w:i/>
        </w:rPr>
        <w:t>IEEE transactions on systems, man, and cybernetics</w:t>
      </w:r>
      <w:r w:rsidRPr="00E930CE">
        <w:t xml:space="preserve"> 1979;</w:t>
      </w:r>
      <w:r w:rsidR="00650CD0" w:rsidRPr="00E930CE">
        <w:t xml:space="preserve"> </w:t>
      </w:r>
      <w:r w:rsidRPr="00E930CE">
        <w:t>9(1):</w:t>
      </w:r>
      <w:r w:rsidR="00650CD0" w:rsidRPr="00E930CE">
        <w:t xml:space="preserve"> </w:t>
      </w:r>
      <w:r w:rsidRPr="00E930CE">
        <w:t>62-6.</w:t>
      </w:r>
      <w:bookmarkEnd w:id="21"/>
    </w:p>
    <w:p w14:paraId="1AB2B7D0" w14:textId="098E1E62" w:rsidR="00552F33" w:rsidRPr="00E930CE" w:rsidRDefault="00552F33" w:rsidP="00C67683">
      <w:bookmarkStart w:id="22" w:name="_ENREF_22"/>
      <w:r w:rsidRPr="00E930CE">
        <w:t>22.</w:t>
      </w:r>
      <w:r w:rsidRPr="00E930CE">
        <w:tab/>
        <w:t xml:space="preserve">Simonovsky M. </w:t>
      </w:r>
      <w:r w:rsidRPr="00E930CE">
        <w:rPr>
          <w:i/>
        </w:rPr>
        <w:t>An efficient ellipse detector based on Hough voting</w:t>
      </w:r>
      <w:r w:rsidRPr="00E930CE">
        <w:t>. 2013</w:t>
      </w:r>
      <w:r w:rsidR="00650CD0" w:rsidRPr="00E930CE">
        <w:t xml:space="preserve">. Available from: </w:t>
      </w:r>
      <w:r w:rsidRPr="00E930CE">
        <w:t>https://uk.mathworks.com/matlabcentral/fileexchange/33970-ellipse-detection-using-1d-hough-transform</w:t>
      </w:r>
      <w:bookmarkEnd w:id="22"/>
      <w:r w:rsidR="00650CD0" w:rsidRPr="00E930CE">
        <w:t>.</w:t>
      </w:r>
    </w:p>
    <w:p w14:paraId="3271188F" w14:textId="5DE9A36D" w:rsidR="00552F33" w:rsidRPr="00E930CE" w:rsidRDefault="00650CD0" w:rsidP="00C67683">
      <w:bookmarkStart w:id="23" w:name="_ENREF_23"/>
      <w:r w:rsidRPr="00E930CE">
        <w:t>23.</w:t>
      </w:r>
      <w:r w:rsidRPr="00E930CE">
        <w:tab/>
        <w:t>Xie Y and</w:t>
      </w:r>
      <w:r w:rsidR="00552F33" w:rsidRPr="00E930CE">
        <w:t xml:space="preserve"> Ji Q. A new efficient ellipse detection method. </w:t>
      </w:r>
      <w:r w:rsidR="00552F33" w:rsidRPr="00E930CE">
        <w:rPr>
          <w:i/>
        </w:rPr>
        <w:t xml:space="preserve">In: </w:t>
      </w:r>
      <w:r w:rsidRPr="00E930CE">
        <w:rPr>
          <w:i/>
        </w:rPr>
        <w:t>IEEE 16</w:t>
      </w:r>
      <w:r w:rsidRPr="00E930CE">
        <w:rPr>
          <w:i/>
          <w:vertAlign w:val="superscript"/>
        </w:rPr>
        <w:t>th</w:t>
      </w:r>
      <w:r w:rsidRPr="00E930CE">
        <w:rPr>
          <w:i/>
        </w:rPr>
        <w:t xml:space="preserve"> International Conference on Pattern Recognition</w:t>
      </w:r>
      <w:r w:rsidRPr="00E930CE">
        <w:t xml:space="preserve">, 2002. </w:t>
      </w:r>
      <w:bookmarkEnd w:id="23"/>
    </w:p>
    <w:p w14:paraId="6C67CA57" w14:textId="772CD8C8" w:rsidR="00552F33" w:rsidRPr="00E930CE" w:rsidRDefault="00552F33" w:rsidP="00C67683">
      <w:bookmarkStart w:id="24" w:name="_ENREF_24"/>
      <w:r w:rsidRPr="00E930CE">
        <w:t>24.</w:t>
      </w:r>
      <w:r w:rsidRPr="00E930CE">
        <w:tab/>
        <w:t>Yu H, Zhou Y, Simmons J, Przybyla C,</w:t>
      </w:r>
      <w:r w:rsidR="00D54C61" w:rsidRPr="00E930CE">
        <w:t xml:space="preserve"> Lin Y, Fan X, Mi Y and Wang S</w:t>
      </w:r>
      <w:r w:rsidRPr="00E930CE">
        <w:t xml:space="preserve">. </w:t>
      </w:r>
      <w:r w:rsidRPr="00E930CE">
        <w:rPr>
          <w:i/>
        </w:rPr>
        <w:t>Groupwise Tracking of Crowded Similar-Appearance Targets from Low-Continuity Image Sequences</w:t>
      </w:r>
      <w:r w:rsidR="0061503B" w:rsidRPr="00E930CE">
        <w:rPr>
          <w:i/>
        </w:rPr>
        <w:t xml:space="preserve">, </w:t>
      </w:r>
      <w:r w:rsidRPr="00E930CE">
        <w:t>2016.</w:t>
      </w:r>
      <w:r w:rsidR="00D54C61" w:rsidRPr="00E930CE">
        <w:t xml:space="preserve"> Available from:</w:t>
      </w:r>
      <w:r w:rsidRPr="00E930CE">
        <w:t xml:space="preserve"> https://cvl.cse.sc.edu/project/cvpr2016.html</w:t>
      </w:r>
      <w:bookmarkEnd w:id="24"/>
    </w:p>
    <w:p w14:paraId="431E26D0" w14:textId="5C092F9A" w:rsidR="00552F33" w:rsidRPr="00E930CE" w:rsidRDefault="0061503B" w:rsidP="00C67683">
      <w:bookmarkStart w:id="25" w:name="_ENREF_25"/>
      <w:r w:rsidRPr="00E930CE">
        <w:t>25.</w:t>
      </w:r>
      <w:r w:rsidRPr="00E930CE">
        <w:tab/>
        <w:t xml:space="preserve">Trias D, Costa J, Turon A and </w:t>
      </w:r>
      <w:r w:rsidR="00552F33" w:rsidRPr="00E930CE">
        <w:t xml:space="preserve">Hurtado J. Determination of the critical size of a statistical representative volume element (SRVE) for carbon reinforced polymers. </w:t>
      </w:r>
      <w:r w:rsidR="00552F33" w:rsidRPr="00E930CE">
        <w:rPr>
          <w:i/>
        </w:rPr>
        <w:t>Acta materialia</w:t>
      </w:r>
      <w:r w:rsidR="00552F33" w:rsidRPr="00E930CE">
        <w:t xml:space="preserve"> 2006;</w:t>
      </w:r>
      <w:r w:rsidRPr="00E930CE">
        <w:t xml:space="preserve"> </w:t>
      </w:r>
      <w:r w:rsidR="00552F33" w:rsidRPr="00E930CE">
        <w:t>54</w:t>
      </w:r>
      <w:r w:rsidRPr="00E930CE">
        <w:t xml:space="preserve"> </w:t>
      </w:r>
      <w:r w:rsidR="00552F33" w:rsidRPr="00E930CE">
        <w:t>(13):</w:t>
      </w:r>
      <w:r w:rsidRPr="00E930CE">
        <w:t xml:space="preserve"> </w:t>
      </w:r>
      <w:r w:rsidR="00552F33" w:rsidRPr="00E930CE">
        <w:t>3471-84.</w:t>
      </w:r>
      <w:bookmarkEnd w:id="25"/>
    </w:p>
    <w:p w14:paraId="4008666E" w14:textId="3E5029E1" w:rsidR="00552F33" w:rsidRPr="00E930CE" w:rsidRDefault="00552F33" w:rsidP="00C67683">
      <w:bookmarkStart w:id="26" w:name="_ENREF_26"/>
      <w:r w:rsidRPr="00E930CE">
        <w:lastRenderedPageBreak/>
        <w:t>26.</w:t>
      </w:r>
      <w:r w:rsidRPr="00E930CE">
        <w:tab/>
        <w:t>Emerson MJ, Wang Y</w:t>
      </w:r>
      <w:r w:rsidR="00522A9A" w:rsidRPr="00E930CE">
        <w:t>, Withers PJ, Conradsen K, Dahl AB and Dahl VA</w:t>
      </w:r>
      <w:r w:rsidRPr="00E930CE">
        <w:t xml:space="preserve">. Quantifying fibre reorientation during axial compression of a composite through time-lapse X-ray imaging and individual fibre tracking. </w:t>
      </w:r>
      <w:r w:rsidRPr="00E930CE">
        <w:rPr>
          <w:i/>
        </w:rPr>
        <w:t>Composites Science and Technology</w:t>
      </w:r>
      <w:r w:rsidRPr="00E930CE">
        <w:t xml:space="preserve"> 2018;168:</w:t>
      </w:r>
      <w:r w:rsidR="00522A9A" w:rsidRPr="00E930CE">
        <w:t xml:space="preserve"> </w:t>
      </w:r>
      <w:r w:rsidRPr="00E930CE">
        <w:t>47-54.</w:t>
      </w:r>
      <w:bookmarkEnd w:id="26"/>
    </w:p>
    <w:p w14:paraId="42A0DF6F" w14:textId="51EB0414" w:rsidR="001B0BAA" w:rsidRPr="00E930CE" w:rsidRDefault="002E6B39" w:rsidP="00C67683">
      <w:pPr>
        <w:rPr>
          <w:sz w:val="24"/>
          <w:szCs w:val="24"/>
        </w:rPr>
      </w:pPr>
      <w:r w:rsidRPr="00E930CE">
        <w:fldChar w:fldCharType="end"/>
      </w:r>
    </w:p>
    <w:p w14:paraId="719D380F" w14:textId="0D5C3A58" w:rsidR="008D0315" w:rsidRPr="00E930CE" w:rsidRDefault="008D0315" w:rsidP="002A44B6"/>
    <w:p w14:paraId="2636EF87" w14:textId="4A6658CF" w:rsidR="00522A9A" w:rsidRPr="00E930CE" w:rsidRDefault="00522A9A" w:rsidP="002A44B6"/>
    <w:p w14:paraId="5369CE58" w14:textId="262096E3" w:rsidR="00522A9A" w:rsidRPr="00E930CE" w:rsidRDefault="00522A9A" w:rsidP="002A44B6"/>
    <w:p w14:paraId="4B493CE9" w14:textId="0F2700C1" w:rsidR="00522A9A" w:rsidRPr="00E930CE" w:rsidRDefault="00522A9A" w:rsidP="002A44B6"/>
    <w:p w14:paraId="66549805" w14:textId="5D31776C" w:rsidR="00522A9A" w:rsidRPr="00E930CE" w:rsidRDefault="00522A9A" w:rsidP="002A44B6"/>
    <w:p w14:paraId="59B77DD1" w14:textId="3B750EAB" w:rsidR="00270125" w:rsidRPr="00E930CE" w:rsidRDefault="00270125" w:rsidP="002A44B6"/>
    <w:p w14:paraId="2064C353" w14:textId="28324B55" w:rsidR="006162FC" w:rsidRPr="00E930CE" w:rsidRDefault="006162FC" w:rsidP="002A44B6"/>
    <w:p w14:paraId="2C80C05D" w14:textId="7A62FAC3" w:rsidR="00AC57CF" w:rsidRPr="00E930CE" w:rsidRDefault="00AC57CF" w:rsidP="002A44B6"/>
    <w:p w14:paraId="423B0A5E" w14:textId="392083FB" w:rsidR="00AC57CF" w:rsidRPr="00E930CE" w:rsidRDefault="00AC57CF" w:rsidP="002A44B6"/>
    <w:p w14:paraId="2F741392" w14:textId="3A512A36" w:rsidR="00AC57CF" w:rsidRPr="00E930CE" w:rsidRDefault="00AC57CF" w:rsidP="002A44B6"/>
    <w:p w14:paraId="56CD2A3D" w14:textId="64CB4097" w:rsidR="00AC57CF" w:rsidRPr="00E930CE" w:rsidRDefault="00AC57CF" w:rsidP="002A44B6"/>
    <w:p w14:paraId="6479E062" w14:textId="31EE72A3" w:rsidR="00AC57CF" w:rsidRPr="00E930CE" w:rsidRDefault="00AC57CF" w:rsidP="002A44B6"/>
    <w:p w14:paraId="23B0AEE2" w14:textId="2974EEDF" w:rsidR="00AC57CF" w:rsidRPr="00E930CE" w:rsidRDefault="00AC57CF" w:rsidP="002A44B6"/>
    <w:p w14:paraId="05FCA6B3" w14:textId="400BEB32" w:rsidR="00AC57CF" w:rsidRPr="00E930CE" w:rsidRDefault="00AC57CF" w:rsidP="002A44B6"/>
    <w:p w14:paraId="244AC3E5" w14:textId="556ACBC5" w:rsidR="00AC57CF" w:rsidRPr="00E930CE" w:rsidRDefault="00AC57CF" w:rsidP="002A44B6"/>
    <w:p w14:paraId="7D1838C7" w14:textId="30A70EAF" w:rsidR="00AC57CF" w:rsidRPr="00E930CE" w:rsidRDefault="00AC57CF" w:rsidP="002A44B6"/>
    <w:p w14:paraId="13EB1D21" w14:textId="2EB41878" w:rsidR="00AC57CF" w:rsidRPr="00E930CE" w:rsidRDefault="00AC57CF" w:rsidP="002A44B6"/>
    <w:p w14:paraId="4E1B7621" w14:textId="114CF56E" w:rsidR="00AC57CF" w:rsidRPr="00E930CE" w:rsidRDefault="00AC57CF" w:rsidP="002A44B6"/>
    <w:p w14:paraId="5070341C" w14:textId="45656221" w:rsidR="00AC57CF" w:rsidRPr="00E930CE" w:rsidRDefault="00AC57CF" w:rsidP="002A44B6"/>
    <w:p w14:paraId="5D725CE9" w14:textId="6746EFEE" w:rsidR="00AC57CF" w:rsidRPr="00E930CE" w:rsidRDefault="00AC57CF" w:rsidP="002A44B6"/>
    <w:p w14:paraId="276F59ED" w14:textId="37E54D7A" w:rsidR="00AC57CF" w:rsidRPr="00E930CE" w:rsidRDefault="00AC57CF" w:rsidP="002A44B6"/>
    <w:p w14:paraId="72DA178F" w14:textId="77777777" w:rsidR="00AC57CF" w:rsidRPr="00E930CE" w:rsidRDefault="00AC57CF" w:rsidP="002A44B6"/>
    <w:p w14:paraId="1AED113F" w14:textId="77777777" w:rsidR="00AC57CF" w:rsidRPr="00E930CE" w:rsidRDefault="00AC57CF" w:rsidP="002A44B6">
      <w:pPr>
        <w:rPr>
          <w:color w:val="44546A" w:themeColor="text2"/>
          <w:sz w:val="18"/>
          <w:szCs w:val="18"/>
        </w:rPr>
      </w:pPr>
    </w:p>
    <w:p w14:paraId="30A8889B" w14:textId="79C21FC1" w:rsidR="001B0BAA" w:rsidRPr="00E930CE" w:rsidRDefault="001B0BAA" w:rsidP="002A44B6">
      <w:pPr>
        <w:rPr>
          <w:i/>
        </w:rPr>
      </w:pPr>
      <w:r w:rsidRPr="00E930CE">
        <w:lastRenderedPageBreak/>
        <w:t xml:space="preserve">Table </w:t>
      </w:r>
      <w:fldSimple w:instr=" SEQ Table \* ARABIC ">
        <w:r w:rsidR="001A57CF" w:rsidRPr="00E930CE">
          <w:rPr>
            <w:noProof/>
          </w:rPr>
          <w:t>1</w:t>
        </w:r>
      </w:fldSimple>
      <w:r w:rsidRPr="00E930CE">
        <w:t xml:space="preserve"> Key details of the four tests performed to compare the performance of </w:t>
      </w:r>
      <w:r w:rsidR="00B06A0F" w:rsidRPr="00E930CE">
        <w:t xml:space="preserve">DIC method </w:t>
      </w:r>
      <w:r w:rsidRPr="00E930CE">
        <w:t xml:space="preserve">against the </w:t>
      </w:r>
      <w:proofErr w:type="spellStart"/>
      <w:r w:rsidRPr="00E930CE">
        <w:t>Kalman-Groupwise</w:t>
      </w:r>
      <w:proofErr w:type="spellEnd"/>
      <w:r w:rsidRPr="00E930CE">
        <w:t xml:space="preserve"> method.</w:t>
      </w:r>
    </w:p>
    <w:tbl>
      <w:tblPr>
        <w:tblStyle w:val="TableGrid1"/>
        <w:tblW w:w="6629" w:type="dxa"/>
        <w:jc w:val="center"/>
        <w:tblLook w:val="04A0" w:firstRow="1" w:lastRow="0" w:firstColumn="1" w:lastColumn="0" w:noHBand="0" w:noVBand="1"/>
      </w:tblPr>
      <w:tblGrid>
        <w:gridCol w:w="923"/>
        <w:gridCol w:w="1190"/>
        <w:gridCol w:w="1528"/>
        <w:gridCol w:w="2988"/>
      </w:tblGrid>
      <w:tr w:rsidR="001B0BAA" w:rsidRPr="00E930CE" w14:paraId="619D7519" w14:textId="77777777" w:rsidTr="00A52AAA">
        <w:trPr>
          <w:jc w:val="center"/>
        </w:trPr>
        <w:tc>
          <w:tcPr>
            <w:tcW w:w="923" w:type="dxa"/>
          </w:tcPr>
          <w:p w14:paraId="4C8D6FA2" w14:textId="77777777" w:rsidR="001B0BAA" w:rsidRPr="00E930CE" w:rsidRDefault="001B0BAA" w:rsidP="002A44B6"/>
        </w:tc>
        <w:tc>
          <w:tcPr>
            <w:tcW w:w="1190" w:type="dxa"/>
          </w:tcPr>
          <w:p w14:paraId="69008512" w14:textId="77777777" w:rsidR="001B0BAA" w:rsidRPr="00E930CE" w:rsidRDefault="001B0BAA" w:rsidP="002A44B6">
            <w:r w:rsidRPr="00E930CE">
              <w:t>Material</w:t>
            </w:r>
          </w:p>
        </w:tc>
        <w:tc>
          <w:tcPr>
            <w:tcW w:w="1528" w:type="dxa"/>
          </w:tcPr>
          <w:p w14:paraId="53FE00F8" w14:textId="77777777" w:rsidR="001B0BAA" w:rsidRPr="00E930CE" w:rsidRDefault="001B0BAA" w:rsidP="002A44B6">
            <w:r w:rsidRPr="00E930CE">
              <w:t>Sequence</w:t>
            </w:r>
          </w:p>
        </w:tc>
        <w:tc>
          <w:tcPr>
            <w:tcW w:w="2988" w:type="dxa"/>
          </w:tcPr>
          <w:p w14:paraId="5278067B" w14:textId="2AED10A2" w:rsidR="001B0BAA" w:rsidRPr="00E930CE" w:rsidRDefault="00615093" w:rsidP="002A44B6">
            <w:r w:rsidRPr="00E930CE">
              <w:t xml:space="preserve">Serial section </w:t>
            </w:r>
            <w:r w:rsidR="00A66716" w:rsidRPr="00E930CE">
              <w:t>spacing</w:t>
            </w:r>
          </w:p>
        </w:tc>
      </w:tr>
      <w:tr w:rsidR="001B0BAA" w:rsidRPr="00E930CE" w14:paraId="7136F3C4" w14:textId="77777777" w:rsidTr="00A52AAA">
        <w:trPr>
          <w:jc w:val="center"/>
        </w:trPr>
        <w:tc>
          <w:tcPr>
            <w:tcW w:w="923" w:type="dxa"/>
          </w:tcPr>
          <w:p w14:paraId="70A226CE" w14:textId="77777777" w:rsidR="001B0BAA" w:rsidRPr="00E930CE" w:rsidRDefault="001B0BAA" w:rsidP="002A44B6">
            <w:r w:rsidRPr="00E930CE">
              <w:t>Test 1</w:t>
            </w:r>
          </w:p>
        </w:tc>
        <w:tc>
          <w:tcPr>
            <w:tcW w:w="1190" w:type="dxa"/>
          </w:tcPr>
          <w:p w14:paraId="17B7AE2A" w14:textId="77777777" w:rsidR="001B0BAA" w:rsidRPr="00E930CE" w:rsidRDefault="001B0BAA" w:rsidP="002A44B6">
            <w:r w:rsidRPr="00E930CE">
              <w:t>CMC</w:t>
            </w:r>
          </w:p>
        </w:tc>
        <w:tc>
          <w:tcPr>
            <w:tcW w:w="1528" w:type="dxa"/>
          </w:tcPr>
          <w:p w14:paraId="7CA14883" w14:textId="77777777" w:rsidR="001B0BAA" w:rsidRPr="00E930CE" w:rsidRDefault="001B0BAA" w:rsidP="002A44B6">
            <w:r w:rsidRPr="00E930CE">
              <w:t>Original</w:t>
            </w:r>
          </w:p>
        </w:tc>
        <w:tc>
          <w:tcPr>
            <w:tcW w:w="2988" w:type="dxa"/>
          </w:tcPr>
          <w:p w14:paraId="5267BFD3" w14:textId="42D87445" w:rsidR="001B0BAA" w:rsidRPr="00E930CE" w:rsidRDefault="001B0BAA" w:rsidP="002A44B6">
            <w:r w:rsidRPr="00E930CE">
              <w:t>Uniform: 1</w:t>
            </w:r>
            <w:r w:rsidR="00615093" w:rsidRPr="00E930CE">
              <w:t xml:space="preserve"> </w:t>
            </w:r>
            <w:r w:rsidRPr="00E930CE">
              <w:t>µm</w:t>
            </w:r>
            <w:r w:rsidR="005E25FD" w:rsidRPr="00E930CE">
              <w:t xml:space="preserve"> per </w:t>
            </w:r>
            <w:r w:rsidR="00615093" w:rsidRPr="00E930CE">
              <w:t>section</w:t>
            </w:r>
          </w:p>
        </w:tc>
      </w:tr>
      <w:tr w:rsidR="001B0BAA" w:rsidRPr="00E930CE" w14:paraId="4BFEFEBF" w14:textId="77777777" w:rsidTr="00A52AAA">
        <w:trPr>
          <w:jc w:val="center"/>
        </w:trPr>
        <w:tc>
          <w:tcPr>
            <w:tcW w:w="923" w:type="dxa"/>
          </w:tcPr>
          <w:p w14:paraId="6432988B" w14:textId="77777777" w:rsidR="001B0BAA" w:rsidRPr="00E930CE" w:rsidRDefault="001B0BAA" w:rsidP="002A44B6">
            <w:r w:rsidRPr="00E930CE">
              <w:t>Test 2</w:t>
            </w:r>
          </w:p>
        </w:tc>
        <w:tc>
          <w:tcPr>
            <w:tcW w:w="1190" w:type="dxa"/>
          </w:tcPr>
          <w:p w14:paraId="0412ED88" w14:textId="77777777" w:rsidR="001B0BAA" w:rsidRPr="00E930CE" w:rsidRDefault="001B0BAA" w:rsidP="002A44B6">
            <w:r w:rsidRPr="00E930CE">
              <w:t>CMC</w:t>
            </w:r>
          </w:p>
        </w:tc>
        <w:tc>
          <w:tcPr>
            <w:tcW w:w="1528" w:type="dxa"/>
          </w:tcPr>
          <w:p w14:paraId="652F367F" w14:textId="40D8F5E1" w:rsidR="001B0BAA" w:rsidRPr="00E930CE" w:rsidRDefault="00C97630" w:rsidP="002A44B6">
            <w:r w:rsidRPr="00E930CE">
              <w:t>Constructed</w:t>
            </w:r>
          </w:p>
        </w:tc>
        <w:tc>
          <w:tcPr>
            <w:tcW w:w="2988" w:type="dxa"/>
          </w:tcPr>
          <w:p w14:paraId="5F4A99E6" w14:textId="2FC55E98" w:rsidR="001B0BAA" w:rsidRPr="00E930CE" w:rsidRDefault="001B0BAA" w:rsidP="002A44B6">
            <w:r w:rsidRPr="00E930CE">
              <w:t>Uniform: 10</w:t>
            </w:r>
            <w:r w:rsidR="00615093" w:rsidRPr="00E930CE">
              <w:t xml:space="preserve"> </w:t>
            </w:r>
            <w:r w:rsidRPr="00E930CE">
              <w:t>µm</w:t>
            </w:r>
            <w:r w:rsidR="005E25FD" w:rsidRPr="00E930CE">
              <w:t xml:space="preserve"> per </w:t>
            </w:r>
            <w:r w:rsidR="00615093" w:rsidRPr="00E930CE">
              <w:t>section</w:t>
            </w:r>
          </w:p>
        </w:tc>
      </w:tr>
      <w:tr w:rsidR="001B0BAA" w:rsidRPr="00E930CE" w14:paraId="11025D1B" w14:textId="77777777" w:rsidTr="00A52AAA">
        <w:trPr>
          <w:jc w:val="center"/>
        </w:trPr>
        <w:tc>
          <w:tcPr>
            <w:tcW w:w="923" w:type="dxa"/>
          </w:tcPr>
          <w:p w14:paraId="107FB856" w14:textId="77777777" w:rsidR="001B0BAA" w:rsidRPr="00E930CE" w:rsidRDefault="001B0BAA" w:rsidP="002A44B6">
            <w:r w:rsidRPr="00E930CE">
              <w:t>Test 3</w:t>
            </w:r>
          </w:p>
        </w:tc>
        <w:tc>
          <w:tcPr>
            <w:tcW w:w="1190" w:type="dxa"/>
          </w:tcPr>
          <w:p w14:paraId="0ECF71A5" w14:textId="77777777" w:rsidR="001B0BAA" w:rsidRPr="00E930CE" w:rsidRDefault="001B0BAA" w:rsidP="002A44B6">
            <w:r w:rsidRPr="00E930CE">
              <w:t>CMC</w:t>
            </w:r>
          </w:p>
        </w:tc>
        <w:tc>
          <w:tcPr>
            <w:tcW w:w="1528" w:type="dxa"/>
          </w:tcPr>
          <w:p w14:paraId="47477579" w14:textId="77777777" w:rsidR="001B0BAA" w:rsidRPr="00E930CE" w:rsidRDefault="001B0BAA" w:rsidP="002A44B6">
            <w:r w:rsidRPr="00E930CE">
              <w:t>Constructed</w:t>
            </w:r>
          </w:p>
        </w:tc>
        <w:tc>
          <w:tcPr>
            <w:tcW w:w="2988" w:type="dxa"/>
          </w:tcPr>
          <w:p w14:paraId="1B727515" w14:textId="59681D7D" w:rsidR="001B0BAA" w:rsidRPr="00E930CE" w:rsidRDefault="001B0BAA" w:rsidP="002A44B6">
            <w:r w:rsidRPr="00E930CE">
              <w:t>Non-uniform: 1-10</w:t>
            </w:r>
            <w:r w:rsidR="00615093" w:rsidRPr="00E930CE">
              <w:t xml:space="preserve"> </w:t>
            </w:r>
            <w:r w:rsidRPr="00E930CE">
              <w:t>µm</w:t>
            </w:r>
            <w:r w:rsidR="005E25FD" w:rsidRPr="00E930CE">
              <w:t xml:space="preserve"> per </w:t>
            </w:r>
            <w:r w:rsidR="00615093" w:rsidRPr="00E930CE">
              <w:t>section</w:t>
            </w:r>
          </w:p>
        </w:tc>
      </w:tr>
      <w:tr w:rsidR="001B0BAA" w:rsidRPr="00E930CE" w14:paraId="4009A842" w14:textId="77777777" w:rsidTr="00A52AAA">
        <w:trPr>
          <w:jc w:val="center"/>
        </w:trPr>
        <w:tc>
          <w:tcPr>
            <w:tcW w:w="923" w:type="dxa"/>
          </w:tcPr>
          <w:p w14:paraId="22BA8A4F" w14:textId="77777777" w:rsidR="001B0BAA" w:rsidRPr="00E930CE" w:rsidRDefault="001B0BAA" w:rsidP="002A44B6">
            <w:r w:rsidRPr="00E930CE">
              <w:t>Test 4</w:t>
            </w:r>
          </w:p>
        </w:tc>
        <w:tc>
          <w:tcPr>
            <w:tcW w:w="1190" w:type="dxa"/>
          </w:tcPr>
          <w:p w14:paraId="6958C6B3" w14:textId="77777777" w:rsidR="001B0BAA" w:rsidRPr="00E930CE" w:rsidRDefault="001B0BAA" w:rsidP="002A44B6">
            <w:r w:rsidRPr="00E930CE">
              <w:t>PMC</w:t>
            </w:r>
          </w:p>
        </w:tc>
        <w:tc>
          <w:tcPr>
            <w:tcW w:w="1528" w:type="dxa"/>
          </w:tcPr>
          <w:p w14:paraId="0DCB9E3E" w14:textId="77777777" w:rsidR="001B0BAA" w:rsidRPr="00E930CE" w:rsidRDefault="001B0BAA" w:rsidP="002A44B6">
            <w:r w:rsidRPr="00E930CE">
              <w:t>Constructed</w:t>
            </w:r>
          </w:p>
        </w:tc>
        <w:tc>
          <w:tcPr>
            <w:tcW w:w="2988" w:type="dxa"/>
          </w:tcPr>
          <w:p w14:paraId="57826280" w14:textId="63A3EC6B" w:rsidR="001B0BAA" w:rsidRPr="00E930CE" w:rsidRDefault="001B0BAA" w:rsidP="002A44B6">
            <w:r w:rsidRPr="00E930CE">
              <w:t>Non-uniform: 1.1</w:t>
            </w:r>
            <w:r w:rsidR="00615093" w:rsidRPr="00E930CE">
              <w:t xml:space="preserve"> – </w:t>
            </w:r>
            <w:r w:rsidRPr="00E930CE">
              <w:t>17</w:t>
            </w:r>
            <w:r w:rsidR="00615093" w:rsidRPr="00E930CE">
              <w:t xml:space="preserve"> </w:t>
            </w:r>
            <w:r w:rsidRPr="00E930CE">
              <w:t>µm</w:t>
            </w:r>
            <w:r w:rsidR="005E25FD" w:rsidRPr="00E930CE">
              <w:t xml:space="preserve"> per </w:t>
            </w:r>
            <w:r w:rsidR="00615093" w:rsidRPr="00E930CE">
              <w:t>section</w:t>
            </w:r>
          </w:p>
        </w:tc>
      </w:tr>
    </w:tbl>
    <w:p w14:paraId="1C25F0AF" w14:textId="025C2084" w:rsidR="007E0A20" w:rsidRPr="00E930CE" w:rsidRDefault="007E0A20" w:rsidP="002A44B6">
      <w:pPr>
        <w:rPr>
          <w:color w:val="44546A" w:themeColor="text2"/>
          <w:sz w:val="18"/>
          <w:szCs w:val="18"/>
        </w:rPr>
      </w:pPr>
    </w:p>
    <w:p w14:paraId="23580780" w14:textId="7DF4C3FE" w:rsidR="002A44B6" w:rsidRPr="00E930CE" w:rsidRDefault="002A44B6" w:rsidP="002A44B6">
      <w:pPr>
        <w:rPr>
          <w:color w:val="44546A" w:themeColor="text2"/>
          <w:sz w:val="18"/>
          <w:szCs w:val="18"/>
        </w:rPr>
      </w:pPr>
    </w:p>
    <w:p w14:paraId="320FD857" w14:textId="60D2501B" w:rsidR="002A44B6" w:rsidRPr="00E930CE" w:rsidRDefault="002A44B6" w:rsidP="002A44B6">
      <w:pPr>
        <w:rPr>
          <w:color w:val="44546A" w:themeColor="text2"/>
          <w:sz w:val="18"/>
          <w:szCs w:val="18"/>
        </w:rPr>
      </w:pPr>
    </w:p>
    <w:p w14:paraId="7F57FE09" w14:textId="7040AEA1" w:rsidR="002A44B6" w:rsidRPr="00E930CE" w:rsidRDefault="002A44B6" w:rsidP="002A44B6">
      <w:pPr>
        <w:rPr>
          <w:color w:val="44546A" w:themeColor="text2"/>
          <w:sz w:val="18"/>
          <w:szCs w:val="18"/>
        </w:rPr>
      </w:pPr>
    </w:p>
    <w:p w14:paraId="7C784D06" w14:textId="627CDA95" w:rsidR="002A44B6" w:rsidRPr="00E930CE" w:rsidRDefault="002A44B6" w:rsidP="002A44B6">
      <w:pPr>
        <w:rPr>
          <w:color w:val="44546A" w:themeColor="text2"/>
          <w:sz w:val="18"/>
          <w:szCs w:val="18"/>
        </w:rPr>
      </w:pPr>
    </w:p>
    <w:p w14:paraId="6ADA71E0" w14:textId="0A37BBC5" w:rsidR="002A44B6" w:rsidRPr="00E930CE" w:rsidRDefault="002A44B6" w:rsidP="002A44B6">
      <w:pPr>
        <w:rPr>
          <w:color w:val="44546A" w:themeColor="text2"/>
          <w:sz w:val="18"/>
          <w:szCs w:val="18"/>
        </w:rPr>
      </w:pPr>
    </w:p>
    <w:p w14:paraId="172B1A55" w14:textId="0BF0B939" w:rsidR="002A44B6" w:rsidRPr="00E930CE" w:rsidRDefault="002A44B6" w:rsidP="002A44B6">
      <w:pPr>
        <w:rPr>
          <w:color w:val="44546A" w:themeColor="text2"/>
          <w:sz w:val="18"/>
          <w:szCs w:val="18"/>
        </w:rPr>
      </w:pPr>
    </w:p>
    <w:p w14:paraId="2CFE8A30" w14:textId="29FE4A8C" w:rsidR="002A44B6" w:rsidRPr="00E930CE" w:rsidRDefault="002A44B6" w:rsidP="002A44B6">
      <w:pPr>
        <w:rPr>
          <w:color w:val="44546A" w:themeColor="text2"/>
          <w:sz w:val="18"/>
          <w:szCs w:val="18"/>
        </w:rPr>
      </w:pPr>
    </w:p>
    <w:p w14:paraId="1B7EA4A5" w14:textId="6A1BEB58" w:rsidR="002A44B6" w:rsidRPr="00E930CE" w:rsidRDefault="002A44B6" w:rsidP="002A44B6">
      <w:pPr>
        <w:rPr>
          <w:color w:val="44546A" w:themeColor="text2"/>
          <w:sz w:val="18"/>
          <w:szCs w:val="18"/>
        </w:rPr>
      </w:pPr>
    </w:p>
    <w:p w14:paraId="4C207518" w14:textId="2AD02272" w:rsidR="002A44B6" w:rsidRPr="00E930CE" w:rsidRDefault="002A44B6" w:rsidP="002A44B6">
      <w:pPr>
        <w:rPr>
          <w:color w:val="44546A" w:themeColor="text2"/>
          <w:sz w:val="18"/>
          <w:szCs w:val="18"/>
        </w:rPr>
      </w:pPr>
    </w:p>
    <w:p w14:paraId="0DC63D7E" w14:textId="6E2674C9" w:rsidR="002A44B6" w:rsidRPr="00E930CE" w:rsidRDefault="002A44B6" w:rsidP="002A44B6">
      <w:pPr>
        <w:rPr>
          <w:color w:val="44546A" w:themeColor="text2"/>
          <w:sz w:val="18"/>
          <w:szCs w:val="18"/>
        </w:rPr>
      </w:pPr>
    </w:p>
    <w:p w14:paraId="545B28C5" w14:textId="2B4C6AC6" w:rsidR="002A44B6" w:rsidRPr="00E930CE" w:rsidRDefault="002A44B6" w:rsidP="002A44B6">
      <w:pPr>
        <w:rPr>
          <w:color w:val="44546A" w:themeColor="text2"/>
          <w:sz w:val="18"/>
          <w:szCs w:val="18"/>
        </w:rPr>
      </w:pPr>
    </w:p>
    <w:p w14:paraId="2DA8F5F0" w14:textId="6EBC6E88" w:rsidR="002A44B6" w:rsidRPr="00E930CE" w:rsidRDefault="002A44B6" w:rsidP="002A44B6">
      <w:pPr>
        <w:rPr>
          <w:color w:val="44546A" w:themeColor="text2"/>
          <w:sz w:val="18"/>
          <w:szCs w:val="18"/>
        </w:rPr>
      </w:pPr>
    </w:p>
    <w:p w14:paraId="4DE95C8E" w14:textId="0862BC40" w:rsidR="002A44B6" w:rsidRPr="00E930CE" w:rsidRDefault="002A44B6" w:rsidP="002A44B6">
      <w:pPr>
        <w:rPr>
          <w:color w:val="44546A" w:themeColor="text2"/>
          <w:sz w:val="18"/>
          <w:szCs w:val="18"/>
        </w:rPr>
      </w:pPr>
    </w:p>
    <w:p w14:paraId="4EDC87F7" w14:textId="27DFD83D" w:rsidR="002A44B6" w:rsidRPr="00E930CE" w:rsidRDefault="002A44B6" w:rsidP="002A44B6">
      <w:pPr>
        <w:rPr>
          <w:color w:val="44546A" w:themeColor="text2"/>
          <w:sz w:val="18"/>
          <w:szCs w:val="18"/>
        </w:rPr>
      </w:pPr>
    </w:p>
    <w:p w14:paraId="51776271" w14:textId="0152E46B" w:rsidR="002A44B6" w:rsidRPr="00E930CE" w:rsidRDefault="002A44B6" w:rsidP="002A44B6">
      <w:pPr>
        <w:rPr>
          <w:color w:val="44546A" w:themeColor="text2"/>
          <w:sz w:val="18"/>
          <w:szCs w:val="18"/>
        </w:rPr>
      </w:pPr>
    </w:p>
    <w:p w14:paraId="64119F08" w14:textId="02515BC6" w:rsidR="002A44B6" w:rsidRPr="00E930CE" w:rsidRDefault="002A44B6" w:rsidP="002A44B6">
      <w:pPr>
        <w:rPr>
          <w:color w:val="44546A" w:themeColor="text2"/>
          <w:sz w:val="18"/>
          <w:szCs w:val="18"/>
        </w:rPr>
      </w:pPr>
    </w:p>
    <w:p w14:paraId="063A5C94" w14:textId="77777777" w:rsidR="002A44B6" w:rsidRPr="00E930CE" w:rsidRDefault="002A44B6" w:rsidP="002A44B6">
      <w:pPr>
        <w:rPr>
          <w:color w:val="44546A" w:themeColor="text2"/>
          <w:sz w:val="18"/>
          <w:szCs w:val="18"/>
        </w:rPr>
      </w:pPr>
    </w:p>
    <w:p w14:paraId="3C997682" w14:textId="4EE0C046" w:rsidR="002A44B6" w:rsidRPr="00E930CE" w:rsidRDefault="002A44B6" w:rsidP="002A44B6">
      <w:pPr>
        <w:rPr>
          <w:color w:val="44546A" w:themeColor="text2"/>
          <w:sz w:val="18"/>
          <w:szCs w:val="18"/>
        </w:rPr>
      </w:pPr>
    </w:p>
    <w:p w14:paraId="0D9527F6" w14:textId="578D090C" w:rsidR="002A44B6" w:rsidRPr="00E930CE" w:rsidRDefault="002A44B6" w:rsidP="002A44B6">
      <w:pPr>
        <w:rPr>
          <w:color w:val="44546A" w:themeColor="text2"/>
          <w:sz w:val="18"/>
          <w:szCs w:val="18"/>
        </w:rPr>
      </w:pPr>
    </w:p>
    <w:p w14:paraId="58A10486" w14:textId="77777777" w:rsidR="002A44B6" w:rsidRPr="00E930CE" w:rsidRDefault="002A44B6" w:rsidP="002A44B6">
      <w:pPr>
        <w:rPr>
          <w:color w:val="44546A" w:themeColor="text2"/>
          <w:sz w:val="18"/>
          <w:szCs w:val="18"/>
        </w:rPr>
      </w:pPr>
    </w:p>
    <w:p w14:paraId="10CB38C1" w14:textId="08347A7B" w:rsidR="006A2887" w:rsidRPr="00E930CE" w:rsidRDefault="001B0BAA" w:rsidP="002A44B6">
      <w:pPr>
        <w:rPr>
          <w:i/>
        </w:rPr>
      </w:pPr>
      <w:r w:rsidRPr="00E930CE">
        <w:lastRenderedPageBreak/>
        <w:t xml:space="preserve">Table </w:t>
      </w:r>
      <w:fldSimple w:instr=" SEQ Table \* ARABIC ">
        <w:r w:rsidR="001A57CF" w:rsidRPr="00E930CE">
          <w:rPr>
            <w:noProof/>
          </w:rPr>
          <w:t>2</w:t>
        </w:r>
      </w:fldSimple>
      <w:r w:rsidRPr="00E930CE">
        <w:t xml:space="preserve"> Processing times required by the </w:t>
      </w:r>
      <w:r w:rsidR="0083475D" w:rsidRPr="00E930CE">
        <w:t>DIC-based</w:t>
      </w:r>
      <w:r w:rsidR="003220C3" w:rsidRPr="00E930CE">
        <w:t xml:space="preserve"> method</w:t>
      </w:r>
      <w:r w:rsidRPr="00E930CE">
        <w:t xml:space="preserve"> and the </w:t>
      </w:r>
      <w:proofErr w:type="spellStart"/>
      <w:r w:rsidRPr="00E930CE">
        <w:t>Kalman-Groupwise</w:t>
      </w:r>
      <w:proofErr w:type="spellEnd"/>
      <w:r w:rsidRPr="00E930CE">
        <w:t xml:space="preserve"> m</w:t>
      </w:r>
      <w:r w:rsidR="006A2887" w:rsidRPr="00E930CE">
        <w:t>ethod to perform fibre-tracking.</w:t>
      </w:r>
    </w:p>
    <w:tbl>
      <w:tblPr>
        <w:tblStyle w:val="TableGrid"/>
        <w:tblW w:w="0" w:type="auto"/>
        <w:tblLook w:val="04A0" w:firstRow="1" w:lastRow="0" w:firstColumn="1" w:lastColumn="0" w:noHBand="0" w:noVBand="1"/>
      </w:tblPr>
      <w:tblGrid>
        <w:gridCol w:w="1460"/>
        <w:gridCol w:w="2475"/>
        <w:gridCol w:w="2233"/>
        <w:gridCol w:w="2326"/>
      </w:tblGrid>
      <w:tr w:rsidR="00AF03C8" w:rsidRPr="00E930CE" w14:paraId="358E5EE5" w14:textId="77777777" w:rsidTr="00AE48E5">
        <w:tc>
          <w:tcPr>
            <w:tcW w:w="1460" w:type="dxa"/>
          </w:tcPr>
          <w:p w14:paraId="50EA37DD" w14:textId="77777777" w:rsidR="006A2887" w:rsidRPr="00E930CE" w:rsidRDefault="006A2887" w:rsidP="002A44B6">
            <w:pPr>
              <w:spacing w:line="360" w:lineRule="auto"/>
            </w:pPr>
          </w:p>
        </w:tc>
        <w:tc>
          <w:tcPr>
            <w:tcW w:w="2475" w:type="dxa"/>
            <w:vAlign w:val="center"/>
          </w:tcPr>
          <w:p w14:paraId="446DFA64" w14:textId="2B8511EC" w:rsidR="006A2887" w:rsidRPr="00E930CE" w:rsidRDefault="006A2887" w:rsidP="002A44B6">
            <w:pPr>
              <w:spacing w:line="360" w:lineRule="auto"/>
            </w:pPr>
            <w:r w:rsidRPr="00E930CE">
              <w:t>Processing steps</w:t>
            </w:r>
          </w:p>
        </w:tc>
        <w:tc>
          <w:tcPr>
            <w:tcW w:w="2233" w:type="dxa"/>
            <w:vAlign w:val="center"/>
          </w:tcPr>
          <w:p w14:paraId="6F09B695" w14:textId="77777777" w:rsidR="006A2887" w:rsidRPr="00E930CE" w:rsidRDefault="006A2887" w:rsidP="002A44B6">
            <w:pPr>
              <w:spacing w:line="360" w:lineRule="auto"/>
            </w:pPr>
            <w:r w:rsidRPr="00E930CE">
              <w:t>DIC</w:t>
            </w:r>
          </w:p>
          <w:p w14:paraId="4A2BB7C0" w14:textId="4B27FE4E" w:rsidR="006A2887" w:rsidRPr="00E930CE" w:rsidRDefault="006A2887" w:rsidP="002A44B6">
            <w:pPr>
              <w:spacing w:line="360" w:lineRule="auto"/>
            </w:pPr>
            <w:r w:rsidRPr="00E930CE">
              <w:t>(minutes)</w:t>
            </w:r>
          </w:p>
        </w:tc>
        <w:tc>
          <w:tcPr>
            <w:tcW w:w="2326" w:type="dxa"/>
            <w:vAlign w:val="center"/>
          </w:tcPr>
          <w:p w14:paraId="5B9E751B" w14:textId="77777777" w:rsidR="006A2887" w:rsidRPr="00E930CE" w:rsidRDefault="006A2887" w:rsidP="002A44B6">
            <w:pPr>
              <w:spacing w:line="360" w:lineRule="auto"/>
            </w:pPr>
            <w:proofErr w:type="spellStart"/>
            <w:r w:rsidRPr="00E930CE">
              <w:t>Kalman-Groupwise</w:t>
            </w:r>
            <w:proofErr w:type="spellEnd"/>
          </w:p>
          <w:p w14:paraId="0A353066" w14:textId="4BE44602" w:rsidR="006A2887" w:rsidRPr="00E930CE" w:rsidRDefault="006A2887" w:rsidP="002A44B6">
            <w:pPr>
              <w:spacing w:line="360" w:lineRule="auto"/>
            </w:pPr>
            <w:r w:rsidRPr="00E930CE">
              <w:t>(minutes)</w:t>
            </w:r>
          </w:p>
        </w:tc>
      </w:tr>
      <w:tr w:rsidR="006A2887" w:rsidRPr="00E930CE" w14:paraId="5DA6BDF0" w14:textId="77777777" w:rsidTr="00C97630">
        <w:tc>
          <w:tcPr>
            <w:tcW w:w="1460" w:type="dxa"/>
            <w:vMerge w:val="restart"/>
            <w:vAlign w:val="center"/>
          </w:tcPr>
          <w:p w14:paraId="31DB469E" w14:textId="62512C8B" w:rsidR="006A2887" w:rsidRPr="00E930CE" w:rsidRDefault="00F3633D" w:rsidP="002A44B6">
            <w:pPr>
              <w:rPr>
                <w:sz w:val="20"/>
                <w:szCs w:val="20"/>
              </w:rPr>
            </w:pPr>
            <w:r w:rsidRPr="00E930CE">
              <w:rPr>
                <w:sz w:val="20"/>
                <w:szCs w:val="20"/>
              </w:rPr>
              <w:t>Test</w:t>
            </w:r>
            <w:r w:rsidR="006A2887" w:rsidRPr="00E930CE">
              <w:rPr>
                <w:sz w:val="20"/>
                <w:szCs w:val="20"/>
              </w:rPr>
              <w:t xml:space="preserve"> 1</w:t>
            </w:r>
          </w:p>
        </w:tc>
        <w:tc>
          <w:tcPr>
            <w:tcW w:w="2475" w:type="dxa"/>
            <w:vAlign w:val="center"/>
          </w:tcPr>
          <w:p w14:paraId="14ED2347" w14:textId="2FC61E35" w:rsidR="006A2887" w:rsidRPr="00E930CE" w:rsidRDefault="006A2887" w:rsidP="002A44B6">
            <w:pPr>
              <w:rPr>
                <w:sz w:val="20"/>
                <w:szCs w:val="20"/>
              </w:rPr>
            </w:pPr>
            <w:r w:rsidRPr="00E930CE">
              <w:rPr>
                <w:sz w:val="20"/>
                <w:szCs w:val="20"/>
              </w:rPr>
              <w:t>Ellipse detection</w:t>
            </w:r>
          </w:p>
          <w:p w14:paraId="2AB62D04" w14:textId="77777777" w:rsidR="006A2887" w:rsidRPr="00E930CE" w:rsidRDefault="006A2887" w:rsidP="002A44B6">
            <w:pPr>
              <w:rPr>
                <w:sz w:val="20"/>
                <w:szCs w:val="20"/>
              </w:rPr>
            </w:pPr>
            <w:r w:rsidRPr="00E930CE">
              <w:rPr>
                <w:sz w:val="20"/>
                <w:szCs w:val="20"/>
              </w:rPr>
              <w:t>DIC</w:t>
            </w:r>
          </w:p>
          <w:p w14:paraId="4430E38E" w14:textId="5B678E3F" w:rsidR="006A2887" w:rsidRPr="00E930CE" w:rsidRDefault="006A2887" w:rsidP="002A44B6">
            <w:pPr>
              <w:rPr>
                <w:sz w:val="20"/>
                <w:szCs w:val="20"/>
              </w:rPr>
            </w:pPr>
            <w:r w:rsidRPr="00E930CE">
              <w:rPr>
                <w:sz w:val="20"/>
                <w:szCs w:val="20"/>
              </w:rPr>
              <w:t>Tracking/</w:t>
            </w:r>
            <w:r w:rsidR="003220C3" w:rsidRPr="00E930CE">
              <w:rPr>
                <w:sz w:val="20"/>
                <w:szCs w:val="20"/>
              </w:rPr>
              <w:t>A</w:t>
            </w:r>
            <w:r w:rsidRPr="00E930CE">
              <w:rPr>
                <w:sz w:val="20"/>
                <w:szCs w:val="20"/>
              </w:rPr>
              <w:t>ssociation</w:t>
            </w:r>
          </w:p>
        </w:tc>
        <w:tc>
          <w:tcPr>
            <w:tcW w:w="2233" w:type="dxa"/>
            <w:vAlign w:val="center"/>
          </w:tcPr>
          <w:p w14:paraId="6BB321B1" w14:textId="77777777" w:rsidR="006A2887" w:rsidRPr="00E930CE" w:rsidRDefault="006A2887" w:rsidP="002A44B6">
            <w:pPr>
              <w:rPr>
                <w:sz w:val="20"/>
                <w:szCs w:val="20"/>
              </w:rPr>
            </w:pPr>
            <w:r w:rsidRPr="00E930CE">
              <w:rPr>
                <w:sz w:val="20"/>
                <w:szCs w:val="20"/>
              </w:rPr>
              <w:t>0.2 (first tile only)</w:t>
            </w:r>
          </w:p>
          <w:p w14:paraId="07F56573" w14:textId="77777777" w:rsidR="006A2887" w:rsidRPr="00E930CE" w:rsidRDefault="006A2887" w:rsidP="002A44B6">
            <w:pPr>
              <w:rPr>
                <w:sz w:val="20"/>
                <w:szCs w:val="20"/>
              </w:rPr>
            </w:pPr>
            <w:r w:rsidRPr="00E930CE">
              <w:rPr>
                <w:sz w:val="20"/>
                <w:szCs w:val="20"/>
              </w:rPr>
              <w:t>13.2</w:t>
            </w:r>
          </w:p>
          <w:p w14:paraId="2296955B" w14:textId="28E580A3" w:rsidR="006A2887" w:rsidRPr="00E930CE" w:rsidRDefault="006A2887" w:rsidP="002A44B6">
            <w:pPr>
              <w:rPr>
                <w:sz w:val="20"/>
                <w:szCs w:val="20"/>
              </w:rPr>
            </w:pPr>
            <w:r w:rsidRPr="00E930CE">
              <w:rPr>
                <w:sz w:val="20"/>
                <w:szCs w:val="20"/>
              </w:rPr>
              <w:t>4.6</w:t>
            </w:r>
          </w:p>
        </w:tc>
        <w:tc>
          <w:tcPr>
            <w:tcW w:w="2326" w:type="dxa"/>
            <w:vAlign w:val="center"/>
          </w:tcPr>
          <w:p w14:paraId="4187B80A" w14:textId="77777777" w:rsidR="006A2887" w:rsidRPr="00E930CE" w:rsidRDefault="006A2887" w:rsidP="002A44B6">
            <w:pPr>
              <w:rPr>
                <w:sz w:val="20"/>
                <w:szCs w:val="20"/>
              </w:rPr>
            </w:pPr>
            <w:r w:rsidRPr="00E930CE">
              <w:rPr>
                <w:sz w:val="20"/>
                <w:szCs w:val="20"/>
              </w:rPr>
              <w:t>14.6 (whole sequence)</w:t>
            </w:r>
          </w:p>
          <w:p w14:paraId="7EF8D33E" w14:textId="77777777" w:rsidR="00AF03C8" w:rsidRPr="00E930CE" w:rsidRDefault="00AF03C8" w:rsidP="002A44B6">
            <w:pPr>
              <w:rPr>
                <w:sz w:val="20"/>
                <w:szCs w:val="20"/>
              </w:rPr>
            </w:pPr>
            <w:r w:rsidRPr="00E930CE">
              <w:rPr>
                <w:sz w:val="20"/>
                <w:szCs w:val="20"/>
              </w:rPr>
              <w:t>-</w:t>
            </w:r>
          </w:p>
          <w:p w14:paraId="05EC8493" w14:textId="648CE709" w:rsidR="00AF03C8" w:rsidRPr="00E930CE" w:rsidRDefault="00AF03C8" w:rsidP="002A44B6">
            <w:pPr>
              <w:rPr>
                <w:sz w:val="20"/>
                <w:szCs w:val="20"/>
              </w:rPr>
            </w:pPr>
            <w:r w:rsidRPr="00E930CE">
              <w:rPr>
                <w:sz w:val="20"/>
                <w:szCs w:val="20"/>
              </w:rPr>
              <w:t>1140</w:t>
            </w:r>
          </w:p>
        </w:tc>
      </w:tr>
      <w:tr w:rsidR="006A2887" w:rsidRPr="00E930CE" w14:paraId="4F519F80" w14:textId="77777777" w:rsidTr="00C97630">
        <w:tc>
          <w:tcPr>
            <w:tcW w:w="1460" w:type="dxa"/>
            <w:vMerge/>
            <w:vAlign w:val="center"/>
          </w:tcPr>
          <w:p w14:paraId="60D1856A" w14:textId="77777777" w:rsidR="006A2887" w:rsidRPr="00E930CE" w:rsidRDefault="006A2887" w:rsidP="002A44B6">
            <w:pPr>
              <w:rPr>
                <w:sz w:val="20"/>
                <w:szCs w:val="20"/>
              </w:rPr>
            </w:pPr>
          </w:p>
        </w:tc>
        <w:tc>
          <w:tcPr>
            <w:tcW w:w="2475" w:type="dxa"/>
            <w:vAlign w:val="center"/>
          </w:tcPr>
          <w:p w14:paraId="60F81C8E" w14:textId="732ADF4E" w:rsidR="006A2887" w:rsidRPr="00E930CE" w:rsidRDefault="006A2887" w:rsidP="002A44B6">
            <w:pPr>
              <w:rPr>
                <w:sz w:val="20"/>
                <w:szCs w:val="20"/>
              </w:rPr>
            </w:pPr>
            <w:r w:rsidRPr="00E930CE">
              <w:rPr>
                <w:sz w:val="20"/>
                <w:szCs w:val="20"/>
              </w:rPr>
              <w:t>Total</w:t>
            </w:r>
          </w:p>
        </w:tc>
        <w:tc>
          <w:tcPr>
            <w:tcW w:w="2233" w:type="dxa"/>
            <w:vAlign w:val="center"/>
          </w:tcPr>
          <w:p w14:paraId="296C66C1" w14:textId="1503441C" w:rsidR="006A2887" w:rsidRPr="00E930CE" w:rsidRDefault="006A2887" w:rsidP="002A44B6">
            <w:pPr>
              <w:rPr>
                <w:sz w:val="20"/>
                <w:szCs w:val="20"/>
              </w:rPr>
            </w:pPr>
            <w:r w:rsidRPr="00E930CE">
              <w:rPr>
                <w:sz w:val="20"/>
                <w:szCs w:val="20"/>
              </w:rPr>
              <w:t>18 (0.3 hours)</w:t>
            </w:r>
          </w:p>
        </w:tc>
        <w:tc>
          <w:tcPr>
            <w:tcW w:w="2326" w:type="dxa"/>
            <w:vAlign w:val="center"/>
          </w:tcPr>
          <w:p w14:paraId="3EAEB48F" w14:textId="64AD96BE" w:rsidR="006A2887" w:rsidRPr="00E930CE" w:rsidRDefault="006A2887" w:rsidP="002A44B6">
            <w:pPr>
              <w:rPr>
                <w:sz w:val="20"/>
                <w:szCs w:val="20"/>
              </w:rPr>
            </w:pPr>
            <w:r w:rsidRPr="00E930CE">
              <w:rPr>
                <w:sz w:val="20"/>
                <w:szCs w:val="20"/>
              </w:rPr>
              <w:t>1155 (19.2 hours)</w:t>
            </w:r>
          </w:p>
        </w:tc>
      </w:tr>
      <w:tr w:rsidR="00AF03C8" w:rsidRPr="00E930CE" w14:paraId="378AC9E2" w14:textId="77777777" w:rsidTr="00C97630">
        <w:tc>
          <w:tcPr>
            <w:tcW w:w="1460" w:type="dxa"/>
            <w:vAlign w:val="center"/>
          </w:tcPr>
          <w:p w14:paraId="2507D5A5" w14:textId="2C3645E5" w:rsidR="00AF03C8" w:rsidRPr="00E930CE" w:rsidRDefault="00F3633D" w:rsidP="002A44B6">
            <w:pPr>
              <w:rPr>
                <w:sz w:val="20"/>
                <w:szCs w:val="20"/>
              </w:rPr>
            </w:pPr>
            <w:r w:rsidRPr="00E930CE">
              <w:rPr>
                <w:sz w:val="20"/>
                <w:szCs w:val="20"/>
              </w:rPr>
              <w:t>Test</w:t>
            </w:r>
            <w:r w:rsidR="00AF03C8" w:rsidRPr="00E930CE">
              <w:rPr>
                <w:sz w:val="20"/>
                <w:szCs w:val="20"/>
              </w:rPr>
              <w:t xml:space="preserve"> 2</w:t>
            </w:r>
          </w:p>
        </w:tc>
        <w:tc>
          <w:tcPr>
            <w:tcW w:w="2475" w:type="dxa"/>
            <w:vAlign w:val="center"/>
          </w:tcPr>
          <w:p w14:paraId="53E96ED4" w14:textId="77777777" w:rsidR="00AF03C8" w:rsidRPr="00E930CE" w:rsidRDefault="00AF03C8" w:rsidP="002A44B6">
            <w:pPr>
              <w:rPr>
                <w:sz w:val="20"/>
                <w:szCs w:val="20"/>
              </w:rPr>
            </w:pPr>
            <w:r w:rsidRPr="00E930CE">
              <w:rPr>
                <w:sz w:val="20"/>
                <w:szCs w:val="20"/>
              </w:rPr>
              <w:t>Ellipse detection</w:t>
            </w:r>
          </w:p>
          <w:p w14:paraId="3D4DA1F8" w14:textId="77777777" w:rsidR="00AF03C8" w:rsidRPr="00E930CE" w:rsidRDefault="00AF03C8" w:rsidP="002A44B6">
            <w:pPr>
              <w:rPr>
                <w:sz w:val="20"/>
                <w:szCs w:val="20"/>
              </w:rPr>
            </w:pPr>
            <w:r w:rsidRPr="00E930CE">
              <w:rPr>
                <w:sz w:val="20"/>
                <w:szCs w:val="20"/>
              </w:rPr>
              <w:t>DIC</w:t>
            </w:r>
          </w:p>
          <w:p w14:paraId="389BD3AA" w14:textId="18B3D148" w:rsidR="00AF03C8" w:rsidRPr="00E930CE" w:rsidRDefault="00AF03C8" w:rsidP="002A44B6">
            <w:pPr>
              <w:rPr>
                <w:sz w:val="20"/>
                <w:szCs w:val="20"/>
              </w:rPr>
            </w:pPr>
            <w:r w:rsidRPr="00E930CE">
              <w:rPr>
                <w:sz w:val="20"/>
                <w:szCs w:val="20"/>
              </w:rPr>
              <w:t>Tracking/</w:t>
            </w:r>
            <w:r w:rsidR="003220C3" w:rsidRPr="00E930CE">
              <w:rPr>
                <w:sz w:val="20"/>
                <w:szCs w:val="20"/>
              </w:rPr>
              <w:t>A</w:t>
            </w:r>
            <w:r w:rsidRPr="00E930CE">
              <w:rPr>
                <w:sz w:val="20"/>
                <w:szCs w:val="20"/>
              </w:rPr>
              <w:t>ssociation</w:t>
            </w:r>
          </w:p>
        </w:tc>
        <w:tc>
          <w:tcPr>
            <w:tcW w:w="2233" w:type="dxa"/>
            <w:vAlign w:val="center"/>
          </w:tcPr>
          <w:p w14:paraId="772B7EB0" w14:textId="77777777" w:rsidR="00AF03C8" w:rsidRPr="00E930CE" w:rsidRDefault="00AF03C8" w:rsidP="002A44B6">
            <w:pPr>
              <w:rPr>
                <w:sz w:val="20"/>
                <w:szCs w:val="20"/>
              </w:rPr>
            </w:pPr>
            <w:r w:rsidRPr="00E930CE">
              <w:rPr>
                <w:sz w:val="20"/>
                <w:szCs w:val="20"/>
              </w:rPr>
              <w:t>0.2 (first tile only)</w:t>
            </w:r>
          </w:p>
          <w:p w14:paraId="5AA80F5C" w14:textId="6D41F1FC" w:rsidR="00AF03C8" w:rsidRPr="00E930CE" w:rsidRDefault="00AF03C8" w:rsidP="002A44B6">
            <w:pPr>
              <w:rPr>
                <w:sz w:val="20"/>
                <w:szCs w:val="20"/>
              </w:rPr>
            </w:pPr>
            <w:r w:rsidRPr="00E930CE">
              <w:rPr>
                <w:sz w:val="20"/>
                <w:szCs w:val="20"/>
              </w:rPr>
              <w:t>3</w:t>
            </w:r>
          </w:p>
          <w:p w14:paraId="4D13E77D" w14:textId="3CE24BB2" w:rsidR="00AF03C8" w:rsidRPr="00E930CE" w:rsidRDefault="00AF03C8" w:rsidP="002A44B6">
            <w:pPr>
              <w:rPr>
                <w:sz w:val="20"/>
                <w:szCs w:val="20"/>
              </w:rPr>
            </w:pPr>
            <w:r w:rsidRPr="00E930CE">
              <w:rPr>
                <w:sz w:val="20"/>
                <w:szCs w:val="20"/>
              </w:rPr>
              <w:t>0.4</w:t>
            </w:r>
          </w:p>
        </w:tc>
        <w:tc>
          <w:tcPr>
            <w:tcW w:w="2326" w:type="dxa"/>
            <w:vAlign w:val="center"/>
          </w:tcPr>
          <w:p w14:paraId="4336F872" w14:textId="77777777" w:rsidR="00AF03C8" w:rsidRPr="00E930CE" w:rsidRDefault="00AF03C8" w:rsidP="002A44B6">
            <w:pPr>
              <w:rPr>
                <w:sz w:val="20"/>
                <w:szCs w:val="20"/>
              </w:rPr>
            </w:pPr>
            <w:r w:rsidRPr="00E930CE">
              <w:rPr>
                <w:sz w:val="20"/>
                <w:szCs w:val="20"/>
              </w:rPr>
              <w:t>1.5 (whole sequence)</w:t>
            </w:r>
          </w:p>
          <w:p w14:paraId="5DA2817C" w14:textId="77777777" w:rsidR="00AF03C8" w:rsidRPr="00E930CE" w:rsidRDefault="00AF03C8" w:rsidP="002A44B6">
            <w:pPr>
              <w:rPr>
                <w:sz w:val="20"/>
                <w:szCs w:val="20"/>
              </w:rPr>
            </w:pPr>
            <w:r w:rsidRPr="00E930CE">
              <w:rPr>
                <w:sz w:val="20"/>
                <w:szCs w:val="20"/>
              </w:rPr>
              <w:t>-</w:t>
            </w:r>
          </w:p>
          <w:p w14:paraId="0FA4923C" w14:textId="36D83272" w:rsidR="00AF03C8" w:rsidRPr="00E930CE" w:rsidRDefault="00AF03C8" w:rsidP="002A44B6">
            <w:pPr>
              <w:rPr>
                <w:sz w:val="20"/>
                <w:szCs w:val="20"/>
              </w:rPr>
            </w:pPr>
            <w:r w:rsidRPr="00E930CE">
              <w:rPr>
                <w:sz w:val="20"/>
                <w:szCs w:val="20"/>
              </w:rPr>
              <w:t>120</w:t>
            </w:r>
          </w:p>
        </w:tc>
      </w:tr>
      <w:tr w:rsidR="00AF03C8" w:rsidRPr="00E930CE" w14:paraId="5FCE9382" w14:textId="77777777" w:rsidTr="00C97630">
        <w:tc>
          <w:tcPr>
            <w:tcW w:w="1460" w:type="dxa"/>
            <w:vAlign w:val="center"/>
          </w:tcPr>
          <w:p w14:paraId="626FC4E2" w14:textId="77777777" w:rsidR="00AF03C8" w:rsidRPr="00E930CE" w:rsidRDefault="00AF03C8" w:rsidP="002A44B6">
            <w:pPr>
              <w:rPr>
                <w:sz w:val="20"/>
                <w:szCs w:val="20"/>
              </w:rPr>
            </w:pPr>
          </w:p>
        </w:tc>
        <w:tc>
          <w:tcPr>
            <w:tcW w:w="2475" w:type="dxa"/>
            <w:vAlign w:val="center"/>
          </w:tcPr>
          <w:p w14:paraId="74E0ED83" w14:textId="1C9546B5" w:rsidR="00AF03C8" w:rsidRPr="00E930CE" w:rsidRDefault="00AF03C8" w:rsidP="002A44B6">
            <w:pPr>
              <w:rPr>
                <w:sz w:val="20"/>
                <w:szCs w:val="20"/>
              </w:rPr>
            </w:pPr>
            <w:r w:rsidRPr="00E930CE">
              <w:rPr>
                <w:sz w:val="20"/>
                <w:szCs w:val="20"/>
              </w:rPr>
              <w:t>Total</w:t>
            </w:r>
          </w:p>
        </w:tc>
        <w:tc>
          <w:tcPr>
            <w:tcW w:w="2233" w:type="dxa"/>
            <w:vAlign w:val="center"/>
          </w:tcPr>
          <w:p w14:paraId="7404AB81" w14:textId="0F272615" w:rsidR="00AF03C8" w:rsidRPr="00E930CE" w:rsidRDefault="00AF03C8" w:rsidP="002A44B6">
            <w:pPr>
              <w:rPr>
                <w:sz w:val="20"/>
                <w:szCs w:val="20"/>
              </w:rPr>
            </w:pPr>
            <w:r w:rsidRPr="00E930CE">
              <w:rPr>
                <w:sz w:val="20"/>
                <w:szCs w:val="20"/>
              </w:rPr>
              <w:t>3.6 (0.</w:t>
            </w:r>
            <w:r w:rsidR="00E6469A" w:rsidRPr="00E930CE">
              <w:rPr>
                <w:sz w:val="20"/>
                <w:szCs w:val="20"/>
              </w:rPr>
              <w:t>1</w:t>
            </w:r>
            <w:r w:rsidRPr="00E930CE">
              <w:rPr>
                <w:sz w:val="20"/>
                <w:szCs w:val="20"/>
              </w:rPr>
              <w:t xml:space="preserve"> hours)</w:t>
            </w:r>
          </w:p>
        </w:tc>
        <w:tc>
          <w:tcPr>
            <w:tcW w:w="2326" w:type="dxa"/>
            <w:vAlign w:val="center"/>
          </w:tcPr>
          <w:p w14:paraId="723469DF" w14:textId="23660673" w:rsidR="00AF03C8" w:rsidRPr="00E930CE" w:rsidRDefault="00AF03C8" w:rsidP="002A44B6">
            <w:pPr>
              <w:rPr>
                <w:sz w:val="20"/>
                <w:szCs w:val="20"/>
              </w:rPr>
            </w:pPr>
            <w:r w:rsidRPr="00E930CE">
              <w:rPr>
                <w:sz w:val="20"/>
                <w:szCs w:val="20"/>
              </w:rPr>
              <w:t>121.5 (2 hours)</w:t>
            </w:r>
          </w:p>
        </w:tc>
      </w:tr>
      <w:tr w:rsidR="00AF03C8" w:rsidRPr="00E930CE" w14:paraId="5BCB9574" w14:textId="77777777" w:rsidTr="00C97630">
        <w:tc>
          <w:tcPr>
            <w:tcW w:w="1460" w:type="dxa"/>
            <w:vAlign w:val="center"/>
          </w:tcPr>
          <w:p w14:paraId="31C080D3" w14:textId="394D3827" w:rsidR="00AF03C8" w:rsidRPr="00E930CE" w:rsidRDefault="00F3633D" w:rsidP="002A44B6">
            <w:pPr>
              <w:rPr>
                <w:sz w:val="20"/>
                <w:szCs w:val="20"/>
              </w:rPr>
            </w:pPr>
            <w:r w:rsidRPr="00E930CE">
              <w:rPr>
                <w:sz w:val="20"/>
                <w:szCs w:val="20"/>
              </w:rPr>
              <w:t>Test</w:t>
            </w:r>
            <w:r w:rsidR="00AF03C8" w:rsidRPr="00E930CE">
              <w:rPr>
                <w:sz w:val="20"/>
                <w:szCs w:val="20"/>
              </w:rPr>
              <w:t xml:space="preserve"> 3</w:t>
            </w:r>
          </w:p>
        </w:tc>
        <w:tc>
          <w:tcPr>
            <w:tcW w:w="2475" w:type="dxa"/>
            <w:vAlign w:val="center"/>
          </w:tcPr>
          <w:p w14:paraId="65FE3B43" w14:textId="77777777" w:rsidR="00AF03C8" w:rsidRPr="00E930CE" w:rsidRDefault="00AF03C8" w:rsidP="002A44B6">
            <w:pPr>
              <w:rPr>
                <w:sz w:val="20"/>
                <w:szCs w:val="20"/>
              </w:rPr>
            </w:pPr>
            <w:r w:rsidRPr="00E930CE">
              <w:rPr>
                <w:sz w:val="20"/>
                <w:szCs w:val="20"/>
              </w:rPr>
              <w:t>Ellipse detection</w:t>
            </w:r>
          </w:p>
          <w:p w14:paraId="65347066" w14:textId="77777777" w:rsidR="00AF03C8" w:rsidRPr="00E930CE" w:rsidRDefault="00AF03C8" w:rsidP="002A44B6">
            <w:pPr>
              <w:rPr>
                <w:sz w:val="20"/>
                <w:szCs w:val="20"/>
              </w:rPr>
            </w:pPr>
            <w:r w:rsidRPr="00E930CE">
              <w:rPr>
                <w:sz w:val="20"/>
                <w:szCs w:val="20"/>
              </w:rPr>
              <w:t>DIC</w:t>
            </w:r>
          </w:p>
          <w:p w14:paraId="411AF844" w14:textId="67BE9A41" w:rsidR="00AF03C8" w:rsidRPr="00E930CE" w:rsidRDefault="00AF03C8" w:rsidP="002A44B6">
            <w:pPr>
              <w:rPr>
                <w:b/>
                <w:sz w:val="20"/>
                <w:szCs w:val="20"/>
              </w:rPr>
            </w:pPr>
            <w:r w:rsidRPr="00E930CE">
              <w:rPr>
                <w:sz w:val="20"/>
                <w:szCs w:val="20"/>
              </w:rPr>
              <w:t>Tracking/</w:t>
            </w:r>
            <w:r w:rsidR="003220C3" w:rsidRPr="00E930CE">
              <w:rPr>
                <w:sz w:val="20"/>
                <w:szCs w:val="20"/>
              </w:rPr>
              <w:t>A</w:t>
            </w:r>
            <w:r w:rsidRPr="00E930CE">
              <w:rPr>
                <w:sz w:val="20"/>
                <w:szCs w:val="20"/>
              </w:rPr>
              <w:t>ssociation</w:t>
            </w:r>
          </w:p>
        </w:tc>
        <w:tc>
          <w:tcPr>
            <w:tcW w:w="2233" w:type="dxa"/>
            <w:vAlign w:val="center"/>
          </w:tcPr>
          <w:p w14:paraId="61EA2359" w14:textId="77777777" w:rsidR="00AF03C8" w:rsidRPr="00E930CE" w:rsidRDefault="00AF03C8" w:rsidP="002A44B6">
            <w:pPr>
              <w:rPr>
                <w:sz w:val="20"/>
                <w:szCs w:val="20"/>
              </w:rPr>
            </w:pPr>
            <w:r w:rsidRPr="00E930CE">
              <w:rPr>
                <w:sz w:val="20"/>
                <w:szCs w:val="20"/>
              </w:rPr>
              <w:t>0.2 (first tile only)</w:t>
            </w:r>
          </w:p>
          <w:p w14:paraId="6E5AFA93" w14:textId="78A5BE69" w:rsidR="00AF03C8" w:rsidRPr="00E930CE" w:rsidRDefault="00222900" w:rsidP="002A44B6">
            <w:pPr>
              <w:rPr>
                <w:sz w:val="20"/>
                <w:szCs w:val="20"/>
              </w:rPr>
            </w:pPr>
            <w:r w:rsidRPr="00E930CE">
              <w:rPr>
                <w:sz w:val="20"/>
                <w:szCs w:val="20"/>
              </w:rPr>
              <w:t>4.2</w:t>
            </w:r>
          </w:p>
          <w:p w14:paraId="42B32BD5" w14:textId="382F0428" w:rsidR="00AF03C8" w:rsidRPr="00E930CE" w:rsidRDefault="00222900" w:rsidP="002A44B6">
            <w:pPr>
              <w:rPr>
                <w:b/>
                <w:sz w:val="20"/>
                <w:szCs w:val="20"/>
              </w:rPr>
            </w:pPr>
            <w:r w:rsidRPr="00E930CE">
              <w:rPr>
                <w:sz w:val="20"/>
                <w:szCs w:val="20"/>
              </w:rPr>
              <w:t>0.8</w:t>
            </w:r>
          </w:p>
        </w:tc>
        <w:tc>
          <w:tcPr>
            <w:tcW w:w="2326" w:type="dxa"/>
            <w:vAlign w:val="center"/>
          </w:tcPr>
          <w:p w14:paraId="7EF0AC2D" w14:textId="566A10B6" w:rsidR="00AF03C8" w:rsidRPr="00E930CE" w:rsidRDefault="00AF03C8" w:rsidP="002A44B6">
            <w:pPr>
              <w:rPr>
                <w:sz w:val="20"/>
                <w:szCs w:val="20"/>
              </w:rPr>
            </w:pPr>
            <w:r w:rsidRPr="00E930CE">
              <w:rPr>
                <w:sz w:val="20"/>
                <w:szCs w:val="20"/>
              </w:rPr>
              <w:t>2.9 (whole sequence)</w:t>
            </w:r>
          </w:p>
          <w:p w14:paraId="720A23D8" w14:textId="77777777" w:rsidR="00AF03C8" w:rsidRPr="00E930CE" w:rsidRDefault="00AF03C8" w:rsidP="002A44B6">
            <w:pPr>
              <w:rPr>
                <w:sz w:val="20"/>
                <w:szCs w:val="20"/>
              </w:rPr>
            </w:pPr>
            <w:r w:rsidRPr="00E930CE">
              <w:rPr>
                <w:sz w:val="20"/>
                <w:szCs w:val="20"/>
              </w:rPr>
              <w:t>-</w:t>
            </w:r>
          </w:p>
          <w:p w14:paraId="6EA57021" w14:textId="2EDC5F21" w:rsidR="00AF03C8" w:rsidRPr="00E930CE" w:rsidRDefault="00AF03C8" w:rsidP="002A44B6">
            <w:pPr>
              <w:rPr>
                <w:b/>
                <w:sz w:val="20"/>
                <w:szCs w:val="20"/>
              </w:rPr>
            </w:pPr>
            <w:r w:rsidRPr="00E930CE">
              <w:rPr>
                <w:sz w:val="20"/>
                <w:szCs w:val="20"/>
              </w:rPr>
              <w:t>180</w:t>
            </w:r>
          </w:p>
        </w:tc>
      </w:tr>
      <w:tr w:rsidR="00AF03C8" w:rsidRPr="00E930CE" w14:paraId="19B7B29C" w14:textId="77777777" w:rsidTr="00C97630">
        <w:tc>
          <w:tcPr>
            <w:tcW w:w="1460" w:type="dxa"/>
            <w:vAlign w:val="center"/>
          </w:tcPr>
          <w:p w14:paraId="3EB7B896" w14:textId="77777777" w:rsidR="00AF03C8" w:rsidRPr="00E930CE" w:rsidRDefault="00AF03C8" w:rsidP="002A44B6">
            <w:pPr>
              <w:rPr>
                <w:sz w:val="20"/>
                <w:szCs w:val="20"/>
              </w:rPr>
            </w:pPr>
          </w:p>
        </w:tc>
        <w:tc>
          <w:tcPr>
            <w:tcW w:w="2475" w:type="dxa"/>
            <w:vAlign w:val="center"/>
          </w:tcPr>
          <w:p w14:paraId="2931152E" w14:textId="374BBE13" w:rsidR="00AF03C8" w:rsidRPr="00E930CE" w:rsidRDefault="00AF03C8" w:rsidP="002A44B6">
            <w:pPr>
              <w:rPr>
                <w:sz w:val="20"/>
                <w:szCs w:val="20"/>
              </w:rPr>
            </w:pPr>
            <w:r w:rsidRPr="00E930CE">
              <w:rPr>
                <w:sz w:val="20"/>
                <w:szCs w:val="20"/>
              </w:rPr>
              <w:t>Total</w:t>
            </w:r>
          </w:p>
        </w:tc>
        <w:tc>
          <w:tcPr>
            <w:tcW w:w="2233" w:type="dxa"/>
            <w:vAlign w:val="center"/>
          </w:tcPr>
          <w:p w14:paraId="5B065283" w14:textId="12624B60" w:rsidR="00AF03C8" w:rsidRPr="00E930CE" w:rsidRDefault="00AF03C8" w:rsidP="002A44B6">
            <w:pPr>
              <w:rPr>
                <w:sz w:val="20"/>
                <w:szCs w:val="20"/>
              </w:rPr>
            </w:pPr>
            <w:r w:rsidRPr="00E930CE">
              <w:rPr>
                <w:sz w:val="20"/>
                <w:szCs w:val="20"/>
              </w:rPr>
              <w:t>5.2 (0.</w:t>
            </w:r>
            <w:r w:rsidR="00E6469A" w:rsidRPr="00E930CE">
              <w:rPr>
                <w:sz w:val="20"/>
                <w:szCs w:val="20"/>
              </w:rPr>
              <w:t>1</w:t>
            </w:r>
            <w:r w:rsidRPr="00E930CE">
              <w:rPr>
                <w:sz w:val="20"/>
                <w:szCs w:val="20"/>
              </w:rPr>
              <w:t xml:space="preserve"> hours)</w:t>
            </w:r>
          </w:p>
        </w:tc>
        <w:tc>
          <w:tcPr>
            <w:tcW w:w="2326" w:type="dxa"/>
            <w:vAlign w:val="center"/>
          </w:tcPr>
          <w:p w14:paraId="1C984C66" w14:textId="38BA45AF" w:rsidR="00AF03C8" w:rsidRPr="00E930CE" w:rsidRDefault="00AF03C8" w:rsidP="002A44B6">
            <w:pPr>
              <w:rPr>
                <w:sz w:val="20"/>
                <w:szCs w:val="20"/>
              </w:rPr>
            </w:pPr>
            <w:r w:rsidRPr="00E930CE">
              <w:rPr>
                <w:sz w:val="20"/>
                <w:szCs w:val="20"/>
              </w:rPr>
              <w:t>182.9 (3 hours)</w:t>
            </w:r>
          </w:p>
        </w:tc>
      </w:tr>
      <w:tr w:rsidR="00AF03C8" w:rsidRPr="00E930CE" w14:paraId="52A4C66C" w14:textId="77777777" w:rsidTr="00C97630">
        <w:tc>
          <w:tcPr>
            <w:tcW w:w="1460" w:type="dxa"/>
            <w:vAlign w:val="center"/>
          </w:tcPr>
          <w:p w14:paraId="52D4D57A" w14:textId="017E18B4" w:rsidR="00AF03C8" w:rsidRPr="00E930CE" w:rsidRDefault="00F3633D" w:rsidP="002A44B6">
            <w:pPr>
              <w:rPr>
                <w:sz w:val="20"/>
                <w:szCs w:val="20"/>
              </w:rPr>
            </w:pPr>
            <w:r w:rsidRPr="00E930CE">
              <w:rPr>
                <w:sz w:val="20"/>
                <w:szCs w:val="20"/>
              </w:rPr>
              <w:t>Test</w:t>
            </w:r>
            <w:r w:rsidR="00AF03C8" w:rsidRPr="00E930CE">
              <w:rPr>
                <w:sz w:val="20"/>
                <w:szCs w:val="20"/>
              </w:rPr>
              <w:t xml:space="preserve"> 4</w:t>
            </w:r>
          </w:p>
        </w:tc>
        <w:tc>
          <w:tcPr>
            <w:tcW w:w="2475" w:type="dxa"/>
            <w:vAlign w:val="center"/>
          </w:tcPr>
          <w:p w14:paraId="593DE8D8" w14:textId="77777777" w:rsidR="00AF03C8" w:rsidRPr="00E930CE" w:rsidRDefault="00AF03C8" w:rsidP="002A44B6">
            <w:pPr>
              <w:rPr>
                <w:sz w:val="20"/>
                <w:szCs w:val="20"/>
              </w:rPr>
            </w:pPr>
            <w:r w:rsidRPr="00E930CE">
              <w:rPr>
                <w:sz w:val="20"/>
                <w:szCs w:val="20"/>
              </w:rPr>
              <w:t>Ellipse detection</w:t>
            </w:r>
          </w:p>
          <w:p w14:paraId="371A8E78" w14:textId="77777777" w:rsidR="00AF03C8" w:rsidRPr="00E930CE" w:rsidRDefault="00AF03C8" w:rsidP="002A44B6">
            <w:pPr>
              <w:rPr>
                <w:sz w:val="20"/>
                <w:szCs w:val="20"/>
              </w:rPr>
            </w:pPr>
            <w:r w:rsidRPr="00E930CE">
              <w:rPr>
                <w:sz w:val="20"/>
                <w:szCs w:val="20"/>
              </w:rPr>
              <w:t>DIC</w:t>
            </w:r>
          </w:p>
          <w:p w14:paraId="4A0E7E5D" w14:textId="4F83575E" w:rsidR="00AF03C8" w:rsidRPr="00E930CE" w:rsidRDefault="00AF03C8" w:rsidP="002A44B6">
            <w:pPr>
              <w:rPr>
                <w:b/>
                <w:sz w:val="20"/>
                <w:szCs w:val="20"/>
              </w:rPr>
            </w:pPr>
            <w:r w:rsidRPr="00E930CE">
              <w:rPr>
                <w:sz w:val="20"/>
                <w:szCs w:val="20"/>
              </w:rPr>
              <w:t>Tracking/</w:t>
            </w:r>
            <w:r w:rsidR="003220C3" w:rsidRPr="00E930CE">
              <w:rPr>
                <w:sz w:val="20"/>
                <w:szCs w:val="20"/>
              </w:rPr>
              <w:t>A</w:t>
            </w:r>
            <w:r w:rsidRPr="00E930CE">
              <w:rPr>
                <w:sz w:val="20"/>
                <w:szCs w:val="20"/>
              </w:rPr>
              <w:t>ssociation</w:t>
            </w:r>
          </w:p>
        </w:tc>
        <w:tc>
          <w:tcPr>
            <w:tcW w:w="2233" w:type="dxa"/>
            <w:vAlign w:val="center"/>
          </w:tcPr>
          <w:p w14:paraId="5A4ACB3C" w14:textId="77777777" w:rsidR="00AF03C8" w:rsidRPr="00E930CE" w:rsidRDefault="00AF03C8" w:rsidP="002A44B6">
            <w:pPr>
              <w:rPr>
                <w:sz w:val="20"/>
                <w:szCs w:val="20"/>
              </w:rPr>
            </w:pPr>
            <w:r w:rsidRPr="00E930CE">
              <w:rPr>
                <w:sz w:val="20"/>
                <w:szCs w:val="20"/>
              </w:rPr>
              <w:t>0.2 (first tile only)</w:t>
            </w:r>
          </w:p>
          <w:p w14:paraId="0263AB78" w14:textId="77777777" w:rsidR="00AF03C8" w:rsidRPr="00E930CE" w:rsidRDefault="00AF03C8" w:rsidP="002A44B6">
            <w:pPr>
              <w:rPr>
                <w:sz w:val="20"/>
                <w:szCs w:val="20"/>
              </w:rPr>
            </w:pPr>
            <w:r w:rsidRPr="00E930CE">
              <w:rPr>
                <w:sz w:val="20"/>
                <w:szCs w:val="20"/>
              </w:rPr>
              <w:t>1.2</w:t>
            </w:r>
          </w:p>
          <w:p w14:paraId="291295D8" w14:textId="44B5D8EF" w:rsidR="00AF03C8" w:rsidRPr="00E930CE" w:rsidRDefault="00AF03C8" w:rsidP="002A44B6">
            <w:pPr>
              <w:rPr>
                <w:b/>
                <w:sz w:val="20"/>
                <w:szCs w:val="20"/>
              </w:rPr>
            </w:pPr>
            <w:r w:rsidRPr="00E930CE">
              <w:rPr>
                <w:sz w:val="20"/>
                <w:szCs w:val="20"/>
              </w:rPr>
              <w:t>1.5</w:t>
            </w:r>
          </w:p>
        </w:tc>
        <w:tc>
          <w:tcPr>
            <w:tcW w:w="2326" w:type="dxa"/>
            <w:vAlign w:val="center"/>
          </w:tcPr>
          <w:p w14:paraId="0F502777" w14:textId="4D0FEC62" w:rsidR="00AF03C8" w:rsidRPr="00E930CE" w:rsidRDefault="00222900" w:rsidP="002A44B6">
            <w:pPr>
              <w:rPr>
                <w:sz w:val="20"/>
                <w:szCs w:val="20"/>
              </w:rPr>
            </w:pPr>
            <w:r w:rsidRPr="00E930CE">
              <w:rPr>
                <w:sz w:val="20"/>
                <w:szCs w:val="20"/>
              </w:rPr>
              <w:t>2.4</w:t>
            </w:r>
            <w:r w:rsidR="00AF03C8" w:rsidRPr="00E930CE">
              <w:rPr>
                <w:sz w:val="20"/>
                <w:szCs w:val="20"/>
              </w:rPr>
              <w:t xml:space="preserve"> (whole sequence)</w:t>
            </w:r>
          </w:p>
          <w:p w14:paraId="1106B429" w14:textId="77777777" w:rsidR="00AF03C8" w:rsidRPr="00E930CE" w:rsidRDefault="00AF03C8" w:rsidP="002A44B6">
            <w:pPr>
              <w:rPr>
                <w:sz w:val="20"/>
                <w:szCs w:val="20"/>
              </w:rPr>
            </w:pPr>
            <w:r w:rsidRPr="00E930CE">
              <w:rPr>
                <w:sz w:val="20"/>
                <w:szCs w:val="20"/>
              </w:rPr>
              <w:t>-</w:t>
            </w:r>
          </w:p>
          <w:p w14:paraId="490B5410" w14:textId="69174C18" w:rsidR="00AF03C8" w:rsidRPr="00E930CE" w:rsidRDefault="00222900" w:rsidP="002A44B6">
            <w:pPr>
              <w:rPr>
                <w:b/>
                <w:sz w:val="20"/>
                <w:szCs w:val="20"/>
              </w:rPr>
            </w:pPr>
            <w:r w:rsidRPr="00E930CE">
              <w:rPr>
                <w:sz w:val="20"/>
                <w:szCs w:val="20"/>
              </w:rPr>
              <w:t>1200</w:t>
            </w:r>
          </w:p>
        </w:tc>
      </w:tr>
      <w:tr w:rsidR="00AF03C8" w:rsidRPr="00E930CE" w14:paraId="36A6C4FC" w14:textId="77777777" w:rsidTr="00C97630">
        <w:tc>
          <w:tcPr>
            <w:tcW w:w="1460" w:type="dxa"/>
            <w:vAlign w:val="center"/>
          </w:tcPr>
          <w:p w14:paraId="430325D9" w14:textId="77777777" w:rsidR="00AF03C8" w:rsidRPr="00E930CE" w:rsidRDefault="00AF03C8" w:rsidP="002A44B6">
            <w:pPr>
              <w:rPr>
                <w:sz w:val="20"/>
                <w:szCs w:val="20"/>
              </w:rPr>
            </w:pPr>
          </w:p>
        </w:tc>
        <w:tc>
          <w:tcPr>
            <w:tcW w:w="2475" w:type="dxa"/>
            <w:vAlign w:val="center"/>
          </w:tcPr>
          <w:p w14:paraId="6ACFD3CA" w14:textId="36DFBD4E" w:rsidR="00AF03C8" w:rsidRPr="00E930CE" w:rsidRDefault="00AF03C8" w:rsidP="002A44B6">
            <w:pPr>
              <w:rPr>
                <w:sz w:val="20"/>
                <w:szCs w:val="20"/>
              </w:rPr>
            </w:pPr>
            <w:r w:rsidRPr="00E930CE">
              <w:rPr>
                <w:sz w:val="20"/>
                <w:szCs w:val="20"/>
              </w:rPr>
              <w:t>Total</w:t>
            </w:r>
          </w:p>
        </w:tc>
        <w:tc>
          <w:tcPr>
            <w:tcW w:w="2233" w:type="dxa"/>
            <w:vAlign w:val="center"/>
          </w:tcPr>
          <w:p w14:paraId="41FCE40B" w14:textId="5588816C" w:rsidR="00AF03C8" w:rsidRPr="00E930CE" w:rsidRDefault="00222900" w:rsidP="002A44B6">
            <w:pPr>
              <w:rPr>
                <w:sz w:val="20"/>
                <w:szCs w:val="20"/>
              </w:rPr>
            </w:pPr>
            <w:r w:rsidRPr="00E930CE">
              <w:rPr>
                <w:sz w:val="20"/>
                <w:szCs w:val="20"/>
              </w:rPr>
              <w:t xml:space="preserve">2.9 </w:t>
            </w:r>
            <w:r w:rsidR="00AF03C8" w:rsidRPr="00E930CE">
              <w:rPr>
                <w:sz w:val="20"/>
                <w:szCs w:val="20"/>
              </w:rPr>
              <w:t xml:space="preserve"> (0.</w:t>
            </w:r>
            <w:r w:rsidR="00E6469A" w:rsidRPr="00E930CE">
              <w:rPr>
                <w:sz w:val="20"/>
                <w:szCs w:val="20"/>
              </w:rPr>
              <w:t>1</w:t>
            </w:r>
            <w:r w:rsidR="00AF03C8" w:rsidRPr="00E930CE">
              <w:rPr>
                <w:sz w:val="20"/>
                <w:szCs w:val="20"/>
              </w:rPr>
              <w:t xml:space="preserve"> hours)</w:t>
            </w:r>
          </w:p>
        </w:tc>
        <w:tc>
          <w:tcPr>
            <w:tcW w:w="2326" w:type="dxa"/>
            <w:vAlign w:val="center"/>
          </w:tcPr>
          <w:p w14:paraId="1DC556FC" w14:textId="49951AB6" w:rsidR="00AF03C8" w:rsidRPr="00E930CE" w:rsidRDefault="00222900" w:rsidP="002A44B6">
            <w:pPr>
              <w:rPr>
                <w:sz w:val="20"/>
                <w:szCs w:val="20"/>
              </w:rPr>
            </w:pPr>
            <w:r w:rsidRPr="00E930CE">
              <w:rPr>
                <w:sz w:val="20"/>
                <w:szCs w:val="20"/>
              </w:rPr>
              <w:t>120</w:t>
            </w:r>
            <w:r w:rsidR="00E6469A" w:rsidRPr="00E930CE">
              <w:rPr>
                <w:sz w:val="20"/>
                <w:szCs w:val="20"/>
              </w:rPr>
              <w:t>2.4</w:t>
            </w:r>
            <w:r w:rsidR="00AF03C8" w:rsidRPr="00E930CE">
              <w:rPr>
                <w:sz w:val="20"/>
                <w:szCs w:val="20"/>
              </w:rPr>
              <w:t xml:space="preserve"> </w:t>
            </w:r>
            <w:r w:rsidRPr="00E930CE">
              <w:rPr>
                <w:sz w:val="20"/>
                <w:szCs w:val="20"/>
              </w:rPr>
              <w:t>(20</w:t>
            </w:r>
            <w:r w:rsidR="00AF03C8" w:rsidRPr="00E930CE">
              <w:rPr>
                <w:sz w:val="20"/>
                <w:szCs w:val="20"/>
              </w:rPr>
              <w:t xml:space="preserve"> hours)</w:t>
            </w:r>
          </w:p>
        </w:tc>
      </w:tr>
      <w:tr w:rsidR="00222900" w:rsidRPr="00E930CE" w14:paraId="05475593" w14:textId="77777777" w:rsidTr="00C97630">
        <w:tc>
          <w:tcPr>
            <w:tcW w:w="1460" w:type="dxa"/>
            <w:vAlign w:val="center"/>
          </w:tcPr>
          <w:p w14:paraId="1B171735" w14:textId="5B18DFEB" w:rsidR="00222900" w:rsidRPr="00E930CE" w:rsidRDefault="00222900" w:rsidP="002A44B6">
            <w:pPr>
              <w:rPr>
                <w:sz w:val="20"/>
                <w:szCs w:val="20"/>
              </w:rPr>
            </w:pPr>
            <w:r w:rsidRPr="00E930CE">
              <w:rPr>
                <w:sz w:val="20"/>
                <w:szCs w:val="20"/>
              </w:rPr>
              <w:t>CMC mosaic</w:t>
            </w:r>
          </w:p>
        </w:tc>
        <w:tc>
          <w:tcPr>
            <w:tcW w:w="2475" w:type="dxa"/>
            <w:vAlign w:val="center"/>
          </w:tcPr>
          <w:p w14:paraId="6277E65F" w14:textId="77777777" w:rsidR="00222900" w:rsidRPr="00E930CE" w:rsidRDefault="00222900" w:rsidP="002A44B6">
            <w:pPr>
              <w:rPr>
                <w:sz w:val="20"/>
                <w:szCs w:val="20"/>
              </w:rPr>
            </w:pPr>
            <w:r w:rsidRPr="00E930CE">
              <w:rPr>
                <w:sz w:val="20"/>
                <w:szCs w:val="20"/>
              </w:rPr>
              <w:t>Ellipse detection</w:t>
            </w:r>
          </w:p>
          <w:p w14:paraId="2CCDB98F" w14:textId="77777777" w:rsidR="00222900" w:rsidRPr="00E930CE" w:rsidRDefault="00222900" w:rsidP="002A44B6">
            <w:pPr>
              <w:rPr>
                <w:sz w:val="20"/>
                <w:szCs w:val="20"/>
              </w:rPr>
            </w:pPr>
            <w:r w:rsidRPr="00E930CE">
              <w:rPr>
                <w:sz w:val="20"/>
                <w:szCs w:val="20"/>
              </w:rPr>
              <w:t>DIC</w:t>
            </w:r>
          </w:p>
          <w:p w14:paraId="5FE200ED" w14:textId="087AEDA9" w:rsidR="00222900" w:rsidRPr="00E930CE" w:rsidRDefault="00222900" w:rsidP="002A44B6">
            <w:pPr>
              <w:rPr>
                <w:b/>
                <w:sz w:val="20"/>
                <w:szCs w:val="20"/>
              </w:rPr>
            </w:pPr>
            <w:r w:rsidRPr="00E930CE">
              <w:rPr>
                <w:sz w:val="20"/>
                <w:szCs w:val="20"/>
              </w:rPr>
              <w:t>Tracking/</w:t>
            </w:r>
            <w:r w:rsidR="003220C3" w:rsidRPr="00E930CE">
              <w:rPr>
                <w:sz w:val="20"/>
                <w:szCs w:val="20"/>
              </w:rPr>
              <w:t>A</w:t>
            </w:r>
            <w:r w:rsidRPr="00E930CE">
              <w:rPr>
                <w:sz w:val="20"/>
                <w:szCs w:val="20"/>
              </w:rPr>
              <w:t>ssociation</w:t>
            </w:r>
          </w:p>
        </w:tc>
        <w:tc>
          <w:tcPr>
            <w:tcW w:w="2233" w:type="dxa"/>
            <w:vAlign w:val="center"/>
          </w:tcPr>
          <w:p w14:paraId="1E9E1899" w14:textId="73F6D3C6" w:rsidR="00222900" w:rsidRPr="00E930CE" w:rsidRDefault="00222900" w:rsidP="002A44B6">
            <w:pPr>
              <w:rPr>
                <w:sz w:val="20"/>
                <w:szCs w:val="20"/>
              </w:rPr>
            </w:pPr>
            <w:r w:rsidRPr="00E930CE">
              <w:rPr>
                <w:sz w:val="20"/>
                <w:szCs w:val="20"/>
              </w:rPr>
              <w:t>4.3 (first mosaic only)</w:t>
            </w:r>
          </w:p>
          <w:p w14:paraId="32226ABE" w14:textId="178DAE86" w:rsidR="00222900" w:rsidRPr="00E930CE" w:rsidRDefault="00222900" w:rsidP="002A44B6">
            <w:pPr>
              <w:rPr>
                <w:sz w:val="20"/>
                <w:szCs w:val="20"/>
              </w:rPr>
            </w:pPr>
            <w:r w:rsidRPr="00E930CE">
              <w:rPr>
                <w:sz w:val="20"/>
                <w:szCs w:val="20"/>
              </w:rPr>
              <w:t>75</w:t>
            </w:r>
          </w:p>
          <w:p w14:paraId="7C4A7888" w14:textId="1D5E6246" w:rsidR="00222900" w:rsidRPr="00E930CE" w:rsidRDefault="00222900" w:rsidP="002A44B6">
            <w:pPr>
              <w:rPr>
                <w:b/>
                <w:sz w:val="20"/>
                <w:szCs w:val="20"/>
              </w:rPr>
            </w:pPr>
            <w:r w:rsidRPr="00E930CE">
              <w:rPr>
                <w:sz w:val="20"/>
                <w:szCs w:val="20"/>
              </w:rPr>
              <w:t>210</w:t>
            </w:r>
          </w:p>
        </w:tc>
        <w:tc>
          <w:tcPr>
            <w:tcW w:w="2326" w:type="dxa"/>
            <w:vAlign w:val="center"/>
          </w:tcPr>
          <w:p w14:paraId="74A72AD8" w14:textId="59BC2D3B" w:rsidR="00222900" w:rsidRPr="00E930CE" w:rsidRDefault="00222900" w:rsidP="002A44B6">
            <w:pPr>
              <w:rPr>
                <w:sz w:val="20"/>
                <w:szCs w:val="20"/>
              </w:rPr>
            </w:pPr>
            <w:r w:rsidRPr="00E930CE">
              <w:rPr>
                <w:sz w:val="20"/>
                <w:szCs w:val="20"/>
              </w:rPr>
              <w:t>-</w:t>
            </w:r>
          </w:p>
          <w:p w14:paraId="4C23A0D2" w14:textId="77777777" w:rsidR="00222900" w:rsidRPr="00E930CE" w:rsidRDefault="00222900" w:rsidP="002A44B6">
            <w:pPr>
              <w:rPr>
                <w:sz w:val="20"/>
                <w:szCs w:val="20"/>
              </w:rPr>
            </w:pPr>
            <w:r w:rsidRPr="00E930CE">
              <w:rPr>
                <w:sz w:val="20"/>
                <w:szCs w:val="20"/>
              </w:rPr>
              <w:t>-</w:t>
            </w:r>
          </w:p>
          <w:p w14:paraId="4FFF03F3" w14:textId="3B0DAA37" w:rsidR="00222900" w:rsidRPr="00E930CE" w:rsidRDefault="00222900" w:rsidP="002A44B6">
            <w:pPr>
              <w:rPr>
                <w:sz w:val="20"/>
                <w:szCs w:val="20"/>
              </w:rPr>
            </w:pPr>
            <w:r w:rsidRPr="00E930CE">
              <w:rPr>
                <w:sz w:val="20"/>
                <w:szCs w:val="20"/>
              </w:rPr>
              <w:t>-</w:t>
            </w:r>
          </w:p>
        </w:tc>
      </w:tr>
      <w:tr w:rsidR="00222900" w:rsidRPr="00E930CE" w14:paraId="3525F3DF" w14:textId="77777777" w:rsidTr="00C97630">
        <w:tc>
          <w:tcPr>
            <w:tcW w:w="1460" w:type="dxa"/>
            <w:vAlign w:val="center"/>
          </w:tcPr>
          <w:p w14:paraId="55C53C42" w14:textId="77777777" w:rsidR="00222900" w:rsidRPr="00E930CE" w:rsidRDefault="00222900" w:rsidP="002A44B6">
            <w:pPr>
              <w:rPr>
                <w:sz w:val="20"/>
                <w:szCs w:val="20"/>
              </w:rPr>
            </w:pPr>
          </w:p>
        </w:tc>
        <w:tc>
          <w:tcPr>
            <w:tcW w:w="2475" w:type="dxa"/>
            <w:vAlign w:val="center"/>
          </w:tcPr>
          <w:p w14:paraId="0AA58985" w14:textId="0C098BDB" w:rsidR="00222900" w:rsidRPr="00E930CE" w:rsidRDefault="00222900" w:rsidP="002A44B6">
            <w:pPr>
              <w:rPr>
                <w:sz w:val="20"/>
                <w:szCs w:val="20"/>
              </w:rPr>
            </w:pPr>
            <w:r w:rsidRPr="00E930CE">
              <w:rPr>
                <w:sz w:val="20"/>
                <w:szCs w:val="20"/>
              </w:rPr>
              <w:t>Total</w:t>
            </w:r>
          </w:p>
        </w:tc>
        <w:tc>
          <w:tcPr>
            <w:tcW w:w="2233" w:type="dxa"/>
            <w:vAlign w:val="center"/>
          </w:tcPr>
          <w:p w14:paraId="0B99691E" w14:textId="7D7F3EB7" w:rsidR="00222900" w:rsidRPr="00E930CE" w:rsidRDefault="00E6469A" w:rsidP="002A44B6">
            <w:pPr>
              <w:rPr>
                <w:sz w:val="20"/>
                <w:szCs w:val="20"/>
              </w:rPr>
            </w:pPr>
            <w:r w:rsidRPr="00E930CE">
              <w:rPr>
                <w:sz w:val="20"/>
                <w:szCs w:val="20"/>
              </w:rPr>
              <w:t>289.3</w:t>
            </w:r>
            <w:r w:rsidR="00222900" w:rsidRPr="00E930CE">
              <w:rPr>
                <w:sz w:val="20"/>
                <w:szCs w:val="20"/>
              </w:rPr>
              <w:t xml:space="preserve">  (4.8 hours)</w:t>
            </w:r>
          </w:p>
        </w:tc>
        <w:tc>
          <w:tcPr>
            <w:tcW w:w="2326" w:type="dxa"/>
            <w:vAlign w:val="center"/>
          </w:tcPr>
          <w:p w14:paraId="17626769" w14:textId="67AA5EFE" w:rsidR="00222900" w:rsidRPr="00E930CE" w:rsidRDefault="00222900" w:rsidP="002A44B6">
            <w:pPr>
              <w:rPr>
                <w:sz w:val="20"/>
                <w:szCs w:val="20"/>
              </w:rPr>
            </w:pPr>
            <w:r w:rsidRPr="00E930CE">
              <w:rPr>
                <w:sz w:val="20"/>
                <w:szCs w:val="20"/>
              </w:rPr>
              <w:t>-</w:t>
            </w:r>
          </w:p>
        </w:tc>
      </w:tr>
      <w:tr w:rsidR="00222900" w:rsidRPr="00E930CE" w14:paraId="7F1F81A4" w14:textId="77777777" w:rsidTr="00C97630">
        <w:tc>
          <w:tcPr>
            <w:tcW w:w="1460" w:type="dxa"/>
            <w:vAlign w:val="center"/>
          </w:tcPr>
          <w:p w14:paraId="7229585F" w14:textId="5DB0440F" w:rsidR="00222900" w:rsidRPr="00E930CE" w:rsidRDefault="00410166" w:rsidP="002A44B6">
            <w:pPr>
              <w:rPr>
                <w:sz w:val="20"/>
                <w:szCs w:val="20"/>
              </w:rPr>
            </w:pPr>
            <w:r w:rsidRPr="00E930CE">
              <w:rPr>
                <w:sz w:val="20"/>
                <w:szCs w:val="20"/>
              </w:rPr>
              <w:t>P</w:t>
            </w:r>
            <w:r w:rsidR="00222900" w:rsidRPr="00E930CE">
              <w:rPr>
                <w:sz w:val="20"/>
                <w:szCs w:val="20"/>
              </w:rPr>
              <w:t>MC mosaic</w:t>
            </w:r>
          </w:p>
        </w:tc>
        <w:tc>
          <w:tcPr>
            <w:tcW w:w="2475" w:type="dxa"/>
            <w:vAlign w:val="center"/>
          </w:tcPr>
          <w:p w14:paraId="08CFEECC" w14:textId="77777777" w:rsidR="00222900" w:rsidRPr="00E930CE" w:rsidRDefault="00222900" w:rsidP="002A44B6">
            <w:pPr>
              <w:rPr>
                <w:sz w:val="20"/>
                <w:szCs w:val="20"/>
              </w:rPr>
            </w:pPr>
            <w:r w:rsidRPr="00E930CE">
              <w:rPr>
                <w:sz w:val="20"/>
                <w:szCs w:val="20"/>
              </w:rPr>
              <w:t>Ellipse detection</w:t>
            </w:r>
          </w:p>
          <w:p w14:paraId="2C08BB83" w14:textId="77777777" w:rsidR="00222900" w:rsidRPr="00E930CE" w:rsidRDefault="00222900" w:rsidP="002A44B6">
            <w:pPr>
              <w:rPr>
                <w:sz w:val="20"/>
                <w:szCs w:val="20"/>
              </w:rPr>
            </w:pPr>
            <w:r w:rsidRPr="00E930CE">
              <w:rPr>
                <w:sz w:val="20"/>
                <w:szCs w:val="20"/>
              </w:rPr>
              <w:t>DIC</w:t>
            </w:r>
          </w:p>
          <w:p w14:paraId="37303131" w14:textId="69A98EC9" w:rsidR="00222900" w:rsidRPr="00E930CE" w:rsidRDefault="00222900" w:rsidP="002A44B6">
            <w:pPr>
              <w:rPr>
                <w:b/>
                <w:sz w:val="20"/>
                <w:szCs w:val="20"/>
              </w:rPr>
            </w:pPr>
            <w:r w:rsidRPr="00E930CE">
              <w:rPr>
                <w:sz w:val="20"/>
                <w:szCs w:val="20"/>
              </w:rPr>
              <w:t>Tracking/</w:t>
            </w:r>
            <w:r w:rsidR="003220C3" w:rsidRPr="00E930CE">
              <w:rPr>
                <w:sz w:val="20"/>
                <w:szCs w:val="20"/>
              </w:rPr>
              <w:t>A</w:t>
            </w:r>
            <w:r w:rsidRPr="00E930CE">
              <w:rPr>
                <w:sz w:val="20"/>
                <w:szCs w:val="20"/>
              </w:rPr>
              <w:t>ssociation</w:t>
            </w:r>
          </w:p>
        </w:tc>
        <w:tc>
          <w:tcPr>
            <w:tcW w:w="2233" w:type="dxa"/>
            <w:vAlign w:val="center"/>
          </w:tcPr>
          <w:p w14:paraId="4FD129C2" w14:textId="64A29DBD" w:rsidR="00222900" w:rsidRPr="00E930CE" w:rsidRDefault="00410166" w:rsidP="002A44B6">
            <w:pPr>
              <w:rPr>
                <w:sz w:val="20"/>
                <w:szCs w:val="20"/>
              </w:rPr>
            </w:pPr>
            <w:r w:rsidRPr="00E930CE">
              <w:rPr>
                <w:sz w:val="20"/>
                <w:szCs w:val="20"/>
              </w:rPr>
              <w:t>20</w:t>
            </w:r>
            <w:r w:rsidR="00222900" w:rsidRPr="00E930CE">
              <w:rPr>
                <w:sz w:val="20"/>
                <w:szCs w:val="20"/>
              </w:rPr>
              <w:t xml:space="preserve"> (first mosaic only)</w:t>
            </w:r>
          </w:p>
          <w:p w14:paraId="263BC554" w14:textId="1CD1D6A0" w:rsidR="00222900" w:rsidRPr="00E930CE" w:rsidRDefault="00410166" w:rsidP="002A44B6">
            <w:pPr>
              <w:rPr>
                <w:sz w:val="20"/>
                <w:szCs w:val="20"/>
              </w:rPr>
            </w:pPr>
            <w:r w:rsidRPr="00E930CE">
              <w:rPr>
                <w:sz w:val="20"/>
                <w:szCs w:val="20"/>
              </w:rPr>
              <w:t>480</w:t>
            </w:r>
          </w:p>
          <w:p w14:paraId="4EDC083B" w14:textId="79A3B790" w:rsidR="00222900" w:rsidRPr="00E930CE" w:rsidRDefault="00410166" w:rsidP="002A44B6">
            <w:pPr>
              <w:rPr>
                <w:b/>
                <w:sz w:val="20"/>
                <w:szCs w:val="20"/>
              </w:rPr>
            </w:pPr>
            <w:r w:rsidRPr="00E930CE">
              <w:rPr>
                <w:sz w:val="20"/>
                <w:szCs w:val="20"/>
              </w:rPr>
              <w:t>1</w:t>
            </w:r>
            <w:r w:rsidR="008B0C97" w:rsidRPr="00E930CE">
              <w:rPr>
                <w:sz w:val="20"/>
                <w:szCs w:val="20"/>
              </w:rPr>
              <w:t>240</w:t>
            </w:r>
          </w:p>
        </w:tc>
        <w:tc>
          <w:tcPr>
            <w:tcW w:w="2326" w:type="dxa"/>
            <w:vAlign w:val="center"/>
          </w:tcPr>
          <w:p w14:paraId="58C183F7" w14:textId="77777777" w:rsidR="00222900" w:rsidRPr="00E930CE" w:rsidRDefault="00222900" w:rsidP="002A44B6">
            <w:pPr>
              <w:rPr>
                <w:sz w:val="20"/>
                <w:szCs w:val="20"/>
              </w:rPr>
            </w:pPr>
            <w:r w:rsidRPr="00E930CE">
              <w:rPr>
                <w:sz w:val="20"/>
                <w:szCs w:val="20"/>
              </w:rPr>
              <w:t>-</w:t>
            </w:r>
          </w:p>
          <w:p w14:paraId="12F079BE" w14:textId="77777777" w:rsidR="00222900" w:rsidRPr="00E930CE" w:rsidRDefault="00222900" w:rsidP="002A44B6">
            <w:pPr>
              <w:rPr>
                <w:sz w:val="20"/>
                <w:szCs w:val="20"/>
              </w:rPr>
            </w:pPr>
            <w:r w:rsidRPr="00E930CE">
              <w:rPr>
                <w:sz w:val="20"/>
                <w:szCs w:val="20"/>
              </w:rPr>
              <w:t>-</w:t>
            </w:r>
          </w:p>
          <w:p w14:paraId="6A349AB2" w14:textId="2E7B2DCA" w:rsidR="00222900" w:rsidRPr="00E930CE" w:rsidRDefault="00222900" w:rsidP="002A44B6">
            <w:pPr>
              <w:rPr>
                <w:sz w:val="20"/>
                <w:szCs w:val="20"/>
              </w:rPr>
            </w:pPr>
            <w:r w:rsidRPr="00E930CE">
              <w:rPr>
                <w:sz w:val="20"/>
                <w:szCs w:val="20"/>
              </w:rPr>
              <w:t>-</w:t>
            </w:r>
          </w:p>
        </w:tc>
      </w:tr>
      <w:tr w:rsidR="00222900" w:rsidRPr="00365925" w14:paraId="73B72F1C" w14:textId="77777777" w:rsidTr="00C97630">
        <w:tc>
          <w:tcPr>
            <w:tcW w:w="1460" w:type="dxa"/>
            <w:vAlign w:val="center"/>
          </w:tcPr>
          <w:p w14:paraId="7876D528" w14:textId="77777777" w:rsidR="00222900" w:rsidRPr="00E930CE" w:rsidRDefault="00222900" w:rsidP="002A44B6">
            <w:pPr>
              <w:rPr>
                <w:sz w:val="20"/>
                <w:szCs w:val="20"/>
              </w:rPr>
            </w:pPr>
          </w:p>
        </w:tc>
        <w:tc>
          <w:tcPr>
            <w:tcW w:w="2475" w:type="dxa"/>
            <w:vAlign w:val="center"/>
          </w:tcPr>
          <w:p w14:paraId="01DC6715" w14:textId="559735B7" w:rsidR="00222900" w:rsidRPr="00E930CE" w:rsidRDefault="00222900" w:rsidP="002A44B6">
            <w:pPr>
              <w:rPr>
                <w:sz w:val="20"/>
                <w:szCs w:val="20"/>
              </w:rPr>
            </w:pPr>
            <w:r w:rsidRPr="00E930CE">
              <w:rPr>
                <w:sz w:val="20"/>
                <w:szCs w:val="20"/>
              </w:rPr>
              <w:t>Total</w:t>
            </w:r>
          </w:p>
        </w:tc>
        <w:tc>
          <w:tcPr>
            <w:tcW w:w="2233" w:type="dxa"/>
            <w:vAlign w:val="center"/>
          </w:tcPr>
          <w:p w14:paraId="7F6B345E" w14:textId="2AF66C66" w:rsidR="00222900" w:rsidRPr="00E930CE" w:rsidRDefault="00410166" w:rsidP="002A44B6">
            <w:pPr>
              <w:rPr>
                <w:sz w:val="20"/>
                <w:szCs w:val="20"/>
              </w:rPr>
            </w:pPr>
            <w:r w:rsidRPr="00E930CE">
              <w:rPr>
                <w:sz w:val="20"/>
                <w:szCs w:val="20"/>
              </w:rPr>
              <w:t>174</w:t>
            </w:r>
            <w:r w:rsidR="008B0C97" w:rsidRPr="00E930CE">
              <w:rPr>
                <w:sz w:val="20"/>
                <w:szCs w:val="20"/>
              </w:rPr>
              <w:t>0</w:t>
            </w:r>
            <w:r w:rsidR="00222900" w:rsidRPr="00E930CE">
              <w:rPr>
                <w:sz w:val="20"/>
                <w:szCs w:val="20"/>
              </w:rPr>
              <w:t xml:space="preserve"> (</w:t>
            </w:r>
            <w:r w:rsidRPr="00E930CE">
              <w:rPr>
                <w:sz w:val="20"/>
                <w:szCs w:val="20"/>
              </w:rPr>
              <w:t>29</w:t>
            </w:r>
            <w:r w:rsidR="00222900" w:rsidRPr="00E930CE">
              <w:rPr>
                <w:sz w:val="20"/>
                <w:szCs w:val="20"/>
              </w:rPr>
              <w:t xml:space="preserve"> hours)</w:t>
            </w:r>
          </w:p>
        </w:tc>
        <w:tc>
          <w:tcPr>
            <w:tcW w:w="2326" w:type="dxa"/>
            <w:vAlign w:val="center"/>
          </w:tcPr>
          <w:p w14:paraId="4EC4ECA4" w14:textId="52FB31D7" w:rsidR="00222900" w:rsidRPr="002A44B6" w:rsidRDefault="00222900" w:rsidP="002A44B6">
            <w:pPr>
              <w:rPr>
                <w:sz w:val="20"/>
                <w:szCs w:val="20"/>
              </w:rPr>
            </w:pPr>
            <w:r w:rsidRPr="00E930CE">
              <w:rPr>
                <w:sz w:val="20"/>
                <w:szCs w:val="20"/>
              </w:rPr>
              <w:t>-</w:t>
            </w:r>
          </w:p>
        </w:tc>
      </w:tr>
    </w:tbl>
    <w:p w14:paraId="7CBC30C7" w14:textId="4684C750" w:rsidR="00E930CE" w:rsidRDefault="00E930CE" w:rsidP="002A44B6"/>
    <w:p w14:paraId="2407410D" w14:textId="77777777" w:rsidR="00E930CE" w:rsidRDefault="00E930CE" w:rsidP="00E930CE">
      <w:pPr>
        <w:keepNext/>
        <w:jc w:val="center"/>
      </w:pPr>
      <w:r>
        <w:rPr>
          <w:noProof/>
          <w:lang w:eastAsia="en-GB"/>
        </w:rPr>
        <w:lastRenderedPageBreak/>
        <w:drawing>
          <wp:inline distT="0" distB="0" distL="0" distR="0" wp14:anchorId="3112B030" wp14:editId="34FDDE0E">
            <wp:extent cx="5014127" cy="74458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5014127" cy="7445829"/>
                    </a:xfrm>
                    <a:prstGeom prst="rect">
                      <a:avLst/>
                    </a:prstGeom>
                  </pic:spPr>
                </pic:pic>
              </a:graphicData>
            </a:graphic>
          </wp:inline>
        </w:drawing>
      </w:r>
    </w:p>
    <w:p w14:paraId="455747FE" w14:textId="77777777" w:rsidR="00E930CE" w:rsidRDefault="00E930CE" w:rsidP="00E930CE">
      <w:r>
        <w:t xml:space="preserve">Figure 1: Process chart of the </w:t>
      </w:r>
      <w:proofErr w:type="spellStart"/>
      <w:r>
        <w:t>Kalman-Groupwise</w:t>
      </w:r>
      <w:proofErr w:type="spellEnd"/>
      <w:r>
        <w:t xml:space="preserve"> method.</w:t>
      </w:r>
    </w:p>
    <w:p w14:paraId="4071C4EC" w14:textId="77777777" w:rsidR="00E930CE" w:rsidRDefault="00E930CE" w:rsidP="00E930CE"/>
    <w:p w14:paraId="679C6FEB" w14:textId="77777777" w:rsidR="00E930CE" w:rsidRDefault="00E930CE" w:rsidP="00E930CE">
      <w:pPr>
        <w:pStyle w:val="Caption"/>
        <w:rPr>
          <w:i w:val="0"/>
          <w:iCs w:val="0"/>
          <w:color w:val="auto"/>
          <w:sz w:val="21"/>
          <w:szCs w:val="21"/>
        </w:rPr>
      </w:pPr>
    </w:p>
    <w:p w14:paraId="777E7092" w14:textId="77777777" w:rsidR="00E930CE" w:rsidRDefault="00E930CE" w:rsidP="00E930CE">
      <w:r>
        <w:rPr>
          <w:noProof/>
          <w:lang w:eastAsia="en-GB"/>
        </w:rPr>
        <w:lastRenderedPageBreak/>
        <w:drawing>
          <wp:inline distT="0" distB="0" distL="0" distR="0" wp14:anchorId="0A3C96E8" wp14:editId="5175F143">
            <wp:extent cx="5272473" cy="791428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5273195" cy="7915372"/>
                    </a:xfrm>
                    <a:prstGeom prst="rect">
                      <a:avLst/>
                    </a:prstGeom>
                  </pic:spPr>
                </pic:pic>
              </a:graphicData>
            </a:graphic>
          </wp:inline>
        </w:drawing>
      </w:r>
    </w:p>
    <w:p w14:paraId="48B187F3" w14:textId="77777777" w:rsidR="00E930CE" w:rsidRDefault="00E930CE" w:rsidP="00E930CE">
      <w:r>
        <w:t>Figure 2: Process chart of the proposed DIC-based fibre-tracking method</w:t>
      </w:r>
    </w:p>
    <w:p w14:paraId="5DB9594E" w14:textId="77777777" w:rsidR="00E930CE" w:rsidRDefault="00E930CE" w:rsidP="00E930CE"/>
    <w:p w14:paraId="2AA3F1FC" w14:textId="77777777" w:rsidR="00E930CE" w:rsidRDefault="00E930CE" w:rsidP="00E930CE">
      <w:r>
        <w:rPr>
          <w:noProof/>
          <w:lang w:eastAsia="en-GB"/>
        </w:rPr>
        <w:lastRenderedPageBreak/>
        <w:drawing>
          <wp:inline distT="0" distB="0" distL="0" distR="0" wp14:anchorId="34B56CE9" wp14:editId="2F1FEAC1">
            <wp:extent cx="5240552" cy="80222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tif"/>
                    <pic:cNvPicPr/>
                  </pic:nvPicPr>
                  <pic:blipFill>
                    <a:blip r:embed="rId10">
                      <a:extLst>
                        <a:ext uri="{28A0092B-C50C-407E-A947-70E740481C1C}">
                          <a14:useLocalDpi xmlns:a14="http://schemas.microsoft.com/office/drawing/2010/main" val="0"/>
                        </a:ext>
                      </a:extLst>
                    </a:blip>
                    <a:stretch>
                      <a:fillRect/>
                    </a:stretch>
                  </pic:blipFill>
                  <pic:spPr>
                    <a:xfrm>
                      <a:off x="0" y="0"/>
                      <a:ext cx="5242720" cy="8025603"/>
                    </a:xfrm>
                    <a:prstGeom prst="rect">
                      <a:avLst/>
                    </a:prstGeom>
                  </pic:spPr>
                </pic:pic>
              </a:graphicData>
            </a:graphic>
          </wp:inline>
        </w:drawing>
      </w:r>
      <w:r>
        <w:t>Figure 3: Flow diagram of all the steps involved in the proposed DIC-based fibre-tracking method.</w:t>
      </w:r>
    </w:p>
    <w:p w14:paraId="6E87128E" w14:textId="77777777" w:rsidR="00E930CE" w:rsidRDefault="00E930CE" w:rsidP="00E930CE">
      <w:pPr>
        <w:jc w:val="center"/>
      </w:pPr>
      <w:r>
        <w:rPr>
          <w:noProof/>
          <w:lang w:eastAsia="en-GB"/>
        </w:rPr>
        <w:lastRenderedPageBreak/>
        <w:drawing>
          <wp:inline distT="0" distB="0" distL="0" distR="0" wp14:anchorId="767DCC38" wp14:editId="531085F1">
            <wp:extent cx="3271706" cy="4932727"/>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1">
                      <a:extLst>
                        <a:ext uri="{28A0092B-C50C-407E-A947-70E740481C1C}">
                          <a14:useLocalDpi xmlns:a14="http://schemas.microsoft.com/office/drawing/2010/main" val="0"/>
                        </a:ext>
                      </a:extLst>
                    </a:blip>
                    <a:stretch>
                      <a:fillRect/>
                    </a:stretch>
                  </pic:blipFill>
                  <pic:spPr>
                    <a:xfrm>
                      <a:off x="0" y="0"/>
                      <a:ext cx="3271706" cy="4932727"/>
                    </a:xfrm>
                    <a:prstGeom prst="rect">
                      <a:avLst/>
                    </a:prstGeom>
                  </pic:spPr>
                </pic:pic>
              </a:graphicData>
            </a:graphic>
          </wp:inline>
        </w:drawing>
      </w:r>
    </w:p>
    <w:p w14:paraId="4EDFD2C3" w14:textId="77777777" w:rsidR="00E930CE" w:rsidRDefault="00E930CE" w:rsidP="00E930CE">
      <w:r>
        <w:t>Figure 4: Top photograph shows the exemplar greyscale tile defined in a CMC mosaic. Bottom photograph shows the same tile in a binary format obtained after performing segmentation to identify individual fibre cross-sections.</w:t>
      </w:r>
    </w:p>
    <w:p w14:paraId="7BA5625F" w14:textId="77777777" w:rsidR="00E930CE" w:rsidRDefault="00E930CE" w:rsidP="00E930CE"/>
    <w:p w14:paraId="12BBC70F" w14:textId="77777777" w:rsidR="00E930CE" w:rsidRDefault="00E930CE" w:rsidP="00E930CE"/>
    <w:p w14:paraId="48D03755" w14:textId="77777777" w:rsidR="00E930CE" w:rsidRDefault="00E930CE" w:rsidP="00E930CE"/>
    <w:p w14:paraId="76E78A26" w14:textId="77777777" w:rsidR="00E930CE" w:rsidRDefault="00E930CE" w:rsidP="00E930CE"/>
    <w:p w14:paraId="2BABBE94" w14:textId="77777777" w:rsidR="00E930CE" w:rsidRDefault="00E930CE" w:rsidP="00E930CE"/>
    <w:p w14:paraId="76BB0775" w14:textId="77777777" w:rsidR="00E930CE" w:rsidRDefault="00E930CE" w:rsidP="00E930CE"/>
    <w:p w14:paraId="001A0F97" w14:textId="77777777" w:rsidR="00E930CE" w:rsidRDefault="00E930CE" w:rsidP="00E930CE"/>
    <w:p w14:paraId="02D4BF8B" w14:textId="77777777" w:rsidR="00E930CE" w:rsidRDefault="00E930CE" w:rsidP="00E930CE"/>
    <w:p w14:paraId="36C4E701" w14:textId="77777777" w:rsidR="00E930CE" w:rsidRDefault="00E930CE" w:rsidP="00E930CE">
      <w:pPr>
        <w:jc w:val="center"/>
      </w:pPr>
      <w:r>
        <w:rPr>
          <w:noProof/>
          <w:lang w:eastAsia="en-GB"/>
        </w:rPr>
        <w:lastRenderedPageBreak/>
        <w:drawing>
          <wp:inline distT="0" distB="0" distL="0" distR="0" wp14:anchorId="3BEF434C" wp14:editId="64F57ECB">
            <wp:extent cx="3990109" cy="672407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2">
                      <a:extLst>
                        <a:ext uri="{28A0092B-C50C-407E-A947-70E740481C1C}">
                          <a14:useLocalDpi xmlns:a14="http://schemas.microsoft.com/office/drawing/2010/main" val="0"/>
                        </a:ext>
                      </a:extLst>
                    </a:blip>
                    <a:stretch>
                      <a:fillRect/>
                    </a:stretch>
                  </pic:blipFill>
                  <pic:spPr>
                    <a:xfrm>
                      <a:off x="0" y="0"/>
                      <a:ext cx="3990109" cy="6724073"/>
                    </a:xfrm>
                    <a:prstGeom prst="rect">
                      <a:avLst/>
                    </a:prstGeom>
                  </pic:spPr>
                </pic:pic>
              </a:graphicData>
            </a:graphic>
          </wp:inline>
        </w:drawing>
      </w:r>
    </w:p>
    <w:p w14:paraId="3ADED95C" w14:textId="77777777" w:rsidR="00E930CE" w:rsidRDefault="00E930CE" w:rsidP="00E930CE">
      <w:r>
        <w:t>Figure 5: Plot of normalised cross correlation (</w:t>
      </w:r>
      <w:proofErr w:type="spellStart"/>
      <w:proofErr w:type="gramStart"/>
      <w:r>
        <w:t>ncc</w:t>
      </w:r>
      <w:proofErr w:type="spellEnd"/>
      <w:proofErr w:type="gramEnd"/>
      <w:r>
        <w:t xml:space="preserve">) coefficient peak values of an exemplar template tracked through the sequence of CMC (top) and PMC (bottom) mosaics. </w:t>
      </w:r>
    </w:p>
    <w:p w14:paraId="12456755" w14:textId="77777777" w:rsidR="00E930CE" w:rsidRDefault="00E930CE" w:rsidP="00E930CE">
      <w:pPr>
        <w:jc w:val="center"/>
      </w:pPr>
    </w:p>
    <w:p w14:paraId="0B99D13E" w14:textId="77777777" w:rsidR="00E930CE" w:rsidRDefault="00E930CE" w:rsidP="00E930CE">
      <w:pPr>
        <w:jc w:val="center"/>
      </w:pPr>
    </w:p>
    <w:p w14:paraId="26FCF531" w14:textId="77777777" w:rsidR="00E930CE" w:rsidRDefault="00E930CE" w:rsidP="00E930CE">
      <w:pPr>
        <w:jc w:val="center"/>
      </w:pPr>
    </w:p>
    <w:p w14:paraId="51571F15" w14:textId="77777777" w:rsidR="00E930CE" w:rsidRDefault="00E930CE" w:rsidP="00E930CE">
      <w:pPr>
        <w:jc w:val="center"/>
      </w:pPr>
      <w:r>
        <w:rPr>
          <w:noProof/>
          <w:lang w:eastAsia="en-GB"/>
        </w:rPr>
        <w:lastRenderedPageBreak/>
        <w:drawing>
          <wp:inline distT="0" distB="0" distL="0" distR="0" wp14:anchorId="390E16D3" wp14:editId="6C8E77C3">
            <wp:extent cx="3790950" cy="438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13">
                      <a:extLst>
                        <a:ext uri="{28A0092B-C50C-407E-A947-70E740481C1C}">
                          <a14:useLocalDpi xmlns:a14="http://schemas.microsoft.com/office/drawing/2010/main" val="0"/>
                        </a:ext>
                      </a:extLst>
                    </a:blip>
                    <a:stretch>
                      <a:fillRect/>
                    </a:stretch>
                  </pic:blipFill>
                  <pic:spPr>
                    <a:xfrm>
                      <a:off x="0" y="0"/>
                      <a:ext cx="3790950" cy="4381500"/>
                    </a:xfrm>
                    <a:prstGeom prst="rect">
                      <a:avLst/>
                    </a:prstGeom>
                  </pic:spPr>
                </pic:pic>
              </a:graphicData>
            </a:graphic>
          </wp:inline>
        </w:drawing>
      </w:r>
    </w:p>
    <w:p w14:paraId="16505102" w14:textId="77777777" w:rsidR="00E930CE" w:rsidRDefault="00E930CE" w:rsidP="00E930CE">
      <w:r>
        <w:t xml:space="preserve">Figure 6: A reduced-resolution CMC mosaic (bottom) and a close-up view of the tile (top) which was selected for fibre-tracking analysis in the first three tests. </w:t>
      </w:r>
    </w:p>
    <w:p w14:paraId="22406E2E" w14:textId="77777777" w:rsidR="00E930CE" w:rsidRDefault="00E930CE" w:rsidP="00E930CE">
      <w:pPr>
        <w:jc w:val="center"/>
      </w:pPr>
    </w:p>
    <w:p w14:paraId="1CCF93E2" w14:textId="77777777" w:rsidR="00E930CE" w:rsidRDefault="00E930CE" w:rsidP="00E930CE">
      <w:pPr>
        <w:jc w:val="center"/>
      </w:pPr>
    </w:p>
    <w:p w14:paraId="62690F47" w14:textId="77777777" w:rsidR="00E930CE" w:rsidRDefault="00E930CE" w:rsidP="00E930CE">
      <w:pPr>
        <w:jc w:val="center"/>
      </w:pPr>
    </w:p>
    <w:p w14:paraId="737C1040" w14:textId="77777777" w:rsidR="00E930CE" w:rsidRDefault="00E930CE" w:rsidP="00E930CE">
      <w:pPr>
        <w:jc w:val="center"/>
      </w:pPr>
    </w:p>
    <w:p w14:paraId="798851F2" w14:textId="77777777" w:rsidR="00E930CE" w:rsidRDefault="00E930CE" w:rsidP="00E930CE">
      <w:pPr>
        <w:jc w:val="center"/>
      </w:pPr>
    </w:p>
    <w:p w14:paraId="7DBCA3ED" w14:textId="77777777" w:rsidR="00E930CE" w:rsidRDefault="00E930CE" w:rsidP="00E930CE">
      <w:pPr>
        <w:jc w:val="center"/>
      </w:pPr>
    </w:p>
    <w:p w14:paraId="48E9B468" w14:textId="77777777" w:rsidR="00E930CE" w:rsidRDefault="00E930CE" w:rsidP="00E930CE">
      <w:pPr>
        <w:jc w:val="center"/>
      </w:pPr>
    </w:p>
    <w:p w14:paraId="48BAD69E" w14:textId="77777777" w:rsidR="00E930CE" w:rsidRDefault="00E930CE" w:rsidP="00E930CE">
      <w:pPr>
        <w:jc w:val="center"/>
      </w:pPr>
    </w:p>
    <w:p w14:paraId="42C84743" w14:textId="77777777" w:rsidR="00E930CE" w:rsidRDefault="00E930CE" w:rsidP="00E930CE">
      <w:pPr>
        <w:jc w:val="center"/>
      </w:pPr>
    </w:p>
    <w:p w14:paraId="1862A358" w14:textId="77777777" w:rsidR="00E930CE" w:rsidRDefault="00E930CE" w:rsidP="00E930CE">
      <w:pPr>
        <w:jc w:val="center"/>
      </w:pPr>
    </w:p>
    <w:p w14:paraId="1B211DD2" w14:textId="77777777" w:rsidR="00E930CE" w:rsidRDefault="00E930CE" w:rsidP="00E930CE">
      <w:pPr>
        <w:jc w:val="center"/>
      </w:pPr>
    </w:p>
    <w:p w14:paraId="6081B344" w14:textId="77777777" w:rsidR="00E930CE" w:rsidRDefault="00E930CE" w:rsidP="00E930CE">
      <w:pPr>
        <w:jc w:val="center"/>
      </w:pPr>
      <w:r>
        <w:rPr>
          <w:noProof/>
          <w:lang w:eastAsia="en-GB"/>
        </w:rPr>
        <w:lastRenderedPageBreak/>
        <w:drawing>
          <wp:inline distT="0" distB="0" distL="0" distR="0" wp14:anchorId="30956F3F" wp14:editId="6FD9A404">
            <wp:extent cx="5276193" cy="4722518"/>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tif"/>
                    <pic:cNvPicPr/>
                  </pic:nvPicPr>
                  <pic:blipFill>
                    <a:blip r:embed="rId14">
                      <a:extLst>
                        <a:ext uri="{28A0092B-C50C-407E-A947-70E740481C1C}">
                          <a14:useLocalDpi xmlns:a14="http://schemas.microsoft.com/office/drawing/2010/main" val="0"/>
                        </a:ext>
                      </a:extLst>
                    </a:blip>
                    <a:stretch>
                      <a:fillRect/>
                    </a:stretch>
                  </pic:blipFill>
                  <pic:spPr>
                    <a:xfrm>
                      <a:off x="0" y="0"/>
                      <a:ext cx="5283294" cy="4728874"/>
                    </a:xfrm>
                    <a:prstGeom prst="rect">
                      <a:avLst/>
                    </a:prstGeom>
                  </pic:spPr>
                </pic:pic>
              </a:graphicData>
            </a:graphic>
          </wp:inline>
        </w:drawing>
      </w:r>
    </w:p>
    <w:p w14:paraId="6AC71776" w14:textId="77777777" w:rsidR="00E930CE" w:rsidRDefault="00E930CE" w:rsidP="00E930CE">
      <w:r>
        <w:t>Figure 7: A reduced-resolution PMC mosaic (bottom) and a close-up view of the tile (top) which was selected for fibre-tracking analysis in the fourth test.</w:t>
      </w:r>
    </w:p>
    <w:p w14:paraId="72DBE8F3" w14:textId="77777777" w:rsidR="00E930CE" w:rsidRDefault="00E930CE" w:rsidP="00E930CE">
      <w:pPr>
        <w:jc w:val="center"/>
      </w:pPr>
    </w:p>
    <w:p w14:paraId="79849F72" w14:textId="77777777" w:rsidR="00E930CE" w:rsidRDefault="00E930CE" w:rsidP="00E930CE">
      <w:pPr>
        <w:jc w:val="center"/>
      </w:pPr>
    </w:p>
    <w:p w14:paraId="6FE5CB47" w14:textId="77777777" w:rsidR="00E930CE" w:rsidRDefault="00E930CE" w:rsidP="00E930CE">
      <w:pPr>
        <w:jc w:val="center"/>
      </w:pPr>
    </w:p>
    <w:p w14:paraId="5DB44E2A" w14:textId="77777777" w:rsidR="00E930CE" w:rsidRDefault="00E930CE" w:rsidP="00E930CE">
      <w:pPr>
        <w:jc w:val="center"/>
      </w:pPr>
    </w:p>
    <w:p w14:paraId="69278655" w14:textId="77777777" w:rsidR="00E930CE" w:rsidRDefault="00E930CE" w:rsidP="00E930CE">
      <w:pPr>
        <w:jc w:val="center"/>
      </w:pPr>
    </w:p>
    <w:p w14:paraId="2C596C5B" w14:textId="77777777" w:rsidR="00E930CE" w:rsidRDefault="00E930CE" w:rsidP="00E930CE">
      <w:pPr>
        <w:jc w:val="center"/>
      </w:pPr>
    </w:p>
    <w:p w14:paraId="7D9EB419" w14:textId="77777777" w:rsidR="00E930CE" w:rsidRDefault="00E930CE" w:rsidP="00E930CE">
      <w:pPr>
        <w:jc w:val="center"/>
      </w:pPr>
    </w:p>
    <w:p w14:paraId="4C702981" w14:textId="77777777" w:rsidR="00E930CE" w:rsidRDefault="00E930CE" w:rsidP="00E930CE">
      <w:pPr>
        <w:jc w:val="center"/>
      </w:pPr>
    </w:p>
    <w:p w14:paraId="05F50E9C" w14:textId="77777777" w:rsidR="00E930CE" w:rsidRDefault="00E930CE" w:rsidP="00E930CE">
      <w:pPr>
        <w:jc w:val="center"/>
      </w:pPr>
    </w:p>
    <w:p w14:paraId="253E3ADC" w14:textId="77777777" w:rsidR="00E930CE" w:rsidRDefault="00E930CE" w:rsidP="00E930CE">
      <w:pPr>
        <w:jc w:val="center"/>
      </w:pPr>
    </w:p>
    <w:p w14:paraId="5F64C8A3" w14:textId="77777777" w:rsidR="00E930CE" w:rsidRDefault="00E930CE" w:rsidP="00E930CE">
      <w:pPr>
        <w:jc w:val="center"/>
      </w:pPr>
      <w:r>
        <w:rPr>
          <w:noProof/>
          <w:lang w:eastAsia="en-GB"/>
        </w:rPr>
        <w:lastRenderedPageBreak/>
        <w:drawing>
          <wp:inline distT="0" distB="0" distL="0" distR="0" wp14:anchorId="0B762F62" wp14:editId="500474E1">
            <wp:extent cx="4731026" cy="370729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tif"/>
                    <pic:cNvPicPr/>
                  </pic:nvPicPr>
                  <pic:blipFill>
                    <a:blip r:embed="rId15">
                      <a:extLst>
                        <a:ext uri="{28A0092B-C50C-407E-A947-70E740481C1C}">
                          <a14:useLocalDpi xmlns:a14="http://schemas.microsoft.com/office/drawing/2010/main" val="0"/>
                        </a:ext>
                      </a:extLst>
                    </a:blip>
                    <a:stretch>
                      <a:fillRect/>
                    </a:stretch>
                  </pic:blipFill>
                  <pic:spPr>
                    <a:xfrm>
                      <a:off x="0" y="0"/>
                      <a:ext cx="4731026" cy="3707296"/>
                    </a:xfrm>
                    <a:prstGeom prst="rect">
                      <a:avLst/>
                    </a:prstGeom>
                  </pic:spPr>
                </pic:pic>
              </a:graphicData>
            </a:graphic>
          </wp:inline>
        </w:drawing>
      </w:r>
    </w:p>
    <w:p w14:paraId="3871F054" w14:textId="77777777" w:rsidR="00E930CE" w:rsidRDefault="00E930CE" w:rsidP="00E930CE">
      <w:r>
        <w:t>Figure 8: Cumulative thickness of the CMC specimen as a function of the serial number of the tiles in the order they are arranged in the original sequence (see table 1 for test details).</w:t>
      </w:r>
    </w:p>
    <w:p w14:paraId="061D9B90" w14:textId="77777777" w:rsidR="00E930CE" w:rsidRDefault="00E930CE" w:rsidP="00E930CE">
      <w:pPr>
        <w:jc w:val="center"/>
      </w:pPr>
    </w:p>
    <w:p w14:paraId="38E59D02" w14:textId="77777777" w:rsidR="00E930CE" w:rsidRDefault="00E930CE" w:rsidP="00E930CE">
      <w:pPr>
        <w:jc w:val="center"/>
      </w:pPr>
    </w:p>
    <w:p w14:paraId="5BC52A52" w14:textId="77777777" w:rsidR="00E930CE" w:rsidRDefault="00E930CE" w:rsidP="00E930CE">
      <w:pPr>
        <w:jc w:val="center"/>
      </w:pPr>
    </w:p>
    <w:p w14:paraId="35F56867" w14:textId="77777777" w:rsidR="00E930CE" w:rsidRDefault="00E930CE" w:rsidP="00E930CE">
      <w:pPr>
        <w:jc w:val="center"/>
      </w:pPr>
    </w:p>
    <w:p w14:paraId="22B2FE61" w14:textId="77777777" w:rsidR="00E930CE" w:rsidRDefault="00E930CE" w:rsidP="00E930CE">
      <w:pPr>
        <w:jc w:val="center"/>
      </w:pPr>
    </w:p>
    <w:p w14:paraId="47D5833D" w14:textId="77777777" w:rsidR="00E930CE" w:rsidRDefault="00E930CE" w:rsidP="00E930CE">
      <w:pPr>
        <w:jc w:val="center"/>
      </w:pPr>
    </w:p>
    <w:p w14:paraId="6518973F" w14:textId="77777777" w:rsidR="00E930CE" w:rsidRDefault="00E930CE" w:rsidP="00E930CE">
      <w:pPr>
        <w:jc w:val="center"/>
      </w:pPr>
    </w:p>
    <w:p w14:paraId="7B6F2ECA" w14:textId="77777777" w:rsidR="00E930CE" w:rsidRDefault="00E930CE" w:rsidP="00E930CE">
      <w:pPr>
        <w:jc w:val="center"/>
      </w:pPr>
    </w:p>
    <w:p w14:paraId="7362F297" w14:textId="77777777" w:rsidR="00E930CE" w:rsidRDefault="00E930CE" w:rsidP="00E930CE">
      <w:pPr>
        <w:jc w:val="center"/>
      </w:pPr>
    </w:p>
    <w:p w14:paraId="36018AC2" w14:textId="77777777" w:rsidR="00E930CE" w:rsidRDefault="00E930CE" w:rsidP="00E930CE">
      <w:pPr>
        <w:jc w:val="center"/>
      </w:pPr>
    </w:p>
    <w:p w14:paraId="743510B6" w14:textId="77777777" w:rsidR="00E930CE" w:rsidRDefault="00E930CE" w:rsidP="00E930CE">
      <w:pPr>
        <w:jc w:val="center"/>
      </w:pPr>
    </w:p>
    <w:p w14:paraId="32CF06F6" w14:textId="77777777" w:rsidR="00E930CE" w:rsidRDefault="00E930CE" w:rsidP="00E930CE">
      <w:pPr>
        <w:jc w:val="center"/>
      </w:pPr>
      <w:r>
        <w:rPr>
          <w:noProof/>
          <w:lang w:eastAsia="en-GB"/>
        </w:rPr>
        <w:lastRenderedPageBreak/>
        <w:drawing>
          <wp:inline distT="0" distB="0" distL="0" distR="0" wp14:anchorId="5604B101" wp14:editId="0D076854">
            <wp:extent cx="4419600" cy="3931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tif"/>
                    <pic:cNvPicPr/>
                  </pic:nvPicPr>
                  <pic:blipFill>
                    <a:blip r:embed="rId16">
                      <a:extLst>
                        <a:ext uri="{28A0092B-C50C-407E-A947-70E740481C1C}">
                          <a14:useLocalDpi xmlns:a14="http://schemas.microsoft.com/office/drawing/2010/main" val="0"/>
                        </a:ext>
                      </a:extLst>
                    </a:blip>
                    <a:stretch>
                      <a:fillRect/>
                    </a:stretch>
                  </pic:blipFill>
                  <pic:spPr>
                    <a:xfrm>
                      <a:off x="0" y="0"/>
                      <a:ext cx="4419600" cy="3931920"/>
                    </a:xfrm>
                    <a:prstGeom prst="rect">
                      <a:avLst/>
                    </a:prstGeom>
                  </pic:spPr>
                </pic:pic>
              </a:graphicData>
            </a:graphic>
          </wp:inline>
        </w:drawing>
      </w:r>
    </w:p>
    <w:p w14:paraId="4B4AD41F" w14:textId="77777777" w:rsidR="00E930CE" w:rsidRDefault="00E930CE" w:rsidP="00E930CE">
      <w:r>
        <w:t>Figure 9: Cumulative thickness of the PMC specimen as a function of the serial number of the tiles in the order they are arranged in the original sequence. The inset shows the same plot for the first thirteen tiles in the sequence which were selected for fibre-tracking analysis in Test 4 (see Table 1 for test details).</w:t>
      </w:r>
    </w:p>
    <w:p w14:paraId="10B8916A" w14:textId="77777777" w:rsidR="00E930CE" w:rsidRDefault="00E930CE" w:rsidP="00E930CE">
      <w:pPr>
        <w:jc w:val="center"/>
      </w:pPr>
    </w:p>
    <w:p w14:paraId="13AF556B" w14:textId="77777777" w:rsidR="00E930CE" w:rsidRDefault="00E930CE" w:rsidP="00E930CE">
      <w:pPr>
        <w:jc w:val="center"/>
      </w:pPr>
    </w:p>
    <w:p w14:paraId="486CAF68" w14:textId="77777777" w:rsidR="00E930CE" w:rsidRDefault="00E930CE" w:rsidP="00E930CE">
      <w:pPr>
        <w:jc w:val="center"/>
      </w:pPr>
    </w:p>
    <w:p w14:paraId="0C91F1D7" w14:textId="77777777" w:rsidR="00E930CE" w:rsidRDefault="00E930CE" w:rsidP="00E930CE">
      <w:pPr>
        <w:jc w:val="center"/>
      </w:pPr>
    </w:p>
    <w:p w14:paraId="55F77C67" w14:textId="77777777" w:rsidR="00E930CE" w:rsidRDefault="00E930CE" w:rsidP="00E930CE">
      <w:pPr>
        <w:jc w:val="center"/>
      </w:pPr>
    </w:p>
    <w:p w14:paraId="126C5735" w14:textId="77777777" w:rsidR="00E930CE" w:rsidRDefault="00E930CE" w:rsidP="00E930CE">
      <w:pPr>
        <w:jc w:val="center"/>
      </w:pPr>
    </w:p>
    <w:p w14:paraId="615A5349" w14:textId="77777777" w:rsidR="00E930CE" w:rsidRDefault="00E930CE" w:rsidP="00E930CE">
      <w:pPr>
        <w:jc w:val="center"/>
      </w:pPr>
    </w:p>
    <w:p w14:paraId="6139F8DA" w14:textId="77777777" w:rsidR="00E930CE" w:rsidRDefault="00E930CE" w:rsidP="00E930CE">
      <w:pPr>
        <w:jc w:val="center"/>
      </w:pPr>
    </w:p>
    <w:p w14:paraId="080C9B2A" w14:textId="77777777" w:rsidR="00E930CE" w:rsidRDefault="00E930CE" w:rsidP="00E930CE">
      <w:pPr>
        <w:jc w:val="center"/>
      </w:pPr>
    </w:p>
    <w:p w14:paraId="66A9572C" w14:textId="77777777" w:rsidR="00E930CE" w:rsidRDefault="00E930CE" w:rsidP="00E930CE">
      <w:pPr>
        <w:jc w:val="center"/>
      </w:pPr>
    </w:p>
    <w:p w14:paraId="098226AD" w14:textId="77777777" w:rsidR="00E930CE" w:rsidRDefault="00E930CE" w:rsidP="00E930CE">
      <w:pPr>
        <w:jc w:val="center"/>
      </w:pPr>
      <w:r>
        <w:rPr>
          <w:noProof/>
          <w:lang w:eastAsia="en-GB"/>
        </w:rPr>
        <w:lastRenderedPageBreak/>
        <w:drawing>
          <wp:inline distT="0" distB="0" distL="0" distR="0" wp14:anchorId="703A26BE" wp14:editId="01ED4B20">
            <wp:extent cx="5400040" cy="6143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0.tif"/>
                    <pic:cNvPicPr/>
                  </pic:nvPicPr>
                  <pic:blipFill>
                    <a:blip r:embed="rId17">
                      <a:extLst>
                        <a:ext uri="{28A0092B-C50C-407E-A947-70E740481C1C}">
                          <a14:useLocalDpi xmlns:a14="http://schemas.microsoft.com/office/drawing/2010/main" val="0"/>
                        </a:ext>
                      </a:extLst>
                    </a:blip>
                    <a:stretch>
                      <a:fillRect/>
                    </a:stretch>
                  </pic:blipFill>
                  <pic:spPr>
                    <a:xfrm>
                      <a:off x="0" y="0"/>
                      <a:ext cx="5400040" cy="6143625"/>
                    </a:xfrm>
                    <a:prstGeom prst="rect">
                      <a:avLst/>
                    </a:prstGeom>
                  </pic:spPr>
                </pic:pic>
              </a:graphicData>
            </a:graphic>
          </wp:inline>
        </w:drawing>
      </w:r>
    </w:p>
    <w:p w14:paraId="61127FB4" w14:textId="77777777" w:rsidR="00E930CE" w:rsidRDefault="00E930CE" w:rsidP="00E930CE">
      <w:r>
        <w:t xml:space="preserve">Figure 10: A comparison between the plots of 3D fibre profiles tracked by DIC-based method (left) and </w:t>
      </w:r>
      <w:proofErr w:type="spellStart"/>
      <w:r>
        <w:t>Kalman-Groupwise</w:t>
      </w:r>
      <w:proofErr w:type="spellEnd"/>
      <w:r>
        <w:t xml:space="preserve"> method (right). The fibres orientated towards the left and right-hand side in the X-Z plane are represented by red and green colours, respectively.</w:t>
      </w:r>
    </w:p>
    <w:p w14:paraId="1DBA19D3" w14:textId="77777777" w:rsidR="00E930CE" w:rsidRDefault="00E930CE" w:rsidP="00E930CE"/>
    <w:p w14:paraId="077D69AE" w14:textId="77777777" w:rsidR="00E930CE" w:rsidRDefault="00E930CE" w:rsidP="00E930CE"/>
    <w:p w14:paraId="714BEA43" w14:textId="77777777" w:rsidR="00E930CE" w:rsidRDefault="00E930CE" w:rsidP="00E930CE"/>
    <w:p w14:paraId="0866F312" w14:textId="77777777" w:rsidR="00E930CE" w:rsidRDefault="00E930CE" w:rsidP="00E930CE"/>
    <w:p w14:paraId="7087AE36" w14:textId="77777777" w:rsidR="00E930CE" w:rsidRDefault="00E930CE" w:rsidP="00E930CE">
      <w:r>
        <w:rPr>
          <w:noProof/>
          <w:lang w:eastAsia="en-GB"/>
        </w:rPr>
        <w:lastRenderedPageBreak/>
        <w:drawing>
          <wp:inline distT="0" distB="0" distL="0" distR="0" wp14:anchorId="0767C719" wp14:editId="334DAD9A">
            <wp:extent cx="5400040" cy="2289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1.tif"/>
                    <pic:cNvPicPr/>
                  </pic:nvPicPr>
                  <pic:blipFill>
                    <a:blip r:embed="rId18">
                      <a:extLst>
                        <a:ext uri="{28A0092B-C50C-407E-A947-70E740481C1C}">
                          <a14:useLocalDpi xmlns:a14="http://schemas.microsoft.com/office/drawing/2010/main" val="0"/>
                        </a:ext>
                      </a:extLst>
                    </a:blip>
                    <a:stretch>
                      <a:fillRect/>
                    </a:stretch>
                  </pic:blipFill>
                  <pic:spPr>
                    <a:xfrm>
                      <a:off x="0" y="0"/>
                      <a:ext cx="5400040" cy="2289175"/>
                    </a:xfrm>
                    <a:prstGeom prst="rect">
                      <a:avLst/>
                    </a:prstGeom>
                  </pic:spPr>
                </pic:pic>
              </a:graphicData>
            </a:graphic>
          </wp:inline>
        </w:drawing>
      </w:r>
    </w:p>
    <w:p w14:paraId="2033420F" w14:textId="77777777" w:rsidR="00E930CE" w:rsidRDefault="00E930CE" w:rsidP="00E930CE">
      <w:r>
        <w:t xml:space="preserve">Figure 11: A comparison between the plots of 3D fibre profiles track by DIC-based method (left) and </w:t>
      </w:r>
      <w:proofErr w:type="spellStart"/>
      <w:r>
        <w:t>Kalman-Groupwise</w:t>
      </w:r>
      <w:proofErr w:type="spellEnd"/>
      <w:r>
        <w:t xml:space="preserve"> method (right) in Test 4 which involved PMC specimen tiles (see Table 1 for more details). The fibres orientated towards the left and right-hand side in the X-Z plane are represented in green and red colours, respectively.</w:t>
      </w:r>
    </w:p>
    <w:p w14:paraId="6979F76A" w14:textId="77777777" w:rsidR="00E930CE" w:rsidRDefault="00E930CE" w:rsidP="00E930CE">
      <w:pPr>
        <w:jc w:val="center"/>
      </w:pPr>
    </w:p>
    <w:p w14:paraId="07157FAB" w14:textId="77777777" w:rsidR="00E930CE" w:rsidRDefault="00E930CE" w:rsidP="00E930CE">
      <w:pPr>
        <w:jc w:val="center"/>
      </w:pPr>
    </w:p>
    <w:p w14:paraId="5ECF74A6" w14:textId="77777777" w:rsidR="00E930CE" w:rsidRDefault="00E930CE" w:rsidP="00E930CE">
      <w:pPr>
        <w:jc w:val="center"/>
      </w:pPr>
    </w:p>
    <w:p w14:paraId="57BAE09D" w14:textId="77777777" w:rsidR="00E930CE" w:rsidRDefault="00E930CE" w:rsidP="00E930CE">
      <w:pPr>
        <w:jc w:val="center"/>
      </w:pPr>
    </w:p>
    <w:p w14:paraId="3747DED9" w14:textId="77777777" w:rsidR="00E930CE" w:rsidRDefault="00E930CE" w:rsidP="00E930CE">
      <w:pPr>
        <w:jc w:val="center"/>
      </w:pPr>
    </w:p>
    <w:p w14:paraId="5B3CEF51" w14:textId="77777777" w:rsidR="00E930CE" w:rsidRDefault="00E930CE" w:rsidP="00E930CE">
      <w:pPr>
        <w:jc w:val="center"/>
      </w:pPr>
    </w:p>
    <w:p w14:paraId="4BB5D104" w14:textId="77777777" w:rsidR="00E930CE" w:rsidRDefault="00E930CE" w:rsidP="00E930CE">
      <w:pPr>
        <w:jc w:val="center"/>
      </w:pPr>
    </w:p>
    <w:p w14:paraId="19205116" w14:textId="77777777" w:rsidR="00E930CE" w:rsidRDefault="00E930CE" w:rsidP="00E930CE">
      <w:pPr>
        <w:jc w:val="center"/>
      </w:pPr>
    </w:p>
    <w:p w14:paraId="07D3692D" w14:textId="77777777" w:rsidR="00E930CE" w:rsidRDefault="00E930CE" w:rsidP="00E930CE">
      <w:pPr>
        <w:jc w:val="center"/>
      </w:pPr>
    </w:p>
    <w:p w14:paraId="54768EF4" w14:textId="77777777" w:rsidR="00E930CE" w:rsidRDefault="00E930CE" w:rsidP="00E930CE">
      <w:pPr>
        <w:jc w:val="center"/>
      </w:pPr>
    </w:p>
    <w:p w14:paraId="63571BE7" w14:textId="77777777" w:rsidR="00E930CE" w:rsidRDefault="00E930CE" w:rsidP="00E930CE">
      <w:pPr>
        <w:jc w:val="center"/>
      </w:pPr>
    </w:p>
    <w:p w14:paraId="1FD65106" w14:textId="77777777" w:rsidR="00E930CE" w:rsidRDefault="00E930CE" w:rsidP="00E930CE">
      <w:pPr>
        <w:jc w:val="center"/>
      </w:pPr>
    </w:p>
    <w:p w14:paraId="7BEF206D" w14:textId="77777777" w:rsidR="00E930CE" w:rsidRDefault="00E930CE" w:rsidP="00E930CE">
      <w:pPr>
        <w:jc w:val="center"/>
      </w:pPr>
    </w:p>
    <w:p w14:paraId="1FBC0038" w14:textId="77777777" w:rsidR="00E930CE" w:rsidRDefault="00E930CE" w:rsidP="00E930CE">
      <w:pPr>
        <w:jc w:val="center"/>
      </w:pPr>
    </w:p>
    <w:p w14:paraId="0A611952" w14:textId="77777777" w:rsidR="00E930CE" w:rsidRDefault="00E930CE" w:rsidP="00E930CE">
      <w:pPr>
        <w:jc w:val="center"/>
      </w:pPr>
    </w:p>
    <w:p w14:paraId="4A152260" w14:textId="77777777" w:rsidR="00E930CE" w:rsidRDefault="00E930CE" w:rsidP="00E930CE">
      <w:pPr>
        <w:jc w:val="center"/>
      </w:pPr>
    </w:p>
    <w:p w14:paraId="27D49092" w14:textId="77777777" w:rsidR="00E930CE" w:rsidRDefault="00E930CE" w:rsidP="00E930CE">
      <w:pPr>
        <w:jc w:val="center"/>
      </w:pPr>
    </w:p>
    <w:p w14:paraId="20BB06C2" w14:textId="77777777" w:rsidR="00E930CE" w:rsidRDefault="00E930CE" w:rsidP="00E930CE">
      <w:pPr>
        <w:jc w:val="center"/>
      </w:pPr>
      <w:r>
        <w:rPr>
          <w:noProof/>
          <w:sz w:val="16"/>
          <w:szCs w:val="16"/>
          <w:lang w:eastAsia="en-GB"/>
        </w:rPr>
        <w:drawing>
          <wp:inline distT="0" distB="0" distL="0" distR="0" wp14:anchorId="4609BB29" wp14:editId="7E5DF6C2">
            <wp:extent cx="4472146" cy="6964326"/>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2.tif"/>
                    <pic:cNvPicPr/>
                  </pic:nvPicPr>
                  <pic:blipFill>
                    <a:blip r:embed="rId19">
                      <a:extLst>
                        <a:ext uri="{28A0092B-C50C-407E-A947-70E740481C1C}">
                          <a14:useLocalDpi xmlns:a14="http://schemas.microsoft.com/office/drawing/2010/main" val="0"/>
                        </a:ext>
                      </a:extLst>
                    </a:blip>
                    <a:stretch>
                      <a:fillRect/>
                    </a:stretch>
                  </pic:blipFill>
                  <pic:spPr>
                    <a:xfrm>
                      <a:off x="0" y="0"/>
                      <a:ext cx="4483572" cy="6982120"/>
                    </a:xfrm>
                    <a:prstGeom prst="rect">
                      <a:avLst/>
                    </a:prstGeom>
                  </pic:spPr>
                </pic:pic>
              </a:graphicData>
            </a:graphic>
          </wp:inline>
        </w:drawing>
      </w:r>
    </w:p>
    <w:p w14:paraId="41FF1286" w14:textId="77777777" w:rsidR="00E930CE" w:rsidRDefault="00E930CE" w:rsidP="00E930CE">
      <w:r>
        <w:t xml:space="preserve">Figure 12: </w:t>
      </w:r>
      <w:r w:rsidRPr="000F4766">
        <w:t xml:space="preserve"> </w:t>
      </w:r>
      <w:r>
        <w:t>Middle schematic shows the profile of a reconstructed fibre (</w:t>
      </w:r>
      <w:r w:rsidRPr="00143145">
        <w:rPr>
          <w:i/>
        </w:rPr>
        <w:t>AD</w:t>
      </w:r>
      <w:r>
        <w:t xml:space="preserve">) inside the specimen volume. Top and bottom schematics show the direction vectors </w:t>
      </w:r>
      <m:oMath>
        <m:acc>
          <m:accPr>
            <m:chr m:val="⃗"/>
            <m:ctrlPr>
              <w:rPr>
                <w:rFonts w:ascii="Cambria Math" w:hAnsi="Cambria Math"/>
                <w:i/>
              </w:rPr>
            </m:ctrlPr>
          </m:accPr>
          <m:e>
            <m:r>
              <w:rPr>
                <w:rFonts w:ascii="Cambria Math" w:hAnsi="Cambria Math"/>
              </w:rPr>
              <m:t>AD</m:t>
            </m:r>
          </m:e>
        </m:acc>
      </m:oMath>
      <w:r>
        <w:t xml:space="preserve"> and </w:t>
      </w:r>
      <m:oMath>
        <m:acc>
          <m:accPr>
            <m:chr m:val="⃗"/>
            <m:ctrlPr>
              <w:rPr>
                <w:rFonts w:ascii="Cambria Math" w:hAnsi="Cambria Math"/>
                <w:i/>
              </w:rPr>
            </m:ctrlPr>
          </m:accPr>
          <m:e>
            <m:r>
              <w:rPr>
                <w:rFonts w:ascii="Cambria Math" w:hAnsi="Cambria Math"/>
              </w:rPr>
              <m:t>BC</m:t>
            </m:r>
          </m:e>
        </m:acc>
      </m:oMath>
      <w:r>
        <w:t xml:space="preserve"> representing the global orientation of the whole fibre (</w:t>
      </w:r>
      <w:r w:rsidRPr="00FC0EB8">
        <w:rPr>
          <w:i/>
        </w:rPr>
        <w:t>AD</w:t>
      </w:r>
      <w:r>
        <w:t>) and the local orientation of fibre segment (</w:t>
      </w:r>
      <w:r>
        <w:rPr>
          <w:i/>
        </w:rPr>
        <w:t>BC</w:t>
      </w:r>
      <w:r>
        <w:t>) defined at an arbitrary specimen depth, respectively.</w:t>
      </w:r>
    </w:p>
    <w:p w14:paraId="7176748B" w14:textId="77777777" w:rsidR="00E930CE" w:rsidRDefault="00E930CE" w:rsidP="00E930CE">
      <w:pPr>
        <w:jc w:val="center"/>
      </w:pPr>
      <w:r>
        <w:rPr>
          <w:noProof/>
          <w:lang w:eastAsia="en-GB"/>
        </w:rPr>
        <w:lastRenderedPageBreak/>
        <w:drawing>
          <wp:inline distT="0" distB="0" distL="0" distR="0" wp14:anchorId="75D07758" wp14:editId="597F695F">
            <wp:extent cx="5237310" cy="63692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3.tif"/>
                    <pic:cNvPicPr/>
                  </pic:nvPicPr>
                  <pic:blipFill>
                    <a:blip r:embed="rId20">
                      <a:extLst>
                        <a:ext uri="{28A0092B-C50C-407E-A947-70E740481C1C}">
                          <a14:useLocalDpi xmlns:a14="http://schemas.microsoft.com/office/drawing/2010/main" val="0"/>
                        </a:ext>
                      </a:extLst>
                    </a:blip>
                    <a:stretch>
                      <a:fillRect/>
                    </a:stretch>
                  </pic:blipFill>
                  <pic:spPr>
                    <a:xfrm>
                      <a:off x="0" y="0"/>
                      <a:ext cx="5240451" cy="6373089"/>
                    </a:xfrm>
                    <a:prstGeom prst="rect">
                      <a:avLst/>
                    </a:prstGeom>
                  </pic:spPr>
                </pic:pic>
              </a:graphicData>
            </a:graphic>
          </wp:inline>
        </w:drawing>
      </w:r>
    </w:p>
    <w:p w14:paraId="6861FED7" w14:textId="77777777" w:rsidR="00E930CE" w:rsidRDefault="00E930CE" w:rsidP="00E930CE">
      <w:r>
        <w:t xml:space="preserve">Figure 13: A comparison between the maps of global fibre angles, representing the overall inclination of the fibres in the sample volume from X-Y plane, acquired using the DIC-based method (left) and </w:t>
      </w:r>
      <w:proofErr w:type="spellStart"/>
      <w:r>
        <w:t>Kalman-Groupwise</w:t>
      </w:r>
      <w:proofErr w:type="spellEnd"/>
      <w:r>
        <w:t xml:space="preserve"> method (right). </w:t>
      </w:r>
    </w:p>
    <w:p w14:paraId="127A722C" w14:textId="77777777" w:rsidR="00E930CE" w:rsidRDefault="00E930CE" w:rsidP="00E930CE"/>
    <w:p w14:paraId="7E7AC352" w14:textId="77777777" w:rsidR="00E930CE" w:rsidRDefault="00E930CE" w:rsidP="00E930CE"/>
    <w:p w14:paraId="46A4099D" w14:textId="77777777" w:rsidR="00E930CE" w:rsidRDefault="00E930CE" w:rsidP="00E930CE">
      <w:pPr>
        <w:jc w:val="center"/>
      </w:pPr>
      <w:r>
        <w:rPr>
          <w:noProof/>
          <w:lang w:eastAsia="en-GB"/>
        </w:rPr>
        <w:lastRenderedPageBreak/>
        <w:drawing>
          <wp:inline distT="0" distB="0" distL="0" distR="0" wp14:anchorId="07FA4BD7" wp14:editId="283C20EB">
            <wp:extent cx="5220025" cy="63482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4.tif"/>
                    <pic:cNvPicPr/>
                  </pic:nvPicPr>
                  <pic:blipFill>
                    <a:blip r:embed="rId21">
                      <a:extLst>
                        <a:ext uri="{28A0092B-C50C-407E-A947-70E740481C1C}">
                          <a14:useLocalDpi xmlns:a14="http://schemas.microsoft.com/office/drawing/2010/main" val="0"/>
                        </a:ext>
                      </a:extLst>
                    </a:blip>
                    <a:stretch>
                      <a:fillRect/>
                    </a:stretch>
                  </pic:blipFill>
                  <pic:spPr>
                    <a:xfrm>
                      <a:off x="0" y="0"/>
                      <a:ext cx="5223728" cy="6352752"/>
                    </a:xfrm>
                    <a:prstGeom prst="rect">
                      <a:avLst/>
                    </a:prstGeom>
                  </pic:spPr>
                </pic:pic>
              </a:graphicData>
            </a:graphic>
          </wp:inline>
        </w:drawing>
      </w:r>
    </w:p>
    <w:p w14:paraId="1E11AA5F" w14:textId="77777777" w:rsidR="00E930CE" w:rsidRDefault="00E930CE" w:rsidP="00E930CE">
      <w:r>
        <w:t xml:space="preserve">Figure 14: A comparison between the maps of global fibre angles, representing the overall inclination of the fibres in the sample volume from X-Z plane,  acquired using the DIC-based method (left) and </w:t>
      </w:r>
      <w:proofErr w:type="spellStart"/>
      <w:r>
        <w:t>Kalman-Groupwise</w:t>
      </w:r>
      <w:proofErr w:type="spellEnd"/>
      <w:r>
        <w:t xml:space="preserve"> method (right).</w:t>
      </w:r>
    </w:p>
    <w:p w14:paraId="26C1CC4A" w14:textId="77777777" w:rsidR="00E930CE" w:rsidRDefault="00E930CE" w:rsidP="00E930CE"/>
    <w:p w14:paraId="73C6FB30" w14:textId="77777777" w:rsidR="00E930CE" w:rsidRDefault="00E930CE" w:rsidP="00E930CE"/>
    <w:p w14:paraId="339F4524" w14:textId="77777777" w:rsidR="00E930CE" w:rsidRDefault="00E930CE" w:rsidP="00E930CE"/>
    <w:p w14:paraId="002C54B7" w14:textId="77777777" w:rsidR="00E930CE" w:rsidRDefault="00E930CE" w:rsidP="00E930CE">
      <w:pPr>
        <w:jc w:val="center"/>
      </w:pPr>
      <w:r>
        <w:rPr>
          <w:noProof/>
          <w:lang w:eastAsia="en-GB"/>
        </w:rPr>
        <w:lastRenderedPageBreak/>
        <w:drawing>
          <wp:inline distT="0" distB="0" distL="0" distR="0" wp14:anchorId="25C7987C" wp14:editId="7531A0F7">
            <wp:extent cx="5112296" cy="7567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5.tif"/>
                    <pic:cNvPicPr/>
                  </pic:nvPicPr>
                  <pic:blipFill>
                    <a:blip r:embed="rId22">
                      <a:extLst>
                        <a:ext uri="{28A0092B-C50C-407E-A947-70E740481C1C}">
                          <a14:useLocalDpi xmlns:a14="http://schemas.microsoft.com/office/drawing/2010/main" val="0"/>
                        </a:ext>
                      </a:extLst>
                    </a:blip>
                    <a:stretch>
                      <a:fillRect/>
                    </a:stretch>
                  </pic:blipFill>
                  <pic:spPr>
                    <a:xfrm>
                      <a:off x="0" y="0"/>
                      <a:ext cx="5126336" cy="7588231"/>
                    </a:xfrm>
                    <a:prstGeom prst="rect">
                      <a:avLst/>
                    </a:prstGeom>
                  </pic:spPr>
                </pic:pic>
              </a:graphicData>
            </a:graphic>
          </wp:inline>
        </w:drawing>
      </w:r>
    </w:p>
    <w:p w14:paraId="3FBAB3C4" w14:textId="77777777" w:rsidR="00E930CE" w:rsidRDefault="00E930CE" w:rsidP="00E930CE">
      <w:r>
        <w:t xml:space="preserve">Figure 15: The bar plots of local fibre angles, representing the local inclination of the fibre in the specimen volume from X-Y plane, at the specimen depth, Z for fibre tow 1 (top), fibre tow 2 (middle) and fibre tow 3 (bottom) in the CMC tile sequence. </w:t>
      </w:r>
    </w:p>
    <w:p w14:paraId="788F4463" w14:textId="77777777" w:rsidR="00E930CE" w:rsidRDefault="00E930CE" w:rsidP="00E930CE">
      <w:pPr>
        <w:jc w:val="center"/>
      </w:pPr>
      <w:r>
        <w:rPr>
          <w:noProof/>
          <w:lang w:eastAsia="en-GB"/>
        </w:rPr>
        <w:lastRenderedPageBreak/>
        <w:drawing>
          <wp:inline distT="0" distB="0" distL="0" distR="0" wp14:anchorId="0BF90E5B" wp14:editId="6CA87ED0">
            <wp:extent cx="5361517" cy="41620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6.tif"/>
                    <pic:cNvPicPr/>
                  </pic:nvPicPr>
                  <pic:blipFill>
                    <a:blip r:embed="rId23">
                      <a:extLst>
                        <a:ext uri="{28A0092B-C50C-407E-A947-70E740481C1C}">
                          <a14:useLocalDpi xmlns:a14="http://schemas.microsoft.com/office/drawing/2010/main" val="0"/>
                        </a:ext>
                      </a:extLst>
                    </a:blip>
                    <a:stretch>
                      <a:fillRect/>
                    </a:stretch>
                  </pic:blipFill>
                  <pic:spPr>
                    <a:xfrm>
                      <a:off x="0" y="0"/>
                      <a:ext cx="5363871" cy="4163923"/>
                    </a:xfrm>
                    <a:prstGeom prst="rect">
                      <a:avLst/>
                    </a:prstGeom>
                  </pic:spPr>
                </pic:pic>
              </a:graphicData>
            </a:graphic>
          </wp:inline>
        </w:drawing>
      </w:r>
    </w:p>
    <w:p w14:paraId="2B3F7E8E" w14:textId="77777777" w:rsidR="00E930CE" w:rsidRDefault="00E930CE" w:rsidP="00E930CE">
      <w:r>
        <w:t>Figure 16: A plot of 3D profiles of the fibres tracked in the sequence of CMC mosaics using the proposed DIC-based method. The fibres which are orientated nominally at ±45° from the sectioning (X-Y) plane are represented in red and green colours.</w:t>
      </w:r>
    </w:p>
    <w:p w14:paraId="3DE6D957" w14:textId="77777777" w:rsidR="00E930CE" w:rsidRDefault="00E930CE" w:rsidP="00E930CE">
      <w:pPr>
        <w:jc w:val="center"/>
      </w:pPr>
    </w:p>
    <w:p w14:paraId="5C2CAA95" w14:textId="77777777" w:rsidR="00E930CE" w:rsidRDefault="00E930CE" w:rsidP="00E930CE">
      <w:pPr>
        <w:jc w:val="center"/>
      </w:pPr>
    </w:p>
    <w:p w14:paraId="3898F703" w14:textId="77777777" w:rsidR="00E930CE" w:rsidRDefault="00E930CE" w:rsidP="00E930CE">
      <w:pPr>
        <w:jc w:val="center"/>
      </w:pPr>
    </w:p>
    <w:p w14:paraId="5F49029B" w14:textId="77777777" w:rsidR="00E930CE" w:rsidRDefault="00E930CE" w:rsidP="00E930CE">
      <w:pPr>
        <w:jc w:val="center"/>
      </w:pPr>
    </w:p>
    <w:p w14:paraId="0EF5F051" w14:textId="77777777" w:rsidR="00E930CE" w:rsidRDefault="00E930CE" w:rsidP="00E930CE">
      <w:pPr>
        <w:jc w:val="center"/>
      </w:pPr>
    </w:p>
    <w:p w14:paraId="0C111E82" w14:textId="77777777" w:rsidR="00E930CE" w:rsidRDefault="00E930CE" w:rsidP="00E930CE">
      <w:pPr>
        <w:jc w:val="center"/>
      </w:pPr>
    </w:p>
    <w:p w14:paraId="07CC14DB" w14:textId="77777777" w:rsidR="00E930CE" w:rsidRDefault="00E930CE" w:rsidP="00E930CE">
      <w:pPr>
        <w:jc w:val="center"/>
      </w:pPr>
    </w:p>
    <w:p w14:paraId="3B48CECE" w14:textId="77777777" w:rsidR="00E930CE" w:rsidRDefault="00E930CE" w:rsidP="00E930CE">
      <w:pPr>
        <w:jc w:val="center"/>
      </w:pPr>
    </w:p>
    <w:p w14:paraId="733285FB" w14:textId="77777777" w:rsidR="00E930CE" w:rsidRDefault="00E930CE" w:rsidP="00E930CE">
      <w:pPr>
        <w:jc w:val="center"/>
      </w:pPr>
    </w:p>
    <w:p w14:paraId="744AE385" w14:textId="77777777" w:rsidR="00E930CE" w:rsidRDefault="00E930CE" w:rsidP="00E930CE">
      <w:pPr>
        <w:jc w:val="center"/>
      </w:pPr>
    </w:p>
    <w:p w14:paraId="78075089" w14:textId="77777777" w:rsidR="00E930CE" w:rsidRDefault="00E930CE" w:rsidP="00E930CE">
      <w:pPr>
        <w:jc w:val="center"/>
      </w:pPr>
    </w:p>
    <w:p w14:paraId="4BA99546" w14:textId="77777777" w:rsidR="00E930CE" w:rsidRDefault="00E930CE" w:rsidP="00E930CE">
      <w:pPr>
        <w:jc w:val="center"/>
      </w:pPr>
      <w:r>
        <w:rPr>
          <w:noProof/>
          <w:lang w:eastAsia="en-GB"/>
        </w:rPr>
        <w:lastRenderedPageBreak/>
        <w:drawing>
          <wp:inline distT="0" distB="0" distL="0" distR="0" wp14:anchorId="1715F5E4" wp14:editId="4086D6EA">
            <wp:extent cx="4758823" cy="687909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7.tif"/>
                    <pic:cNvPicPr/>
                  </pic:nvPicPr>
                  <pic:blipFill>
                    <a:blip r:embed="rId24">
                      <a:extLst>
                        <a:ext uri="{28A0092B-C50C-407E-A947-70E740481C1C}">
                          <a14:useLocalDpi xmlns:a14="http://schemas.microsoft.com/office/drawing/2010/main" val="0"/>
                        </a:ext>
                      </a:extLst>
                    </a:blip>
                    <a:stretch>
                      <a:fillRect/>
                    </a:stretch>
                  </pic:blipFill>
                  <pic:spPr>
                    <a:xfrm>
                      <a:off x="0" y="0"/>
                      <a:ext cx="4765165" cy="6888258"/>
                    </a:xfrm>
                    <a:prstGeom prst="rect">
                      <a:avLst/>
                    </a:prstGeom>
                  </pic:spPr>
                </pic:pic>
              </a:graphicData>
            </a:graphic>
          </wp:inline>
        </w:drawing>
      </w:r>
    </w:p>
    <w:p w14:paraId="6EDF2366" w14:textId="39152B87" w:rsidR="00E930CE" w:rsidRPr="006162FC" w:rsidRDefault="00E930CE" w:rsidP="002A44B6">
      <w:r>
        <w:t>Figure 17: Plots of 3D profiles of the fibres tracked in the sequence of PMC mosaics using the proposed DIC-based method. The fibres which are orientated nominally at +45°,+75° and -75° to the sectioning (X-Y) plane are represented in grey, green and red colours, respectively. The fibre profiles are split into two plots so that the overall orientation of the fibres in each ply can be observed.</w:t>
      </w:r>
    </w:p>
    <w:sectPr w:rsidR="00E930CE" w:rsidRPr="006162FC" w:rsidSect="0020636B">
      <w:footerReference w:type="default" r:id="rId25"/>
      <w:pgSz w:w="11906" w:h="16838"/>
      <w:pgMar w:top="1418" w:right="1701" w:bottom="1418" w:left="1701" w:header="709" w:footer="53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FE61EF" w16cid:durableId="2159DE5E"/>
  <w16cid:commentId w16cid:paraId="080A156D" w16cid:durableId="2159DE82"/>
  <w16cid:commentId w16cid:paraId="082D53DC" w16cid:durableId="2159DE5F"/>
  <w16cid:commentId w16cid:paraId="2705E5C4" w16cid:durableId="2159DE60"/>
  <w16cid:commentId w16cid:paraId="6ED700BC" w16cid:durableId="2159DE61"/>
  <w16cid:commentId w16cid:paraId="1AB1DB0E" w16cid:durableId="2159DE62"/>
  <w16cid:commentId w16cid:paraId="479C8B26" w16cid:durableId="2159DE63"/>
  <w16cid:commentId w16cid:paraId="772CE1BF" w16cid:durableId="2159DE64"/>
  <w16cid:commentId w16cid:paraId="5BA63DD2" w16cid:durableId="2159DE65"/>
  <w16cid:commentId w16cid:paraId="5954792E" w16cid:durableId="2159DE66"/>
  <w16cid:commentId w16cid:paraId="5A82F89B" w16cid:durableId="2159DE67"/>
  <w16cid:commentId w16cid:paraId="7E49DD9B" w16cid:durableId="2159DE68"/>
  <w16cid:commentId w16cid:paraId="7949F098" w16cid:durableId="2159DE69"/>
  <w16cid:commentId w16cid:paraId="7EE29B13" w16cid:durableId="2159DE6A"/>
  <w16cid:commentId w16cid:paraId="3CA05FFD" w16cid:durableId="2159DE6B"/>
  <w16cid:commentId w16cid:paraId="784D8E36" w16cid:durableId="2159DE6C"/>
  <w16cid:commentId w16cid:paraId="21F7297C" w16cid:durableId="2159DE6D"/>
  <w16cid:commentId w16cid:paraId="692EE1EB" w16cid:durableId="2159DE6E"/>
  <w16cid:commentId w16cid:paraId="59C57DC5" w16cid:durableId="2159DE6F"/>
  <w16cid:commentId w16cid:paraId="3DA5D4AF" w16cid:durableId="2159DE70"/>
  <w16cid:commentId w16cid:paraId="0AF5DAFA" w16cid:durableId="2159DE71"/>
  <w16cid:commentId w16cid:paraId="5B6C6C5C" w16cid:durableId="2159DE72"/>
  <w16cid:commentId w16cid:paraId="602C56F0" w16cid:durableId="2159DE73"/>
  <w16cid:commentId w16cid:paraId="412FE39D" w16cid:durableId="2159DE74"/>
  <w16cid:commentId w16cid:paraId="7EE94889" w16cid:durableId="2159DE75"/>
  <w16cid:commentId w16cid:paraId="73378CC5" w16cid:durableId="2159DE76"/>
  <w16cid:commentId w16cid:paraId="4CB6533F" w16cid:durableId="2159DE77"/>
  <w16cid:commentId w16cid:paraId="59A591EF" w16cid:durableId="2159DE78"/>
  <w16cid:commentId w16cid:paraId="720E38CE" w16cid:durableId="2159DE79"/>
  <w16cid:commentId w16cid:paraId="1DE54D9F" w16cid:durableId="2159DE7A"/>
  <w16cid:commentId w16cid:paraId="65C25B6C" w16cid:durableId="2159DE7B"/>
  <w16cid:commentId w16cid:paraId="38BB10FF" w16cid:durableId="2159DE7C"/>
  <w16cid:commentId w16cid:paraId="632502D7" w16cid:durableId="2159DE7D"/>
  <w16cid:commentId w16cid:paraId="479032A2" w16cid:durableId="2159DE7E"/>
  <w16cid:commentId w16cid:paraId="6B557CFB" w16cid:durableId="2159DE7F"/>
  <w16cid:commentId w16cid:paraId="6B8024C8" w16cid:durableId="2159DE80"/>
  <w16cid:commentId w16cid:paraId="049A60BC" w16cid:durableId="2159DE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99F87" w14:textId="77777777" w:rsidR="004E549D" w:rsidRDefault="004E549D" w:rsidP="002A44B6">
      <w:r>
        <w:separator/>
      </w:r>
    </w:p>
    <w:p w14:paraId="3BE9B677" w14:textId="77777777" w:rsidR="004E549D" w:rsidRDefault="004E549D" w:rsidP="002A44B6"/>
  </w:endnote>
  <w:endnote w:type="continuationSeparator" w:id="0">
    <w:p w14:paraId="61C26C15" w14:textId="77777777" w:rsidR="004E549D" w:rsidRDefault="004E549D" w:rsidP="002A44B6">
      <w:r>
        <w:continuationSeparator/>
      </w:r>
    </w:p>
    <w:p w14:paraId="7AB94894" w14:textId="77777777" w:rsidR="004E549D" w:rsidRDefault="004E549D" w:rsidP="002A4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255228"/>
      <w:docPartObj>
        <w:docPartGallery w:val="Page Numbers (Bottom of Page)"/>
        <w:docPartUnique/>
      </w:docPartObj>
    </w:sdtPr>
    <w:sdtEndPr>
      <w:rPr>
        <w:noProof/>
      </w:rPr>
    </w:sdtEndPr>
    <w:sdtContent>
      <w:p w14:paraId="222DC1A8" w14:textId="6E5ABE40" w:rsidR="00AC57CF" w:rsidRPr="00170788" w:rsidRDefault="00AC57CF" w:rsidP="002A44B6">
        <w:pPr>
          <w:pStyle w:val="Footer"/>
          <w:jc w:val="center"/>
        </w:pPr>
        <w:r w:rsidRPr="00170788">
          <w:fldChar w:fldCharType="begin"/>
        </w:r>
        <w:r w:rsidRPr="00170788">
          <w:instrText xml:space="preserve"> PAGE   \* MERGEFORMAT </w:instrText>
        </w:r>
        <w:r w:rsidRPr="00170788">
          <w:fldChar w:fldCharType="separate"/>
        </w:r>
        <w:r w:rsidR="00E930CE">
          <w:rPr>
            <w:noProof/>
          </w:rPr>
          <w:t>21</w:t>
        </w:r>
        <w:r w:rsidRPr="00170788">
          <w:rPr>
            <w:noProof/>
          </w:rPr>
          <w:fldChar w:fldCharType="end"/>
        </w:r>
      </w:p>
    </w:sdtContent>
  </w:sdt>
  <w:p w14:paraId="506B15A2" w14:textId="77777777" w:rsidR="00AC57CF" w:rsidRDefault="00AC57CF" w:rsidP="002A44B6">
    <w:pPr>
      <w:pStyle w:val="Footer"/>
    </w:pPr>
  </w:p>
  <w:p w14:paraId="5BBD3FC0" w14:textId="77777777" w:rsidR="00AC57CF" w:rsidRDefault="00AC57CF" w:rsidP="002A44B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A728E" w14:textId="77777777" w:rsidR="004E549D" w:rsidRDefault="004E549D" w:rsidP="002A44B6">
      <w:r>
        <w:separator/>
      </w:r>
    </w:p>
    <w:p w14:paraId="3FB9A128" w14:textId="77777777" w:rsidR="004E549D" w:rsidRDefault="004E549D" w:rsidP="002A44B6"/>
  </w:footnote>
  <w:footnote w:type="continuationSeparator" w:id="0">
    <w:p w14:paraId="6D8972BF" w14:textId="77777777" w:rsidR="004E549D" w:rsidRDefault="004E549D" w:rsidP="002A44B6">
      <w:r>
        <w:continuationSeparator/>
      </w:r>
    </w:p>
    <w:p w14:paraId="4D03F788" w14:textId="77777777" w:rsidR="004E549D" w:rsidRDefault="004E549D" w:rsidP="002A44B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1328"/>
    <w:multiLevelType w:val="hybridMultilevel"/>
    <w:tmpl w:val="A692E104"/>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E8003A"/>
    <w:multiLevelType w:val="hybridMultilevel"/>
    <w:tmpl w:val="E0A6E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637EA"/>
    <w:multiLevelType w:val="multilevel"/>
    <w:tmpl w:val="08090029"/>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4AB18C4"/>
    <w:multiLevelType w:val="hybridMultilevel"/>
    <w:tmpl w:val="9A3ECD5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57D0C6A"/>
    <w:multiLevelType w:val="hybridMultilevel"/>
    <w:tmpl w:val="DA02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A31F6"/>
    <w:multiLevelType w:val="hybridMultilevel"/>
    <w:tmpl w:val="66AA1740"/>
    <w:lvl w:ilvl="0" w:tplc="9D869E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D15985"/>
    <w:multiLevelType w:val="hybridMultilevel"/>
    <w:tmpl w:val="37DAF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B179BA"/>
    <w:multiLevelType w:val="hybridMultilevel"/>
    <w:tmpl w:val="E72AE4D4"/>
    <w:lvl w:ilvl="0" w:tplc="3BF0D96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203D8A"/>
    <w:multiLevelType w:val="hybridMultilevel"/>
    <w:tmpl w:val="3CC6CE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564FA1"/>
    <w:multiLevelType w:val="hybridMultilevel"/>
    <w:tmpl w:val="12BC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52FFC"/>
    <w:multiLevelType w:val="hybridMultilevel"/>
    <w:tmpl w:val="22A68FAA"/>
    <w:lvl w:ilvl="0" w:tplc="F14A56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511094"/>
    <w:multiLevelType w:val="hybridMultilevel"/>
    <w:tmpl w:val="937C8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6F4D8B"/>
    <w:multiLevelType w:val="hybridMultilevel"/>
    <w:tmpl w:val="0E2023B0"/>
    <w:lvl w:ilvl="0" w:tplc="3D3698A4">
      <w:start w:val="1"/>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4E7650E"/>
    <w:multiLevelType w:val="hybridMultilevel"/>
    <w:tmpl w:val="08BEC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64185"/>
    <w:multiLevelType w:val="hybridMultilevel"/>
    <w:tmpl w:val="7D3E5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8757EC"/>
    <w:multiLevelType w:val="hybridMultilevel"/>
    <w:tmpl w:val="A718EEB4"/>
    <w:lvl w:ilvl="0" w:tplc="C56A0214">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67211A"/>
    <w:multiLevelType w:val="hybridMultilevel"/>
    <w:tmpl w:val="43C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4E7D61"/>
    <w:multiLevelType w:val="multilevel"/>
    <w:tmpl w:val="9C48F63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E02AC"/>
    <w:multiLevelType w:val="hybridMultilevel"/>
    <w:tmpl w:val="5568C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227AD2"/>
    <w:multiLevelType w:val="hybridMultilevel"/>
    <w:tmpl w:val="3612A77E"/>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5245C0"/>
    <w:multiLevelType w:val="hybridMultilevel"/>
    <w:tmpl w:val="4608F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9A0DB0"/>
    <w:multiLevelType w:val="hybridMultilevel"/>
    <w:tmpl w:val="8C24E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D85001"/>
    <w:multiLevelType w:val="hybridMultilevel"/>
    <w:tmpl w:val="A74EF094"/>
    <w:lvl w:ilvl="0" w:tplc="2F2E40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063A21"/>
    <w:multiLevelType w:val="hybridMultilevel"/>
    <w:tmpl w:val="7F4E3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BD4F12"/>
    <w:multiLevelType w:val="hybridMultilevel"/>
    <w:tmpl w:val="B1AEC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260CC2"/>
    <w:multiLevelType w:val="hybridMultilevel"/>
    <w:tmpl w:val="CA803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CB6343"/>
    <w:multiLevelType w:val="multilevel"/>
    <w:tmpl w:val="B86CB12A"/>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56F67458"/>
    <w:multiLevelType w:val="hybridMultilevel"/>
    <w:tmpl w:val="F5A8E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746C67"/>
    <w:multiLevelType w:val="multilevel"/>
    <w:tmpl w:val="9BACBF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00A2FBF"/>
    <w:multiLevelType w:val="hybridMultilevel"/>
    <w:tmpl w:val="F1C84A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BC41FC"/>
    <w:multiLevelType w:val="hybridMultilevel"/>
    <w:tmpl w:val="20604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7D5A9A"/>
    <w:multiLevelType w:val="hybridMultilevel"/>
    <w:tmpl w:val="FECC6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204F7C"/>
    <w:multiLevelType w:val="multilevel"/>
    <w:tmpl w:val="9C48F63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83F7E21"/>
    <w:multiLevelType w:val="hybridMultilevel"/>
    <w:tmpl w:val="34C24F50"/>
    <w:lvl w:ilvl="0" w:tplc="0A0608F0">
      <w:start w:val="1"/>
      <w:numFmt w:val="decimal"/>
      <w:lvlText w:val="%1.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AD58C8"/>
    <w:multiLevelType w:val="hybridMultilevel"/>
    <w:tmpl w:val="50C617B6"/>
    <w:lvl w:ilvl="0" w:tplc="957062FC">
      <w:start w:val="1"/>
      <w:numFmt w:val="decimal"/>
      <w:lvlText w:val="%1.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E77980"/>
    <w:multiLevelType w:val="hybridMultilevel"/>
    <w:tmpl w:val="0FC08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C90DD5"/>
    <w:multiLevelType w:val="hybridMultilevel"/>
    <w:tmpl w:val="49E67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CD686F"/>
    <w:multiLevelType w:val="hybridMultilevel"/>
    <w:tmpl w:val="6764E74C"/>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9297F35"/>
    <w:multiLevelType w:val="hybridMultilevel"/>
    <w:tmpl w:val="489E4D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97678CF"/>
    <w:multiLevelType w:val="hybridMultilevel"/>
    <w:tmpl w:val="C1CC3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25195E"/>
    <w:multiLevelType w:val="hybridMultilevel"/>
    <w:tmpl w:val="0C0C956C"/>
    <w:lvl w:ilvl="0" w:tplc="C56A021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32"/>
  </w:num>
  <w:num w:numId="3">
    <w:abstractNumId w:val="17"/>
  </w:num>
  <w:num w:numId="4">
    <w:abstractNumId w:val="26"/>
  </w:num>
  <w:num w:numId="5">
    <w:abstractNumId w:val="26"/>
  </w:num>
  <w:num w:numId="6">
    <w:abstractNumId w:val="2"/>
  </w:num>
  <w:num w:numId="7">
    <w:abstractNumId w:val="12"/>
  </w:num>
  <w:num w:numId="8">
    <w:abstractNumId w:val="34"/>
  </w:num>
  <w:num w:numId="9">
    <w:abstractNumId w:val="33"/>
  </w:num>
  <w:num w:numId="10">
    <w:abstractNumId w:val="28"/>
  </w:num>
  <w:num w:numId="11">
    <w:abstractNumId w:val="23"/>
  </w:num>
  <w:num w:numId="12">
    <w:abstractNumId w:val="29"/>
  </w:num>
  <w:num w:numId="13">
    <w:abstractNumId w:val="31"/>
  </w:num>
  <w:num w:numId="14">
    <w:abstractNumId w:val="0"/>
  </w:num>
  <w:num w:numId="15">
    <w:abstractNumId w:val="37"/>
  </w:num>
  <w:num w:numId="16">
    <w:abstractNumId w:val="10"/>
  </w:num>
  <w:num w:numId="17">
    <w:abstractNumId w:val="7"/>
  </w:num>
  <w:num w:numId="18">
    <w:abstractNumId w:val="5"/>
  </w:num>
  <w:num w:numId="19">
    <w:abstractNumId w:val="22"/>
  </w:num>
  <w:num w:numId="20">
    <w:abstractNumId w:val="40"/>
  </w:num>
  <w:num w:numId="21">
    <w:abstractNumId w:val="6"/>
  </w:num>
  <w:num w:numId="22">
    <w:abstractNumId w:val="15"/>
  </w:num>
  <w:num w:numId="23">
    <w:abstractNumId w:val="13"/>
  </w:num>
  <w:num w:numId="24">
    <w:abstractNumId w:val="21"/>
  </w:num>
  <w:num w:numId="25">
    <w:abstractNumId w:val="30"/>
  </w:num>
  <w:num w:numId="26">
    <w:abstractNumId w:val="27"/>
  </w:num>
  <w:num w:numId="27">
    <w:abstractNumId w:val="36"/>
  </w:num>
  <w:num w:numId="28">
    <w:abstractNumId w:val="25"/>
  </w:num>
  <w:num w:numId="29">
    <w:abstractNumId w:val="24"/>
  </w:num>
  <w:num w:numId="30">
    <w:abstractNumId w:val="14"/>
  </w:num>
  <w:num w:numId="31">
    <w:abstractNumId w:val="20"/>
  </w:num>
  <w:num w:numId="32">
    <w:abstractNumId w:val="19"/>
  </w:num>
  <w:num w:numId="33">
    <w:abstractNumId w:val="38"/>
  </w:num>
  <w:num w:numId="34">
    <w:abstractNumId w:val="39"/>
  </w:num>
  <w:num w:numId="35">
    <w:abstractNumId w:val="9"/>
  </w:num>
  <w:num w:numId="36">
    <w:abstractNumId w:val="1"/>
  </w:num>
  <w:num w:numId="37">
    <w:abstractNumId w:val="16"/>
  </w:num>
  <w:num w:numId="38">
    <w:abstractNumId w:val="4"/>
  </w:num>
  <w:num w:numId="39">
    <w:abstractNumId w:val="18"/>
  </w:num>
  <w:num w:numId="40">
    <w:abstractNumId w:val="35"/>
  </w:num>
  <w:num w:numId="41">
    <w:abstractNumId w:val="3"/>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Liverpoo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zszf99ep5vx05etdx1xx0zgaztpaf522ze9&quot;&gt;Khurram Endnote library&lt;record-ids&gt;&lt;item&gt;47&lt;/item&gt;&lt;item&gt;52&lt;/item&gt;&lt;item&gt;61&lt;/item&gt;&lt;item&gt;68&lt;/item&gt;&lt;item&gt;69&lt;/item&gt;&lt;item&gt;70&lt;/item&gt;&lt;item&gt;71&lt;/item&gt;&lt;item&gt;72&lt;/item&gt;&lt;item&gt;73&lt;/item&gt;&lt;item&gt;74&lt;/item&gt;&lt;item&gt;75&lt;/item&gt;&lt;item&gt;77&lt;/item&gt;&lt;item&gt;78&lt;/item&gt;&lt;item&gt;79&lt;/item&gt;&lt;item&gt;80&lt;/item&gt;&lt;item&gt;81&lt;/item&gt;&lt;item&gt;83&lt;/item&gt;&lt;item&gt;84&lt;/item&gt;&lt;item&gt;85&lt;/item&gt;&lt;item&gt;86&lt;/item&gt;&lt;item&gt;88&lt;/item&gt;&lt;item&gt;90&lt;/item&gt;&lt;item&gt;91&lt;/item&gt;&lt;item&gt;93&lt;/item&gt;&lt;item&gt;95&lt;/item&gt;&lt;item&gt;111&lt;/item&gt;&lt;/record-ids&gt;&lt;/item&gt;&lt;/Libraries&gt;"/>
  </w:docVars>
  <w:rsids>
    <w:rsidRoot w:val="00E07AD7"/>
    <w:rsid w:val="00000163"/>
    <w:rsid w:val="00004A9C"/>
    <w:rsid w:val="00012553"/>
    <w:rsid w:val="0001371B"/>
    <w:rsid w:val="00014D54"/>
    <w:rsid w:val="00016DBB"/>
    <w:rsid w:val="00017380"/>
    <w:rsid w:val="00017AAE"/>
    <w:rsid w:val="00017CA9"/>
    <w:rsid w:val="00020771"/>
    <w:rsid w:val="00020CFB"/>
    <w:rsid w:val="000217DB"/>
    <w:rsid w:val="000232FD"/>
    <w:rsid w:val="0002330F"/>
    <w:rsid w:val="00025201"/>
    <w:rsid w:val="00026216"/>
    <w:rsid w:val="00026325"/>
    <w:rsid w:val="00027D64"/>
    <w:rsid w:val="000306AB"/>
    <w:rsid w:val="00031351"/>
    <w:rsid w:val="0003229C"/>
    <w:rsid w:val="00032434"/>
    <w:rsid w:val="0003530F"/>
    <w:rsid w:val="00035477"/>
    <w:rsid w:val="00036CF7"/>
    <w:rsid w:val="00037226"/>
    <w:rsid w:val="000407EA"/>
    <w:rsid w:val="00042502"/>
    <w:rsid w:val="00042B0F"/>
    <w:rsid w:val="000433B4"/>
    <w:rsid w:val="0004376A"/>
    <w:rsid w:val="0004585F"/>
    <w:rsid w:val="00046590"/>
    <w:rsid w:val="000471EF"/>
    <w:rsid w:val="00050033"/>
    <w:rsid w:val="00051252"/>
    <w:rsid w:val="00052980"/>
    <w:rsid w:val="00057213"/>
    <w:rsid w:val="00060CB8"/>
    <w:rsid w:val="000614B3"/>
    <w:rsid w:val="000637EF"/>
    <w:rsid w:val="00063EED"/>
    <w:rsid w:val="000643FE"/>
    <w:rsid w:val="00066338"/>
    <w:rsid w:val="00066503"/>
    <w:rsid w:val="00076E48"/>
    <w:rsid w:val="00077D3A"/>
    <w:rsid w:val="000826C1"/>
    <w:rsid w:val="0008354E"/>
    <w:rsid w:val="000850AB"/>
    <w:rsid w:val="0008663D"/>
    <w:rsid w:val="00087300"/>
    <w:rsid w:val="00090142"/>
    <w:rsid w:val="00091D3F"/>
    <w:rsid w:val="000937C1"/>
    <w:rsid w:val="00093AAC"/>
    <w:rsid w:val="00093E55"/>
    <w:rsid w:val="000A0A9A"/>
    <w:rsid w:val="000A1473"/>
    <w:rsid w:val="000A1CCB"/>
    <w:rsid w:val="000A25E8"/>
    <w:rsid w:val="000A51C3"/>
    <w:rsid w:val="000A6FEC"/>
    <w:rsid w:val="000A7F94"/>
    <w:rsid w:val="000B0D42"/>
    <w:rsid w:val="000B1848"/>
    <w:rsid w:val="000B2149"/>
    <w:rsid w:val="000B4753"/>
    <w:rsid w:val="000B523A"/>
    <w:rsid w:val="000B765D"/>
    <w:rsid w:val="000B7BCC"/>
    <w:rsid w:val="000C06C7"/>
    <w:rsid w:val="000C1291"/>
    <w:rsid w:val="000C132E"/>
    <w:rsid w:val="000C3825"/>
    <w:rsid w:val="000C4745"/>
    <w:rsid w:val="000C61C2"/>
    <w:rsid w:val="000C6705"/>
    <w:rsid w:val="000C6B6E"/>
    <w:rsid w:val="000D2C2B"/>
    <w:rsid w:val="000D2CB0"/>
    <w:rsid w:val="000D3652"/>
    <w:rsid w:val="000D5E2F"/>
    <w:rsid w:val="000D5F8B"/>
    <w:rsid w:val="000E0588"/>
    <w:rsid w:val="000E20BE"/>
    <w:rsid w:val="000E2897"/>
    <w:rsid w:val="000E2B33"/>
    <w:rsid w:val="000E3851"/>
    <w:rsid w:val="000E41FB"/>
    <w:rsid w:val="000E4FB8"/>
    <w:rsid w:val="000F10CB"/>
    <w:rsid w:val="000F3A44"/>
    <w:rsid w:val="000F4D18"/>
    <w:rsid w:val="000F68EA"/>
    <w:rsid w:val="000F7CC0"/>
    <w:rsid w:val="00101CB0"/>
    <w:rsid w:val="001025EE"/>
    <w:rsid w:val="001028ED"/>
    <w:rsid w:val="00103115"/>
    <w:rsid w:val="001053B2"/>
    <w:rsid w:val="001060CA"/>
    <w:rsid w:val="00106F5B"/>
    <w:rsid w:val="00111BC0"/>
    <w:rsid w:val="00111E1A"/>
    <w:rsid w:val="00113B70"/>
    <w:rsid w:val="001148E1"/>
    <w:rsid w:val="00114C17"/>
    <w:rsid w:val="001156DF"/>
    <w:rsid w:val="001159ED"/>
    <w:rsid w:val="00117817"/>
    <w:rsid w:val="0012222D"/>
    <w:rsid w:val="0012264B"/>
    <w:rsid w:val="001237EA"/>
    <w:rsid w:val="00123F3A"/>
    <w:rsid w:val="0012603C"/>
    <w:rsid w:val="00126546"/>
    <w:rsid w:val="0013103E"/>
    <w:rsid w:val="00131354"/>
    <w:rsid w:val="0013337F"/>
    <w:rsid w:val="0013484A"/>
    <w:rsid w:val="0013581A"/>
    <w:rsid w:val="00135B53"/>
    <w:rsid w:val="001364C4"/>
    <w:rsid w:val="001367E8"/>
    <w:rsid w:val="0013690B"/>
    <w:rsid w:val="0014013C"/>
    <w:rsid w:val="001417EE"/>
    <w:rsid w:val="00142091"/>
    <w:rsid w:val="0014336B"/>
    <w:rsid w:val="00144FF5"/>
    <w:rsid w:val="001461BA"/>
    <w:rsid w:val="001463D7"/>
    <w:rsid w:val="00150AC9"/>
    <w:rsid w:val="00150AE3"/>
    <w:rsid w:val="0015315F"/>
    <w:rsid w:val="001534FC"/>
    <w:rsid w:val="00156413"/>
    <w:rsid w:val="00157BE8"/>
    <w:rsid w:val="00157DD2"/>
    <w:rsid w:val="00160AC5"/>
    <w:rsid w:val="00160E23"/>
    <w:rsid w:val="001624F9"/>
    <w:rsid w:val="00163C83"/>
    <w:rsid w:val="001642B8"/>
    <w:rsid w:val="00167357"/>
    <w:rsid w:val="00167A58"/>
    <w:rsid w:val="00170302"/>
    <w:rsid w:val="00170788"/>
    <w:rsid w:val="00171FC0"/>
    <w:rsid w:val="00172066"/>
    <w:rsid w:val="001729F7"/>
    <w:rsid w:val="001752FF"/>
    <w:rsid w:val="00180F73"/>
    <w:rsid w:val="0018197F"/>
    <w:rsid w:val="00181A08"/>
    <w:rsid w:val="00182D9E"/>
    <w:rsid w:val="001835EE"/>
    <w:rsid w:val="001839D3"/>
    <w:rsid w:val="0018525D"/>
    <w:rsid w:val="00185AE1"/>
    <w:rsid w:val="001876C5"/>
    <w:rsid w:val="0019124E"/>
    <w:rsid w:val="00193315"/>
    <w:rsid w:val="001959B5"/>
    <w:rsid w:val="001961F2"/>
    <w:rsid w:val="00196590"/>
    <w:rsid w:val="001974A1"/>
    <w:rsid w:val="00197F27"/>
    <w:rsid w:val="001A57CF"/>
    <w:rsid w:val="001A598B"/>
    <w:rsid w:val="001A6132"/>
    <w:rsid w:val="001A755A"/>
    <w:rsid w:val="001B02BC"/>
    <w:rsid w:val="001B03B9"/>
    <w:rsid w:val="001B0BAA"/>
    <w:rsid w:val="001B1335"/>
    <w:rsid w:val="001B1917"/>
    <w:rsid w:val="001B2BF6"/>
    <w:rsid w:val="001B2DD5"/>
    <w:rsid w:val="001B4C1E"/>
    <w:rsid w:val="001B6B9D"/>
    <w:rsid w:val="001B741A"/>
    <w:rsid w:val="001C04A3"/>
    <w:rsid w:val="001C0CB5"/>
    <w:rsid w:val="001C2BD1"/>
    <w:rsid w:val="001C56A8"/>
    <w:rsid w:val="001C5C6C"/>
    <w:rsid w:val="001C6102"/>
    <w:rsid w:val="001C6CDF"/>
    <w:rsid w:val="001D2F51"/>
    <w:rsid w:val="001D4528"/>
    <w:rsid w:val="001D543B"/>
    <w:rsid w:val="001E1468"/>
    <w:rsid w:val="001E1CCB"/>
    <w:rsid w:val="001E5504"/>
    <w:rsid w:val="001F22F0"/>
    <w:rsid w:val="001F4392"/>
    <w:rsid w:val="001F50F4"/>
    <w:rsid w:val="001F53BD"/>
    <w:rsid w:val="001F601D"/>
    <w:rsid w:val="00200D25"/>
    <w:rsid w:val="00200F41"/>
    <w:rsid w:val="00201644"/>
    <w:rsid w:val="00203681"/>
    <w:rsid w:val="002039F5"/>
    <w:rsid w:val="00203B6C"/>
    <w:rsid w:val="00203F9B"/>
    <w:rsid w:val="002051E6"/>
    <w:rsid w:val="0020636B"/>
    <w:rsid w:val="0020732A"/>
    <w:rsid w:val="00207F8C"/>
    <w:rsid w:val="002115EB"/>
    <w:rsid w:val="00212054"/>
    <w:rsid w:val="00212584"/>
    <w:rsid w:val="00213646"/>
    <w:rsid w:val="00214A75"/>
    <w:rsid w:val="002225A1"/>
    <w:rsid w:val="0022266D"/>
    <w:rsid w:val="00222900"/>
    <w:rsid w:val="002229C6"/>
    <w:rsid w:val="00224045"/>
    <w:rsid w:val="002243DE"/>
    <w:rsid w:val="00224919"/>
    <w:rsid w:val="0023062E"/>
    <w:rsid w:val="002331CA"/>
    <w:rsid w:val="002338DB"/>
    <w:rsid w:val="00233918"/>
    <w:rsid w:val="00233D24"/>
    <w:rsid w:val="00234103"/>
    <w:rsid w:val="002352C2"/>
    <w:rsid w:val="00235A7E"/>
    <w:rsid w:val="002372DE"/>
    <w:rsid w:val="00245F37"/>
    <w:rsid w:val="00246722"/>
    <w:rsid w:val="002473E7"/>
    <w:rsid w:val="00251D2D"/>
    <w:rsid w:val="002522F0"/>
    <w:rsid w:val="00253C7A"/>
    <w:rsid w:val="0025518C"/>
    <w:rsid w:val="00257037"/>
    <w:rsid w:val="002573B7"/>
    <w:rsid w:val="00257D2C"/>
    <w:rsid w:val="00260457"/>
    <w:rsid w:val="002605A0"/>
    <w:rsid w:val="002615A2"/>
    <w:rsid w:val="00262B6E"/>
    <w:rsid w:val="00264547"/>
    <w:rsid w:val="00265B95"/>
    <w:rsid w:val="00265BED"/>
    <w:rsid w:val="00267277"/>
    <w:rsid w:val="00267E70"/>
    <w:rsid w:val="00270125"/>
    <w:rsid w:val="002705DC"/>
    <w:rsid w:val="002710AD"/>
    <w:rsid w:val="00271FBD"/>
    <w:rsid w:val="00272378"/>
    <w:rsid w:val="00273079"/>
    <w:rsid w:val="00273961"/>
    <w:rsid w:val="00275168"/>
    <w:rsid w:val="00275B92"/>
    <w:rsid w:val="002760DA"/>
    <w:rsid w:val="0027701D"/>
    <w:rsid w:val="00277CBA"/>
    <w:rsid w:val="00277E63"/>
    <w:rsid w:val="00280383"/>
    <w:rsid w:val="00280BBF"/>
    <w:rsid w:val="00280C36"/>
    <w:rsid w:val="00281888"/>
    <w:rsid w:val="002820CC"/>
    <w:rsid w:val="00283947"/>
    <w:rsid w:val="002843CF"/>
    <w:rsid w:val="002846F6"/>
    <w:rsid w:val="00284CF8"/>
    <w:rsid w:val="00284FF0"/>
    <w:rsid w:val="002856F5"/>
    <w:rsid w:val="00285905"/>
    <w:rsid w:val="00285945"/>
    <w:rsid w:val="00285D20"/>
    <w:rsid w:val="00286F8B"/>
    <w:rsid w:val="00287B2F"/>
    <w:rsid w:val="002906EB"/>
    <w:rsid w:val="00290BB1"/>
    <w:rsid w:val="002922AF"/>
    <w:rsid w:val="00294A2B"/>
    <w:rsid w:val="00296912"/>
    <w:rsid w:val="00297346"/>
    <w:rsid w:val="0029795C"/>
    <w:rsid w:val="00297CCE"/>
    <w:rsid w:val="002A3642"/>
    <w:rsid w:val="002A44B6"/>
    <w:rsid w:val="002A5C47"/>
    <w:rsid w:val="002A74BB"/>
    <w:rsid w:val="002B08FB"/>
    <w:rsid w:val="002B3569"/>
    <w:rsid w:val="002B38A5"/>
    <w:rsid w:val="002B5428"/>
    <w:rsid w:val="002B5AAB"/>
    <w:rsid w:val="002B774F"/>
    <w:rsid w:val="002C006C"/>
    <w:rsid w:val="002C0E70"/>
    <w:rsid w:val="002C1A55"/>
    <w:rsid w:val="002C207B"/>
    <w:rsid w:val="002C53F9"/>
    <w:rsid w:val="002C6B21"/>
    <w:rsid w:val="002D0471"/>
    <w:rsid w:val="002D04E9"/>
    <w:rsid w:val="002D2034"/>
    <w:rsid w:val="002D260D"/>
    <w:rsid w:val="002D2628"/>
    <w:rsid w:val="002D2D62"/>
    <w:rsid w:val="002D325C"/>
    <w:rsid w:val="002D3AC4"/>
    <w:rsid w:val="002D51F9"/>
    <w:rsid w:val="002D6B20"/>
    <w:rsid w:val="002E0BA2"/>
    <w:rsid w:val="002E0E73"/>
    <w:rsid w:val="002E0F87"/>
    <w:rsid w:val="002E2065"/>
    <w:rsid w:val="002E26DB"/>
    <w:rsid w:val="002E331B"/>
    <w:rsid w:val="002E37A5"/>
    <w:rsid w:val="002E389F"/>
    <w:rsid w:val="002E5B09"/>
    <w:rsid w:val="002E6B39"/>
    <w:rsid w:val="002E7FE9"/>
    <w:rsid w:val="002F052B"/>
    <w:rsid w:val="002F0970"/>
    <w:rsid w:val="002F291B"/>
    <w:rsid w:val="002F3655"/>
    <w:rsid w:val="002F49B0"/>
    <w:rsid w:val="002F4FAF"/>
    <w:rsid w:val="002F64C0"/>
    <w:rsid w:val="002F785D"/>
    <w:rsid w:val="00300A1D"/>
    <w:rsid w:val="00303AB0"/>
    <w:rsid w:val="00304CDE"/>
    <w:rsid w:val="00311041"/>
    <w:rsid w:val="00312D23"/>
    <w:rsid w:val="00314A90"/>
    <w:rsid w:val="00315258"/>
    <w:rsid w:val="00315F07"/>
    <w:rsid w:val="003164C8"/>
    <w:rsid w:val="003179EE"/>
    <w:rsid w:val="00321B69"/>
    <w:rsid w:val="00321F27"/>
    <w:rsid w:val="00321F6A"/>
    <w:rsid w:val="003220C3"/>
    <w:rsid w:val="0032476F"/>
    <w:rsid w:val="00324924"/>
    <w:rsid w:val="00327D20"/>
    <w:rsid w:val="00331288"/>
    <w:rsid w:val="00331F74"/>
    <w:rsid w:val="00332BB4"/>
    <w:rsid w:val="00334768"/>
    <w:rsid w:val="00336C70"/>
    <w:rsid w:val="0034074F"/>
    <w:rsid w:val="00341411"/>
    <w:rsid w:val="00343632"/>
    <w:rsid w:val="00344F20"/>
    <w:rsid w:val="00345D68"/>
    <w:rsid w:val="00350425"/>
    <w:rsid w:val="003514F0"/>
    <w:rsid w:val="00356DD6"/>
    <w:rsid w:val="00356FD4"/>
    <w:rsid w:val="003573A1"/>
    <w:rsid w:val="00357580"/>
    <w:rsid w:val="0036103F"/>
    <w:rsid w:val="0036243B"/>
    <w:rsid w:val="00364903"/>
    <w:rsid w:val="0036552B"/>
    <w:rsid w:val="00365925"/>
    <w:rsid w:val="003712ED"/>
    <w:rsid w:val="003749E8"/>
    <w:rsid w:val="00375B31"/>
    <w:rsid w:val="00375BD6"/>
    <w:rsid w:val="00383FDD"/>
    <w:rsid w:val="003852E3"/>
    <w:rsid w:val="0038594B"/>
    <w:rsid w:val="00386647"/>
    <w:rsid w:val="00390444"/>
    <w:rsid w:val="00391219"/>
    <w:rsid w:val="00391E5B"/>
    <w:rsid w:val="00394016"/>
    <w:rsid w:val="0039484D"/>
    <w:rsid w:val="00394AF2"/>
    <w:rsid w:val="00394FE3"/>
    <w:rsid w:val="00396634"/>
    <w:rsid w:val="00396816"/>
    <w:rsid w:val="00397967"/>
    <w:rsid w:val="003A0215"/>
    <w:rsid w:val="003A075F"/>
    <w:rsid w:val="003A11CA"/>
    <w:rsid w:val="003A483F"/>
    <w:rsid w:val="003A6746"/>
    <w:rsid w:val="003A6E13"/>
    <w:rsid w:val="003A6F67"/>
    <w:rsid w:val="003A7242"/>
    <w:rsid w:val="003A7319"/>
    <w:rsid w:val="003B118E"/>
    <w:rsid w:val="003B232B"/>
    <w:rsid w:val="003B4D41"/>
    <w:rsid w:val="003B534D"/>
    <w:rsid w:val="003B5BA6"/>
    <w:rsid w:val="003B70B2"/>
    <w:rsid w:val="003B77B3"/>
    <w:rsid w:val="003B7A35"/>
    <w:rsid w:val="003C168B"/>
    <w:rsid w:val="003C2238"/>
    <w:rsid w:val="003C2937"/>
    <w:rsid w:val="003C2B62"/>
    <w:rsid w:val="003C36E6"/>
    <w:rsid w:val="003C4E31"/>
    <w:rsid w:val="003C5857"/>
    <w:rsid w:val="003C5C95"/>
    <w:rsid w:val="003C6C83"/>
    <w:rsid w:val="003C7A65"/>
    <w:rsid w:val="003C7BE9"/>
    <w:rsid w:val="003D0B1D"/>
    <w:rsid w:val="003D1E09"/>
    <w:rsid w:val="003D2B2B"/>
    <w:rsid w:val="003D3371"/>
    <w:rsid w:val="003D3CA6"/>
    <w:rsid w:val="003D60FD"/>
    <w:rsid w:val="003D7F6B"/>
    <w:rsid w:val="003E06DC"/>
    <w:rsid w:val="003E3710"/>
    <w:rsid w:val="003E4664"/>
    <w:rsid w:val="003F47D2"/>
    <w:rsid w:val="003F4A9D"/>
    <w:rsid w:val="003F5904"/>
    <w:rsid w:val="003F5ACF"/>
    <w:rsid w:val="00403755"/>
    <w:rsid w:val="00404259"/>
    <w:rsid w:val="00405741"/>
    <w:rsid w:val="00407747"/>
    <w:rsid w:val="00410166"/>
    <w:rsid w:val="004105FD"/>
    <w:rsid w:val="00410D64"/>
    <w:rsid w:val="004116B3"/>
    <w:rsid w:val="00411C47"/>
    <w:rsid w:val="00411D88"/>
    <w:rsid w:val="00411DBA"/>
    <w:rsid w:val="00411EDB"/>
    <w:rsid w:val="00417F93"/>
    <w:rsid w:val="0042318D"/>
    <w:rsid w:val="004249FE"/>
    <w:rsid w:val="00425A8E"/>
    <w:rsid w:val="004261DC"/>
    <w:rsid w:val="00427B3B"/>
    <w:rsid w:val="00430E79"/>
    <w:rsid w:val="00430EA8"/>
    <w:rsid w:val="00430EEA"/>
    <w:rsid w:val="00432B52"/>
    <w:rsid w:val="00432FB2"/>
    <w:rsid w:val="00433E92"/>
    <w:rsid w:val="00433FBD"/>
    <w:rsid w:val="004373D9"/>
    <w:rsid w:val="00437487"/>
    <w:rsid w:val="00444300"/>
    <w:rsid w:val="00445465"/>
    <w:rsid w:val="004455D4"/>
    <w:rsid w:val="00446334"/>
    <w:rsid w:val="00447D86"/>
    <w:rsid w:val="004514CE"/>
    <w:rsid w:val="004517E2"/>
    <w:rsid w:val="00452A89"/>
    <w:rsid w:val="004531A2"/>
    <w:rsid w:val="00453265"/>
    <w:rsid w:val="00456A71"/>
    <w:rsid w:val="00457748"/>
    <w:rsid w:val="00457DBD"/>
    <w:rsid w:val="0046182E"/>
    <w:rsid w:val="004620B6"/>
    <w:rsid w:val="004627B0"/>
    <w:rsid w:val="00466A94"/>
    <w:rsid w:val="00467DE3"/>
    <w:rsid w:val="00467F08"/>
    <w:rsid w:val="004703F1"/>
    <w:rsid w:val="0047054D"/>
    <w:rsid w:val="004706FD"/>
    <w:rsid w:val="00472449"/>
    <w:rsid w:val="00472F68"/>
    <w:rsid w:val="00474D94"/>
    <w:rsid w:val="004825F3"/>
    <w:rsid w:val="004837D5"/>
    <w:rsid w:val="00483C51"/>
    <w:rsid w:val="004841D9"/>
    <w:rsid w:val="004842A3"/>
    <w:rsid w:val="00485033"/>
    <w:rsid w:val="00486293"/>
    <w:rsid w:val="00486AED"/>
    <w:rsid w:val="00490383"/>
    <w:rsid w:val="00490C03"/>
    <w:rsid w:val="004931C5"/>
    <w:rsid w:val="00494A6E"/>
    <w:rsid w:val="00496D85"/>
    <w:rsid w:val="00497B9B"/>
    <w:rsid w:val="004A521D"/>
    <w:rsid w:val="004A561A"/>
    <w:rsid w:val="004B0729"/>
    <w:rsid w:val="004B1278"/>
    <w:rsid w:val="004B2ACB"/>
    <w:rsid w:val="004B2F51"/>
    <w:rsid w:val="004B33D7"/>
    <w:rsid w:val="004B4621"/>
    <w:rsid w:val="004B55E9"/>
    <w:rsid w:val="004C174D"/>
    <w:rsid w:val="004C1DFB"/>
    <w:rsid w:val="004C3707"/>
    <w:rsid w:val="004C64BD"/>
    <w:rsid w:val="004C6820"/>
    <w:rsid w:val="004D04CF"/>
    <w:rsid w:val="004D3B94"/>
    <w:rsid w:val="004D47AF"/>
    <w:rsid w:val="004D5515"/>
    <w:rsid w:val="004D56C3"/>
    <w:rsid w:val="004D5B93"/>
    <w:rsid w:val="004D6880"/>
    <w:rsid w:val="004D6E1F"/>
    <w:rsid w:val="004E381F"/>
    <w:rsid w:val="004E4E0A"/>
    <w:rsid w:val="004E5344"/>
    <w:rsid w:val="004E549D"/>
    <w:rsid w:val="004E56D6"/>
    <w:rsid w:val="004E7EB5"/>
    <w:rsid w:val="004F078F"/>
    <w:rsid w:val="004F1260"/>
    <w:rsid w:val="004F20EB"/>
    <w:rsid w:val="004F294A"/>
    <w:rsid w:val="004F2D94"/>
    <w:rsid w:val="004F350D"/>
    <w:rsid w:val="004F3A43"/>
    <w:rsid w:val="004F3AC0"/>
    <w:rsid w:val="004F4B8E"/>
    <w:rsid w:val="004F67FA"/>
    <w:rsid w:val="004F6B5A"/>
    <w:rsid w:val="004F6E00"/>
    <w:rsid w:val="004F762F"/>
    <w:rsid w:val="005017FA"/>
    <w:rsid w:val="005024D7"/>
    <w:rsid w:val="00502944"/>
    <w:rsid w:val="00502A80"/>
    <w:rsid w:val="00502DBD"/>
    <w:rsid w:val="00502E28"/>
    <w:rsid w:val="005045F5"/>
    <w:rsid w:val="00506DBD"/>
    <w:rsid w:val="00507D50"/>
    <w:rsid w:val="0051067F"/>
    <w:rsid w:val="00510C94"/>
    <w:rsid w:val="00513B78"/>
    <w:rsid w:val="005155A8"/>
    <w:rsid w:val="00515F31"/>
    <w:rsid w:val="0052046A"/>
    <w:rsid w:val="00521114"/>
    <w:rsid w:val="0052297A"/>
    <w:rsid w:val="005229EA"/>
    <w:rsid w:val="00522A9A"/>
    <w:rsid w:val="00522AD5"/>
    <w:rsid w:val="00522EAA"/>
    <w:rsid w:val="005238C8"/>
    <w:rsid w:val="00526F66"/>
    <w:rsid w:val="00530DE5"/>
    <w:rsid w:val="00532601"/>
    <w:rsid w:val="00534289"/>
    <w:rsid w:val="0053561F"/>
    <w:rsid w:val="005401DB"/>
    <w:rsid w:val="00543347"/>
    <w:rsid w:val="00545775"/>
    <w:rsid w:val="00545D8E"/>
    <w:rsid w:val="00546F66"/>
    <w:rsid w:val="00550592"/>
    <w:rsid w:val="00550ABA"/>
    <w:rsid w:val="00552F33"/>
    <w:rsid w:val="0055534A"/>
    <w:rsid w:val="005555E3"/>
    <w:rsid w:val="00564A36"/>
    <w:rsid w:val="005700FA"/>
    <w:rsid w:val="00571414"/>
    <w:rsid w:val="005718AA"/>
    <w:rsid w:val="0057369C"/>
    <w:rsid w:val="00574843"/>
    <w:rsid w:val="00574ED5"/>
    <w:rsid w:val="00575B21"/>
    <w:rsid w:val="00577F2A"/>
    <w:rsid w:val="00581778"/>
    <w:rsid w:val="00581B88"/>
    <w:rsid w:val="0058419B"/>
    <w:rsid w:val="00584B3C"/>
    <w:rsid w:val="0058540B"/>
    <w:rsid w:val="00586E79"/>
    <w:rsid w:val="00587F47"/>
    <w:rsid w:val="0059383B"/>
    <w:rsid w:val="0059568E"/>
    <w:rsid w:val="00595BFA"/>
    <w:rsid w:val="005A0253"/>
    <w:rsid w:val="005A104A"/>
    <w:rsid w:val="005A273A"/>
    <w:rsid w:val="005A51F2"/>
    <w:rsid w:val="005A5809"/>
    <w:rsid w:val="005A6258"/>
    <w:rsid w:val="005A6867"/>
    <w:rsid w:val="005A70D9"/>
    <w:rsid w:val="005B17FE"/>
    <w:rsid w:val="005B1F8B"/>
    <w:rsid w:val="005B505E"/>
    <w:rsid w:val="005B6591"/>
    <w:rsid w:val="005B6FB5"/>
    <w:rsid w:val="005C0766"/>
    <w:rsid w:val="005C0B9E"/>
    <w:rsid w:val="005C12CD"/>
    <w:rsid w:val="005C38EA"/>
    <w:rsid w:val="005C44FE"/>
    <w:rsid w:val="005C4D2F"/>
    <w:rsid w:val="005C6C5D"/>
    <w:rsid w:val="005D1B46"/>
    <w:rsid w:val="005D2445"/>
    <w:rsid w:val="005D2A7D"/>
    <w:rsid w:val="005D4D01"/>
    <w:rsid w:val="005D5364"/>
    <w:rsid w:val="005D5853"/>
    <w:rsid w:val="005D7A0E"/>
    <w:rsid w:val="005E02FF"/>
    <w:rsid w:val="005E0DED"/>
    <w:rsid w:val="005E10E4"/>
    <w:rsid w:val="005E1CF4"/>
    <w:rsid w:val="005E2438"/>
    <w:rsid w:val="005E25FD"/>
    <w:rsid w:val="005E333B"/>
    <w:rsid w:val="005E41B0"/>
    <w:rsid w:val="005E4545"/>
    <w:rsid w:val="005F1115"/>
    <w:rsid w:val="005F13DC"/>
    <w:rsid w:val="005F1C9A"/>
    <w:rsid w:val="005F1FDA"/>
    <w:rsid w:val="005F2C59"/>
    <w:rsid w:val="005F2C75"/>
    <w:rsid w:val="005F2D31"/>
    <w:rsid w:val="005F38A5"/>
    <w:rsid w:val="005F49BA"/>
    <w:rsid w:val="005F4E53"/>
    <w:rsid w:val="005F5510"/>
    <w:rsid w:val="005F6577"/>
    <w:rsid w:val="005F70A3"/>
    <w:rsid w:val="00600CBF"/>
    <w:rsid w:val="00601D88"/>
    <w:rsid w:val="0060264D"/>
    <w:rsid w:val="00605047"/>
    <w:rsid w:val="00606838"/>
    <w:rsid w:val="00607F7D"/>
    <w:rsid w:val="00610950"/>
    <w:rsid w:val="0061107C"/>
    <w:rsid w:val="00612293"/>
    <w:rsid w:val="006136DF"/>
    <w:rsid w:val="0061501C"/>
    <w:rsid w:val="0061503B"/>
    <w:rsid w:val="00615093"/>
    <w:rsid w:val="006162FC"/>
    <w:rsid w:val="0062135C"/>
    <w:rsid w:val="006213CA"/>
    <w:rsid w:val="006214DB"/>
    <w:rsid w:val="00621AE5"/>
    <w:rsid w:val="00622AF0"/>
    <w:rsid w:val="00622E40"/>
    <w:rsid w:val="0062390F"/>
    <w:rsid w:val="00626446"/>
    <w:rsid w:val="006269B5"/>
    <w:rsid w:val="0062737D"/>
    <w:rsid w:val="0062748C"/>
    <w:rsid w:val="006303E7"/>
    <w:rsid w:val="006313E4"/>
    <w:rsid w:val="00632947"/>
    <w:rsid w:val="00634A90"/>
    <w:rsid w:val="006360D1"/>
    <w:rsid w:val="00636117"/>
    <w:rsid w:val="006362E4"/>
    <w:rsid w:val="00636B15"/>
    <w:rsid w:val="00647B91"/>
    <w:rsid w:val="006506DD"/>
    <w:rsid w:val="00650BF2"/>
    <w:rsid w:val="00650CD0"/>
    <w:rsid w:val="00651023"/>
    <w:rsid w:val="0065176B"/>
    <w:rsid w:val="00652BDB"/>
    <w:rsid w:val="00653FCC"/>
    <w:rsid w:val="00655700"/>
    <w:rsid w:val="00656D29"/>
    <w:rsid w:val="006601B8"/>
    <w:rsid w:val="00660F76"/>
    <w:rsid w:val="00661125"/>
    <w:rsid w:val="00661B63"/>
    <w:rsid w:val="00662EAC"/>
    <w:rsid w:val="006641EA"/>
    <w:rsid w:val="00665CED"/>
    <w:rsid w:val="006662C3"/>
    <w:rsid w:val="00667281"/>
    <w:rsid w:val="00671DEB"/>
    <w:rsid w:val="006726E8"/>
    <w:rsid w:val="00672810"/>
    <w:rsid w:val="006762F1"/>
    <w:rsid w:val="00676429"/>
    <w:rsid w:val="00676B30"/>
    <w:rsid w:val="006771EB"/>
    <w:rsid w:val="00677A48"/>
    <w:rsid w:val="0068048C"/>
    <w:rsid w:val="0068380A"/>
    <w:rsid w:val="00684651"/>
    <w:rsid w:val="0068512F"/>
    <w:rsid w:val="006878CB"/>
    <w:rsid w:val="006879F1"/>
    <w:rsid w:val="00692085"/>
    <w:rsid w:val="0069235F"/>
    <w:rsid w:val="006931C2"/>
    <w:rsid w:val="006A0E46"/>
    <w:rsid w:val="006A2887"/>
    <w:rsid w:val="006A28AB"/>
    <w:rsid w:val="006A3775"/>
    <w:rsid w:val="006A3B9D"/>
    <w:rsid w:val="006A46CF"/>
    <w:rsid w:val="006A47D1"/>
    <w:rsid w:val="006A4A02"/>
    <w:rsid w:val="006A4A8E"/>
    <w:rsid w:val="006A4B86"/>
    <w:rsid w:val="006A6236"/>
    <w:rsid w:val="006A7E1E"/>
    <w:rsid w:val="006B0213"/>
    <w:rsid w:val="006B0603"/>
    <w:rsid w:val="006B08A3"/>
    <w:rsid w:val="006B1944"/>
    <w:rsid w:val="006B3DB5"/>
    <w:rsid w:val="006B421A"/>
    <w:rsid w:val="006B5FC6"/>
    <w:rsid w:val="006B6326"/>
    <w:rsid w:val="006B6482"/>
    <w:rsid w:val="006B6667"/>
    <w:rsid w:val="006B76EC"/>
    <w:rsid w:val="006B7F5F"/>
    <w:rsid w:val="006C01C8"/>
    <w:rsid w:val="006C1132"/>
    <w:rsid w:val="006C17CD"/>
    <w:rsid w:val="006C1D8B"/>
    <w:rsid w:val="006C2E07"/>
    <w:rsid w:val="006C50B8"/>
    <w:rsid w:val="006D023D"/>
    <w:rsid w:val="006D1B2B"/>
    <w:rsid w:val="006D5B04"/>
    <w:rsid w:val="006E0F20"/>
    <w:rsid w:val="006E111B"/>
    <w:rsid w:val="006E18A4"/>
    <w:rsid w:val="006E1F13"/>
    <w:rsid w:val="006E4E4A"/>
    <w:rsid w:val="006E59A5"/>
    <w:rsid w:val="006E7116"/>
    <w:rsid w:val="006F0EA6"/>
    <w:rsid w:val="006F37FA"/>
    <w:rsid w:val="006F46EC"/>
    <w:rsid w:val="006F4E34"/>
    <w:rsid w:val="006F4E5D"/>
    <w:rsid w:val="006F76C8"/>
    <w:rsid w:val="00700C06"/>
    <w:rsid w:val="00702D40"/>
    <w:rsid w:val="007035E2"/>
    <w:rsid w:val="007042E6"/>
    <w:rsid w:val="007053BC"/>
    <w:rsid w:val="0070651F"/>
    <w:rsid w:val="007070A9"/>
    <w:rsid w:val="0071198B"/>
    <w:rsid w:val="00712C96"/>
    <w:rsid w:val="00713565"/>
    <w:rsid w:val="00714C19"/>
    <w:rsid w:val="00715388"/>
    <w:rsid w:val="007174DE"/>
    <w:rsid w:val="00717D32"/>
    <w:rsid w:val="00720D89"/>
    <w:rsid w:val="007214E0"/>
    <w:rsid w:val="00721C69"/>
    <w:rsid w:val="00721E1C"/>
    <w:rsid w:val="0072405B"/>
    <w:rsid w:val="00724B65"/>
    <w:rsid w:val="0072506D"/>
    <w:rsid w:val="0073155A"/>
    <w:rsid w:val="007316FA"/>
    <w:rsid w:val="00731D97"/>
    <w:rsid w:val="0073201C"/>
    <w:rsid w:val="0073396D"/>
    <w:rsid w:val="00734FBA"/>
    <w:rsid w:val="00737B7A"/>
    <w:rsid w:val="00737FA4"/>
    <w:rsid w:val="00740B2B"/>
    <w:rsid w:val="00743B1E"/>
    <w:rsid w:val="00743D02"/>
    <w:rsid w:val="007440D0"/>
    <w:rsid w:val="007445F5"/>
    <w:rsid w:val="00745510"/>
    <w:rsid w:val="00746244"/>
    <w:rsid w:val="007518E0"/>
    <w:rsid w:val="00751B53"/>
    <w:rsid w:val="00752029"/>
    <w:rsid w:val="00752111"/>
    <w:rsid w:val="00753F6B"/>
    <w:rsid w:val="007554B4"/>
    <w:rsid w:val="007557AF"/>
    <w:rsid w:val="00755F61"/>
    <w:rsid w:val="00760844"/>
    <w:rsid w:val="00761A64"/>
    <w:rsid w:val="00763995"/>
    <w:rsid w:val="00766960"/>
    <w:rsid w:val="00767CDF"/>
    <w:rsid w:val="0077006B"/>
    <w:rsid w:val="0077013D"/>
    <w:rsid w:val="007748D9"/>
    <w:rsid w:val="00775D68"/>
    <w:rsid w:val="00781180"/>
    <w:rsid w:val="007824B5"/>
    <w:rsid w:val="007834CC"/>
    <w:rsid w:val="007836BE"/>
    <w:rsid w:val="0078434F"/>
    <w:rsid w:val="00786C46"/>
    <w:rsid w:val="00790D01"/>
    <w:rsid w:val="00791A2E"/>
    <w:rsid w:val="00792C6C"/>
    <w:rsid w:val="007939DF"/>
    <w:rsid w:val="00794604"/>
    <w:rsid w:val="00794763"/>
    <w:rsid w:val="00794F54"/>
    <w:rsid w:val="007952D3"/>
    <w:rsid w:val="007962FD"/>
    <w:rsid w:val="007A08BB"/>
    <w:rsid w:val="007A1066"/>
    <w:rsid w:val="007A5B34"/>
    <w:rsid w:val="007A7C49"/>
    <w:rsid w:val="007A7D02"/>
    <w:rsid w:val="007B06BA"/>
    <w:rsid w:val="007B4982"/>
    <w:rsid w:val="007B4DFD"/>
    <w:rsid w:val="007B72F9"/>
    <w:rsid w:val="007C0038"/>
    <w:rsid w:val="007C0A25"/>
    <w:rsid w:val="007C1040"/>
    <w:rsid w:val="007C1422"/>
    <w:rsid w:val="007C1EA7"/>
    <w:rsid w:val="007C2827"/>
    <w:rsid w:val="007C34F6"/>
    <w:rsid w:val="007C54DC"/>
    <w:rsid w:val="007C5E39"/>
    <w:rsid w:val="007C7A76"/>
    <w:rsid w:val="007D0324"/>
    <w:rsid w:val="007D250E"/>
    <w:rsid w:val="007D4034"/>
    <w:rsid w:val="007D5A8D"/>
    <w:rsid w:val="007D6211"/>
    <w:rsid w:val="007D68F4"/>
    <w:rsid w:val="007D6FA1"/>
    <w:rsid w:val="007D7772"/>
    <w:rsid w:val="007E0A20"/>
    <w:rsid w:val="007E0F2C"/>
    <w:rsid w:val="007E1C38"/>
    <w:rsid w:val="007E2A1A"/>
    <w:rsid w:val="007E35B5"/>
    <w:rsid w:val="007E468F"/>
    <w:rsid w:val="007F7698"/>
    <w:rsid w:val="00800146"/>
    <w:rsid w:val="00800149"/>
    <w:rsid w:val="0080277C"/>
    <w:rsid w:val="0080352E"/>
    <w:rsid w:val="00804BD4"/>
    <w:rsid w:val="008056FE"/>
    <w:rsid w:val="00805EC8"/>
    <w:rsid w:val="00807BFC"/>
    <w:rsid w:val="00811410"/>
    <w:rsid w:val="00812F85"/>
    <w:rsid w:val="008159DA"/>
    <w:rsid w:val="00815BE3"/>
    <w:rsid w:val="00817322"/>
    <w:rsid w:val="008175D1"/>
    <w:rsid w:val="00820243"/>
    <w:rsid w:val="00821CC4"/>
    <w:rsid w:val="00823B20"/>
    <w:rsid w:val="0082602C"/>
    <w:rsid w:val="008261E4"/>
    <w:rsid w:val="008262B4"/>
    <w:rsid w:val="0082769C"/>
    <w:rsid w:val="00830C73"/>
    <w:rsid w:val="00831C83"/>
    <w:rsid w:val="0083475D"/>
    <w:rsid w:val="00834CDF"/>
    <w:rsid w:val="00835D6C"/>
    <w:rsid w:val="0083697E"/>
    <w:rsid w:val="008371C1"/>
    <w:rsid w:val="00837ED0"/>
    <w:rsid w:val="0084005D"/>
    <w:rsid w:val="00840C2E"/>
    <w:rsid w:val="00840E1D"/>
    <w:rsid w:val="008453B4"/>
    <w:rsid w:val="00845914"/>
    <w:rsid w:val="00847DAB"/>
    <w:rsid w:val="00847F2F"/>
    <w:rsid w:val="00851417"/>
    <w:rsid w:val="00851C19"/>
    <w:rsid w:val="00852982"/>
    <w:rsid w:val="008533FD"/>
    <w:rsid w:val="008541E3"/>
    <w:rsid w:val="00856DBD"/>
    <w:rsid w:val="0085787A"/>
    <w:rsid w:val="00860DBE"/>
    <w:rsid w:val="00861BC5"/>
    <w:rsid w:val="00862954"/>
    <w:rsid w:val="00863023"/>
    <w:rsid w:val="008630F6"/>
    <w:rsid w:val="00864465"/>
    <w:rsid w:val="008648AF"/>
    <w:rsid w:val="00865E9D"/>
    <w:rsid w:val="00865FFC"/>
    <w:rsid w:val="00871F51"/>
    <w:rsid w:val="0087612A"/>
    <w:rsid w:val="00877248"/>
    <w:rsid w:val="008773C4"/>
    <w:rsid w:val="00881058"/>
    <w:rsid w:val="00882ADD"/>
    <w:rsid w:val="00883503"/>
    <w:rsid w:val="008851ED"/>
    <w:rsid w:val="00885293"/>
    <w:rsid w:val="00887E6B"/>
    <w:rsid w:val="008915BA"/>
    <w:rsid w:val="00892A58"/>
    <w:rsid w:val="00893552"/>
    <w:rsid w:val="008939CC"/>
    <w:rsid w:val="00893A98"/>
    <w:rsid w:val="00894D76"/>
    <w:rsid w:val="0089560B"/>
    <w:rsid w:val="00896633"/>
    <w:rsid w:val="0089790B"/>
    <w:rsid w:val="00897CF9"/>
    <w:rsid w:val="008A018B"/>
    <w:rsid w:val="008A18AC"/>
    <w:rsid w:val="008A2037"/>
    <w:rsid w:val="008A2407"/>
    <w:rsid w:val="008A2CC9"/>
    <w:rsid w:val="008A5202"/>
    <w:rsid w:val="008A66F4"/>
    <w:rsid w:val="008A71D1"/>
    <w:rsid w:val="008B0C97"/>
    <w:rsid w:val="008B199C"/>
    <w:rsid w:val="008B29B5"/>
    <w:rsid w:val="008B4358"/>
    <w:rsid w:val="008B4B1E"/>
    <w:rsid w:val="008B7035"/>
    <w:rsid w:val="008B7551"/>
    <w:rsid w:val="008B76DC"/>
    <w:rsid w:val="008C0FAC"/>
    <w:rsid w:val="008C37E1"/>
    <w:rsid w:val="008C40C4"/>
    <w:rsid w:val="008C67E3"/>
    <w:rsid w:val="008C7351"/>
    <w:rsid w:val="008D0315"/>
    <w:rsid w:val="008D26D5"/>
    <w:rsid w:val="008D39E8"/>
    <w:rsid w:val="008D3A59"/>
    <w:rsid w:val="008D52B0"/>
    <w:rsid w:val="008D638B"/>
    <w:rsid w:val="008E0182"/>
    <w:rsid w:val="008E02A3"/>
    <w:rsid w:val="008E03F6"/>
    <w:rsid w:val="008E0448"/>
    <w:rsid w:val="008E37C0"/>
    <w:rsid w:val="008E437C"/>
    <w:rsid w:val="008E6A68"/>
    <w:rsid w:val="008E6FB3"/>
    <w:rsid w:val="008E7642"/>
    <w:rsid w:val="008E7E77"/>
    <w:rsid w:val="008F0403"/>
    <w:rsid w:val="008F10F5"/>
    <w:rsid w:val="008F16CB"/>
    <w:rsid w:val="008F1B91"/>
    <w:rsid w:val="008F2953"/>
    <w:rsid w:val="008F505E"/>
    <w:rsid w:val="008F62F4"/>
    <w:rsid w:val="008F693D"/>
    <w:rsid w:val="008F7167"/>
    <w:rsid w:val="008F79BC"/>
    <w:rsid w:val="009004F8"/>
    <w:rsid w:val="00901689"/>
    <w:rsid w:val="00901C1F"/>
    <w:rsid w:val="00901F6B"/>
    <w:rsid w:val="009044D0"/>
    <w:rsid w:val="00911A9A"/>
    <w:rsid w:val="00912ADD"/>
    <w:rsid w:val="009137E2"/>
    <w:rsid w:val="00915313"/>
    <w:rsid w:val="009153FB"/>
    <w:rsid w:val="00916CD7"/>
    <w:rsid w:val="009175BC"/>
    <w:rsid w:val="009179FB"/>
    <w:rsid w:val="009230D3"/>
    <w:rsid w:val="009240F8"/>
    <w:rsid w:val="0092584A"/>
    <w:rsid w:val="00925EFB"/>
    <w:rsid w:val="00927A38"/>
    <w:rsid w:val="00932D8F"/>
    <w:rsid w:val="00933AC3"/>
    <w:rsid w:val="00933D45"/>
    <w:rsid w:val="00934FB9"/>
    <w:rsid w:val="00935363"/>
    <w:rsid w:val="00935C07"/>
    <w:rsid w:val="00935DB8"/>
    <w:rsid w:val="00936806"/>
    <w:rsid w:val="00937EF3"/>
    <w:rsid w:val="009408AD"/>
    <w:rsid w:val="00941520"/>
    <w:rsid w:val="00941C71"/>
    <w:rsid w:val="00943F43"/>
    <w:rsid w:val="00944F42"/>
    <w:rsid w:val="00945099"/>
    <w:rsid w:val="00947435"/>
    <w:rsid w:val="0095056B"/>
    <w:rsid w:val="0095120C"/>
    <w:rsid w:val="0095250E"/>
    <w:rsid w:val="00954BCB"/>
    <w:rsid w:val="00955173"/>
    <w:rsid w:val="00956635"/>
    <w:rsid w:val="00961969"/>
    <w:rsid w:val="00964B5C"/>
    <w:rsid w:val="00964D3C"/>
    <w:rsid w:val="00965831"/>
    <w:rsid w:val="00970BDA"/>
    <w:rsid w:val="00970C73"/>
    <w:rsid w:val="00970E1D"/>
    <w:rsid w:val="009711E1"/>
    <w:rsid w:val="009736AE"/>
    <w:rsid w:val="00973A30"/>
    <w:rsid w:val="00975860"/>
    <w:rsid w:val="009772BA"/>
    <w:rsid w:val="00977657"/>
    <w:rsid w:val="00980394"/>
    <w:rsid w:val="00982AFE"/>
    <w:rsid w:val="009842D5"/>
    <w:rsid w:val="00986FF3"/>
    <w:rsid w:val="00990BD1"/>
    <w:rsid w:val="00990DA6"/>
    <w:rsid w:val="00991067"/>
    <w:rsid w:val="009919A9"/>
    <w:rsid w:val="00991A16"/>
    <w:rsid w:val="00993A06"/>
    <w:rsid w:val="0099458A"/>
    <w:rsid w:val="00994D73"/>
    <w:rsid w:val="00996F64"/>
    <w:rsid w:val="00997C75"/>
    <w:rsid w:val="009A04EA"/>
    <w:rsid w:val="009A0981"/>
    <w:rsid w:val="009A105C"/>
    <w:rsid w:val="009A2F36"/>
    <w:rsid w:val="009A4959"/>
    <w:rsid w:val="009A50E8"/>
    <w:rsid w:val="009A6F93"/>
    <w:rsid w:val="009A72AA"/>
    <w:rsid w:val="009A7574"/>
    <w:rsid w:val="009B1C2E"/>
    <w:rsid w:val="009B33DE"/>
    <w:rsid w:val="009B480F"/>
    <w:rsid w:val="009B4AF2"/>
    <w:rsid w:val="009B510E"/>
    <w:rsid w:val="009B6A8E"/>
    <w:rsid w:val="009B6FC3"/>
    <w:rsid w:val="009B72D3"/>
    <w:rsid w:val="009B76F1"/>
    <w:rsid w:val="009B794E"/>
    <w:rsid w:val="009C012F"/>
    <w:rsid w:val="009C11A0"/>
    <w:rsid w:val="009C137A"/>
    <w:rsid w:val="009C30AB"/>
    <w:rsid w:val="009C3259"/>
    <w:rsid w:val="009D17A8"/>
    <w:rsid w:val="009D32A2"/>
    <w:rsid w:val="009D3499"/>
    <w:rsid w:val="009D48E8"/>
    <w:rsid w:val="009D52A1"/>
    <w:rsid w:val="009D586C"/>
    <w:rsid w:val="009D6E2F"/>
    <w:rsid w:val="009D7A2D"/>
    <w:rsid w:val="009E09A3"/>
    <w:rsid w:val="009E10C5"/>
    <w:rsid w:val="009E1F33"/>
    <w:rsid w:val="009E3A19"/>
    <w:rsid w:val="009E7834"/>
    <w:rsid w:val="009F030F"/>
    <w:rsid w:val="009F15FC"/>
    <w:rsid w:val="009F17AF"/>
    <w:rsid w:val="009F1983"/>
    <w:rsid w:val="009F2A3F"/>
    <w:rsid w:val="009F4000"/>
    <w:rsid w:val="009F42CD"/>
    <w:rsid w:val="009F4654"/>
    <w:rsid w:val="009F544A"/>
    <w:rsid w:val="009F7802"/>
    <w:rsid w:val="00A017A1"/>
    <w:rsid w:val="00A01AA4"/>
    <w:rsid w:val="00A01EE3"/>
    <w:rsid w:val="00A03AC7"/>
    <w:rsid w:val="00A06FA5"/>
    <w:rsid w:val="00A0765D"/>
    <w:rsid w:val="00A11E4C"/>
    <w:rsid w:val="00A120E8"/>
    <w:rsid w:val="00A14322"/>
    <w:rsid w:val="00A16409"/>
    <w:rsid w:val="00A16D89"/>
    <w:rsid w:val="00A16F6F"/>
    <w:rsid w:val="00A177A4"/>
    <w:rsid w:val="00A17B25"/>
    <w:rsid w:val="00A17BA3"/>
    <w:rsid w:val="00A21DF0"/>
    <w:rsid w:val="00A22B96"/>
    <w:rsid w:val="00A22B98"/>
    <w:rsid w:val="00A22E6B"/>
    <w:rsid w:val="00A2428A"/>
    <w:rsid w:val="00A244B1"/>
    <w:rsid w:val="00A25CD0"/>
    <w:rsid w:val="00A2666F"/>
    <w:rsid w:val="00A26F14"/>
    <w:rsid w:val="00A329E3"/>
    <w:rsid w:val="00A348C1"/>
    <w:rsid w:val="00A3659C"/>
    <w:rsid w:val="00A36954"/>
    <w:rsid w:val="00A37991"/>
    <w:rsid w:val="00A37C29"/>
    <w:rsid w:val="00A37FCC"/>
    <w:rsid w:val="00A40500"/>
    <w:rsid w:val="00A415CD"/>
    <w:rsid w:val="00A427A0"/>
    <w:rsid w:val="00A42BC6"/>
    <w:rsid w:val="00A4314B"/>
    <w:rsid w:val="00A4322B"/>
    <w:rsid w:val="00A4610C"/>
    <w:rsid w:val="00A50501"/>
    <w:rsid w:val="00A5177F"/>
    <w:rsid w:val="00A52AAA"/>
    <w:rsid w:val="00A52BF7"/>
    <w:rsid w:val="00A52C07"/>
    <w:rsid w:val="00A52DE6"/>
    <w:rsid w:val="00A535E4"/>
    <w:rsid w:val="00A53F9A"/>
    <w:rsid w:val="00A554D5"/>
    <w:rsid w:val="00A55AA8"/>
    <w:rsid w:val="00A55BB3"/>
    <w:rsid w:val="00A55DE4"/>
    <w:rsid w:val="00A56065"/>
    <w:rsid w:val="00A64599"/>
    <w:rsid w:val="00A64B00"/>
    <w:rsid w:val="00A65722"/>
    <w:rsid w:val="00A6575C"/>
    <w:rsid w:val="00A658B5"/>
    <w:rsid w:val="00A65966"/>
    <w:rsid w:val="00A65CD0"/>
    <w:rsid w:val="00A66716"/>
    <w:rsid w:val="00A6679C"/>
    <w:rsid w:val="00A70AE5"/>
    <w:rsid w:val="00A70E37"/>
    <w:rsid w:val="00A72BF4"/>
    <w:rsid w:val="00A749E1"/>
    <w:rsid w:val="00A74C89"/>
    <w:rsid w:val="00A757B0"/>
    <w:rsid w:val="00A7601B"/>
    <w:rsid w:val="00A76F3B"/>
    <w:rsid w:val="00A7715F"/>
    <w:rsid w:val="00A77D5C"/>
    <w:rsid w:val="00A80C2F"/>
    <w:rsid w:val="00A811F5"/>
    <w:rsid w:val="00A82B18"/>
    <w:rsid w:val="00A86097"/>
    <w:rsid w:val="00A861F4"/>
    <w:rsid w:val="00A90172"/>
    <w:rsid w:val="00A908B0"/>
    <w:rsid w:val="00A90D4B"/>
    <w:rsid w:val="00A90ECC"/>
    <w:rsid w:val="00A92827"/>
    <w:rsid w:val="00A97180"/>
    <w:rsid w:val="00AA01D6"/>
    <w:rsid w:val="00AA080C"/>
    <w:rsid w:val="00AA0F25"/>
    <w:rsid w:val="00AA19EB"/>
    <w:rsid w:val="00AA1B52"/>
    <w:rsid w:val="00AA3F94"/>
    <w:rsid w:val="00AA4AEA"/>
    <w:rsid w:val="00AA5079"/>
    <w:rsid w:val="00AA53F6"/>
    <w:rsid w:val="00AA5A19"/>
    <w:rsid w:val="00AA79E7"/>
    <w:rsid w:val="00AB1772"/>
    <w:rsid w:val="00AB3258"/>
    <w:rsid w:val="00AB6BD0"/>
    <w:rsid w:val="00AB7572"/>
    <w:rsid w:val="00AC203D"/>
    <w:rsid w:val="00AC54B8"/>
    <w:rsid w:val="00AC57CF"/>
    <w:rsid w:val="00AC6CB0"/>
    <w:rsid w:val="00AC7101"/>
    <w:rsid w:val="00AC7C70"/>
    <w:rsid w:val="00AD0AFA"/>
    <w:rsid w:val="00AD0D5A"/>
    <w:rsid w:val="00AD1443"/>
    <w:rsid w:val="00AD27D2"/>
    <w:rsid w:val="00AD499E"/>
    <w:rsid w:val="00AD4E9A"/>
    <w:rsid w:val="00AD57C7"/>
    <w:rsid w:val="00AD6C4D"/>
    <w:rsid w:val="00AD7985"/>
    <w:rsid w:val="00AE15B7"/>
    <w:rsid w:val="00AE38DC"/>
    <w:rsid w:val="00AE48E5"/>
    <w:rsid w:val="00AF03C8"/>
    <w:rsid w:val="00AF0C42"/>
    <w:rsid w:val="00AF1809"/>
    <w:rsid w:val="00AF24C9"/>
    <w:rsid w:val="00AF2DB1"/>
    <w:rsid w:val="00AF3019"/>
    <w:rsid w:val="00AF387E"/>
    <w:rsid w:val="00AF397D"/>
    <w:rsid w:val="00AF3B47"/>
    <w:rsid w:val="00AF41B5"/>
    <w:rsid w:val="00AF447C"/>
    <w:rsid w:val="00AF6118"/>
    <w:rsid w:val="00AF7211"/>
    <w:rsid w:val="00AF767E"/>
    <w:rsid w:val="00B0135D"/>
    <w:rsid w:val="00B0209B"/>
    <w:rsid w:val="00B02383"/>
    <w:rsid w:val="00B04D3A"/>
    <w:rsid w:val="00B05527"/>
    <w:rsid w:val="00B06A0F"/>
    <w:rsid w:val="00B11F03"/>
    <w:rsid w:val="00B13CA7"/>
    <w:rsid w:val="00B15F68"/>
    <w:rsid w:val="00B16866"/>
    <w:rsid w:val="00B1774B"/>
    <w:rsid w:val="00B231A0"/>
    <w:rsid w:val="00B23A14"/>
    <w:rsid w:val="00B255C7"/>
    <w:rsid w:val="00B26085"/>
    <w:rsid w:val="00B263DB"/>
    <w:rsid w:val="00B265B1"/>
    <w:rsid w:val="00B27A87"/>
    <w:rsid w:val="00B30B9D"/>
    <w:rsid w:val="00B3103B"/>
    <w:rsid w:val="00B31CE5"/>
    <w:rsid w:val="00B342A4"/>
    <w:rsid w:val="00B365AA"/>
    <w:rsid w:val="00B36760"/>
    <w:rsid w:val="00B36E0B"/>
    <w:rsid w:val="00B372B2"/>
    <w:rsid w:val="00B41661"/>
    <w:rsid w:val="00B41D00"/>
    <w:rsid w:val="00B45E9E"/>
    <w:rsid w:val="00B46510"/>
    <w:rsid w:val="00B475F8"/>
    <w:rsid w:val="00B502F9"/>
    <w:rsid w:val="00B50FDF"/>
    <w:rsid w:val="00B51698"/>
    <w:rsid w:val="00B51905"/>
    <w:rsid w:val="00B52851"/>
    <w:rsid w:val="00B53E76"/>
    <w:rsid w:val="00B542F5"/>
    <w:rsid w:val="00B550E0"/>
    <w:rsid w:val="00B56175"/>
    <w:rsid w:val="00B5769F"/>
    <w:rsid w:val="00B57EAD"/>
    <w:rsid w:val="00B608C3"/>
    <w:rsid w:val="00B60A13"/>
    <w:rsid w:val="00B61FFD"/>
    <w:rsid w:val="00B633D4"/>
    <w:rsid w:val="00B71872"/>
    <w:rsid w:val="00B71B82"/>
    <w:rsid w:val="00B732CD"/>
    <w:rsid w:val="00B74922"/>
    <w:rsid w:val="00B74EEE"/>
    <w:rsid w:val="00B76F42"/>
    <w:rsid w:val="00B77189"/>
    <w:rsid w:val="00B801AC"/>
    <w:rsid w:val="00B82B0A"/>
    <w:rsid w:val="00B84DE2"/>
    <w:rsid w:val="00B92B81"/>
    <w:rsid w:val="00B93E41"/>
    <w:rsid w:val="00B95AF7"/>
    <w:rsid w:val="00B96ED2"/>
    <w:rsid w:val="00B96F59"/>
    <w:rsid w:val="00B97D66"/>
    <w:rsid w:val="00BA13DB"/>
    <w:rsid w:val="00BA3E54"/>
    <w:rsid w:val="00BA5114"/>
    <w:rsid w:val="00BA5149"/>
    <w:rsid w:val="00BA6ADD"/>
    <w:rsid w:val="00BA6B38"/>
    <w:rsid w:val="00BB003F"/>
    <w:rsid w:val="00BB012E"/>
    <w:rsid w:val="00BB0305"/>
    <w:rsid w:val="00BB13FE"/>
    <w:rsid w:val="00BB149D"/>
    <w:rsid w:val="00BB19E0"/>
    <w:rsid w:val="00BB3031"/>
    <w:rsid w:val="00BB3485"/>
    <w:rsid w:val="00BB44DA"/>
    <w:rsid w:val="00BB50FC"/>
    <w:rsid w:val="00BB7380"/>
    <w:rsid w:val="00BB7AD6"/>
    <w:rsid w:val="00BB7C48"/>
    <w:rsid w:val="00BC1295"/>
    <w:rsid w:val="00BC138C"/>
    <w:rsid w:val="00BC305D"/>
    <w:rsid w:val="00BC30F2"/>
    <w:rsid w:val="00BC3D30"/>
    <w:rsid w:val="00BC6A72"/>
    <w:rsid w:val="00BC703F"/>
    <w:rsid w:val="00BD055C"/>
    <w:rsid w:val="00BD07AF"/>
    <w:rsid w:val="00BD1336"/>
    <w:rsid w:val="00BD2356"/>
    <w:rsid w:val="00BD30D4"/>
    <w:rsid w:val="00BD34D6"/>
    <w:rsid w:val="00BD4442"/>
    <w:rsid w:val="00BD60AB"/>
    <w:rsid w:val="00BD60E7"/>
    <w:rsid w:val="00BD6E0D"/>
    <w:rsid w:val="00BD7E9D"/>
    <w:rsid w:val="00BE013F"/>
    <w:rsid w:val="00BE024A"/>
    <w:rsid w:val="00BE13DB"/>
    <w:rsid w:val="00BE1A71"/>
    <w:rsid w:val="00BE2554"/>
    <w:rsid w:val="00BE3892"/>
    <w:rsid w:val="00BE39C1"/>
    <w:rsid w:val="00BE42AD"/>
    <w:rsid w:val="00BE4716"/>
    <w:rsid w:val="00BE4AF4"/>
    <w:rsid w:val="00BE4D21"/>
    <w:rsid w:val="00BE5B2C"/>
    <w:rsid w:val="00BE60D6"/>
    <w:rsid w:val="00BF2E7A"/>
    <w:rsid w:val="00BF300F"/>
    <w:rsid w:val="00BF30A2"/>
    <w:rsid w:val="00BF44B2"/>
    <w:rsid w:val="00BF5DD9"/>
    <w:rsid w:val="00BF6B2B"/>
    <w:rsid w:val="00BF6C3A"/>
    <w:rsid w:val="00C01AD7"/>
    <w:rsid w:val="00C01D13"/>
    <w:rsid w:val="00C04656"/>
    <w:rsid w:val="00C05A82"/>
    <w:rsid w:val="00C05FFB"/>
    <w:rsid w:val="00C06138"/>
    <w:rsid w:val="00C061C7"/>
    <w:rsid w:val="00C07284"/>
    <w:rsid w:val="00C12274"/>
    <w:rsid w:val="00C13E3B"/>
    <w:rsid w:val="00C14102"/>
    <w:rsid w:val="00C15743"/>
    <w:rsid w:val="00C16DAB"/>
    <w:rsid w:val="00C201DF"/>
    <w:rsid w:val="00C20703"/>
    <w:rsid w:val="00C211E8"/>
    <w:rsid w:val="00C22126"/>
    <w:rsid w:val="00C22ADD"/>
    <w:rsid w:val="00C22ECD"/>
    <w:rsid w:val="00C23F5B"/>
    <w:rsid w:val="00C24D90"/>
    <w:rsid w:val="00C270DC"/>
    <w:rsid w:val="00C3218F"/>
    <w:rsid w:val="00C3260D"/>
    <w:rsid w:val="00C32EFB"/>
    <w:rsid w:val="00C34466"/>
    <w:rsid w:val="00C364B3"/>
    <w:rsid w:val="00C36AE3"/>
    <w:rsid w:val="00C36BFC"/>
    <w:rsid w:val="00C36EF7"/>
    <w:rsid w:val="00C4043B"/>
    <w:rsid w:val="00C40B73"/>
    <w:rsid w:val="00C431CA"/>
    <w:rsid w:val="00C4432D"/>
    <w:rsid w:val="00C44387"/>
    <w:rsid w:val="00C446BE"/>
    <w:rsid w:val="00C5137A"/>
    <w:rsid w:val="00C516DF"/>
    <w:rsid w:val="00C52593"/>
    <w:rsid w:val="00C52AEB"/>
    <w:rsid w:val="00C52ED4"/>
    <w:rsid w:val="00C54515"/>
    <w:rsid w:val="00C54BDF"/>
    <w:rsid w:val="00C54D2A"/>
    <w:rsid w:val="00C556FB"/>
    <w:rsid w:val="00C56273"/>
    <w:rsid w:val="00C56743"/>
    <w:rsid w:val="00C571C8"/>
    <w:rsid w:val="00C60C40"/>
    <w:rsid w:val="00C6175E"/>
    <w:rsid w:val="00C61760"/>
    <w:rsid w:val="00C664DA"/>
    <w:rsid w:val="00C67683"/>
    <w:rsid w:val="00C7092C"/>
    <w:rsid w:val="00C722E3"/>
    <w:rsid w:val="00C73118"/>
    <w:rsid w:val="00C744F2"/>
    <w:rsid w:val="00C762D8"/>
    <w:rsid w:val="00C763BE"/>
    <w:rsid w:val="00C80037"/>
    <w:rsid w:val="00C8231E"/>
    <w:rsid w:val="00C839CA"/>
    <w:rsid w:val="00C85182"/>
    <w:rsid w:val="00C85476"/>
    <w:rsid w:val="00C85917"/>
    <w:rsid w:val="00C8704C"/>
    <w:rsid w:val="00C904F3"/>
    <w:rsid w:val="00C91E63"/>
    <w:rsid w:val="00C91F4F"/>
    <w:rsid w:val="00C922B6"/>
    <w:rsid w:val="00C93863"/>
    <w:rsid w:val="00C95F3B"/>
    <w:rsid w:val="00C964A5"/>
    <w:rsid w:val="00C96D2B"/>
    <w:rsid w:val="00C96FA4"/>
    <w:rsid w:val="00C97630"/>
    <w:rsid w:val="00CA0074"/>
    <w:rsid w:val="00CA1A37"/>
    <w:rsid w:val="00CA3904"/>
    <w:rsid w:val="00CA4082"/>
    <w:rsid w:val="00CA447A"/>
    <w:rsid w:val="00CA5052"/>
    <w:rsid w:val="00CA5A19"/>
    <w:rsid w:val="00CA5EEF"/>
    <w:rsid w:val="00CA7FB1"/>
    <w:rsid w:val="00CB0531"/>
    <w:rsid w:val="00CB0806"/>
    <w:rsid w:val="00CB1872"/>
    <w:rsid w:val="00CB19D1"/>
    <w:rsid w:val="00CB1FDA"/>
    <w:rsid w:val="00CB3067"/>
    <w:rsid w:val="00CB3578"/>
    <w:rsid w:val="00CB3EFD"/>
    <w:rsid w:val="00CB52EC"/>
    <w:rsid w:val="00CB733C"/>
    <w:rsid w:val="00CC2B37"/>
    <w:rsid w:val="00CC3E96"/>
    <w:rsid w:val="00CD13A5"/>
    <w:rsid w:val="00CD31CB"/>
    <w:rsid w:val="00CD5B72"/>
    <w:rsid w:val="00CD6385"/>
    <w:rsid w:val="00CD7012"/>
    <w:rsid w:val="00CE1C01"/>
    <w:rsid w:val="00CE310F"/>
    <w:rsid w:val="00CE37C3"/>
    <w:rsid w:val="00CE5945"/>
    <w:rsid w:val="00CE5E68"/>
    <w:rsid w:val="00CE6CAB"/>
    <w:rsid w:val="00CF03A6"/>
    <w:rsid w:val="00CF0831"/>
    <w:rsid w:val="00CF0AFC"/>
    <w:rsid w:val="00CF0C3C"/>
    <w:rsid w:val="00CF26DB"/>
    <w:rsid w:val="00CF3BB5"/>
    <w:rsid w:val="00CF4AEA"/>
    <w:rsid w:val="00CF4EA5"/>
    <w:rsid w:val="00CF7543"/>
    <w:rsid w:val="00D00499"/>
    <w:rsid w:val="00D0259A"/>
    <w:rsid w:val="00D0319B"/>
    <w:rsid w:val="00D03F33"/>
    <w:rsid w:val="00D05075"/>
    <w:rsid w:val="00D06626"/>
    <w:rsid w:val="00D07206"/>
    <w:rsid w:val="00D07DC5"/>
    <w:rsid w:val="00D12455"/>
    <w:rsid w:val="00D12F1F"/>
    <w:rsid w:val="00D15443"/>
    <w:rsid w:val="00D156C5"/>
    <w:rsid w:val="00D157D7"/>
    <w:rsid w:val="00D20904"/>
    <w:rsid w:val="00D21F58"/>
    <w:rsid w:val="00D221FB"/>
    <w:rsid w:val="00D224C5"/>
    <w:rsid w:val="00D24851"/>
    <w:rsid w:val="00D26060"/>
    <w:rsid w:val="00D2628A"/>
    <w:rsid w:val="00D27790"/>
    <w:rsid w:val="00D30588"/>
    <w:rsid w:val="00D309CA"/>
    <w:rsid w:val="00D30AB8"/>
    <w:rsid w:val="00D32D24"/>
    <w:rsid w:val="00D33BBB"/>
    <w:rsid w:val="00D341A4"/>
    <w:rsid w:val="00D364C1"/>
    <w:rsid w:val="00D36BFA"/>
    <w:rsid w:val="00D36F0C"/>
    <w:rsid w:val="00D3765A"/>
    <w:rsid w:val="00D37999"/>
    <w:rsid w:val="00D40283"/>
    <w:rsid w:val="00D41294"/>
    <w:rsid w:val="00D4163B"/>
    <w:rsid w:val="00D41FEA"/>
    <w:rsid w:val="00D422E1"/>
    <w:rsid w:val="00D438A4"/>
    <w:rsid w:val="00D445CE"/>
    <w:rsid w:val="00D46FB3"/>
    <w:rsid w:val="00D471BD"/>
    <w:rsid w:val="00D5006E"/>
    <w:rsid w:val="00D509ED"/>
    <w:rsid w:val="00D54C61"/>
    <w:rsid w:val="00D55808"/>
    <w:rsid w:val="00D55CFB"/>
    <w:rsid w:val="00D55FBE"/>
    <w:rsid w:val="00D575B8"/>
    <w:rsid w:val="00D57CF8"/>
    <w:rsid w:val="00D630DD"/>
    <w:rsid w:val="00D639E7"/>
    <w:rsid w:val="00D65608"/>
    <w:rsid w:val="00D6614A"/>
    <w:rsid w:val="00D66358"/>
    <w:rsid w:val="00D711E0"/>
    <w:rsid w:val="00D721D1"/>
    <w:rsid w:val="00D74CA2"/>
    <w:rsid w:val="00D75D3C"/>
    <w:rsid w:val="00D76AE1"/>
    <w:rsid w:val="00D777B0"/>
    <w:rsid w:val="00D77808"/>
    <w:rsid w:val="00D80577"/>
    <w:rsid w:val="00D84BB9"/>
    <w:rsid w:val="00D84D3B"/>
    <w:rsid w:val="00D8559B"/>
    <w:rsid w:val="00D85A56"/>
    <w:rsid w:val="00D86F1A"/>
    <w:rsid w:val="00D877EB"/>
    <w:rsid w:val="00D87F96"/>
    <w:rsid w:val="00D90645"/>
    <w:rsid w:val="00D913D8"/>
    <w:rsid w:val="00D95A9C"/>
    <w:rsid w:val="00D969A6"/>
    <w:rsid w:val="00D969D8"/>
    <w:rsid w:val="00DA0000"/>
    <w:rsid w:val="00DA0586"/>
    <w:rsid w:val="00DA05D2"/>
    <w:rsid w:val="00DA1A9C"/>
    <w:rsid w:val="00DA2F7A"/>
    <w:rsid w:val="00DA4DBC"/>
    <w:rsid w:val="00DA5E03"/>
    <w:rsid w:val="00DA7152"/>
    <w:rsid w:val="00DB25A9"/>
    <w:rsid w:val="00DB4954"/>
    <w:rsid w:val="00DB4DDE"/>
    <w:rsid w:val="00DB5232"/>
    <w:rsid w:val="00DB7B72"/>
    <w:rsid w:val="00DC0A98"/>
    <w:rsid w:val="00DC10F4"/>
    <w:rsid w:val="00DC1E02"/>
    <w:rsid w:val="00DC2106"/>
    <w:rsid w:val="00DC40F3"/>
    <w:rsid w:val="00DC41F1"/>
    <w:rsid w:val="00DC5EE7"/>
    <w:rsid w:val="00DC5F46"/>
    <w:rsid w:val="00DC60FE"/>
    <w:rsid w:val="00DC69C0"/>
    <w:rsid w:val="00DC7DDA"/>
    <w:rsid w:val="00DD14C2"/>
    <w:rsid w:val="00DD1FF3"/>
    <w:rsid w:val="00DD2BE2"/>
    <w:rsid w:val="00DD3EC6"/>
    <w:rsid w:val="00DD5506"/>
    <w:rsid w:val="00DD5595"/>
    <w:rsid w:val="00DD78B8"/>
    <w:rsid w:val="00DD7DFA"/>
    <w:rsid w:val="00DE1976"/>
    <w:rsid w:val="00DE1AB2"/>
    <w:rsid w:val="00DE22AB"/>
    <w:rsid w:val="00DE26DB"/>
    <w:rsid w:val="00DE48E7"/>
    <w:rsid w:val="00DE58F8"/>
    <w:rsid w:val="00DF0BBA"/>
    <w:rsid w:val="00DF0C95"/>
    <w:rsid w:val="00DF588A"/>
    <w:rsid w:val="00DF6F14"/>
    <w:rsid w:val="00DF723C"/>
    <w:rsid w:val="00DF7DBF"/>
    <w:rsid w:val="00E01EBB"/>
    <w:rsid w:val="00E02B88"/>
    <w:rsid w:val="00E07AD7"/>
    <w:rsid w:val="00E105D1"/>
    <w:rsid w:val="00E122CC"/>
    <w:rsid w:val="00E12E77"/>
    <w:rsid w:val="00E13D9E"/>
    <w:rsid w:val="00E162B4"/>
    <w:rsid w:val="00E167FE"/>
    <w:rsid w:val="00E17613"/>
    <w:rsid w:val="00E20047"/>
    <w:rsid w:val="00E2174D"/>
    <w:rsid w:val="00E21896"/>
    <w:rsid w:val="00E22882"/>
    <w:rsid w:val="00E271A0"/>
    <w:rsid w:val="00E27AFA"/>
    <w:rsid w:val="00E27D02"/>
    <w:rsid w:val="00E27D58"/>
    <w:rsid w:val="00E300C1"/>
    <w:rsid w:val="00E311CB"/>
    <w:rsid w:val="00E33806"/>
    <w:rsid w:val="00E3389D"/>
    <w:rsid w:val="00E3583A"/>
    <w:rsid w:val="00E3587F"/>
    <w:rsid w:val="00E3617B"/>
    <w:rsid w:val="00E36C86"/>
    <w:rsid w:val="00E3706F"/>
    <w:rsid w:val="00E37819"/>
    <w:rsid w:val="00E418CD"/>
    <w:rsid w:val="00E41DE8"/>
    <w:rsid w:val="00E427BE"/>
    <w:rsid w:val="00E433DA"/>
    <w:rsid w:val="00E43F86"/>
    <w:rsid w:val="00E446D7"/>
    <w:rsid w:val="00E450BD"/>
    <w:rsid w:val="00E4643E"/>
    <w:rsid w:val="00E4665D"/>
    <w:rsid w:val="00E51139"/>
    <w:rsid w:val="00E53359"/>
    <w:rsid w:val="00E5364A"/>
    <w:rsid w:val="00E53ABC"/>
    <w:rsid w:val="00E5539B"/>
    <w:rsid w:val="00E567D6"/>
    <w:rsid w:val="00E56AD1"/>
    <w:rsid w:val="00E57B33"/>
    <w:rsid w:val="00E60000"/>
    <w:rsid w:val="00E60A66"/>
    <w:rsid w:val="00E60EF2"/>
    <w:rsid w:val="00E61269"/>
    <w:rsid w:val="00E61CDA"/>
    <w:rsid w:val="00E630BD"/>
    <w:rsid w:val="00E63441"/>
    <w:rsid w:val="00E63600"/>
    <w:rsid w:val="00E64132"/>
    <w:rsid w:val="00E6469A"/>
    <w:rsid w:val="00E658CB"/>
    <w:rsid w:val="00E70C87"/>
    <w:rsid w:val="00E7113C"/>
    <w:rsid w:val="00E72BDE"/>
    <w:rsid w:val="00E73D62"/>
    <w:rsid w:val="00E740A3"/>
    <w:rsid w:val="00E755DD"/>
    <w:rsid w:val="00E8018C"/>
    <w:rsid w:val="00E80748"/>
    <w:rsid w:val="00E826D9"/>
    <w:rsid w:val="00E82ED9"/>
    <w:rsid w:val="00E840A7"/>
    <w:rsid w:val="00E84CA0"/>
    <w:rsid w:val="00E85C47"/>
    <w:rsid w:val="00E866A8"/>
    <w:rsid w:val="00E871D5"/>
    <w:rsid w:val="00E9174A"/>
    <w:rsid w:val="00E91B4E"/>
    <w:rsid w:val="00E9291C"/>
    <w:rsid w:val="00E930CE"/>
    <w:rsid w:val="00E95EEA"/>
    <w:rsid w:val="00E9766B"/>
    <w:rsid w:val="00EA0495"/>
    <w:rsid w:val="00EA1C44"/>
    <w:rsid w:val="00EA3FA7"/>
    <w:rsid w:val="00EA413B"/>
    <w:rsid w:val="00EA51A5"/>
    <w:rsid w:val="00EA5F6D"/>
    <w:rsid w:val="00EB0901"/>
    <w:rsid w:val="00EB3075"/>
    <w:rsid w:val="00EB3BAA"/>
    <w:rsid w:val="00EB3FB4"/>
    <w:rsid w:val="00EB5E43"/>
    <w:rsid w:val="00EB5FBA"/>
    <w:rsid w:val="00EB751B"/>
    <w:rsid w:val="00EB7F79"/>
    <w:rsid w:val="00EC2FE3"/>
    <w:rsid w:val="00EC3931"/>
    <w:rsid w:val="00EC608B"/>
    <w:rsid w:val="00EC6AB0"/>
    <w:rsid w:val="00EC6B2E"/>
    <w:rsid w:val="00ED020A"/>
    <w:rsid w:val="00ED1070"/>
    <w:rsid w:val="00ED1D9D"/>
    <w:rsid w:val="00ED1E87"/>
    <w:rsid w:val="00ED2117"/>
    <w:rsid w:val="00ED234D"/>
    <w:rsid w:val="00ED2E4C"/>
    <w:rsid w:val="00ED3440"/>
    <w:rsid w:val="00ED53D7"/>
    <w:rsid w:val="00EE0406"/>
    <w:rsid w:val="00EE0B84"/>
    <w:rsid w:val="00EE0BB4"/>
    <w:rsid w:val="00EE0CAD"/>
    <w:rsid w:val="00EE238C"/>
    <w:rsid w:val="00EE2F09"/>
    <w:rsid w:val="00EE30A8"/>
    <w:rsid w:val="00EE6333"/>
    <w:rsid w:val="00EE6402"/>
    <w:rsid w:val="00EE720C"/>
    <w:rsid w:val="00EF0418"/>
    <w:rsid w:val="00EF115C"/>
    <w:rsid w:val="00EF2683"/>
    <w:rsid w:val="00EF334B"/>
    <w:rsid w:val="00EF384F"/>
    <w:rsid w:val="00EF4282"/>
    <w:rsid w:val="00EF4A29"/>
    <w:rsid w:val="00EF51E5"/>
    <w:rsid w:val="00EF54F8"/>
    <w:rsid w:val="00EF7E86"/>
    <w:rsid w:val="00F002C5"/>
    <w:rsid w:val="00F00668"/>
    <w:rsid w:val="00F00BB3"/>
    <w:rsid w:val="00F00E5E"/>
    <w:rsid w:val="00F01610"/>
    <w:rsid w:val="00F02379"/>
    <w:rsid w:val="00F0501C"/>
    <w:rsid w:val="00F05C01"/>
    <w:rsid w:val="00F11C1D"/>
    <w:rsid w:val="00F13FE3"/>
    <w:rsid w:val="00F2000E"/>
    <w:rsid w:val="00F203C1"/>
    <w:rsid w:val="00F207C5"/>
    <w:rsid w:val="00F21607"/>
    <w:rsid w:val="00F21DD9"/>
    <w:rsid w:val="00F2231B"/>
    <w:rsid w:val="00F233CF"/>
    <w:rsid w:val="00F24A77"/>
    <w:rsid w:val="00F25011"/>
    <w:rsid w:val="00F25F87"/>
    <w:rsid w:val="00F26F68"/>
    <w:rsid w:val="00F272BF"/>
    <w:rsid w:val="00F27D95"/>
    <w:rsid w:val="00F300F9"/>
    <w:rsid w:val="00F30526"/>
    <w:rsid w:val="00F3259B"/>
    <w:rsid w:val="00F32AC3"/>
    <w:rsid w:val="00F32ECD"/>
    <w:rsid w:val="00F335B2"/>
    <w:rsid w:val="00F35748"/>
    <w:rsid w:val="00F3633D"/>
    <w:rsid w:val="00F37155"/>
    <w:rsid w:val="00F41141"/>
    <w:rsid w:val="00F4272F"/>
    <w:rsid w:val="00F42C0D"/>
    <w:rsid w:val="00F44D77"/>
    <w:rsid w:val="00F46F01"/>
    <w:rsid w:val="00F471EA"/>
    <w:rsid w:val="00F509DB"/>
    <w:rsid w:val="00F51BC0"/>
    <w:rsid w:val="00F52A79"/>
    <w:rsid w:val="00F5529A"/>
    <w:rsid w:val="00F55787"/>
    <w:rsid w:val="00F55A4E"/>
    <w:rsid w:val="00F61635"/>
    <w:rsid w:val="00F61CE5"/>
    <w:rsid w:val="00F640E1"/>
    <w:rsid w:val="00F657DC"/>
    <w:rsid w:val="00F66261"/>
    <w:rsid w:val="00F71BFD"/>
    <w:rsid w:val="00F7228F"/>
    <w:rsid w:val="00F72555"/>
    <w:rsid w:val="00F729D1"/>
    <w:rsid w:val="00F72C74"/>
    <w:rsid w:val="00F72CBC"/>
    <w:rsid w:val="00F73012"/>
    <w:rsid w:val="00F73896"/>
    <w:rsid w:val="00F74217"/>
    <w:rsid w:val="00F752F3"/>
    <w:rsid w:val="00F759DB"/>
    <w:rsid w:val="00F7650C"/>
    <w:rsid w:val="00F80377"/>
    <w:rsid w:val="00F82703"/>
    <w:rsid w:val="00F85B13"/>
    <w:rsid w:val="00F866D9"/>
    <w:rsid w:val="00F86740"/>
    <w:rsid w:val="00F871F1"/>
    <w:rsid w:val="00F878BC"/>
    <w:rsid w:val="00F90A48"/>
    <w:rsid w:val="00F92D4F"/>
    <w:rsid w:val="00F931C0"/>
    <w:rsid w:val="00F936EF"/>
    <w:rsid w:val="00F945B0"/>
    <w:rsid w:val="00F95E46"/>
    <w:rsid w:val="00F960DD"/>
    <w:rsid w:val="00F97FA8"/>
    <w:rsid w:val="00FA17D7"/>
    <w:rsid w:val="00FA2A9F"/>
    <w:rsid w:val="00FA3283"/>
    <w:rsid w:val="00FA3876"/>
    <w:rsid w:val="00FA550E"/>
    <w:rsid w:val="00FA567C"/>
    <w:rsid w:val="00FA79E2"/>
    <w:rsid w:val="00FA7A41"/>
    <w:rsid w:val="00FA7E3C"/>
    <w:rsid w:val="00FB28EC"/>
    <w:rsid w:val="00FB4769"/>
    <w:rsid w:val="00FB4AF8"/>
    <w:rsid w:val="00FB4E97"/>
    <w:rsid w:val="00FB62F9"/>
    <w:rsid w:val="00FC061B"/>
    <w:rsid w:val="00FC0D89"/>
    <w:rsid w:val="00FC272A"/>
    <w:rsid w:val="00FC3C9F"/>
    <w:rsid w:val="00FC6421"/>
    <w:rsid w:val="00FC7C8A"/>
    <w:rsid w:val="00FD1E81"/>
    <w:rsid w:val="00FD3574"/>
    <w:rsid w:val="00FD4331"/>
    <w:rsid w:val="00FD537A"/>
    <w:rsid w:val="00FD5E6D"/>
    <w:rsid w:val="00FD6D95"/>
    <w:rsid w:val="00FD7579"/>
    <w:rsid w:val="00FE05B6"/>
    <w:rsid w:val="00FE236B"/>
    <w:rsid w:val="00FE3887"/>
    <w:rsid w:val="00FE5465"/>
    <w:rsid w:val="00FE5611"/>
    <w:rsid w:val="00FE6087"/>
    <w:rsid w:val="00FE77F4"/>
    <w:rsid w:val="00FE7926"/>
    <w:rsid w:val="00FF04C0"/>
    <w:rsid w:val="00FF7D1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520FB"/>
  <w15:chartTrackingRefBased/>
  <w15:docId w15:val="{E4F2D35E-4644-4D37-8F12-274B73FE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4B6"/>
    <w:pPr>
      <w:spacing w:after="0" w:line="480" w:lineRule="auto"/>
      <w:contextualSpacing/>
    </w:pPr>
    <w:rPr>
      <w:rFonts w:ascii="Times New Roman" w:hAnsi="Times New Roman" w:cs="Times New Roman"/>
      <w:sz w:val="21"/>
      <w:szCs w:val="21"/>
    </w:rPr>
  </w:style>
  <w:style w:type="paragraph" w:styleId="Heading1">
    <w:name w:val="heading 1"/>
    <w:basedOn w:val="Normal"/>
    <w:next w:val="Normal"/>
    <w:link w:val="Heading1Char"/>
    <w:uiPriority w:val="9"/>
    <w:qFormat/>
    <w:rsid w:val="00C762D8"/>
    <w:pPr>
      <w:keepNext/>
      <w:keepLines/>
      <w:outlineLvl w:val="0"/>
    </w:pPr>
    <w:rPr>
      <w:rFonts w:eastAsiaTheme="majorEastAsia"/>
      <w:b/>
      <w:color w:val="000000" w:themeColor="text1"/>
      <w:sz w:val="28"/>
      <w:szCs w:val="28"/>
    </w:rPr>
  </w:style>
  <w:style w:type="paragraph" w:styleId="Heading2">
    <w:name w:val="heading 2"/>
    <w:basedOn w:val="Normal"/>
    <w:next w:val="Normal"/>
    <w:link w:val="Heading2Char"/>
    <w:uiPriority w:val="9"/>
    <w:unhideWhenUsed/>
    <w:qFormat/>
    <w:rsid w:val="00C762D8"/>
    <w:pPr>
      <w:keepNext/>
      <w:keepLines/>
      <w:spacing w:before="40"/>
      <w:outlineLvl w:val="1"/>
    </w:pPr>
    <w:rPr>
      <w:rFonts w:eastAsiaTheme="majorEastAsia"/>
      <w:b/>
      <w:color w:val="000000" w:themeColor="text1"/>
      <w:sz w:val="24"/>
      <w:szCs w:val="24"/>
    </w:rPr>
  </w:style>
  <w:style w:type="paragraph" w:styleId="Heading3">
    <w:name w:val="heading 3"/>
    <w:basedOn w:val="Heading2"/>
    <w:next w:val="Normal"/>
    <w:link w:val="Heading3Char"/>
    <w:uiPriority w:val="9"/>
    <w:unhideWhenUsed/>
    <w:qFormat/>
    <w:rsid w:val="00C762D8"/>
    <w:pPr>
      <w:outlineLvl w:val="2"/>
    </w:pPr>
    <w:rPr>
      <w:sz w:val="20"/>
      <w:szCs w:val="20"/>
    </w:rPr>
  </w:style>
  <w:style w:type="paragraph" w:styleId="Heading4">
    <w:name w:val="heading 4"/>
    <w:basedOn w:val="Normal"/>
    <w:next w:val="Normal"/>
    <w:link w:val="Heading4Char"/>
    <w:uiPriority w:val="9"/>
    <w:semiHidden/>
    <w:unhideWhenUsed/>
    <w:qFormat/>
    <w:rsid w:val="00D32D2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32D2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32D24"/>
    <w:pPr>
      <w:keepNext/>
      <w:keepLines/>
      <w:spacing w:before="4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D32D24"/>
    <w:pPr>
      <w:keepNext/>
      <w:keepLines/>
      <w:spacing w:before="4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D32D24"/>
    <w:pPr>
      <w:keepNext/>
      <w:keepLines/>
      <w:spacing w:before="40"/>
      <w:outlineLvl w:val="7"/>
    </w:pPr>
    <w:rPr>
      <w:rFonts w:asciiTheme="majorHAnsi" w:eastAsiaTheme="majorEastAsia" w:hAnsiTheme="majorHAnsi" w:cstheme="majorBidi"/>
      <w:color w:val="262626" w:themeColor="text1" w:themeTint="D9"/>
    </w:rPr>
  </w:style>
  <w:style w:type="paragraph" w:styleId="Heading9">
    <w:name w:val="heading 9"/>
    <w:basedOn w:val="Normal"/>
    <w:next w:val="Normal"/>
    <w:link w:val="Heading9Char"/>
    <w:uiPriority w:val="9"/>
    <w:semiHidden/>
    <w:unhideWhenUsed/>
    <w:qFormat/>
    <w:rsid w:val="00D32D24"/>
    <w:pPr>
      <w:keepNext/>
      <w:keepLines/>
      <w:spacing w:before="40"/>
      <w:outlineLvl w:val="8"/>
    </w:pPr>
    <w:rPr>
      <w:rFonts w:asciiTheme="majorHAnsi" w:eastAsiaTheme="majorEastAsia" w:hAnsiTheme="majorHAnsi" w:cstheme="majorBidi"/>
      <w:i/>
      <w:iCs/>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Headings Abstract"/>
    <w:uiPriority w:val="1"/>
    <w:qFormat/>
    <w:rsid w:val="00D32D24"/>
    <w:pPr>
      <w:spacing w:after="0" w:line="240" w:lineRule="auto"/>
    </w:pPr>
  </w:style>
  <w:style w:type="paragraph" w:styleId="Title">
    <w:name w:val="Title"/>
    <w:basedOn w:val="Normal"/>
    <w:next w:val="Normal"/>
    <w:link w:val="TitleChar"/>
    <w:uiPriority w:val="10"/>
    <w:qFormat/>
    <w:rsid w:val="00A65CD0"/>
    <w:pPr>
      <w:jc w:val="center"/>
    </w:pPr>
    <w:rPr>
      <w:rFonts w:eastAsiaTheme="majorEastAsia"/>
      <w:b/>
      <w:spacing w:val="-10"/>
      <w:sz w:val="32"/>
      <w:szCs w:val="32"/>
    </w:rPr>
  </w:style>
  <w:style w:type="character" w:customStyle="1" w:styleId="TitleChar">
    <w:name w:val="Title Char"/>
    <w:basedOn w:val="DefaultParagraphFont"/>
    <w:link w:val="Title"/>
    <w:uiPriority w:val="10"/>
    <w:rsid w:val="00A65CD0"/>
    <w:rPr>
      <w:rFonts w:ascii="Times New Roman" w:eastAsiaTheme="majorEastAsia" w:hAnsi="Times New Roman" w:cs="Times New Roman"/>
      <w:b/>
      <w:spacing w:val="-10"/>
      <w:sz w:val="32"/>
      <w:szCs w:val="32"/>
    </w:rPr>
  </w:style>
  <w:style w:type="table" w:styleId="TableGrid">
    <w:name w:val="Table Grid"/>
    <w:basedOn w:val="TableNormal"/>
    <w:uiPriority w:val="39"/>
    <w:rsid w:val="00F73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60FE"/>
    <w:pPr>
      <w:tabs>
        <w:tab w:val="center" w:pos="4513"/>
        <w:tab w:val="right" w:pos="9026"/>
      </w:tabs>
    </w:pPr>
  </w:style>
  <w:style w:type="character" w:customStyle="1" w:styleId="HeaderChar">
    <w:name w:val="Header Char"/>
    <w:basedOn w:val="DefaultParagraphFont"/>
    <w:link w:val="Header"/>
    <w:uiPriority w:val="99"/>
    <w:rsid w:val="00DC60FE"/>
    <w:rPr>
      <w:sz w:val="24"/>
      <w:szCs w:val="24"/>
    </w:rPr>
  </w:style>
  <w:style w:type="paragraph" w:styleId="Footer">
    <w:name w:val="footer"/>
    <w:basedOn w:val="Normal"/>
    <w:link w:val="FooterChar"/>
    <w:uiPriority w:val="99"/>
    <w:unhideWhenUsed/>
    <w:rsid w:val="00DC60FE"/>
    <w:pPr>
      <w:tabs>
        <w:tab w:val="center" w:pos="4513"/>
        <w:tab w:val="right" w:pos="9026"/>
      </w:tabs>
    </w:pPr>
  </w:style>
  <w:style w:type="character" w:customStyle="1" w:styleId="FooterChar">
    <w:name w:val="Footer Char"/>
    <w:basedOn w:val="DefaultParagraphFont"/>
    <w:link w:val="Footer"/>
    <w:uiPriority w:val="99"/>
    <w:rsid w:val="00DC60FE"/>
    <w:rPr>
      <w:sz w:val="24"/>
      <w:szCs w:val="24"/>
    </w:rPr>
  </w:style>
  <w:style w:type="character" w:customStyle="1" w:styleId="Heading1Char">
    <w:name w:val="Heading 1 Char"/>
    <w:basedOn w:val="DefaultParagraphFont"/>
    <w:link w:val="Heading1"/>
    <w:uiPriority w:val="9"/>
    <w:rsid w:val="00C762D8"/>
    <w:rPr>
      <w:rFonts w:ascii="Times New Roman" w:eastAsiaTheme="majorEastAsia" w:hAnsi="Times New Roman" w:cs="Times New Roman"/>
      <w:b/>
      <w:color w:val="000000" w:themeColor="text1"/>
      <w:sz w:val="28"/>
      <w:szCs w:val="28"/>
    </w:rPr>
  </w:style>
  <w:style w:type="character" w:styleId="Hyperlink">
    <w:name w:val="Hyperlink"/>
    <w:basedOn w:val="DefaultParagraphFont"/>
    <w:uiPriority w:val="99"/>
    <w:unhideWhenUsed/>
    <w:rsid w:val="0047054D"/>
    <w:rPr>
      <w:color w:val="0563C1" w:themeColor="hyperlink"/>
      <w:u w:val="single"/>
    </w:rPr>
  </w:style>
  <w:style w:type="paragraph" w:styleId="TOC1">
    <w:name w:val="toc 1"/>
    <w:basedOn w:val="Normal"/>
    <w:next w:val="Normal"/>
    <w:autoRedefine/>
    <w:uiPriority w:val="39"/>
    <w:unhideWhenUsed/>
    <w:rsid w:val="0047054D"/>
    <w:pPr>
      <w:spacing w:after="100"/>
    </w:pPr>
  </w:style>
  <w:style w:type="paragraph" w:styleId="ListParagraph">
    <w:name w:val="List Paragraph"/>
    <w:basedOn w:val="Normal"/>
    <w:uiPriority w:val="34"/>
    <w:qFormat/>
    <w:rsid w:val="007D4034"/>
    <w:pPr>
      <w:ind w:left="720"/>
    </w:pPr>
  </w:style>
  <w:style w:type="character" w:customStyle="1" w:styleId="Heading2Char">
    <w:name w:val="Heading 2 Char"/>
    <w:basedOn w:val="DefaultParagraphFont"/>
    <w:link w:val="Heading2"/>
    <w:uiPriority w:val="9"/>
    <w:rsid w:val="00C762D8"/>
    <w:rPr>
      <w:rFonts w:ascii="Times New Roman" w:eastAsiaTheme="majorEastAsia" w:hAnsi="Times New Roman" w:cs="Times New Roman"/>
      <w:b/>
      <w:color w:val="000000" w:themeColor="text1"/>
      <w:sz w:val="24"/>
      <w:szCs w:val="24"/>
    </w:rPr>
  </w:style>
  <w:style w:type="paragraph" w:styleId="TOC2">
    <w:name w:val="toc 2"/>
    <w:basedOn w:val="Normal"/>
    <w:next w:val="Normal"/>
    <w:autoRedefine/>
    <w:uiPriority w:val="39"/>
    <w:unhideWhenUsed/>
    <w:rsid w:val="00AB7572"/>
    <w:pPr>
      <w:spacing w:after="100"/>
      <w:ind w:left="240"/>
    </w:pPr>
  </w:style>
  <w:style w:type="character" w:customStyle="1" w:styleId="Heading3Char">
    <w:name w:val="Heading 3 Char"/>
    <w:basedOn w:val="DefaultParagraphFont"/>
    <w:link w:val="Heading3"/>
    <w:uiPriority w:val="9"/>
    <w:rsid w:val="00C762D8"/>
    <w:rPr>
      <w:rFonts w:ascii="Times New Roman" w:eastAsiaTheme="majorEastAsia" w:hAnsi="Times New Roman" w:cs="Times New Roman"/>
      <w:b/>
      <w:color w:val="000000" w:themeColor="text1"/>
      <w:sz w:val="20"/>
      <w:szCs w:val="20"/>
    </w:rPr>
  </w:style>
  <w:style w:type="character" w:customStyle="1" w:styleId="Heading4Char">
    <w:name w:val="Heading 4 Char"/>
    <w:basedOn w:val="DefaultParagraphFont"/>
    <w:link w:val="Heading4"/>
    <w:uiPriority w:val="9"/>
    <w:semiHidden/>
    <w:rsid w:val="00D32D2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32D2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32D24"/>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sid w:val="00D32D24"/>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D32D24"/>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D32D24"/>
    <w:rPr>
      <w:rFonts w:asciiTheme="majorHAnsi" w:eastAsiaTheme="majorEastAsia" w:hAnsiTheme="majorHAnsi" w:cstheme="majorBidi"/>
      <w:i/>
      <w:iCs/>
      <w:color w:val="262626" w:themeColor="text1" w:themeTint="D9"/>
      <w:sz w:val="21"/>
      <w:szCs w:val="21"/>
    </w:rPr>
  </w:style>
  <w:style w:type="paragraph" w:styleId="TOC3">
    <w:name w:val="toc 3"/>
    <w:basedOn w:val="Normal"/>
    <w:next w:val="Normal"/>
    <w:autoRedefine/>
    <w:uiPriority w:val="39"/>
    <w:unhideWhenUsed/>
    <w:rsid w:val="00BD07AF"/>
    <w:pPr>
      <w:spacing w:after="100"/>
      <w:ind w:left="480"/>
    </w:pPr>
  </w:style>
  <w:style w:type="paragraph" w:styleId="EndnoteText">
    <w:name w:val="endnote text"/>
    <w:basedOn w:val="Normal"/>
    <w:link w:val="EndnoteTextChar"/>
    <w:uiPriority w:val="99"/>
    <w:semiHidden/>
    <w:unhideWhenUsed/>
    <w:rsid w:val="00324924"/>
    <w:rPr>
      <w:sz w:val="20"/>
      <w:szCs w:val="20"/>
    </w:rPr>
  </w:style>
  <w:style w:type="character" w:customStyle="1" w:styleId="EndnoteTextChar">
    <w:name w:val="Endnote Text Char"/>
    <w:basedOn w:val="DefaultParagraphFont"/>
    <w:link w:val="EndnoteText"/>
    <w:uiPriority w:val="99"/>
    <w:semiHidden/>
    <w:rsid w:val="00324924"/>
    <w:rPr>
      <w:sz w:val="20"/>
      <w:szCs w:val="20"/>
    </w:rPr>
  </w:style>
  <w:style w:type="character" w:styleId="EndnoteReference">
    <w:name w:val="endnote reference"/>
    <w:basedOn w:val="DefaultParagraphFont"/>
    <w:uiPriority w:val="99"/>
    <w:semiHidden/>
    <w:unhideWhenUsed/>
    <w:rsid w:val="00324924"/>
    <w:rPr>
      <w:vertAlign w:val="superscript"/>
    </w:rPr>
  </w:style>
  <w:style w:type="paragraph" w:customStyle="1" w:styleId="EndNoteBibliographyTitle">
    <w:name w:val="EndNote Bibliography Title"/>
    <w:basedOn w:val="Normal"/>
    <w:link w:val="EndNoteBibliographyTitleChar"/>
    <w:rsid w:val="006506DD"/>
    <w:pPr>
      <w:jc w:val="center"/>
    </w:pPr>
    <w:rPr>
      <w:rFonts w:ascii="Calibri" w:hAnsi="Calibri" w:cs="Calibri"/>
      <w:noProof/>
      <w:sz w:val="24"/>
      <w:lang w:val="en-US"/>
    </w:rPr>
  </w:style>
  <w:style w:type="character" w:customStyle="1" w:styleId="EndNoteBibliographyTitleChar">
    <w:name w:val="EndNote Bibliography Title Char"/>
    <w:basedOn w:val="DefaultParagraphFont"/>
    <w:link w:val="EndNoteBibliographyTitle"/>
    <w:rsid w:val="006506DD"/>
    <w:rPr>
      <w:rFonts w:ascii="Calibri" w:hAnsi="Calibri" w:cs="Calibri"/>
      <w:noProof/>
      <w:sz w:val="24"/>
      <w:szCs w:val="21"/>
      <w:lang w:val="en-US"/>
    </w:rPr>
  </w:style>
  <w:style w:type="paragraph" w:customStyle="1" w:styleId="EndNoteBibliography">
    <w:name w:val="EndNote Bibliography"/>
    <w:basedOn w:val="Normal"/>
    <w:link w:val="EndNoteBibliographyChar"/>
    <w:rsid w:val="006506DD"/>
    <w:pPr>
      <w:spacing w:line="240" w:lineRule="auto"/>
    </w:pPr>
    <w:rPr>
      <w:rFonts w:ascii="Calibri" w:hAnsi="Calibri" w:cs="Calibri"/>
      <w:noProof/>
      <w:sz w:val="24"/>
      <w:lang w:val="en-US"/>
    </w:rPr>
  </w:style>
  <w:style w:type="character" w:customStyle="1" w:styleId="EndNoteBibliographyChar">
    <w:name w:val="EndNote Bibliography Char"/>
    <w:basedOn w:val="DefaultParagraphFont"/>
    <w:link w:val="EndNoteBibliography"/>
    <w:rsid w:val="006506DD"/>
    <w:rPr>
      <w:rFonts w:ascii="Calibri" w:hAnsi="Calibri" w:cs="Calibri"/>
      <w:noProof/>
      <w:sz w:val="24"/>
      <w:szCs w:val="21"/>
      <w:lang w:val="en-US"/>
    </w:rPr>
  </w:style>
  <w:style w:type="paragraph" w:styleId="Caption">
    <w:name w:val="caption"/>
    <w:basedOn w:val="Normal"/>
    <w:next w:val="Normal"/>
    <w:uiPriority w:val="35"/>
    <w:unhideWhenUsed/>
    <w:qFormat/>
    <w:rsid w:val="00D32D24"/>
    <w:pPr>
      <w:spacing w:after="200" w:line="240" w:lineRule="auto"/>
    </w:pPr>
    <w:rPr>
      <w:i/>
      <w:iCs/>
      <w:color w:val="44546A" w:themeColor="text2"/>
      <w:sz w:val="18"/>
      <w:szCs w:val="18"/>
    </w:rPr>
  </w:style>
  <w:style w:type="paragraph" w:customStyle="1" w:styleId="Figurecaption">
    <w:name w:val="Figure caption"/>
    <w:basedOn w:val="Caption"/>
    <w:link w:val="FigurecaptionChar"/>
    <w:rsid w:val="00F74217"/>
    <w:pPr>
      <w:spacing w:before="120" w:after="0"/>
    </w:pPr>
    <w:rPr>
      <w:i w:val="0"/>
      <w:color w:val="000000" w:themeColor="text1"/>
      <w:sz w:val="20"/>
      <w:szCs w:val="20"/>
    </w:rPr>
  </w:style>
  <w:style w:type="character" w:customStyle="1" w:styleId="FigurecaptionChar">
    <w:name w:val="Figure caption Char"/>
    <w:basedOn w:val="DefaultParagraphFont"/>
    <w:link w:val="Figurecaption"/>
    <w:rsid w:val="00F74217"/>
    <w:rPr>
      <w:iCs/>
      <w:color w:val="000000" w:themeColor="text1"/>
      <w:sz w:val="20"/>
      <w:szCs w:val="20"/>
    </w:rPr>
  </w:style>
  <w:style w:type="character" w:styleId="PlaceholderText">
    <w:name w:val="Placeholder Text"/>
    <w:basedOn w:val="DefaultParagraphFont"/>
    <w:uiPriority w:val="99"/>
    <w:semiHidden/>
    <w:rsid w:val="000D5E2F"/>
    <w:rPr>
      <w:color w:val="808080"/>
    </w:rPr>
  </w:style>
  <w:style w:type="paragraph" w:customStyle="1" w:styleId="Tablecaptions">
    <w:name w:val="Table captions"/>
    <w:basedOn w:val="Caption"/>
    <w:link w:val="TablecaptionsChar"/>
    <w:rsid w:val="00F86740"/>
    <w:pPr>
      <w:keepNext/>
      <w:spacing w:before="240" w:after="120"/>
    </w:pPr>
    <w:rPr>
      <w:i w:val="0"/>
      <w:color w:val="000000" w:themeColor="text1"/>
      <w:sz w:val="20"/>
      <w:szCs w:val="20"/>
    </w:rPr>
  </w:style>
  <w:style w:type="character" w:customStyle="1" w:styleId="TablecaptionsChar">
    <w:name w:val="Table captions Char"/>
    <w:basedOn w:val="DefaultParagraphFont"/>
    <w:link w:val="Tablecaptions"/>
    <w:rsid w:val="00F86740"/>
    <w:rPr>
      <w:iCs/>
      <w:color w:val="000000" w:themeColor="text1"/>
      <w:sz w:val="20"/>
      <w:szCs w:val="20"/>
    </w:rPr>
  </w:style>
  <w:style w:type="paragraph" w:styleId="TableofFigures">
    <w:name w:val="table of figures"/>
    <w:basedOn w:val="Normal"/>
    <w:next w:val="Normal"/>
    <w:link w:val="TableofFiguresChar"/>
    <w:uiPriority w:val="99"/>
    <w:unhideWhenUsed/>
    <w:rsid w:val="005D2445"/>
  </w:style>
  <w:style w:type="paragraph" w:customStyle="1" w:styleId="ListHeadings">
    <w:name w:val="List Headings"/>
    <w:basedOn w:val="TableofFigures"/>
    <w:link w:val="ListHeadingsChar"/>
    <w:rsid w:val="007A7D02"/>
    <w:pPr>
      <w:tabs>
        <w:tab w:val="right" w:leader="dot" w:pos="9016"/>
      </w:tabs>
    </w:pPr>
    <w:rPr>
      <w:color w:val="4472C4" w:themeColor="accent5"/>
      <w:sz w:val="40"/>
      <w:szCs w:val="40"/>
    </w:rPr>
  </w:style>
  <w:style w:type="paragraph" w:styleId="BalloonText">
    <w:name w:val="Balloon Text"/>
    <w:basedOn w:val="Normal"/>
    <w:link w:val="BalloonTextChar"/>
    <w:uiPriority w:val="99"/>
    <w:semiHidden/>
    <w:unhideWhenUsed/>
    <w:rsid w:val="00661125"/>
    <w:rPr>
      <w:rFonts w:ascii="Segoe UI" w:hAnsi="Segoe UI" w:cs="Segoe UI"/>
      <w:sz w:val="18"/>
      <w:szCs w:val="18"/>
    </w:rPr>
  </w:style>
  <w:style w:type="character" w:customStyle="1" w:styleId="TableofFiguresChar">
    <w:name w:val="Table of Figures Char"/>
    <w:basedOn w:val="DefaultParagraphFont"/>
    <w:link w:val="TableofFigures"/>
    <w:uiPriority w:val="99"/>
    <w:rsid w:val="007A7D02"/>
    <w:rPr>
      <w:sz w:val="24"/>
      <w:szCs w:val="24"/>
    </w:rPr>
  </w:style>
  <w:style w:type="character" w:customStyle="1" w:styleId="ListHeadingsChar">
    <w:name w:val="List Headings Char"/>
    <w:basedOn w:val="TableofFiguresChar"/>
    <w:link w:val="ListHeadings"/>
    <w:rsid w:val="007A7D02"/>
    <w:rPr>
      <w:color w:val="4472C4" w:themeColor="accent5"/>
      <w:sz w:val="40"/>
      <w:szCs w:val="40"/>
    </w:rPr>
  </w:style>
  <w:style w:type="character" w:customStyle="1" w:styleId="BalloonTextChar">
    <w:name w:val="Balloon Text Char"/>
    <w:basedOn w:val="DefaultParagraphFont"/>
    <w:link w:val="BalloonText"/>
    <w:uiPriority w:val="99"/>
    <w:semiHidden/>
    <w:rsid w:val="00661125"/>
    <w:rPr>
      <w:rFonts w:ascii="Segoe UI" w:hAnsi="Segoe UI" w:cs="Segoe UI"/>
      <w:sz w:val="18"/>
      <w:szCs w:val="18"/>
    </w:rPr>
  </w:style>
  <w:style w:type="character" w:styleId="CommentReference">
    <w:name w:val="annotation reference"/>
    <w:basedOn w:val="DefaultParagraphFont"/>
    <w:uiPriority w:val="99"/>
    <w:semiHidden/>
    <w:unhideWhenUsed/>
    <w:rsid w:val="00A53F9A"/>
    <w:rPr>
      <w:sz w:val="16"/>
      <w:szCs w:val="16"/>
    </w:rPr>
  </w:style>
  <w:style w:type="paragraph" w:styleId="CommentText">
    <w:name w:val="annotation text"/>
    <w:basedOn w:val="Normal"/>
    <w:link w:val="CommentTextChar"/>
    <w:uiPriority w:val="99"/>
    <w:unhideWhenUsed/>
    <w:rsid w:val="00A53F9A"/>
    <w:rPr>
      <w:sz w:val="20"/>
      <w:szCs w:val="20"/>
    </w:rPr>
  </w:style>
  <w:style w:type="character" w:customStyle="1" w:styleId="CommentTextChar">
    <w:name w:val="Comment Text Char"/>
    <w:basedOn w:val="DefaultParagraphFont"/>
    <w:link w:val="CommentText"/>
    <w:uiPriority w:val="99"/>
    <w:rsid w:val="00A53F9A"/>
    <w:rPr>
      <w:sz w:val="20"/>
      <w:szCs w:val="20"/>
    </w:rPr>
  </w:style>
  <w:style w:type="paragraph" w:styleId="CommentSubject">
    <w:name w:val="annotation subject"/>
    <w:basedOn w:val="CommentText"/>
    <w:next w:val="CommentText"/>
    <w:link w:val="CommentSubjectChar"/>
    <w:uiPriority w:val="99"/>
    <w:semiHidden/>
    <w:unhideWhenUsed/>
    <w:rsid w:val="00A53F9A"/>
    <w:rPr>
      <w:b/>
      <w:bCs/>
    </w:rPr>
  </w:style>
  <w:style w:type="character" w:customStyle="1" w:styleId="CommentSubjectChar">
    <w:name w:val="Comment Subject Char"/>
    <w:basedOn w:val="CommentTextChar"/>
    <w:link w:val="CommentSubject"/>
    <w:uiPriority w:val="99"/>
    <w:semiHidden/>
    <w:rsid w:val="00A53F9A"/>
    <w:rPr>
      <w:b/>
      <w:bCs/>
      <w:sz w:val="20"/>
      <w:szCs w:val="20"/>
    </w:rPr>
  </w:style>
  <w:style w:type="paragraph" w:styleId="Subtitle">
    <w:name w:val="Subtitle"/>
    <w:basedOn w:val="Normal"/>
    <w:next w:val="Normal"/>
    <w:link w:val="SubtitleChar"/>
    <w:uiPriority w:val="11"/>
    <w:qFormat/>
    <w:rsid w:val="00D32D2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32D24"/>
    <w:rPr>
      <w:color w:val="5A5A5A" w:themeColor="text1" w:themeTint="A5"/>
      <w:spacing w:val="15"/>
    </w:rPr>
  </w:style>
  <w:style w:type="character" w:styleId="Strong">
    <w:name w:val="Strong"/>
    <w:basedOn w:val="DefaultParagraphFont"/>
    <w:uiPriority w:val="22"/>
    <w:qFormat/>
    <w:rsid w:val="00D32D24"/>
    <w:rPr>
      <w:b/>
      <w:bCs/>
      <w:color w:val="auto"/>
    </w:rPr>
  </w:style>
  <w:style w:type="character" w:styleId="Emphasis">
    <w:name w:val="Emphasis"/>
    <w:basedOn w:val="DefaultParagraphFont"/>
    <w:uiPriority w:val="20"/>
    <w:qFormat/>
    <w:rsid w:val="00D32D24"/>
    <w:rPr>
      <w:i/>
      <w:iCs/>
      <w:color w:val="auto"/>
    </w:rPr>
  </w:style>
  <w:style w:type="paragraph" w:styleId="Quote">
    <w:name w:val="Quote"/>
    <w:basedOn w:val="Normal"/>
    <w:next w:val="Normal"/>
    <w:link w:val="QuoteChar"/>
    <w:uiPriority w:val="29"/>
    <w:qFormat/>
    <w:rsid w:val="00D32D2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D32D24"/>
    <w:rPr>
      <w:i/>
      <w:iCs/>
      <w:color w:val="404040" w:themeColor="text1" w:themeTint="BF"/>
    </w:rPr>
  </w:style>
  <w:style w:type="paragraph" w:styleId="IntenseQuote">
    <w:name w:val="Intense Quote"/>
    <w:basedOn w:val="Normal"/>
    <w:next w:val="Normal"/>
    <w:link w:val="IntenseQuoteChar"/>
    <w:uiPriority w:val="30"/>
    <w:qFormat/>
    <w:rsid w:val="00D32D2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32D24"/>
    <w:rPr>
      <w:i/>
      <w:iCs/>
      <w:color w:val="5B9BD5" w:themeColor="accent1"/>
    </w:rPr>
  </w:style>
  <w:style w:type="character" w:styleId="SubtleEmphasis">
    <w:name w:val="Subtle Emphasis"/>
    <w:basedOn w:val="DefaultParagraphFont"/>
    <w:uiPriority w:val="19"/>
    <w:qFormat/>
    <w:rsid w:val="00D32D24"/>
    <w:rPr>
      <w:i/>
      <w:iCs/>
      <w:color w:val="404040" w:themeColor="text1" w:themeTint="BF"/>
    </w:rPr>
  </w:style>
  <w:style w:type="character" w:styleId="IntenseEmphasis">
    <w:name w:val="Intense Emphasis"/>
    <w:basedOn w:val="DefaultParagraphFont"/>
    <w:uiPriority w:val="21"/>
    <w:qFormat/>
    <w:rsid w:val="00D32D24"/>
    <w:rPr>
      <w:i/>
      <w:iCs/>
      <w:color w:val="5B9BD5" w:themeColor="accent1"/>
    </w:rPr>
  </w:style>
  <w:style w:type="character" w:styleId="SubtleReference">
    <w:name w:val="Subtle Reference"/>
    <w:basedOn w:val="DefaultParagraphFont"/>
    <w:uiPriority w:val="31"/>
    <w:qFormat/>
    <w:rsid w:val="00D32D24"/>
    <w:rPr>
      <w:smallCaps/>
      <w:color w:val="404040" w:themeColor="text1" w:themeTint="BF"/>
    </w:rPr>
  </w:style>
  <w:style w:type="character" w:styleId="IntenseReference">
    <w:name w:val="Intense Reference"/>
    <w:basedOn w:val="DefaultParagraphFont"/>
    <w:uiPriority w:val="32"/>
    <w:qFormat/>
    <w:rsid w:val="00D32D24"/>
    <w:rPr>
      <w:b/>
      <w:bCs/>
      <w:smallCaps/>
      <w:color w:val="5B9BD5" w:themeColor="accent1"/>
      <w:spacing w:val="5"/>
    </w:rPr>
  </w:style>
  <w:style w:type="character" w:styleId="BookTitle">
    <w:name w:val="Book Title"/>
    <w:basedOn w:val="DefaultParagraphFont"/>
    <w:uiPriority w:val="33"/>
    <w:qFormat/>
    <w:rsid w:val="00D32D24"/>
    <w:rPr>
      <w:b/>
      <w:bCs/>
      <w:i/>
      <w:iCs/>
      <w:spacing w:val="5"/>
    </w:rPr>
  </w:style>
  <w:style w:type="paragraph" w:styleId="TOCHeading">
    <w:name w:val="TOC Heading"/>
    <w:basedOn w:val="Heading1"/>
    <w:next w:val="Normal"/>
    <w:uiPriority w:val="39"/>
    <w:semiHidden/>
    <w:unhideWhenUsed/>
    <w:qFormat/>
    <w:rsid w:val="00D32D24"/>
    <w:pPr>
      <w:outlineLvl w:val="9"/>
    </w:pPr>
  </w:style>
  <w:style w:type="paragraph" w:styleId="NormalWeb">
    <w:name w:val="Normal (Web)"/>
    <w:basedOn w:val="Normal"/>
    <w:uiPriority w:val="99"/>
    <w:semiHidden/>
    <w:unhideWhenUsed/>
    <w:rsid w:val="00823B20"/>
    <w:pPr>
      <w:spacing w:before="100" w:beforeAutospacing="1" w:after="100" w:afterAutospacing="1" w:line="240" w:lineRule="auto"/>
    </w:pPr>
    <w:rPr>
      <w:sz w:val="24"/>
      <w:szCs w:val="24"/>
      <w:lang w:eastAsia="en-GB"/>
    </w:rPr>
  </w:style>
  <w:style w:type="table" w:customStyle="1" w:styleId="TableGrid1">
    <w:name w:val="Table Grid1"/>
    <w:basedOn w:val="TableNormal"/>
    <w:next w:val="TableGrid"/>
    <w:uiPriority w:val="59"/>
    <w:rsid w:val="000D3652"/>
    <w:pPr>
      <w:spacing w:after="0" w:line="240" w:lineRule="auto"/>
    </w:pPr>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0AFC"/>
    <w:pPr>
      <w:spacing w:after="0" w:line="240" w:lineRule="auto"/>
    </w:pPr>
  </w:style>
  <w:style w:type="paragraph" w:customStyle="1" w:styleId="Default">
    <w:name w:val="Default"/>
    <w:rsid w:val="0068048C"/>
    <w:pPr>
      <w:autoSpaceDE w:val="0"/>
      <w:autoSpaceDN w:val="0"/>
      <w:adjustRightInd w:val="0"/>
      <w:spacing w:after="0" w:line="240" w:lineRule="auto"/>
    </w:pPr>
    <w:rPr>
      <w:rFonts w:ascii="Calibri" w:hAnsi="Calibri" w:cs="Calibri"/>
      <w:color w:val="000000"/>
      <w:sz w:val="24"/>
      <w:szCs w:val="24"/>
    </w:rPr>
  </w:style>
  <w:style w:type="character" w:styleId="LineNumber">
    <w:name w:val="line number"/>
    <w:basedOn w:val="DefaultParagraphFont"/>
    <w:uiPriority w:val="99"/>
    <w:semiHidden/>
    <w:unhideWhenUsed/>
    <w:rsid w:val="00063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5915">
      <w:bodyDiv w:val="1"/>
      <w:marLeft w:val="0"/>
      <w:marRight w:val="0"/>
      <w:marTop w:val="0"/>
      <w:marBottom w:val="0"/>
      <w:divBdr>
        <w:top w:val="none" w:sz="0" w:space="0" w:color="auto"/>
        <w:left w:val="none" w:sz="0" w:space="0" w:color="auto"/>
        <w:bottom w:val="none" w:sz="0" w:space="0" w:color="auto"/>
        <w:right w:val="none" w:sz="0" w:space="0" w:color="auto"/>
      </w:divBdr>
      <w:divsChild>
        <w:div w:id="1332875795">
          <w:marLeft w:val="0"/>
          <w:marRight w:val="0"/>
          <w:marTop w:val="100"/>
          <w:marBottom w:val="100"/>
          <w:divBdr>
            <w:top w:val="none" w:sz="0" w:space="0" w:color="auto"/>
            <w:left w:val="none" w:sz="0" w:space="0" w:color="auto"/>
            <w:bottom w:val="none" w:sz="0" w:space="0" w:color="auto"/>
            <w:right w:val="none" w:sz="0" w:space="0" w:color="auto"/>
          </w:divBdr>
          <w:divsChild>
            <w:div w:id="83382069">
              <w:marLeft w:val="0"/>
              <w:marRight w:val="0"/>
              <w:marTop w:val="0"/>
              <w:marBottom w:val="0"/>
              <w:divBdr>
                <w:top w:val="none" w:sz="0" w:space="0" w:color="auto"/>
                <w:left w:val="none" w:sz="0" w:space="0" w:color="auto"/>
                <w:bottom w:val="none" w:sz="0" w:space="0" w:color="auto"/>
                <w:right w:val="none" w:sz="0" w:space="0" w:color="auto"/>
              </w:divBdr>
              <w:divsChild>
                <w:div w:id="1167865830">
                  <w:marLeft w:val="105"/>
                  <w:marRight w:val="105"/>
                  <w:marTop w:val="105"/>
                  <w:marBottom w:val="105"/>
                  <w:divBdr>
                    <w:top w:val="none" w:sz="0" w:space="0" w:color="auto"/>
                    <w:left w:val="none" w:sz="0" w:space="0" w:color="auto"/>
                    <w:bottom w:val="none" w:sz="0" w:space="0" w:color="auto"/>
                    <w:right w:val="none" w:sz="0" w:space="0" w:color="auto"/>
                  </w:divBdr>
                  <w:divsChild>
                    <w:div w:id="583613673">
                      <w:marLeft w:val="0"/>
                      <w:marRight w:val="0"/>
                      <w:marTop w:val="0"/>
                      <w:marBottom w:val="0"/>
                      <w:divBdr>
                        <w:top w:val="none" w:sz="0" w:space="0" w:color="auto"/>
                        <w:left w:val="none" w:sz="0" w:space="0" w:color="auto"/>
                        <w:bottom w:val="none" w:sz="0" w:space="0" w:color="auto"/>
                        <w:right w:val="none" w:sz="0" w:space="0" w:color="auto"/>
                      </w:divBdr>
                      <w:divsChild>
                        <w:div w:id="603801309">
                          <w:marLeft w:val="0"/>
                          <w:marRight w:val="0"/>
                          <w:marTop w:val="0"/>
                          <w:marBottom w:val="0"/>
                          <w:divBdr>
                            <w:top w:val="none" w:sz="0" w:space="0" w:color="auto"/>
                            <w:left w:val="none" w:sz="0" w:space="0" w:color="auto"/>
                            <w:bottom w:val="none" w:sz="0" w:space="0" w:color="auto"/>
                            <w:right w:val="none" w:sz="0" w:space="0" w:color="auto"/>
                          </w:divBdr>
                          <w:divsChild>
                            <w:div w:id="516843905">
                              <w:marLeft w:val="105"/>
                              <w:marRight w:val="105"/>
                              <w:marTop w:val="105"/>
                              <w:marBottom w:val="105"/>
                              <w:divBdr>
                                <w:top w:val="none" w:sz="0" w:space="0" w:color="auto"/>
                                <w:left w:val="none" w:sz="0" w:space="0" w:color="auto"/>
                                <w:bottom w:val="none" w:sz="0" w:space="0" w:color="auto"/>
                                <w:right w:val="none" w:sz="0" w:space="0" w:color="auto"/>
                              </w:divBdr>
                              <w:divsChild>
                                <w:div w:id="220873446">
                                  <w:marLeft w:val="0"/>
                                  <w:marRight w:val="0"/>
                                  <w:marTop w:val="0"/>
                                  <w:marBottom w:val="0"/>
                                  <w:divBdr>
                                    <w:top w:val="none" w:sz="0" w:space="0" w:color="auto"/>
                                    <w:left w:val="none" w:sz="0" w:space="0" w:color="auto"/>
                                    <w:bottom w:val="none" w:sz="0" w:space="0" w:color="auto"/>
                                    <w:right w:val="none" w:sz="0" w:space="0" w:color="auto"/>
                                  </w:divBdr>
                                  <w:divsChild>
                                    <w:div w:id="368606077">
                                      <w:marLeft w:val="0"/>
                                      <w:marRight w:val="0"/>
                                      <w:marTop w:val="0"/>
                                      <w:marBottom w:val="0"/>
                                      <w:divBdr>
                                        <w:top w:val="none" w:sz="0" w:space="0" w:color="auto"/>
                                        <w:left w:val="none" w:sz="0" w:space="0" w:color="auto"/>
                                        <w:bottom w:val="none" w:sz="0" w:space="0" w:color="auto"/>
                                        <w:right w:val="none" w:sz="0" w:space="0" w:color="auto"/>
                                      </w:divBdr>
                                      <w:divsChild>
                                        <w:div w:id="1283879554">
                                          <w:marLeft w:val="0"/>
                                          <w:marRight w:val="0"/>
                                          <w:marTop w:val="0"/>
                                          <w:marBottom w:val="0"/>
                                          <w:divBdr>
                                            <w:top w:val="none" w:sz="0" w:space="0" w:color="auto"/>
                                            <w:left w:val="none" w:sz="0" w:space="0" w:color="auto"/>
                                            <w:bottom w:val="none" w:sz="0" w:space="0" w:color="auto"/>
                                            <w:right w:val="none" w:sz="0" w:space="0" w:color="auto"/>
                                          </w:divBdr>
                                          <w:divsChild>
                                            <w:div w:id="588004165">
                                              <w:marLeft w:val="0"/>
                                              <w:marRight w:val="0"/>
                                              <w:marTop w:val="0"/>
                                              <w:marBottom w:val="0"/>
                                              <w:divBdr>
                                                <w:top w:val="none" w:sz="0" w:space="0" w:color="auto"/>
                                                <w:left w:val="none" w:sz="0" w:space="0" w:color="auto"/>
                                                <w:bottom w:val="none" w:sz="0" w:space="0" w:color="auto"/>
                                                <w:right w:val="none" w:sz="0" w:space="0" w:color="auto"/>
                                              </w:divBdr>
                                              <w:divsChild>
                                                <w:div w:id="1130897911">
                                                  <w:marLeft w:val="105"/>
                                                  <w:marRight w:val="105"/>
                                                  <w:marTop w:val="105"/>
                                                  <w:marBottom w:val="105"/>
                                                  <w:divBdr>
                                                    <w:top w:val="none" w:sz="0" w:space="0" w:color="auto"/>
                                                    <w:left w:val="none" w:sz="0" w:space="0" w:color="auto"/>
                                                    <w:bottom w:val="none" w:sz="0" w:space="0" w:color="auto"/>
                                                    <w:right w:val="none" w:sz="0" w:space="0" w:color="auto"/>
                                                  </w:divBdr>
                                                  <w:divsChild>
                                                    <w:div w:id="1446118559">
                                                      <w:marLeft w:val="0"/>
                                                      <w:marRight w:val="0"/>
                                                      <w:marTop w:val="0"/>
                                                      <w:marBottom w:val="0"/>
                                                      <w:divBdr>
                                                        <w:top w:val="none" w:sz="0" w:space="0" w:color="auto"/>
                                                        <w:left w:val="none" w:sz="0" w:space="0" w:color="auto"/>
                                                        <w:bottom w:val="none" w:sz="0" w:space="0" w:color="auto"/>
                                                        <w:right w:val="none" w:sz="0" w:space="0" w:color="auto"/>
                                                      </w:divBdr>
                                                      <w:divsChild>
                                                        <w:div w:id="1905412300">
                                                          <w:marLeft w:val="0"/>
                                                          <w:marRight w:val="0"/>
                                                          <w:marTop w:val="0"/>
                                                          <w:marBottom w:val="0"/>
                                                          <w:divBdr>
                                                            <w:top w:val="none" w:sz="0" w:space="0" w:color="auto"/>
                                                            <w:left w:val="none" w:sz="0" w:space="0" w:color="auto"/>
                                                            <w:bottom w:val="none" w:sz="0" w:space="0" w:color="auto"/>
                                                            <w:right w:val="none" w:sz="0" w:space="0" w:color="auto"/>
                                                          </w:divBdr>
                                                          <w:divsChild>
                                                            <w:div w:id="102579064">
                                                              <w:marLeft w:val="0"/>
                                                              <w:marRight w:val="0"/>
                                                              <w:marTop w:val="0"/>
                                                              <w:marBottom w:val="0"/>
                                                              <w:divBdr>
                                                                <w:top w:val="none" w:sz="0" w:space="0" w:color="auto"/>
                                                                <w:left w:val="none" w:sz="0" w:space="0" w:color="auto"/>
                                                                <w:bottom w:val="none" w:sz="0" w:space="0" w:color="auto"/>
                                                                <w:right w:val="none" w:sz="0" w:space="0" w:color="auto"/>
                                                              </w:divBdr>
                                                              <w:divsChild>
                                                                <w:div w:id="103154418">
                                                                  <w:marLeft w:val="0"/>
                                                                  <w:marRight w:val="0"/>
                                                                  <w:marTop w:val="0"/>
                                                                  <w:marBottom w:val="0"/>
                                                                  <w:divBdr>
                                                                    <w:top w:val="none" w:sz="0" w:space="0" w:color="auto"/>
                                                                    <w:left w:val="none" w:sz="0" w:space="0" w:color="auto"/>
                                                                    <w:bottom w:val="none" w:sz="0" w:space="0" w:color="auto"/>
                                                                    <w:right w:val="none" w:sz="0" w:space="0" w:color="auto"/>
                                                                  </w:divBdr>
                                                                  <w:divsChild>
                                                                    <w:div w:id="625697966">
                                                                      <w:marLeft w:val="0"/>
                                                                      <w:marRight w:val="0"/>
                                                                      <w:marTop w:val="0"/>
                                                                      <w:marBottom w:val="0"/>
                                                                      <w:divBdr>
                                                                        <w:top w:val="none" w:sz="0" w:space="0" w:color="auto"/>
                                                                        <w:left w:val="none" w:sz="0" w:space="0" w:color="auto"/>
                                                                        <w:bottom w:val="none" w:sz="0" w:space="0" w:color="auto"/>
                                                                        <w:right w:val="none" w:sz="0" w:space="0" w:color="auto"/>
                                                                      </w:divBdr>
                                                                      <w:divsChild>
                                                                        <w:div w:id="1289583455">
                                                                          <w:marLeft w:val="105"/>
                                                                          <w:marRight w:val="105"/>
                                                                          <w:marTop w:val="105"/>
                                                                          <w:marBottom w:val="105"/>
                                                                          <w:divBdr>
                                                                            <w:top w:val="none" w:sz="0" w:space="0" w:color="auto"/>
                                                                            <w:left w:val="none" w:sz="0" w:space="0" w:color="auto"/>
                                                                            <w:bottom w:val="none" w:sz="0" w:space="0" w:color="auto"/>
                                                                            <w:right w:val="none" w:sz="0" w:space="0" w:color="auto"/>
                                                                          </w:divBdr>
                                                                          <w:divsChild>
                                                                            <w:div w:id="925990783">
                                                                              <w:marLeft w:val="0"/>
                                                                              <w:marRight w:val="0"/>
                                                                              <w:marTop w:val="0"/>
                                                                              <w:marBottom w:val="0"/>
                                                                              <w:divBdr>
                                                                                <w:top w:val="none" w:sz="0" w:space="0" w:color="auto"/>
                                                                                <w:left w:val="none" w:sz="0" w:space="0" w:color="auto"/>
                                                                                <w:bottom w:val="none" w:sz="0" w:space="0" w:color="auto"/>
                                                                                <w:right w:val="none" w:sz="0" w:space="0" w:color="auto"/>
                                                                              </w:divBdr>
                                                                              <w:divsChild>
                                                                                <w:div w:id="1551068242">
                                                                                  <w:marLeft w:val="0"/>
                                                                                  <w:marRight w:val="0"/>
                                                                                  <w:marTop w:val="0"/>
                                                                                  <w:marBottom w:val="0"/>
                                                                                  <w:divBdr>
                                                                                    <w:top w:val="none" w:sz="0" w:space="0" w:color="auto"/>
                                                                                    <w:left w:val="none" w:sz="0" w:space="0" w:color="auto"/>
                                                                                    <w:bottom w:val="none" w:sz="0" w:space="0" w:color="auto"/>
                                                                                    <w:right w:val="none" w:sz="0" w:space="0" w:color="auto"/>
                                                                                  </w:divBdr>
                                                                                  <w:divsChild>
                                                                                    <w:div w:id="679742037">
                                                                                      <w:marLeft w:val="0"/>
                                                                                      <w:marRight w:val="0"/>
                                                                                      <w:marTop w:val="0"/>
                                                                                      <w:marBottom w:val="0"/>
                                                                                      <w:divBdr>
                                                                                        <w:top w:val="none" w:sz="0" w:space="0" w:color="auto"/>
                                                                                        <w:left w:val="none" w:sz="0" w:space="0" w:color="auto"/>
                                                                                        <w:bottom w:val="none" w:sz="0" w:space="0" w:color="auto"/>
                                                                                        <w:right w:val="none" w:sz="0" w:space="0" w:color="auto"/>
                                                                                      </w:divBdr>
                                                                                      <w:divsChild>
                                                                                        <w:div w:id="952058492">
                                                                                          <w:marLeft w:val="0"/>
                                                                                          <w:marRight w:val="0"/>
                                                                                          <w:marTop w:val="0"/>
                                                                                          <w:marBottom w:val="0"/>
                                                                                          <w:divBdr>
                                                                                            <w:top w:val="none" w:sz="0" w:space="0" w:color="auto"/>
                                                                                            <w:left w:val="none" w:sz="0" w:space="0" w:color="auto"/>
                                                                                            <w:bottom w:val="none" w:sz="0" w:space="0" w:color="auto"/>
                                                                                            <w:right w:val="none" w:sz="0" w:space="0" w:color="auto"/>
                                                                                          </w:divBdr>
                                                                                          <w:divsChild>
                                                                                            <w:div w:id="178085699">
                                                                                              <w:marLeft w:val="0"/>
                                                                                              <w:marRight w:val="0"/>
                                                                                              <w:marTop w:val="0"/>
                                                                                              <w:marBottom w:val="0"/>
                                                                                              <w:divBdr>
                                                                                                <w:top w:val="none" w:sz="0" w:space="0" w:color="auto"/>
                                                                                                <w:left w:val="none" w:sz="0" w:space="0" w:color="auto"/>
                                                                                                <w:bottom w:val="none" w:sz="0" w:space="0" w:color="auto"/>
                                                                                                <w:right w:val="none" w:sz="0" w:space="0" w:color="auto"/>
                                                                                              </w:divBdr>
                                                                                              <w:divsChild>
                                                                                                <w:div w:id="1413428068">
                                                                                                  <w:marLeft w:val="0"/>
                                                                                                  <w:marRight w:val="0"/>
                                                                                                  <w:marTop w:val="0"/>
                                                                                                  <w:marBottom w:val="0"/>
                                                                                                  <w:divBdr>
                                                                                                    <w:top w:val="none" w:sz="0" w:space="0" w:color="auto"/>
                                                                                                    <w:left w:val="none" w:sz="0" w:space="0" w:color="auto"/>
                                                                                                    <w:bottom w:val="none" w:sz="0" w:space="0" w:color="auto"/>
                                                                                                    <w:right w:val="none" w:sz="0" w:space="0" w:color="auto"/>
                                                                                                  </w:divBdr>
                                                                                                  <w:divsChild>
                                                                                                    <w:div w:id="1116406459">
                                                                                                      <w:marLeft w:val="105"/>
                                                                                                      <w:marRight w:val="105"/>
                                                                                                      <w:marTop w:val="105"/>
                                                                                                      <w:marBottom w:val="105"/>
                                                                                                      <w:divBdr>
                                                                                                        <w:top w:val="none" w:sz="0" w:space="0" w:color="auto"/>
                                                                                                        <w:left w:val="none" w:sz="0" w:space="0" w:color="auto"/>
                                                                                                        <w:bottom w:val="none" w:sz="0" w:space="0" w:color="auto"/>
                                                                                                        <w:right w:val="none" w:sz="0" w:space="0" w:color="auto"/>
                                                                                                      </w:divBdr>
                                                                                                      <w:divsChild>
                                                                                                        <w:div w:id="1167670635">
                                                                                                          <w:marLeft w:val="0"/>
                                                                                                          <w:marRight w:val="0"/>
                                                                                                          <w:marTop w:val="0"/>
                                                                                                          <w:marBottom w:val="0"/>
                                                                                                          <w:divBdr>
                                                                                                            <w:top w:val="none" w:sz="0" w:space="0" w:color="auto"/>
                                                                                                            <w:left w:val="none" w:sz="0" w:space="0" w:color="auto"/>
                                                                                                            <w:bottom w:val="none" w:sz="0" w:space="0" w:color="auto"/>
                                                                                                            <w:right w:val="none" w:sz="0" w:space="0" w:color="auto"/>
                                                                                                          </w:divBdr>
                                                                                                          <w:divsChild>
                                                                                                            <w:div w:id="2118254750">
                                                                                                              <w:marLeft w:val="0"/>
                                                                                                              <w:marRight w:val="0"/>
                                                                                                              <w:marTop w:val="0"/>
                                                                                                              <w:marBottom w:val="0"/>
                                                                                                              <w:divBdr>
                                                                                                                <w:top w:val="none" w:sz="0" w:space="0" w:color="auto"/>
                                                                                                                <w:left w:val="none" w:sz="0" w:space="0" w:color="auto"/>
                                                                                                                <w:bottom w:val="none" w:sz="0" w:space="0" w:color="auto"/>
                                                                                                                <w:right w:val="none" w:sz="0" w:space="0" w:color="auto"/>
                                                                                                              </w:divBdr>
                                                                                                              <w:divsChild>
                                                                                                                <w:div w:id="1672218608">
                                                                                                                  <w:marLeft w:val="0"/>
                                                                                                                  <w:marRight w:val="0"/>
                                                                                                                  <w:marTop w:val="0"/>
                                                                                                                  <w:marBottom w:val="0"/>
                                                                                                                  <w:divBdr>
                                                                                                                    <w:top w:val="none" w:sz="0" w:space="0" w:color="auto"/>
                                                                                                                    <w:left w:val="none" w:sz="0" w:space="0" w:color="auto"/>
                                                                                                                    <w:bottom w:val="none" w:sz="0" w:space="0" w:color="auto"/>
                                                                                                                    <w:right w:val="none" w:sz="0" w:space="0" w:color="auto"/>
                                                                                                                  </w:divBdr>
                                                                                                                  <w:divsChild>
                                                                                                                    <w:div w:id="88308310">
                                                                                                                      <w:marLeft w:val="0"/>
                                                                                                                      <w:marRight w:val="0"/>
                                                                                                                      <w:marTop w:val="0"/>
                                                                                                                      <w:marBottom w:val="0"/>
                                                                                                                      <w:divBdr>
                                                                                                                        <w:top w:val="none" w:sz="0" w:space="0" w:color="auto"/>
                                                                                                                        <w:left w:val="none" w:sz="0" w:space="0" w:color="auto"/>
                                                                                                                        <w:bottom w:val="none" w:sz="0" w:space="0" w:color="auto"/>
                                                                                                                        <w:right w:val="none" w:sz="0" w:space="0" w:color="auto"/>
                                                                                                                      </w:divBdr>
                                                                                                                      <w:divsChild>
                                                                                                                        <w:div w:id="881164237">
                                                                                                                          <w:marLeft w:val="0"/>
                                                                                                                          <w:marRight w:val="0"/>
                                                                                                                          <w:marTop w:val="0"/>
                                                                                                                          <w:marBottom w:val="0"/>
                                                                                                                          <w:divBdr>
                                                                                                                            <w:top w:val="none" w:sz="0" w:space="0" w:color="auto"/>
                                                                                                                            <w:left w:val="none" w:sz="0" w:space="0" w:color="auto"/>
                                                                                                                            <w:bottom w:val="none" w:sz="0" w:space="0" w:color="auto"/>
                                                                                                                            <w:right w:val="none" w:sz="0" w:space="0" w:color="auto"/>
                                                                                                                          </w:divBdr>
                                                                                                                          <w:divsChild>
                                                                                                                            <w:div w:id="2067868947">
                                                                                                                              <w:marLeft w:val="0"/>
                                                                                                                              <w:marRight w:val="0"/>
                                                                                                                              <w:marTop w:val="0"/>
                                                                                                                              <w:marBottom w:val="0"/>
                                                                                                                              <w:divBdr>
                                                                                                                                <w:top w:val="none" w:sz="0" w:space="0" w:color="auto"/>
                                                                                                                                <w:left w:val="none" w:sz="0" w:space="0" w:color="auto"/>
                                                                                                                                <w:bottom w:val="none" w:sz="0" w:space="0" w:color="auto"/>
                                                                                                                                <w:right w:val="none" w:sz="0" w:space="0" w:color="auto"/>
                                                                                                                              </w:divBdr>
                                                                                                                              <w:divsChild>
                                                                                                                                <w:div w:id="278146955">
                                                                                                                                  <w:marLeft w:val="0"/>
                                                                                                                                  <w:marRight w:val="0"/>
                                                                                                                                  <w:marTop w:val="0"/>
                                                                                                                                  <w:marBottom w:val="0"/>
                                                                                                                                  <w:divBdr>
                                                                                                                                    <w:top w:val="none" w:sz="0" w:space="0" w:color="auto"/>
                                                                                                                                    <w:left w:val="none" w:sz="0" w:space="0" w:color="auto"/>
                                                                                                                                    <w:bottom w:val="none" w:sz="0" w:space="0" w:color="auto"/>
                                                                                                                                    <w:right w:val="none" w:sz="0" w:space="0" w:color="auto"/>
                                                                                                                                  </w:divBdr>
                                                                                                                                  <w:divsChild>
                                                                                                                                    <w:div w:id="20145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1653">
      <w:bodyDiv w:val="1"/>
      <w:marLeft w:val="0"/>
      <w:marRight w:val="0"/>
      <w:marTop w:val="0"/>
      <w:marBottom w:val="0"/>
      <w:divBdr>
        <w:top w:val="none" w:sz="0" w:space="0" w:color="auto"/>
        <w:left w:val="none" w:sz="0" w:space="0" w:color="auto"/>
        <w:bottom w:val="none" w:sz="0" w:space="0" w:color="auto"/>
        <w:right w:val="none" w:sz="0" w:space="0" w:color="auto"/>
      </w:divBdr>
    </w:div>
    <w:div w:id="122895555">
      <w:bodyDiv w:val="1"/>
      <w:marLeft w:val="0"/>
      <w:marRight w:val="0"/>
      <w:marTop w:val="0"/>
      <w:marBottom w:val="0"/>
      <w:divBdr>
        <w:top w:val="none" w:sz="0" w:space="0" w:color="auto"/>
        <w:left w:val="none" w:sz="0" w:space="0" w:color="auto"/>
        <w:bottom w:val="none" w:sz="0" w:space="0" w:color="auto"/>
        <w:right w:val="none" w:sz="0" w:space="0" w:color="auto"/>
      </w:divBdr>
      <w:divsChild>
        <w:div w:id="607086219">
          <w:marLeft w:val="0"/>
          <w:marRight w:val="0"/>
          <w:marTop w:val="0"/>
          <w:marBottom w:val="0"/>
          <w:divBdr>
            <w:top w:val="none" w:sz="0" w:space="0" w:color="auto"/>
            <w:left w:val="none" w:sz="0" w:space="0" w:color="auto"/>
            <w:bottom w:val="none" w:sz="0" w:space="0" w:color="auto"/>
            <w:right w:val="none" w:sz="0" w:space="0" w:color="auto"/>
          </w:divBdr>
        </w:div>
        <w:div w:id="1795639542">
          <w:marLeft w:val="0"/>
          <w:marRight w:val="0"/>
          <w:marTop w:val="0"/>
          <w:marBottom w:val="0"/>
          <w:divBdr>
            <w:top w:val="none" w:sz="0" w:space="0" w:color="auto"/>
            <w:left w:val="none" w:sz="0" w:space="0" w:color="auto"/>
            <w:bottom w:val="none" w:sz="0" w:space="0" w:color="auto"/>
            <w:right w:val="none" w:sz="0" w:space="0" w:color="auto"/>
          </w:divBdr>
        </w:div>
      </w:divsChild>
    </w:div>
    <w:div w:id="181550950">
      <w:bodyDiv w:val="1"/>
      <w:marLeft w:val="0"/>
      <w:marRight w:val="0"/>
      <w:marTop w:val="0"/>
      <w:marBottom w:val="0"/>
      <w:divBdr>
        <w:top w:val="none" w:sz="0" w:space="0" w:color="auto"/>
        <w:left w:val="none" w:sz="0" w:space="0" w:color="auto"/>
        <w:bottom w:val="none" w:sz="0" w:space="0" w:color="auto"/>
        <w:right w:val="none" w:sz="0" w:space="0" w:color="auto"/>
      </w:divBdr>
    </w:div>
    <w:div w:id="219250645">
      <w:bodyDiv w:val="1"/>
      <w:marLeft w:val="0"/>
      <w:marRight w:val="0"/>
      <w:marTop w:val="0"/>
      <w:marBottom w:val="0"/>
      <w:divBdr>
        <w:top w:val="none" w:sz="0" w:space="0" w:color="auto"/>
        <w:left w:val="none" w:sz="0" w:space="0" w:color="auto"/>
        <w:bottom w:val="none" w:sz="0" w:space="0" w:color="auto"/>
        <w:right w:val="none" w:sz="0" w:space="0" w:color="auto"/>
      </w:divBdr>
    </w:div>
    <w:div w:id="548953272">
      <w:bodyDiv w:val="1"/>
      <w:marLeft w:val="0"/>
      <w:marRight w:val="0"/>
      <w:marTop w:val="0"/>
      <w:marBottom w:val="0"/>
      <w:divBdr>
        <w:top w:val="none" w:sz="0" w:space="0" w:color="auto"/>
        <w:left w:val="none" w:sz="0" w:space="0" w:color="auto"/>
        <w:bottom w:val="none" w:sz="0" w:space="0" w:color="auto"/>
        <w:right w:val="none" w:sz="0" w:space="0" w:color="auto"/>
      </w:divBdr>
    </w:div>
    <w:div w:id="576474598">
      <w:bodyDiv w:val="1"/>
      <w:marLeft w:val="0"/>
      <w:marRight w:val="0"/>
      <w:marTop w:val="0"/>
      <w:marBottom w:val="0"/>
      <w:divBdr>
        <w:top w:val="none" w:sz="0" w:space="0" w:color="auto"/>
        <w:left w:val="none" w:sz="0" w:space="0" w:color="auto"/>
        <w:bottom w:val="none" w:sz="0" w:space="0" w:color="auto"/>
        <w:right w:val="none" w:sz="0" w:space="0" w:color="auto"/>
      </w:divBdr>
      <w:divsChild>
        <w:div w:id="2140218351">
          <w:marLeft w:val="0"/>
          <w:marRight w:val="0"/>
          <w:marTop w:val="100"/>
          <w:marBottom w:val="100"/>
          <w:divBdr>
            <w:top w:val="none" w:sz="0" w:space="0" w:color="auto"/>
            <w:left w:val="none" w:sz="0" w:space="0" w:color="auto"/>
            <w:bottom w:val="none" w:sz="0" w:space="0" w:color="auto"/>
            <w:right w:val="none" w:sz="0" w:space="0" w:color="auto"/>
          </w:divBdr>
          <w:divsChild>
            <w:div w:id="42682003">
              <w:marLeft w:val="0"/>
              <w:marRight w:val="0"/>
              <w:marTop w:val="0"/>
              <w:marBottom w:val="0"/>
              <w:divBdr>
                <w:top w:val="none" w:sz="0" w:space="0" w:color="auto"/>
                <w:left w:val="none" w:sz="0" w:space="0" w:color="auto"/>
                <w:bottom w:val="none" w:sz="0" w:space="0" w:color="auto"/>
                <w:right w:val="none" w:sz="0" w:space="0" w:color="auto"/>
              </w:divBdr>
              <w:divsChild>
                <w:div w:id="1179150560">
                  <w:marLeft w:val="105"/>
                  <w:marRight w:val="105"/>
                  <w:marTop w:val="105"/>
                  <w:marBottom w:val="105"/>
                  <w:divBdr>
                    <w:top w:val="none" w:sz="0" w:space="0" w:color="auto"/>
                    <w:left w:val="none" w:sz="0" w:space="0" w:color="auto"/>
                    <w:bottom w:val="none" w:sz="0" w:space="0" w:color="auto"/>
                    <w:right w:val="none" w:sz="0" w:space="0" w:color="auto"/>
                  </w:divBdr>
                  <w:divsChild>
                    <w:div w:id="1923562011">
                      <w:marLeft w:val="0"/>
                      <w:marRight w:val="0"/>
                      <w:marTop w:val="0"/>
                      <w:marBottom w:val="0"/>
                      <w:divBdr>
                        <w:top w:val="none" w:sz="0" w:space="0" w:color="auto"/>
                        <w:left w:val="none" w:sz="0" w:space="0" w:color="auto"/>
                        <w:bottom w:val="none" w:sz="0" w:space="0" w:color="auto"/>
                        <w:right w:val="none" w:sz="0" w:space="0" w:color="auto"/>
                      </w:divBdr>
                      <w:divsChild>
                        <w:div w:id="697969209">
                          <w:marLeft w:val="0"/>
                          <w:marRight w:val="0"/>
                          <w:marTop w:val="0"/>
                          <w:marBottom w:val="0"/>
                          <w:divBdr>
                            <w:top w:val="none" w:sz="0" w:space="0" w:color="auto"/>
                            <w:left w:val="none" w:sz="0" w:space="0" w:color="auto"/>
                            <w:bottom w:val="none" w:sz="0" w:space="0" w:color="auto"/>
                            <w:right w:val="none" w:sz="0" w:space="0" w:color="auto"/>
                          </w:divBdr>
                          <w:divsChild>
                            <w:div w:id="1129057258">
                              <w:marLeft w:val="105"/>
                              <w:marRight w:val="105"/>
                              <w:marTop w:val="105"/>
                              <w:marBottom w:val="105"/>
                              <w:divBdr>
                                <w:top w:val="none" w:sz="0" w:space="0" w:color="auto"/>
                                <w:left w:val="none" w:sz="0" w:space="0" w:color="auto"/>
                                <w:bottom w:val="none" w:sz="0" w:space="0" w:color="auto"/>
                                <w:right w:val="none" w:sz="0" w:space="0" w:color="auto"/>
                              </w:divBdr>
                              <w:divsChild>
                                <w:div w:id="633679260">
                                  <w:marLeft w:val="0"/>
                                  <w:marRight w:val="0"/>
                                  <w:marTop w:val="0"/>
                                  <w:marBottom w:val="0"/>
                                  <w:divBdr>
                                    <w:top w:val="none" w:sz="0" w:space="0" w:color="auto"/>
                                    <w:left w:val="none" w:sz="0" w:space="0" w:color="auto"/>
                                    <w:bottom w:val="none" w:sz="0" w:space="0" w:color="auto"/>
                                    <w:right w:val="none" w:sz="0" w:space="0" w:color="auto"/>
                                  </w:divBdr>
                                  <w:divsChild>
                                    <w:div w:id="1357653669">
                                      <w:marLeft w:val="0"/>
                                      <w:marRight w:val="0"/>
                                      <w:marTop w:val="0"/>
                                      <w:marBottom w:val="0"/>
                                      <w:divBdr>
                                        <w:top w:val="none" w:sz="0" w:space="0" w:color="auto"/>
                                        <w:left w:val="none" w:sz="0" w:space="0" w:color="auto"/>
                                        <w:bottom w:val="none" w:sz="0" w:space="0" w:color="auto"/>
                                        <w:right w:val="none" w:sz="0" w:space="0" w:color="auto"/>
                                      </w:divBdr>
                                      <w:divsChild>
                                        <w:div w:id="1487015799">
                                          <w:marLeft w:val="0"/>
                                          <w:marRight w:val="0"/>
                                          <w:marTop w:val="0"/>
                                          <w:marBottom w:val="0"/>
                                          <w:divBdr>
                                            <w:top w:val="none" w:sz="0" w:space="0" w:color="auto"/>
                                            <w:left w:val="none" w:sz="0" w:space="0" w:color="auto"/>
                                            <w:bottom w:val="none" w:sz="0" w:space="0" w:color="auto"/>
                                            <w:right w:val="none" w:sz="0" w:space="0" w:color="auto"/>
                                          </w:divBdr>
                                          <w:divsChild>
                                            <w:div w:id="186916241">
                                              <w:marLeft w:val="0"/>
                                              <w:marRight w:val="0"/>
                                              <w:marTop w:val="0"/>
                                              <w:marBottom w:val="0"/>
                                              <w:divBdr>
                                                <w:top w:val="none" w:sz="0" w:space="0" w:color="auto"/>
                                                <w:left w:val="none" w:sz="0" w:space="0" w:color="auto"/>
                                                <w:bottom w:val="none" w:sz="0" w:space="0" w:color="auto"/>
                                                <w:right w:val="none" w:sz="0" w:space="0" w:color="auto"/>
                                              </w:divBdr>
                                              <w:divsChild>
                                                <w:div w:id="2074739132">
                                                  <w:marLeft w:val="105"/>
                                                  <w:marRight w:val="105"/>
                                                  <w:marTop w:val="105"/>
                                                  <w:marBottom w:val="105"/>
                                                  <w:divBdr>
                                                    <w:top w:val="none" w:sz="0" w:space="0" w:color="auto"/>
                                                    <w:left w:val="none" w:sz="0" w:space="0" w:color="auto"/>
                                                    <w:bottom w:val="none" w:sz="0" w:space="0" w:color="auto"/>
                                                    <w:right w:val="none" w:sz="0" w:space="0" w:color="auto"/>
                                                  </w:divBdr>
                                                  <w:divsChild>
                                                    <w:div w:id="557984023">
                                                      <w:marLeft w:val="0"/>
                                                      <w:marRight w:val="0"/>
                                                      <w:marTop w:val="0"/>
                                                      <w:marBottom w:val="0"/>
                                                      <w:divBdr>
                                                        <w:top w:val="none" w:sz="0" w:space="0" w:color="auto"/>
                                                        <w:left w:val="none" w:sz="0" w:space="0" w:color="auto"/>
                                                        <w:bottom w:val="none" w:sz="0" w:space="0" w:color="auto"/>
                                                        <w:right w:val="none" w:sz="0" w:space="0" w:color="auto"/>
                                                      </w:divBdr>
                                                      <w:divsChild>
                                                        <w:div w:id="208341360">
                                                          <w:marLeft w:val="0"/>
                                                          <w:marRight w:val="0"/>
                                                          <w:marTop w:val="0"/>
                                                          <w:marBottom w:val="0"/>
                                                          <w:divBdr>
                                                            <w:top w:val="none" w:sz="0" w:space="0" w:color="auto"/>
                                                            <w:left w:val="none" w:sz="0" w:space="0" w:color="auto"/>
                                                            <w:bottom w:val="none" w:sz="0" w:space="0" w:color="auto"/>
                                                            <w:right w:val="none" w:sz="0" w:space="0" w:color="auto"/>
                                                          </w:divBdr>
                                                          <w:divsChild>
                                                            <w:div w:id="1522665626">
                                                              <w:marLeft w:val="0"/>
                                                              <w:marRight w:val="0"/>
                                                              <w:marTop w:val="0"/>
                                                              <w:marBottom w:val="0"/>
                                                              <w:divBdr>
                                                                <w:top w:val="none" w:sz="0" w:space="0" w:color="auto"/>
                                                                <w:left w:val="none" w:sz="0" w:space="0" w:color="auto"/>
                                                                <w:bottom w:val="none" w:sz="0" w:space="0" w:color="auto"/>
                                                                <w:right w:val="none" w:sz="0" w:space="0" w:color="auto"/>
                                                              </w:divBdr>
                                                              <w:divsChild>
                                                                <w:div w:id="789787173">
                                                                  <w:marLeft w:val="0"/>
                                                                  <w:marRight w:val="0"/>
                                                                  <w:marTop w:val="0"/>
                                                                  <w:marBottom w:val="0"/>
                                                                  <w:divBdr>
                                                                    <w:top w:val="none" w:sz="0" w:space="0" w:color="auto"/>
                                                                    <w:left w:val="none" w:sz="0" w:space="0" w:color="auto"/>
                                                                    <w:bottom w:val="none" w:sz="0" w:space="0" w:color="auto"/>
                                                                    <w:right w:val="none" w:sz="0" w:space="0" w:color="auto"/>
                                                                  </w:divBdr>
                                                                  <w:divsChild>
                                                                    <w:div w:id="290282400">
                                                                      <w:marLeft w:val="0"/>
                                                                      <w:marRight w:val="0"/>
                                                                      <w:marTop w:val="0"/>
                                                                      <w:marBottom w:val="0"/>
                                                                      <w:divBdr>
                                                                        <w:top w:val="none" w:sz="0" w:space="0" w:color="auto"/>
                                                                        <w:left w:val="none" w:sz="0" w:space="0" w:color="auto"/>
                                                                        <w:bottom w:val="none" w:sz="0" w:space="0" w:color="auto"/>
                                                                        <w:right w:val="none" w:sz="0" w:space="0" w:color="auto"/>
                                                                      </w:divBdr>
                                                                      <w:divsChild>
                                                                        <w:div w:id="727414075">
                                                                          <w:marLeft w:val="105"/>
                                                                          <w:marRight w:val="105"/>
                                                                          <w:marTop w:val="105"/>
                                                                          <w:marBottom w:val="105"/>
                                                                          <w:divBdr>
                                                                            <w:top w:val="none" w:sz="0" w:space="0" w:color="auto"/>
                                                                            <w:left w:val="none" w:sz="0" w:space="0" w:color="auto"/>
                                                                            <w:bottom w:val="none" w:sz="0" w:space="0" w:color="auto"/>
                                                                            <w:right w:val="none" w:sz="0" w:space="0" w:color="auto"/>
                                                                          </w:divBdr>
                                                                          <w:divsChild>
                                                                            <w:div w:id="944189865">
                                                                              <w:marLeft w:val="0"/>
                                                                              <w:marRight w:val="0"/>
                                                                              <w:marTop w:val="0"/>
                                                                              <w:marBottom w:val="0"/>
                                                                              <w:divBdr>
                                                                                <w:top w:val="none" w:sz="0" w:space="0" w:color="auto"/>
                                                                                <w:left w:val="none" w:sz="0" w:space="0" w:color="auto"/>
                                                                                <w:bottom w:val="none" w:sz="0" w:space="0" w:color="auto"/>
                                                                                <w:right w:val="none" w:sz="0" w:space="0" w:color="auto"/>
                                                                              </w:divBdr>
                                                                              <w:divsChild>
                                                                                <w:div w:id="1449665433">
                                                                                  <w:marLeft w:val="0"/>
                                                                                  <w:marRight w:val="0"/>
                                                                                  <w:marTop w:val="0"/>
                                                                                  <w:marBottom w:val="0"/>
                                                                                  <w:divBdr>
                                                                                    <w:top w:val="none" w:sz="0" w:space="0" w:color="auto"/>
                                                                                    <w:left w:val="none" w:sz="0" w:space="0" w:color="auto"/>
                                                                                    <w:bottom w:val="none" w:sz="0" w:space="0" w:color="auto"/>
                                                                                    <w:right w:val="none" w:sz="0" w:space="0" w:color="auto"/>
                                                                                  </w:divBdr>
                                                                                  <w:divsChild>
                                                                                    <w:div w:id="768047121">
                                                                                      <w:marLeft w:val="0"/>
                                                                                      <w:marRight w:val="0"/>
                                                                                      <w:marTop w:val="0"/>
                                                                                      <w:marBottom w:val="0"/>
                                                                                      <w:divBdr>
                                                                                        <w:top w:val="none" w:sz="0" w:space="0" w:color="auto"/>
                                                                                        <w:left w:val="none" w:sz="0" w:space="0" w:color="auto"/>
                                                                                        <w:bottom w:val="none" w:sz="0" w:space="0" w:color="auto"/>
                                                                                        <w:right w:val="none" w:sz="0" w:space="0" w:color="auto"/>
                                                                                      </w:divBdr>
                                                                                      <w:divsChild>
                                                                                        <w:div w:id="1054694201">
                                                                                          <w:marLeft w:val="0"/>
                                                                                          <w:marRight w:val="0"/>
                                                                                          <w:marTop w:val="0"/>
                                                                                          <w:marBottom w:val="0"/>
                                                                                          <w:divBdr>
                                                                                            <w:top w:val="none" w:sz="0" w:space="0" w:color="auto"/>
                                                                                            <w:left w:val="none" w:sz="0" w:space="0" w:color="auto"/>
                                                                                            <w:bottom w:val="none" w:sz="0" w:space="0" w:color="auto"/>
                                                                                            <w:right w:val="none" w:sz="0" w:space="0" w:color="auto"/>
                                                                                          </w:divBdr>
                                                                                          <w:divsChild>
                                                                                            <w:div w:id="96800704">
                                                                                              <w:marLeft w:val="0"/>
                                                                                              <w:marRight w:val="0"/>
                                                                                              <w:marTop w:val="0"/>
                                                                                              <w:marBottom w:val="0"/>
                                                                                              <w:divBdr>
                                                                                                <w:top w:val="none" w:sz="0" w:space="0" w:color="auto"/>
                                                                                                <w:left w:val="none" w:sz="0" w:space="0" w:color="auto"/>
                                                                                                <w:bottom w:val="none" w:sz="0" w:space="0" w:color="auto"/>
                                                                                                <w:right w:val="none" w:sz="0" w:space="0" w:color="auto"/>
                                                                                              </w:divBdr>
                                                                                              <w:divsChild>
                                                                                                <w:div w:id="1425758888">
                                                                                                  <w:marLeft w:val="0"/>
                                                                                                  <w:marRight w:val="0"/>
                                                                                                  <w:marTop w:val="0"/>
                                                                                                  <w:marBottom w:val="0"/>
                                                                                                  <w:divBdr>
                                                                                                    <w:top w:val="none" w:sz="0" w:space="0" w:color="auto"/>
                                                                                                    <w:left w:val="none" w:sz="0" w:space="0" w:color="auto"/>
                                                                                                    <w:bottom w:val="none" w:sz="0" w:space="0" w:color="auto"/>
                                                                                                    <w:right w:val="none" w:sz="0" w:space="0" w:color="auto"/>
                                                                                                  </w:divBdr>
                                                                                                  <w:divsChild>
                                                                                                    <w:div w:id="379982568">
                                                                                                      <w:marLeft w:val="105"/>
                                                                                                      <w:marRight w:val="105"/>
                                                                                                      <w:marTop w:val="105"/>
                                                                                                      <w:marBottom w:val="105"/>
                                                                                                      <w:divBdr>
                                                                                                        <w:top w:val="none" w:sz="0" w:space="0" w:color="auto"/>
                                                                                                        <w:left w:val="none" w:sz="0" w:space="0" w:color="auto"/>
                                                                                                        <w:bottom w:val="none" w:sz="0" w:space="0" w:color="auto"/>
                                                                                                        <w:right w:val="none" w:sz="0" w:space="0" w:color="auto"/>
                                                                                                      </w:divBdr>
                                                                                                      <w:divsChild>
                                                                                                        <w:div w:id="1738747948">
                                                                                                          <w:marLeft w:val="0"/>
                                                                                                          <w:marRight w:val="0"/>
                                                                                                          <w:marTop w:val="0"/>
                                                                                                          <w:marBottom w:val="0"/>
                                                                                                          <w:divBdr>
                                                                                                            <w:top w:val="none" w:sz="0" w:space="0" w:color="auto"/>
                                                                                                            <w:left w:val="none" w:sz="0" w:space="0" w:color="auto"/>
                                                                                                            <w:bottom w:val="none" w:sz="0" w:space="0" w:color="auto"/>
                                                                                                            <w:right w:val="none" w:sz="0" w:space="0" w:color="auto"/>
                                                                                                          </w:divBdr>
                                                                                                          <w:divsChild>
                                                                                                            <w:div w:id="1935016589">
                                                                                                              <w:marLeft w:val="0"/>
                                                                                                              <w:marRight w:val="0"/>
                                                                                                              <w:marTop w:val="0"/>
                                                                                                              <w:marBottom w:val="0"/>
                                                                                                              <w:divBdr>
                                                                                                                <w:top w:val="none" w:sz="0" w:space="0" w:color="auto"/>
                                                                                                                <w:left w:val="none" w:sz="0" w:space="0" w:color="auto"/>
                                                                                                                <w:bottom w:val="none" w:sz="0" w:space="0" w:color="auto"/>
                                                                                                                <w:right w:val="none" w:sz="0" w:space="0" w:color="auto"/>
                                                                                                              </w:divBdr>
                                                                                                              <w:divsChild>
                                                                                                                <w:div w:id="446316194">
                                                                                                                  <w:marLeft w:val="0"/>
                                                                                                                  <w:marRight w:val="0"/>
                                                                                                                  <w:marTop w:val="0"/>
                                                                                                                  <w:marBottom w:val="0"/>
                                                                                                                  <w:divBdr>
                                                                                                                    <w:top w:val="none" w:sz="0" w:space="0" w:color="auto"/>
                                                                                                                    <w:left w:val="none" w:sz="0" w:space="0" w:color="auto"/>
                                                                                                                    <w:bottom w:val="none" w:sz="0" w:space="0" w:color="auto"/>
                                                                                                                    <w:right w:val="none" w:sz="0" w:space="0" w:color="auto"/>
                                                                                                                  </w:divBdr>
                                                                                                                  <w:divsChild>
                                                                                                                    <w:div w:id="835920015">
                                                                                                                      <w:marLeft w:val="0"/>
                                                                                                                      <w:marRight w:val="0"/>
                                                                                                                      <w:marTop w:val="0"/>
                                                                                                                      <w:marBottom w:val="0"/>
                                                                                                                      <w:divBdr>
                                                                                                                        <w:top w:val="none" w:sz="0" w:space="0" w:color="auto"/>
                                                                                                                        <w:left w:val="none" w:sz="0" w:space="0" w:color="auto"/>
                                                                                                                        <w:bottom w:val="none" w:sz="0" w:space="0" w:color="auto"/>
                                                                                                                        <w:right w:val="none" w:sz="0" w:space="0" w:color="auto"/>
                                                                                                                      </w:divBdr>
                                                                                                                      <w:divsChild>
                                                                                                                        <w:div w:id="522863011">
                                                                                                                          <w:marLeft w:val="0"/>
                                                                                                                          <w:marRight w:val="0"/>
                                                                                                                          <w:marTop w:val="0"/>
                                                                                                                          <w:marBottom w:val="0"/>
                                                                                                                          <w:divBdr>
                                                                                                                            <w:top w:val="none" w:sz="0" w:space="0" w:color="auto"/>
                                                                                                                            <w:left w:val="none" w:sz="0" w:space="0" w:color="auto"/>
                                                                                                                            <w:bottom w:val="none" w:sz="0" w:space="0" w:color="auto"/>
                                                                                                                            <w:right w:val="none" w:sz="0" w:space="0" w:color="auto"/>
                                                                                                                          </w:divBdr>
                                                                                                                          <w:divsChild>
                                                                                                                            <w:div w:id="760219075">
                                                                                                                              <w:marLeft w:val="0"/>
                                                                                                                              <w:marRight w:val="0"/>
                                                                                                                              <w:marTop w:val="0"/>
                                                                                                                              <w:marBottom w:val="0"/>
                                                                                                                              <w:divBdr>
                                                                                                                                <w:top w:val="none" w:sz="0" w:space="0" w:color="auto"/>
                                                                                                                                <w:left w:val="none" w:sz="0" w:space="0" w:color="auto"/>
                                                                                                                                <w:bottom w:val="none" w:sz="0" w:space="0" w:color="auto"/>
                                                                                                                                <w:right w:val="none" w:sz="0" w:space="0" w:color="auto"/>
                                                                                                                              </w:divBdr>
                                                                                                                              <w:divsChild>
                                                                                                                                <w:div w:id="1119762517">
                                                                                                                                  <w:marLeft w:val="0"/>
                                                                                                                                  <w:marRight w:val="0"/>
                                                                                                                                  <w:marTop w:val="0"/>
                                                                                                                                  <w:marBottom w:val="0"/>
                                                                                                                                  <w:divBdr>
                                                                                                                                    <w:top w:val="none" w:sz="0" w:space="0" w:color="auto"/>
                                                                                                                                    <w:left w:val="none" w:sz="0" w:space="0" w:color="auto"/>
                                                                                                                                    <w:bottom w:val="none" w:sz="0" w:space="0" w:color="auto"/>
                                                                                                                                    <w:right w:val="none" w:sz="0" w:space="0" w:color="auto"/>
                                                                                                                                  </w:divBdr>
                                                                                                                                  <w:divsChild>
                                                                                                                                    <w:div w:id="3075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302107">
      <w:bodyDiv w:val="1"/>
      <w:marLeft w:val="0"/>
      <w:marRight w:val="0"/>
      <w:marTop w:val="0"/>
      <w:marBottom w:val="0"/>
      <w:divBdr>
        <w:top w:val="none" w:sz="0" w:space="0" w:color="auto"/>
        <w:left w:val="none" w:sz="0" w:space="0" w:color="auto"/>
        <w:bottom w:val="none" w:sz="0" w:space="0" w:color="auto"/>
        <w:right w:val="none" w:sz="0" w:space="0" w:color="auto"/>
      </w:divBdr>
    </w:div>
    <w:div w:id="617957906">
      <w:bodyDiv w:val="1"/>
      <w:marLeft w:val="0"/>
      <w:marRight w:val="0"/>
      <w:marTop w:val="0"/>
      <w:marBottom w:val="0"/>
      <w:divBdr>
        <w:top w:val="none" w:sz="0" w:space="0" w:color="auto"/>
        <w:left w:val="none" w:sz="0" w:space="0" w:color="auto"/>
        <w:bottom w:val="none" w:sz="0" w:space="0" w:color="auto"/>
        <w:right w:val="none" w:sz="0" w:space="0" w:color="auto"/>
      </w:divBdr>
    </w:div>
    <w:div w:id="784082237">
      <w:bodyDiv w:val="1"/>
      <w:marLeft w:val="0"/>
      <w:marRight w:val="0"/>
      <w:marTop w:val="0"/>
      <w:marBottom w:val="0"/>
      <w:divBdr>
        <w:top w:val="none" w:sz="0" w:space="0" w:color="auto"/>
        <w:left w:val="none" w:sz="0" w:space="0" w:color="auto"/>
        <w:bottom w:val="none" w:sz="0" w:space="0" w:color="auto"/>
        <w:right w:val="none" w:sz="0" w:space="0" w:color="auto"/>
      </w:divBdr>
    </w:div>
    <w:div w:id="802701295">
      <w:bodyDiv w:val="1"/>
      <w:marLeft w:val="0"/>
      <w:marRight w:val="0"/>
      <w:marTop w:val="0"/>
      <w:marBottom w:val="0"/>
      <w:divBdr>
        <w:top w:val="none" w:sz="0" w:space="0" w:color="auto"/>
        <w:left w:val="none" w:sz="0" w:space="0" w:color="auto"/>
        <w:bottom w:val="none" w:sz="0" w:space="0" w:color="auto"/>
        <w:right w:val="none" w:sz="0" w:space="0" w:color="auto"/>
      </w:divBdr>
    </w:div>
    <w:div w:id="917901555">
      <w:bodyDiv w:val="1"/>
      <w:marLeft w:val="0"/>
      <w:marRight w:val="0"/>
      <w:marTop w:val="0"/>
      <w:marBottom w:val="0"/>
      <w:divBdr>
        <w:top w:val="none" w:sz="0" w:space="0" w:color="auto"/>
        <w:left w:val="none" w:sz="0" w:space="0" w:color="auto"/>
        <w:bottom w:val="none" w:sz="0" w:space="0" w:color="auto"/>
        <w:right w:val="none" w:sz="0" w:space="0" w:color="auto"/>
      </w:divBdr>
    </w:div>
    <w:div w:id="977414479">
      <w:bodyDiv w:val="1"/>
      <w:marLeft w:val="0"/>
      <w:marRight w:val="0"/>
      <w:marTop w:val="0"/>
      <w:marBottom w:val="0"/>
      <w:divBdr>
        <w:top w:val="none" w:sz="0" w:space="0" w:color="auto"/>
        <w:left w:val="none" w:sz="0" w:space="0" w:color="auto"/>
        <w:bottom w:val="none" w:sz="0" w:space="0" w:color="auto"/>
        <w:right w:val="none" w:sz="0" w:space="0" w:color="auto"/>
      </w:divBdr>
    </w:div>
    <w:div w:id="1028335587">
      <w:bodyDiv w:val="1"/>
      <w:marLeft w:val="0"/>
      <w:marRight w:val="0"/>
      <w:marTop w:val="0"/>
      <w:marBottom w:val="0"/>
      <w:divBdr>
        <w:top w:val="none" w:sz="0" w:space="0" w:color="auto"/>
        <w:left w:val="none" w:sz="0" w:space="0" w:color="auto"/>
        <w:bottom w:val="none" w:sz="0" w:space="0" w:color="auto"/>
        <w:right w:val="none" w:sz="0" w:space="0" w:color="auto"/>
      </w:divBdr>
    </w:div>
    <w:div w:id="1094471563">
      <w:bodyDiv w:val="1"/>
      <w:marLeft w:val="0"/>
      <w:marRight w:val="0"/>
      <w:marTop w:val="0"/>
      <w:marBottom w:val="0"/>
      <w:divBdr>
        <w:top w:val="none" w:sz="0" w:space="0" w:color="auto"/>
        <w:left w:val="none" w:sz="0" w:space="0" w:color="auto"/>
        <w:bottom w:val="none" w:sz="0" w:space="0" w:color="auto"/>
        <w:right w:val="none" w:sz="0" w:space="0" w:color="auto"/>
      </w:divBdr>
    </w:div>
    <w:div w:id="1184175115">
      <w:bodyDiv w:val="1"/>
      <w:marLeft w:val="0"/>
      <w:marRight w:val="0"/>
      <w:marTop w:val="0"/>
      <w:marBottom w:val="0"/>
      <w:divBdr>
        <w:top w:val="none" w:sz="0" w:space="0" w:color="auto"/>
        <w:left w:val="none" w:sz="0" w:space="0" w:color="auto"/>
        <w:bottom w:val="none" w:sz="0" w:space="0" w:color="auto"/>
        <w:right w:val="none" w:sz="0" w:space="0" w:color="auto"/>
      </w:divBdr>
    </w:div>
    <w:div w:id="1343506102">
      <w:bodyDiv w:val="1"/>
      <w:marLeft w:val="0"/>
      <w:marRight w:val="0"/>
      <w:marTop w:val="0"/>
      <w:marBottom w:val="0"/>
      <w:divBdr>
        <w:top w:val="none" w:sz="0" w:space="0" w:color="auto"/>
        <w:left w:val="none" w:sz="0" w:space="0" w:color="auto"/>
        <w:bottom w:val="none" w:sz="0" w:space="0" w:color="auto"/>
        <w:right w:val="none" w:sz="0" w:space="0" w:color="auto"/>
      </w:divBdr>
    </w:div>
    <w:div w:id="1520966595">
      <w:bodyDiv w:val="1"/>
      <w:marLeft w:val="0"/>
      <w:marRight w:val="0"/>
      <w:marTop w:val="0"/>
      <w:marBottom w:val="0"/>
      <w:divBdr>
        <w:top w:val="none" w:sz="0" w:space="0" w:color="auto"/>
        <w:left w:val="none" w:sz="0" w:space="0" w:color="auto"/>
        <w:bottom w:val="none" w:sz="0" w:space="0" w:color="auto"/>
        <w:right w:val="none" w:sz="0" w:space="0" w:color="auto"/>
      </w:divBdr>
    </w:div>
    <w:div w:id="190259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ti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microsoft.com/office/2016/09/relationships/commentsIds" Target="commentsIds.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4D298-9801-4D20-B5FF-8133B5366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38</Pages>
  <Words>11498</Words>
  <Characters>65545</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_</vt:lpstr>
    </vt:vector>
  </TitlesOfParts>
  <Company>The University of Liverpool</Company>
  <LinksUpToDate>false</LinksUpToDate>
  <CharactersWithSpaces>76890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Amjad, Khurram</dc:creator>
  <cp:keywords/>
  <dc:description/>
  <cp:lastModifiedBy>Amjad, Khurram</cp:lastModifiedBy>
  <cp:revision>11</cp:revision>
  <cp:lastPrinted>2019-10-04T15:24:00Z</cp:lastPrinted>
  <dcterms:created xsi:type="dcterms:W3CDTF">2019-10-29T11:32:00Z</dcterms:created>
  <dcterms:modified xsi:type="dcterms:W3CDTF">2019-11-08T00:42:00Z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15977</vt:lpwstr>
  </property>
  <property fmtid="{D5CDD505-2E9C-101B-9397-08002B2CF9AE}" pid="3" name="WnCSubscriberId">
    <vt:lpwstr>4115</vt:lpwstr>
  </property>
  <property fmtid="{D5CDD505-2E9C-101B-9397-08002B2CF9AE}" pid="4" name="WnCOutputStyleId">
    <vt:lpwstr>10968</vt:lpwstr>
  </property>
  <property fmtid="{D5CDD505-2E9C-101B-9397-08002B2CF9AE}" pid="5" name="RWProductId">
    <vt:lpwstr>WnC</vt:lpwstr>
  </property>
  <property fmtid="{D5CDD505-2E9C-101B-9397-08002B2CF9AE}" pid="6" name="WnC4Folder">
    <vt:lpwstr>Documents///Accumulate Damage Manuscript</vt:lpwstr>
  </property>
</Properties>
</file>