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74212" w14:textId="77777777" w:rsidR="0043436A" w:rsidRDefault="0043436A" w:rsidP="0043436A">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CONCEPTUALIZING THE DISTINCTIVENESS OF TEAM COACHING</w:t>
      </w:r>
    </w:p>
    <w:p w14:paraId="428E82C8" w14:textId="77138D8D" w:rsidR="008D2E8D" w:rsidRPr="00896750" w:rsidRDefault="008D2E8D" w:rsidP="00E16A33">
      <w:pPr>
        <w:spacing w:line="480" w:lineRule="auto"/>
        <w:ind w:firstLine="720"/>
        <w:rPr>
          <w:rFonts w:ascii="Times New Roman" w:hAnsi="Times New Roman" w:cs="Times New Roman"/>
          <w:sz w:val="24"/>
          <w:szCs w:val="24"/>
        </w:rPr>
      </w:pPr>
      <w:r w:rsidRPr="00896750">
        <w:rPr>
          <w:rFonts w:ascii="Times New Roman" w:hAnsi="Times New Roman" w:cs="Times New Roman"/>
          <w:sz w:val="24"/>
          <w:szCs w:val="24"/>
        </w:rPr>
        <w:t>Teams are an integral element of effective organizations (</w:t>
      </w:r>
      <w:r w:rsidR="00B75BD1" w:rsidRPr="00B75BD1">
        <w:rPr>
          <w:rFonts w:ascii="Times New Roman" w:hAnsi="Times New Roman" w:cs="Times New Roman"/>
          <w:noProof/>
          <w:sz w:val="24"/>
          <w:szCs w:val="24"/>
        </w:rPr>
        <w:t>Mathieu</w:t>
      </w:r>
      <w:r w:rsidR="00385B6A">
        <w:rPr>
          <w:rFonts w:ascii="Times New Roman" w:hAnsi="Times New Roman" w:cs="Times New Roman"/>
          <w:noProof/>
          <w:sz w:val="24"/>
          <w:szCs w:val="24"/>
        </w:rPr>
        <w:t xml:space="preserve"> et al.</w:t>
      </w:r>
      <w:r w:rsidR="00B75BD1" w:rsidRPr="00B75BD1">
        <w:rPr>
          <w:rFonts w:ascii="Times New Roman" w:hAnsi="Times New Roman" w:cs="Times New Roman"/>
          <w:noProof/>
          <w:sz w:val="24"/>
          <w:szCs w:val="24"/>
        </w:rPr>
        <w:t>, 2017</w:t>
      </w:r>
      <w:r w:rsidRPr="00896750">
        <w:rPr>
          <w:rFonts w:ascii="Times New Roman" w:hAnsi="Times New Roman" w:cs="Times New Roman"/>
          <w:sz w:val="24"/>
          <w:szCs w:val="24"/>
        </w:rPr>
        <w:t>). Consequently</w:t>
      </w:r>
      <w:r w:rsidR="00A27764">
        <w:rPr>
          <w:rFonts w:ascii="Times New Roman" w:hAnsi="Times New Roman" w:cs="Times New Roman"/>
          <w:sz w:val="24"/>
          <w:szCs w:val="24"/>
        </w:rPr>
        <w:t>,</w:t>
      </w:r>
      <w:r w:rsidRPr="00896750">
        <w:rPr>
          <w:rFonts w:ascii="Times New Roman" w:hAnsi="Times New Roman" w:cs="Times New Roman"/>
          <w:sz w:val="24"/>
          <w:szCs w:val="24"/>
        </w:rPr>
        <w:t xml:space="preserve"> learning and development needs have shifted from a sole focus on the individual to a focus on enabling the team as a whole to learn and develop in the context of its functions</w:t>
      </w:r>
      <w:r w:rsidR="0039112C" w:rsidRPr="00896750">
        <w:rPr>
          <w:rFonts w:ascii="Times New Roman" w:hAnsi="Times New Roman" w:cs="Times New Roman"/>
          <w:sz w:val="24"/>
          <w:szCs w:val="24"/>
        </w:rPr>
        <w:t xml:space="preserve"> in order to enhance team effectiveness</w:t>
      </w:r>
      <w:r w:rsidRPr="00896750">
        <w:rPr>
          <w:rFonts w:ascii="Times New Roman" w:hAnsi="Times New Roman" w:cs="Times New Roman"/>
          <w:sz w:val="24"/>
          <w:szCs w:val="24"/>
        </w:rPr>
        <w:t>. A vast body of literature has</w:t>
      </w:r>
      <w:r w:rsidR="002C712B">
        <w:rPr>
          <w:rFonts w:ascii="Times New Roman" w:hAnsi="Times New Roman" w:cs="Times New Roman"/>
          <w:sz w:val="24"/>
          <w:szCs w:val="24"/>
        </w:rPr>
        <w:t xml:space="preserve"> </w:t>
      </w:r>
      <w:r w:rsidRPr="00896750">
        <w:rPr>
          <w:rFonts w:ascii="Times New Roman" w:hAnsi="Times New Roman" w:cs="Times New Roman"/>
          <w:sz w:val="24"/>
          <w:szCs w:val="24"/>
        </w:rPr>
        <w:t xml:space="preserve">developed </w:t>
      </w:r>
      <w:r w:rsidR="00D00047">
        <w:rPr>
          <w:rFonts w:ascii="Times New Roman" w:hAnsi="Times New Roman" w:cs="Times New Roman"/>
          <w:sz w:val="24"/>
          <w:szCs w:val="24"/>
        </w:rPr>
        <w:t>examining</w:t>
      </w:r>
      <w:r w:rsidR="00D00047" w:rsidRPr="00896750">
        <w:rPr>
          <w:rFonts w:ascii="Times New Roman" w:hAnsi="Times New Roman" w:cs="Times New Roman"/>
          <w:sz w:val="24"/>
          <w:szCs w:val="24"/>
        </w:rPr>
        <w:t xml:space="preserve"> </w:t>
      </w:r>
      <w:r w:rsidRPr="00896750">
        <w:rPr>
          <w:rFonts w:ascii="Times New Roman" w:hAnsi="Times New Roman" w:cs="Times New Roman"/>
          <w:sz w:val="24"/>
          <w:szCs w:val="24"/>
        </w:rPr>
        <w:t>the efficacy of a range of team</w:t>
      </w:r>
      <w:r w:rsidR="004771B4">
        <w:rPr>
          <w:rFonts w:ascii="Times New Roman" w:hAnsi="Times New Roman" w:cs="Times New Roman"/>
          <w:sz w:val="24"/>
          <w:szCs w:val="24"/>
        </w:rPr>
        <w:t>-</w:t>
      </w:r>
      <w:r w:rsidRPr="00896750">
        <w:rPr>
          <w:rFonts w:ascii="Times New Roman" w:hAnsi="Times New Roman" w:cs="Times New Roman"/>
          <w:sz w:val="24"/>
          <w:szCs w:val="24"/>
        </w:rPr>
        <w:t>focused learning and development interventions (see Klein et al., 2009)</w:t>
      </w:r>
      <w:r w:rsidR="00AE6898">
        <w:rPr>
          <w:rFonts w:ascii="Times New Roman" w:hAnsi="Times New Roman" w:cs="Times New Roman"/>
          <w:sz w:val="24"/>
          <w:szCs w:val="24"/>
        </w:rPr>
        <w:t xml:space="preserve">, the newest being </w:t>
      </w:r>
      <w:r w:rsidR="00301F36">
        <w:rPr>
          <w:rFonts w:ascii="Times New Roman" w:hAnsi="Times New Roman" w:cs="Times New Roman"/>
          <w:b/>
          <w:sz w:val="24"/>
          <w:szCs w:val="24"/>
        </w:rPr>
        <w:t>team coaching</w:t>
      </w:r>
      <w:r w:rsidR="00346DDE">
        <w:rPr>
          <w:rFonts w:ascii="Times New Roman" w:hAnsi="Times New Roman" w:cs="Times New Roman"/>
          <w:sz w:val="24"/>
          <w:szCs w:val="24"/>
        </w:rPr>
        <w:t xml:space="preserve"> </w:t>
      </w:r>
      <w:r w:rsidR="00346DDE" w:rsidRPr="00560E49">
        <w:rPr>
          <w:rFonts w:ascii="Times New Roman" w:hAnsi="Times New Roman" w:cs="Times New Roman"/>
          <w:b/>
          <w:sz w:val="24"/>
          <w:szCs w:val="24"/>
        </w:rPr>
        <w:t>(TC)</w:t>
      </w:r>
      <w:r w:rsidRPr="00896750">
        <w:rPr>
          <w:rFonts w:ascii="Times New Roman" w:hAnsi="Times New Roman" w:cs="Times New Roman"/>
          <w:sz w:val="24"/>
          <w:szCs w:val="24"/>
        </w:rPr>
        <w:t xml:space="preserve">. </w:t>
      </w:r>
      <w:r w:rsidR="00301F36">
        <w:rPr>
          <w:rFonts w:ascii="Times New Roman" w:hAnsi="Times New Roman" w:cs="Times New Roman"/>
          <w:sz w:val="24"/>
          <w:szCs w:val="24"/>
        </w:rPr>
        <w:t>T</w:t>
      </w:r>
      <w:r w:rsidR="00346DDE">
        <w:rPr>
          <w:rFonts w:ascii="Times New Roman" w:hAnsi="Times New Roman" w:cs="Times New Roman"/>
          <w:sz w:val="24"/>
          <w:szCs w:val="24"/>
        </w:rPr>
        <w:t>C</w:t>
      </w:r>
      <w:r w:rsidRPr="00896750">
        <w:rPr>
          <w:rFonts w:ascii="Times New Roman" w:hAnsi="Times New Roman" w:cs="Times New Roman"/>
          <w:sz w:val="24"/>
          <w:szCs w:val="24"/>
        </w:rPr>
        <w:t xml:space="preserve"> has witnessed a surge in practice as evidenced by the</w:t>
      </w:r>
      <w:r w:rsidR="0030066F">
        <w:rPr>
          <w:rFonts w:ascii="Times New Roman" w:hAnsi="Times New Roman" w:cs="Times New Roman"/>
          <w:sz w:val="24"/>
          <w:szCs w:val="24"/>
        </w:rPr>
        <w:t xml:space="preserve"> recent rise in the </w:t>
      </w:r>
      <w:r w:rsidRPr="00896750">
        <w:rPr>
          <w:rFonts w:ascii="Times New Roman" w:hAnsi="Times New Roman" w:cs="Times New Roman"/>
          <w:sz w:val="24"/>
          <w:szCs w:val="24"/>
        </w:rPr>
        <w:t>publication of practitioner reports (WABC White Paper, 2016) and practitioner</w:t>
      </w:r>
      <w:r w:rsidR="00D00047">
        <w:rPr>
          <w:rFonts w:ascii="Times New Roman" w:hAnsi="Times New Roman" w:cs="Times New Roman"/>
          <w:sz w:val="24"/>
          <w:szCs w:val="24"/>
        </w:rPr>
        <w:t>-</w:t>
      </w:r>
      <w:r w:rsidRPr="00896750">
        <w:rPr>
          <w:rFonts w:ascii="Times New Roman" w:hAnsi="Times New Roman" w:cs="Times New Roman"/>
          <w:sz w:val="24"/>
          <w:szCs w:val="24"/>
        </w:rPr>
        <w:t>oriented text</w:t>
      </w:r>
      <w:r w:rsidR="005F3E00">
        <w:rPr>
          <w:rFonts w:ascii="Times New Roman" w:hAnsi="Times New Roman" w:cs="Times New Roman"/>
          <w:sz w:val="24"/>
          <w:szCs w:val="24"/>
        </w:rPr>
        <w:t>-</w:t>
      </w:r>
      <w:r w:rsidRPr="00896750">
        <w:rPr>
          <w:rFonts w:ascii="Times New Roman" w:hAnsi="Times New Roman" w:cs="Times New Roman"/>
          <w:sz w:val="24"/>
          <w:szCs w:val="24"/>
        </w:rPr>
        <w:t>books (</w:t>
      </w:r>
      <w:r w:rsidR="004771B4">
        <w:rPr>
          <w:rFonts w:ascii="Times New Roman" w:hAnsi="Times New Roman" w:cs="Times New Roman"/>
          <w:sz w:val="24"/>
          <w:szCs w:val="24"/>
        </w:rPr>
        <w:t xml:space="preserve">e.g., </w:t>
      </w:r>
      <w:r w:rsidRPr="00896750">
        <w:rPr>
          <w:rFonts w:ascii="Times New Roman" w:hAnsi="Times New Roman" w:cs="Times New Roman"/>
          <w:sz w:val="24"/>
          <w:szCs w:val="24"/>
        </w:rPr>
        <w:t>Hawkins, 2011).</w:t>
      </w:r>
    </w:p>
    <w:p w14:paraId="703C0F1D" w14:textId="3919623A" w:rsidR="000A0090" w:rsidRPr="00896750" w:rsidRDefault="007F6E92" w:rsidP="00E16A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Despite the</w:t>
      </w:r>
      <w:r w:rsidR="000A0090" w:rsidRPr="00896750">
        <w:rPr>
          <w:rFonts w:ascii="Times New Roman" w:hAnsi="Times New Roman" w:cs="Times New Roman"/>
          <w:sz w:val="24"/>
          <w:szCs w:val="24"/>
        </w:rPr>
        <w:t xml:space="preserve"> increase in </w:t>
      </w:r>
      <w:r w:rsidR="00346DDE">
        <w:rPr>
          <w:rFonts w:ascii="Times New Roman" w:hAnsi="Times New Roman" w:cs="Times New Roman"/>
          <w:sz w:val="24"/>
          <w:szCs w:val="24"/>
        </w:rPr>
        <w:t>TC</w:t>
      </w:r>
      <w:r w:rsidR="000A0090" w:rsidRPr="00896750">
        <w:rPr>
          <w:rFonts w:ascii="Times New Roman" w:hAnsi="Times New Roman" w:cs="Times New Roman"/>
          <w:sz w:val="24"/>
          <w:szCs w:val="24"/>
        </w:rPr>
        <w:t xml:space="preserve"> practice and practitioner</w:t>
      </w:r>
      <w:r w:rsidR="00D00047">
        <w:rPr>
          <w:rFonts w:ascii="Times New Roman" w:hAnsi="Times New Roman" w:cs="Times New Roman"/>
          <w:sz w:val="24"/>
          <w:szCs w:val="24"/>
        </w:rPr>
        <w:t>-</w:t>
      </w:r>
      <w:r w:rsidR="000A0090" w:rsidRPr="00896750">
        <w:rPr>
          <w:rFonts w:ascii="Times New Roman" w:hAnsi="Times New Roman" w:cs="Times New Roman"/>
          <w:sz w:val="24"/>
          <w:szCs w:val="24"/>
        </w:rPr>
        <w:t xml:space="preserve">oriented literature, </w:t>
      </w:r>
      <w:r w:rsidR="00315AFC">
        <w:rPr>
          <w:rFonts w:ascii="Times New Roman" w:hAnsi="Times New Roman" w:cs="Times New Roman"/>
          <w:sz w:val="24"/>
          <w:szCs w:val="24"/>
        </w:rPr>
        <w:t xml:space="preserve">an empirically validated theory on </w:t>
      </w:r>
      <w:r w:rsidR="00346DDE">
        <w:rPr>
          <w:rFonts w:ascii="Times New Roman" w:hAnsi="Times New Roman" w:cs="Times New Roman"/>
          <w:sz w:val="24"/>
          <w:szCs w:val="24"/>
        </w:rPr>
        <w:t>TC</w:t>
      </w:r>
      <w:r w:rsidR="00315AFC">
        <w:rPr>
          <w:rFonts w:ascii="Times New Roman" w:hAnsi="Times New Roman" w:cs="Times New Roman"/>
          <w:sz w:val="24"/>
          <w:szCs w:val="24"/>
        </w:rPr>
        <w:t xml:space="preserve"> is yet to emerge, and </w:t>
      </w:r>
      <w:r w:rsidR="000A0090" w:rsidRPr="00896750">
        <w:rPr>
          <w:rFonts w:ascii="Times New Roman" w:hAnsi="Times New Roman" w:cs="Times New Roman"/>
          <w:sz w:val="24"/>
          <w:szCs w:val="24"/>
        </w:rPr>
        <w:t xml:space="preserve">there is confusion regarding what </w:t>
      </w:r>
      <w:r w:rsidR="00346DDE">
        <w:rPr>
          <w:rFonts w:ascii="Times New Roman" w:hAnsi="Times New Roman" w:cs="Times New Roman"/>
          <w:sz w:val="24"/>
          <w:szCs w:val="24"/>
        </w:rPr>
        <w:t>TC</w:t>
      </w:r>
      <w:r w:rsidR="000A0090" w:rsidRPr="00896750">
        <w:rPr>
          <w:rFonts w:ascii="Times New Roman" w:hAnsi="Times New Roman" w:cs="Times New Roman"/>
          <w:sz w:val="24"/>
          <w:szCs w:val="24"/>
        </w:rPr>
        <w:t xml:space="preserve"> actually is (Lawrence &amp; Whyte, 2017). This matter is further complicated by the somewhat overlapping nature of </w:t>
      </w:r>
      <w:r w:rsidR="00346DDE">
        <w:rPr>
          <w:rFonts w:ascii="Times New Roman" w:hAnsi="Times New Roman" w:cs="Times New Roman"/>
          <w:sz w:val="24"/>
          <w:szCs w:val="24"/>
        </w:rPr>
        <w:t>TC</w:t>
      </w:r>
      <w:r w:rsidR="000A0090" w:rsidRPr="00896750">
        <w:rPr>
          <w:rFonts w:ascii="Times New Roman" w:hAnsi="Times New Roman" w:cs="Times New Roman"/>
          <w:sz w:val="24"/>
          <w:szCs w:val="24"/>
        </w:rPr>
        <w:t xml:space="preserve"> and other forms of team learning and development. Th</w:t>
      </w:r>
      <w:r w:rsidR="007731A7">
        <w:rPr>
          <w:rFonts w:ascii="Times New Roman" w:hAnsi="Times New Roman" w:cs="Times New Roman"/>
          <w:sz w:val="24"/>
          <w:szCs w:val="24"/>
        </w:rPr>
        <w:t>e</w:t>
      </w:r>
      <w:r w:rsidR="000A0090" w:rsidRPr="00896750">
        <w:rPr>
          <w:rFonts w:ascii="Times New Roman" w:hAnsi="Times New Roman" w:cs="Times New Roman"/>
          <w:sz w:val="24"/>
          <w:szCs w:val="24"/>
        </w:rPr>
        <w:t xml:space="preserve"> lack of clarity on the definition and conceptualization of </w:t>
      </w:r>
      <w:r w:rsidR="00346DDE">
        <w:rPr>
          <w:rFonts w:ascii="Times New Roman" w:hAnsi="Times New Roman" w:cs="Times New Roman"/>
          <w:sz w:val="24"/>
          <w:szCs w:val="24"/>
        </w:rPr>
        <w:t>TC</w:t>
      </w:r>
      <w:r w:rsidR="000A0090" w:rsidRPr="00896750">
        <w:rPr>
          <w:rFonts w:ascii="Times New Roman" w:hAnsi="Times New Roman" w:cs="Times New Roman"/>
          <w:sz w:val="24"/>
          <w:szCs w:val="24"/>
        </w:rPr>
        <w:t xml:space="preserve"> is problematic</w:t>
      </w:r>
      <w:r w:rsidR="00AE6898">
        <w:rPr>
          <w:rFonts w:ascii="Times New Roman" w:hAnsi="Times New Roman" w:cs="Times New Roman"/>
          <w:sz w:val="24"/>
          <w:szCs w:val="24"/>
        </w:rPr>
        <w:t xml:space="preserve"> for both</w:t>
      </w:r>
      <w:r w:rsidR="000A0090" w:rsidRPr="00896750">
        <w:rPr>
          <w:rFonts w:ascii="Times New Roman" w:hAnsi="Times New Roman" w:cs="Times New Roman"/>
          <w:sz w:val="24"/>
          <w:szCs w:val="24"/>
        </w:rPr>
        <w:t xml:space="preserve"> theory development and </w:t>
      </w:r>
      <w:r w:rsidR="00AE6898">
        <w:rPr>
          <w:rFonts w:ascii="Times New Roman" w:hAnsi="Times New Roman" w:cs="Times New Roman"/>
          <w:sz w:val="24"/>
          <w:szCs w:val="24"/>
        </w:rPr>
        <w:t>e</w:t>
      </w:r>
      <w:r w:rsidR="000A0090" w:rsidRPr="00896750">
        <w:rPr>
          <w:rFonts w:ascii="Times New Roman" w:hAnsi="Times New Roman" w:cs="Times New Roman"/>
          <w:sz w:val="24"/>
          <w:szCs w:val="24"/>
        </w:rPr>
        <w:t>mpirical exploration</w:t>
      </w:r>
      <w:r w:rsidR="00896750" w:rsidRPr="00896750">
        <w:rPr>
          <w:rFonts w:ascii="Times New Roman" w:hAnsi="Times New Roman" w:cs="Times New Roman"/>
          <w:sz w:val="24"/>
          <w:szCs w:val="24"/>
        </w:rPr>
        <w:t xml:space="preserve"> (Kohler</w:t>
      </w:r>
      <w:r w:rsidR="00385B6A">
        <w:rPr>
          <w:rFonts w:ascii="Times New Roman" w:hAnsi="Times New Roman" w:cs="Times New Roman"/>
          <w:sz w:val="24"/>
          <w:szCs w:val="24"/>
        </w:rPr>
        <w:t xml:space="preserve"> et al.</w:t>
      </w:r>
      <w:r w:rsidR="00BC610C">
        <w:rPr>
          <w:rFonts w:ascii="Times New Roman" w:hAnsi="Times New Roman" w:cs="Times New Roman"/>
          <w:sz w:val="24"/>
          <w:szCs w:val="24"/>
        </w:rPr>
        <w:t>, 2017</w:t>
      </w:r>
      <w:r w:rsidR="00896750" w:rsidRPr="00896750">
        <w:rPr>
          <w:rFonts w:ascii="Times New Roman" w:hAnsi="Times New Roman" w:cs="Times New Roman"/>
          <w:sz w:val="24"/>
          <w:szCs w:val="24"/>
        </w:rPr>
        <w:t>)</w:t>
      </w:r>
      <w:r w:rsidR="000A0090" w:rsidRPr="00896750">
        <w:rPr>
          <w:rFonts w:ascii="Times New Roman" w:hAnsi="Times New Roman" w:cs="Times New Roman"/>
          <w:sz w:val="24"/>
          <w:szCs w:val="24"/>
        </w:rPr>
        <w:t xml:space="preserve">. Without an agreed upon, explicit definition </w:t>
      </w:r>
      <w:r w:rsidR="00896750" w:rsidRPr="00896750">
        <w:rPr>
          <w:rFonts w:ascii="Times New Roman" w:hAnsi="Times New Roman" w:cs="Times New Roman"/>
          <w:sz w:val="24"/>
          <w:szCs w:val="24"/>
        </w:rPr>
        <w:t>which outlines</w:t>
      </w:r>
      <w:r w:rsidR="000A0090" w:rsidRPr="00896750">
        <w:rPr>
          <w:rFonts w:ascii="Times New Roman" w:hAnsi="Times New Roman" w:cs="Times New Roman"/>
          <w:sz w:val="24"/>
          <w:szCs w:val="24"/>
        </w:rPr>
        <w:t xml:space="preserve"> underlying assumptions and boundaries</w:t>
      </w:r>
      <w:r w:rsidR="00896750" w:rsidRPr="00896750">
        <w:rPr>
          <w:rFonts w:ascii="Times New Roman" w:hAnsi="Times New Roman" w:cs="Times New Roman"/>
          <w:sz w:val="24"/>
          <w:szCs w:val="24"/>
        </w:rPr>
        <w:t xml:space="preserve"> of the concept,</w:t>
      </w:r>
      <w:r w:rsidR="000A0090" w:rsidRPr="00896750">
        <w:rPr>
          <w:rFonts w:ascii="Times New Roman" w:hAnsi="Times New Roman" w:cs="Times New Roman"/>
          <w:sz w:val="24"/>
          <w:szCs w:val="24"/>
        </w:rPr>
        <w:t xml:space="preserve"> it is</w:t>
      </w:r>
      <w:r w:rsidR="00896750" w:rsidRPr="00896750">
        <w:rPr>
          <w:rFonts w:ascii="Times New Roman" w:hAnsi="Times New Roman" w:cs="Times New Roman"/>
          <w:sz w:val="24"/>
          <w:szCs w:val="24"/>
        </w:rPr>
        <w:t xml:space="preserve"> challenging if not </w:t>
      </w:r>
      <w:r w:rsidR="000A0090" w:rsidRPr="00896750">
        <w:rPr>
          <w:rFonts w:ascii="Times New Roman" w:hAnsi="Times New Roman" w:cs="Times New Roman"/>
          <w:sz w:val="24"/>
          <w:szCs w:val="24"/>
        </w:rPr>
        <w:t xml:space="preserve">impossible for the literature to develop </w:t>
      </w:r>
      <w:r w:rsidR="00896750" w:rsidRPr="00896750">
        <w:rPr>
          <w:rFonts w:ascii="Times New Roman" w:hAnsi="Times New Roman" w:cs="Times New Roman"/>
          <w:sz w:val="24"/>
          <w:szCs w:val="24"/>
        </w:rPr>
        <w:t xml:space="preserve">further. </w:t>
      </w:r>
      <w:r w:rsidR="000A0090" w:rsidRPr="00896750">
        <w:rPr>
          <w:rFonts w:ascii="Times New Roman" w:hAnsi="Times New Roman" w:cs="Times New Roman"/>
          <w:sz w:val="24"/>
          <w:szCs w:val="24"/>
        </w:rPr>
        <w:t xml:space="preserve">Clear conceptualization is required to ensure that attention can be turned to the development and subsequent testing of a theory of effective </w:t>
      </w:r>
      <w:r w:rsidR="00346DDE">
        <w:rPr>
          <w:rFonts w:ascii="Times New Roman" w:hAnsi="Times New Roman" w:cs="Times New Roman"/>
          <w:sz w:val="24"/>
          <w:szCs w:val="24"/>
        </w:rPr>
        <w:t>TC</w:t>
      </w:r>
      <w:r w:rsidR="000A0090" w:rsidRPr="00896750">
        <w:rPr>
          <w:rFonts w:ascii="Times New Roman" w:hAnsi="Times New Roman" w:cs="Times New Roman"/>
          <w:sz w:val="24"/>
          <w:szCs w:val="24"/>
        </w:rPr>
        <w:t xml:space="preserve"> which can begin to tell us if, how and why </w:t>
      </w:r>
      <w:r w:rsidR="00346DDE">
        <w:rPr>
          <w:rFonts w:ascii="Times New Roman" w:hAnsi="Times New Roman" w:cs="Times New Roman"/>
          <w:sz w:val="24"/>
          <w:szCs w:val="24"/>
        </w:rPr>
        <w:t>TC</w:t>
      </w:r>
      <w:r w:rsidR="000A0090" w:rsidRPr="00896750">
        <w:rPr>
          <w:rFonts w:ascii="Times New Roman" w:hAnsi="Times New Roman" w:cs="Times New Roman"/>
          <w:sz w:val="24"/>
          <w:szCs w:val="24"/>
        </w:rPr>
        <w:t xml:space="preserve"> works. </w:t>
      </w:r>
      <w:r w:rsidR="00AE6898">
        <w:rPr>
          <w:rFonts w:ascii="Times New Roman" w:hAnsi="Times New Roman" w:cs="Times New Roman"/>
          <w:sz w:val="24"/>
          <w:szCs w:val="24"/>
        </w:rPr>
        <w:t>Such a conceptualization</w:t>
      </w:r>
      <w:r w:rsidR="000A0090" w:rsidRPr="00896750">
        <w:rPr>
          <w:rFonts w:ascii="Times New Roman" w:hAnsi="Times New Roman" w:cs="Times New Roman"/>
          <w:sz w:val="24"/>
          <w:szCs w:val="24"/>
        </w:rPr>
        <w:t xml:space="preserve"> is</w:t>
      </w:r>
      <w:r w:rsidR="00896750" w:rsidRPr="00896750">
        <w:rPr>
          <w:rFonts w:ascii="Times New Roman" w:hAnsi="Times New Roman" w:cs="Times New Roman"/>
          <w:sz w:val="24"/>
          <w:szCs w:val="24"/>
        </w:rPr>
        <w:t xml:space="preserve"> also</w:t>
      </w:r>
      <w:r w:rsidR="000A0090" w:rsidRPr="00896750">
        <w:rPr>
          <w:rFonts w:ascii="Times New Roman" w:hAnsi="Times New Roman" w:cs="Times New Roman"/>
          <w:sz w:val="24"/>
          <w:szCs w:val="24"/>
        </w:rPr>
        <w:t xml:space="preserve"> essential </w:t>
      </w:r>
      <w:r w:rsidR="00D00047">
        <w:rPr>
          <w:rFonts w:ascii="Times New Roman" w:hAnsi="Times New Roman" w:cs="Times New Roman"/>
          <w:sz w:val="24"/>
          <w:szCs w:val="24"/>
        </w:rPr>
        <w:t>for</w:t>
      </w:r>
      <w:r w:rsidR="000A0090" w:rsidRPr="00896750">
        <w:rPr>
          <w:rFonts w:ascii="Times New Roman" w:hAnsi="Times New Roman" w:cs="Times New Roman"/>
          <w:sz w:val="24"/>
          <w:szCs w:val="24"/>
        </w:rPr>
        <w:t xml:space="preserve"> enabl</w:t>
      </w:r>
      <w:r w:rsidR="00D00047">
        <w:rPr>
          <w:rFonts w:ascii="Times New Roman" w:hAnsi="Times New Roman" w:cs="Times New Roman"/>
          <w:sz w:val="24"/>
          <w:szCs w:val="24"/>
        </w:rPr>
        <w:t>ing</w:t>
      </w:r>
      <w:r w:rsidR="000A0090" w:rsidRPr="00896750">
        <w:rPr>
          <w:rFonts w:ascii="Times New Roman" w:hAnsi="Times New Roman" w:cs="Times New Roman"/>
          <w:sz w:val="24"/>
          <w:szCs w:val="24"/>
        </w:rPr>
        <w:t xml:space="preserve"> organizations to understand what exactly they are purchasing and why.</w:t>
      </w:r>
    </w:p>
    <w:p w14:paraId="4B1CD148" w14:textId="5FC04065" w:rsidR="000A0090" w:rsidRPr="00896750" w:rsidRDefault="00896750" w:rsidP="008C23CE">
      <w:pPr>
        <w:spacing w:after="0" w:line="480" w:lineRule="auto"/>
        <w:ind w:firstLine="720"/>
        <w:rPr>
          <w:rFonts w:ascii="Times New Roman" w:hAnsi="Times New Roman" w:cs="Times New Roman"/>
          <w:sz w:val="24"/>
          <w:szCs w:val="24"/>
        </w:rPr>
      </w:pPr>
      <w:r w:rsidRPr="00896750">
        <w:rPr>
          <w:rFonts w:ascii="Times New Roman" w:hAnsi="Times New Roman" w:cs="Times New Roman"/>
          <w:sz w:val="24"/>
          <w:szCs w:val="24"/>
        </w:rPr>
        <w:t xml:space="preserve">To address </w:t>
      </w:r>
      <w:r w:rsidR="007731A7">
        <w:rPr>
          <w:rFonts w:ascii="Times New Roman" w:hAnsi="Times New Roman" w:cs="Times New Roman"/>
          <w:sz w:val="24"/>
          <w:szCs w:val="24"/>
        </w:rPr>
        <w:t>this issue</w:t>
      </w:r>
      <w:r w:rsidR="000A0090" w:rsidRPr="00896750">
        <w:rPr>
          <w:rFonts w:ascii="Times New Roman" w:hAnsi="Times New Roman" w:cs="Times New Roman"/>
          <w:sz w:val="24"/>
          <w:szCs w:val="24"/>
        </w:rPr>
        <w:t>, we adopt a</w:t>
      </w:r>
      <w:r w:rsidRPr="00896750">
        <w:rPr>
          <w:rFonts w:ascii="Times New Roman" w:hAnsi="Times New Roman" w:cs="Times New Roman"/>
          <w:sz w:val="24"/>
          <w:szCs w:val="24"/>
        </w:rPr>
        <w:t>n</w:t>
      </w:r>
      <w:r w:rsidR="000A0090" w:rsidRPr="00896750">
        <w:rPr>
          <w:rFonts w:ascii="Times New Roman" w:hAnsi="Times New Roman" w:cs="Times New Roman"/>
          <w:sz w:val="24"/>
          <w:szCs w:val="24"/>
        </w:rPr>
        <w:t xml:space="preserve"> abductive approach with an emic perspective and </w:t>
      </w:r>
      <w:r w:rsidR="00012010">
        <w:rPr>
          <w:rFonts w:ascii="Times New Roman" w:hAnsi="Times New Roman" w:cs="Times New Roman"/>
          <w:sz w:val="24"/>
          <w:szCs w:val="24"/>
        </w:rPr>
        <w:t>enable</w:t>
      </w:r>
      <w:r w:rsidR="00012010" w:rsidRPr="00896750">
        <w:rPr>
          <w:rFonts w:ascii="Times New Roman" w:hAnsi="Times New Roman" w:cs="Times New Roman"/>
          <w:sz w:val="24"/>
          <w:szCs w:val="24"/>
        </w:rPr>
        <w:t xml:space="preserve"> </w:t>
      </w:r>
      <w:r w:rsidR="000A0090" w:rsidRPr="00896750">
        <w:rPr>
          <w:rFonts w:ascii="Times New Roman" w:hAnsi="Times New Roman" w:cs="Times New Roman"/>
          <w:sz w:val="24"/>
          <w:szCs w:val="24"/>
        </w:rPr>
        <w:t xml:space="preserve">those who are currently practicing </w:t>
      </w:r>
      <w:r w:rsidR="00346DDE">
        <w:rPr>
          <w:rFonts w:ascii="Times New Roman" w:hAnsi="Times New Roman" w:cs="Times New Roman"/>
          <w:sz w:val="24"/>
          <w:szCs w:val="24"/>
        </w:rPr>
        <w:t>TC</w:t>
      </w:r>
      <w:r w:rsidR="000A0090" w:rsidRPr="00896750">
        <w:rPr>
          <w:rFonts w:ascii="Times New Roman" w:hAnsi="Times New Roman" w:cs="Times New Roman"/>
          <w:sz w:val="24"/>
          <w:szCs w:val="24"/>
        </w:rPr>
        <w:t xml:space="preserve"> to </w:t>
      </w:r>
      <w:r w:rsidR="00315AFC">
        <w:rPr>
          <w:rFonts w:ascii="Times New Roman" w:hAnsi="Times New Roman" w:cs="Times New Roman"/>
          <w:sz w:val="24"/>
          <w:szCs w:val="24"/>
        </w:rPr>
        <w:t xml:space="preserve">derive and </w:t>
      </w:r>
      <w:r w:rsidR="00012010">
        <w:rPr>
          <w:rFonts w:ascii="Times New Roman" w:hAnsi="Times New Roman" w:cs="Times New Roman"/>
          <w:sz w:val="24"/>
          <w:szCs w:val="24"/>
        </w:rPr>
        <w:t>shape</w:t>
      </w:r>
      <w:r w:rsidR="000A0090" w:rsidRPr="00896750">
        <w:rPr>
          <w:rFonts w:ascii="Times New Roman" w:hAnsi="Times New Roman" w:cs="Times New Roman"/>
          <w:sz w:val="24"/>
          <w:szCs w:val="24"/>
        </w:rPr>
        <w:t xml:space="preserve"> the development of a</w:t>
      </w:r>
      <w:r w:rsidR="00315AFC">
        <w:rPr>
          <w:rFonts w:ascii="Times New Roman" w:hAnsi="Times New Roman" w:cs="Times New Roman"/>
          <w:sz w:val="24"/>
          <w:szCs w:val="24"/>
        </w:rPr>
        <w:t>n inclusive</w:t>
      </w:r>
      <w:r w:rsidR="000A0090" w:rsidRPr="00896750">
        <w:rPr>
          <w:rFonts w:ascii="Times New Roman" w:hAnsi="Times New Roman" w:cs="Times New Roman"/>
          <w:sz w:val="24"/>
          <w:szCs w:val="24"/>
        </w:rPr>
        <w:t xml:space="preserve"> definition of </w:t>
      </w:r>
      <w:r w:rsidR="00346DDE">
        <w:rPr>
          <w:rFonts w:ascii="Times New Roman" w:hAnsi="Times New Roman" w:cs="Times New Roman"/>
          <w:sz w:val="24"/>
          <w:szCs w:val="24"/>
        </w:rPr>
        <w:t>TC</w:t>
      </w:r>
      <w:r w:rsidR="000A0090" w:rsidRPr="00896750">
        <w:rPr>
          <w:rFonts w:ascii="Times New Roman" w:hAnsi="Times New Roman" w:cs="Times New Roman"/>
          <w:sz w:val="24"/>
          <w:szCs w:val="24"/>
        </w:rPr>
        <w:t xml:space="preserve">. </w:t>
      </w:r>
      <w:r w:rsidR="009A65AF">
        <w:rPr>
          <w:rFonts w:ascii="Times New Roman" w:hAnsi="Times New Roman" w:cs="Times New Roman"/>
          <w:sz w:val="24"/>
          <w:szCs w:val="24"/>
        </w:rPr>
        <w:t>Since</w:t>
      </w:r>
      <w:r w:rsidR="000A0090" w:rsidRPr="00896750">
        <w:rPr>
          <w:rFonts w:ascii="Times New Roman" w:hAnsi="Times New Roman" w:cs="Times New Roman"/>
          <w:sz w:val="24"/>
          <w:szCs w:val="24"/>
        </w:rPr>
        <w:t xml:space="preserve"> the literature lacks clarity</w:t>
      </w:r>
      <w:r w:rsidR="001D5DFC">
        <w:rPr>
          <w:rFonts w:ascii="Times New Roman" w:hAnsi="Times New Roman" w:cs="Times New Roman"/>
          <w:sz w:val="24"/>
          <w:szCs w:val="24"/>
        </w:rPr>
        <w:t>,</w:t>
      </w:r>
      <w:r w:rsidR="000A0090" w:rsidRPr="00896750">
        <w:rPr>
          <w:rFonts w:ascii="Times New Roman" w:hAnsi="Times New Roman" w:cs="Times New Roman"/>
          <w:sz w:val="24"/>
          <w:szCs w:val="24"/>
        </w:rPr>
        <w:t xml:space="preserve"> yet the intervention is b</w:t>
      </w:r>
      <w:r w:rsidRPr="00896750">
        <w:rPr>
          <w:rFonts w:ascii="Times New Roman" w:hAnsi="Times New Roman" w:cs="Times New Roman"/>
          <w:sz w:val="24"/>
          <w:szCs w:val="24"/>
        </w:rPr>
        <w:t xml:space="preserve">eing implemented in real-life, a logical next step is </w:t>
      </w:r>
      <w:r w:rsidR="000A0090" w:rsidRPr="00896750">
        <w:rPr>
          <w:rFonts w:ascii="Times New Roman" w:hAnsi="Times New Roman" w:cs="Times New Roman"/>
          <w:sz w:val="24"/>
          <w:szCs w:val="24"/>
        </w:rPr>
        <w:t xml:space="preserve">to ask those who are currently implementing </w:t>
      </w:r>
      <w:r w:rsidR="00346DDE">
        <w:rPr>
          <w:rFonts w:ascii="Times New Roman" w:hAnsi="Times New Roman" w:cs="Times New Roman"/>
          <w:sz w:val="24"/>
          <w:szCs w:val="24"/>
        </w:rPr>
        <w:lastRenderedPageBreak/>
        <w:t>TC</w:t>
      </w:r>
      <w:r w:rsidR="000A0090" w:rsidRPr="00896750">
        <w:rPr>
          <w:rFonts w:ascii="Times New Roman" w:hAnsi="Times New Roman" w:cs="Times New Roman"/>
          <w:sz w:val="24"/>
          <w:szCs w:val="24"/>
        </w:rPr>
        <w:t xml:space="preserve"> to provide their explanation of </w:t>
      </w:r>
      <w:r w:rsidR="00346DDE">
        <w:rPr>
          <w:rFonts w:ascii="Times New Roman" w:hAnsi="Times New Roman" w:cs="Times New Roman"/>
          <w:sz w:val="24"/>
          <w:szCs w:val="24"/>
        </w:rPr>
        <w:t>TC</w:t>
      </w:r>
      <w:r w:rsidR="00BC610C">
        <w:rPr>
          <w:rFonts w:ascii="Times New Roman" w:hAnsi="Times New Roman" w:cs="Times New Roman"/>
          <w:sz w:val="24"/>
          <w:szCs w:val="24"/>
        </w:rPr>
        <w:t>,</w:t>
      </w:r>
      <w:r w:rsidR="000A0090" w:rsidRPr="00896750">
        <w:rPr>
          <w:rFonts w:ascii="Times New Roman" w:hAnsi="Times New Roman" w:cs="Times New Roman"/>
          <w:sz w:val="24"/>
          <w:szCs w:val="24"/>
        </w:rPr>
        <w:t xml:space="preserve"> </w:t>
      </w:r>
      <w:r w:rsidR="00BE4AA5">
        <w:rPr>
          <w:rFonts w:ascii="Times New Roman" w:hAnsi="Times New Roman" w:cs="Times New Roman"/>
          <w:sz w:val="24"/>
          <w:szCs w:val="24"/>
        </w:rPr>
        <w:t xml:space="preserve">which can be integrated </w:t>
      </w:r>
      <w:r w:rsidR="00BC610C">
        <w:rPr>
          <w:rFonts w:ascii="Times New Roman" w:hAnsi="Times New Roman" w:cs="Times New Roman"/>
          <w:sz w:val="24"/>
          <w:szCs w:val="24"/>
        </w:rPr>
        <w:t>with</w:t>
      </w:r>
      <w:r w:rsidR="00BE4AA5">
        <w:rPr>
          <w:rFonts w:ascii="Times New Roman" w:hAnsi="Times New Roman" w:cs="Times New Roman"/>
          <w:sz w:val="24"/>
          <w:szCs w:val="24"/>
        </w:rPr>
        <w:t xml:space="preserve"> the existing literature</w:t>
      </w:r>
      <w:r w:rsidRPr="00896750">
        <w:rPr>
          <w:rFonts w:ascii="Times New Roman" w:hAnsi="Times New Roman" w:cs="Times New Roman"/>
          <w:sz w:val="24"/>
          <w:szCs w:val="24"/>
        </w:rPr>
        <w:t xml:space="preserve"> (Shepherd &amp; Suddaby, 2017)</w:t>
      </w:r>
      <w:r w:rsidR="000A0090" w:rsidRPr="00896750">
        <w:rPr>
          <w:rFonts w:ascii="Times New Roman" w:hAnsi="Times New Roman" w:cs="Times New Roman"/>
          <w:sz w:val="24"/>
          <w:szCs w:val="24"/>
        </w:rPr>
        <w:t>. The key contribution of our paper is</w:t>
      </w:r>
      <w:r w:rsidR="00315AFC">
        <w:rPr>
          <w:rFonts w:ascii="Times New Roman" w:hAnsi="Times New Roman" w:cs="Times New Roman"/>
          <w:sz w:val="24"/>
          <w:szCs w:val="24"/>
        </w:rPr>
        <w:t>, therefore,</w:t>
      </w:r>
      <w:r w:rsidR="000A0090" w:rsidRPr="00896750">
        <w:rPr>
          <w:rFonts w:ascii="Times New Roman" w:hAnsi="Times New Roman" w:cs="Times New Roman"/>
          <w:sz w:val="24"/>
          <w:szCs w:val="24"/>
        </w:rPr>
        <w:t xml:space="preserve"> a data </w:t>
      </w:r>
      <w:r w:rsidR="001D5DFC">
        <w:rPr>
          <w:rFonts w:ascii="Times New Roman" w:hAnsi="Times New Roman" w:cs="Times New Roman"/>
          <w:sz w:val="24"/>
          <w:szCs w:val="24"/>
        </w:rPr>
        <w:t>driven</w:t>
      </w:r>
      <w:r w:rsidR="000A0090" w:rsidRPr="00896750">
        <w:rPr>
          <w:rFonts w:ascii="Times New Roman" w:hAnsi="Times New Roman" w:cs="Times New Roman"/>
          <w:sz w:val="24"/>
          <w:szCs w:val="24"/>
        </w:rPr>
        <w:t xml:space="preserve"> definition of </w:t>
      </w:r>
      <w:r w:rsidR="00346DDE">
        <w:rPr>
          <w:rFonts w:ascii="Times New Roman" w:hAnsi="Times New Roman" w:cs="Times New Roman"/>
          <w:sz w:val="24"/>
          <w:szCs w:val="24"/>
        </w:rPr>
        <w:t>TC</w:t>
      </w:r>
      <w:r w:rsidR="000A0090" w:rsidRPr="00896750">
        <w:rPr>
          <w:rFonts w:ascii="Times New Roman" w:hAnsi="Times New Roman" w:cs="Times New Roman"/>
          <w:sz w:val="24"/>
          <w:szCs w:val="24"/>
        </w:rPr>
        <w:t>.</w:t>
      </w:r>
      <w:r w:rsidR="00A63C30">
        <w:rPr>
          <w:rFonts w:ascii="Times New Roman" w:hAnsi="Times New Roman" w:cs="Times New Roman"/>
          <w:sz w:val="24"/>
          <w:szCs w:val="24"/>
        </w:rPr>
        <w:t xml:space="preserve"> This provides a clear departure from existing conceptualizations, which posit</w:t>
      </w:r>
      <w:r w:rsidR="00BC610C">
        <w:rPr>
          <w:rFonts w:ascii="Times New Roman" w:hAnsi="Times New Roman" w:cs="Times New Roman"/>
          <w:sz w:val="24"/>
          <w:szCs w:val="24"/>
        </w:rPr>
        <w:t>s</w:t>
      </w:r>
      <w:r w:rsidR="00A63C30">
        <w:rPr>
          <w:rFonts w:ascii="Times New Roman" w:hAnsi="Times New Roman" w:cs="Times New Roman"/>
          <w:sz w:val="24"/>
          <w:szCs w:val="24"/>
        </w:rPr>
        <w:t xml:space="preserve"> </w:t>
      </w:r>
      <w:r w:rsidR="00346DDE">
        <w:rPr>
          <w:rFonts w:ascii="Times New Roman" w:hAnsi="Times New Roman" w:cs="Times New Roman"/>
          <w:sz w:val="24"/>
          <w:szCs w:val="24"/>
        </w:rPr>
        <w:t>TC</w:t>
      </w:r>
      <w:r w:rsidR="00A63C30">
        <w:rPr>
          <w:rFonts w:ascii="Times New Roman" w:hAnsi="Times New Roman" w:cs="Times New Roman"/>
          <w:sz w:val="24"/>
          <w:szCs w:val="24"/>
        </w:rPr>
        <w:t xml:space="preserve"> as a</w:t>
      </w:r>
      <w:r w:rsidR="001D7C59">
        <w:rPr>
          <w:rFonts w:ascii="Times New Roman" w:hAnsi="Times New Roman" w:cs="Times New Roman"/>
          <w:sz w:val="24"/>
          <w:szCs w:val="24"/>
        </w:rPr>
        <w:t xml:space="preserve"> set of</w:t>
      </w:r>
      <w:r w:rsidR="00A63C30">
        <w:rPr>
          <w:rFonts w:ascii="Times New Roman" w:hAnsi="Times New Roman" w:cs="Times New Roman"/>
          <w:sz w:val="24"/>
          <w:szCs w:val="24"/>
        </w:rPr>
        <w:t xml:space="preserve"> team leader behavior</w:t>
      </w:r>
      <w:r w:rsidR="001D7C59">
        <w:rPr>
          <w:rFonts w:ascii="Times New Roman" w:hAnsi="Times New Roman" w:cs="Times New Roman"/>
          <w:sz w:val="24"/>
          <w:szCs w:val="24"/>
        </w:rPr>
        <w:t>s (</w:t>
      </w:r>
      <w:r w:rsidR="00315AFC">
        <w:rPr>
          <w:rFonts w:ascii="Times New Roman" w:hAnsi="Times New Roman" w:cs="Times New Roman"/>
          <w:sz w:val="24"/>
          <w:szCs w:val="24"/>
        </w:rPr>
        <w:t xml:space="preserve">e.g., </w:t>
      </w:r>
      <w:r w:rsidR="001D7C59">
        <w:rPr>
          <w:rFonts w:ascii="Times New Roman" w:hAnsi="Times New Roman" w:cs="Times New Roman"/>
          <w:sz w:val="24"/>
          <w:szCs w:val="24"/>
        </w:rPr>
        <w:t>Hackman &amp; Wageman, 2005</w:t>
      </w:r>
      <w:r w:rsidR="00FC4AC2">
        <w:rPr>
          <w:rFonts w:ascii="Times New Roman" w:hAnsi="Times New Roman" w:cs="Times New Roman"/>
          <w:sz w:val="24"/>
          <w:szCs w:val="24"/>
        </w:rPr>
        <w:t>) and do not appear to reflect current practice</w:t>
      </w:r>
      <w:r w:rsidR="00A63C30">
        <w:rPr>
          <w:rFonts w:ascii="Times New Roman" w:hAnsi="Times New Roman" w:cs="Times New Roman"/>
          <w:sz w:val="24"/>
          <w:szCs w:val="24"/>
        </w:rPr>
        <w:t>.</w:t>
      </w:r>
      <w:r w:rsidR="001D7C59">
        <w:rPr>
          <w:rFonts w:ascii="Times New Roman" w:hAnsi="Times New Roman" w:cs="Times New Roman"/>
          <w:sz w:val="24"/>
          <w:szCs w:val="24"/>
        </w:rPr>
        <w:t xml:space="preserve"> In turn,</w:t>
      </w:r>
      <w:r w:rsidR="000A0090" w:rsidRPr="00896750">
        <w:rPr>
          <w:rFonts w:ascii="Times New Roman" w:hAnsi="Times New Roman" w:cs="Times New Roman"/>
          <w:sz w:val="24"/>
          <w:szCs w:val="24"/>
        </w:rPr>
        <w:t xml:space="preserve"> </w:t>
      </w:r>
      <w:r w:rsidR="001D7C59">
        <w:rPr>
          <w:rFonts w:ascii="Times New Roman" w:hAnsi="Times New Roman" w:cs="Times New Roman"/>
          <w:sz w:val="24"/>
          <w:szCs w:val="24"/>
        </w:rPr>
        <w:t>w</w:t>
      </w:r>
      <w:r w:rsidR="000A0090" w:rsidRPr="00896750">
        <w:rPr>
          <w:rFonts w:ascii="Times New Roman" w:hAnsi="Times New Roman" w:cs="Times New Roman"/>
          <w:sz w:val="24"/>
          <w:szCs w:val="24"/>
        </w:rPr>
        <w:t xml:space="preserve">e clearly specify the boundaries of </w:t>
      </w:r>
      <w:r w:rsidR="00346DDE">
        <w:rPr>
          <w:rFonts w:ascii="Times New Roman" w:hAnsi="Times New Roman" w:cs="Times New Roman"/>
          <w:sz w:val="24"/>
          <w:szCs w:val="24"/>
        </w:rPr>
        <w:t>TC</w:t>
      </w:r>
      <w:r w:rsidR="001D5DFC">
        <w:rPr>
          <w:rFonts w:ascii="Times New Roman" w:hAnsi="Times New Roman" w:cs="Times New Roman"/>
          <w:sz w:val="24"/>
          <w:szCs w:val="24"/>
        </w:rPr>
        <w:t>,</w:t>
      </w:r>
      <w:r w:rsidR="000A0090" w:rsidRPr="00896750">
        <w:rPr>
          <w:rFonts w:ascii="Times New Roman" w:hAnsi="Times New Roman" w:cs="Times New Roman"/>
          <w:sz w:val="24"/>
          <w:szCs w:val="24"/>
        </w:rPr>
        <w:t xml:space="preserve"> including an explicit exploration of the similarities and differences of other team learning and development interventions</w:t>
      </w:r>
      <w:r w:rsidR="001D5DFC">
        <w:rPr>
          <w:rFonts w:ascii="Times New Roman" w:hAnsi="Times New Roman" w:cs="Times New Roman"/>
          <w:sz w:val="24"/>
          <w:szCs w:val="24"/>
        </w:rPr>
        <w:t>,</w:t>
      </w:r>
      <w:r w:rsidR="000A0090" w:rsidRPr="00896750">
        <w:rPr>
          <w:rFonts w:ascii="Times New Roman" w:hAnsi="Times New Roman" w:cs="Times New Roman"/>
          <w:sz w:val="24"/>
          <w:szCs w:val="24"/>
        </w:rPr>
        <w:t xml:space="preserve"> by synthesizing our data with the existing literature. </w:t>
      </w:r>
      <w:r w:rsidR="00AE6898">
        <w:rPr>
          <w:rFonts w:ascii="Times New Roman" w:hAnsi="Times New Roman" w:cs="Times New Roman"/>
          <w:sz w:val="24"/>
          <w:szCs w:val="24"/>
        </w:rPr>
        <w:t>In doing so</w:t>
      </w:r>
      <w:r w:rsidR="000A0090" w:rsidRPr="00896750">
        <w:rPr>
          <w:rFonts w:ascii="Times New Roman" w:hAnsi="Times New Roman" w:cs="Times New Roman"/>
          <w:sz w:val="24"/>
          <w:szCs w:val="24"/>
        </w:rPr>
        <w:t>, the lit</w:t>
      </w:r>
      <w:r w:rsidRPr="00896750">
        <w:rPr>
          <w:rFonts w:ascii="Times New Roman" w:hAnsi="Times New Roman" w:cs="Times New Roman"/>
          <w:sz w:val="24"/>
          <w:szCs w:val="24"/>
        </w:rPr>
        <w:t xml:space="preserve">erature can </w:t>
      </w:r>
      <w:r w:rsidR="000A0090" w:rsidRPr="00896750">
        <w:rPr>
          <w:rFonts w:ascii="Times New Roman" w:hAnsi="Times New Roman" w:cs="Times New Roman"/>
          <w:sz w:val="24"/>
          <w:szCs w:val="24"/>
        </w:rPr>
        <w:t xml:space="preserve">progress to </w:t>
      </w:r>
      <w:r w:rsidRPr="00896750">
        <w:rPr>
          <w:rFonts w:ascii="Times New Roman" w:hAnsi="Times New Roman" w:cs="Times New Roman"/>
          <w:sz w:val="24"/>
          <w:szCs w:val="24"/>
        </w:rPr>
        <w:t>the much</w:t>
      </w:r>
      <w:r w:rsidR="00D00047">
        <w:rPr>
          <w:rFonts w:ascii="Times New Roman" w:hAnsi="Times New Roman" w:cs="Times New Roman"/>
          <w:sz w:val="24"/>
          <w:szCs w:val="24"/>
        </w:rPr>
        <w:t>-</w:t>
      </w:r>
      <w:r w:rsidRPr="00896750">
        <w:rPr>
          <w:rFonts w:ascii="Times New Roman" w:hAnsi="Times New Roman" w:cs="Times New Roman"/>
          <w:sz w:val="24"/>
          <w:szCs w:val="24"/>
        </w:rPr>
        <w:t xml:space="preserve">needed stage of </w:t>
      </w:r>
      <w:r w:rsidR="000A0090" w:rsidRPr="00896750">
        <w:rPr>
          <w:rFonts w:ascii="Times New Roman" w:hAnsi="Times New Roman" w:cs="Times New Roman"/>
          <w:sz w:val="24"/>
          <w:szCs w:val="24"/>
        </w:rPr>
        <w:t>rigorous theorizing and empirical testing</w:t>
      </w:r>
      <w:r w:rsidR="005325E6">
        <w:rPr>
          <w:rFonts w:ascii="Times New Roman" w:hAnsi="Times New Roman" w:cs="Times New Roman"/>
          <w:sz w:val="24"/>
          <w:szCs w:val="24"/>
        </w:rPr>
        <w:t>,</w:t>
      </w:r>
      <w:r w:rsidR="00B716B2">
        <w:rPr>
          <w:rFonts w:ascii="Times New Roman" w:hAnsi="Times New Roman" w:cs="Times New Roman"/>
          <w:sz w:val="24"/>
          <w:szCs w:val="24"/>
        </w:rPr>
        <w:t xml:space="preserve"> </w:t>
      </w:r>
      <w:r w:rsidR="005325E6">
        <w:rPr>
          <w:rFonts w:ascii="Times New Roman" w:hAnsi="Times New Roman" w:cs="Times New Roman"/>
          <w:sz w:val="24"/>
          <w:szCs w:val="24"/>
        </w:rPr>
        <w:t xml:space="preserve">shifting the research agenda from defining </w:t>
      </w:r>
      <w:r w:rsidR="00346DDE">
        <w:rPr>
          <w:rFonts w:ascii="Times New Roman" w:hAnsi="Times New Roman" w:cs="Times New Roman"/>
          <w:sz w:val="24"/>
          <w:szCs w:val="24"/>
        </w:rPr>
        <w:t>TC</w:t>
      </w:r>
      <w:r w:rsidR="005325E6" w:rsidRPr="00DA5FEE">
        <w:rPr>
          <w:rFonts w:ascii="Times New Roman" w:hAnsi="Times New Roman" w:cs="Times New Roman"/>
          <w:sz w:val="24"/>
          <w:szCs w:val="24"/>
        </w:rPr>
        <w:t xml:space="preserve"> </w:t>
      </w:r>
      <w:r w:rsidR="005325E6">
        <w:rPr>
          <w:rFonts w:ascii="Times New Roman" w:hAnsi="Times New Roman" w:cs="Times New Roman"/>
          <w:sz w:val="24"/>
          <w:szCs w:val="24"/>
        </w:rPr>
        <w:t xml:space="preserve">to one which is focused on understanding the mechanisms through which </w:t>
      </w:r>
      <w:r w:rsidR="00346DDE">
        <w:rPr>
          <w:rFonts w:ascii="Times New Roman" w:hAnsi="Times New Roman" w:cs="Times New Roman"/>
          <w:sz w:val="24"/>
          <w:szCs w:val="24"/>
        </w:rPr>
        <w:t>TC</w:t>
      </w:r>
      <w:r w:rsidR="005325E6">
        <w:rPr>
          <w:rFonts w:ascii="Times New Roman" w:hAnsi="Times New Roman" w:cs="Times New Roman"/>
          <w:sz w:val="24"/>
          <w:szCs w:val="24"/>
        </w:rPr>
        <w:t xml:space="preserve"> can heighten team performance.</w:t>
      </w:r>
    </w:p>
    <w:p w14:paraId="2B9599D7" w14:textId="77777777" w:rsidR="00A42A41" w:rsidRDefault="00EF2D15" w:rsidP="008C23CE">
      <w:pPr>
        <w:spacing w:after="0" w:line="480" w:lineRule="auto"/>
        <w:rPr>
          <w:rFonts w:ascii="Times New Roman" w:hAnsi="Times New Roman" w:cs="Times New Roman"/>
          <w:b/>
          <w:sz w:val="24"/>
          <w:szCs w:val="24"/>
        </w:rPr>
      </w:pPr>
      <w:r>
        <w:rPr>
          <w:rFonts w:ascii="Times New Roman" w:hAnsi="Times New Roman" w:cs="Times New Roman"/>
          <w:b/>
          <w:sz w:val="24"/>
          <w:szCs w:val="24"/>
        </w:rPr>
        <w:t>Team T</w:t>
      </w:r>
      <w:r w:rsidR="000C647C" w:rsidRPr="00DA5FEE">
        <w:rPr>
          <w:rFonts w:ascii="Times New Roman" w:hAnsi="Times New Roman" w:cs="Times New Roman"/>
          <w:b/>
          <w:sz w:val="24"/>
          <w:szCs w:val="24"/>
        </w:rPr>
        <w:t xml:space="preserve">raining, </w:t>
      </w:r>
      <w:r>
        <w:rPr>
          <w:rFonts w:ascii="Times New Roman" w:hAnsi="Times New Roman" w:cs="Times New Roman"/>
          <w:b/>
          <w:sz w:val="24"/>
          <w:szCs w:val="24"/>
        </w:rPr>
        <w:t>T</w:t>
      </w:r>
      <w:r w:rsidR="000C647C" w:rsidRPr="00DA5FEE">
        <w:rPr>
          <w:rFonts w:ascii="Times New Roman" w:hAnsi="Times New Roman" w:cs="Times New Roman"/>
          <w:b/>
          <w:sz w:val="24"/>
          <w:szCs w:val="24"/>
        </w:rPr>
        <w:t>ea</w:t>
      </w:r>
      <w:r>
        <w:rPr>
          <w:rFonts w:ascii="Times New Roman" w:hAnsi="Times New Roman" w:cs="Times New Roman"/>
          <w:b/>
          <w:sz w:val="24"/>
          <w:szCs w:val="24"/>
        </w:rPr>
        <w:t>m Building and Team Development</w:t>
      </w:r>
      <w:r w:rsidR="000C647C" w:rsidRPr="00DA5FEE">
        <w:rPr>
          <w:rFonts w:ascii="Times New Roman" w:hAnsi="Times New Roman" w:cs="Times New Roman"/>
          <w:b/>
          <w:sz w:val="24"/>
          <w:szCs w:val="24"/>
        </w:rPr>
        <w:t xml:space="preserve"> </w:t>
      </w:r>
    </w:p>
    <w:p w14:paraId="253B890D" w14:textId="45691170" w:rsidR="00043F7F" w:rsidRDefault="00A42A41" w:rsidP="008C23CE">
      <w:pPr>
        <w:spacing w:after="0" w:line="480" w:lineRule="auto"/>
        <w:ind w:firstLine="720"/>
        <w:rPr>
          <w:rFonts w:ascii="Times New Roman" w:hAnsi="Times New Roman" w:cs="Times New Roman"/>
          <w:sz w:val="24"/>
          <w:szCs w:val="24"/>
        </w:rPr>
      </w:pPr>
      <w:r w:rsidRPr="00A42A41">
        <w:rPr>
          <w:rFonts w:ascii="Times New Roman" w:hAnsi="Times New Roman" w:cs="Times New Roman"/>
          <w:sz w:val="24"/>
          <w:szCs w:val="24"/>
        </w:rPr>
        <w:t>The team learning and development literature generally focuses on three types of intervention: team training, team building and team development.</w:t>
      </w:r>
      <w:r>
        <w:rPr>
          <w:rFonts w:ascii="Times New Roman" w:hAnsi="Times New Roman" w:cs="Times New Roman"/>
          <w:b/>
          <w:sz w:val="24"/>
          <w:szCs w:val="24"/>
        </w:rPr>
        <w:t xml:space="preserve"> </w:t>
      </w:r>
      <w:r w:rsidR="000C647C" w:rsidRPr="00DA5FEE">
        <w:rPr>
          <w:rFonts w:ascii="Times New Roman" w:hAnsi="Times New Roman" w:cs="Times New Roman"/>
          <w:sz w:val="24"/>
          <w:szCs w:val="24"/>
        </w:rPr>
        <w:t>Team training has been argued to be key to enhancing team effectiveness (Hughes et al., 2016)</w:t>
      </w:r>
      <w:r w:rsidR="00EB022A">
        <w:rPr>
          <w:rFonts w:ascii="Times New Roman" w:hAnsi="Times New Roman" w:cs="Times New Roman"/>
          <w:sz w:val="24"/>
          <w:szCs w:val="24"/>
        </w:rPr>
        <w:t xml:space="preserve"> and </w:t>
      </w:r>
      <w:r w:rsidR="000C647C" w:rsidRPr="00DA5FEE">
        <w:rPr>
          <w:rFonts w:ascii="Times New Roman" w:hAnsi="Times New Roman" w:cs="Times New Roman"/>
          <w:sz w:val="24"/>
          <w:szCs w:val="24"/>
        </w:rPr>
        <w:t xml:space="preserve">targets latent teamwork knowledge, skills, and/or attitudinal competencies (KSAs) </w:t>
      </w:r>
      <w:r w:rsidR="00EB022A">
        <w:rPr>
          <w:rFonts w:ascii="Times New Roman" w:hAnsi="Times New Roman" w:cs="Times New Roman"/>
          <w:sz w:val="24"/>
          <w:szCs w:val="24"/>
        </w:rPr>
        <w:t>to improve performance</w:t>
      </w:r>
      <w:r w:rsidR="000C647C" w:rsidRPr="00DA5FEE">
        <w:rPr>
          <w:rFonts w:ascii="Times New Roman" w:hAnsi="Times New Roman" w:cs="Times New Roman"/>
          <w:sz w:val="24"/>
          <w:szCs w:val="24"/>
        </w:rPr>
        <w:t xml:space="preserve"> (Salas &amp; Cannon-Bowers, 2001). Goldstein and Ford (2002) argued that team training methods are designed to enhance taskwork, teamwork and process improvement skills. </w:t>
      </w:r>
      <w:r w:rsidR="00FF6368" w:rsidRPr="00DA5FEE">
        <w:rPr>
          <w:rFonts w:ascii="Times New Roman" w:hAnsi="Times New Roman" w:cs="Times New Roman"/>
          <w:sz w:val="24"/>
          <w:szCs w:val="24"/>
        </w:rPr>
        <w:t>Kozlowski and Ilgen</w:t>
      </w:r>
      <w:r w:rsidR="00E52B31">
        <w:rPr>
          <w:rFonts w:ascii="Times New Roman" w:hAnsi="Times New Roman" w:cs="Times New Roman"/>
          <w:sz w:val="24"/>
          <w:szCs w:val="24"/>
        </w:rPr>
        <w:t xml:space="preserve"> (2006)</w:t>
      </w:r>
      <w:r w:rsidR="00FF6368" w:rsidRPr="00DA5FEE">
        <w:rPr>
          <w:rFonts w:ascii="Times New Roman" w:hAnsi="Times New Roman" w:cs="Times New Roman"/>
          <w:sz w:val="24"/>
          <w:szCs w:val="24"/>
        </w:rPr>
        <w:t xml:space="preserve"> provided </w:t>
      </w:r>
      <w:r w:rsidR="000C647C" w:rsidRPr="00DA5FEE">
        <w:rPr>
          <w:rFonts w:ascii="Times New Roman" w:hAnsi="Times New Roman" w:cs="Times New Roman"/>
          <w:sz w:val="24"/>
          <w:szCs w:val="24"/>
        </w:rPr>
        <w:t>clarification</w:t>
      </w:r>
      <w:r w:rsidR="005D7F67">
        <w:rPr>
          <w:rFonts w:ascii="Times New Roman" w:hAnsi="Times New Roman" w:cs="Times New Roman"/>
          <w:sz w:val="24"/>
          <w:szCs w:val="24"/>
        </w:rPr>
        <w:t>,</w:t>
      </w:r>
      <w:r w:rsidR="000C647C" w:rsidRPr="00DA5FEE">
        <w:rPr>
          <w:rFonts w:ascii="Times New Roman" w:hAnsi="Times New Roman" w:cs="Times New Roman"/>
          <w:sz w:val="24"/>
          <w:szCs w:val="24"/>
        </w:rPr>
        <w:t xml:space="preserve"> defin</w:t>
      </w:r>
      <w:r w:rsidR="005D7F67">
        <w:rPr>
          <w:rFonts w:ascii="Times New Roman" w:hAnsi="Times New Roman" w:cs="Times New Roman"/>
          <w:sz w:val="24"/>
          <w:szCs w:val="24"/>
        </w:rPr>
        <w:t>ing</w:t>
      </w:r>
      <w:r w:rsidR="000C647C" w:rsidRPr="00DA5FEE">
        <w:rPr>
          <w:rFonts w:ascii="Times New Roman" w:hAnsi="Times New Roman" w:cs="Times New Roman"/>
          <w:sz w:val="24"/>
          <w:szCs w:val="24"/>
        </w:rPr>
        <w:t xml:space="preserve"> team training as a systematic strategy that targets improvement in specific objectives or competencies designed to enhance teamwork. </w:t>
      </w:r>
    </w:p>
    <w:p w14:paraId="7805772F" w14:textId="7926E23A" w:rsidR="006D28D2" w:rsidRDefault="000C647C" w:rsidP="008C23CE">
      <w:pPr>
        <w:spacing w:after="0" w:line="480" w:lineRule="auto"/>
        <w:ind w:firstLine="720"/>
        <w:rPr>
          <w:rFonts w:ascii="Times New Roman" w:hAnsi="Times New Roman" w:cs="Times New Roman"/>
          <w:sz w:val="24"/>
          <w:szCs w:val="24"/>
        </w:rPr>
      </w:pPr>
      <w:r w:rsidRPr="00DA5FEE">
        <w:rPr>
          <w:rFonts w:ascii="Times New Roman" w:hAnsi="Times New Roman" w:cs="Times New Roman"/>
          <w:sz w:val="24"/>
          <w:szCs w:val="24"/>
        </w:rPr>
        <w:t>Team building</w:t>
      </w:r>
      <w:r w:rsidR="00815794">
        <w:rPr>
          <w:rFonts w:ascii="Times New Roman" w:hAnsi="Times New Roman" w:cs="Times New Roman"/>
          <w:sz w:val="24"/>
          <w:szCs w:val="24"/>
        </w:rPr>
        <w:t xml:space="preserve"> </w:t>
      </w:r>
      <w:r w:rsidRPr="00DA5FEE">
        <w:rPr>
          <w:rFonts w:ascii="Times New Roman" w:hAnsi="Times New Roman" w:cs="Times New Roman"/>
          <w:sz w:val="24"/>
          <w:szCs w:val="24"/>
        </w:rPr>
        <w:t xml:space="preserve">is a process intervention </w:t>
      </w:r>
      <w:r w:rsidR="007E72BA">
        <w:rPr>
          <w:rFonts w:ascii="Times New Roman" w:hAnsi="Times New Roman" w:cs="Times New Roman"/>
          <w:sz w:val="24"/>
          <w:szCs w:val="24"/>
        </w:rPr>
        <w:t>prompting</w:t>
      </w:r>
      <w:r w:rsidRPr="00DA5FEE">
        <w:rPr>
          <w:rFonts w:ascii="Times New Roman" w:hAnsi="Times New Roman" w:cs="Times New Roman"/>
          <w:sz w:val="24"/>
          <w:szCs w:val="24"/>
        </w:rPr>
        <w:t xml:space="preserve"> team members to reflect on their </w:t>
      </w:r>
      <w:r>
        <w:rPr>
          <w:rFonts w:ascii="Times New Roman" w:hAnsi="Times New Roman" w:cs="Times New Roman"/>
          <w:sz w:val="24"/>
          <w:szCs w:val="24"/>
        </w:rPr>
        <w:t>beha</w:t>
      </w:r>
      <w:r w:rsidR="00394BD3">
        <w:rPr>
          <w:rFonts w:ascii="Times New Roman" w:hAnsi="Times New Roman" w:cs="Times New Roman"/>
          <w:sz w:val="24"/>
          <w:szCs w:val="24"/>
        </w:rPr>
        <w:t>vio</w:t>
      </w:r>
      <w:r>
        <w:rPr>
          <w:rFonts w:ascii="Times New Roman" w:hAnsi="Times New Roman" w:cs="Times New Roman"/>
          <w:sz w:val="24"/>
          <w:szCs w:val="24"/>
        </w:rPr>
        <w:t>r</w:t>
      </w:r>
      <w:r w:rsidRPr="00DA5FEE">
        <w:rPr>
          <w:rFonts w:ascii="Times New Roman" w:hAnsi="Times New Roman" w:cs="Times New Roman"/>
          <w:sz w:val="24"/>
          <w:szCs w:val="24"/>
        </w:rPr>
        <w:t xml:space="preserve"> and interpersonal relations (Beer, 1980). Klein et al. (2009) argue that team building has suffered conceptualization issues in the past, however</w:t>
      </w:r>
      <w:r w:rsidR="004771B4">
        <w:rPr>
          <w:rFonts w:ascii="Times New Roman" w:hAnsi="Times New Roman" w:cs="Times New Roman"/>
          <w:sz w:val="24"/>
          <w:szCs w:val="24"/>
        </w:rPr>
        <w:t>,</w:t>
      </w:r>
      <w:r w:rsidRPr="00DA5FEE">
        <w:rPr>
          <w:rFonts w:ascii="Times New Roman" w:hAnsi="Times New Roman" w:cs="Times New Roman"/>
          <w:sz w:val="24"/>
          <w:szCs w:val="24"/>
        </w:rPr>
        <w:t xml:space="preserve"> a consensus appears to have been reached, with team building </w:t>
      </w:r>
      <w:r w:rsidR="008C1095">
        <w:rPr>
          <w:rFonts w:ascii="Times New Roman" w:hAnsi="Times New Roman" w:cs="Times New Roman"/>
          <w:sz w:val="24"/>
          <w:szCs w:val="24"/>
        </w:rPr>
        <w:t xml:space="preserve">being </w:t>
      </w:r>
      <w:r w:rsidRPr="00DA5FEE">
        <w:rPr>
          <w:rFonts w:ascii="Times New Roman" w:hAnsi="Times New Roman" w:cs="Times New Roman"/>
          <w:sz w:val="24"/>
          <w:szCs w:val="24"/>
        </w:rPr>
        <w:t xml:space="preserve">defined as </w:t>
      </w:r>
      <w:r w:rsidR="008C1095">
        <w:rPr>
          <w:rFonts w:ascii="Times New Roman" w:hAnsi="Times New Roman" w:cs="Times New Roman"/>
          <w:sz w:val="24"/>
          <w:szCs w:val="24"/>
        </w:rPr>
        <w:t>comprising</w:t>
      </w:r>
      <w:r w:rsidRPr="00DA5FEE">
        <w:rPr>
          <w:rFonts w:ascii="Times New Roman" w:hAnsi="Times New Roman" w:cs="Times New Roman"/>
          <w:sz w:val="24"/>
          <w:szCs w:val="24"/>
        </w:rPr>
        <w:t xml:space="preserve"> four elements: goal-setting</w:t>
      </w:r>
      <w:r>
        <w:rPr>
          <w:rFonts w:ascii="Times New Roman" w:hAnsi="Times New Roman" w:cs="Times New Roman"/>
          <w:sz w:val="24"/>
          <w:szCs w:val="24"/>
        </w:rPr>
        <w:t>,</w:t>
      </w:r>
      <w:r w:rsidRPr="00DA5FEE">
        <w:rPr>
          <w:rFonts w:ascii="Times New Roman" w:hAnsi="Times New Roman" w:cs="Times New Roman"/>
          <w:sz w:val="24"/>
          <w:szCs w:val="24"/>
        </w:rPr>
        <w:t xml:space="preserve"> interpersonal relations</w:t>
      </w:r>
      <w:r>
        <w:rPr>
          <w:rFonts w:ascii="Times New Roman" w:hAnsi="Times New Roman" w:cs="Times New Roman"/>
          <w:sz w:val="24"/>
          <w:szCs w:val="24"/>
        </w:rPr>
        <w:t>,</w:t>
      </w:r>
      <w:r w:rsidRPr="00DA5FEE">
        <w:rPr>
          <w:rFonts w:ascii="Times New Roman" w:hAnsi="Times New Roman" w:cs="Times New Roman"/>
          <w:sz w:val="24"/>
          <w:szCs w:val="24"/>
        </w:rPr>
        <w:t xml:space="preserve"> role clarification and problem solving. Finally, team development is an informal, holistic process that all team members go through together, by which group members attempt to create effective social structures and work process on their own (Kozlowski &amp; Ilgen, 2006). In their meta-analysis on team training effectiveness, Salas et al. (2008) coded studies on training content and differentiate between team training that focuses on taskwork</w:t>
      </w:r>
      <w:r w:rsidR="003A1955">
        <w:rPr>
          <w:rFonts w:ascii="Times New Roman" w:hAnsi="Times New Roman" w:cs="Times New Roman"/>
          <w:sz w:val="24"/>
          <w:szCs w:val="24"/>
        </w:rPr>
        <w:t>,</w:t>
      </w:r>
      <w:r w:rsidRPr="00DA5FEE">
        <w:rPr>
          <w:rFonts w:ascii="Times New Roman" w:hAnsi="Times New Roman" w:cs="Times New Roman"/>
          <w:sz w:val="24"/>
          <w:szCs w:val="24"/>
        </w:rPr>
        <w:t xml:space="preserve"> teamwork or a combination of both. According to Salas</w:t>
      </w:r>
      <w:r w:rsidR="00FE2FAB">
        <w:rPr>
          <w:rFonts w:ascii="Times New Roman" w:hAnsi="Times New Roman" w:cs="Times New Roman"/>
          <w:sz w:val="24"/>
          <w:szCs w:val="24"/>
        </w:rPr>
        <w:t xml:space="preserve"> et al.</w:t>
      </w:r>
      <w:r w:rsidRPr="00DA5FEE">
        <w:rPr>
          <w:rFonts w:ascii="Times New Roman" w:hAnsi="Times New Roman" w:cs="Times New Roman"/>
          <w:sz w:val="24"/>
          <w:szCs w:val="24"/>
        </w:rPr>
        <w:t xml:space="preserve"> (1992), team training interventions targeting taskwork KSAs</w:t>
      </w:r>
      <w:r w:rsidR="006A7EB5">
        <w:rPr>
          <w:rFonts w:ascii="Times New Roman" w:hAnsi="Times New Roman" w:cs="Times New Roman"/>
          <w:sz w:val="24"/>
          <w:szCs w:val="24"/>
        </w:rPr>
        <w:t>,</w:t>
      </w:r>
      <w:r w:rsidRPr="00DA5FEE">
        <w:rPr>
          <w:rFonts w:ascii="Times New Roman" w:hAnsi="Times New Roman" w:cs="Times New Roman"/>
          <w:sz w:val="24"/>
          <w:szCs w:val="24"/>
        </w:rPr>
        <w:t xml:space="preserve"> seek to develop technical competencies of team members and</w:t>
      </w:r>
      <w:r w:rsidR="00125B5E">
        <w:rPr>
          <w:rFonts w:ascii="Times New Roman" w:hAnsi="Times New Roman" w:cs="Times New Roman"/>
          <w:sz w:val="24"/>
          <w:szCs w:val="24"/>
        </w:rPr>
        <w:t xml:space="preserve"> </w:t>
      </w:r>
      <w:r w:rsidRPr="00DA5FEE">
        <w:rPr>
          <w:rFonts w:ascii="Times New Roman" w:hAnsi="Times New Roman" w:cs="Times New Roman"/>
          <w:sz w:val="24"/>
          <w:szCs w:val="24"/>
        </w:rPr>
        <w:t xml:space="preserve">closely resemble Kozlowski and Ilgen’s (2006) description of team training. In contrast, according to Salas et al. (1992), teamwork interventions are focused on improving how individuals work together effectively as a team. This definition closely resembles the definition of team building (Kozlowski &amp; Ilgen, 2006). Therefore, the key differentiator in the team learning and development literature appears to be the focus of development: whether that is on the task or the team (processes). </w:t>
      </w:r>
    </w:p>
    <w:p w14:paraId="04BA4083" w14:textId="63C1BA0A" w:rsidR="00EF2D15" w:rsidRDefault="00EF2D15" w:rsidP="008C23C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Team Coaching</w:t>
      </w:r>
    </w:p>
    <w:p w14:paraId="78498D92" w14:textId="0B598BC9" w:rsidR="005249E4" w:rsidRDefault="008F642B" w:rsidP="00560E49">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AD616E">
        <w:rPr>
          <w:rFonts w:ascii="Times New Roman" w:hAnsi="Times New Roman" w:cs="Times New Roman"/>
          <w:sz w:val="24"/>
          <w:szCs w:val="24"/>
        </w:rPr>
        <w:t xml:space="preserve"> third of organizations report </w:t>
      </w:r>
      <w:r>
        <w:rPr>
          <w:rFonts w:ascii="Times New Roman" w:hAnsi="Times New Roman" w:cs="Times New Roman"/>
          <w:sz w:val="24"/>
          <w:szCs w:val="24"/>
        </w:rPr>
        <w:t>using</w:t>
      </w:r>
      <w:r w:rsidR="00AD616E">
        <w:rPr>
          <w:rFonts w:ascii="Times New Roman" w:hAnsi="Times New Roman" w:cs="Times New Roman"/>
          <w:sz w:val="24"/>
          <w:szCs w:val="24"/>
        </w:rPr>
        <w:t xml:space="preserve"> </w:t>
      </w:r>
      <w:r w:rsidR="00346DDE">
        <w:rPr>
          <w:rFonts w:ascii="Times New Roman" w:hAnsi="Times New Roman" w:cs="Times New Roman"/>
          <w:sz w:val="24"/>
          <w:szCs w:val="24"/>
        </w:rPr>
        <w:t>TC</w:t>
      </w:r>
      <w:r w:rsidR="00AD616E" w:rsidRPr="002D61D6">
        <w:rPr>
          <w:rFonts w:ascii="Times New Roman" w:hAnsi="Times New Roman" w:cs="Times New Roman"/>
          <w:sz w:val="24"/>
          <w:szCs w:val="24"/>
        </w:rPr>
        <w:t xml:space="preserve"> (Lawrence &amp; Whyte, 2017)</w:t>
      </w:r>
      <w:r w:rsidR="00AD616E">
        <w:rPr>
          <w:rFonts w:ascii="Times New Roman" w:hAnsi="Times New Roman" w:cs="Times New Roman"/>
          <w:sz w:val="24"/>
          <w:szCs w:val="24"/>
        </w:rPr>
        <w:t>, t</w:t>
      </w:r>
      <w:r w:rsidR="006D28D2">
        <w:rPr>
          <w:rFonts w:ascii="Times New Roman" w:hAnsi="Times New Roman" w:cs="Times New Roman"/>
          <w:sz w:val="24"/>
          <w:szCs w:val="24"/>
        </w:rPr>
        <w:t xml:space="preserve">he popularity of </w:t>
      </w:r>
      <w:r w:rsidR="00346DDE">
        <w:rPr>
          <w:rFonts w:ascii="Times New Roman" w:hAnsi="Times New Roman" w:cs="Times New Roman"/>
          <w:sz w:val="24"/>
          <w:szCs w:val="24"/>
        </w:rPr>
        <w:t>TC</w:t>
      </w:r>
      <w:r w:rsidR="006D28D2">
        <w:rPr>
          <w:rFonts w:ascii="Times New Roman" w:hAnsi="Times New Roman" w:cs="Times New Roman"/>
          <w:sz w:val="24"/>
          <w:szCs w:val="24"/>
        </w:rPr>
        <w:t xml:space="preserve"> as the newest team learning and development approach appears to be increasing. </w:t>
      </w:r>
      <w:r w:rsidR="00AD616E">
        <w:rPr>
          <w:rFonts w:ascii="Times New Roman" w:hAnsi="Times New Roman" w:cs="Times New Roman"/>
          <w:sz w:val="24"/>
          <w:szCs w:val="24"/>
        </w:rPr>
        <w:t>However</w:t>
      </w:r>
      <w:r w:rsidR="006D28D2">
        <w:rPr>
          <w:rFonts w:ascii="Times New Roman" w:hAnsi="Times New Roman" w:cs="Times New Roman"/>
          <w:sz w:val="24"/>
          <w:szCs w:val="24"/>
        </w:rPr>
        <w:t xml:space="preserve">, </w:t>
      </w:r>
      <w:r w:rsidR="00346DDE">
        <w:rPr>
          <w:rFonts w:ascii="Times New Roman" w:hAnsi="Times New Roman" w:cs="Times New Roman"/>
          <w:sz w:val="24"/>
          <w:szCs w:val="24"/>
        </w:rPr>
        <w:t>TC</w:t>
      </w:r>
      <w:r w:rsidR="006D28D2">
        <w:rPr>
          <w:rFonts w:ascii="Times New Roman" w:hAnsi="Times New Roman" w:cs="Times New Roman"/>
          <w:sz w:val="24"/>
          <w:szCs w:val="24"/>
        </w:rPr>
        <w:t xml:space="preserve"> remains a poorly understood </w:t>
      </w:r>
      <w:r w:rsidR="00FD6D0C">
        <w:rPr>
          <w:rFonts w:ascii="Times New Roman" w:hAnsi="Times New Roman" w:cs="Times New Roman"/>
          <w:sz w:val="24"/>
          <w:szCs w:val="24"/>
        </w:rPr>
        <w:t>phenomena</w:t>
      </w:r>
      <w:r w:rsidR="006D28D2">
        <w:rPr>
          <w:rFonts w:ascii="Times New Roman" w:hAnsi="Times New Roman" w:cs="Times New Roman"/>
          <w:sz w:val="24"/>
          <w:szCs w:val="24"/>
        </w:rPr>
        <w:t xml:space="preserve"> in terms of how it is defined and </w:t>
      </w:r>
      <w:r w:rsidR="00FD6D0C">
        <w:rPr>
          <w:rFonts w:ascii="Times New Roman" w:hAnsi="Times New Roman" w:cs="Times New Roman"/>
          <w:sz w:val="24"/>
          <w:szCs w:val="24"/>
        </w:rPr>
        <w:t>conceptualized</w:t>
      </w:r>
      <w:r w:rsidR="006D28D2">
        <w:rPr>
          <w:rFonts w:ascii="Times New Roman" w:hAnsi="Times New Roman" w:cs="Times New Roman"/>
          <w:sz w:val="24"/>
          <w:szCs w:val="24"/>
        </w:rPr>
        <w:t xml:space="preserve"> and where the boundaries lie between </w:t>
      </w:r>
      <w:r w:rsidR="00346DDE">
        <w:rPr>
          <w:rFonts w:ascii="Times New Roman" w:hAnsi="Times New Roman" w:cs="Times New Roman"/>
          <w:sz w:val="24"/>
          <w:szCs w:val="24"/>
        </w:rPr>
        <w:t>TC</w:t>
      </w:r>
      <w:r w:rsidR="006D28D2">
        <w:rPr>
          <w:rFonts w:ascii="Times New Roman" w:hAnsi="Times New Roman" w:cs="Times New Roman"/>
          <w:sz w:val="24"/>
          <w:szCs w:val="24"/>
        </w:rPr>
        <w:t xml:space="preserve"> and other</w:t>
      </w:r>
      <w:r w:rsidR="00FD6D0C">
        <w:rPr>
          <w:rFonts w:ascii="Times New Roman" w:hAnsi="Times New Roman" w:cs="Times New Roman"/>
          <w:sz w:val="24"/>
          <w:szCs w:val="24"/>
        </w:rPr>
        <w:t xml:space="preserve"> </w:t>
      </w:r>
      <w:r w:rsidR="006D28D2">
        <w:rPr>
          <w:rFonts w:ascii="Times New Roman" w:hAnsi="Times New Roman" w:cs="Times New Roman"/>
          <w:sz w:val="24"/>
          <w:szCs w:val="24"/>
        </w:rPr>
        <w:t xml:space="preserve">team learning and development </w:t>
      </w:r>
      <w:r w:rsidR="00391155">
        <w:rPr>
          <w:rFonts w:ascii="Times New Roman" w:hAnsi="Times New Roman" w:cs="Times New Roman"/>
          <w:sz w:val="24"/>
          <w:szCs w:val="24"/>
        </w:rPr>
        <w:t xml:space="preserve">interventions </w:t>
      </w:r>
      <w:r w:rsidR="00EB022A">
        <w:rPr>
          <w:rFonts w:ascii="Times New Roman" w:hAnsi="Times New Roman" w:cs="Times New Roman"/>
          <w:sz w:val="24"/>
          <w:szCs w:val="24"/>
        </w:rPr>
        <w:t>(</w:t>
      </w:r>
      <w:r w:rsidR="00A23A95">
        <w:rPr>
          <w:rFonts w:ascii="Times New Roman" w:hAnsi="Times New Roman" w:cs="Times New Roman"/>
          <w:sz w:val="24"/>
          <w:szCs w:val="24"/>
        </w:rPr>
        <w:t>Lawrence &amp; W</w:t>
      </w:r>
      <w:r w:rsidR="006D28D2">
        <w:rPr>
          <w:rFonts w:ascii="Times New Roman" w:hAnsi="Times New Roman" w:cs="Times New Roman"/>
          <w:sz w:val="24"/>
          <w:szCs w:val="24"/>
        </w:rPr>
        <w:t>hyte, 2017</w:t>
      </w:r>
      <w:r w:rsidR="00EB022A">
        <w:rPr>
          <w:rFonts w:ascii="Times New Roman" w:hAnsi="Times New Roman" w:cs="Times New Roman"/>
          <w:sz w:val="24"/>
          <w:szCs w:val="24"/>
        </w:rPr>
        <w:t>)</w:t>
      </w:r>
      <w:r w:rsidR="006D28D2">
        <w:rPr>
          <w:rFonts w:ascii="Times New Roman" w:hAnsi="Times New Roman" w:cs="Times New Roman"/>
          <w:sz w:val="24"/>
          <w:szCs w:val="24"/>
        </w:rPr>
        <w:t xml:space="preserve">. </w:t>
      </w:r>
      <w:r w:rsidR="00236158">
        <w:rPr>
          <w:rFonts w:ascii="Times New Roman" w:hAnsi="Times New Roman" w:cs="Times New Roman"/>
          <w:sz w:val="24"/>
          <w:szCs w:val="24"/>
        </w:rPr>
        <w:t>One</w:t>
      </w:r>
      <w:r w:rsidR="005249E4" w:rsidRPr="0068389A">
        <w:rPr>
          <w:rFonts w:ascii="Times New Roman" w:hAnsi="Times New Roman" w:cs="Times New Roman"/>
          <w:sz w:val="24"/>
          <w:szCs w:val="24"/>
        </w:rPr>
        <w:t xml:space="preserve"> </w:t>
      </w:r>
      <w:r w:rsidR="007C4B72">
        <w:rPr>
          <w:rFonts w:ascii="Times New Roman" w:hAnsi="Times New Roman" w:cs="Times New Roman"/>
          <w:sz w:val="24"/>
          <w:szCs w:val="24"/>
        </w:rPr>
        <w:t xml:space="preserve">particularly </w:t>
      </w:r>
      <w:r w:rsidR="005249E4" w:rsidRPr="0068389A">
        <w:rPr>
          <w:rFonts w:ascii="Times New Roman" w:hAnsi="Times New Roman" w:cs="Times New Roman"/>
          <w:sz w:val="24"/>
          <w:szCs w:val="24"/>
        </w:rPr>
        <w:t>noteworthy</w:t>
      </w:r>
      <w:r w:rsidR="007C4B72">
        <w:rPr>
          <w:rFonts w:ascii="Times New Roman" w:hAnsi="Times New Roman" w:cs="Times New Roman"/>
          <w:sz w:val="24"/>
          <w:szCs w:val="24"/>
        </w:rPr>
        <w:t xml:space="preserve"> </w:t>
      </w:r>
      <w:r w:rsidR="00236158">
        <w:rPr>
          <w:rFonts w:ascii="Times New Roman" w:hAnsi="Times New Roman" w:cs="Times New Roman"/>
          <w:sz w:val="24"/>
          <w:szCs w:val="24"/>
        </w:rPr>
        <w:t xml:space="preserve">contribution </w:t>
      </w:r>
      <w:r w:rsidR="005249E4" w:rsidRPr="0068389A">
        <w:rPr>
          <w:rFonts w:ascii="Times New Roman" w:hAnsi="Times New Roman" w:cs="Times New Roman"/>
          <w:sz w:val="24"/>
          <w:szCs w:val="24"/>
        </w:rPr>
        <w:t xml:space="preserve">is the work of Hackman and Wageman (2005) who provide a theory of </w:t>
      </w:r>
      <w:r w:rsidR="00346DDE">
        <w:rPr>
          <w:rFonts w:ascii="Times New Roman" w:hAnsi="Times New Roman" w:cs="Times New Roman"/>
          <w:sz w:val="24"/>
          <w:szCs w:val="24"/>
        </w:rPr>
        <w:t>TC</w:t>
      </w:r>
      <w:r w:rsidR="005249E4">
        <w:rPr>
          <w:rFonts w:ascii="Times New Roman" w:hAnsi="Times New Roman" w:cs="Times New Roman"/>
          <w:sz w:val="24"/>
          <w:szCs w:val="24"/>
        </w:rPr>
        <w:t>, defining it as ‘</w:t>
      </w:r>
      <w:r w:rsidR="005249E4" w:rsidRPr="00A74174">
        <w:rPr>
          <w:rFonts w:ascii="Times New Roman" w:hAnsi="Times New Roman" w:cs="Times New Roman"/>
          <w:i/>
          <w:sz w:val="24"/>
          <w:szCs w:val="24"/>
        </w:rPr>
        <w:t>direct interaction with a team intended to help members make coordinated and task appropriate use of their collective resources in accomplishing the team’s work</w:t>
      </w:r>
      <w:r w:rsidR="005249E4">
        <w:rPr>
          <w:rFonts w:ascii="Times New Roman" w:hAnsi="Times New Roman" w:cs="Times New Roman"/>
          <w:sz w:val="24"/>
          <w:szCs w:val="24"/>
        </w:rPr>
        <w:t>’ (p.269)</w:t>
      </w:r>
      <w:r w:rsidR="005249E4" w:rsidRPr="0068389A">
        <w:rPr>
          <w:rFonts w:ascii="Times New Roman" w:hAnsi="Times New Roman" w:cs="Times New Roman"/>
          <w:sz w:val="24"/>
          <w:szCs w:val="24"/>
        </w:rPr>
        <w:t xml:space="preserve">. Hackman and Wageman (2005) position </w:t>
      </w:r>
      <w:r w:rsidR="00346DDE">
        <w:rPr>
          <w:rFonts w:ascii="Times New Roman" w:hAnsi="Times New Roman" w:cs="Times New Roman"/>
          <w:sz w:val="24"/>
          <w:szCs w:val="24"/>
        </w:rPr>
        <w:t>TC</w:t>
      </w:r>
      <w:r w:rsidR="005249E4" w:rsidRPr="0068389A">
        <w:rPr>
          <w:rFonts w:ascii="Times New Roman" w:hAnsi="Times New Roman" w:cs="Times New Roman"/>
          <w:sz w:val="24"/>
          <w:szCs w:val="24"/>
        </w:rPr>
        <w:t xml:space="preserve"> as an act of leadership</w:t>
      </w:r>
      <w:r w:rsidR="005249E4">
        <w:rPr>
          <w:rFonts w:ascii="Times New Roman" w:hAnsi="Times New Roman" w:cs="Times New Roman"/>
          <w:sz w:val="24"/>
          <w:szCs w:val="24"/>
        </w:rPr>
        <w:t>,</w:t>
      </w:r>
      <w:r w:rsidR="005249E4" w:rsidRPr="0068389A">
        <w:rPr>
          <w:rFonts w:ascii="Times New Roman" w:hAnsi="Times New Roman" w:cs="Times New Roman"/>
          <w:sz w:val="24"/>
          <w:szCs w:val="24"/>
        </w:rPr>
        <w:t xml:space="preserve"> </w:t>
      </w:r>
      <w:r w:rsidR="005249E4">
        <w:rPr>
          <w:rFonts w:ascii="Times New Roman" w:hAnsi="Times New Roman" w:cs="Times New Roman"/>
          <w:sz w:val="24"/>
          <w:szCs w:val="24"/>
        </w:rPr>
        <w:t>meaning that</w:t>
      </w:r>
      <w:r w:rsidR="005249E4" w:rsidRPr="0068389A">
        <w:rPr>
          <w:rFonts w:ascii="Times New Roman" w:hAnsi="Times New Roman" w:cs="Times New Roman"/>
          <w:sz w:val="24"/>
          <w:szCs w:val="24"/>
        </w:rPr>
        <w:t xml:space="preserve"> their theory predicts and explains the impact of coaching </w:t>
      </w:r>
      <w:r w:rsidR="005249E4">
        <w:rPr>
          <w:rFonts w:ascii="Times New Roman" w:hAnsi="Times New Roman" w:cs="Times New Roman"/>
          <w:sz w:val="24"/>
          <w:szCs w:val="24"/>
        </w:rPr>
        <w:t>functions</w:t>
      </w:r>
      <w:r w:rsidR="005249E4" w:rsidRPr="0068389A">
        <w:rPr>
          <w:rFonts w:ascii="Times New Roman" w:hAnsi="Times New Roman" w:cs="Times New Roman"/>
          <w:sz w:val="24"/>
          <w:szCs w:val="24"/>
        </w:rPr>
        <w:t xml:space="preserve"> on team effectiveness when </w:t>
      </w:r>
      <w:r w:rsidR="00346DDE">
        <w:rPr>
          <w:rFonts w:ascii="Times New Roman" w:hAnsi="Times New Roman" w:cs="Times New Roman"/>
          <w:sz w:val="24"/>
          <w:szCs w:val="24"/>
        </w:rPr>
        <w:t>TC</w:t>
      </w:r>
      <w:r w:rsidR="005249E4" w:rsidRPr="0068389A">
        <w:rPr>
          <w:rFonts w:ascii="Times New Roman" w:hAnsi="Times New Roman" w:cs="Times New Roman"/>
          <w:sz w:val="24"/>
          <w:szCs w:val="24"/>
        </w:rPr>
        <w:t xml:space="preserve"> is provided by either the team leader or group members. </w:t>
      </w:r>
      <w:r w:rsidR="005249E4">
        <w:rPr>
          <w:rFonts w:ascii="Times New Roman" w:hAnsi="Times New Roman" w:cs="Times New Roman"/>
          <w:sz w:val="24"/>
          <w:szCs w:val="24"/>
        </w:rPr>
        <w:t>However, i</w:t>
      </w:r>
      <w:r w:rsidR="005249E4" w:rsidRPr="0068389A">
        <w:rPr>
          <w:rFonts w:ascii="Times New Roman" w:hAnsi="Times New Roman" w:cs="Times New Roman"/>
          <w:sz w:val="24"/>
          <w:szCs w:val="24"/>
        </w:rPr>
        <w:t xml:space="preserve">t is consistently argued that coaching provided by an independent coach is </w:t>
      </w:r>
      <w:r w:rsidR="005249E4" w:rsidRPr="00DA5FEE">
        <w:rPr>
          <w:rFonts w:ascii="Times New Roman" w:hAnsi="Times New Roman" w:cs="Times New Roman"/>
          <w:sz w:val="24"/>
          <w:szCs w:val="24"/>
        </w:rPr>
        <w:t>conceptually different to coaching provided by a supervisor</w:t>
      </w:r>
      <w:r w:rsidR="005249E4">
        <w:rPr>
          <w:rFonts w:ascii="Times New Roman" w:hAnsi="Times New Roman" w:cs="Times New Roman"/>
          <w:sz w:val="24"/>
          <w:szCs w:val="24"/>
        </w:rPr>
        <w:t xml:space="preserve"> or leader</w:t>
      </w:r>
      <w:r w:rsidR="005249E4" w:rsidRPr="00DA5FEE">
        <w:rPr>
          <w:rFonts w:ascii="Times New Roman" w:hAnsi="Times New Roman" w:cs="Times New Roman"/>
          <w:sz w:val="24"/>
          <w:szCs w:val="24"/>
        </w:rPr>
        <w:t xml:space="preserve"> (Jones</w:t>
      </w:r>
      <w:r w:rsidR="00FE2FAB">
        <w:rPr>
          <w:rFonts w:ascii="Times New Roman" w:hAnsi="Times New Roman" w:cs="Times New Roman"/>
          <w:sz w:val="24"/>
          <w:szCs w:val="24"/>
        </w:rPr>
        <w:t xml:space="preserve"> et al.</w:t>
      </w:r>
      <w:r w:rsidR="005249E4">
        <w:rPr>
          <w:rFonts w:ascii="Times New Roman" w:hAnsi="Times New Roman" w:cs="Times New Roman"/>
          <w:sz w:val="24"/>
          <w:szCs w:val="24"/>
        </w:rPr>
        <w:t xml:space="preserve">, </w:t>
      </w:r>
      <w:r w:rsidR="005249E4" w:rsidRPr="00DA5FEE">
        <w:rPr>
          <w:rFonts w:ascii="Times New Roman" w:hAnsi="Times New Roman" w:cs="Times New Roman"/>
          <w:sz w:val="24"/>
          <w:szCs w:val="24"/>
        </w:rPr>
        <w:t>2016)</w:t>
      </w:r>
      <w:r w:rsidR="005249E4">
        <w:rPr>
          <w:rFonts w:ascii="Times New Roman" w:hAnsi="Times New Roman" w:cs="Times New Roman"/>
          <w:sz w:val="24"/>
          <w:szCs w:val="24"/>
        </w:rPr>
        <w:t>; p</w:t>
      </w:r>
      <w:r w:rsidR="005249E4" w:rsidRPr="00DA5FEE">
        <w:rPr>
          <w:rFonts w:ascii="Times New Roman" w:hAnsi="Times New Roman" w:cs="Times New Roman"/>
          <w:sz w:val="24"/>
          <w:szCs w:val="24"/>
        </w:rPr>
        <w:t xml:space="preserve">rimarily because the power relationship that exists between line managers and their subordinates is absent in the </w:t>
      </w:r>
      <w:r w:rsidR="005249E4" w:rsidRPr="00ED5AE5">
        <w:rPr>
          <w:rFonts w:ascii="Times New Roman" w:hAnsi="Times New Roman" w:cs="Times New Roman"/>
          <w:sz w:val="24"/>
          <w:szCs w:val="24"/>
        </w:rPr>
        <w:t>helping relationship</w:t>
      </w:r>
      <w:r w:rsidR="005249E4" w:rsidRPr="00DA5FEE">
        <w:rPr>
          <w:rFonts w:ascii="Times New Roman" w:hAnsi="Times New Roman" w:cs="Times New Roman"/>
          <w:sz w:val="24"/>
          <w:szCs w:val="24"/>
        </w:rPr>
        <w:t xml:space="preserve"> between an</w:t>
      </w:r>
      <w:r w:rsidR="00BC610C">
        <w:rPr>
          <w:rFonts w:ascii="Times New Roman" w:hAnsi="Times New Roman" w:cs="Times New Roman"/>
          <w:sz w:val="24"/>
          <w:szCs w:val="24"/>
        </w:rPr>
        <w:t xml:space="preserve"> independent coach and </w:t>
      </w:r>
      <w:r w:rsidR="005249E4" w:rsidRPr="00DA5FEE">
        <w:rPr>
          <w:rFonts w:ascii="Times New Roman" w:hAnsi="Times New Roman" w:cs="Times New Roman"/>
          <w:sz w:val="24"/>
          <w:szCs w:val="24"/>
        </w:rPr>
        <w:t>coachee.</w:t>
      </w:r>
      <w:r w:rsidR="0043436A">
        <w:rPr>
          <w:rFonts w:ascii="Times New Roman" w:hAnsi="Times New Roman" w:cs="Times New Roman"/>
          <w:sz w:val="24"/>
          <w:szCs w:val="24"/>
        </w:rPr>
        <w:t xml:space="preserve"> </w:t>
      </w:r>
      <w:r w:rsidR="002A660D">
        <w:rPr>
          <w:rFonts w:ascii="Times New Roman" w:hAnsi="Times New Roman" w:cs="Times New Roman"/>
          <w:sz w:val="24"/>
          <w:szCs w:val="24"/>
        </w:rPr>
        <w:t>W</w:t>
      </w:r>
      <w:r w:rsidR="0043436A">
        <w:rPr>
          <w:rFonts w:ascii="Times New Roman" w:hAnsi="Times New Roman" w:cs="Times New Roman"/>
          <w:sz w:val="24"/>
          <w:szCs w:val="24"/>
        </w:rPr>
        <w:t xml:space="preserve">e suggest that </w:t>
      </w:r>
      <w:r w:rsidR="005249E4">
        <w:rPr>
          <w:rFonts w:ascii="Times New Roman" w:hAnsi="Times New Roman" w:cs="Times New Roman"/>
          <w:sz w:val="24"/>
          <w:szCs w:val="24"/>
        </w:rPr>
        <w:t xml:space="preserve">Hackman and Wageman’s (2005) theory of </w:t>
      </w:r>
      <w:r w:rsidR="00346DDE">
        <w:rPr>
          <w:rFonts w:ascii="Times New Roman" w:hAnsi="Times New Roman" w:cs="Times New Roman"/>
          <w:sz w:val="24"/>
          <w:szCs w:val="24"/>
        </w:rPr>
        <w:t>TC</w:t>
      </w:r>
      <w:r w:rsidR="005249E4">
        <w:rPr>
          <w:rFonts w:ascii="Times New Roman" w:hAnsi="Times New Roman" w:cs="Times New Roman"/>
          <w:sz w:val="24"/>
          <w:szCs w:val="24"/>
        </w:rPr>
        <w:t xml:space="preserve"> is not sufficiently inclusive for capturing the range of </w:t>
      </w:r>
      <w:r w:rsidR="00346DDE">
        <w:rPr>
          <w:rFonts w:ascii="Times New Roman" w:hAnsi="Times New Roman" w:cs="Times New Roman"/>
          <w:sz w:val="24"/>
          <w:szCs w:val="24"/>
        </w:rPr>
        <w:t>TC</w:t>
      </w:r>
      <w:r w:rsidR="005249E4">
        <w:rPr>
          <w:rFonts w:ascii="Times New Roman" w:hAnsi="Times New Roman" w:cs="Times New Roman"/>
          <w:sz w:val="24"/>
          <w:szCs w:val="24"/>
        </w:rPr>
        <w:t xml:space="preserve"> scenarios that occur in practice. Further, the model is yet to be empirically tested or validated. </w:t>
      </w:r>
      <w:r w:rsidR="00236158">
        <w:rPr>
          <w:rFonts w:ascii="Times New Roman" w:hAnsi="Times New Roman" w:cs="Times New Roman"/>
          <w:sz w:val="24"/>
          <w:szCs w:val="24"/>
        </w:rPr>
        <w:t>I</w:t>
      </w:r>
      <w:r w:rsidR="005249E4">
        <w:rPr>
          <w:rFonts w:ascii="Times New Roman" w:hAnsi="Times New Roman" w:cs="Times New Roman"/>
          <w:sz w:val="24"/>
          <w:szCs w:val="24"/>
        </w:rPr>
        <w:t xml:space="preserve">n the absence of any alternative models or frameworks on </w:t>
      </w:r>
      <w:r w:rsidR="00346DDE">
        <w:rPr>
          <w:rFonts w:ascii="Times New Roman" w:hAnsi="Times New Roman" w:cs="Times New Roman"/>
          <w:sz w:val="24"/>
          <w:szCs w:val="24"/>
        </w:rPr>
        <w:t>TC</w:t>
      </w:r>
      <w:r w:rsidR="005249E4">
        <w:rPr>
          <w:rFonts w:ascii="Times New Roman" w:hAnsi="Times New Roman" w:cs="Times New Roman"/>
          <w:sz w:val="24"/>
          <w:szCs w:val="24"/>
        </w:rPr>
        <w:t xml:space="preserve"> per se, the field of </w:t>
      </w:r>
      <w:r w:rsidR="00346DDE">
        <w:rPr>
          <w:rFonts w:ascii="Times New Roman" w:hAnsi="Times New Roman" w:cs="Times New Roman"/>
          <w:sz w:val="24"/>
          <w:szCs w:val="24"/>
        </w:rPr>
        <w:t>TC</w:t>
      </w:r>
      <w:r w:rsidR="005249E4">
        <w:rPr>
          <w:rFonts w:ascii="Times New Roman" w:hAnsi="Times New Roman" w:cs="Times New Roman"/>
          <w:sz w:val="24"/>
          <w:szCs w:val="24"/>
        </w:rPr>
        <w:t xml:space="preserve"> could, thus, be described as pre-theory. </w:t>
      </w:r>
    </w:p>
    <w:p w14:paraId="38C90BC8" w14:textId="77777777" w:rsidR="006139AB" w:rsidRDefault="006139AB" w:rsidP="006139AB">
      <w:pPr>
        <w:spacing w:after="0" w:line="480" w:lineRule="auto"/>
        <w:ind w:firstLine="720"/>
        <w:jc w:val="center"/>
        <w:rPr>
          <w:rFonts w:ascii="Times New Roman" w:eastAsia="Calibri" w:hAnsi="Times New Roman" w:cs="Times New Roman"/>
          <w:sz w:val="24"/>
          <w:szCs w:val="24"/>
          <w:lang w:eastAsia="de-DE"/>
        </w:rPr>
      </w:pPr>
      <w:r>
        <w:rPr>
          <w:rFonts w:ascii="Times New Roman" w:eastAsia="Calibri" w:hAnsi="Times New Roman" w:cs="Times New Roman"/>
          <w:sz w:val="24"/>
          <w:szCs w:val="24"/>
          <w:lang w:eastAsia="de-DE"/>
        </w:rPr>
        <w:t xml:space="preserve">TABLE 1 </w:t>
      </w:r>
      <w:r w:rsidRPr="00DA5FEE">
        <w:rPr>
          <w:rFonts w:ascii="Times New Roman" w:eastAsia="Calibri" w:hAnsi="Times New Roman" w:cs="Times New Roman"/>
          <w:sz w:val="24"/>
          <w:szCs w:val="24"/>
          <w:lang w:eastAsia="de-DE"/>
        </w:rPr>
        <w:t>HERE</w:t>
      </w:r>
    </w:p>
    <w:p w14:paraId="13D5C74F" w14:textId="2A99C493" w:rsidR="00EC462C" w:rsidRDefault="00236158" w:rsidP="0043436A">
      <w:pPr>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sz w:val="24"/>
          <w:szCs w:val="24"/>
        </w:rPr>
        <w:t xml:space="preserve">To examine the notion of </w:t>
      </w:r>
      <w:r w:rsidR="00346DDE">
        <w:rPr>
          <w:rFonts w:ascii="Times New Roman" w:hAnsi="Times New Roman" w:cs="Times New Roman"/>
          <w:sz w:val="24"/>
          <w:szCs w:val="24"/>
        </w:rPr>
        <w:t>TC</w:t>
      </w:r>
      <w:r>
        <w:rPr>
          <w:rFonts w:ascii="Times New Roman" w:hAnsi="Times New Roman" w:cs="Times New Roman"/>
          <w:sz w:val="24"/>
          <w:szCs w:val="24"/>
        </w:rPr>
        <w:t>,</w:t>
      </w:r>
      <w:r w:rsidR="005249E4" w:rsidRPr="005249E4">
        <w:rPr>
          <w:rFonts w:ascii="Times New Roman" w:hAnsi="Times New Roman" w:cs="Times New Roman"/>
          <w:sz w:val="24"/>
          <w:szCs w:val="24"/>
        </w:rPr>
        <w:t xml:space="preserve"> </w:t>
      </w:r>
      <w:r>
        <w:rPr>
          <w:rFonts w:ascii="Times New Roman" w:hAnsi="Times New Roman" w:cs="Times New Roman"/>
          <w:sz w:val="24"/>
          <w:szCs w:val="24"/>
        </w:rPr>
        <w:t>o</w:t>
      </w:r>
      <w:r w:rsidR="005249E4" w:rsidRPr="00DA5FEE">
        <w:rPr>
          <w:rFonts w:ascii="Times New Roman" w:hAnsi="Times New Roman" w:cs="Times New Roman"/>
          <w:sz w:val="24"/>
          <w:szCs w:val="24"/>
        </w:rPr>
        <w:t xml:space="preserve">ur </w:t>
      </w:r>
      <w:r>
        <w:rPr>
          <w:rFonts w:ascii="Times New Roman" w:hAnsi="Times New Roman" w:cs="Times New Roman"/>
          <w:sz w:val="24"/>
          <w:szCs w:val="24"/>
        </w:rPr>
        <w:t>review</w:t>
      </w:r>
      <w:r w:rsidR="007C4B72">
        <w:rPr>
          <w:rFonts w:ascii="Times New Roman" w:hAnsi="Times New Roman" w:cs="Times New Roman"/>
          <w:sz w:val="24"/>
          <w:szCs w:val="24"/>
        </w:rPr>
        <w:t xml:space="preserve"> of the literature</w:t>
      </w:r>
      <w:r>
        <w:rPr>
          <w:rFonts w:ascii="Times New Roman" w:hAnsi="Times New Roman" w:cs="Times New Roman"/>
          <w:sz w:val="24"/>
          <w:szCs w:val="24"/>
        </w:rPr>
        <w:t xml:space="preserve"> </w:t>
      </w:r>
      <w:r w:rsidR="005249E4" w:rsidRPr="0068389A">
        <w:rPr>
          <w:rFonts w:ascii="Times New Roman" w:hAnsi="Times New Roman" w:cs="Times New Roman"/>
          <w:sz w:val="24"/>
          <w:szCs w:val="24"/>
        </w:rPr>
        <w:t xml:space="preserve">identified </w:t>
      </w:r>
      <w:r w:rsidR="005249E4" w:rsidRPr="00B105FF">
        <w:rPr>
          <w:rFonts w:ascii="Times New Roman" w:hAnsi="Times New Roman" w:cs="Times New Roman"/>
          <w:sz w:val="24"/>
          <w:szCs w:val="24"/>
        </w:rPr>
        <w:t>15</w:t>
      </w:r>
      <w:r w:rsidR="005249E4" w:rsidRPr="0068389A">
        <w:rPr>
          <w:rFonts w:ascii="Times New Roman" w:hAnsi="Times New Roman" w:cs="Times New Roman"/>
          <w:sz w:val="24"/>
          <w:szCs w:val="24"/>
        </w:rPr>
        <w:t xml:space="preserve"> different definitions published since 2000</w:t>
      </w:r>
      <w:r w:rsidR="007C4B72">
        <w:rPr>
          <w:rFonts w:ascii="Times New Roman" w:hAnsi="Times New Roman" w:cs="Times New Roman"/>
          <w:sz w:val="24"/>
          <w:szCs w:val="24"/>
        </w:rPr>
        <w:t xml:space="preserve"> (see</w:t>
      </w:r>
      <w:r w:rsidR="005249E4" w:rsidRPr="0068389A">
        <w:rPr>
          <w:rFonts w:ascii="Times New Roman" w:hAnsi="Times New Roman" w:cs="Times New Roman"/>
          <w:sz w:val="24"/>
          <w:szCs w:val="24"/>
        </w:rPr>
        <w:t xml:space="preserve"> Table 1</w:t>
      </w:r>
      <w:r w:rsidR="007C4B72">
        <w:rPr>
          <w:rFonts w:ascii="Times New Roman" w:hAnsi="Times New Roman" w:cs="Times New Roman"/>
          <w:sz w:val="24"/>
          <w:szCs w:val="24"/>
        </w:rPr>
        <w:t xml:space="preserve">), which we </w:t>
      </w:r>
      <w:r w:rsidR="00EC462C" w:rsidRPr="00D809F5">
        <w:rPr>
          <w:rFonts w:ascii="Times New Roman" w:hAnsi="Times New Roman" w:cs="Times New Roman"/>
          <w:color w:val="000000"/>
          <w:sz w:val="24"/>
          <w:szCs w:val="24"/>
        </w:rPr>
        <w:t>sought to apprais</w:t>
      </w:r>
      <w:r w:rsidR="007C4B72">
        <w:rPr>
          <w:rFonts w:ascii="Times New Roman" w:hAnsi="Times New Roman" w:cs="Times New Roman"/>
          <w:color w:val="000000"/>
          <w:sz w:val="24"/>
          <w:szCs w:val="24"/>
        </w:rPr>
        <w:t>e</w:t>
      </w:r>
      <w:r w:rsidR="00EC462C" w:rsidRPr="00D809F5">
        <w:rPr>
          <w:rFonts w:ascii="Times New Roman" w:hAnsi="Times New Roman" w:cs="Times New Roman"/>
          <w:color w:val="000000"/>
          <w:sz w:val="24"/>
          <w:szCs w:val="24"/>
        </w:rPr>
        <w:t xml:space="preserve"> and evaluat</w:t>
      </w:r>
      <w:r w:rsidR="007C4B72">
        <w:rPr>
          <w:rFonts w:ascii="Times New Roman" w:hAnsi="Times New Roman" w:cs="Times New Roman"/>
          <w:color w:val="000000"/>
          <w:sz w:val="24"/>
          <w:szCs w:val="24"/>
        </w:rPr>
        <w:t>e in order to establish what has been accomplished in the field to date</w:t>
      </w:r>
      <w:r w:rsidR="00EC462C" w:rsidRPr="00D809F5">
        <w:rPr>
          <w:rFonts w:ascii="Times New Roman" w:hAnsi="Times New Roman" w:cs="Times New Roman"/>
          <w:color w:val="000000"/>
          <w:sz w:val="24"/>
          <w:szCs w:val="24"/>
        </w:rPr>
        <w:t xml:space="preserve"> (</w:t>
      </w:r>
      <w:r w:rsidR="00EC462C" w:rsidRPr="00D809F5">
        <w:rPr>
          <w:rFonts w:ascii="Times New Roman" w:hAnsi="Times New Roman" w:cs="Times New Roman"/>
          <w:sz w:val="24"/>
          <w:szCs w:val="24"/>
        </w:rPr>
        <w:t>Hodgkinson &amp; Ford, 2013).</w:t>
      </w:r>
      <w:r w:rsidR="00EC462C" w:rsidRPr="00D809F5">
        <w:rPr>
          <w:rFonts w:ascii="Times New Roman" w:hAnsi="Times New Roman" w:cs="Times New Roman"/>
          <w:color w:val="000000"/>
          <w:sz w:val="24"/>
          <w:szCs w:val="24"/>
        </w:rPr>
        <w:t xml:space="preserve"> </w:t>
      </w:r>
      <w:r w:rsidR="00EC462C" w:rsidRPr="00D809F5">
        <w:rPr>
          <w:rFonts w:ascii="Times New Roman" w:hAnsi="Times New Roman" w:cs="Times New Roman"/>
          <w:sz w:val="24"/>
          <w:szCs w:val="24"/>
        </w:rPr>
        <w:t xml:space="preserve">In order to synthesize the existing definitions in a </w:t>
      </w:r>
      <w:r w:rsidR="00EC462C" w:rsidRPr="00D809F5">
        <w:rPr>
          <w:rFonts w:ascii="Times New Roman" w:hAnsi="Times New Roman" w:cs="Times New Roman"/>
          <w:color w:val="000000"/>
          <w:sz w:val="24"/>
          <w:szCs w:val="24"/>
        </w:rPr>
        <w:t>systematic way, we utilized thematic analysis i</w:t>
      </w:r>
      <w:r w:rsidR="00EC462C" w:rsidRPr="00D809F5">
        <w:rPr>
          <w:rFonts w:ascii="Times New Roman" w:hAnsi="Times New Roman" w:cs="Times New Roman"/>
          <w:sz w:val="24"/>
          <w:szCs w:val="24"/>
        </w:rPr>
        <w:t>n order to identify the recurring patterns or themes across the existing definitions. Reviewing each definition separately, we identified the key words utilized within the definition.</w:t>
      </w:r>
      <w:r w:rsidR="00EC462C">
        <w:rPr>
          <w:rFonts w:ascii="Times New Roman" w:hAnsi="Times New Roman" w:cs="Times New Roman"/>
          <w:sz w:val="24"/>
          <w:szCs w:val="24"/>
        </w:rPr>
        <w:t xml:space="preserve"> Table 1 includes details of the key words extracted from each theme.</w:t>
      </w:r>
      <w:r w:rsidR="00EC462C" w:rsidRPr="00D809F5">
        <w:rPr>
          <w:rFonts w:ascii="Times New Roman" w:hAnsi="Times New Roman" w:cs="Times New Roman"/>
          <w:sz w:val="24"/>
          <w:szCs w:val="24"/>
        </w:rPr>
        <w:t xml:space="preserve"> We then cross-referenced these key words and </w:t>
      </w:r>
      <w:r w:rsidR="00EC462C">
        <w:rPr>
          <w:rFonts w:ascii="Times New Roman" w:hAnsi="Times New Roman" w:cs="Times New Roman"/>
          <w:sz w:val="24"/>
          <w:szCs w:val="24"/>
        </w:rPr>
        <w:t xml:space="preserve">following the recommendation of Fugard </w:t>
      </w:r>
      <w:r w:rsidR="00627288">
        <w:rPr>
          <w:rFonts w:ascii="Times New Roman" w:hAnsi="Times New Roman" w:cs="Times New Roman"/>
          <w:sz w:val="24"/>
          <w:szCs w:val="24"/>
        </w:rPr>
        <w:t>and</w:t>
      </w:r>
      <w:r w:rsidR="00EC462C">
        <w:rPr>
          <w:rFonts w:ascii="Times New Roman" w:hAnsi="Times New Roman" w:cs="Times New Roman"/>
          <w:sz w:val="24"/>
          <w:szCs w:val="24"/>
        </w:rPr>
        <w:t xml:space="preserve"> Potts (2015), </w:t>
      </w:r>
      <w:r w:rsidR="00EC462C" w:rsidRPr="00D809F5">
        <w:rPr>
          <w:rFonts w:ascii="Times New Roman" w:hAnsi="Times New Roman" w:cs="Times New Roman"/>
          <w:color w:val="000000"/>
          <w:sz w:val="24"/>
          <w:szCs w:val="24"/>
        </w:rPr>
        <w:t>sort</w:t>
      </w:r>
      <w:r w:rsidR="00EC462C">
        <w:rPr>
          <w:rFonts w:ascii="Times New Roman" w:hAnsi="Times New Roman" w:cs="Times New Roman"/>
          <w:color w:val="000000"/>
          <w:sz w:val="24"/>
          <w:szCs w:val="24"/>
        </w:rPr>
        <w:t>ed</w:t>
      </w:r>
      <w:r w:rsidR="00EC462C" w:rsidRPr="00D809F5">
        <w:rPr>
          <w:rFonts w:ascii="Times New Roman" w:hAnsi="Times New Roman" w:cs="Times New Roman"/>
          <w:color w:val="000000"/>
          <w:sz w:val="24"/>
          <w:szCs w:val="24"/>
        </w:rPr>
        <w:t xml:space="preserve"> them into a hierarchical structure in order to group </w:t>
      </w:r>
      <w:r w:rsidR="007C4B72">
        <w:rPr>
          <w:rFonts w:ascii="Times New Roman" w:hAnsi="Times New Roman" w:cs="Times New Roman"/>
          <w:color w:val="000000"/>
          <w:sz w:val="24"/>
          <w:szCs w:val="24"/>
        </w:rPr>
        <w:t xml:space="preserve">them </w:t>
      </w:r>
      <w:r w:rsidR="00EC462C" w:rsidRPr="00D809F5">
        <w:rPr>
          <w:rFonts w:ascii="Times New Roman" w:hAnsi="Times New Roman" w:cs="Times New Roman"/>
          <w:color w:val="000000"/>
          <w:sz w:val="24"/>
          <w:szCs w:val="24"/>
        </w:rPr>
        <w:t>into themes</w:t>
      </w:r>
      <w:r w:rsidR="00EC462C">
        <w:rPr>
          <w:rFonts w:ascii="Times New Roman" w:hAnsi="Times New Roman" w:cs="Times New Roman"/>
          <w:color w:val="000000"/>
          <w:sz w:val="24"/>
          <w:szCs w:val="24"/>
        </w:rPr>
        <w:t>,</w:t>
      </w:r>
      <w:r w:rsidR="00EC462C" w:rsidRPr="00D809F5">
        <w:rPr>
          <w:rFonts w:ascii="Times New Roman" w:hAnsi="Times New Roman" w:cs="Times New Roman"/>
          <w:color w:val="000000"/>
          <w:sz w:val="24"/>
          <w:szCs w:val="24"/>
        </w:rPr>
        <w:t xml:space="preserve"> </w:t>
      </w:r>
      <w:r w:rsidR="007C4B72">
        <w:rPr>
          <w:rFonts w:ascii="Times New Roman" w:hAnsi="Times New Roman" w:cs="Times New Roman"/>
          <w:color w:val="000000"/>
          <w:sz w:val="24"/>
          <w:szCs w:val="24"/>
        </w:rPr>
        <w:t>as</w:t>
      </w:r>
      <w:r w:rsidR="00EC462C">
        <w:rPr>
          <w:rFonts w:ascii="Times New Roman" w:hAnsi="Times New Roman" w:cs="Times New Roman"/>
          <w:color w:val="000000"/>
          <w:sz w:val="24"/>
          <w:szCs w:val="24"/>
        </w:rPr>
        <w:t xml:space="preserve"> shown in </w:t>
      </w:r>
      <w:r w:rsidR="00EC462C" w:rsidRPr="00D809F5">
        <w:rPr>
          <w:rFonts w:ascii="Times New Roman" w:hAnsi="Times New Roman" w:cs="Times New Roman"/>
          <w:color w:val="000000"/>
          <w:sz w:val="24"/>
          <w:szCs w:val="24"/>
        </w:rPr>
        <w:t>Figure 1</w:t>
      </w:r>
      <w:r w:rsidR="00EC462C">
        <w:rPr>
          <w:rFonts w:ascii="Times New Roman" w:hAnsi="Times New Roman" w:cs="Times New Roman"/>
          <w:color w:val="000000"/>
          <w:sz w:val="24"/>
          <w:szCs w:val="24"/>
        </w:rPr>
        <w:t>.</w:t>
      </w:r>
    </w:p>
    <w:p w14:paraId="0B4BD867" w14:textId="77777777" w:rsidR="006139AB" w:rsidRDefault="006139AB" w:rsidP="006139AB">
      <w:pPr>
        <w:spacing w:after="0" w:line="480" w:lineRule="auto"/>
        <w:ind w:firstLine="72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FIGURE 1 </w:t>
      </w:r>
      <w:r w:rsidRPr="00DA5FEE">
        <w:rPr>
          <w:rFonts w:ascii="Times New Roman" w:hAnsi="Times New Roman" w:cs="Times New Roman"/>
          <w:color w:val="000000"/>
          <w:sz w:val="24"/>
          <w:szCs w:val="24"/>
        </w:rPr>
        <w:t>HERE</w:t>
      </w:r>
    </w:p>
    <w:p w14:paraId="77B98B75" w14:textId="7A614748" w:rsidR="000C647C" w:rsidRDefault="00EC462C" w:rsidP="006139AB">
      <w:pPr>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Representing the content identified in the definitions in this format</w:t>
      </w:r>
      <w:r w:rsidR="00BC610C">
        <w:rPr>
          <w:rFonts w:ascii="Times New Roman" w:hAnsi="Times New Roman" w:cs="Times New Roman"/>
          <w:color w:val="000000"/>
          <w:sz w:val="24"/>
          <w:szCs w:val="24"/>
        </w:rPr>
        <w:t>,</w:t>
      </w:r>
      <w:r>
        <w:rPr>
          <w:rFonts w:ascii="Times New Roman" w:hAnsi="Times New Roman" w:cs="Times New Roman"/>
          <w:color w:val="000000"/>
          <w:sz w:val="24"/>
          <w:szCs w:val="24"/>
        </w:rPr>
        <w:t xml:space="preserve"> clearly illustrates the variation in the ways in which scholars have specified </w:t>
      </w:r>
      <w:r w:rsidR="00346DDE">
        <w:rPr>
          <w:rFonts w:ascii="Times New Roman" w:hAnsi="Times New Roman" w:cs="Times New Roman"/>
          <w:color w:val="000000"/>
          <w:sz w:val="24"/>
          <w:szCs w:val="24"/>
        </w:rPr>
        <w:t>TC</w:t>
      </w:r>
      <w:r>
        <w:rPr>
          <w:rFonts w:ascii="Times New Roman" w:hAnsi="Times New Roman" w:cs="Times New Roman"/>
          <w:color w:val="000000"/>
          <w:sz w:val="24"/>
          <w:szCs w:val="24"/>
        </w:rPr>
        <w:t xml:space="preserve"> and helps </w:t>
      </w:r>
      <w:r w:rsidR="00BC610C">
        <w:rPr>
          <w:rFonts w:ascii="Times New Roman" w:hAnsi="Times New Roman" w:cs="Times New Roman"/>
          <w:color w:val="000000"/>
          <w:sz w:val="24"/>
          <w:szCs w:val="24"/>
        </w:rPr>
        <w:t>explain</w:t>
      </w:r>
      <w:r>
        <w:rPr>
          <w:rFonts w:ascii="Times New Roman" w:hAnsi="Times New Roman" w:cs="Times New Roman"/>
          <w:color w:val="000000"/>
          <w:sz w:val="24"/>
          <w:szCs w:val="24"/>
        </w:rPr>
        <w:t xml:space="preserve"> why the current </w:t>
      </w:r>
      <w:r w:rsidR="00346DDE">
        <w:rPr>
          <w:rFonts w:ascii="Times New Roman" w:hAnsi="Times New Roman" w:cs="Times New Roman"/>
          <w:color w:val="000000"/>
          <w:sz w:val="24"/>
          <w:szCs w:val="24"/>
        </w:rPr>
        <w:t>TC</w:t>
      </w:r>
      <w:r>
        <w:rPr>
          <w:rFonts w:ascii="Times New Roman" w:hAnsi="Times New Roman" w:cs="Times New Roman"/>
          <w:color w:val="000000"/>
          <w:sz w:val="24"/>
          <w:szCs w:val="24"/>
        </w:rPr>
        <w:t xml:space="preserve"> literature has been described as messy </w:t>
      </w:r>
      <w:r w:rsidRPr="00DA5FEE">
        <w:rPr>
          <w:rFonts w:ascii="Times New Roman" w:hAnsi="Times New Roman" w:cs="Times New Roman"/>
          <w:color w:val="000000"/>
          <w:sz w:val="24"/>
          <w:szCs w:val="24"/>
        </w:rPr>
        <w:t>(Wotruba, 2016).</w:t>
      </w:r>
      <w:r>
        <w:rPr>
          <w:rFonts w:ascii="Times New Roman" w:hAnsi="Times New Roman" w:cs="Times New Roman"/>
          <w:color w:val="000000"/>
          <w:sz w:val="24"/>
          <w:szCs w:val="24"/>
        </w:rPr>
        <w:t xml:space="preserve"> Whilst the overall themes of the function or role of the coach, the outcomes from </w:t>
      </w:r>
      <w:r w:rsidR="00346DDE">
        <w:rPr>
          <w:rFonts w:ascii="Times New Roman" w:hAnsi="Times New Roman" w:cs="Times New Roman"/>
          <w:color w:val="000000"/>
          <w:sz w:val="24"/>
          <w:szCs w:val="24"/>
        </w:rPr>
        <w:t>TC</w:t>
      </w:r>
      <w:r>
        <w:rPr>
          <w:rFonts w:ascii="Times New Roman" w:hAnsi="Times New Roman" w:cs="Times New Roman"/>
          <w:color w:val="000000"/>
          <w:sz w:val="24"/>
          <w:szCs w:val="24"/>
        </w:rPr>
        <w:t xml:space="preserve">, the </w:t>
      </w:r>
      <w:r w:rsidR="00346DDE">
        <w:rPr>
          <w:rFonts w:ascii="Times New Roman" w:hAnsi="Times New Roman" w:cs="Times New Roman"/>
          <w:color w:val="000000"/>
          <w:sz w:val="24"/>
          <w:szCs w:val="24"/>
        </w:rPr>
        <w:t>TC</w:t>
      </w:r>
      <w:r>
        <w:rPr>
          <w:rFonts w:ascii="Times New Roman" w:hAnsi="Times New Roman" w:cs="Times New Roman"/>
          <w:color w:val="000000"/>
          <w:sz w:val="24"/>
          <w:szCs w:val="24"/>
        </w:rPr>
        <w:t xml:space="preserve"> methods and the format of </w:t>
      </w:r>
      <w:r w:rsidR="00346DDE">
        <w:rPr>
          <w:rFonts w:ascii="Times New Roman" w:hAnsi="Times New Roman" w:cs="Times New Roman"/>
          <w:color w:val="000000"/>
          <w:sz w:val="24"/>
          <w:szCs w:val="24"/>
        </w:rPr>
        <w:t>TC</w:t>
      </w:r>
      <w:r>
        <w:rPr>
          <w:rFonts w:ascii="Times New Roman" w:hAnsi="Times New Roman" w:cs="Times New Roman"/>
          <w:color w:val="000000"/>
          <w:sz w:val="24"/>
          <w:szCs w:val="24"/>
        </w:rPr>
        <w:t xml:space="preserve"> can be identified across many of the definitions, there is little agreement at the next level. For example, the role of the team coach is conceptualized in six different ways across the </w:t>
      </w:r>
      <w:r w:rsidRPr="00B105FF">
        <w:rPr>
          <w:rFonts w:ascii="Times New Roman" w:hAnsi="Times New Roman" w:cs="Times New Roman"/>
          <w:color w:val="000000"/>
          <w:sz w:val="24"/>
          <w:szCs w:val="24"/>
        </w:rPr>
        <w:t>15</w:t>
      </w:r>
      <w:r>
        <w:rPr>
          <w:rFonts w:ascii="Times New Roman" w:hAnsi="Times New Roman" w:cs="Times New Roman"/>
          <w:color w:val="000000"/>
          <w:sz w:val="24"/>
          <w:szCs w:val="24"/>
        </w:rPr>
        <w:t xml:space="preserve"> definitions. The definitions also include contradictions such as coaching the team as a whole (Dassen, 2015; Hawkins, 2011) versus coaching individual team members (Diedrich, 2001) or no specification regarding either (Cardon, 2003; Clutterbuck, 2009; Skiffington &amp; Zeus, 2000).</w:t>
      </w:r>
      <w:r w:rsidR="006139AB">
        <w:rPr>
          <w:rFonts w:ascii="Times New Roman" w:hAnsi="Times New Roman" w:cs="Times New Roman"/>
          <w:color w:val="000000"/>
          <w:sz w:val="24"/>
          <w:szCs w:val="24"/>
        </w:rPr>
        <w:t xml:space="preserve"> </w:t>
      </w:r>
      <w:r w:rsidR="000C647C" w:rsidRPr="00DA5FEE">
        <w:rPr>
          <w:rFonts w:ascii="Times New Roman" w:hAnsi="Times New Roman" w:cs="Times New Roman"/>
          <w:color w:val="000000"/>
          <w:sz w:val="24"/>
          <w:szCs w:val="24"/>
        </w:rPr>
        <w:t xml:space="preserve">The range of content in the current definitions of </w:t>
      </w:r>
      <w:r w:rsidR="00346DDE">
        <w:rPr>
          <w:rFonts w:ascii="Times New Roman" w:hAnsi="Times New Roman" w:cs="Times New Roman"/>
          <w:color w:val="000000"/>
          <w:sz w:val="24"/>
          <w:szCs w:val="24"/>
        </w:rPr>
        <w:t>TC</w:t>
      </w:r>
      <w:r w:rsidR="000C647C" w:rsidRPr="00DA5FEE">
        <w:rPr>
          <w:rFonts w:ascii="Times New Roman" w:hAnsi="Times New Roman" w:cs="Times New Roman"/>
          <w:color w:val="000000"/>
          <w:sz w:val="24"/>
          <w:szCs w:val="24"/>
        </w:rPr>
        <w:t xml:space="preserve"> </w:t>
      </w:r>
      <w:r w:rsidR="00300D27">
        <w:rPr>
          <w:rFonts w:ascii="Times New Roman" w:hAnsi="Times New Roman" w:cs="Times New Roman"/>
          <w:color w:val="000000"/>
          <w:sz w:val="24"/>
          <w:szCs w:val="24"/>
        </w:rPr>
        <w:t xml:space="preserve">also </w:t>
      </w:r>
      <w:r w:rsidR="000C647C" w:rsidRPr="00DA5FEE">
        <w:rPr>
          <w:rFonts w:ascii="Times New Roman" w:hAnsi="Times New Roman" w:cs="Times New Roman"/>
          <w:color w:val="000000"/>
          <w:sz w:val="24"/>
          <w:szCs w:val="24"/>
        </w:rPr>
        <w:t xml:space="preserve">means that there is substantial overlap between many elements of the </w:t>
      </w:r>
      <w:r w:rsidR="00346DDE">
        <w:rPr>
          <w:rFonts w:ascii="Times New Roman" w:hAnsi="Times New Roman" w:cs="Times New Roman"/>
          <w:color w:val="000000"/>
          <w:sz w:val="24"/>
          <w:szCs w:val="24"/>
        </w:rPr>
        <w:t>TC</w:t>
      </w:r>
      <w:r w:rsidR="000C647C" w:rsidRPr="00DA5FEE">
        <w:rPr>
          <w:rFonts w:ascii="Times New Roman" w:hAnsi="Times New Roman" w:cs="Times New Roman"/>
          <w:color w:val="000000"/>
          <w:sz w:val="24"/>
          <w:szCs w:val="24"/>
        </w:rPr>
        <w:t xml:space="preserve"> definitions shown in Table 1 and the definitions of team training, team building and team development discussed earlier.</w:t>
      </w:r>
      <w:r w:rsidR="00300D27">
        <w:rPr>
          <w:rFonts w:ascii="Times New Roman" w:hAnsi="Times New Roman" w:cs="Times New Roman"/>
          <w:color w:val="000000"/>
          <w:sz w:val="24"/>
          <w:szCs w:val="24"/>
        </w:rPr>
        <w:t xml:space="preserve"> </w:t>
      </w:r>
      <w:r w:rsidR="00300D27" w:rsidRPr="00DA5FEE">
        <w:rPr>
          <w:rFonts w:ascii="Times New Roman" w:hAnsi="Times New Roman" w:cs="Times New Roman"/>
          <w:color w:val="000000"/>
          <w:sz w:val="24"/>
          <w:szCs w:val="24"/>
        </w:rPr>
        <w:t xml:space="preserve">In Table 2, we summarize the key themes from the </w:t>
      </w:r>
      <w:r w:rsidR="00346DDE">
        <w:rPr>
          <w:rFonts w:ascii="Times New Roman" w:hAnsi="Times New Roman" w:cs="Times New Roman"/>
          <w:color w:val="000000"/>
          <w:sz w:val="24"/>
          <w:szCs w:val="24"/>
        </w:rPr>
        <w:t>TC</w:t>
      </w:r>
      <w:r w:rsidR="00300D27" w:rsidRPr="00DA5FEE">
        <w:rPr>
          <w:rFonts w:ascii="Times New Roman" w:hAnsi="Times New Roman" w:cs="Times New Roman"/>
          <w:color w:val="000000"/>
          <w:sz w:val="24"/>
          <w:szCs w:val="24"/>
        </w:rPr>
        <w:t xml:space="preserve"> definitions and illustrate the overlap with other team learning and development interventions.</w:t>
      </w:r>
      <w:r w:rsidR="00300D27">
        <w:rPr>
          <w:rFonts w:ascii="Times New Roman" w:hAnsi="Times New Roman" w:cs="Times New Roman"/>
          <w:color w:val="000000"/>
          <w:sz w:val="24"/>
          <w:szCs w:val="24"/>
        </w:rPr>
        <w:t xml:space="preserve"> Table 2 illustrates how the key themes explored in the extant </w:t>
      </w:r>
      <w:r w:rsidR="00346DDE">
        <w:rPr>
          <w:rFonts w:ascii="Times New Roman" w:hAnsi="Times New Roman" w:cs="Times New Roman"/>
          <w:color w:val="000000"/>
          <w:sz w:val="24"/>
          <w:szCs w:val="24"/>
        </w:rPr>
        <w:t>TC</w:t>
      </w:r>
      <w:r w:rsidR="00300D27">
        <w:rPr>
          <w:rFonts w:ascii="Times New Roman" w:hAnsi="Times New Roman" w:cs="Times New Roman"/>
          <w:color w:val="000000"/>
          <w:sz w:val="24"/>
          <w:szCs w:val="24"/>
        </w:rPr>
        <w:t xml:space="preserve"> literature specify</w:t>
      </w:r>
      <w:r w:rsidR="00C40272">
        <w:rPr>
          <w:rFonts w:ascii="Times New Roman" w:hAnsi="Times New Roman" w:cs="Times New Roman"/>
          <w:color w:val="000000"/>
          <w:sz w:val="24"/>
          <w:szCs w:val="24"/>
        </w:rPr>
        <w:t>ing</w:t>
      </w:r>
      <w:r w:rsidR="00300D27">
        <w:rPr>
          <w:rFonts w:ascii="Times New Roman" w:hAnsi="Times New Roman" w:cs="Times New Roman"/>
          <w:color w:val="000000"/>
          <w:sz w:val="24"/>
          <w:szCs w:val="24"/>
        </w:rPr>
        <w:t xml:space="preserve"> that </w:t>
      </w:r>
      <w:r w:rsidR="00346DDE">
        <w:rPr>
          <w:rFonts w:ascii="Times New Roman" w:hAnsi="Times New Roman" w:cs="Times New Roman"/>
          <w:color w:val="000000"/>
          <w:sz w:val="24"/>
          <w:szCs w:val="24"/>
        </w:rPr>
        <w:t>TC</w:t>
      </w:r>
      <w:r w:rsidR="00300D27">
        <w:rPr>
          <w:rFonts w:ascii="Times New Roman" w:hAnsi="Times New Roman" w:cs="Times New Roman"/>
          <w:color w:val="000000"/>
          <w:sz w:val="24"/>
          <w:szCs w:val="24"/>
        </w:rPr>
        <w:t xml:space="preserve"> involves problem-solving, raising awareness or use of reflection,</w:t>
      </w:r>
      <w:r w:rsidR="007E5A56">
        <w:rPr>
          <w:rFonts w:ascii="Times New Roman" w:hAnsi="Times New Roman" w:cs="Times New Roman"/>
          <w:color w:val="000000"/>
          <w:sz w:val="24"/>
          <w:szCs w:val="24"/>
        </w:rPr>
        <w:t xml:space="preserve"> a focus on</w:t>
      </w:r>
      <w:r w:rsidR="00300D27">
        <w:rPr>
          <w:rFonts w:ascii="Times New Roman" w:hAnsi="Times New Roman" w:cs="Times New Roman"/>
          <w:color w:val="000000"/>
          <w:sz w:val="24"/>
          <w:szCs w:val="24"/>
        </w:rPr>
        <w:t xml:space="preserve"> teamwork, process, goal</w:t>
      </w:r>
      <w:r w:rsidR="007E5A56">
        <w:rPr>
          <w:rFonts w:ascii="Times New Roman" w:hAnsi="Times New Roman" w:cs="Times New Roman"/>
          <w:color w:val="000000"/>
          <w:sz w:val="24"/>
          <w:szCs w:val="24"/>
        </w:rPr>
        <w:t>s</w:t>
      </w:r>
      <w:r w:rsidR="00300D27">
        <w:rPr>
          <w:rFonts w:ascii="Times New Roman" w:hAnsi="Times New Roman" w:cs="Times New Roman"/>
          <w:color w:val="000000"/>
          <w:sz w:val="24"/>
          <w:szCs w:val="24"/>
        </w:rPr>
        <w:t xml:space="preserve"> and objective</w:t>
      </w:r>
      <w:r w:rsidR="007E5A56">
        <w:rPr>
          <w:rFonts w:ascii="Times New Roman" w:hAnsi="Times New Roman" w:cs="Times New Roman"/>
          <w:color w:val="000000"/>
          <w:sz w:val="24"/>
          <w:szCs w:val="24"/>
        </w:rPr>
        <w:t>s</w:t>
      </w:r>
      <w:r w:rsidR="00300D27">
        <w:rPr>
          <w:rFonts w:ascii="Times New Roman" w:hAnsi="Times New Roman" w:cs="Times New Roman"/>
          <w:color w:val="000000"/>
          <w:sz w:val="24"/>
          <w:szCs w:val="24"/>
        </w:rPr>
        <w:t xml:space="preserve"> with a systematic approach are all elements that are also present in the definitions of at least one or sometimes more of the other forms of team learning and development intervention</w:t>
      </w:r>
      <w:r w:rsidR="00C40272">
        <w:rPr>
          <w:rFonts w:ascii="Times New Roman" w:hAnsi="Times New Roman" w:cs="Times New Roman"/>
          <w:color w:val="000000"/>
          <w:sz w:val="24"/>
          <w:szCs w:val="24"/>
        </w:rPr>
        <w:t>s</w:t>
      </w:r>
      <w:r w:rsidR="00300D27">
        <w:rPr>
          <w:rFonts w:ascii="Times New Roman" w:hAnsi="Times New Roman" w:cs="Times New Roman"/>
          <w:color w:val="000000"/>
          <w:sz w:val="24"/>
          <w:szCs w:val="24"/>
        </w:rPr>
        <w:t xml:space="preserve">. </w:t>
      </w:r>
    </w:p>
    <w:p w14:paraId="2427EF82" w14:textId="77777777" w:rsidR="000C647C" w:rsidRDefault="000C647C" w:rsidP="008C23CE">
      <w:pPr>
        <w:spacing w:after="0" w:line="480" w:lineRule="auto"/>
        <w:ind w:firstLine="72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2 </w:t>
      </w:r>
      <w:r w:rsidRPr="00DA5FEE">
        <w:rPr>
          <w:rFonts w:ascii="Times New Roman" w:hAnsi="Times New Roman" w:cs="Times New Roman"/>
          <w:color w:val="000000"/>
          <w:sz w:val="24"/>
          <w:szCs w:val="24"/>
        </w:rPr>
        <w:t>HERE</w:t>
      </w:r>
    </w:p>
    <w:p w14:paraId="2B1C0633" w14:textId="0115CBAA" w:rsidR="00E3375D" w:rsidRDefault="000C647C" w:rsidP="008C23CE">
      <w:pPr>
        <w:spacing w:after="0" w:line="480" w:lineRule="auto"/>
        <w:ind w:firstLine="720"/>
        <w:jc w:val="both"/>
        <w:rPr>
          <w:rFonts w:ascii="Times New Roman" w:hAnsi="Times New Roman" w:cs="Times New Roman"/>
          <w:sz w:val="24"/>
          <w:szCs w:val="24"/>
        </w:rPr>
      </w:pPr>
      <w:r w:rsidRPr="00DA5FEE">
        <w:rPr>
          <w:rFonts w:ascii="Times New Roman" w:eastAsia="Calibri" w:hAnsi="Times New Roman" w:cs="Times New Roman"/>
          <w:sz w:val="24"/>
          <w:szCs w:val="24"/>
          <w:lang w:eastAsia="de-DE"/>
        </w:rPr>
        <w:t xml:space="preserve">When viewing the range of </w:t>
      </w:r>
      <w:r w:rsidR="00346DDE">
        <w:rPr>
          <w:rFonts w:ascii="Times New Roman" w:eastAsia="Calibri" w:hAnsi="Times New Roman" w:cs="Times New Roman"/>
          <w:sz w:val="24"/>
          <w:szCs w:val="24"/>
          <w:lang w:eastAsia="de-DE"/>
        </w:rPr>
        <w:t>TC</w:t>
      </w:r>
      <w:r w:rsidRPr="00DA5FEE">
        <w:rPr>
          <w:rFonts w:ascii="Times New Roman" w:eastAsia="Calibri" w:hAnsi="Times New Roman" w:cs="Times New Roman"/>
          <w:sz w:val="24"/>
          <w:szCs w:val="24"/>
          <w:lang w:eastAsia="de-DE"/>
        </w:rPr>
        <w:t xml:space="preserve"> definitions in the context of other team learning and development definitions, it is clear that </w:t>
      </w:r>
      <w:r w:rsidR="00346DDE">
        <w:rPr>
          <w:rFonts w:ascii="Times New Roman" w:eastAsia="Calibri" w:hAnsi="Times New Roman" w:cs="Times New Roman"/>
          <w:sz w:val="24"/>
          <w:szCs w:val="24"/>
          <w:lang w:eastAsia="de-DE"/>
        </w:rPr>
        <w:t>TC</w:t>
      </w:r>
      <w:r w:rsidRPr="00DA5FEE">
        <w:rPr>
          <w:rFonts w:ascii="Times New Roman" w:eastAsia="Calibri" w:hAnsi="Times New Roman" w:cs="Times New Roman"/>
          <w:sz w:val="24"/>
          <w:szCs w:val="24"/>
          <w:lang w:eastAsia="de-DE"/>
        </w:rPr>
        <w:t xml:space="preserve"> is yet to be concisely defined in a way that provides </w:t>
      </w:r>
      <w:r w:rsidR="00C40272">
        <w:rPr>
          <w:rFonts w:ascii="Times New Roman" w:eastAsia="Calibri" w:hAnsi="Times New Roman" w:cs="Times New Roman"/>
          <w:sz w:val="24"/>
          <w:szCs w:val="24"/>
          <w:lang w:eastAsia="de-DE"/>
        </w:rPr>
        <w:t xml:space="preserve">sufficient </w:t>
      </w:r>
      <w:r w:rsidRPr="00DA5FEE">
        <w:rPr>
          <w:rFonts w:ascii="Times New Roman" w:eastAsia="Calibri" w:hAnsi="Times New Roman" w:cs="Times New Roman"/>
          <w:sz w:val="24"/>
          <w:szCs w:val="24"/>
          <w:lang w:eastAsia="de-DE"/>
        </w:rPr>
        <w:t>clarity</w:t>
      </w:r>
      <w:r w:rsidR="002463E5">
        <w:rPr>
          <w:rFonts w:ascii="Times New Roman" w:eastAsia="Calibri" w:hAnsi="Times New Roman" w:cs="Times New Roman"/>
          <w:sz w:val="24"/>
          <w:szCs w:val="24"/>
          <w:lang w:eastAsia="de-DE"/>
        </w:rPr>
        <w:t>, rigour</w:t>
      </w:r>
      <w:r w:rsidRPr="00DA5FEE">
        <w:rPr>
          <w:rFonts w:ascii="Times New Roman" w:eastAsia="Calibri" w:hAnsi="Times New Roman" w:cs="Times New Roman"/>
          <w:sz w:val="24"/>
          <w:szCs w:val="24"/>
          <w:lang w:eastAsia="de-DE"/>
        </w:rPr>
        <w:t xml:space="preserve"> and distincti</w:t>
      </w:r>
      <w:r w:rsidR="00C40272">
        <w:rPr>
          <w:rFonts w:ascii="Times New Roman" w:eastAsia="Calibri" w:hAnsi="Times New Roman" w:cs="Times New Roman"/>
          <w:sz w:val="24"/>
          <w:szCs w:val="24"/>
          <w:lang w:eastAsia="de-DE"/>
        </w:rPr>
        <w:t>veness</w:t>
      </w:r>
      <w:r w:rsidR="002463E5">
        <w:rPr>
          <w:rFonts w:ascii="Times New Roman" w:eastAsia="Calibri" w:hAnsi="Times New Roman" w:cs="Times New Roman"/>
          <w:sz w:val="24"/>
          <w:szCs w:val="24"/>
          <w:lang w:eastAsia="de-DE"/>
        </w:rPr>
        <w:t xml:space="preserve"> (</w:t>
      </w:r>
      <w:r w:rsidR="002463E5">
        <w:rPr>
          <w:rFonts w:ascii="Times New Roman" w:hAnsi="Times New Roman" w:cs="Times New Roman"/>
          <w:sz w:val="24"/>
          <w:szCs w:val="24"/>
        </w:rPr>
        <w:t>Donaldson</w:t>
      </w:r>
      <w:r w:rsidR="001145A7">
        <w:rPr>
          <w:rFonts w:ascii="Times New Roman" w:hAnsi="Times New Roman" w:cs="Times New Roman"/>
          <w:sz w:val="24"/>
          <w:szCs w:val="24"/>
        </w:rPr>
        <w:t xml:space="preserve"> et al.</w:t>
      </w:r>
      <w:r w:rsidR="002463E5">
        <w:rPr>
          <w:rFonts w:ascii="Times New Roman" w:hAnsi="Times New Roman" w:cs="Times New Roman"/>
          <w:sz w:val="24"/>
          <w:szCs w:val="24"/>
        </w:rPr>
        <w:t>, 2013)</w:t>
      </w:r>
      <w:r w:rsidRPr="00DA5FEE">
        <w:rPr>
          <w:rFonts w:ascii="Times New Roman" w:eastAsia="Calibri" w:hAnsi="Times New Roman" w:cs="Times New Roman"/>
          <w:sz w:val="24"/>
          <w:szCs w:val="24"/>
          <w:lang w:eastAsia="de-DE"/>
        </w:rPr>
        <w:t xml:space="preserve">. </w:t>
      </w:r>
      <w:r w:rsidR="00E3375D" w:rsidRPr="00DA5FEE">
        <w:rPr>
          <w:rFonts w:ascii="Times New Roman" w:hAnsi="Times New Roman" w:cs="Times New Roman"/>
          <w:sz w:val="24"/>
          <w:szCs w:val="24"/>
        </w:rPr>
        <w:t xml:space="preserve">Without this clear conceptualization of </w:t>
      </w:r>
      <w:r w:rsidR="00346DDE">
        <w:rPr>
          <w:rFonts w:ascii="Times New Roman" w:hAnsi="Times New Roman" w:cs="Times New Roman"/>
          <w:sz w:val="24"/>
          <w:szCs w:val="24"/>
        </w:rPr>
        <w:t>TC</w:t>
      </w:r>
      <w:r w:rsidR="00E3375D" w:rsidRPr="00DA5FEE">
        <w:rPr>
          <w:rFonts w:ascii="Times New Roman" w:hAnsi="Times New Roman" w:cs="Times New Roman"/>
          <w:sz w:val="24"/>
          <w:szCs w:val="24"/>
        </w:rPr>
        <w:t xml:space="preserve">, it is impossible to progress research onto more pertinent questions such as how and why </w:t>
      </w:r>
      <w:r w:rsidR="00346DDE">
        <w:rPr>
          <w:rFonts w:ascii="Times New Roman" w:hAnsi="Times New Roman" w:cs="Times New Roman"/>
          <w:sz w:val="24"/>
          <w:szCs w:val="24"/>
        </w:rPr>
        <w:t>TC</w:t>
      </w:r>
      <w:r w:rsidR="00E3375D" w:rsidRPr="00DA5FEE">
        <w:rPr>
          <w:rFonts w:ascii="Times New Roman" w:hAnsi="Times New Roman" w:cs="Times New Roman"/>
          <w:sz w:val="24"/>
          <w:szCs w:val="24"/>
        </w:rPr>
        <w:t xml:space="preserve"> works, or even if it works at all</w:t>
      </w:r>
      <w:r w:rsidR="002463E5">
        <w:rPr>
          <w:rFonts w:ascii="Times New Roman" w:hAnsi="Times New Roman" w:cs="Times New Roman"/>
          <w:sz w:val="24"/>
          <w:szCs w:val="24"/>
        </w:rPr>
        <w:t xml:space="preserve"> (Shepherd &amp; Suddaby, 2017)</w:t>
      </w:r>
      <w:r w:rsidR="00E3375D" w:rsidRPr="00DA5FEE">
        <w:rPr>
          <w:rFonts w:ascii="Times New Roman" w:hAnsi="Times New Roman" w:cs="Times New Roman"/>
          <w:sz w:val="24"/>
          <w:szCs w:val="24"/>
        </w:rPr>
        <w:t xml:space="preserve">. </w:t>
      </w:r>
    </w:p>
    <w:p w14:paraId="6D26A04D" w14:textId="3429DB2B" w:rsidR="00753CBF" w:rsidRPr="00DA5FEE" w:rsidRDefault="008B5FAA" w:rsidP="008C23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order to address these concerns, we adopt an abductive approach to our research with an emic perspective (Pike, 1966). </w:t>
      </w:r>
      <w:r w:rsidR="009D16E8">
        <w:rPr>
          <w:rFonts w:ascii="Times New Roman" w:hAnsi="Times New Roman" w:cs="Times New Roman"/>
          <w:sz w:val="24"/>
          <w:szCs w:val="24"/>
        </w:rPr>
        <w:t>Abduction can be described as the type of reasoning where the explanation of an event is provided from a theory on how the world works</w:t>
      </w:r>
      <w:r w:rsidR="00C82525">
        <w:rPr>
          <w:rFonts w:ascii="Times New Roman" w:hAnsi="Times New Roman" w:cs="Times New Roman"/>
          <w:sz w:val="24"/>
          <w:szCs w:val="24"/>
        </w:rPr>
        <w:t>. This approach to research contra</w:t>
      </w:r>
      <w:r w:rsidR="002223F1">
        <w:rPr>
          <w:rFonts w:ascii="Times New Roman" w:hAnsi="Times New Roman" w:cs="Times New Roman"/>
          <w:sz w:val="24"/>
          <w:szCs w:val="24"/>
        </w:rPr>
        <w:t>s</w:t>
      </w:r>
      <w:r w:rsidR="00C82525">
        <w:rPr>
          <w:rFonts w:ascii="Times New Roman" w:hAnsi="Times New Roman" w:cs="Times New Roman"/>
          <w:sz w:val="24"/>
          <w:szCs w:val="24"/>
        </w:rPr>
        <w:t xml:space="preserve">ts with the more widely utilized deductive and inductive approaches to theory development. </w:t>
      </w:r>
      <w:r w:rsidR="0074255C">
        <w:rPr>
          <w:rFonts w:ascii="Times New Roman" w:hAnsi="Times New Roman" w:cs="Times New Roman"/>
          <w:sz w:val="24"/>
          <w:szCs w:val="24"/>
        </w:rPr>
        <w:t>A</w:t>
      </w:r>
      <w:r w:rsidR="00C82525">
        <w:rPr>
          <w:rFonts w:ascii="Times New Roman" w:hAnsi="Times New Roman" w:cs="Times New Roman"/>
          <w:sz w:val="24"/>
          <w:szCs w:val="24"/>
        </w:rPr>
        <w:t>bductive</w:t>
      </w:r>
      <w:r w:rsidR="002223F1">
        <w:rPr>
          <w:rFonts w:ascii="Times New Roman" w:hAnsi="Times New Roman" w:cs="Times New Roman"/>
          <w:sz w:val="24"/>
          <w:szCs w:val="24"/>
        </w:rPr>
        <w:t xml:space="preserve"> theory development</w:t>
      </w:r>
      <w:r w:rsidR="006A3091">
        <w:rPr>
          <w:rFonts w:ascii="Times New Roman" w:hAnsi="Times New Roman" w:cs="Times New Roman"/>
          <w:sz w:val="24"/>
          <w:szCs w:val="24"/>
        </w:rPr>
        <w:t xml:space="preserve"> </w:t>
      </w:r>
      <w:r w:rsidR="00C82525">
        <w:rPr>
          <w:rFonts w:ascii="Times New Roman" w:hAnsi="Times New Roman" w:cs="Times New Roman"/>
          <w:sz w:val="24"/>
          <w:szCs w:val="24"/>
        </w:rPr>
        <w:t>generates explanations for</w:t>
      </w:r>
      <w:r w:rsidR="0074255C">
        <w:rPr>
          <w:rFonts w:ascii="Times New Roman" w:hAnsi="Times New Roman" w:cs="Times New Roman"/>
          <w:sz w:val="24"/>
          <w:szCs w:val="24"/>
        </w:rPr>
        <w:t xml:space="preserve"> particular events</w:t>
      </w:r>
      <w:r w:rsidR="00C82525">
        <w:rPr>
          <w:rFonts w:ascii="Times New Roman" w:hAnsi="Times New Roman" w:cs="Times New Roman"/>
          <w:sz w:val="24"/>
          <w:szCs w:val="24"/>
        </w:rPr>
        <w:t xml:space="preserve"> based on a background theory of how the world works (</w:t>
      </w:r>
      <w:r w:rsidR="008C6892">
        <w:rPr>
          <w:rFonts w:ascii="Times New Roman" w:hAnsi="Times New Roman" w:cs="Times New Roman"/>
          <w:sz w:val="24"/>
          <w:szCs w:val="24"/>
        </w:rPr>
        <w:t>Tavory &amp; Timmermans, 2014</w:t>
      </w:r>
      <w:r w:rsidR="00C82525">
        <w:rPr>
          <w:rFonts w:ascii="Times New Roman" w:hAnsi="Times New Roman" w:cs="Times New Roman"/>
          <w:sz w:val="24"/>
          <w:szCs w:val="24"/>
        </w:rPr>
        <w:t xml:space="preserve">). </w:t>
      </w:r>
      <w:r w:rsidR="009D16E8">
        <w:rPr>
          <w:rFonts w:ascii="Times New Roman" w:hAnsi="Times New Roman" w:cs="Times New Roman"/>
          <w:sz w:val="24"/>
          <w:szCs w:val="24"/>
        </w:rPr>
        <w:t xml:space="preserve">Abductive reasoning is particularly useful as it provides a method of explanation-based learning where an event or episode, not previously encountered, is explained on the basis of a theory about the relevant aspects of the world. That explanation is then generalized so that it will be useful in other situations. </w:t>
      </w:r>
      <w:r>
        <w:rPr>
          <w:rFonts w:ascii="Times New Roman" w:hAnsi="Times New Roman" w:cs="Times New Roman"/>
          <w:sz w:val="24"/>
          <w:szCs w:val="24"/>
        </w:rPr>
        <w:t>Arino</w:t>
      </w:r>
      <w:r w:rsidR="00957DE8">
        <w:rPr>
          <w:rFonts w:ascii="Times New Roman" w:hAnsi="Times New Roman" w:cs="Times New Roman"/>
          <w:sz w:val="24"/>
          <w:szCs w:val="24"/>
        </w:rPr>
        <w:t xml:space="preserve"> et al</w:t>
      </w:r>
      <w:r w:rsidR="00BC610C">
        <w:rPr>
          <w:rFonts w:ascii="Times New Roman" w:hAnsi="Times New Roman" w:cs="Times New Roman"/>
          <w:sz w:val="24"/>
          <w:szCs w:val="24"/>
        </w:rPr>
        <w:t>.</w:t>
      </w:r>
      <w:r>
        <w:rPr>
          <w:rFonts w:ascii="Times New Roman" w:hAnsi="Times New Roman" w:cs="Times New Roman"/>
          <w:sz w:val="24"/>
          <w:szCs w:val="24"/>
        </w:rPr>
        <w:t xml:space="preserve"> (2016) propose that abductive reasoning is an appropriate approach when researchers are seeking to discover something that i</w:t>
      </w:r>
      <w:r w:rsidR="00A84FA3">
        <w:rPr>
          <w:rFonts w:ascii="Times New Roman" w:hAnsi="Times New Roman" w:cs="Times New Roman"/>
          <w:sz w:val="24"/>
          <w:szCs w:val="24"/>
        </w:rPr>
        <w:t xml:space="preserve">s under specified theoretically, such as </w:t>
      </w:r>
      <w:r w:rsidR="0041552D">
        <w:rPr>
          <w:rFonts w:ascii="Times New Roman" w:hAnsi="Times New Roman" w:cs="Times New Roman"/>
          <w:sz w:val="24"/>
          <w:szCs w:val="24"/>
        </w:rPr>
        <w:t>of the concept of</w:t>
      </w:r>
      <w:r w:rsidR="00A84FA3">
        <w:rPr>
          <w:rFonts w:ascii="Times New Roman" w:hAnsi="Times New Roman" w:cs="Times New Roman"/>
          <w:sz w:val="24"/>
          <w:szCs w:val="24"/>
        </w:rPr>
        <w:t xml:space="preserve"> </w:t>
      </w:r>
      <w:r w:rsidR="00346DDE">
        <w:rPr>
          <w:rFonts w:ascii="Times New Roman" w:hAnsi="Times New Roman" w:cs="Times New Roman"/>
          <w:sz w:val="24"/>
          <w:szCs w:val="24"/>
        </w:rPr>
        <w:t>TC</w:t>
      </w:r>
      <w:r w:rsidR="00A84FA3">
        <w:rPr>
          <w:rFonts w:ascii="Times New Roman" w:hAnsi="Times New Roman" w:cs="Times New Roman"/>
          <w:sz w:val="24"/>
          <w:szCs w:val="24"/>
        </w:rPr>
        <w:t xml:space="preserve">. </w:t>
      </w:r>
      <w:r w:rsidR="00753CBF">
        <w:rPr>
          <w:rFonts w:ascii="Times New Roman" w:hAnsi="Times New Roman" w:cs="Times New Roman"/>
          <w:sz w:val="24"/>
          <w:szCs w:val="24"/>
        </w:rPr>
        <w:t xml:space="preserve">In particular, emic research </w:t>
      </w:r>
      <w:r w:rsidR="00C82525">
        <w:rPr>
          <w:rFonts w:ascii="Times New Roman" w:hAnsi="Times New Roman" w:cs="Times New Roman"/>
          <w:sz w:val="24"/>
          <w:szCs w:val="24"/>
        </w:rPr>
        <w:t xml:space="preserve">(from the perspective of the participant), </w:t>
      </w:r>
      <w:r w:rsidR="00753CBF">
        <w:rPr>
          <w:rFonts w:ascii="Times New Roman" w:hAnsi="Times New Roman" w:cs="Times New Roman"/>
          <w:sz w:val="24"/>
          <w:szCs w:val="24"/>
        </w:rPr>
        <w:t xml:space="preserve">offers an alternative view to the existing literature by allowing us to discover the participants understanding of organizational situations. The </w:t>
      </w:r>
      <w:r w:rsidR="00346DDE">
        <w:rPr>
          <w:rFonts w:ascii="Times New Roman" w:hAnsi="Times New Roman" w:cs="Times New Roman"/>
          <w:sz w:val="24"/>
          <w:szCs w:val="24"/>
        </w:rPr>
        <w:t>TC</w:t>
      </w:r>
      <w:r w:rsidR="00753CBF">
        <w:rPr>
          <w:rFonts w:ascii="Times New Roman" w:hAnsi="Times New Roman" w:cs="Times New Roman"/>
          <w:sz w:val="24"/>
          <w:szCs w:val="24"/>
        </w:rPr>
        <w:t xml:space="preserve"> context, </w:t>
      </w:r>
      <w:r w:rsidR="0041552D">
        <w:rPr>
          <w:rFonts w:ascii="Times New Roman" w:hAnsi="Times New Roman" w:cs="Times New Roman"/>
          <w:sz w:val="24"/>
          <w:szCs w:val="24"/>
        </w:rPr>
        <w:t xml:space="preserve">being </w:t>
      </w:r>
      <w:r w:rsidR="00753CBF">
        <w:rPr>
          <w:rFonts w:ascii="Times New Roman" w:hAnsi="Times New Roman" w:cs="Times New Roman"/>
          <w:sz w:val="24"/>
          <w:szCs w:val="24"/>
        </w:rPr>
        <w:t xml:space="preserve">one which is practitioner rather than theory led, is an appropriate context for research of this nature as abduction assigns primacy to the empirical world where data can be gathered in the service of </w:t>
      </w:r>
      <w:r w:rsidR="00753CBF" w:rsidRPr="00792374">
        <w:rPr>
          <w:rFonts w:ascii="Times New Roman" w:hAnsi="Times New Roman" w:cs="Times New Roman"/>
          <w:sz w:val="24"/>
          <w:szCs w:val="24"/>
        </w:rPr>
        <w:t>t</w:t>
      </w:r>
      <w:r w:rsidR="00792374" w:rsidRPr="00792374">
        <w:rPr>
          <w:rFonts w:ascii="Times New Roman" w:hAnsi="Times New Roman" w:cs="Times New Roman"/>
          <w:sz w:val="24"/>
          <w:szCs w:val="24"/>
        </w:rPr>
        <w:t>heorizing (Van Maanen</w:t>
      </w:r>
      <w:r w:rsidR="008C5215">
        <w:rPr>
          <w:rFonts w:ascii="Times New Roman" w:hAnsi="Times New Roman" w:cs="Times New Roman"/>
          <w:sz w:val="24"/>
          <w:szCs w:val="24"/>
        </w:rPr>
        <w:t xml:space="preserve"> et al</w:t>
      </w:r>
      <w:r w:rsidR="00957DE8">
        <w:rPr>
          <w:rFonts w:ascii="Times New Roman" w:hAnsi="Times New Roman" w:cs="Times New Roman"/>
          <w:sz w:val="24"/>
          <w:szCs w:val="24"/>
        </w:rPr>
        <w:t>.</w:t>
      </w:r>
      <w:r w:rsidR="00753CBF" w:rsidRPr="00792374">
        <w:rPr>
          <w:rFonts w:ascii="Times New Roman" w:hAnsi="Times New Roman" w:cs="Times New Roman"/>
          <w:sz w:val="24"/>
          <w:szCs w:val="24"/>
        </w:rPr>
        <w:t>, 2007).</w:t>
      </w:r>
      <w:r w:rsidR="00753CBF">
        <w:rPr>
          <w:rFonts w:ascii="Times New Roman" w:hAnsi="Times New Roman" w:cs="Times New Roman"/>
          <w:sz w:val="24"/>
          <w:szCs w:val="24"/>
        </w:rPr>
        <w:t xml:space="preserve"> </w:t>
      </w:r>
      <w:r w:rsidR="00C82525">
        <w:rPr>
          <w:rFonts w:ascii="Times New Roman" w:hAnsi="Times New Roman" w:cs="Times New Roman"/>
          <w:sz w:val="24"/>
          <w:szCs w:val="24"/>
        </w:rPr>
        <w:t>However, by adopting an abductive rather than inductive approach to our research, we acknowledg</w:t>
      </w:r>
      <w:r w:rsidR="002260B0">
        <w:rPr>
          <w:rFonts w:ascii="Times New Roman" w:hAnsi="Times New Roman" w:cs="Times New Roman"/>
          <w:sz w:val="24"/>
          <w:szCs w:val="24"/>
        </w:rPr>
        <w:t>e</w:t>
      </w:r>
      <w:r w:rsidR="00C82525">
        <w:rPr>
          <w:rFonts w:ascii="Times New Roman" w:hAnsi="Times New Roman" w:cs="Times New Roman"/>
          <w:sz w:val="24"/>
          <w:szCs w:val="24"/>
        </w:rPr>
        <w:t xml:space="preserve"> that whilst the domain of </w:t>
      </w:r>
      <w:r w:rsidR="00346DDE">
        <w:rPr>
          <w:rFonts w:ascii="Times New Roman" w:hAnsi="Times New Roman" w:cs="Times New Roman"/>
          <w:sz w:val="24"/>
          <w:szCs w:val="24"/>
        </w:rPr>
        <w:t>TC</w:t>
      </w:r>
      <w:r w:rsidR="00C82525">
        <w:rPr>
          <w:rFonts w:ascii="Times New Roman" w:hAnsi="Times New Roman" w:cs="Times New Roman"/>
          <w:sz w:val="24"/>
          <w:szCs w:val="24"/>
        </w:rPr>
        <w:t xml:space="preserve"> is underdeveloped theoretically, there is a background of literature</w:t>
      </w:r>
      <w:r w:rsidR="002223F1">
        <w:rPr>
          <w:rFonts w:ascii="Times New Roman" w:hAnsi="Times New Roman" w:cs="Times New Roman"/>
          <w:sz w:val="24"/>
          <w:szCs w:val="24"/>
        </w:rPr>
        <w:t xml:space="preserve">, in particular when we consider the wider context of team learning and </w:t>
      </w:r>
      <w:r w:rsidR="00FE09BD">
        <w:rPr>
          <w:rFonts w:ascii="Times New Roman" w:hAnsi="Times New Roman" w:cs="Times New Roman"/>
          <w:sz w:val="24"/>
          <w:szCs w:val="24"/>
        </w:rPr>
        <w:t xml:space="preserve">development, </w:t>
      </w:r>
      <w:r w:rsidR="002260B0">
        <w:rPr>
          <w:rFonts w:ascii="Times New Roman" w:hAnsi="Times New Roman" w:cs="Times New Roman"/>
          <w:sz w:val="24"/>
          <w:szCs w:val="24"/>
        </w:rPr>
        <w:t xml:space="preserve">against </w:t>
      </w:r>
      <w:r w:rsidR="00FE09BD">
        <w:rPr>
          <w:rFonts w:ascii="Times New Roman" w:hAnsi="Times New Roman" w:cs="Times New Roman"/>
          <w:sz w:val="24"/>
          <w:szCs w:val="24"/>
        </w:rPr>
        <w:t>which</w:t>
      </w:r>
      <w:r w:rsidR="002223F1">
        <w:rPr>
          <w:rFonts w:ascii="Times New Roman" w:hAnsi="Times New Roman" w:cs="Times New Roman"/>
          <w:sz w:val="24"/>
          <w:szCs w:val="24"/>
        </w:rPr>
        <w:t xml:space="preserve"> our abductions can be checked. </w:t>
      </w:r>
    </w:p>
    <w:p w14:paraId="7DE098A3" w14:textId="77777777" w:rsidR="005D257E" w:rsidRDefault="003B1FE7" w:rsidP="008C23C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METHOD</w:t>
      </w:r>
    </w:p>
    <w:p w14:paraId="2C4CB05C" w14:textId="77777777" w:rsidR="00EF2D15" w:rsidRDefault="00EF2D15" w:rsidP="008C23CE">
      <w:pPr>
        <w:spacing w:after="0" w:line="480" w:lineRule="auto"/>
        <w:rPr>
          <w:rFonts w:ascii="Times New Roman" w:hAnsi="Times New Roman" w:cs="Times New Roman"/>
          <w:b/>
          <w:sz w:val="24"/>
          <w:szCs w:val="24"/>
        </w:rPr>
      </w:pPr>
      <w:r>
        <w:rPr>
          <w:rFonts w:ascii="Times New Roman" w:hAnsi="Times New Roman" w:cs="Times New Roman"/>
          <w:b/>
          <w:sz w:val="24"/>
          <w:szCs w:val="24"/>
        </w:rPr>
        <w:t>Participants and Procedures</w:t>
      </w:r>
    </w:p>
    <w:p w14:paraId="151678BD" w14:textId="504BB437" w:rsidR="005D257E" w:rsidRDefault="005614BB" w:rsidP="008C23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Accessing </w:t>
      </w:r>
      <w:r w:rsidR="009916CF">
        <w:rPr>
          <w:rFonts w:ascii="Times New Roman" w:hAnsi="Times New Roman" w:cs="Times New Roman"/>
          <w:sz w:val="24"/>
          <w:szCs w:val="24"/>
        </w:rPr>
        <w:t xml:space="preserve">coaches </w:t>
      </w:r>
      <w:r>
        <w:rPr>
          <w:rFonts w:ascii="Times New Roman" w:hAnsi="Times New Roman" w:cs="Times New Roman"/>
          <w:sz w:val="24"/>
          <w:szCs w:val="24"/>
        </w:rPr>
        <w:t>with</w:t>
      </w:r>
      <w:r w:rsidR="00BC610C">
        <w:rPr>
          <w:rFonts w:ascii="Times New Roman" w:hAnsi="Times New Roman" w:cs="Times New Roman"/>
          <w:sz w:val="24"/>
          <w:szCs w:val="24"/>
        </w:rPr>
        <w:t xml:space="preserve"> </w:t>
      </w:r>
      <w:r w:rsidR="00346DDE">
        <w:rPr>
          <w:rFonts w:ascii="Times New Roman" w:hAnsi="Times New Roman" w:cs="Times New Roman"/>
          <w:sz w:val="24"/>
          <w:szCs w:val="24"/>
        </w:rPr>
        <w:t>TC</w:t>
      </w:r>
      <w:r w:rsidRPr="005614BB">
        <w:rPr>
          <w:rFonts w:ascii="Times New Roman" w:hAnsi="Times New Roman" w:cs="Times New Roman"/>
          <w:sz w:val="24"/>
          <w:szCs w:val="24"/>
        </w:rPr>
        <w:t xml:space="preserve"> </w:t>
      </w:r>
      <w:r>
        <w:rPr>
          <w:rFonts w:ascii="Times New Roman" w:hAnsi="Times New Roman" w:cs="Times New Roman"/>
          <w:sz w:val="24"/>
          <w:szCs w:val="24"/>
        </w:rPr>
        <w:t>experience</w:t>
      </w:r>
      <w:r w:rsidR="009916CF">
        <w:rPr>
          <w:rFonts w:ascii="Times New Roman" w:hAnsi="Times New Roman" w:cs="Times New Roman"/>
          <w:sz w:val="24"/>
          <w:szCs w:val="24"/>
        </w:rPr>
        <w:t>, o</w:t>
      </w:r>
      <w:r w:rsidR="005D257E" w:rsidRPr="00DA5FEE">
        <w:rPr>
          <w:rFonts w:ascii="Times New Roman" w:hAnsi="Times New Roman" w:cs="Times New Roman"/>
          <w:sz w:val="24"/>
          <w:szCs w:val="24"/>
        </w:rPr>
        <w:t>ur survey was shared by the main organizations with which coaches tend to be affiliated (listed alphabetically): Association for Coaching (AC); European Mentoring and Coaching Confederation (EMCC); International Coaching Community (ICC)</w:t>
      </w:r>
      <w:r>
        <w:rPr>
          <w:rFonts w:ascii="Times New Roman" w:hAnsi="Times New Roman" w:cs="Times New Roman"/>
          <w:sz w:val="24"/>
          <w:szCs w:val="24"/>
        </w:rPr>
        <w:t xml:space="preserve">, </w:t>
      </w:r>
      <w:r w:rsidR="005D257E" w:rsidRPr="00DA5FEE">
        <w:rPr>
          <w:rFonts w:ascii="Times New Roman" w:hAnsi="Times New Roman" w:cs="Times New Roman"/>
          <w:sz w:val="24"/>
          <w:szCs w:val="24"/>
        </w:rPr>
        <w:t>the International Coach Federation (ICF)</w:t>
      </w:r>
      <w:r w:rsidR="005D257E">
        <w:rPr>
          <w:rFonts w:ascii="Times New Roman" w:hAnsi="Times New Roman" w:cs="Times New Roman"/>
          <w:sz w:val="24"/>
          <w:szCs w:val="24"/>
        </w:rPr>
        <w:t xml:space="preserve"> and the researchers’ network</w:t>
      </w:r>
      <w:r w:rsidR="005D257E" w:rsidRPr="00DA5FEE">
        <w:rPr>
          <w:rFonts w:ascii="Times New Roman" w:hAnsi="Times New Roman" w:cs="Times New Roman"/>
          <w:sz w:val="24"/>
          <w:szCs w:val="24"/>
        </w:rPr>
        <w:t xml:space="preserve">. </w:t>
      </w:r>
      <w:r>
        <w:rPr>
          <w:rFonts w:ascii="Times New Roman" w:hAnsi="Times New Roman" w:cs="Times New Roman"/>
          <w:sz w:val="24"/>
          <w:szCs w:val="24"/>
        </w:rPr>
        <w:t xml:space="preserve">In </w:t>
      </w:r>
      <w:r w:rsidR="005D257E" w:rsidRPr="00DA5FEE">
        <w:rPr>
          <w:rFonts w:ascii="Times New Roman" w:hAnsi="Times New Roman" w:cs="Times New Roman"/>
          <w:sz w:val="24"/>
          <w:szCs w:val="24"/>
        </w:rPr>
        <w:t>total 410 participants completed our web-based survey.</w:t>
      </w:r>
      <w:r w:rsidR="005D257E">
        <w:rPr>
          <w:rFonts w:ascii="Times New Roman" w:hAnsi="Times New Roman" w:cs="Times New Roman"/>
          <w:sz w:val="24"/>
          <w:szCs w:val="24"/>
        </w:rPr>
        <w:t xml:space="preserve"> Participants ranged in age from 18 to 74 (mean age = 52.34, </w:t>
      </w:r>
      <w:r w:rsidR="005D257E" w:rsidRPr="00BD4317">
        <w:rPr>
          <w:rFonts w:ascii="Times New Roman" w:hAnsi="Times New Roman" w:cs="Times New Roman"/>
          <w:i/>
          <w:sz w:val="24"/>
          <w:szCs w:val="24"/>
        </w:rPr>
        <w:t>SD</w:t>
      </w:r>
      <w:r w:rsidR="005D257E">
        <w:rPr>
          <w:rFonts w:ascii="Times New Roman" w:hAnsi="Times New Roman" w:cs="Times New Roman"/>
          <w:sz w:val="24"/>
          <w:szCs w:val="24"/>
        </w:rPr>
        <w:t xml:space="preserve"> = 8.93)</w:t>
      </w:r>
      <w:r w:rsidR="00B66A96">
        <w:rPr>
          <w:rFonts w:ascii="Times New Roman" w:hAnsi="Times New Roman" w:cs="Times New Roman"/>
          <w:sz w:val="24"/>
          <w:szCs w:val="24"/>
        </w:rPr>
        <w:t>,</w:t>
      </w:r>
      <w:r w:rsidR="005D257E">
        <w:rPr>
          <w:rFonts w:ascii="Times New Roman" w:hAnsi="Times New Roman" w:cs="Times New Roman"/>
          <w:sz w:val="24"/>
          <w:szCs w:val="24"/>
        </w:rPr>
        <w:t xml:space="preserve"> were 51.6% female</w:t>
      </w:r>
      <w:r w:rsidR="00B66A96">
        <w:rPr>
          <w:rFonts w:ascii="Times New Roman" w:hAnsi="Times New Roman" w:cs="Times New Roman"/>
          <w:sz w:val="24"/>
          <w:szCs w:val="24"/>
        </w:rPr>
        <w:t xml:space="preserve"> and 56.1% held a masters degree</w:t>
      </w:r>
      <w:r w:rsidR="005D257E">
        <w:rPr>
          <w:rFonts w:ascii="Times New Roman" w:hAnsi="Times New Roman" w:cs="Times New Roman"/>
          <w:sz w:val="24"/>
          <w:szCs w:val="24"/>
        </w:rPr>
        <w:t xml:space="preserve">. </w:t>
      </w:r>
      <w:r w:rsidR="006A7EB5">
        <w:rPr>
          <w:rFonts w:ascii="Times New Roman" w:hAnsi="Times New Roman" w:cs="Times New Roman"/>
          <w:sz w:val="24"/>
          <w:szCs w:val="24"/>
        </w:rPr>
        <w:t xml:space="preserve">A total of </w:t>
      </w:r>
      <w:r w:rsidR="00B66A96">
        <w:rPr>
          <w:rFonts w:ascii="Times New Roman" w:hAnsi="Times New Roman" w:cs="Times New Roman"/>
          <w:sz w:val="24"/>
          <w:szCs w:val="24"/>
        </w:rPr>
        <w:t>69.6% of our sample worked as an external (ve</w:t>
      </w:r>
      <w:r w:rsidR="003B6B17">
        <w:rPr>
          <w:rFonts w:ascii="Times New Roman" w:hAnsi="Times New Roman" w:cs="Times New Roman"/>
          <w:sz w:val="24"/>
          <w:szCs w:val="24"/>
        </w:rPr>
        <w:t>r</w:t>
      </w:r>
      <w:r w:rsidR="00B66A96">
        <w:rPr>
          <w:rFonts w:ascii="Times New Roman" w:hAnsi="Times New Roman" w:cs="Times New Roman"/>
          <w:sz w:val="24"/>
          <w:szCs w:val="24"/>
        </w:rPr>
        <w:t xml:space="preserve">sus an internal) coach and 79.1% held some form of coaching accreditation. </w:t>
      </w:r>
      <w:r w:rsidR="005D257E">
        <w:rPr>
          <w:rFonts w:ascii="Times New Roman" w:hAnsi="Times New Roman" w:cs="Times New Roman"/>
          <w:sz w:val="24"/>
          <w:szCs w:val="24"/>
        </w:rPr>
        <w:t>The average number of years coaching experience was 11.24 years (</w:t>
      </w:r>
      <w:r w:rsidR="005D257E" w:rsidRPr="00BD4317">
        <w:rPr>
          <w:rFonts w:ascii="Times New Roman" w:hAnsi="Times New Roman" w:cs="Times New Roman"/>
          <w:i/>
          <w:sz w:val="24"/>
          <w:szCs w:val="24"/>
        </w:rPr>
        <w:t>SD</w:t>
      </w:r>
      <w:r w:rsidR="005D257E">
        <w:rPr>
          <w:rFonts w:ascii="Times New Roman" w:hAnsi="Times New Roman" w:cs="Times New Roman"/>
          <w:sz w:val="24"/>
          <w:szCs w:val="24"/>
        </w:rPr>
        <w:t xml:space="preserve"> = 7.00) and </w:t>
      </w:r>
      <w:r w:rsidR="00346DDE">
        <w:rPr>
          <w:rFonts w:ascii="Times New Roman" w:hAnsi="Times New Roman" w:cs="Times New Roman"/>
          <w:sz w:val="24"/>
          <w:szCs w:val="24"/>
        </w:rPr>
        <w:t>TC</w:t>
      </w:r>
      <w:r w:rsidR="005D257E">
        <w:rPr>
          <w:rFonts w:ascii="Times New Roman" w:hAnsi="Times New Roman" w:cs="Times New Roman"/>
          <w:sz w:val="24"/>
          <w:szCs w:val="24"/>
        </w:rPr>
        <w:t xml:space="preserve"> experience was 7.81 years (</w:t>
      </w:r>
      <w:r w:rsidR="005D257E" w:rsidRPr="00BD4317">
        <w:rPr>
          <w:rFonts w:ascii="Times New Roman" w:hAnsi="Times New Roman" w:cs="Times New Roman"/>
          <w:i/>
          <w:sz w:val="24"/>
          <w:szCs w:val="24"/>
        </w:rPr>
        <w:t>SD</w:t>
      </w:r>
      <w:r w:rsidR="005D257E">
        <w:rPr>
          <w:rFonts w:ascii="Times New Roman" w:hAnsi="Times New Roman" w:cs="Times New Roman"/>
          <w:sz w:val="24"/>
          <w:szCs w:val="24"/>
        </w:rPr>
        <w:t xml:space="preserve"> = 6.30). The mean proportion of </w:t>
      </w:r>
      <w:r w:rsidR="00346DDE">
        <w:rPr>
          <w:rFonts w:ascii="Times New Roman" w:hAnsi="Times New Roman" w:cs="Times New Roman"/>
          <w:sz w:val="24"/>
          <w:szCs w:val="24"/>
        </w:rPr>
        <w:t>TC</w:t>
      </w:r>
      <w:r w:rsidR="005D257E">
        <w:rPr>
          <w:rFonts w:ascii="Times New Roman" w:hAnsi="Times New Roman" w:cs="Times New Roman"/>
          <w:sz w:val="24"/>
          <w:szCs w:val="24"/>
        </w:rPr>
        <w:t xml:space="preserve"> practice was 29.63% (</w:t>
      </w:r>
      <w:r w:rsidR="005D257E" w:rsidRPr="00BD4317">
        <w:rPr>
          <w:rFonts w:ascii="Times New Roman" w:hAnsi="Times New Roman" w:cs="Times New Roman"/>
          <w:i/>
          <w:sz w:val="24"/>
          <w:szCs w:val="24"/>
        </w:rPr>
        <w:t>SD</w:t>
      </w:r>
      <w:r w:rsidR="005D257E">
        <w:rPr>
          <w:rFonts w:ascii="Times New Roman" w:hAnsi="Times New Roman" w:cs="Times New Roman"/>
          <w:sz w:val="24"/>
          <w:szCs w:val="24"/>
        </w:rPr>
        <w:t xml:space="preserve"> = 22.45). </w:t>
      </w:r>
      <w:r w:rsidR="006E5B74">
        <w:rPr>
          <w:rFonts w:ascii="Times New Roman" w:hAnsi="Times New Roman" w:cs="Times New Roman"/>
          <w:sz w:val="24"/>
          <w:szCs w:val="24"/>
        </w:rPr>
        <w:t>P</w:t>
      </w:r>
      <w:r w:rsidR="00B66A96">
        <w:rPr>
          <w:rFonts w:ascii="Times New Roman" w:hAnsi="Times New Roman" w:cs="Times New Roman"/>
          <w:sz w:val="24"/>
          <w:szCs w:val="24"/>
        </w:rPr>
        <w:t>articipants reported coaching an average of 6.68 teams per annum (</w:t>
      </w:r>
      <w:r w:rsidR="003B6B17" w:rsidRPr="003B6B17">
        <w:rPr>
          <w:rFonts w:ascii="Times New Roman" w:hAnsi="Times New Roman" w:cs="Times New Roman"/>
          <w:i/>
          <w:sz w:val="24"/>
          <w:szCs w:val="24"/>
        </w:rPr>
        <w:t>SD</w:t>
      </w:r>
      <w:r w:rsidR="00B66A96">
        <w:rPr>
          <w:rFonts w:ascii="Times New Roman" w:hAnsi="Times New Roman" w:cs="Times New Roman"/>
          <w:sz w:val="24"/>
          <w:szCs w:val="24"/>
        </w:rPr>
        <w:t xml:space="preserve"> = 8.38) with the average size of the team coached being 9.24 individuals (</w:t>
      </w:r>
      <w:r w:rsidR="003B6B17" w:rsidRPr="003B6B17">
        <w:rPr>
          <w:rFonts w:ascii="Times New Roman" w:hAnsi="Times New Roman" w:cs="Times New Roman"/>
          <w:i/>
          <w:sz w:val="24"/>
          <w:szCs w:val="24"/>
        </w:rPr>
        <w:t>SD</w:t>
      </w:r>
      <w:r w:rsidR="00B66A96">
        <w:rPr>
          <w:rFonts w:ascii="Times New Roman" w:hAnsi="Times New Roman" w:cs="Times New Roman"/>
          <w:sz w:val="24"/>
          <w:szCs w:val="24"/>
        </w:rPr>
        <w:t xml:space="preserve"> = 4.36). The typical number of </w:t>
      </w:r>
      <w:r w:rsidR="00346DDE">
        <w:rPr>
          <w:rFonts w:ascii="Times New Roman" w:hAnsi="Times New Roman" w:cs="Times New Roman"/>
          <w:sz w:val="24"/>
          <w:szCs w:val="24"/>
        </w:rPr>
        <w:t>TC</w:t>
      </w:r>
      <w:r w:rsidR="00B66A96">
        <w:rPr>
          <w:rFonts w:ascii="Times New Roman" w:hAnsi="Times New Roman" w:cs="Times New Roman"/>
          <w:sz w:val="24"/>
          <w:szCs w:val="24"/>
        </w:rPr>
        <w:t xml:space="preserve"> sessions per team was 1.62 sessions (</w:t>
      </w:r>
      <w:r w:rsidR="003B6B17" w:rsidRPr="003B6B17">
        <w:rPr>
          <w:rFonts w:ascii="Times New Roman" w:hAnsi="Times New Roman" w:cs="Times New Roman"/>
          <w:i/>
          <w:sz w:val="24"/>
          <w:szCs w:val="24"/>
        </w:rPr>
        <w:t>SD</w:t>
      </w:r>
      <w:r w:rsidR="00B66A96">
        <w:rPr>
          <w:rFonts w:ascii="Times New Roman" w:hAnsi="Times New Roman" w:cs="Times New Roman"/>
          <w:sz w:val="24"/>
          <w:szCs w:val="24"/>
        </w:rPr>
        <w:t xml:space="preserve"> = .75) with the average sessions lasting an average of 157 minutes (</w:t>
      </w:r>
      <w:r w:rsidR="003B6B17" w:rsidRPr="003B6B17">
        <w:rPr>
          <w:rFonts w:ascii="Times New Roman" w:hAnsi="Times New Roman" w:cs="Times New Roman"/>
          <w:i/>
          <w:sz w:val="24"/>
          <w:szCs w:val="24"/>
        </w:rPr>
        <w:t>SD</w:t>
      </w:r>
      <w:r w:rsidR="00B66A96">
        <w:rPr>
          <w:rFonts w:ascii="Times New Roman" w:hAnsi="Times New Roman" w:cs="Times New Roman"/>
          <w:sz w:val="24"/>
          <w:szCs w:val="24"/>
        </w:rPr>
        <w:t xml:space="preserve"> = 127.06). </w:t>
      </w:r>
      <w:r w:rsidR="005D257E" w:rsidRPr="00DA5FEE">
        <w:rPr>
          <w:rFonts w:ascii="Times New Roman" w:hAnsi="Times New Roman" w:cs="Times New Roman"/>
          <w:sz w:val="24"/>
          <w:szCs w:val="24"/>
        </w:rPr>
        <w:t>Data was collected between October 2016 and February 2017</w:t>
      </w:r>
      <w:r w:rsidR="00BC610C">
        <w:rPr>
          <w:rFonts w:ascii="Times New Roman" w:hAnsi="Times New Roman" w:cs="Times New Roman"/>
          <w:sz w:val="24"/>
          <w:szCs w:val="24"/>
        </w:rPr>
        <w:t>.</w:t>
      </w:r>
      <w:r w:rsidR="00304CE4">
        <w:rPr>
          <w:rFonts w:ascii="Times New Roman" w:hAnsi="Times New Roman" w:cs="Times New Roman"/>
          <w:sz w:val="24"/>
          <w:szCs w:val="24"/>
        </w:rPr>
        <w:t xml:space="preserve"> </w:t>
      </w:r>
    </w:p>
    <w:p w14:paraId="1A22B0CC" w14:textId="77777777" w:rsidR="00EF2D15" w:rsidRDefault="00EF2D15" w:rsidP="008C23CE">
      <w:pPr>
        <w:spacing w:after="0" w:line="480" w:lineRule="auto"/>
        <w:rPr>
          <w:rFonts w:ascii="Times New Roman" w:hAnsi="Times New Roman" w:cs="Times New Roman"/>
          <w:b/>
          <w:sz w:val="24"/>
          <w:szCs w:val="24"/>
        </w:rPr>
      </w:pPr>
      <w:r>
        <w:rPr>
          <w:rFonts w:ascii="Times New Roman" w:hAnsi="Times New Roman" w:cs="Times New Roman"/>
          <w:b/>
          <w:sz w:val="24"/>
          <w:szCs w:val="24"/>
        </w:rPr>
        <w:t>Measures</w:t>
      </w:r>
    </w:p>
    <w:p w14:paraId="575C8C21" w14:textId="7071000A" w:rsidR="005D257E" w:rsidRDefault="00073E02" w:rsidP="00034CC0">
      <w:pPr>
        <w:spacing w:after="0" w:line="480" w:lineRule="auto"/>
        <w:ind w:firstLine="720"/>
        <w:rPr>
          <w:rFonts w:ascii="Times New Roman" w:hAnsi="Times New Roman" w:cs="Times New Roman"/>
          <w:sz w:val="24"/>
          <w:szCs w:val="24"/>
        </w:rPr>
      </w:pPr>
      <w:r w:rsidRPr="00073E02">
        <w:rPr>
          <w:rFonts w:ascii="Times New Roman" w:hAnsi="Times New Roman" w:cs="Times New Roman"/>
          <w:sz w:val="24"/>
          <w:szCs w:val="24"/>
        </w:rPr>
        <w:t>To address our research questions we asked participants three open</w:t>
      </w:r>
      <w:r w:rsidR="004C380D">
        <w:rPr>
          <w:rFonts w:ascii="Times New Roman" w:hAnsi="Times New Roman" w:cs="Times New Roman"/>
          <w:sz w:val="24"/>
          <w:szCs w:val="24"/>
        </w:rPr>
        <w:t>-</w:t>
      </w:r>
      <w:r w:rsidRPr="00073E02">
        <w:rPr>
          <w:rFonts w:ascii="Times New Roman" w:hAnsi="Times New Roman" w:cs="Times New Roman"/>
          <w:sz w:val="24"/>
          <w:szCs w:val="24"/>
        </w:rPr>
        <w:t>ended questions:</w:t>
      </w:r>
      <w:r w:rsidR="005D257E" w:rsidRPr="00073E02">
        <w:rPr>
          <w:rFonts w:ascii="Times New Roman" w:hAnsi="Times New Roman" w:cs="Times New Roman"/>
          <w:sz w:val="24"/>
          <w:szCs w:val="24"/>
        </w:rPr>
        <w:t xml:space="preserve"> </w:t>
      </w:r>
      <w:r w:rsidR="005D257E" w:rsidRPr="00771758">
        <w:rPr>
          <w:rFonts w:ascii="Times New Roman" w:hAnsi="Times New Roman" w:cs="Times New Roman"/>
          <w:i/>
          <w:sz w:val="24"/>
          <w:szCs w:val="24"/>
        </w:rPr>
        <w:t xml:space="preserve">‘How do you define </w:t>
      </w:r>
      <w:r w:rsidR="00346DDE">
        <w:rPr>
          <w:rFonts w:ascii="Times New Roman" w:hAnsi="Times New Roman" w:cs="Times New Roman"/>
          <w:i/>
          <w:sz w:val="24"/>
          <w:szCs w:val="24"/>
        </w:rPr>
        <w:t>TC</w:t>
      </w:r>
      <w:r w:rsidR="00075A85" w:rsidRPr="00771758">
        <w:rPr>
          <w:rFonts w:ascii="Times New Roman" w:hAnsi="Times New Roman" w:cs="Times New Roman"/>
          <w:i/>
          <w:sz w:val="24"/>
          <w:szCs w:val="24"/>
        </w:rPr>
        <w:t>?’,</w:t>
      </w:r>
      <w:r w:rsidR="005D257E" w:rsidRPr="00771758">
        <w:rPr>
          <w:rFonts w:ascii="Times New Roman" w:hAnsi="Times New Roman" w:cs="Times New Roman"/>
          <w:i/>
          <w:sz w:val="24"/>
          <w:szCs w:val="24"/>
        </w:rPr>
        <w:t xml:space="preserve"> ‘How is </w:t>
      </w:r>
      <w:r w:rsidR="00346DDE">
        <w:rPr>
          <w:rFonts w:ascii="Times New Roman" w:hAnsi="Times New Roman" w:cs="Times New Roman"/>
          <w:i/>
          <w:sz w:val="24"/>
          <w:szCs w:val="24"/>
        </w:rPr>
        <w:t>TC</w:t>
      </w:r>
      <w:r w:rsidR="005D257E" w:rsidRPr="00771758">
        <w:rPr>
          <w:rFonts w:ascii="Times New Roman" w:hAnsi="Times New Roman" w:cs="Times New Roman"/>
          <w:i/>
          <w:sz w:val="24"/>
          <w:szCs w:val="24"/>
        </w:rPr>
        <w:t xml:space="preserve"> different to one-to-one coaching?’</w:t>
      </w:r>
      <w:r w:rsidR="005D257E">
        <w:rPr>
          <w:rFonts w:ascii="Times New Roman" w:hAnsi="Times New Roman" w:cs="Times New Roman"/>
          <w:sz w:val="24"/>
          <w:szCs w:val="24"/>
        </w:rPr>
        <w:t xml:space="preserve"> </w:t>
      </w:r>
      <w:r w:rsidR="005D257E" w:rsidRPr="00DA5FEE">
        <w:rPr>
          <w:rFonts w:ascii="Times New Roman" w:hAnsi="Times New Roman" w:cs="Times New Roman"/>
          <w:sz w:val="24"/>
          <w:szCs w:val="24"/>
        </w:rPr>
        <w:t xml:space="preserve">and </w:t>
      </w:r>
      <w:r w:rsidR="005D257E" w:rsidRPr="00771758">
        <w:rPr>
          <w:rFonts w:ascii="Times New Roman" w:hAnsi="Times New Roman" w:cs="Times New Roman"/>
          <w:i/>
          <w:sz w:val="24"/>
          <w:szCs w:val="24"/>
        </w:rPr>
        <w:t xml:space="preserve">‘How is </w:t>
      </w:r>
      <w:r w:rsidR="00346DDE">
        <w:rPr>
          <w:rFonts w:ascii="Times New Roman" w:hAnsi="Times New Roman" w:cs="Times New Roman"/>
          <w:i/>
          <w:sz w:val="24"/>
          <w:szCs w:val="24"/>
        </w:rPr>
        <w:t>TC</w:t>
      </w:r>
      <w:r w:rsidR="005D257E" w:rsidRPr="00771758">
        <w:rPr>
          <w:rFonts w:ascii="Times New Roman" w:hAnsi="Times New Roman" w:cs="Times New Roman"/>
          <w:i/>
          <w:sz w:val="24"/>
          <w:szCs w:val="24"/>
        </w:rPr>
        <w:t xml:space="preserve"> different to other team development interventions</w:t>
      </w:r>
      <w:r w:rsidR="006A7EB5" w:rsidRPr="00771758">
        <w:rPr>
          <w:rFonts w:ascii="Times New Roman" w:hAnsi="Times New Roman" w:cs="Times New Roman"/>
          <w:i/>
          <w:sz w:val="24"/>
          <w:szCs w:val="24"/>
        </w:rPr>
        <w:t>?</w:t>
      </w:r>
      <w:r w:rsidR="005D257E" w:rsidRPr="00771758">
        <w:rPr>
          <w:rFonts w:ascii="Times New Roman" w:hAnsi="Times New Roman" w:cs="Times New Roman"/>
          <w:i/>
          <w:sz w:val="24"/>
          <w:szCs w:val="24"/>
        </w:rPr>
        <w:t>’</w:t>
      </w:r>
      <w:r>
        <w:rPr>
          <w:rFonts w:ascii="Times New Roman" w:hAnsi="Times New Roman" w:cs="Times New Roman"/>
          <w:sz w:val="24"/>
          <w:szCs w:val="24"/>
        </w:rPr>
        <w:t xml:space="preserve"> </w:t>
      </w:r>
      <w:r w:rsidR="005D257E" w:rsidRPr="00DA5FEE">
        <w:rPr>
          <w:rFonts w:ascii="Times New Roman" w:hAnsi="Times New Roman" w:cs="Times New Roman"/>
          <w:sz w:val="24"/>
          <w:szCs w:val="24"/>
        </w:rPr>
        <w:t>The survey was piloted with a small sample (</w:t>
      </w:r>
      <w:r w:rsidR="005D257E" w:rsidRPr="00DA5FEE">
        <w:rPr>
          <w:rFonts w:ascii="Times New Roman" w:hAnsi="Times New Roman" w:cs="Times New Roman"/>
          <w:i/>
          <w:sz w:val="24"/>
          <w:szCs w:val="24"/>
        </w:rPr>
        <w:t>n</w:t>
      </w:r>
      <w:r w:rsidR="005D257E" w:rsidRPr="00DA5FEE">
        <w:rPr>
          <w:rFonts w:ascii="Times New Roman" w:hAnsi="Times New Roman" w:cs="Times New Roman"/>
          <w:sz w:val="24"/>
          <w:szCs w:val="24"/>
        </w:rPr>
        <w:t xml:space="preserve"> = 5)</w:t>
      </w:r>
      <w:r w:rsidR="00484AE6">
        <w:rPr>
          <w:rFonts w:ascii="Times New Roman" w:hAnsi="Times New Roman" w:cs="Times New Roman"/>
          <w:sz w:val="24"/>
          <w:szCs w:val="24"/>
        </w:rPr>
        <w:t>,</w:t>
      </w:r>
      <w:r w:rsidR="005D257E" w:rsidRPr="00DA5FEE">
        <w:rPr>
          <w:rFonts w:ascii="Times New Roman" w:hAnsi="Times New Roman" w:cs="Times New Roman"/>
          <w:sz w:val="24"/>
          <w:szCs w:val="24"/>
        </w:rPr>
        <w:t xml:space="preserve"> check</w:t>
      </w:r>
      <w:r w:rsidR="00484AE6">
        <w:rPr>
          <w:rFonts w:ascii="Times New Roman" w:hAnsi="Times New Roman" w:cs="Times New Roman"/>
          <w:sz w:val="24"/>
          <w:szCs w:val="24"/>
        </w:rPr>
        <w:t>ing</w:t>
      </w:r>
      <w:r w:rsidR="005D257E" w:rsidRPr="00DA5FEE">
        <w:rPr>
          <w:rFonts w:ascii="Times New Roman" w:hAnsi="Times New Roman" w:cs="Times New Roman"/>
          <w:sz w:val="24"/>
          <w:szCs w:val="24"/>
        </w:rPr>
        <w:t xml:space="preserve"> face and content validity.</w:t>
      </w:r>
      <w:r w:rsidR="006A3091">
        <w:rPr>
          <w:rFonts w:ascii="Times New Roman" w:hAnsi="Times New Roman" w:cs="Times New Roman"/>
          <w:sz w:val="24"/>
          <w:szCs w:val="24"/>
        </w:rPr>
        <w:t xml:space="preserve"> Q</w:t>
      </w:r>
      <w:r w:rsidR="00304CE4">
        <w:rPr>
          <w:rFonts w:ascii="Times New Roman" w:hAnsi="Times New Roman" w:cs="Times New Roman"/>
          <w:sz w:val="24"/>
          <w:szCs w:val="24"/>
        </w:rPr>
        <w:t xml:space="preserve">uestions were intentionally </w:t>
      </w:r>
      <w:r w:rsidR="004C380D">
        <w:rPr>
          <w:rFonts w:ascii="Times New Roman" w:hAnsi="Times New Roman" w:cs="Times New Roman"/>
          <w:sz w:val="24"/>
          <w:szCs w:val="24"/>
        </w:rPr>
        <w:t xml:space="preserve">designed to be flexible and </w:t>
      </w:r>
      <w:r w:rsidR="00304CE4">
        <w:rPr>
          <w:rFonts w:ascii="Times New Roman" w:hAnsi="Times New Roman" w:cs="Times New Roman"/>
          <w:sz w:val="24"/>
          <w:szCs w:val="24"/>
        </w:rPr>
        <w:t>open-ended</w:t>
      </w:r>
      <w:r w:rsidR="007E5127">
        <w:rPr>
          <w:rFonts w:ascii="Times New Roman" w:hAnsi="Times New Roman" w:cs="Times New Roman"/>
          <w:sz w:val="24"/>
          <w:szCs w:val="24"/>
        </w:rPr>
        <w:t>.</w:t>
      </w:r>
      <w:r w:rsidR="00304CE4">
        <w:rPr>
          <w:rFonts w:ascii="Times New Roman" w:hAnsi="Times New Roman" w:cs="Times New Roman"/>
          <w:sz w:val="24"/>
          <w:szCs w:val="24"/>
        </w:rPr>
        <w:t xml:space="preserve"> </w:t>
      </w:r>
    </w:p>
    <w:p w14:paraId="1478ACC7" w14:textId="77777777" w:rsidR="003B5831" w:rsidRDefault="003B5831" w:rsidP="003B5831">
      <w:pPr>
        <w:spacing w:after="0" w:line="480" w:lineRule="auto"/>
        <w:rPr>
          <w:rFonts w:ascii="Times New Roman" w:hAnsi="Times New Roman" w:cs="Times New Roman"/>
          <w:b/>
          <w:sz w:val="24"/>
          <w:szCs w:val="24"/>
        </w:rPr>
      </w:pPr>
      <w:r>
        <w:rPr>
          <w:rFonts w:ascii="Times New Roman" w:hAnsi="Times New Roman" w:cs="Times New Roman"/>
          <w:b/>
          <w:sz w:val="24"/>
          <w:szCs w:val="24"/>
        </w:rPr>
        <w:t>Data Analysis</w:t>
      </w:r>
    </w:p>
    <w:p w14:paraId="45CB231C" w14:textId="4CB62AC7" w:rsidR="00426C15" w:rsidRDefault="003B5831" w:rsidP="00034CC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Our data analysis was underpinned by a positivist approach</w:t>
      </w:r>
      <w:r w:rsidR="00DA7482">
        <w:rPr>
          <w:rFonts w:ascii="Times New Roman" w:hAnsi="Times New Roman" w:cs="Times New Roman"/>
          <w:sz w:val="24"/>
          <w:szCs w:val="24"/>
        </w:rPr>
        <w:t xml:space="preserve"> (Arino et al., 2016).</w:t>
      </w:r>
      <w:r>
        <w:rPr>
          <w:rFonts w:ascii="Times New Roman" w:hAnsi="Times New Roman" w:cs="Times New Roman"/>
          <w:sz w:val="24"/>
          <w:szCs w:val="24"/>
        </w:rPr>
        <w:t xml:space="preserve"> Based on this perspective, we analysed our participants’ responses to our questionnaire as objective descriptions and</w:t>
      </w:r>
      <w:r w:rsidR="00F90C5E">
        <w:rPr>
          <w:rFonts w:ascii="Times New Roman" w:hAnsi="Times New Roman" w:cs="Times New Roman"/>
          <w:sz w:val="24"/>
          <w:szCs w:val="24"/>
        </w:rPr>
        <w:t>,</w:t>
      </w:r>
      <w:r>
        <w:rPr>
          <w:rFonts w:ascii="Times New Roman" w:hAnsi="Times New Roman" w:cs="Times New Roman"/>
          <w:sz w:val="24"/>
          <w:szCs w:val="24"/>
        </w:rPr>
        <w:t xml:space="preserve"> therefore</w:t>
      </w:r>
      <w:r w:rsidR="00F90C5E">
        <w:rPr>
          <w:rFonts w:ascii="Times New Roman" w:hAnsi="Times New Roman" w:cs="Times New Roman"/>
          <w:sz w:val="24"/>
          <w:szCs w:val="24"/>
        </w:rPr>
        <w:t>,</w:t>
      </w:r>
      <w:r>
        <w:rPr>
          <w:rFonts w:ascii="Times New Roman" w:hAnsi="Times New Roman" w:cs="Times New Roman"/>
          <w:sz w:val="24"/>
          <w:szCs w:val="24"/>
        </w:rPr>
        <w:t xml:space="preserve"> we did not seek to subjectively interpret our participants’ responses to the questions. Responses were explicit, characterized by descriptive content written in a concise manner</w:t>
      </w:r>
      <w:r w:rsidR="00F90C5E">
        <w:rPr>
          <w:rFonts w:ascii="Times New Roman" w:hAnsi="Times New Roman" w:cs="Times New Roman"/>
          <w:sz w:val="24"/>
          <w:szCs w:val="24"/>
        </w:rPr>
        <w:t xml:space="preserve">. </w:t>
      </w:r>
      <w:r>
        <w:rPr>
          <w:rFonts w:ascii="Times New Roman" w:hAnsi="Times New Roman" w:cs="Times New Roman"/>
          <w:sz w:val="24"/>
          <w:szCs w:val="24"/>
        </w:rPr>
        <w:t>Our analysis proceeded in two stages utilizing</w:t>
      </w:r>
      <w:r w:rsidRPr="00DA5FEE">
        <w:rPr>
          <w:rFonts w:ascii="Times New Roman" w:hAnsi="Times New Roman" w:cs="Times New Roman"/>
          <w:sz w:val="24"/>
          <w:szCs w:val="24"/>
        </w:rPr>
        <w:t xml:space="preserve"> a thematic synthesis approach (Thomas &amp; Harden, </w:t>
      </w:r>
      <w:r w:rsidR="00D35C8E">
        <w:rPr>
          <w:rFonts w:ascii="Times New Roman" w:hAnsi="Times New Roman" w:cs="Times New Roman"/>
          <w:sz w:val="24"/>
          <w:szCs w:val="24"/>
        </w:rPr>
        <w:t>2008</w:t>
      </w:r>
      <w:r w:rsidRPr="00DA5FEE">
        <w:rPr>
          <w:rFonts w:ascii="Times New Roman" w:hAnsi="Times New Roman" w:cs="Times New Roman"/>
          <w:sz w:val="24"/>
          <w:szCs w:val="24"/>
        </w:rPr>
        <w:t xml:space="preserve">). </w:t>
      </w:r>
      <w:r w:rsidR="00A302C3">
        <w:rPr>
          <w:rFonts w:ascii="Times New Roman" w:hAnsi="Times New Roman" w:cs="Times New Roman"/>
          <w:sz w:val="24"/>
          <w:szCs w:val="24"/>
        </w:rPr>
        <w:t>Firstly</w:t>
      </w:r>
      <w:r>
        <w:rPr>
          <w:rFonts w:ascii="Times New Roman" w:hAnsi="Times New Roman" w:cs="Times New Roman"/>
          <w:sz w:val="24"/>
          <w:szCs w:val="24"/>
        </w:rPr>
        <w:t>, we adopted a</w:t>
      </w:r>
      <w:r w:rsidRPr="00DA5FEE">
        <w:rPr>
          <w:rFonts w:ascii="Times New Roman" w:hAnsi="Times New Roman" w:cs="Times New Roman"/>
          <w:sz w:val="24"/>
          <w:szCs w:val="24"/>
        </w:rPr>
        <w:t xml:space="preserve"> </w:t>
      </w:r>
      <w:r>
        <w:rPr>
          <w:rFonts w:ascii="Times New Roman" w:hAnsi="Times New Roman" w:cs="Times New Roman"/>
          <w:sz w:val="24"/>
          <w:szCs w:val="24"/>
        </w:rPr>
        <w:t xml:space="preserve">double-blind approach to coding. The first two authors </w:t>
      </w:r>
      <w:r w:rsidRPr="00DA5FEE">
        <w:rPr>
          <w:rFonts w:ascii="Times New Roman" w:hAnsi="Times New Roman" w:cs="Times New Roman"/>
          <w:sz w:val="24"/>
          <w:szCs w:val="24"/>
        </w:rPr>
        <w:t>systematically review</w:t>
      </w:r>
      <w:r>
        <w:rPr>
          <w:rFonts w:ascii="Times New Roman" w:hAnsi="Times New Roman" w:cs="Times New Roman"/>
          <w:sz w:val="24"/>
          <w:szCs w:val="24"/>
        </w:rPr>
        <w:t>ed participant</w:t>
      </w:r>
      <w:r w:rsidRPr="00DA5FEE">
        <w:rPr>
          <w:rFonts w:ascii="Times New Roman" w:hAnsi="Times New Roman" w:cs="Times New Roman"/>
          <w:sz w:val="24"/>
          <w:szCs w:val="24"/>
        </w:rPr>
        <w:t xml:space="preserve"> responses and </w:t>
      </w:r>
      <w:r>
        <w:rPr>
          <w:rFonts w:ascii="Times New Roman" w:hAnsi="Times New Roman" w:cs="Times New Roman"/>
          <w:sz w:val="24"/>
          <w:szCs w:val="24"/>
        </w:rPr>
        <w:t xml:space="preserve">identified recurrent descriptive </w:t>
      </w:r>
      <w:r w:rsidRPr="00DA5FEE">
        <w:rPr>
          <w:rFonts w:ascii="Times New Roman" w:hAnsi="Times New Roman" w:cs="Times New Roman"/>
          <w:sz w:val="24"/>
          <w:szCs w:val="24"/>
        </w:rPr>
        <w:t>themes that appeared to be present in the data</w:t>
      </w:r>
      <w:r>
        <w:rPr>
          <w:rFonts w:ascii="Times New Roman" w:hAnsi="Times New Roman" w:cs="Times New Roman"/>
          <w:sz w:val="24"/>
          <w:szCs w:val="24"/>
        </w:rPr>
        <w:t xml:space="preserve"> </w:t>
      </w:r>
      <w:r w:rsidRPr="00DA5FEE">
        <w:rPr>
          <w:rFonts w:ascii="Times New Roman" w:hAnsi="Times New Roman" w:cs="Times New Roman"/>
          <w:sz w:val="24"/>
          <w:szCs w:val="24"/>
        </w:rPr>
        <w:t>(Boyatzis, 1998).</w:t>
      </w:r>
      <w:r>
        <w:rPr>
          <w:rFonts w:ascii="Times New Roman" w:hAnsi="Times New Roman" w:cs="Times New Roman"/>
          <w:sz w:val="24"/>
          <w:szCs w:val="24"/>
        </w:rPr>
        <w:t xml:space="preserve"> At stage two, the first two authors discussed the independently identified</w:t>
      </w:r>
      <w:r w:rsidRPr="00DA5FEE">
        <w:rPr>
          <w:rFonts w:ascii="Times New Roman" w:hAnsi="Times New Roman" w:cs="Times New Roman"/>
          <w:sz w:val="24"/>
          <w:szCs w:val="24"/>
        </w:rPr>
        <w:t xml:space="preserve"> themes</w:t>
      </w:r>
      <w:r w:rsidR="00A302C3">
        <w:rPr>
          <w:rFonts w:ascii="Times New Roman" w:hAnsi="Times New Roman" w:cs="Times New Roman"/>
          <w:sz w:val="24"/>
          <w:szCs w:val="24"/>
        </w:rPr>
        <w:t xml:space="preserve"> whereby </w:t>
      </w:r>
      <w:r w:rsidR="009067CF">
        <w:rPr>
          <w:rFonts w:ascii="Times New Roman" w:hAnsi="Times New Roman" w:cs="Times New Roman"/>
          <w:sz w:val="24"/>
          <w:szCs w:val="24"/>
        </w:rPr>
        <w:t>similar themes were merged</w:t>
      </w:r>
      <w:r w:rsidR="00EE053B" w:rsidRPr="0043436A">
        <w:rPr>
          <w:rFonts w:ascii="Times New Roman" w:hAnsi="Times New Roman" w:cs="Times New Roman"/>
          <w:sz w:val="24"/>
          <w:szCs w:val="24"/>
          <w:lang w:val="en-US"/>
        </w:rPr>
        <w:t xml:space="preserve"> </w:t>
      </w:r>
      <w:r w:rsidR="009067CF">
        <w:rPr>
          <w:rFonts w:ascii="Times New Roman" w:hAnsi="Times New Roman" w:cs="Times New Roman"/>
          <w:sz w:val="24"/>
          <w:szCs w:val="24"/>
          <w:lang w:val="en-US"/>
        </w:rPr>
        <w:t xml:space="preserve">and </w:t>
      </w:r>
      <w:r w:rsidR="00EE053B" w:rsidRPr="0043436A">
        <w:rPr>
          <w:rFonts w:ascii="Times New Roman" w:hAnsi="Times New Roman" w:cs="Times New Roman"/>
          <w:sz w:val="24"/>
          <w:szCs w:val="24"/>
          <w:lang w:val="en-US"/>
        </w:rPr>
        <w:t>themes</w:t>
      </w:r>
      <w:r w:rsidR="009067CF">
        <w:rPr>
          <w:rFonts w:ascii="Times New Roman" w:hAnsi="Times New Roman" w:cs="Times New Roman"/>
          <w:sz w:val="24"/>
          <w:szCs w:val="24"/>
          <w:lang w:val="en-US"/>
        </w:rPr>
        <w:t xml:space="preserve">, which did not </w:t>
      </w:r>
      <w:r w:rsidR="005B21CD">
        <w:rPr>
          <w:rFonts w:ascii="Times New Roman" w:hAnsi="Times New Roman" w:cs="Times New Roman"/>
          <w:sz w:val="24"/>
          <w:szCs w:val="24"/>
          <w:lang w:val="en-US"/>
        </w:rPr>
        <w:t>frequently</w:t>
      </w:r>
      <w:r w:rsidR="009067CF">
        <w:rPr>
          <w:rFonts w:ascii="Times New Roman" w:hAnsi="Times New Roman" w:cs="Times New Roman"/>
          <w:sz w:val="24"/>
          <w:szCs w:val="24"/>
          <w:lang w:val="en-US"/>
        </w:rPr>
        <w:t xml:space="preserve"> reoccur were deleted. </w:t>
      </w:r>
      <w:r>
        <w:rPr>
          <w:rFonts w:ascii="Times New Roman" w:hAnsi="Times New Roman" w:cs="Times New Roman"/>
          <w:sz w:val="24"/>
          <w:szCs w:val="24"/>
        </w:rPr>
        <w:t xml:space="preserve">Analysis continued with further iterations of discussion of themes and sub-themes with reference to the raw data, until </w:t>
      </w:r>
      <w:r w:rsidRPr="00DA5FEE">
        <w:rPr>
          <w:rFonts w:ascii="Times New Roman" w:hAnsi="Times New Roman" w:cs="Times New Roman"/>
          <w:sz w:val="24"/>
          <w:szCs w:val="24"/>
        </w:rPr>
        <w:t>a final set of themes</w:t>
      </w:r>
      <w:r>
        <w:rPr>
          <w:rFonts w:ascii="Times New Roman" w:hAnsi="Times New Roman" w:cs="Times New Roman"/>
          <w:sz w:val="24"/>
          <w:szCs w:val="24"/>
        </w:rPr>
        <w:t xml:space="preserve"> were agreed</w:t>
      </w:r>
      <w:r w:rsidRPr="00DA5FEE">
        <w:rPr>
          <w:rFonts w:ascii="Times New Roman" w:hAnsi="Times New Roman" w:cs="Times New Roman"/>
          <w:sz w:val="24"/>
          <w:szCs w:val="24"/>
        </w:rPr>
        <w:t xml:space="preserve">. </w:t>
      </w:r>
      <w:r w:rsidR="00A302C3">
        <w:rPr>
          <w:rFonts w:ascii="Times New Roman" w:hAnsi="Times New Roman" w:cs="Times New Roman"/>
          <w:sz w:val="24"/>
          <w:szCs w:val="24"/>
        </w:rPr>
        <w:t>While it was not possible to calculate</w:t>
      </w:r>
      <w:r>
        <w:rPr>
          <w:rFonts w:ascii="Times New Roman" w:hAnsi="Times New Roman" w:cs="Times New Roman"/>
          <w:sz w:val="24"/>
          <w:szCs w:val="24"/>
        </w:rPr>
        <w:t xml:space="preserve"> inter-rater agreement</w:t>
      </w:r>
      <w:r w:rsidR="00A302C3">
        <w:rPr>
          <w:rFonts w:ascii="Times New Roman" w:hAnsi="Times New Roman" w:cs="Times New Roman"/>
          <w:sz w:val="24"/>
          <w:szCs w:val="24"/>
        </w:rPr>
        <w:t>, t</w:t>
      </w:r>
      <w:r>
        <w:rPr>
          <w:rFonts w:ascii="Times New Roman" w:hAnsi="Times New Roman" w:cs="Times New Roman"/>
          <w:sz w:val="24"/>
          <w:szCs w:val="24"/>
        </w:rPr>
        <w:t>rustworthiness of our approach is reinforced by ensuring that all interpretations are supported by raw data (Kirrane</w:t>
      </w:r>
      <w:r w:rsidR="00957DE8">
        <w:rPr>
          <w:rFonts w:ascii="Times New Roman" w:hAnsi="Times New Roman" w:cs="Times New Roman"/>
          <w:sz w:val="24"/>
          <w:szCs w:val="24"/>
        </w:rPr>
        <w:t xml:space="preserve"> et al.</w:t>
      </w:r>
      <w:r>
        <w:rPr>
          <w:rFonts w:ascii="Times New Roman" w:hAnsi="Times New Roman" w:cs="Times New Roman"/>
          <w:sz w:val="24"/>
          <w:szCs w:val="24"/>
        </w:rPr>
        <w:t xml:space="preserve">, 2018). </w:t>
      </w:r>
    </w:p>
    <w:p w14:paraId="6B0AADFC" w14:textId="77777777" w:rsidR="00F543F3" w:rsidRPr="00F543F3" w:rsidRDefault="003B1FE7" w:rsidP="008C23C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RESULTS</w:t>
      </w:r>
    </w:p>
    <w:p w14:paraId="13C18659" w14:textId="7A563A30" w:rsidR="00F543F3" w:rsidRDefault="00F543F3" w:rsidP="008C23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Our results are structured around the three questions in our survey: </w:t>
      </w:r>
      <w:r w:rsidRPr="00771758">
        <w:rPr>
          <w:rFonts w:ascii="Times New Roman" w:hAnsi="Times New Roman" w:cs="Times New Roman"/>
          <w:i/>
          <w:sz w:val="24"/>
          <w:szCs w:val="24"/>
        </w:rPr>
        <w:t xml:space="preserve">‘How do you define </w:t>
      </w:r>
      <w:r w:rsidR="00346DDE">
        <w:rPr>
          <w:rFonts w:ascii="Times New Roman" w:hAnsi="Times New Roman" w:cs="Times New Roman"/>
          <w:i/>
          <w:sz w:val="24"/>
          <w:szCs w:val="24"/>
        </w:rPr>
        <w:t>TC</w:t>
      </w:r>
      <w:r w:rsidR="00013139" w:rsidRPr="00771758">
        <w:rPr>
          <w:rFonts w:ascii="Times New Roman" w:hAnsi="Times New Roman" w:cs="Times New Roman"/>
          <w:i/>
          <w:sz w:val="24"/>
          <w:szCs w:val="24"/>
        </w:rPr>
        <w:t xml:space="preserve">?’, </w:t>
      </w:r>
      <w:r w:rsidRPr="00771758">
        <w:rPr>
          <w:rFonts w:ascii="Times New Roman" w:hAnsi="Times New Roman" w:cs="Times New Roman"/>
          <w:i/>
          <w:sz w:val="24"/>
          <w:szCs w:val="24"/>
        </w:rPr>
        <w:t xml:space="preserve">‘How is </w:t>
      </w:r>
      <w:r w:rsidR="00346DDE">
        <w:rPr>
          <w:rFonts w:ascii="Times New Roman" w:hAnsi="Times New Roman" w:cs="Times New Roman"/>
          <w:i/>
          <w:sz w:val="24"/>
          <w:szCs w:val="24"/>
        </w:rPr>
        <w:t>TC</w:t>
      </w:r>
      <w:r w:rsidRPr="00771758">
        <w:rPr>
          <w:rFonts w:ascii="Times New Roman" w:hAnsi="Times New Roman" w:cs="Times New Roman"/>
          <w:i/>
          <w:sz w:val="24"/>
          <w:szCs w:val="24"/>
        </w:rPr>
        <w:t xml:space="preserve"> different to one-to-one coaching?’</w:t>
      </w:r>
      <w:r w:rsidRPr="00DA5FEE">
        <w:rPr>
          <w:rFonts w:ascii="Times New Roman" w:hAnsi="Times New Roman" w:cs="Times New Roman"/>
          <w:sz w:val="24"/>
          <w:szCs w:val="24"/>
        </w:rPr>
        <w:t xml:space="preserve"> </w:t>
      </w:r>
      <w:r>
        <w:rPr>
          <w:rFonts w:ascii="Times New Roman" w:hAnsi="Times New Roman" w:cs="Times New Roman"/>
          <w:sz w:val="24"/>
          <w:szCs w:val="24"/>
        </w:rPr>
        <w:t xml:space="preserve"> </w:t>
      </w:r>
      <w:r w:rsidR="00013139">
        <w:rPr>
          <w:rFonts w:ascii="Times New Roman" w:hAnsi="Times New Roman" w:cs="Times New Roman"/>
          <w:sz w:val="24"/>
          <w:szCs w:val="24"/>
        </w:rPr>
        <w:t>a</w:t>
      </w:r>
      <w:r w:rsidRPr="00DA5FEE">
        <w:rPr>
          <w:rFonts w:ascii="Times New Roman" w:hAnsi="Times New Roman" w:cs="Times New Roman"/>
          <w:sz w:val="24"/>
          <w:szCs w:val="24"/>
        </w:rPr>
        <w:t xml:space="preserve">nd </w:t>
      </w:r>
      <w:r w:rsidRPr="00771758">
        <w:rPr>
          <w:rFonts w:ascii="Times New Roman" w:hAnsi="Times New Roman" w:cs="Times New Roman"/>
          <w:i/>
          <w:sz w:val="24"/>
          <w:szCs w:val="24"/>
        </w:rPr>
        <w:t xml:space="preserve">‘How is </w:t>
      </w:r>
      <w:r w:rsidR="00346DDE">
        <w:rPr>
          <w:rFonts w:ascii="Times New Roman" w:hAnsi="Times New Roman" w:cs="Times New Roman"/>
          <w:i/>
          <w:sz w:val="24"/>
          <w:szCs w:val="24"/>
        </w:rPr>
        <w:t>TC</w:t>
      </w:r>
      <w:r w:rsidRPr="00771758">
        <w:rPr>
          <w:rFonts w:ascii="Times New Roman" w:hAnsi="Times New Roman" w:cs="Times New Roman"/>
          <w:i/>
          <w:sz w:val="24"/>
          <w:szCs w:val="24"/>
        </w:rPr>
        <w:t xml:space="preserve"> different to other team development interventions</w:t>
      </w:r>
      <w:r w:rsidR="0062075B">
        <w:rPr>
          <w:rFonts w:ascii="Times New Roman" w:hAnsi="Times New Roman" w:cs="Times New Roman"/>
          <w:i/>
          <w:sz w:val="24"/>
          <w:szCs w:val="24"/>
        </w:rPr>
        <w:t>?</w:t>
      </w:r>
      <w:r w:rsidRPr="00771758">
        <w:rPr>
          <w:rFonts w:ascii="Times New Roman" w:hAnsi="Times New Roman" w:cs="Times New Roman"/>
          <w:i/>
          <w:sz w:val="24"/>
          <w:szCs w:val="24"/>
        </w:rPr>
        <w:t>’</w:t>
      </w:r>
      <w:r>
        <w:rPr>
          <w:rFonts w:ascii="Times New Roman" w:hAnsi="Times New Roman" w:cs="Times New Roman"/>
          <w:sz w:val="24"/>
          <w:szCs w:val="24"/>
        </w:rPr>
        <w:t xml:space="preserve">  </w:t>
      </w:r>
    </w:p>
    <w:p w14:paraId="024BCA18" w14:textId="6CA8A35C" w:rsidR="00F543F3" w:rsidRDefault="00EF2D15" w:rsidP="008C23CE">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How </w:t>
      </w:r>
      <w:r w:rsidR="005A73C4">
        <w:rPr>
          <w:rFonts w:ascii="Times New Roman" w:hAnsi="Times New Roman" w:cs="Times New Roman"/>
          <w:b/>
          <w:sz w:val="24"/>
          <w:szCs w:val="24"/>
        </w:rPr>
        <w:t>W</w:t>
      </w:r>
      <w:r w:rsidR="00013139">
        <w:rPr>
          <w:rFonts w:ascii="Times New Roman" w:hAnsi="Times New Roman" w:cs="Times New Roman"/>
          <w:b/>
          <w:sz w:val="24"/>
          <w:szCs w:val="24"/>
        </w:rPr>
        <w:t>ould</w:t>
      </w:r>
      <w:r w:rsidR="005A73C4">
        <w:rPr>
          <w:rFonts w:ascii="Times New Roman" w:hAnsi="Times New Roman" w:cs="Times New Roman"/>
          <w:b/>
          <w:sz w:val="24"/>
          <w:szCs w:val="24"/>
        </w:rPr>
        <w:t xml:space="preserve"> Y</w:t>
      </w:r>
      <w:r w:rsidR="00F543F3" w:rsidRPr="001B6FF7">
        <w:rPr>
          <w:rFonts w:ascii="Times New Roman" w:hAnsi="Times New Roman" w:cs="Times New Roman"/>
          <w:b/>
          <w:sz w:val="24"/>
          <w:szCs w:val="24"/>
        </w:rPr>
        <w:t xml:space="preserve">ou </w:t>
      </w:r>
      <w:r>
        <w:rPr>
          <w:rFonts w:ascii="Times New Roman" w:hAnsi="Times New Roman" w:cs="Times New Roman"/>
          <w:b/>
          <w:sz w:val="24"/>
          <w:szCs w:val="24"/>
        </w:rPr>
        <w:t xml:space="preserve">Define </w:t>
      </w:r>
      <w:r w:rsidR="00346DDE">
        <w:rPr>
          <w:rFonts w:ascii="Times New Roman" w:hAnsi="Times New Roman" w:cs="Times New Roman"/>
          <w:b/>
          <w:sz w:val="24"/>
          <w:szCs w:val="24"/>
        </w:rPr>
        <w:t>TC</w:t>
      </w:r>
      <w:r w:rsidR="00F543F3" w:rsidRPr="001B6FF7">
        <w:rPr>
          <w:rFonts w:ascii="Times New Roman" w:hAnsi="Times New Roman" w:cs="Times New Roman"/>
          <w:b/>
          <w:sz w:val="24"/>
          <w:szCs w:val="24"/>
        </w:rPr>
        <w:t>?</w:t>
      </w:r>
    </w:p>
    <w:p w14:paraId="3094B251" w14:textId="562CFE09" w:rsidR="00F543F3" w:rsidRDefault="008C0965" w:rsidP="008C23CE">
      <w:pPr>
        <w:spacing w:after="0" w:line="480" w:lineRule="auto"/>
        <w:ind w:firstLine="720"/>
        <w:rPr>
          <w:rFonts w:ascii="Times New Roman" w:hAnsi="Times New Roman" w:cs="Times New Roman"/>
          <w:b/>
          <w:sz w:val="24"/>
          <w:szCs w:val="24"/>
        </w:rPr>
      </w:pPr>
      <w:r>
        <w:rPr>
          <w:rFonts w:ascii="Times New Roman" w:hAnsi="Times New Roman" w:cs="Times New Roman"/>
          <w:sz w:val="24"/>
          <w:szCs w:val="24"/>
        </w:rPr>
        <w:t>F</w:t>
      </w:r>
      <w:r w:rsidR="00F543F3">
        <w:rPr>
          <w:rFonts w:ascii="Times New Roman" w:hAnsi="Times New Roman" w:cs="Times New Roman"/>
          <w:sz w:val="24"/>
          <w:szCs w:val="24"/>
        </w:rPr>
        <w:t xml:space="preserve">our themes were identified from our analysis: common goal; team performance; team learning and reflection; and </w:t>
      </w:r>
      <w:r w:rsidR="00346DDE">
        <w:rPr>
          <w:rFonts w:ascii="Times New Roman" w:hAnsi="Times New Roman" w:cs="Times New Roman"/>
          <w:sz w:val="24"/>
          <w:szCs w:val="24"/>
        </w:rPr>
        <w:t>TC</w:t>
      </w:r>
      <w:r w:rsidR="00F543F3">
        <w:rPr>
          <w:rFonts w:ascii="Times New Roman" w:hAnsi="Times New Roman" w:cs="Times New Roman"/>
          <w:sz w:val="24"/>
          <w:szCs w:val="24"/>
        </w:rPr>
        <w:t xml:space="preserve"> activities.</w:t>
      </w:r>
    </w:p>
    <w:p w14:paraId="53899EB9" w14:textId="77777777" w:rsidR="00862E51" w:rsidRDefault="00F543F3" w:rsidP="008C23CE">
      <w:pPr>
        <w:spacing w:after="0" w:line="480" w:lineRule="auto"/>
        <w:ind w:firstLine="720"/>
        <w:rPr>
          <w:rFonts w:ascii="Times New Roman" w:hAnsi="Times New Roman" w:cs="Times New Roman"/>
          <w:b/>
          <w:sz w:val="24"/>
          <w:szCs w:val="24"/>
        </w:rPr>
      </w:pPr>
      <w:r w:rsidRPr="00862E51">
        <w:rPr>
          <w:rFonts w:ascii="Times New Roman" w:hAnsi="Times New Roman" w:cs="Times New Roman"/>
          <w:b/>
          <w:sz w:val="24"/>
          <w:szCs w:val="24"/>
        </w:rPr>
        <w:t>Common goal</w:t>
      </w:r>
    </w:p>
    <w:p w14:paraId="619B131F" w14:textId="5F05D592" w:rsidR="00F543F3" w:rsidRDefault="00F543F3" w:rsidP="008C23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recurrent response involved the assertion that a common goal was an essential component. Therefore, </w:t>
      </w:r>
      <w:r w:rsidR="00346DDE">
        <w:rPr>
          <w:rFonts w:ascii="Times New Roman" w:hAnsi="Times New Roman" w:cs="Times New Roman"/>
          <w:sz w:val="24"/>
          <w:szCs w:val="24"/>
        </w:rPr>
        <w:t>TC</w:t>
      </w:r>
      <w:r>
        <w:rPr>
          <w:rFonts w:ascii="Times New Roman" w:hAnsi="Times New Roman" w:cs="Times New Roman"/>
          <w:sz w:val="24"/>
          <w:szCs w:val="24"/>
        </w:rPr>
        <w:t xml:space="preserve"> is focused on assisting a team achieve a common goal, purpose, objective or mission. For example:</w:t>
      </w:r>
    </w:p>
    <w:p w14:paraId="15396607" w14:textId="77777777" w:rsidR="00F543F3" w:rsidRDefault="00F543F3" w:rsidP="008C23CE">
      <w:pPr>
        <w:spacing w:after="0" w:line="480" w:lineRule="auto"/>
        <w:ind w:firstLine="720"/>
        <w:jc w:val="center"/>
        <w:rPr>
          <w:rFonts w:ascii="Times New Roman" w:hAnsi="Times New Roman" w:cs="Times New Roman"/>
          <w:i/>
          <w:sz w:val="24"/>
          <w:szCs w:val="24"/>
        </w:rPr>
      </w:pPr>
      <w:r w:rsidRPr="001B6FF7">
        <w:rPr>
          <w:rFonts w:ascii="Times New Roman" w:hAnsi="Times New Roman" w:cs="Times New Roman"/>
          <w:i/>
          <w:sz w:val="24"/>
          <w:szCs w:val="24"/>
        </w:rPr>
        <w:t>“A facilitated process with a team of people - team in that they have a common purpose/goal and have to work inter-dependently to achieve that.”</w:t>
      </w:r>
    </w:p>
    <w:p w14:paraId="21667F66" w14:textId="34054F67" w:rsidR="00862E51" w:rsidRDefault="00F543F3" w:rsidP="008C23CE">
      <w:pPr>
        <w:spacing w:after="0" w:line="480" w:lineRule="auto"/>
        <w:ind w:firstLine="720"/>
        <w:rPr>
          <w:rFonts w:ascii="Times New Roman" w:hAnsi="Times New Roman" w:cs="Times New Roman"/>
          <w:b/>
          <w:sz w:val="24"/>
          <w:szCs w:val="24"/>
        </w:rPr>
      </w:pPr>
      <w:r w:rsidRPr="00862E51">
        <w:rPr>
          <w:rFonts w:ascii="Times New Roman" w:hAnsi="Times New Roman" w:cs="Times New Roman"/>
          <w:b/>
          <w:sz w:val="24"/>
          <w:szCs w:val="24"/>
        </w:rPr>
        <w:t>Team performance</w:t>
      </w:r>
    </w:p>
    <w:p w14:paraId="743239E7" w14:textId="5A5B3109" w:rsidR="00F543F3" w:rsidRDefault="00F543F3" w:rsidP="008C23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Our second theme describes the output or outcome for a </w:t>
      </w:r>
      <w:r w:rsidR="00346DDE">
        <w:rPr>
          <w:rFonts w:ascii="Times New Roman" w:hAnsi="Times New Roman" w:cs="Times New Roman"/>
          <w:sz w:val="24"/>
          <w:szCs w:val="24"/>
        </w:rPr>
        <w:t>TC</w:t>
      </w:r>
      <w:r>
        <w:rPr>
          <w:rFonts w:ascii="Times New Roman" w:hAnsi="Times New Roman" w:cs="Times New Roman"/>
          <w:sz w:val="24"/>
          <w:szCs w:val="24"/>
        </w:rPr>
        <w:t xml:space="preserve"> intervention; that is improved team performance. Therefore, </w:t>
      </w:r>
      <w:r w:rsidR="00346DDE">
        <w:rPr>
          <w:rFonts w:ascii="Times New Roman" w:hAnsi="Times New Roman" w:cs="Times New Roman"/>
          <w:sz w:val="24"/>
          <w:szCs w:val="24"/>
        </w:rPr>
        <w:t>TC</w:t>
      </w:r>
      <w:r>
        <w:rPr>
          <w:rFonts w:ascii="Times New Roman" w:hAnsi="Times New Roman" w:cs="Times New Roman"/>
          <w:sz w:val="24"/>
          <w:szCs w:val="24"/>
        </w:rPr>
        <w:t xml:space="preserve"> enables individuals to perform effectively as a team. For example:</w:t>
      </w:r>
    </w:p>
    <w:p w14:paraId="61C05051" w14:textId="494FB1BF" w:rsidR="00F543F3" w:rsidRDefault="00EE5509" w:rsidP="008C23CE">
      <w:pPr>
        <w:spacing w:after="0" w:line="480" w:lineRule="auto"/>
        <w:ind w:firstLine="720"/>
        <w:jc w:val="center"/>
        <w:rPr>
          <w:rFonts w:ascii="Times New Roman" w:hAnsi="Times New Roman" w:cs="Times New Roman"/>
          <w:i/>
          <w:sz w:val="24"/>
          <w:szCs w:val="24"/>
        </w:rPr>
      </w:pPr>
      <w:r w:rsidRPr="00271205" w:rsidDel="00EE5509">
        <w:rPr>
          <w:rFonts w:ascii="Times New Roman" w:hAnsi="Times New Roman" w:cs="Times New Roman"/>
          <w:i/>
          <w:sz w:val="24"/>
          <w:szCs w:val="24"/>
        </w:rPr>
        <w:t xml:space="preserve"> </w:t>
      </w:r>
      <w:r w:rsidR="00F543F3" w:rsidRPr="00271205">
        <w:rPr>
          <w:rFonts w:ascii="Times New Roman" w:hAnsi="Times New Roman" w:cs="Times New Roman"/>
          <w:i/>
          <w:sz w:val="24"/>
          <w:szCs w:val="24"/>
        </w:rPr>
        <w:t>“To build a synergy among all team members so that result comes faster and create combined outpu</w:t>
      </w:r>
      <w:r w:rsidR="002434C6">
        <w:rPr>
          <w:rFonts w:ascii="Times New Roman" w:hAnsi="Times New Roman" w:cs="Times New Roman"/>
          <w:i/>
          <w:sz w:val="24"/>
          <w:szCs w:val="24"/>
        </w:rPr>
        <w:t>t</w:t>
      </w:r>
      <w:r w:rsidR="00F543F3" w:rsidRPr="00271205">
        <w:rPr>
          <w:rFonts w:ascii="Times New Roman" w:hAnsi="Times New Roman" w:cs="Times New Roman"/>
          <w:i/>
          <w:sz w:val="24"/>
          <w:szCs w:val="24"/>
        </w:rPr>
        <w:t xml:space="preserve"> more than the any individual.”</w:t>
      </w:r>
    </w:p>
    <w:p w14:paraId="29D62060" w14:textId="77777777" w:rsidR="00862E51" w:rsidRDefault="00F543F3" w:rsidP="008C23CE">
      <w:pPr>
        <w:spacing w:after="0" w:line="480" w:lineRule="auto"/>
        <w:ind w:firstLine="720"/>
        <w:rPr>
          <w:rFonts w:ascii="Times New Roman" w:hAnsi="Times New Roman" w:cs="Times New Roman"/>
          <w:b/>
          <w:sz w:val="24"/>
          <w:szCs w:val="24"/>
        </w:rPr>
      </w:pPr>
      <w:r w:rsidRPr="00862E51">
        <w:rPr>
          <w:rFonts w:ascii="Times New Roman" w:hAnsi="Times New Roman" w:cs="Times New Roman"/>
          <w:b/>
          <w:sz w:val="24"/>
          <w:szCs w:val="24"/>
        </w:rPr>
        <w:t>Team learning and reflection</w:t>
      </w:r>
    </w:p>
    <w:p w14:paraId="16A4BA66" w14:textId="34881F5C" w:rsidR="006A5060" w:rsidRDefault="00503014" w:rsidP="008C23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w:t>
      </w:r>
      <w:r w:rsidR="00F543F3">
        <w:rPr>
          <w:rFonts w:ascii="Times New Roman" w:hAnsi="Times New Roman" w:cs="Times New Roman"/>
          <w:sz w:val="24"/>
          <w:szCs w:val="24"/>
        </w:rPr>
        <w:t xml:space="preserve"> theme turns to the process of how </w:t>
      </w:r>
      <w:r w:rsidR="00346DDE">
        <w:rPr>
          <w:rFonts w:ascii="Times New Roman" w:hAnsi="Times New Roman" w:cs="Times New Roman"/>
          <w:sz w:val="24"/>
          <w:szCs w:val="24"/>
        </w:rPr>
        <w:t>TC</w:t>
      </w:r>
      <w:r w:rsidR="00F543F3">
        <w:rPr>
          <w:rFonts w:ascii="Times New Roman" w:hAnsi="Times New Roman" w:cs="Times New Roman"/>
          <w:sz w:val="24"/>
          <w:szCs w:val="24"/>
        </w:rPr>
        <w:t xml:space="preserve"> generates improvements in team performance. </w:t>
      </w:r>
      <w:r>
        <w:rPr>
          <w:rFonts w:ascii="Times New Roman" w:hAnsi="Times New Roman" w:cs="Times New Roman"/>
          <w:sz w:val="24"/>
          <w:szCs w:val="24"/>
        </w:rPr>
        <w:t xml:space="preserve">It </w:t>
      </w:r>
      <w:r w:rsidR="00F543F3">
        <w:rPr>
          <w:rFonts w:ascii="Times New Roman" w:hAnsi="Times New Roman" w:cs="Times New Roman"/>
          <w:sz w:val="24"/>
          <w:szCs w:val="24"/>
        </w:rPr>
        <w:t xml:space="preserve">describes </w:t>
      </w:r>
      <w:r w:rsidR="00346DDE">
        <w:rPr>
          <w:rFonts w:ascii="Times New Roman" w:hAnsi="Times New Roman" w:cs="Times New Roman"/>
          <w:sz w:val="24"/>
          <w:szCs w:val="24"/>
        </w:rPr>
        <w:t>TC</w:t>
      </w:r>
      <w:r w:rsidR="00F543F3">
        <w:rPr>
          <w:rFonts w:ascii="Times New Roman" w:hAnsi="Times New Roman" w:cs="Times New Roman"/>
          <w:sz w:val="24"/>
          <w:szCs w:val="24"/>
        </w:rPr>
        <w:t xml:space="preserve"> as a dynamic </w:t>
      </w:r>
      <w:r w:rsidR="006E5B74">
        <w:rPr>
          <w:rFonts w:ascii="Times New Roman" w:hAnsi="Times New Roman" w:cs="Times New Roman"/>
          <w:sz w:val="24"/>
          <w:szCs w:val="24"/>
        </w:rPr>
        <w:t xml:space="preserve">collective </w:t>
      </w:r>
      <w:r w:rsidR="00F543F3">
        <w:rPr>
          <w:rFonts w:ascii="Times New Roman" w:hAnsi="Times New Roman" w:cs="Times New Roman"/>
          <w:sz w:val="24"/>
          <w:szCs w:val="24"/>
        </w:rPr>
        <w:t>process where team members learn from self-reflections and team member reflections. For example:</w:t>
      </w:r>
    </w:p>
    <w:p w14:paraId="49C881A2" w14:textId="77777777" w:rsidR="00F543F3" w:rsidRDefault="00F543F3" w:rsidP="008C23CE">
      <w:pPr>
        <w:spacing w:after="0" w:line="480" w:lineRule="auto"/>
        <w:ind w:firstLine="720"/>
        <w:jc w:val="center"/>
        <w:rPr>
          <w:rFonts w:ascii="Times New Roman" w:hAnsi="Times New Roman" w:cs="Times New Roman"/>
          <w:i/>
          <w:sz w:val="24"/>
          <w:szCs w:val="24"/>
        </w:rPr>
      </w:pPr>
      <w:r w:rsidRPr="00640CDA">
        <w:rPr>
          <w:rFonts w:ascii="Times New Roman" w:hAnsi="Times New Roman" w:cs="Times New Roman"/>
          <w:i/>
          <w:sz w:val="24"/>
          <w:szCs w:val="24"/>
        </w:rPr>
        <w:t>“Creating a small group reflective space in which participants learn from their own reflections and from the reflections of others guided by a coach.”</w:t>
      </w:r>
    </w:p>
    <w:p w14:paraId="2C22064F" w14:textId="4B973045" w:rsidR="00F543F3" w:rsidRDefault="00F543F3" w:rsidP="008C23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related sub-theme is the idea that during </w:t>
      </w:r>
      <w:r w:rsidR="00346DDE">
        <w:rPr>
          <w:rFonts w:ascii="Times New Roman" w:hAnsi="Times New Roman" w:cs="Times New Roman"/>
          <w:sz w:val="24"/>
          <w:szCs w:val="24"/>
        </w:rPr>
        <w:t>TC</w:t>
      </w:r>
      <w:r>
        <w:rPr>
          <w:rFonts w:ascii="Times New Roman" w:hAnsi="Times New Roman" w:cs="Times New Roman"/>
          <w:sz w:val="24"/>
          <w:szCs w:val="24"/>
        </w:rPr>
        <w:t>, team members will take on the role of coach themselves:</w:t>
      </w:r>
    </w:p>
    <w:p w14:paraId="3058D21A" w14:textId="02239AB1" w:rsidR="00F543F3" w:rsidRDefault="00F543F3" w:rsidP="008C23CE">
      <w:pPr>
        <w:spacing w:after="0" w:line="480" w:lineRule="auto"/>
        <w:ind w:firstLine="720"/>
        <w:jc w:val="center"/>
        <w:rPr>
          <w:rFonts w:ascii="Times New Roman" w:hAnsi="Times New Roman" w:cs="Times New Roman"/>
          <w:i/>
          <w:sz w:val="24"/>
          <w:szCs w:val="24"/>
        </w:rPr>
      </w:pPr>
      <w:r w:rsidRPr="00640CDA">
        <w:rPr>
          <w:rFonts w:ascii="Times New Roman" w:hAnsi="Times New Roman" w:cs="Times New Roman"/>
          <w:i/>
          <w:sz w:val="24"/>
          <w:szCs w:val="24"/>
        </w:rPr>
        <w:t xml:space="preserve">“each participant in </w:t>
      </w:r>
      <w:r w:rsidR="00346DDE">
        <w:rPr>
          <w:rFonts w:ascii="Times New Roman" w:hAnsi="Times New Roman" w:cs="Times New Roman"/>
          <w:i/>
          <w:sz w:val="24"/>
          <w:szCs w:val="24"/>
        </w:rPr>
        <w:t>TC</w:t>
      </w:r>
      <w:r w:rsidRPr="00640CDA">
        <w:rPr>
          <w:rFonts w:ascii="Times New Roman" w:hAnsi="Times New Roman" w:cs="Times New Roman"/>
          <w:i/>
          <w:sz w:val="24"/>
          <w:szCs w:val="24"/>
        </w:rPr>
        <w:t xml:space="preserve"> will have to assume the coach's role, when someone else is talking.”</w:t>
      </w:r>
    </w:p>
    <w:p w14:paraId="21347F61" w14:textId="25DCD61C" w:rsidR="00862E51" w:rsidRDefault="00346DDE" w:rsidP="008C23CE">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TC</w:t>
      </w:r>
      <w:r w:rsidR="00F543F3" w:rsidRPr="00862E51">
        <w:rPr>
          <w:rFonts w:ascii="Times New Roman" w:hAnsi="Times New Roman" w:cs="Times New Roman"/>
          <w:b/>
          <w:sz w:val="24"/>
          <w:szCs w:val="24"/>
        </w:rPr>
        <w:t xml:space="preserve"> activities</w:t>
      </w:r>
    </w:p>
    <w:p w14:paraId="760762A2" w14:textId="6374A8C6" w:rsidR="00985B8A" w:rsidRDefault="00F543F3" w:rsidP="008C23CE">
      <w:pPr>
        <w:spacing w:after="0" w:line="480" w:lineRule="auto"/>
        <w:ind w:firstLine="720"/>
      </w:pPr>
      <w:r>
        <w:rPr>
          <w:rFonts w:ascii="Times New Roman" w:hAnsi="Times New Roman" w:cs="Times New Roman"/>
          <w:sz w:val="24"/>
          <w:szCs w:val="24"/>
        </w:rPr>
        <w:t xml:space="preserve">Our final theme identified refers to the methodology, actions or process whereby a team coach improves the team’s capability to achieve their shared goal and improve team performance. A range of </w:t>
      </w:r>
      <w:r w:rsidR="00346DDE">
        <w:rPr>
          <w:rFonts w:ascii="Times New Roman" w:hAnsi="Times New Roman" w:cs="Times New Roman"/>
          <w:sz w:val="24"/>
          <w:szCs w:val="24"/>
        </w:rPr>
        <w:t>TC</w:t>
      </w:r>
      <w:r>
        <w:rPr>
          <w:rFonts w:ascii="Times New Roman" w:hAnsi="Times New Roman" w:cs="Times New Roman"/>
          <w:sz w:val="24"/>
          <w:szCs w:val="24"/>
        </w:rPr>
        <w:t xml:space="preserve"> activities were identified by participants including raising awareness:</w:t>
      </w:r>
    </w:p>
    <w:p w14:paraId="145FDC1D" w14:textId="77777777" w:rsidR="00F543F3" w:rsidRDefault="00F543F3" w:rsidP="008C23CE">
      <w:pPr>
        <w:spacing w:after="0" w:line="480" w:lineRule="auto"/>
        <w:ind w:firstLine="720"/>
        <w:jc w:val="center"/>
        <w:rPr>
          <w:rFonts w:ascii="Times New Roman" w:hAnsi="Times New Roman" w:cs="Times New Roman"/>
          <w:i/>
          <w:sz w:val="24"/>
          <w:szCs w:val="24"/>
        </w:rPr>
      </w:pPr>
      <w:r w:rsidRPr="00640CDA" w:rsidDel="00B11A5D">
        <w:rPr>
          <w:rFonts w:ascii="Times New Roman" w:hAnsi="Times New Roman" w:cs="Times New Roman"/>
          <w:i/>
          <w:sz w:val="24"/>
          <w:szCs w:val="24"/>
        </w:rPr>
        <w:t xml:space="preserve"> </w:t>
      </w:r>
      <w:r w:rsidRPr="00640CDA">
        <w:rPr>
          <w:rFonts w:ascii="Times New Roman" w:hAnsi="Times New Roman" w:cs="Times New Roman"/>
          <w:i/>
          <w:sz w:val="24"/>
          <w:szCs w:val="24"/>
        </w:rPr>
        <w:t>“This is achieve</w:t>
      </w:r>
      <w:r>
        <w:rPr>
          <w:rFonts w:ascii="Times New Roman" w:hAnsi="Times New Roman" w:cs="Times New Roman"/>
          <w:i/>
          <w:sz w:val="24"/>
          <w:szCs w:val="24"/>
        </w:rPr>
        <w:t>d</w:t>
      </w:r>
      <w:r w:rsidRPr="00640CDA">
        <w:rPr>
          <w:rFonts w:ascii="Times New Roman" w:hAnsi="Times New Roman" w:cs="Times New Roman"/>
          <w:i/>
          <w:sz w:val="24"/>
          <w:szCs w:val="24"/>
        </w:rPr>
        <w:t xml:space="preserve"> by increasing interpersonal awareness within the team and extra organi</w:t>
      </w:r>
      <w:r w:rsidR="009A438E">
        <w:rPr>
          <w:rFonts w:ascii="Times New Roman" w:hAnsi="Times New Roman" w:cs="Times New Roman"/>
          <w:i/>
          <w:sz w:val="24"/>
          <w:szCs w:val="24"/>
        </w:rPr>
        <w:t>z</w:t>
      </w:r>
      <w:r w:rsidRPr="00640CDA">
        <w:rPr>
          <w:rFonts w:ascii="Times New Roman" w:hAnsi="Times New Roman" w:cs="Times New Roman"/>
          <w:i/>
          <w:sz w:val="24"/>
          <w:szCs w:val="24"/>
        </w:rPr>
        <w:t>ational and environmental aware</w:t>
      </w:r>
      <w:r>
        <w:rPr>
          <w:rFonts w:ascii="Times New Roman" w:hAnsi="Times New Roman" w:cs="Times New Roman"/>
          <w:i/>
          <w:sz w:val="24"/>
          <w:szCs w:val="24"/>
        </w:rPr>
        <w:t>ness</w:t>
      </w:r>
      <w:r w:rsidRPr="00640CDA">
        <w:rPr>
          <w:rFonts w:ascii="Times New Roman" w:hAnsi="Times New Roman" w:cs="Times New Roman"/>
          <w:i/>
          <w:sz w:val="24"/>
          <w:szCs w:val="24"/>
        </w:rPr>
        <w:t>”</w:t>
      </w:r>
    </w:p>
    <w:p w14:paraId="5F9129F4" w14:textId="77777777" w:rsidR="00985B8A" w:rsidRDefault="00F543F3" w:rsidP="008C23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Improving communication between team members:</w:t>
      </w:r>
    </w:p>
    <w:p w14:paraId="5F034D61" w14:textId="77777777" w:rsidR="00F543F3" w:rsidRDefault="00F543F3" w:rsidP="008C23CE">
      <w:pPr>
        <w:spacing w:after="0" w:line="480" w:lineRule="auto"/>
        <w:ind w:firstLine="720"/>
        <w:jc w:val="center"/>
        <w:rPr>
          <w:rFonts w:ascii="Times New Roman" w:hAnsi="Times New Roman" w:cs="Times New Roman"/>
          <w:i/>
          <w:sz w:val="24"/>
          <w:szCs w:val="24"/>
        </w:rPr>
      </w:pPr>
      <w:r w:rsidRPr="00825C6F">
        <w:rPr>
          <w:rFonts w:ascii="Times New Roman" w:hAnsi="Times New Roman" w:cs="Times New Roman"/>
          <w:i/>
          <w:sz w:val="24"/>
          <w:szCs w:val="24"/>
        </w:rPr>
        <w:t>“Providing teams opportunities to improve communication….”</w:t>
      </w:r>
    </w:p>
    <w:p w14:paraId="1CBC76FB" w14:textId="77777777" w:rsidR="00F543F3" w:rsidRDefault="00F543F3" w:rsidP="008C23CE">
      <w:pPr>
        <w:spacing w:after="0" w:line="480" w:lineRule="auto"/>
        <w:ind w:firstLine="720"/>
        <w:jc w:val="center"/>
        <w:rPr>
          <w:rFonts w:ascii="Times New Roman" w:hAnsi="Times New Roman" w:cs="Times New Roman"/>
          <w:i/>
          <w:sz w:val="24"/>
          <w:szCs w:val="24"/>
        </w:rPr>
      </w:pPr>
      <w:r w:rsidRPr="00825C6F">
        <w:rPr>
          <w:rFonts w:ascii="Times New Roman" w:hAnsi="Times New Roman" w:cs="Times New Roman"/>
          <w:i/>
          <w:sz w:val="24"/>
          <w:szCs w:val="24"/>
        </w:rPr>
        <w:t>“helping the team members to be more open to each other in order to get better results”</w:t>
      </w:r>
    </w:p>
    <w:p w14:paraId="052D2E83" w14:textId="77777777" w:rsidR="00985B8A" w:rsidRDefault="0062075B" w:rsidP="008C23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well as</w:t>
      </w:r>
      <w:r w:rsidR="00F543F3">
        <w:rPr>
          <w:rFonts w:ascii="Times New Roman" w:hAnsi="Times New Roman" w:cs="Times New Roman"/>
          <w:sz w:val="24"/>
          <w:szCs w:val="24"/>
        </w:rPr>
        <w:t>, building trusting relationships among team members:</w:t>
      </w:r>
    </w:p>
    <w:p w14:paraId="315E1B54" w14:textId="77777777" w:rsidR="00F543F3" w:rsidRDefault="00F543F3" w:rsidP="008C23CE">
      <w:pPr>
        <w:spacing w:after="0" w:line="480" w:lineRule="auto"/>
        <w:ind w:firstLine="720"/>
        <w:jc w:val="center"/>
        <w:rPr>
          <w:rFonts w:ascii="Times New Roman" w:hAnsi="Times New Roman" w:cs="Times New Roman"/>
          <w:i/>
          <w:sz w:val="24"/>
          <w:szCs w:val="24"/>
        </w:rPr>
      </w:pPr>
      <w:r w:rsidRPr="00640CDA" w:rsidDel="003F1438">
        <w:rPr>
          <w:rFonts w:ascii="Times New Roman" w:hAnsi="Times New Roman" w:cs="Times New Roman"/>
          <w:i/>
          <w:sz w:val="24"/>
          <w:szCs w:val="24"/>
        </w:rPr>
        <w:t xml:space="preserve"> </w:t>
      </w:r>
      <w:r w:rsidRPr="00825C6F">
        <w:rPr>
          <w:rFonts w:ascii="Times New Roman" w:hAnsi="Times New Roman" w:cs="Times New Roman"/>
          <w:i/>
          <w:sz w:val="24"/>
          <w:szCs w:val="24"/>
        </w:rPr>
        <w:t>“Creation of a space of trust and non judgment where each member of a team can truly express himself while the others truly listen.”</w:t>
      </w:r>
    </w:p>
    <w:p w14:paraId="17358C80" w14:textId="79BE8482" w:rsidR="00F543F3" w:rsidRDefault="00EF2D15" w:rsidP="00BC610C">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How is </w:t>
      </w:r>
      <w:r w:rsidR="00346DDE">
        <w:rPr>
          <w:rFonts w:ascii="Times New Roman" w:hAnsi="Times New Roman" w:cs="Times New Roman"/>
          <w:b/>
          <w:sz w:val="24"/>
          <w:szCs w:val="24"/>
        </w:rPr>
        <w:t>TC</w:t>
      </w:r>
      <w:r>
        <w:rPr>
          <w:rFonts w:ascii="Times New Roman" w:hAnsi="Times New Roman" w:cs="Times New Roman"/>
          <w:b/>
          <w:sz w:val="24"/>
          <w:szCs w:val="24"/>
        </w:rPr>
        <w:t xml:space="preserve"> D</w:t>
      </w:r>
      <w:r w:rsidR="00F543F3" w:rsidRPr="0064150E">
        <w:rPr>
          <w:rFonts w:ascii="Times New Roman" w:hAnsi="Times New Roman" w:cs="Times New Roman"/>
          <w:b/>
          <w:sz w:val="24"/>
          <w:szCs w:val="24"/>
        </w:rPr>
        <w:t xml:space="preserve">ifferent to </w:t>
      </w:r>
      <w:r>
        <w:rPr>
          <w:rFonts w:ascii="Times New Roman" w:hAnsi="Times New Roman" w:cs="Times New Roman"/>
          <w:b/>
          <w:sz w:val="24"/>
          <w:szCs w:val="24"/>
        </w:rPr>
        <w:t>O</w:t>
      </w:r>
      <w:r w:rsidR="00F543F3" w:rsidRPr="0064150E">
        <w:rPr>
          <w:rFonts w:ascii="Times New Roman" w:hAnsi="Times New Roman" w:cs="Times New Roman"/>
          <w:b/>
          <w:sz w:val="24"/>
          <w:szCs w:val="24"/>
        </w:rPr>
        <w:t>ne-to-</w:t>
      </w:r>
      <w:r>
        <w:rPr>
          <w:rFonts w:ascii="Times New Roman" w:hAnsi="Times New Roman" w:cs="Times New Roman"/>
          <w:b/>
          <w:sz w:val="24"/>
          <w:szCs w:val="24"/>
        </w:rPr>
        <w:t>O</w:t>
      </w:r>
      <w:r w:rsidR="00F543F3" w:rsidRPr="0064150E">
        <w:rPr>
          <w:rFonts w:ascii="Times New Roman" w:hAnsi="Times New Roman" w:cs="Times New Roman"/>
          <w:b/>
          <w:sz w:val="24"/>
          <w:szCs w:val="24"/>
        </w:rPr>
        <w:t xml:space="preserve">ne </w:t>
      </w:r>
      <w:r>
        <w:rPr>
          <w:rFonts w:ascii="Times New Roman" w:hAnsi="Times New Roman" w:cs="Times New Roman"/>
          <w:b/>
          <w:sz w:val="24"/>
          <w:szCs w:val="24"/>
        </w:rPr>
        <w:t>C</w:t>
      </w:r>
      <w:r w:rsidR="00F543F3" w:rsidRPr="0064150E">
        <w:rPr>
          <w:rFonts w:ascii="Times New Roman" w:hAnsi="Times New Roman" w:cs="Times New Roman"/>
          <w:b/>
          <w:sz w:val="24"/>
          <w:szCs w:val="24"/>
        </w:rPr>
        <w:t>oaching?</w:t>
      </w:r>
    </w:p>
    <w:p w14:paraId="7C5BB6EE" w14:textId="1CEE640B" w:rsidR="00F543F3" w:rsidRPr="0064150E" w:rsidRDefault="006A5060" w:rsidP="008C23CE">
      <w:pPr>
        <w:spacing w:after="0"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Our analysis identified </w:t>
      </w:r>
      <w:r w:rsidR="00F543F3">
        <w:rPr>
          <w:rFonts w:ascii="Times New Roman" w:hAnsi="Times New Roman" w:cs="Times New Roman"/>
          <w:sz w:val="24"/>
          <w:szCs w:val="24"/>
        </w:rPr>
        <w:t>two themes: focus on the team as a system and advanced coaching skills.</w:t>
      </w:r>
    </w:p>
    <w:p w14:paraId="6585D4A6" w14:textId="77777777" w:rsidR="00862E51" w:rsidRDefault="00F543F3" w:rsidP="008C23CE">
      <w:pPr>
        <w:spacing w:after="0" w:line="480" w:lineRule="auto"/>
        <w:ind w:firstLine="720"/>
        <w:rPr>
          <w:rFonts w:ascii="Times New Roman" w:hAnsi="Times New Roman" w:cs="Times New Roman"/>
          <w:b/>
          <w:sz w:val="24"/>
          <w:szCs w:val="24"/>
        </w:rPr>
      </w:pPr>
      <w:r w:rsidRPr="00862E51">
        <w:rPr>
          <w:rFonts w:ascii="Times New Roman" w:hAnsi="Times New Roman" w:cs="Times New Roman"/>
          <w:b/>
          <w:sz w:val="24"/>
          <w:szCs w:val="24"/>
        </w:rPr>
        <w:t>Focus on the team as a system</w:t>
      </w:r>
    </w:p>
    <w:p w14:paraId="5A3BDED0" w14:textId="649440BB" w:rsidR="00F543F3" w:rsidRDefault="00F543F3" w:rsidP="008C23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theme from this question describes how practitioners view the team of comprising of individuals, however these individuals form an interconnecting network which can be viewed as a complex whole. This complex whole is the focus of the </w:t>
      </w:r>
      <w:r w:rsidR="00346DDE">
        <w:rPr>
          <w:rFonts w:ascii="Times New Roman" w:hAnsi="Times New Roman" w:cs="Times New Roman"/>
          <w:sz w:val="24"/>
          <w:szCs w:val="24"/>
        </w:rPr>
        <w:t>TC</w:t>
      </w:r>
      <w:r>
        <w:rPr>
          <w:rFonts w:ascii="Times New Roman" w:hAnsi="Times New Roman" w:cs="Times New Roman"/>
          <w:sz w:val="24"/>
          <w:szCs w:val="24"/>
        </w:rPr>
        <w:t>:</w:t>
      </w:r>
    </w:p>
    <w:p w14:paraId="45DFAABA" w14:textId="2022B255" w:rsidR="00F543F3" w:rsidRDefault="00F543F3" w:rsidP="008C23CE">
      <w:pPr>
        <w:spacing w:after="0" w:line="480" w:lineRule="auto"/>
        <w:ind w:firstLine="720"/>
        <w:jc w:val="center"/>
        <w:rPr>
          <w:rFonts w:ascii="Times New Roman" w:hAnsi="Times New Roman" w:cs="Times New Roman"/>
          <w:i/>
          <w:sz w:val="24"/>
          <w:szCs w:val="24"/>
        </w:rPr>
      </w:pPr>
      <w:r w:rsidRPr="004E247D">
        <w:rPr>
          <w:rFonts w:ascii="Times New Roman" w:hAnsi="Times New Roman" w:cs="Times New Roman"/>
          <w:i/>
          <w:sz w:val="24"/>
          <w:szCs w:val="24"/>
        </w:rPr>
        <w:t>“I consider the team as a system, a specific entity wi</w:t>
      </w:r>
      <w:r w:rsidR="00BC610C">
        <w:rPr>
          <w:rFonts w:ascii="Times New Roman" w:hAnsi="Times New Roman" w:cs="Times New Roman"/>
          <w:i/>
          <w:sz w:val="24"/>
          <w:szCs w:val="24"/>
        </w:rPr>
        <w:t>th its own needs and challenge</w:t>
      </w:r>
      <w:r w:rsidRPr="004E247D">
        <w:rPr>
          <w:rFonts w:ascii="Times New Roman" w:hAnsi="Times New Roman" w:cs="Times New Roman"/>
          <w:i/>
          <w:sz w:val="24"/>
          <w:szCs w:val="24"/>
        </w:rPr>
        <w:t>”</w:t>
      </w:r>
    </w:p>
    <w:p w14:paraId="30A58141" w14:textId="365F0515" w:rsidR="00F543F3" w:rsidRDefault="00F543F3" w:rsidP="008C23CE">
      <w:pPr>
        <w:spacing w:after="0" w:line="480" w:lineRule="auto"/>
        <w:ind w:firstLine="720"/>
        <w:jc w:val="center"/>
        <w:rPr>
          <w:rFonts w:ascii="Times New Roman" w:hAnsi="Times New Roman" w:cs="Times New Roman"/>
          <w:i/>
          <w:sz w:val="24"/>
          <w:szCs w:val="24"/>
        </w:rPr>
      </w:pPr>
      <w:r w:rsidRPr="004E247D">
        <w:rPr>
          <w:rFonts w:ascii="Times New Roman" w:hAnsi="Times New Roman" w:cs="Times New Roman"/>
          <w:i/>
          <w:sz w:val="24"/>
          <w:szCs w:val="24"/>
        </w:rPr>
        <w:t xml:space="preserve">“In </w:t>
      </w:r>
      <w:r w:rsidR="00346DDE">
        <w:rPr>
          <w:rFonts w:ascii="Times New Roman" w:hAnsi="Times New Roman" w:cs="Times New Roman"/>
          <w:i/>
          <w:sz w:val="24"/>
          <w:szCs w:val="24"/>
        </w:rPr>
        <w:t>TC</w:t>
      </w:r>
      <w:r w:rsidRPr="004E247D">
        <w:rPr>
          <w:rFonts w:ascii="Times New Roman" w:hAnsi="Times New Roman" w:cs="Times New Roman"/>
          <w:i/>
          <w:sz w:val="24"/>
          <w:szCs w:val="24"/>
        </w:rPr>
        <w:t>, the coach focuses on the 'whole team' as one entity, as distinct from viewing it as a group of individuals.”</w:t>
      </w:r>
    </w:p>
    <w:p w14:paraId="6DAA3AC9" w14:textId="77777777" w:rsidR="00862E51" w:rsidRDefault="00F543F3" w:rsidP="008C23CE">
      <w:pPr>
        <w:spacing w:after="0" w:line="480" w:lineRule="auto"/>
        <w:ind w:firstLine="720"/>
        <w:rPr>
          <w:rFonts w:ascii="Times New Roman" w:hAnsi="Times New Roman" w:cs="Times New Roman"/>
          <w:b/>
          <w:sz w:val="24"/>
          <w:szCs w:val="24"/>
        </w:rPr>
      </w:pPr>
      <w:r w:rsidRPr="00862E51">
        <w:rPr>
          <w:rFonts w:ascii="Times New Roman" w:hAnsi="Times New Roman" w:cs="Times New Roman"/>
          <w:b/>
          <w:sz w:val="24"/>
          <w:szCs w:val="24"/>
        </w:rPr>
        <w:t>Advanced coaching skills</w:t>
      </w:r>
    </w:p>
    <w:p w14:paraId="369E1C78" w14:textId="2E5F79A3" w:rsidR="00985B8A" w:rsidRDefault="00F543F3" w:rsidP="008C23CE">
      <w:pPr>
        <w:spacing w:after="0" w:line="480" w:lineRule="auto"/>
        <w:ind w:firstLine="720"/>
        <w:rPr>
          <w:rFonts w:ascii="Times New Roman" w:hAnsi="Times New Roman" w:cs="Times New Roman"/>
          <w:sz w:val="24"/>
          <w:szCs w:val="24"/>
        </w:rPr>
      </w:pPr>
      <w:r w:rsidRPr="004E247D">
        <w:rPr>
          <w:rFonts w:ascii="Times New Roman" w:hAnsi="Times New Roman" w:cs="Times New Roman"/>
          <w:sz w:val="24"/>
          <w:szCs w:val="24"/>
        </w:rPr>
        <w:t xml:space="preserve">The second theme leads on from the first. Coaching a group of individuals, all at the same time, is inherently more complex than coaching on a one-to-one basis. Our participants identified this as a core difference in the practice of </w:t>
      </w:r>
      <w:r w:rsidR="00346DDE">
        <w:rPr>
          <w:rFonts w:ascii="Times New Roman" w:hAnsi="Times New Roman" w:cs="Times New Roman"/>
          <w:sz w:val="24"/>
          <w:szCs w:val="24"/>
        </w:rPr>
        <w:t>TC</w:t>
      </w:r>
      <w:r w:rsidRPr="004E247D">
        <w:rPr>
          <w:rFonts w:ascii="Times New Roman" w:hAnsi="Times New Roman" w:cs="Times New Roman"/>
          <w:sz w:val="24"/>
          <w:szCs w:val="24"/>
        </w:rPr>
        <w:t xml:space="preserve"> c</w:t>
      </w:r>
      <w:r>
        <w:rPr>
          <w:rFonts w:ascii="Times New Roman" w:hAnsi="Times New Roman" w:cs="Times New Roman"/>
          <w:sz w:val="24"/>
          <w:szCs w:val="24"/>
        </w:rPr>
        <w:t>ompared to one-to-one coaching:</w:t>
      </w:r>
    </w:p>
    <w:p w14:paraId="6AB6ED5A" w14:textId="77777777" w:rsidR="00F543F3" w:rsidRDefault="00F543F3" w:rsidP="008C23CE">
      <w:pPr>
        <w:spacing w:after="0" w:line="480" w:lineRule="auto"/>
        <w:ind w:firstLine="720"/>
        <w:jc w:val="center"/>
        <w:rPr>
          <w:rFonts w:ascii="Times New Roman" w:hAnsi="Times New Roman" w:cs="Times New Roman"/>
          <w:i/>
          <w:sz w:val="24"/>
          <w:szCs w:val="24"/>
        </w:rPr>
      </w:pPr>
      <w:r w:rsidRPr="004E247D">
        <w:rPr>
          <w:rFonts w:ascii="Times New Roman" w:hAnsi="Times New Roman" w:cs="Times New Roman"/>
          <w:i/>
          <w:sz w:val="24"/>
          <w:szCs w:val="24"/>
        </w:rPr>
        <w:t>“Far more risky and complex.  The difference between a solo recital and improvisational jazz with a group of musicians.”</w:t>
      </w:r>
    </w:p>
    <w:p w14:paraId="06BC73A9" w14:textId="77777777" w:rsidR="00F543F3" w:rsidRPr="00CC761F" w:rsidRDefault="00F543F3" w:rsidP="008C23CE">
      <w:pPr>
        <w:spacing w:after="0" w:line="480" w:lineRule="auto"/>
        <w:ind w:firstLine="720"/>
        <w:jc w:val="center"/>
        <w:rPr>
          <w:rFonts w:ascii="Times New Roman" w:hAnsi="Times New Roman" w:cs="Times New Roman"/>
          <w:i/>
          <w:sz w:val="24"/>
          <w:szCs w:val="24"/>
        </w:rPr>
      </w:pPr>
      <w:r w:rsidRPr="00CC761F">
        <w:rPr>
          <w:rFonts w:ascii="Times New Roman" w:hAnsi="Times New Roman" w:cs="Times New Roman"/>
          <w:i/>
          <w:sz w:val="24"/>
          <w:szCs w:val="24"/>
        </w:rPr>
        <w:t>“It is far more complex because the group dynamic is constantly shifting - the coach's relationship is with the TEAM as an entity, yet it comprises individuals with their own aptitudes, attitudes, needs, ways of expressing their emotions and ideas.”</w:t>
      </w:r>
    </w:p>
    <w:p w14:paraId="06ADC555" w14:textId="1FCA2401" w:rsidR="00F543F3" w:rsidRDefault="00F543F3" w:rsidP="008C23CE">
      <w:pPr>
        <w:spacing w:after="0" w:line="480" w:lineRule="auto"/>
        <w:ind w:firstLine="720"/>
        <w:rPr>
          <w:rFonts w:ascii="Times New Roman" w:hAnsi="Times New Roman" w:cs="Times New Roman"/>
          <w:sz w:val="24"/>
          <w:szCs w:val="24"/>
        </w:rPr>
      </w:pPr>
      <w:r w:rsidRPr="004E247D">
        <w:rPr>
          <w:rFonts w:ascii="Times New Roman" w:hAnsi="Times New Roman" w:cs="Times New Roman"/>
          <w:sz w:val="24"/>
          <w:szCs w:val="24"/>
        </w:rPr>
        <w:t xml:space="preserve">A number of advanced skills were identified by participants as </w:t>
      </w:r>
      <w:r w:rsidR="00403259">
        <w:rPr>
          <w:rFonts w:ascii="Times New Roman" w:hAnsi="Times New Roman" w:cs="Times New Roman"/>
          <w:sz w:val="24"/>
          <w:szCs w:val="24"/>
        </w:rPr>
        <w:t xml:space="preserve">being </w:t>
      </w:r>
      <w:r w:rsidRPr="004E247D">
        <w:rPr>
          <w:rFonts w:ascii="Times New Roman" w:hAnsi="Times New Roman" w:cs="Times New Roman"/>
          <w:sz w:val="24"/>
          <w:szCs w:val="24"/>
        </w:rPr>
        <w:t xml:space="preserve">required by coaches conducting </w:t>
      </w:r>
      <w:r w:rsidR="00346DDE">
        <w:rPr>
          <w:rFonts w:ascii="Times New Roman" w:hAnsi="Times New Roman" w:cs="Times New Roman"/>
          <w:sz w:val="24"/>
          <w:szCs w:val="24"/>
        </w:rPr>
        <w:t>TC</w:t>
      </w:r>
      <w:r w:rsidRPr="004E247D">
        <w:rPr>
          <w:rFonts w:ascii="Times New Roman" w:hAnsi="Times New Roman" w:cs="Times New Roman"/>
          <w:sz w:val="24"/>
          <w:szCs w:val="24"/>
        </w:rPr>
        <w:t>. For example, the ability to listen to and take into account multiple perspectives:</w:t>
      </w:r>
    </w:p>
    <w:p w14:paraId="3E4EAC6E" w14:textId="7BAAEAAD" w:rsidR="00F543F3" w:rsidRDefault="00642955" w:rsidP="008C23CE">
      <w:pPr>
        <w:spacing w:after="0" w:line="480" w:lineRule="auto"/>
        <w:ind w:firstLine="720"/>
        <w:jc w:val="center"/>
        <w:rPr>
          <w:rFonts w:ascii="Times New Roman" w:hAnsi="Times New Roman" w:cs="Times New Roman"/>
          <w:i/>
          <w:sz w:val="24"/>
          <w:szCs w:val="24"/>
        </w:rPr>
      </w:pPr>
      <w:r w:rsidRPr="004E247D" w:rsidDel="00642955">
        <w:rPr>
          <w:rFonts w:ascii="Times New Roman" w:hAnsi="Times New Roman" w:cs="Times New Roman"/>
          <w:i/>
          <w:sz w:val="24"/>
          <w:szCs w:val="24"/>
        </w:rPr>
        <w:t xml:space="preserve"> </w:t>
      </w:r>
      <w:r w:rsidR="00F543F3" w:rsidRPr="004E247D">
        <w:rPr>
          <w:rFonts w:ascii="Times New Roman" w:hAnsi="Times New Roman" w:cs="Times New Roman"/>
          <w:i/>
          <w:sz w:val="24"/>
          <w:szCs w:val="24"/>
        </w:rPr>
        <w:t>“When working with several people at once the fundamental difference is that there are numerous thoughts and beliefs with which we have to work to achieve a common goal”</w:t>
      </w:r>
    </w:p>
    <w:p w14:paraId="6B39C1D7" w14:textId="77777777" w:rsidR="00F543F3" w:rsidRDefault="00F543F3" w:rsidP="008C23CE">
      <w:pPr>
        <w:spacing w:after="0" w:line="480" w:lineRule="auto"/>
        <w:ind w:firstLine="720"/>
        <w:rPr>
          <w:rFonts w:ascii="Times New Roman" w:hAnsi="Times New Roman" w:cs="Times New Roman"/>
          <w:sz w:val="24"/>
          <w:szCs w:val="24"/>
        </w:rPr>
      </w:pPr>
      <w:r w:rsidRPr="004E247D">
        <w:rPr>
          <w:rFonts w:ascii="Times New Roman" w:hAnsi="Times New Roman" w:cs="Times New Roman"/>
          <w:sz w:val="24"/>
          <w:szCs w:val="24"/>
        </w:rPr>
        <w:t>Ability to observe and interpret interactions:</w:t>
      </w:r>
    </w:p>
    <w:p w14:paraId="21CE32B1" w14:textId="77777777" w:rsidR="00F543F3" w:rsidRDefault="00F543F3" w:rsidP="008C23CE">
      <w:pPr>
        <w:spacing w:after="0" w:line="480" w:lineRule="auto"/>
        <w:ind w:firstLine="720"/>
        <w:jc w:val="center"/>
        <w:rPr>
          <w:rFonts w:ascii="Times New Roman" w:hAnsi="Times New Roman" w:cs="Times New Roman"/>
          <w:i/>
          <w:sz w:val="24"/>
          <w:szCs w:val="24"/>
        </w:rPr>
      </w:pPr>
      <w:r w:rsidRPr="00CC761F">
        <w:rPr>
          <w:rFonts w:ascii="Times New Roman" w:hAnsi="Times New Roman" w:cs="Times New Roman"/>
          <w:i/>
          <w:sz w:val="24"/>
          <w:szCs w:val="24"/>
        </w:rPr>
        <w:t>“It is a question of "reading" the relationships between members and how that network interferes with or encourages the achievement of result.”</w:t>
      </w:r>
    </w:p>
    <w:p w14:paraId="63B1A149" w14:textId="77777777" w:rsidR="00985B8A" w:rsidRDefault="00F543F3" w:rsidP="008C23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team coach needs to have a grasp of team facilitation techniques:</w:t>
      </w:r>
    </w:p>
    <w:p w14:paraId="30854A5B" w14:textId="77777777" w:rsidR="00F543F3" w:rsidRDefault="00F543F3" w:rsidP="008C23CE">
      <w:pPr>
        <w:spacing w:after="0" w:line="480" w:lineRule="auto"/>
        <w:ind w:firstLine="720"/>
        <w:jc w:val="center"/>
        <w:rPr>
          <w:rFonts w:ascii="Times New Roman" w:hAnsi="Times New Roman" w:cs="Times New Roman"/>
          <w:i/>
          <w:sz w:val="24"/>
          <w:szCs w:val="24"/>
        </w:rPr>
      </w:pPr>
      <w:r w:rsidRPr="00CC761F">
        <w:rPr>
          <w:rFonts w:ascii="Times New Roman" w:hAnsi="Times New Roman" w:cs="Times New Roman"/>
          <w:i/>
          <w:sz w:val="24"/>
          <w:szCs w:val="24"/>
        </w:rPr>
        <w:t>“This means that the team coach needs to understand and be skilled in group/team processes, dynamics and facilitation.”</w:t>
      </w:r>
    </w:p>
    <w:p w14:paraId="18CD0BBD" w14:textId="18E237C0" w:rsidR="00985B8A" w:rsidRDefault="00F543F3" w:rsidP="008C23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Additionally, the challenge of building trust within the </w:t>
      </w:r>
      <w:r w:rsidR="00346DDE">
        <w:rPr>
          <w:rFonts w:ascii="Times New Roman" w:hAnsi="Times New Roman" w:cs="Times New Roman"/>
          <w:sz w:val="24"/>
          <w:szCs w:val="24"/>
        </w:rPr>
        <w:t>TC</w:t>
      </w:r>
      <w:r>
        <w:rPr>
          <w:rFonts w:ascii="Times New Roman" w:hAnsi="Times New Roman" w:cs="Times New Roman"/>
          <w:sz w:val="24"/>
          <w:szCs w:val="24"/>
        </w:rPr>
        <w:t xml:space="preserve"> sessions to enable effective openness and sharing for reflective learning:</w:t>
      </w:r>
    </w:p>
    <w:p w14:paraId="0D480883" w14:textId="77777777" w:rsidR="00F543F3" w:rsidRDefault="00F543F3" w:rsidP="008C23CE">
      <w:pPr>
        <w:spacing w:after="0" w:line="480" w:lineRule="auto"/>
        <w:ind w:firstLine="720"/>
        <w:jc w:val="center"/>
        <w:rPr>
          <w:rFonts w:ascii="Times New Roman" w:hAnsi="Times New Roman" w:cs="Times New Roman"/>
          <w:i/>
          <w:sz w:val="24"/>
          <w:szCs w:val="24"/>
        </w:rPr>
      </w:pPr>
      <w:r w:rsidRPr="00CC761F">
        <w:rPr>
          <w:rFonts w:ascii="Times New Roman" w:hAnsi="Times New Roman" w:cs="Times New Roman"/>
          <w:i/>
          <w:sz w:val="24"/>
          <w:szCs w:val="24"/>
        </w:rPr>
        <w:t>“You also have to create a strong sense of safety since you are inviting people to "get real" with folks they work with regularly - something that can feel threatening to some people.”</w:t>
      </w:r>
    </w:p>
    <w:p w14:paraId="50DBC668" w14:textId="6F50FF8C" w:rsidR="00F543F3" w:rsidRDefault="00EF2D15" w:rsidP="008C23CE">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How is </w:t>
      </w:r>
      <w:r w:rsidR="00346DDE">
        <w:rPr>
          <w:rFonts w:ascii="Times New Roman" w:hAnsi="Times New Roman" w:cs="Times New Roman"/>
          <w:b/>
          <w:sz w:val="24"/>
          <w:szCs w:val="24"/>
        </w:rPr>
        <w:t>TC</w:t>
      </w:r>
      <w:r w:rsidR="00F543F3" w:rsidRPr="00B73805">
        <w:rPr>
          <w:rFonts w:ascii="Times New Roman" w:hAnsi="Times New Roman" w:cs="Times New Roman"/>
          <w:b/>
          <w:sz w:val="24"/>
          <w:szCs w:val="24"/>
        </w:rPr>
        <w:t xml:space="preserve"> </w:t>
      </w:r>
      <w:r>
        <w:rPr>
          <w:rFonts w:ascii="Times New Roman" w:hAnsi="Times New Roman" w:cs="Times New Roman"/>
          <w:b/>
          <w:sz w:val="24"/>
          <w:szCs w:val="24"/>
        </w:rPr>
        <w:t>D</w:t>
      </w:r>
      <w:r w:rsidR="00F543F3" w:rsidRPr="00B73805">
        <w:rPr>
          <w:rFonts w:ascii="Times New Roman" w:hAnsi="Times New Roman" w:cs="Times New Roman"/>
          <w:b/>
          <w:sz w:val="24"/>
          <w:szCs w:val="24"/>
        </w:rPr>
        <w:t xml:space="preserve">ifferent to </w:t>
      </w:r>
      <w:r>
        <w:rPr>
          <w:rFonts w:ascii="Times New Roman" w:hAnsi="Times New Roman" w:cs="Times New Roman"/>
          <w:b/>
          <w:sz w:val="24"/>
          <w:szCs w:val="24"/>
        </w:rPr>
        <w:t>Other Team D</w:t>
      </w:r>
      <w:r w:rsidR="00F543F3" w:rsidRPr="00B73805">
        <w:rPr>
          <w:rFonts w:ascii="Times New Roman" w:hAnsi="Times New Roman" w:cs="Times New Roman"/>
          <w:b/>
          <w:sz w:val="24"/>
          <w:szCs w:val="24"/>
        </w:rPr>
        <w:t xml:space="preserve">evelopment </w:t>
      </w:r>
      <w:r>
        <w:rPr>
          <w:rFonts w:ascii="Times New Roman" w:hAnsi="Times New Roman" w:cs="Times New Roman"/>
          <w:b/>
          <w:sz w:val="24"/>
          <w:szCs w:val="24"/>
        </w:rPr>
        <w:t>I</w:t>
      </w:r>
      <w:r w:rsidR="00F543F3" w:rsidRPr="00B73805">
        <w:rPr>
          <w:rFonts w:ascii="Times New Roman" w:hAnsi="Times New Roman" w:cs="Times New Roman"/>
          <w:b/>
          <w:sz w:val="24"/>
          <w:szCs w:val="24"/>
        </w:rPr>
        <w:t>nterventions?</w:t>
      </w:r>
    </w:p>
    <w:p w14:paraId="1A5770E1" w14:textId="7217E513" w:rsidR="006A5060" w:rsidRDefault="00967350" w:rsidP="008C23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w:t>
      </w:r>
      <w:r w:rsidR="006A5060">
        <w:rPr>
          <w:rFonts w:ascii="Times New Roman" w:hAnsi="Times New Roman" w:cs="Times New Roman"/>
          <w:sz w:val="24"/>
          <w:szCs w:val="24"/>
        </w:rPr>
        <w:t xml:space="preserve">ur analysis identified two themes: coaching techniques and longer-term. </w:t>
      </w:r>
    </w:p>
    <w:p w14:paraId="27922D33" w14:textId="77777777" w:rsidR="00862E51" w:rsidRDefault="00F543F3" w:rsidP="008C23CE">
      <w:pPr>
        <w:spacing w:after="0" w:line="480" w:lineRule="auto"/>
        <w:ind w:firstLine="720"/>
        <w:rPr>
          <w:rFonts w:ascii="Times New Roman" w:hAnsi="Times New Roman" w:cs="Times New Roman"/>
          <w:b/>
          <w:sz w:val="24"/>
          <w:szCs w:val="24"/>
        </w:rPr>
      </w:pPr>
      <w:r w:rsidRPr="00862E51">
        <w:rPr>
          <w:rFonts w:ascii="Times New Roman" w:hAnsi="Times New Roman" w:cs="Times New Roman"/>
          <w:b/>
          <w:sz w:val="24"/>
          <w:szCs w:val="24"/>
        </w:rPr>
        <w:t>Coaching techniques</w:t>
      </w:r>
    </w:p>
    <w:p w14:paraId="2DDCBF9E" w14:textId="5953925D" w:rsidR="00F543F3" w:rsidRDefault="00F543F3" w:rsidP="008C23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clarifying the difference between </w:t>
      </w:r>
      <w:r w:rsidR="00346DDE">
        <w:rPr>
          <w:rFonts w:ascii="Times New Roman" w:hAnsi="Times New Roman" w:cs="Times New Roman"/>
          <w:sz w:val="24"/>
          <w:szCs w:val="24"/>
        </w:rPr>
        <w:t>TC</w:t>
      </w:r>
      <w:r>
        <w:rPr>
          <w:rFonts w:ascii="Times New Roman" w:hAnsi="Times New Roman" w:cs="Times New Roman"/>
          <w:sz w:val="24"/>
          <w:szCs w:val="24"/>
        </w:rPr>
        <w:t xml:space="preserve"> and team development interventions, the key difference specified by participants was that </w:t>
      </w:r>
      <w:r w:rsidR="00346DDE">
        <w:rPr>
          <w:rFonts w:ascii="Times New Roman" w:hAnsi="Times New Roman" w:cs="Times New Roman"/>
          <w:sz w:val="24"/>
          <w:szCs w:val="24"/>
        </w:rPr>
        <w:t>TC</w:t>
      </w:r>
      <w:r>
        <w:rPr>
          <w:rFonts w:ascii="Times New Roman" w:hAnsi="Times New Roman" w:cs="Times New Roman"/>
          <w:sz w:val="24"/>
          <w:szCs w:val="24"/>
        </w:rPr>
        <w:t xml:space="preserve"> involved the application of traditional coaching techniques to achieve the desired outcomes. Therefore, whilst the outcomes from </w:t>
      </w:r>
      <w:r w:rsidR="00346DDE">
        <w:rPr>
          <w:rFonts w:ascii="Times New Roman" w:hAnsi="Times New Roman" w:cs="Times New Roman"/>
          <w:sz w:val="24"/>
          <w:szCs w:val="24"/>
        </w:rPr>
        <w:t>TC</w:t>
      </w:r>
      <w:r>
        <w:rPr>
          <w:rFonts w:ascii="Times New Roman" w:hAnsi="Times New Roman" w:cs="Times New Roman"/>
          <w:sz w:val="24"/>
          <w:szCs w:val="24"/>
        </w:rPr>
        <w:t xml:space="preserve"> and other types of team development interventions may be the same, the process by which these outcomes are achieved are likely to be different. For example, a core component of coaching is the use of dialogue and conversation and</w:t>
      </w:r>
      <w:r w:rsidR="00862E51">
        <w:rPr>
          <w:rFonts w:ascii="Times New Roman" w:hAnsi="Times New Roman" w:cs="Times New Roman"/>
          <w:sz w:val="24"/>
          <w:szCs w:val="24"/>
        </w:rPr>
        <w:t>,</w:t>
      </w:r>
      <w:r>
        <w:rPr>
          <w:rFonts w:ascii="Times New Roman" w:hAnsi="Times New Roman" w:cs="Times New Roman"/>
          <w:sz w:val="24"/>
          <w:szCs w:val="24"/>
        </w:rPr>
        <w:t xml:space="preserve"> in particular</w:t>
      </w:r>
      <w:r w:rsidR="00A1640F">
        <w:rPr>
          <w:rFonts w:ascii="Times New Roman" w:hAnsi="Times New Roman" w:cs="Times New Roman"/>
          <w:sz w:val="24"/>
          <w:szCs w:val="24"/>
        </w:rPr>
        <w:t>,</w:t>
      </w:r>
      <w:r>
        <w:rPr>
          <w:rFonts w:ascii="Times New Roman" w:hAnsi="Times New Roman" w:cs="Times New Roman"/>
          <w:sz w:val="24"/>
          <w:szCs w:val="24"/>
        </w:rPr>
        <w:t xml:space="preserve"> effective questioning to encourage reflection:</w:t>
      </w:r>
    </w:p>
    <w:p w14:paraId="08AFCBD2" w14:textId="77777777" w:rsidR="00F543F3" w:rsidRDefault="00F543F3" w:rsidP="008C23CE">
      <w:pPr>
        <w:spacing w:after="0" w:line="480" w:lineRule="auto"/>
        <w:ind w:firstLine="720"/>
        <w:jc w:val="center"/>
        <w:rPr>
          <w:rFonts w:ascii="Times New Roman" w:hAnsi="Times New Roman" w:cs="Times New Roman"/>
          <w:i/>
          <w:sz w:val="24"/>
          <w:szCs w:val="24"/>
        </w:rPr>
      </w:pPr>
      <w:r w:rsidRPr="00044F16">
        <w:rPr>
          <w:rFonts w:ascii="Times New Roman" w:hAnsi="Times New Roman" w:cs="Times New Roman"/>
          <w:i/>
          <w:sz w:val="24"/>
          <w:szCs w:val="24"/>
        </w:rPr>
        <w:t>“It is a focused collective conversation that is geared to increase insights and action around issues of importance for the people that we are working with.”</w:t>
      </w:r>
    </w:p>
    <w:p w14:paraId="1A3B85B0" w14:textId="2E68A011" w:rsidR="00F543F3" w:rsidRDefault="00F543F3" w:rsidP="00560E49">
      <w:pPr>
        <w:spacing w:after="0" w:line="480" w:lineRule="auto"/>
        <w:ind w:firstLine="720"/>
        <w:rPr>
          <w:rFonts w:ascii="Times New Roman" w:hAnsi="Times New Roman" w:cs="Times New Roman"/>
          <w:i/>
          <w:sz w:val="24"/>
          <w:szCs w:val="24"/>
        </w:rPr>
      </w:pPr>
      <w:r>
        <w:rPr>
          <w:rFonts w:ascii="Times New Roman" w:hAnsi="Times New Roman" w:cs="Times New Roman"/>
          <w:sz w:val="24"/>
          <w:szCs w:val="24"/>
        </w:rPr>
        <w:t>Other participants highlighted that the coach is not an expert and does not provide instruction, training or guidance</w:t>
      </w:r>
      <w:r w:rsidR="003B7E84">
        <w:rPr>
          <w:rFonts w:ascii="Times New Roman" w:hAnsi="Times New Roman" w:cs="Times New Roman"/>
          <w:sz w:val="24"/>
          <w:szCs w:val="24"/>
        </w:rPr>
        <w:t>.</w:t>
      </w:r>
      <w:r w:rsidRPr="00044F16" w:rsidDel="00B11A5D">
        <w:rPr>
          <w:rFonts w:ascii="Times New Roman" w:hAnsi="Times New Roman" w:cs="Times New Roman"/>
          <w:i/>
          <w:sz w:val="24"/>
          <w:szCs w:val="24"/>
        </w:rPr>
        <w:t xml:space="preserve"> </w:t>
      </w:r>
    </w:p>
    <w:p w14:paraId="78847F76" w14:textId="77777777" w:rsidR="00862E51" w:rsidRDefault="00F543F3" w:rsidP="008C23CE">
      <w:pPr>
        <w:spacing w:after="0" w:line="480" w:lineRule="auto"/>
        <w:ind w:firstLine="720"/>
        <w:rPr>
          <w:rFonts w:ascii="Times New Roman" w:hAnsi="Times New Roman" w:cs="Times New Roman"/>
          <w:b/>
          <w:sz w:val="24"/>
          <w:szCs w:val="24"/>
        </w:rPr>
      </w:pPr>
      <w:r w:rsidRPr="00862E51">
        <w:rPr>
          <w:rFonts w:ascii="Times New Roman" w:hAnsi="Times New Roman" w:cs="Times New Roman"/>
          <w:b/>
          <w:sz w:val="24"/>
          <w:szCs w:val="24"/>
        </w:rPr>
        <w:t>Longer-term</w:t>
      </w:r>
    </w:p>
    <w:p w14:paraId="0E1AB97F" w14:textId="7ED165A4" w:rsidR="00F543F3" w:rsidRDefault="00F543F3" w:rsidP="008C23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participants identified that when compared to other forms of team development, </w:t>
      </w:r>
      <w:r w:rsidR="00346DDE">
        <w:rPr>
          <w:rFonts w:ascii="Times New Roman" w:hAnsi="Times New Roman" w:cs="Times New Roman"/>
          <w:sz w:val="24"/>
          <w:szCs w:val="24"/>
        </w:rPr>
        <w:t>TC</w:t>
      </w:r>
      <w:r>
        <w:rPr>
          <w:rFonts w:ascii="Times New Roman" w:hAnsi="Times New Roman" w:cs="Times New Roman"/>
          <w:sz w:val="24"/>
          <w:szCs w:val="24"/>
        </w:rPr>
        <w:t xml:space="preserve"> is a longer-term intervention. For example:</w:t>
      </w:r>
    </w:p>
    <w:p w14:paraId="324AF8B5" w14:textId="77777777" w:rsidR="00F543F3" w:rsidRDefault="00F543F3" w:rsidP="008C23CE">
      <w:pPr>
        <w:spacing w:after="0" w:line="480" w:lineRule="auto"/>
        <w:ind w:firstLine="720"/>
        <w:jc w:val="center"/>
        <w:rPr>
          <w:rFonts w:ascii="Times New Roman" w:hAnsi="Times New Roman" w:cs="Times New Roman"/>
          <w:i/>
          <w:sz w:val="24"/>
          <w:szCs w:val="24"/>
        </w:rPr>
      </w:pPr>
      <w:r w:rsidRPr="00044F16">
        <w:rPr>
          <w:rFonts w:ascii="Times New Roman" w:hAnsi="Times New Roman" w:cs="Times New Roman"/>
          <w:i/>
          <w:sz w:val="24"/>
          <w:szCs w:val="24"/>
        </w:rPr>
        <w:t>“coaching is an on-going process rather than an isolated intervention”</w:t>
      </w:r>
    </w:p>
    <w:p w14:paraId="0133FABE" w14:textId="423550FE" w:rsidR="00F543F3" w:rsidRDefault="00F543F3" w:rsidP="008C23CE">
      <w:pPr>
        <w:spacing w:after="0" w:line="480" w:lineRule="auto"/>
        <w:ind w:firstLine="720"/>
        <w:jc w:val="center"/>
        <w:rPr>
          <w:rFonts w:ascii="Times New Roman" w:hAnsi="Times New Roman" w:cs="Times New Roman"/>
          <w:i/>
          <w:sz w:val="24"/>
          <w:szCs w:val="24"/>
        </w:rPr>
      </w:pPr>
      <w:r w:rsidRPr="00044F16">
        <w:rPr>
          <w:rFonts w:ascii="Times New Roman" w:hAnsi="Times New Roman" w:cs="Times New Roman"/>
          <w:i/>
          <w:sz w:val="24"/>
          <w:szCs w:val="24"/>
        </w:rPr>
        <w:t>“</w:t>
      </w:r>
      <w:r w:rsidR="00346DDE">
        <w:rPr>
          <w:rFonts w:ascii="Times New Roman" w:hAnsi="Times New Roman" w:cs="Times New Roman"/>
          <w:i/>
          <w:sz w:val="24"/>
          <w:szCs w:val="24"/>
        </w:rPr>
        <w:t>TC</w:t>
      </w:r>
      <w:r w:rsidRPr="00044F16">
        <w:rPr>
          <w:rFonts w:ascii="Times New Roman" w:hAnsi="Times New Roman" w:cs="Times New Roman"/>
          <w:i/>
          <w:sz w:val="24"/>
          <w:szCs w:val="24"/>
        </w:rPr>
        <w:t xml:space="preserve"> is more in-depth, a process with defined agenda and outcomes. It's a learning process that taps into the wisdom of the team, which has all the answers. Team development interventions are rather pointed, single events.”</w:t>
      </w:r>
    </w:p>
    <w:p w14:paraId="6F376C90" w14:textId="77777777" w:rsidR="00F302D4" w:rsidRPr="005175AC" w:rsidRDefault="003B1FE7" w:rsidP="005175AC">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DISCUSSION</w:t>
      </w:r>
    </w:p>
    <w:p w14:paraId="3C4CD131" w14:textId="51E742D6" w:rsidR="00F461D7" w:rsidRDefault="00535917" w:rsidP="008C23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paper</w:t>
      </w:r>
      <w:r w:rsidRPr="005E4A66">
        <w:rPr>
          <w:rFonts w:ascii="Times New Roman" w:hAnsi="Times New Roman" w:cs="Times New Roman"/>
          <w:sz w:val="24"/>
          <w:szCs w:val="24"/>
        </w:rPr>
        <w:t xml:space="preserve"> </w:t>
      </w:r>
      <w:r w:rsidR="00F302D4" w:rsidRPr="005E4A66">
        <w:rPr>
          <w:rFonts w:ascii="Times New Roman" w:hAnsi="Times New Roman" w:cs="Times New Roman"/>
          <w:sz w:val="24"/>
          <w:szCs w:val="24"/>
        </w:rPr>
        <w:t xml:space="preserve">addressed two research </w:t>
      </w:r>
      <w:r w:rsidR="005175AC">
        <w:rPr>
          <w:rFonts w:ascii="Times New Roman" w:hAnsi="Times New Roman" w:cs="Times New Roman"/>
          <w:sz w:val="24"/>
          <w:szCs w:val="24"/>
        </w:rPr>
        <w:t>questions</w:t>
      </w:r>
      <w:r w:rsidR="00F302D4" w:rsidRPr="005E4A66">
        <w:rPr>
          <w:rFonts w:ascii="Times New Roman" w:hAnsi="Times New Roman" w:cs="Times New Roman"/>
          <w:sz w:val="24"/>
          <w:szCs w:val="24"/>
        </w:rPr>
        <w:t xml:space="preserve">. </w:t>
      </w:r>
      <w:r w:rsidR="00F461D7" w:rsidRPr="005E4A66">
        <w:rPr>
          <w:rFonts w:ascii="Times New Roman" w:hAnsi="Times New Roman" w:cs="Times New Roman"/>
          <w:sz w:val="24"/>
          <w:szCs w:val="24"/>
        </w:rPr>
        <w:t xml:space="preserve">Firstly, how is </w:t>
      </w:r>
      <w:r w:rsidR="00346DDE">
        <w:rPr>
          <w:rFonts w:ascii="Times New Roman" w:hAnsi="Times New Roman" w:cs="Times New Roman"/>
          <w:sz w:val="24"/>
          <w:szCs w:val="24"/>
        </w:rPr>
        <w:t>TC</w:t>
      </w:r>
      <w:r w:rsidR="00F461D7" w:rsidRPr="005E4A66">
        <w:rPr>
          <w:rFonts w:ascii="Times New Roman" w:hAnsi="Times New Roman" w:cs="Times New Roman"/>
          <w:sz w:val="24"/>
          <w:szCs w:val="24"/>
        </w:rPr>
        <w:t xml:space="preserve"> defined and </w:t>
      </w:r>
      <w:r w:rsidR="00F461D7">
        <w:rPr>
          <w:rFonts w:ascii="Times New Roman" w:hAnsi="Times New Roman" w:cs="Times New Roman"/>
          <w:sz w:val="24"/>
          <w:szCs w:val="24"/>
        </w:rPr>
        <w:t xml:space="preserve">secondly, how is </w:t>
      </w:r>
      <w:r w:rsidR="00346DDE">
        <w:rPr>
          <w:rFonts w:ascii="Times New Roman" w:hAnsi="Times New Roman" w:cs="Times New Roman"/>
          <w:sz w:val="24"/>
          <w:szCs w:val="24"/>
        </w:rPr>
        <w:t>TC</w:t>
      </w:r>
      <w:r w:rsidR="00F461D7">
        <w:rPr>
          <w:rFonts w:ascii="Times New Roman" w:hAnsi="Times New Roman" w:cs="Times New Roman"/>
          <w:sz w:val="24"/>
          <w:szCs w:val="24"/>
        </w:rPr>
        <w:t xml:space="preserve"> different from other forms of team learning and development</w:t>
      </w:r>
      <w:r w:rsidR="005175AC">
        <w:rPr>
          <w:rFonts w:ascii="Times New Roman" w:hAnsi="Times New Roman" w:cs="Times New Roman"/>
          <w:sz w:val="24"/>
          <w:szCs w:val="24"/>
        </w:rPr>
        <w:t>?</w:t>
      </w:r>
      <w:r w:rsidR="00F461D7">
        <w:rPr>
          <w:rFonts w:ascii="Times New Roman" w:hAnsi="Times New Roman" w:cs="Times New Roman"/>
          <w:sz w:val="24"/>
          <w:szCs w:val="24"/>
        </w:rPr>
        <w:t xml:space="preserve"> </w:t>
      </w:r>
      <w:r w:rsidR="001E3E32">
        <w:rPr>
          <w:rFonts w:ascii="Times New Roman" w:hAnsi="Times New Roman" w:cs="Times New Roman"/>
          <w:sz w:val="24"/>
          <w:szCs w:val="24"/>
        </w:rPr>
        <w:t>O</w:t>
      </w:r>
      <w:r w:rsidR="005175AC">
        <w:rPr>
          <w:rFonts w:ascii="Times New Roman" w:hAnsi="Times New Roman" w:cs="Times New Roman"/>
          <w:sz w:val="24"/>
          <w:szCs w:val="24"/>
        </w:rPr>
        <w:t>ur aim was</w:t>
      </w:r>
      <w:r w:rsidR="00D064FC">
        <w:rPr>
          <w:rFonts w:ascii="Times New Roman" w:hAnsi="Times New Roman" w:cs="Times New Roman"/>
          <w:sz w:val="24"/>
          <w:szCs w:val="24"/>
        </w:rPr>
        <w:t xml:space="preserve"> to generate a</w:t>
      </w:r>
      <w:r w:rsidR="005175AC">
        <w:rPr>
          <w:rFonts w:ascii="Times New Roman" w:hAnsi="Times New Roman" w:cs="Times New Roman"/>
          <w:sz w:val="24"/>
          <w:szCs w:val="24"/>
        </w:rPr>
        <w:t xml:space="preserve"> new conceptualization</w:t>
      </w:r>
      <w:r w:rsidR="00D064FC">
        <w:rPr>
          <w:rFonts w:ascii="Times New Roman" w:hAnsi="Times New Roman" w:cs="Times New Roman"/>
          <w:sz w:val="24"/>
          <w:szCs w:val="24"/>
        </w:rPr>
        <w:t xml:space="preserve"> of </w:t>
      </w:r>
      <w:r w:rsidR="00346DDE">
        <w:rPr>
          <w:rFonts w:ascii="Times New Roman" w:hAnsi="Times New Roman" w:cs="Times New Roman"/>
          <w:sz w:val="24"/>
          <w:szCs w:val="24"/>
        </w:rPr>
        <w:t>TC</w:t>
      </w:r>
      <w:r w:rsidR="00D064FC">
        <w:rPr>
          <w:rFonts w:ascii="Times New Roman" w:hAnsi="Times New Roman" w:cs="Times New Roman"/>
          <w:sz w:val="24"/>
          <w:szCs w:val="24"/>
        </w:rPr>
        <w:t xml:space="preserve"> that would provide </w:t>
      </w:r>
      <w:r w:rsidR="005175AC">
        <w:rPr>
          <w:rFonts w:ascii="Times New Roman" w:hAnsi="Times New Roman" w:cs="Times New Roman"/>
          <w:sz w:val="24"/>
          <w:szCs w:val="24"/>
        </w:rPr>
        <w:t xml:space="preserve">much-needed </w:t>
      </w:r>
      <w:r w:rsidR="00D064FC">
        <w:rPr>
          <w:rFonts w:ascii="Times New Roman" w:hAnsi="Times New Roman" w:cs="Times New Roman"/>
          <w:sz w:val="24"/>
          <w:szCs w:val="24"/>
        </w:rPr>
        <w:t xml:space="preserve">clarity and distinctiveness </w:t>
      </w:r>
      <w:r w:rsidR="005175AC">
        <w:rPr>
          <w:rFonts w:ascii="Times New Roman" w:hAnsi="Times New Roman" w:cs="Times New Roman"/>
          <w:sz w:val="24"/>
          <w:szCs w:val="24"/>
        </w:rPr>
        <w:t>to the field</w:t>
      </w:r>
      <w:r w:rsidR="00D064FC">
        <w:rPr>
          <w:rFonts w:ascii="Times New Roman" w:hAnsi="Times New Roman" w:cs="Times New Roman"/>
          <w:sz w:val="24"/>
          <w:szCs w:val="24"/>
        </w:rPr>
        <w:t xml:space="preserve">. </w:t>
      </w:r>
    </w:p>
    <w:p w14:paraId="6A020875" w14:textId="7417EAD2" w:rsidR="009B5904" w:rsidRPr="003A45E9" w:rsidRDefault="00F302D4" w:rsidP="008C23CE">
      <w:pPr>
        <w:spacing w:after="0" w:line="480" w:lineRule="auto"/>
        <w:ind w:firstLine="720"/>
        <w:rPr>
          <w:rFonts w:ascii="Times New Roman" w:hAnsi="Times New Roman" w:cs="Times New Roman"/>
          <w:sz w:val="24"/>
          <w:szCs w:val="24"/>
        </w:rPr>
      </w:pPr>
      <w:r w:rsidRPr="003A45E9">
        <w:rPr>
          <w:rFonts w:ascii="Times New Roman" w:hAnsi="Times New Roman" w:cs="Times New Roman"/>
          <w:sz w:val="24"/>
          <w:szCs w:val="24"/>
        </w:rPr>
        <w:t xml:space="preserve">The analysis of </w:t>
      </w:r>
      <w:r w:rsidR="00346DDE">
        <w:rPr>
          <w:rFonts w:ascii="Times New Roman" w:hAnsi="Times New Roman" w:cs="Times New Roman"/>
          <w:sz w:val="24"/>
          <w:szCs w:val="24"/>
        </w:rPr>
        <w:t>TC</w:t>
      </w:r>
      <w:r w:rsidRPr="003A45E9">
        <w:rPr>
          <w:rFonts w:ascii="Times New Roman" w:hAnsi="Times New Roman" w:cs="Times New Roman"/>
          <w:sz w:val="24"/>
          <w:szCs w:val="24"/>
        </w:rPr>
        <w:t xml:space="preserve"> practitioners’ definitions and view</w:t>
      </w:r>
      <w:r w:rsidR="00A1640F">
        <w:rPr>
          <w:rFonts w:ascii="Times New Roman" w:hAnsi="Times New Roman" w:cs="Times New Roman"/>
          <w:sz w:val="24"/>
          <w:szCs w:val="24"/>
        </w:rPr>
        <w:t>s</w:t>
      </w:r>
      <w:r w:rsidRPr="003A45E9">
        <w:rPr>
          <w:rFonts w:ascii="Times New Roman" w:hAnsi="Times New Roman" w:cs="Times New Roman"/>
          <w:sz w:val="24"/>
          <w:szCs w:val="24"/>
        </w:rPr>
        <w:t xml:space="preserve"> on distinctiveness identified a number of key themes that contribute to the conceptualization of </w:t>
      </w:r>
      <w:r w:rsidR="00346DDE">
        <w:rPr>
          <w:rFonts w:ascii="Times New Roman" w:hAnsi="Times New Roman" w:cs="Times New Roman"/>
          <w:sz w:val="24"/>
          <w:szCs w:val="24"/>
        </w:rPr>
        <w:t>TC</w:t>
      </w:r>
      <w:r w:rsidRPr="003A45E9">
        <w:rPr>
          <w:rFonts w:ascii="Times New Roman" w:hAnsi="Times New Roman" w:cs="Times New Roman"/>
          <w:sz w:val="24"/>
          <w:szCs w:val="24"/>
        </w:rPr>
        <w:t xml:space="preserve">. </w:t>
      </w:r>
      <w:r w:rsidR="00013139">
        <w:rPr>
          <w:rFonts w:ascii="Times New Roman" w:hAnsi="Times New Roman" w:cs="Times New Roman"/>
          <w:sz w:val="24"/>
          <w:szCs w:val="24"/>
        </w:rPr>
        <w:t>We summarize the</w:t>
      </w:r>
      <w:r w:rsidR="00D064FC" w:rsidRPr="003A45E9">
        <w:rPr>
          <w:rFonts w:ascii="Times New Roman" w:hAnsi="Times New Roman" w:cs="Times New Roman"/>
          <w:sz w:val="24"/>
          <w:szCs w:val="24"/>
        </w:rPr>
        <w:t>s</w:t>
      </w:r>
      <w:r w:rsidR="00013139">
        <w:rPr>
          <w:rFonts w:ascii="Times New Roman" w:hAnsi="Times New Roman" w:cs="Times New Roman"/>
          <w:sz w:val="24"/>
          <w:szCs w:val="24"/>
        </w:rPr>
        <w:t>e</w:t>
      </w:r>
      <w:r w:rsidR="00D064FC" w:rsidRPr="003A45E9">
        <w:rPr>
          <w:rFonts w:ascii="Times New Roman" w:hAnsi="Times New Roman" w:cs="Times New Roman"/>
          <w:sz w:val="24"/>
          <w:szCs w:val="24"/>
        </w:rPr>
        <w:t xml:space="preserve"> themes in </w:t>
      </w:r>
      <w:r w:rsidRPr="003A45E9">
        <w:rPr>
          <w:rFonts w:ascii="Times New Roman" w:hAnsi="Times New Roman" w:cs="Times New Roman"/>
          <w:sz w:val="24"/>
          <w:szCs w:val="24"/>
        </w:rPr>
        <w:t xml:space="preserve">Table </w:t>
      </w:r>
      <w:r w:rsidR="00BC610C">
        <w:rPr>
          <w:rFonts w:ascii="Times New Roman" w:hAnsi="Times New Roman" w:cs="Times New Roman"/>
          <w:sz w:val="24"/>
          <w:szCs w:val="24"/>
        </w:rPr>
        <w:t>3</w:t>
      </w:r>
      <w:r w:rsidR="00D064FC" w:rsidRPr="003A45E9">
        <w:rPr>
          <w:rFonts w:ascii="Times New Roman" w:hAnsi="Times New Roman" w:cs="Times New Roman"/>
          <w:sz w:val="24"/>
          <w:szCs w:val="24"/>
        </w:rPr>
        <w:t xml:space="preserve"> and </w:t>
      </w:r>
      <w:r w:rsidR="00535917">
        <w:rPr>
          <w:rFonts w:ascii="Times New Roman" w:hAnsi="Times New Roman" w:cs="Times New Roman"/>
          <w:sz w:val="24"/>
          <w:szCs w:val="24"/>
        </w:rPr>
        <w:t xml:space="preserve">illustrate how they </w:t>
      </w:r>
      <w:r w:rsidRPr="003A45E9">
        <w:rPr>
          <w:rFonts w:ascii="Times New Roman" w:hAnsi="Times New Roman" w:cs="Times New Roman"/>
          <w:sz w:val="24"/>
          <w:szCs w:val="24"/>
        </w:rPr>
        <w:t xml:space="preserve">align with the existing </w:t>
      </w:r>
      <w:r w:rsidR="00346DDE">
        <w:rPr>
          <w:rFonts w:ascii="Times New Roman" w:hAnsi="Times New Roman" w:cs="Times New Roman"/>
          <w:sz w:val="24"/>
          <w:szCs w:val="24"/>
        </w:rPr>
        <w:t>TC</w:t>
      </w:r>
      <w:r w:rsidRPr="003A45E9">
        <w:rPr>
          <w:rFonts w:ascii="Times New Roman" w:hAnsi="Times New Roman" w:cs="Times New Roman"/>
          <w:sz w:val="24"/>
          <w:szCs w:val="24"/>
        </w:rPr>
        <w:t xml:space="preserve"> definitions</w:t>
      </w:r>
      <w:r w:rsidR="00D064FC" w:rsidRPr="003A45E9">
        <w:rPr>
          <w:rFonts w:ascii="Times New Roman" w:hAnsi="Times New Roman" w:cs="Times New Roman"/>
          <w:sz w:val="24"/>
          <w:szCs w:val="24"/>
        </w:rPr>
        <w:t xml:space="preserve"> and the definitions of team training, team building and team development. Table </w:t>
      </w:r>
      <w:r w:rsidR="006A3091">
        <w:rPr>
          <w:rFonts w:ascii="Times New Roman" w:hAnsi="Times New Roman" w:cs="Times New Roman"/>
          <w:sz w:val="24"/>
          <w:szCs w:val="24"/>
        </w:rPr>
        <w:t>3</w:t>
      </w:r>
      <w:r w:rsidR="00D064FC" w:rsidRPr="003A45E9">
        <w:rPr>
          <w:rFonts w:ascii="Times New Roman" w:hAnsi="Times New Roman" w:cs="Times New Roman"/>
          <w:sz w:val="24"/>
          <w:szCs w:val="24"/>
        </w:rPr>
        <w:t xml:space="preserve"> shows that the themes of common</w:t>
      </w:r>
      <w:r w:rsidRPr="003A45E9">
        <w:rPr>
          <w:rFonts w:ascii="Times New Roman" w:hAnsi="Times New Roman" w:cs="Times New Roman"/>
          <w:sz w:val="24"/>
          <w:szCs w:val="24"/>
        </w:rPr>
        <w:t xml:space="preserve"> team goal</w:t>
      </w:r>
      <w:r w:rsidR="00D064FC" w:rsidRPr="003A45E9">
        <w:rPr>
          <w:rFonts w:ascii="Times New Roman" w:hAnsi="Times New Roman" w:cs="Times New Roman"/>
          <w:sz w:val="24"/>
          <w:szCs w:val="24"/>
        </w:rPr>
        <w:t>,</w:t>
      </w:r>
      <w:r w:rsidRPr="003A45E9">
        <w:rPr>
          <w:rFonts w:ascii="Times New Roman" w:hAnsi="Times New Roman" w:cs="Times New Roman"/>
          <w:sz w:val="24"/>
          <w:szCs w:val="24"/>
        </w:rPr>
        <w:t xml:space="preserve"> improving team performance, encouraging team learning and reflection and </w:t>
      </w:r>
      <w:r w:rsidR="00346DDE">
        <w:rPr>
          <w:rFonts w:ascii="Times New Roman" w:hAnsi="Times New Roman" w:cs="Times New Roman"/>
          <w:sz w:val="24"/>
          <w:szCs w:val="24"/>
        </w:rPr>
        <w:t>TC</w:t>
      </w:r>
      <w:r w:rsidRPr="003A45E9">
        <w:rPr>
          <w:rFonts w:ascii="Times New Roman" w:hAnsi="Times New Roman" w:cs="Times New Roman"/>
          <w:sz w:val="24"/>
          <w:szCs w:val="24"/>
        </w:rPr>
        <w:t xml:space="preserve"> activities such as building trusting relationships</w:t>
      </w:r>
      <w:r w:rsidR="001C71FE">
        <w:rPr>
          <w:rFonts w:ascii="Times New Roman" w:hAnsi="Times New Roman" w:cs="Times New Roman"/>
          <w:sz w:val="24"/>
          <w:szCs w:val="24"/>
        </w:rPr>
        <w:t>,</w:t>
      </w:r>
      <w:r w:rsidR="00D064FC" w:rsidRPr="003A45E9">
        <w:rPr>
          <w:rFonts w:ascii="Times New Roman" w:hAnsi="Times New Roman" w:cs="Times New Roman"/>
          <w:sz w:val="24"/>
          <w:szCs w:val="24"/>
        </w:rPr>
        <w:t xml:space="preserve"> reflect the existing definitions from the </w:t>
      </w:r>
      <w:r w:rsidR="00346DDE">
        <w:rPr>
          <w:rFonts w:ascii="Times New Roman" w:hAnsi="Times New Roman" w:cs="Times New Roman"/>
          <w:sz w:val="24"/>
          <w:szCs w:val="24"/>
        </w:rPr>
        <w:t>TC</w:t>
      </w:r>
      <w:r w:rsidR="00D064FC" w:rsidRPr="003A45E9">
        <w:rPr>
          <w:rFonts w:ascii="Times New Roman" w:hAnsi="Times New Roman" w:cs="Times New Roman"/>
          <w:sz w:val="24"/>
          <w:szCs w:val="24"/>
        </w:rPr>
        <w:t xml:space="preserve"> literature</w:t>
      </w:r>
      <w:r w:rsidRPr="003A45E9">
        <w:rPr>
          <w:rFonts w:ascii="Times New Roman" w:hAnsi="Times New Roman" w:cs="Times New Roman"/>
          <w:sz w:val="24"/>
          <w:szCs w:val="24"/>
        </w:rPr>
        <w:t xml:space="preserve">. However, these are also the themes that have the highest degree of overlap with other forms of team learning and development. </w:t>
      </w:r>
    </w:p>
    <w:p w14:paraId="6B0B7187" w14:textId="6B5AE8AC" w:rsidR="009B5904" w:rsidRPr="003A45E9" w:rsidRDefault="009B5904" w:rsidP="008C23CE">
      <w:pPr>
        <w:spacing w:after="0" w:line="480" w:lineRule="auto"/>
        <w:ind w:firstLine="720"/>
        <w:jc w:val="center"/>
        <w:rPr>
          <w:rFonts w:ascii="Times New Roman" w:hAnsi="Times New Roman" w:cs="Times New Roman"/>
          <w:sz w:val="24"/>
          <w:szCs w:val="24"/>
        </w:rPr>
      </w:pPr>
      <w:r w:rsidRPr="003A45E9">
        <w:rPr>
          <w:rFonts w:ascii="Times New Roman" w:hAnsi="Times New Roman" w:cs="Times New Roman"/>
          <w:sz w:val="24"/>
          <w:szCs w:val="24"/>
        </w:rPr>
        <w:t xml:space="preserve">TABLE </w:t>
      </w:r>
      <w:r w:rsidR="006A3091">
        <w:rPr>
          <w:rFonts w:ascii="Times New Roman" w:hAnsi="Times New Roman" w:cs="Times New Roman"/>
          <w:sz w:val="24"/>
          <w:szCs w:val="24"/>
        </w:rPr>
        <w:t>3</w:t>
      </w:r>
      <w:r w:rsidRPr="003A45E9">
        <w:rPr>
          <w:rFonts w:ascii="Times New Roman" w:hAnsi="Times New Roman" w:cs="Times New Roman"/>
          <w:sz w:val="24"/>
          <w:szCs w:val="24"/>
        </w:rPr>
        <w:t xml:space="preserve"> HERE</w:t>
      </w:r>
    </w:p>
    <w:p w14:paraId="310F4001" w14:textId="705CE06A" w:rsidR="00F302D4" w:rsidRPr="003A45E9" w:rsidRDefault="00F302D4" w:rsidP="008C23CE">
      <w:pPr>
        <w:spacing w:after="0" w:line="480" w:lineRule="auto"/>
        <w:ind w:firstLine="720"/>
        <w:rPr>
          <w:rFonts w:ascii="Times New Roman" w:hAnsi="Times New Roman" w:cs="Times New Roman"/>
          <w:sz w:val="24"/>
          <w:szCs w:val="24"/>
        </w:rPr>
      </w:pPr>
      <w:r w:rsidRPr="003A45E9">
        <w:rPr>
          <w:rFonts w:ascii="Times New Roman" w:hAnsi="Times New Roman" w:cs="Times New Roman"/>
          <w:sz w:val="24"/>
          <w:szCs w:val="24"/>
        </w:rPr>
        <w:t xml:space="preserve">Herein is where the issue lies with the current definitions of </w:t>
      </w:r>
      <w:r w:rsidR="00346DDE">
        <w:rPr>
          <w:rFonts w:ascii="Times New Roman" w:hAnsi="Times New Roman" w:cs="Times New Roman"/>
          <w:sz w:val="24"/>
          <w:szCs w:val="24"/>
        </w:rPr>
        <w:t>TC</w:t>
      </w:r>
      <w:r w:rsidR="005175AC">
        <w:rPr>
          <w:rFonts w:ascii="Times New Roman" w:hAnsi="Times New Roman" w:cs="Times New Roman"/>
          <w:sz w:val="24"/>
          <w:szCs w:val="24"/>
        </w:rPr>
        <w:t>;</w:t>
      </w:r>
      <w:r w:rsidRPr="003A45E9">
        <w:rPr>
          <w:rFonts w:ascii="Times New Roman" w:hAnsi="Times New Roman" w:cs="Times New Roman"/>
          <w:sz w:val="24"/>
          <w:szCs w:val="24"/>
        </w:rPr>
        <w:t xml:space="preserve"> they do not go far enough to distinguish what the differences are between </w:t>
      </w:r>
      <w:r w:rsidR="00346DDE">
        <w:rPr>
          <w:rFonts w:ascii="Times New Roman" w:hAnsi="Times New Roman" w:cs="Times New Roman"/>
          <w:sz w:val="24"/>
          <w:szCs w:val="24"/>
        </w:rPr>
        <w:t>TC</w:t>
      </w:r>
      <w:r w:rsidRPr="003A45E9">
        <w:rPr>
          <w:rFonts w:ascii="Times New Roman" w:hAnsi="Times New Roman" w:cs="Times New Roman"/>
          <w:sz w:val="24"/>
          <w:szCs w:val="24"/>
        </w:rPr>
        <w:t xml:space="preserve"> and other forms of team learning and development. Our analysis extends these definitions by providing further clarity on how </w:t>
      </w:r>
      <w:r w:rsidR="00346DDE">
        <w:rPr>
          <w:rFonts w:ascii="Times New Roman" w:hAnsi="Times New Roman" w:cs="Times New Roman"/>
          <w:sz w:val="24"/>
          <w:szCs w:val="24"/>
        </w:rPr>
        <w:t>TC</w:t>
      </w:r>
      <w:r w:rsidRPr="003A45E9">
        <w:rPr>
          <w:rFonts w:ascii="Times New Roman" w:hAnsi="Times New Roman" w:cs="Times New Roman"/>
          <w:sz w:val="24"/>
          <w:szCs w:val="24"/>
        </w:rPr>
        <w:t xml:space="preserve"> </w:t>
      </w:r>
      <w:r w:rsidR="00034CC0">
        <w:rPr>
          <w:rFonts w:ascii="Times New Roman" w:hAnsi="Times New Roman" w:cs="Times New Roman"/>
          <w:sz w:val="24"/>
          <w:szCs w:val="24"/>
        </w:rPr>
        <w:t>is distinct</w:t>
      </w:r>
      <w:r w:rsidRPr="003A45E9">
        <w:rPr>
          <w:rFonts w:ascii="Times New Roman" w:hAnsi="Times New Roman" w:cs="Times New Roman"/>
          <w:sz w:val="24"/>
          <w:szCs w:val="24"/>
        </w:rPr>
        <w:t xml:space="preserve">, namely the themes: advanced coaching skills (such as simultaneously understanding multiple perspectives; observing and interpreting interactions), application of coaching techniques (such as questioning and abstaining from advice giving) and the longer-term nature of </w:t>
      </w:r>
      <w:r w:rsidR="00346DDE">
        <w:rPr>
          <w:rFonts w:ascii="Times New Roman" w:hAnsi="Times New Roman" w:cs="Times New Roman"/>
          <w:sz w:val="24"/>
          <w:szCs w:val="24"/>
        </w:rPr>
        <w:t>TC</w:t>
      </w:r>
      <w:r w:rsidRPr="003A45E9">
        <w:rPr>
          <w:rFonts w:ascii="Times New Roman" w:hAnsi="Times New Roman" w:cs="Times New Roman"/>
          <w:sz w:val="24"/>
          <w:szCs w:val="24"/>
        </w:rPr>
        <w:t xml:space="preserve">. These themes </w:t>
      </w:r>
      <w:r w:rsidR="007520A8">
        <w:rPr>
          <w:rFonts w:ascii="Times New Roman" w:hAnsi="Times New Roman" w:cs="Times New Roman"/>
          <w:sz w:val="24"/>
          <w:szCs w:val="24"/>
        </w:rPr>
        <w:t>also</w:t>
      </w:r>
      <w:r w:rsidRPr="003A45E9">
        <w:rPr>
          <w:rFonts w:ascii="Times New Roman" w:hAnsi="Times New Roman" w:cs="Times New Roman"/>
          <w:sz w:val="24"/>
          <w:szCs w:val="24"/>
        </w:rPr>
        <w:t xml:space="preserve"> do not appear in the existing </w:t>
      </w:r>
      <w:r w:rsidR="00346DDE">
        <w:rPr>
          <w:rFonts w:ascii="Times New Roman" w:hAnsi="Times New Roman" w:cs="Times New Roman"/>
          <w:sz w:val="24"/>
          <w:szCs w:val="24"/>
        </w:rPr>
        <w:t>TC</w:t>
      </w:r>
      <w:r w:rsidRPr="003A45E9">
        <w:rPr>
          <w:rFonts w:ascii="Times New Roman" w:hAnsi="Times New Roman" w:cs="Times New Roman"/>
          <w:sz w:val="24"/>
          <w:szCs w:val="24"/>
        </w:rPr>
        <w:t xml:space="preserve"> definitions</w:t>
      </w:r>
      <w:r w:rsidR="005175AC">
        <w:rPr>
          <w:rFonts w:ascii="Times New Roman" w:hAnsi="Times New Roman" w:cs="Times New Roman"/>
          <w:sz w:val="24"/>
          <w:szCs w:val="24"/>
        </w:rPr>
        <w:t>, and thus</w:t>
      </w:r>
      <w:r w:rsidR="007520A8">
        <w:rPr>
          <w:rFonts w:ascii="Times New Roman" w:hAnsi="Times New Roman" w:cs="Times New Roman"/>
          <w:sz w:val="24"/>
          <w:szCs w:val="24"/>
        </w:rPr>
        <w:t xml:space="preserve"> provide our newly derived definition with a clear departure from the literature to date</w:t>
      </w:r>
      <w:r w:rsidRPr="003A45E9">
        <w:rPr>
          <w:rFonts w:ascii="Times New Roman" w:hAnsi="Times New Roman" w:cs="Times New Roman"/>
          <w:sz w:val="24"/>
          <w:szCs w:val="24"/>
        </w:rPr>
        <w:t xml:space="preserve">. Additionally, the focus of </w:t>
      </w:r>
      <w:r w:rsidR="00346DDE">
        <w:rPr>
          <w:rFonts w:ascii="Times New Roman" w:hAnsi="Times New Roman" w:cs="Times New Roman"/>
          <w:sz w:val="24"/>
          <w:szCs w:val="24"/>
        </w:rPr>
        <w:t>TC</w:t>
      </w:r>
      <w:r w:rsidRPr="003A45E9">
        <w:rPr>
          <w:rFonts w:ascii="Times New Roman" w:hAnsi="Times New Roman" w:cs="Times New Roman"/>
          <w:sz w:val="24"/>
          <w:szCs w:val="24"/>
        </w:rPr>
        <w:t xml:space="preserve"> on the team as a system is particularly important in the context of some of the existing definitions of </w:t>
      </w:r>
      <w:r w:rsidR="00346DDE">
        <w:rPr>
          <w:rFonts w:ascii="Times New Roman" w:hAnsi="Times New Roman" w:cs="Times New Roman"/>
          <w:sz w:val="24"/>
          <w:szCs w:val="24"/>
        </w:rPr>
        <w:t>TC</w:t>
      </w:r>
      <w:r w:rsidRPr="003A45E9">
        <w:rPr>
          <w:rFonts w:ascii="Times New Roman" w:hAnsi="Times New Roman" w:cs="Times New Roman"/>
          <w:sz w:val="24"/>
          <w:szCs w:val="24"/>
        </w:rPr>
        <w:t xml:space="preserve">. Whilst we agree that </w:t>
      </w:r>
      <w:r w:rsidR="00346DDE">
        <w:rPr>
          <w:rFonts w:ascii="Times New Roman" w:hAnsi="Times New Roman" w:cs="Times New Roman"/>
          <w:sz w:val="24"/>
          <w:szCs w:val="24"/>
        </w:rPr>
        <w:t>TC</w:t>
      </w:r>
      <w:r w:rsidRPr="003A45E9">
        <w:rPr>
          <w:rFonts w:ascii="Times New Roman" w:hAnsi="Times New Roman" w:cs="Times New Roman"/>
          <w:sz w:val="24"/>
          <w:szCs w:val="24"/>
        </w:rPr>
        <w:t xml:space="preserve"> may involve an element of coaching of individual team members on a one-to-one basis, fundamental to </w:t>
      </w:r>
      <w:r w:rsidR="00346DDE">
        <w:rPr>
          <w:rFonts w:ascii="Times New Roman" w:hAnsi="Times New Roman" w:cs="Times New Roman"/>
          <w:sz w:val="24"/>
          <w:szCs w:val="24"/>
        </w:rPr>
        <w:t>TC</w:t>
      </w:r>
      <w:r w:rsidRPr="003A45E9">
        <w:rPr>
          <w:rFonts w:ascii="Times New Roman" w:hAnsi="Times New Roman" w:cs="Times New Roman"/>
          <w:sz w:val="24"/>
          <w:szCs w:val="24"/>
        </w:rPr>
        <w:t xml:space="preserve"> is the coaching of all members as a team (i.e. collectively). In this sense, our conceptualization differs </w:t>
      </w:r>
      <w:r w:rsidRPr="003A45E9">
        <w:rPr>
          <w:rFonts w:ascii="Times New Roman" w:hAnsi="Times New Roman" w:cs="Times New Roman"/>
          <w:sz w:val="24"/>
          <w:szCs w:val="24"/>
        </w:rPr>
        <w:t>from the existing de</w:t>
      </w:r>
      <w:r w:rsidRPr="003A45E9">
        <w:rPr>
          <w:rFonts w:ascii="Times New Roman" w:hAnsi="Times New Roman" w:cs="Times New Roman"/>
          <w:sz w:val="24"/>
          <w:szCs w:val="24"/>
        </w:rPr>
        <w:t xml:space="preserve">finitions that either do not explicitly state whether </w:t>
      </w:r>
      <w:r w:rsidR="00346DDE">
        <w:rPr>
          <w:rFonts w:ascii="Times New Roman" w:hAnsi="Times New Roman" w:cs="Times New Roman"/>
          <w:sz w:val="24"/>
          <w:szCs w:val="24"/>
        </w:rPr>
        <w:t>TC</w:t>
      </w:r>
      <w:r w:rsidRPr="003A45E9">
        <w:rPr>
          <w:rFonts w:ascii="Times New Roman" w:hAnsi="Times New Roman" w:cs="Times New Roman"/>
          <w:sz w:val="24"/>
          <w:szCs w:val="24"/>
        </w:rPr>
        <w:t xml:space="preserve"> must involve coaching of the whole team collectively (i.e. Cardon, 2003) or imply that </w:t>
      </w:r>
      <w:r w:rsidR="00346DDE">
        <w:rPr>
          <w:rFonts w:ascii="Times New Roman" w:hAnsi="Times New Roman" w:cs="Times New Roman"/>
          <w:sz w:val="24"/>
          <w:szCs w:val="24"/>
        </w:rPr>
        <w:t>TC</w:t>
      </w:r>
      <w:r w:rsidRPr="003A45E9">
        <w:rPr>
          <w:rFonts w:ascii="Times New Roman" w:hAnsi="Times New Roman" w:cs="Times New Roman"/>
          <w:sz w:val="24"/>
          <w:szCs w:val="24"/>
        </w:rPr>
        <w:t xml:space="preserve"> can be provided to </w:t>
      </w:r>
      <w:r w:rsidR="00034CC0">
        <w:rPr>
          <w:rFonts w:ascii="Times New Roman" w:hAnsi="Times New Roman" w:cs="Times New Roman"/>
          <w:sz w:val="24"/>
          <w:szCs w:val="24"/>
        </w:rPr>
        <w:t>team members</w:t>
      </w:r>
      <w:r w:rsidRPr="003A45E9">
        <w:rPr>
          <w:rFonts w:ascii="Times New Roman" w:hAnsi="Times New Roman" w:cs="Times New Roman"/>
          <w:sz w:val="24"/>
          <w:szCs w:val="24"/>
        </w:rPr>
        <w:t xml:space="preserve"> on a one-to-one basis (i.e. Britton, 2015). In Table </w:t>
      </w:r>
      <w:r w:rsidR="00034CC0">
        <w:rPr>
          <w:rFonts w:ascii="Times New Roman" w:hAnsi="Times New Roman" w:cs="Times New Roman"/>
          <w:sz w:val="24"/>
          <w:szCs w:val="24"/>
        </w:rPr>
        <w:t>4</w:t>
      </w:r>
      <w:r w:rsidRPr="003A45E9">
        <w:rPr>
          <w:rFonts w:ascii="Times New Roman" w:hAnsi="Times New Roman" w:cs="Times New Roman"/>
          <w:sz w:val="24"/>
          <w:szCs w:val="24"/>
        </w:rPr>
        <w:t xml:space="preserve">, we further clarify the classification of team learning and development interventions as either team training, team development, team building or </w:t>
      </w:r>
      <w:r w:rsidR="00346DDE">
        <w:rPr>
          <w:rFonts w:ascii="Times New Roman" w:hAnsi="Times New Roman" w:cs="Times New Roman"/>
          <w:sz w:val="24"/>
          <w:szCs w:val="24"/>
        </w:rPr>
        <w:t>TC</w:t>
      </w:r>
      <w:r w:rsidRPr="003A45E9">
        <w:rPr>
          <w:rFonts w:ascii="Times New Roman" w:hAnsi="Times New Roman" w:cs="Times New Roman"/>
          <w:sz w:val="24"/>
          <w:szCs w:val="24"/>
        </w:rPr>
        <w:t xml:space="preserve">. The distinguishing factor here, particularly between team building and </w:t>
      </w:r>
      <w:r w:rsidR="00346DDE">
        <w:rPr>
          <w:rFonts w:ascii="Times New Roman" w:hAnsi="Times New Roman" w:cs="Times New Roman"/>
          <w:sz w:val="24"/>
          <w:szCs w:val="24"/>
        </w:rPr>
        <w:t>TC</w:t>
      </w:r>
      <w:r w:rsidRPr="003A45E9">
        <w:rPr>
          <w:rFonts w:ascii="Times New Roman" w:hAnsi="Times New Roman" w:cs="Times New Roman"/>
          <w:sz w:val="24"/>
          <w:szCs w:val="24"/>
        </w:rPr>
        <w:t xml:space="preserve"> which are the most similar, is that </w:t>
      </w:r>
      <w:r w:rsidR="00346DDE">
        <w:rPr>
          <w:rFonts w:ascii="Times New Roman" w:hAnsi="Times New Roman" w:cs="Times New Roman"/>
          <w:sz w:val="24"/>
          <w:szCs w:val="24"/>
        </w:rPr>
        <w:t>TC</w:t>
      </w:r>
      <w:r w:rsidRPr="003A45E9">
        <w:rPr>
          <w:rFonts w:ascii="Times New Roman" w:hAnsi="Times New Roman" w:cs="Times New Roman"/>
          <w:sz w:val="24"/>
          <w:szCs w:val="24"/>
        </w:rPr>
        <w:t xml:space="preserve"> is longer-term compared to team building</w:t>
      </w:r>
      <w:r w:rsidR="007B12DF">
        <w:rPr>
          <w:rFonts w:ascii="Times New Roman" w:hAnsi="Times New Roman" w:cs="Times New Roman"/>
          <w:sz w:val="24"/>
          <w:szCs w:val="24"/>
        </w:rPr>
        <w:t>. Further,</w:t>
      </w:r>
      <w:r w:rsidRPr="003A45E9">
        <w:rPr>
          <w:rFonts w:ascii="Times New Roman" w:hAnsi="Times New Roman" w:cs="Times New Roman"/>
          <w:sz w:val="24"/>
          <w:szCs w:val="24"/>
        </w:rPr>
        <w:t xml:space="preserve"> </w:t>
      </w:r>
      <w:r w:rsidR="00346DDE">
        <w:rPr>
          <w:rFonts w:ascii="Times New Roman" w:hAnsi="Times New Roman" w:cs="Times New Roman"/>
          <w:sz w:val="24"/>
          <w:szCs w:val="24"/>
        </w:rPr>
        <w:t>TC</w:t>
      </w:r>
      <w:r w:rsidRPr="003A45E9">
        <w:rPr>
          <w:rFonts w:ascii="Times New Roman" w:hAnsi="Times New Roman" w:cs="Times New Roman"/>
          <w:sz w:val="24"/>
          <w:szCs w:val="24"/>
        </w:rPr>
        <w:t xml:space="preserve"> achieves team goals and improvement in team performance through the application of coaching techniques. </w:t>
      </w:r>
    </w:p>
    <w:p w14:paraId="311738DC" w14:textId="2F9E7E3D" w:rsidR="00F302D4" w:rsidRPr="003A45E9" w:rsidRDefault="00F302D4" w:rsidP="008C23CE">
      <w:pPr>
        <w:spacing w:after="0" w:line="480" w:lineRule="auto"/>
        <w:ind w:firstLine="720"/>
        <w:jc w:val="center"/>
        <w:rPr>
          <w:rFonts w:ascii="Times New Roman" w:hAnsi="Times New Roman" w:cs="Times New Roman"/>
          <w:sz w:val="24"/>
          <w:szCs w:val="24"/>
        </w:rPr>
      </w:pPr>
      <w:r w:rsidRPr="003A45E9">
        <w:rPr>
          <w:rFonts w:ascii="Times New Roman" w:hAnsi="Times New Roman" w:cs="Times New Roman"/>
          <w:sz w:val="24"/>
          <w:szCs w:val="24"/>
        </w:rPr>
        <w:t>TABLE</w:t>
      </w:r>
      <w:r w:rsidR="001C71FE">
        <w:rPr>
          <w:rFonts w:ascii="Times New Roman" w:hAnsi="Times New Roman" w:cs="Times New Roman"/>
          <w:sz w:val="24"/>
          <w:szCs w:val="24"/>
        </w:rPr>
        <w:t xml:space="preserve"> </w:t>
      </w:r>
      <w:r w:rsidR="006A3091">
        <w:rPr>
          <w:rFonts w:ascii="Times New Roman" w:hAnsi="Times New Roman" w:cs="Times New Roman"/>
          <w:sz w:val="24"/>
          <w:szCs w:val="24"/>
        </w:rPr>
        <w:t>4</w:t>
      </w:r>
      <w:r w:rsidR="001C71FE">
        <w:rPr>
          <w:rFonts w:ascii="Times New Roman" w:hAnsi="Times New Roman" w:cs="Times New Roman"/>
          <w:sz w:val="24"/>
          <w:szCs w:val="24"/>
        </w:rPr>
        <w:t xml:space="preserve"> </w:t>
      </w:r>
      <w:r w:rsidRPr="003A45E9">
        <w:rPr>
          <w:rFonts w:ascii="Times New Roman" w:hAnsi="Times New Roman" w:cs="Times New Roman"/>
          <w:sz w:val="24"/>
          <w:szCs w:val="24"/>
        </w:rPr>
        <w:t>HERE</w:t>
      </w:r>
    </w:p>
    <w:p w14:paraId="62ED293C" w14:textId="6E5DA820" w:rsidR="00A1640F" w:rsidRDefault="00013139" w:rsidP="008C23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Subsequently</w:t>
      </w:r>
      <w:r w:rsidR="009B5904" w:rsidRPr="003A45E9">
        <w:rPr>
          <w:rFonts w:ascii="Times New Roman" w:hAnsi="Times New Roman" w:cs="Times New Roman"/>
          <w:sz w:val="24"/>
          <w:szCs w:val="24"/>
        </w:rPr>
        <w:t xml:space="preserve">, </w:t>
      </w:r>
      <w:r w:rsidR="009B5904">
        <w:rPr>
          <w:rFonts w:ascii="Times New Roman" w:hAnsi="Times New Roman" w:cs="Times New Roman"/>
          <w:sz w:val="24"/>
          <w:szCs w:val="24"/>
        </w:rPr>
        <w:t xml:space="preserve">based on </w:t>
      </w:r>
      <w:r w:rsidR="007B12DF">
        <w:rPr>
          <w:rFonts w:ascii="Times New Roman" w:hAnsi="Times New Roman" w:cs="Times New Roman"/>
          <w:sz w:val="24"/>
          <w:szCs w:val="24"/>
        </w:rPr>
        <w:t xml:space="preserve">the </w:t>
      </w:r>
      <w:r w:rsidR="009B5904">
        <w:rPr>
          <w:rFonts w:ascii="Times New Roman" w:hAnsi="Times New Roman" w:cs="Times New Roman"/>
          <w:sz w:val="24"/>
          <w:szCs w:val="24"/>
        </w:rPr>
        <w:t>analysis</w:t>
      </w:r>
      <w:r w:rsidR="007B12DF">
        <w:rPr>
          <w:rFonts w:ascii="Times New Roman" w:hAnsi="Times New Roman" w:cs="Times New Roman"/>
          <w:sz w:val="24"/>
          <w:szCs w:val="24"/>
        </w:rPr>
        <w:t xml:space="preserve"> presented in this paper,</w:t>
      </w:r>
      <w:r w:rsidR="009B5904">
        <w:rPr>
          <w:rFonts w:ascii="Times New Roman" w:hAnsi="Times New Roman" w:cs="Times New Roman"/>
          <w:sz w:val="24"/>
          <w:szCs w:val="24"/>
        </w:rPr>
        <w:t xml:space="preserve"> we pr</w:t>
      </w:r>
      <w:r w:rsidR="007B12DF">
        <w:rPr>
          <w:rFonts w:ascii="Times New Roman" w:hAnsi="Times New Roman" w:cs="Times New Roman"/>
          <w:sz w:val="24"/>
          <w:szCs w:val="24"/>
        </w:rPr>
        <w:t>opose</w:t>
      </w:r>
      <w:r w:rsidR="009B5904">
        <w:rPr>
          <w:rFonts w:ascii="Times New Roman" w:hAnsi="Times New Roman" w:cs="Times New Roman"/>
          <w:sz w:val="24"/>
          <w:szCs w:val="24"/>
        </w:rPr>
        <w:t xml:space="preserve"> the following definition of </w:t>
      </w:r>
      <w:r w:rsidR="00346DDE">
        <w:rPr>
          <w:rFonts w:ascii="Times New Roman" w:hAnsi="Times New Roman" w:cs="Times New Roman"/>
          <w:sz w:val="24"/>
          <w:szCs w:val="24"/>
        </w:rPr>
        <w:t>TC</w:t>
      </w:r>
      <w:r w:rsidR="009B5904">
        <w:rPr>
          <w:rFonts w:ascii="Times New Roman" w:hAnsi="Times New Roman" w:cs="Times New Roman"/>
          <w:sz w:val="24"/>
          <w:szCs w:val="24"/>
        </w:rPr>
        <w:t>:</w:t>
      </w:r>
      <w:r w:rsidR="00CE70FA">
        <w:rPr>
          <w:rFonts w:ascii="Times New Roman" w:hAnsi="Times New Roman" w:cs="Times New Roman"/>
          <w:sz w:val="24"/>
          <w:szCs w:val="24"/>
        </w:rPr>
        <w:t xml:space="preserve"> </w:t>
      </w:r>
    </w:p>
    <w:p w14:paraId="3F53D06B" w14:textId="77777777" w:rsidR="009B5904" w:rsidRDefault="005E33AF" w:rsidP="008C23CE">
      <w:pPr>
        <w:spacing w:after="0" w:line="480" w:lineRule="auto"/>
        <w:ind w:left="567" w:right="567" w:firstLine="720"/>
        <w:rPr>
          <w:rFonts w:ascii="Times New Roman" w:hAnsi="Times New Roman" w:cs="Times New Roman"/>
          <w:i/>
          <w:sz w:val="24"/>
          <w:szCs w:val="24"/>
        </w:rPr>
      </w:pPr>
      <w:r w:rsidRPr="00A1640F">
        <w:rPr>
          <w:rFonts w:ascii="Times New Roman" w:hAnsi="Times New Roman" w:cs="Times New Roman"/>
          <w:i/>
          <w:sz w:val="24"/>
          <w:szCs w:val="24"/>
        </w:rPr>
        <w:t xml:space="preserve">Team coaching is a team-based learning and development intervention that considers the team to be a system and is applied </w:t>
      </w:r>
      <w:r w:rsidR="00B044EE">
        <w:rPr>
          <w:rFonts w:ascii="Times New Roman" w:hAnsi="Times New Roman" w:cs="Times New Roman"/>
          <w:i/>
          <w:sz w:val="24"/>
          <w:szCs w:val="24"/>
        </w:rPr>
        <w:t xml:space="preserve">collectively </w:t>
      </w:r>
      <w:r w:rsidRPr="00A1640F">
        <w:rPr>
          <w:rFonts w:ascii="Times New Roman" w:hAnsi="Times New Roman" w:cs="Times New Roman"/>
          <w:i/>
          <w:sz w:val="24"/>
          <w:szCs w:val="24"/>
        </w:rPr>
        <w:t xml:space="preserve">to the team as a whole. The focus </w:t>
      </w:r>
      <w:r w:rsidR="00B044EE">
        <w:rPr>
          <w:rFonts w:ascii="Times New Roman" w:hAnsi="Times New Roman" w:cs="Times New Roman"/>
          <w:i/>
          <w:sz w:val="24"/>
          <w:szCs w:val="24"/>
        </w:rPr>
        <w:t>of</w:t>
      </w:r>
      <w:r w:rsidRPr="00A1640F">
        <w:rPr>
          <w:rFonts w:ascii="Times New Roman" w:hAnsi="Times New Roman" w:cs="Times New Roman"/>
          <w:i/>
          <w:sz w:val="24"/>
          <w:szCs w:val="24"/>
        </w:rPr>
        <w:t xml:space="preserve"> </w:t>
      </w:r>
      <w:r w:rsidR="00A26607" w:rsidRPr="00A1640F">
        <w:rPr>
          <w:rFonts w:ascii="Times New Roman" w:hAnsi="Times New Roman" w:cs="Times New Roman"/>
          <w:i/>
          <w:sz w:val="24"/>
          <w:szCs w:val="24"/>
        </w:rPr>
        <w:t>team coaching</w:t>
      </w:r>
      <w:r w:rsidRPr="00A1640F">
        <w:rPr>
          <w:rFonts w:ascii="Times New Roman" w:hAnsi="Times New Roman" w:cs="Times New Roman"/>
          <w:i/>
          <w:sz w:val="24"/>
          <w:szCs w:val="24"/>
        </w:rPr>
        <w:t xml:space="preserve"> is on team performance and the achievement of a common or shared team goal. Team learning is empowered via specific </w:t>
      </w:r>
      <w:r w:rsidR="00A26607" w:rsidRPr="00A1640F">
        <w:rPr>
          <w:rFonts w:ascii="Times New Roman" w:hAnsi="Times New Roman" w:cs="Times New Roman"/>
          <w:i/>
          <w:sz w:val="24"/>
          <w:szCs w:val="24"/>
        </w:rPr>
        <w:t>team coaching</w:t>
      </w:r>
      <w:r w:rsidRPr="00A1640F">
        <w:rPr>
          <w:rFonts w:ascii="Times New Roman" w:hAnsi="Times New Roman" w:cs="Times New Roman"/>
          <w:i/>
          <w:sz w:val="24"/>
          <w:szCs w:val="24"/>
        </w:rPr>
        <w:t xml:space="preserve"> activities for s</w:t>
      </w:r>
      <w:r w:rsidR="00013139" w:rsidRPr="00A1640F">
        <w:rPr>
          <w:rFonts w:ascii="Times New Roman" w:hAnsi="Times New Roman" w:cs="Times New Roman"/>
          <w:i/>
          <w:sz w:val="24"/>
          <w:szCs w:val="24"/>
        </w:rPr>
        <w:t>elf and team reflection</w:t>
      </w:r>
      <w:r w:rsidR="001C71FE">
        <w:rPr>
          <w:rFonts w:ascii="Times New Roman" w:hAnsi="Times New Roman" w:cs="Times New Roman"/>
          <w:i/>
          <w:sz w:val="24"/>
          <w:szCs w:val="24"/>
        </w:rPr>
        <w:t>,</w:t>
      </w:r>
      <w:r w:rsidR="00013139" w:rsidRPr="00A1640F">
        <w:rPr>
          <w:rFonts w:ascii="Times New Roman" w:hAnsi="Times New Roman" w:cs="Times New Roman"/>
          <w:i/>
          <w:sz w:val="24"/>
          <w:szCs w:val="24"/>
        </w:rPr>
        <w:t xml:space="preserve"> which are</w:t>
      </w:r>
      <w:r w:rsidRPr="00A1640F">
        <w:rPr>
          <w:rFonts w:ascii="Times New Roman" w:hAnsi="Times New Roman" w:cs="Times New Roman"/>
          <w:i/>
          <w:sz w:val="24"/>
          <w:szCs w:val="24"/>
        </w:rPr>
        <w:t xml:space="preserve"> </w:t>
      </w:r>
      <w:r w:rsidR="003B1FE7">
        <w:rPr>
          <w:rFonts w:ascii="Times New Roman" w:hAnsi="Times New Roman" w:cs="Times New Roman"/>
          <w:i/>
          <w:sz w:val="24"/>
          <w:szCs w:val="24"/>
        </w:rPr>
        <w:t xml:space="preserve">facilitated </w:t>
      </w:r>
      <w:r w:rsidRPr="00A1640F">
        <w:rPr>
          <w:rFonts w:ascii="Times New Roman" w:hAnsi="Times New Roman" w:cs="Times New Roman"/>
          <w:i/>
          <w:sz w:val="24"/>
          <w:szCs w:val="24"/>
        </w:rPr>
        <w:t xml:space="preserve">by the team coach(es) through the application of coaching techniques such as impactful, reflective questioning which raises awareness, builds trusting relationships and improves communication. </w:t>
      </w:r>
      <w:r w:rsidR="007B12DF">
        <w:rPr>
          <w:rFonts w:ascii="Times New Roman" w:hAnsi="Times New Roman" w:cs="Times New Roman"/>
          <w:i/>
          <w:sz w:val="24"/>
          <w:szCs w:val="24"/>
        </w:rPr>
        <w:t>A</w:t>
      </w:r>
      <w:r w:rsidRPr="00A1640F">
        <w:rPr>
          <w:rFonts w:ascii="Times New Roman" w:hAnsi="Times New Roman" w:cs="Times New Roman"/>
          <w:i/>
          <w:sz w:val="24"/>
          <w:szCs w:val="24"/>
        </w:rPr>
        <w:t xml:space="preserve"> team coach does not provide advice or </w:t>
      </w:r>
      <w:r w:rsidR="00E1592A">
        <w:rPr>
          <w:rFonts w:ascii="Times New Roman" w:hAnsi="Times New Roman" w:cs="Times New Roman"/>
          <w:i/>
          <w:sz w:val="24"/>
          <w:szCs w:val="24"/>
        </w:rPr>
        <w:t>solutions</w:t>
      </w:r>
      <w:r w:rsidR="00E1592A" w:rsidRPr="00A1640F">
        <w:rPr>
          <w:rFonts w:ascii="Times New Roman" w:hAnsi="Times New Roman" w:cs="Times New Roman"/>
          <w:i/>
          <w:sz w:val="24"/>
          <w:szCs w:val="24"/>
        </w:rPr>
        <w:t xml:space="preserve"> </w:t>
      </w:r>
      <w:r w:rsidRPr="00A1640F">
        <w:rPr>
          <w:rFonts w:ascii="Times New Roman" w:hAnsi="Times New Roman" w:cs="Times New Roman"/>
          <w:i/>
          <w:sz w:val="24"/>
          <w:szCs w:val="24"/>
        </w:rPr>
        <w:t xml:space="preserve">to the team. </w:t>
      </w:r>
      <w:r w:rsidR="007B12DF">
        <w:rPr>
          <w:rFonts w:ascii="Times New Roman" w:hAnsi="Times New Roman" w:cs="Times New Roman"/>
          <w:i/>
          <w:sz w:val="24"/>
          <w:szCs w:val="24"/>
        </w:rPr>
        <w:t>Rather, t</w:t>
      </w:r>
      <w:r w:rsidR="00A26607" w:rsidRPr="00A1640F">
        <w:rPr>
          <w:rFonts w:ascii="Times New Roman" w:hAnsi="Times New Roman" w:cs="Times New Roman"/>
          <w:i/>
          <w:sz w:val="24"/>
          <w:szCs w:val="24"/>
        </w:rPr>
        <w:t>eam coaching</w:t>
      </w:r>
      <w:r w:rsidRPr="00A1640F">
        <w:rPr>
          <w:rFonts w:ascii="Times New Roman" w:hAnsi="Times New Roman" w:cs="Times New Roman"/>
          <w:i/>
          <w:sz w:val="24"/>
          <w:szCs w:val="24"/>
        </w:rPr>
        <w:t xml:space="preserve"> requires advanced coaching skills from the coach such as considering multiple perspectives simultaneously and observing and interpreting dynamic interactions and is </w:t>
      </w:r>
      <w:r w:rsidR="005B0391">
        <w:rPr>
          <w:rFonts w:ascii="Times New Roman" w:hAnsi="Times New Roman" w:cs="Times New Roman"/>
          <w:i/>
          <w:sz w:val="24"/>
          <w:szCs w:val="24"/>
        </w:rPr>
        <w:t>typically</w:t>
      </w:r>
      <w:r w:rsidR="005B0391" w:rsidRPr="00A1640F">
        <w:rPr>
          <w:rFonts w:ascii="Times New Roman" w:hAnsi="Times New Roman" w:cs="Times New Roman"/>
          <w:i/>
          <w:sz w:val="24"/>
          <w:szCs w:val="24"/>
        </w:rPr>
        <w:t xml:space="preserve"> </w:t>
      </w:r>
      <w:r w:rsidRPr="00A1640F">
        <w:rPr>
          <w:rFonts w:ascii="Times New Roman" w:hAnsi="Times New Roman" w:cs="Times New Roman"/>
          <w:i/>
          <w:sz w:val="24"/>
          <w:szCs w:val="24"/>
        </w:rPr>
        <w:t>provided over a series of sessions rather than as a one-off intervention.</w:t>
      </w:r>
    </w:p>
    <w:p w14:paraId="0D6F68C0" w14:textId="382EFB33" w:rsidR="001C71FE" w:rsidRDefault="001C71FE" w:rsidP="001C71F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further illustrate our definition of </w:t>
      </w:r>
      <w:r w:rsidR="00346DDE">
        <w:rPr>
          <w:rFonts w:ascii="Times New Roman" w:hAnsi="Times New Roman" w:cs="Times New Roman"/>
          <w:sz w:val="24"/>
          <w:szCs w:val="24"/>
        </w:rPr>
        <w:t>TC</w:t>
      </w:r>
      <w:r>
        <w:rPr>
          <w:rFonts w:ascii="Times New Roman" w:hAnsi="Times New Roman" w:cs="Times New Roman"/>
          <w:sz w:val="24"/>
          <w:szCs w:val="24"/>
        </w:rPr>
        <w:t xml:space="preserve">, in Table </w:t>
      </w:r>
      <w:r w:rsidR="00034CC0">
        <w:rPr>
          <w:rFonts w:ascii="Times New Roman" w:hAnsi="Times New Roman" w:cs="Times New Roman"/>
          <w:sz w:val="24"/>
          <w:szCs w:val="24"/>
        </w:rPr>
        <w:t>4</w:t>
      </w:r>
      <w:r>
        <w:rPr>
          <w:rFonts w:ascii="Times New Roman" w:hAnsi="Times New Roman" w:cs="Times New Roman"/>
          <w:sz w:val="24"/>
          <w:szCs w:val="24"/>
        </w:rPr>
        <w:t xml:space="preserve">, we provide specific, work-based examples of </w:t>
      </w:r>
      <w:r w:rsidR="00346DDE">
        <w:rPr>
          <w:rFonts w:ascii="Times New Roman" w:hAnsi="Times New Roman" w:cs="Times New Roman"/>
          <w:sz w:val="24"/>
          <w:szCs w:val="24"/>
        </w:rPr>
        <w:t>TC</w:t>
      </w:r>
      <w:r>
        <w:rPr>
          <w:rFonts w:ascii="Times New Roman" w:hAnsi="Times New Roman" w:cs="Times New Roman"/>
          <w:sz w:val="24"/>
          <w:szCs w:val="24"/>
        </w:rPr>
        <w:t xml:space="preserve">, team training, team development and team building. </w:t>
      </w:r>
      <w:r w:rsidR="00034CC0">
        <w:rPr>
          <w:rFonts w:ascii="Times New Roman" w:hAnsi="Times New Roman" w:cs="Times New Roman"/>
          <w:sz w:val="24"/>
          <w:szCs w:val="24"/>
        </w:rPr>
        <w:t>To aid practical application,</w:t>
      </w:r>
      <w:r>
        <w:rPr>
          <w:rFonts w:ascii="Times New Roman" w:hAnsi="Times New Roman" w:cs="Times New Roman"/>
          <w:sz w:val="24"/>
          <w:szCs w:val="24"/>
        </w:rPr>
        <w:t xml:space="preserve"> we</w:t>
      </w:r>
      <w:r w:rsidR="00034CC0">
        <w:rPr>
          <w:rFonts w:ascii="Times New Roman" w:hAnsi="Times New Roman" w:cs="Times New Roman"/>
          <w:sz w:val="24"/>
          <w:szCs w:val="24"/>
        </w:rPr>
        <w:t xml:space="preserve"> also</w:t>
      </w:r>
      <w:r>
        <w:rPr>
          <w:rFonts w:ascii="Times New Roman" w:hAnsi="Times New Roman" w:cs="Times New Roman"/>
          <w:sz w:val="24"/>
          <w:szCs w:val="24"/>
        </w:rPr>
        <w:t xml:space="preserve"> provide an example of a specific situation where it would be appropriate to utilize </w:t>
      </w:r>
      <w:r w:rsidR="00346DDE">
        <w:rPr>
          <w:rFonts w:ascii="Times New Roman" w:hAnsi="Times New Roman" w:cs="Times New Roman"/>
          <w:sz w:val="24"/>
          <w:szCs w:val="24"/>
        </w:rPr>
        <w:t>TC</w:t>
      </w:r>
      <w:r>
        <w:rPr>
          <w:rFonts w:ascii="Times New Roman" w:hAnsi="Times New Roman" w:cs="Times New Roman"/>
          <w:sz w:val="24"/>
          <w:szCs w:val="24"/>
        </w:rPr>
        <w:t xml:space="preserve"> as </w:t>
      </w:r>
      <w:r w:rsidR="00034CC0">
        <w:rPr>
          <w:rFonts w:ascii="Times New Roman" w:hAnsi="Times New Roman" w:cs="Times New Roman"/>
          <w:sz w:val="24"/>
          <w:szCs w:val="24"/>
        </w:rPr>
        <w:t>defined here</w:t>
      </w:r>
      <w:r>
        <w:rPr>
          <w:rFonts w:ascii="Times New Roman" w:hAnsi="Times New Roman" w:cs="Times New Roman"/>
          <w:sz w:val="24"/>
          <w:szCs w:val="24"/>
        </w:rPr>
        <w:t xml:space="preserve"> and explain why this example would fall outside the remit of the alternative team development interventions.</w:t>
      </w:r>
    </w:p>
    <w:p w14:paraId="061232FE" w14:textId="318CC0BC" w:rsidR="00D06667" w:rsidRDefault="007D5858" w:rsidP="00811D9C">
      <w:pPr>
        <w:spacing w:after="0" w:line="480" w:lineRule="auto"/>
        <w:ind w:right="567" w:firstLine="567"/>
        <w:rPr>
          <w:rFonts w:ascii="Times New Roman" w:hAnsi="Times New Roman" w:cs="Times New Roman"/>
          <w:sz w:val="24"/>
          <w:szCs w:val="24"/>
        </w:rPr>
      </w:pPr>
      <w:r w:rsidRPr="007D5858">
        <w:rPr>
          <w:rFonts w:ascii="Times New Roman" w:hAnsi="Times New Roman" w:cs="Times New Roman"/>
          <w:sz w:val="24"/>
          <w:szCs w:val="24"/>
        </w:rPr>
        <w:t xml:space="preserve">Consider a </w:t>
      </w:r>
      <w:r w:rsidRPr="00771758">
        <w:rPr>
          <w:rFonts w:ascii="Times New Roman" w:hAnsi="Times New Roman" w:cs="Times New Roman"/>
          <w:sz w:val="24"/>
          <w:szCs w:val="24"/>
        </w:rPr>
        <w:t xml:space="preserve">senior management team </w:t>
      </w:r>
      <w:r w:rsidR="00A178BE">
        <w:rPr>
          <w:rFonts w:ascii="Times New Roman" w:hAnsi="Times New Roman" w:cs="Times New Roman"/>
          <w:sz w:val="24"/>
          <w:szCs w:val="24"/>
        </w:rPr>
        <w:t xml:space="preserve">in which it has become apparent that </w:t>
      </w:r>
      <w:r w:rsidRPr="00771758">
        <w:rPr>
          <w:rFonts w:ascii="Times New Roman" w:hAnsi="Times New Roman" w:cs="Times New Roman"/>
          <w:sz w:val="24"/>
          <w:szCs w:val="24"/>
        </w:rPr>
        <w:t xml:space="preserve">team members do not openly discuss </w:t>
      </w:r>
      <w:r w:rsidR="00A178BE">
        <w:rPr>
          <w:rFonts w:ascii="Times New Roman" w:hAnsi="Times New Roman" w:cs="Times New Roman"/>
          <w:sz w:val="24"/>
          <w:szCs w:val="24"/>
        </w:rPr>
        <w:t xml:space="preserve">important </w:t>
      </w:r>
      <w:r w:rsidRPr="00771758">
        <w:rPr>
          <w:rFonts w:ascii="Times New Roman" w:hAnsi="Times New Roman" w:cs="Times New Roman"/>
          <w:sz w:val="24"/>
          <w:szCs w:val="24"/>
        </w:rPr>
        <w:t xml:space="preserve">issues </w:t>
      </w:r>
      <w:r w:rsidR="00A178BE">
        <w:rPr>
          <w:rFonts w:ascii="Times New Roman" w:hAnsi="Times New Roman" w:cs="Times New Roman"/>
          <w:sz w:val="24"/>
          <w:szCs w:val="24"/>
        </w:rPr>
        <w:t xml:space="preserve">or share key information </w:t>
      </w:r>
      <w:r w:rsidRPr="00771758">
        <w:rPr>
          <w:rFonts w:ascii="Times New Roman" w:hAnsi="Times New Roman" w:cs="Times New Roman"/>
          <w:sz w:val="24"/>
          <w:szCs w:val="24"/>
        </w:rPr>
        <w:t>in meetings</w:t>
      </w:r>
      <w:r>
        <w:rPr>
          <w:rFonts w:ascii="Times New Roman" w:hAnsi="Times New Roman" w:cs="Times New Roman"/>
          <w:sz w:val="24"/>
          <w:szCs w:val="24"/>
        </w:rPr>
        <w:t xml:space="preserve">. Instead, conversations are </w:t>
      </w:r>
      <w:r w:rsidR="008650E7">
        <w:rPr>
          <w:rFonts w:ascii="Times New Roman" w:hAnsi="Times New Roman" w:cs="Times New Roman"/>
          <w:sz w:val="24"/>
          <w:szCs w:val="24"/>
        </w:rPr>
        <w:t xml:space="preserve">typically </w:t>
      </w:r>
      <w:r>
        <w:rPr>
          <w:rFonts w:ascii="Times New Roman" w:hAnsi="Times New Roman" w:cs="Times New Roman"/>
          <w:sz w:val="24"/>
          <w:szCs w:val="24"/>
        </w:rPr>
        <w:t xml:space="preserve">kept at a superficial level, focusing on the </w:t>
      </w:r>
      <w:r w:rsidR="008650E7">
        <w:rPr>
          <w:rFonts w:ascii="Times New Roman" w:hAnsi="Times New Roman" w:cs="Times New Roman"/>
          <w:sz w:val="24"/>
          <w:szCs w:val="24"/>
        </w:rPr>
        <w:t xml:space="preserve">transactional </w:t>
      </w:r>
      <w:r>
        <w:rPr>
          <w:rFonts w:ascii="Times New Roman" w:hAnsi="Times New Roman" w:cs="Times New Roman"/>
          <w:sz w:val="24"/>
          <w:szCs w:val="24"/>
        </w:rPr>
        <w:t>process</w:t>
      </w:r>
      <w:r w:rsidR="008650E7">
        <w:rPr>
          <w:rFonts w:ascii="Times New Roman" w:hAnsi="Times New Roman" w:cs="Times New Roman"/>
          <w:sz w:val="24"/>
          <w:szCs w:val="24"/>
        </w:rPr>
        <w:t>es</w:t>
      </w:r>
      <w:r>
        <w:rPr>
          <w:rFonts w:ascii="Times New Roman" w:hAnsi="Times New Roman" w:cs="Times New Roman"/>
          <w:sz w:val="24"/>
          <w:szCs w:val="24"/>
        </w:rPr>
        <w:t xml:space="preserve"> of </w:t>
      </w:r>
      <w:r w:rsidR="00811D9C">
        <w:rPr>
          <w:rFonts w:ascii="Times New Roman" w:hAnsi="Times New Roman" w:cs="Times New Roman"/>
          <w:sz w:val="24"/>
          <w:szCs w:val="24"/>
        </w:rPr>
        <w:t>‘</w:t>
      </w:r>
      <w:r>
        <w:rPr>
          <w:rFonts w:ascii="Times New Roman" w:hAnsi="Times New Roman" w:cs="Times New Roman"/>
          <w:sz w:val="24"/>
          <w:szCs w:val="24"/>
        </w:rPr>
        <w:t>getting the job done</w:t>
      </w:r>
      <w:r w:rsidR="00811D9C">
        <w:rPr>
          <w:rFonts w:ascii="Times New Roman" w:hAnsi="Times New Roman" w:cs="Times New Roman"/>
          <w:sz w:val="24"/>
          <w:szCs w:val="24"/>
        </w:rPr>
        <w:t>’</w:t>
      </w:r>
      <w:r w:rsidR="00034CC0" w:rsidRPr="00034CC0">
        <w:rPr>
          <w:rFonts w:ascii="Times New Roman" w:hAnsi="Times New Roman" w:cs="Times New Roman"/>
          <w:sz w:val="24"/>
          <w:szCs w:val="24"/>
        </w:rPr>
        <w:t xml:space="preserve"> </w:t>
      </w:r>
      <w:r w:rsidR="00034CC0">
        <w:rPr>
          <w:rFonts w:ascii="Times New Roman" w:hAnsi="Times New Roman" w:cs="Times New Roman"/>
          <w:sz w:val="24"/>
          <w:szCs w:val="24"/>
        </w:rPr>
        <w:t>sufficiently</w:t>
      </w:r>
      <w:r>
        <w:rPr>
          <w:rFonts w:ascii="Times New Roman" w:hAnsi="Times New Roman" w:cs="Times New Roman"/>
          <w:sz w:val="24"/>
          <w:szCs w:val="24"/>
        </w:rPr>
        <w:t>. ‘</w:t>
      </w:r>
      <w:r w:rsidR="00034CC0">
        <w:rPr>
          <w:rFonts w:ascii="Times New Roman" w:hAnsi="Times New Roman" w:cs="Times New Roman"/>
          <w:sz w:val="24"/>
          <w:szCs w:val="24"/>
        </w:rPr>
        <w:t>R</w:t>
      </w:r>
      <w:r w:rsidRPr="00771758">
        <w:rPr>
          <w:rFonts w:ascii="Times New Roman" w:hAnsi="Times New Roman" w:cs="Times New Roman"/>
          <w:sz w:val="24"/>
          <w:szCs w:val="24"/>
        </w:rPr>
        <w:t>eal</w:t>
      </w:r>
      <w:r>
        <w:rPr>
          <w:rFonts w:ascii="Times New Roman" w:hAnsi="Times New Roman" w:cs="Times New Roman"/>
          <w:sz w:val="24"/>
          <w:szCs w:val="24"/>
        </w:rPr>
        <w:t>’</w:t>
      </w:r>
      <w:r w:rsidRPr="00771758">
        <w:rPr>
          <w:rFonts w:ascii="Times New Roman" w:hAnsi="Times New Roman" w:cs="Times New Roman"/>
          <w:sz w:val="24"/>
          <w:szCs w:val="24"/>
        </w:rPr>
        <w:t xml:space="preserve"> conversations</w:t>
      </w:r>
      <w:r>
        <w:rPr>
          <w:rFonts w:ascii="Times New Roman" w:hAnsi="Times New Roman" w:cs="Times New Roman"/>
          <w:sz w:val="24"/>
          <w:szCs w:val="24"/>
        </w:rPr>
        <w:t xml:space="preserve"> regarding the underlying </w:t>
      </w:r>
      <w:r w:rsidR="00034CC0">
        <w:rPr>
          <w:rFonts w:ascii="Times New Roman" w:hAnsi="Times New Roman" w:cs="Times New Roman"/>
          <w:sz w:val="24"/>
          <w:szCs w:val="24"/>
        </w:rPr>
        <w:t xml:space="preserve">relational </w:t>
      </w:r>
      <w:r>
        <w:rPr>
          <w:rFonts w:ascii="Times New Roman" w:hAnsi="Times New Roman" w:cs="Times New Roman"/>
          <w:sz w:val="24"/>
          <w:szCs w:val="24"/>
        </w:rPr>
        <w:t xml:space="preserve">issues </w:t>
      </w:r>
      <w:r w:rsidR="00034CC0">
        <w:rPr>
          <w:rFonts w:ascii="Times New Roman" w:hAnsi="Times New Roman" w:cs="Times New Roman"/>
          <w:sz w:val="24"/>
          <w:szCs w:val="24"/>
        </w:rPr>
        <w:t>in</w:t>
      </w:r>
      <w:r>
        <w:rPr>
          <w:rFonts w:ascii="Times New Roman" w:hAnsi="Times New Roman" w:cs="Times New Roman"/>
          <w:sz w:val="24"/>
          <w:szCs w:val="24"/>
        </w:rPr>
        <w:t xml:space="preserve"> the team and </w:t>
      </w:r>
      <w:r w:rsidR="00034CC0">
        <w:rPr>
          <w:rFonts w:ascii="Times New Roman" w:hAnsi="Times New Roman" w:cs="Times New Roman"/>
          <w:sz w:val="24"/>
          <w:szCs w:val="24"/>
        </w:rPr>
        <w:t>how</w:t>
      </w:r>
      <w:r>
        <w:rPr>
          <w:rFonts w:ascii="Times New Roman" w:hAnsi="Times New Roman" w:cs="Times New Roman"/>
          <w:sz w:val="24"/>
          <w:szCs w:val="24"/>
        </w:rPr>
        <w:t xml:space="preserve"> these </w:t>
      </w:r>
      <w:r w:rsidR="00034CC0">
        <w:rPr>
          <w:rFonts w:ascii="Times New Roman" w:hAnsi="Times New Roman" w:cs="Times New Roman"/>
          <w:sz w:val="24"/>
          <w:szCs w:val="24"/>
        </w:rPr>
        <w:t>impact</w:t>
      </w:r>
      <w:r>
        <w:rPr>
          <w:rFonts w:ascii="Times New Roman" w:hAnsi="Times New Roman" w:cs="Times New Roman"/>
          <w:sz w:val="24"/>
          <w:szCs w:val="24"/>
        </w:rPr>
        <w:t xml:space="preserve"> performance</w:t>
      </w:r>
      <w:r w:rsidR="00811D9C">
        <w:rPr>
          <w:rFonts w:ascii="Times New Roman" w:hAnsi="Times New Roman" w:cs="Times New Roman"/>
          <w:sz w:val="24"/>
          <w:szCs w:val="24"/>
        </w:rPr>
        <w:t>,</w:t>
      </w:r>
      <w:r w:rsidRPr="00771758">
        <w:rPr>
          <w:rFonts w:ascii="Times New Roman" w:hAnsi="Times New Roman" w:cs="Times New Roman"/>
          <w:sz w:val="24"/>
          <w:szCs w:val="24"/>
        </w:rPr>
        <w:t xml:space="preserve"> take place in hallways</w:t>
      </w:r>
      <w:r>
        <w:rPr>
          <w:rFonts w:ascii="Times New Roman" w:hAnsi="Times New Roman" w:cs="Times New Roman"/>
          <w:sz w:val="24"/>
          <w:szCs w:val="24"/>
        </w:rPr>
        <w:t xml:space="preserve"> and behind closed doors. A complex, </w:t>
      </w:r>
      <w:r w:rsidR="00034CC0">
        <w:rPr>
          <w:rFonts w:ascii="Times New Roman" w:hAnsi="Times New Roman" w:cs="Times New Roman"/>
          <w:sz w:val="24"/>
          <w:szCs w:val="24"/>
        </w:rPr>
        <w:t xml:space="preserve">sensitive </w:t>
      </w:r>
      <w:r>
        <w:rPr>
          <w:rFonts w:ascii="Times New Roman" w:hAnsi="Times New Roman" w:cs="Times New Roman"/>
          <w:sz w:val="24"/>
          <w:szCs w:val="24"/>
        </w:rPr>
        <w:t xml:space="preserve">situation such as this is best suited to be tackled </w:t>
      </w:r>
      <w:r w:rsidR="00811D9C">
        <w:rPr>
          <w:rFonts w:ascii="Times New Roman" w:hAnsi="Times New Roman" w:cs="Times New Roman"/>
          <w:sz w:val="24"/>
          <w:szCs w:val="24"/>
        </w:rPr>
        <w:t>with</w:t>
      </w:r>
      <w:r>
        <w:rPr>
          <w:rFonts w:ascii="Times New Roman" w:hAnsi="Times New Roman" w:cs="Times New Roman"/>
          <w:sz w:val="24"/>
          <w:szCs w:val="24"/>
        </w:rPr>
        <w:t xml:space="preserve"> </w:t>
      </w:r>
      <w:r w:rsidR="00346DDE">
        <w:rPr>
          <w:rFonts w:ascii="Times New Roman" w:hAnsi="Times New Roman" w:cs="Times New Roman"/>
          <w:sz w:val="24"/>
          <w:szCs w:val="24"/>
        </w:rPr>
        <w:t>TC</w:t>
      </w:r>
      <w:r w:rsidR="008E1899">
        <w:rPr>
          <w:rFonts w:ascii="Times New Roman" w:hAnsi="Times New Roman" w:cs="Times New Roman"/>
          <w:sz w:val="24"/>
          <w:szCs w:val="24"/>
        </w:rPr>
        <w:t>, rather than the other aforementioned interventions,</w:t>
      </w:r>
      <w:r>
        <w:rPr>
          <w:rFonts w:ascii="Times New Roman" w:hAnsi="Times New Roman" w:cs="Times New Roman"/>
          <w:sz w:val="24"/>
          <w:szCs w:val="24"/>
        </w:rPr>
        <w:t xml:space="preserve"> for a number of </w:t>
      </w:r>
      <w:r w:rsidR="009940E0">
        <w:rPr>
          <w:rFonts w:ascii="Times New Roman" w:hAnsi="Times New Roman" w:cs="Times New Roman"/>
          <w:sz w:val="24"/>
          <w:szCs w:val="24"/>
        </w:rPr>
        <w:t>reasons</w:t>
      </w:r>
      <w:r>
        <w:rPr>
          <w:rFonts w:ascii="Times New Roman" w:hAnsi="Times New Roman" w:cs="Times New Roman"/>
          <w:sz w:val="24"/>
          <w:szCs w:val="24"/>
        </w:rPr>
        <w:t xml:space="preserve">. </w:t>
      </w:r>
    </w:p>
    <w:p w14:paraId="033AF851" w14:textId="300F51BB" w:rsidR="008B60CE" w:rsidRDefault="007D5858" w:rsidP="00811D9C">
      <w:pPr>
        <w:spacing w:after="0" w:line="480" w:lineRule="auto"/>
        <w:ind w:right="567" w:firstLine="567"/>
        <w:rPr>
          <w:rFonts w:ascii="Times New Roman" w:hAnsi="Times New Roman" w:cs="Times New Roman"/>
          <w:sz w:val="24"/>
          <w:szCs w:val="24"/>
        </w:rPr>
      </w:pPr>
      <w:r>
        <w:rPr>
          <w:rFonts w:ascii="Times New Roman" w:hAnsi="Times New Roman" w:cs="Times New Roman"/>
          <w:sz w:val="24"/>
          <w:szCs w:val="24"/>
        </w:rPr>
        <w:t xml:space="preserve">Firstly, team training is unlikely to </w:t>
      </w:r>
      <w:r w:rsidR="008650E7">
        <w:rPr>
          <w:rFonts w:ascii="Times New Roman" w:hAnsi="Times New Roman" w:cs="Times New Roman"/>
          <w:sz w:val="24"/>
          <w:szCs w:val="24"/>
        </w:rPr>
        <w:t>adequately</w:t>
      </w:r>
      <w:r>
        <w:rPr>
          <w:rFonts w:ascii="Times New Roman" w:hAnsi="Times New Roman" w:cs="Times New Roman"/>
          <w:sz w:val="24"/>
          <w:szCs w:val="24"/>
        </w:rPr>
        <w:t xml:space="preserve"> tackle th</w:t>
      </w:r>
      <w:r w:rsidR="008650E7">
        <w:rPr>
          <w:rFonts w:ascii="Times New Roman" w:hAnsi="Times New Roman" w:cs="Times New Roman"/>
          <w:sz w:val="24"/>
          <w:szCs w:val="24"/>
        </w:rPr>
        <w:t>e interpersonal nature of the</w:t>
      </w:r>
      <w:r>
        <w:rPr>
          <w:rFonts w:ascii="Times New Roman" w:hAnsi="Times New Roman" w:cs="Times New Roman"/>
          <w:sz w:val="24"/>
          <w:szCs w:val="24"/>
        </w:rPr>
        <w:t xml:space="preserve"> issue</w:t>
      </w:r>
      <w:r w:rsidR="008650E7">
        <w:rPr>
          <w:rFonts w:ascii="Times New Roman" w:hAnsi="Times New Roman" w:cs="Times New Roman"/>
          <w:sz w:val="24"/>
          <w:szCs w:val="24"/>
        </w:rPr>
        <w:t xml:space="preserve"> given that the focus of</w:t>
      </w:r>
      <w:r>
        <w:rPr>
          <w:rFonts w:ascii="Times New Roman" w:hAnsi="Times New Roman" w:cs="Times New Roman"/>
          <w:sz w:val="24"/>
          <w:szCs w:val="24"/>
        </w:rPr>
        <w:t xml:space="preserve"> team training tends to </w:t>
      </w:r>
      <w:r w:rsidR="008650E7">
        <w:rPr>
          <w:rFonts w:ascii="Times New Roman" w:hAnsi="Times New Roman" w:cs="Times New Roman"/>
          <w:sz w:val="24"/>
          <w:szCs w:val="24"/>
        </w:rPr>
        <w:t>concern</w:t>
      </w:r>
      <w:r>
        <w:rPr>
          <w:rFonts w:ascii="Times New Roman" w:hAnsi="Times New Roman" w:cs="Times New Roman"/>
          <w:sz w:val="24"/>
          <w:szCs w:val="24"/>
        </w:rPr>
        <w:t xml:space="preserve"> taskwork </w:t>
      </w:r>
      <w:r w:rsidR="008650E7">
        <w:rPr>
          <w:rFonts w:ascii="Times New Roman" w:hAnsi="Times New Roman" w:cs="Times New Roman"/>
          <w:sz w:val="24"/>
          <w:szCs w:val="24"/>
        </w:rPr>
        <w:t>and the specific KSAs</w:t>
      </w:r>
      <w:r>
        <w:rPr>
          <w:rFonts w:ascii="Times New Roman" w:hAnsi="Times New Roman" w:cs="Times New Roman"/>
          <w:sz w:val="24"/>
          <w:szCs w:val="24"/>
        </w:rPr>
        <w:t xml:space="preserve"> needed to complete the job. </w:t>
      </w:r>
      <w:r w:rsidR="008650E7">
        <w:rPr>
          <w:rFonts w:ascii="Times New Roman" w:hAnsi="Times New Roman" w:cs="Times New Roman"/>
          <w:sz w:val="24"/>
          <w:szCs w:val="24"/>
        </w:rPr>
        <w:t>Upskilling team members through team training may enhance the capabilities of the team, but the underlying interpersonal issues will remain untapped.</w:t>
      </w:r>
      <w:r>
        <w:rPr>
          <w:rFonts w:ascii="Times New Roman" w:hAnsi="Times New Roman" w:cs="Times New Roman"/>
          <w:sz w:val="24"/>
          <w:szCs w:val="24"/>
        </w:rPr>
        <w:t xml:space="preserve"> Secondly, team development is a more informal intervention that is focused on developing teamwork and the relationships between the team members</w:t>
      </w:r>
      <w:r w:rsidR="008650E7">
        <w:rPr>
          <w:rFonts w:ascii="Times New Roman" w:hAnsi="Times New Roman" w:cs="Times New Roman"/>
          <w:sz w:val="24"/>
          <w:szCs w:val="24"/>
        </w:rPr>
        <w:t>. It</w:t>
      </w:r>
      <w:r>
        <w:rPr>
          <w:rFonts w:ascii="Times New Roman" w:hAnsi="Times New Roman" w:cs="Times New Roman"/>
          <w:sz w:val="24"/>
          <w:szCs w:val="24"/>
        </w:rPr>
        <w:t xml:space="preserve"> generally</w:t>
      </w:r>
      <w:r w:rsidR="008650E7">
        <w:rPr>
          <w:rFonts w:ascii="Times New Roman" w:hAnsi="Times New Roman" w:cs="Times New Roman"/>
          <w:sz w:val="24"/>
          <w:szCs w:val="24"/>
        </w:rPr>
        <w:t xml:space="preserve"> involves a</w:t>
      </w:r>
      <w:r>
        <w:rPr>
          <w:rFonts w:ascii="Times New Roman" w:hAnsi="Times New Roman" w:cs="Times New Roman"/>
          <w:sz w:val="24"/>
          <w:szCs w:val="24"/>
        </w:rPr>
        <w:t xml:space="preserve"> short-term or a one-off event</w:t>
      </w:r>
      <w:r w:rsidR="008650E7">
        <w:rPr>
          <w:rFonts w:ascii="Times New Roman" w:hAnsi="Times New Roman" w:cs="Times New Roman"/>
          <w:sz w:val="24"/>
          <w:szCs w:val="24"/>
        </w:rPr>
        <w:t>,</w:t>
      </w:r>
      <w:r>
        <w:rPr>
          <w:rFonts w:ascii="Times New Roman" w:hAnsi="Times New Roman" w:cs="Times New Roman"/>
          <w:sz w:val="24"/>
          <w:szCs w:val="24"/>
        </w:rPr>
        <w:t xml:space="preserve"> taking the team out of their normal work context to work on a unique problem together</w:t>
      </w:r>
      <w:r w:rsidR="008650E7">
        <w:rPr>
          <w:rFonts w:ascii="Times New Roman" w:hAnsi="Times New Roman" w:cs="Times New Roman"/>
          <w:sz w:val="24"/>
          <w:szCs w:val="24"/>
        </w:rPr>
        <w:t>, for example</w:t>
      </w:r>
      <w:r>
        <w:rPr>
          <w:rFonts w:ascii="Times New Roman" w:hAnsi="Times New Roman" w:cs="Times New Roman"/>
          <w:sz w:val="24"/>
          <w:szCs w:val="24"/>
        </w:rPr>
        <w:t xml:space="preserve">. </w:t>
      </w:r>
      <w:r w:rsidR="008E1899">
        <w:rPr>
          <w:rFonts w:ascii="Times New Roman" w:hAnsi="Times New Roman" w:cs="Times New Roman"/>
          <w:sz w:val="24"/>
          <w:szCs w:val="24"/>
        </w:rPr>
        <w:t>However</w:t>
      </w:r>
      <w:r w:rsidR="00811D9C">
        <w:rPr>
          <w:rFonts w:ascii="Times New Roman" w:hAnsi="Times New Roman" w:cs="Times New Roman"/>
          <w:sz w:val="24"/>
          <w:szCs w:val="24"/>
        </w:rPr>
        <w:t xml:space="preserve">, </w:t>
      </w:r>
      <w:r w:rsidR="00BC610C">
        <w:rPr>
          <w:rFonts w:ascii="Times New Roman" w:hAnsi="Times New Roman" w:cs="Times New Roman"/>
          <w:sz w:val="24"/>
          <w:szCs w:val="24"/>
        </w:rPr>
        <w:t xml:space="preserve">one-off event such as </w:t>
      </w:r>
      <w:r w:rsidR="008E1899">
        <w:rPr>
          <w:rFonts w:ascii="Times New Roman" w:hAnsi="Times New Roman" w:cs="Times New Roman"/>
          <w:sz w:val="24"/>
          <w:szCs w:val="24"/>
        </w:rPr>
        <w:t>thi</w:t>
      </w:r>
      <w:r>
        <w:rPr>
          <w:rFonts w:ascii="Times New Roman" w:hAnsi="Times New Roman" w:cs="Times New Roman"/>
          <w:sz w:val="24"/>
          <w:szCs w:val="24"/>
        </w:rPr>
        <w:t>s</w:t>
      </w:r>
      <w:r w:rsidR="00BC610C">
        <w:rPr>
          <w:rFonts w:ascii="Times New Roman" w:hAnsi="Times New Roman" w:cs="Times New Roman"/>
          <w:sz w:val="24"/>
          <w:szCs w:val="24"/>
        </w:rPr>
        <w:t xml:space="preserve"> is</w:t>
      </w:r>
      <w:r>
        <w:rPr>
          <w:rFonts w:ascii="Times New Roman" w:hAnsi="Times New Roman" w:cs="Times New Roman"/>
          <w:sz w:val="24"/>
          <w:szCs w:val="24"/>
        </w:rPr>
        <w:t xml:space="preserve"> unlikely to </w:t>
      </w:r>
      <w:r w:rsidR="008650E7">
        <w:rPr>
          <w:rFonts w:ascii="Times New Roman" w:hAnsi="Times New Roman" w:cs="Times New Roman"/>
          <w:sz w:val="24"/>
          <w:szCs w:val="24"/>
        </w:rPr>
        <w:t xml:space="preserve">sufficiently </w:t>
      </w:r>
      <w:r>
        <w:rPr>
          <w:rFonts w:ascii="Times New Roman" w:hAnsi="Times New Roman" w:cs="Times New Roman"/>
          <w:sz w:val="24"/>
          <w:szCs w:val="24"/>
        </w:rPr>
        <w:t xml:space="preserve">probe into the existing issues that are limiting the teams capacity to communicate openly and honestly with one another in team meetings. Finally, team building </w:t>
      </w:r>
      <w:r w:rsidR="008E1899">
        <w:rPr>
          <w:rFonts w:ascii="Times New Roman" w:hAnsi="Times New Roman" w:cs="Times New Roman"/>
          <w:sz w:val="24"/>
          <w:szCs w:val="24"/>
        </w:rPr>
        <w:t>also tends to be a formal,</w:t>
      </w:r>
      <w:r>
        <w:rPr>
          <w:rFonts w:ascii="Times New Roman" w:hAnsi="Times New Roman" w:cs="Times New Roman"/>
          <w:sz w:val="24"/>
          <w:szCs w:val="24"/>
        </w:rPr>
        <w:t xml:space="preserve"> one</w:t>
      </w:r>
      <w:r w:rsidR="008E1899">
        <w:rPr>
          <w:rFonts w:ascii="Times New Roman" w:hAnsi="Times New Roman" w:cs="Times New Roman"/>
          <w:sz w:val="24"/>
          <w:szCs w:val="24"/>
        </w:rPr>
        <w:t>-</w:t>
      </w:r>
      <w:r>
        <w:rPr>
          <w:rFonts w:ascii="Times New Roman" w:hAnsi="Times New Roman" w:cs="Times New Roman"/>
          <w:sz w:val="24"/>
          <w:szCs w:val="24"/>
        </w:rPr>
        <w:t>off</w:t>
      </w:r>
      <w:r w:rsidR="008E1899">
        <w:rPr>
          <w:rFonts w:ascii="Times New Roman" w:hAnsi="Times New Roman" w:cs="Times New Roman"/>
          <w:sz w:val="24"/>
          <w:szCs w:val="24"/>
        </w:rPr>
        <w:t>,</w:t>
      </w:r>
      <w:r>
        <w:rPr>
          <w:rFonts w:ascii="Times New Roman" w:hAnsi="Times New Roman" w:cs="Times New Roman"/>
          <w:sz w:val="24"/>
          <w:szCs w:val="24"/>
        </w:rPr>
        <w:t xml:space="preserve"> or short-term event</w:t>
      </w:r>
      <w:r w:rsidR="009A4BD1">
        <w:rPr>
          <w:rFonts w:ascii="Times New Roman" w:hAnsi="Times New Roman" w:cs="Times New Roman"/>
          <w:sz w:val="24"/>
          <w:szCs w:val="24"/>
        </w:rPr>
        <w:t xml:space="preserve">, which would </w:t>
      </w:r>
      <w:r w:rsidR="008E1899">
        <w:rPr>
          <w:rFonts w:ascii="Times New Roman" w:hAnsi="Times New Roman" w:cs="Times New Roman"/>
          <w:sz w:val="24"/>
          <w:szCs w:val="24"/>
        </w:rPr>
        <w:t xml:space="preserve">similarly prevent </w:t>
      </w:r>
      <w:r w:rsidR="009A4BD1">
        <w:rPr>
          <w:rFonts w:ascii="Times New Roman" w:hAnsi="Times New Roman" w:cs="Times New Roman"/>
          <w:sz w:val="24"/>
          <w:szCs w:val="24"/>
        </w:rPr>
        <w:t xml:space="preserve">the team </w:t>
      </w:r>
      <w:r w:rsidR="008E1899">
        <w:rPr>
          <w:rFonts w:ascii="Times New Roman" w:hAnsi="Times New Roman" w:cs="Times New Roman"/>
          <w:sz w:val="24"/>
          <w:szCs w:val="24"/>
        </w:rPr>
        <w:t xml:space="preserve">from properly </w:t>
      </w:r>
      <w:r w:rsidR="009A4BD1">
        <w:rPr>
          <w:rFonts w:ascii="Times New Roman" w:hAnsi="Times New Roman" w:cs="Times New Roman"/>
          <w:sz w:val="24"/>
          <w:szCs w:val="24"/>
        </w:rPr>
        <w:t>reflect</w:t>
      </w:r>
      <w:r w:rsidR="008E1899">
        <w:rPr>
          <w:rFonts w:ascii="Times New Roman" w:hAnsi="Times New Roman" w:cs="Times New Roman"/>
          <w:sz w:val="24"/>
          <w:szCs w:val="24"/>
        </w:rPr>
        <w:t>ing</w:t>
      </w:r>
      <w:r w:rsidR="009A4BD1">
        <w:rPr>
          <w:rFonts w:ascii="Times New Roman" w:hAnsi="Times New Roman" w:cs="Times New Roman"/>
          <w:sz w:val="24"/>
          <w:szCs w:val="24"/>
        </w:rPr>
        <w:t xml:space="preserve"> on its functioning and composition and </w:t>
      </w:r>
      <w:r w:rsidR="008E1899">
        <w:rPr>
          <w:rFonts w:ascii="Times New Roman" w:hAnsi="Times New Roman" w:cs="Times New Roman"/>
          <w:sz w:val="24"/>
          <w:szCs w:val="24"/>
        </w:rPr>
        <w:t>to constructively identify underlying causes of problems</w:t>
      </w:r>
      <w:r>
        <w:rPr>
          <w:rFonts w:ascii="Times New Roman" w:hAnsi="Times New Roman" w:cs="Times New Roman"/>
          <w:sz w:val="24"/>
          <w:szCs w:val="24"/>
        </w:rPr>
        <w:t>.</w:t>
      </w:r>
      <w:r w:rsidR="00811D9C">
        <w:rPr>
          <w:rFonts w:ascii="Times New Roman" w:hAnsi="Times New Roman" w:cs="Times New Roman"/>
          <w:sz w:val="24"/>
          <w:szCs w:val="24"/>
        </w:rPr>
        <w:t xml:space="preserve"> </w:t>
      </w:r>
    </w:p>
    <w:p w14:paraId="0854FE31" w14:textId="04A5D16A" w:rsidR="00811D9C" w:rsidRPr="00811D9C" w:rsidRDefault="00E96D9D" w:rsidP="00811D9C">
      <w:pPr>
        <w:spacing w:after="0" w:line="480" w:lineRule="auto"/>
        <w:ind w:right="567" w:firstLine="567"/>
        <w:rPr>
          <w:rFonts w:ascii="Times New Roman" w:hAnsi="Times New Roman" w:cs="Times New Roman"/>
          <w:sz w:val="24"/>
          <w:szCs w:val="24"/>
        </w:rPr>
      </w:pPr>
      <w:r>
        <w:rPr>
          <w:rFonts w:ascii="Times New Roman" w:hAnsi="Times New Roman" w:cs="Times New Roman"/>
          <w:sz w:val="24"/>
          <w:szCs w:val="24"/>
        </w:rPr>
        <w:t xml:space="preserve">Conversely, </w:t>
      </w:r>
      <w:r w:rsidR="00346DDE">
        <w:rPr>
          <w:rFonts w:ascii="Times New Roman" w:hAnsi="Times New Roman" w:cs="Times New Roman"/>
          <w:sz w:val="24"/>
          <w:szCs w:val="24"/>
        </w:rPr>
        <w:t>TC</w:t>
      </w:r>
      <w:r w:rsidR="00811D9C">
        <w:rPr>
          <w:rFonts w:ascii="Times New Roman" w:hAnsi="Times New Roman" w:cs="Times New Roman"/>
          <w:sz w:val="24"/>
          <w:szCs w:val="24"/>
        </w:rPr>
        <w:t xml:space="preserve"> would </w:t>
      </w:r>
      <w:r w:rsidR="009A4BD1">
        <w:rPr>
          <w:rFonts w:ascii="Times New Roman" w:hAnsi="Times New Roman" w:cs="Times New Roman"/>
          <w:sz w:val="24"/>
          <w:szCs w:val="24"/>
        </w:rPr>
        <w:t xml:space="preserve">enable </w:t>
      </w:r>
      <w:r w:rsidR="00811D9C">
        <w:rPr>
          <w:rFonts w:ascii="Times New Roman" w:hAnsi="Times New Roman" w:cs="Times New Roman"/>
          <w:sz w:val="24"/>
          <w:szCs w:val="24"/>
        </w:rPr>
        <w:t>the team</w:t>
      </w:r>
      <w:r w:rsidR="009A4BD1">
        <w:rPr>
          <w:rFonts w:ascii="Times New Roman" w:hAnsi="Times New Roman" w:cs="Times New Roman"/>
          <w:sz w:val="24"/>
          <w:szCs w:val="24"/>
        </w:rPr>
        <w:t xml:space="preserve"> to work with a team coach</w:t>
      </w:r>
      <w:r w:rsidR="00811D9C">
        <w:rPr>
          <w:rFonts w:ascii="Times New Roman" w:hAnsi="Times New Roman" w:cs="Times New Roman"/>
          <w:sz w:val="24"/>
          <w:szCs w:val="24"/>
        </w:rPr>
        <w:t xml:space="preserve"> over a sustained period, to</w:t>
      </w:r>
      <w:r w:rsidR="009A4BD1">
        <w:rPr>
          <w:rFonts w:ascii="Times New Roman" w:hAnsi="Times New Roman" w:cs="Times New Roman"/>
          <w:sz w:val="24"/>
          <w:szCs w:val="24"/>
        </w:rPr>
        <w:t xml:space="preserve"> carefully unpick its problems, reflect on its performance and</w:t>
      </w:r>
      <w:r w:rsidR="00811D9C">
        <w:rPr>
          <w:rFonts w:ascii="Times New Roman" w:hAnsi="Times New Roman" w:cs="Times New Roman"/>
          <w:sz w:val="24"/>
          <w:szCs w:val="24"/>
        </w:rPr>
        <w:t xml:space="preserve"> refocus on </w:t>
      </w:r>
      <w:r w:rsidR="009A4BD1">
        <w:rPr>
          <w:rFonts w:ascii="Times New Roman" w:hAnsi="Times New Roman" w:cs="Times New Roman"/>
          <w:sz w:val="24"/>
          <w:szCs w:val="24"/>
        </w:rPr>
        <w:t>its</w:t>
      </w:r>
      <w:r w:rsidR="00811D9C">
        <w:rPr>
          <w:rFonts w:ascii="Times New Roman" w:hAnsi="Times New Roman" w:cs="Times New Roman"/>
          <w:sz w:val="24"/>
          <w:szCs w:val="24"/>
        </w:rPr>
        <w:t xml:space="preserve"> common goal</w:t>
      </w:r>
      <w:r w:rsidR="009A4BD1">
        <w:rPr>
          <w:rFonts w:ascii="Times New Roman" w:hAnsi="Times New Roman" w:cs="Times New Roman"/>
          <w:sz w:val="24"/>
          <w:szCs w:val="24"/>
        </w:rPr>
        <w:t xml:space="preserve">, </w:t>
      </w:r>
      <w:r w:rsidR="00811D9C">
        <w:rPr>
          <w:rFonts w:ascii="Times New Roman" w:hAnsi="Times New Roman" w:cs="Times New Roman"/>
          <w:sz w:val="24"/>
          <w:szCs w:val="24"/>
        </w:rPr>
        <w:t>empower</w:t>
      </w:r>
      <w:r w:rsidR="009A4BD1">
        <w:rPr>
          <w:rFonts w:ascii="Times New Roman" w:hAnsi="Times New Roman" w:cs="Times New Roman"/>
          <w:sz w:val="24"/>
          <w:szCs w:val="24"/>
        </w:rPr>
        <w:t>ing</w:t>
      </w:r>
      <w:r w:rsidR="00811D9C">
        <w:rPr>
          <w:rFonts w:ascii="Times New Roman" w:hAnsi="Times New Roman" w:cs="Times New Roman"/>
          <w:sz w:val="24"/>
          <w:szCs w:val="24"/>
        </w:rPr>
        <w:t xml:space="preserve"> team</w:t>
      </w:r>
      <w:r w:rsidR="009A4BD1">
        <w:rPr>
          <w:rFonts w:ascii="Times New Roman" w:hAnsi="Times New Roman" w:cs="Times New Roman"/>
          <w:sz w:val="24"/>
          <w:szCs w:val="24"/>
        </w:rPr>
        <w:t xml:space="preserve"> members</w:t>
      </w:r>
      <w:r w:rsidR="00811D9C">
        <w:rPr>
          <w:rFonts w:ascii="Times New Roman" w:hAnsi="Times New Roman" w:cs="Times New Roman"/>
          <w:sz w:val="24"/>
          <w:szCs w:val="24"/>
        </w:rPr>
        <w:t xml:space="preserve"> to learn </w:t>
      </w:r>
      <w:r>
        <w:rPr>
          <w:rFonts w:ascii="Times New Roman" w:hAnsi="Times New Roman" w:cs="Times New Roman"/>
          <w:sz w:val="24"/>
          <w:szCs w:val="24"/>
        </w:rPr>
        <w:t>from deeper individual and collective reflections</w:t>
      </w:r>
      <w:r w:rsidR="00811D9C">
        <w:rPr>
          <w:rFonts w:ascii="Times New Roman" w:hAnsi="Times New Roman" w:cs="Times New Roman"/>
          <w:sz w:val="24"/>
          <w:szCs w:val="24"/>
        </w:rPr>
        <w:t>. The team coach would utili</w:t>
      </w:r>
      <w:r w:rsidR="009A4BD1">
        <w:rPr>
          <w:rFonts w:ascii="Times New Roman" w:hAnsi="Times New Roman" w:cs="Times New Roman"/>
          <w:sz w:val="24"/>
          <w:szCs w:val="24"/>
        </w:rPr>
        <w:t>z</w:t>
      </w:r>
      <w:r w:rsidR="00811D9C">
        <w:rPr>
          <w:rFonts w:ascii="Times New Roman" w:hAnsi="Times New Roman" w:cs="Times New Roman"/>
          <w:sz w:val="24"/>
          <w:szCs w:val="24"/>
        </w:rPr>
        <w:t>e advanced questioning skills</w:t>
      </w:r>
      <w:r w:rsidR="00BC610C">
        <w:rPr>
          <w:rFonts w:ascii="Times New Roman" w:hAnsi="Times New Roman" w:cs="Times New Roman"/>
          <w:sz w:val="24"/>
          <w:szCs w:val="24"/>
        </w:rPr>
        <w:t>,</w:t>
      </w:r>
      <w:r w:rsidR="00811D9C">
        <w:rPr>
          <w:rFonts w:ascii="Times New Roman" w:hAnsi="Times New Roman" w:cs="Times New Roman"/>
          <w:sz w:val="24"/>
          <w:szCs w:val="24"/>
        </w:rPr>
        <w:t xml:space="preserve"> </w:t>
      </w:r>
      <w:r w:rsidR="00C70584">
        <w:rPr>
          <w:rFonts w:ascii="Times New Roman" w:hAnsi="Times New Roman" w:cs="Times New Roman"/>
          <w:sz w:val="24"/>
          <w:szCs w:val="24"/>
        </w:rPr>
        <w:t>facilitate</w:t>
      </w:r>
      <w:r w:rsidR="00811D9C">
        <w:rPr>
          <w:rFonts w:ascii="Times New Roman" w:hAnsi="Times New Roman" w:cs="Times New Roman"/>
          <w:sz w:val="24"/>
          <w:szCs w:val="24"/>
        </w:rPr>
        <w:t xml:space="preserve"> reflective learning and address</w:t>
      </w:r>
      <w:r w:rsidR="00C70584">
        <w:rPr>
          <w:rFonts w:ascii="Times New Roman" w:hAnsi="Times New Roman" w:cs="Times New Roman"/>
          <w:sz w:val="24"/>
          <w:szCs w:val="24"/>
        </w:rPr>
        <w:t xml:space="preserve"> fundamental</w:t>
      </w:r>
      <w:r w:rsidR="00811D9C">
        <w:rPr>
          <w:rFonts w:ascii="Times New Roman" w:hAnsi="Times New Roman" w:cs="Times New Roman"/>
          <w:sz w:val="24"/>
          <w:szCs w:val="24"/>
        </w:rPr>
        <w:t xml:space="preserve"> issues</w:t>
      </w:r>
      <w:r w:rsidR="00C70584">
        <w:rPr>
          <w:rFonts w:ascii="Times New Roman" w:hAnsi="Times New Roman" w:cs="Times New Roman"/>
          <w:sz w:val="24"/>
          <w:szCs w:val="24"/>
        </w:rPr>
        <w:t xml:space="preserve"> associated with trust and communication</w:t>
      </w:r>
      <w:r w:rsidR="00811D9C">
        <w:rPr>
          <w:rFonts w:ascii="Times New Roman" w:hAnsi="Times New Roman" w:cs="Times New Roman"/>
          <w:sz w:val="24"/>
          <w:szCs w:val="24"/>
        </w:rPr>
        <w:t xml:space="preserve">. By </w:t>
      </w:r>
      <w:r w:rsidR="00811D9C" w:rsidRPr="00811D9C">
        <w:rPr>
          <w:rFonts w:ascii="Times New Roman" w:hAnsi="Times New Roman" w:cs="Times New Roman"/>
          <w:sz w:val="24"/>
          <w:szCs w:val="24"/>
        </w:rPr>
        <w:t xml:space="preserve">considering the </w:t>
      </w:r>
      <w:r w:rsidR="00811D9C" w:rsidRPr="00771758">
        <w:rPr>
          <w:rFonts w:ascii="Times New Roman" w:hAnsi="Times New Roman" w:cs="Times New Roman"/>
          <w:sz w:val="24"/>
          <w:szCs w:val="24"/>
        </w:rPr>
        <w:t>multiple perspectives of team members simultaneously and observing and interpreting dynamic interactions, the team coach is able to raise the teams awareness of these issues in order for the</w:t>
      </w:r>
      <w:r w:rsidR="00811D9C">
        <w:rPr>
          <w:rFonts w:ascii="Times New Roman" w:hAnsi="Times New Roman" w:cs="Times New Roman"/>
          <w:sz w:val="24"/>
          <w:szCs w:val="24"/>
        </w:rPr>
        <w:t xml:space="preserve"> team t</w:t>
      </w:r>
      <w:r w:rsidR="00811D9C" w:rsidRPr="00771758">
        <w:rPr>
          <w:rFonts w:ascii="Times New Roman" w:hAnsi="Times New Roman" w:cs="Times New Roman"/>
          <w:sz w:val="24"/>
          <w:szCs w:val="24"/>
        </w:rPr>
        <w:t xml:space="preserve">o effectively </w:t>
      </w:r>
      <w:r w:rsidR="00FD46F6">
        <w:rPr>
          <w:rFonts w:ascii="Times New Roman" w:hAnsi="Times New Roman" w:cs="Times New Roman"/>
          <w:sz w:val="24"/>
          <w:szCs w:val="24"/>
        </w:rPr>
        <w:t>tackle its</w:t>
      </w:r>
      <w:r w:rsidR="00771758">
        <w:rPr>
          <w:rFonts w:ascii="Times New Roman" w:hAnsi="Times New Roman" w:cs="Times New Roman"/>
          <w:sz w:val="24"/>
          <w:szCs w:val="24"/>
        </w:rPr>
        <w:t xml:space="preserve"> issues</w:t>
      </w:r>
      <w:r w:rsidR="00811D9C">
        <w:rPr>
          <w:rFonts w:ascii="Times New Roman" w:hAnsi="Times New Roman" w:cs="Times New Roman"/>
          <w:sz w:val="24"/>
          <w:szCs w:val="24"/>
        </w:rPr>
        <w:t xml:space="preserve">. </w:t>
      </w:r>
      <w:r w:rsidR="00346DDE">
        <w:rPr>
          <w:rFonts w:ascii="Times New Roman" w:hAnsi="Times New Roman" w:cs="Times New Roman"/>
          <w:sz w:val="24"/>
          <w:szCs w:val="24"/>
        </w:rPr>
        <w:t>TC</w:t>
      </w:r>
      <w:r w:rsidR="00811D9C">
        <w:rPr>
          <w:rFonts w:ascii="Times New Roman" w:hAnsi="Times New Roman" w:cs="Times New Roman"/>
          <w:sz w:val="24"/>
          <w:szCs w:val="24"/>
        </w:rPr>
        <w:t xml:space="preserve"> would aim to</w:t>
      </w:r>
      <w:r w:rsidR="00811D9C" w:rsidRPr="00771758">
        <w:rPr>
          <w:rFonts w:ascii="Times New Roman" w:hAnsi="Times New Roman" w:cs="Times New Roman"/>
          <w:sz w:val="24"/>
          <w:szCs w:val="24"/>
        </w:rPr>
        <w:t xml:space="preserve"> create a shift in the</w:t>
      </w:r>
      <w:r w:rsidR="00811D9C">
        <w:rPr>
          <w:rFonts w:ascii="Times New Roman" w:hAnsi="Times New Roman" w:cs="Times New Roman"/>
          <w:sz w:val="24"/>
          <w:szCs w:val="24"/>
        </w:rPr>
        <w:t xml:space="preserve"> team</w:t>
      </w:r>
      <w:r w:rsidR="009A4BD1">
        <w:rPr>
          <w:rFonts w:ascii="Times New Roman" w:hAnsi="Times New Roman" w:cs="Times New Roman"/>
          <w:sz w:val="24"/>
          <w:szCs w:val="24"/>
        </w:rPr>
        <w:t>’</w:t>
      </w:r>
      <w:r w:rsidR="00811D9C">
        <w:rPr>
          <w:rFonts w:ascii="Times New Roman" w:hAnsi="Times New Roman" w:cs="Times New Roman"/>
          <w:sz w:val="24"/>
          <w:szCs w:val="24"/>
        </w:rPr>
        <w:t>s</w:t>
      </w:r>
      <w:r w:rsidR="00811D9C" w:rsidRPr="00771758">
        <w:rPr>
          <w:rFonts w:ascii="Times New Roman" w:hAnsi="Times New Roman" w:cs="Times New Roman"/>
          <w:sz w:val="24"/>
          <w:szCs w:val="24"/>
        </w:rPr>
        <w:t xml:space="preserve"> way of working together</w:t>
      </w:r>
      <w:r w:rsidR="009A4BD1">
        <w:rPr>
          <w:rFonts w:ascii="Times New Roman" w:hAnsi="Times New Roman" w:cs="Times New Roman"/>
          <w:sz w:val="24"/>
          <w:szCs w:val="24"/>
        </w:rPr>
        <w:t>,</w:t>
      </w:r>
      <w:r w:rsidR="00811D9C" w:rsidRPr="00771758">
        <w:rPr>
          <w:rFonts w:ascii="Times New Roman" w:hAnsi="Times New Roman" w:cs="Times New Roman"/>
          <w:sz w:val="24"/>
          <w:szCs w:val="24"/>
        </w:rPr>
        <w:t xml:space="preserve"> facilitat</w:t>
      </w:r>
      <w:r w:rsidR="00FD46F6">
        <w:rPr>
          <w:rFonts w:ascii="Times New Roman" w:hAnsi="Times New Roman" w:cs="Times New Roman"/>
          <w:sz w:val="24"/>
          <w:szCs w:val="24"/>
        </w:rPr>
        <w:t>ing</w:t>
      </w:r>
      <w:r w:rsidR="00811D9C" w:rsidRPr="00771758">
        <w:rPr>
          <w:rFonts w:ascii="Times New Roman" w:hAnsi="Times New Roman" w:cs="Times New Roman"/>
          <w:sz w:val="24"/>
          <w:szCs w:val="24"/>
        </w:rPr>
        <w:t xml:space="preserve"> a sustain</w:t>
      </w:r>
      <w:r w:rsidR="00FD46F6">
        <w:rPr>
          <w:rFonts w:ascii="Times New Roman" w:hAnsi="Times New Roman" w:cs="Times New Roman"/>
          <w:sz w:val="24"/>
          <w:szCs w:val="24"/>
        </w:rPr>
        <w:t>able</w:t>
      </w:r>
      <w:r w:rsidR="00811D9C" w:rsidRPr="00771758">
        <w:rPr>
          <w:rFonts w:ascii="Times New Roman" w:hAnsi="Times New Roman" w:cs="Times New Roman"/>
          <w:sz w:val="24"/>
          <w:szCs w:val="24"/>
        </w:rPr>
        <w:t xml:space="preserve"> change.</w:t>
      </w:r>
    </w:p>
    <w:p w14:paraId="365A23EF" w14:textId="480B6BA1" w:rsidR="007F3E9D" w:rsidRDefault="007B373F">
      <w:pPr>
        <w:spacing w:after="0" w:line="480" w:lineRule="auto"/>
        <w:ind w:firstLine="720"/>
        <w:rPr>
          <w:rFonts w:ascii="Times New Roman" w:hAnsi="Times New Roman" w:cs="Times New Roman"/>
          <w:sz w:val="24"/>
          <w:szCs w:val="24"/>
        </w:rPr>
      </w:pPr>
      <w:r w:rsidRPr="00E55900">
        <w:rPr>
          <w:rFonts w:ascii="Times New Roman" w:hAnsi="Times New Roman" w:cs="Times New Roman"/>
          <w:sz w:val="24"/>
          <w:szCs w:val="24"/>
        </w:rPr>
        <w:t xml:space="preserve">Our definition of </w:t>
      </w:r>
      <w:r w:rsidR="00346DDE">
        <w:rPr>
          <w:rFonts w:ascii="Times New Roman" w:hAnsi="Times New Roman" w:cs="Times New Roman"/>
          <w:sz w:val="24"/>
          <w:szCs w:val="24"/>
        </w:rPr>
        <w:t>TC</w:t>
      </w:r>
      <w:r w:rsidRPr="00E55900">
        <w:rPr>
          <w:rFonts w:ascii="Times New Roman" w:hAnsi="Times New Roman" w:cs="Times New Roman"/>
          <w:sz w:val="24"/>
          <w:szCs w:val="24"/>
        </w:rPr>
        <w:t xml:space="preserve"> can also be distinguished from definitions of one-to-one coaching. </w:t>
      </w:r>
      <w:r w:rsidR="00F4202F" w:rsidRPr="00E55900">
        <w:rPr>
          <w:rFonts w:ascii="Times New Roman" w:hAnsi="Times New Roman" w:cs="Times New Roman"/>
          <w:sz w:val="24"/>
          <w:szCs w:val="24"/>
        </w:rPr>
        <w:t>For example, Hall</w:t>
      </w:r>
      <w:r w:rsidR="00B36301">
        <w:rPr>
          <w:rFonts w:ascii="Times New Roman" w:hAnsi="Times New Roman" w:cs="Times New Roman"/>
          <w:sz w:val="24"/>
          <w:szCs w:val="24"/>
        </w:rPr>
        <w:t xml:space="preserve"> et al. </w:t>
      </w:r>
      <w:r w:rsidR="00F4202F" w:rsidRPr="00E55900">
        <w:rPr>
          <w:rFonts w:ascii="Times New Roman" w:hAnsi="Times New Roman" w:cs="Times New Roman"/>
          <w:sz w:val="24"/>
          <w:szCs w:val="24"/>
        </w:rPr>
        <w:t xml:space="preserve">(1999) define coaching as </w:t>
      </w:r>
      <w:r w:rsidR="00907802">
        <w:rPr>
          <w:rFonts w:ascii="Times New Roman" w:hAnsi="Times New Roman" w:cs="Times New Roman"/>
          <w:sz w:val="24"/>
          <w:szCs w:val="24"/>
        </w:rPr>
        <w:t>‘</w:t>
      </w:r>
      <w:r w:rsidR="00F91248" w:rsidRPr="00771758">
        <w:rPr>
          <w:rFonts w:ascii="Times New Roman" w:hAnsi="Times New Roman" w:cs="Times New Roman"/>
          <w:sz w:val="24"/>
          <w:szCs w:val="24"/>
        </w:rPr>
        <w:t xml:space="preserve">a practical, goal-focused form of personal one-to-one learning for busy executives. </w:t>
      </w:r>
      <w:r w:rsidR="007F3E9D">
        <w:rPr>
          <w:rFonts w:ascii="Times New Roman" w:hAnsi="Times New Roman" w:cs="Times New Roman"/>
          <w:sz w:val="24"/>
          <w:szCs w:val="24"/>
        </w:rPr>
        <w:t xml:space="preserve">Whilst </w:t>
      </w:r>
      <w:r w:rsidR="00666A3D" w:rsidRPr="00E55900">
        <w:rPr>
          <w:rFonts w:ascii="Times New Roman" w:hAnsi="Times New Roman" w:cs="Times New Roman"/>
          <w:sz w:val="24"/>
          <w:szCs w:val="24"/>
        </w:rPr>
        <w:t xml:space="preserve">Rogers (2012) defines coaching as </w:t>
      </w:r>
      <w:r w:rsidR="00907802">
        <w:rPr>
          <w:rFonts w:ascii="Times New Roman" w:hAnsi="Times New Roman" w:cs="Times New Roman"/>
          <w:sz w:val="24"/>
          <w:szCs w:val="24"/>
        </w:rPr>
        <w:t>‘</w:t>
      </w:r>
      <w:r w:rsidR="00666A3D" w:rsidRPr="00771758">
        <w:rPr>
          <w:rFonts w:ascii="Times New Roman" w:hAnsi="Times New Roman" w:cs="Times New Roman"/>
          <w:sz w:val="24"/>
          <w:szCs w:val="24"/>
        </w:rPr>
        <w:t>a partnership of equals whose aim is to achieve speedy, increased and sustainable effectiveness through focused learning. Coaching raises self-awareness</w:t>
      </w:r>
      <w:r w:rsidR="009A66E7">
        <w:rPr>
          <w:rFonts w:ascii="Times New Roman" w:hAnsi="Times New Roman" w:cs="Times New Roman"/>
          <w:sz w:val="24"/>
          <w:szCs w:val="24"/>
        </w:rPr>
        <w:t xml:space="preserve">, </w:t>
      </w:r>
      <w:r w:rsidR="00666A3D" w:rsidRPr="00771758">
        <w:rPr>
          <w:rFonts w:ascii="Times New Roman" w:hAnsi="Times New Roman" w:cs="Times New Roman"/>
          <w:sz w:val="24"/>
          <w:szCs w:val="24"/>
        </w:rPr>
        <w:t>identifies choices</w:t>
      </w:r>
      <w:r w:rsidR="009A66E7">
        <w:rPr>
          <w:rFonts w:ascii="Times New Roman" w:hAnsi="Times New Roman" w:cs="Times New Roman"/>
          <w:sz w:val="24"/>
          <w:szCs w:val="24"/>
        </w:rPr>
        <w:t xml:space="preserve"> and </w:t>
      </w:r>
      <w:r w:rsidR="00666A3D" w:rsidRPr="00771758">
        <w:rPr>
          <w:rFonts w:ascii="Times New Roman" w:hAnsi="Times New Roman" w:cs="Times New Roman"/>
          <w:sz w:val="24"/>
          <w:szCs w:val="24"/>
        </w:rPr>
        <w:t>ha</w:t>
      </w:r>
      <w:r w:rsidR="00A416D7">
        <w:rPr>
          <w:rFonts w:ascii="Times New Roman" w:hAnsi="Times New Roman" w:cs="Times New Roman"/>
          <w:sz w:val="24"/>
          <w:szCs w:val="24"/>
        </w:rPr>
        <w:t>s</w:t>
      </w:r>
      <w:r w:rsidR="00666A3D" w:rsidRPr="00771758">
        <w:rPr>
          <w:rFonts w:ascii="Times New Roman" w:hAnsi="Times New Roman" w:cs="Times New Roman"/>
          <w:sz w:val="24"/>
          <w:szCs w:val="24"/>
        </w:rPr>
        <w:t xml:space="preserve"> the sole aim of closing the gaps between potential and performance</w:t>
      </w:r>
      <w:r w:rsidR="00907802">
        <w:rPr>
          <w:rFonts w:ascii="Times New Roman" w:hAnsi="Times New Roman" w:cs="Times New Roman"/>
          <w:sz w:val="24"/>
          <w:szCs w:val="24"/>
        </w:rPr>
        <w:t>’</w:t>
      </w:r>
      <w:r w:rsidR="00666A3D" w:rsidRPr="00771758">
        <w:rPr>
          <w:rFonts w:ascii="Times New Roman" w:hAnsi="Times New Roman" w:cs="Times New Roman"/>
          <w:sz w:val="24"/>
          <w:szCs w:val="24"/>
        </w:rPr>
        <w:t xml:space="preserve"> (p.7)</w:t>
      </w:r>
      <w:r w:rsidR="007F3E9D">
        <w:rPr>
          <w:rFonts w:ascii="Times New Roman" w:hAnsi="Times New Roman" w:cs="Times New Roman"/>
          <w:sz w:val="24"/>
          <w:szCs w:val="24"/>
        </w:rPr>
        <w:t xml:space="preserve">. </w:t>
      </w:r>
      <w:r w:rsidR="00EF43B8">
        <w:rPr>
          <w:rFonts w:ascii="Times New Roman" w:hAnsi="Times New Roman" w:cs="Times New Roman"/>
          <w:sz w:val="24"/>
          <w:szCs w:val="24"/>
        </w:rPr>
        <w:t>While</w:t>
      </w:r>
      <w:r w:rsidR="005250DB">
        <w:rPr>
          <w:rFonts w:ascii="Times New Roman" w:hAnsi="Times New Roman" w:cs="Times New Roman"/>
          <w:sz w:val="24"/>
          <w:szCs w:val="24"/>
        </w:rPr>
        <w:t xml:space="preserve"> </w:t>
      </w:r>
      <w:r w:rsidR="00666A3D">
        <w:rPr>
          <w:rFonts w:ascii="Times New Roman" w:hAnsi="Times New Roman" w:cs="Times New Roman"/>
          <w:sz w:val="24"/>
          <w:szCs w:val="24"/>
        </w:rPr>
        <w:t>all of the</w:t>
      </w:r>
      <w:r w:rsidR="005250DB">
        <w:rPr>
          <w:rFonts w:ascii="Times New Roman" w:hAnsi="Times New Roman" w:cs="Times New Roman"/>
          <w:sz w:val="24"/>
          <w:szCs w:val="24"/>
        </w:rPr>
        <w:t xml:space="preserve"> definitions refer to the intervention as being focused on learning and development, </w:t>
      </w:r>
      <w:r w:rsidR="00666A3D">
        <w:rPr>
          <w:rFonts w:ascii="Times New Roman" w:hAnsi="Times New Roman" w:cs="Times New Roman"/>
          <w:sz w:val="24"/>
          <w:szCs w:val="24"/>
        </w:rPr>
        <w:t xml:space="preserve">all </w:t>
      </w:r>
      <w:r w:rsidR="005250DB">
        <w:rPr>
          <w:rFonts w:ascii="Times New Roman" w:hAnsi="Times New Roman" w:cs="Times New Roman"/>
          <w:sz w:val="24"/>
          <w:szCs w:val="24"/>
        </w:rPr>
        <w:t xml:space="preserve">refer to the relationship as an important element of the </w:t>
      </w:r>
      <w:r w:rsidR="005250DB">
        <w:rPr>
          <w:rFonts w:ascii="Times New Roman" w:hAnsi="Times New Roman" w:cs="Times New Roman"/>
          <w:sz w:val="24"/>
          <w:szCs w:val="24"/>
        </w:rPr>
        <w:t>intervention</w:t>
      </w:r>
      <w:r w:rsidR="00BC610C">
        <w:rPr>
          <w:rFonts w:ascii="Times New Roman" w:hAnsi="Times New Roman" w:cs="Times New Roman"/>
          <w:sz w:val="24"/>
          <w:szCs w:val="24"/>
        </w:rPr>
        <w:t>,</w:t>
      </w:r>
      <w:r w:rsidR="007F3E9D">
        <w:rPr>
          <w:rFonts w:ascii="Times New Roman" w:hAnsi="Times New Roman" w:cs="Times New Roman"/>
          <w:sz w:val="24"/>
          <w:szCs w:val="24"/>
        </w:rPr>
        <w:t xml:space="preserve"> all </w:t>
      </w:r>
      <w:r w:rsidR="007F3E9D">
        <w:rPr>
          <w:rFonts w:ascii="Times New Roman" w:hAnsi="Times New Roman" w:cs="Times New Roman"/>
          <w:sz w:val="24"/>
          <w:szCs w:val="24"/>
        </w:rPr>
        <w:t xml:space="preserve">definitions </w:t>
      </w:r>
      <w:r w:rsidR="00666A3D">
        <w:rPr>
          <w:rFonts w:ascii="Times New Roman" w:hAnsi="Times New Roman" w:cs="Times New Roman"/>
          <w:sz w:val="24"/>
          <w:szCs w:val="24"/>
        </w:rPr>
        <w:t>include reference to goals and the role of raising awareness or reflection</w:t>
      </w:r>
      <w:r w:rsidR="005250DB">
        <w:rPr>
          <w:rFonts w:ascii="Times New Roman" w:hAnsi="Times New Roman" w:cs="Times New Roman"/>
          <w:sz w:val="24"/>
          <w:szCs w:val="24"/>
        </w:rPr>
        <w:t xml:space="preserve">, a key </w:t>
      </w:r>
      <w:r w:rsidR="00D16645">
        <w:rPr>
          <w:rFonts w:ascii="Times New Roman" w:hAnsi="Times New Roman" w:cs="Times New Roman"/>
          <w:sz w:val="24"/>
          <w:szCs w:val="24"/>
        </w:rPr>
        <w:t>departure</w:t>
      </w:r>
      <w:r w:rsidR="005250DB">
        <w:rPr>
          <w:rFonts w:ascii="Times New Roman" w:hAnsi="Times New Roman" w:cs="Times New Roman"/>
          <w:sz w:val="24"/>
          <w:szCs w:val="24"/>
        </w:rPr>
        <w:t xml:space="preserve"> </w:t>
      </w:r>
      <w:r w:rsidR="00E94E60">
        <w:rPr>
          <w:rFonts w:ascii="Times New Roman" w:hAnsi="Times New Roman" w:cs="Times New Roman"/>
          <w:sz w:val="24"/>
          <w:szCs w:val="24"/>
        </w:rPr>
        <w:t xml:space="preserve">lies in </w:t>
      </w:r>
      <w:r w:rsidR="005250DB">
        <w:rPr>
          <w:rFonts w:ascii="Times New Roman" w:hAnsi="Times New Roman" w:cs="Times New Roman"/>
          <w:sz w:val="24"/>
          <w:szCs w:val="24"/>
        </w:rPr>
        <w:t>the a</w:t>
      </w:r>
      <w:r w:rsidR="006A7EB5">
        <w:rPr>
          <w:rFonts w:ascii="Times New Roman" w:hAnsi="Times New Roman" w:cs="Times New Roman"/>
          <w:sz w:val="24"/>
          <w:szCs w:val="24"/>
        </w:rPr>
        <w:t>ctors</w:t>
      </w:r>
      <w:r w:rsidR="005250DB">
        <w:rPr>
          <w:rFonts w:ascii="Times New Roman" w:hAnsi="Times New Roman" w:cs="Times New Roman"/>
          <w:sz w:val="24"/>
          <w:szCs w:val="24"/>
        </w:rPr>
        <w:t xml:space="preserve">. </w:t>
      </w:r>
      <w:r w:rsidR="007F3E9D">
        <w:rPr>
          <w:rFonts w:ascii="Times New Roman" w:hAnsi="Times New Roman" w:cs="Times New Roman"/>
          <w:sz w:val="24"/>
          <w:szCs w:val="24"/>
        </w:rPr>
        <w:t>T</w:t>
      </w:r>
      <w:r w:rsidR="005250DB">
        <w:rPr>
          <w:rFonts w:ascii="Times New Roman" w:hAnsi="Times New Roman" w:cs="Times New Roman"/>
          <w:sz w:val="24"/>
          <w:szCs w:val="24"/>
        </w:rPr>
        <w:t>he one-to-one coaching definition</w:t>
      </w:r>
      <w:r w:rsidR="007F3E9D">
        <w:rPr>
          <w:rFonts w:ascii="Times New Roman" w:hAnsi="Times New Roman" w:cs="Times New Roman"/>
          <w:sz w:val="24"/>
          <w:szCs w:val="24"/>
        </w:rPr>
        <w:t>s</w:t>
      </w:r>
      <w:r w:rsidR="005250DB">
        <w:rPr>
          <w:rFonts w:ascii="Times New Roman" w:hAnsi="Times New Roman" w:cs="Times New Roman"/>
          <w:sz w:val="24"/>
          <w:szCs w:val="24"/>
        </w:rPr>
        <w:t xml:space="preserve"> </w:t>
      </w:r>
      <w:r w:rsidR="007F3E9D">
        <w:rPr>
          <w:rFonts w:ascii="Times New Roman" w:hAnsi="Times New Roman" w:cs="Times New Roman"/>
          <w:sz w:val="24"/>
          <w:szCs w:val="24"/>
        </w:rPr>
        <w:t>are</w:t>
      </w:r>
      <w:r w:rsidR="00E94E60">
        <w:rPr>
          <w:rFonts w:ascii="Times New Roman" w:hAnsi="Times New Roman" w:cs="Times New Roman"/>
          <w:sz w:val="24"/>
          <w:szCs w:val="24"/>
        </w:rPr>
        <w:t xml:space="preserve"> sole</w:t>
      </w:r>
      <w:r w:rsidR="007F3E9D">
        <w:rPr>
          <w:rFonts w:ascii="Times New Roman" w:hAnsi="Times New Roman" w:cs="Times New Roman"/>
          <w:sz w:val="24"/>
          <w:szCs w:val="24"/>
        </w:rPr>
        <w:t>l</w:t>
      </w:r>
      <w:r w:rsidR="00E94E60">
        <w:rPr>
          <w:rFonts w:ascii="Times New Roman" w:hAnsi="Times New Roman" w:cs="Times New Roman"/>
          <w:sz w:val="24"/>
          <w:szCs w:val="24"/>
        </w:rPr>
        <w:t>y focused at the individual level</w:t>
      </w:r>
      <w:r w:rsidR="005250DB">
        <w:rPr>
          <w:rFonts w:ascii="Times New Roman" w:hAnsi="Times New Roman" w:cs="Times New Roman"/>
          <w:sz w:val="24"/>
          <w:szCs w:val="24"/>
        </w:rPr>
        <w:t xml:space="preserve"> whereas our </w:t>
      </w:r>
      <w:r w:rsidR="00346DDE">
        <w:rPr>
          <w:rFonts w:ascii="Times New Roman" w:hAnsi="Times New Roman" w:cs="Times New Roman"/>
          <w:sz w:val="24"/>
          <w:szCs w:val="24"/>
        </w:rPr>
        <w:t>TC</w:t>
      </w:r>
      <w:r w:rsidR="005250DB">
        <w:rPr>
          <w:rFonts w:ascii="Times New Roman" w:hAnsi="Times New Roman" w:cs="Times New Roman"/>
          <w:sz w:val="24"/>
          <w:szCs w:val="24"/>
        </w:rPr>
        <w:t xml:space="preserve"> definition refers to the </w:t>
      </w:r>
      <w:r w:rsidR="00E94E60">
        <w:rPr>
          <w:rFonts w:ascii="Times New Roman" w:hAnsi="Times New Roman" w:cs="Times New Roman"/>
          <w:sz w:val="24"/>
          <w:szCs w:val="24"/>
        </w:rPr>
        <w:t xml:space="preserve">group level and explicitly captures the distinct </w:t>
      </w:r>
      <w:r w:rsidR="00DE63F5">
        <w:rPr>
          <w:rFonts w:ascii="Times New Roman" w:hAnsi="Times New Roman" w:cs="Times New Roman"/>
          <w:sz w:val="24"/>
          <w:szCs w:val="24"/>
        </w:rPr>
        <w:t>dynamic</w:t>
      </w:r>
      <w:r w:rsidR="00E94E60">
        <w:rPr>
          <w:rFonts w:ascii="Times New Roman" w:hAnsi="Times New Roman" w:cs="Times New Roman"/>
          <w:sz w:val="24"/>
          <w:szCs w:val="24"/>
        </w:rPr>
        <w:t xml:space="preserve"> nature of </w:t>
      </w:r>
      <w:r w:rsidR="00346DDE">
        <w:rPr>
          <w:rFonts w:ascii="Times New Roman" w:hAnsi="Times New Roman" w:cs="Times New Roman"/>
          <w:sz w:val="24"/>
          <w:szCs w:val="24"/>
        </w:rPr>
        <w:t>TC</w:t>
      </w:r>
      <w:r w:rsidR="00E94E60">
        <w:rPr>
          <w:rFonts w:ascii="Times New Roman" w:hAnsi="Times New Roman" w:cs="Times New Roman"/>
          <w:sz w:val="24"/>
          <w:szCs w:val="24"/>
        </w:rPr>
        <w:t>, as well as the inherent complexities of</w:t>
      </w:r>
      <w:r w:rsidR="00DE63F5">
        <w:rPr>
          <w:rFonts w:ascii="Times New Roman" w:hAnsi="Times New Roman" w:cs="Times New Roman"/>
          <w:sz w:val="24"/>
          <w:szCs w:val="24"/>
        </w:rPr>
        <w:t xml:space="preserve"> simultaneously</w:t>
      </w:r>
      <w:r w:rsidR="00E94E60">
        <w:rPr>
          <w:rFonts w:ascii="Times New Roman" w:hAnsi="Times New Roman" w:cs="Times New Roman"/>
          <w:sz w:val="24"/>
          <w:szCs w:val="24"/>
        </w:rPr>
        <w:t xml:space="preserve"> managing </w:t>
      </w:r>
      <w:r w:rsidR="00DE63F5">
        <w:rPr>
          <w:rFonts w:ascii="Times New Roman" w:hAnsi="Times New Roman" w:cs="Times New Roman"/>
          <w:sz w:val="24"/>
          <w:szCs w:val="24"/>
        </w:rPr>
        <w:t>individual perspectives</w:t>
      </w:r>
      <w:r w:rsidR="00E94E60">
        <w:rPr>
          <w:rFonts w:ascii="Times New Roman" w:hAnsi="Times New Roman" w:cs="Times New Roman"/>
          <w:sz w:val="24"/>
          <w:szCs w:val="24"/>
        </w:rPr>
        <w:t xml:space="preserve"> </w:t>
      </w:r>
      <w:r w:rsidR="00DE63F5">
        <w:rPr>
          <w:rFonts w:ascii="Times New Roman" w:hAnsi="Times New Roman" w:cs="Times New Roman"/>
          <w:sz w:val="24"/>
          <w:szCs w:val="24"/>
        </w:rPr>
        <w:t>and intra-team dynamics in the coaching process</w:t>
      </w:r>
      <w:r w:rsidR="007F3E9D">
        <w:rPr>
          <w:rFonts w:ascii="Times New Roman" w:hAnsi="Times New Roman" w:cs="Times New Roman"/>
          <w:sz w:val="24"/>
          <w:szCs w:val="24"/>
        </w:rPr>
        <w:t>.</w:t>
      </w:r>
      <w:r w:rsidR="006A7EB5">
        <w:rPr>
          <w:rFonts w:ascii="Times New Roman" w:hAnsi="Times New Roman" w:cs="Times New Roman"/>
          <w:sz w:val="24"/>
          <w:szCs w:val="24"/>
        </w:rPr>
        <w:t xml:space="preserve"> </w:t>
      </w:r>
      <w:r w:rsidR="00DE63F5">
        <w:rPr>
          <w:rFonts w:ascii="Times New Roman" w:hAnsi="Times New Roman" w:cs="Times New Roman"/>
          <w:sz w:val="24"/>
          <w:szCs w:val="24"/>
        </w:rPr>
        <w:t>Further, i</w:t>
      </w:r>
      <w:r w:rsidR="006A7EB5">
        <w:rPr>
          <w:rFonts w:ascii="Times New Roman" w:hAnsi="Times New Roman" w:cs="Times New Roman"/>
          <w:sz w:val="24"/>
          <w:szCs w:val="24"/>
        </w:rPr>
        <w:t>n our definition,</w:t>
      </w:r>
      <w:r w:rsidR="005250DB">
        <w:rPr>
          <w:rFonts w:ascii="Times New Roman" w:hAnsi="Times New Roman" w:cs="Times New Roman"/>
          <w:sz w:val="24"/>
          <w:szCs w:val="24"/>
        </w:rPr>
        <w:t xml:space="preserve"> the vehicle for change is </w:t>
      </w:r>
      <w:r w:rsidR="00DE63F5">
        <w:rPr>
          <w:rFonts w:ascii="Times New Roman" w:hAnsi="Times New Roman" w:cs="Times New Roman"/>
          <w:sz w:val="24"/>
          <w:szCs w:val="24"/>
        </w:rPr>
        <w:t>collective</w:t>
      </w:r>
      <w:r w:rsidR="005250DB">
        <w:rPr>
          <w:rFonts w:ascii="Times New Roman" w:hAnsi="Times New Roman" w:cs="Times New Roman"/>
          <w:sz w:val="24"/>
          <w:szCs w:val="24"/>
        </w:rPr>
        <w:t xml:space="preserve"> learning</w:t>
      </w:r>
      <w:r w:rsidR="00AB46E5">
        <w:rPr>
          <w:rFonts w:ascii="Times New Roman" w:hAnsi="Times New Roman" w:cs="Times New Roman"/>
          <w:sz w:val="24"/>
          <w:szCs w:val="24"/>
        </w:rPr>
        <w:t xml:space="preserve">, with </w:t>
      </w:r>
      <w:r w:rsidR="005250DB">
        <w:rPr>
          <w:rFonts w:ascii="Times New Roman" w:hAnsi="Times New Roman" w:cs="Times New Roman"/>
          <w:sz w:val="24"/>
          <w:szCs w:val="24"/>
        </w:rPr>
        <w:t xml:space="preserve">the desired outcome </w:t>
      </w:r>
      <w:r w:rsidR="00AB46E5">
        <w:rPr>
          <w:rFonts w:ascii="Times New Roman" w:hAnsi="Times New Roman" w:cs="Times New Roman"/>
          <w:sz w:val="24"/>
          <w:szCs w:val="24"/>
        </w:rPr>
        <w:t>being</w:t>
      </w:r>
      <w:r w:rsidR="005250DB">
        <w:rPr>
          <w:rFonts w:ascii="Times New Roman" w:hAnsi="Times New Roman" w:cs="Times New Roman"/>
          <w:sz w:val="24"/>
          <w:szCs w:val="24"/>
        </w:rPr>
        <w:t xml:space="preserve"> team </w:t>
      </w:r>
      <w:r w:rsidR="00EF43B8">
        <w:rPr>
          <w:rFonts w:ascii="Times New Roman" w:hAnsi="Times New Roman" w:cs="Times New Roman"/>
          <w:sz w:val="24"/>
          <w:szCs w:val="24"/>
        </w:rPr>
        <w:t xml:space="preserve">(rather than individual) </w:t>
      </w:r>
      <w:r w:rsidR="005250DB">
        <w:rPr>
          <w:rFonts w:ascii="Times New Roman" w:hAnsi="Times New Roman" w:cs="Times New Roman"/>
          <w:sz w:val="24"/>
          <w:szCs w:val="24"/>
        </w:rPr>
        <w:t xml:space="preserve">performance. </w:t>
      </w:r>
    </w:p>
    <w:p w14:paraId="3B2163C3" w14:textId="77777777" w:rsidR="00EF2D15" w:rsidRDefault="00F302D4" w:rsidP="001C71FE">
      <w:pPr>
        <w:spacing w:after="0" w:line="480" w:lineRule="auto"/>
        <w:rPr>
          <w:rFonts w:ascii="Times New Roman" w:hAnsi="Times New Roman" w:cs="Times New Roman"/>
          <w:b/>
          <w:sz w:val="24"/>
          <w:szCs w:val="24"/>
        </w:rPr>
      </w:pPr>
      <w:r w:rsidRPr="003A45E9">
        <w:rPr>
          <w:rFonts w:ascii="Times New Roman" w:hAnsi="Times New Roman" w:cs="Times New Roman"/>
          <w:b/>
          <w:sz w:val="24"/>
          <w:szCs w:val="24"/>
        </w:rPr>
        <w:t xml:space="preserve">Implications and </w:t>
      </w:r>
      <w:r w:rsidR="00EF2D15">
        <w:rPr>
          <w:rFonts w:ascii="Times New Roman" w:hAnsi="Times New Roman" w:cs="Times New Roman"/>
          <w:b/>
          <w:sz w:val="24"/>
          <w:szCs w:val="24"/>
        </w:rPr>
        <w:t>A</w:t>
      </w:r>
      <w:r w:rsidRPr="003A45E9">
        <w:rPr>
          <w:rFonts w:ascii="Times New Roman" w:hAnsi="Times New Roman" w:cs="Times New Roman"/>
          <w:b/>
          <w:sz w:val="24"/>
          <w:szCs w:val="24"/>
        </w:rPr>
        <w:t>pplication</w:t>
      </w:r>
    </w:p>
    <w:p w14:paraId="0AFD04D0" w14:textId="664FCF6C" w:rsidR="00F302D4" w:rsidRPr="003A45E9" w:rsidRDefault="00013139" w:rsidP="008C23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C574E2">
        <w:rPr>
          <w:rFonts w:ascii="Times New Roman" w:hAnsi="Times New Roman" w:cs="Times New Roman"/>
          <w:sz w:val="24"/>
          <w:szCs w:val="24"/>
        </w:rPr>
        <w:t xml:space="preserve">previously </w:t>
      </w:r>
      <w:r w:rsidR="00F302D4" w:rsidRPr="003A45E9">
        <w:rPr>
          <w:rFonts w:ascii="Times New Roman" w:hAnsi="Times New Roman" w:cs="Times New Roman"/>
          <w:sz w:val="24"/>
          <w:szCs w:val="24"/>
        </w:rPr>
        <w:t>ill-defined</w:t>
      </w:r>
      <w:r>
        <w:rPr>
          <w:rFonts w:ascii="Times New Roman" w:hAnsi="Times New Roman" w:cs="Times New Roman"/>
          <w:sz w:val="24"/>
          <w:szCs w:val="24"/>
        </w:rPr>
        <w:t xml:space="preserve"> nature of </w:t>
      </w:r>
      <w:r w:rsidR="00346DDE">
        <w:rPr>
          <w:rFonts w:ascii="Times New Roman" w:hAnsi="Times New Roman" w:cs="Times New Roman"/>
          <w:sz w:val="24"/>
          <w:szCs w:val="24"/>
        </w:rPr>
        <w:t>TC</w:t>
      </w:r>
      <w:r>
        <w:rPr>
          <w:rFonts w:ascii="Times New Roman" w:hAnsi="Times New Roman" w:cs="Times New Roman"/>
          <w:sz w:val="24"/>
          <w:szCs w:val="24"/>
        </w:rPr>
        <w:t xml:space="preserve"> meant that </w:t>
      </w:r>
      <w:r w:rsidR="00F302D4" w:rsidRPr="003A45E9">
        <w:rPr>
          <w:rFonts w:ascii="Times New Roman" w:hAnsi="Times New Roman" w:cs="Times New Roman"/>
          <w:sz w:val="24"/>
          <w:szCs w:val="24"/>
        </w:rPr>
        <w:t xml:space="preserve">it </w:t>
      </w:r>
      <w:r>
        <w:rPr>
          <w:rFonts w:ascii="Times New Roman" w:hAnsi="Times New Roman" w:cs="Times New Roman"/>
          <w:sz w:val="24"/>
          <w:szCs w:val="24"/>
        </w:rPr>
        <w:t xml:space="preserve">was </w:t>
      </w:r>
      <w:r w:rsidR="00F302D4" w:rsidRPr="003A45E9">
        <w:rPr>
          <w:rFonts w:ascii="Times New Roman" w:hAnsi="Times New Roman" w:cs="Times New Roman"/>
          <w:sz w:val="24"/>
          <w:szCs w:val="24"/>
        </w:rPr>
        <w:t xml:space="preserve">difficult for organizations to know what to expect when they employ a team coach and understand when </w:t>
      </w:r>
      <w:r w:rsidR="00346DDE">
        <w:rPr>
          <w:rFonts w:ascii="Times New Roman" w:hAnsi="Times New Roman" w:cs="Times New Roman"/>
          <w:sz w:val="24"/>
          <w:szCs w:val="24"/>
        </w:rPr>
        <w:t>TC</w:t>
      </w:r>
      <w:r w:rsidR="00F302D4" w:rsidRPr="003A45E9">
        <w:rPr>
          <w:rFonts w:ascii="Times New Roman" w:hAnsi="Times New Roman" w:cs="Times New Roman"/>
          <w:sz w:val="24"/>
          <w:szCs w:val="24"/>
        </w:rPr>
        <w:t xml:space="preserve"> is appropriate compared to other forms of </w:t>
      </w:r>
      <w:r w:rsidR="005F6734">
        <w:rPr>
          <w:rFonts w:ascii="Times New Roman" w:hAnsi="Times New Roman" w:cs="Times New Roman"/>
          <w:sz w:val="24"/>
          <w:szCs w:val="24"/>
        </w:rPr>
        <w:t>intervention</w:t>
      </w:r>
      <w:r w:rsidR="00F302D4" w:rsidRPr="003A45E9">
        <w:rPr>
          <w:rFonts w:ascii="Times New Roman" w:hAnsi="Times New Roman" w:cs="Times New Roman"/>
          <w:sz w:val="24"/>
          <w:szCs w:val="24"/>
        </w:rPr>
        <w:t xml:space="preserve">. Our findings have helped to shed some light on these issues. For example, </w:t>
      </w:r>
      <w:r w:rsidR="00346DDE">
        <w:rPr>
          <w:rFonts w:ascii="Times New Roman" w:hAnsi="Times New Roman" w:cs="Times New Roman"/>
          <w:sz w:val="24"/>
          <w:szCs w:val="24"/>
        </w:rPr>
        <w:t>TC</w:t>
      </w:r>
      <w:r w:rsidR="00F302D4" w:rsidRPr="003A45E9">
        <w:rPr>
          <w:rFonts w:ascii="Times New Roman" w:hAnsi="Times New Roman" w:cs="Times New Roman"/>
          <w:sz w:val="24"/>
          <w:szCs w:val="24"/>
        </w:rPr>
        <w:t xml:space="preserve"> is likely to be appropriate when the focus of the learning and development is on teamwork processes rather than team taskwork. Furthermore, </w:t>
      </w:r>
      <w:r w:rsidR="00346DDE">
        <w:rPr>
          <w:rFonts w:ascii="Times New Roman" w:hAnsi="Times New Roman" w:cs="Times New Roman"/>
          <w:sz w:val="24"/>
          <w:szCs w:val="24"/>
        </w:rPr>
        <w:t>TC</w:t>
      </w:r>
      <w:r w:rsidR="00F302D4" w:rsidRPr="003A45E9">
        <w:rPr>
          <w:rFonts w:ascii="Times New Roman" w:hAnsi="Times New Roman" w:cs="Times New Roman"/>
          <w:sz w:val="24"/>
          <w:szCs w:val="24"/>
        </w:rPr>
        <w:t xml:space="preserve"> requires the whole team to be present and is likely to be of a longer duration than</w:t>
      </w:r>
      <w:r w:rsidR="00BC610C">
        <w:rPr>
          <w:rFonts w:ascii="Times New Roman" w:hAnsi="Times New Roman" w:cs="Times New Roman"/>
          <w:sz w:val="24"/>
          <w:szCs w:val="24"/>
        </w:rPr>
        <w:t xml:space="preserve"> a</w:t>
      </w:r>
      <w:r w:rsidR="00F302D4" w:rsidRPr="003A45E9">
        <w:rPr>
          <w:rFonts w:ascii="Times New Roman" w:hAnsi="Times New Roman" w:cs="Times New Roman"/>
          <w:sz w:val="24"/>
          <w:szCs w:val="24"/>
        </w:rPr>
        <w:t xml:space="preserve"> </w:t>
      </w:r>
      <w:r w:rsidR="00C574E2">
        <w:rPr>
          <w:rFonts w:ascii="Times New Roman" w:hAnsi="Times New Roman" w:cs="Times New Roman"/>
          <w:sz w:val="24"/>
          <w:szCs w:val="24"/>
        </w:rPr>
        <w:t xml:space="preserve">one-off </w:t>
      </w:r>
      <w:r w:rsidR="005F6734">
        <w:rPr>
          <w:rFonts w:ascii="Times New Roman" w:hAnsi="Times New Roman" w:cs="Times New Roman"/>
          <w:sz w:val="24"/>
          <w:szCs w:val="24"/>
        </w:rPr>
        <w:t>event</w:t>
      </w:r>
      <w:r w:rsidR="00F302D4" w:rsidRPr="003A45E9">
        <w:rPr>
          <w:rFonts w:ascii="Times New Roman" w:hAnsi="Times New Roman" w:cs="Times New Roman"/>
          <w:sz w:val="24"/>
          <w:szCs w:val="24"/>
        </w:rPr>
        <w:t xml:space="preserve">. Our research highlights the complexity of </w:t>
      </w:r>
      <w:r w:rsidR="00346DDE">
        <w:rPr>
          <w:rFonts w:ascii="Times New Roman" w:hAnsi="Times New Roman" w:cs="Times New Roman"/>
          <w:sz w:val="24"/>
          <w:szCs w:val="24"/>
        </w:rPr>
        <w:t>TC</w:t>
      </w:r>
      <w:r w:rsidR="00F302D4" w:rsidRPr="003A45E9">
        <w:rPr>
          <w:rFonts w:ascii="Times New Roman" w:hAnsi="Times New Roman" w:cs="Times New Roman"/>
          <w:sz w:val="24"/>
          <w:szCs w:val="24"/>
        </w:rPr>
        <w:t xml:space="preserve"> and whilst providing specific recommendations regarding the matching </w:t>
      </w:r>
      <w:r w:rsidR="00BC610C">
        <w:rPr>
          <w:rFonts w:ascii="Times New Roman" w:hAnsi="Times New Roman" w:cs="Times New Roman"/>
          <w:sz w:val="24"/>
          <w:szCs w:val="24"/>
        </w:rPr>
        <w:t>the</w:t>
      </w:r>
      <w:r w:rsidR="00F302D4" w:rsidRPr="003A45E9">
        <w:rPr>
          <w:rFonts w:ascii="Times New Roman" w:hAnsi="Times New Roman" w:cs="Times New Roman"/>
          <w:sz w:val="24"/>
          <w:szCs w:val="24"/>
        </w:rPr>
        <w:t xml:space="preserve"> team coach to the team is beyond the scope of our paper, we suggest that organizations should carefully </w:t>
      </w:r>
      <w:r w:rsidR="00C574E2" w:rsidRPr="003A45E9">
        <w:rPr>
          <w:rFonts w:ascii="Times New Roman" w:hAnsi="Times New Roman" w:cs="Times New Roman"/>
          <w:sz w:val="24"/>
          <w:szCs w:val="24"/>
        </w:rPr>
        <w:t xml:space="preserve">consider </w:t>
      </w:r>
      <w:r w:rsidR="00F302D4" w:rsidRPr="003A45E9">
        <w:rPr>
          <w:rFonts w:ascii="Times New Roman" w:hAnsi="Times New Roman" w:cs="Times New Roman"/>
          <w:sz w:val="24"/>
          <w:szCs w:val="24"/>
        </w:rPr>
        <w:t>the knowledge, skills and expertise of team coach</w:t>
      </w:r>
      <w:r w:rsidR="005F6734">
        <w:rPr>
          <w:rFonts w:ascii="Times New Roman" w:hAnsi="Times New Roman" w:cs="Times New Roman"/>
          <w:sz w:val="24"/>
          <w:szCs w:val="24"/>
        </w:rPr>
        <w:t>es</w:t>
      </w:r>
      <w:r w:rsidR="00F302D4" w:rsidRPr="003A45E9">
        <w:rPr>
          <w:rFonts w:ascii="Times New Roman" w:hAnsi="Times New Roman" w:cs="Times New Roman"/>
          <w:sz w:val="24"/>
          <w:szCs w:val="24"/>
        </w:rPr>
        <w:t xml:space="preserve"> to ensure that they have the requisite ability to simultaneously manage multiple perspectives; observe and interpret interactions; build trust to enable openness and sharing and have knowledge of team facilitation techniques. </w:t>
      </w:r>
    </w:p>
    <w:p w14:paraId="27AE524A" w14:textId="77777777" w:rsidR="00EF2D15" w:rsidRDefault="00F302D4" w:rsidP="008C23CE">
      <w:pPr>
        <w:spacing w:after="0" w:line="480" w:lineRule="auto"/>
        <w:rPr>
          <w:rFonts w:ascii="Times New Roman" w:hAnsi="Times New Roman" w:cs="Times New Roman"/>
          <w:b/>
          <w:sz w:val="24"/>
          <w:szCs w:val="24"/>
        </w:rPr>
      </w:pPr>
      <w:r w:rsidRPr="003A45E9">
        <w:rPr>
          <w:rFonts w:ascii="Times New Roman" w:hAnsi="Times New Roman" w:cs="Times New Roman"/>
          <w:b/>
          <w:sz w:val="24"/>
          <w:szCs w:val="24"/>
        </w:rPr>
        <w:t xml:space="preserve">Future </w:t>
      </w:r>
      <w:r w:rsidR="00EF2D15">
        <w:rPr>
          <w:rFonts w:ascii="Times New Roman" w:hAnsi="Times New Roman" w:cs="Times New Roman"/>
          <w:b/>
          <w:sz w:val="24"/>
          <w:szCs w:val="24"/>
        </w:rPr>
        <w:t>R</w:t>
      </w:r>
      <w:r w:rsidRPr="003A45E9">
        <w:rPr>
          <w:rFonts w:ascii="Times New Roman" w:hAnsi="Times New Roman" w:cs="Times New Roman"/>
          <w:b/>
          <w:sz w:val="24"/>
          <w:szCs w:val="24"/>
        </w:rPr>
        <w:t>esearch</w:t>
      </w:r>
    </w:p>
    <w:p w14:paraId="15B788C5" w14:textId="7500E74F" w:rsidR="00DC6B36" w:rsidRPr="00D06667" w:rsidRDefault="00F302D4">
      <w:pPr>
        <w:spacing w:after="0" w:line="480" w:lineRule="auto"/>
        <w:ind w:firstLine="720"/>
        <w:rPr>
          <w:rFonts w:ascii="Times New Roman" w:hAnsi="Times New Roman" w:cs="Times New Roman"/>
          <w:sz w:val="24"/>
          <w:szCs w:val="24"/>
        </w:rPr>
      </w:pPr>
      <w:r w:rsidRPr="003A45E9">
        <w:rPr>
          <w:rFonts w:ascii="Times New Roman" w:hAnsi="Times New Roman" w:cs="Times New Roman"/>
          <w:sz w:val="24"/>
          <w:szCs w:val="24"/>
        </w:rPr>
        <w:t xml:space="preserve">There are a number of interesting avenues for future </w:t>
      </w:r>
      <w:r w:rsidR="00346DDE">
        <w:rPr>
          <w:rFonts w:ascii="Times New Roman" w:hAnsi="Times New Roman" w:cs="Times New Roman"/>
          <w:sz w:val="24"/>
          <w:szCs w:val="24"/>
        </w:rPr>
        <w:t>TC</w:t>
      </w:r>
      <w:r w:rsidR="00816E8F" w:rsidRPr="003A45E9">
        <w:rPr>
          <w:rFonts w:ascii="Times New Roman" w:hAnsi="Times New Roman" w:cs="Times New Roman"/>
          <w:sz w:val="24"/>
          <w:szCs w:val="24"/>
        </w:rPr>
        <w:t xml:space="preserve"> theorizing and</w:t>
      </w:r>
      <w:r w:rsidRPr="003A45E9">
        <w:rPr>
          <w:rFonts w:ascii="Times New Roman" w:hAnsi="Times New Roman" w:cs="Times New Roman"/>
          <w:sz w:val="24"/>
          <w:szCs w:val="24"/>
        </w:rPr>
        <w:t xml:space="preserve"> research. </w:t>
      </w:r>
      <w:r w:rsidR="00C574E2">
        <w:rPr>
          <w:rFonts w:ascii="Times New Roman" w:hAnsi="Times New Roman" w:cs="Times New Roman"/>
          <w:sz w:val="24"/>
          <w:szCs w:val="24"/>
        </w:rPr>
        <w:t>Firstly, o</w:t>
      </w:r>
      <w:r w:rsidRPr="003A45E9">
        <w:rPr>
          <w:rFonts w:ascii="Times New Roman" w:hAnsi="Times New Roman" w:cs="Times New Roman"/>
          <w:sz w:val="24"/>
          <w:szCs w:val="24"/>
        </w:rPr>
        <w:t xml:space="preserve">ur research has highlighted that </w:t>
      </w:r>
      <w:r w:rsidR="00346DDE">
        <w:rPr>
          <w:rFonts w:ascii="Times New Roman" w:hAnsi="Times New Roman" w:cs="Times New Roman"/>
          <w:sz w:val="24"/>
          <w:szCs w:val="24"/>
        </w:rPr>
        <w:t>TC</w:t>
      </w:r>
      <w:r w:rsidRPr="003A45E9">
        <w:rPr>
          <w:rFonts w:ascii="Times New Roman" w:hAnsi="Times New Roman" w:cs="Times New Roman"/>
          <w:sz w:val="24"/>
          <w:szCs w:val="24"/>
        </w:rPr>
        <w:t xml:space="preserve"> requires advanced coaching skills. </w:t>
      </w:r>
      <w:r w:rsidR="00F85A59">
        <w:rPr>
          <w:rFonts w:ascii="Times New Roman" w:hAnsi="Times New Roman" w:cs="Times New Roman"/>
          <w:sz w:val="24"/>
          <w:szCs w:val="24"/>
        </w:rPr>
        <w:t>R</w:t>
      </w:r>
      <w:r w:rsidRPr="003A45E9">
        <w:rPr>
          <w:rFonts w:ascii="Times New Roman" w:hAnsi="Times New Roman" w:cs="Times New Roman"/>
          <w:sz w:val="24"/>
          <w:szCs w:val="24"/>
        </w:rPr>
        <w:t xml:space="preserve">esearch could seek </w:t>
      </w:r>
      <w:r w:rsidR="00BC610C">
        <w:rPr>
          <w:rFonts w:ascii="Times New Roman" w:hAnsi="Times New Roman" w:cs="Times New Roman"/>
          <w:sz w:val="24"/>
          <w:szCs w:val="24"/>
        </w:rPr>
        <w:t xml:space="preserve">to </w:t>
      </w:r>
      <w:r w:rsidR="00F85A59">
        <w:rPr>
          <w:rFonts w:ascii="Times New Roman" w:hAnsi="Times New Roman" w:cs="Times New Roman"/>
          <w:sz w:val="24"/>
          <w:szCs w:val="24"/>
        </w:rPr>
        <w:t>explor</w:t>
      </w:r>
      <w:r w:rsidR="00BC610C">
        <w:rPr>
          <w:rFonts w:ascii="Times New Roman" w:hAnsi="Times New Roman" w:cs="Times New Roman"/>
          <w:sz w:val="24"/>
          <w:szCs w:val="24"/>
        </w:rPr>
        <w:t>e</w:t>
      </w:r>
      <w:r w:rsidRPr="003A45E9">
        <w:rPr>
          <w:rFonts w:ascii="Times New Roman" w:hAnsi="Times New Roman" w:cs="Times New Roman"/>
          <w:sz w:val="24"/>
          <w:szCs w:val="24"/>
        </w:rPr>
        <w:t xml:space="preserve"> these skills and </w:t>
      </w:r>
      <w:r w:rsidR="006A7EB5">
        <w:rPr>
          <w:rFonts w:ascii="Times New Roman" w:hAnsi="Times New Roman" w:cs="Times New Roman"/>
          <w:sz w:val="24"/>
          <w:szCs w:val="24"/>
        </w:rPr>
        <w:t xml:space="preserve">specifically </w:t>
      </w:r>
      <w:r w:rsidRPr="003A45E9">
        <w:rPr>
          <w:rFonts w:ascii="Times New Roman" w:hAnsi="Times New Roman" w:cs="Times New Roman"/>
          <w:sz w:val="24"/>
          <w:szCs w:val="24"/>
        </w:rPr>
        <w:t xml:space="preserve">identify the key competencies required for </w:t>
      </w:r>
      <w:r w:rsidR="00346DDE">
        <w:rPr>
          <w:rFonts w:ascii="Times New Roman" w:hAnsi="Times New Roman" w:cs="Times New Roman"/>
          <w:sz w:val="24"/>
          <w:szCs w:val="24"/>
        </w:rPr>
        <w:t>TC</w:t>
      </w:r>
      <w:r w:rsidRPr="003A45E9">
        <w:rPr>
          <w:rFonts w:ascii="Times New Roman" w:hAnsi="Times New Roman" w:cs="Times New Roman"/>
          <w:sz w:val="24"/>
          <w:szCs w:val="24"/>
        </w:rPr>
        <w:t>. A</w:t>
      </w:r>
      <w:r w:rsidR="005F6734">
        <w:rPr>
          <w:rFonts w:ascii="Times New Roman" w:hAnsi="Times New Roman" w:cs="Times New Roman"/>
          <w:sz w:val="24"/>
          <w:szCs w:val="24"/>
        </w:rPr>
        <w:t xml:space="preserve"> field study focused on developing deeper </w:t>
      </w:r>
      <w:r w:rsidRPr="003A45E9">
        <w:rPr>
          <w:rFonts w:ascii="Times New Roman" w:hAnsi="Times New Roman" w:cs="Times New Roman"/>
          <w:sz w:val="24"/>
          <w:szCs w:val="24"/>
        </w:rPr>
        <w:t xml:space="preserve">understanding of team coach competencies would enable organizations to effectively assess potential team coaches and further inform </w:t>
      </w:r>
      <w:r w:rsidR="00346DDE">
        <w:rPr>
          <w:rFonts w:ascii="Times New Roman" w:hAnsi="Times New Roman" w:cs="Times New Roman"/>
          <w:sz w:val="24"/>
          <w:szCs w:val="24"/>
        </w:rPr>
        <w:t>TC</w:t>
      </w:r>
      <w:r w:rsidRPr="003A45E9">
        <w:rPr>
          <w:rFonts w:ascii="Times New Roman" w:hAnsi="Times New Roman" w:cs="Times New Roman"/>
          <w:sz w:val="24"/>
          <w:szCs w:val="24"/>
        </w:rPr>
        <w:t xml:space="preserve"> educators regarding the essential elements of team coach training programmes</w:t>
      </w:r>
      <w:r w:rsidRPr="00D06667">
        <w:rPr>
          <w:rFonts w:ascii="Times New Roman" w:hAnsi="Times New Roman" w:cs="Times New Roman"/>
          <w:sz w:val="24"/>
          <w:szCs w:val="24"/>
        </w:rPr>
        <w:t xml:space="preserve">. </w:t>
      </w:r>
      <w:r w:rsidR="00B80B00">
        <w:rPr>
          <w:rFonts w:ascii="Times New Roman" w:hAnsi="Times New Roman" w:cs="Times New Roman"/>
          <w:sz w:val="24"/>
          <w:szCs w:val="24"/>
        </w:rPr>
        <w:t>I</w:t>
      </w:r>
      <w:r w:rsidRPr="003A45E9">
        <w:rPr>
          <w:rFonts w:ascii="Times New Roman" w:hAnsi="Times New Roman" w:cs="Times New Roman"/>
          <w:sz w:val="24"/>
          <w:szCs w:val="24"/>
        </w:rPr>
        <w:t xml:space="preserve">mportant elements of the </w:t>
      </w:r>
      <w:r w:rsidR="00346DDE">
        <w:rPr>
          <w:rFonts w:ascii="Times New Roman" w:hAnsi="Times New Roman" w:cs="Times New Roman"/>
          <w:sz w:val="24"/>
          <w:szCs w:val="24"/>
        </w:rPr>
        <w:t>TC</w:t>
      </w:r>
      <w:r w:rsidRPr="003A45E9">
        <w:rPr>
          <w:rFonts w:ascii="Times New Roman" w:hAnsi="Times New Roman" w:cs="Times New Roman"/>
          <w:sz w:val="24"/>
          <w:szCs w:val="24"/>
        </w:rPr>
        <w:t xml:space="preserve"> process such as raising awareness through effective questioning, improving communication and building trusting relationships </w:t>
      </w:r>
      <w:r w:rsidR="00B80B00" w:rsidRPr="003A45E9">
        <w:rPr>
          <w:rFonts w:ascii="Times New Roman" w:hAnsi="Times New Roman" w:cs="Times New Roman"/>
          <w:sz w:val="24"/>
          <w:szCs w:val="24"/>
        </w:rPr>
        <w:t>could</w:t>
      </w:r>
      <w:r w:rsidR="00442F17">
        <w:rPr>
          <w:rFonts w:ascii="Times New Roman" w:hAnsi="Times New Roman" w:cs="Times New Roman"/>
          <w:sz w:val="24"/>
          <w:szCs w:val="24"/>
        </w:rPr>
        <w:t xml:space="preserve"> also</w:t>
      </w:r>
      <w:r w:rsidR="00B80B00" w:rsidRPr="003A45E9">
        <w:rPr>
          <w:rFonts w:ascii="Times New Roman" w:hAnsi="Times New Roman" w:cs="Times New Roman"/>
          <w:sz w:val="24"/>
          <w:szCs w:val="24"/>
        </w:rPr>
        <w:t xml:space="preserve"> </w:t>
      </w:r>
      <w:r w:rsidR="00B80B00">
        <w:rPr>
          <w:rFonts w:ascii="Times New Roman" w:hAnsi="Times New Roman" w:cs="Times New Roman"/>
          <w:sz w:val="24"/>
          <w:szCs w:val="24"/>
        </w:rPr>
        <w:t xml:space="preserve">be </w:t>
      </w:r>
      <w:r w:rsidR="00B80B00" w:rsidRPr="003A45E9">
        <w:rPr>
          <w:rFonts w:ascii="Times New Roman" w:hAnsi="Times New Roman" w:cs="Times New Roman"/>
          <w:sz w:val="24"/>
          <w:szCs w:val="24"/>
        </w:rPr>
        <w:t>address</w:t>
      </w:r>
      <w:r w:rsidR="00B80B00">
        <w:rPr>
          <w:rFonts w:ascii="Times New Roman" w:hAnsi="Times New Roman" w:cs="Times New Roman"/>
          <w:sz w:val="24"/>
          <w:szCs w:val="24"/>
        </w:rPr>
        <w:t>ed</w:t>
      </w:r>
      <w:r w:rsidR="00B80B00" w:rsidRPr="003A45E9">
        <w:rPr>
          <w:rFonts w:ascii="Times New Roman" w:hAnsi="Times New Roman" w:cs="Times New Roman"/>
          <w:sz w:val="24"/>
          <w:szCs w:val="24"/>
        </w:rPr>
        <w:t xml:space="preserve"> </w:t>
      </w:r>
      <w:r w:rsidR="00B80B00">
        <w:rPr>
          <w:rFonts w:ascii="Times New Roman" w:hAnsi="Times New Roman" w:cs="Times New Roman"/>
          <w:sz w:val="24"/>
          <w:szCs w:val="24"/>
        </w:rPr>
        <w:t>in f</w:t>
      </w:r>
      <w:r w:rsidRPr="003A45E9">
        <w:rPr>
          <w:rFonts w:ascii="Times New Roman" w:hAnsi="Times New Roman" w:cs="Times New Roman"/>
          <w:sz w:val="24"/>
          <w:szCs w:val="24"/>
        </w:rPr>
        <w:t>uture research</w:t>
      </w:r>
      <w:r w:rsidR="00B80B00">
        <w:rPr>
          <w:rFonts w:ascii="Times New Roman" w:hAnsi="Times New Roman" w:cs="Times New Roman"/>
          <w:sz w:val="24"/>
          <w:szCs w:val="24"/>
        </w:rPr>
        <w:t xml:space="preserve">, </w:t>
      </w:r>
      <w:r w:rsidR="00442F17">
        <w:rPr>
          <w:rFonts w:ascii="Times New Roman" w:hAnsi="Times New Roman" w:cs="Times New Roman"/>
          <w:sz w:val="24"/>
          <w:szCs w:val="24"/>
        </w:rPr>
        <w:t>through the use of observational studies, for example. O</w:t>
      </w:r>
      <w:r w:rsidR="00C574E2">
        <w:rPr>
          <w:rFonts w:ascii="Times New Roman" w:hAnsi="Times New Roman" w:cs="Times New Roman"/>
          <w:sz w:val="24"/>
          <w:szCs w:val="24"/>
        </w:rPr>
        <w:t>ur</w:t>
      </w:r>
      <w:r w:rsidR="007B373F">
        <w:rPr>
          <w:rFonts w:ascii="Times New Roman" w:hAnsi="Times New Roman" w:cs="Times New Roman"/>
          <w:sz w:val="24"/>
          <w:szCs w:val="24"/>
        </w:rPr>
        <w:t xml:space="preserve"> paper</w:t>
      </w:r>
      <w:r w:rsidR="00C574E2">
        <w:rPr>
          <w:rFonts w:ascii="Times New Roman" w:hAnsi="Times New Roman" w:cs="Times New Roman"/>
          <w:sz w:val="24"/>
          <w:szCs w:val="24"/>
        </w:rPr>
        <w:t xml:space="preserve"> </w:t>
      </w:r>
      <w:r w:rsidR="003F708A">
        <w:rPr>
          <w:rFonts w:ascii="Times New Roman" w:hAnsi="Times New Roman" w:cs="Times New Roman"/>
          <w:sz w:val="24"/>
          <w:szCs w:val="24"/>
        </w:rPr>
        <w:t xml:space="preserve">also </w:t>
      </w:r>
      <w:r w:rsidR="007B373F">
        <w:rPr>
          <w:rFonts w:ascii="Times New Roman" w:hAnsi="Times New Roman" w:cs="Times New Roman"/>
          <w:sz w:val="24"/>
          <w:szCs w:val="24"/>
        </w:rPr>
        <w:t>provides the conceptual foundation for the development of a</w:t>
      </w:r>
      <w:r w:rsidR="00C574E2">
        <w:rPr>
          <w:rFonts w:ascii="Times New Roman" w:hAnsi="Times New Roman" w:cs="Times New Roman"/>
          <w:sz w:val="24"/>
          <w:szCs w:val="24"/>
        </w:rPr>
        <w:t xml:space="preserve"> </w:t>
      </w:r>
      <w:r w:rsidR="008B60CE">
        <w:rPr>
          <w:rFonts w:ascii="Times New Roman" w:hAnsi="Times New Roman" w:cs="Times New Roman"/>
          <w:sz w:val="24"/>
          <w:szCs w:val="24"/>
        </w:rPr>
        <w:t>quantitative</w:t>
      </w:r>
      <w:r w:rsidR="007B373F">
        <w:rPr>
          <w:rFonts w:ascii="Times New Roman" w:hAnsi="Times New Roman" w:cs="Times New Roman"/>
          <w:sz w:val="24"/>
          <w:szCs w:val="24"/>
        </w:rPr>
        <w:t xml:space="preserve"> measure of </w:t>
      </w:r>
      <w:r w:rsidR="00346DDE">
        <w:rPr>
          <w:rFonts w:ascii="Times New Roman" w:hAnsi="Times New Roman" w:cs="Times New Roman"/>
          <w:sz w:val="24"/>
          <w:szCs w:val="24"/>
        </w:rPr>
        <w:t>TC</w:t>
      </w:r>
      <w:r w:rsidR="007B373F">
        <w:rPr>
          <w:rFonts w:ascii="Times New Roman" w:hAnsi="Times New Roman" w:cs="Times New Roman"/>
          <w:sz w:val="24"/>
          <w:szCs w:val="24"/>
        </w:rPr>
        <w:t xml:space="preserve">. </w:t>
      </w:r>
      <w:r w:rsidR="001C71FE">
        <w:rPr>
          <w:rFonts w:ascii="Times New Roman" w:hAnsi="Times New Roman" w:cs="Times New Roman"/>
          <w:sz w:val="24"/>
          <w:szCs w:val="24"/>
        </w:rPr>
        <w:t>S</w:t>
      </w:r>
      <w:r w:rsidR="00C574E2">
        <w:rPr>
          <w:rFonts w:ascii="Times New Roman" w:hAnsi="Times New Roman" w:cs="Times New Roman"/>
          <w:sz w:val="24"/>
          <w:szCs w:val="24"/>
        </w:rPr>
        <w:t>uch</w:t>
      </w:r>
      <w:r w:rsidR="007B373F">
        <w:rPr>
          <w:rFonts w:ascii="Times New Roman" w:hAnsi="Times New Roman" w:cs="Times New Roman"/>
          <w:sz w:val="24"/>
          <w:szCs w:val="24"/>
        </w:rPr>
        <w:t xml:space="preserve"> a </w:t>
      </w:r>
      <w:r w:rsidR="00C574E2">
        <w:rPr>
          <w:rFonts w:ascii="Times New Roman" w:hAnsi="Times New Roman" w:cs="Times New Roman"/>
          <w:sz w:val="24"/>
          <w:szCs w:val="24"/>
        </w:rPr>
        <w:t xml:space="preserve">follow-up </w:t>
      </w:r>
      <w:r w:rsidR="007B373F">
        <w:rPr>
          <w:rFonts w:ascii="Times New Roman" w:hAnsi="Times New Roman" w:cs="Times New Roman"/>
          <w:sz w:val="24"/>
          <w:szCs w:val="24"/>
        </w:rPr>
        <w:t>quantitative study could</w:t>
      </w:r>
      <w:r w:rsidR="00C574E2">
        <w:rPr>
          <w:rFonts w:ascii="Times New Roman" w:hAnsi="Times New Roman" w:cs="Times New Roman"/>
          <w:sz w:val="24"/>
          <w:szCs w:val="24"/>
        </w:rPr>
        <w:t xml:space="preserve"> specifically examine</w:t>
      </w:r>
      <w:r w:rsidR="007B373F">
        <w:rPr>
          <w:rFonts w:ascii="Times New Roman" w:hAnsi="Times New Roman" w:cs="Times New Roman"/>
          <w:sz w:val="24"/>
          <w:szCs w:val="24"/>
        </w:rPr>
        <w:t xml:space="preserve"> the incremental </w:t>
      </w:r>
      <w:r w:rsidR="00C574E2">
        <w:rPr>
          <w:rFonts w:ascii="Times New Roman" w:hAnsi="Times New Roman" w:cs="Times New Roman"/>
          <w:sz w:val="24"/>
          <w:szCs w:val="24"/>
        </w:rPr>
        <w:t xml:space="preserve">predictive </w:t>
      </w:r>
      <w:r w:rsidR="007B373F">
        <w:rPr>
          <w:rFonts w:ascii="Times New Roman" w:hAnsi="Times New Roman" w:cs="Times New Roman"/>
          <w:sz w:val="24"/>
          <w:szCs w:val="24"/>
        </w:rPr>
        <w:t xml:space="preserve">validity </w:t>
      </w:r>
      <w:r w:rsidR="00BC610C">
        <w:rPr>
          <w:rFonts w:ascii="Times New Roman" w:hAnsi="Times New Roman" w:cs="Times New Roman"/>
          <w:sz w:val="24"/>
          <w:szCs w:val="24"/>
        </w:rPr>
        <w:t>of</w:t>
      </w:r>
      <w:r w:rsidR="007B373F">
        <w:rPr>
          <w:rFonts w:ascii="Times New Roman" w:hAnsi="Times New Roman" w:cs="Times New Roman"/>
          <w:sz w:val="24"/>
          <w:szCs w:val="24"/>
        </w:rPr>
        <w:t xml:space="preserve"> </w:t>
      </w:r>
      <w:r w:rsidR="00346DDE">
        <w:rPr>
          <w:rFonts w:ascii="Times New Roman" w:hAnsi="Times New Roman" w:cs="Times New Roman"/>
          <w:sz w:val="24"/>
          <w:szCs w:val="24"/>
        </w:rPr>
        <w:t>TC</w:t>
      </w:r>
      <w:r w:rsidR="00C574E2">
        <w:rPr>
          <w:rFonts w:ascii="Times New Roman" w:hAnsi="Times New Roman" w:cs="Times New Roman"/>
          <w:sz w:val="24"/>
          <w:szCs w:val="24"/>
        </w:rPr>
        <w:t xml:space="preserve"> over and above</w:t>
      </w:r>
      <w:r w:rsidR="007B373F">
        <w:rPr>
          <w:rFonts w:ascii="Times New Roman" w:hAnsi="Times New Roman" w:cs="Times New Roman"/>
          <w:sz w:val="24"/>
          <w:szCs w:val="24"/>
        </w:rPr>
        <w:t xml:space="preserve"> other team-targeted interventions</w:t>
      </w:r>
      <w:r w:rsidR="007B373F" w:rsidRPr="00D06667">
        <w:rPr>
          <w:rFonts w:ascii="Times New Roman" w:hAnsi="Times New Roman" w:cs="Times New Roman"/>
          <w:sz w:val="24"/>
          <w:szCs w:val="24"/>
        </w:rPr>
        <w:t>.</w:t>
      </w:r>
      <w:r w:rsidR="00DC6B36" w:rsidRPr="00D06667">
        <w:rPr>
          <w:rFonts w:ascii="Times New Roman" w:hAnsi="Times New Roman" w:cs="Times New Roman"/>
          <w:sz w:val="24"/>
          <w:szCs w:val="24"/>
        </w:rPr>
        <w:t xml:space="preserve">  </w:t>
      </w:r>
    </w:p>
    <w:p w14:paraId="3D06B62C" w14:textId="4A140B7A" w:rsidR="00DC6B36" w:rsidRPr="00D06667" w:rsidRDefault="00442F17" w:rsidP="0043436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w:t>
      </w:r>
      <w:r w:rsidR="007E5127">
        <w:rPr>
          <w:rFonts w:ascii="Times New Roman" w:hAnsi="Times New Roman" w:cs="Times New Roman"/>
          <w:sz w:val="24"/>
          <w:szCs w:val="24"/>
        </w:rPr>
        <w:t xml:space="preserve">ur research </w:t>
      </w:r>
      <w:r w:rsidR="007B373F">
        <w:rPr>
          <w:rFonts w:ascii="Times New Roman" w:hAnsi="Times New Roman" w:cs="Times New Roman"/>
          <w:sz w:val="24"/>
          <w:szCs w:val="24"/>
        </w:rPr>
        <w:t>identified an intriguing discrepanc</w:t>
      </w:r>
      <w:r w:rsidR="007E5127">
        <w:rPr>
          <w:rFonts w:ascii="Times New Roman" w:hAnsi="Times New Roman" w:cs="Times New Roman"/>
          <w:sz w:val="24"/>
          <w:szCs w:val="24"/>
        </w:rPr>
        <w:t>y</w:t>
      </w:r>
      <w:r w:rsidR="007B373F">
        <w:rPr>
          <w:rFonts w:ascii="Times New Roman" w:hAnsi="Times New Roman" w:cs="Times New Roman"/>
          <w:sz w:val="24"/>
          <w:szCs w:val="24"/>
        </w:rPr>
        <w:t xml:space="preserve"> between the qualitative results</w:t>
      </w:r>
      <w:r w:rsidR="007E5127">
        <w:rPr>
          <w:rFonts w:ascii="Times New Roman" w:hAnsi="Times New Roman" w:cs="Times New Roman"/>
          <w:sz w:val="24"/>
          <w:szCs w:val="24"/>
        </w:rPr>
        <w:t>,</w:t>
      </w:r>
      <w:r w:rsidR="007B373F">
        <w:rPr>
          <w:rFonts w:ascii="Times New Roman" w:hAnsi="Times New Roman" w:cs="Times New Roman"/>
          <w:sz w:val="24"/>
          <w:szCs w:val="24"/>
        </w:rPr>
        <w:t xml:space="preserve"> where participants indicated their view that </w:t>
      </w:r>
      <w:r w:rsidR="00346DDE">
        <w:rPr>
          <w:rFonts w:ascii="Times New Roman" w:hAnsi="Times New Roman" w:cs="Times New Roman"/>
          <w:sz w:val="24"/>
          <w:szCs w:val="24"/>
        </w:rPr>
        <w:t>TC</w:t>
      </w:r>
      <w:r w:rsidR="007B373F">
        <w:rPr>
          <w:rFonts w:ascii="Times New Roman" w:hAnsi="Times New Roman" w:cs="Times New Roman"/>
          <w:sz w:val="24"/>
          <w:szCs w:val="24"/>
        </w:rPr>
        <w:t xml:space="preserve"> is a longer-term intervention</w:t>
      </w:r>
      <w:r w:rsidR="006A7EB5">
        <w:rPr>
          <w:rFonts w:ascii="Times New Roman" w:hAnsi="Times New Roman" w:cs="Times New Roman"/>
          <w:sz w:val="24"/>
          <w:szCs w:val="24"/>
        </w:rPr>
        <w:t>,</w:t>
      </w:r>
      <w:r w:rsidR="007B373F">
        <w:rPr>
          <w:rFonts w:ascii="Times New Roman" w:hAnsi="Times New Roman" w:cs="Times New Roman"/>
          <w:sz w:val="24"/>
          <w:szCs w:val="24"/>
        </w:rPr>
        <w:t xml:space="preserve"> </w:t>
      </w:r>
      <w:r w:rsidR="006E10AB">
        <w:rPr>
          <w:rFonts w:ascii="Times New Roman" w:hAnsi="Times New Roman" w:cs="Times New Roman"/>
          <w:sz w:val="24"/>
          <w:szCs w:val="24"/>
        </w:rPr>
        <w:t xml:space="preserve">yet </w:t>
      </w:r>
      <w:r w:rsidR="007B373F">
        <w:rPr>
          <w:rFonts w:ascii="Times New Roman" w:hAnsi="Times New Roman" w:cs="Times New Roman"/>
          <w:sz w:val="24"/>
          <w:szCs w:val="24"/>
        </w:rPr>
        <w:t xml:space="preserve">the demographic data </w:t>
      </w:r>
      <w:r w:rsidR="006E10AB">
        <w:rPr>
          <w:rFonts w:ascii="Times New Roman" w:hAnsi="Times New Roman" w:cs="Times New Roman"/>
          <w:sz w:val="24"/>
          <w:szCs w:val="24"/>
        </w:rPr>
        <w:t xml:space="preserve">reported </w:t>
      </w:r>
      <w:r w:rsidR="007B373F">
        <w:rPr>
          <w:rFonts w:ascii="Times New Roman" w:hAnsi="Times New Roman" w:cs="Times New Roman"/>
          <w:sz w:val="24"/>
          <w:szCs w:val="24"/>
        </w:rPr>
        <w:t xml:space="preserve">showed </w:t>
      </w:r>
      <w:r w:rsidR="007E5127">
        <w:rPr>
          <w:rFonts w:ascii="Times New Roman" w:hAnsi="Times New Roman" w:cs="Times New Roman"/>
          <w:sz w:val="24"/>
          <w:szCs w:val="24"/>
        </w:rPr>
        <w:t xml:space="preserve">that </w:t>
      </w:r>
      <w:r w:rsidR="007B373F">
        <w:rPr>
          <w:rFonts w:ascii="Times New Roman" w:hAnsi="Times New Roman" w:cs="Times New Roman"/>
          <w:sz w:val="24"/>
          <w:szCs w:val="24"/>
        </w:rPr>
        <w:t xml:space="preserve">an average of </w:t>
      </w:r>
      <w:r w:rsidR="007E5127">
        <w:rPr>
          <w:rFonts w:ascii="Times New Roman" w:hAnsi="Times New Roman" w:cs="Times New Roman"/>
          <w:sz w:val="24"/>
          <w:szCs w:val="24"/>
        </w:rPr>
        <w:t xml:space="preserve">only </w:t>
      </w:r>
      <w:r w:rsidR="007B373F">
        <w:rPr>
          <w:rFonts w:ascii="Times New Roman" w:hAnsi="Times New Roman" w:cs="Times New Roman"/>
          <w:sz w:val="24"/>
          <w:szCs w:val="24"/>
        </w:rPr>
        <w:t>1.6 coaching sessions were conducted per team</w:t>
      </w:r>
      <w:r>
        <w:rPr>
          <w:rFonts w:ascii="Times New Roman" w:hAnsi="Times New Roman" w:cs="Times New Roman"/>
          <w:sz w:val="24"/>
          <w:szCs w:val="24"/>
        </w:rPr>
        <w:t>, with an</w:t>
      </w:r>
      <w:r w:rsidR="004D1439">
        <w:rPr>
          <w:rFonts w:ascii="Times New Roman" w:hAnsi="Times New Roman" w:cs="Times New Roman"/>
          <w:sz w:val="24"/>
          <w:szCs w:val="24"/>
        </w:rPr>
        <w:t xml:space="preserve"> average session duration </w:t>
      </w:r>
      <w:r>
        <w:rPr>
          <w:rFonts w:ascii="Times New Roman" w:hAnsi="Times New Roman" w:cs="Times New Roman"/>
          <w:sz w:val="24"/>
          <w:szCs w:val="24"/>
        </w:rPr>
        <w:t>of around</w:t>
      </w:r>
      <w:r w:rsidR="004D1439">
        <w:rPr>
          <w:rFonts w:ascii="Times New Roman" w:hAnsi="Times New Roman" w:cs="Times New Roman"/>
          <w:sz w:val="24"/>
          <w:szCs w:val="24"/>
        </w:rPr>
        <w:t xml:space="preserve"> 2.5 hours. </w:t>
      </w:r>
      <w:r>
        <w:rPr>
          <w:rFonts w:ascii="Times New Roman" w:hAnsi="Times New Roman" w:cs="Times New Roman"/>
          <w:sz w:val="24"/>
          <w:szCs w:val="24"/>
        </w:rPr>
        <w:t>We p</w:t>
      </w:r>
      <w:r w:rsidR="007B373F">
        <w:rPr>
          <w:rFonts w:ascii="Times New Roman" w:hAnsi="Times New Roman" w:cs="Times New Roman"/>
          <w:sz w:val="24"/>
          <w:szCs w:val="24"/>
        </w:rPr>
        <w:t xml:space="preserve">ostulate </w:t>
      </w:r>
      <w:r w:rsidR="007E5127">
        <w:rPr>
          <w:rFonts w:ascii="Times New Roman" w:hAnsi="Times New Roman" w:cs="Times New Roman"/>
          <w:sz w:val="24"/>
          <w:szCs w:val="24"/>
        </w:rPr>
        <w:t xml:space="preserve">that this discrepancy may be </w:t>
      </w:r>
      <w:r w:rsidR="007B373F">
        <w:rPr>
          <w:rFonts w:ascii="Times New Roman" w:hAnsi="Times New Roman" w:cs="Times New Roman"/>
          <w:sz w:val="24"/>
          <w:szCs w:val="24"/>
        </w:rPr>
        <w:t xml:space="preserve">highlighting a misalignment between team coaches view of the preferred duration of </w:t>
      </w:r>
      <w:r w:rsidR="00346DDE">
        <w:rPr>
          <w:rFonts w:ascii="Times New Roman" w:hAnsi="Times New Roman" w:cs="Times New Roman"/>
          <w:sz w:val="24"/>
          <w:szCs w:val="24"/>
        </w:rPr>
        <w:t>TC</w:t>
      </w:r>
      <w:r w:rsidR="007B373F">
        <w:rPr>
          <w:rFonts w:ascii="Times New Roman" w:hAnsi="Times New Roman" w:cs="Times New Roman"/>
          <w:sz w:val="24"/>
          <w:szCs w:val="24"/>
        </w:rPr>
        <w:t xml:space="preserve"> to create desired results (i.e. longer term) and the reality of what organizations may be prepared to pay for. Future research </w:t>
      </w:r>
      <w:r w:rsidR="00C574E2">
        <w:rPr>
          <w:rFonts w:ascii="Times New Roman" w:hAnsi="Times New Roman" w:cs="Times New Roman"/>
          <w:sz w:val="24"/>
          <w:szCs w:val="24"/>
        </w:rPr>
        <w:t>sh</w:t>
      </w:r>
      <w:r w:rsidR="007B373F">
        <w:rPr>
          <w:rFonts w:ascii="Times New Roman" w:hAnsi="Times New Roman" w:cs="Times New Roman"/>
          <w:sz w:val="24"/>
          <w:szCs w:val="24"/>
        </w:rPr>
        <w:t xml:space="preserve">ould seek to explore this </w:t>
      </w:r>
      <w:r w:rsidR="002164CA">
        <w:rPr>
          <w:rFonts w:ascii="Times New Roman" w:hAnsi="Times New Roman" w:cs="Times New Roman"/>
          <w:sz w:val="24"/>
          <w:szCs w:val="24"/>
        </w:rPr>
        <w:t xml:space="preserve">finding </w:t>
      </w:r>
      <w:r w:rsidR="007B373F">
        <w:rPr>
          <w:rFonts w:ascii="Times New Roman" w:hAnsi="Times New Roman" w:cs="Times New Roman"/>
          <w:sz w:val="24"/>
          <w:szCs w:val="24"/>
        </w:rPr>
        <w:t xml:space="preserve">further, particularly from the perspective of the </w:t>
      </w:r>
      <w:r w:rsidR="00346DDE">
        <w:rPr>
          <w:rFonts w:ascii="Times New Roman" w:hAnsi="Times New Roman" w:cs="Times New Roman"/>
          <w:sz w:val="24"/>
          <w:szCs w:val="24"/>
        </w:rPr>
        <w:t>TC</w:t>
      </w:r>
      <w:r w:rsidR="007B373F">
        <w:rPr>
          <w:rFonts w:ascii="Times New Roman" w:hAnsi="Times New Roman" w:cs="Times New Roman"/>
          <w:sz w:val="24"/>
          <w:szCs w:val="24"/>
        </w:rPr>
        <w:t xml:space="preserve"> procurer</w:t>
      </w:r>
      <w:r w:rsidR="007B373F" w:rsidRPr="00D06667">
        <w:rPr>
          <w:rFonts w:ascii="Times New Roman" w:hAnsi="Times New Roman" w:cs="Times New Roman"/>
          <w:sz w:val="24"/>
          <w:szCs w:val="24"/>
        </w:rPr>
        <w:t>.</w:t>
      </w:r>
      <w:r w:rsidR="00DC6B36" w:rsidRPr="00D06667">
        <w:rPr>
          <w:rFonts w:ascii="Times New Roman" w:hAnsi="Times New Roman" w:cs="Times New Roman"/>
          <w:sz w:val="24"/>
          <w:szCs w:val="24"/>
        </w:rPr>
        <w:t xml:space="preserve"> </w:t>
      </w:r>
    </w:p>
    <w:p w14:paraId="26ECD234" w14:textId="38AB2770" w:rsidR="00442F17" w:rsidRPr="00EA2128" w:rsidRDefault="007E5127" w:rsidP="00442F17">
      <w:pPr>
        <w:spacing w:after="0" w:line="480" w:lineRule="auto"/>
        <w:ind w:firstLine="720"/>
        <w:rPr>
          <w:rFonts w:ascii="Times New Roman" w:hAnsi="Times New Roman" w:cs="Times New Roman"/>
          <w:sz w:val="24"/>
          <w:szCs w:val="24"/>
        </w:rPr>
      </w:pPr>
      <w:bookmarkStart w:id="0" w:name="_GoBack"/>
      <w:bookmarkEnd w:id="0"/>
      <w:r w:rsidRPr="003A45E9">
        <w:rPr>
          <w:rFonts w:ascii="Times New Roman" w:hAnsi="Times New Roman" w:cs="Times New Roman"/>
          <w:sz w:val="24"/>
          <w:szCs w:val="24"/>
        </w:rPr>
        <w:t xml:space="preserve">Finally, by providing a clear and comprehensive definition of </w:t>
      </w:r>
      <w:r w:rsidR="00346DDE">
        <w:rPr>
          <w:rFonts w:ascii="Times New Roman" w:hAnsi="Times New Roman" w:cs="Times New Roman"/>
          <w:sz w:val="24"/>
          <w:szCs w:val="24"/>
        </w:rPr>
        <w:t>TC</w:t>
      </w:r>
      <w:r w:rsidRPr="003A45E9">
        <w:rPr>
          <w:rFonts w:ascii="Times New Roman" w:hAnsi="Times New Roman" w:cs="Times New Roman"/>
          <w:sz w:val="24"/>
          <w:szCs w:val="24"/>
        </w:rPr>
        <w:t xml:space="preserve"> the next important step in the </w:t>
      </w:r>
      <w:r w:rsidR="00346DDE">
        <w:rPr>
          <w:rFonts w:ascii="Times New Roman" w:hAnsi="Times New Roman" w:cs="Times New Roman"/>
          <w:sz w:val="24"/>
          <w:szCs w:val="24"/>
        </w:rPr>
        <w:t>TC</w:t>
      </w:r>
      <w:r w:rsidRPr="003A45E9">
        <w:rPr>
          <w:rFonts w:ascii="Times New Roman" w:hAnsi="Times New Roman" w:cs="Times New Roman"/>
          <w:sz w:val="24"/>
          <w:szCs w:val="24"/>
        </w:rPr>
        <w:t xml:space="preserve"> conversation is the development of a comprehensive theory of </w:t>
      </w:r>
      <w:r w:rsidR="00346DDE">
        <w:rPr>
          <w:rFonts w:ascii="Times New Roman" w:hAnsi="Times New Roman" w:cs="Times New Roman"/>
          <w:sz w:val="24"/>
          <w:szCs w:val="24"/>
        </w:rPr>
        <w:t>TC</w:t>
      </w:r>
      <w:r w:rsidR="00442F17">
        <w:rPr>
          <w:rFonts w:ascii="Times New Roman" w:hAnsi="Times New Roman" w:cs="Times New Roman"/>
          <w:sz w:val="24"/>
          <w:szCs w:val="24"/>
        </w:rPr>
        <w:t>, providing</w:t>
      </w:r>
      <w:r w:rsidR="00442F17" w:rsidRPr="00EA2128">
        <w:rPr>
          <w:rFonts w:ascii="Times New Roman" w:hAnsi="Times New Roman" w:cs="Times New Roman"/>
          <w:sz w:val="24"/>
          <w:szCs w:val="24"/>
        </w:rPr>
        <w:t xml:space="preserve"> a series of testable propositions that </w:t>
      </w:r>
      <w:r w:rsidR="00442F17">
        <w:rPr>
          <w:rFonts w:ascii="Times New Roman" w:hAnsi="Times New Roman" w:cs="Times New Roman"/>
          <w:sz w:val="24"/>
          <w:szCs w:val="24"/>
        </w:rPr>
        <w:t>can</w:t>
      </w:r>
      <w:r w:rsidR="00442F17" w:rsidRPr="00EA2128">
        <w:rPr>
          <w:rFonts w:ascii="Times New Roman" w:hAnsi="Times New Roman" w:cs="Times New Roman"/>
          <w:sz w:val="24"/>
          <w:szCs w:val="24"/>
        </w:rPr>
        <w:t xml:space="preserve"> further guide future research on </w:t>
      </w:r>
      <w:r w:rsidR="00442F17">
        <w:rPr>
          <w:rFonts w:ascii="Times New Roman" w:hAnsi="Times New Roman" w:cs="Times New Roman"/>
          <w:sz w:val="24"/>
          <w:szCs w:val="24"/>
        </w:rPr>
        <w:t>TC</w:t>
      </w:r>
      <w:r w:rsidR="00442F17" w:rsidRPr="00EA2128">
        <w:rPr>
          <w:rFonts w:ascii="Times New Roman" w:hAnsi="Times New Roman" w:cs="Times New Roman"/>
          <w:sz w:val="24"/>
          <w:szCs w:val="24"/>
        </w:rPr>
        <w:t xml:space="preserve"> effectiveness.</w:t>
      </w:r>
    </w:p>
    <w:p w14:paraId="174051FF" w14:textId="77777777" w:rsidR="00F302D4" w:rsidRDefault="003B1FE7" w:rsidP="008C23C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14:paraId="199673E3" w14:textId="7D89876F" w:rsidR="00F302D4" w:rsidRDefault="00F302D4" w:rsidP="008C23CE">
      <w:pPr>
        <w:spacing w:after="0" w:line="480" w:lineRule="auto"/>
        <w:ind w:firstLine="720"/>
        <w:rPr>
          <w:rFonts w:ascii="Times New Roman" w:hAnsi="Times New Roman" w:cs="Times New Roman"/>
          <w:sz w:val="24"/>
          <w:szCs w:val="24"/>
        </w:rPr>
      </w:pPr>
      <w:r w:rsidRPr="00816E8F">
        <w:rPr>
          <w:rFonts w:ascii="Times New Roman" w:hAnsi="Times New Roman" w:cs="Times New Roman"/>
          <w:sz w:val="24"/>
          <w:szCs w:val="24"/>
        </w:rPr>
        <w:t xml:space="preserve">There has been a recent growth in the popularity and practice of </w:t>
      </w:r>
      <w:r w:rsidR="00346DDE">
        <w:rPr>
          <w:rFonts w:ascii="Times New Roman" w:hAnsi="Times New Roman" w:cs="Times New Roman"/>
          <w:sz w:val="24"/>
          <w:szCs w:val="24"/>
        </w:rPr>
        <w:t>TC</w:t>
      </w:r>
      <w:r w:rsidRPr="00816E8F">
        <w:rPr>
          <w:rFonts w:ascii="Times New Roman" w:hAnsi="Times New Roman" w:cs="Times New Roman"/>
          <w:sz w:val="24"/>
          <w:szCs w:val="24"/>
        </w:rPr>
        <w:t xml:space="preserve">.  Consequently, research in this field is likely to generate a significant impact in terms of informing best practice in the application of </w:t>
      </w:r>
      <w:r w:rsidR="00346DDE">
        <w:rPr>
          <w:rFonts w:ascii="Times New Roman" w:hAnsi="Times New Roman" w:cs="Times New Roman"/>
          <w:sz w:val="24"/>
          <w:szCs w:val="24"/>
        </w:rPr>
        <w:t>TC</w:t>
      </w:r>
      <w:r w:rsidR="00D17ABF">
        <w:rPr>
          <w:rFonts w:ascii="Times New Roman" w:hAnsi="Times New Roman" w:cs="Times New Roman"/>
          <w:sz w:val="24"/>
          <w:szCs w:val="24"/>
        </w:rPr>
        <w:t>. Despite this, there ha</w:t>
      </w:r>
      <w:r w:rsidRPr="00816E8F">
        <w:rPr>
          <w:rFonts w:ascii="Times New Roman" w:hAnsi="Times New Roman" w:cs="Times New Roman"/>
          <w:sz w:val="24"/>
          <w:szCs w:val="24"/>
        </w:rPr>
        <w:t>s</w:t>
      </w:r>
      <w:r w:rsidR="00D17ABF">
        <w:rPr>
          <w:rFonts w:ascii="Times New Roman" w:hAnsi="Times New Roman" w:cs="Times New Roman"/>
          <w:sz w:val="24"/>
          <w:szCs w:val="24"/>
        </w:rPr>
        <w:t xml:space="preserve"> been</w:t>
      </w:r>
      <w:r w:rsidRPr="00816E8F">
        <w:rPr>
          <w:rFonts w:ascii="Times New Roman" w:hAnsi="Times New Roman" w:cs="Times New Roman"/>
          <w:sz w:val="24"/>
          <w:szCs w:val="24"/>
        </w:rPr>
        <w:t xml:space="preserve"> a lack of clear conceptualization of </w:t>
      </w:r>
      <w:r w:rsidR="00346DDE">
        <w:rPr>
          <w:rFonts w:ascii="Times New Roman" w:hAnsi="Times New Roman" w:cs="Times New Roman"/>
          <w:sz w:val="24"/>
          <w:szCs w:val="24"/>
        </w:rPr>
        <w:t>TC</w:t>
      </w:r>
      <w:r w:rsidR="00D17ABF">
        <w:rPr>
          <w:rFonts w:ascii="Times New Roman" w:hAnsi="Times New Roman" w:cs="Times New Roman"/>
          <w:sz w:val="24"/>
          <w:szCs w:val="24"/>
        </w:rPr>
        <w:t xml:space="preserve"> which ha</w:t>
      </w:r>
      <w:r w:rsidR="00816E8F" w:rsidRPr="00816E8F">
        <w:rPr>
          <w:rFonts w:ascii="Times New Roman" w:hAnsi="Times New Roman" w:cs="Times New Roman"/>
          <w:sz w:val="24"/>
          <w:szCs w:val="24"/>
        </w:rPr>
        <w:t>s significantly impair</w:t>
      </w:r>
      <w:r w:rsidR="00D17ABF">
        <w:rPr>
          <w:rFonts w:ascii="Times New Roman" w:hAnsi="Times New Roman" w:cs="Times New Roman"/>
          <w:sz w:val="24"/>
          <w:szCs w:val="24"/>
        </w:rPr>
        <w:t>ed</w:t>
      </w:r>
      <w:r w:rsidR="00816E8F" w:rsidRPr="00816E8F">
        <w:rPr>
          <w:rFonts w:ascii="Times New Roman" w:hAnsi="Times New Roman" w:cs="Times New Roman"/>
          <w:sz w:val="24"/>
          <w:szCs w:val="24"/>
        </w:rPr>
        <w:t xml:space="preserve"> the development of a rigorous theory of </w:t>
      </w:r>
      <w:r w:rsidR="00346DDE">
        <w:rPr>
          <w:rFonts w:ascii="Times New Roman" w:hAnsi="Times New Roman" w:cs="Times New Roman"/>
          <w:sz w:val="24"/>
          <w:szCs w:val="24"/>
        </w:rPr>
        <w:t>TC</w:t>
      </w:r>
      <w:r w:rsidR="00816E8F" w:rsidRPr="00816E8F">
        <w:rPr>
          <w:rFonts w:ascii="Times New Roman" w:hAnsi="Times New Roman" w:cs="Times New Roman"/>
          <w:sz w:val="24"/>
          <w:szCs w:val="24"/>
        </w:rPr>
        <w:t xml:space="preserve">. </w:t>
      </w:r>
      <w:r w:rsidRPr="00816E8F">
        <w:rPr>
          <w:rFonts w:ascii="Times New Roman" w:hAnsi="Times New Roman" w:cs="Times New Roman"/>
          <w:sz w:val="24"/>
          <w:szCs w:val="24"/>
        </w:rPr>
        <w:t xml:space="preserve">Our paper has addressed some of these significant gaps by surveying practitioners involved in the delivery of </w:t>
      </w:r>
      <w:r w:rsidR="00346DDE">
        <w:rPr>
          <w:rFonts w:ascii="Times New Roman" w:hAnsi="Times New Roman" w:cs="Times New Roman"/>
          <w:sz w:val="24"/>
          <w:szCs w:val="24"/>
        </w:rPr>
        <w:t>TC</w:t>
      </w:r>
      <w:r w:rsidRPr="00816E8F">
        <w:rPr>
          <w:rFonts w:ascii="Times New Roman" w:hAnsi="Times New Roman" w:cs="Times New Roman"/>
          <w:sz w:val="24"/>
          <w:szCs w:val="24"/>
        </w:rPr>
        <w:t xml:space="preserve"> to understand their perspective on this growing methodology in team learning and development. Our findings, when explored in the context of definitions of other team learning and development interventions and the existing </w:t>
      </w:r>
      <w:r w:rsidR="00346DDE">
        <w:rPr>
          <w:rFonts w:ascii="Times New Roman" w:hAnsi="Times New Roman" w:cs="Times New Roman"/>
          <w:sz w:val="24"/>
          <w:szCs w:val="24"/>
        </w:rPr>
        <w:t>TC</w:t>
      </w:r>
      <w:r w:rsidRPr="00816E8F">
        <w:rPr>
          <w:rFonts w:ascii="Times New Roman" w:hAnsi="Times New Roman" w:cs="Times New Roman"/>
          <w:sz w:val="24"/>
          <w:szCs w:val="24"/>
        </w:rPr>
        <w:t xml:space="preserve"> definitions, have provided greater clarity to the factors that make </w:t>
      </w:r>
      <w:r w:rsidR="00346DDE">
        <w:rPr>
          <w:rFonts w:ascii="Times New Roman" w:hAnsi="Times New Roman" w:cs="Times New Roman"/>
          <w:sz w:val="24"/>
          <w:szCs w:val="24"/>
        </w:rPr>
        <w:t>TC</w:t>
      </w:r>
      <w:r w:rsidRPr="00816E8F">
        <w:rPr>
          <w:rFonts w:ascii="Times New Roman" w:hAnsi="Times New Roman" w:cs="Times New Roman"/>
          <w:sz w:val="24"/>
          <w:szCs w:val="24"/>
        </w:rPr>
        <w:t xml:space="preserve"> distinct. It is our hope that this paper will stimulate future research that will provide a focused examination into the efficacy of </w:t>
      </w:r>
      <w:r w:rsidR="00346DDE">
        <w:rPr>
          <w:rFonts w:ascii="Times New Roman" w:hAnsi="Times New Roman" w:cs="Times New Roman"/>
          <w:sz w:val="24"/>
          <w:szCs w:val="24"/>
        </w:rPr>
        <w:t>TC</w:t>
      </w:r>
      <w:r w:rsidRPr="00816E8F">
        <w:rPr>
          <w:rFonts w:ascii="Times New Roman" w:hAnsi="Times New Roman" w:cs="Times New Roman"/>
          <w:sz w:val="24"/>
          <w:szCs w:val="24"/>
        </w:rPr>
        <w:t>.</w:t>
      </w:r>
    </w:p>
    <w:p w14:paraId="3BE8938C" w14:textId="77777777" w:rsidR="00846962" w:rsidRDefault="00846962" w:rsidP="008C23CE">
      <w:pPr>
        <w:spacing w:after="0" w:line="480" w:lineRule="auto"/>
        <w:ind w:firstLine="720"/>
        <w:rPr>
          <w:rFonts w:ascii="Times New Roman" w:hAnsi="Times New Roman" w:cs="Times New Roman"/>
          <w:sz w:val="24"/>
          <w:szCs w:val="24"/>
        </w:rPr>
      </w:pPr>
    </w:p>
    <w:p w14:paraId="647131A8" w14:textId="77777777" w:rsidR="008B60CE" w:rsidRDefault="008B60CE" w:rsidP="008C23CE">
      <w:pPr>
        <w:spacing w:after="0" w:line="480" w:lineRule="auto"/>
        <w:ind w:firstLine="720"/>
        <w:rPr>
          <w:rFonts w:ascii="Times New Roman" w:hAnsi="Times New Roman" w:cs="Times New Roman"/>
          <w:sz w:val="24"/>
          <w:szCs w:val="24"/>
        </w:rPr>
      </w:pPr>
    </w:p>
    <w:p w14:paraId="658AE507" w14:textId="6154FECC" w:rsidR="00442F17" w:rsidRDefault="00442F17">
      <w:pPr>
        <w:rPr>
          <w:rFonts w:ascii="Times New Roman" w:hAnsi="Times New Roman" w:cs="Times New Roman"/>
          <w:sz w:val="24"/>
          <w:szCs w:val="24"/>
        </w:rPr>
      </w:pPr>
      <w:r>
        <w:rPr>
          <w:rFonts w:ascii="Times New Roman" w:hAnsi="Times New Roman" w:cs="Times New Roman"/>
          <w:sz w:val="24"/>
          <w:szCs w:val="24"/>
        </w:rPr>
        <w:br w:type="page"/>
      </w:r>
    </w:p>
    <w:p w14:paraId="39CD244E" w14:textId="77777777" w:rsidR="001E5D46" w:rsidRDefault="003B1FE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0DF68A9F" w14:textId="31749C4F" w:rsidR="003E43E5" w:rsidRDefault="003E43E5" w:rsidP="005A68B3">
      <w:pPr>
        <w:autoSpaceDE w:val="0"/>
        <w:autoSpaceDN w:val="0"/>
        <w:adjustRightInd w:val="0"/>
        <w:spacing w:after="0" w:line="480" w:lineRule="auto"/>
        <w:ind w:firstLine="720"/>
        <w:rPr>
          <w:rFonts w:ascii="Times New Roman" w:hAnsi="Times New Roman" w:cs="Times New Roman"/>
          <w:color w:val="222222"/>
          <w:sz w:val="24"/>
          <w:szCs w:val="24"/>
          <w:shd w:val="clear" w:color="auto" w:fill="FFFFFF"/>
        </w:rPr>
      </w:pPr>
      <w:r w:rsidRPr="00D545CC">
        <w:rPr>
          <w:rFonts w:ascii="Times New Roman" w:hAnsi="Times New Roman" w:cs="Times New Roman"/>
          <w:color w:val="222222"/>
          <w:sz w:val="24"/>
          <w:szCs w:val="24"/>
          <w:shd w:val="clear" w:color="auto" w:fill="FFFFFF"/>
        </w:rPr>
        <w:t>Arino, A., LeBaron, C., &amp; Milliken, F. J. (2016). Publishing qualitative research in academy of management discoveries. </w:t>
      </w:r>
      <w:r w:rsidRPr="00D545CC">
        <w:rPr>
          <w:rFonts w:ascii="Times New Roman" w:hAnsi="Times New Roman" w:cs="Times New Roman"/>
          <w:i/>
          <w:iCs/>
          <w:color w:val="222222"/>
          <w:sz w:val="24"/>
          <w:szCs w:val="24"/>
          <w:shd w:val="clear" w:color="auto" w:fill="FFFFFF"/>
        </w:rPr>
        <w:t>Academy of Management Discoveries</w:t>
      </w:r>
      <w:r w:rsidRPr="00D545CC">
        <w:rPr>
          <w:rFonts w:ascii="Times New Roman" w:hAnsi="Times New Roman" w:cs="Times New Roman"/>
          <w:color w:val="222222"/>
          <w:sz w:val="24"/>
          <w:szCs w:val="24"/>
          <w:shd w:val="clear" w:color="auto" w:fill="FFFFFF"/>
        </w:rPr>
        <w:t>, </w:t>
      </w:r>
      <w:r w:rsidRPr="00D545CC">
        <w:rPr>
          <w:rFonts w:ascii="Times New Roman" w:hAnsi="Times New Roman" w:cs="Times New Roman"/>
          <w:i/>
          <w:iCs/>
          <w:color w:val="222222"/>
          <w:sz w:val="24"/>
          <w:szCs w:val="24"/>
          <w:shd w:val="clear" w:color="auto" w:fill="FFFFFF"/>
        </w:rPr>
        <w:t>2</w:t>
      </w:r>
      <w:r w:rsidR="00623839">
        <w:rPr>
          <w:rFonts w:ascii="Times New Roman" w:hAnsi="Times New Roman" w:cs="Times New Roman"/>
          <w:color w:val="222222"/>
          <w:sz w:val="24"/>
          <w:szCs w:val="24"/>
          <w:shd w:val="clear" w:color="auto" w:fill="FFFFFF"/>
        </w:rPr>
        <w:t>, 109-113</w:t>
      </w:r>
    </w:p>
    <w:p w14:paraId="7FBA6EF9" w14:textId="260AA5C1" w:rsidR="00623839" w:rsidRPr="00DA5FEE" w:rsidRDefault="00623839" w:rsidP="00623839">
      <w:pPr>
        <w:autoSpaceDE w:val="0"/>
        <w:autoSpaceDN w:val="0"/>
        <w:adjustRightInd w:val="0"/>
        <w:spacing w:after="0" w:line="480" w:lineRule="auto"/>
        <w:ind w:firstLine="720"/>
        <w:rPr>
          <w:rFonts w:ascii="Times New Roman" w:hAnsi="Times New Roman" w:cs="Times New Roman"/>
          <w:b/>
          <w:sz w:val="24"/>
          <w:szCs w:val="24"/>
        </w:rPr>
      </w:pPr>
      <w:r w:rsidRPr="00DA5FEE">
        <w:rPr>
          <w:rFonts w:ascii="Times New Roman" w:hAnsi="Times New Roman" w:cs="Times New Roman"/>
          <w:sz w:val="24"/>
          <w:szCs w:val="24"/>
        </w:rPr>
        <w:t xml:space="preserve">Beer, M. (1980). </w:t>
      </w:r>
      <w:r w:rsidRPr="00DA5FEE">
        <w:rPr>
          <w:rFonts w:ascii="Times New Roman" w:hAnsi="Times New Roman" w:cs="Times New Roman"/>
          <w:i/>
          <w:sz w:val="24"/>
          <w:szCs w:val="24"/>
        </w:rPr>
        <w:t>Organization change and development: A systems view.</w:t>
      </w:r>
      <w:r w:rsidRPr="00DA5FEE">
        <w:rPr>
          <w:rFonts w:ascii="Times New Roman" w:hAnsi="Times New Roman" w:cs="Times New Roman"/>
          <w:sz w:val="24"/>
          <w:szCs w:val="24"/>
        </w:rPr>
        <w:t xml:space="preserve"> Gle</w:t>
      </w:r>
      <w:r>
        <w:rPr>
          <w:rFonts w:ascii="Times New Roman" w:hAnsi="Times New Roman" w:cs="Times New Roman"/>
          <w:sz w:val="24"/>
          <w:szCs w:val="24"/>
        </w:rPr>
        <w:t>nview, IL: Scott, Foresman &amp; Co</w:t>
      </w:r>
    </w:p>
    <w:p w14:paraId="560701BE" w14:textId="77777777" w:rsidR="003B1FE7" w:rsidRDefault="00AD09B7" w:rsidP="008C23CE">
      <w:pPr>
        <w:spacing w:after="0" w:line="480" w:lineRule="auto"/>
        <w:ind w:firstLine="720"/>
        <w:rPr>
          <w:rFonts w:ascii="Times New Roman" w:hAnsi="Times New Roman" w:cs="Times New Roman"/>
          <w:sz w:val="24"/>
          <w:szCs w:val="24"/>
          <w:shd w:val="clear" w:color="auto" w:fill="FFFFFF"/>
        </w:rPr>
      </w:pPr>
      <w:r w:rsidRPr="00DA5FEE">
        <w:rPr>
          <w:rFonts w:ascii="Times New Roman" w:hAnsi="Times New Roman" w:cs="Times New Roman"/>
          <w:sz w:val="24"/>
          <w:szCs w:val="24"/>
          <w:shd w:val="clear" w:color="auto" w:fill="FFFFFF"/>
        </w:rPr>
        <w:t>Boyatzis, R. E. (1998). </w:t>
      </w:r>
      <w:r w:rsidRPr="00DA5FEE">
        <w:rPr>
          <w:rFonts w:ascii="Times New Roman" w:hAnsi="Times New Roman" w:cs="Times New Roman"/>
          <w:i/>
          <w:iCs/>
          <w:sz w:val="24"/>
          <w:szCs w:val="24"/>
        </w:rPr>
        <w:t>Transforming qualitative information: Thematic analysis and code development</w:t>
      </w:r>
      <w:r w:rsidRPr="00DA5FEE">
        <w:rPr>
          <w:rFonts w:ascii="Times New Roman" w:hAnsi="Times New Roman" w:cs="Times New Roman"/>
          <w:sz w:val="24"/>
          <w:szCs w:val="24"/>
          <w:shd w:val="clear" w:color="auto" w:fill="FFFFFF"/>
        </w:rPr>
        <w:t>. California: Sage</w:t>
      </w:r>
    </w:p>
    <w:p w14:paraId="65DAB58E" w14:textId="0FD5178F" w:rsidR="00AD09B7" w:rsidRPr="00DA5FEE" w:rsidRDefault="00AD09B7" w:rsidP="008C23CE">
      <w:pPr>
        <w:spacing w:after="0" w:line="480" w:lineRule="auto"/>
        <w:ind w:firstLine="720"/>
        <w:jc w:val="both"/>
        <w:rPr>
          <w:rFonts w:ascii="Times New Roman" w:eastAsia="Times New Roman" w:hAnsi="Times New Roman" w:cs="Times New Roman"/>
          <w:sz w:val="24"/>
          <w:szCs w:val="24"/>
          <w:lang w:val="en-US" w:eastAsia="de-DE"/>
        </w:rPr>
      </w:pPr>
      <w:r w:rsidRPr="00DA5FEE">
        <w:rPr>
          <w:rFonts w:ascii="Times New Roman" w:eastAsia="Times New Roman" w:hAnsi="Times New Roman" w:cs="Times New Roman"/>
          <w:sz w:val="24"/>
          <w:szCs w:val="24"/>
          <w:lang w:val="en-US" w:eastAsia="de-DE"/>
        </w:rPr>
        <w:t xml:space="preserve">Brennan, D. &amp; Hellbom, K. (2016). Positive team coaching. </w:t>
      </w:r>
      <w:r w:rsidRPr="00DA5FEE">
        <w:rPr>
          <w:rFonts w:ascii="Times New Roman" w:eastAsia="Times New Roman" w:hAnsi="Times New Roman" w:cs="Times New Roman"/>
          <w:i/>
          <w:iCs/>
          <w:sz w:val="24"/>
          <w:szCs w:val="24"/>
          <w:lang w:val="en-US" w:eastAsia="de-DE"/>
        </w:rPr>
        <w:t>Industrial and Commercial Training</w:t>
      </w:r>
      <w:r w:rsidRPr="00DA5FEE">
        <w:rPr>
          <w:rFonts w:ascii="Times New Roman" w:eastAsia="Times New Roman" w:hAnsi="Times New Roman" w:cs="Times New Roman"/>
          <w:sz w:val="24"/>
          <w:szCs w:val="24"/>
          <w:lang w:val="en-US" w:eastAsia="de-DE"/>
        </w:rPr>
        <w:t xml:space="preserve">, </w:t>
      </w:r>
      <w:r w:rsidRPr="00DA5FEE">
        <w:rPr>
          <w:rFonts w:ascii="Times New Roman" w:eastAsia="Times New Roman" w:hAnsi="Times New Roman" w:cs="Times New Roman"/>
          <w:i/>
          <w:sz w:val="24"/>
          <w:szCs w:val="24"/>
          <w:lang w:val="en-US" w:eastAsia="de-DE"/>
        </w:rPr>
        <w:t>48</w:t>
      </w:r>
      <w:r w:rsidRPr="00DA5FEE">
        <w:rPr>
          <w:rFonts w:ascii="Times New Roman" w:eastAsia="Times New Roman" w:hAnsi="Times New Roman" w:cs="Times New Roman"/>
          <w:sz w:val="24"/>
          <w:szCs w:val="24"/>
          <w:lang w:val="en-US" w:eastAsia="de-DE"/>
        </w:rPr>
        <w:t>, 333-337</w:t>
      </w:r>
      <w:r w:rsidR="00623839">
        <w:rPr>
          <w:rFonts w:ascii="Times New Roman" w:eastAsia="Times New Roman" w:hAnsi="Times New Roman" w:cs="Times New Roman"/>
          <w:sz w:val="24"/>
          <w:szCs w:val="24"/>
          <w:lang w:val="en-US" w:eastAsia="de-DE"/>
        </w:rPr>
        <w:t>. doi: 10.1108/ICT-01-2016-0007</w:t>
      </w:r>
    </w:p>
    <w:p w14:paraId="1F5562AC" w14:textId="77777777" w:rsidR="008B79FA" w:rsidRDefault="00AD09B7" w:rsidP="008B79FA">
      <w:pPr>
        <w:spacing w:after="0" w:line="480" w:lineRule="auto"/>
        <w:ind w:firstLine="720"/>
        <w:jc w:val="both"/>
        <w:rPr>
          <w:rFonts w:ascii="Times New Roman" w:eastAsia="Times New Roman" w:hAnsi="Times New Roman" w:cs="Times New Roman"/>
          <w:sz w:val="24"/>
          <w:szCs w:val="24"/>
          <w:lang w:eastAsia="de-DE"/>
        </w:rPr>
      </w:pPr>
      <w:r w:rsidRPr="00DA5FEE">
        <w:rPr>
          <w:rFonts w:ascii="Times New Roman" w:eastAsia="Times New Roman" w:hAnsi="Times New Roman" w:cs="Times New Roman"/>
          <w:sz w:val="24"/>
          <w:szCs w:val="24"/>
          <w:lang w:eastAsia="de-DE"/>
        </w:rPr>
        <w:t xml:space="preserve">Britton, J. (2015). Expanding the coaching conversation: group and team coaching. </w:t>
      </w:r>
      <w:r w:rsidRPr="00301539">
        <w:rPr>
          <w:rFonts w:ascii="Times New Roman" w:eastAsia="Times New Roman" w:hAnsi="Times New Roman" w:cs="Times New Roman"/>
          <w:i/>
          <w:iCs/>
          <w:sz w:val="24"/>
          <w:szCs w:val="24"/>
          <w:lang w:eastAsia="de-DE"/>
        </w:rPr>
        <w:t>Industrial and Commercial Training</w:t>
      </w:r>
      <w:r w:rsidRPr="00301539">
        <w:rPr>
          <w:rFonts w:ascii="Times New Roman" w:eastAsia="Times New Roman" w:hAnsi="Times New Roman" w:cs="Times New Roman"/>
          <w:sz w:val="24"/>
          <w:szCs w:val="24"/>
          <w:lang w:eastAsia="de-DE"/>
        </w:rPr>
        <w:t xml:space="preserve">, </w:t>
      </w:r>
      <w:r w:rsidRPr="00301539">
        <w:rPr>
          <w:rFonts w:ascii="Times New Roman" w:eastAsia="Times New Roman" w:hAnsi="Times New Roman" w:cs="Times New Roman"/>
          <w:i/>
          <w:sz w:val="24"/>
          <w:szCs w:val="24"/>
          <w:lang w:eastAsia="de-DE"/>
        </w:rPr>
        <w:t>47</w:t>
      </w:r>
      <w:r w:rsidRPr="00301539">
        <w:rPr>
          <w:rFonts w:ascii="Times New Roman" w:eastAsia="Times New Roman" w:hAnsi="Times New Roman" w:cs="Times New Roman"/>
          <w:sz w:val="24"/>
          <w:szCs w:val="24"/>
          <w:lang w:eastAsia="de-DE"/>
        </w:rPr>
        <w:t>, 116-120. doi: 10.1108/ICT-10-2014-0070</w:t>
      </w:r>
    </w:p>
    <w:p w14:paraId="06293A16" w14:textId="1F93C2A7" w:rsidR="00301539" w:rsidRPr="008B79FA" w:rsidRDefault="00301539" w:rsidP="008B79FA">
      <w:pPr>
        <w:spacing w:after="0" w:line="480" w:lineRule="auto"/>
        <w:ind w:firstLine="720"/>
        <w:jc w:val="both"/>
        <w:rPr>
          <w:rFonts w:ascii="Times New Roman" w:eastAsia="Times New Roman" w:hAnsi="Times New Roman" w:cs="Times New Roman"/>
          <w:sz w:val="24"/>
          <w:szCs w:val="24"/>
          <w:lang w:eastAsia="de-DE"/>
        </w:rPr>
      </w:pPr>
      <w:r w:rsidRPr="0043436A">
        <w:rPr>
          <w:rFonts w:ascii="Times New Roman" w:hAnsi="Times New Roman" w:cs="Times New Roman"/>
          <w:sz w:val="24"/>
          <w:szCs w:val="24"/>
        </w:rPr>
        <w:t xml:space="preserve">Bryman, A. (2004). </w:t>
      </w:r>
      <w:r w:rsidRPr="0043436A">
        <w:rPr>
          <w:rFonts w:ascii="Times New Roman" w:hAnsi="Times New Roman" w:cs="Times New Roman"/>
          <w:i/>
          <w:sz w:val="24"/>
          <w:szCs w:val="24"/>
        </w:rPr>
        <w:t>Social Research Methods.</w:t>
      </w:r>
      <w:r w:rsidRPr="0043436A">
        <w:rPr>
          <w:rFonts w:ascii="Times New Roman" w:hAnsi="Times New Roman" w:cs="Times New Roman"/>
          <w:sz w:val="24"/>
          <w:szCs w:val="24"/>
        </w:rPr>
        <w:t xml:space="preserve"> Oxford, UK</w:t>
      </w:r>
      <w:r>
        <w:rPr>
          <w:rFonts w:ascii="Times New Roman" w:hAnsi="Times New Roman" w:cs="Times New Roman"/>
          <w:sz w:val="24"/>
          <w:szCs w:val="24"/>
        </w:rPr>
        <w:t xml:space="preserve">: </w:t>
      </w:r>
      <w:r w:rsidRPr="00570002">
        <w:rPr>
          <w:rFonts w:ascii="Times New Roman" w:hAnsi="Times New Roman" w:cs="Times New Roman"/>
          <w:sz w:val="24"/>
          <w:szCs w:val="24"/>
        </w:rPr>
        <w:t>Oxford University Press</w:t>
      </w:r>
    </w:p>
    <w:p w14:paraId="76A62253" w14:textId="63E96D50" w:rsidR="00AD09B7" w:rsidRPr="00DA5FEE" w:rsidRDefault="00AD09B7" w:rsidP="00301539">
      <w:pPr>
        <w:widowControl w:val="0"/>
        <w:autoSpaceDE w:val="0"/>
        <w:autoSpaceDN w:val="0"/>
        <w:adjustRightInd w:val="0"/>
        <w:spacing w:after="0" w:line="480" w:lineRule="auto"/>
        <w:ind w:firstLine="720"/>
        <w:rPr>
          <w:rFonts w:ascii="Times New Roman" w:hAnsi="Times New Roman" w:cs="Times New Roman"/>
          <w:sz w:val="24"/>
          <w:szCs w:val="24"/>
          <w:lang w:val="en-US"/>
        </w:rPr>
      </w:pPr>
      <w:r w:rsidRPr="00301539">
        <w:rPr>
          <w:rFonts w:ascii="Times New Roman" w:hAnsi="Times New Roman" w:cs="Times New Roman"/>
          <w:sz w:val="24"/>
          <w:szCs w:val="24"/>
          <w:lang w:val="en-US"/>
        </w:rPr>
        <w:t>Cardon</w:t>
      </w:r>
      <w:r w:rsidRPr="00DA5FEE">
        <w:rPr>
          <w:rFonts w:ascii="Times New Roman" w:hAnsi="Times New Roman" w:cs="Times New Roman"/>
          <w:sz w:val="24"/>
          <w:szCs w:val="24"/>
          <w:lang w:val="en-US"/>
        </w:rPr>
        <w:t>, A. (2003). Le coaching d’equipes [Team coaching</w:t>
      </w:r>
      <w:r w:rsidR="00346DDE">
        <w:rPr>
          <w:rFonts w:ascii="Times New Roman" w:hAnsi="Times New Roman" w:cs="Times New Roman"/>
          <w:sz w:val="24"/>
          <w:szCs w:val="24"/>
          <w:lang w:val="en-US"/>
        </w:rPr>
        <w:t>TC</w:t>
      </w:r>
      <w:r w:rsidRPr="00DA5FEE">
        <w:rPr>
          <w:rFonts w:ascii="Times New Roman" w:hAnsi="Times New Roman" w:cs="Times New Roman"/>
          <w:sz w:val="24"/>
          <w:szCs w:val="24"/>
          <w:lang w:val="en-US"/>
        </w:rPr>
        <w:t>]. Par</w:t>
      </w:r>
      <w:r w:rsidR="008B79FA">
        <w:rPr>
          <w:rFonts w:ascii="Times New Roman" w:hAnsi="Times New Roman" w:cs="Times New Roman"/>
          <w:sz w:val="24"/>
          <w:szCs w:val="24"/>
          <w:lang w:val="en-US"/>
        </w:rPr>
        <w:t>is, France: Ed. d’Organisation</w:t>
      </w:r>
    </w:p>
    <w:p w14:paraId="5E7FBD2A" w14:textId="0D14CB08" w:rsidR="00AD09B7" w:rsidRPr="00DA5FEE" w:rsidRDefault="00AD09B7" w:rsidP="008C23CE">
      <w:pPr>
        <w:spacing w:after="0" w:line="480" w:lineRule="auto"/>
        <w:ind w:firstLine="720"/>
        <w:jc w:val="both"/>
        <w:rPr>
          <w:rFonts w:ascii="Times New Roman" w:eastAsia="Times New Roman" w:hAnsi="Times New Roman" w:cs="Times New Roman"/>
          <w:sz w:val="24"/>
          <w:szCs w:val="24"/>
          <w:lang w:eastAsia="de-DE"/>
        </w:rPr>
      </w:pPr>
      <w:r w:rsidRPr="00DA5FEE">
        <w:rPr>
          <w:rFonts w:ascii="Times New Roman" w:eastAsia="Times New Roman" w:hAnsi="Times New Roman" w:cs="Times New Roman"/>
          <w:sz w:val="24"/>
          <w:szCs w:val="24"/>
          <w:lang w:eastAsia="de-DE"/>
        </w:rPr>
        <w:t xml:space="preserve">Clutterbuck, D. (2009). Coaching teams in the workplace. </w:t>
      </w:r>
      <w:r w:rsidRPr="00DA5FEE">
        <w:rPr>
          <w:rFonts w:ascii="Times New Roman" w:eastAsia="Times New Roman" w:hAnsi="Times New Roman" w:cs="Times New Roman"/>
          <w:i/>
          <w:iCs/>
          <w:sz w:val="24"/>
          <w:szCs w:val="24"/>
          <w:lang w:eastAsia="de-DE"/>
        </w:rPr>
        <w:t>EFMD Global Focus</w:t>
      </w:r>
      <w:r w:rsidR="008B79FA">
        <w:rPr>
          <w:rFonts w:ascii="Times New Roman" w:eastAsia="Times New Roman" w:hAnsi="Times New Roman" w:cs="Times New Roman"/>
          <w:sz w:val="24"/>
          <w:szCs w:val="24"/>
          <w:lang w:eastAsia="de-DE"/>
        </w:rPr>
        <w:t>, 3, 9-14</w:t>
      </w:r>
    </w:p>
    <w:p w14:paraId="26AB5F41" w14:textId="4648CC97" w:rsidR="00AD09B7" w:rsidRDefault="00AD09B7" w:rsidP="008C23CE">
      <w:pPr>
        <w:pStyle w:val="Heading1"/>
        <w:spacing w:before="0" w:beforeAutospacing="0" w:after="0" w:afterAutospacing="0" w:line="480" w:lineRule="auto"/>
        <w:ind w:firstLine="720"/>
        <w:rPr>
          <w:b w:val="0"/>
          <w:sz w:val="24"/>
          <w:szCs w:val="24"/>
          <w:lang w:eastAsia="de-DE"/>
        </w:rPr>
      </w:pPr>
      <w:r w:rsidRPr="00DA5FEE">
        <w:rPr>
          <w:b w:val="0"/>
          <w:sz w:val="24"/>
          <w:szCs w:val="24"/>
          <w:lang w:eastAsia="de-DE"/>
        </w:rPr>
        <w:t xml:space="preserve">Dassen, M. (2015). Drama Techniques in Team Coaching. </w:t>
      </w:r>
      <w:r w:rsidRPr="00DA5FEE">
        <w:rPr>
          <w:b w:val="0"/>
          <w:i/>
          <w:iCs/>
          <w:sz w:val="24"/>
          <w:szCs w:val="24"/>
          <w:lang w:eastAsia="de-DE"/>
        </w:rPr>
        <w:t>International Journal of Evidence Based Coaching and Mentoring</w:t>
      </w:r>
      <w:r w:rsidRPr="00DA5FEE">
        <w:rPr>
          <w:b w:val="0"/>
          <w:sz w:val="24"/>
          <w:szCs w:val="24"/>
          <w:lang w:eastAsia="de-DE"/>
        </w:rPr>
        <w:t xml:space="preserve">, </w:t>
      </w:r>
      <w:r w:rsidRPr="00DA5FEE">
        <w:rPr>
          <w:b w:val="0"/>
          <w:i/>
          <w:sz w:val="24"/>
          <w:szCs w:val="24"/>
          <w:lang w:eastAsia="de-DE"/>
        </w:rPr>
        <w:t>13,</w:t>
      </w:r>
      <w:r w:rsidR="00623839">
        <w:rPr>
          <w:b w:val="0"/>
          <w:sz w:val="24"/>
          <w:szCs w:val="24"/>
          <w:lang w:eastAsia="de-DE"/>
        </w:rPr>
        <w:t xml:space="preserve"> 43-57</w:t>
      </w:r>
    </w:p>
    <w:p w14:paraId="59540270" w14:textId="1481CDD6" w:rsidR="00623839" w:rsidRDefault="00623839" w:rsidP="00623839">
      <w:pPr>
        <w:pStyle w:val="NormalWeb"/>
        <w:spacing w:before="0" w:beforeAutospacing="0" w:after="0" w:afterAutospacing="0" w:line="480" w:lineRule="auto"/>
        <w:ind w:firstLine="720"/>
        <w:rPr>
          <w:rFonts w:ascii="Times New Roman" w:hAnsi="Times New Roman"/>
          <w:iCs/>
          <w:sz w:val="24"/>
          <w:szCs w:val="24"/>
        </w:rPr>
      </w:pPr>
      <w:r>
        <w:rPr>
          <w:rFonts w:ascii="Times New Roman" w:hAnsi="Times New Roman"/>
          <w:iCs/>
          <w:sz w:val="24"/>
          <w:szCs w:val="24"/>
        </w:rPr>
        <w:t>DiazGranados, D., Shuffler, M.L., Wingate, J.A., &amp; Salas, E. (2017)</w:t>
      </w:r>
      <w:r>
        <w:rPr>
          <w:rFonts w:ascii="Times New Roman" w:hAnsi="Times New Roman"/>
          <w:iCs/>
          <w:sz w:val="24"/>
          <w:szCs w:val="24"/>
        </w:rPr>
        <w:t>.</w:t>
      </w:r>
      <w:r>
        <w:rPr>
          <w:rFonts w:ascii="Times New Roman" w:hAnsi="Times New Roman"/>
          <w:iCs/>
          <w:sz w:val="24"/>
          <w:szCs w:val="24"/>
        </w:rPr>
        <w:t xml:space="preserve"> Team Development Interventions. In E. Salas, R. Rico, &amp; J. Passmore (Eds.), </w:t>
      </w:r>
      <w:r w:rsidRPr="00525E52">
        <w:rPr>
          <w:rFonts w:ascii="Times New Roman" w:hAnsi="Times New Roman"/>
          <w:i/>
          <w:iCs/>
          <w:sz w:val="24"/>
          <w:szCs w:val="24"/>
        </w:rPr>
        <w:t>The Psychology of Team Working and Collaborative Processes</w:t>
      </w:r>
      <w:r>
        <w:rPr>
          <w:rFonts w:ascii="Times New Roman" w:hAnsi="Times New Roman"/>
          <w:iCs/>
          <w:sz w:val="24"/>
          <w:szCs w:val="24"/>
        </w:rPr>
        <w:t xml:space="preserve"> (pp.555-586) Chichest</w:t>
      </w:r>
      <w:r w:rsidR="008B79FA">
        <w:rPr>
          <w:rFonts w:ascii="Times New Roman" w:hAnsi="Times New Roman"/>
          <w:iCs/>
          <w:sz w:val="24"/>
          <w:szCs w:val="24"/>
        </w:rPr>
        <w:t>er: John Wiley &amp; Sons Ltd</w:t>
      </w:r>
    </w:p>
    <w:p w14:paraId="2AABB990" w14:textId="77777777" w:rsidR="00AD09B7" w:rsidRPr="00DA5FEE" w:rsidRDefault="00AD09B7" w:rsidP="008C23CE">
      <w:pPr>
        <w:pStyle w:val="NormalWeb"/>
        <w:spacing w:before="0" w:beforeAutospacing="0" w:after="0" w:afterAutospacing="0" w:line="480" w:lineRule="auto"/>
        <w:ind w:firstLine="720"/>
        <w:rPr>
          <w:rFonts w:ascii="Times New Roman" w:hAnsi="Times New Roman"/>
          <w:sz w:val="24"/>
          <w:szCs w:val="24"/>
        </w:rPr>
      </w:pPr>
      <w:r w:rsidRPr="00DA5FEE">
        <w:rPr>
          <w:rFonts w:ascii="Times New Roman" w:hAnsi="Times New Roman"/>
          <w:iCs/>
          <w:sz w:val="24"/>
          <w:szCs w:val="24"/>
        </w:rPr>
        <w:t>Diedrich, R</w:t>
      </w:r>
      <w:r w:rsidR="00545047">
        <w:rPr>
          <w:rFonts w:ascii="Times New Roman" w:hAnsi="Times New Roman"/>
          <w:iCs/>
          <w:sz w:val="24"/>
          <w:szCs w:val="24"/>
        </w:rPr>
        <w:t>.</w:t>
      </w:r>
      <w:r w:rsidRPr="00DA5FEE">
        <w:rPr>
          <w:rFonts w:ascii="Times New Roman" w:hAnsi="Times New Roman"/>
          <w:iCs/>
          <w:sz w:val="24"/>
          <w:szCs w:val="24"/>
        </w:rPr>
        <w:t xml:space="preserve"> (2001). Lessons Learned in – and Guidelines for – Coaching Executive Teams. </w:t>
      </w:r>
      <w:r w:rsidRPr="00DA5FEE">
        <w:rPr>
          <w:rFonts w:ascii="Times New Roman" w:hAnsi="Times New Roman"/>
          <w:i/>
          <w:iCs/>
          <w:sz w:val="24"/>
          <w:szCs w:val="24"/>
        </w:rPr>
        <w:t>Consulting Psych</w:t>
      </w:r>
      <w:r w:rsidRPr="00DA5FEE">
        <w:rPr>
          <w:rFonts w:ascii="Times New Roman" w:hAnsi="Times New Roman"/>
          <w:i/>
          <w:sz w:val="24"/>
          <w:szCs w:val="24"/>
        </w:rPr>
        <w:t>ology Journal: Practice and Research, 53,</w:t>
      </w:r>
      <w:r w:rsidRPr="00DA5FEE">
        <w:rPr>
          <w:rFonts w:ascii="Times New Roman" w:hAnsi="Times New Roman"/>
          <w:sz w:val="24"/>
          <w:szCs w:val="24"/>
        </w:rPr>
        <w:t xml:space="preserve"> 238-239. doi/10.1037/1061-4087.53.4.238</w:t>
      </w:r>
    </w:p>
    <w:p w14:paraId="18FA802A" w14:textId="77777777" w:rsidR="00AD09B7" w:rsidRDefault="00AD09B7" w:rsidP="008C23CE">
      <w:pPr>
        <w:spacing w:after="0" w:line="480" w:lineRule="auto"/>
        <w:ind w:firstLine="720"/>
        <w:jc w:val="both"/>
        <w:rPr>
          <w:rFonts w:ascii="Times New Roman" w:eastAsia="Times New Roman" w:hAnsi="Times New Roman" w:cs="Times New Roman"/>
          <w:sz w:val="24"/>
          <w:szCs w:val="24"/>
          <w:lang w:val="fr-FR" w:eastAsia="de-DE"/>
        </w:rPr>
      </w:pPr>
      <w:r w:rsidRPr="00DA5FEE">
        <w:rPr>
          <w:rFonts w:ascii="Times New Roman" w:eastAsia="Times New Roman" w:hAnsi="Times New Roman" w:cs="Times New Roman"/>
          <w:sz w:val="24"/>
          <w:szCs w:val="24"/>
          <w:lang w:val="en-US" w:eastAsia="de-DE"/>
        </w:rPr>
        <w:t xml:space="preserve">Dimas, I., Rebelo, T., &amp; Lourenço, P. (2016). Team coaching: One more clue for fostering team effectiveness. </w:t>
      </w:r>
      <w:r w:rsidRPr="00DA5FEE">
        <w:rPr>
          <w:rFonts w:ascii="Times New Roman" w:eastAsia="Times New Roman" w:hAnsi="Times New Roman" w:cs="Times New Roman"/>
          <w:i/>
          <w:iCs/>
          <w:sz w:val="24"/>
          <w:szCs w:val="24"/>
          <w:lang w:val="fr-FR" w:eastAsia="de-DE"/>
        </w:rPr>
        <w:t>Revue Européenne de Psychologie Appliquée/European Review of Applied Psychology</w:t>
      </w:r>
      <w:r w:rsidRPr="00DA5FEE">
        <w:rPr>
          <w:rFonts w:ascii="Times New Roman" w:eastAsia="Times New Roman" w:hAnsi="Times New Roman" w:cs="Times New Roman"/>
          <w:sz w:val="24"/>
          <w:szCs w:val="24"/>
          <w:lang w:val="fr-FR" w:eastAsia="de-DE"/>
        </w:rPr>
        <w:t>,</w:t>
      </w:r>
      <w:r w:rsidRPr="00DA5FEE">
        <w:rPr>
          <w:rFonts w:ascii="Times New Roman" w:eastAsia="Times New Roman" w:hAnsi="Times New Roman" w:cs="Times New Roman"/>
          <w:i/>
          <w:sz w:val="24"/>
          <w:szCs w:val="24"/>
          <w:lang w:val="fr-FR" w:eastAsia="de-DE"/>
        </w:rPr>
        <w:t xml:space="preserve"> 66</w:t>
      </w:r>
      <w:r w:rsidRPr="00DA5FEE">
        <w:rPr>
          <w:rFonts w:ascii="Times New Roman" w:eastAsia="Times New Roman" w:hAnsi="Times New Roman" w:cs="Times New Roman"/>
          <w:sz w:val="24"/>
          <w:szCs w:val="24"/>
          <w:lang w:val="fr-FR" w:eastAsia="de-DE"/>
        </w:rPr>
        <w:t>, 233-242. doi.org/10.1016/j.erap.2016.05.003</w:t>
      </w:r>
    </w:p>
    <w:p w14:paraId="5D137D3C" w14:textId="39927368" w:rsidR="003E43E5" w:rsidRPr="00D545CC" w:rsidRDefault="003E43E5" w:rsidP="008C23CE">
      <w:pPr>
        <w:autoSpaceDE w:val="0"/>
        <w:autoSpaceDN w:val="0"/>
        <w:adjustRightInd w:val="0"/>
        <w:spacing w:after="0" w:line="480" w:lineRule="auto"/>
        <w:ind w:firstLine="720"/>
        <w:rPr>
          <w:rFonts w:ascii="Times New Roman" w:hAnsi="Times New Roman" w:cs="Times New Roman"/>
          <w:color w:val="222222"/>
          <w:sz w:val="24"/>
          <w:szCs w:val="24"/>
          <w:shd w:val="clear" w:color="auto" w:fill="FFFFFF"/>
        </w:rPr>
      </w:pPr>
      <w:r w:rsidRPr="00D545CC">
        <w:rPr>
          <w:rFonts w:ascii="Times New Roman" w:hAnsi="Times New Roman" w:cs="Times New Roman"/>
          <w:color w:val="222222"/>
          <w:sz w:val="24"/>
          <w:szCs w:val="24"/>
          <w:shd w:val="clear" w:color="auto" w:fill="FFFFFF"/>
        </w:rPr>
        <w:t>Donaldson, L., Qiu, J., &amp; Luo, B. N. (2013). For rigour in organizational management theory research. </w:t>
      </w:r>
      <w:r w:rsidRPr="00D545CC">
        <w:rPr>
          <w:rFonts w:ascii="Times New Roman" w:hAnsi="Times New Roman" w:cs="Times New Roman"/>
          <w:i/>
          <w:iCs/>
          <w:color w:val="222222"/>
          <w:sz w:val="24"/>
          <w:szCs w:val="24"/>
          <w:shd w:val="clear" w:color="auto" w:fill="FFFFFF"/>
        </w:rPr>
        <w:t>Journal of Management Studies</w:t>
      </w:r>
      <w:r w:rsidRPr="00D545CC">
        <w:rPr>
          <w:rFonts w:ascii="Times New Roman" w:hAnsi="Times New Roman" w:cs="Times New Roman"/>
          <w:color w:val="222222"/>
          <w:sz w:val="24"/>
          <w:szCs w:val="24"/>
          <w:shd w:val="clear" w:color="auto" w:fill="FFFFFF"/>
        </w:rPr>
        <w:t>, </w:t>
      </w:r>
      <w:r w:rsidRPr="00D545CC">
        <w:rPr>
          <w:rFonts w:ascii="Times New Roman" w:hAnsi="Times New Roman" w:cs="Times New Roman"/>
          <w:i/>
          <w:iCs/>
          <w:color w:val="222222"/>
          <w:sz w:val="24"/>
          <w:szCs w:val="24"/>
          <w:shd w:val="clear" w:color="auto" w:fill="FFFFFF"/>
        </w:rPr>
        <w:t>50</w:t>
      </w:r>
      <w:r w:rsidR="008B79FA">
        <w:rPr>
          <w:rFonts w:ascii="Times New Roman" w:hAnsi="Times New Roman" w:cs="Times New Roman"/>
          <w:color w:val="222222"/>
          <w:sz w:val="24"/>
          <w:szCs w:val="24"/>
          <w:shd w:val="clear" w:color="auto" w:fill="FFFFFF"/>
        </w:rPr>
        <w:t>, 153-172</w:t>
      </w:r>
    </w:p>
    <w:p w14:paraId="4FB8468E" w14:textId="2BBEC192" w:rsidR="00AD09B7" w:rsidRPr="00301539" w:rsidRDefault="00AD09B7" w:rsidP="00301539">
      <w:pPr>
        <w:spacing w:after="0" w:line="480" w:lineRule="auto"/>
        <w:ind w:firstLine="720"/>
        <w:jc w:val="both"/>
        <w:rPr>
          <w:rFonts w:ascii="Times New Roman" w:eastAsia="Times New Roman" w:hAnsi="Times New Roman" w:cs="Times New Roman"/>
          <w:sz w:val="24"/>
          <w:szCs w:val="24"/>
          <w:lang w:eastAsia="de-DE"/>
        </w:rPr>
      </w:pPr>
      <w:r w:rsidRPr="00DA5FEE">
        <w:rPr>
          <w:rFonts w:ascii="Times New Roman" w:eastAsia="Times New Roman" w:hAnsi="Times New Roman" w:cs="Times New Roman"/>
          <w:sz w:val="24"/>
          <w:szCs w:val="24"/>
          <w:lang w:eastAsia="de-DE"/>
        </w:rPr>
        <w:t xml:space="preserve">Dunlop, H. (2006). An Exploratory Investigation into the Perceived Effects of Team Coaching in the Construction Sector. </w:t>
      </w:r>
      <w:r w:rsidRPr="00DA5FEE">
        <w:rPr>
          <w:rFonts w:ascii="Times New Roman" w:eastAsia="Times New Roman" w:hAnsi="Times New Roman" w:cs="Times New Roman"/>
          <w:i/>
          <w:iCs/>
          <w:sz w:val="24"/>
          <w:szCs w:val="24"/>
          <w:lang w:eastAsia="de-DE"/>
        </w:rPr>
        <w:t>The International Journal of Mentoring and Coaching</w:t>
      </w:r>
      <w:r w:rsidR="008B79FA">
        <w:rPr>
          <w:rFonts w:ascii="Times New Roman" w:eastAsia="Times New Roman" w:hAnsi="Times New Roman" w:cs="Times New Roman"/>
          <w:sz w:val="24"/>
          <w:szCs w:val="24"/>
          <w:lang w:eastAsia="de-DE"/>
        </w:rPr>
        <w:t>, IV, 2, 24-44</w:t>
      </w:r>
    </w:p>
    <w:p w14:paraId="11451EED" w14:textId="512C46AB" w:rsidR="00042539" w:rsidRDefault="00042539" w:rsidP="0043436A">
      <w:pPr>
        <w:tabs>
          <w:tab w:val="left" w:pos="3610"/>
        </w:tabs>
        <w:spacing w:after="0" w:line="480" w:lineRule="auto"/>
        <w:ind w:firstLine="720"/>
        <w:jc w:val="both"/>
        <w:rPr>
          <w:rFonts w:ascii="Times New Roman" w:hAnsi="Times New Roman" w:cs="Times New Roman"/>
          <w:sz w:val="24"/>
          <w:szCs w:val="24"/>
          <w:lang w:eastAsia="de-DE"/>
        </w:rPr>
      </w:pPr>
      <w:r w:rsidRPr="00042539">
        <w:rPr>
          <w:rFonts w:ascii="Times New Roman" w:hAnsi="Times New Roman" w:cs="Times New Roman"/>
          <w:sz w:val="24"/>
          <w:szCs w:val="24"/>
          <w:lang w:eastAsia="de-DE"/>
        </w:rPr>
        <w:t>Fugard, A. J. B., &amp; Potts, H. W. W. (2015)</w:t>
      </w:r>
      <w:r w:rsidR="008B79FA">
        <w:rPr>
          <w:rFonts w:ascii="Times New Roman" w:hAnsi="Times New Roman" w:cs="Times New Roman"/>
          <w:sz w:val="24"/>
          <w:szCs w:val="24"/>
          <w:lang w:eastAsia="de-DE"/>
        </w:rPr>
        <w:t>.</w:t>
      </w:r>
      <w:r w:rsidRPr="00042539">
        <w:rPr>
          <w:rFonts w:ascii="Times New Roman" w:hAnsi="Times New Roman" w:cs="Times New Roman"/>
          <w:sz w:val="24"/>
          <w:szCs w:val="24"/>
          <w:lang w:eastAsia="de-DE"/>
        </w:rPr>
        <w:t xml:space="preserve"> Supporting thinking on sample sizes for thematic analyses: a quantitative tool. </w:t>
      </w:r>
      <w:r w:rsidRPr="00042539">
        <w:rPr>
          <w:rFonts w:ascii="Times New Roman" w:hAnsi="Times New Roman" w:cs="Times New Roman"/>
          <w:i/>
          <w:sz w:val="24"/>
          <w:szCs w:val="24"/>
          <w:lang w:eastAsia="de-DE"/>
        </w:rPr>
        <w:t>International Journal of Social Research Methodology, 18</w:t>
      </w:r>
      <w:r w:rsidRPr="00042539">
        <w:rPr>
          <w:rFonts w:ascii="Times New Roman" w:hAnsi="Times New Roman" w:cs="Times New Roman"/>
          <w:sz w:val="24"/>
          <w:szCs w:val="24"/>
          <w:lang w:eastAsia="de-DE"/>
        </w:rPr>
        <w:t>, 669-684. doi: 10.1080/13645579.2015.1005453</w:t>
      </w:r>
    </w:p>
    <w:p w14:paraId="1D6C145E" w14:textId="0FB2884F" w:rsidR="00AD09B7" w:rsidRPr="00DA5FEE" w:rsidRDefault="00AD09B7" w:rsidP="008C23CE">
      <w:pPr>
        <w:pStyle w:val="Heading1"/>
        <w:spacing w:before="0" w:beforeAutospacing="0" w:after="0" w:afterAutospacing="0" w:line="480" w:lineRule="auto"/>
        <w:ind w:firstLine="720"/>
        <w:rPr>
          <w:b w:val="0"/>
          <w:sz w:val="24"/>
          <w:szCs w:val="24"/>
          <w:shd w:val="clear" w:color="auto" w:fill="FFFFFF"/>
        </w:rPr>
      </w:pPr>
      <w:r w:rsidRPr="00DA5FEE">
        <w:rPr>
          <w:b w:val="0"/>
          <w:sz w:val="24"/>
          <w:szCs w:val="24"/>
          <w:shd w:val="clear" w:color="auto" w:fill="FFFFFF"/>
        </w:rPr>
        <w:t xml:space="preserve">Goldstein, I. L., &amp; Ford, J. K. (2002). </w:t>
      </w:r>
      <w:r w:rsidRPr="00DA5FEE">
        <w:rPr>
          <w:b w:val="0"/>
          <w:i/>
          <w:sz w:val="24"/>
          <w:szCs w:val="24"/>
          <w:shd w:val="clear" w:color="auto" w:fill="FFFFFF"/>
        </w:rPr>
        <w:t>Training in organizations: Needs assessment, development, and evaluation,</w:t>
      </w:r>
      <w:r w:rsidRPr="00DA5FEE">
        <w:rPr>
          <w:b w:val="0"/>
          <w:sz w:val="24"/>
          <w:szCs w:val="24"/>
          <w:shd w:val="clear" w:color="auto" w:fill="FFFFFF"/>
        </w:rPr>
        <w:t xml:space="preserve"> 4</w:t>
      </w:r>
      <w:r w:rsidRPr="00DA5FEE">
        <w:rPr>
          <w:b w:val="0"/>
          <w:sz w:val="24"/>
          <w:szCs w:val="24"/>
          <w:shd w:val="clear" w:color="auto" w:fill="FFFFFF"/>
          <w:vertAlign w:val="superscript"/>
        </w:rPr>
        <w:t>th</w:t>
      </w:r>
      <w:r w:rsidRPr="00DA5FEE">
        <w:rPr>
          <w:b w:val="0"/>
          <w:sz w:val="24"/>
          <w:szCs w:val="24"/>
          <w:shd w:val="clear" w:color="auto" w:fill="FFFFFF"/>
        </w:rPr>
        <w:t xml:space="preserve"> Ed. Belmont, </w:t>
      </w:r>
      <w:r w:rsidR="008B79FA">
        <w:rPr>
          <w:b w:val="0"/>
          <w:sz w:val="24"/>
          <w:szCs w:val="24"/>
          <w:shd w:val="clear" w:color="auto" w:fill="FFFFFF"/>
        </w:rPr>
        <w:t>CA: Wadsworth Publishing Co Ltd</w:t>
      </w:r>
    </w:p>
    <w:p w14:paraId="565624B3" w14:textId="6D88A53A" w:rsidR="00AD09B7" w:rsidRPr="00DA5FEE" w:rsidRDefault="00AD09B7" w:rsidP="008C23CE">
      <w:pPr>
        <w:spacing w:after="0" w:line="480" w:lineRule="auto"/>
        <w:ind w:firstLine="720"/>
        <w:rPr>
          <w:rFonts w:ascii="Times New Roman" w:hAnsi="Times New Roman" w:cs="Times New Roman"/>
          <w:sz w:val="24"/>
          <w:szCs w:val="24"/>
          <w:lang w:val="en-US"/>
        </w:rPr>
      </w:pPr>
      <w:r w:rsidRPr="00DA5FEE">
        <w:rPr>
          <w:rFonts w:ascii="Times New Roman" w:hAnsi="Times New Roman" w:cs="Times New Roman"/>
          <w:sz w:val="24"/>
          <w:szCs w:val="24"/>
          <w:lang w:val="en-US"/>
        </w:rPr>
        <w:t xml:space="preserve">Giffard, M., &amp; Moral, M. (2015). </w:t>
      </w:r>
      <w:r w:rsidRPr="00DA5FEE">
        <w:rPr>
          <w:rFonts w:ascii="Times New Roman" w:hAnsi="Times New Roman" w:cs="Times New Roman"/>
          <w:i/>
          <w:iCs/>
          <w:sz w:val="24"/>
          <w:szCs w:val="24"/>
          <w:lang w:val="en-US"/>
        </w:rPr>
        <w:t>Coaching d'équipe-3e édition: Outils et pratiques</w:t>
      </w:r>
      <w:r w:rsidRPr="00DA5FEE">
        <w:rPr>
          <w:rFonts w:ascii="Times New Roman" w:hAnsi="Times New Roman" w:cs="Times New Roman"/>
          <w:sz w:val="24"/>
          <w:szCs w:val="24"/>
          <w:lang w:val="en-US"/>
        </w:rPr>
        <w:t>. Paris: Armand C</w:t>
      </w:r>
      <w:r w:rsidR="008B79FA">
        <w:rPr>
          <w:rFonts w:ascii="Times New Roman" w:hAnsi="Times New Roman" w:cs="Times New Roman"/>
          <w:sz w:val="24"/>
          <w:szCs w:val="24"/>
          <w:lang w:val="en-US"/>
        </w:rPr>
        <w:t>olin</w:t>
      </w:r>
    </w:p>
    <w:p w14:paraId="41CADCF7" w14:textId="77777777" w:rsidR="00AD09B7" w:rsidRDefault="00AD09B7" w:rsidP="008C23CE">
      <w:pPr>
        <w:pStyle w:val="Heading1"/>
        <w:spacing w:before="0" w:beforeAutospacing="0" w:after="0" w:afterAutospacing="0" w:line="480" w:lineRule="auto"/>
        <w:ind w:firstLine="720"/>
        <w:rPr>
          <w:b w:val="0"/>
          <w:bCs w:val="0"/>
          <w:sz w:val="24"/>
          <w:szCs w:val="24"/>
          <w:shd w:val="clear" w:color="auto" w:fill="FFFFFF"/>
        </w:rPr>
      </w:pPr>
      <w:r w:rsidRPr="00DA5FEE">
        <w:rPr>
          <w:b w:val="0"/>
          <w:sz w:val="24"/>
          <w:szCs w:val="24"/>
          <w:shd w:val="clear" w:color="auto" w:fill="FFFFFF"/>
        </w:rPr>
        <w:t>Hackman, J. R., &amp; Wageman, R. (2005). A theory of team coaching.</w:t>
      </w:r>
      <w:r w:rsidRPr="00DA5FEE">
        <w:rPr>
          <w:rStyle w:val="apple-converted-space"/>
          <w:b w:val="0"/>
          <w:sz w:val="24"/>
          <w:szCs w:val="24"/>
          <w:shd w:val="clear" w:color="auto" w:fill="FFFFFF"/>
        </w:rPr>
        <w:t> </w:t>
      </w:r>
      <w:r w:rsidRPr="00DA5FEE">
        <w:rPr>
          <w:b w:val="0"/>
          <w:i/>
          <w:iCs/>
          <w:sz w:val="24"/>
          <w:szCs w:val="24"/>
          <w:shd w:val="clear" w:color="auto" w:fill="FFFFFF"/>
        </w:rPr>
        <w:t>Academy of Management Review</w:t>
      </w:r>
      <w:r w:rsidRPr="00DA5FEE">
        <w:rPr>
          <w:b w:val="0"/>
          <w:sz w:val="24"/>
          <w:szCs w:val="24"/>
          <w:shd w:val="clear" w:color="auto" w:fill="FFFFFF"/>
        </w:rPr>
        <w:t>,</w:t>
      </w:r>
      <w:r w:rsidRPr="00DA5FEE">
        <w:rPr>
          <w:rStyle w:val="apple-converted-space"/>
          <w:b w:val="0"/>
          <w:sz w:val="24"/>
          <w:szCs w:val="24"/>
          <w:shd w:val="clear" w:color="auto" w:fill="FFFFFF"/>
        </w:rPr>
        <w:t> </w:t>
      </w:r>
      <w:r w:rsidRPr="00DA5FEE">
        <w:rPr>
          <w:b w:val="0"/>
          <w:i/>
          <w:iCs/>
          <w:sz w:val="24"/>
          <w:szCs w:val="24"/>
          <w:shd w:val="clear" w:color="auto" w:fill="FFFFFF"/>
        </w:rPr>
        <w:t>30</w:t>
      </w:r>
      <w:r w:rsidRPr="00DA5FEE">
        <w:rPr>
          <w:b w:val="0"/>
          <w:sz w:val="24"/>
          <w:szCs w:val="24"/>
          <w:shd w:val="clear" w:color="auto" w:fill="FFFFFF"/>
        </w:rPr>
        <w:t xml:space="preserve">, 269-287. doi: </w:t>
      </w:r>
      <w:r w:rsidRPr="00DA5FEE">
        <w:rPr>
          <w:b w:val="0"/>
          <w:bCs w:val="0"/>
          <w:sz w:val="24"/>
          <w:szCs w:val="24"/>
          <w:shd w:val="clear" w:color="auto" w:fill="FFFFFF"/>
        </w:rPr>
        <w:t>10.5465/AMR.2005.16387885</w:t>
      </w:r>
    </w:p>
    <w:p w14:paraId="1E8BC5D3" w14:textId="77777777" w:rsidR="00E55900" w:rsidRPr="00DA5FEE" w:rsidRDefault="00E55900" w:rsidP="008C23CE">
      <w:pPr>
        <w:pStyle w:val="Heading1"/>
        <w:spacing w:before="0" w:beforeAutospacing="0" w:after="0" w:afterAutospacing="0" w:line="480" w:lineRule="auto"/>
        <w:ind w:firstLine="720"/>
        <w:rPr>
          <w:b w:val="0"/>
          <w:bCs w:val="0"/>
          <w:sz w:val="24"/>
          <w:szCs w:val="24"/>
          <w:shd w:val="clear" w:color="auto" w:fill="FFFFFF"/>
        </w:rPr>
      </w:pPr>
      <w:r w:rsidRPr="00E55900">
        <w:rPr>
          <w:b w:val="0"/>
          <w:bCs w:val="0"/>
          <w:sz w:val="24"/>
          <w:szCs w:val="24"/>
          <w:shd w:val="clear" w:color="auto" w:fill="FFFFFF"/>
        </w:rPr>
        <w:t xml:space="preserve">Hall, D. T., Otazo, K. L., &amp; Hollenbeck, G. P. (1999). Behind closed doors: What really happens in executive coaching. </w:t>
      </w:r>
      <w:r w:rsidRPr="00545047">
        <w:rPr>
          <w:b w:val="0"/>
          <w:bCs w:val="0"/>
          <w:i/>
          <w:sz w:val="24"/>
          <w:szCs w:val="24"/>
          <w:shd w:val="clear" w:color="auto" w:fill="FFFFFF"/>
        </w:rPr>
        <w:t>Organizational Dynamics, 27</w:t>
      </w:r>
      <w:r w:rsidRPr="00E55900">
        <w:rPr>
          <w:b w:val="0"/>
          <w:bCs w:val="0"/>
          <w:sz w:val="24"/>
          <w:szCs w:val="24"/>
          <w:shd w:val="clear" w:color="auto" w:fill="FFFFFF"/>
        </w:rPr>
        <w:t>, 39-53. doi: 10.1016/S0090-2616(99)90020-7</w:t>
      </w:r>
    </w:p>
    <w:p w14:paraId="7330FE2D" w14:textId="755D41E4" w:rsidR="00AD09B7" w:rsidRDefault="00AD09B7" w:rsidP="008C23CE">
      <w:pPr>
        <w:pStyle w:val="NormalWeb"/>
        <w:spacing w:before="0" w:beforeAutospacing="0" w:after="0" w:afterAutospacing="0" w:line="480" w:lineRule="auto"/>
        <w:ind w:firstLine="720"/>
        <w:rPr>
          <w:rFonts w:ascii="Times New Roman" w:hAnsi="Times New Roman"/>
          <w:sz w:val="24"/>
          <w:szCs w:val="24"/>
        </w:rPr>
      </w:pPr>
      <w:r w:rsidRPr="00DA5FEE">
        <w:rPr>
          <w:rFonts w:ascii="Times New Roman" w:hAnsi="Times New Roman"/>
          <w:sz w:val="24"/>
          <w:szCs w:val="24"/>
        </w:rPr>
        <w:t>Hawkins, P</w:t>
      </w:r>
      <w:r w:rsidR="00D35C8E">
        <w:rPr>
          <w:rFonts w:ascii="Times New Roman" w:hAnsi="Times New Roman"/>
          <w:sz w:val="24"/>
          <w:szCs w:val="24"/>
        </w:rPr>
        <w:t>.</w:t>
      </w:r>
      <w:r w:rsidRPr="00DA5FEE">
        <w:rPr>
          <w:rFonts w:ascii="Times New Roman" w:hAnsi="Times New Roman"/>
          <w:sz w:val="24"/>
          <w:szCs w:val="24"/>
        </w:rPr>
        <w:t xml:space="preserve"> (2011). </w:t>
      </w:r>
      <w:r w:rsidRPr="00DA5FEE">
        <w:rPr>
          <w:rFonts w:ascii="Times New Roman" w:hAnsi="Times New Roman"/>
          <w:i/>
          <w:iCs/>
          <w:sz w:val="24"/>
          <w:szCs w:val="24"/>
        </w:rPr>
        <w:t xml:space="preserve">Leadership Team Coaching: Developing collective transformational leadership. </w:t>
      </w:r>
      <w:r w:rsidRPr="00DA5FEE">
        <w:rPr>
          <w:rFonts w:ascii="Times New Roman" w:hAnsi="Times New Roman"/>
          <w:iCs/>
          <w:sz w:val="24"/>
          <w:szCs w:val="24"/>
        </w:rPr>
        <w:t xml:space="preserve">London: </w:t>
      </w:r>
      <w:r w:rsidRPr="00DA5FEE">
        <w:rPr>
          <w:rFonts w:ascii="Times New Roman" w:hAnsi="Times New Roman"/>
          <w:sz w:val="24"/>
          <w:szCs w:val="24"/>
        </w:rPr>
        <w:t xml:space="preserve">Kogan Page </w:t>
      </w:r>
    </w:p>
    <w:p w14:paraId="2E666C51" w14:textId="77777777" w:rsidR="00C419F1" w:rsidRPr="0043436A" w:rsidRDefault="00C419F1" w:rsidP="0043436A">
      <w:pPr>
        <w:autoSpaceDE w:val="0"/>
        <w:autoSpaceDN w:val="0"/>
        <w:adjustRightInd w:val="0"/>
        <w:spacing w:after="0" w:line="480" w:lineRule="auto"/>
        <w:ind w:firstLine="720"/>
        <w:rPr>
          <w:rFonts w:ascii="Times New Roman" w:hAnsi="Times New Roman" w:cs="Times New Roman"/>
          <w:sz w:val="24"/>
          <w:szCs w:val="24"/>
        </w:rPr>
      </w:pPr>
      <w:r w:rsidRPr="0043436A">
        <w:rPr>
          <w:rFonts w:ascii="Times New Roman" w:hAnsi="Times New Roman" w:cs="Times New Roman"/>
          <w:sz w:val="24"/>
          <w:szCs w:val="24"/>
        </w:rPr>
        <w:t>Hodgkinson, G. P., &amp; Ford, J. K. (2013). Change and continuity in the advancement of (scholarly) knowledge and its dissemination.</w:t>
      </w:r>
      <w:r>
        <w:rPr>
          <w:rFonts w:ascii="Times New Roman" w:hAnsi="Times New Roman" w:cs="Times New Roman"/>
          <w:sz w:val="24"/>
          <w:szCs w:val="24"/>
        </w:rPr>
        <w:t xml:space="preserve"> </w:t>
      </w:r>
      <w:r w:rsidRPr="0043436A">
        <w:rPr>
          <w:rFonts w:ascii="Times New Roman" w:hAnsi="Times New Roman" w:cs="Times New Roman"/>
          <w:i/>
          <w:sz w:val="24"/>
          <w:szCs w:val="24"/>
        </w:rPr>
        <w:t>Journal of Organizational Behavior, 34</w:t>
      </w:r>
      <w:r w:rsidRPr="0043436A">
        <w:rPr>
          <w:rFonts w:ascii="Times New Roman" w:hAnsi="Times New Roman" w:cs="Times New Roman"/>
          <w:sz w:val="24"/>
          <w:szCs w:val="24"/>
        </w:rPr>
        <w:t>(S1), S1–S6.</w:t>
      </w:r>
      <w:r>
        <w:rPr>
          <w:rFonts w:ascii="Times New Roman" w:hAnsi="Times New Roman" w:cs="Times New Roman"/>
          <w:sz w:val="24"/>
          <w:szCs w:val="24"/>
        </w:rPr>
        <w:t xml:space="preserve"> </w:t>
      </w:r>
      <w:r w:rsidRPr="00C419F1">
        <w:rPr>
          <w:rFonts w:ascii="Times New Roman" w:hAnsi="Times New Roman" w:cs="Times New Roman"/>
          <w:sz w:val="24"/>
          <w:szCs w:val="24"/>
        </w:rPr>
        <w:t>doi</w:t>
      </w:r>
      <w:r>
        <w:rPr>
          <w:rFonts w:ascii="Times New Roman" w:hAnsi="Times New Roman" w:cs="Times New Roman"/>
          <w:sz w:val="24"/>
          <w:szCs w:val="24"/>
        </w:rPr>
        <w:t xml:space="preserve">: </w:t>
      </w:r>
      <w:r w:rsidRPr="00C419F1">
        <w:rPr>
          <w:rFonts w:ascii="Times New Roman" w:hAnsi="Times New Roman" w:cs="Times New Roman"/>
          <w:sz w:val="24"/>
          <w:szCs w:val="24"/>
        </w:rPr>
        <w:t>10.1002/job.1895</w:t>
      </w:r>
    </w:p>
    <w:p w14:paraId="2A5621E4" w14:textId="77777777" w:rsidR="00AD09B7" w:rsidRPr="0043436A" w:rsidRDefault="00AD09B7" w:rsidP="0043436A">
      <w:pPr>
        <w:autoSpaceDE w:val="0"/>
        <w:autoSpaceDN w:val="0"/>
        <w:adjustRightInd w:val="0"/>
        <w:spacing w:after="0" w:line="480" w:lineRule="auto"/>
        <w:ind w:firstLine="720"/>
        <w:rPr>
          <w:b/>
          <w:sz w:val="24"/>
          <w:szCs w:val="24"/>
        </w:rPr>
      </w:pPr>
      <w:r w:rsidRPr="0043436A">
        <w:rPr>
          <w:rFonts w:ascii="Times New Roman" w:hAnsi="Times New Roman" w:cs="Times New Roman"/>
          <w:sz w:val="24"/>
          <w:szCs w:val="24"/>
        </w:rPr>
        <w:t xml:space="preserve">Hughes, A.M., Gregory, M. E., Joseph, D. L., Sonesh, S. C., Marlow, S. L., Lacerenza, C. N., &amp; Salas, E. (2016). Saving lives: A meta-analysis of team training in healthcare. </w:t>
      </w:r>
      <w:r w:rsidRPr="0043436A">
        <w:rPr>
          <w:rFonts w:ascii="Times New Roman" w:hAnsi="Times New Roman" w:cs="Times New Roman"/>
          <w:i/>
          <w:sz w:val="24"/>
          <w:szCs w:val="24"/>
        </w:rPr>
        <w:t>Journal of Applied Psychology, 101</w:t>
      </w:r>
      <w:r w:rsidRPr="0043436A">
        <w:rPr>
          <w:rFonts w:ascii="Times New Roman" w:hAnsi="Times New Roman" w:cs="Times New Roman"/>
          <w:sz w:val="24"/>
          <w:szCs w:val="24"/>
        </w:rPr>
        <w:t>, 1266-1304. doi: 10.1037/ap10000120</w:t>
      </w:r>
    </w:p>
    <w:p w14:paraId="455EDFBA" w14:textId="77777777" w:rsidR="00AD09B7" w:rsidRDefault="00AD09B7" w:rsidP="008C23CE">
      <w:pPr>
        <w:autoSpaceDE w:val="0"/>
        <w:autoSpaceDN w:val="0"/>
        <w:adjustRightInd w:val="0"/>
        <w:spacing w:after="0" w:line="480" w:lineRule="auto"/>
        <w:ind w:firstLine="720"/>
        <w:rPr>
          <w:rFonts w:ascii="Times New Roman" w:hAnsi="Times New Roman" w:cs="Times New Roman"/>
          <w:sz w:val="24"/>
          <w:szCs w:val="24"/>
        </w:rPr>
      </w:pPr>
      <w:r w:rsidRPr="00DA5FEE">
        <w:rPr>
          <w:rFonts w:ascii="Times New Roman" w:hAnsi="Times New Roman" w:cs="Times New Roman"/>
          <w:sz w:val="24"/>
          <w:szCs w:val="24"/>
        </w:rPr>
        <w:t xml:space="preserve">Jones, R. J., Woods, S. A., &amp; Guillaume, Y. R. F. (2016). The effectiveness of workplace coaching: A meta-analysis of learning and performance outcomes from coaching. </w:t>
      </w:r>
      <w:r w:rsidRPr="00DA5FEE">
        <w:rPr>
          <w:rFonts w:ascii="Times New Roman" w:hAnsi="Times New Roman" w:cs="Times New Roman"/>
          <w:i/>
          <w:iCs/>
          <w:sz w:val="24"/>
          <w:szCs w:val="24"/>
        </w:rPr>
        <w:t>Journal of Occupational and Organizational Psychology, 89</w:t>
      </w:r>
      <w:r w:rsidRPr="00DA5FEE">
        <w:rPr>
          <w:rFonts w:ascii="Times New Roman" w:hAnsi="Times New Roman" w:cs="Times New Roman"/>
          <w:sz w:val="24"/>
          <w:szCs w:val="24"/>
        </w:rPr>
        <w:t>, 249-277. doi: 10.1111/joop.12119</w:t>
      </w:r>
    </w:p>
    <w:p w14:paraId="63B9A960" w14:textId="77777777" w:rsidR="001D4163" w:rsidRPr="001D4163" w:rsidRDefault="001D4163" w:rsidP="008C23CE">
      <w:pPr>
        <w:autoSpaceDE w:val="0"/>
        <w:autoSpaceDN w:val="0"/>
        <w:adjustRightInd w:val="0"/>
        <w:spacing w:after="0" w:line="480" w:lineRule="auto"/>
        <w:ind w:firstLine="720"/>
        <w:rPr>
          <w:rFonts w:ascii="Times New Roman" w:hAnsi="Times New Roman" w:cs="Times New Roman"/>
          <w:sz w:val="24"/>
          <w:szCs w:val="24"/>
        </w:rPr>
      </w:pPr>
      <w:r w:rsidRPr="00771758">
        <w:rPr>
          <w:rFonts w:ascii="Times New Roman" w:hAnsi="Times New Roman" w:cs="Times New Roman"/>
          <w:color w:val="222222"/>
          <w:sz w:val="24"/>
          <w:szCs w:val="24"/>
          <w:shd w:val="clear" w:color="auto" w:fill="FFFFFF"/>
        </w:rPr>
        <w:t>Kirrane, M., Breen, M., &amp; O'Connor, C. (2018). A qualitative investigation of the origins of excessive work behaviour. </w:t>
      </w:r>
      <w:r w:rsidRPr="00771758">
        <w:rPr>
          <w:rFonts w:ascii="Times New Roman" w:hAnsi="Times New Roman" w:cs="Times New Roman"/>
          <w:i/>
          <w:iCs/>
          <w:color w:val="222222"/>
          <w:sz w:val="24"/>
          <w:szCs w:val="24"/>
          <w:shd w:val="clear" w:color="auto" w:fill="FFFFFF"/>
        </w:rPr>
        <w:t>Journal of Occupational and Organizational Psychology</w:t>
      </w:r>
      <w:r w:rsidRPr="00771758">
        <w:rPr>
          <w:rFonts w:ascii="Times New Roman" w:hAnsi="Times New Roman" w:cs="Times New Roman"/>
          <w:color w:val="222222"/>
          <w:sz w:val="24"/>
          <w:szCs w:val="24"/>
          <w:shd w:val="clear" w:color="auto" w:fill="FFFFFF"/>
        </w:rPr>
        <w:t>, </w:t>
      </w:r>
      <w:r w:rsidRPr="00771758">
        <w:rPr>
          <w:rFonts w:ascii="Times New Roman" w:hAnsi="Times New Roman" w:cs="Times New Roman"/>
          <w:i/>
          <w:iCs/>
          <w:color w:val="222222"/>
          <w:sz w:val="24"/>
          <w:szCs w:val="24"/>
          <w:shd w:val="clear" w:color="auto" w:fill="FFFFFF"/>
        </w:rPr>
        <w:t>91</w:t>
      </w:r>
      <w:r w:rsidRPr="00771758">
        <w:rPr>
          <w:rFonts w:ascii="Times New Roman" w:hAnsi="Times New Roman" w:cs="Times New Roman"/>
          <w:color w:val="222222"/>
          <w:sz w:val="24"/>
          <w:szCs w:val="24"/>
          <w:shd w:val="clear" w:color="auto" w:fill="FFFFFF"/>
        </w:rPr>
        <w:t>, 235-260. doi: 10.1111/joop.12203</w:t>
      </w:r>
    </w:p>
    <w:p w14:paraId="64A3BAAA" w14:textId="20CF1D1D" w:rsidR="00AD09B7" w:rsidRDefault="00AD09B7" w:rsidP="008C23CE">
      <w:pPr>
        <w:pStyle w:val="Heading1"/>
        <w:spacing w:before="0" w:beforeAutospacing="0" w:after="0" w:afterAutospacing="0" w:line="480" w:lineRule="auto"/>
        <w:ind w:firstLine="720"/>
        <w:rPr>
          <w:b w:val="0"/>
          <w:sz w:val="24"/>
          <w:szCs w:val="24"/>
        </w:rPr>
      </w:pPr>
      <w:r w:rsidRPr="00DA5FEE">
        <w:rPr>
          <w:b w:val="0"/>
          <w:sz w:val="24"/>
          <w:szCs w:val="24"/>
          <w:shd w:val="clear" w:color="auto" w:fill="FFFFFF"/>
        </w:rPr>
        <w:t>Klein, C., DiazGranados, D., Salas, E., Le, H., Burke, C. S., Lyons, R., &amp; Goodwin, G. F. (</w:t>
      </w:r>
      <w:r w:rsidR="008B79FA">
        <w:rPr>
          <w:b w:val="0"/>
          <w:sz w:val="24"/>
          <w:szCs w:val="24"/>
          <w:shd w:val="clear" w:color="auto" w:fill="FFFFFF"/>
        </w:rPr>
        <w:t>2009). Does team building work?</w:t>
      </w:r>
      <w:r w:rsidRPr="00DA5FEE">
        <w:rPr>
          <w:b w:val="0"/>
          <w:sz w:val="24"/>
          <w:szCs w:val="24"/>
          <w:shd w:val="clear" w:color="auto" w:fill="FFFFFF"/>
        </w:rPr>
        <w:t> </w:t>
      </w:r>
      <w:r w:rsidRPr="00DA5FEE">
        <w:rPr>
          <w:b w:val="0"/>
          <w:i/>
          <w:iCs/>
          <w:sz w:val="24"/>
          <w:szCs w:val="24"/>
          <w:shd w:val="clear" w:color="auto" w:fill="FFFFFF"/>
        </w:rPr>
        <w:t>Small Group Research</w:t>
      </w:r>
      <w:r w:rsidRPr="00DA5FEE">
        <w:rPr>
          <w:b w:val="0"/>
          <w:sz w:val="24"/>
          <w:szCs w:val="24"/>
          <w:shd w:val="clear" w:color="auto" w:fill="FFFFFF"/>
        </w:rPr>
        <w:t>, </w:t>
      </w:r>
      <w:r w:rsidRPr="00DA5FEE">
        <w:rPr>
          <w:b w:val="0"/>
          <w:i/>
          <w:iCs/>
          <w:sz w:val="24"/>
          <w:szCs w:val="24"/>
          <w:shd w:val="clear" w:color="auto" w:fill="FFFFFF"/>
        </w:rPr>
        <w:t>40</w:t>
      </w:r>
      <w:r w:rsidRPr="00DA5FEE">
        <w:rPr>
          <w:b w:val="0"/>
          <w:sz w:val="24"/>
          <w:szCs w:val="24"/>
          <w:shd w:val="clear" w:color="auto" w:fill="FFFFFF"/>
        </w:rPr>
        <w:t xml:space="preserve">, 181-222. doi: </w:t>
      </w:r>
      <w:r w:rsidRPr="00DA5FEE">
        <w:rPr>
          <w:b w:val="0"/>
          <w:sz w:val="24"/>
          <w:szCs w:val="24"/>
        </w:rPr>
        <w:t>10.1177/1046496408328821</w:t>
      </w:r>
    </w:p>
    <w:p w14:paraId="783CF015" w14:textId="311B899C" w:rsidR="003E43E5" w:rsidRDefault="003E43E5" w:rsidP="008C23CE">
      <w:pPr>
        <w:autoSpaceDE w:val="0"/>
        <w:autoSpaceDN w:val="0"/>
        <w:adjustRightInd w:val="0"/>
        <w:spacing w:after="0" w:line="480" w:lineRule="auto"/>
        <w:ind w:firstLine="720"/>
        <w:rPr>
          <w:rFonts w:ascii="Times New Roman" w:hAnsi="Times New Roman" w:cs="Times New Roman"/>
          <w:color w:val="222222"/>
          <w:sz w:val="24"/>
          <w:szCs w:val="24"/>
          <w:shd w:val="clear" w:color="auto" w:fill="FFFFFF"/>
        </w:rPr>
      </w:pPr>
      <w:r w:rsidRPr="00D545CC">
        <w:rPr>
          <w:rFonts w:ascii="Times New Roman" w:hAnsi="Times New Roman" w:cs="Times New Roman"/>
          <w:color w:val="222222"/>
          <w:sz w:val="24"/>
          <w:szCs w:val="24"/>
          <w:shd w:val="clear" w:color="auto" w:fill="FFFFFF"/>
        </w:rPr>
        <w:t>Kohler, T., Landis, R. S., &amp; Cortina, J. M. (2017). Establishing Methodological Rigor in Quantitative Management Learning and Education Research: The Role of Design, Statistical Methods, and Reporting Standards.</w:t>
      </w:r>
      <w:r>
        <w:rPr>
          <w:rFonts w:ascii="Times New Roman" w:hAnsi="Times New Roman" w:cs="Times New Roman"/>
          <w:color w:val="222222"/>
          <w:sz w:val="24"/>
          <w:szCs w:val="24"/>
          <w:shd w:val="clear" w:color="auto" w:fill="FFFFFF"/>
        </w:rPr>
        <w:t xml:space="preserve"> </w:t>
      </w:r>
      <w:r w:rsidRPr="00487810">
        <w:rPr>
          <w:rFonts w:ascii="Times New Roman" w:hAnsi="Times New Roman" w:cs="Times New Roman"/>
          <w:i/>
          <w:color w:val="222222"/>
          <w:sz w:val="24"/>
          <w:szCs w:val="24"/>
          <w:shd w:val="clear" w:color="auto" w:fill="FFFFFF"/>
        </w:rPr>
        <w:t>Academy of Management Learning &amp; Education, 16</w:t>
      </w:r>
      <w:r>
        <w:rPr>
          <w:rFonts w:ascii="Times New Roman" w:hAnsi="Times New Roman" w:cs="Times New Roman"/>
          <w:color w:val="222222"/>
          <w:sz w:val="24"/>
          <w:szCs w:val="24"/>
          <w:shd w:val="clear" w:color="auto" w:fill="FFFFFF"/>
        </w:rPr>
        <w:t>, 173-192. doi: 10.5465/amle.2017.0079</w:t>
      </w:r>
    </w:p>
    <w:p w14:paraId="046DFB6C" w14:textId="77777777" w:rsidR="00623839" w:rsidRPr="00545047" w:rsidRDefault="00623839" w:rsidP="00623839">
      <w:pPr>
        <w:pStyle w:val="NormalWeb"/>
        <w:shd w:val="clear" w:color="auto" w:fill="FFFFFF"/>
        <w:spacing w:before="0" w:beforeAutospacing="0" w:after="0" w:afterAutospacing="0" w:line="480" w:lineRule="auto"/>
        <w:ind w:firstLine="720"/>
        <w:rPr>
          <w:rStyle w:val="Hyperlink"/>
          <w:rFonts w:ascii="Times New Roman" w:hAnsi="Times New Roman"/>
          <w:color w:val="auto"/>
          <w:sz w:val="24"/>
          <w:szCs w:val="24"/>
          <w:u w:val="none"/>
        </w:rPr>
      </w:pPr>
      <w:r w:rsidRPr="00DA5FEE">
        <w:rPr>
          <w:rFonts w:ascii="Times New Roman" w:hAnsi="Times New Roman"/>
          <w:sz w:val="24"/>
          <w:szCs w:val="24"/>
        </w:rPr>
        <w:t xml:space="preserve">Kozlowski, S. W. J., &amp; Ilgen, D. R. (2006). Enhancing the effectiveness of work groups and teams. </w:t>
      </w:r>
      <w:r w:rsidRPr="00DA5FEE">
        <w:rPr>
          <w:rFonts w:ascii="Times New Roman" w:hAnsi="Times New Roman"/>
          <w:i/>
          <w:iCs/>
          <w:sz w:val="24"/>
          <w:szCs w:val="24"/>
        </w:rPr>
        <w:t>Psychological Science in the Public Interest, 7</w:t>
      </w:r>
      <w:r w:rsidRPr="00DA5FEE">
        <w:rPr>
          <w:rFonts w:ascii="Times New Roman" w:hAnsi="Times New Roman"/>
          <w:sz w:val="24"/>
          <w:szCs w:val="24"/>
        </w:rPr>
        <w:t xml:space="preserve">, 77-124. doi: </w:t>
      </w:r>
      <w:hyperlink r:id="rId8" w:history="1">
        <w:r w:rsidRPr="00545047">
          <w:rPr>
            <w:rStyle w:val="Hyperlink"/>
            <w:rFonts w:ascii="Times New Roman" w:hAnsi="Times New Roman"/>
            <w:color w:val="auto"/>
            <w:sz w:val="24"/>
            <w:szCs w:val="24"/>
            <w:u w:val="none"/>
          </w:rPr>
          <w:t>10.1111/j.1529-1006.2006.00030.x</w:t>
        </w:r>
      </w:hyperlink>
    </w:p>
    <w:p w14:paraId="6BDC1707" w14:textId="64C37353" w:rsidR="00846962" w:rsidRPr="00846962" w:rsidRDefault="003E43E5" w:rsidP="008C23CE">
      <w:pPr>
        <w:spacing w:after="0" w:line="480" w:lineRule="auto"/>
        <w:ind w:firstLine="720"/>
        <w:rPr>
          <w:rFonts w:ascii="Times New Roman" w:hAnsi="Times New Roman" w:cs="Times New Roman"/>
          <w:sz w:val="24"/>
          <w:szCs w:val="24"/>
        </w:rPr>
      </w:pPr>
      <w:r w:rsidRPr="00D545CC">
        <w:rPr>
          <w:rFonts w:ascii="Times New Roman" w:hAnsi="Times New Roman" w:cs="Times New Roman"/>
          <w:sz w:val="24"/>
          <w:szCs w:val="24"/>
        </w:rPr>
        <w:t xml:space="preserve">Lawrence, P., &amp; Whyte, A. (2017). What do experienced team coaches do? Current practice in Australia and New Zealand. </w:t>
      </w:r>
      <w:r w:rsidRPr="00487810">
        <w:rPr>
          <w:rFonts w:ascii="Times New Roman" w:hAnsi="Times New Roman" w:cs="Times New Roman"/>
          <w:i/>
          <w:sz w:val="24"/>
          <w:szCs w:val="24"/>
        </w:rPr>
        <w:t xml:space="preserve">International Journal of Evidence Based Coaching and </w:t>
      </w:r>
      <w:r w:rsidRPr="00846962">
        <w:rPr>
          <w:rFonts w:ascii="Times New Roman" w:hAnsi="Times New Roman" w:cs="Times New Roman"/>
          <w:i/>
          <w:sz w:val="24"/>
          <w:szCs w:val="24"/>
        </w:rPr>
        <w:t>Mentoring, 15,</w:t>
      </w:r>
      <w:r w:rsidRPr="00846962">
        <w:rPr>
          <w:rFonts w:ascii="Times New Roman" w:hAnsi="Times New Roman" w:cs="Times New Roman"/>
          <w:sz w:val="24"/>
          <w:szCs w:val="24"/>
        </w:rPr>
        <w:t xml:space="preserve"> 94-113</w:t>
      </w:r>
    </w:p>
    <w:p w14:paraId="756C686B" w14:textId="77777777" w:rsidR="00846962" w:rsidRPr="00846962" w:rsidRDefault="00B75BD1" w:rsidP="008C23CE">
      <w:pPr>
        <w:shd w:val="clear" w:color="auto" w:fill="FFFFFF"/>
        <w:spacing w:after="0" w:line="480" w:lineRule="auto"/>
        <w:ind w:firstLine="720"/>
        <w:rPr>
          <w:rFonts w:ascii="Times New Roman" w:hAnsi="Times New Roman" w:cs="Times New Roman"/>
          <w:sz w:val="24"/>
          <w:szCs w:val="24"/>
        </w:rPr>
      </w:pPr>
      <w:r w:rsidRPr="00846962">
        <w:rPr>
          <w:rFonts w:ascii="Times New Roman" w:hAnsi="Times New Roman" w:cs="Times New Roman"/>
          <w:sz w:val="24"/>
          <w:szCs w:val="24"/>
        </w:rPr>
        <w:t xml:space="preserve">Mathieu, J. E., Hollenbeck, J. R., van Knippenberg, D., &amp; Ilgen, D. R. (2017). A century of work teams in the Journal of Applied Psychology. </w:t>
      </w:r>
      <w:r w:rsidRPr="00846962">
        <w:rPr>
          <w:rFonts w:ascii="Times New Roman" w:hAnsi="Times New Roman" w:cs="Times New Roman"/>
          <w:i/>
          <w:sz w:val="24"/>
          <w:szCs w:val="24"/>
        </w:rPr>
        <w:t>Journal of Applied Psychology, 102</w:t>
      </w:r>
      <w:r w:rsidRPr="00846962">
        <w:rPr>
          <w:rFonts w:ascii="Times New Roman" w:hAnsi="Times New Roman" w:cs="Times New Roman"/>
          <w:sz w:val="24"/>
          <w:szCs w:val="24"/>
        </w:rPr>
        <w:t xml:space="preserve">, 452-467. </w:t>
      </w:r>
      <w:r w:rsidR="00846962" w:rsidRPr="00846962">
        <w:rPr>
          <w:rFonts w:ascii="Times New Roman" w:hAnsi="Times New Roman" w:cs="Times New Roman"/>
          <w:sz w:val="24"/>
          <w:szCs w:val="24"/>
        </w:rPr>
        <w:t>doi: :</w:t>
      </w:r>
      <w:hyperlink r:id="rId9" w:tgtFrame="_blank" w:history="1">
        <w:r w:rsidR="00846962" w:rsidRPr="00846962">
          <w:rPr>
            <w:rStyle w:val="Hyperlink"/>
            <w:rFonts w:ascii="Times New Roman" w:hAnsi="Times New Roman" w:cs="Times New Roman"/>
            <w:color w:val="auto"/>
            <w:sz w:val="24"/>
            <w:szCs w:val="24"/>
            <w:u w:val="none"/>
          </w:rPr>
          <w:t>10.1037/apl0000128</w:t>
        </w:r>
      </w:hyperlink>
    </w:p>
    <w:p w14:paraId="1384BDEF" w14:textId="77777777" w:rsidR="00AD09B7" w:rsidRDefault="00AD09B7" w:rsidP="008C23CE">
      <w:pPr>
        <w:pStyle w:val="Heading1"/>
        <w:spacing w:before="0" w:beforeAutospacing="0" w:after="0" w:afterAutospacing="0" w:line="480" w:lineRule="auto"/>
        <w:ind w:firstLine="720"/>
        <w:rPr>
          <w:b w:val="0"/>
          <w:sz w:val="24"/>
          <w:szCs w:val="24"/>
        </w:rPr>
      </w:pPr>
      <w:r w:rsidRPr="00DA5FEE">
        <w:rPr>
          <w:b w:val="0"/>
          <w:sz w:val="24"/>
          <w:szCs w:val="24"/>
        </w:rPr>
        <w:t xml:space="preserve">Peters, J., &amp; Carr, C. (2013). Team effectiveness and team coaching literature review. </w:t>
      </w:r>
      <w:r w:rsidRPr="00DA5FEE">
        <w:rPr>
          <w:b w:val="0"/>
          <w:i/>
          <w:sz w:val="24"/>
          <w:szCs w:val="24"/>
        </w:rPr>
        <w:t>Coaching: An International Journal of Theory, Research and Practice, 2</w:t>
      </w:r>
      <w:r w:rsidRPr="00DA5FEE">
        <w:rPr>
          <w:b w:val="0"/>
          <w:sz w:val="24"/>
          <w:szCs w:val="24"/>
        </w:rPr>
        <w:t>, 116-136. doi: 10.1080/17521882.2013.798669</w:t>
      </w:r>
    </w:p>
    <w:p w14:paraId="66772C06" w14:textId="77777777" w:rsidR="003E43E5" w:rsidRDefault="003E43E5" w:rsidP="008C23CE">
      <w:pPr>
        <w:autoSpaceDE w:val="0"/>
        <w:autoSpaceDN w:val="0"/>
        <w:adjustRightInd w:val="0"/>
        <w:spacing w:after="0" w:line="480" w:lineRule="auto"/>
        <w:ind w:firstLine="720"/>
        <w:rPr>
          <w:rFonts w:ascii="Times New Roman" w:hAnsi="Times New Roman" w:cs="Times New Roman"/>
          <w:sz w:val="24"/>
          <w:szCs w:val="24"/>
        </w:rPr>
      </w:pPr>
      <w:r w:rsidRPr="00D545CC">
        <w:rPr>
          <w:rFonts w:ascii="Times New Roman" w:hAnsi="Times New Roman" w:cs="Times New Roman"/>
          <w:sz w:val="24"/>
          <w:szCs w:val="24"/>
        </w:rPr>
        <w:t xml:space="preserve">Pike, K. </w:t>
      </w:r>
      <w:r w:rsidR="00E55900">
        <w:rPr>
          <w:rFonts w:ascii="Times New Roman" w:hAnsi="Times New Roman" w:cs="Times New Roman"/>
          <w:sz w:val="24"/>
          <w:szCs w:val="24"/>
        </w:rPr>
        <w:t>(</w:t>
      </w:r>
      <w:r w:rsidRPr="00D545CC">
        <w:rPr>
          <w:rFonts w:ascii="Times New Roman" w:hAnsi="Times New Roman" w:cs="Times New Roman"/>
          <w:sz w:val="24"/>
          <w:szCs w:val="24"/>
        </w:rPr>
        <w:t>1966</w:t>
      </w:r>
      <w:r w:rsidR="00E55900">
        <w:rPr>
          <w:rFonts w:ascii="Times New Roman" w:hAnsi="Times New Roman" w:cs="Times New Roman"/>
          <w:sz w:val="24"/>
          <w:szCs w:val="24"/>
        </w:rPr>
        <w:t>)</w:t>
      </w:r>
      <w:r w:rsidRPr="00D545CC">
        <w:rPr>
          <w:rFonts w:ascii="Times New Roman" w:hAnsi="Times New Roman" w:cs="Times New Roman"/>
          <w:sz w:val="24"/>
          <w:szCs w:val="24"/>
        </w:rPr>
        <w:t>. Etic and emic standpoints for the description</w:t>
      </w:r>
      <w:r>
        <w:rPr>
          <w:rFonts w:ascii="Times New Roman" w:hAnsi="Times New Roman" w:cs="Times New Roman"/>
          <w:sz w:val="24"/>
          <w:szCs w:val="24"/>
        </w:rPr>
        <w:t xml:space="preserve"> </w:t>
      </w:r>
      <w:r w:rsidRPr="00D545CC">
        <w:rPr>
          <w:rFonts w:ascii="Times New Roman" w:hAnsi="Times New Roman" w:cs="Times New Roman"/>
          <w:sz w:val="24"/>
          <w:szCs w:val="24"/>
        </w:rPr>
        <w:t xml:space="preserve">of behavior. In A. G. Smith (Ed.), </w:t>
      </w:r>
      <w:r w:rsidRPr="00487810">
        <w:rPr>
          <w:rFonts w:ascii="Times New Roman" w:hAnsi="Times New Roman" w:cs="Times New Roman"/>
          <w:i/>
          <w:sz w:val="24"/>
          <w:szCs w:val="24"/>
        </w:rPr>
        <w:t>Communication and culture: Readings in the codes of human interaction</w:t>
      </w:r>
      <w:r>
        <w:rPr>
          <w:rFonts w:ascii="Times New Roman" w:hAnsi="Times New Roman" w:cs="Times New Roman"/>
          <w:sz w:val="24"/>
          <w:szCs w:val="24"/>
        </w:rPr>
        <w:t xml:space="preserve"> (pp.</w:t>
      </w:r>
      <w:r w:rsidRPr="00D545CC">
        <w:rPr>
          <w:rFonts w:ascii="Times New Roman" w:hAnsi="Times New Roman" w:cs="Times New Roman"/>
          <w:sz w:val="24"/>
          <w:szCs w:val="24"/>
        </w:rPr>
        <w:t>152–163</w:t>
      </w:r>
      <w:r>
        <w:rPr>
          <w:rFonts w:ascii="Times New Roman" w:hAnsi="Times New Roman" w:cs="Times New Roman"/>
          <w:sz w:val="24"/>
          <w:szCs w:val="24"/>
        </w:rPr>
        <w:t>)</w:t>
      </w:r>
      <w:r w:rsidRPr="00D545CC">
        <w:rPr>
          <w:rFonts w:ascii="Times New Roman" w:hAnsi="Times New Roman" w:cs="Times New Roman"/>
          <w:sz w:val="24"/>
          <w:szCs w:val="24"/>
        </w:rPr>
        <w:t>. New York, NY: Holt, Rinehart &amp; Winston</w:t>
      </w:r>
    </w:p>
    <w:p w14:paraId="04E0D6D9" w14:textId="77777777" w:rsidR="00E55900" w:rsidRPr="00E55900" w:rsidRDefault="00E55900" w:rsidP="008C23CE">
      <w:pPr>
        <w:autoSpaceDE w:val="0"/>
        <w:autoSpaceDN w:val="0"/>
        <w:adjustRightInd w:val="0"/>
        <w:spacing w:after="0" w:line="480" w:lineRule="auto"/>
        <w:ind w:firstLine="720"/>
        <w:rPr>
          <w:rFonts w:ascii="Times New Roman" w:hAnsi="Times New Roman" w:cs="Times New Roman"/>
          <w:sz w:val="24"/>
          <w:szCs w:val="24"/>
        </w:rPr>
      </w:pPr>
      <w:r w:rsidRPr="00771758">
        <w:rPr>
          <w:rFonts w:ascii="Times New Roman" w:hAnsi="Times New Roman" w:cs="Times New Roman"/>
          <w:sz w:val="24"/>
          <w:szCs w:val="24"/>
        </w:rPr>
        <w:t>Rogers, J. (2012). Coaching Skills: A Handbook, Third Edition, Maidenhead: Open University Press</w:t>
      </w:r>
    </w:p>
    <w:p w14:paraId="2C4AF2A9" w14:textId="77777777" w:rsidR="00AD09B7" w:rsidRPr="00DA5FEE" w:rsidRDefault="00AD09B7" w:rsidP="008C23CE">
      <w:pPr>
        <w:autoSpaceDE w:val="0"/>
        <w:autoSpaceDN w:val="0"/>
        <w:adjustRightInd w:val="0"/>
        <w:spacing w:after="0" w:line="480" w:lineRule="auto"/>
        <w:ind w:firstLine="720"/>
        <w:rPr>
          <w:rFonts w:ascii="Times New Roman" w:hAnsi="Times New Roman" w:cs="Times New Roman"/>
          <w:sz w:val="24"/>
          <w:szCs w:val="24"/>
        </w:rPr>
      </w:pPr>
      <w:r w:rsidRPr="00DA5FEE">
        <w:rPr>
          <w:rFonts w:ascii="Times New Roman" w:hAnsi="Times New Roman" w:cs="Times New Roman"/>
          <w:sz w:val="24"/>
          <w:szCs w:val="24"/>
          <w:shd w:val="clear" w:color="auto" w:fill="FFFFFF"/>
        </w:rPr>
        <w:t>Salas, E., &amp; Cannon-Bowers, J. A. (2001). The science of training: A decade of progress. </w:t>
      </w:r>
      <w:r w:rsidRPr="00DA5FEE">
        <w:rPr>
          <w:rFonts w:ascii="Times New Roman" w:hAnsi="Times New Roman" w:cs="Times New Roman"/>
          <w:i/>
          <w:iCs/>
          <w:sz w:val="24"/>
          <w:szCs w:val="24"/>
          <w:shd w:val="clear" w:color="auto" w:fill="FFFFFF"/>
        </w:rPr>
        <w:t>Annual review of psychology</w:t>
      </w:r>
      <w:r w:rsidRPr="00DA5FEE">
        <w:rPr>
          <w:rFonts w:ascii="Times New Roman" w:hAnsi="Times New Roman" w:cs="Times New Roman"/>
          <w:sz w:val="24"/>
          <w:szCs w:val="24"/>
          <w:shd w:val="clear" w:color="auto" w:fill="FFFFFF"/>
        </w:rPr>
        <w:t>, </w:t>
      </w:r>
      <w:r w:rsidRPr="00DA5FEE">
        <w:rPr>
          <w:rFonts w:ascii="Times New Roman" w:hAnsi="Times New Roman" w:cs="Times New Roman"/>
          <w:i/>
          <w:iCs/>
          <w:sz w:val="24"/>
          <w:szCs w:val="24"/>
          <w:shd w:val="clear" w:color="auto" w:fill="FFFFFF"/>
        </w:rPr>
        <w:t>52</w:t>
      </w:r>
      <w:r w:rsidRPr="00DA5FEE">
        <w:rPr>
          <w:rFonts w:ascii="Times New Roman" w:hAnsi="Times New Roman" w:cs="Times New Roman"/>
          <w:sz w:val="24"/>
          <w:szCs w:val="24"/>
          <w:shd w:val="clear" w:color="auto" w:fill="FFFFFF"/>
        </w:rPr>
        <w:t>, 471-499. doi: 10.1146/annurev.psych.52.1.471</w:t>
      </w:r>
    </w:p>
    <w:p w14:paraId="524BF84A" w14:textId="77777777" w:rsidR="00AD09B7" w:rsidRPr="00846962" w:rsidRDefault="00AD09B7" w:rsidP="008C23CE">
      <w:pPr>
        <w:pStyle w:val="NormalWeb"/>
        <w:shd w:val="clear" w:color="auto" w:fill="FFFFFF"/>
        <w:spacing w:before="0" w:beforeAutospacing="0" w:after="0" w:afterAutospacing="0" w:line="480" w:lineRule="auto"/>
        <w:ind w:firstLine="720"/>
        <w:rPr>
          <w:rFonts w:ascii="Times New Roman" w:hAnsi="Times New Roman"/>
          <w:sz w:val="24"/>
          <w:szCs w:val="24"/>
        </w:rPr>
      </w:pPr>
      <w:r w:rsidRPr="00DA5FEE">
        <w:rPr>
          <w:rFonts w:ascii="Times New Roman" w:hAnsi="Times New Roman"/>
          <w:sz w:val="24"/>
          <w:szCs w:val="24"/>
          <w:shd w:val="clear" w:color="auto" w:fill="FFFFFF"/>
        </w:rPr>
        <w:t>Salas, E., DiazGranados, D., Klein, C., Burke, C. S., Stagl, K. C., Goodwin, G. F., &amp; Halpin, S. M. (2008). Does team training improve team performance? A meta-</w:t>
      </w:r>
      <w:r w:rsidRPr="00846962">
        <w:rPr>
          <w:rFonts w:ascii="Times New Roman" w:hAnsi="Times New Roman"/>
          <w:sz w:val="24"/>
          <w:szCs w:val="24"/>
          <w:shd w:val="clear" w:color="auto" w:fill="FFFFFF"/>
        </w:rPr>
        <w:t>analysis. </w:t>
      </w:r>
      <w:r w:rsidRPr="00846962">
        <w:rPr>
          <w:rFonts w:ascii="Times New Roman" w:hAnsi="Times New Roman"/>
          <w:i/>
          <w:iCs/>
          <w:sz w:val="24"/>
          <w:szCs w:val="24"/>
          <w:shd w:val="clear" w:color="auto" w:fill="FFFFFF"/>
        </w:rPr>
        <w:t>Human factors</w:t>
      </w:r>
      <w:r w:rsidRPr="00846962">
        <w:rPr>
          <w:rFonts w:ascii="Times New Roman" w:hAnsi="Times New Roman"/>
          <w:sz w:val="24"/>
          <w:szCs w:val="24"/>
          <w:shd w:val="clear" w:color="auto" w:fill="FFFFFF"/>
        </w:rPr>
        <w:t>, </w:t>
      </w:r>
      <w:r w:rsidRPr="00846962">
        <w:rPr>
          <w:rFonts w:ascii="Times New Roman" w:hAnsi="Times New Roman"/>
          <w:i/>
          <w:iCs/>
          <w:sz w:val="24"/>
          <w:szCs w:val="24"/>
          <w:shd w:val="clear" w:color="auto" w:fill="FFFFFF"/>
        </w:rPr>
        <w:t>50</w:t>
      </w:r>
      <w:r w:rsidRPr="00846962">
        <w:rPr>
          <w:rFonts w:ascii="Times New Roman" w:hAnsi="Times New Roman"/>
          <w:sz w:val="24"/>
          <w:szCs w:val="24"/>
          <w:shd w:val="clear" w:color="auto" w:fill="FFFFFF"/>
        </w:rPr>
        <w:t xml:space="preserve">, 903-933. doi: </w:t>
      </w:r>
      <w:hyperlink r:id="rId10" w:history="1">
        <w:r w:rsidRPr="00846962">
          <w:rPr>
            <w:rStyle w:val="Hyperlink"/>
            <w:rFonts w:ascii="Times New Roman" w:hAnsi="Times New Roman"/>
            <w:color w:val="auto"/>
            <w:sz w:val="24"/>
            <w:szCs w:val="24"/>
            <w:u w:val="none"/>
          </w:rPr>
          <w:t>10.1518/001872008X375009</w:t>
        </w:r>
      </w:hyperlink>
    </w:p>
    <w:p w14:paraId="4780FFE1" w14:textId="1C3D3CE4" w:rsidR="00AD09B7" w:rsidRPr="00DA5FEE" w:rsidRDefault="00AD09B7" w:rsidP="008C23CE">
      <w:pPr>
        <w:autoSpaceDE w:val="0"/>
        <w:autoSpaceDN w:val="0"/>
        <w:adjustRightInd w:val="0"/>
        <w:spacing w:after="0" w:line="480" w:lineRule="auto"/>
        <w:ind w:firstLine="720"/>
        <w:rPr>
          <w:rFonts w:ascii="Times New Roman" w:hAnsi="Times New Roman" w:cs="Times New Roman"/>
          <w:sz w:val="24"/>
          <w:szCs w:val="24"/>
        </w:rPr>
      </w:pPr>
      <w:r w:rsidRPr="00DA5FEE">
        <w:rPr>
          <w:rFonts w:ascii="Times New Roman" w:hAnsi="Times New Roman" w:cs="Times New Roman"/>
          <w:sz w:val="24"/>
          <w:szCs w:val="24"/>
        </w:rPr>
        <w:t xml:space="preserve">Salas, E., Dickinson, T.L., Converse, S.A., &amp; Tannenbaum, S.I. (1992). Toward an understanding of team performance and training. In R.W. Swezey &amp; E. Salas (Eds.), </w:t>
      </w:r>
      <w:r w:rsidRPr="00DA5FEE">
        <w:rPr>
          <w:rFonts w:ascii="Times New Roman" w:hAnsi="Times New Roman" w:cs="Times New Roman"/>
          <w:i/>
          <w:sz w:val="24"/>
          <w:szCs w:val="24"/>
        </w:rPr>
        <w:t xml:space="preserve">Teams: Their training and performance </w:t>
      </w:r>
      <w:r w:rsidR="008B79FA">
        <w:rPr>
          <w:rFonts w:ascii="Times New Roman" w:hAnsi="Times New Roman" w:cs="Times New Roman"/>
          <w:sz w:val="24"/>
          <w:szCs w:val="24"/>
        </w:rPr>
        <w:t>(pp.3–29). Norwood, NJ: Ablex</w:t>
      </w:r>
    </w:p>
    <w:p w14:paraId="08272C09" w14:textId="799A5E1D" w:rsidR="003E43E5" w:rsidRPr="003A1CE5" w:rsidRDefault="003E43E5" w:rsidP="003A1CE5">
      <w:pPr>
        <w:spacing w:after="0" w:line="480" w:lineRule="auto"/>
        <w:ind w:firstLine="720"/>
        <w:rPr>
          <w:rFonts w:ascii="Times New Roman" w:hAnsi="Times New Roman" w:cs="Times New Roman"/>
          <w:color w:val="222222"/>
          <w:sz w:val="24"/>
          <w:szCs w:val="24"/>
          <w:shd w:val="clear" w:color="auto" w:fill="FFFFFF"/>
        </w:rPr>
      </w:pPr>
      <w:r w:rsidRPr="00D545CC">
        <w:rPr>
          <w:rFonts w:ascii="Times New Roman" w:hAnsi="Times New Roman" w:cs="Times New Roman"/>
          <w:color w:val="222222"/>
          <w:sz w:val="24"/>
          <w:szCs w:val="24"/>
          <w:shd w:val="clear" w:color="auto" w:fill="FFFFFF"/>
        </w:rPr>
        <w:t>Shepherd, D. A., &amp; Suddaby, R. (2017). Theory building: A review and integration. </w:t>
      </w:r>
      <w:r w:rsidRPr="00D545CC">
        <w:rPr>
          <w:rFonts w:ascii="Times New Roman" w:hAnsi="Times New Roman" w:cs="Times New Roman"/>
          <w:i/>
          <w:iCs/>
          <w:color w:val="222222"/>
          <w:sz w:val="24"/>
          <w:szCs w:val="24"/>
          <w:shd w:val="clear" w:color="auto" w:fill="FFFFFF"/>
        </w:rPr>
        <w:t>Journal of Management</w:t>
      </w:r>
      <w:r w:rsidRPr="00D545CC">
        <w:rPr>
          <w:rFonts w:ascii="Times New Roman" w:hAnsi="Times New Roman" w:cs="Times New Roman"/>
          <w:color w:val="222222"/>
          <w:sz w:val="24"/>
          <w:szCs w:val="24"/>
          <w:shd w:val="clear" w:color="auto" w:fill="FFFFFF"/>
        </w:rPr>
        <w:t>, </w:t>
      </w:r>
      <w:r w:rsidRPr="00D545CC">
        <w:rPr>
          <w:rFonts w:ascii="Times New Roman" w:hAnsi="Times New Roman" w:cs="Times New Roman"/>
          <w:i/>
          <w:iCs/>
          <w:color w:val="222222"/>
          <w:sz w:val="24"/>
          <w:szCs w:val="24"/>
          <w:shd w:val="clear" w:color="auto" w:fill="FFFFFF"/>
        </w:rPr>
        <w:t>43</w:t>
      </w:r>
      <w:r w:rsidR="008B79FA">
        <w:rPr>
          <w:rFonts w:ascii="Times New Roman" w:hAnsi="Times New Roman" w:cs="Times New Roman"/>
          <w:color w:val="222222"/>
          <w:sz w:val="24"/>
          <w:szCs w:val="24"/>
          <w:shd w:val="clear" w:color="auto" w:fill="FFFFFF"/>
        </w:rPr>
        <w:t>, 59-86</w:t>
      </w:r>
    </w:p>
    <w:p w14:paraId="28AB9731" w14:textId="27FAB6B2" w:rsidR="00AD09B7" w:rsidRDefault="00AD09B7" w:rsidP="008C23CE">
      <w:pPr>
        <w:autoSpaceDE w:val="0"/>
        <w:autoSpaceDN w:val="0"/>
        <w:adjustRightInd w:val="0"/>
        <w:spacing w:after="0" w:line="480" w:lineRule="auto"/>
        <w:ind w:firstLine="720"/>
        <w:rPr>
          <w:rFonts w:ascii="Times New Roman" w:eastAsia="GillSansStd" w:hAnsi="Times New Roman" w:cs="Times New Roman"/>
          <w:sz w:val="24"/>
          <w:szCs w:val="24"/>
        </w:rPr>
      </w:pPr>
      <w:r w:rsidRPr="00DA5FEE">
        <w:rPr>
          <w:rFonts w:ascii="Times New Roman" w:eastAsia="GillSansStd" w:hAnsi="Times New Roman" w:cs="Times New Roman"/>
          <w:sz w:val="24"/>
          <w:szCs w:val="24"/>
        </w:rPr>
        <w:t xml:space="preserve">Skiffington, S., &amp; Zeus, P. (2000). </w:t>
      </w:r>
      <w:r w:rsidRPr="00DA5FEE">
        <w:rPr>
          <w:rFonts w:ascii="Times New Roman" w:eastAsia="GillSansStd" w:hAnsi="Times New Roman" w:cs="Times New Roman"/>
          <w:i/>
          <w:sz w:val="24"/>
          <w:szCs w:val="24"/>
        </w:rPr>
        <w:t>The complete guide to coaching at work.</w:t>
      </w:r>
      <w:r w:rsidR="008B79FA">
        <w:rPr>
          <w:rFonts w:ascii="Times New Roman" w:eastAsia="GillSansStd" w:hAnsi="Times New Roman" w:cs="Times New Roman"/>
          <w:sz w:val="24"/>
          <w:szCs w:val="24"/>
        </w:rPr>
        <w:t xml:space="preserve"> New York: McGraw-Hill</w:t>
      </w:r>
    </w:p>
    <w:p w14:paraId="370FA016" w14:textId="77777777" w:rsidR="008C6892" w:rsidRDefault="008C6892" w:rsidP="008C23C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Tavory, I., &amp; Timmermans, S. (2014). </w:t>
      </w:r>
      <w:r w:rsidRPr="008C6892">
        <w:rPr>
          <w:rFonts w:ascii="Times New Roman" w:hAnsi="Times New Roman" w:cs="Times New Roman"/>
          <w:i/>
          <w:sz w:val="24"/>
          <w:szCs w:val="24"/>
        </w:rPr>
        <w:t>Abductive analysis: Theorizing qualitative research</w:t>
      </w:r>
      <w:r>
        <w:rPr>
          <w:rFonts w:ascii="Times New Roman" w:hAnsi="Times New Roman" w:cs="Times New Roman"/>
          <w:sz w:val="24"/>
          <w:szCs w:val="24"/>
        </w:rPr>
        <w:t>. London: The University of Chicago Press</w:t>
      </w:r>
    </w:p>
    <w:p w14:paraId="7A0C6CA0" w14:textId="77777777" w:rsidR="00AD09B7" w:rsidRPr="00DA5FEE" w:rsidRDefault="00AD09B7" w:rsidP="008C23CE">
      <w:pPr>
        <w:autoSpaceDE w:val="0"/>
        <w:autoSpaceDN w:val="0"/>
        <w:adjustRightInd w:val="0"/>
        <w:spacing w:after="0" w:line="480" w:lineRule="auto"/>
        <w:ind w:firstLine="720"/>
        <w:rPr>
          <w:rFonts w:ascii="Times New Roman" w:eastAsia="GillSansStd" w:hAnsi="Times New Roman" w:cs="Times New Roman"/>
          <w:sz w:val="24"/>
          <w:szCs w:val="24"/>
        </w:rPr>
      </w:pPr>
      <w:r w:rsidRPr="00DA5FEE">
        <w:rPr>
          <w:rFonts w:ascii="Times New Roman" w:hAnsi="Times New Roman" w:cs="Times New Roman"/>
          <w:sz w:val="24"/>
          <w:szCs w:val="24"/>
          <w:shd w:val="clear" w:color="auto" w:fill="FFFFFF"/>
        </w:rPr>
        <w:t>Thomas, J., &amp; Harden, A. (2008). Methods for the thematic synthesis of qualitative research in systematic reviews. </w:t>
      </w:r>
      <w:r w:rsidRPr="00DA5FEE">
        <w:rPr>
          <w:rFonts w:ascii="Times New Roman" w:hAnsi="Times New Roman" w:cs="Times New Roman"/>
          <w:i/>
          <w:iCs/>
          <w:sz w:val="24"/>
          <w:szCs w:val="24"/>
        </w:rPr>
        <w:t>BMC medical research methodology</w:t>
      </w:r>
      <w:r w:rsidRPr="00DA5FEE">
        <w:rPr>
          <w:rFonts w:ascii="Times New Roman" w:hAnsi="Times New Roman" w:cs="Times New Roman"/>
          <w:sz w:val="24"/>
          <w:szCs w:val="24"/>
          <w:shd w:val="clear" w:color="auto" w:fill="FFFFFF"/>
        </w:rPr>
        <w:t>, </w:t>
      </w:r>
      <w:r w:rsidRPr="00DA5FEE">
        <w:rPr>
          <w:rFonts w:ascii="Times New Roman" w:hAnsi="Times New Roman" w:cs="Times New Roman"/>
          <w:i/>
          <w:iCs/>
          <w:sz w:val="24"/>
          <w:szCs w:val="24"/>
        </w:rPr>
        <w:t>8</w:t>
      </w:r>
      <w:r w:rsidRPr="00DA5FEE">
        <w:rPr>
          <w:rFonts w:ascii="Times New Roman" w:hAnsi="Times New Roman" w:cs="Times New Roman"/>
          <w:sz w:val="24"/>
          <w:szCs w:val="24"/>
          <w:shd w:val="clear" w:color="auto" w:fill="FFFFFF"/>
        </w:rPr>
        <w:t>, 45. doi: 10.1186/1471-2288-8-45</w:t>
      </w:r>
    </w:p>
    <w:p w14:paraId="30B3A3BF" w14:textId="6177C397" w:rsidR="00D35C8E" w:rsidRDefault="00AD09B7" w:rsidP="00D35C8E">
      <w:pPr>
        <w:pStyle w:val="Heading1"/>
        <w:spacing w:before="0" w:beforeAutospacing="0" w:after="0" w:afterAutospacing="0" w:line="480" w:lineRule="auto"/>
        <w:ind w:firstLine="720"/>
        <w:rPr>
          <w:b w:val="0"/>
          <w:sz w:val="24"/>
          <w:szCs w:val="24"/>
        </w:rPr>
      </w:pPr>
      <w:r w:rsidRPr="00DA5FEE">
        <w:rPr>
          <w:b w:val="0"/>
          <w:sz w:val="24"/>
          <w:szCs w:val="24"/>
        </w:rPr>
        <w:t xml:space="preserve">Thornton, C. (2010). </w:t>
      </w:r>
      <w:r w:rsidRPr="00DA5FEE">
        <w:rPr>
          <w:b w:val="0"/>
          <w:i/>
          <w:sz w:val="24"/>
          <w:szCs w:val="24"/>
        </w:rPr>
        <w:t>Group and team coaching: The essential guide.</w:t>
      </w:r>
      <w:r w:rsidR="008B79FA">
        <w:rPr>
          <w:b w:val="0"/>
          <w:sz w:val="24"/>
          <w:szCs w:val="24"/>
        </w:rPr>
        <w:t xml:space="preserve"> New York: Routledge</w:t>
      </w:r>
    </w:p>
    <w:p w14:paraId="514E7B99" w14:textId="110AAE52" w:rsidR="00D35C8E" w:rsidRPr="00D35C8E" w:rsidRDefault="00D35C8E" w:rsidP="00D35C8E">
      <w:pPr>
        <w:pStyle w:val="Heading1"/>
        <w:spacing w:before="0" w:beforeAutospacing="0" w:after="0" w:afterAutospacing="0" w:line="480" w:lineRule="auto"/>
        <w:ind w:firstLine="720"/>
        <w:rPr>
          <w:b w:val="0"/>
          <w:sz w:val="24"/>
          <w:szCs w:val="24"/>
        </w:rPr>
      </w:pPr>
      <w:r w:rsidRPr="00D35C8E">
        <w:rPr>
          <w:b w:val="0"/>
          <w:sz w:val="24"/>
          <w:szCs w:val="24"/>
        </w:rPr>
        <w:t xml:space="preserve">Van Maanen, J., Sørensen, J. B., &amp; Mitchell, T. R. </w:t>
      </w:r>
      <w:r w:rsidR="008B79FA">
        <w:rPr>
          <w:b w:val="0"/>
          <w:sz w:val="24"/>
          <w:szCs w:val="24"/>
        </w:rPr>
        <w:t>(</w:t>
      </w:r>
      <w:r w:rsidRPr="00D35C8E">
        <w:rPr>
          <w:b w:val="0"/>
          <w:sz w:val="24"/>
          <w:szCs w:val="24"/>
        </w:rPr>
        <w:t>2007</w:t>
      </w:r>
      <w:r w:rsidR="008B79FA">
        <w:rPr>
          <w:b w:val="0"/>
          <w:sz w:val="24"/>
          <w:szCs w:val="24"/>
        </w:rPr>
        <w:t>)</w:t>
      </w:r>
      <w:r w:rsidRPr="00D35C8E">
        <w:rPr>
          <w:b w:val="0"/>
          <w:sz w:val="24"/>
          <w:szCs w:val="24"/>
        </w:rPr>
        <w:t xml:space="preserve">. The interplay between theory and method. </w:t>
      </w:r>
      <w:r w:rsidRPr="00D35C8E">
        <w:rPr>
          <w:b w:val="0"/>
          <w:i/>
          <w:iCs/>
          <w:sz w:val="24"/>
          <w:szCs w:val="24"/>
        </w:rPr>
        <w:t>Academy of Management Review</w:t>
      </w:r>
      <w:r w:rsidRPr="00D35C8E">
        <w:rPr>
          <w:b w:val="0"/>
          <w:sz w:val="24"/>
          <w:szCs w:val="24"/>
        </w:rPr>
        <w:t>,</w:t>
      </w:r>
      <w:r w:rsidRPr="00D35C8E">
        <w:rPr>
          <w:b w:val="0"/>
          <w:i/>
          <w:sz w:val="24"/>
          <w:szCs w:val="24"/>
        </w:rPr>
        <w:t xml:space="preserve"> 32,</w:t>
      </w:r>
      <w:r w:rsidR="008B79FA">
        <w:rPr>
          <w:b w:val="0"/>
          <w:sz w:val="24"/>
          <w:szCs w:val="24"/>
        </w:rPr>
        <w:t xml:space="preserve"> 1145-1154</w:t>
      </w:r>
    </w:p>
    <w:p w14:paraId="070752F1" w14:textId="77777777" w:rsidR="00AD09B7" w:rsidRPr="00DA5FEE" w:rsidRDefault="00AD09B7" w:rsidP="008C23CE">
      <w:pPr>
        <w:pStyle w:val="Heading1"/>
        <w:spacing w:before="0" w:beforeAutospacing="0" w:after="0" w:afterAutospacing="0" w:line="480" w:lineRule="auto"/>
        <w:ind w:firstLine="720"/>
        <w:rPr>
          <w:b w:val="0"/>
          <w:sz w:val="24"/>
          <w:szCs w:val="24"/>
        </w:rPr>
      </w:pPr>
      <w:r w:rsidRPr="00DA5FEE">
        <w:rPr>
          <w:b w:val="0"/>
          <w:sz w:val="24"/>
          <w:szCs w:val="24"/>
        </w:rPr>
        <w:t xml:space="preserve">Worldwide Association of Business Coaches (2016). Team coaching: Why, where, when &amp; How. Accessed from: </w:t>
      </w:r>
      <w:hyperlink r:id="rId11" w:history="1">
        <w:r w:rsidRPr="00DA5FEE">
          <w:rPr>
            <w:rStyle w:val="Hyperlink"/>
            <w:b w:val="0"/>
            <w:sz w:val="24"/>
            <w:szCs w:val="24"/>
          </w:rPr>
          <w:t>http://www.wabccoaches.com/white_papers/index.html on 17th January 2017</w:t>
        </w:r>
      </w:hyperlink>
      <w:r w:rsidRPr="00DA5FEE">
        <w:rPr>
          <w:b w:val="0"/>
          <w:sz w:val="24"/>
          <w:szCs w:val="24"/>
        </w:rPr>
        <w:t>.</w:t>
      </w:r>
    </w:p>
    <w:p w14:paraId="3F058F6A" w14:textId="29F02511" w:rsidR="00AD09B7" w:rsidRDefault="00AD09B7" w:rsidP="008C23CE">
      <w:pPr>
        <w:spacing w:after="0" w:line="480" w:lineRule="auto"/>
        <w:ind w:firstLine="720"/>
        <w:rPr>
          <w:rFonts w:ascii="Times New Roman" w:hAnsi="Times New Roman" w:cs="Times New Roman"/>
          <w:sz w:val="24"/>
          <w:szCs w:val="24"/>
        </w:rPr>
      </w:pPr>
      <w:r w:rsidRPr="00DA5FEE">
        <w:rPr>
          <w:rFonts w:ascii="Times New Roman" w:hAnsi="Times New Roman" w:cs="Times New Roman"/>
          <w:sz w:val="24"/>
          <w:szCs w:val="24"/>
        </w:rPr>
        <w:t xml:space="preserve">Wotruba, S. (2016). Leadership Team Coaching; a trust-based coaching relationship. </w:t>
      </w:r>
      <w:r w:rsidRPr="00DA5FEE">
        <w:rPr>
          <w:rFonts w:ascii="Times New Roman" w:hAnsi="Times New Roman" w:cs="Times New Roman"/>
          <w:i/>
          <w:sz w:val="24"/>
          <w:szCs w:val="24"/>
        </w:rPr>
        <w:t>International Journal of Evidence Based Coaching and Mentoring, 10,</w:t>
      </w:r>
      <w:r w:rsidR="00D35C8E">
        <w:rPr>
          <w:rFonts w:ascii="Times New Roman" w:hAnsi="Times New Roman" w:cs="Times New Roman"/>
          <w:sz w:val="24"/>
          <w:szCs w:val="24"/>
        </w:rPr>
        <w:t xml:space="preserve"> 98-109</w:t>
      </w:r>
    </w:p>
    <w:sectPr w:rsidR="00AD09B7" w:rsidSect="005B06ED">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DBF633" w16cid:durableId="1F607560"/>
  <w16cid:commentId w16cid:paraId="4F80E402" w16cid:durableId="1F607561"/>
  <w16cid:commentId w16cid:paraId="5BB63AEB" w16cid:durableId="1F607562"/>
  <w16cid:commentId w16cid:paraId="3163B8AD" w16cid:durableId="1F6076A9"/>
  <w16cid:commentId w16cid:paraId="78FF3710" w16cid:durableId="1F607563"/>
  <w16cid:commentId w16cid:paraId="71F05E04" w16cid:durableId="1F607564"/>
  <w16cid:commentId w16cid:paraId="2D53AD60" w16cid:durableId="1F6075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E5CB0" w14:textId="77777777" w:rsidR="0030228F" w:rsidRDefault="0030228F" w:rsidP="005E4A66">
      <w:pPr>
        <w:spacing w:after="0" w:line="240" w:lineRule="auto"/>
      </w:pPr>
      <w:r>
        <w:separator/>
      </w:r>
    </w:p>
  </w:endnote>
  <w:endnote w:type="continuationSeparator" w:id="0">
    <w:p w14:paraId="2DBC37D0" w14:textId="77777777" w:rsidR="0030228F" w:rsidRDefault="0030228F" w:rsidP="005E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GillSansStd">
    <w:altName w:val="MS Gothic"/>
    <w:panose1 w:val="00000000000000000000"/>
    <w:charset w:val="8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419683"/>
      <w:docPartObj>
        <w:docPartGallery w:val="Page Numbers (Bottom of Page)"/>
        <w:docPartUnique/>
      </w:docPartObj>
    </w:sdtPr>
    <w:sdtEndPr>
      <w:rPr>
        <w:rFonts w:ascii="Times New Roman" w:hAnsi="Times New Roman" w:cs="Times New Roman"/>
        <w:noProof/>
        <w:sz w:val="24"/>
        <w:szCs w:val="24"/>
      </w:rPr>
    </w:sdtEndPr>
    <w:sdtContent>
      <w:p w14:paraId="18E64549" w14:textId="36AE260A" w:rsidR="0030228F" w:rsidRPr="008C23CE" w:rsidRDefault="0030228F">
        <w:pPr>
          <w:pStyle w:val="Footer"/>
          <w:jc w:val="right"/>
          <w:rPr>
            <w:rFonts w:ascii="Times New Roman" w:hAnsi="Times New Roman" w:cs="Times New Roman"/>
            <w:sz w:val="24"/>
            <w:szCs w:val="24"/>
          </w:rPr>
        </w:pPr>
        <w:r w:rsidRPr="008C23CE">
          <w:rPr>
            <w:rFonts w:ascii="Times New Roman" w:hAnsi="Times New Roman" w:cs="Times New Roman"/>
            <w:sz w:val="24"/>
            <w:szCs w:val="24"/>
          </w:rPr>
          <w:fldChar w:fldCharType="begin"/>
        </w:r>
        <w:r w:rsidRPr="008C23CE">
          <w:rPr>
            <w:rFonts w:ascii="Times New Roman" w:hAnsi="Times New Roman" w:cs="Times New Roman"/>
            <w:sz w:val="24"/>
            <w:szCs w:val="24"/>
          </w:rPr>
          <w:instrText xml:space="preserve"> PAGE   \* MERGEFORMAT </w:instrText>
        </w:r>
        <w:r w:rsidRPr="008C23CE">
          <w:rPr>
            <w:rFonts w:ascii="Times New Roman" w:hAnsi="Times New Roman" w:cs="Times New Roman"/>
            <w:sz w:val="24"/>
            <w:szCs w:val="24"/>
          </w:rPr>
          <w:fldChar w:fldCharType="separate"/>
        </w:r>
        <w:r w:rsidR="000C28A2">
          <w:rPr>
            <w:rFonts w:ascii="Times New Roman" w:hAnsi="Times New Roman" w:cs="Times New Roman"/>
            <w:noProof/>
            <w:sz w:val="24"/>
            <w:szCs w:val="24"/>
          </w:rPr>
          <w:t>17</w:t>
        </w:r>
        <w:r w:rsidRPr="008C23CE">
          <w:rPr>
            <w:rFonts w:ascii="Times New Roman" w:hAnsi="Times New Roman" w:cs="Times New Roman"/>
            <w:noProof/>
            <w:sz w:val="24"/>
            <w:szCs w:val="24"/>
          </w:rPr>
          <w:fldChar w:fldCharType="end"/>
        </w:r>
      </w:p>
    </w:sdtContent>
  </w:sdt>
  <w:p w14:paraId="54FCC28E" w14:textId="77777777" w:rsidR="0030228F" w:rsidRDefault="00302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0E41A" w14:textId="77777777" w:rsidR="0030228F" w:rsidRDefault="0030228F" w:rsidP="005E4A66">
      <w:pPr>
        <w:spacing w:after="0" w:line="240" w:lineRule="auto"/>
      </w:pPr>
      <w:r>
        <w:separator/>
      </w:r>
    </w:p>
  </w:footnote>
  <w:footnote w:type="continuationSeparator" w:id="0">
    <w:p w14:paraId="65508247" w14:textId="77777777" w:rsidR="0030228F" w:rsidRDefault="0030228F" w:rsidP="005E4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DB68E" w14:textId="5E06ECE0" w:rsidR="0030228F" w:rsidRPr="00686132" w:rsidRDefault="0030228F" w:rsidP="00686132">
    <w:pPr>
      <w:spacing w:after="0" w:line="480" w:lineRule="auto"/>
      <w:rPr>
        <w:rFonts w:ascii="Times New Roman" w:hAnsi="Times New Roman" w:cs="Times New Roman"/>
        <w:sz w:val="24"/>
        <w:szCs w:val="24"/>
      </w:rPr>
    </w:pPr>
    <w:r w:rsidRPr="00686132">
      <w:rPr>
        <w:rFonts w:ascii="Times New Roman" w:hAnsi="Times New Roman" w:cs="Times New Roman"/>
        <w:sz w:val="24"/>
        <w:szCs w:val="24"/>
      </w:rPr>
      <w:t xml:space="preserve">CONCEPTUALIZING THE DISTINCTIVENESS OF </w:t>
    </w:r>
    <w:r>
      <w:rPr>
        <w:rFonts w:ascii="Times New Roman" w:hAnsi="Times New Roman" w:cs="Times New Roman"/>
        <w:sz w:val="24"/>
        <w:szCs w:val="24"/>
      </w:rPr>
      <w:t>TC</w:t>
    </w:r>
  </w:p>
  <w:p w14:paraId="1B015EAC" w14:textId="77777777" w:rsidR="0030228F" w:rsidRDefault="0030228F">
    <w:pPr>
      <w:pStyle w:val="Header"/>
    </w:pPr>
  </w:p>
  <w:p w14:paraId="1E99B458" w14:textId="77777777" w:rsidR="0030228F" w:rsidRDefault="00302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8CA4D" w14:textId="681A431B" w:rsidR="0030228F" w:rsidRPr="005B06ED" w:rsidRDefault="0030228F" w:rsidP="005B06ED">
    <w:pPr>
      <w:spacing w:after="0" w:line="480" w:lineRule="auto"/>
      <w:rPr>
        <w:rFonts w:ascii="Times New Roman" w:hAnsi="Times New Roman" w:cs="Times New Roman"/>
        <w:sz w:val="24"/>
        <w:szCs w:val="24"/>
      </w:rPr>
    </w:pPr>
    <w:r w:rsidRPr="005B06ED">
      <w:rPr>
        <w:rFonts w:ascii="Times New Roman" w:hAnsi="Times New Roman" w:cs="Times New Roman"/>
        <w:sz w:val="24"/>
        <w:szCs w:val="24"/>
      </w:rPr>
      <w:t>Running Head: CONCEPTUALIZING THE DISTINCTIVENESS OF TC</w:t>
    </w:r>
  </w:p>
  <w:p w14:paraId="63A5B16E" w14:textId="77777777" w:rsidR="0030228F" w:rsidRDefault="0030228F">
    <w:pPr>
      <w:pStyle w:val="Header"/>
    </w:pPr>
  </w:p>
  <w:p w14:paraId="6694B169" w14:textId="77777777" w:rsidR="0030228F" w:rsidRDefault="00302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74B40"/>
    <w:multiLevelType w:val="hybridMultilevel"/>
    <w:tmpl w:val="2E8888A6"/>
    <w:lvl w:ilvl="0" w:tplc="D18ED0EE">
      <w:start w:val="1"/>
      <w:numFmt w:val="bullet"/>
      <w:lvlText w:val="•"/>
      <w:lvlJc w:val="left"/>
      <w:pPr>
        <w:tabs>
          <w:tab w:val="num" w:pos="720"/>
        </w:tabs>
        <w:ind w:left="720" w:hanging="360"/>
      </w:pPr>
      <w:rPr>
        <w:rFonts w:ascii="Times New Roman" w:hAnsi="Times New Roman" w:hint="default"/>
      </w:rPr>
    </w:lvl>
    <w:lvl w:ilvl="1" w:tplc="C0B42F7E" w:tentative="1">
      <w:start w:val="1"/>
      <w:numFmt w:val="bullet"/>
      <w:lvlText w:val="•"/>
      <w:lvlJc w:val="left"/>
      <w:pPr>
        <w:tabs>
          <w:tab w:val="num" w:pos="1440"/>
        </w:tabs>
        <w:ind w:left="1440" w:hanging="360"/>
      </w:pPr>
      <w:rPr>
        <w:rFonts w:ascii="Times New Roman" w:hAnsi="Times New Roman" w:hint="default"/>
      </w:rPr>
    </w:lvl>
    <w:lvl w:ilvl="2" w:tplc="841A6600" w:tentative="1">
      <w:start w:val="1"/>
      <w:numFmt w:val="bullet"/>
      <w:lvlText w:val="•"/>
      <w:lvlJc w:val="left"/>
      <w:pPr>
        <w:tabs>
          <w:tab w:val="num" w:pos="2160"/>
        </w:tabs>
        <w:ind w:left="2160" w:hanging="360"/>
      </w:pPr>
      <w:rPr>
        <w:rFonts w:ascii="Times New Roman" w:hAnsi="Times New Roman" w:hint="default"/>
      </w:rPr>
    </w:lvl>
    <w:lvl w:ilvl="3" w:tplc="969A3C7A" w:tentative="1">
      <w:start w:val="1"/>
      <w:numFmt w:val="bullet"/>
      <w:lvlText w:val="•"/>
      <w:lvlJc w:val="left"/>
      <w:pPr>
        <w:tabs>
          <w:tab w:val="num" w:pos="2880"/>
        </w:tabs>
        <w:ind w:left="2880" w:hanging="360"/>
      </w:pPr>
      <w:rPr>
        <w:rFonts w:ascii="Times New Roman" w:hAnsi="Times New Roman" w:hint="default"/>
      </w:rPr>
    </w:lvl>
    <w:lvl w:ilvl="4" w:tplc="A9049C3E" w:tentative="1">
      <w:start w:val="1"/>
      <w:numFmt w:val="bullet"/>
      <w:lvlText w:val="•"/>
      <w:lvlJc w:val="left"/>
      <w:pPr>
        <w:tabs>
          <w:tab w:val="num" w:pos="3600"/>
        </w:tabs>
        <w:ind w:left="3600" w:hanging="360"/>
      </w:pPr>
      <w:rPr>
        <w:rFonts w:ascii="Times New Roman" w:hAnsi="Times New Roman" w:hint="default"/>
      </w:rPr>
    </w:lvl>
    <w:lvl w:ilvl="5" w:tplc="9A40017A" w:tentative="1">
      <w:start w:val="1"/>
      <w:numFmt w:val="bullet"/>
      <w:lvlText w:val="•"/>
      <w:lvlJc w:val="left"/>
      <w:pPr>
        <w:tabs>
          <w:tab w:val="num" w:pos="4320"/>
        </w:tabs>
        <w:ind w:left="4320" w:hanging="360"/>
      </w:pPr>
      <w:rPr>
        <w:rFonts w:ascii="Times New Roman" w:hAnsi="Times New Roman" w:hint="default"/>
      </w:rPr>
    </w:lvl>
    <w:lvl w:ilvl="6" w:tplc="EB745B30" w:tentative="1">
      <w:start w:val="1"/>
      <w:numFmt w:val="bullet"/>
      <w:lvlText w:val="•"/>
      <w:lvlJc w:val="left"/>
      <w:pPr>
        <w:tabs>
          <w:tab w:val="num" w:pos="5040"/>
        </w:tabs>
        <w:ind w:left="5040" w:hanging="360"/>
      </w:pPr>
      <w:rPr>
        <w:rFonts w:ascii="Times New Roman" w:hAnsi="Times New Roman" w:hint="default"/>
      </w:rPr>
    </w:lvl>
    <w:lvl w:ilvl="7" w:tplc="A642DF16" w:tentative="1">
      <w:start w:val="1"/>
      <w:numFmt w:val="bullet"/>
      <w:lvlText w:val="•"/>
      <w:lvlJc w:val="left"/>
      <w:pPr>
        <w:tabs>
          <w:tab w:val="num" w:pos="5760"/>
        </w:tabs>
        <w:ind w:left="5760" w:hanging="360"/>
      </w:pPr>
      <w:rPr>
        <w:rFonts w:ascii="Times New Roman" w:hAnsi="Times New Roman" w:hint="default"/>
      </w:rPr>
    </w:lvl>
    <w:lvl w:ilvl="8" w:tplc="D61EFF4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IzMDAyNDMyNjYztLRQ0lEKTi0uzszPAykwqQUAv3biXCwAAAA="/>
  </w:docVars>
  <w:rsids>
    <w:rsidRoot w:val="003A6198"/>
    <w:rsid w:val="0000334F"/>
    <w:rsid w:val="000068BB"/>
    <w:rsid w:val="00012010"/>
    <w:rsid w:val="00013139"/>
    <w:rsid w:val="00013859"/>
    <w:rsid w:val="000271FD"/>
    <w:rsid w:val="00034CC0"/>
    <w:rsid w:val="00042539"/>
    <w:rsid w:val="00043F7F"/>
    <w:rsid w:val="00063122"/>
    <w:rsid w:val="00073E02"/>
    <w:rsid w:val="00074C8F"/>
    <w:rsid w:val="00075A85"/>
    <w:rsid w:val="000A0090"/>
    <w:rsid w:val="000A2FC9"/>
    <w:rsid w:val="000B174E"/>
    <w:rsid w:val="000B1BDA"/>
    <w:rsid w:val="000C0051"/>
    <w:rsid w:val="000C28A2"/>
    <w:rsid w:val="000C647C"/>
    <w:rsid w:val="000F26D5"/>
    <w:rsid w:val="0010733D"/>
    <w:rsid w:val="0011388B"/>
    <w:rsid w:val="001145A7"/>
    <w:rsid w:val="00125B5E"/>
    <w:rsid w:val="00132AF0"/>
    <w:rsid w:val="00133BDD"/>
    <w:rsid w:val="00145922"/>
    <w:rsid w:val="00152B5D"/>
    <w:rsid w:val="00152CAA"/>
    <w:rsid w:val="00166C02"/>
    <w:rsid w:val="001824D1"/>
    <w:rsid w:val="00190EB9"/>
    <w:rsid w:val="00195583"/>
    <w:rsid w:val="001A0B25"/>
    <w:rsid w:val="001A61D5"/>
    <w:rsid w:val="001C2A04"/>
    <w:rsid w:val="001C71FE"/>
    <w:rsid w:val="001D4163"/>
    <w:rsid w:val="001D41F9"/>
    <w:rsid w:val="001D50F5"/>
    <w:rsid w:val="001D5DFC"/>
    <w:rsid w:val="001D72AA"/>
    <w:rsid w:val="001D7C59"/>
    <w:rsid w:val="001E3E32"/>
    <w:rsid w:val="001E5D46"/>
    <w:rsid w:val="00213A49"/>
    <w:rsid w:val="00213C7A"/>
    <w:rsid w:val="00214BB8"/>
    <w:rsid w:val="002164CA"/>
    <w:rsid w:val="002223F1"/>
    <w:rsid w:val="002260B0"/>
    <w:rsid w:val="002266D9"/>
    <w:rsid w:val="00232058"/>
    <w:rsid w:val="00236158"/>
    <w:rsid w:val="002405F4"/>
    <w:rsid w:val="002434C6"/>
    <w:rsid w:val="002463E5"/>
    <w:rsid w:val="00266012"/>
    <w:rsid w:val="002958B7"/>
    <w:rsid w:val="002A1984"/>
    <w:rsid w:val="002A660D"/>
    <w:rsid w:val="002A673B"/>
    <w:rsid w:val="002C712B"/>
    <w:rsid w:val="002D2990"/>
    <w:rsid w:val="002D61D6"/>
    <w:rsid w:val="002D6C24"/>
    <w:rsid w:val="002E2EA2"/>
    <w:rsid w:val="0030066F"/>
    <w:rsid w:val="00300D27"/>
    <w:rsid w:val="0030102A"/>
    <w:rsid w:val="00301539"/>
    <w:rsid w:val="00301F36"/>
    <w:rsid w:val="0030228F"/>
    <w:rsid w:val="00304CE4"/>
    <w:rsid w:val="00315AFC"/>
    <w:rsid w:val="00346DDE"/>
    <w:rsid w:val="0036159F"/>
    <w:rsid w:val="00367ACD"/>
    <w:rsid w:val="00385B6A"/>
    <w:rsid w:val="0039112C"/>
    <w:rsid w:val="00391155"/>
    <w:rsid w:val="00394BD3"/>
    <w:rsid w:val="00394CFD"/>
    <w:rsid w:val="003A157C"/>
    <w:rsid w:val="003A1955"/>
    <w:rsid w:val="003A1CE5"/>
    <w:rsid w:val="003A45E9"/>
    <w:rsid w:val="003A6198"/>
    <w:rsid w:val="003B149C"/>
    <w:rsid w:val="003B1FE7"/>
    <w:rsid w:val="003B5831"/>
    <w:rsid w:val="003B6B17"/>
    <w:rsid w:val="003B7419"/>
    <w:rsid w:val="003B7E84"/>
    <w:rsid w:val="003C07AE"/>
    <w:rsid w:val="003C18FD"/>
    <w:rsid w:val="003E0E21"/>
    <w:rsid w:val="003E224E"/>
    <w:rsid w:val="003E43E5"/>
    <w:rsid w:val="003F708A"/>
    <w:rsid w:val="00403259"/>
    <w:rsid w:val="0041552D"/>
    <w:rsid w:val="00417F53"/>
    <w:rsid w:val="00426C15"/>
    <w:rsid w:val="00431672"/>
    <w:rsid w:val="0043436A"/>
    <w:rsid w:val="00435C77"/>
    <w:rsid w:val="00442F17"/>
    <w:rsid w:val="00447D59"/>
    <w:rsid w:val="004534A3"/>
    <w:rsid w:val="00454E9B"/>
    <w:rsid w:val="0045583C"/>
    <w:rsid w:val="004611BE"/>
    <w:rsid w:val="00465FE2"/>
    <w:rsid w:val="00466025"/>
    <w:rsid w:val="004771B4"/>
    <w:rsid w:val="00481BA8"/>
    <w:rsid w:val="00484AE6"/>
    <w:rsid w:val="00493F78"/>
    <w:rsid w:val="004A6F9C"/>
    <w:rsid w:val="004B68D4"/>
    <w:rsid w:val="004B7981"/>
    <w:rsid w:val="004C380D"/>
    <w:rsid w:val="004C699D"/>
    <w:rsid w:val="004D1439"/>
    <w:rsid w:val="004D6941"/>
    <w:rsid w:val="004F10BB"/>
    <w:rsid w:val="004F1A6B"/>
    <w:rsid w:val="004F4AF1"/>
    <w:rsid w:val="005021CF"/>
    <w:rsid w:val="00503014"/>
    <w:rsid w:val="00504D87"/>
    <w:rsid w:val="0051659D"/>
    <w:rsid w:val="005175AC"/>
    <w:rsid w:val="005210E3"/>
    <w:rsid w:val="005249E4"/>
    <w:rsid w:val="005250DB"/>
    <w:rsid w:val="00525E52"/>
    <w:rsid w:val="005325E6"/>
    <w:rsid w:val="00535141"/>
    <w:rsid w:val="00535917"/>
    <w:rsid w:val="00545047"/>
    <w:rsid w:val="00546959"/>
    <w:rsid w:val="00560E49"/>
    <w:rsid w:val="005614BB"/>
    <w:rsid w:val="00570214"/>
    <w:rsid w:val="005747CE"/>
    <w:rsid w:val="00586AFC"/>
    <w:rsid w:val="005A68B3"/>
    <w:rsid w:val="005A73C4"/>
    <w:rsid w:val="005B0391"/>
    <w:rsid w:val="005B06ED"/>
    <w:rsid w:val="005B21CD"/>
    <w:rsid w:val="005D257E"/>
    <w:rsid w:val="005D7F67"/>
    <w:rsid w:val="005E33AF"/>
    <w:rsid w:val="005E4A66"/>
    <w:rsid w:val="005F369D"/>
    <w:rsid w:val="005F3E00"/>
    <w:rsid w:val="005F6734"/>
    <w:rsid w:val="005F7BD6"/>
    <w:rsid w:val="006050CF"/>
    <w:rsid w:val="006139AB"/>
    <w:rsid w:val="0062075B"/>
    <w:rsid w:val="00623839"/>
    <w:rsid w:val="00627288"/>
    <w:rsid w:val="00633D0E"/>
    <w:rsid w:val="00642955"/>
    <w:rsid w:val="00654C54"/>
    <w:rsid w:val="006662D8"/>
    <w:rsid w:val="00666A3D"/>
    <w:rsid w:val="0068389A"/>
    <w:rsid w:val="00686132"/>
    <w:rsid w:val="006A3091"/>
    <w:rsid w:val="006A5060"/>
    <w:rsid w:val="006A5FE5"/>
    <w:rsid w:val="006A7EB5"/>
    <w:rsid w:val="006C7423"/>
    <w:rsid w:val="006D28D2"/>
    <w:rsid w:val="006D4260"/>
    <w:rsid w:val="006E10AB"/>
    <w:rsid w:val="006E2B58"/>
    <w:rsid w:val="006E5B74"/>
    <w:rsid w:val="00726AE7"/>
    <w:rsid w:val="007352E5"/>
    <w:rsid w:val="00735554"/>
    <w:rsid w:val="0074255C"/>
    <w:rsid w:val="0074508A"/>
    <w:rsid w:val="007476CF"/>
    <w:rsid w:val="007520A8"/>
    <w:rsid w:val="00753CBF"/>
    <w:rsid w:val="00771758"/>
    <w:rsid w:val="007731A7"/>
    <w:rsid w:val="0077683E"/>
    <w:rsid w:val="00784958"/>
    <w:rsid w:val="00784F8B"/>
    <w:rsid w:val="00792374"/>
    <w:rsid w:val="007B12DF"/>
    <w:rsid w:val="007B373F"/>
    <w:rsid w:val="007C4B72"/>
    <w:rsid w:val="007C58DB"/>
    <w:rsid w:val="007C5F69"/>
    <w:rsid w:val="007D4504"/>
    <w:rsid w:val="007D5858"/>
    <w:rsid w:val="007E17CF"/>
    <w:rsid w:val="007E5127"/>
    <w:rsid w:val="007E5A56"/>
    <w:rsid w:val="007E6270"/>
    <w:rsid w:val="007E72BA"/>
    <w:rsid w:val="007F20E2"/>
    <w:rsid w:val="007F3E9D"/>
    <w:rsid w:val="007F6E92"/>
    <w:rsid w:val="008000E6"/>
    <w:rsid w:val="008069E8"/>
    <w:rsid w:val="00811D9C"/>
    <w:rsid w:val="00815794"/>
    <w:rsid w:val="00816E8F"/>
    <w:rsid w:val="00820C13"/>
    <w:rsid w:val="00823DC7"/>
    <w:rsid w:val="00831C16"/>
    <w:rsid w:val="00831E4E"/>
    <w:rsid w:val="008362E4"/>
    <w:rsid w:val="00841E9B"/>
    <w:rsid w:val="00846962"/>
    <w:rsid w:val="00853D8F"/>
    <w:rsid w:val="0085533C"/>
    <w:rsid w:val="00862E51"/>
    <w:rsid w:val="008650E7"/>
    <w:rsid w:val="00880F24"/>
    <w:rsid w:val="008835E8"/>
    <w:rsid w:val="00883991"/>
    <w:rsid w:val="00890241"/>
    <w:rsid w:val="00896750"/>
    <w:rsid w:val="008A09D4"/>
    <w:rsid w:val="008A117B"/>
    <w:rsid w:val="008B5B18"/>
    <w:rsid w:val="008B5FAA"/>
    <w:rsid w:val="008B60CE"/>
    <w:rsid w:val="008B7357"/>
    <w:rsid w:val="008B79FA"/>
    <w:rsid w:val="008C0965"/>
    <w:rsid w:val="008C1095"/>
    <w:rsid w:val="008C23CE"/>
    <w:rsid w:val="008C46D7"/>
    <w:rsid w:val="008C4ADC"/>
    <w:rsid w:val="008C5215"/>
    <w:rsid w:val="008C6892"/>
    <w:rsid w:val="008C68D4"/>
    <w:rsid w:val="008C73B9"/>
    <w:rsid w:val="008D2E8D"/>
    <w:rsid w:val="008D715C"/>
    <w:rsid w:val="008E0354"/>
    <w:rsid w:val="008E1899"/>
    <w:rsid w:val="008E3F0B"/>
    <w:rsid w:val="008F642B"/>
    <w:rsid w:val="008F7222"/>
    <w:rsid w:val="00903414"/>
    <w:rsid w:val="009067CF"/>
    <w:rsid w:val="00907802"/>
    <w:rsid w:val="00911229"/>
    <w:rsid w:val="009333FA"/>
    <w:rsid w:val="0095500D"/>
    <w:rsid w:val="00957DE8"/>
    <w:rsid w:val="00967350"/>
    <w:rsid w:val="00971747"/>
    <w:rsid w:val="00973322"/>
    <w:rsid w:val="00980447"/>
    <w:rsid w:val="00984ADC"/>
    <w:rsid w:val="00985B8A"/>
    <w:rsid w:val="009916CF"/>
    <w:rsid w:val="009940E0"/>
    <w:rsid w:val="009A297F"/>
    <w:rsid w:val="009A438E"/>
    <w:rsid w:val="009A4BD1"/>
    <w:rsid w:val="009A65AF"/>
    <w:rsid w:val="009A66E7"/>
    <w:rsid w:val="009B012B"/>
    <w:rsid w:val="009B5904"/>
    <w:rsid w:val="009B7D43"/>
    <w:rsid w:val="009D16E8"/>
    <w:rsid w:val="00A0320C"/>
    <w:rsid w:val="00A05F08"/>
    <w:rsid w:val="00A10971"/>
    <w:rsid w:val="00A11962"/>
    <w:rsid w:val="00A1640F"/>
    <w:rsid w:val="00A178BE"/>
    <w:rsid w:val="00A21CA0"/>
    <w:rsid w:val="00A2273C"/>
    <w:rsid w:val="00A23A95"/>
    <w:rsid w:val="00A26607"/>
    <w:rsid w:val="00A27764"/>
    <w:rsid w:val="00A302C3"/>
    <w:rsid w:val="00A33FD7"/>
    <w:rsid w:val="00A366E4"/>
    <w:rsid w:val="00A416D7"/>
    <w:rsid w:val="00A42A41"/>
    <w:rsid w:val="00A525DF"/>
    <w:rsid w:val="00A63C30"/>
    <w:rsid w:val="00A74174"/>
    <w:rsid w:val="00A84CF4"/>
    <w:rsid w:val="00A84FA3"/>
    <w:rsid w:val="00A917DD"/>
    <w:rsid w:val="00AB39A4"/>
    <w:rsid w:val="00AB46E5"/>
    <w:rsid w:val="00AD09B7"/>
    <w:rsid w:val="00AD616E"/>
    <w:rsid w:val="00AD70CE"/>
    <w:rsid w:val="00AE08A6"/>
    <w:rsid w:val="00AE6898"/>
    <w:rsid w:val="00AF2244"/>
    <w:rsid w:val="00B044EE"/>
    <w:rsid w:val="00B0592E"/>
    <w:rsid w:val="00B105FF"/>
    <w:rsid w:val="00B109CB"/>
    <w:rsid w:val="00B10A44"/>
    <w:rsid w:val="00B10B41"/>
    <w:rsid w:val="00B36301"/>
    <w:rsid w:val="00B41F26"/>
    <w:rsid w:val="00B66A96"/>
    <w:rsid w:val="00B70ED7"/>
    <w:rsid w:val="00B716B2"/>
    <w:rsid w:val="00B75BD1"/>
    <w:rsid w:val="00B80B00"/>
    <w:rsid w:val="00B904E6"/>
    <w:rsid w:val="00BA3720"/>
    <w:rsid w:val="00BA7F13"/>
    <w:rsid w:val="00BC10F6"/>
    <w:rsid w:val="00BC610C"/>
    <w:rsid w:val="00BD4667"/>
    <w:rsid w:val="00BD55E4"/>
    <w:rsid w:val="00BE0081"/>
    <w:rsid w:val="00BE4822"/>
    <w:rsid w:val="00BE4AA5"/>
    <w:rsid w:val="00C22AEF"/>
    <w:rsid w:val="00C35356"/>
    <w:rsid w:val="00C40272"/>
    <w:rsid w:val="00C419F1"/>
    <w:rsid w:val="00C51E97"/>
    <w:rsid w:val="00C574E2"/>
    <w:rsid w:val="00C677E8"/>
    <w:rsid w:val="00C70487"/>
    <w:rsid w:val="00C70584"/>
    <w:rsid w:val="00C710C2"/>
    <w:rsid w:val="00C73C68"/>
    <w:rsid w:val="00C82525"/>
    <w:rsid w:val="00C862D1"/>
    <w:rsid w:val="00C870BC"/>
    <w:rsid w:val="00CB474E"/>
    <w:rsid w:val="00CC173C"/>
    <w:rsid w:val="00CE70FA"/>
    <w:rsid w:val="00CF4F57"/>
    <w:rsid w:val="00D00047"/>
    <w:rsid w:val="00D014B8"/>
    <w:rsid w:val="00D05818"/>
    <w:rsid w:val="00D064FC"/>
    <w:rsid w:val="00D06667"/>
    <w:rsid w:val="00D1346D"/>
    <w:rsid w:val="00D16645"/>
    <w:rsid w:val="00D17ABF"/>
    <w:rsid w:val="00D35C8E"/>
    <w:rsid w:val="00D40BD0"/>
    <w:rsid w:val="00D46A95"/>
    <w:rsid w:val="00D50332"/>
    <w:rsid w:val="00D562BD"/>
    <w:rsid w:val="00D56D66"/>
    <w:rsid w:val="00D724A2"/>
    <w:rsid w:val="00D83D83"/>
    <w:rsid w:val="00D87CE4"/>
    <w:rsid w:val="00D96005"/>
    <w:rsid w:val="00D96AD3"/>
    <w:rsid w:val="00DA7482"/>
    <w:rsid w:val="00DA7BAD"/>
    <w:rsid w:val="00DB4264"/>
    <w:rsid w:val="00DC6B36"/>
    <w:rsid w:val="00DD04F0"/>
    <w:rsid w:val="00DE63F5"/>
    <w:rsid w:val="00E1592A"/>
    <w:rsid w:val="00E16A33"/>
    <w:rsid w:val="00E3375D"/>
    <w:rsid w:val="00E362FA"/>
    <w:rsid w:val="00E3794C"/>
    <w:rsid w:val="00E52B31"/>
    <w:rsid w:val="00E55900"/>
    <w:rsid w:val="00E63C61"/>
    <w:rsid w:val="00E671E9"/>
    <w:rsid w:val="00E7011B"/>
    <w:rsid w:val="00E71F14"/>
    <w:rsid w:val="00E77678"/>
    <w:rsid w:val="00E94E60"/>
    <w:rsid w:val="00E96BE0"/>
    <w:rsid w:val="00E96D9D"/>
    <w:rsid w:val="00E97374"/>
    <w:rsid w:val="00EA2128"/>
    <w:rsid w:val="00EA2432"/>
    <w:rsid w:val="00EB022A"/>
    <w:rsid w:val="00EB5987"/>
    <w:rsid w:val="00EC2CC8"/>
    <w:rsid w:val="00EC462C"/>
    <w:rsid w:val="00EC63C8"/>
    <w:rsid w:val="00ED1173"/>
    <w:rsid w:val="00EE053B"/>
    <w:rsid w:val="00EE12D1"/>
    <w:rsid w:val="00EE5509"/>
    <w:rsid w:val="00EF1E3B"/>
    <w:rsid w:val="00EF2D15"/>
    <w:rsid w:val="00EF43B8"/>
    <w:rsid w:val="00F00901"/>
    <w:rsid w:val="00F07E25"/>
    <w:rsid w:val="00F11650"/>
    <w:rsid w:val="00F11C6A"/>
    <w:rsid w:val="00F152EC"/>
    <w:rsid w:val="00F23494"/>
    <w:rsid w:val="00F302D4"/>
    <w:rsid w:val="00F321A3"/>
    <w:rsid w:val="00F4202F"/>
    <w:rsid w:val="00F461D7"/>
    <w:rsid w:val="00F543F3"/>
    <w:rsid w:val="00F74CA3"/>
    <w:rsid w:val="00F85A59"/>
    <w:rsid w:val="00F90C5E"/>
    <w:rsid w:val="00F91248"/>
    <w:rsid w:val="00F964D1"/>
    <w:rsid w:val="00FB2F5D"/>
    <w:rsid w:val="00FC4AC2"/>
    <w:rsid w:val="00FD0A89"/>
    <w:rsid w:val="00FD46F6"/>
    <w:rsid w:val="00FD55DE"/>
    <w:rsid w:val="00FD6D0C"/>
    <w:rsid w:val="00FD7B8D"/>
    <w:rsid w:val="00FE09BD"/>
    <w:rsid w:val="00FE2FAB"/>
    <w:rsid w:val="00FF6368"/>
    <w:rsid w:val="00FF64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ECDC63"/>
  <w15:docId w15:val="{A2130CD3-B489-4DB6-AB7F-BD0E212E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D09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9B7"/>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AD0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09B7"/>
    <w:rPr>
      <w:color w:val="0563C1" w:themeColor="hyperlink"/>
      <w:u w:val="single"/>
    </w:rPr>
  </w:style>
  <w:style w:type="character" w:customStyle="1" w:styleId="hlfld-contribauthor">
    <w:name w:val="hlfld-contribauthor"/>
    <w:basedOn w:val="DefaultParagraphFont"/>
    <w:rsid w:val="00AD09B7"/>
  </w:style>
  <w:style w:type="character" w:customStyle="1" w:styleId="apple-converted-space">
    <w:name w:val="apple-converted-space"/>
    <w:basedOn w:val="DefaultParagraphFont"/>
    <w:rsid w:val="00AD09B7"/>
  </w:style>
  <w:style w:type="character" w:customStyle="1" w:styleId="nlmgiven-names">
    <w:name w:val="nlm_given-names"/>
    <w:basedOn w:val="DefaultParagraphFont"/>
    <w:rsid w:val="00AD09B7"/>
  </w:style>
  <w:style w:type="character" w:customStyle="1" w:styleId="nlmyear">
    <w:name w:val="nlm_year"/>
    <w:basedOn w:val="DefaultParagraphFont"/>
    <w:rsid w:val="00AD09B7"/>
  </w:style>
  <w:style w:type="character" w:customStyle="1" w:styleId="nlmarticle-title">
    <w:name w:val="nlm_article-title"/>
    <w:basedOn w:val="DefaultParagraphFont"/>
    <w:rsid w:val="00AD09B7"/>
  </w:style>
  <w:style w:type="character" w:customStyle="1" w:styleId="nlmfpage">
    <w:name w:val="nlm_fpage"/>
    <w:basedOn w:val="DefaultParagraphFont"/>
    <w:rsid w:val="00AD09B7"/>
  </w:style>
  <w:style w:type="character" w:customStyle="1" w:styleId="nlmlpage">
    <w:name w:val="nlm_lpage"/>
    <w:basedOn w:val="DefaultParagraphFont"/>
    <w:rsid w:val="00AD09B7"/>
  </w:style>
  <w:style w:type="paragraph" w:styleId="Header">
    <w:name w:val="header"/>
    <w:basedOn w:val="Normal"/>
    <w:link w:val="HeaderChar"/>
    <w:uiPriority w:val="99"/>
    <w:unhideWhenUsed/>
    <w:rsid w:val="00AD0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9B7"/>
  </w:style>
  <w:style w:type="paragraph" w:styleId="Footer">
    <w:name w:val="footer"/>
    <w:basedOn w:val="Normal"/>
    <w:link w:val="FooterChar"/>
    <w:uiPriority w:val="99"/>
    <w:unhideWhenUsed/>
    <w:rsid w:val="00AD09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9B7"/>
  </w:style>
  <w:style w:type="table" w:customStyle="1" w:styleId="GridTable1Light-Accent51">
    <w:name w:val="Grid Table 1 Light - Accent 51"/>
    <w:basedOn w:val="TableNormal"/>
    <w:uiPriority w:val="46"/>
    <w:rsid w:val="00AD09B7"/>
    <w:pPr>
      <w:pBdr>
        <w:top w:val="nil"/>
        <w:left w:val="nil"/>
        <w:bottom w:val="nil"/>
        <w:right w:val="nil"/>
        <w:between w:val="nil"/>
      </w:pBdr>
      <w:spacing w:after="0" w:line="240" w:lineRule="auto"/>
    </w:pPr>
    <w:rPr>
      <w:rFonts w:ascii="Arial" w:eastAsia="Arial" w:hAnsi="Arial" w:cs="Arial"/>
      <w:color w:val="000000"/>
      <w:lang w:eastAsia="zh-CN"/>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AD09B7"/>
    <w:pPr>
      <w:spacing w:before="100" w:beforeAutospacing="1" w:after="100" w:afterAutospacing="1" w:line="240" w:lineRule="auto"/>
    </w:pPr>
    <w:rPr>
      <w:rFonts w:ascii="Times" w:hAnsi="Times" w:cs="Times New Roman"/>
      <w:sz w:val="20"/>
      <w:szCs w:val="20"/>
    </w:rPr>
  </w:style>
  <w:style w:type="character" w:customStyle="1" w:styleId="authors">
    <w:name w:val="authors"/>
    <w:basedOn w:val="DefaultParagraphFont"/>
    <w:rsid w:val="001E5D46"/>
  </w:style>
  <w:style w:type="character" w:customStyle="1" w:styleId="date1">
    <w:name w:val="date1"/>
    <w:basedOn w:val="DefaultParagraphFont"/>
    <w:rsid w:val="001E5D46"/>
  </w:style>
  <w:style w:type="character" w:customStyle="1" w:styleId="arttitle">
    <w:name w:val="art_title"/>
    <w:basedOn w:val="DefaultParagraphFont"/>
    <w:rsid w:val="001E5D46"/>
  </w:style>
  <w:style w:type="character" w:customStyle="1" w:styleId="serialtitle">
    <w:name w:val="serial_title"/>
    <w:basedOn w:val="DefaultParagraphFont"/>
    <w:rsid w:val="001E5D46"/>
  </w:style>
  <w:style w:type="character" w:customStyle="1" w:styleId="volumeissue">
    <w:name w:val="volume_issue"/>
    <w:basedOn w:val="DefaultParagraphFont"/>
    <w:rsid w:val="001E5D46"/>
  </w:style>
  <w:style w:type="character" w:customStyle="1" w:styleId="pagerange">
    <w:name w:val="page_range"/>
    <w:basedOn w:val="DefaultParagraphFont"/>
    <w:rsid w:val="001E5D46"/>
  </w:style>
  <w:style w:type="character" w:customStyle="1" w:styleId="doilink">
    <w:name w:val="doi_link"/>
    <w:basedOn w:val="DefaultParagraphFont"/>
    <w:rsid w:val="001E5D46"/>
  </w:style>
  <w:style w:type="character" w:styleId="CommentReference">
    <w:name w:val="annotation reference"/>
    <w:basedOn w:val="DefaultParagraphFont"/>
    <w:uiPriority w:val="99"/>
    <w:semiHidden/>
    <w:unhideWhenUsed/>
    <w:rsid w:val="00984ADC"/>
    <w:rPr>
      <w:sz w:val="18"/>
      <w:szCs w:val="18"/>
    </w:rPr>
  </w:style>
  <w:style w:type="paragraph" w:styleId="CommentText">
    <w:name w:val="annotation text"/>
    <w:basedOn w:val="Normal"/>
    <w:link w:val="CommentTextChar"/>
    <w:uiPriority w:val="99"/>
    <w:unhideWhenUsed/>
    <w:rsid w:val="00984ADC"/>
    <w:pPr>
      <w:spacing w:line="240" w:lineRule="auto"/>
    </w:pPr>
    <w:rPr>
      <w:sz w:val="24"/>
      <w:szCs w:val="24"/>
    </w:rPr>
  </w:style>
  <w:style w:type="character" w:customStyle="1" w:styleId="CommentTextChar">
    <w:name w:val="Comment Text Char"/>
    <w:basedOn w:val="DefaultParagraphFont"/>
    <w:link w:val="CommentText"/>
    <w:uiPriority w:val="99"/>
    <w:rsid w:val="00984ADC"/>
    <w:rPr>
      <w:sz w:val="24"/>
      <w:szCs w:val="24"/>
    </w:rPr>
  </w:style>
  <w:style w:type="paragraph" w:styleId="CommentSubject">
    <w:name w:val="annotation subject"/>
    <w:basedOn w:val="CommentText"/>
    <w:next w:val="CommentText"/>
    <w:link w:val="CommentSubjectChar"/>
    <w:uiPriority w:val="99"/>
    <w:semiHidden/>
    <w:unhideWhenUsed/>
    <w:rsid w:val="00984ADC"/>
    <w:rPr>
      <w:b/>
      <w:bCs/>
      <w:sz w:val="20"/>
      <w:szCs w:val="20"/>
    </w:rPr>
  </w:style>
  <w:style w:type="character" w:customStyle="1" w:styleId="CommentSubjectChar">
    <w:name w:val="Comment Subject Char"/>
    <w:basedOn w:val="CommentTextChar"/>
    <w:link w:val="CommentSubject"/>
    <w:uiPriority w:val="99"/>
    <w:semiHidden/>
    <w:rsid w:val="00984ADC"/>
    <w:rPr>
      <w:b/>
      <w:bCs/>
      <w:sz w:val="20"/>
      <w:szCs w:val="20"/>
    </w:rPr>
  </w:style>
  <w:style w:type="paragraph" w:styleId="BalloonText">
    <w:name w:val="Balloon Text"/>
    <w:basedOn w:val="Normal"/>
    <w:link w:val="BalloonTextChar"/>
    <w:uiPriority w:val="99"/>
    <w:semiHidden/>
    <w:unhideWhenUsed/>
    <w:rsid w:val="00984AD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4ADC"/>
    <w:rPr>
      <w:rFonts w:ascii="Lucida Grande" w:hAnsi="Lucida Grande" w:cs="Lucida Grande"/>
      <w:sz w:val="18"/>
      <w:szCs w:val="18"/>
    </w:rPr>
  </w:style>
  <w:style w:type="paragraph" w:customStyle="1" w:styleId="EndNoteBibliography">
    <w:name w:val="EndNote Bibliography"/>
    <w:basedOn w:val="Normal"/>
    <w:link w:val="EndNoteBibliographyChar"/>
    <w:rsid w:val="00B75BD1"/>
    <w:pPr>
      <w:spacing w:after="0" w:line="240" w:lineRule="auto"/>
    </w:pPr>
    <w:rPr>
      <w:rFonts w:ascii="Calibri" w:hAnsi="Calibri" w:cs="Calibri"/>
      <w:noProof/>
      <w:sz w:val="24"/>
      <w:szCs w:val="24"/>
      <w:lang w:val="en-US"/>
    </w:rPr>
  </w:style>
  <w:style w:type="character" w:customStyle="1" w:styleId="EndNoteBibliographyChar">
    <w:name w:val="EndNote Bibliography Char"/>
    <w:basedOn w:val="DefaultParagraphFont"/>
    <w:link w:val="EndNoteBibliography"/>
    <w:rsid w:val="00B75BD1"/>
    <w:rPr>
      <w:rFonts w:ascii="Calibri" w:hAnsi="Calibri" w:cs="Calibri"/>
      <w:noProof/>
      <w:sz w:val="24"/>
      <w:szCs w:val="24"/>
      <w:lang w:val="en-US"/>
    </w:rPr>
  </w:style>
  <w:style w:type="paragraph" w:customStyle="1" w:styleId="Default">
    <w:name w:val="Default"/>
    <w:rsid w:val="001A0B25"/>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semiHidden/>
    <w:unhideWhenUsed/>
    <w:rsid w:val="003A1CE5"/>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3A1CE5"/>
    <w:rPr>
      <w:rFonts w:ascii="Calibri" w:hAnsi="Calibri" w:cs="Consolas"/>
      <w:szCs w:val="21"/>
    </w:rPr>
  </w:style>
  <w:style w:type="paragraph" w:styleId="ListParagraph">
    <w:name w:val="List Paragraph"/>
    <w:basedOn w:val="Normal"/>
    <w:uiPriority w:val="34"/>
    <w:qFormat/>
    <w:rsid w:val="009067CF"/>
    <w:pPr>
      <w:spacing w:after="0" w:line="240" w:lineRule="auto"/>
      <w:ind w:left="720"/>
      <w:contextualSpacing/>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40BD0"/>
    <w:rPr>
      <w:color w:val="954F72" w:themeColor="followedHyperlink"/>
      <w:u w:val="single"/>
    </w:rPr>
  </w:style>
  <w:style w:type="paragraph" w:styleId="DocumentMap">
    <w:name w:val="Document Map"/>
    <w:basedOn w:val="Normal"/>
    <w:link w:val="DocumentMapChar"/>
    <w:uiPriority w:val="99"/>
    <w:semiHidden/>
    <w:unhideWhenUsed/>
    <w:rsid w:val="00346DDE"/>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346DDE"/>
    <w:rPr>
      <w:rFonts w:ascii="Lucida Grande" w:hAnsi="Lucida Grande" w:cs="Lucida Grande"/>
      <w:sz w:val="24"/>
      <w:szCs w:val="24"/>
    </w:rPr>
  </w:style>
  <w:style w:type="paragraph" w:styleId="Revision">
    <w:name w:val="Revision"/>
    <w:hidden/>
    <w:uiPriority w:val="99"/>
    <w:semiHidden/>
    <w:rsid w:val="00A33F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243645">
      <w:bodyDiv w:val="1"/>
      <w:marLeft w:val="0"/>
      <w:marRight w:val="0"/>
      <w:marTop w:val="0"/>
      <w:marBottom w:val="0"/>
      <w:divBdr>
        <w:top w:val="none" w:sz="0" w:space="0" w:color="auto"/>
        <w:left w:val="none" w:sz="0" w:space="0" w:color="auto"/>
        <w:bottom w:val="none" w:sz="0" w:space="0" w:color="auto"/>
        <w:right w:val="none" w:sz="0" w:space="0" w:color="auto"/>
      </w:divBdr>
    </w:div>
    <w:div w:id="421344547">
      <w:bodyDiv w:val="1"/>
      <w:marLeft w:val="0"/>
      <w:marRight w:val="0"/>
      <w:marTop w:val="0"/>
      <w:marBottom w:val="0"/>
      <w:divBdr>
        <w:top w:val="none" w:sz="0" w:space="0" w:color="auto"/>
        <w:left w:val="none" w:sz="0" w:space="0" w:color="auto"/>
        <w:bottom w:val="none" w:sz="0" w:space="0" w:color="auto"/>
        <w:right w:val="none" w:sz="0" w:space="0" w:color="auto"/>
      </w:divBdr>
    </w:div>
    <w:div w:id="650330829">
      <w:bodyDiv w:val="1"/>
      <w:marLeft w:val="0"/>
      <w:marRight w:val="0"/>
      <w:marTop w:val="0"/>
      <w:marBottom w:val="0"/>
      <w:divBdr>
        <w:top w:val="none" w:sz="0" w:space="0" w:color="auto"/>
        <w:left w:val="none" w:sz="0" w:space="0" w:color="auto"/>
        <w:bottom w:val="none" w:sz="0" w:space="0" w:color="auto"/>
        <w:right w:val="none" w:sz="0" w:space="0" w:color="auto"/>
      </w:divBdr>
    </w:div>
    <w:div w:id="874005656">
      <w:bodyDiv w:val="1"/>
      <w:marLeft w:val="0"/>
      <w:marRight w:val="0"/>
      <w:marTop w:val="0"/>
      <w:marBottom w:val="0"/>
      <w:divBdr>
        <w:top w:val="none" w:sz="0" w:space="0" w:color="auto"/>
        <w:left w:val="none" w:sz="0" w:space="0" w:color="auto"/>
        <w:bottom w:val="none" w:sz="0" w:space="0" w:color="auto"/>
        <w:right w:val="none" w:sz="0" w:space="0" w:color="auto"/>
      </w:divBdr>
      <w:divsChild>
        <w:div w:id="1094932718">
          <w:marLeft w:val="547"/>
          <w:marRight w:val="0"/>
          <w:marTop w:val="0"/>
          <w:marBottom w:val="0"/>
          <w:divBdr>
            <w:top w:val="none" w:sz="0" w:space="0" w:color="auto"/>
            <w:left w:val="none" w:sz="0" w:space="0" w:color="auto"/>
            <w:bottom w:val="none" w:sz="0" w:space="0" w:color="auto"/>
            <w:right w:val="none" w:sz="0" w:space="0" w:color="auto"/>
          </w:divBdr>
        </w:div>
      </w:divsChild>
    </w:div>
    <w:div w:id="948857180">
      <w:bodyDiv w:val="1"/>
      <w:marLeft w:val="0"/>
      <w:marRight w:val="0"/>
      <w:marTop w:val="0"/>
      <w:marBottom w:val="0"/>
      <w:divBdr>
        <w:top w:val="none" w:sz="0" w:space="0" w:color="auto"/>
        <w:left w:val="none" w:sz="0" w:space="0" w:color="auto"/>
        <w:bottom w:val="none" w:sz="0" w:space="0" w:color="auto"/>
        <w:right w:val="none" w:sz="0" w:space="0" w:color="auto"/>
      </w:divBdr>
      <w:divsChild>
        <w:div w:id="1806964262">
          <w:marLeft w:val="0"/>
          <w:marRight w:val="0"/>
          <w:marTop w:val="0"/>
          <w:marBottom w:val="0"/>
          <w:divBdr>
            <w:top w:val="none" w:sz="0" w:space="0" w:color="auto"/>
            <w:left w:val="none" w:sz="0" w:space="0" w:color="auto"/>
            <w:bottom w:val="none" w:sz="0" w:space="0" w:color="auto"/>
            <w:right w:val="none" w:sz="0" w:space="0" w:color="auto"/>
          </w:divBdr>
          <w:divsChild>
            <w:div w:id="1572807618">
              <w:marLeft w:val="0"/>
              <w:marRight w:val="0"/>
              <w:marTop w:val="0"/>
              <w:marBottom w:val="0"/>
              <w:divBdr>
                <w:top w:val="none" w:sz="0" w:space="0" w:color="auto"/>
                <w:left w:val="none" w:sz="0" w:space="0" w:color="auto"/>
                <w:bottom w:val="none" w:sz="0" w:space="0" w:color="auto"/>
                <w:right w:val="none" w:sz="0" w:space="0" w:color="auto"/>
              </w:divBdr>
              <w:divsChild>
                <w:div w:id="143027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7739">
      <w:bodyDiv w:val="1"/>
      <w:marLeft w:val="0"/>
      <w:marRight w:val="0"/>
      <w:marTop w:val="0"/>
      <w:marBottom w:val="0"/>
      <w:divBdr>
        <w:top w:val="none" w:sz="0" w:space="0" w:color="auto"/>
        <w:left w:val="none" w:sz="0" w:space="0" w:color="auto"/>
        <w:bottom w:val="none" w:sz="0" w:space="0" w:color="auto"/>
        <w:right w:val="none" w:sz="0" w:space="0" w:color="auto"/>
      </w:divBdr>
    </w:div>
    <w:div w:id="189257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2Fj.1529-1006.2006.00030.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bccoaches.com/white_papers/index.html%20on%2017th%20January%2020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518%2F001872008X375009" TargetMode="External"/><Relationship Id="rId4" Type="http://schemas.openxmlformats.org/officeDocument/2006/relationships/settings" Target="settings.xml"/><Relationship Id="rId9" Type="http://schemas.openxmlformats.org/officeDocument/2006/relationships/hyperlink" Target="https://doi.org/10.1037/apl000012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62F10-1182-42E6-942A-44842BBA1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6029</Words>
  <Characters>34366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40315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Jones</dc:creator>
  <cp:keywords/>
  <dc:description/>
  <cp:lastModifiedBy>Rebecca Jones</cp:lastModifiedBy>
  <cp:revision>8</cp:revision>
  <cp:lastPrinted>2018-10-04T15:56:00Z</cp:lastPrinted>
  <dcterms:created xsi:type="dcterms:W3CDTF">2019-01-08T09:49:00Z</dcterms:created>
  <dcterms:modified xsi:type="dcterms:W3CDTF">2019-01-08T10:11:00Z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