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F6253" w14:textId="12F484A6" w:rsidR="00A4583B" w:rsidRPr="00D8052C" w:rsidRDefault="00DF0806" w:rsidP="007D3117">
      <w:pPr>
        <w:pStyle w:val="DefaultStyle"/>
        <w:spacing w:after="0" w:line="480" w:lineRule="auto"/>
        <w:jc w:val="left"/>
        <w:rPr>
          <w:rFonts w:cs="Arial"/>
          <w:b/>
          <w:bCs/>
          <w:sz w:val="28"/>
        </w:rPr>
      </w:pPr>
      <w:r w:rsidRPr="00D8052C">
        <w:rPr>
          <w:rFonts w:cs="Arial"/>
          <w:b/>
          <w:bCs/>
          <w:sz w:val="28"/>
        </w:rPr>
        <w:t>Tissue Tropism</w:t>
      </w:r>
      <w:r w:rsidR="00C30FC6" w:rsidRPr="00D8052C">
        <w:rPr>
          <w:rFonts w:cs="Arial"/>
          <w:b/>
          <w:bCs/>
          <w:sz w:val="28"/>
        </w:rPr>
        <w:t xml:space="preserve"> </w:t>
      </w:r>
      <w:r w:rsidR="00837FDF" w:rsidRPr="00D8052C">
        <w:rPr>
          <w:rFonts w:cs="Arial"/>
          <w:b/>
          <w:bCs/>
          <w:sz w:val="28"/>
        </w:rPr>
        <w:t xml:space="preserve">and Transmission Ecology </w:t>
      </w:r>
      <w:r w:rsidR="00DC5E18" w:rsidRPr="00D8052C">
        <w:rPr>
          <w:rFonts w:cs="Arial"/>
          <w:b/>
          <w:bCs/>
          <w:sz w:val="28"/>
        </w:rPr>
        <w:t>P</w:t>
      </w:r>
      <w:r w:rsidR="00A4583B" w:rsidRPr="00D8052C">
        <w:rPr>
          <w:rFonts w:cs="Arial"/>
          <w:b/>
          <w:bCs/>
          <w:sz w:val="28"/>
        </w:rPr>
        <w:t xml:space="preserve">redict </w:t>
      </w:r>
      <w:r w:rsidR="00DC5E18" w:rsidRPr="00D8052C">
        <w:rPr>
          <w:rFonts w:cs="Arial"/>
          <w:b/>
          <w:bCs/>
          <w:sz w:val="28"/>
        </w:rPr>
        <w:t>Virulence of Human RNA V</w:t>
      </w:r>
      <w:r w:rsidR="00A4583B" w:rsidRPr="00D8052C">
        <w:rPr>
          <w:rFonts w:cs="Arial"/>
          <w:b/>
          <w:bCs/>
          <w:sz w:val="28"/>
        </w:rPr>
        <w:t>iruses</w:t>
      </w:r>
    </w:p>
    <w:p w14:paraId="3FEC4A40" w14:textId="20821702" w:rsidR="00754AA1" w:rsidRPr="00D8052C" w:rsidRDefault="00EC5AC3" w:rsidP="007D3117">
      <w:pPr>
        <w:pStyle w:val="DefaultStyle"/>
        <w:spacing w:after="0" w:line="480" w:lineRule="auto"/>
        <w:jc w:val="left"/>
        <w:rPr>
          <w:rFonts w:cs="Arial"/>
          <w:bCs/>
          <w:color w:val="000000"/>
          <w:vertAlign w:val="superscript"/>
        </w:rPr>
      </w:pPr>
      <w:r w:rsidRPr="00D8052C">
        <w:rPr>
          <w:rFonts w:cs="Arial"/>
          <w:bCs/>
          <w:color w:val="000000"/>
        </w:rPr>
        <w:t>Liam Brierley</w:t>
      </w:r>
      <w:r w:rsidRPr="00D8052C">
        <w:rPr>
          <w:rFonts w:cs="Arial"/>
          <w:bCs/>
          <w:color w:val="000000"/>
          <w:vertAlign w:val="superscript"/>
        </w:rPr>
        <w:t>1</w:t>
      </w:r>
      <w:r w:rsidR="00CD393E" w:rsidRPr="00D8052C">
        <w:rPr>
          <w:rFonts w:cs="Arial"/>
          <w:bCs/>
          <w:color w:val="000000"/>
          <w:vertAlign w:val="superscript"/>
        </w:rPr>
        <w:t>*</w:t>
      </w:r>
      <w:r w:rsidRPr="00D8052C">
        <w:rPr>
          <w:rFonts w:cs="Arial"/>
          <w:bCs/>
          <w:color w:val="000000"/>
        </w:rPr>
        <w:t xml:space="preserve">, </w:t>
      </w:r>
      <w:r w:rsidR="00A4583B" w:rsidRPr="00D8052C">
        <w:rPr>
          <w:rFonts w:cs="Arial"/>
          <w:bCs/>
          <w:color w:val="000000"/>
        </w:rPr>
        <w:t>Amy B. Pedersen</w:t>
      </w:r>
      <w:r w:rsidR="00A4583B" w:rsidRPr="00D8052C">
        <w:rPr>
          <w:rFonts w:cs="Arial"/>
          <w:bCs/>
          <w:color w:val="000000"/>
          <w:vertAlign w:val="superscript"/>
        </w:rPr>
        <w:t>1</w:t>
      </w:r>
      <w:r w:rsidRPr="00D8052C">
        <w:rPr>
          <w:rFonts w:cs="Arial"/>
          <w:bCs/>
          <w:color w:val="000000"/>
        </w:rPr>
        <w:t xml:space="preserve">, </w:t>
      </w:r>
      <w:r w:rsidR="00A4583B" w:rsidRPr="00D8052C">
        <w:rPr>
          <w:rFonts w:cs="Arial"/>
          <w:bCs/>
          <w:color w:val="000000"/>
        </w:rPr>
        <w:t>Mark E. J. Woolhouse</w:t>
      </w:r>
      <w:r w:rsidR="00A4583B" w:rsidRPr="00D8052C">
        <w:rPr>
          <w:rFonts w:cs="Arial"/>
          <w:bCs/>
          <w:color w:val="000000"/>
          <w:vertAlign w:val="superscript"/>
        </w:rPr>
        <w:t>1</w:t>
      </w:r>
    </w:p>
    <w:p w14:paraId="66E946E0" w14:textId="77777777" w:rsidR="00A12402" w:rsidRPr="00D8052C" w:rsidRDefault="00A12402" w:rsidP="007D3117">
      <w:pPr>
        <w:pStyle w:val="DefaultStyle"/>
        <w:spacing w:after="0" w:line="480" w:lineRule="auto"/>
        <w:jc w:val="left"/>
        <w:rPr>
          <w:rFonts w:cs="Arial"/>
        </w:rPr>
      </w:pPr>
    </w:p>
    <w:p w14:paraId="6CDB7C50" w14:textId="0D35D814" w:rsidR="004C2676" w:rsidRPr="00D8052C" w:rsidRDefault="00453485" w:rsidP="007D3117">
      <w:pPr>
        <w:pStyle w:val="DefaultStyle"/>
        <w:spacing w:after="0" w:line="480" w:lineRule="auto"/>
        <w:jc w:val="left"/>
        <w:rPr>
          <w:rFonts w:cs="Arial"/>
        </w:rPr>
      </w:pPr>
      <w:r w:rsidRPr="00D8052C">
        <w:rPr>
          <w:rFonts w:cs="Arial"/>
          <w:color w:val="000000"/>
          <w:vertAlign w:val="superscript"/>
        </w:rPr>
        <w:t>1</w:t>
      </w:r>
      <w:r w:rsidR="00A4583B" w:rsidRPr="00D8052C">
        <w:rPr>
          <w:rFonts w:cs="Arial"/>
          <w:iCs/>
          <w:color w:val="000000"/>
        </w:rPr>
        <w:t>Centre</w:t>
      </w:r>
      <w:r w:rsidR="00CD393E" w:rsidRPr="00D8052C">
        <w:rPr>
          <w:rStyle w:val="addr-line"/>
          <w:rFonts w:cs="Arial"/>
        </w:rPr>
        <w:t xml:space="preserve"> for Immunity, Infection and Evolution</w:t>
      </w:r>
      <w:r w:rsidR="00CD393E" w:rsidRPr="00D8052C">
        <w:rPr>
          <w:rFonts w:cs="Arial"/>
        </w:rPr>
        <w:t xml:space="preserve">, </w:t>
      </w:r>
      <w:r w:rsidR="005862DC" w:rsidRPr="00D8052C">
        <w:rPr>
          <w:rFonts w:cs="Arial"/>
        </w:rPr>
        <w:t xml:space="preserve">Institute of Evolutionary Biology, </w:t>
      </w:r>
      <w:r w:rsidR="00CD393E" w:rsidRPr="00D8052C">
        <w:rPr>
          <w:rFonts w:cs="Arial"/>
        </w:rPr>
        <w:t xml:space="preserve">University of Edinburgh, </w:t>
      </w:r>
      <w:r w:rsidR="00CD393E" w:rsidRPr="00D8052C">
        <w:rPr>
          <w:rStyle w:val="addr-line"/>
          <w:rFonts w:cs="Arial"/>
        </w:rPr>
        <w:t>Edinburgh</w:t>
      </w:r>
      <w:r w:rsidR="00A4583B" w:rsidRPr="00D8052C">
        <w:rPr>
          <w:rFonts w:cs="Arial"/>
        </w:rPr>
        <w:t>, UK</w:t>
      </w:r>
    </w:p>
    <w:p w14:paraId="2DBC1CEB" w14:textId="65AF353B" w:rsidR="00754AA1" w:rsidRDefault="00EB197B" w:rsidP="007D3117">
      <w:pPr>
        <w:pStyle w:val="DefaultStyle"/>
        <w:spacing w:after="0" w:line="480" w:lineRule="auto"/>
        <w:jc w:val="left"/>
        <w:rPr>
          <w:rFonts w:cs="Arial"/>
          <w:b/>
          <w:bCs/>
        </w:rPr>
      </w:pPr>
      <w:r w:rsidRPr="00D8052C">
        <w:rPr>
          <w:rFonts w:cs="Arial"/>
          <w:b/>
          <w:bCs/>
          <w:color w:val="000000"/>
        </w:rPr>
        <w:t>*</w:t>
      </w:r>
      <w:r w:rsidR="00CD393E" w:rsidRPr="00D8052C">
        <w:rPr>
          <w:rFonts w:cs="Arial"/>
          <w:b/>
          <w:bCs/>
          <w:color w:val="000000"/>
        </w:rPr>
        <w:t>C</w:t>
      </w:r>
      <w:r w:rsidR="00EC5AC3" w:rsidRPr="00D8052C">
        <w:rPr>
          <w:rFonts w:cs="Arial"/>
          <w:b/>
          <w:bCs/>
          <w:color w:val="000000"/>
        </w:rPr>
        <w:t>orresponding author</w:t>
      </w:r>
      <w:r w:rsidR="00CD393E" w:rsidRPr="00D8052C">
        <w:rPr>
          <w:rFonts w:cs="Arial"/>
          <w:b/>
          <w:bCs/>
          <w:color w:val="000000"/>
        </w:rPr>
        <w:t xml:space="preserve">: </w:t>
      </w:r>
      <w:hyperlink r:id="rId8" w:history="1">
        <w:r w:rsidR="00A83F00" w:rsidRPr="002E1EA7">
          <w:rPr>
            <w:rStyle w:val="Hyperlink"/>
            <w:rFonts w:cs="Arial"/>
            <w:b/>
            <w:bCs/>
          </w:rPr>
          <w:t>liam.brierley@liverpool.ac.uk</w:t>
        </w:r>
      </w:hyperlink>
    </w:p>
    <w:p w14:paraId="6C3235D5" w14:textId="1C535DB3" w:rsidR="00252404" w:rsidRPr="001A32C3" w:rsidRDefault="00252404" w:rsidP="007D3117">
      <w:pPr>
        <w:pStyle w:val="DefaultStyle"/>
        <w:spacing w:after="0" w:line="480" w:lineRule="auto"/>
        <w:jc w:val="left"/>
        <w:rPr>
          <w:color w:val="000000"/>
        </w:rPr>
      </w:pPr>
      <w:r>
        <w:rPr>
          <w:b/>
          <w:color w:val="000000"/>
        </w:rPr>
        <w:t>*</w:t>
      </w:r>
      <w:r w:rsidRPr="001A32C3">
        <w:rPr>
          <w:color w:val="000000"/>
        </w:rPr>
        <w:t xml:space="preserve">Current address: </w:t>
      </w:r>
      <w:r w:rsidR="00A83F00">
        <w:rPr>
          <w:color w:val="000000"/>
        </w:rPr>
        <w:t>Department of Biostatistics, University of Liverpool, Liverpool</w:t>
      </w:r>
      <w:r w:rsidRPr="001A32C3">
        <w:rPr>
          <w:color w:val="000000"/>
        </w:rPr>
        <w:t>, UK</w:t>
      </w:r>
    </w:p>
    <w:p w14:paraId="7A697E31" w14:textId="49352556" w:rsidR="00252404" w:rsidRPr="00D8052C" w:rsidRDefault="00252404" w:rsidP="007D3117">
      <w:pPr>
        <w:pStyle w:val="DefaultStyle"/>
        <w:spacing w:after="0" w:line="480" w:lineRule="auto"/>
        <w:jc w:val="left"/>
        <w:rPr>
          <w:rFonts w:cs="Arial"/>
          <w:b/>
          <w:bCs/>
          <w:color w:val="000000"/>
        </w:rPr>
      </w:pPr>
    </w:p>
    <w:p w14:paraId="0CC36AEC" w14:textId="16EB9686" w:rsidR="00AB0896" w:rsidRPr="00D8052C" w:rsidRDefault="00B93907" w:rsidP="00AB0896">
      <w:pPr>
        <w:rPr>
          <w:rFonts w:ascii="Arial" w:hAnsi="Arial" w:cs="Arial"/>
          <w:bCs/>
          <w:color w:val="000000"/>
          <w:sz w:val="24"/>
        </w:rPr>
      </w:pPr>
      <w:r w:rsidRPr="00D8052C">
        <w:rPr>
          <w:rFonts w:ascii="Arial" w:hAnsi="Arial" w:cs="Arial"/>
          <w:b/>
          <w:bCs/>
          <w:color w:val="000000"/>
          <w:sz w:val="24"/>
        </w:rPr>
        <w:br w:type="page"/>
      </w:r>
      <w:r w:rsidR="00AB0896" w:rsidRPr="00D8052C">
        <w:rPr>
          <w:rFonts w:ascii="Arial" w:hAnsi="Arial" w:cs="Arial"/>
          <w:bCs/>
          <w:color w:val="000000"/>
          <w:sz w:val="24"/>
        </w:rPr>
        <w:lastRenderedPageBreak/>
        <w:t>Abstract</w:t>
      </w:r>
    </w:p>
    <w:p w14:paraId="661D0518" w14:textId="5CA56464" w:rsidR="003616C5" w:rsidRPr="00D8052C" w:rsidRDefault="00AB0896" w:rsidP="007D3117">
      <w:pPr>
        <w:pStyle w:val="DefaultStyle"/>
        <w:spacing w:after="0" w:line="480" w:lineRule="auto"/>
        <w:jc w:val="left"/>
        <w:rPr>
          <w:rFonts w:cs="Arial"/>
          <w:bCs/>
          <w:color w:val="000000"/>
        </w:rPr>
      </w:pPr>
      <w:r w:rsidRPr="00D8052C">
        <w:rPr>
          <w:rFonts w:cs="Arial"/>
          <w:bCs/>
          <w:color w:val="000000"/>
        </w:rPr>
        <w:t>Novel infectious dise</w:t>
      </w:r>
      <w:r w:rsidR="00A878E4" w:rsidRPr="00D8052C">
        <w:rPr>
          <w:rFonts w:cs="Arial"/>
          <w:bCs/>
          <w:color w:val="000000"/>
        </w:rPr>
        <w:t xml:space="preserve">ases continue to </w:t>
      </w:r>
      <w:r w:rsidR="007A76F7" w:rsidRPr="00D8052C">
        <w:rPr>
          <w:rFonts w:cs="Arial"/>
          <w:bCs/>
          <w:color w:val="000000"/>
        </w:rPr>
        <w:t>emerge within human populations</w:t>
      </w:r>
      <w:r w:rsidRPr="00D8052C">
        <w:rPr>
          <w:rFonts w:cs="Arial"/>
          <w:bCs/>
          <w:color w:val="000000"/>
        </w:rPr>
        <w:t>. Predictive studies have begun to identify pathogen traits associated with emergence. However, emerging pathogens vary widely in</w:t>
      </w:r>
      <w:r w:rsidR="00824B66" w:rsidRPr="00D8052C">
        <w:rPr>
          <w:rFonts w:cs="Arial"/>
          <w:bCs/>
          <w:color w:val="000000"/>
        </w:rPr>
        <w:t xml:space="preserve"> virulence</w:t>
      </w:r>
      <w:r w:rsidR="00F36B13" w:rsidRPr="00D8052C">
        <w:rPr>
          <w:rFonts w:cs="Arial"/>
          <w:bCs/>
          <w:color w:val="000000"/>
        </w:rPr>
        <w:t xml:space="preserve">, a key </w:t>
      </w:r>
      <w:r w:rsidR="00F25E42" w:rsidRPr="00D8052C">
        <w:rPr>
          <w:rFonts w:cs="Arial"/>
          <w:bCs/>
          <w:color w:val="000000"/>
        </w:rPr>
        <w:t>determinant</w:t>
      </w:r>
      <w:r w:rsidRPr="00D8052C">
        <w:rPr>
          <w:rFonts w:cs="Arial"/>
          <w:bCs/>
          <w:color w:val="000000"/>
        </w:rPr>
        <w:t xml:space="preserve"> of</w:t>
      </w:r>
      <w:r w:rsidR="006A594E" w:rsidRPr="00D8052C">
        <w:rPr>
          <w:rFonts w:cs="Arial"/>
          <w:bCs/>
          <w:color w:val="000000"/>
        </w:rPr>
        <w:t xml:space="preserve"> their</w:t>
      </w:r>
      <w:r w:rsidRPr="00D8052C">
        <w:rPr>
          <w:rFonts w:cs="Arial"/>
          <w:bCs/>
          <w:color w:val="000000"/>
        </w:rPr>
        <w:t xml:space="preserve"> </w:t>
      </w:r>
      <w:r w:rsidR="009A3A89" w:rsidRPr="00D8052C">
        <w:rPr>
          <w:rFonts w:cs="Arial"/>
          <w:bCs/>
          <w:color w:val="000000"/>
        </w:rPr>
        <w:t xml:space="preserve">ultimate </w:t>
      </w:r>
      <w:r w:rsidRPr="00D8052C">
        <w:rPr>
          <w:rFonts w:cs="Arial"/>
          <w:bCs/>
          <w:color w:val="000000"/>
        </w:rPr>
        <w:t xml:space="preserve">risk to </w:t>
      </w:r>
      <w:r w:rsidR="009A3A89" w:rsidRPr="00D8052C">
        <w:rPr>
          <w:rFonts w:cs="Arial"/>
          <w:bCs/>
          <w:color w:val="000000"/>
        </w:rPr>
        <w:t xml:space="preserve">public </w:t>
      </w:r>
      <w:r w:rsidR="00D85FD1" w:rsidRPr="00D8052C">
        <w:rPr>
          <w:rFonts w:cs="Arial"/>
          <w:bCs/>
          <w:color w:val="000000"/>
        </w:rPr>
        <w:t>health</w:t>
      </w:r>
      <w:r w:rsidRPr="00D8052C">
        <w:rPr>
          <w:rFonts w:cs="Arial"/>
          <w:bCs/>
          <w:color w:val="000000"/>
        </w:rPr>
        <w:t xml:space="preserve">. Here, we use structured literature searches to review the virulence of each </w:t>
      </w:r>
      <w:r w:rsidR="002C0182" w:rsidRPr="00D8052C">
        <w:rPr>
          <w:rFonts w:cs="Arial"/>
          <w:bCs/>
          <w:color w:val="000000"/>
        </w:rPr>
        <w:t xml:space="preserve">of the </w:t>
      </w:r>
      <w:r w:rsidR="00E37A7C" w:rsidRPr="00D8052C">
        <w:rPr>
          <w:rFonts w:cs="Arial"/>
          <w:bCs/>
          <w:color w:val="000000"/>
        </w:rPr>
        <w:t xml:space="preserve">214 </w:t>
      </w:r>
      <w:r w:rsidR="00C56838" w:rsidRPr="00D8052C">
        <w:rPr>
          <w:rFonts w:cs="Arial"/>
          <w:bCs/>
          <w:color w:val="000000"/>
        </w:rPr>
        <w:t>known</w:t>
      </w:r>
      <w:r w:rsidR="002C0182" w:rsidRPr="00D8052C">
        <w:rPr>
          <w:rFonts w:cs="Arial"/>
          <w:bCs/>
          <w:color w:val="000000"/>
        </w:rPr>
        <w:t xml:space="preserve"> </w:t>
      </w:r>
      <w:r w:rsidRPr="00D8052C">
        <w:rPr>
          <w:rFonts w:cs="Arial"/>
          <w:bCs/>
          <w:color w:val="000000"/>
        </w:rPr>
        <w:t xml:space="preserve">human-infective RNA virus species. We then </w:t>
      </w:r>
      <w:r w:rsidR="006A594E" w:rsidRPr="00D8052C">
        <w:rPr>
          <w:rFonts w:cs="Arial"/>
          <w:bCs/>
          <w:color w:val="000000"/>
        </w:rPr>
        <w:t xml:space="preserve">use a machine learning framework </w:t>
      </w:r>
      <w:r w:rsidRPr="00D8052C">
        <w:rPr>
          <w:rFonts w:cs="Arial"/>
          <w:bCs/>
          <w:color w:val="000000"/>
        </w:rPr>
        <w:t xml:space="preserve">to determine whether </w:t>
      </w:r>
      <w:r w:rsidR="006A594E" w:rsidRPr="00D8052C">
        <w:rPr>
          <w:rFonts w:cs="Arial"/>
          <w:bCs/>
          <w:color w:val="000000"/>
        </w:rPr>
        <w:t>viral virulence</w:t>
      </w:r>
      <w:r w:rsidRPr="00D8052C">
        <w:rPr>
          <w:rFonts w:cs="Arial"/>
          <w:bCs/>
          <w:color w:val="000000"/>
        </w:rPr>
        <w:t xml:space="preserve"> can be predicted by ecological traits</w:t>
      </w:r>
      <w:r w:rsidR="006A594E" w:rsidRPr="00D8052C">
        <w:rPr>
          <w:rFonts w:cs="Arial"/>
          <w:bCs/>
          <w:color w:val="000000"/>
        </w:rPr>
        <w:t xml:space="preserve"> including human-to-human transmissibility, transmission routes, tissue tropisms and host range</w:t>
      </w:r>
      <w:r w:rsidRPr="00D8052C">
        <w:rPr>
          <w:rFonts w:cs="Arial"/>
          <w:bCs/>
          <w:color w:val="000000"/>
        </w:rPr>
        <w:t>.</w:t>
      </w:r>
      <w:r w:rsidR="00CF10EE" w:rsidRPr="00D8052C">
        <w:rPr>
          <w:rFonts w:cs="Arial"/>
          <w:bCs/>
          <w:color w:val="000000"/>
        </w:rPr>
        <w:t xml:space="preserve"> </w:t>
      </w:r>
      <w:r w:rsidRPr="00D8052C">
        <w:rPr>
          <w:rFonts w:cs="Arial"/>
          <w:bCs/>
          <w:color w:val="000000"/>
        </w:rPr>
        <w:t xml:space="preserve">Using severity of clinical disease as a measurement of virulence, we </w:t>
      </w:r>
      <w:r w:rsidR="006A594E" w:rsidRPr="001542BC">
        <w:rPr>
          <w:rFonts w:cs="Arial"/>
          <w:bCs/>
          <w:color w:val="000000"/>
        </w:rPr>
        <w:t xml:space="preserve">identified </w:t>
      </w:r>
      <w:r w:rsidRPr="001542BC">
        <w:rPr>
          <w:rFonts w:cs="Arial"/>
          <w:bCs/>
          <w:color w:val="000000"/>
        </w:rPr>
        <w:t>p</w:t>
      </w:r>
      <w:r w:rsidR="00824B66" w:rsidRPr="001542BC">
        <w:rPr>
          <w:rFonts w:cs="Arial"/>
          <w:bCs/>
          <w:color w:val="000000"/>
        </w:rPr>
        <w:t>otential risk factors using</w:t>
      </w:r>
      <w:r w:rsidRPr="001542BC">
        <w:rPr>
          <w:rFonts w:cs="Arial"/>
          <w:bCs/>
          <w:color w:val="000000"/>
        </w:rPr>
        <w:t xml:space="preserve"> </w:t>
      </w:r>
      <w:r w:rsidR="006A594E" w:rsidRPr="001542BC">
        <w:rPr>
          <w:rFonts w:cs="Arial"/>
          <w:bCs/>
          <w:color w:val="000000"/>
        </w:rPr>
        <w:t xml:space="preserve">predictive </w:t>
      </w:r>
      <w:r w:rsidRPr="001542BC">
        <w:rPr>
          <w:rFonts w:cs="Arial"/>
          <w:bCs/>
          <w:color w:val="000000"/>
        </w:rPr>
        <w:t>classification tree</w:t>
      </w:r>
      <w:r w:rsidR="00AA0F46" w:rsidRPr="001542BC">
        <w:rPr>
          <w:rFonts w:cs="Arial"/>
          <w:bCs/>
          <w:color w:val="000000"/>
        </w:rPr>
        <w:t xml:space="preserve"> </w:t>
      </w:r>
      <w:r w:rsidR="006A594E" w:rsidRPr="001542BC">
        <w:rPr>
          <w:rFonts w:cs="Arial"/>
          <w:bCs/>
          <w:color w:val="000000"/>
        </w:rPr>
        <w:t xml:space="preserve">and random forest </w:t>
      </w:r>
      <w:r w:rsidR="00541150" w:rsidRPr="001542BC">
        <w:rPr>
          <w:rFonts w:cs="Arial"/>
          <w:bCs/>
          <w:color w:val="000000"/>
        </w:rPr>
        <w:t xml:space="preserve">ensemble </w:t>
      </w:r>
      <w:r w:rsidR="00AA0F46" w:rsidRPr="001542BC">
        <w:rPr>
          <w:rFonts w:cs="Arial"/>
          <w:bCs/>
          <w:color w:val="000000"/>
        </w:rPr>
        <w:t>model</w:t>
      </w:r>
      <w:r w:rsidRPr="001542BC">
        <w:rPr>
          <w:rFonts w:cs="Arial"/>
          <w:bCs/>
          <w:color w:val="000000"/>
        </w:rPr>
        <w:t xml:space="preserve">s. </w:t>
      </w:r>
      <w:r w:rsidR="006A594E" w:rsidRPr="001542BC">
        <w:rPr>
          <w:rFonts w:cs="Arial"/>
          <w:bCs/>
          <w:color w:val="000000"/>
        </w:rPr>
        <w:t xml:space="preserve">The random forest </w:t>
      </w:r>
      <w:r w:rsidR="00327CA8" w:rsidRPr="001542BC">
        <w:rPr>
          <w:rFonts w:cs="Arial"/>
          <w:bCs/>
          <w:color w:val="000000"/>
        </w:rPr>
        <w:t xml:space="preserve">approach </w:t>
      </w:r>
      <w:r w:rsidR="006A594E" w:rsidRPr="001542BC">
        <w:rPr>
          <w:rFonts w:cs="Arial"/>
          <w:bCs/>
          <w:color w:val="000000"/>
        </w:rPr>
        <w:t xml:space="preserve">predicted literature-assigned </w:t>
      </w:r>
      <w:r w:rsidR="00541150" w:rsidRPr="001542BC">
        <w:rPr>
          <w:rFonts w:cs="Arial"/>
          <w:bCs/>
          <w:color w:val="000000"/>
        </w:rPr>
        <w:t>disease severity of</w:t>
      </w:r>
      <w:r w:rsidR="006A594E" w:rsidRPr="001542BC">
        <w:rPr>
          <w:rFonts w:cs="Arial"/>
          <w:bCs/>
          <w:color w:val="000000"/>
        </w:rPr>
        <w:t xml:space="preserve"> test data with</w:t>
      </w:r>
      <w:r w:rsidR="001542BC" w:rsidRPr="000F30B6">
        <w:rPr>
          <w:rFonts w:cs="Arial"/>
          <w:bCs/>
          <w:color w:val="000000"/>
        </w:rPr>
        <w:t xml:space="preserve"> mean accuracy of</w:t>
      </w:r>
      <w:r w:rsidR="006A594E" w:rsidRPr="001542BC">
        <w:rPr>
          <w:rFonts w:cs="Arial"/>
          <w:bCs/>
          <w:color w:val="000000"/>
        </w:rPr>
        <w:t xml:space="preserve"> </w:t>
      </w:r>
      <w:r w:rsidR="001542BC" w:rsidRPr="000F30B6">
        <w:rPr>
          <w:rFonts w:cs="Arial"/>
          <w:bCs/>
          <w:color w:val="000000"/>
        </w:rPr>
        <w:t>89.4</w:t>
      </w:r>
      <w:r w:rsidR="006A594E" w:rsidRPr="001542BC">
        <w:rPr>
          <w:rFonts w:cs="Arial"/>
          <w:bCs/>
          <w:color w:val="000000"/>
        </w:rPr>
        <w:t xml:space="preserve">%, compared to a null accuracy of 74.2%. </w:t>
      </w:r>
      <w:r w:rsidR="00963553" w:rsidRPr="001542BC">
        <w:rPr>
          <w:rFonts w:cs="Arial"/>
          <w:bCs/>
          <w:color w:val="000000"/>
        </w:rPr>
        <w:t>I</w:t>
      </w:r>
      <w:r w:rsidR="00963553">
        <w:rPr>
          <w:rFonts w:cs="Arial"/>
          <w:bCs/>
          <w:color w:val="000000"/>
        </w:rPr>
        <w:t>n addition to</w:t>
      </w:r>
      <w:r w:rsidR="006A594E" w:rsidRPr="00D8052C">
        <w:rPr>
          <w:rFonts w:cs="Arial"/>
          <w:bCs/>
          <w:color w:val="000000"/>
        </w:rPr>
        <w:t xml:space="preserve"> vir</w:t>
      </w:r>
      <w:r w:rsidR="00AC7C66">
        <w:rPr>
          <w:rFonts w:cs="Arial"/>
          <w:bCs/>
          <w:color w:val="000000"/>
        </w:rPr>
        <w:t>al</w:t>
      </w:r>
      <w:r w:rsidR="006A594E" w:rsidRPr="00D8052C">
        <w:rPr>
          <w:rFonts w:cs="Arial"/>
          <w:bCs/>
          <w:color w:val="000000"/>
        </w:rPr>
        <w:t xml:space="preserve"> taxonomy,</w:t>
      </w:r>
      <w:r w:rsidR="001420A9" w:rsidRPr="00D8052C">
        <w:rPr>
          <w:rFonts w:cs="Arial"/>
          <w:bCs/>
          <w:color w:val="000000"/>
        </w:rPr>
        <w:t xml:space="preserve"> </w:t>
      </w:r>
      <w:r w:rsidR="00AC7C66">
        <w:rPr>
          <w:rFonts w:cs="Arial"/>
          <w:bCs/>
          <w:color w:val="000000"/>
        </w:rPr>
        <w:t xml:space="preserve">the ability to cause </w:t>
      </w:r>
      <w:r w:rsidR="001420A9" w:rsidRPr="00D8052C">
        <w:rPr>
          <w:rFonts w:cs="Arial"/>
          <w:bCs/>
          <w:color w:val="000000"/>
        </w:rPr>
        <w:t>systemic</w:t>
      </w:r>
      <w:r w:rsidR="00EB3493">
        <w:rPr>
          <w:rFonts w:cs="Arial"/>
          <w:bCs/>
          <w:color w:val="000000"/>
        </w:rPr>
        <w:t xml:space="preserve"> infection was</w:t>
      </w:r>
      <w:r w:rsidR="0040023A">
        <w:rPr>
          <w:rFonts w:cs="Arial"/>
          <w:bCs/>
          <w:color w:val="000000"/>
        </w:rPr>
        <w:t xml:space="preserve"> the strongest predictor of severe disease. Further notable predictors of severe disease included</w:t>
      </w:r>
      <w:r w:rsidR="001420A9" w:rsidRPr="00D8052C">
        <w:rPr>
          <w:rFonts w:cs="Arial"/>
          <w:bCs/>
          <w:color w:val="000000"/>
        </w:rPr>
        <w:t xml:space="preserve"> </w:t>
      </w:r>
      <w:r w:rsidR="00AC7C66">
        <w:rPr>
          <w:rFonts w:cs="Arial"/>
          <w:bCs/>
          <w:color w:val="000000"/>
        </w:rPr>
        <w:t xml:space="preserve">having </w:t>
      </w:r>
      <w:r w:rsidR="00EB3493">
        <w:rPr>
          <w:rFonts w:cs="Arial"/>
          <w:bCs/>
          <w:color w:val="000000"/>
        </w:rPr>
        <w:t>neural and/or renal</w:t>
      </w:r>
      <w:r w:rsidR="001420A9" w:rsidRPr="00D8052C">
        <w:rPr>
          <w:rFonts w:cs="Arial"/>
          <w:bCs/>
          <w:color w:val="000000"/>
        </w:rPr>
        <w:t xml:space="preserve"> tropism, direct contact or respiratory transmission, and limited (0 &lt; R</w:t>
      </w:r>
      <w:r w:rsidR="001420A9" w:rsidRPr="00844DA3">
        <w:rPr>
          <w:rFonts w:cs="Arial"/>
          <w:bCs/>
          <w:color w:val="000000"/>
          <w:vertAlign w:val="subscript"/>
        </w:rPr>
        <w:t>0</w:t>
      </w:r>
      <w:r w:rsidR="001420A9" w:rsidRPr="00D8052C">
        <w:rPr>
          <w:rFonts w:cs="Arial" w:hint="eastAsia"/>
          <w:bCs/>
          <w:color w:val="000000"/>
        </w:rPr>
        <w:t xml:space="preserve"> </w:t>
      </w:r>
      <w:r w:rsidR="001420A9" w:rsidRPr="00D8052C">
        <w:rPr>
          <w:rFonts w:cs="Arial" w:hint="eastAsia"/>
          <w:bCs/>
          <w:color w:val="000000"/>
        </w:rPr>
        <w:t>≤</w:t>
      </w:r>
      <w:r w:rsidR="001420A9" w:rsidRPr="00D8052C">
        <w:rPr>
          <w:rFonts w:cs="Arial" w:hint="eastAsia"/>
          <w:bCs/>
          <w:color w:val="000000"/>
        </w:rPr>
        <w:t xml:space="preserve"> 1) human-to-human transmissibili</w:t>
      </w:r>
      <w:r w:rsidR="001420A9" w:rsidRPr="00D8052C">
        <w:rPr>
          <w:rFonts w:cs="Arial"/>
          <w:bCs/>
          <w:color w:val="000000"/>
        </w:rPr>
        <w:t xml:space="preserve">ty. </w:t>
      </w:r>
      <w:r w:rsidRPr="00D8052C">
        <w:rPr>
          <w:rFonts w:cs="Arial"/>
          <w:bCs/>
          <w:color w:val="000000"/>
        </w:rPr>
        <w:t>We present a novel, comparative perspective on</w:t>
      </w:r>
      <w:r w:rsidR="005E77B8" w:rsidRPr="00D8052C">
        <w:rPr>
          <w:rFonts w:cs="Arial"/>
          <w:bCs/>
          <w:color w:val="000000"/>
        </w:rPr>
        <w:t xml:space="preserve"> the</w:t>
      </w:r>
      <w:r w:rsidRPr="00D8052C">
        <w:rPr>
          <w:rFonts w:cs="Arial"/>
          <w:bCs/>
          <w:color w:val="000000"/>
        </w:rPr>
        <w:t xml:space="preserve"> virulence of </w:t>
      </w:r>
      <w:r w:rsidR="008371C7" w:rsidRPr="00D8052C">
        <w:rPr>
          <w:rFonts w:cs="Arial"/>
          <w:bCs/>
          <w:color w:val="000000"/>
        </w:rPr>
        <w:t xml:space="preserve">all </w:t>
      </w:r>
      <w:r w:rsidRPr="00D8052C">
        <w:rPr>
          <w:rFonts w:cs="Arial"/>
          <w:bCs/>
          <w:color w:val="000000"/>
        </w:rPr>
        <w:t xml:space="preserve">currently known human </w:t>
      </w:r>
      <w:r w:rsidR="008371C7" w:rsidRPr="00D8052C">
        <w:rPr>
          <w:rFonts w:cs="Arial"/>
          <w:bCs/>
          <w:color w:val="000000"/>
        </w:rPr>
        <w:t xml:space="preserve">RNA </w:t>
      </w:r>
      <w:r w:rsidRPr="00D8052C">
        <w:rPr>
          <w:rFonts w:cs="Arial"/>
          <w:bCs/>
          <w:color w:val="000000"/>
        </w:rPr>
        <w:t xml:space="preserve">virus species. </w:t>
      </w:r>
      <w:r w:rsidR="006E6C51" w:rsidRPr="00D8052C">
        <w:rPr>
          <w:rFonts w:cs="Arial"/>
          <w:bCs/>
          <w:color w:val="000000"/>
        </w:rPr>
        <w:t>The risk factors identified may provide novel perspectives in understanding the evolution of virulence and elucidating molecular virulence mechanisms. These risk factors could also improve planning and preparedness in public health strategies as part of a predictive framework for novel human infections.</w:t>
      </w:r>
    </w:p>
    <w:p w14:paraId="03D7E216" w14:textId="0BD68329" w:rsidR="002C3E3C" w:rsidRPr="00D8052C" w:rsidRDefault="002C3E3C">
      <w:pPr>
        <w:rPr>
          <w:rFonts w:ascii="Arial" w:eastAsia="Arial Unicode MS" w:hAnsi="Arial" w:cs="Arial"/>
          <w:bCs/>
          <w:color w:val="000000"/>
          <w:sz w:val="24"/>
          <w:szCs w:val="24"/>
          <w:lang w:eastAsia="ar-SA"/>
        </w:rPr>
      </w:pPr>
      <w:r w:rsidRPr="00D8052C">
        <w:rPr>
          <w:rFonts w:cs="Arial"/>
          <w:bCs/>
          <w:color w:val="000000"/>
        </w:rPr>
        <w:br w:type="page"/>
      </w:r>
    </w:p>
    <w:p w14:paraId="4452823C" w14:textId="77777777" w:rsidR="00DE08D0" w:rsidRPr="00D8052C" w:rsidRDefault="00DE08D0" w:rsidP="00CD7FE5">
      <w:pPr>
        <w:pStyle w:val="DefaultStyle"/>
        <w:spacing w:after="0" w:line="480" w:lineRule="auto"/>
        <w:jc w:val="left"/>
        <w:rPr>
          <w:rFonts w:cs="Arial"/>
          <w:bCs/>
          <w:color w:val="000000"/>
        </w:rPr>
      </w:pPr>
      <w:r w:rsidRPr="001A32C3">
        <w:rPr>
          <w:rFonts w:cs="Arial"/>
          <w:bCs/>
          <w:color w:val="000000"/>
        </w:rPr>
        <w:lastRenderedPageBreak/>
        <w:t>Blurb</w:t>
      </w:r>
    </w:p>
    <w:p w14:paraId="3624BDF5" w14:textId="537173E1" w:rsidR="00257D8A" w:rsidRPr="00D8052C" w:rsidRDefault="00837FDF" w:rsidP="00CD7FE5">
      <w:pPr>
        <w:pStyle w:val="DefaultStyle"/>
        <w:spacing w:after="0" w:line="480" w:lineRule="auto"/>
        <w:jc w:val="left"/>
        <w:rPr>
          <w:rFonts w:cs="Arial"/>
          <w:bCs/>
          <w:color w:val="000000"/>
        </w:rPr>
      </w:pPr>
      <w:r w:rsidRPr="00D8052C">
        <w:rPr>
          <w:rFonts w:cs="Arial"/>
          <w:bCs/>
          <w:color w:val="000000"/>
        </w:rPr>
        <w:t>Comparative</w:t>
      </w:r>
      <w:r w:rsidR="00560F11">
        <w:rPr>
          <w:rFonts w:cs="Arial"/>
          <w:bCs/>
          <w:color w:val="000000"/>
        </w:rPr>
        <w:t xml:space="preserve"> analysis using</w:t>
      </w:r>
      <w:r w:rsidRPr="00D8052C">
        <w:rPr>
          <w:rFonts w:cs="Arial"/>
          <w:bCs/>
          <w:color w:val="000000"/>
        </w:rPr>
        <w:t xml:space="preserve"> </w:t>
      </w:r>
      <w:r w:rsidR="001420A9" w:rsidRPr="00D8052C">
        <w:rPr>
          <w:rFonts w:cs="Arial"/>
          <w:bCs/>
          <w:color w:val="000000"/>
        </w:rPr>
        <w:t xml:space="preserve">machine learning </w:t>
      </w:r>
      <w:r w:rsidRPr="00D8052C">
        <w:rPr>
          <w:rFonts w:cs="Arial"/>
          <w:bCs/>
          <w:color w:val="000000"/>
        </w:rPr>
        <w:t xml:space="preserve">shows specificity of tissue tropism and transmission </w:t>
      </w:r>
      <w:r w:rsidR="008D2D8D" w:rsidRPr="00D8052C">
        <w:rPr>
          <w:rFonts w:cs="Arial"/>
          <w:bCs/>
          <w:color w:val="000000"/>
        </w:rPr>
        <w:t xml:space="preserve">biology </w:t>
      </w:r>
      <w:r w:rsidRPr="00D8052C">
        <w:rPr>
          <w:rFonts w:cs="Arial"/>
          <w:bCs/>
          <w:color w:val="000000"/>
        </w:rPr>
        <w:t>can act as predictive risk factors for virulence of human RNA viruses.</w:t>
      </w:r>
      <w:r w:rsidR="000930D0" w:rsidRPr="00D8052C">
        <w:rPr>
          <w:rFonts w:cs="Arial"/>
          <w:color w:val="000000"/>
        </w:rPr>
        <w:br w:type="page"/>
      </w:r>
      <w:r w:rsidR="00EC5AC3" w:rsidRPr="00D8052C">
        <w:rPr>
          <w:rFonts w:cs="Arial"/>
          <w:bCs/>
          <w:color w:val="000000"/>
        </w:rPr>
        <w:lastRenderedPageBreak/>
        <w:t>Introduction</w:t>
      </w:r>
      <w:r w:rsidR="005C1FE1" w:rsidRPr="00D8052C">
        <w:rPr>
          <w:rFonts w:cs="Arial"/>
          <w:bCs/>
          <w:color w:val="000000"/>
        </w:rPr>
        <w:t xml:space="preserve"> </w:t>
      </w:r>
      <w:r w:rsidR="00036938" w:rsidRPr="00D8052C">
        <w:rPr>
          <w:rFonts w:cs="Arial"/>
          <w:b/>
          <w:bCs/>
          <w:color w:val="000000"/>
        </w:rPr>
        <w:br/>
      </w:r>
      <w:r w:rsidR="00036938" w:rsidRPr="00D8052C">
        <w:rPr>
          <w:rFonts w:cs="Arial"/>
          <w:bCs/>
          <w:color w:val="000000"/>
        </w:rPr>
        <w:t>The emergence</w:t>
      </w:r>
      <w:r w:rsidR="00333CF8" w:rsidRPr="00D8052C">
        <w:rPr>
          <w:rFonts w:cs="Arial"/>
          <w:bCs/>
          <w:color w:val="000000"/>
        </w:rPr>
        <w:t xml:space="preserve"> of novel </w:t>
      </w:r>
      <w:r w:rsidR="00036938" w:rsidRPr="00D8052C">
        <w:rPr>
          <w:rFonts w:cs="Arial"/>
          <w:bCs/>
          <w:color w:val="000000"/>
        </w:rPr>
        <w:t xml:space="preserve">infectious </w:t>
      </w:r>
      <w:r w:rsidR="00333CF8" w:rsidRPr="00D8052C">
        <w:rPr>
          <w:rFonts w:cs="Arial"/>
          <w:bCs/>
          <w:color w:val="000000"/>
        </w:rPr>
        <w:t>diseases continues to r</w:t>
      </w:r>
      <w:r w:rsidR="00036938" w:rsidRPr="00D8052C">
        <w:rPr>
          <w:rFonts w:cs="Arial"/>
          <w:bCs/>
          <w:color w:val="000000"/>
        </w:rPr>
        <w:t>epre</w:t>
      </w:r>
      <w:r w:rsidR="00AB005F" w:rsidRPr="00D8052C">
        <w:rPr>
          <w:rFonts w:cs="Arial"/>
          <w:bCs/>
          <w:color w:val="000000"/>
        </w:rPr>
        <w:t xml:space="preserve">sent a threat to global </w:t>
      </w:r>
      <w:r w:rsidR="00EA7669" w:rsidRPr="00D8052C">
        <w:rPr>
          <w:rFonts w:cs="Arial"/>
          <w:bCs/>
          <w:color w:val="000000"/>
        </w:rPr>
        <w:t xml:space="preserve">public </w:t>
      </w:r>
      <w:r w:rsidR="00AB005F" w:rsidRPr="00D8052C">
        <w:rPr>
          <w:rFonts w:cs="Arial"/>
          <w:bCs/>
          <w:color w:val="000000"/>
        </w:rPr>
        <w:t>health.</w:t>
      </w:r>
      <w:r w:rsidR="00EA7669" w:rsidRPr="00D8052C">
        <w:rPr>
          <w:rFonts w:cs="Arial"/>
          <w:bCs/>
          <w:color w:val="000000"/>
        </w:rPr>
        <w:t xml:space="preserve"> </w:t>
      </w:r>
      <w:r w:rsidR="004A0DEC" w:rsidRPr="00D8052C">
        <w:rPr>
          <w:rFonts w:cs="Arial"/>
          <w:bCs/>
          <w:color w:val="000000"/>
        </w:rPr>
        <w:t xml:space="preserve">Emerging </w:t>
      </w:r>
      <w:r w:rsidR="00DB2451" w:rsidRPr="00D8052C">
        <w:rPr>
          <w:rFonts w:cs="Arial"/>
          <w:bCs/>
          <w:color w:val="000000"/>
        </w:rPr>
        <w:t xml:space="preserve">pathogens </w:t>
      </w:r>
      <w:r w:rsidR="00807E48" w:rsidRPr="00D8052C">
        <w:rPr>
          <w:rFonts w:cs="Arial"/>
          <w:bCs/>
          <w:color w:val="000000"/>
        </w:rPr>
        <w:t>have been</w:t>
      </w:r>
      <w:r w:rsidR="004A0DEC" w:rsidRPr="00D8052C">
        <w:rPr>
          <w:rFonts w:cs="Arial"/>
          <w:bCs/>
          <w:color w:val="000000"/>
        </w:rPr>
        <w:t xml:space="preserve"> defined as those </w:t>
      </w:r>
      <w:r w:rsidR="00BD3B95" w:rsidRPr="00D8052C">
        <w:rPr>
          <w:rFonts w:cs="Arial"/>
          <w:bCs/>
          <w:color w:val="000000"/>
        </w:rPr>
        <w:t>new</w:t>
      </w:r>
      <w:r w:rsidR="00CB6B9D" w:rsidRPr="00D8052C">
        <w:rPr>
          <w:rFonts w:cs="Arial"/>
          <w:bCs/>
          <w:color w:val="000000"/>
        </w:rPr>
        <w:t>ly recognised</w:t>
      </w:r>
      <w:r w:rsidR="00DB2451" w:rsidRPr="00D8052C">
        <w:rPr>
          <w:rFonts w:cs="Arial"/>
          <w:bCs/>
          <w:color w:val="000000"/>
        </w:rPr>
        <w:t xml:space="preserve"> infections of humans following zoonotic transmission</w:t>
      </w:r>
      <w:r w:rsidR="004A0DEC" w:rsidRPr="00D8052C">
        <w:rPr>
          <w:rFonts w:cs="Arial"/>
          <w:bCs/>
          <w:color w:val="000000"/>
        </w:rPr>
        <w:t xml:space="preserve">, or </w:t>
      </w:r>
      <w:r w:rsidR="00DB2451" w:rsidRPr="00D8052C">
        <w:rPr>
          <w:rFonts w:cs="Arial"/>
          <w:bCs/>
          <w:color w:val="000000"/>
        </w:rPr>
        <w:t xml:space="preserve">those </w:t>
      </w:r>
      <w:r w:rsidR="004A0DEC" w:rsidRPr="00D8052C">
        <w:rPr>
          <w:rFonts w:cs="Arial"/>
          <w:bCs/>
          <w:color w:val="000000"/>
        </w:rPr>
        <w:t>increasing in incidence and/or geographic range</w:t>
      </w:r>
      <w:r w:rsidR="00B626A8" w:rsidRPr="00D8052C">
        <w:rPr>
          <w:rFonts w:cs="Arial"/>
          <w:bCs/>
          <w:color w:val="000000"/>
        </w:rPr>
        <w:t xml:space="preserve"> </w:t>
      </w:r>
      <w:r w:rsidR="00B626A8" w:rsidRPr="006C7F2A">
        <w:rPr>
          <w:rFonts w:cs="Arial"/>
          <w:bCs/>
          <w:color w:val="000000"/>
        </w:rPr>
        <w:fldChar w:fldCharType="begin"/>
      </w:r>
      <w:r w:rsidR="00F37B46">
        <w:rPr>
          <w:rFonts w:cs="Arial"/>
          <w:bCs/>
          <w:color w:val="000000"/>
        </w:rPr>
        <w:instrText xml:space="preserve"> ADDIN ZOTERO_ITEM CSL_CITATION {"citationID":"RmQpiSdE","properties":{"formattedCitation":"[1]","plainCitation":"[1]","noteIndex":0},"citationItems":[{"id":953,"uris":["http://zotero.org/users/678120/items/JUJ2TE9P"],"uri":["http://zotero.org/users/678120/items/JUJ2TE9P"],"itemData":{"id":953,"type":"article-journal","title":"Factors in the emergence of infectious diseases.","container-title":"Emerging Infectious Diseases","page":"7-15","volume":"1","issue":"1","source":"Google Scholar","journalAbbreviation":"Emerg. Infect. Dis.","author":[{"family":"Morse","given":"S. S"}],"issued":{"date-parts":[["1995"]]}}}],"schema":"https://github.com/citation-style-language/schema/raw/master/csl-citation.json"} </w:instrText>
      </w:r>
      <w:r w:rsidR="00B626A8" w:rsidRPr="006C7F2A">
        <w:rPr>
          <w:rFonts w:cs="Arial"/>
          <w:bCs/>
          <w:color w:val="000000"/>
        </w:rPr>
        <w:fldChar w:fldCharType="separate"/>
      </w:r>
      <w:r w:rsidR="00AD7C5C" w:rsidRPr="00D8052C">
        <w:rPr>
          <w:rFonts w:cs="Arial"/>
        </w:rPr>
        <w:t>[1]</w:t>
      </w:r>
      <w:r w:rsidR="00B626A8" w:rsidRPr="006C7F2A">
        <w:rPr>
          <w:rFonts w:cs="Arial"/>
          <w:bCs/>
          <w:color w:val="000000"/>
        </w:rPr>
        <w:fldChar w:fldCharType="end"/>
      </w:r>
      <w:r w:rsidR="004A0DEC" w:rsidRPr="00D8052C">
        <w:rPr>
          <w:rFonts w:cs="Arial"/>
          <w:bCs/>
          <w:color w:val="000000"/>
        </w:rPr>
        <w:t>.</w:t>
      </w:r>
      <w:r w:rsidR="009A3A89" w:rsidRPr="00D8052C">
        <w:rPr>
          <w:rFonts w:cs="Arial"/>
          <w:bCs/>
          <w:color w:val="000000"/>
        </w:rPr>
        <w:t xml:space="preserve"> H</w:t>
      </w:r>
      <w:r w:rsidR="004A0DEC" w:rsidRPr="00D8052C">
        <w:rPr>
          <w:rFonts w:cs="Arial"/>
          <w:bCs/>
          <w:color w:val="000000"/>
        </w:rPr>
        <w:t xml:space="preserve">igh-profile examples of emerging </w:t>
      </w:r>
      <w:r w:rsidR="00AB005F" w:rsidRPr="00D8052C">
        <w:rPr>
          <w:rFonts w:cs="Arial"/>
          <w:bCs/>
          <w:color w:val="000000"/>
        </w:rPr>
        <w:t>pathogens</w:t>
      </w:r>
      <w:r w:rsidR="004A0DEC" w:rsidRPr="00D8052C">
        <w:rPr>
          <w:rFonts w:cs="Arial"/>
          <w:bCs/>
          <w:color w:val="000000"/>
        </w:rPr>
        <w:t xml:space="preserve"> include the</w:t>
      </w:r>
      <w:r w:rsidR="008733AF" w:rsidRPr="00D8052C">
        <w:rPr>
          <w:rFonts w:cs="Arial"/>
          <w:bCs/>
          <w:color w:val="000000"/>
        </w:rPr>
        <w:t xml:space="preserve"> </w:t>
      </w:r>
      <w:r w:rsidR="004A0DEC" w:rsidRPr="00D8052C">
        <w:rPr>
          <w:rFonts w:cs="Arial"/>
          <w:bCs/>
          <w:color w:val="000000"/>
        </w:rPr>
        <w:t xml:space="preserve">discovery of the novel </w:t>
      </w:r>
      <w:r w:rsidR="008733AF" w:rsidRPr="00D8052C">
        <w:rPr>
          <w:rFonts w:cs="Arial"/>
          <w:bCs/>
          <w:color w:val="000000"/>
        </w:rPr>
        <w:t>MERS coronavirus</w:t>
      </w:r>
      <w:r w:rsidR="004A0DEC" w:rsidRPr="00D8052C">
        <w:rPr>
          <w:rFonts w:cs="Arial"/>
          <w:bCs/>
          <w:color w:val="000000"/>
        </w:rPr>
        <w:t xml:space="preserve"> from cases of r</w:t>
      </w:r>
      <w:r w:rsidR="00B626A8" w:rsidRPr="00D8052C">
        <w:rPr>
          <w:rFonts w:cs="Arial"/>
          <w:bCs/>
          <w:color w:val="000000"/>
        </w:rPr>
        <w:t xml:space="preserve">espiratory illness in 2012 </w:t>
      </w:r>
      <w:r w:rsidR="00B626A8" w:rsidRPr="006C7F2A">
        <w:rPr>
          <w:rFonts w:cs="Arial"/>
          <w:bCs/>
          <w:color w:val="000000"/>
        </w:rPr>
        <w:fldChar w:fldCharType="begin"/>
      </w:r>
      <w:r w:rsidR="00F37B46">
        <w:rPr>
          <w:rFonts w:cs="Arial"/>
          <w:bCs/>
          <w:color w:val="000000"/>
        </w:rPr>
        <w:instrText xml:space="preserve"> ADDIN ZOTERO_ITEM CSL_CITATION {"citationID":"fyPdNZuS","properties":{"formattedCitation":"[2]","plainCitation":"[2]","noteIndex":0},"citationItems":[{"id":946,"uris":["http://zotero.org/users/678120/items/26X2FDIP"],"uri":["http://zotero.org/users/678120/items/26X2FDIP"],"itemData":{"id":946,"type":"article-journal","title":"Isolation of a novel coronavirus from a man with pneumonia in Saudi Arabia","container-title":"New England Journal of Medicine","page":"1814-1820","volume":"367","issue":"19","source":"Taylor and Francis+NEJM","abstract":"Coronaviruses are enveloped, single-stranded, positive-sense RNA viruses that are phenotypically and genotypically diverse.1 Coronaviruses are widespread in bats around the world but can be found in many other species as well, including birds, cats, dogs, pigs, mice, horses, whales, and humans.1 They may cause respiratory, enteric, hepatic, or neurologic diseases, with variable severity in various animal species. In humans, four respiratory coronaviruses — human coronaviruses (HCoV) 229E, OC43, NL63, and HKU1 — are known to be endemic. In addition, in 2003 a previously unknown coronavirus caused an outbreak of SARS in humans.2–4 The diversity of coronaviruses is facilitated by . . .","DOI":"10.1056/NEJMoa1211721","ISSN":"0028-4793","note":"PMID: 23075143","journalAbbreviation":"N. Engl. J. Med.","author":[{"family":"Zaki","given":"Ali M."},{"family":"Boheemen","given":"Sander","non-dropping-particle":"van"},{"family":"Bestebroer","given":"Theo M."},{"family":"Osterhaus","given":"Albert D.M.E."},{"family":"Fouchier","given":"Ron A.M."}],"issued":{"date-parts":[["2012"]]}}}],"schema":"https://github.com/citation-style-language/schema/raw/master/csl-citation.json"} </w:instrText>
      </w:r>
      <w:r w:rsidR="00B626A8" w:rsidRPr="006C7F2A">
        <w:rPr>
          <w:rFonts w:cs="Arial"/>
          <w:bCs/>
          <w:color w:val="000000"/>
        </w:rPr>
        <w:fldChar w:fldCharType="separate"/>
      </w:r>
      <w:r w:rsidR="00AD7C5C" w:rsidRPr="00D8052C">
        <w:rPr>
          <w:rFonts w:cs="Arial"/>
        </w:rPr>
        <w:t>[2]</w:t>
      </w:r>
      <w:r w:rsidR="00B626A8" w:rsidRPr="006C7F2A">
        <w:rPr>
          <w:rFonts w:cs="Arial"/>
          <w:bCs/>
          <w:color w:val="000000"/>
        </w:rPr>
        <w:fldChar w:fldCharType="end"/>
      </w:r>
      <w:r w:rsidR="004A0DEC" w:rsidRPr="00D8052C">
        <w:rPr>
          <w:rFonts w:cs="Arial"/>
          <w:bCs/>
          <w:color w:val="000000"/>
        </w:rPr>
        <w:t xml:space="preserve">, and the expansion of </w:t>
      </w:r>
      <w:r w:rsidR="002B623D" w:rsidRPr="00D8052C">
        <w:rPr>
          <w:rFonts w:cs="Arial"/>
          <w:bCs/>
          <w:color w:val="000000"/>
        </w:rPr>
        <w:t xml:space="preserve">the range of </w:t>
      </w:r>
      <w:r w:rsidR="003F5B4F" w:rsidRPr="00D8052C">
        <w:rPr>
          <w:rFonts w:cs="Arial"/>
          <w:bCs/>
          <w:color w:val="000000"/>
        </w:rPr>
        <w:t xml:space="preserve">Zika </w:t>
      </w:r>
      <w:r w:rsidR="004A0DEC" w:rsidRPr="00D8052C">
        <w:rPr>
          <w:rFonts w:cs="Arial"/>
          <w:bCs/>
          <w:color w:val="000000"/>
        </w:rPr>
        <w:t>virus across</w:t>
      </w:r>
      <w:r w:rsidR="003F5B4F" w:rsidRPr="00D8052C">
        <w:rPr>
          <w:rFonts w:cs="Arial"/>
          <w:bCs/>
          <w:color w:val="000000"/>
        </w:rPr>
        <w:t xml:space="preserve"> the South Pacific</w:t>
      </w:r>
      <w:r w:rsidR="00186099" w:rsidRPr="00D8052C">
        <w:rPr>
          <w:rFonts w:cs="Arial"/>
          <w:bCs/>
          <w:color w:val="000000"/>
        </w:rPr>
        <w:t xml:space="preserve"> and the Americas</w:t>
      </w:r>
      <w:r w:rsidR="003F5B4F" w:rsidRPr="00D8052C">
        <w:rPr>
          <w:rFonts w:cs="Arial"/>
          <w:bCs/>
          <w:color w:val="000000"/>
        </w:rPr>
        <w:t xml:space="preserve"> </w:t>
      </w:r>
      <w:r w:rsidR="00186099" w:rsidRPr="006C7F2A">
        <w:rPr>
          <w:rFonts w:cs="Arial"/>
          <w:bCs/>
          <w:color w:val="000000"/>
        </w:rPr>
        <w:fldChar w:fldCharType="begin"/>
      </w:r>
      <w:r w:rsidR="00F37B46">
        <w:rPr>
          <w:rFonts w:cs="Arial"/>
          <w:bCs/>
          <w:color w:val="000000"/>
        </w:rPr>
        <w:instrText xml:space="preserve"> ADDIN ZOTERO_ITEM CSL_CITATION {"citationID":"ar656ahqhq","properties":{"formattedCitation":"[3]","plainCitation":"[3]","noteIndex":0},"citationItems":[{"id":49,"uris":["http://zotero.org/users/678120/items/5KXTCUC2"],"uri":["http://zotero.org/users/678120/items/5KXTCUC2"],"itemData":{"id":49,"type":"article-journal","title":"Zika virus: a previously slow pandemic spreads rapidly through the Americas","container-title":"Journal of General Virology","page":"269-73","volume":"97","issue":"2","source":"Google Scholar","title-short":"Zika virus","journalAbbreviation":"J Gen Virol","author":[{"family":"Gatherer","given":"Derek"},{"family":"Kohl","given":"Alain"}],"issued":{"date-parts":[["2016"]]}}}],"schema":"https://github.com/citation-style-language/schema/raw/master/csl-citation.json"} </w:instrText>
      </w:r>
      <w:r w:rsidR="00186099" w:rsidRPr="006C7F2A">
        <w:rPr>
          <w:rFonts w:cs="Arial"/>
          <w:bCs/>
          <w:color w:val="000000"/>
        </w:rPr>
        <w:fldChar w:fldCharType="separate"/>
      </w:r>
      <w:r w:rsidR="00186099" w:rsidRPr="00D8052C">
        <w:rPr>
          <w:rFonts w:cs="Arial"/>
        </w:rPr>
        <w:t>[3]</w:t>
      </w:r>
      <w:r w:rsidR="00186099" w:rsidRPr="006C7F2A">
        <w:rPr>
          <w:rFonts w:cs="Arial"/>
          <w:bCs/>
          <w:color w:val="000000"/>
        </w:rPr>
        <w:fldChar w:fldCharType="end"/>
      </w:r>
      <w:r w:rsidR="00186099" w:rsidRPr="00D8052C">
        <w:rPr>
          <w:rFonts w:cs="Arial"/>
          <w:bCs/>
          <w:color w:val="000000"/>
        </w:rPr>
        <w:t>.</w:t>
      </w:r>
      <w:r w:rsidR="00186099" w:rsidRPr="00D8052C">
        <w:rPr>
          <w:rFonts w:cs="Arial"/>
          <w:b/>
          <w:bCs/>
          <w:color w:val="000000"/>
        </w:rPr>
        <w:t xml:space="preserve"> </w:t>
      </w:r>
      <w:r w:rsidR="004A0DEC" w:rsidRPr="00D8052C">
        <w:rPr>
          <w:rFonts w:cs="Arial"/>
          <w:bCs/>
          <w:color w:val="000000"/>
        </w:rPr>
        <w:t>The emergence of previously unseen viruses means</w:t>
      </w:r>
      <w:r w:rsidR="008733AF" w:rsidRPr="00D8052C">
        <w:rPr>
          <w:rFonts w:cs="Arial"/>
          <w:bCs/>
          <w:color w:val="000000"/>
        </w:rPr>
        <w:t xml:space="preserve"> that the set of known human viruses continually increases </w:t>
      </w:r>
      <w:r w:rsidR="00C56838" w:rsidRPr="00D8052C">
        <w:rPr>
          <w:rFonts w:cs="Arial"/>
          <w:bCs/>
          <w:color w:val="000000"/>
        </w:rPr>
        <w:t xml:space="preserve">by </w:t>
      </w:r>
      <w:r w:rsidR="008733AF" w:rsidRPr="00D8052C">
        <w:rPr>
          <w:rFonts w:cs="Arial"/>
          <w:bCs/>
          <w:color w:val="000000"/>
        </w:rPr>
        <w:t>a</w:t>
      </w:r>
      <w:r w:rsidR="00B626A8" w:rsidRPr="00D8052C">
        <w:rPr>
          <w:rFonts w:cs="Arial"/>
          <w:bCs/>
          <w:color w:val="000000"/>
        </w:rPr>
        <w:t>round 2 species per year</w:t>
      </w:r>
      <w:r w:rsidR="009A3A89" w:rsidRPr="00D8052C">
        <w:rPr>
          <w:rFonts w:cs="Arial"/>
          <w:bCs/>
          <w:color w:val="000000"/>
        </w:rPr>
        <w:t xml:space="preserve"> </w:t>
      </w:r>
      <w:r w:rsidR="00B626A8" w:rsidRPr="006C7F2A">
        <w:rPr>
          <w:rFonts w:cs="Arial"/>
          <w:bCs/>
          <w:color w:val="000000"/>
        </w:rPr>
        <w:fldChar w:fldCharType="begin"/>
      </w:r>
      <w:r w:rsidR="00F37B46">
        <w:rPr>
          <w:rFonts w:cs="Arial"/>
          <w:bCs/>
          <w:color w:val="000000"/>
        </w:rPr>
        <w:instrText xml:space="preserve"> ADDIN ZOTERO_ITEM CSL_CITATION {"citationID":"81ARTwmO","properties":{"formattedCitation":"[4,5]","plainCitation":"[4,5]","noteIndex":0},"citationItems":[{"id":1669,"uris":["http://zotero.org/users/678120/items/PR4SARGV"],"uri":["http://zotero.org/users/678120/items/PR4SARGV"],"itemData":{"id":1669,"type":"article-journal","title":"Human viruses: discovery and emergence","container-title":"Philosophical Transactions of the Royal Society B: Biological Sciences","page":"2864-2871","volume":"367","issue":"1604","source":"rstb.royalsocietypublishing.org","abstract":"There are 219 virus species that are known to be able to infect humans. The first of these to be discovered was yellow fever virus in 1901, and three to four new species are still being found every year. Extrapolation of the discovery curve suggests that there is still a substantial pool of undiscovered human virus species, although an apparent slow-down in the rate of discovery of species from different families may indicate bounds to the potential range of diversity. More than two-thirds of human viruses can also infect non-human hosts, mainly mammals, and sometimes birds. Many specialist human viruses also have mammalian or avian origins. Indeed, a substantial proportion of mammalian viruses may be capable of crossing the species barrier into humans, although only around half of these are capable of being transmitted by humans and around half again of transmitting well enough to cause major outbreaks. A few possible predictors of species jumps can be identified, including the use of phylogenetically conserved cell receptors. It seems almost inevitable that new human viruses will continue to emerge, mainly from other mammals and birds, for the foreseeable future. For this reason, an effective global surveillance system for novel viruses is needed.","DOI":"10.1098/rstb.2011.0354","ISSN":"0962-8436, 1471-2970","title-short":"Human viruses","journalAbbreviation":"Phil. Trans. R. Soc. B","language":"en","author":[{"family":"Woolhouse","given":"Mark E J"},{"family":"Scott","given":"Fiona"},{"family":"Hudson","given":"Zoe"},{"family":"Howey","given":"Richard"},{"family":"Chase-Topping","given":"Margo"}],"issued":{"date-parts":[["2012"]]}}},{"id":4853,"uris":["http://zotero.org/users/678120/items/RPWC8LBA"],"uri":["http://zotero.org/users/678120/items/RPWC8LBA"],"itemData":{"id":4853,"type":"article-journal","title":"Epidemiological characteristics of human-infective RNA viruses","container-title":"Scientific Data","page":"180017","volume":"5","source":"www.nature.com","abstract":"RNA viruses are a major threat to human health. Here, based on extensive literature searches carried out over a period of 18 years, we provide a catalogue of all 214 known human-infective RNA virus species. We link these viruses to metadata for a number of traits that influence their epidemiology, including the date of the first report of human infection, transmissibility in human populations, transmission route(s) and host range. This database can be used in comparative studies of human-infective RNA viruses to identify the characteristics of viruses most likely to pose the greatest public health threat, both now and in the future.","DOI":"10.1038/sdata.2018.17","ISSN":"2052-4463","language":"en","author":[{"family":"Woolhouse","given":"Mark E. J."},{"family":"Brierley","given":"Liam"}],"issued":{"date-parts":[["2018",2,20]]}}}],"schema":"https://github.com/citation-style-language/schema/raw/master/csl-citation.json"} </w:instrText>
      </w:r>
      <w:r w:rsidR="00B626A8" w:rsidRPr="006C7F2A">
        <w:rPr>
          <w:rFonts w:cs="Arial"/>
          <w:bCs/>
          <w:color w:val="000000"/>
        </w:rPr>
        <w:fldChar w:fldCharType="separate"/>
      </w:r>
      <w:r w:rsidR="00505C4C" w:rsidRPr="00D8052C">
        <w:rPr>
          <w:rFonts w:cs="Arial"/>
        </w:rPr>
        <w:t>[4,5]</w:t>
      </w:r>
      <w:r w:rsidR="00B626A8" w:rsidRPr="006C7F2A">
        <w:rPr>
          <w:rFonts w:cs="Arial"/>
          <w:bCs/>
          <w:color w:val="000000"/>
        </w:rPr>
        <w:fldChar w:fldCharType="end"/>
      </w:r>
      <w:r w:rsidR="004A0DEC" w:rsidRPr="00D8052C">
        <w:rPr>
          <w:rFonts w:cs="Arial"/>
          <w:bCs/>
          <w:color w:val="000000"/>
        </w:rPr>
        <w:t xml:space="preserve">. </w:t>
      </w:r>
      <w:r w:rsidR="000E154C" w:rsidRPr="00D8052C">
        <w:rPr>
          <w:rFonts w:cs="Arial"/>
          <w:bCs/>
          <w:color w:val="000000"/>
        </w:rPr>
        <w:t>Initial c</w:t>
      </w:r>
      <w:r w:rsidR="00333CF8" w:rsidRPr="00D8052C">
        <w:rPr>
          <w:rFonts w:cs="Arial"/>
          <w:bCs/>
          <w:color w:val="000000"/>
        </w:rPr>
        <w:t>ompa</w:t>
      </w:r>
      <w:r w:rsidR="002F6D6B" w:rsidRPr="00D8052C">
        <w:rPr>
          <w:rFonts w:cs="Arial"/>
          <w:bCs/>
          <w:color w:val="000000"/>
        </w:rPr>
        <w:t>rative studi</w:t>
      </w:r>
      <w:r w:rsidR="00AB005F" w:rsidRPr="00D8052C">
        <w:rPr>
          <w:rFonts w:cs="Arial"/>
          <w:bCs/>
          <w:color w:val="000000"/>
        </w:rPr>
        <w:t xml:space="preserve">es </w:t>
      </w:r>
      <w:r w:rsidR="003F5B4F" w:rsidRPr="00D8052C">
        <w:rPr>
          <w:rFonts w:cs="Arial"/>
          <w:bCs/>
          <w:color w:val="000000"/>
        </w:rPr>
        <w:t>identified</w:t>
      </w:r>
      <w:r w:rsidR="000E154C" w:rsidRPr="00D8052C">
        <w:rPr>
          <w:rFonts w:cs="Arial"/>
          <w:bCs/>
          <w:color w:val="000000"/>
        </w:rPr>
        <w:t xml:space="preserve"> </w:t>
      </w:r>
      <w:r w:rsidR="00AB005F" w:rsidRPr="00D8052C">
        <w:rPr>
          <w:rFonts w:cs="Arial"/>
          <w:bCs/>
          <w:color w:val="000000"/>
        </w:rPr>
        <w:t>trends among emerging</w:t>
      </w:r>
      <w:r w:rsidR="000E154C" w:rsidRPr="00D8052C">
        <w:rPr>
          <w:rFonts w:cs="Arial"/>
          <w:bCs/>
          <w:color w:val="000000"/>
        </w:rPr>
        <w:t xml:space="preserve"> human</w:t>
      </w:r>
      <w:r w:rsidR="00AB005F" w:rsidRPr="00D8052C">
        <w:rPr>
          <w:rFonts w:cs="Arial"/>
          <w:bCs/>
          <w:color w:val="000000"/>
        </w:rPr>
        <w:t xml:space="preserve"> pathogens</w:t>
      </w:r>
      <w:r w:rsidR="000E154C" w:rsidRPr="00D8052C">
        <w:rPr>
          <w:rFonts w:cs="Arial"/>
          <w:bCs/>
          <w:color w:val="000000"/>
        </w:rPr>
        <w:t>, f</w:t>
      </w:r>
      <w:r w:rsidR="00AB005F" w:rsidRPr="00D8052C">
        <w:rPr>
          <w:rFonts w:cs="Arial"/>
          <w:bCs/>
          <w:color w:val="000000"/>
        </w:rPr>
        <w:t>or example,</w:t>
      </w:r>
      <w:r w:rsidR="003F5B4F" w:rsidRPr="00D8052C">
        <w:rPr>
          <w:rFonts w:cs="Arial"/>
          <w:bCs/>
          <w:color w:val="000000"/>
        </w:rPr>
        <w:t xml:space="preserve"> increased risk of emergence</w:t>
      </w:r>
      <w:r w:rsidR="00257D8A" w:rsidRPr="00D8052C">
        <w:rPr>
          <w:rFonts w:cs="Arial"/>
          <w:bCs/>
          <w:color w:val="000000"/>
        </w:rPr>
        <w:t xml:space="preserve"> </w:t>
      </w:r>
      <w:r w:rsidR="003F5B4F" w:rsidRPr="00D8052C">
        <w:rPr>
          <w:rFonts w:cs="Arial"/>
          <w:bCs/>
          <w:color w:val="000000"/>
        </w:rPr>
        <w:t xml:space="preserve">for </w:t>
      </w:r>
      <w:r w:rsidR="00257D8A" w:rsidRPr="00D8052C">
        <w:rPr>
          <w:rFonts w:cs="Arial"/>
          <w:bCs/>
          <w:color w:val="000000"/>
        </w:rPr>
        <w:t xml:space="preserve">pathogens with </w:t>
      </w:r>
      <w:r w:rsidR="00AB005F" w:rsidRPr="00D8052C">
        <w:rPr>
          <w:rFonts w:cs="Arial"/>
          <w:bCs/>
          <w:color w:val="000000"/>
        </w:rPr>
        <w:t>broad host range</w:t>
      </w:r>
      <w:r w:rsidR="003F5B4F" w:rsidRPr="00D8052C">
        <w:rPr>
          <w:rFonts w:cs="Arial"/>
          <w:bCs/>
          <w:color w:val="000000"/>
        </w:rPr>
        <w:t>s</w:t>
      </w:r>
      <w:r w:rsidR="00AB005F" w:rsidRPr="00D8052C">
        <w:rPr>
          <w:rFonts w:cs="Arial"/>
          <w:bCs/>
          <w:color w:val="000000"/>
        </w:rPr>
        <w:t xml:space="preserve">, </w:t>
      </w:r>
      <w:r w:rsidR="003F5B4F" w:rsidRPr="00D8052C">
        <w:rPr>
          <w:rFonts w:cs="Arial"/>
          <w:bCs/>
          <w:color w:val="000000"/>
        </w:rPr>
        <w:t>and</w:t>
      </w:r>
      <w:r w:rsidR="00257D8A" w:rsidRPr="00D8052C">
        <w:rPr>
          <w:rFonts w:cs="Arial"/>
          <w:bCs/>
          <w:color w:val="000000"/>
        </w:rPr>
        <w:t xml:space="preserve"> </w:t>
      </w:r>
      <w:r w:rsidR="00AB005F" w:rsidRPr="00D8052C">
        <w:rPr>
          <w:rFonts w:cs="Arial"/>
          <w:bCs/>
          <w:color w:val="000000"/>
        </w:rPr>
        <w:t>RNA viruses</w:t>
      </w:r>
      <w:r w:rsidR="00B626A8" w:rsidRPr="00D8052C">
        <w:rPr>
          <w:rFonts w:cs="Arial"/>
          <w:bCs/>
          <w:color w:val="000000"/>
        </w:rPr>
        <w:t xml:space="preserve"> </w:t>
      </w:r>
      <w:r w:rsidR="00B626A8" w:rsidRPr="006C7F2A">
        <w:rPr>
          <w:rFonts w:cs="Arial"/>
          <w:bCs/>
          <w:color w:val="000000"/>
        </w:rPr>
        <w:fldChar w:fldCharType="begin"/>
      </w:r>
      <w:r w:rsidR="00F37B46">
        <w:rPr>
          <w:rFonts w:cs="Arial"/>
          <w:bCs/>
          <w:color w:val="000000"/>
        </w:rPr>
        <w:instrText xml:space="preserve"> ADDIN ZOTERO_ITEM CSL_CITATION {"citationID":"A4OugkzA","properties":{"formattedCitation":"[6\\uc0\\u8211{}9]","plainCitation":"[6–9]","noteIndex":0},"citationItems":[{"id":1650,"uris":["http://zotero.org/users/678120/items/JDQ2VRWJ"],"uri":["http://zotero.org/users/678120/items/JDQ2VRWJ"],"itemData":{"id":1650,"type":"article-journal","title":"Host range and emerging and reemerging pathogens","container-title":"Emerging Infectious Diseases","page":"1842-1847","volume":"11","issue":"12","source":"NCBI PubMed","abstract":"An updated literature survey identified 1,407 recognized species of human pathogen, 58% of which are zoonotic. Of the total, 177 are regarded as emerging or reemerging. Zoonotic pathogens are twice as likely to be in this category as are nonzoonotic pathogens. Emerging and reemerging pathogens are not strongly associated with particular types of nonhuman hosts, but they are most likely to have the broadest host ranges. Emerging and reemerging zoonoses are associated with a wide range of drivers, but changes in land use and agriculture and demographic and societal changes are most commonly cited. However, although zoonotic pathogens do represent the most likely source of emerging and reemerging infectious disease, only a small minority have proved capable of causing major epidemics in the human population.","DOI":"10.3201/eid1112.050997","ISSN":"1080-6040","note":"PMID: 16485468","journalAbbreviation":"Emerg. Infect. Dis.","author":[{"family":"Woolhouse","given":"Mark E. J."},{"family":"Gowtage-Sequeria","given":"Sonya"}],"issued":{"date-parts":[["2005"]]}},"label":"page"},{"id":728,"uris":["http://zotero.org/users/678120/items/FCIHUHTC"],"uri":["http://zotero.org/users/678120/items/FCIHUHTC"],"itemData":{"id":728,"type":"article-journal","title":"Risk factors for human disease emergence","container-title":"Philosophical Transactions of the Royal Society of London. Series B: Biological Sciences","page":"983-989","volume":"356","issue":"1411","source":"Google Scholar","journalAbbreviation":"Phil. Trans. R. Soc. B","author":[{"family":"Taylor","given":"L. H"},{"family":"Latham","given":"S. M"},{"family":"Woolhouse","given":"M. E. J."}],"issued":{"date-parts":[["2001"]]}},"label":"page"},{"id":970,"uris":["http://zotero.org/users/678120/items/6D3W57NG"],"uri":["http://zotero.org/users/678120/items/6D3W57NG"],"itemData":{"id":970,"type":"article-journal","title":"Diseases of humans and their domestic mammals: pathogen characteristics, host range and the risk of emergence","container-title":"Philosophical Transactions of the Royal Society of London. Series B: Biological Sciences","page":"991-999","volume":"356","issue":"1411","source":"Google Scholar","title-short":"Diseases of humans and their domestic mammals","journalAbbreviation":"Phil. Trans. R. Soc. B","author":[{"family":"Cleaveland","given":"S."},{"family":"Laurenson","given":"M. K."},{"family":"Taylor","given":"L. H."}],"issued":{"date-parts":[["2001"]]}},"label":"page"},{"id":4843,"uris":["http://zotero.org/users/678120/items/6TSNNMFU"],"uri":["http://zotero.org/users/678120/items/6TSNNMFU"],"itemData":{"id":4843,"type":"article-journal","title":"Host and viral traits predict zoonotic spillover from mammals","container-title":"Nature","page":"646-650","volume":"546","issue":"7660","source":"www.nature.com","abstract":"The majority of human emerging infectious diseases are zoonotic, with viruses that originate in wild mammals of particular concern (for example, HIV, Ebola and SARS)1,2,3. Understanding patterns of viral diversity in wildlife and determinants of successful cross-species transmission, or spillover, are therefore key goals for pandemic surveillance programs4. However, few analytical tools exist to identify which host species are likely to harbour the next human virus, or which viruses can cross species boundaries5,6,7. Here we conduct a comprehensive analysis of mammalian host–virus relationships and show that both the total number of viruses that infect a given species and the proportion likely to be zoonotic are predictable. After controlling for research effort, the proportion of zoonotic viruses per species is predicted by phylogenetic relatedness to humans, host taxonomy and human population within a species range—which may reflect human–wildlife contact. We demonstrate that bats harbour a significantly higher proportion of zoonotic viruses than all other mammalian orders. We also identify the taxa and geographic regions with the largest estimated number of ‘missing viruses’ and ‘missing zoonoses’ and therefore of highest value for future surveillance. We then show that phylogenetic host breadth and other viral traits are significant predictors of zoonotic potential, providing a novel framework to assess if a newly discovered mammalian virus could infect people.","DOI":"10.1038/nature22975","ISSN":"1476-4687","language":"en","author":[{"family":"Olival","given":"Kevin J."},{"family":"Hosseini","given":"Parviez R."},{"family":"Zambrana-Torrelio","given":"Carlos"},{"family":"Ross","given":"Noam"},{"family":"Bogich","given":"Tiffany L."},{"family":"Daszak","given":"Peter"}],"issued":{"date-parts":[["2017",6]]}}}],"schema":"https://github.com/citation-style-language/schema/raw/master/csl-citation.json"} </w:instrText>
      </w:r>
      <w:r w:rsidR="00B626A8" w:rsidRPr="006C7F2A">
        <w:rPr>
          <w:rFonts w:cs="Arial"/>
          <w:bCs/>
          <w:color w:val="000000"/>
        </w:rPr>
        <w:fldChar w:fldCharType="separate"/>
      </w:r>
      <w:r w:rsidR="00505C4C" w:rsidRPr="00844DA3">
        <w:rPr>
          <w:rFonts w:cs="Arial"/>
        </w:rPr>
        <w:t>[6–9]</w:t>
      </w:r>
      <w:r w:rsidR="00B626A8" w:rsidRPr="006C7F2A">
        <w:rPr>
          <w:rFonts w:cs="Arial"/>
          <w:bCs/>
          <w:color w:val="000000"/>
        </w:rPr>
        <w:fldChar w:fldCharType="end"/>
      </w:r>
      <w:r w:rsidR="00AB005F" w:rsidRPr="00D8052C">
        <w:rPr>
          <w:rFonts w:cs="Arial"/>
          <w:bCs/>
          <w:color w:val="000000"/>
        </w:rPr>
        <w:t xml:space="preserve">. </w:t>
      </w:r>
      <w:r w:rsidR="000E154C" w:rsidRPr="00D8052C">
        <w:rPr>
          <w:rFonts w:cs="Arial"/>
          <w:bCs/>
          <w:color w:val="000000"/>
        </w:rPr>
        <w:t>However, more recent comparative analyses have focused on risk factors for specific pathogen traits, such as transmissibility</w:t>
      </w:r>
      <w:r w:rsidR="000E154C" w:rsidRPr="00844DA3">
        <w:rPr>
          <w:rFonts w:cs="Arial"/>
          <w:b/>
          <w:bCs/>
          <w:color w:val="000000"/>
        </w:rPr>
        <w:t xml:space="preserve"> </w:t>
      </w:r>
      <w:r w:rsidR="00186099" w:rsidRPr="006C7F2A">
        <w:rPr>
          <w:rFonts w:cs="Arial"/>
          <w:b/>
          <w:bCs/>
          <w:color w:val="000000"/>
        </w:rPr>
        <w:fldChar w:fldCharType="begin"/>
      </w:r>
      <w:r w:rsidR="00F37B46">
        <w:rPr>
          <w:rFonts w:cs="Arial"/>
          <w:b/>
          <w:bCs/>
          <w:color w:val="000000"/>
        </w:rPr>
        <w:instrText xml:space="preserve"> ADDIN ZOTERO_ITEM CSL_CITATION {"citationID":"yoJ8jJNk","properties":{"formattedCitation":"[10\\uc0\\u8211{}12]","plainCitation":"[10–12]","noteIndex":0},"citationItems":[{"id":1658,"uris":["http://zotero.org/users/678120/items/EPHBTNG2"],"uri":["http://zotero.org/users/678120/items/EPHBTNG2"],"itemData":{"id":1658,"type":"article-journal","title":"Virological factors that increase the transmissibility of emerging human viruses","container-title":"Proceedings of the National Academy of Sciences","page":"4170-4175","volume":"113","issue":"15","source":"www.pnas.org","abstract":"The early detection of pathogens with epidemic potential is of major importance to public health. Most emerging infections result in dead-end “spillover” events in which a pathogen is transmitted from an animal reservoir to a human but is unable to achieve the sustained human-to-human transmission necessary for a full-blown epidemic. It is therefore critical to determine why only some virus infections are efficiently transmitted among humans whereas others are not. We sought to determine which biological features best characterized those viruses that have achieved sustained human transmission. Accordingly, we compiled a database of 203 RNA and DNA human viruses and used an information theoretic approach to assess which of a set of key biological variables were the best predictors of human-to-human transmission. The variables analyzed were as follows: taxonomic classification; genome length, type, and segmentation; the presence or absence of an outer envelope; recombination frequency; duration of infection; host mortality; and whether or not a virus exhibits vector-borne transmission. This comparative analysis revealed multiple strong associations. In particular, we determined that viruses with low host mortality, that establish long-term chronic infections, and that are nonsegmented, nonenveloped, and, most importantly, not transmitted by vectors were more likely to be transmissible among humans. In contrast, variables including genome length, genome type, and recombination frequency had little predictive power. In sum, we have identified multiple biological features that seemingly determine the likelihood of interhuman viral transmissibility, in turn enabling general predictions of whether viruses of a particular type will successfully emerge in human populations.","DOI":"10.1073/pnas.1521582113","ISSN":"0027-8424, 1091-6490","note":"PMID: 27001840","journalAbbreviation":"Proc. Natl. Acad. Sci. U.S.A.","language":"en","author":[{"family":"Geoghegan","given":"Jemma L."},{"family":"Senior","given":"Alistair M."},{"family":"Giallonardo","given":"Francesca Di"},{"family":"Holmes","given":"Edward C."}],"issued":{"date-parts":[["2016"]]}}},{"id":1665,"uris":["http://zotero.org/users/678120/items/X99WAEM5"],"uri":["http://zotero.org/users/678120/items/X99WAEM5"],"itemData":{"id":1665,"type":"article-journal","title":"Spillover and pandemic properties of zoonotic viruses with high host plasticity","container-title":"Scientific Reports","page":"14830","volume":"5","source":"PubMed Central","abstract":"Most human infectious diseases, especially recently emerging pathogens, originate from animals, and ongoing disease transmission from animals to people presents a significant global health burden. Recognition of the epidemiologic circumstances involved in zoonotic spillover, amplification, and spread of diseases is essential for prioritizing surveillance and predicting future disease emergence risk. We examine the animal hosts and transmission mechanisms involved in spillover of zoonotic viruses to date, and discover that viruses with high host plasticity (i.e. taxonomically and ecologically diverse host range) were more likely to amplify viral spillover by secondary human-to-human transmission and have broader geographic spread. Viruses transmitted to humans during practices that facilitate mixing of diverse animal species had significantly higher host plasticity. Our findings suggest that animal-to-human spillover of new viruses that are capable of infecting diverse host species signal emerging disease events with higher pandemic potential in that these viruses are more likely to amplify by human-to-human transmission with spread on a global scale.","DOI":"10.1038/srep14830","ISSN":"2045-2322","note":"PMID: 26445169\nPMCID: PMC4595845","journalAbbreviation":"Sci Rep","author":[{"family":"Johnson","given":"Christine K."},{"family":"Hitchens","given":"Peta L."},{"family":"Evans","given":"Tierra S."},{"family":"Goldstein","given":"Tracey"},{"family":"Thomas","given":"Kate"},{"family":"Clements","given":"Andrew"},{"family":"Joly","given":"Damien O."},{"family":"Wolfe","given":"Nathan D."},{"family":"Daszak","given":"Peter"},{"family":"Karesh","given":"William B."},{"family":"Mazet","given":"Jonna K."}],"issued":{"date-parts":[["2015"]]}}},{"id":50,"uris":["http://zotero.org/users/678120/items/4EVH275M"],"uri":["http://zotero.org/users/678120/items/4EVH275M"],"itemData":{"id":50,"type":"article-journal","title":"Assessing the Epidemic Potential of RNA and DNA Viruses","container-title":"Emerging Infectious Diseases","page":"2037-2044","volume":"22","issue":"12","source":"PubMed Central","abstract":"Detecting and quantifying transmission is a challenge needed for assessing the public health threat of emerging viruses., Many new and emerging RNA and DNA viruses are zoonotic or have zoonotic origins in an animal reservoir that is usually mammalian and sometimes avian. Not all zoonotic viruses are transmissible (directly or by an arthropod vector) between human hosts. Virus genome sequence data provide the best evidence of transmission. Of human transmissible virus, 37 species have so far been restricted to self-limiting outbreaks. These viruses are priorities for surveillance because relatively minor changes in their epidemiologies can potentially lead to major changes in the threat they pose to public health. On the basis of comparisons across all recognized human viruses, we consider the characteristics of these priority viruses and assess the likelihood that they will further emerge in human populations. We also assess the likelihood that a virus that can infect humans but is not capable of transmission (directly or by a vector) between human hosts can acquire that capability.","DOI":"10.3201/eid2212.160123","ISSN":"1080-6040","note":"PMID: 27869592\nPMCID: PMC5189130","journalAbbreviation":"Emerg Infect Dis","author":[{"family":"Woolhouse","given":"Mark E.J."},{"family":"Brierley","given":"Liam"},{"family":"McCaffery","given":"Chris"},{"family":"Lycett","given":"Sam"}],"issued":{"date-parts":[["2016",12]]}}}],"schema":"https://github.com/citation-style-language/schema/raw/master/csl-citation.json"} </w:instrText>
      </w:r>
      <w:r w:rsidR="00186099" w:rsidRPr="006C7F2A">
        <w:rPr>
          <w:rFonts w:cs="Arial"/>
          <w:b/>
          <w:bCs/>
          <w:color w:val="000000"/>
        </w:rPr>
        <w:fldChar w:fldCharType="separate"/>
      </w:r>
      <w:r w:rsidR="00505C4C" w:rsidRPr="00844DA3">
        <w:rPr>
          <w:rFonts w:cs="Arial"/>
        </w:rPr>
        <w:t>[10–12]</w:t>
      </w:r>
      <w:r w:rsidR="00186099" w:rsidRPr="006C7F2A">
        <w:rPr>
          <w:rFonts w:cs="Arial"/>
          <w:b/>
          <w:bCs/>
          <w:color w:val="000000"/>
        </w:rPr>
        <w:fldChar w:fldCharType="end"/>
      </w:r>
      <w:r w:rsidR="000E154C" w:rsidRPr="00D8052C">
        <w:rPr>
          <w:rFonts w:cs="Arial"/>
          <w:bCs/>
          <w:color w:val="000000"/>
        </w:rPr>
        <w:t xml:space="preserve">. </w:t>
      </w:r>
      <w:r w:rsidR="005D3EF5" w:rsidRPr="00D8052C">
        <w:rPr>
          <w:rFonts w:cs="Arial"/>
          <w:bCs/>
          <w:color w:val="000000"/>
        </w:rPr>
        <w:t>Here, we</w:t>
      </w:r>
      <w:r w:rsidR="00C56838" w:rsidRPr="00D8052C">
        <w:rPr>
          <w:rFonts w:cs="Arial"/>
          <w:bCs/>
          <w:color w:val="000000"/>
        </w:rPr>
        <w:t xml:space="preserve"> focus</w:t>
      </w:r>
      <w:r w:rsidR="005D3EF5" w:rsidRPr="00D8052C">
        <w:rPr>
          <w:rFonts w:cs="Arial"/>
          <w:bCs/>
          <w:color w:val="000000"/>
        </w:rPr>
        <w:t xml:space="preserve"> </w:t>
      </w:r>
      <w:r w:rsidR="00C56838" w:rsidRPr="00D8052C">
        <w:rPr>
          <w:rFonts w:cs="Arial"/>
          <w:bCs/>
          <w:color w:val="000000"/>
        </w:rPr>
        <w:t xml:space="preserve">on understanding the ecological determinants of </w:t>
      </w:r>
      <w:r w:rsidR="000E154C" w:rsidRPr="00D8052C">
        <w:rPr>
          <w:rFonts w:cs="Arial"/>
          <w:bCs/>
          <w:color w:val="000000"/>
        </w:rPr>
        <w:t xml:space="preserve">pathogen </w:t>
      </w:r>
      <w:r w:rsidR="00C56838" w:rsidRPr="00D8052C">
        <w:rPr>
          <w:rFonts w:cs="Arial"/>
          <w:bCs/>
          <w:color w:val="000000"/>
        </w:rPr>
        <w:t>virulence</w:t>
      </w:r>
      <w:r w:rsidR="002E478A" w:rsidRPr="00D8052C">
        <w:rPr>
          <w:rFonts w:cs="Arial"/>
          <w:bCs/>
          <w:color w:val="000000"/>
        </w:rPr>
        <w:t>, using</w:t>
      </w:r>
      <w:r w:rsidR="00C56838" w:rsidRPr="00D8052C">
        <w:rPr>
          <w:rFonts w:cs="Arial"/>
          <w:bCs/>
          <w:color w:val="000000"/>
        </w:rPr>
        <w:t xml:space="preserve"> </w:t>
      </w:r>
      <w:r w:rsidR="00AA0F46" w:rsidRPr="00D8052C">
        <w:rPr>
          <w:rFonts w:cs="Arial"/>
          <w:bCs/>
          <w:color w:val="000000"/>
        </w:rPr>
        <w:t xml:space="preserve">all </w:t>
      </w:r>
      <w:r w:rsidR="00505C4C" w:rsidRPr="00D8052C">
        <w:rPr>
          <w:rFonts w:cs="Arial"/>
          <w:bCs/>
          <w:color w:val="000000"/>
        </w:rPr>
        <w:t xml:space="preserve">currently recognised </w:t>
      </w:r>
      <w:r w:rsidR="00AA0F46" w:rsidRPr="00D8052C">
        <w:rPr>
          <w:rFonts w:cs="Arial"/>
          <w:bCs/>
          <w:color w:val="000000"/>
        </w:rPr>
        <w:t xml:space="preserve">human </w:t>
      </w:r>
      <w:r w:rsidR="005D3EF5" w:rsidRPr="00D8052C">
        <w:rPr>
          <w:rFonts w:cs="Arial"/>
          <w:bCs/>
          <w:color w:val="000000"/>
        </w:rPr>
        <w:t>RNA viruses</w:t>
      </w:r>
      <w:r w:rsidR="002E478A" w:rsidRPr="00D8052C">
        <w:rPr>
          <w:rFonts w:cs="Arial"/>
          <w:bCs/>
          <w:color w:val="000000"/>
        </w:rPr>
        <w:t xml:space="preserve"> as a study system</w:t>
      </w:r>
      <w:r w:rsidR="005D3EF5" w:rsidRPr="00D8052C">
        <w:rPr>
          <w:rFonts w:cs="Arial"/>
          <w:bCs/>
          <w:color w:val="000000"/>
        </w:rPr>
        <w:t>.</w:t>
      </w:r>
      <w:r w:rsidR="001E29A5" w:rsidRPr="00D8052C">
        <w:rPr>
          <w:rFonts w:cs="Arial"/>
          <w:bCs/>
          <w:color w:val="000000"/>
        </w:rPr>
        <w:br/>
      </w:r>
      <w:r w:rsidR="008733AF" w:rsidRPr="00D8052C">
        <w:rPr>
          <w:rFonts w:cs="Arial"/>
          <w:bCs/>
          <w:color w:val="000000"/>
        </w:rPr>
        <w:br/>
      </w:r>
      <w:r w:rsidR="00AA0F46" w:rsidRPr="00D8052C">
        <w:rPr>
          <w:rFonts w:cs="Arial"/>
          <w:bCs/>
          <w:color w:val="000000"/>
        </w:rPr>
        <w:t>E</w:t>
      </w:r>
      <w:r w:rsidR="00210144" w:rsidRPr="00D8052C">
        <w:rPr>
          <w:rFonts w:cs="Arial"/>
          <w:bCs/>
          <w:color w:val="000000"/>
        </w:rPr>
        <w:t xml:space="preserve">merging </w:t>
      </w:r>
      <w:r w:rsidR="00AA0F46" w:rsidRPr="00D8052C">
        <w:rPr>
          <w:rFonts w:cs="Arial"/>
          <w:bCs/>
          <w:color w:val="000000"/>
        </w:rPr>
        <w:t xml:space="preserve">RNA </w:t>
      </w:r>
      <w:r w:rsidR="00210144" w:rsidRPr="00D8052C">
        <w:rPr>
          <w:rFonts w:cs="Arial"/>
          <w:bCs/>
          <w:color w:val="000000"/>
        </w:rPr>
        <w:t>viruses vary widely in their virulence</w:t>
      </w:r>
      <w:r w:rsidR="005F4585" w:rsidRPr="00D8052C">
        <w:rPr>
          <w:rFonts w:cs="Arial"/>
          <w:bCs/>
          <w:color w:val="000000"/>
        </w:rPr>
        <w:t>,</w:t>
      </w:r>
      <w:r w:rsidR="001249C5" w:rsidRPr="00D8052C">
        <w:rPr>
          <w:rFonts w:cs="Arial"/>
          <w:bCs/>
          <w:color w:val="000000"/>
        </w:rPr>
        <w:t xml:space="preserve"> with some never having</w:t>
      </w:r>
      <w:r w:rsidR="00210144" w:rsidRPr="00D8052C">
        <w:rPr>
          <w:rFonts w:cs="Arial"/>
          <w:bCs/>
          <w:color w:val="000000"/>
        </w:rPr>
        <w:t xml:space="preserve"> been associated with human disease</w:t>
      </w:r>
      <w:r w:rsidR="001249C5" w:rsidRPr="00D8052C">
        <w:rPr>
          <w:rFonts w:cs="Arial"/>
          <w:bCs/>
          <w:color w:val="000000"/>
        </w:rPr>
        <w:t xml:space="preserve"> at all</w:t>
      </w:r>
      <w:r w:rsidR="00210144" w:rsidRPr="00D8052C">
        <w:rPr>
          <w:rFonts w:cs="Arial"/>
          <w:bCs/>
          <w:color w:val="000000"/>
        </w:rPr>
        <w:t>.</w:t>
      </w:r>
      <w:r w:rsidR="005F4585" w:rsidRPr="00D8052C">
        <w:rPr>
          <w:rFonts w:cs="Arial"/>
          <w:bCs/>
          <w:color w:val="000000"/>
        </w:rPr>
        <w:t xml:space="preserve"> </w:t>
      </w:r>
      <w:r w:rsidR="00505C4C" w:rsidRPr="00D8052C">
        <w:rPr>
          <w:rFonts w:cs="Arial"/>
          <w:bCs/>
          <w:color w:val="000000"/>
        </w:rPr>
        <w:t>For</w:t>
      </w:r>
      <w:r w:rsidR="00AA0F46" w:rsidRPr="00D8052C">
        <w:rPr>
          <w:rFonts w:cs="Arial"/>
          <w:bCs/>
          <w:color w:val="000000"/>
        </w:rPr>
        <w:t xml:space="preserve"> example, Zaire ebolavirus causes severe haemorrhagic fever with </w:t>
      </w:r>
      <w:r w:rsidR="00835A1D" w:rsidRPr="00D8052C">
        <w:rPr>
          <w:rFonts w:cs="Arial"/>
          <w:bCs/>
          <w:color w:val="000000"/>
        </w:rPr>
        <w:t>outbreaks, including the</w:t>
      </w:r>
      <w:r w:rsidR="009A3A89" w:rsidRPr="00D8052C">
        <w:rPr>
          <w:rFonts w:cs="Arial"/>
          <w:bCs/>
          <w:color w:val="000000"/>
        </w:rPr>
        <w:t xml:space="preserve"> 2014</w:t>
      </w:r>
      <w:r w:rsidR="00505C4C" w:rsidRPr="00D8052C">
        <w:rPr>
          <w:rFonts w:cs="Arial"/>
          <w:bCs/>
          <w:color w:val="000000"/>
        </w:rPr>
        <w:t xml:space="preserve"> </w:t>
      </w:r>
      <w:r w:rsidR="00AA0F46" w:rsidRPr="00D8052C">
        <w:rPr>
          <w:rFonts w:cs="Arial"/>
          <w:bCs/>
          <w:color w:val="000000"/>
        </w:rPr>
        <w:t>West African outbreak</w:t>
      </w:r>
      <w:r w:rsidR="00294F54">
        <w:rPr>
          <w:rFonts w:cs="Arial"/>
          <w:bCs/>
          <w:color w:val="000000"/>
        </w:rPr>
        <w:t>,</w:t>
      </w:r>
      <w:r w:rsidR="00AA0F46" w:rsidRPr="00D8052C">
        <w:rPr>
          <w:rFonts w:cs="Arial"/>
          <w:bCs/>
          <w:color w:val="000000"/>
        </w:rPr>
        <w:t xml:space="preserve"> showing case fatality ratios of</w:t>
      </w:r>
      <w:r w:rsidR="00E7151E" w:rsidRPr="00D8052C">
        <w:rPr>
          <w:rFonts w:cs="Arial"/>
          <w:bCs/>
          <w:color w:val="000000"/>
        </w:rPr>
        <w:t xml:space="preserve"> </w:t>
      </w:r>
      <w:r w:rsidR="00AA0F46" w:rsidRPr="00D8052C">
        <w:rPr>
          <w:rFonts w:cs="Arial"/>
          <w:bCs/>
          <w:color w:val="000000"/>
        </w:rPr>
        <w:t>~</w:t>
      </w:r>
      <w:r w:rsidR="004D1788" w:rsidRPr="00D8052C">
        <w:rPr>
          <w:rFonts w:cs="Arial"/>
          <w:bCs/>
          <w:color w:val="000000"/>
        </w:rPr>
        <w:t>6</w:t>
      </w:r>
      <w:r w:rsidR="00AA0F46" w:rsidRPr="00D8052C">
        <w:rPr>
          <w:rFonts w:cs="Arial"/>
          <w:bCs/>
          <w:color w:val="000000"/>
        </w:rPr>
        <w:t>0%</w:t>
      </w:r>
      <w:r w:rsidR="005B74A7" w:rsidRPr="00D8052C">
        <w:rPr>
          <w:rFonts w:cs="Arial"/>
          <w:bCs/>
          <w:color w:val="000000"/>
        </w:rPr>
        <w:t xml:space="preserve"> or more</w:t>
      </w:r>
      <w:r w:rsidR="00835A1D" w:rsidRPr="00D8052C">
        <w:rPr>
          <w:rFonts w:cs="Arial"/>
          <w:bCs/>
          <w:color w:val="000000"/>
        </w:rPr>
        <w:t xml:space="preserve"> </w:t>
      </w:r>
      <w:r w:rsidR="00AA0F46" w:rsidRPr="006C7F2A">
        <w:rPr>
          <w:rFonts w:cs="Arial"/>
          <w:bCs/>
          <w:color w:val="000000"/>
        </w:rPr>
        <w:fldChar w:fldCharType="begin"/>
      </w:r>
      <w:r w:rsidR="00F37B46">
        <w:rPr>
          <w:rFonts w:cs="Arial"/>
          <w:bCs/>
          <w:color w:val="000000"/>
        </w:rPr>
        <w:instrText xml:space="preserve"> ADDIN ZOTERO_ITEM CSL_CITATION {"citationID":"Iv2LmgJA","properties":{"formattedCitation":"[13,14]","plainCitation":"[13,14]","noteIndex":0},"citationItems":[{"id":1540,"uris":["http://zotero.org/users/678120/items/5SDAI4FX"],"uri":["http://zotero.org/users/678120/items/5SDAI4FX"],"itemData":{"id":1540,"type":"article-journal","title":"Ebola haemorrhagic fever","container-title":"The Lancet","page":"849-862","volume":"377","issue":"9768","source":"ScienceDirect","abstract":"Summary\nEbola viruses are the causative agents of a severe form of viral haemorrhagic fever in man, designated Ebola haemorrhagic fever, and are endemic in regions of central Africa. The exception is the species Reston Ebola virus, which has not been associated with human disease and is found in the Philippines. Ebola virus constitutes an important local public health threat in Africa, with a worldwide effect through imported infections and through the fear of misuse for biological terrorism. Ebola virus is thought to also have a detrimental effect on the great ape population in Africa. Case-fatality rates of the African species in man are as high as 90%, with no prophylaxis or treatment available. Ebola virus infections are characterised by immune suppression and a systemic inflammatory response that causes impairment of the vascular, coagulation, and immune systems, leading to multiorgan failure and shock, and thus, in some ways, resembling septic shock.","DOI":"10.1016/S0140-6736(10)60667-8","ISSN":"0140-6736","journalAbbreviation":"Lancet","author":[{"family":"Feldmann","given":"Heinz"},{"family":"Geisbert","given":"Thomas W"}],"issued":{"date-parts":[["2011"]]}},"label":"page"},{"id":1638,"uris":["http://zotero.org/users/678120/items/9EUDXHHZ"],"uri":["http://zotero.org/users/678120/items/9EUDXHHZ"],"itemData":{"id":1638,"type":"article-journal","title":"Estimates of Ebola virus case-fatality ratio in the 2014 West African outbreak","container-title":"Clinical Infectious Diseases","page":"829","volume":"60","issue":"5","source":"cid.oxfordjournals.org.ezproxy.is.ed.ac.uk","DOI":"10.1093/cid/ciu921","ISSN":"1058-4838, 1537-6591","note":"PMID: 25409472","journalAbbreviation":"Clin Infect Dis.","language":"en","author":[{"family":"Focosi","given":"Daniele"},{"family":"Maggi","given":"Fabrizio"}],"issued":{"date-parts":[["2015"]]}},"label":"page"}],"schema":"https://github.com/citation-style-language/schema/raw/master/csl-citation.json"} </w:instrText>
      </w:r>
      <w:r w:rsidR="00AA0F46" w:rsidRPr="006C7F2A">
        <w:rPr>
          <w:rFonts w:cs="Arial"/>
          <w:bCs/>
          <w:color w:val="000000"/>
        </w:rPr>
        <w:fldChar w:fldCharType="separate"/>
      </w:r>
      <w:r w:rsidR="00505C4C" w:rsidRPr="00D8052C">
        <w:rPr>
          <w:rFonts w:cs="Arial"/>
        </w:rPr>
        <w:t>[13,14]</w:t>
      </w:r>
      <w:r w:rsidR="00AA0F46" w:rsidRPr="006C7F2A">
        <w:rPr>
          <w:rFonts w:cs="Arial"/>
          <w:bCs/>
          <w:color w:val="000000"/>
        </w:rPr>
        <w:fldChar w:fldCharType="end"/>
      </w:r>
      <w:r w:rsidR="00AA0F46" w:rsidRPr="00D8052C">
        <w:rPr>
          <w:rFonts w:cs="Arial"/>
          <w:bCs/>
          <w:color w:val="000000"/>
        </w:rPr>
        <w:t xml:space="preserve">. In </w:t>
      </w:r>
      <w:r w:rsidR="00142615" w:rsidRPr="00D8052C">
        <w:rPr>
          <w:rFonts w:cs="Arial"/>
          <w:bCs/>
          <w:color w:val="000000"/>
        </w:rPr>
        <w:t>contrast</w:t>
      </w:r>
      <w:r w:rsidR="00AA0F46" w:rsidRPr="00D8052C">
        <w:rPr>
          <w:rFonts w:cs="Arial"/>
          <w:bCs/>
          <w:color w:val="000000"/>
        </w:rPr>
        <w:t xml:space="preserve">, human infections with Reston ebolavirus have never exhibited any evidence of disease symptoms </w:t>
      </w:r>
      <w:r w:rsidR="00AA0F46" w:rsidRPr="006C7F2A">
        <w:rPr>
          <w:rFonts w:cs="Arial"/>
          <w:bCs/>
          <w:color w:val="000000"/>
        </w:rPr>
        <w:fldChar w:fldCharType="begin"/>
      </w:r>
      <w:r w:rsidR="00F37B46">
        <w:rPr>
          <w:rFonts w:cs="Arial"/>
          <w:bCs/>
          <w:color w:val="000000"/>
        </w:rPr>
        <w:instrText xml:space="preserve"> ADDIN ZOTERO_ITEM CSL_CITATION {"citationID":"h93eFR4z","properties":{"formattedCitation":"[15]","plainCitation":"[15]","noteIndex":0},"citationItems":[{"id":1673,"uris":["http://zotero.org/users/678120/items/3HF9QWFC"],"uri":["http://zotero.org/users/678120/items/3HF9QWFC"],"itemData":{"id":1673,"type":"article-journal","title":"Current knowledge on lower virulence of Reston Ebola virus","container-title":"Comparative Immunology, Microbiology and Infectious Diseases","page":"391-398","volume":"30","issue":"5–6","source":"ScienceDirect","abstract":"Ebola viruses (EBOV) and Marburg virus belong to the family Filoviridae, order Mononegavirales. The genus Ebolavirus consists of four species: Zaire ebolavirus (ZEBOV), Sudan ebolavirus (SEBOV), Ivory Coast ebolavirus (ICEBOV) and Reston ebolavirus (REBOV). Three species of ebolaviruses, ZEBOV, SEBOV, ICEBOV, and Marburg virus are known to be extremely pathogenic in primates and humans and cause severe hemorrhagic fever leading up to case fatality rate of some 90%, while REBOV is thought to be pathogenic in Asian monkeys but not in African monkeys and humans. Recent studies indicated several factors involved in different virulence between African EBOV and REBOV. This article reviews the history, epidemiology, and virulence of REBOV.","DOI":"10.1016/j.cimid.2007.05.005","ISSN":"0147-9571","title-short":"Special Issue: Recent research progress on emerging infectious diseases in Asia and Oceania","journalAbbreviation":"Comp. Immunol. Microb.","author":[{"family":"Morikawa","given":"Shigeru"},{"family":"Saijo","given":"Masayuki"},{"family":"Kurane","given":"Ichiro"}],"issued":{"date-parts":[["2007"]]}}}],"schema":"https://github.com/citation-style-language/schema/raw/master/csl-citation.json"} </w:instrText>
      </w:r>
      <w:r w:rsidR="00AA0F46" w:rsidRPr="006C7F2A">
        <w:rPr>
          <w:rFonts w:cs="Arial"/>
          <w:bCs/>
          <w:color w:val="000000"/>
        </w:rPr>
        <w:fldChar w:fldCharType="separate"/>
      </w:r>
      <w:r w:rsidR="00505C4C" w:rsidRPr="00D8052C">
        <w:rPr>
          <w:rFonts w:cs="Arial"/>
        </w:rPr>
        <w:t>[15]</w:t>
      </w:r>
      <w:r w:rsidR="00AA0F46" w:rsidRPr="006C7F2A">
        <w:rPr>
          <w:rFonts w:cs="Arial"/>
          <w:bCs/>
          <w:color w:val="000000"/>
        </w:rPr>
        <w:fldChar w:fldCharType="end"/>
      </w:r>
      <w:r w:rsidR="00142615" w:rsidRPr="00D8052C">
        <w:rPr>
          <w:rFonts w:cs="Arial"/>
          <w:bCs/>
          <w:color w:val="000000"/>
        </w:rPr>
        <w:t xml:space="preserve">. </w:t>
      </w:r>
      <w:r w:rsidR="00662A0A" w:rsidRPr="00D8052C">
        <w:rPr>
          <w:rFonts w:cs="Arial"/>
          <w:bCs/>
          <w:color w:val="000000"/>
        </w:rPr>
        <w:t>Applying the comparative approach to</w:t>
      </w:r>
      <w:r w:rsidR="00AA0F46" w:rsidRPr="00D8052C">
        <w:rPr>
          <w:rFonts w:cs="Arial"/>
          <w:bCs/>
          <w:color w:val="000000"/>
        </w:rPr>
        <w:t xml:space="preserve"> understand the ecology of virulen</w:t>
      </w:r>
      <w:r w:rsidR="00257D8A" w:rsidRPr="00D8052C">
        <w:rPr>
          <w:rFonts w:cs="Arial"/>
          <w:bCs/>
          <w:color w:val="000000"/>
        </w:rPr>
        <w:t xml:space="preserve">ce </w:t>
      </w:r>
      <w:r w:rsidR="00AA0F46" w:rsidRPr="00D8052C">
        <w:rPr>
          <w:rFonts w:cs="Arial"/>
          <w:bCs/>
          <w:color w:val="000000"/>
        </w:rPr>
        <w:t>c</w:t>
      </w:r>
      <w:r w:rsidR="005E398F" w:rsidRPr="00D8052C">
        <w:rPr>
          <w:rFonts w:cs="Arial"/>
          <w:bCs/>
          <w:color w:val="000000"/>
        </w:rPr>
        <w:t xml:space="preserve">ould offer valuable synergy with </w:t>
      </w:r>
      <w:r w:rsidR="00662A0A" w:rsidRPr="00D8052C">
        <w:rPr>
          <w:rFonts w:cs="Arial"/>
          <w:bCs/>
          <w:color w:val="000000"/>
        </w:rPr>
        <w:t>studies of</w:t>
      </w:r>
      <w:r w:rsidR="005E398F" w:rsidRPr="00D8052C">
        <w:rPr>
          <w:rFonts w:cs="Arial"/>
          <w:bCs/>
          <w:color w:val="000000"/>
        </w:rPr>
        <w:t xml:space="preserve"> emergenc</w:t>
      </w:r>
      <w:r w:rsidR="00B04F15" w:rsidRPr="00D8052C">
        <w:rPr>
          <w:rFonts w:cs="Arial"/>
          <w:bCs/>
          <w:color w:val="000000"/>
        </w:rPr>
        <w:t>e, towards</w:t>
      </w:r>
      <w:r w:rsidR="005E398F" w:rsidRPr="00D8052C">
        <w:rPr>
          <w:rFonts w:cs="Arial"/>
          <w:bCs/>
          <w:color w:val="000000"/>
        </w:rPr>
        <w:t xml:space="preserve"> prioriti</w:t>
      </w:r>
      <w:r w:rsidR="0015297E" w:rsidRPr="00D8052C">
        <w:rPr>
          <w:rFonts w:cs="Arial"/>
          <w:bCs/>
          <w:color w:val="000000"/>
        </w:rPr>
        <w:t>sation</w:t>
      </w:r>
      <w:r w:rsidR="005E398F" w:rsidRPr="00D8052C">
        <w:rPr>
          <w:rFonts w:cs="Arial"/>
          <w:bCs/>
          <w:color w:val="000000"/>
        </w:rPr>
        <w:t xml:space="preserve"> and preparedness </w:t>
      </w:r>
      <w:r w:rsidR="00B626A8" w:rsidRPr="00D8052C">
        <w:rPr>
          <w:rFonts w:cs="Arial"/>
          <w:bCs/>
          <w:color w:val="000000"/>
        </w:rPr>
        <w:t>in</w:t>
      </w:r>
      <w:r w:rsidR="003A19C1" w:rsidRPr="00D8052C">
        <w:rPr>
          <w:rFonts w:cs="Arial"/>
          <w:bCs/>
          <w:color w:val="000000"/>
        </w:rPr>
        <w:t xml:space="preserve"> the</w:t>
      </w:r>
      <w:r w:rsidR="00B626A8" w:rsidRPr="00D8052C">
        <w:rPr>
          <w:rFonts w:cs="Arial"/>
          <w:bCs/>
          <w:color w:val="000000"/>
        </w:rPr>
        <w:t xml:space="preserve"> detection of </w:t>
      </w:r>
      <w:r w:rsidR="00B04F15" w:rsidRPr="00D8052C">
        <w:rPr>
          <w:rFonts w:cs="Arial"/>
          <w:bCs/>
          <w:color w:val="000000"/>
        </w:rPr>
        <w:t xml:space="preserve">potential new human </w:t>
      </w:r>
      <w:r w:rsidR="00AA0F46" w:rsidRPr="00D8052C">
        <w:rPr>
          <w:rFonts w:cs="Arial"/>
          <w:bCs/>
          <w:color w:val="000000"/>
        </w:rPr>
        <w:t>viruses</w:t>
      </w:r>
      <w:r w:rsidR="0015297E" w:rsidRPr="00D8052C">
        <w:rPr>
          <w:rFonts w:cs="Arial"/>
          <w:bCs/>
          <w:color w:val="000000"/>
        </w:rPr>
        <w:t xml:space="preserve"> </w:t>
      </w:r>
      <w:r w:rsidR="00B626A8" w:rsidRPr="006C7F2A">
        <w:rPr>
          <w:rFonts w:cs="Arial"/>
          <w:bCs/>
          <w:color w:val="000000"/>
        </w:rPr>
        <w:fldChar w:fldCharType="begin"/>
      </w:r>
      <w:r w:rsidR="00F37B46">
        <w:rPr>
          <w:rFonts w:cs="Arial"/>
          <w:bCs/>
          <w:color w:val="000000"/>
        </w:rPr>
        <w:instrText xml:space="preserve"> ADDIN ZOTERO_ITEM CSL_CITATION {"citationID":"7G6aYRR8","properties":{"formattedCitation":"[16]","plainCitation":"[16]","noteIndex":0},"citationItems":[{"id":85,"uris":["http://zotero.org/users/678120/items/TVK4KACM"],"uri":["http://zotero.org/users/678120/items/TVK4KACM"],"itemData":{"id":85,"type":"article-journal","title":"Prediction and prevention of the next pandemic zoonosis","container-title":"The Lancet","page":"1956-1965","volume":"380","issue":"9857","source":"CrossRef","DOI":"10.1016/S0140-6736(12)61684-5","ISSN":"01406736","journalAbbreviation":"Lancet","author":[{"family":"Morse","given":"Stephen S"},{"family":"Mazet","given":"Jonna AK"},{"family":"Woolhouse","given":"M.E.J."},{"family":"Parrish","given":"Colin R"},{"family":"Carroll","given":"Dennis"},{"family":"Karesh","given":"William B"},{"family":"Zambrana-Torrelio","given":"Carlos"},{"family":"Lipkin","given":"W Ian"},{"family":"Daszak","given":"Peter"}],"issued":{"date-parts":[["2012"]]}}}],"schema":"https://github.com/citation-style-language/schema/raw/master/csl-citation.json"} </w:instrText>
      </w:r>
      <w:r w:rsidR="00B626A8" w:rsidRPr="006C7F2A">
        <w:rPr>
          <w:rFonts w:cs="Arial"/>
          <w:bCs/>
          <w:color w:val="000000"/>
        </w:rPr>
        <w:fldChar w:fldCharType="separate"/>
      </w:r>
      <w:r w:rsidR="00505C4C" w:rsidRPr="00D8052C">
        <w:rPr>
          <w:rFonts w:cs="Arial"/>
        </w:rPr>
        <w:t>[16]</w:t>
      </w:r>
      <w:r w:rsidR="00B626A8" w:rsidRPr="006C7F2A">
        <w:rPr>
          <w:rFonts w:cs="Arial"/>
          <w:bCs/>
          <w:color w:val="000000"/>
        </w:rPr>
        <w:fldChar w:fldCharType="end"/>
      </w:r>
      <w:r w:rsidR="005E398F" w:rsidRPr="00D8052C">
        <w:rPr>
          <w:rFonts w:cs="Arial"/>
          <w:bCs/>
          <w:color w:val="000000"/>
        </w:rPr>
        <w:t xml:space="preserve">. </w:t>
      </w:r>
    </w:p>
    <w:p w14:paraId="3ED4DC7B" w14:textId="53196BED" w:rsidR="003A4301" w:rsidRDefault="00F8761D" w:rsidP="000F30B6">
      <w:pPr>
        <w:pStyle w:val="DefaultStyle"/>
        <w:tabs>
          <w:tab w:val="left" w:pos="1701"/>
        </w:tabs>
        <w:spacing w:after="0" w:line="480" w:lineRule="auto"/>
        <w:jc w:val="left"/>
        <w:rPr>
          <w:rFonts w:cs="Arial"/>
          <w:bCs/>
          <w:color w:val="000000"/>
        </w:rPr>
      </w:pPr>
      <w:r w:rsidRPr="00D8052C">
        <w:rPr>
          <w:rFonts w:cs="Arial"/>
          <w:bCs/>
          <w:color w:val="000000"/>
        </w:rPr>
        <w:lastRenderedPageBreak/>
        <w:br/>
      </w:r>
      <w:r w:rsidR="00CD7FE5" w:rsidRPr="00D8052C">
        <w:rPr>
          <w:rFonts w:cs="Arial"/>
          <w:bCs/>
          <w:color w:val="000000"/>
        </w:rPr>
        <w:t xml:space="preserve">Few comparative analyses have addressed </w:t>
      </w:r>
      <w:r w:rsidR="00AC7C66">
        <w:rPr>
          <w:rFonts w:cs="Arial"/>
          <w:bCs/>
          <w:color w:val="000000"/>
        </w:rPr>
        <w:t xml:space="preserve">the </w:t>
      </w:r>
      <w:r w:rsidR="00CD7FE5" w:rsidRPr="00D8052C">
        <w:rPr>
          <w:rFonts w:cs="Arial"/>
          <w:bCs/>
          <w:color w:val="000000"/>
        </w:rPr>
        <w:t xml:space="preserve">risk </w:t>
      </w:r>
      <w:r w:rsidR="00AC7C66">
        <w:rPr>
          <w:rFonts w:cs="Arial"/>
          <w:bCs/>
          <w:color w:val="000000"/>
        </w:rPr>
        <w:t xml:space="preserve">factors driving </w:t>
      </w:r>
      <w:r w:rsidR="00CD7FE5" w:rsidRPr="00D8052C">
        <w:rPr>
          <w:rFonts w:cs="Arial"/>
          <w:bCs/>
          <w:color w:val="000000"/>
        </w:rPr>
        <w:t>human patho</w:t>
      </w:r>
      <w:r w:rsidR="00B0009A" w:rsidRPr="00D8052C">
        <w:rPr>
          <w:rFonts w:cs="Arial"/>
          <w:bCs/>
          <w:color w:val="000000"/>
        </w:rPr>
        <w:t xml:space="preserve">gen virulence to date (but see </w:t>
      </w:r>
      <w:r w:rsidR="00B0009A" w:rsidRPr="006C7F2A">
        <w:rPr>
          <w:rFonts w:cs="Arial"/>
          <w:bCs/>
          <w:color w:val="000000"/>
        </w:rPr>
        <w:fldChar w:fldCharType="begin"/>
      </w:r>
      <w:r w:rsidR="003A4301">
        <w:rPr>
          <w:rFonts w:cs="Arial"/>
          <w:bCs/>
          <w:color w:val="000000"/>
        </w:rPr>
        <w:instrText xml:space="preserve"> ADDIN ZOTERO_ITEM CSL_CITATION {"citationID":"x9xAxUHb","properties":{"unsorted":true,"formattedCitation":"[17\\uc0\\u8211{}19]","plainCitation":"[17–19]","noteIndex":0},"citationItems":[{"id":1583,"uris":["http://zotero.org/users/678120/items/6S6MU59C"],"uri":["http://zotero.org/users/678120/items/6S6MU59C"],"itemData":{"id":1583,"type":"article-journal","title":"Host-parasite relations, vectors, and the evolution of disease severity","container-title":"Annual Review of Ecology and Systematics","page":"465-485","volume":"14","source":"JSTOR","DOI":"10.2307/2096982","ISSN":"0066-4162","note":"ArticleType: research-article / Full publication date: 1983 / Copyright © 1983 Annual Reviews","journalAbbreviation":"Ann. Rev. Ecol. Syst.","author":[{"family":"Ewald","given":"Paul W."}],"issued":{"date-parts":[["1983"]]}}},{"id":967,"uris":["http://zotero.org/users/678120/items/RC53TTHS"],"uri":["http://zotero.org/users/678120/items/RC53TTHS"],"itemData":{"id":967,"type":"article-journal","title":"Pathogen survival in the external environment and the evolution of virulence","container-title":"Biological Reviews","page":"849–869","volume":"79","issue":"4","source":"Wiley Online Library","abstract":"Recent studies have provided evolutionary explanations for much of the variation in mortality among human infectious diseases. One gap in this knowledge concerns respiratory tract pathogens transmitted from person to person by direct contact or through environmental contamination. The sit-and-wait hypothesis predicts that virulence should be positively correlated with durability in the external environment because high durability reduces the dependence of transmission on host mobility. Reviewing the epidemiological and medical literature, we confirm this prediction for respiratory tract pathogens of humans. Our results clearly distinguish a high-virulence high-survival group of variola (smallpox) virus, Mycobacterium tuberculosis, Corynebacterium diphtheriae, Bordetella pertussis, Streptococcus pneumoniae, and influenza virus (where all pathogens have a mean percent mortality 0.01% and mean survival time &gt;10 days) from a low-virulence low-survival group containing ten other pathogens. The correlation between virulence and durability explains three to four times of magnitude of difference in mean percent mortality and mean survival time, using both across-species and phylogenetically controlled analyses. Our findings bear on several areas of active research and public health policy: (1) many pathogens used in the biological control of insects are potential sit-and-wait pathogens as they combine three attributes that are advantageous for pest control: high virulence, long durability after application, and host specificity; (2) emerging pathogens such as the‘hospital superbug’methicillin-resistant Staphylococcus aureus (MRSA) and potential bioweapons pathogens such as smallpox virus and anthrax that are particularly dangerous can be discerned by quantifying their durability; (3) hospital settings and the AIDS pandemic may provide footholds for emerging sit-and-wait pathogens; and (4) studies on food-borne and insect pathogens point to future research considering the potential evolutionary trade-offs and genetic linkages between virulence and durability.","DOI":"10.1017/S1464793104006475","ISSN":"1469-185X","journalAbbreviation":"Biol. Rev.","language":"en","author":[{"family":"Walther","given":"Bruno A."},{"family":"Ewald","given":"Paul W."}],"issued":{"date-parts":[["2004"]]}}},{"id":1555,"uris":["http://zotero.org/users/678120/items/MBXXFZFU"],"uri":["http://zotero.org/users/678120/items/MBXXFZFU"],"itemData":{"id":1555,"type":"article-journal","title":"Mechanisms of pathogenesis, infective dose and virulence in human parasites","container-title":"PLoS Pathog","page":"e1002512","volume":"8","issue":"2","source":"PLoS Journals","abstract":"Author Summary We found that mechanisms used by parasites to infect hosts are able to explain variation in two key pathogen traits: infective dose and virulence. In pathogens where the molecules secreted to facilitate infection acted locally, the number of cells required to start an infection (infective dose), was lower than in pathogens where the secreted molecules act more distantly. Parasite virulence showed no correlation with local versus distant action, but was negatively correlated with infective dose, and greater in species that infect via wounded skin. By showing how such parasite life history details matter, our results help explain why classical trade-off models have been relatively unsuccessful in explaining broad scale variation across parasite species.","DOI":"10.1371/journal.ppat.1002512","journalAbbreviation":"PLoS Pathog","author":[{"family":"Leggett","given":"Helen C."},{"family":"Cornwallis","given":"Charlie K."},{"family":"West","given":"Stuart A."}],"issued":{"date-parts":[["2012"]]}}}],"schema":"https://github.com/citation-style-language/schema/raw/master/csl-citation.json"} </w:instrText>
      </w:r>
      <w:r w:rsidR="00B0009A" w:rsidRPr="006C7F2A">
        <w:rPr>
          <w:rFonts w:cs="Arial"/>
          <w:bCs/>
          <w:color w:val="000000"/>
        </w:rPr>
        <w:fldChar w:fldCharType="separate"/>
      </w:r>
      <w:r w:rsidR="003A4301" w:rsidRPr="000F30B6">
        <w:rPr>
          <w:rFonts w:cs="Arial"/>
        </w:rPr>
        <w:t>[17–19]</w:t>
      </w:r>
      <w:r w:rsidR="00B0009A" w:rsidRPr="006C7F2A">
        <w:rPr>
          <w:rFonts w:cs="Arial"/>
          <w:bCs/>
          <w:color w:val="000000"/>
        </w:rPr>
        <w:fldChar w:fldCharType="end"/>
      </w:r>
      <w:r w:rsidR="00CD7FE5" w:rsidRPr="00D8052C">
        <w:rPr>
          <w:rFonts w:cs="Arial"/>
          <w:bCs/>
          <w:color w:val="000000"/>
        </w:rPr>
        <w:t xml:space="preserve">), and none have </w:t>
      </w:r>
      <w:r w:rsidR="00AC7C66">
        <w:rPr>
          <w:rFonts w:cs="Arial"/>
          <w:bCs/>
          <w:color w:val="000000"/>
        </w:rPr>
        <w:t xml:space="preserve">investigated </w:t>
      </w:r>
      <w:r w:rsidR="00541150">
        <w:rPr>
          <w:rFonts w:cs="Arial"/>
          <w:bCs/>
          <w:color w:val="000000"/>
        </w:rPr>
        <w:t>virulence</w:t>
      </w:r>
      <w:r w:rsidR="00CD7FE5" w:rsidRPr="00D8052C">
        <w:rPr>
          <w:rFonts w:cs="Arial"/>
          <w:bCs/>
          <w:color w:val="000000"/>
        </w:rPr>
        <w:t xml:space="preserve"> across the </w:t>
      </w:r>
      <w:r w:rsidR="005B06A7">
        <w:rPr>
          <w:rFonts w:cs="Arial"/>
          <w:bCs/>
          <w:color w:val="000000"/>
        </w:rPr>
        <w:t xml:space="preserve">entire </w:t>
      </w:r>
      <w:r w:rsidR="00CD7FE5" w:rsidRPr="00D8052C">
        <w:rPr>
          <w:rFonts w:cs="Arial"/>
          <w:bCs/>
          <w:color w:val="000000"/>
        </w:rPr>
        <w:t xml:space="preserve">breadth of currently recognised human </w:t>
      </w:r>
      <w:r w:rsidR="00AC7C66">
        <w:rPr>
          <w:rFonts w:cs="Arial"/>
          <w:bCs/>
          <w:color w:val="000000"/>
        </w:rPr>
        <w:t>RNA virus</w:t>
      </w:r>
      <w:r w:rsidR="00CD7FE5" w:rsidRPr="00D8052C">
        <w:rPr>
          <w:rFonts w:cs="Arial"/>
          <w:bCs/>
          <w:color w:val="000000"/>
        </w:rPr>
        <w:t>e</w:t>
      </w:r>
      <w:r w:rsidR="00AC7C66">
        <w:rPr>
          <w:rFonts w:cs="Arial"/>
          <w:bCs/>
          <w:color w:val="000000"/>
        </w:rPr>
        <w:t>s</w:t>
      </w:r>
      <w:r w:rsidR="00CD7FE5" w:rsidRPr="00D8052C">
        <w:rPr>
          <w:rFonts w:cs="Arial"/>
          <w:bCs/>
          <w:color w:val="000000"/>
        </w:rPr>
        <w:t xml:space="preserve">. </w:t>
      </w:r>
      <w:r w:rsidR="00A236CF">
        <w:rPr>
          <w:rFonts w:cs="Arial"/>
          <w:bCs/>
          <w:color w:val="000000"/>
        </w:rPr>
        <w:t>Of relevance here</w:t>
      </w:r>
      <w:r w:rsidR="004436D2">
        <w:rPr>
          <w:rFonts w:cs="Arial"/>
          <w:bCs/>
          <w:color w:val="000000"/>
        </w:rPr>
        <w:t xml:space="preserve"> </w:t>
      </w:r>
      <w:r w:rsidR="00570487">
        <w:rPr>
          <w:rFonts w:cs="Arial"/>
          <w:bCs/>
          <w:color w:val="000000"/>
        </w:rPr>
        <w:t xml:space="preserve">is </w:t>
      </w:r>
      <w:r w:rsidR="00A236CF">
        <w:rPr>
          <w:rFonts w:cs="Arial"/>
          <w:bCs/>
          <w:color w:val="000000"/>
        </w:rPr>
        <w:t>an</w:t>
      </w:r>
      <w:r w:rsidR="00570487">
        <w:rPr>
          <w:rFonts w:cs="Arial"/>
          <w:bCs/>
          <w:color w:val="000000"/>
        </w:rPr>
        <w:t xml:space="preserve"> ongoing, largely theoretical debate about the possibility of a</w:t>
      </w:r>
      <w:r w:rsidR="00A720E7">
        <w:rPr>
          <w:rFonts w:cs="Arial"/>
          <w:bCs/>
          <w:color w:val="000000"/>
        </w:rPr>
        <w:t>n evolutionary</w:t>
      </w:r>
      <w:r w:rsidR="00570487">
        <w:rPr>
          <w:rFonts w:cs="Arial"/>
          <w:bCs/>
          <w:color w:val="000000"/>
        </w:rPr>
        <w:t xml:space="preserve"> trade-off between virulence and transmissibility</w:t>
      </w:r>
      <w:r w:rsidR="003A4301">
        <w:rPr>
          <w:rFonts w:cs="Arial"/>
          <w:bCs/>
          <w:color w:val="000000"/>
        </w:rPr>
        <w:t>, which has proven challenging to empirically characterise</w:t>
      </w:r>
      <w:r w:rsidR="003A4301" w:rsidRPr="003A4301">
        <w:rPr>
          <w:rFonts w:cs="Arial"/>
          <w:bCs/>
          <w:color w:val="000000"/>
        </w:rPr>
        <w:t xml:space="preserve"> </w:t>
      </w:r>
      <w:r w:rsidR="003A4301" w:rsidRPr="006C7F2A">
        <w:rPr>
          <w:rFonts w:cs="Arial"/>
          <w:bCs/>
          <w:color w:val="000000"/>
        </w:rPr>
        <w:fldChar w:fldCharType="begin"/>
      </w:r>
      <w:r w:rsidR="003A4301">
        <w:rPr>
          <w:rFonts w:cs="Arial"/>
          <w:bCs/>
          <w:color w:val="000000"/>
        </w:rPr>
        <w:instrText xml:space="preserve"> ADDIN ZOTERO_ITEM CSL_CITATION {"citationID":"s8U008YY","properties":{"unsorted":true,"formattedCitation":"[20\\uc0\\u8211{}22]","plainCitation":"[20–22]","noteIndex":0},"citationItems":[{"id":89,"uris":["http://zotero.org/users/678120/items/KUAPG38F"],"uri":["http://zotero.org/users/678120/items/KUAPG38F"],"itemData":{"id":89,"type":"article-journal","title":"Challenging the trade-off model for the evolution of virulence: is virulence management feasible?","container-title":"Trends in Microbiology","page":"15-20","volume":"11","issue":"1","source":"ScienceDirect","abstract":"Progress in understanding the evolution of infectious diseases has inspired proposals to manage the evolution of pathogen (including parasite) virulence. A common view is that social interventions that lower pathogen transmission will indirectly select lower virulence because of a trade-off between transmission and virulence. Here, we argue that there is little theoretical justification and no empirical evidence for this plan. Although a trade-off model might apply to some pathogens, the mechanism appears too weak for rapid selection of substantial changes in virulence. Direct selection against virulence itself might be a more rewarding approach to managing the evolution of virulence.","DOI":"10.1016/S0966-842X(02)00003-3","ISSN":"0966-842X","title-short":"Challenging the trade-off model for the evolution of virulence","journalAbbreviation":"Trends Microbiol.","author":[{"family":"Ebert","given":"Dieter"},{"family":"Bull","given":"James J."}],"issued":{"date-parts":[["2003"]]}}},{"id":1016,"uris":["http://zotero.org/users/678120/items/EF2PU3UD"],"uri":["http://zotero.org/users/678120/items/EF2PU3UD"],"itemData":{"id":1016,"type":"article-journal","title":"Virulence evolution and the trade-off hypothesis: history, current state of affairs and the future","container-title":"Journal of Evolutionary Biology","page":"245–259","volume":"22","issue":"2","source":"Wiley Online Library","abstract":"It has been more than two decades since the formulation of the so-called ‘trade-off’ hypothesis as an alternative to the then commonly accepted idea that parasites should always evolve towards avirulence (the ‘avirulence hypothesis’). The trade-off hypothesis states that virulence is an unavoidable consequence of parasite transmission; however, since the 1990s, this hypothesis has been increasingly challenged. We discuss the history of the study of virulence evolution and the development of theories towards the trade-off hypothesis in order to illustrate the context of the debate. We investigate the arguments raised against the trade-off hypothesis and argue that trade-offs exist, but may not be of the simple form that is usually assumed, involving other mechanisms (and life-history traits) than those originally considered. Many processes such as pathogen adaptation to within-host competition, interactions with the immune system and shifting transmission routes, will all be interrelated making sweeping evolutionary predictions harder to obtain. We argue that this is the heart of the current debate in the field and while species-specific models may be better predictive tools, the trade-off hypothesis and its basic extensions are necessary to assess the qualitative impacts of virulence management strategies.","DOI":"10.1111/j.1420-9101.2008.01658.x","ISSN":"1420-9101","title-short":"Virulence evolution and the trade-off hypothesis","journalAbbreviation":"J. Evol. Biol.","language":"en","author":[{"family":"Alizon","given":"S."},{"family":"Hurford","given":"A."},{"family":"Mideo","given":"N."},{"family":"Van Baalen","given":"M."}],"issued":{"date-parts":[["2009"]]}}},{"id":1600,"uris":["http://zotero.org/users/678120/items/HWX3T2HP"],"uri":["http://zotero.org/users/678120/items/HWX3T2HP"],"itemData":{"id":1600,"type":"article-journal","title":"The adaptive evolution of virulence: a review of theoretical predictions and empirical tests","container-title":"Parasitology","page":"915–930","volume":"143","issue":"Special Issue 07","source":"Cambridge Journals Online","abstract":"SUMMARY Why is it that some parasites cause high levels of host damage (i.e. virulence) whereas others are relatively benign? There are now numerous reviews of virulence evolution in the literature but it is nevertheless still difficult to find a comprehensive treatment of the theory and data on the subject that is easily accessible to non-specialists. Here we attempt to do so by distilling the vast theoretical literature on the topic into a set of relatively few robust predictions. We then provide a comprehensive assessment of the available empirical literature that tests these predictions. Our results show that there have been some notable successes in integrating theory and data but also that theory and empiricism in this field do not ‘speak’ to each other very well. We offer a few suggestions for how the connection between the two might be improved.","DOI":"10.1017/S003118201500092X","ISSN":"1469-8161","title-short":"The adaptive evolution of virulence","author":[{"family":"Cressler","given":"Clayton E."},{"family":"McLeod","given":"David V."},{"family":"Rozins","given":"Carly"},{"family":"Van Den Hoogen","given":"Josée"},{"family":"Day","given":"Troy"}],"issued":{"date-parts":[["2016",6]]}}}],"schema":"https://github.com/citation-style-language/schema/raw/master/csl-citation.json"} </w:instrText>
      </w:r>
      <w:r w:rsidR="003A4301" w:rsidRPr="006C7F2A">
        <w:rPr>
          <w:rFonts w:cs="Arial"/>
          <w:bCs/>
          <w:color w:val="000000"/>
        </w:rPr>
        <w:fldChar w:fldCharType="separate"/>
      </w:r>
      <w:r w:rsidR="003A4301" w:rsidRPr="000F30B6">
        <w:rPr>
          <w:rFonts w:cs="Arial"/>
        </w:rPr>
        <w:t>[20–22]</w:t>
      </w:r>
      <w:r w:rsidR="003A4301" w:rsidRPr="006C7F2A">
        <w:rPr>
          <w:rFonts w:cs="Arial"/>
          <w:bCs/>
          <w:color w:val="000000"/>
        </w:rPr>
        <w:fldChar w:fldCharType="end"/>
      </w:r>
      <w:r w:rsidR="00A720E7">
        <w:rPr>
          <w:rFonts w:cs="Arial"/>
          <w:bCs/>
          <w:color w:val="000000"/>
        </w:rPr>
        <w:t>.</w:t>
      </w:r>
      <w:r w:rsidR="003A4301">
        <w:rPr>
          <w:rFonts w:cs="Arial"/>
          <w:bCs/>
          <w:color w:val="000000"/>
        </w:rPr>
        <w:t xml:space="preserve"> We also note that in</w:t>
      </w:r>
      <w:r w:rsidR="00800724">
        <w:rPr>
          <w:rFonts w:cs="Arial"/>
          <w:bCs/>
          <w:color w:val="000000"/>
        </w:rPr>
        <w:t xml:space="preserve"> the absence of </w:t>
      </w:r>
      <w:r w:rsidR="00AC0501">
        <w:rPr>
          <w:rFonts w:cs="Arial"/>
          <w:bCs/>
          <w:color w:val="000000"/>
        </w:rPr>
        <w:t>coevolution</w:t>
      </w:r>
      <w:r w:rsidR="00800724">
        <w:rPr>
          <w:rFonts w:cs="Arial"/>
          <w:bCs/>
          <w:color w:val="000000"/>
        </w:rPr>
        <w:t>,</w:t>
      </w:r>
      <w:r w:rsidR="003F1542">
        <w:rPr>
          <w:rFonts w:cs="Arial"/>
          <w:bCs/>
          <w:color w:val="000000"/>
        </w:rPr>
        <w:t xml:space="preserve"> a</w:t>
      </w:r>
      <w:r w:rsidR="00CE7DD0" w:rsidRPr="00CE7DD0">
        <w:rPr>
          <w:rFonts w:cs="Arial"/>
          <w:bCs/>
          <w:color w:val="000000"/>
        </w:rPr>
        <w:t xml:space="preserve"> zoonotic virus may</w:t>
      </w:r>
      <w:r w:rsidR="00800724">
        <w:rPr>
          <w:rFonts w:cs="Arial"/>
          <w:bCs/>
          <w:color w:val="000000"/>
        </w:rPr>
        <w:t xml:space="preserve"> </w:t>
      </w:r>
      <w:r w:rsidR="00CE7DD0" w:rsidRPr="00CE7DD0">
        <w:rPr>
          <w:rFonts w:cs="Arial"/>
          <w:bCs/>
          <w:color w:val="000000"/>
        </w:rPr>
        <w:t>demonstrate ‘coincidental’</w:t>
      </w:r>
      <w:r w:rsidR="003F1542">
        <w:rPr>
          <w:rFonts w:cs="Arial"/>
          <w:bCs/>
          <w:color w:val="000000"/>
        </w:rPr>
        <w:t>,</w:t>
      </w:r>
      <w:r w:rsidR="00CE7DD0" w:rsidRPr="00CE7DD0">
        <w:rPr>
          <w:rFonts w:cs="Arial"/>
          <w:bCs/>
          <w:color w:val="000000"/>
        </w:rPr>
        <w:t xml:space="preserve"> non-adapted </w:t>
      </w:r>
      <w:r w:rsidR="00CE7DD0" w:rsidRPr="00351C8E">
        <w:rPr>
          <w:rFonts w:cs="Arial"/>
          <w:bCs/>
          <w:color w:val="000000"/>
        </w:rPr>
        <w:t>virulence</w:t>
      </w:r>
      <w:r w:rsidR="00B0009A" w:rsidRPr="004A2110">
        <w:rPr>
          <w:rFonts w:cs="Arial"/>
          <w:bCs/>
          <w:color w:val="000000"/>
        </w:rPr>
        <w:t xml:space="preserve"> </w:t>
      </w:r>
      <w:r w:rsidR="00B0009A" w:rsidRPr="00351C8E">
        <w:rPr>
          <w:rFonts w:cs="Arial"/>
          <w:bCs/>
          <w:color w:val="000000"/>
        </w:rPr>
        <w:fldChar w:fldCharType="begin"/>
      </w:r>
      <w:r w:rsidR="003A4301">
        <w:rPr>
          <w:rFonts w:cs="Arial"/>
          <w:bCs/>
          <w:color w:val="000000"/>
        </w:rPr>
        <w:instrText xml:space="preserve"> ADDIN ZOTERO_ITEM CSL_CITATION {"citationID":"1fec9nv2n4","properties":{"formattedCitation":"[23,24]","plainCitation":"[23,24]","noteIndex":0},"citationItems":[{"id":88,"uris":["http://zotero.org/users/678120/items/K8JUGJMG"],"uri":["http://zotero.org/users/678120/items/K8JUGJMG"],"itemData":{"id":88,"type":"article-journal","title":"Perspective: virulence","container-title":"Evolution","page":"1423-1437","volume":"48","issue":"5","source":"JSTOR","abstract":"Why do parasites harm their hosts? Intuition suggests that parasites should evolve to be benign whenever the host is needed for transmission. Yet a growing theoretical literature offers several models to explain why natural selection may favor virulent parasites over avirulent ones. This perspective first organizes these models into a simple framework and then evaluates the empirical evidence for and against the models. There is relatively scant evidence to support any of the models rigorously, and indeed, there are only a few unequivocal observations of virulence actually evolving in parasite populations. These shortcomings are surmountable, however, and empirical models of host-parasite interactions have been developed for many kinds of pathogens so that the relevant data could be acquired in the near future. Aside from academic interest, the evolution of virulence has potential medical and agricultural ramifications that may provide evolutionary biology with opportunities for contributions to human welfare. For example, understanding the evolution of parasite virulence may help us design better vaccines, prevent the emergence of highly virulent strains in the future, and diminish the virulence of present pathogens. These potential applications notwithstanding, the usefulness of an evolutionary theory of virulence to social problems has not been demonstrated and is even doubtful in some cases. One promising area for contributions from evolutionary theory is in designing live, attenuated vaccines.","DOI":"10.2307/2410237","ISSN":"0014-3820","note":"ArticleType: research-article / Full publication date: Oct., 1994 / Copyright © 1994 Society for the Study of Evolution","title-short":"Perspective","journalAbbreviation":"Evolution","author":[{"family":"Bull","given":"J. J."}],"issued":{"date-parts":[["1994"]]}}},{"id":1699,"uris":["http://zotero.org/users/678120/items/EN37RC49"],"uri":["http://zotero.org/users/678120/items/EN37RC49"],"itemData":{"id":1699,"type":"article-journal","title":"Selection and evolution of virulence in bacteria: an ecumenical excursion and modest suggestion","container-title":"Parasitology","page":"S103–S115","volume":"100","issue":"Supplement S1","source":"Cambridge Journals Online","abstract":"SummaryWhy do parasites kill their hosts? During this past decade, research in three different areas; evolutionary ecology, medical microbiology, and population genetics has provided theory and data that address this and related questions of selection and the evolution and maintenance of parasite virulence. A general theory of parasite–host coevolution and the conditions for selection to favour parasite virulence has been put forth. Considerable advances have been made in elucidating the mechanisms of pathogenicity and inheritance of virulence in bacteria. The population genetic structure and the relation ship between pathogenic and non-pathogenic forms has been determined for a number of species of bacteria. We critically review these developments and their implications for questions of selection and the evolution and maintenance of virulence in bacteria. We postulate how selection may operate on specific types of bacterial virulence and present a general protocol to experimentally test hypotheses concerning selection and the evolution of virulence in bacteria.","DOI":"10.1017/S0031182000073054","ISSN":"1469-8161","title-short":"Selection and evolution of virulence in bacteria","author":[{"family":"Levin","given":"B.R"},{"family":"Svanborg Edén","given":"C."}],"issued":{"date-parts":[["1990"]]}}}],"schema":"https://github.com/citation-style-language/schema/raw/master/csl-citation.json"} </w:instrText>
      </w:r>
      <w:r w:rsidR="00B0009A" w:rsidRPr="00351C8E">
        <w:rPr>
          <w:rFonts w:cs="Arial"/>
          <w:bCs/>
          <w:color w:val="000000"/>
        </w:rPr>
        <w:fldChar w:fldCharType="separate"/>
      </w:r>
      <w:r w:rsidR="003A4301" w:rsidRPr="003A4301">
        <w:rPr>
          <w:rFonts w:cs="Arial"/>
        </w:rPr>
        <w:t>[23,24]</w:t>
      </w:r>
      <w:r w:rsidR="00B0009A" w:rsidRPr="00351C8E">
        <w:rPr>
          <w:rFonts w:cs="Arial"/>
          <w:bCs/>
          <w:color w:val="000000"/>
        </w:rPr>
        <w:fldChar w:fldCharType="end"/>
      </w:r>
      <w:r w:rsidR="00570487">
        <w:rPr>
          <w:rFonts w:cs="Arial"/>
          <w:bCs/>
          <w:color w:val="000000"/>
        </w:rPr>
        <w:t>. We therefore compared</w:t>
      </w:r>
      <w:r w:rsidR="00A236CF">
        <w:rPr>
          <w:rFonts w:cs="Arial"/>
          <w:bCs/>
          <w:color w:val="000000"/>
        </w:rPr>
        <w:t xml:space="preserve"> viruses with different levels of transmissibility in human populations.</w:t>
      </w:r>
      <w:r w:rsidR="003A4301">
        <w:rPr>
          <w:rFonts w:cs="Arial"/>
          <w:bCs/>
          <w:color w:val="000000"/>
        </w:rPr>
        <w:t xml:space="preserve"> </w:t>
      </w:r>
      <w:r w:rsidR="005E1041" w:rsidRPr="00D8052C">
        <w:rPr>
          <w:rFonts w:cs="Arial"/>
          <w:bCs/>
          <w:color w:val="000000"/>
        </w:rPr>
        <w:t>Transmission route</w:t>
      </w:r>
      <w:r w:rsidR="00152BFB">
        <w:rPr>
          <w:rFonts w:cs="Arial"/>
          <w:bCs/>
          <w:color w:val="000000"/>
        </w:rPr>
        <w:t xml:space="preserve"> is another potential predictor of virulence</w:t>
      </w:r>
      <w:r w:rsidR="00A720E7">
        <w:rPr>
          <w:rFonts w:cs="Arial"/>
          <w:bCs/>
          <w:color w:val="000000"/>
        </w:rPr>
        <w:t>;</w:t>
      </w:r>
      <w:r w:rsidR="00152BFB">
        <w:rPr>
          <w:rFonts w:cs="Arial"/>
          <w:bCs/>
          <w:color w:val="000000"/>
        </w:rPr>
        <w:t xml:space="preserve"> higher </w:t>
      </w:r>
      <w:r w:rsidR="00A720E7">
        <w:rPr>
          <w:rFonts w:cs="Arial"/>
          <w:bCs/>
          <w:color w:val="000000"/>
        </w:rPr>
        <w:t>mortality rates</w:t>
      </w:r>
      <w:r w:rsidR="00152BFB">
        <w:rPr>
          <w:rFonts w:cs="Arial"/>
          <w:bCs/>
          <w:color w:val="000000"/>
        </w:rPr>
        <w:t xml:space="preserve"> ha</w:t>
      </w:r>
      <w:r w:rsidR="00A720E7">
        <w:rPr>
          <w:rFonts w:cs="Arial"/>
          <w:bCs/>
          <w:color w:val="000000"/>
        </w:rPr>
        <w:t>ve</w:t>
      </w:r>
      <w:r w:rsidR="00152BFB">
        <w:rPr>
          <w:rFonts w:cs="Arial"/>
          <w:bCs/>
          <w:color w:val="000000"/>
        </w:rPr>
        <w:t xml:space="preserve"> been </w:t>
      </w:r>
      <w:r w:rsidR="00A720E7">
        <w:rPr>
          <w:rFonts w:cs="Arial"/>
          <w:bCs/>
          <w:color w:val="000000"/>
        </w:rPr>
        <w:t>observed in earlier comparative analyses</w:t>
      </w:r>
      <w:r w:rsidR="00152BFB">
        <w:rPr>
          <w:rFonts w:cs="Arial"/>
          <w:bCs/>
          <w:color w:val="000000"/>
        </w:rPr>
        <w:t xml:space="preserve"> for vector-borne</w:t>
      </w:r>
      <w:r w:rsidR="00A720E7">
        <w:rPr>
          <w:rFonts w:cs="Arial"/>
          <w:bCs/>
          <w:color w:val="000000"/>
        </w:rPr>
        <w:t xml:space="preserve"> pathogens</w:t>
      </w:r>
      <w:r w:rsidR="00152BFB">
        <w:rPr>
          <w:rFonts w:cs="Arial"/>
          <w:bCs/>
          <w:color w:val="000000"/>
        </w:rPr>
        <w:t xml:space="preserve"> </w:t>
      </w:r>
      <w:r w:rsidR="00A720E7" w:rsidRPr="006C7F2A">
        <w:rPr>
          <w:rFonts w:cs="Arial"/>
          <w:bCs/>
          <w:color w:val="000000"/>
        </w:rPr>
        <w:fldChar w:fldCharType="begin"/>
      </w:r>
      <w:r w:rsidR="00A720E7">
        <w:rPr>
          <w:rFonts w:cs="Arial"/>
          <w:bCs/>
          <w:color w:val="000000"/>
        </w:rPr>
        <w:instrText xml:space="preserve"> ADDIN ZOTERO_ITEM CSL_CITATION {"citationID":"5tfd51beu","properties":{"formattedCitation":"[17]","plainCitation":"[17]","noteIndex":0},"citationItems":[{"id":1583,"uris":["http://zotero.org/users/678120/items/6S6MU59C"],"uri":["http://zotero.org/users/678120/items/6S6MU59C"],"itemData":{"id":1583,"type":"article-journal","title":"Host-parasite relations, vectors, and the evolution of disease severity","container-title":"Annual Review of Ecology and Systematics","page":"465-485","volume":"14","source":"JSTOR","DOI":"10.2307/2096982","ISSN":"0066-4162","note":"ArticleType: research-article / Full publication date: 1983 / Copyright © 1983 Annual Reviews","journalAbbreviation":"Ann. Rev. Ecol. Syst.","author":[{"family":"Ewald","given":"Paul W."}],"issued":{"date-parts":[["1983"]]}}}],"schema":"https://github.com/citation-style-language/schema/raw/master/csl-citation.json"} </w:instrText>
      </w:r>
      <w:r w:rsidR="00A720E7" w:rsidRPr="006C7F2A">
        <w:rPr>
          <w:rFonts w:cs="Arial"/>
          <w:bCs/>
          <w:color w:val="000000"/>
        </w:rPr>
        <w:fldChar w:fldCharType="separate"/>
      </w:r>
      <w:r w:rsidR="00A720E7" w:rsidRPr="00805C5E">
        <w:rPr>
          <w:rFonts w:cs="Arial"/>
        </w:rPr>
        <w:t>[17]</w:t>
      </w:r>
      <w:r w:rsidR="00A720E7" w:rsidRPr="006C7F2A">
        <w:rPr>
          <w:rFonts w:cs="Arial"/>
          <w:bCs/>
          <w:color w:val="000000"/>
        </w:rPr>
        <w:fldChar w:fldCharType="end"/>
      </w:r>
      <w:r w:rsidR="00A720E7">
        <w:rPr>
          <w:rFonts w:cs="Arial"/>
          <w:bCs/>
          <w:color w:val="000000"/>
        </w:rPr>
        <w:t xml:space="preserve"> </w:t>
      </w:r>
      <w:r w:rsidR="00152BFB">
        <w:rPr>
          <w:rFonts w:cs="Arial"/>
          <w:bCs/>
          <w:color w:val="000000"/>
        </w:rPr>
        <w:t xml:space="preserve">and pathogens </w:t>
      </w:r>
      <w:r w:rsidR="00A720E7">
        <w:rPr>
          <w:rFonts w:cs="Arial"/>
          <w:bCs/>
          <w:color w:val="000000"/>
        </w:rPr>
        <w:t>with greater environmental persistence</w:t>
      </w:r>
      <w:r w:rsidR="00152BFB">
        <w:rPr>
          <w:rFonts w:cs="Arial"/>
          <w:bCs/>
          <w:color w:val="000000"/>
        </w:rPr>
        <w:t xml:space="preserve"> </w:t>
      </w:r>
      <w:r w:rsidR="00A720E7">
        <w:rPr>
          <w:rFonts w:cs="Arial"/>
          <w:bCs/>
          <w:color w:val="000000"/>
        </w:rPr>
        <w:fldChar w:fldCharType="begin"/>
      </w:r>
      <w:r w:rsidR="00A720E7">
        <w:rPr>
          <w:rFonts w:cs="Arial"/>
          <w:bCs/>
          <w:color w:val="000000"/>
        </w:rPr>
        <w:instrText xml:space="preserve"> ADDIN ZOTERO_ITEM CSL_CITATION {"citationID":"HE0aUn9W","properties":{"formattedCitation":"[18]","plainCitation":"[18]","noteIndex":0},"citationItems":[{"id":967,"uris":["http://zotero.org/users/678120/items/RC53TTHS"],"uri":["http://zotero.org/users/678120/items/RC53TTHS"],"itemData":{"id":967,"type":"article-journal","title":"Pathogen survival in the external environment and the evolution of virulence","container-title":"Biological Reviews","page":"849–869","volume":"79","issue":"4","source":"Wiley Online Library","abstract":"Recent studies have provided evolutionary explanations for much of the variation in mortality among human infectious diseases. One gap in this knowledge concerns respiratory tract pathogens transmitted from person to person by direct contact or through environmental contamination. The sit-and-wait hypothesis predicts that virulence should be positively correlated with durability in the external environment because high durability reduces the dependence of transmission on host mobility. Reviewing the epidemiological and medical literature, we confirm this prediction for respiratory tract pathogens of humans. Our results clearly distinguish a high-virulence high-survival group of variola (smallpox) virus, Mycobacterium tuberculosis, Corynebacterium diphtheriae, Bordetella pertussis, Streptococcus pneumoniae, and influenza virus (where all pathogens have a mean percent mortality 0.01% and mean survival time &gt;10 days) from a low-virulence low-survival group containing ten other pathogens. The correlation between virulence and durability explains three to four times of magnitude of difference in mean percent mortality and mean survival time, using both across-species and phylogenetically controlled analyses. Our findings bear on several areas of active research and public health policy: (1) many pathogens used in the biological control of insects are potential sit-and-wait pathogens as they combine three attributes that are advantageous for pest control: high virulence, long durability after application, and host specificity; (2) emerging pathogens such as the‘hospital superbug’methicillin-resistant Staphylococcus aureus (MRSA) and potential bioweapons pathogens such as smallpox virus and anthrax that are particularly dangerous can be discerned by quantifying their durability; (3) hospital settings and the AIDS pandemic may provide footholds for emerging sit-and-wait pathogens; and (4) studies on food-borne and insect pathogens point to future research considering the potential evolutionary trade-offs and genetic linkages between virulence and durability.","DOI":"10.1017/S1464793104006475","ISSN":"1469-185X","journalAbbreviation":"Biol. Rev.","language":"en","author":[{"family":"Walther","given":"Bruno A."},{"family":"Ewald","given":"Paul W."}],"issued":{"date-parts":[["2004"]]}}}],"schema":"https://github.com/citation-style-language/schema/raw/master/csl-citation.json"} </w:instrText>
      </w:r>
      <w:r w:rsidR="00A720E7">
        <w:rPr>
          <w:rFonts w:cs="Arial"/>
          <w:bCs/>
          <w:color w:val="000000"/>
        </w:rPr>
        <w:fldChar w:fldCharType="separate"/>
      </w:r>
      <w:r w:rsidR="00A720E7" w:rsidRPr="00805C5E">
        <w:rPr>
          <w:rFonts w:cs="Arial"/>
        </w:rPr>
        <w:t>[18]</w:t>
      </w:r>
      <w:r w:rsidR="00A720E7">
        <w:rPr>
          <w:rFonts w:cs="Arial"/>
          <w:bCs/>
          <w:color w:val="000000"/>
        </w:rPr>
        <w:fldChar w:fldCharType="end"/>
      </w:r>
      <w:r w:rsidR="00152BFB">
        <w:rPr>
          <w:rFonts w:cs="Arial"/>
          <w:bCs/>
          <w:color w:val="000000"/>
        </w:rPr>
        <w:t>.</w:t>
      </w:r>
      <w:r w:rsidR="005E1041" w:rsidRPr="00D8052C">
        <w:rPr>
          <w:rFonts w:cs="Arial"/>
          <w:bCs/>
          <w:color w:val="000000"/>
        </w:rPr>
        <w:t xml:space="preserve"> </w:t>
      </w:r>
      <w:r w:rsidR="00CD7FE5" w:rsidRPr="00D8052C">
        <w:rPr>
          <w:rFonts w:cs="Arial"/>
          <w:bCs/>
          <w:color w:val="000000"/>
        </w:rPr>
        <w:t xml:space="preserve">We </w:t>
      </w:r>
      <w:r w:rsidR="00731338">
        <w:rPr>
          <w:rFonts w:cs="Arial"/>
          <w:bCs/>
          <w:color w:val="000000"/>
        </w:rPr>
        <w:t xml:space="preserve">therefore </w:t>
      </w:r>
      <w:r w:rsidR="00A720E7">
        <w:rPr>
          <w:rFonts w:cs="Arial"/>
          <w:bCs/>
          <w:color w:val="000000"/>
        </w:rPr>
        <w:t>hypothesised</w:t>
      </w:r>
      <w:r w:rsidR="00152BFB">
        <w:rPr>
          <w:rFonts w:cs="Arial"/>
          <w:bCs/>
          <w:color w:val="000000"/>
        </w:rPr>
        <w:t xml:space="preserve"> </w:t>
      </w:r>
      <w:r w:rsidR="00CD7FE5" w:rsidRPr="00D8052C">
        <w:rPr>
          <w:rFonts w:cs="Arial"/>
          <w:bCs/>
          <w:color w:val="000000"/>
        </w:rPr>
        <w:t>vector-borne</w:t>
      </w:r>
      <w:r w:rsidR="00A720E7">
        <w:rPr>
          <w:rFonts w:cs="Arial"/>
          <w:bCs/>
          <w:color w:val="000000"/>
        </w:rPr>
        <w:t xml:space="preserve"> transmission or routes with environmental components (e.g. faecal-oral or food-borne transmission) would be associated with higher virulence than</w:t>
      </w:r>
      <w:r w:rsidR="00152BFB">
        <w:rPr>
          <w:rFonts w:cs="Arial"/>
          <w:bCs/>
          <w:color w:val="000000"/>
        </w:rPr>
        <w:t xml:space="preserve"> </w:t>
      </w:r>
      <w:r w:rsidR="00BC2887">
        <w:rPr>
          <w:rFonts w:cs="Arial"/>
          <w:bCs/>
          <w:color w:val="000000"/>
        </w:rPr>
        <w:t xml:space="preserve">direct, contact-based </w:t>
      </w:r>
      <w:r w:rsidR="005153E5">
        <w:rPr>
          <w:rFonts w:cs="Arial"/>
          <w:bCs/>
          <w:color w:val="000000"/>
        </w:rPr>
        <w:t>transmission</w:t>
      </w:r>
      <w:r w:rsidR="00CD7FE5" w:rsidRPr="00D8052C">
        <w:rPr>
          <w:rFonts w:cs="Arial"/>
          <w:bCs/>
          <w:color w:val="000000"/>
        </w:rPr>
        <w:t xml:space="preserve">. </w:t>
      </w:r>
    </w:p>
    <w:p w14:paraId="0E7C9F48" w14:textId="77777777" w:rsidR="003A4301" w:rsidRDefault="003A4301" w:rsidP="003148BC">
      <w:pPr>
        <w:pStyle w:val="DefaultStyle"/>
        <w:spacing w:after="0" w:line="480" w:lineRule="auto"/>
        <w:jc w:val="left"/>
        <w:rPr>
          <w:rFonts w:cs="Arial"/>
          <w:bCs/>
          <w:color w:val="000000"/>
        </w:rPr>
      </w:pPr>
    </w:p>
    <w:p w14:paraId="6C10C18F" w14:textId="680A71F3" w:rsidR="00A720E7" w:rsidRDefault="009E4DD4" w:rsidP="00B0009A">
      <w:pPr>
        <w:pStyle w:val="DefaultStyle"/>
        <w:spacing w:after="0" w:line="480" w:lineRule="auto"/>
        <w:jc w:val="left"/>
        <w:rPr>
          <w:rFonts w:cs="Arial"/>
          <w:bCs/>
          <w:color w:val="000000"/>
        </w:rPr>
      </w:pPr>
      <w:r w:rsidRPr="00D8052C">
        <w:rPr>
          <w:rFonts w:cs="Arial"/>
          <w:bCs/>
          <w:color w:val="000000"/>
        </w:rPr>
        <w:t>Several studies have suggested a link between</w:t>
      </w:r>
      <w:r w:rsidR="009A5C34" w:rsidRPr="00D8052C">
        <w:rPr>
          <w:rFonts w:cs="Arial"/>
          <w:bCs/>
          <w:color w:val="000000"/>
        </w:rPr>
        <w:t xml:space="preserve"> host range</w:t>
      </w:r>
      <w:r w:rsidR="008725BE">
        <w:rPr>
          <w:rFonts w:cs="Arial"/>
          <w:bCs/>
          <w:color w:val="000000"/>
        </w:rPr>
        <w:t xml:space="preserve"> breadth</w:t>
      </w:r>
      <w:r w:rsidR="009A5C34" w:rsidRPr="00D8052C">
        <w:rPr>
          <w:rFonts w:cs="Arial"/>
          <w:bCs/>
          <w:color w:val="000000"/>
        </w:rPr>
        <w:t xml:space="preserve"> </w:t>
      </w:r>
      <w:r w:rsidRPr="00D8052C">
        <w:rPr>
          <w:rFonts w:cs="Arial"/>
          <w:bCs/>
          <w:color w:val="000000"/>
        </w:rPr>
        <w:t>and</w:t>
      </w:r>
      <w:r w:rsidR="009A5C34" w:rsidRPr="00D8052C">
        <w:rPr>
          <w:rFonts w:cs="Arial"/>
          <w:bCs/>
          <w:color w:val="000000"/>
        </w:rPr>
        <w:t xml:space="preserve"> virulence</w:t>
      </w:r>
      <w:r w:rsidR="003A4301">
        <w:rPr>
          <w:rFonts w:cs="Arial"/>
          <w:bCs/>
          <w:color w:val="000000"/>
        </w:rPr>
        <w:t>, where</w:t>
      </w:r>
      <w:r w:rsidR="00A236CF">
        <w:rPr>
          <w:rFonts w:cs="Arial"/>
          <w:bCs/>
          <w:color w:val="000000"/>
        </w:rPr>
        <w:t xml:space="preserve"> </w:t>
      </w:r>
      <w:r w:rsidR="003A4301">
        <w:rPr>
          <w:rFonts w:cs="Arial"/>
          <w:bCs/>
          <w:color w:val="000000"/>
        </w:rPr>
        <w:t>h</w:t>
      </w:r>
      <w:r w:rsidR="00A236CF">
        <w:rPr>
          <w:rFonts w:cs="Arial"/>
          <w:bCs/>
          <w:color w:val="000000"/>
        </w:rPr>
        <w:t xml:space="preserve">igher virulence </w:t>
      </w:r>
      <w:r w:rsidR="003A4301">
        <w:rPr>
          <w:rFonts w:cs="Arial"/>
          <w:bCs/>
          <w:color w:val="000000"/>
        </w:rPr>
        <w:t>has been predicted for pathogens</w:t>
      </w:r>
      <w:r w:rsidR="00A236CF">
        <w:rPr>
          <w:rFonts w:cs="Arial"/>
          <w:bCs/>
          <w:color w:val="000000"/>
        </w:rPr>
        <w:t xml:space="preserve"> with a narrower</w:t>
      </w:r>
      <w:r w:rsidR="009633EC">
        <w:rPr>
          <w:rFonts w:cs="Arial"/>
          <w:bCs/>
          <w:color w:val="000000"/>
        </w:rPr>
        <w:t>, specialist</w:t>
      </w:r>
      <w:r w:rsidR="00A236CF">
        <w:rPr>
          <w:rFonts w:cs="Arial"/>
          <w:bCs/>
          <w:color w:val="000000"/>
        </w:rPr>
        <w:t xml:space="preserve"> host range </w:t>
      </w:r>
      <w:r w:rsidR="003A4301" w:rsidRPr="006C7F2A">
        <w:rPr>
          <w:rFonts w:cs="Arial"/>
          <w:bCs/>
          <w:color w:val="000000"/>
        </w:rPr>
        <w:fldChar w:fldCharType="begin"/>
      </w:r>
      <w:r w:rsidR="0085793C">
        <w:rPr>
          <w:rFonts w:cs="Arial"/>
          <w:bCs/>
          <w:color w:val="000000"/>
        </w:rPr>
        <w:instrText xml:space="preserve"> ADDIN ZOTERO_ITEM CSL_CITATION {"citationID":"Sx49bDKU","properties":{"formattedCitation":"[25]","plainCitation":"[25]","noteIndex":0},"citationItems":[{"id":1557,"uris":["http://zotero.org/users/678120/items/2QUWCP27"],"uri":["http://zotero.org/users/678120/items/2QUWCP27"],"itemData":{"id":1557,"type":"article-journal","title":"Generalism and the evolution of parasite virulence","container-title":"Trends in Ecology &amp; Evolution","page":"592-596","volume":"28","issue":"10","source":"NCBI PubMed","abstract":"The evolution of parasite-imposed host harm (virulence) will be affected by numerous factors, not least the range of hosts that parasites can infect. Here, we consider four ways that parasite host range (generalism) might directly affect observed levels of parasite virulence: costs of generalism, multiplicity of infection, maladaptive virulence, and host availability. Integrating parasite infectivity range with life-history evolution will generate novel general hypotheses for the evolutionary ecology of virulence, as well as explicit predictions about the virulence of emerging diseases resulting from host shifts.","DOI":"10.1016/j.tree.2013.07.002","ISSN":"1872-8383","note":"PMID: 23968968","journalAbbreviation":"Trends Ecol. Evol.","language":"eng","author":[{"family":"Leggett","given":"Helen C."},{"family":"Buckling","given":"Angus"},{"family":"Long","given":"Gráinne H."},{"family":"Boots","given":"Mike"}],"issued":{"date-parts":[["2013"]]}}}],"schema":"https://github.com/citation-style-language/schema/raw/master/csl-citation.json"} </w:instrText>
      </w:r>
      <w:r w:rsidR="003A4301" w:rsidRPr="006C7F2A">
        <w:rPr>
          <w:rFonts w:cs="Arial"/>
          <w:bCs/>
          <w:color w:val="000000"/>
        </w:rPr>
        <w:fldChar w:fldCharType="separate"/>
      </w:r>
      <w:r w:rsidR="0085793C" w:rsidRPr="0085793C">
        <w:rPr>
          <w:rFonts w:cs="Arial"/>
        </w:rPr>
        <w:t>[25]</w:t>
      </w:r>
      <w:r w:rsidR="003A4301" w:rsidRPr="006C7F2A">
        <w:rPr>
          <w:rFonts w:cs="Arial"/>
          <w:bCs/>
          <w:color w:val="000000"/>
        </w:rPr>
        <w:fldChar w:fldCharType="end"/>
      </w:r>
      <w:r w:rsidR="009633EC">
        <w:rPr>
          <w:rFonts w:cs="Arial"/>
          <w:bCs/>
          <w:color w:val="000000"/>
        </w:rPr>
        <w:t>.</w:t>
      </w:r>
      <w:r w:rsidR="00A236CF">
        <w:rPr>
          <w:rFonts w:cs="Arial"/>
          <w:bCs/>
          <w:color w:val="000000"/>
        </w:rPr>
        <w:t xml:space="preserve"> </w:t>
      </w:r>
      <w:r w:rsidR="0085793C">
        <w:rPr>
          <w:rFonts w:cs="Arial"/>
          <w:bCs/>
          <w:color w:val="000000"/>
        </w:rPr>
        <w:t xml:space="preserve">Virulence (or host exploitation) has also been predicted to vary with host relatedness </w:t>
      </w:r>
      <w:r w:rsidR="00326408">
        <w:rPr>
          <w:rFonts w:cs="Arial"/>
          <w:bCs/>
          <w:color w:val="000000"/>
        </w:rPr>
        <w:t>through</w:t>
      </w:r>
      <w:r w:rsidR="0085793C">
        <w:rPr>
          <w:rFonts w:cs="Arial"/>
          <w:bCs/>
          <w:color w:val="000000"/>
        </w:rPr>
        <w:t xml:space="preserve"> phylogenetic distance </w:t>
      </w:r>
      <w:r w:rsidR="0085793C">
        <w:rPr>
          <w:rFonts w:cs="Arial"/>
          <w:bCs/>
          <w:color w:val="000000"/>
        </w:rPr>
        <w:fldChar w:fldCharType="begin"/>
      </w:r>
      <w:r w:rsidR="0085793C">
        <w:rPr>
          <w:rFonts w:cs="Arial"/>
          <w:bCs/>
          <w:color w:val="000000"/>
        </w:rPr>
        <w:instrText xml:space="preserve"> ADDIN ZOTERO_ITEM CSL_CITATION {"citationID":"7x4SUyTi","properties":{"formattedCitation":"[26,27]","plainCitation":"[26,27]","noteIndex":0},"citationItems":[{"id":1584,"uris":["http://zotero.org/users/678120/items/UTRBPKQE"],"uri":["http://zotero.org/users/678120/items/UTRBPKQE"],"itemData":{"id":1584,"type":"article-journal","title":"The origin of specificity by means of natural selection: evolved and nonhost resistance in host-pathogen interactions","container-title":"Evolution; international journal of organic evolution","page":"1-9","volume":"67","issue":"1","source":"NCBI PubMed","abstract":"Most species seem to be completely resistant to most pathogens and parasites. This resistance has been called \"nonhost resistance\" because it is exhibited by species that are considered not to be part of the normal host range of the pathogen. A conceptual model is presented suggesting that failure of infection on nonhosts may be an incidental by-product of pathogen evolution leading to specialization on their source hosts. This model is contrasted with resistance that results from hosts evolving to resist challenge by their pathogens, either as a result of coevolution with a persistent pathogen or as the result of one-sided evolution by the host against pathogens that are not self-sustaining on those hosts. Distinguishing evolved from nonevolved resistance leads to contrasting predictions regarding the relationship between resistance and genetic distance. An analysis of cross-inoculation experiments suggests that the resistance is often the product of pathogen specialization. Understanding the contrasting evolutionary origins of resistance is critical for studies on the genetics and evolution of host-pathogen interactions in human, agricultural, and natural populations. Research on human infectious disease using animal models may often study resistances that have quite contrasting evolutionary origins, and therefore very different underlying genetic mechanisms.","DOI":"10.1111/j.1558-5646.2012.01793.x","ISSN":"1558-5646","note":"PMID: 23289557","title-short":"The origin of specificity by means of natural selection","journalAbbreviation":"Evolution","language":"eng","author":[{"family":"Antonovics","given":"Janis"},{"family":"Boots","given":"Mike"},{"family":"Ebert","given":"Dieter"},{"family":"Koskella","given":"Britt"},{"family":"Poss","given":"Mary"},{"family":"Sadd","given":"Ben M"}],"issued":{"date-parts":[["2013"]]}}},{"id":5022,"uris":["http://zotero.org/users/678120/items/NFWJ7J5V"],"uri":["http://zotero.org/users/678120/items/NFWJ7J5V"],"itemData":{"id":5022,"type":"article-journal","title":"Disease mortality in domesticated animals is predicted by host evolutionary relationships","container-title":"Proceedings of the National Academy of Sciences","page":"201817323","source":"www.pnas.org","abstract":"Infectious diseases of domesticated animals impact human well-being via food insecurity, loss of livelihoods, and human infections. While much research has focused on parasites that infect single host species, most parasites of domesticated mammals infect multiple species. The impact of multihost parasites varies across hosts; some rarely result in death, whereas others are nearly always fatal. Despite their high ecological and societal costs, we currently lack theory for predicting the lethality of multihost parasites. Here, using a global dataset of &gt;4,000 case-fatality rates for 65 infectious diseases (caused by microparasites and macroparasites) and 12 domesticated host species, we show that the average evolutionary distance from an infected host to other mammal host species is a strong predictor of disease-induced mortality. We find that as parasites infect species outside of their documented phylogenetic host range, they are more likely to result in lethal infections, with the odds of death doubling for each additional 10 million years of evolutionary distance. Our results for domesticated animal diseases reveal patterns in the evolution of highly lethal parasites that are difficult to observe in the wild and further suggest that the severity of infectious diseases may be predicted from evolutionary relationships among hosts.","DOI":"10.1073/pnas.1817323116","ISSN":"0027-8424, 1091-6490","note":"PMID: 30926660","journalAbbreviation":"PNAS","language":"en","author":[{"family":"Farrell","given":"Maxwell J."},{"family":"Davies","given":"T. Jonathan"}],"issued":{"date-parts":[["2019",3,29]]}}}],"schema":"https://github.com/citation-style-language/schema/raw/master/csl-citation.json"} </w:instrText>
      </w:r>
      <w:r w:rsidR="0085793C">
        <w:rPr>
          <w:rFonts w:cs="Arial"/>
          <w:bCs/>
          <w:color w:val="000000"/>
        </w:rPr>
        <w:fldChar w:fldCharType="separate"/>
      </w:r>
      <w:r w:rsidR="0085793C" w:rsidRPr="0085793C">
        <w:rPr>
          <w:rFonts w:cs="Arial"/>
        </w:rPr>
        <w:t>[26,27]</w:t>
      </w:r>
      <w:r w:rsidR="0085793C">
        <w:rPr>
          <w:rFonts w:cs="Arial"/>
          <w:bCs/>
          <w:color w:val="000000"/>
        </w:rPr>
        <w:fldChar w:fldCharType="end"/>
      </w:r>
      <w:r w:rsidR="0085793C">
        <w:rPr>
          <w:rFonts w:cs="Arial"/>
          <w:bCs/>
          <w:color w:val="000000"/>
        </w:rPr>
        <w:t xml:space="preserve"> or </w:t>
      </w:r>
      <w:r w:rsidR="00326408">
        <w:rPr>
          <w:rFonts w:cs="Arial"/>
          <w:bCs/>
          <w:color w:val="000000"/>
        </w:rPr>
        <w:t xml:space="preserve">in </w:t>
      </w:r>
      <w:r w:rsidR="0085793C">
        <w:rPr>
          <w:rFonts w:cs="Arial"/>
          <w:bCs/>
          <w:color w:val="000000"/>
        </w:rPr>
        <w:t xml:space="preserve">phylogenetic clustering </w:t>
      </w:r>
      <w:r w:rsidR="0085793C" w:rsidRPr="006C7F2A">
        <w:rPr>
          <w:rFonts w:cs="Arial"/>
          <w:bCs/>
          <w:color w:val="000000"/>
        </w:rPr>
        <w:fldChar w:fldCharType="begin"/>
      </w:r>
      <w:r w:rsidR="0044083C">
        <w:rPr>
          <w:rFonts w:cs="Arial"/>
          <w:bCs/>
          <w:color w:val="000000"/>
        </w:rPr>
        <w:instrText xml:space="preserve"> ADDIN ZOTERO_ITEM CSL_CITATION {"citationID":"qajoWdX4","properties":{"formattedCitation":"[28]","plainCitation":"[28]","noteIndex":0},"citationItems":[{"id":1529,"uris":["http://zotero.org/users/678120/items/I86X44KX"],"uri":["http://zotero.org/users/678120/items/I86X44KX"],"itemData":{"id":1529,"type":"article-journal","title":"The causes and consequences of changes in virulence following pathogen host shifts","container-title":"PLoS Pathog","page":"e1004728","volume":"11","issue":"3","source":"PLoS Journals","abstract":"Author Summary Many emerging infectious diseases are the result of a host shift, with the pathogen jumping into the new host from another species. Virulence—the harm a pathogen does to its host—can be extremely high following a host shift (for example HIV, SARs and Ebola), while other host shifts may go undetected as they cause few symptoms in the new host. We have found that variation in virulence following host shifts can be extremely large and were highly predictable from the host phylogeny, with hosts clustering together in distinct clades displaying high or low virulence. These changes in virulence result from changes in viral load, and therefore the transmission potential of the virus. This suggests there is no clear rule to predict whether a pathogen will be virulent in a novel host. However, it does suggest a simple rule of thumb may be that if a pathogen causes high levels of virulence in any given host species, it will typically cause similar levels of virulence in closely related hosts.","DOI":"10.1371/journal.ppat.1004728","journalAbbreviation":"PLoS Pathog","author":[{"family":"Longdon","given":"Ben"},{"family":"Hadfield","given":"Jarrod D."},{"family":"Day","given":"Jonathan P."},{"family":"Smith","given":"Sophia C. L."},{"family":"McGonigle","given":"John E."},{"family":"Cogni","given":"Rodrigo"},{"family":"Cao","given":"Chuan"},{"family":"Jiggins","given":"Francis M."}],"issued":{"date-parts":[["2015"]]}}}],"schema":"https://github.com/citation-style-language/schema/raw/master/csl-citation.json"} </w:instrText>
      </w:r>
      <w:r w:rsidR="0085793C" w:rsidRPr="006C7F2A">
        <w:rPr>
          <w:rFonts w:cs="Arial"/>
          <w:bCs/>
          <w:color w:val="000000"/>
        </w:rPr>
        <w:fldChar w:fldCharType="separate"/>
      </w:r>
      <w:r w:rsidR="0044083C" w:rsidRPr="0044083C">
        <w:rPr>
          <w:rFonts w:cs="Arial"/>
        </w:rPr>
        <w:t>[28]</w:t>
      </w:r>
      <w:r w:rsidR="0085793C" w:rsidRPr="006C7F2A">
        <w:rPr>
          <w:rFonts w:cs="Arial"/>
          <w:bCs/>
          <w:color w:val="000000"/>
        </w:rPr>
        <w:fldChar w:fldCharType="end"/>
      </w:r>
      <w:r w:rsidR="00A236CF">
        <w:rPr>
          <w:rFonts w:cs="Arial"/>
          <w:bCs/>
          <w:color w:val="000000"/>
        </w:rPr>
        <w:t xml:space="preserve">. </w:t>
      </w:r>
      <w:r w:rsidR="00E939FF" w:rsidRPr="00D8052C">
        <w:rPr>
          <w:rFonts w:cs="Arial"/>
          <w:bCs/>
          <w:color w:val="000000"/>
        </w:rPr>
        <w:t>We</w:t>
      </w:r>
      <w:r w:rsidR="00F66A34" w:rsidRPr="00D8052C">
        <w:rPr>
          <w:rFonts w:cs="Arial"/>
          <w:bCs/>
          <w:color w:val="000000"/>
        </w:rPr>
        <w:t xml:space="preserve"> </w:t>
      </w:r>
      <w:r w:rsidR="00FD7596">
        <w:rPr>
          <w:rFonts w:cs="Arial"/>
          <w:bCs/>
          <w:color w:val="000000"/>
        </w:rPr>
        <w:t xml:space="preserve">therefore </w:t>
      </w:r>
      <w:r w:rsidR="00F66A34" w:rsidRPr="00D8052C">
        <w:rPr>
          <w:rFonts w:cs="Arial"/>
          <w:bCs/>
          <w:color w:val="000000"/>
        </w:rPr>
        <w:t xml:space="preserve">hypothesised </w:t>
      </w:r>
      <w:r w:rsidR="00FD7596">
        <w:rPr>
          <w:rFonts w:cs="Arial"/>
          <w:bCs/>
          <w:color w:val="000000"/>
        </w:rPr>
        <w:t xml:space="preserve">that </w:t>
      </w:r>
      <w:r w:rsidR="00A236CF">
        <w:rPr>
          <w:rFonts w:cs="Arial"/>
          <w:bCs/>
          <w:color w:val="000000"/>
        </w:rPr>
        <w:t xml:space="preserve">a </w:t>
      </w:r>
      <w:r w:rsidR="009633EC">
        <w:rPr>
          <w:rFonts w:cs="Arial"/>
          <w:bCs/>
          <w:color w:val="000000"/>
        </w:rPr>
        <w:t>narrow</w:t>
      </w:r>
      <w:r w:rsidR="00A236CF">
        <w:rPr>
          <w:rFonts w:cs="Arial"/>
          <w:bCs/>
          <w:color w:val="000000"/>
        </w:rPr>
        <w:t xml:space="preserve"> host range</w:t>
      </w:r>
      <w:r w:rsidR="009633EC">
        <w:rPr>
          <w:rFonts w:cs="Arial"/>
          <w:bCs/>
          <w:color w:val="000000"/>
        </w:rPr>
        <w:t xml:space="preserve"> and specifically, infection of non-human primate hosts </w:t>
      </w:r>
      <w:r w:rsidR="00351C8E">
        <w:rPr>
          <w:rFonts w:cs="Arial"/>
          <w:bCs/>
          <w:color w:val="000000"/>
        </w:rPr>
        <w:t>may</w:t>
      </w:r>
      <w:r w:rsidR="00351C8E" w:rsidRPr="00D8052C">
        <w:rPr>
          <w:rFonts w:cs="Arial"/>
          <w:bCs/>
          <w:color w:val="000000"/>
        </w:rPr>
        <w:t xml:space="preserve"> </w:t>
      </w:r>
      <w:r w:rsidR="00FD7596">
        <w:rPr>
          <w:rFonts w:cs="Arial"/>
          <w:bCs/>
          <w:color w:val="000000"/>
        </w:rPr>
        <w:t xml:space="preserve">also </w:t>
      </w:r>
      <w:r w:rsidR="00F66A34" w:rsidRPr="00D8052C">
        <w:rPr>
          <w:rFonts w:cs="Arial"/>
          <w:bCs/>
          <w:color w:val="000000"/>
        </w:rPr>
        <w:t xml:space="preserve">predict virulence. </w:t>
      </w:r>
      <w:r w:rsidR="005A3D82" w:rsidRPr="00D8052C">
        <w:rPr>
          <w:rFonts w:cs="Arial"/>
          <w:bCs/>
          <w:color w:val="000000"/>
        </w:rPr>
        <w:t>Fi</w:t>
      </w:r>
      <w:r w:rsidRPr="00D8052C">
        <w:rPr>
          <w:rFonts w:cs="Arial"/>
          <w:bCs/>
          <w:color w:val="000000"/>
        </w:rPr>
        <w:t>nally,</w:t>
      </w:r>
      <w:r w:rsidR="00CD7FE5" w:rsidRPr="00D8052C">
        <w:rPr>
          <w:rFonts w:cs="Arial"/>
          <w:bCs/>
          <w:color w:val="000000"/>
        </w:rPr>
        <w:t xml:space="preserve"> </w:t>
      </w:r>
      <w:r w:rsidR="00AB3160">
        <w:rPr>
          <w:rFonts w:cs="Arial"/>
          <w:bCs/>
          <w:color w:val="000000"/>
        </w:rPr>
        <w:t>we hypothesised that a</w:t>
      </w:r>
      <w:r w:rsidR="00CD7FE5" w:rsidRPr="00D8052C">
        <w:rPr>
          <w:rFonts w:cs="Arial"/>
          <w:bCs/>
          <w:color w:val="000000"/>
        </w:rPr>
        <w:t xml:space="preserve"> broader tissue tropism could predict</w:t>
      </w:r>
      <w:r w:rsidR="00E939FF" w:rsidRPr="00D8052C">
        <w:rPr>
          <w:rFonts w:cs="Arial"/>
          <w:bCs/>
          <w:color w:val="000000"/>
        </w:rPr>
        <w:t xml:space="preserve"> higher</w:t>
      </w:r>
      <w:r w:rsidR="00CD7FE5" w:rsidRPr="00D8052C">
        <w:rPr>
          <w:rFonts w:cs="Arial"/>
          <w:bCs/>
          <w:color w:val="000000"/>
        </w:rPr>
        <w:t xml:space="preserve"> virulence.</w:t>
      </w:r>
      <w:r w:rsidR="00AB3160">
        <w:rPr>
          <w:rFonts w:cs="Arial"/>
          <w:bCs/>
          <w:color w:val="000000"/>
        </w:rPr>
        <w:t xml:space="preserve"> This idea is largely unexplored although experimental studies have demonstrated </w:t>
      </w:r>
      <w:r w:rsidR="009633EC">
        <w:rPr>
          <w:rFonts w:cs="Arial"/>
          <w:bCs/>
          <w:color w:val="000000"/>
        </w:rPr>
        <w:t xml:space="preserve">a </w:t>
      </w:r>
      <w:r w:rsidR="00AB3160">
        <w:rPr>
          <w:rFonts w:cs="Arial"/>
          <w:bCs/>
          <w:color w:val="000000"/>
        </w:rPr>
        <w:lastRenderedPageBreak/>
        <w:t xml:space="preserve">broader tissue tropism for more virulent strains of Newcastle disease virus </w:t>
      </w:r>
      <w:r w:rsidR="00AB3160">
        <w:rPr>
          <w:rFonts w:cs="Arial"/>
          <w:bCs/>
          <w:color w:val="000000"/>
        </w:rPr>
        <w:fldChar w:fldCharType="begin"/>
      </w:r>
      <w:r w:rsidR="0044083C">
        <w:rPr>
          <w:rFonts w:cs="Arial"/>
          <w:bCs/>
          <w:color w:val="000000"/>
        </w:rPr>
        <w:instrText xml:space="preserve"> ADDIN ZOTERO_ITEM CSL_CITATION {"citationID":"5DA4wH3M","properties":{"formattedCitation":"[29]","plainCitation":"[29]","noteIndex":0},"citationItems":[{"id":1590,"uris":["http://zotero.org/users/678120/items/IFFIEK36"],"uri":["http://zotero.org/users/678120/items/IFFIEK36"],"itemData":{"id":1590,"type":"article-journal","title":"Tissue tropism in the chicken embryo of non-virulent and virulent Newcastle diseases strains that express green fluorescence protein","container-title":"Avian Pathology","page":"591-596","volume":"32","issue":"6","source":"NCBI PubMed","abstract":"The tissue tropism of non-virulent and virulent Newcastle disease virus (NDV) was investigated using 8-day-old and 14-day-old embryonating chicken eggs (ECE), inoculated with an infectious clone of the non-virulent La Sota strain (NDFL-GFP) or its virulent derivative (NDFLtag-GFP). Both strains expressed the gene encoding jellyfish green fluorescence protein (GFP) as a marker. The GFP was readily expressed in chicken embryo cells infected with the NDV strains indicating virus replication. Whereas both strains replicated in the chorioallantoic membrane (CAM) and infected the skin of 8-day-old ECE, only the virulent strain (NDFLtag-GFP) spread to internal organs (pleura/peritoneum). In 14-day-old ECE, the initial target organs appeared to be the CAM and the lungs for both strains. At 48 h after inoculation, the virulent strain (NDFLtag-GFP) had also spread to the spleen and heart and was detected in a wide-range of embryonic cell types. The kinetics of virus replication and spread in the CAM closely resembled each other in both the 8-day-old and 14-day-old ECE. Infection of 8-day-old and 14-day-old ECE forms a convenient model to investigate tissue tropism of NDV, as well as the kinetics of viral infection. The advantage of using GFP is that samples can be easily screened by direct fluorescence microscopy without any pre-treatment.","DOI":"10.1080/03079450310001610695","ISSN":"0307-9457","note":"PMID: 14676009","journalAbbreviation":"Avian Pathol.","author":[{"family":"Al-Garib","given":"S O"},{"family":"Gielkens","given":"A L J"},{"family":"Gruys","given":"E"},{"family":"Peeters","given":"B P H"},{"family":"Koch","given":"G"}],"issued":{"date-parts":[["2003"]]}}}],"schema":"https://github.com/citation-style-language/schema/raw/master/csl-citation.json"} </w:instrText>
      </w:r>
      <w:r w:rsidR="00AB3160">
        <w:rPr>
          <w:rFonts w:cs="Arial"/>
          <w:bCs/>
          <w:color w:val="000000"/>
        </w:rPr>
        <w:fldChar w:fldCharType="separate"/>
      </w:r>
      <w:r w:rsidR="0044083C" w:rsidRPr="0044083C">
        <w:rPr>
          <w:rFonts w:cs="Arial"/>
        </w:rPr>
        <w:t>[29]</w:t>
      </w:r>
      <w:r w:rsidR="00AB3160">
        <w:rPr>
          <w:rFonts w:cs="Arial"/>
          <w:bCs/>
          <w:color w:val="000000"/>
        </w:rPr>
        <w:fldChar w:fldCharType="end"/>
      </w:r>
      <w:r w:rsidR="00AB3160">
        <w:rPr>
          <w:rFonts w:cs="Arial"/>
          <w:bCs/>
          <w:color w:val="000000"/>
        </w:rPr>
        <w:t>.</w:t>
      </w:r>
    </w:p>
    <w:p w14:paraId="5DA42345" w14:textId="0549488D" w:rsidR="00494EF5" w:rsidRPr="00D8052C" w:rsidRDefault="00C453CD" w:rsidP="00B0009A">
      <w:pPr>
        <w:pStyle w:val="DefaultStyle"/>
        <w:spacing w:after="0" w:line="480" w:lineRule="auto"/>
        <w:jc w:val="left"/>
        <w:rPr>
          <w:rFonts w:cs="Arial"/>
          <w:bCs/>
          <w:color w:val="000000"/>
        </w:rPr>
      </w:pPr>
      <w:r w:rsidRPr="00D8052C">
        <w:rPr>
          <w:rFonts w:cs="Arial"/>
          <w:bCs/>
          <w:color w:val="000000"/>
        </w:rPr>
        <w:br/>
      </w:r>
      <w:r w:rsidR="004577B5" w:rsidRPr="00D8052C">
        <w:rPr>
          <w:rFonts w:cs="Arial"/>
          <w:bCs/>
          <w:color w:val="000000"/>
        </w:rPr>
        <w:t>We aimed to determine patterns of virulence across the breadth of all known human RNA viruses</w:t>
      </w:r>
      <w:r w:rsidR="000E60F9" w:rsidRPr="00D8052C">
        <w:rPr>
          <w:rFonts w:cs="Arial"/>
          <w:bCs/>
          <w:color w:val="000000"/>
        </w:rPr>
        <w:t xml:space="preserve">. We then aimed to </w:t>
      </w:r>
      <w:r w:rsidR="004577B5" w:rsidRPr="00D8052C">
        <w:rPr>
          <w:rFonts w:cs="Arial"/>
          <w:bCs/>
          <w:color w:val="000000"/>
        </w:rPr>
        <w:t xml:space="preserve">use </w:t>
      </w:r>
      <w:r w:rsidR="000E60F9" w:rsidRPr="00D8052C">
        <w:rPr>
          <w:rFonts w:cs="Arial"/>
          <w:bCs/>
          <w:color w:val="000000"/>
        </w:rPr>
        <w:t xml:space="preserve">predictive machine learning models </w:t>
      </w:r>
      <w:r w:rsidR="004577B5" w:rsidRPr="00D8052C">
        <w:rPr>
          <w:rFonts w:cs="Arial"/>
          <w:bCs/>
          <w:color w:val="000000"/>
        </w:rPr>
        <w:t xml:space="preserve">to ask whether ecological traits of viruses </w:t>
      </w:r>
      <w:r w:rsidR="000E60F9" w:rsidRPr="00D8052C">
        <w:rPr>
          <w:rFonts w:cs="Arial"/>
          <w:bCs/>
          <w:color w:val="000000"/>
        </w:rPr>
        <w:t xml:space="preserve">can act as </w:t>
      </w:r>
      <w:r w:rsidR="004577B5" w:rsidRPr="00D8052C">
        <w:rPr>
          <w:rFonts w:cs="Arial"/>
          <w:bCs/>
          <w:color w:val="000000"/>
        </w:rPr>
        <w:t>predict</w:t>
      </w:r>
      <w:r w:rsidR="000E60F9" w:rsidRPr="00D8052C">
        <w:rPr>
          <w:rFonts w:cs="Arial"/>
          <w:bCs/>
          <w:color w:val="000000"/>
        </w:rPr>
        <w:t>ive risk factors for</w:t>
      </w:r>
      <w:r w:rsidR="004577B5" w:rsidRPr="00D8052C">
        <w:rPr>
          <w:rFonts w:cs="Arial"/>
          <w:bCs/>
          <w:color w:val="000000"/>
        </w:rPr>
        <w:t xml:space="preserve"> virulence in humans. Specifically, we </w:t>
      </w:r>
      <w:r w:rsidR="00CD7FE5" w:rsidRPr="00D8052C">
        <w:rPr>
          <w:rFonts w:cs="Arial"/>
          <w:bCs/>
          <w:color w:val="000000"/>
        </w:rPr>
        <w:t xml:space="preserve">examined hypotheses </w:t>
      </w:r>
      <w:r w:rsidR="004577B5" w:rsidRPr="00D8052C">
        <w:rPr>
          <w:rFonts w:cs="Arial"/>
          <w:bCs/>
          <w:color w:val="000000"/>
        </w:rPr>
        <w:t xml:space="preserve">that viruses would be more </w:t>
      </w:r>
      <w:r w:rsidR="000E60F9" w:rsidRPr="00D8052C">
        <w:rPr>
          <w:rFonts w:cs="Arial"/>
          <w:bCs/>
          <w:color w:val="000000"/>
        </w:rPr>
        <w:t xml:space="preserve">highly </w:t>
      </w:r>
      <w:r w:rsidR="004577B5" w:rsidRPr="00D8052C">
        <w:rPr>
          <w:rFonts w:cs="Arial"/>
          <w:bCs/>
          <w:color w:val="000000"/>
        </w:rPr>
        <w:t>vir</w:t>
      </w:r>
      <w:r w:rsidR="00493AFC" w:rsidRPr="00D8052C">
        <w:rPr>
          <w:rFonts w:cs="Arial"/>
          <w:bCs/>
          <w:color w:val="000000"/>
        </w:rPr>
        <w:t>ulent if they: lacked transmissibility within humans;</w:t>
      </w:r>
      <w:r w:rsidR="004577B5" w:rsidRPr="00D8052C">
        <w:rPr>
          <w:rFonts w:cs="Arial"/>
          <w:bCs/>
          <w:color w:val="000000"/>
        </w:rPr>
        <w:t xml:space="preserve"> had </w:t>
      </w:r>
      <w:r w:rsidR="004B151E" w:rsidRPr="00D8052C">
        <w:rPr>
          <w:rFonts w:cs="Arial"/>
          <w:bCs/>
          <w:color w:val="000000"/>
        </w:rPr>
        <w:t>vector</w:t>
      </w:r>
      <w:r w:rsidR="0029176E" w:rsidRPr="00D8052C">
        <w:rPr>
          <w:rFonts w:cs="Arial"/>
          <w:bCs/>
          <w:color w:val="000000"/>
        </w:rPr>
        <w:t>-borne</w:t>
      </w:r>
      <w:r w:rsidR="008725BE">
        <w:rPr>
          <w:rFonts w:cs="Arial"/>
          <w:bCs/>
          <w:color w:val="000000"/>
        </w:rPr>
        <w:t xml:space="preserve"> or faecal-oral</w:t>
      </w:r>
      <w:r w:rsidR="004B151E" w:rsidRPr="00D8052C">
        <w:rPr>
          <w:rFonts w:cs="Arial"/>
          <w:bCs/>
          <w:color w:val="000000"/>
        </w:rPr>
        <w:t xml:space="preserve"> transmission</w:t>
      </w:r>
      <w:r w:rsidR="0029176E" w:rsidRPr="00D8052C">
        <w:rPr>
          <w:rFonts w:cs="Arial"/>
          <w:bCs/>
          <w:color w:val="000000"/>
        </w:rPr>
        <w:t xml:space="preserve"> routes</w:t>
      </w:r>
      <w:r w:rsidR="00493AFC" w:rsidRPr="00D8052C">
        <w:rPr>
          <w:rFonts w:cs="Arial"/>
          <w:bCs/>
          <w:color w:val="000000"/>
        </w:rPr>
        <w:t>;</w:t>
      </w:r>
      <w:r w:rsidR="00817084" w:rsidRPr="00D8052C">
        <w:rPr>
          <w:rFonts w:cs="Arial"/>
          <w:bCs/>
          <w:color w:val="000000"/>
        </w:rPr>
        <w:t xml:space="preserve"> </w:t>
      </w:r>
      <w:r w:rsidR="009E4DD4" w:rsidRPr="00D8052C">
        <w:rPr>
          <w:rFonts w:cs="Arial"/>
          <w:bCs/>
          <w:color w:val="000000"/>
        </w:rPr>
        <w:t xml:space="preserve">had a narrow host range </w:t>
      </w:r>
      <w:r w:rsidR="00BE76D7">
        <w:rPr>
          <w:rFonts w:cs="Arial"/>
          <w:bCs/>
          <w:color w:val="000000"/>
        </w:rPr>
        <w:t>or</w:t>
      </w:r>
      <w:r w:rsidR="00DB5730">
        <w:rPr>
          <w:rFonts w:cs="Arial"/>
          <w:bCs/>
          <w:color w:val="000000"/>
        </w:rPr>
        <w:t xml:space="preserve"> infected</w:t>
      </w:r>
      <w:r w:rsidR="00DB5730" w:rsidRPr="00D8052C">
        <w:rPr>
          <w:rFonts w:cs="Arial"/>
          <w:bCs/>
          <w:color w:val="000000"/>
        </w:rPr>
        <w:t xml:space="preserve"> </w:t>
      </w:r>
      <w:r w:rsidR="009E4DD4" w:rsidRPr="00D8052C">
        <w:rPr>
          <w:rFonts w:cs="Arial"/>
          <w:bCs/>
          <w:color w:val="000000"/>
        </w:rPr>
        <w:t xml:space="preserve">non-human primates; </w:t>
      </w:r>
      <w:r w:rsidR="00817084" w:rsidRPr="00D8052C">
        <w:rPr>
          <w:rFonts w:cs="Arial"/>
          <w:bCs/>
          <w:color w:val="000000"/>
        </w:rPr>
        <w:t>or</w:t>
      </w:r>
      <w:r w:rsidR="004577B5" w:rsidRPr="00D8052C">
        <w:rPr>
          <w:rFonts w:cs="Arial"/>
          <w:bCs/>
          <w:color w:val="000000"/>
        </w:rPr>
        <w:t xml:space="preserve"> had</w:t>
      </w:r>
      <w:r w:rsidR="00300F51" w:rsidRPr="00D8052C">
        <w:rPr>
          <w:rFonts w:cs="Arial"/>
          <w:bCs/>
          <w:color w:val="000000"/>
        </w:rPr>
        <w:t xml:space="preserve"> greater breadth of tissue tropism</w:t>
      </w:r>
      <w:r w:rsidR="00142615" w:rsidRPr="00D8052C">
        <w:rPr>
          <w:rFonts w:cs="Arial"/>
          <w:bCs/>
          <w:color w:val="000000"/>
        </w:rPr>
        <w:t>s</w:t>
      </w:r>
      <w:r w:rsidR="004577B5" w:rsidRPr="00D8052C">
        <w:rPr>
          <w:rFonts w:cs="Arial"/>
          <w:bCs/>
          <w:color w:val="000000"/>
        </w:rPr>
        <w:t>.</w:t>
      </w:r>
      <w:r w:rsidR="000E60F9" w:rsidRPr="00D8052C">
        <w:rPr>
          <w:rFonts w:cs="Arial"/>
          <w:bCs/>
          <w:color w:val="000000"/>
        </w:rPr>
        <w:t xml:space="preserve"> </w:t>
      </w:r>
      <w:r w:rsidR="00494EF5" w:rsidRPr="00D8052C">
        <w:rPr>
          <w:rFonts w:cs="Arial"/>
          <w:bCs/>
          <w:color w:val="000000"/>
        </w:rPr>
        <w:br w:type="page"/>
      </w:r>
    </w:p>
    <w:p w14:paraId="6AE309E9" w14:textId="1240DE7D" w:rsidR="001566F2" w:rsidRPr="00D8052C" w:rsidRDefault="000930D0" w:rsidP="007D3117">
      <w:pPr>
        <w:pStyle w:val="DefaultStyle"/>
        <w:spacing w:after="0" w:line="480" w:lineRule="auto"/>
        <w:jc w:val="left"/>
        <w:rPr>
          <w:rFonts w:cs="Arial"/>
          <w:bCs/>
          <w:color w:val="000000"/>
        </w:rPr>
      </w:pPr>
      <w:r w:rsidRPr="00D8052C">
        <w:rPr>
          <w:rFonts w:cs="Arial"/>
          <w:bCs/>
          <w:color w:val="000000"/>
        </w:rPr>
        <w:lastRenderedPageBreak/>
        <w:t>Results</w:t>
      </w:r>
    </w:p>
    <w:p w14:paraId="0BA08FC6" w14:textId="1FDDFEC0" w:rsidR="00660967" w:rsidRPr="00844DA3" w:rsidRDefault="00660967" w:rsidP="007D3117">
      <w:pPr>
        <w:pStyle w:val="DefaultStyle"/>
        <w:spacing w:after="0" w:line="480" w:lineRule="auto"/>
        <w:jc w:val="left"/>
        <w:rPr>
          <w:rFonts w:cs="Arial"/>
          <w:bCs/>
          <w:i/>
          <w:color w:val="000000"/>
        </w:rPr>
      </w:pPr>
      <w:r w:rsidRPr="00D8052C">
        <w:rPr>
          <w:rFonts w:cs="Arial"/>
          <w:bCs/>
          <w:color w:val="000000"/>
        </w:rPr>
        <w:t>Virulence of Human RNA Viruses</w:t>
      </w:r>
    </w:p>
    <w:p w14:paraId="0B268362" w14:textId="41878004" w:rsidR="00A56E96" w:rsidRDefault="002F5913" w:rsidP="007D3117">
      <w:pPr>
        <w:pStyle w:val="DefaultStyle"/>
        <w:spacing w:after="0" w:line="480" w:lineRule="auto"/>
        <w:jc w:val="left"/>
        <w:rPr>
          <w:rFonts w:cs="Arial"/>
          <w:bCs/>
          <w:color w:val="000000"/>
        </w:rPr>
      </w:pPr>
      <w:r w:rsidRPr="00D8052C">
        <w:rPr>
          <w:rFonts w:cs="Arial"/>
          <w:bCs/>
          <w:color w:val="000000"/>
        </w:rPr>
        <w:t>Following</w:t>
      </w:r>
      <w:r w:rsidR="002C4CD8" w:rsidRPr="00844DA3">
        <w:rPr>
          <w:rFonts w:cs="Arial"/>
          <w:bCs/>
          <w:color w:val="000000"/>
        </w:rPr>
        <w:t xml:space="preserve"> </w:t>
      </w:r>
      <w:r w:rsidR="002C4CD8" w:rsidRPr="00844DA3">
        <w:rPr>
          <w:rFonts w:cs="Arial"/>
          <w:bCs/>
          <w:color w:val="000000"/>
        </w:rPr>
        <w:fldChar w:fldCharType="begin"/>
      </w:r>
      <w:r w:rsidR="00F37B46">
        <w:rPr>
          <w:rFonts w:cs="Arial"/>
          <w:bCs/>
          <w:color w:val="000000"/>
        </w:rPr>
        <w:instrText xml:space="preserve"> ADDIN ZOTERO_ITEM CSL_CITATION {"citationID":"nxBj9yzr","properties":{"formattedCitation":"[5]","plainCitation":"[5]","noteIndex":0},"citationItems":[{"id":4853,"uris":["http://zotero.org/users/678120/items/RPWC8LBA"],"uri":["http://zotero.org/users/678120/items/RPWC8LBA"],"itemData":{"id":4853,"type":"article-journal","title":"Epidemiological characteristics of human-infective RNA viruses","container-title":"Scientific Data","page":"180017","volume":"5","source":"www.nature.com","abstract":"RNA viruses are a major threat to human health. Here, based on extensive literature searches carried out over a period of 18 years, we provide a catalogue of all 214 known human-infective RNA virus species. We link these viruses to metadata for a number of traits that influence their epidemiology, including the date of the first report of human infection, transmissibility in human populations, transmission route(s) and host range. This database can be used in comparative studies of human-infective RNA viruses to identify the characteristics of viruses most likely to pose the greatest public health threat, both now and in the future.","DOI":"10.1038/sdata.2018.17","ISSN":"2052-4463","language":"en","author":[{"family":"Woolhouse","given":"Mark E. J."},{"family":"Brierley","given":"Liam"}],"issued":{"date-parts":[["2018",2,20]]}}}],"schema":"https://github.com/citation-style-language/schema/raw/master/csl-citation.json"} </w:instrText>
      </w:r>
      <w:r w:rsidR="002C4CD8" w:rsidRPr="00844DA3">
        <w:rPr>
          <w:rFonts w:cs="Arial"/>
          <w:bCs/>
          <w:color w:val="000000"/>
        </w:rPr>
        <w:fldChar w:fldCharType="separate"/>
      </w:r>
      <w:r w:rsidR="002C4CD8" w:rsidRPr="00844DA3">
        <w:rPr>
          <w:rFonts w:cs="Arial"/>
        </w:rPr>
        <w:t>[5]</w:t>
      </w:r>
      <w:r w:rsidR="002C4CD8" w:rsidRPr="00844DA3">
        <w:rPr>
          <w:rFonts w:cs="Arial"/>
          <w:bCs/>
          <w:color w:val="000000"/>
        </w:rPr>
        <w:fldChar w:fldCharType="end"/>
      </w:r>
      <w:r w:rsidR="003459A6" w:rsidRPr="00D8052C">
        <w:rPr>
          <w:rFonts w:cs="Arial"/>
          <w:bCs/>
          <w:color w:val="000000"/>
        </w:rPr>
        <w:t xml:space="preserve">, </w:t>
      </w:r>
      <w:r w:rsidR="005228EA">
        <w:rPr>
          <w:rFonts w:cs="Arial"/>
          <w:bCs/>
          <w:color w:val="000000"/>
        </w:rPr>
        <w:t xml:space="preserve">as of 2015 </w:t>
      </w:r>
      <w:r w:rsidR="003459A6" w:rsidRPr="00D8052C">
        <w:rPr>
          <w:rFonts w:cs="Arial"/>
          <w:bCs/>
          <w:color w:val="000000"/>
        </w:rPr>
        <w:t xml:space="preserve">there </w:t>
      </w:r>
      <w:r w:rsidR="005228EA">
        <w:rPr>
          <w:rFonts w:cs="Arial"/>
          <w:bCs/>
          <w:color w:val="000000"/>
        </w:rPr>
        <w:t>we</w:t>
      </w:r>
      <w:r w:rsidR="003459A6" w:rsidRPr="00D8052C">
        <w:rPr>
          <w:rFonts w:cs="Arial"/>
          <w:bCs/>
          <w:color w:val="000000"/>
        </w:rPr>
        <w:t xml:space="preserve">re </w:t>
      </w:r>
      <w:r w:rsidR="00E37A7C" w:rsidRPr="00D8052C">
        <w:rPr>
          <w:rFonts w:cs="Arial"/>
          <w:bCs/>
          <w:color w:val="000000"/>
        </w:rPr>
        <w:t xml:space="preserve">214 </w:t>
      </w:r>
      <w:r w:rsidR="003459A6" w:rsidRPr="00D8052C">
        <w:rPr>
          <w:rFonts w:cs="Arial"/>
          <w:bCs/>
          <w:color w:val="000000"/>
        </w:rPr>
        <w:t xml:space="preserve">RNA virus species </w:t>
      </w:r>
      <w:r w:rsidR="008269DB" w:rsidRPr="00D8052C">
        <w:rPr>
          <w:rFonts w:cs="Arial"/>
          <w:bCs/>
          <w:color w:val="000000"/>
        </w:rPr>
        <w:t xml:space="preserve">containing viruses </w:t>
      </w:r>
      <w:r w:rsidRPr="00D8052C">
        <w:rPr>
          <w:rFonts w:cs="Arial"/>
          <w:bCs/>
          <w:color w:val="000000"/>
        </w:rPr>
        <w:t xml:space="preserve">capable of infecting humans, spanning </w:t>
      </w:r>
      <w:r w:rsidR="00E37A7C" w:rsidRPr="00D8052C">
        <w:rPr>
          <w:rFonts w:cs="Arial"/>
          <w:bCs/>
          <w:color w:val="000000"/>
        </w:rPr>
        <w:t xml:space="preserve">55 </w:t>
      </w:r>
      <w:r w:rsidRPr="00D8052C">
        <w:rPr>
          <w:rFonts w:cs="Arial"/>
          <w:bCs/>
          <w:color w:val="000000"/>
        </w:rPr>
        <w:t xml:space="preserve">genera and </w:t>
      </w:r>
      <w:r w:rsidR="00E37A7C" w:rsidRPr="00D8052C">
        <w:rPr>
          <w:rFonts w:cs="Arial"/>
          <w:bCs/>
          <w:color w:val="000000"/>
        </w:rPr>
        <w:t>21</w:t>
      </w:r>
      <w:r w:rsidRPr="00D8052C">
        <w:rPr>
          <w:rFonts w:cs="Arial"/>
          <w:bCs/>
          <w:color w:val="000000"/>
        </w:rPr>
        <w:t xml:space="preserve"> families (</w:t>
      </w:r>
      <w:r w:rsidR="00E33E87" w:rsidRPr="00D8052C">
        <w:rPr>
          <w:rFonts w:cs="Arial"/>
          <w:bCs/>
          <w:color w:val="000000"/>
        </w:rPr>
        <w:t xml:space="preserve">with </w:t>
      </w:r>
      <w:r w:rsidR="00D304F1" w:rsidRPr="00D8052C">
        <w:rPr>
          <w:rFonts w:cs="Arial"/>
          <w:bCs/>
          <w:color w:val="000000"/>
        </w:rPr>
        <w:t>one species unassigned to</w:t>
      </w:r>
      <w:r w:rsidRPr="00D8052C">
        <w:rPr>
          <w:rFonts w:cs="Arial"/>
          <w:bCs/>
          <w:color w:val="000000"/>
        </w:rPr>
        <w:t xml:space="preserve"> </w:t>
      </w:r>
      <w:r w:rsidR="00D304F1" w:rsidRPr="00D8052C">
        <w:rPr>
          <w:rFonts w:cs="Arial"/>
          <w:bCs/>
          <w:color w:val="000000"/>
        </w:rPr>
        <w:t>a</w:t>
      </w:r>
      <w:r w:rsidR="00FB25FB" w:rsidRPr="00D8052C">
        <w:rPr>
          <w:rFonts w:cs="Arial"/>
          <w:bCs/>
          <w:color w:val="000000"/>
        </w:rPr>
        <w:t xml:space="preserve"> </w:t>
      </w:r>
      <w:r w:rsidRPr="00D8052C">
        <w:rPr>
          <w:rFonts w:cs="Arial"/>
          <w:bCs/>
          <w:color w:val="000000"/>
        </w:rPr>
        <w:t xml:space="preserve">family). </w:t>
      </w:r>
      <w:r w:rsidR="003459A6" w:rsidRPr="00D8052C">
        <w:rPr>
          <w:rFonts w:cs="Arial"/>
          <w:bCs/>
          <w:color w:val="000000"/>
        </w:rPr>
        <w:t>Using a two-category system</w:t>
      </w:r>
      <w:r w:rsidR="006B2D54" w:rsidRPr="00D8052C">
        <w:rPr>
          <w:rFonts w:cs="Arial"/>
          <w:bCs/>
          <w:color w:val="000000"/>
        </w:rPr>
        <w:t xml:space="preserve">, </w:t>
      </w:r>
      <w:r w:rsidR="00EA625A" w:rsidRPr="00D8052C">
        <w:rPr>
          <w:rFonts w:cs="Arial"/>
          <w:bCs/>
          <w:color w:val="000000"/>
        </w:rPr>
        <w:t>5</w:t>
      </w:r>
      <w:r w:rsidR="008759D2" w:rsidRPr="00D8052C">
        <w:rPr>
          <w:rFonts w:cs="Arial"/>
          <w:bCs/>
          <w:color w:val="000000"/>
        </w:rPr>
        <w:t>8</w:t>
      </w:r>
      <w:r w:rsidR="003459A6" w:rsidRPr="00D8052C">
        <w:rPr>
          <w:rFonts w:cs="Arial"/>
          <w:bCs/>
          <w:color w:val="000000"/>
        </w:rPr>
        <w:t xml:space="preserve"> of these</w:t>
      </w:r>
      <w:r w:rsidR="009D19DD" w:rsidRPr="00D8052C">
        <w:rPr>
          <w:rFonts w:cs="Arial"/>
          <w:bCs/>
          <w:color w:val="000000"/>
        </w:rPr>
        <w:t xml:space="preserve"> were rated</w:t>
      </w:r>
      <w:r w:rsidR="009D564C" w:rsidRPr="00D8052C">
        <w:rPr>
          <w:rFonts w:cs="Arial"/>
          <w:bCs/>
          <w:color w:val="000000"/>
        </w:rPr>
        <w:t xml:space="preserve"> as</w:t>
      </w:r>
      <w:r w:rsidR="00D304F1" w:rsidRPr="00D8052C">
        <w:rPr>
          <w:rFonts w:cs="Arial"/>
          <w:bCs/>
          <w:color w:val="000000"/>
        </w:rPr>
        <w:t xml:space="preserve"> causing</w:t>
      </w:r>
      <w:r w:rsidR="009D564C" w:rsidRPr="00D8052C">
        <w:rPr>
          <w:rFonts w:cs="Arial"/>
          <w:bCs/>
          <w:color w:val="000000"/>
        </w:rPr>
        <w:t xml:space="preserve"> ‘severe’</w:t>
      </w:r>
      <w:r w:rsidR="00FB25FB" w:rsidRPr="00D8052C">
        <w:rPr>
          <w:rFonts w:cs="Arial"/>
          <w:bCs/>
          <w:color w:val="000000"/>
        </w:rPr>
        <w:t xml:space="preserve"> </w:t>
      </w:r>
      <w:r w:rsidR="009D564C" w:rsidRPr="00D8052C">
        <w:rPr>
          <w:rFonts w:cs="Arial"/>
          <w:bCs/>
          <w:color w:val="000000"/>
        </w:rPr>
        <w:t xml:space="preserve">clinical </w:t>
      </w:r>
      <w:r w:rsidR="00C7176B" w:rsidRPr="00D8052C">
        <w:rPr>
          <w:rFonts w:cs="Arial"/>
          <w:bCs/>
          <w:color w:val="000000"/>
        </w:rPr>
        <w:t>disease</w:t>
      </w:r>
      <w:r w:rsidR="008759D2" w:rsidRPr="00D8052C">
        <w:rPr>
          <w:rFonts w:cs="Arial"/>
          <w:bCs/>
          <w:color w:val="000000"/>
        </w:rPr>
        <w:t xml:space="preserve"> and 1</w:t>
      </w:r>
      <w:r w:rsidR="00EA625A" w:rsidRPr="00D8052C">
        <w:rPr>
          <w:rFonts w:cs="Arial"/>
          <w:bCs/>
          <w:color w:val="000000"/>
        </w:rPr>
        <w:t>54</w:t>
      </w:r>
      <w:r w:rsidR="006B2D54" w:rsidRPr="00D8052C">
        <w:rPr>
          <w:rFonts w:cs="Arial"/>
          <w:bCs/>
          <w:color w:val="000000"/>
        </w:rPr>
        <w:t xml:space="preserve"> as ‘nonsevere’</w:t>
      </w:r>
      <w:r w:rsidR="00FB504C" w:rsidRPr="00D8052C">
        <w:rPr>
          <w:rFonts w:cs="Arial"/>
          <w:bCs/>
          <w:color w:val="000000"/>
        </w:rPr>
        <w:t xml:space="preserve"> </w:t>
      </w:r>
      <w:r w:rsidR="003459A6" w:rsidRPr="00D8052C">
        <w:rPr>
          <w:rFonts w:cs="Arial"/>
          <w:bCs/>
          <w:color w:val="000000"/>
        </w:rPr>
        <w:t xml:space="preserve">following systematic literature review </w:t>
      </w:r>
      <w:r w:rsidR="00FB504C" w:rsidRPr="00D8052C">
        <w:rPr>
          <w:rFonts w:cs="Arial"/>
          <w:bCs/>
          <w:color w:val="000000"/>
        </w:rPr>
        <w:t>(</w:t>
      </w:r>
      <w:r w:rsidR="00F94D9F">
        <w:rPr>
          <w:rFonts w:cs="Arial"/>
          <w:bCs/>
          <w:color w:val="000000"/>
        </w:rPr>
        <w:t>Fig</w:t>
      </w:r>
      <w:r w:rsidR="00880D27" w:rsidRPr="00D8052C">
        <w:rPr>
          <w:rFonts w:cs="Arial"/>
          <w:bCs/>
          <w:color w:val="000000"/>
        </w:rPr>
        <w:t xml:space="preserve"> </w:t>
      </w:r>
      <w:r w:rsidR="00EF3745">
        <w:rPr>
          <w:rFonts w:cs="Arial"/>
          <w:bCs/>
          <w:color w:val="000000"/>
        </w:rPr>
        <w:t>1</w:t>
      </w:r>
      <w:r w:rsidR="009F650B" w:rsidRPr="00D8052C">
        <w:rPr>
          <w:rFonts w:cs="Arial"/>
          <w:bCs/>
          <w:color w:val="000000"/>
        </w:rPr>
        <w:t xml:space="preserve">, see also </w:t>
      </w:r>
      <w:r w:rsidR="00EA24B1">
        <w:rPr>
          <w:rFonts w:cs="Arial"/>
          <w:bCs/>
          <w:color w:val="000000"/>
        </w:rPr>
        <w:t>S1 Table</w:t>
      </w:r>
      <w:r w:rsidR="009D564C" w:rsidRPr="00D8052C">
        <w:rPr>
          <w:rFonts w:cs="Arial"/>
          <w:bCs/>
          <w:color w:val="000000"/>
        </w:rPr>
        <w:t xml:space="preserve">). </w:t>
      </w:r>
      <w:r w:rsidR="00686701" w:rsidRPr="00D8052C">
        <w:rPr>
          <w:rFonts w:cs="Arial"/>
          <w:bCs/>
          <w:color w:val="000000"/>
        </w:rPr>
        <w:t>Two virus specie</w:t>
      </w:r>
      <w:r w:rsidRPr="00D8052C">
        <w:rPr>
          <w:rFonts w:cs="Arial"/>
          <w:bCs/>
          <w:color w:val="000000"/>
        </w:rPr>
        <w:t xml:space="preserve">s could not be </w:t>
      </w:r>
      <w:r w:rsidR="00D304F1" w:rsidRPr="00D8052C">
        <w:rPr>
          <w:rFonts w:cs="Arial"/>
          <w:bCs/>
          <w:color w:val="000000"/>
        </w:rPr>
        <w:t>assigned a</w:t>
      </w:r>
      <w:r w:rsidRPr="00D8052C">
        <w:rPr>
          <w:rFonts w:cs="Arial"/>
          <w:bCs/>
          <w:color w:val="000000"/>
        </w:rPr>
        <w:t xml:space="preserve"> disease severity </w:t>
      </w:r>
      <w:r w:rsidR="00D304F1" w:rsidRPr="00D8052C">
        <w:rPr>
          <w:rFonts w:cs="Arial"/>
          <w:bCs/>
          <w:color w:val="000000"/>
        </w:rPr>
        <w:t xml:space="preserve">rating </w:t>
      </w:r>
      <w:r w:rsidRPr="00D8052C">
        <w:rPr>
          <w:rFonts w:cs="Arial"/>
          <w:bCs/>
          <w:color w:val="000000"/>
        </w:rPr>
        <w:t>and were excluded</w:t>
      </w:r>
      <w:r w:rsidR="006B2D54" w:rsidRPr="00D8052C">
        <w:rPr>
          <w:rFonts w:cs="Arial"/>
          <w:bCs/>
          <w:color w:val="000000"/>
        </w:rPr>
        <w:t xml:space="preserve"> from </w:t>
      </w:r>
      <w:r w:rsidR="00C25147" w:rsidRPr="00D8052C">
        <w:rPr>
          <w:rFonts w:cs="Arial"/>
          <w:bCs/>
          <w:color w:val="000000"/>
        </w:rPr>
        <w:t>all analyse</w:t>
      </w:r>
      <w:r w:rsidR="006B2D54" w:rsidRPr="00D8052C">
        <w:rPr>
          <w:rFonts w:cs="Arial"/>
          <w:bCs/>
          <w:color w:val="000000"/>
        </w:rPr>
        <w:t>s</w:t>
      </w:r>
      <w:r w:rsidRPr="00D8052C">
        <w:rPr>
          <w:rFonts w:cs="Arial"/>
          <w:bCs/>
          <w:color w:val="000000"/>
        </w:rPr>
        <w:t xml:space="preserve"> (</w:t>
      </w:r>
      <w:r w:rsidRPr="00D8052C">
        <w:rPr>
          <w:rFonts w:cs="Arial"/>
          <w:bCs/>
          <w:i/>
          <w:color w:val="000000"/>
        </w:rPr>
        <w:t>Hepatitis delta virus</w:t>
      </w:r>
      <w:r w:rsidRPr="00D8052C">
        <w:rPr>
          <w:rFonts w:cs="Arial"/>
          <w:bCs/>
          <w:color w:val="000000"/>
        </w:rPr>
        <w:t xml:space="preserve">, which is reliant on </w:t>
      </w:r>
      <w:r w:rsidRPr="000F30B6">
        <w:rPr>
          <w:rFonts w:cs="Arial"/>
          <w:bCs/>
          <w:iCs/>
          <w:color w:val="000000"/>
        </w:rPr>
        <w:t xml:space="preserve">Hepatitis B virus </w:t>
      </w:r>
      <w:r w:rsidRPr="00D8052C">
        <w:rPr>
          <w:rFonts w:cs="Arial"/>
          <w:bCs/>
          <w:color w:val="000000"/>
        </w:rPr>
        <w:t xml:space="preserve">coinfection; and </w:t>
      </w:r>
      <w:r w:rsidRPr="00D8052C">
        <w:rPr>
          <w:rFonts w:cs="Arial"/>
          <w:bCs/>
          <w:i/>
          <w:color w:val="000000"/>
        </w:rPr>
        <w:t>Primate T-lymphotropic virus 3</w:t>
      </w:r>
      <w:r w:rsidRPr="00D8052C">
        <w:rPr>
          <w:rFonts w:cs="Arial"/>
          <w:bCs/>
          <w:color w:val="000000"/>
        </w:rPr>
        <w:t xml:space="preserve">, which may be </w:t>
      </w:r>
      <w:r w:rsidR="003E2961" w:rsidRPr="00D8052C">
        <w:rPr>
          <w:rFonts w:cs="Arial"/>
          <w:bCs/>
          <w:color w:val="000000"/>
        </w:rPr>
        <w:t>associated with chronic</w:t>
      </w:r>
      <w:r w:rsidRPr="00D8052C">
        <w:rPr>
          <w:rFonts w:cs="Arial"/>
          <w:bCs/>
          <w:color w:val="000000"/>
        </w:rPr>
        <w:t xml:space="preserve"> disease like other T-lymphotropic viruses, but has not been known in humans long enough for cohort observations). </w:t>
      </w:r>
      <w:r w:rsidR="004300B8" w:rsidRPr="00D8052C">
        <w:rPr>
          <w:rFonts w:cs="Arial"/>
          <w:bCs/>
          <w:color w:val="000000"/>
        </w:rPr>
        <w:t xml:space="preserve">Disease severity differed between viral taxonomic families (Fisher’s exact, 1000 simulations, p &lt; 0.001), with </w:t>
      </w:r>
      <w:r w:rsidR="004300B8" w:rsidRPr="00D8052C">
        <w:rPr>
          <w:rFonts w:cs="Arial"/>
          <w:bCs/>
          <w:i/>
          <w:color w:val="000000"/>
        </w:rPr>
        <w:t>Arenaviridae</w:t>
      </w:r>
      <w:r w:rsidR="004300B8" w:rsidRPr="00D8052C">
        <w:rPr>
          <w:rFonts w:cs="Arial"/>
          <w:bCs/>
          <w:color w:val="000000"/>
        </w:rPr>
        <w:t xml:space="preserve">, </w:t>
      </w:r>
      <w:r w:rsidR="008269DB" w:rsidRPr="00D8052C">
        <w:rPr>
          <w:rFonts w:cs="Arial"/>
          <w:bCs/>
          <w:i/>
          <w:color w:val="000000"/>
        </w:rPr>
        <w:t>Filoviridae</w:t>
      </w:r>
      <w:r w:rsidR="008269DB" w:rsidRPr="00D8052C">
        <w:rPr>
          <w:rFonts w:cs="Arial"/>
          <w:bCs/>
          <w:color w:val="000000"/>
        </w:rPr>
        <w:t xml:space="preserve"> </w:t>
      </w:r>
      <w:r w:rsidR="004300B8" w:rsidRPr="00D8052C">
        <w:rPr>
          <w:rFonts w:cs="Arial"/>
          <w:bCs/>
          <w:color w:val="000000"/>
        </w:rPr>
        <w:t xml:space="preserve">and </w:t>
      </w:r>
      <w:r w:rsidR="008269DB" w:rsidRPr="00D8052C">
        <w:rPr>
          <w:rFonts w:cs="Arial"/>
          <w:bCs/>
          <w:i/>
          <w:color w:val="000000"/>
        </w:rPr>
        <w:t>Hantaviridae</w:t>
      </w:r>
      <w:r w:rsidR="008269DB" w:rsidRPr="00D8052C">
        <w:rPr>
          <w:rFonts w:cs="Arial"/>
          <w:bCs/>
          <w:color w:val="000000"/>
        </w:rPr>
        <w:t xml:space="preserve"> </w:t>
      </w:r>
      <w:r w:rsidR="004300B8" w:rsidRPr="00D8052C">
        <w:rPr>
          <w:rFonts w:cs="Arial"/>
          <w:bCs/>
          <w:color w:val="000000"/>
        </w:rPr>
        <w:t>having the highest fraction</w:t>
      </w:r>
      <w:r w:rsidRPr="00D8052C">
        <w:rPr>
          <w:rFonts w:cs="Arial"/>
          <w:bCs/>
          <w:color w:val="000000"/>
        </w:rPr>
        <w:t>s</w:t>
      </w:r>
      <w:r w:rsidR="00FB504C" w:rsidRPr="00D8052C">
        <w:rPr>
          <w:rFonts w:cs="Arial"/>
          <w:bCs/>
          <w:color w:val="000000"/>
        </w:rPr>
        <w:t xml:space="preserve"> of severe</w:t>
      </w:r>
      <w:r w:rsidR="00D304F1" w:rsidRPr="00D8052C">
        <w:rPr>
          <w:rFonts w:cs="Arial"/>
          <w:bCs/>
          <w:color w:val="000000"/>
        </w:rPr>
        <w:t>-rated</w:t>
      </w:r>
      <w:r w:rsidR="00FB504C" w:rsidRPr="00D8052C">
        <w:rPr>
          <w:rFonts w:cs="Arial"/>
          <w:bCs/>
          <w:color w:val="000000"/>
        </w:rPr>
        <w:t xml:space="preserve"> virus</w:t>
      </w:r>
      <w:r w:rsidR="008269DB" w:rsidRPr="00D8052C">
        <w:rPr>
          <w:rFonts w:cs="Arial"/>
          <w:bCs/>
          <w:color w:val="000000"/>
        </w:rPr>
        <w:t xml:space="preserve"> species</w:t>
      </w:r>
      <w:r w:rsidR="00FB504C" w:rsidRPr="00D8052C">
        <w:rPr>
          <w:rFonts w:cs="Arial"/>
          <w:bCs/>
          <w:color w:val="000000"/>
        </w:rPr>
        <w:t xml:space="preserve"> (</w:t>
      </w:r>
      <w:r w:rsidR="00F94D9F">
        <w:rPr>
          <w:rFonts w:cs="Arial"/>
          <w:bCs/>
          <w:color w:val="000000"/>
        </w:rPr>
        <w:t>Fig</w:t>
      </w:r>
      <w:r w:rsidR="00880D27" w:rsidRPr="00D8052C">
        <w:rPr>
          <w:rFonts w:cs="Arial"/>
          <w:bCs/>
          <w:color w:val="000000"/>
        </w:rPr>
        <w:t xml:space="preserve"> </w:t>
      </w:r>
      <w:r w:rsidR="00EF3745">
        <w:rPr>
          <w:rFonts w:cs="Arial"/>
          <w:bCs/>
          <w:color w:val="000000"/>
        </w:rPr>
        <w:t>1</w:t>
      </w:r>
      <w:r w:rsidR="004300B8" w:rsidRPr="00D8052C">
        <w:rPr>
          <w:rFonts w:cs="Arial"/>
          <w:bCs/>
          <w:color w:val="000000"/>
        </w:rPr>
        <w:t>).</w:t>
      </w:r>
      <w:r w:rsidR="00B6469A">
        <w:rPr>
          <w:rFonts w:cs="Arial"/>
          <w:bCs/>
          <w:color w:val="000000"/>
        </w:rPr>
        <w:t xml:space="preserve"> </w:t>
      </w:r>
      <w:r w:rsidR="00B6469A" w:rsidRPr="00B6469A">
        <w:rPr>
          <w:rFonts w:cs="Arial"/>
          <w:bCs/>
          <w:color w:val="000000"/>
        </w:rPr>
        <w:t>Although 55</w:t>
      </w:r>
      <w:r w:rsidR="00B6469A">
        <w:rPr>
          <w:rFonts w:cs="Arial"/>
          <w:bCs/>
          <w:color w:val="000000"/>
        </w:rPr>
        <w:t xml:space="preserve"> of 172 viruses considered zoonotic were rated ‘severe’, we note that only 3 of 40 non-zoonotic viruses were rated as causing severe disease (</w:t>
      </w:r>
      <w:r w:rsidR="00B6469A">
        <w:rPr>
          <w:rFonts w:cs="Arial"/>
          <w:bCs/>
          <w:i/>
          <w:iCs/>
          <w:color w:val="000000"/>
        </w:rPr>
        <w:t xml:space="preserve">Hepacivirus C, </w:t>
      </w:r>
      <w:r w:rsidR="00B6469A" w:rsidRPr="00B6469A">
        <w:rPr>
          <w:rFonts w:cs="Arial"/>
          <w:bCs/>
          <w:i/>
          <w:iCs/>
          <w:color w:val="000000"/>
        </w:rPr>
        <w:t>Human immunodeficiency virus 1</w:t>
      </w:r>
      <w:r w:rsidR="00B6469A">
        <w:rPr>
          <w:rFonts w:cs="Arial"/>
          <w:bCs/>
          <w:i/>
          <w:iCs/>
          <w:color w:val="000000"/>
        </w:rPr>
        <w:t xml:space="preserve"> and 2). </w:t>
      </w:r>
      <w:r w:rsidR="004300B8" w:rsidRPr="00D8052C">
        <w:rPr>
          <w:rFonts w:cs="Arial"/>
          <w:bCs/>
          <w:color w:val="000000"/>
        </w:rPr>
        <w:t xml:space="preserve">Fatalities were reported in healthy adults for </w:t>
      </w:r>
      <w:r w:rsidR="00823A7B" w:rsidRPr="00D8052C">
        <w:rPr>
          <w:rFonts w:cs="Arial"/>
          <w:bCs/>
          <w:color w:val="000000"/>
        </w:rPr>
        <w:t>6</w:t>
      </w:r>
      <w:r w:rsidR="008269DB" w:rsidRPr="00D8052C">
        <w:rPr>
          <w:rFonts w:cs="Arial"/>
          <w:bCs/>
          <w:color w:val="000000"/>
        </w:rPr>
        <w:t>4</w:t>
      </w:r>
      <w:r w:rsidR="004300B8" w:rsidRPr="00D8052C">
        <w:rPr>
          <w:rFonts w:cs="Arial"/>
          <w:bCs/>
          <w:color w:val="000000"/>
        </w:rPr>
        <w:t xml:space="preserve"> viruses and in </w:t>
      </w:r>
      <w:r w:rsidR="007E44D5" w:rsidRPr="00D8052C">
        <w:rPr>
          <w:rFonts w:cs="Arial"/>
          <w:bCs/>
          <w:color w:val="000000"/>
        </w:rPr>
        <w:t>vulnerable</w:t>
      </w:r>
      <w:r w:rsidR="004300B8" w:rsidRPr="00D8052C">
        <w:rPr>
          <w:rFonts w:cs="Arial"/>
          <w:bCs/>
          <w:color w:val="000000"/>
        </w:rPr>
        <w:t xml:space="preserve"> individuals only for</w:t>
      </w:r>
      <w:r w:rsidR="006603DB" w:rsidRPr="00D8052C">
        <w:rPr>
          <w:rFonts w:cs="Arial"/>
          <w:bCs/>
          <w:color w:val="000000"/>
        </w:rPr>
        <w:t xml:space="preserve"> an additional</w:t>
      </w:r>
      <w:r w:rsidR="004300B8" w:rsidRPr="00D8052C">
        <w:rPr>
          <w:rFonts w:cs="Arial"/>
          <w:bCs/>
          <w:color w:val="000000"/>
        </w:rPr>
        <w:t xml:space="preserve"> </w:t>
      </w:r>
      <w:r w:rsidR="008269DB" w:rsidRPr="00D8052C">
        <w:rPr>
          <w:rFonts w:cs="Arial"/>
          <w:bCs/>
          <w:color w:val="000000"/>
        </w:rPr>
        <w:t xml:space="preserve">26 </w:t>
      </w:r>
      <w:r w:rsidR="004300B8" w:rsidRPr="00D8052C">
        <w:rPr>
          <w:rFonts w:cs="Arial"/>
          <w:bCs/>
          <w:color w:val="000000"/>
        </w:rPr>
        <w:t xml:space="preserve">viruses, whilst </w:t>
      </w:r>
      <w:r w:rsidR="005C44E8" w:rsidRPr="00844DA3">
        <w:rPr>
          <w:rFonts w:cs="Arial"/>
          <w:bCs/>
          <w:color w:val="000000"/>
        </w:rPr>
        <w:t>8</w:t>
      </w:r>
      <w:r w:rsidR="00C1000D" w:rsidRPr="00D8052C">
        <w:rPr>
          <w:rFonts w:cs="Arial"/>
          <w:bCs/>
          <w:color w:val="000000"/>
        </w:rPr>
        <w:t xml:space="preserve"> </w:t>
      </w:r>
      <w:r w:rsidR="004300B8" w:rsidRPr="00D8052C">
        <w:rPr>
          <w:rFonts w:cs="Arial"/>
          <w:bCs/>
          <w:color w:val="000000"/>
        </w:rPr>
        <w:t>viruses rated ‘nonsevere’ ha</w:t>
      </w:r>
      <w:r w:rsidR="00362608" w:rsidRPr="00D8052C">
        <w:rPr>
          <w:rFonts w:cs="Arial"/>
          <w:bCs/>
          <w:color w:val="000000"/>
        </w:rPr>
        <w:t>d</w:t>
      </w:r>
      <w:r w:rsidR="004300B8" w:rsidRPr="00D8052C">
        <w:rPr>
          <w:rFonts w:cs="Arial"/>
          <w:bCs/>
          <w:color w:val="000000"/>
        </w:rPr>
        <w:t xml:space="preserve"> severe strains</w:t>
      </w:r>
      <w:r w:rsidR="00630492" w:rsidRPr="00D8052C">
        <w:rPr>
          <w:rFonts w:cs="Arial"/>
          <w:bCs/>
          <w:color w:val="000000"/>
        </w:rPr>
        <w:t xml:space="preserve">, 6 of which belonged to the family </w:t>
      </w:r>
      <w:r w:rsidR="00630492" w:rsidRPr="00D8052C">
        <w:rPr>
          <w:rFonts w:cs="Arial"/>
          <w:bCs/>
          <w:i/>
          <w:color w:val="000000"/>
        </w:rPr>
        <w:t>Picornaviridae</w:t>
      </w:r>
      <w:bookmarkStart w:id="0" w:name="_Hlk22049149"/>
      <w:r w:rsidR="004300B8" w:rsidRPr="00D8052C">
        <w:rPr>
          <w:rFonts w:cs="Arial"/>
          <w:bCs/>
          <w:color w:val="000000"/>
        </w:rPr>
        <w:t>.</w:t>
      </w:r>
      <w:bookmarkEnd w:id="0"/>
    </w:p>
    <w:p w14:paraId="578822E9" w14:textId="7DE2E0F5" w:rsidR="00B975D0" w:rsidRDefault="00B975D0" w:rsidP="007D3117">
      <w:pPr>
        <w:pStyle w:val="DefaultStyle"/>
        <w:spacing w:after="0" w:line="480" w:lineRule="auto"/>
        <w:jc w:val="left"/>
        <w:rPr>
          <w:rFonts w:cs="Arial"/>
          <w:bCs/>
          <w:color w:val="000000"/>
        </w:rPr>
      </w:pPr>
    </w:p>
    <w:p w14:paraId="03DD1E8E" w14:textId="74343CF9" w:rsidR="00B975D0" w:rsidRPr="00D8052C" w:rsidRDefault="00B975D0" w:rsidP="007D3117">
      <w:pPr>
        <w:pStyle w:val="DefaultStyle"/>
        <w:spacing w:after="0" w:line="480" w:lineRule="auto"/>
        <w:jc w:val="left"/>
        <w:rPr>
          <w:rFonts w:cs="Arial"/>
          <w:bCs/>
          <w:color w:val="000000"/>
        </w:rPr>
      </w:pPr>
      <w:r>
        <w:rPr>
          <w:rFonts w:cs="Arial"/>
          <w:b/>
        </w:rPr>
        <w:t>Fig</w:t>
      </w:r>
      <w:r w:rsidRPr="006C7F2A">
        <w:rPr>
          <w:rFonts w:cs="Arial"/>
          <w:b/>
        </w:rPr>
        <w:t xml:space="preserve"> 1. Virulence of currently known human RNA viruses </w:t>
      </w:r>
      <w:r w:rsidRPr="00844DA3">
        <w:rPr>
          <w:rFonts w:cs="Arial"/>
          <w:b/>
        </w:rPr>
        <w:t>with respect to taxonomy.</w:t>
      </w:r>
      <w:r w:rsidRPr="00844DA3">
        <w:rPr>
          <w:rFonts w:cs="Arial"/>
        </w:rPr>
        <w:br/>
        <w:t xml:space="preserve">Number of known human RNA virus species split by ICTV </w:t>
      </w:r>
      <w:r w:rsidRPr="006C7F2A">
        <w:rPr>
          <w:rFonts w:cs="Arial"/>
        </w:rPr>
        <w:t>taxonomic family</w:t>
      </w:r>
      <w:r w:rsidRPr="00844DA3">
        <w:rPr>
          <w:rFonts w:cs="Arial"/>
        </w:rPr>
        <w:t>. Shading denotes disease severity rating</w:t>
      </w:r>
      <w:bookmarkStart w:id="1" w:name="_Hlk22292731"/>
      <w:r w:rsidRPr="00844DA3">
        <w:rPr>
          <w:rFonts w:cs="Arial"/>
        </w:rPr>
        <w:t>.</w:t>
      </w:r>
      <w:r w:rsidR="00AF1AFF">
        <w:rPr>
          <w:rFonts w:cs="Arial"/>
        </w:rPr>
        <w:t xml:space="preserve"> Supporting data are </w:t>
      </w:r>
      <w:r w:rsidR="00AF1AFF">
        <w:rPr>
          <w:rFonts w:cs="Arial"/>
          <w:bCs/>
          <w:color w:val="000000"/>
        </w:rPr>
        <w:t xml:space="preserve">available via </w:t>
      </w:r>
      <w:r w:rsidR="00FF30DC">
        <w:rPr>
          <w:rFonts w:cs="Arial"/>
          <w:bCs/>
          <w:color w:val="000000"/>
        </w:rPr>
        <w:t>figshare</w:t>
      </w:r>
      <w:r w:rsidR="00AF1AFF" w:rsidRPr="00D8052C">
        <w:rPr>
          <w:rFonts w:cs="Arial"/>
          <w:bCs/>
          <w:color w:val="000000"/>
        </w:rPr>
        <w:t xml:space="preserve"> </w:t>
      </w:r>
      <w:r w:rsidR="00AF1AFF" w:rsidRPr="006C7F2A">
        <w:rPr>
          <w:rFonts w:cs="Arial"/>
          <w:bCs/>
          <w:color w:val="000000"/>
        </w:rPr>
        <w:fldChar w:fldCharType="begin"/>
      </w:r>
      <w:r w:rsidR="00AF1AFF">
        <w:rPr>
          <w:rFonts w:cs="Arial"/>
          <w:bCs/>
          <w:color w:val="000000"/>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6C7F2A">
        <w:rPr>
          <w:rFonts w:cs="Arial"/>
          <w:bCs/>
          <w:color w:val="000000"/>
        </w:rPr>
        <w:fldChar w:fldCharType="separate"/>
      </w:r>
      <w:r w:rsidR="00AF1AFF" w:rsidRPr="0044083C">
        <w:rPr>
          <w:rFonts w:cs="Arial"/>
        </w:rPr>
        <w:t>[52]</w:t>
      </w:r>
      <w:r w:rsidR="00AF1AFF" w:rsidRPr="006C7F2A">
        <w:rPr>
          <w:rFonts w:cs="Arial"/>
          <w:bCs/>
          <w:color w:val="000000"/>
        </w:rPr>
        <w:fldChar w:fldCharType="end"/>
      </w:r>
      <w:r w:rsidR="00AF1AFF" w:rsidRPr="00D8052C">
        <w:rPr>
          <w:rFonts w:cs="Arial"/>
          <w:bCs/>
          <w:color w:val="000000"/>
        </w:rPr>
        <w:t>.</w:t>
      </w:r>
      <w:bookmarkEnd w:id="1"/>
    </w:p>
    <w:p w14:paraId="13BF28D6" w14:textId="77777777" w:rsidR="002F5913" w:rsidRPr="00D8052C" w:rsidRDefault="002F5913" w:rsidP="007D3117">
      <w:pPr>
        <w:pStyle w:val="DefaultStyle"/>
        <w:spacing w:after="0" w:line="480" w:lineRule="auto"/>
        <w:jc w:val="left"/>
        <w:rPr>
          <w:rFonts w:cs="Arial"/>
          <w:bCs/>
          <w:color w:val="000000"/>
        </w:rPr>
      </w:pPr>
    </w:p>
    <w:p w14:paraId="62703820" w14:textId="79313AAF" w:rsidR="00660967" w:rsidRPr="00D8052C" w:rsidRDefault="00660967" w:rsidP="007D3117">
      <w:pPr>
        <w:pStyle w:val="DefaultStyle"/>
        <w:spacing w:after="0" w:line="480" w:lineRule="auto"/>
        <w:jc w:val="left"/>
        <w:rPr>
          <w:rFonts w:cs="Arial"/>
          <w:bCs/>
          <w:color w:val="000000"/>
        </w:rPr>
      </w:pPr>
      <w:r w:rsidRPr="00D8052C">
        <w:rPr>
          <w:rFonts w:cs="Arial"/>
          <w:bCs/>
          <w:color w:val="000000"/>
        </w:rPr>
        <w:t>Classification Tree Risk Factor Analysis</w:t>
      </w:r>
    </w:p>
    <w:p w14:paraId="0B050288" w14:textId="593C3F07" w:rsidR="00232958" w:rsidRDefault="00307512" w:rsidP="00232958">
      <w:pPr>
        <w:pStyle w:val="DefaultStyle"/>
        <w:spacing w:after="0" w:line="480" w:lineRule="auto"/>
        <w:jc w:val="left"/>
        <w:rPr>
          <w:rFonts w:cs="Arial"/>
          <w:bCs/>
          <w:color w:val="000000"/>
        </w:rPr>
      </w:pPr>
      <w:bookmarkStart w:id="2" w:name="_Hlk528936948"/>
      <w:r w:rsidRPr="00D8052C">
        <w:rPr>
          <w:rFonts w:cs="Arial"/>
          <w:bCs/>
          <w:color w:val="000000"/>
        </w:rPr>
        <w:t xml:space="preserve">To find predictive risk factors for virulence, we </w:t>
      </w:r>
      <w:r w:rsidR="0073573F" w:rsidRPr="00D8052C">
        <w:rPr>
          <w:rFonts w:cs="Arial"/>
          <w:bCs/>
          <w:color w:val="000000"/>
        </w:rPr>
        <w:t xml:space="preserve">firstly </w:t>
      </w:r>
      <w:r w:rsidR="003625E3">
        <w:rPr>
          <w:rFonts w:cs="Arial"/>
          <w:bCs/>
          <w:color w:val="000000"/>
        </w:rPr>
        <w:t>divided</w:t>
      </w:r>
      <w:r w:rsidR="00804DE1" w:rsidRPr="00D8052C">
        <w:rPr>
          <w:rFonts w:cs="Arial"/>
          <w:bCs/>
          <w:color w:val="000000"/>
        </w:rPr>
        <w:t xml:space="preserve"> </w:t>
      </w:r>
      <w:r w:rsidR="0073573F" w:rsidRPr="00D8052C">
        <w:rPr>
          <w:rFonts w:cs="Arial"/>
          <w:bCs/>
          <w:color w:val="000000"/>
        </w:rPr>
        <w:t>the 21</w:t>
      </w:r>
      <w:r w:rsidR="00C1000D" w:rsidRPr="00844DA3">
        <w:rPr>
          <w:rFonts w:cs="Arial"/>
          <w:bCs/>
          <w:color w:val="000000"/>
        </w:rPr>
        <w:t>2</w:t>
      </w:r>
      <w:r w:rsidR="0073573F" w:rsidRPr="00D8052C">
        <w:rPr>
          <w:rFonts w:cs="Arial"/>
          <w:bCs/>
          <w:color w:val="000000"/>
        </w:rPr>
        <w:t xml:space="preserve"> virus species </w:t>
      </w:r>
      <w:r w:rsidR="00804DE1">
        <w:rPr>
          <w:rFonts w:cs="Arial"/>
          <w:bCs/>
          <w:color w:val="000000"/>
        </w:rPr>
        <w:t>into</w:t>
      </w:r>
      <w:r w:rsidR="00804DE1" w:rsidRPr="00D8052C">
        <w:rPr>
          <w:rFonts w:cs="Arial"/>
          <w:bCs/>
          <w:color w:val="000000"/>
        </w:rPr>
        <w:t xml:space="preserve"> </w:t>
      </w:r>
      <w:r w:rsidR="0073573F" w:rsidRPr="00D8052C">
        <w:rPr>
          <w:rFonts w:cs="Arial"/>
          <w:bCs/>
          <w:color w:val="000000"/>
        </w:rPr>
        <w:t xml:space="preserve">a </w:t>
      </w:r>
      <w:r w:rsidR="00804DE1">
        <w:rPr>
          <w:rFonts w:cs="Arial"/>
          <w:bCs/>
          <w:color w:val="000000"/>
        </w:rPr>
        <w:t xml:space="preserve">single </w:t>
      </w:r>
      <w:r w:rsidR="0073573F" w:rsidRPr="00D8052C">
        <w:rPr>
          <w:rFonts w:cs="Arial"/>
          <w:bCs/>
          <w:color w:val="000000"/>
        </w:rPr>
        <w:t>training (n = 181)</w:t>
      </w:r>
      <w:r w:rsidR="00804DE1">
        <w:rPr>
          <w:rFonts w:cs="Arial"/>
          <w:bCs/>
          <w:color w:val="000000"/>
        </w:rPr>
        <w:t xml:space="preserve"> </w:t>
      </w:r>
      <w:r w:rsidR="00DE22CF">
        <w:rPr>
          <w:rFonts w:cs="Arial"/>
          <w:bCs/>
          <w:color w:val="000000"/>
        </w:rPr>
        <w:t>and</w:t>
      </w:r>
      <w:r w:rsidR="00804DE1">
        <w:rPr>
          <w:rFonts w:cs="Arial"/>
          <w:bCs/>
          <w:color w:val="000000"/>
        </w:rPr>
        <w:t xml:space="preserve"> </w:t>
      </w:r>
      <w:r w:rsidR="0073573F" w:rsidRPr="00D8052C">
        <w:rPr>
          <w:rFonts w:cs="Arial"/>
          <w:bCs/>
          <w:color w:val="000000"/>
        </w:rPr>
        <w:t>test set (n = 31)</w:t>
      </w:r>
      <w:r w:rsidR="00804DE1">
        <w:rPr>
          <w:rFonts w:cs="Arial"/>
          <w:bCs/>
          <w:color w:val="000000"/>
        </w:rPr>
        <w:t xml:space="preserve"> </w:t>
      </w:r>
      <w:r w:rsidR="003625E3">
        <w:rPr>
          <w:rFonts w:cs="Arial"/>
          <w:bCs/>
          <w:color w:val="000000"/>
        </w:rPr>
        <w:t>partition</w:t>
      </w:r>
      <w:r w:rsidR="00804DE1">
        <w:rPr>
          <w:rFonts w:cs="Arial"/>
          <w:bCs/>
          <w:color w:val="000000"/>
        </w:rPr>
        <w:t xml:space="preserve"> </w:t>
      </w:r>
      <w:r w:rsidR="0073573F" w:rsidRPr="00D8052C">
        <w:rPr>
          <w:rFonts w:cs="Arial"/>
          <w:bCs/>
          <w:color w:val="000000"/>
        </w:rPr>
        <w:t xml:space="preserve">based on </w:t>
      </w:r>
      <w:r w:rsidR="007D0DE9" w:rsidRPr="00844DA3">
        <w:rPr>
          <w:rFonts w:cs="Arial"/>
          <w:bCs/>
          <w:color w:val="000000"/>
        </w:rPr>
        <w:t>taxonom</w:t>
      </w:r>
      <w:r w:rsidR="008F7823" w:rsidRPr="00844DA3">
        <w:rPr>
          <w:rFonts w:cs="Arial"/>
          <w:bCs/>
          <w:color w:val="000000"/>
        </w:rPr>
        <w:t xml:space="preserve">y </w:t>
      </w:r>
      <w:r w:rsidR="0073573F" w:rsidRPr="00D8052C">
        <w:rPr>
          <w:rFonts w:cs="Arial"/>
          <w:bCs/>
          <w:color w:val="000000"/>
        </w:rPr>
        <w:t>and severity to minimise potential</w:t>
      </w:r>
      <w:r w:rsidR="007D0DE9" w:rsidRPr="00D8052C">
        <w:rPr>
          <w:rFonts w:cs="Arial"/>
          <w:bCs/>
          <w:color w:val="000000"/>
        </w:rPr>
        <w:t xml:space="preserve"> biases from trait imbalances</w:t>
      </w:r>
      <w:r w:rsidR="00804DE1">
        <w:rPr>
          <w:rFonts w:cs="Arial"/>
          <w:bCs/>
          <w:color w:val="000000"/>
        </w:rPr>
        <w:t xml:space="preserve"> between sets</w:t>
      </w:r>
      <w:r w:rsidR="0073573F" w:rsidRPr="00D8052C">
        <w:rPr>
          <w:rFonts w:cs="Arial"/>
          <w:bCs/>
          <w:color w:val="000000"/>
        </w:rPr>
        <w:t xml:space="preserve">. </w:t>
      </w:r>
      <w:r w:rsidR="00C033AC" w:rsidRPr="00844DA3">
        <w:rPr>
          <w:rFonts w:cs="Arial"/>
          <w:bCs/>
          <w:color w:val="000000"/>
        </w:rPr>
        <w:t>Using th</w:t>
      </w:r>
      <w:r w:rsidR="00804DE1">
        <w:rPr>
          <w:rFonts w:cs="Arial"/>
          <w:bCs/>
          <w:color w:val="000000"/>
        </w:rPr>
        <w:t>is</w:t>
      </w:r>
      <w:r w:rsidR="00C033AC" w:rsidRPr="00844DA3">
        <w:rPr>
          <w:rFonts w:cs="Arial"/>
          <w:bCs/>
          <w:color w:val="000000"/>
        </w:rPr>
        <w:t xml:space="preserve"> training set, w</w:t>
      </w:r>
      <w:r w:rsidR="00EA625A" w:rsidRPr="00D8052C">
        <w:rPr>
          <w:rFonts w:cs="Arial"/>
          <w:bCs/>
          <w:color w:val="000000"/>
        </w:rPr>
        <w:t xml:space="preserve">e then </w:t>
      </w:r>
      <w:r w:rsidRPr="00D8052C">
        <w:rPr>
          <w:rFonts w:cs="Arial"/>
          <w:bCs/>
          <w:color w:val="000000"/>
        </w:rPr>
        <w:t>constructed</w:t>
      </w:r>
      <w:r w:rsidR="00EA625A" w:rsidRPr="00D8052C">
        <w:rPr>
          <w:rFonts w:cs="Arial"/>
          <w:bCs/>
          <w:color w:val="000000"/>
        </w:rPr>
        <w:t xml:space="preserve"> a single</w:t>
      </w:r>
      <w:r w:rsidRPr="00D8052C">
        <w:rPr>
          <w:rFonts w:cs="Arial"/>
          <w:bCs/>
          <w:color w:val="000000"/>
        </w:rPr>
        <w:t xml:space="preserve"> classification tree that aimed to optimally classify viruses in virulence based on their ecological traits.</w:t>
      </w:r>
      <w:r w:rsidR="003459A6" w:rsidRPr="00D8052C">
        <w:rPr>
          <w:rFonts w:cs="Arial"/>
          <w:bCs/>
          <w:color w:val="000000"/>
        </w:rPr>
        <w:t xml:space="preserve"> </w:t>
      </w:r>
      <w:r w:rsidR="006B2D54" w:rsidRPr="00D8052C">
        <w:rPr>
          <w:rFonts w:cs="Arial"/>
          <w:bCs/>
          <w:color w:val="000000"/>
        </w:rPr>
        <w:t xml:space="preserve">The final pruned classification tree included </w:t>
      </w:r>
      <w:r w:rsidR="007D1236" w:rsidRPr="00D8052C">
        <w:rPr>
          <w:rFonts w:cs="Arial"/>
          <w:bCs/>
          <w:color w:val="000000"/>
        </w:rPr>
        <w:t>variables relating to transmissibility, tissue tropism and taxonomy</w:t>
      </w:r>
      <w:r w:rsidR="00FD52FF" w:rsidRPr="00D8052C">
        <w:rPr>
          <w:rFonts w:cs="Arial"/>
          <w:bCs/>
          <w:color w:val="000000"/>
        </w:rPr>
        <w:t xml:space="preserve"> </w:t>
      </w:r>
      <w:r w:rsidR="00FB504C" w:rsidRPr="00D8052C">
        <w:rPr>
          <w:rFonts w:cs="Arial"/>
          <w:bCs/>
          <w:color w:val="000000"/>
        </w:rPr>
        <w:t>(</w:t>
      </w:r>
      <w:r w:rsidR="00F94D9F">
        <w:rPr>
          <w:rFonts w:cs="Arial"/>
          <w:bCs/>
          <w:color w:val="000000"/>
        </w:rPr>
        <w:t>Fig</w:t>
      </w:r>
      <w:r w:rsidR="00880D27" w:rsidRPr="00D8052C">
        <w:rPr>
          <w:rFonts w:cs="Arial"/>
          <w:bCs/>
          <w:color w:val="000000"/>
        </w:rPr>
        <w:t xml:space="preserve"> </w:t>
      </w:r>
      <w:r w:rsidR="0073573F" w:rsidRPr="00D8052C">
        <w:rPr>
          <w:rFonts w:cs="Arial"/>
          <w:bCs/>
          <w:color w:val="000000"/>
        </w:rPr>
        <w:t>2</w:t>
      </w:r>
      <w:r w:rsidR="00EA625A" w:rsidRPr="00D8052C">
        <w:rPr>
          <w:rFonts w:cs="Arial"/>
          <w:bCs/>
          <w:color w:val="000000"/>
        </w:rPr>
        <w:t>).</w:t>
      </w:r>
      <w:r w:rsidR="00FA5C0F" w:rsidRPr="00D8052C">
        <w:rPr>
          <w:rFonts w:cs="Arial"/>
          <w:bCs/>
          <w:color w:val="000000"/>
        </w:rPr>
        <w:t xml:space="preserve"> </w:t>
      </w:r>
      <w:r w:rsidR="007D1236" w:rsidRPr="00D8052C">
        <w:rPr>
          <w:rFonts w:cs="Arial"/>
          <w:bCs/>
          <w:color w:val="000000"/>
        </w:rPr>
        <w:t>Severe disease was predicted by the model for four</w:t>
      </w:r>
      <w:r w:rsidR="00E45EB2" w:rsidRPr="00D8052C">
        <w:rPr>
          <w:rFonts w:cs="Arial"/>
          <w:bCs/>
          <w:color w:val="000000"/>
        </w:rPr>
        <w:t xml:space="preserve"> </w:t>
      </w:r>
      <w:r w:rsidR="00232958" w:rsidRPr="00D8052C">
        <w:rPr>
          <w:rFonts w:cs="Arial"/>
          <w:bCs/>
          <w:color w:val="000000"/>
        </w:rPr>
        <w:t>generalised</w:t>
      </w:r>
      <w:r w:rsidR="00E45EB2" w:rsidRPr="00D8052C">
        <w:rPr>
          <w:rFonts w:cs="Arial"/>
          <w:bCs/>
          <w:color w:val="000000"/>
        </w:rPr>
        <w:t xml:space="preserve"> groups</w:t>
      </w:r>
      <w:r w:rsidR="00232958" w:rsidRPr="00D8052C">
        <w:rPr>
          <w:rFonts w:cs="Arial"/>
          <w:bCs/>
          <w:color w:val="000000"/>
        </w:rPr>
        <w:t>:</w:t>
      </w:r>
      <w:r w:rsidR="003672A8" w:rsidRPr="00D8052C">
        <w:rPr>
          <w:rFonts w:cs="Arial"/>
          <w:bCs/>
          <w:color w:val="000000"/>
        </w:rPr>
        <w:t xml:space="preserve"> </w:t>
      </w:r>
      <w:r w:rsidR="00232958" w:rsidRPr="00D8052C">
        <w:rPr>
          <w:rFonts w:cs="Arial"/>
          <w:bCs/>
          <w:color w:val="000000"/>
        </w:rPr>
        <w:t>i) viruses with a neural or systemic primary tropism with limited human-to-human transmissibility (excluding orthomyxoviruses, phenuiviruses and reoviruses); ii) viruses known to have a renal tropism (primary or otherwise); iii) hantaviruses; and iv) retroviruses with sustained human-to-human transmissibility.</w:t>
      </w:r>
    </w:p>
    <w:p w14:paraId="774ACFF9" w14:textId="5462A0C6" w:rsidR="00B975D0" w:rsidRDefault="00B975D0" w:rsidP="00232958">
      <w:pPr>
        <w:pStyle w:val="DefaultStyle"/>
        <w:spacing w:after="0" w:line="480" w:lineRule="auto"/>
        <w:jc w:val="left"/>
        <w:rPr>
          <w:rFonts w:cs="Arial"/>
          <w:bCs/>
          <w:color w:val="000000"/>
        </w:rPr>
      </w:pPr>
    </w:p>
    <w:p w14:paraId="66BEB9C6" w14:textId="44A1CFFE" w:rsidR="00B975D0" w:rsidRPr="00D8052C" w:rsidRDefault="00B975D0" w:rsidP="00232958">
      <w:pPr>
        <w:pStyle w:val="DefaultStyle"/>
        <w:spacing w:after="0" w:line="480" w:lineRule="auto"/>
        <w:jc w:val="left"/>
        <w:rPr>
          <w:rFonts w:cs="Arial"/>
          <w:bCs/>
          <w:color w:val="000000"/>
        </w:rPr>
      </w:pPr>
      <w:r>
        <w:rPr>
          <w:rFonts w:cs="Arial"/>
          <w:b/>
        </w:rPr>
        <w:t>Fig</w:t>
      </w:r>
      <w:r w:rsidRPr="00D8052C">
        <w:rPr>
          <w:rFonts w:cs="Arial"/>
          <w:b/>
        </w:rPr>
        <w:t xml:space="preserve"> 2. Final pruned classification tree predicting disease severity for 181 human RNA viruses.</w:t>
      </w:r>
      <w:r w:rsidRPr="00D8052C">
        <w:rPr>
          <w:rFonts w:cs="Arial"/>
        </w:rPr>
        <w:br/>
        <w:t>Final classification tree structure predicting virulence. Viruses begin at the top and are classified according to split criteria (white boxes) until reaching terminal nodes with the model’s prediction of disease severity, and the fraction of viruses following that path correctly classified, based on literature-assigned ratings (shaded boxes). ‘Tp: primary’ denotes primary tissue tropism, ‘Tr level’ denotes level of human-to-human transmissibility, and ‘Tp: renal.’ denotes having a known renal tissue tropism.</w:t>
      </w:r>
    </w:p>
    <w:p w14:paraId="0BEAD662" w14:textId="236C3FF4" w:rsidR="004A572D" w:rsidRPr="00D8052C" w:rsidRDefault="004A572D" w:rsidP="007D3117">
      <w:pPr>
        <w:pStyle w:val="DefaultStyle"/>
        <w:spacing w:after="0" w:line="480" w:lineRule="auto"/>
        <w:jc w:val="left"/>
        <w:rPr>
          <w:rFonts w:cs="Arial"/>
          <w:bCs/>
          <w:color w:val="000000"/>
        </w:rPr>
      </w:pPr>
    </w:p>
    <w:p w14:paraId="6BC3B32B" w14:textId="593D47BE" w:rsidR="00C033AC" w:rsidRPr="00D8052C" w:rsidRDefault="00E17AC2" w:rsidP="00F77CD8">
      <w:pPr>
        <w:pStyle w:val="DefaultStyle"/>
        <w:spacing w:after="0" w:line="480" w:lineRule="auto"/>
        <w:jc w:val="left"/>
        <w:rPr>
          <w:rFonts w:cs="Arial"/>
          <w:bCs/>
          <w:color w:val="000000"/>
        </w:rPr>
      </w:pPr>
      <w:r w:rsidRPr="00D8052C">
        <w:rPr>
          <w:rFonts w:cs="Arial"/>
          <w:bCs/>
          <w:color w:val="000000"/>
        </w:rPr>
        <w:lastRenderedPageBreak/>
        <w:t xml:space="preserve">Random Forest </w:t>
      </w:r>
      <w:r w:rsidR="0035697E" w:rsidRPr="00D8052C">
        <w:rPr>
          <w:rFonts w:cs="Arial"/>
          <w:bCs/>
          <w:color w:val="000000"/>
        </w:rPr>
        <w:t xml:space="preserve">Risk Factor </w:t>
      </w:r>
      <w:r w:rsidRPr="00D8052C">
        <w:rPr>
          <w:rFonts w:cs="Arial"/>
          <w:bCs/>
          <w:color w:val="000000"/>
        </w:rPr>
        <w:t>Analysis</w:t>
      </w:r>
    </w:p>
    <w:p w14:paraId="4A699F0F" w14:textId="2BE5BB80" w:rsidR="00FB0457" w:rsidRPr="00D8052C" w:rsidRDefault="00C033AC" w:rsidP="00D824A3">
      <w:pPr>
        <w:pStyle w:val="DefaultStyle"/>
        <w:spacing w:after="0" w:line="480" w:lineRule="auto"/>
        <w:jc w:val="left"/>
        <w:rPr>
          <w:rFonts w:cs="Arial"/>
          <w:bCs/>
          <w:color w:val="000000"/>
        </w:rPr>
      </w:pPr>
      <w:r w:rsidRPr="00D8052C">
        <w:rPr>
          <w:rFonts w:cs="Arial"/>
          <w:bCs/>
          <w:color w:val="000000"/>
        </w:rPr>
        <w:t xml:space="preserve">Although the </w:t>
      </w:r>
      <w:r w:rsidR="00BC1DC7" w:rsidRPr="00D8052C">
        <w:rPr>
          <w:rFonts w:cs="Arial"/>
          <w:bCs/>
          <w:color w:val="000000"/>
        </w:rPr>
        <w:t>illustrated</w:t>
      </w:r>
      <w:r w:rsidRPr="00D8052C">
        <w:rPr>
          <w:rFonts w:cs="Arial"/>
          <w:bCs/>
          <w:color w:val="000000"/>
        </w:rPr>
        <w:t xml:space="preserve"> classification tree identified several risk factors, </w:t>
      </w:r>
      <w:r w:rsidR="00BC1DC7" w:rsidRPr="00D8052C">
        <w:rPr>
          <w:rFonts w:cs="Arial"/>
          <w:bCs/>
          <w:color w:val="000000"/>
        </w:rPr>
        <w:t>this represents one of many possible trees, as tree structure is</w:t>
      </w:r>
      <w:r w:rsidRPr="00D8052C">
        <w:rPr>
          <w:rFonts w:cs="Arial"/>
          <w:bCs/>
          <w:color w:val="000000"/>
        </w:rPr>
        <w:t xml:space="preserve"> dependent on the exact sampling partition between training and test data. We therefore</w:t>
      </w:r>
      <w:r w:rsidR="0035697E" w:rsidRPr="00D8052C">
        <w:rPr>
          <w:rFonts w:cs="Arial"/>
          <w:bCs/>
          <w:color w:val="000000"/>
        </w:rPr>
        <w:t xml:space="preserve"> constructed </w:t>
      </w:r>
      <w:r w:rsidR="00804DE1">
        <w:rPr>
          <w:rFonts w:cs="Arial"/>
          <w:bCs/>
          <w:color w:val="000000"/>
        </w:rPr>
        <w:t xml:space="preserve">a </w:t>
      </w:r>
      <w:r w:rsidR="0035697E" w:rsidRPr="00D8052C">
        <w:rPr>
          <w:rFonts w:cs="Arial"/>
          <w:bCs/>
          <w:color w:val="000000"/>
        </w:rPr>
        <w:t>random forest model</w:t>
      </w:r>
      <w:r w:rsidRPr="00D8052C">
        <w:rPr>
          <w:rFonts w:cs="Arial"/>
          <w:bCs/>
          <w:color w:val="000000"/>
        </w:rPr>
        <w:t xml:space="preserve"> containing </w:t>
      </w:r>
      <w:r w:rsidR="0035697E" w:rsidRPr="00D8052C">
        <w:rPr>
          <w:rFonts w:cs="Arial"/>
          <w:bCs/>
          <w:color w:val="000000"/>
        </w:rPr>
        <w:t xml:space="preserve">5000 individual trees, each </w:t>
      </w:r>
      <w:r w:rsidRPr="00D8052C">
        <w:rPr>
          <w:rFonts w:cs="Arial"/>
          <w:bCs/>
          <w:color w:val="000000"/>
        </w:rPr>
        <w:t>built using</w:t>
      </w:r>
      <w:r w:rsidR="0035697E" w:rsidRPr="00D8052C">
        <w:rPr>
          <w:rFonts w:cs="Arial"/>
          <w:bCs/>
          <w:color w:val="000000"/>
        </w:rPr>
        <w:t xml:space="preserve"> a bootstrapped sample </w:t>
      </w:r>
      <w:r w:rsidRPr="00D8052C">
        <w:rPr>
          <w:rFonts w:cs="Arial"/>
          <w:bCs/>
          <w:color w:val="000000"/>
        </w:rPr>
        <w:t>of the</w:t>
      </w:r>
      <w:r w:rsidR="00804DE1">
        <w:rPr>
          <w:rFonts w:cs="Arial"/>
          <w:bCs/>
          <w:color w:val="000000"/>
        </w:rPr>
        <w:t xml:space="preserve"> </w:t>
      </w:r>
      <w:r w:rsidRPr="00D8052C">
        <w:rPr>
          <w:rFonts w:cs="Arial"/>
          <w:bCs/>
          <w:color w:val="000000"/>
        </w:rPr>
        <w:t xml:space="preserve">training data and a randomly restricted subset of </w:t>
      </w:r>
      <w:r w:rsidR="00B6469A" w:rsidRPr="00D8052C">
        <w:rPr>
          <w:rFonts w:cs="Arial"/>
          <w:bCs/>
          <w:color w:val="000000"/>
        </w:rPr>
        <w:t>predictors</w:t>
      </w:r>
      <w:r w:rsidR="00B6469A">
        <w:rPr>
          <w:rFonts w:cs="Arial"/>
          <w:bCs/>
          <w:color w:val="000000"/>
        </w:rPr>
        <w:t xml:space="preserve"> and</w:t>
      </w:r>
      <w:r w:rsidR="00E92761">
        <w:rPr>
          <w:rFonts w:cs="Arial"/>
          <w:bCs/>
          <w:color w:val="000000"/>
        </w:rPr>
        <w:t xml:space="preserve"> repeated this approach over 200 alternative training/test set partitions</w:t>
      </w:r>
      <w:r w:rsidRPr="00D8052C">
        <w:rPr>
          <w:rFonts w:cs="Arial"/>
          <w:bCs/>
          <w:color w:val="000000"/>
        </w:rPr>
        <w:t xml:space="preserve">. </w:t>
      </w:r>
    </w:p>
    <w:p w14:paraId="5416C7AB" w14:textId="2321509C" w:rsidR="00861B1F" w:rsidRDefault="00C033AC" w:rsidP="00D824A3">
      <w:pPr>
        <w:pStyle w:val="DefaultStyle"/>
        <w:spacing w:after="0" w:line="480" w:lineRule="auto"/>
        <w:jc w:val="left"/>
        <w:rPr>
          <w:rFonts w:cs="Arial"/>
          <w:bCs/>
          <w:color w:val="000000"/>
        </w:rPr>
      </w:pPr>
      <w:r w:rsidRPr="00D8052C">
        <w:rPr>
          <w:rFonts w:cs="Arial"/>
          <w:bCs/>
          <w:color w:val="000000"/>
        </w:rPr>
        <w:br/>
      </w:r>
      <w:r w:rsidR="00093737">
        <w:rPr>
          <w:rFonts w:cs="Arial"/>
          <w:bCs/>
          <w:color w:val="000000"/>
        </w:rPr>
        <w:t>Averaging</w:t>
      </w:r>
      <w:r w:rsidRPr="00D8052C">
        <w:rPr>
          <w:rFonts w:cs="Arial"/>
          <w:bCs/>
          <w:color w:val="000000"/>
        </w:rPr>
        <w:t xml:space="preserve"> over </w:t>
      </w:r>
      <w:r w:rsidR="003625E3">
        <w:rPr>
          <w:rFonts w:cs="Arial"/>
          <w:bCs/>
          <w:color w:val="000000"/>
        </w:rPr>
        <w:t>these bootstrapped random forests</w:t>
      </w:r>
      <w:r w:rsidRPr="00D8052C">
        <w:rPr>
          <w:rFonts w:cs="Arial"/>
          <w:bCs/>
          <w:color w:val="000000"/>
        </w:rPr>
        <w:t>, the most informative predictor variables for classifying virulence were taxono</w:t>
      </w:r>
      <w:r w:rsidR="00FB0457" w:rsidRPr="00D8052C">
        <w:rPr>
          <w:rFonts w:cs="Arial"/>
          <w:bCs/>
          <w:color w:val="000000"/>
        </w:rPr>
        <w:t>mic family and primary tissue tropism</w:t>
      </w:r>
      <w:r w:rsidRPr="00D8052C">
        <w:rPr>
          <w:rFonts w:cs="Arial"/>
          <w:bCs/>
          <w:color w:val="000000"/>
        </w:rPr>
        <w:t xml:space="preserve"> (</w:t>
      </w:r>
      <w:r w:rsidR="00F94D9F">
        <w:rPr>
          <w:rFonts w:cs="Arial"/>
          <w:bCs/>
          <w:color w:val="000000"/>
        </w:rPr>
        <w:t>Fig</w:t>
      </w:r>
      <w:r w:rsidRPr="00D8052C">
        <w:rPr>
          <w:rFonts w:cs="Arial"/>
          <w:bCs/>
          <w:color w:val="000000"/>
        </w:rPr>
        <w:t xml:space="preserve"> </w:t>
      </w:r>
      <w:r w:rsidR="00EF3745">
        <w:rPr>
          <w:rFonts w:cs="Arial"/>
          <w:bCs/>
          <w:color w:val="000000"/>
        </w:rPr>
        <w:t>3</w:t>
      </w:r>
      <w:r w:rsidRPr="00D8052C">
        <w:rPr>
          <w:rFonts w:cs="Arial"/>
          <w:bCs/>
          <w:color w:val="000000"/>
        </w:rPr>
        <w:t>).</w:t>
      </w:r>
      <w:r w:rsidR="00FB0457" w:rsidRPr="00D8052C">
        <w:rPr>
          <w:rFonts w:cs="Arial"/>
          <w:bCs/>
          <w:color w:val="000000"/>
        </w:rPr>
        <w:t xml:space="preserve"> However, </w:t>
      </w:r>
      <w:r w:rsidR="005C176C">
        <w:rPr>
          <w:rFonts w:cs="Arial"/>
          <w:bCs/>
          <w:color w:val="000000"/>
        </w:rPr>
        <w:t xml:space="preserve">primary </w:t>
      </w:r>
      <w:r w:rsidR="00FB0457" w:rsidRPr="00D8052C">
        <w:rPr>
          <w:rFonts w:cs="Arial"/>
          <w:bCs/>
          <w:color w:val="000000"/>
        </w:rPr>
        <w:t xml:space="preserve">transmission route, human-to-human transmissibility level, and having a known neural or renal tropism were also relatively informative, broadly mirroring the risk factors observed in the single tree. </w:t>
      </w:r>
      <w:r w:rsidR="00461D5F">
        <w:rPr>
          <w:rFonts w:cs="Arial"/>
          <w:bCs/>
          <w:color w:val="000000"/>
        </w:rPr>
        <w:t>H</w:t>
      </w:r>
      <w:r w:rsidR="00461D5F" w:rsidRPr="00D8052C">
        <w:rPr>
          <w:rFonts w:cs="Arial"/>
          <w:bCs/>
          <w:color w:val="000000"/>
        </w:rPr>
        <w:t xml:space="preserve">ost </w:t>
      </w:r>
      <w:r w:rsidR="00FB0457" w:rsidRPr="00D8052C">
        <w:rPr>
          <w:rFonts w:cs="Arial"/>
          <w:bCs/>
          <w:color w:val="000000"/>
        </w:rPr>
        <w:t>range predictors were generally uninformative.</w:t>
      </w:r>
      <w:r w:rsidR="00E92761">
        <w:rPr>
          <w:rFonts w:cs="Arial"/>
          <w:bCs/>
          <w:color w:val="000000"/>
        </w:rPr>
        <w:t xml:space="preserve"> </w:t>
      </w:r>
      <w:r w:rsidR="00B6469A" w:rsidRPr="00AF50DB">
        <w:rPr>
          <w:rFonts w:cs="Arial"/>
          <w:bCs/>
          <w:color w:val="000000"/>
        </w:rPr>
        <w:t>To identify whethe</w:t>
      </w:r>
      <w:r w:rsidR="00932D6B" w:rsidRPr="000F30B6">
        <w:rPr>
          <w:rFonts w:cs="Arial"/>
          <w:bCs/>
          <w:color w:val="000000"/>
        </w:rPr>
        <w:t xml:space="preserve">r </w:t>
      </w:r>
      <w:r w:rsidR="00093737">
        <w:rPr>
          <w:rFonts w:cs="Arial"/>
          <w:bCs/>
          <w:color w:val="000000"/>
        </w:rPr>
        <w:t>virulence</w:t>
      </w:r>
      <w:r w:rsidR="00932D6B" w:rsidRPr="000F30B6">
        <w:rPr>
          <w:rFonts w:cs="Arial"/>
          <w:bCs/>
          <w:color w:val="000000"/>
        </w:rPr>
        <w:t xml:space="preserve"> risk factors might differ for non-human-adapted viruses, we repeated our </w:t>
      </w:r>
      <w:r w:rsidR="00093737">
        <w:rPr>
          <w:rFonts w:cs="Arial"/>
          <w:bCs/>
          <w:color w:val="000000"/>
        </w:rPr>
        <w:t>machine learning</w:t>
      </w:r>
      <w:r w:rsidR="00932D6B" w:rsidRPr="000F30B6">
        <w:rPr>
          <w:rFonts w:cs="Arial"/>
          <w:bCs/>
          <w:color w:val="000000"/>
        </w:rPr>
        <w:t xml:space="preserve"> </w:t>
      </w:r>
      <w:r w:rsidR="00093737">
        <w:rPr>
          <w:rFonts w:cs="Arial"/>
          <w:bCs/>
          <w:color w:val="000000"/>
        </w:rPr>
        <w:t>analysis</w:t>
      </w:r>
      <w:r w:rsidR="00932D6B" w:rsidRPr="00B5722A">
        <w:rPr>
          <w:rFonts w:cs="Arial"/>
          <w:bCs/>
          <w:color w:val="000000"/>
        </w:rPr>
        <w:t xml:space="preserve"> for only those viruses with known or suspected zoonotic </w:t>
      </w:r>
      <w:r w:rsidR="00093737">
        <w:rPr>
          <w:rFonts w:cs="Arial"/>
          <w:bCs/>
          <w:color w:val="000000"/>
        </w:rPr>
        <w:t>transmission</w:t>
      </w:r>
      <w:r w:rsidR="00932D6B" w:rsidRPr="00B5722A">
        <w:rPr>
          <w:rFonts w:cs="Arial"/>
          <w:bCs/>
          <w:color w:val="000000"/>
        </w:rPr>
        <w:t xml:space="preserve">. </w:t>
      </w:r>
      <w:r w:rsidR="005C176C" w:rsidRPr="00B5722A">
        <w:rPr>
          <w:rFonts w:cs="Arial"/>
          <w:bCs/>
          <w:color w:val="000000"/>
        </w:rPr>
        <w:t>For</w:t>
      </w:r>
      <w:r w:rsidR="00932D6B" w:rsidRPr="00B5722A">
        <w:rPr>
          <w:rFonts w:cs="Arial"/>
          <w:bCs/>
          <w:color w:val="000000"/>
        </w:rPr>
        <w:t xml:space="preserve"> zoonotic viruses, the most informative predictors were </w:t>
      </w:r>
      <w:r w:rsidR="005C176C" w:rsidRPr="00B5722A">
        <w:rPr>
          <w:rFonts w:cs="Arial"/>
          <w:bCs/>
          <w:color w:val="000000"/>
        </w:rPr>
        <w:t>similar</w:t>
      </w:r>
      <w:r w:rsidR="00932D6B" w:rsidRPr="00B5722A">
        <w:rPr>
          <w:rFonts w:cs="Arial"/>
          <w:bCs/>
          <w:color w:val="000000"/>
        </w:rPr>
        <w:t xml:space="preserve"> (Fig </w:t>
      </w:r>
      <w:r w:rsidR="00EF3745">
        <w:rPr>
          <w:rFonts w:cs="Arial"/>
          <w:bCs/>
          <w:color w:val="000000"/>
        </w:rPr>
        <w:t>3</w:t>
      </w:r>
      <w:r w:rsidR="00932D6B" w:rsidRPr="00B5722A">
        <w:rPr>
          <w:rFonts w:cs="Arial"/>
          <w:bCs/>
          <w:color w:val="000000"/>
        </w:rPr>
        <w:t>)</w:t>
      </w:r>
      <w:r w:rsidR="005C176C" w:rsidRPr="00B5722A">
        <w:rPr>
          <w:rFonts w:cs="Arial"/>
          <w:bCs/>
          <w:color w:val="000000"/>
        </w:rPr>
        <w:t xml:space="preserve">, though transmission route </w:t>
      </w:r>
      <w:r w:rsidR="00093737">
        <w:rPr>
          <w:rFonts w:cs="Arial"/>
          <w:bCs/>
          <w:color w:val="000000"/>
        </w:rPr>
        <w:t>variables</w:t>
      </w:r>
      <w:r w:rsidR="005C176C" w:rsidRPr="00B5722A">
        <w:rPr>
          <w:rFonts w:cs="Arial"/>
          <w:bCs/>
          <w:color w:val="000000"/>
        </w:rPr>
        <w:t xml:space="preserve"> (primary transmission route, having known vector-borne transmission) appeared to increase in </w:t>
      </w:r>
      <w:r w:rsidR="00AB3160">
        <w:rPr>
          <w:rFonts w:cs="Arial"/>
          <w:bCs/>
          <w:color w:val="000000"/>
        </w:rPr>
        <w:t>relative importance</w:t>
      </w:r>
      <w:r w:rsidR="00932D6B" w:rsidRPr="00B5722A">
        <w:rPr>
          <w:rFonts w:cs="Arial"/>
          <w:bCs/>
          <w:color w:val="000000"/>
        </w:rPr>
        <w:t>.</w:t>
      </w:r>
    </w:p>
    <w:p w14:paraId="7103893E" w14:textId="6F31BF45" w:rsidR="00B975D0" w:rsidRDefault="00B975D0" w:rsidP="00D824A3">
      <w:pPr>
        <w:pStyle w:val="DefaultStyle"/>
        <w:spacing w:after="0" w:line="480" w:lineRule="auto"/>
        <w:jc w:val="left"/>
        <w:rPr>
          <w:rFonts w:cs="Arial"/>
          <w:bCs/>
          <w:color w:val="000000"/>
        </w:rPr>
      </w:pPr>
    </w:p>
    <w:p w14:paraId="6283BBFE" w14:textId="501E3036" w:rsidR="00B975D0" w:rsidRPr="0092081B" w:rsidRDefault="00B975D0" w:rsidP="0092081B">
      <w:pPr>
        <w:spacing w:line="480" w:lineRule="auto"/>
        <w:rPr>
          <w:rFonts w:cs="Arial"/>
        </w:rPr>
      </w:pPr>
      <w:r w:rsidRPr="00866EFC">
        <w:rPr>
          <w:rFonts w:ascii="Arial" w:hAnsi="Arial" w:cs="Arial"/>
          <w:b/>
          <w:sz w:val="24"/>
          <w:szCs w:val="24"/>
        </w:rPr>
        <w:t xml:space="preserve">Fig </w:t>
      </w:r>
      <w:r>
        <w:rPr>
          <w:rFonts w:ascii="Arial" w:hAnsi="Arial" w:cs="Arial"/>
          <w:b/>
          <w:sz w:val="24"/>
          <w:szCs w:val="24"/>
        </w:rPr>
        <w:t>3</w:t>
      </w:r>
      <w:r w:rsidRPr="00866EFC">
        <w:rPr>
          <w:rFonts w:ascii="Arial" w:hAnsi="Arial" w:cs="Arial"/>
          <w:b/>
          <w:sz w:val="24"/>
          <w:szCs w:val="24"/>
        </w:rPr>
        <w:t>. Variable importance from random forest model</w:t>
      </w:r>
      <w:r w:rsidRPr="000F30B6">
        <w:rPr>
          <w:rFonts w:ascii="Arial" w:hAnsi="Arial" w:cs="Arial"/>
          <w:b/>
          <w:sz w:val="24"/>
          <w:szCs w:val="24"/>
        </w:rPr>
        <w:t>s</w:t>
      </w:r>
      <w:r w:rsidRPr="00866EFC">
        <w:rPr>
          <w:rFonts w:ascii="Arial" w:hAnsi="Arial" w:cs="Arial"/>
          <w:b/>
          <w:sz w:val="24"/>
          <w:szCs w:val="24"/>
        </w:rPr>
        <w:t>.</w:t>
      </w:r>
      <w:r w:rsidRPr="00866EFC">
        <w:rPr>
          <w:rFonts w:ascii="Arial" w:hAnsi="Arial" w:cs="Arial"/>
          <w:b/>
          <w:sz w:val="24"/>
          <w:szCs w:val="24"/>
        </w:rPr>
        <w:br/>
      </w:r>
      <w:r w:rsidRPr="00866EFC">
        <w:rPr>
          <w:rFonts w:ascii="Arial" w:hAnsi="Arial" w:cs="Arial"/>
          <w:sz w:val="24"/>
          <w:szCs w:val="24"/>
        </w:rPr>
        <w:t xml:space="preserve">Importance of each variable </w:t>
      </w:r>
      <w:r w:rsidRPr="000F30B6">
        <w:rPr>
          <w:rFonts w:ascii="Arial" w:hAnsi="Arial" w:cs="Arial"/>
          <w:sz w:val="24"/>
          <w:szCs w:val="24"/>
        </w:rPr>
        <w:t xml:space="preserve">in predicting virulence in </w:t>
      </w:r>
      <w:r w:rsidRPr="00866EFC">
        <w:rPr>
          <w:rFonts w:ascii="Arial" w:hAnsi="Arial" w:cs="Arial"/>
          <w:sz w:val="24"/>
          <w:szCs w:val="24"/>
        </w:rPr>
        <w:t xml:space="preserve">random forest models applied to all known human RNA viruses and zoonotic viruses only, calculated as the </w:t>
      </w:r>
      <w:r w:rsidRPr="000F30B6">
        <w:rPr>
          <w:rFonts w:ascii="Arial" w:hAnsi="Arial" w:cs="Arial"/>
          <w:sz w:val="24"/>
          <w:szCs w:val="24"/>
        </w:rPr>
        <w:t>average</w:t>
      </w:r>
      <w:r w:rsidRPr="00866EFC">
        <w:rPr>
          <w:rFonts w:ascii="Arial" w:hAnsi="Arial" w:cs="Arial"/>
          <w:sz w:val="24"/>
          <w:szCs w:val="24"/>
        </w:rPr>
        <w:t xml:space="preserve"> decrease in </w:t>
      </w:r>
      <w:r w:rsidRPr="00866EFC">
        <w:rPr>
          <w:rFonts w:ascii="Arial" w:hAnsi="Arial" w:cs="Arial"/>
          <w:sz w:val="24"/>
          <w:szCs w:val="24"/>
        </w:rPr>
        <w:lastRenderedPageBreak/>
        <w:t xml:space="preserve">Gini impurity following a tree split based on that predictor and scaled against the most informative predictor </w:t>
      </w:r>
      <w:r>
        <w:rPr>
          <w:rFonts w:ascii="Arial" w:hAnsi="Arial" w:cs="Arial"/>
          <w:sz w:val="24"/>
          <w:szCs w:val="24"/>
        </w:rPr>
        <w:t>within each</w:t>
      </w:r>
      <w:r w:rsidRPr="000F30B6">
        <w:rPr>
          <w:rFonts w:ascii="Arial" w:hAnsi="Arial" w:cs="Arial"/>
          <w:sz w:val="24"/>
          <w:szCs w:val="24"/>
        </w:rPr>
        <w:t xml:space="preserve"> random forest </w:t>
      </w:r>
      <w:r w:rsidRPr="00866EFC">
        <w:rPr>
          <w:rFonts w:ascii="Arial" w:hAnsi="Arial" w:cs="Arial"/>
          <w:sz w:val="24"/>
          <w:szCs w:val="24"/>
        </w:rPr>
        <w:t>to give a relative measure.</w:t>
      </w:r>
      <w:r w:rsidRPr="000F30B6">
        <w:rPr>
          <w:rFonts w:ascii="Arial" w:hAnsi="Arial" w:cs="Arial"/>
          <w:sz w:val="24"/>
          <w:szCs w:val="24"/>
        </w:rPr>
        <w:t xml:space="preserve"> </w:t>
      </w:r>
      <w:r w:rsidRPr="00866EFC">
        <w:rPr>
          <w:rFonts w:ascii="Arial" w:hAnsi="Arial" w:cs="Arial"/>
          <w:sz w:val="24"/>
          <w:szCs w:val="24"/>
        </w:rPr>
        <w:t xml:space="preserve">Points denote mean values across 200 random forest models with alternative training/test partitions. Error bars denote +/- 1 standard deviation. </w:t>
      </w:r>
      <w:r w:rsidRPr="000F30B6">
        <w:rPr>
          <w:rFonts w:ascii="Arial" w:hAnsi="Arial" w:cs="Arial"/>
          <w:sz w:val="24"/>
          <w:szCs w:val="24"/>
        </w:rPr>
        <w:t xml:space="preserve">Colour </w:t>
      </w:r>
      <w:r>
        <w:rPr>
          <w:rFonts w:ascii="Arial" w:hAnsi="Arial" w:cs="Arial"/>
          <w:sz w:val="24"/>
          <w:szCs w:val="24"/>
        </w:rPr>
        <w:t xml:space="preserve">key </w:t>
      </w:r>
      <w:r w:rsidRPr="000F30B6">
        <w:rPr>
          <w:rFonts w:ascii="Arial" w:hAnsi="Arial" w:cs="Arial"/>
          <w:sz w:val="24"/>
          <w:szCs w:val="24"/>
        </w:rPr>
        <w:t>denotes type of predictor variable.</w:t>
      </w:r>
      <w:r w:rsidR="00AF1AFF" w:rsidRPr="00AF1AFF">
        <w:rPr>
          <w:rFonts w:ascii="Arial" w:hAnsi="Arial" w:cs="Arial"/>
          <w:sz w:val="24"/>
          <w:szCs w:val="24"/>
        </w:rPr>
        <w:t xml:space="preserve"> Supporting data are </w:t>
      </w:r>
      <w:r w:rsidR="00AF1AFF" w:rsidRPr="00AF1AFF">
        <w:rPr>
          <w:rFonts w:ascii="Arial" w:hAnsi="Arial" w:cs="Arial"/>
          <w:bCs/>
          <w:sz w:val="24"/>
          <w:szCs w:val="24"/>
        </w:rPr>
        <w:t xml:space="preserve">available via </w:t>
      </w:r>
      <w:r w:rsidR="00FF30DC">
        <w:rPr>
          <w:rFonts w:ascii="Arial" w:hAnsi="Arial" w:cs="Arial"/>
          <w:bCs/>
          <w:sz w:val="24"/>
          <w:szCs w:val="24"/>
        </w:rPr>
        <w:t>figshare</w:t>
      </w:r>
      <w:r w:rsidR="00AF1AFF" w:rsidRPr="00AF1AFF">
        <w:rPr>
          <w:rFonts w:ascii="Arial" w:hAnsi="Arial" w:cs="Arial"/>
          <w:bCs/>
          <w:sz w:val="24"/>
          <w:szCs w:val="24"/>
        </w:rPr>
        <w:t xml:space="preserve"> </w:t>
      </w:r>
      <w:r w:rsidR="00AF1AFF" w:rsidRPr="00AF1AFF">
        <w:rPr>
          <w:rFonts w:ascii="Arial" w:hAnsi="Arial" w:cs="Arial"/>
          <w:bCs/>
          <w:sz w:val="24"/>
          <w:szCs w:val="24"/>
        </w:rPr>
        <w:fldChar w:fldCharType="begin"/>
      </w:r>
      <w:r w:rsidR="00AF1AFF" w:rsidRPr="00AF1AFF">
        <w:rPr>
          <w:rFonts w:ascii="Arial" w:hAnsi="Arial" w:cs="Arial"/>
          <w:bCs/>
          <w:sz w:val="24"/>
          <w:szCs w:val="24"/>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AF1AFF">
        <w:rPr>
          <w:rFonts w:ascii="Arial" w:hAnsi="Arial" w:cs="Arial"/>
          <w:bCs/>
          <w:sz w:val="24"/>
          <w:szCs w:val="24"/>
        </w:rPr>
        <w:fldChar w:fldCharType="separate"/>
      </w:r>
      <w:r w:rsidR="00AF1AFF" w:rsidRPr="00AF1AFF">
        <w:rPr>
          <w:rFonts w:ascii="Arial" w:hAnsi="Arial" w:cs="Arial"/>
          <w:sz w:val="24"/>
          <w:szCs w:val="24"/>
        </w:rPr>
        <w:t>[52]</w:t>
      </w:r>
      <w:r w:rsidR="00AF1AFF" w:rsidRPr="00AF1AFF">
        <w:rPr>
          <w:rFonts w:ascii="Arial" w:hAnsi="Arial" w:cs="Arial"/>
          <w:sz w:val="24"/>
          <w:szCs w:val="24"/>
        </w:rPr>
        <w:fldChar w:fldCharType="end"/>
      </w:r>
      <w:r w:rsidR="00AF1AFF" w:rsidRPr="00AF1AFF">
        <w:rPr>
          <w:rFonts w:ascii="Arial" w:hAnsi="Arial" w:cs="Arial"/>
          <w:bCs/>
          <w:sz w:val="24"/>
          <w:szCs w:val="24"/>
        </w:rPr>
        <w:t>.</w:t>
      </w:r>
      <w:r w:rsidRPr="00866EFC">
        <w:rPr>
          <w:rFonts w:ascii="Arial" w:hAnsi="Arial" w:cs="Arial"/>
          <w:sz w:val="24"/>
          <w:szCs w:val="24"/>
        </w:rPr>
        <w:t xml:space="preserve"> </w:t>
      </w:r>
    </w:p>
    <w:p w14:paraId="7A7823F5" w14:textId="10BA8294" w:rsidR="00FB0457" w:rsidRPr="00D8052C" w:rsidRDefault="00FB0457" w:rsidP="00D824A3">
      <w:pPr>
        <w:pStyle w:val="DefaultStyle"/>
        <w:spacing w:after="0" w:line="480" w:lineRule="auto"/>
        <w:jc w:val="left"/>
        <w:rPr>
          <w:rFonts w:cs="Arial"/>
          <w:bCs/>
          <w:color w:val="000000"/>
        </w:rPr>
      </w:pPr>
    </w:p>
    <w:p w14:paraId="5BDEEA1B" w14:textId="0ED1951C" w:rsidR="0042466F" w:rsidRDefault="00FB0457">
      <w:pPr>
        <w:pStyle w:val="DefaultStyle"/>
        <w:spacing w:after="0" w:line="480" w:lineRule="auto"/>
        <w:jc w:val="left"/>
        <w:rPr>
          <w:rFonts w:cs="Arial"/>
          <w:bCs/>
          <w:color w:val="000000"/>
        </w:rPr>
      </w:pPr>
      <w:r w:rsidRPr="00D8052C">
        <w:rPr>
          <w:rFonts w:cs="Arial"/>
          <w:bCs/>
          <w:color w:val="000000"/>
        </w:rPr>
        <w:t xml:space="preserve">To quantify the effects of </w:t>
      </w:r>
      <w:r w:rsidR="00F32CF9" w:rsidRPr="00D8052C">
        <w:rPr>
          <w:rFonts w:cs="Arial"/>
          <w:bCs/>
          <w:color w:val="000000"/>
        </w:rPr>
        <w:t>the most informative</w:t>
      </w:r>
      <w:r w:rsidRPr="00D8052C">
        <w:rPr>
          <w:rFonts w:cs="Arial"/>
          <w:bCs/>
          <w:color w:val="000000"/>
        </w:rPr>
        <w:t xml:space="preserve"> risk factors, </w:t>
      </w:r>
      <w:r w:rsidR="00093737">
        <w:rPr>
          <w:rFonts w:cs="Arial"/>
          <w:bCs/>
          <w:color w:val="000000"/>
        </w:rPr>
        <w:t xml:space="preserve">averaged </w:t>
      </w:r>
      <w:r w:rsidR="002F620C" w:rsidRPr="00D8052C">
        <w:rPr>
          <w:rFonts w:cs="Arial"/>
          <w:bCs/>
          <w:color w:val="000000"/>
        </w:rPr>
        <w:t xml:space="preserve">partial dependence </w:t>
      </w:r>
      <w:r w:rsidR="00B17A01">
        <w:rPr>
          <w:rFonts w:cs="Arial"/>
          <w:bCs/>
          <w:color w:val="000000"/>
        </w:rPr>
        <w:t>was</w:t>
      </w:r>
      <w:r w:rsidR="00B17A01" w:rsidRPr="00D8052C">
        <w:rPr>
          <w:rFonts w:cs="Arial"/>
          <w:bCs/>
          <w:color w:val="000000"/>
        </w:rPr>
        <w:t xml:space="preserve"> </w:t>
      </w:r>
      <w:r w:rsidRPr="00D8052C">
        <w:rPr>
          <w:rFonts w:cs="Arial"/>
          <w:bCs/>
          <w:color w:val="000000"/>
        </w:rPr>
        <w:t>extracted from the random fores</w:t>
      </w:r>
      <w:r w:rsidR="002F620C" w:rsidRPr="00D8052C">
        <w:rPr>
          <w:rFonts w:cs="Arial"/>
          <w:bCs/>
          <w:color w:val="000000"/>
        </w:rPr>
        <w:t>t</w:t>
      </w:r>
      <w:r w:rsidR="00327CA8">
        <w:rPr>
          <w:rFonts w:cs="Arial"/>
          <w:bCs/>
          <w:color w:val="000000"/>
        </w:rPr>
        <w:t>s</w:t>
      </w:r>
      <w:r w:rsidR="002F620C" w:rsidRPr="00D8052C">
        <w:rPr>
          <w:rFonts w:cs="Arial"/>
          <w:bCs/>
          <w:color w:val="000000"/>
        </w:rPr>
        <w:t xml:space="preserve">, describing the marginal predicted probabilities of severe virulence </w:t>
      </w:r>
      <w:r w:rsidR="00AC7044" w:rsidRPr="00D8052C">
        <w:rPr>
          <w:rFonts w:cs="Arial"/>
          <w:bCs/>
          <w:color w:val="000000"/>
        </w:rPr>
        <w:t>associated with</w:t>
      </w:r>
      <w:r w:rsidR="002F620C" w:rsidRPr="00D8052C">
        <w:rPr>
          <w:rFonts w:cs="Arial"/>
          <w:bCs/>
          <w:color w:val="000000"/>
        </w:rPr>
        <w:t xml:space="preserve"> each virus trait (</w:t>
      </w:r>
      <w:r w:rsidR="00F94D9F">
        <w:rPr>
          <w:rFonts w:cs="Arial"/>
          <w:bCs/>
          <w:color w:val="000000"/>
        </w:rPr>
        <w:t>Fig</w:t>
      </w:r>
      <w:r w:rsidR="002F620C" w:rsidRPr="00D8052C">
        <w:rPr>
          <w:rFonts w:cs="Arial"/>
          <w:bCs/>
          <w:color w:val="000000"/>
        </w:rPr>
        <w:t xml:space="preserve"> </w:t>
      </w:r>
      <w:r w:rsidR="00EF3745">
        <w:rPr>
          <w:rFonts w:cs="Arial"/>
          <w:bCs/>
          <w:color w:val="000000"/>
        </w:rPr>
        <w:t>4</w:t>
      </w:r>
      <w:r w:rsidR="00BC1DC7" w:rsidRPr="00D8052C">
        <w:rPr>
          <w:rFonts w:cs="Arial"/>
          <w:bCs/>
          <w:color w:val="000000"/>
        </w:rPr>
        <w:t xml:space="preserve">, </w:t>
      </w:r>
      <w:r w:rsidR="00EA24B1">
        <w:rPr>
          <w:rFonts w:cs="Arial"/>
          <w:bCs/>
          <w:color w:val="000000"/>
        </w:rPr>
        <w:t>S</w:t>
      </w:r>
      <w:r w:rsidR="00D60DDE">
        <w:rPr>
          <w:rFonts w:cs="Arial"/>
          <w:bCs/>
          <w:color w:val="000000"/>
        </w:rPr>
        <w:t>2</w:t>
      </w:r>
      <w:r w:rsidR="00EA24B1">
        <w:rPr>
          <w:rFonts w:cs="Arial"/>
          <w:bCs/>
          <w:color w:val="000000"/>
        </w:rPr>
        <w:t xml:space="preserve"> </w:t>
      </w:r>
      <w:r w:rsidR="00BC1DC7" w:rsidRPr="00D8052C">
        <w:rPr>
          <w:rFonts w:cs="Arial"/>
          <w:bCs/>
          <w:color w:val="000000"/>
        </w:rPr>
        <w:t>Table</w:t>
      </w:r>
      <w:r w:rsidR="00D13452" w:rsidRPr="00844DA3">
        <w:rPr>
          <w:rFonts w:cs="Arial"/>
          <w:bCs/>
          <w:color w:val="000000"/>
        </w:rPr>
        <w:t>).</w:t>
      </w:r>
      <w:r w:rsidR="002F620C" w:rsidRPr="00D8052C">
        <w:rPr>
          <w:rFonts w:cs="Arial"/>
          <w:bCs/>
          <w:color w:val="000000"/>
        </w:rPr>
        <w:t xml:space="preserve"> </w:t>
      </w:r>
      <w:r w:rsidR="00BC1DC7" w:rsidRPr="00D8052C">
        <w:rPr>
          <w:rFonts w:cs="Arial"/>
          <w:bCs/>
          <w:color w:val="000000"/>
        </w:rPr>
        <w:t xml:space="preserve">Averaging across other predictors, viruses having tissue tropisms within neural, renal or </w:t>
      </w:r>
      <w:r w:rsidR="008756C6" w:rsidRPr="00844DA3">
        <w:rPr>
          <w:rFonts w:cs="Arial"/>
          <w:bCs/>
          <w:color w:val="000000"/>
        </w:rPr>
        <w:t xml:space="preserve">systemic across </w:t>
      </w:r>
      <w:r w:rsidR="00BC1DC7" w:rsidRPr="00D8052C">
        <w:rPr>
          <w:rFonts w:cs="Arial"/>
          <w:bCs/>
          <w:color w:val="000000"/>
        </w:rPr>
        <w:t>multiple organ systems presented the highest risk of severe virulence, whilst respiratory and gastrointestinal tropisms presented the lowest risk. An increased probability of severe virulence was also observed for viruses transmitted by direct contact or respiratory routes, and those with known but limited human-to-human transmissibility.</w:t>
      </w:r>
      <w:r w:rsidR="00B6469A">
        <w:rPr>
          <w:rFonts w:cs="Arial"/>
          <w:bCs/>
          <w:color w:val="000000"/>
        </w:rPr>
        <w:t xml:space="preserve"> </w:t>
      </w:r>
      <w:r w:rsidR="00B6469A" w:rsidRPr="00AF50DB">
        <w:rPr>
          <w:rFonts w:cs="Arial"/>
          <w:bCs/>
          <w:color w:val="000000"/>
        </w:rPr>
        <w:t>When</w:t>
      </w:r>
      <w:r w:rsidR="00AF1C41">
        <w:rPr>
          <w:rFonts w:cs="Arial"/>
          <w:bCs/>
          <w:color w:val="000000"/>
        </w:rPr>
        <w:t xml:space="preserve"> </w:t>
      </w:r>
      <w:r w:rsidR="00B6469A" w:rsidRPr="00AF50DB">
        <w:rPr>
          <w:rFonts w:cs="Arial"/>
          <w:bCs/>
          <w:color w:val="000000"/>
        </w:rPr>
        <w:t>restricted to zoonotic viruses</w:t>
      </w:r>
      <w:r w:rsidR="00951F96" w:rsidRPr="000F30B6">
        <w:rPr>
          <w:rFonts w:cs="Arial"/>
          <w:bCs/>
          <w:color w:val="000000"/>
        </w:rPr>
        <w:t xml:space="preserve">, </w:t>
      </w:r>
      <w:r w:rsidR="00AF1C41">
        <w:rPr>
          <w:rFonts w:cs="Arial"/>
          <w:bCs/>
          <w:color w:val="000000"/>
        </w:rPr>
        <w:t xml:space="preserve">patterns of partial dependence were mostly similar to those observed for all human viruses </w:t>
      </w:r>
      <w:r w:rsidR="00951F96">
        <w:rPr>
          <w:rFonts w:cs="Arial"/>
          <w:bCs/>
          <w:color w:val="000000"/>
        </w:rPr>
        <w:t xml:space="preserve">(Fig </w:t>
      </w:r>
      <w:r w:rsidR="00EF3745">
        <w:rPr>
          <w:rFonts w:cs="Arial"/>
          <w:bCs/>
          <w:color w:val="000000"/>
        </w:rPr>
        <w:t>4</w:t>
      </w:r>
      <w:r w:rsidR="00951F96">
        <w:rPr>
          <w:rFonts w:cs="Arial"/>
          <w:bCs/>
          <w:color w:val="000000"/>
        </w:rPr>
        <w:t>)</w:t>
      </w:r>
      <w:r w:rsidR="00B6469A" w:rsidRPr="00AF50DB">
        <w:rPr>
          <w:rFonts w:cs="Arial"/>
          <w:bCs/>
          <w:color w:val="000000"/>
        </w:rPr>
        <w:t>.</w:t>
      </w:r>
      <w:r w:rsidR="00B6469A">
        <w:rPr>
          <w:rFonts w:cs="Arial"/>
          <w:bCs/>
          <w:color w:val="000000"/>
        </w:rPr>
        <w:t xml:space="preserve"> </w:t>
      </w:r>
    </w:p>
    <w:p w14:paraId="42FAC437" w14:textId="1D76A2D4" w:rsidR="00B975D0" w:rsidRDefault="00B975D0">
      <w:pPr>
        <w:pStyle w:val="DefaultStyle"/>
        <w:spacing w:after="0" w:line="480" w:lineRule="auto"/>
        <w:jc w:val="left"/>
        <w:rPr>
          <w:rFonts w:cs="Arial"/>
          <w:bCs/>
          <w:color w:val="000000"/>
        </w:rPr>
      </w:pPr>
    </w:p>
    <w:p w14:paraId="6B516F90" w14:textId="195210FE" w:rsidR="00B975D0" w:rsidRPr="0092081B" w:rsidRDefault="00B975D0" w:rsidP="0092081B">
      <w:pPr>
        <w:spacing w:line="480" w:lineRule="auto"/>
        <w:rPr>
          <w:rFonts w:cs="Arial"/>
        </w:rPr>
      </w:pPr>
      <w:r w:rsidRPr="00866EFC">
        <w:rPr>
          <w:rFonts w:ascii="Arial" w:hAnsi="Arial" w:cs="Arial"/>
          <w:b/>
          <w:sz w:val="24"/>
          <w:szCs w:val="24"/>
        </w:rPr>
        <w:t xml:space="preserve">Fig </w:t>
      </w:r>
      <w:r>
        <w:rPr>
          <w:rFonts w:ascii="Arial" w:hAnsi="Arial" w:cs="Arial"/>
          <w:b/>
          <w:sz w:val="24"/>
          <w:szCs w:val="24"/>
        </w:rPr>
        <w:t>4</w:t>
      </w:r>
      <w:r w:rsidRPr="00866EFC">
        <w:rPr>
          <w:rFonts w:ascii="Arial" w:hAnsi="Arial" w:cs="Arial"/>
          <w:b/>
          <w:sz w:val="24"/>
          <w:szCs w:val="24"/>
        </w:rPr>
        <w:t>.</w:t>
      </w:r>
      <w:r w:rsidRPr="00866EFC">
        <w:rPr>
          <w:rFonts w:ascii="Arial" w:hAnsi="Arial" w:cs="Arial"/>
          <w:sz w:val="24"/>
          <w:szCs w:val="24"/>
        </w:rPr>
        <w:t xml:space="preserve"> </w:t>
      </w:r>
      <w:r w:rsidRPr="00866EFC">
        <w:rPr>
          <w:rFonts w:ascii="Arial" w:hAnsi="Arial" w:cs="Arial"/>
          <w:b/>
          <w:sz w:val="24"/>
          <w:szCs w:val="24"/>
        </w:rPr>
        <w:t>Partial dependence from random forest model</w:t>
      </w:r>
      <w:r w:rsidRPr="000F30B6">
        <w:rPr>
          <w:rFonts w:ascii="Arial" w:hAnsi="Arial" w:cs="Arial"/>
          <w:b/>
          <w:sz w:val="24"/>
          <w:szCs w:val="24"/>
        </w:rPr>
        <w:t>s</w:t>
      </w:r>
      <w:r w:rsidRPr="00866EFC">
        <w:rPr>
          <w:rFonts w:ascii="Arial" w:hAnsi="Arial" w:cs="Arial"/>
          <w:b/>
          <w:sz w:val="24"/>
          <w:szCs w:val="24"/>
        </w:rPr>
        <w:t xml:space="preserve"> in predicting severe virulence.</w:t>
      </w:r>
      <w:r w:rsidRPr="00866EFC">
        <w:rPr>
          <w:rFonts w:ascii="Arial" w:hAnsi="Arial" w:cs="Arial"/>
          <w:b/>
          <w:sz w:val="24"/>
          <w:szCs w:val="24"/>
        </w:rPr>
        <w:br/>
      </w:r>
      <w:r w:rsidRPr="00866EFC">
        <w:rPr>
          <w:rFonts w:ascii="Arial" w:hAnsi="Arial" w:cs="Arial"/>
          <w:sz w:val="24"/>
          <w:szCs w:val="24"/>
        </w:rPr>
        <w:t>Predicted probability of classifying virulence as ‘severe’ for each of the most informative risk factors</w:t>
      </w:r>
      <w:r w:rsidRPr="000F30B6">
        <w:rPr>
          <w:rFonts w:ascii="Arial" w:hAnsi="Arial" w:cs="Arial"/>
          <w:sz w:val="24"/>
          <w:szCs w:val="24"/>
        </w:rPr>
        <w:t xml:space="preserve"> in random forest models applied to all known human RNA viruses, and zoonotic viruses only</w:t>
      </w:r>
      <w:r w:rsidRPr="00866EFC">
        <w:rPr>
          <w:rFonts w:ascii="Arial" w:hAnsi="Arial" w:cs="Arial"/>
          <w:sz w:val="24"/>
          <w:szCs w:val="24"/>
        </w:rPr>
        <w:t xml:space="preserve"> (primary tissue tropism, any known neural tropism, any known renal tropism, level of human-to-human transmissibility, primary transmission route</w:t>
      </w:r>
      <w:r w:rsidRPr="000F30B6">
        <w:rPr>
          <w:rFonts w:ascii="Arial" w:hAnsi="Arial" w:cs="Arial"/>
          <w:sz w:val="24"/>
          <w:szCs w:val="24"/>
        </w:rPr>
        <w:t>, and any known vector-borne transmission</w:t>
      </w:r>
      <w:r w:rsidRPr="00866EFC">
        <w:rPr>
          <w:rFonts w:ascii="Arial" w:hAnsi="Arial" w:cs="Arial"/>
          <w:sz w:val="24"/>
          <w:szCs w:val="24"/>
        </w:rPr>
        <w:t>). Pr</w:t>
      </w:r>
      <w:r>
        <w:rPr>
          <w:rFonts w:ascii="Arial" w:hAnsi="Arial" w:cs="Arial"/>
          <w:sz w:val="24"/>
          <w:szCs w:val="24"/>
        </w:rPr>
        <w:t xml:space="preserve">edicted probabilities </w:t>
      </w:r>
      <w:r w:rsidRPr="00866EFC">
        <w:rPr>
          <w:rFonts w:ascii="Arial" w:hAnsi="Arial" w:cs="Arial"/>
          <w:sz w:val="24"/>
          <w:szCs w:val="24"/>
        </w:rPr>
        <w:t xml:space="preserve">are marginal, i.e. averaging over any effects of </w:t>
      </w:r>
      <w:r w:rsidRPr="00866EFC">
        <w:rPr>
          <w:rFonts w:ascii="Arial" w:hAnsi="Arial" w:cs="Arial"/>
          <w:sz w:val="24"/>
          <w:szCs w:val="24"/>
        </w:rPr>
        <w:lastRenderedPageBreak/>
        <w:t xml:space="preserve">other predictors. </w:t>
      </w:r>
      <w:r>
        <w:rPr>
          <w:rFonts w:ascii="Arial" w:hAnsi="Arial" w:cs="Arial"/>
          <w:sz w:val="24"/>
          <w:szCs w:val="24"/>
        </w:rPr>
        <w:t xml:space="preserve">Boxes denote distribution of probabilities across </w:t>
      </w:r>
      <w:r w:rsidRPr="00DC2C86">
        <w:rPr>
          <w:rFonts w:ascii="Arial" w:hAnsi="Arial" w:cs="Arial"/>
          <w:sz w:val="24"/>
          <w:szCs w:val="24"/>
        </w:rPr>
        <w:t xml:space="preserve">200 </w:t>
      </w:r>
      <w:r>
        <w:rPr>
          <w:rFonts w:ascii="Arial" w:hAnsi="Arial" w:cs="Arial"/>
          <w:sz w:val="24"/>
          <w:szCs w:val="24"/>
        </w:rPr>
        <w:t xml:space="preserve">random forest models </w:t>
      </w:r>
      <w:r w:rsidRPr="00DC2C86">
        <w:rPr>
          <w:rFonts w:ascii="Arial" w:hAnsi="Arial" w:cs="Arial"/>
          <w:sz w:val="24"/>
          <w:szCs w:val="24"/>
        </w:rPr>
        <w:t>with alternative training/test partitions</w:t>
      </w:r>
      <w:r>
        <w:rPr>
          <w:rFonts w:ascii="Arial" w:hAnsi="Arial" w:cs="Arial"/>
          <w:sz w:val="24"/>
          <w:szCs w:val="24"/>
        </w:rPr>
        <w:t xml:space="preserve">, with heavy lines denoting median probability. </w:t>
      </w:r>
      <w:r w:rsidRPr="00866EFC">
        <w:rPr>
          <w:rFonts w:ascii="Arial" w:hAnsi="Arial" w:cs="Arial"/>
          <w:sz w:val="24"/>
          <w:szCs w:val="24"/>
        </w:rPr>
        <w:t xml:space="preserve">Dashed line denotes raw prevalence of ‘severe’ virulence rating among the </w:t>
      </w:r>
      <w:r w:rsidRPr="000F30B6">
        <w:rPr>
          <w:rFonts w:ascii="Arial" w:hAnsi="Arial" w:cs="Arial"/>
          <w:sz w:val="24"/>
          <w:szCs w:val="24"/>
        </w:rPr>
        <w:t xml:space="preserve">respective </w:t>
      </w:r>
      <w:r w:rsidRPr="00866EFC">
        <w:rPr>
          <w:rFonts w:ascii="Arial" w:hAnsi="Arial" w:cs="Arial"/>
          <w:sz w:val="24"/>
          <w:szCs w:val="24"/>
        </w:rPr>
        <w:t>training dataset</w:t>
      </w:r>
      <w:r w:rsidRPr="000F30B6">
        <w:rPr>
          <w:rFonts w:ascii="Arial" w:hAnsi="Arial" w:cs="Arial"/>
          <w:sz w:val="24"/>
          <w:szCs w:val="24"/>
        </w:rPr>
        <w:t>s</w:t>
      </w:r>
      <w:r w:rsidRPr="00866EFC">
        <w:rPr>
          <w:rFonts w:ascii="Arial" w:hAnsi="Arial" w:cs="Arial"/>
          <w:sz w:val="24"/>
          <w:szCs w:val="24"/>
        </w:rPr>
        <w:t>.</w:t>
      </w:r>
      <w:r>
        <w:rPr>
          <w:rFonts w:ascii="Arial" w:hAnsi="Arial" w:cs="Arial"/>
          <w:sz w:val="24"/>
          <w:szCs w:val="24"/>
        </w:rPr>
        <w:t xml:space="preserve"> </w:t>
      </w:r>
      <w:r w:rsidRPr="00254DB1">
        <w:rPr>
          <w:rFonts w:ascii="Arial" w:hAnsi="Arial" w:cs="Arial"/>
          <w:sz w:val="24"/>
          <w:szCs w:val="24"/>
        </w:rPr>
        <w:t>Colour</w:t>
      </w:r>
      <w:r>
        <w:rPr>
          <w:rFonts w:ascii="Arial" w:hAnsi="Arial" w:cs="Arial"/>
          <w:sz w:val="24"/>
          <w:szCs w:val="24"/>
        </w:rPr>
        <w:t xml:space="preserve"> key</w:t>
      </w:r>
      <w:r w:rsidRPr="00254DB1">
        <w:rPr>
          <w:rFonts w:ascii="Arial" w:hAnsi="Arial" w:cs="Arial"/>
          <w:sz w:val="24"/>
          <w:szCs w:val="24"/>
        </w:rPr>
        <w:t xml:space="preserve"> </w:t>
      </w:r>
      <w:r>
        <w:rPr>
          <w:rFonts w:ascii="Arial" w:hAnsi="Arial" w:cs="Arial"/>
          <w:sz w:val="24"/>
          <w:szCs w:val="24"/>
        </w:rPr>
        <w:t>denotes predictor variable type as in Fig 3, i.e. blue = tissue tropism, green = transmissibility, red = transmission route</w:t>
      </w:r>
      <w:r w:rsidRPr="00254DB1">
        <w:rPr>
          <w:rFonts w:ascii="Arial" w:hAnsi="Arial" w:cs="Arial"/>
          <w:sz w:val="24"/>
          <w:szCs w:val="24"/>
        </w:rPr>
        <w:t>.</w:t>
      </w:r>
      <w:bookmarkStart w:id="3" w:name="_Hlk22292761"/>
      <w:r w:rsidR="00AF1AFF" w:rsidRPr="00AF1AFF">
        <w:rPr>
          <w:rFonts w:cs="Arial"/>
        </w:rPr>
        <w:t xml:space="preserve"> </w:t>
      </w:r>
      <w:r w:rsidR="00AF1AFF" w:rsidRPr="00AF1AFF">
        <w:rPr>
          <w:rFonts w:ascii="Arial" w:hAnsi="Arial" w:cs="Arial"/>
          <w:sz w:val="24"/>
          <w:szCs w:val="24"/>
        </w:rPr>
        <w:t xml:space="preserve">Supporting data are </w:t>
      </w:r>
      <w:r w:rsidR="00AF1AFF" w:rsidRPr="00AF1AFF">
        <w:rPr>
          <w:rFonts w:ascii="Arial" w:hAnsi="Arial" w:cs="Arial"/>
          <w:bCs/>
          <w:sz w:val="24"/>
          <w:szCs w:val="24"/>
        </w:rPr>
        <w:t xml:space="preserve">available via </w:t>
      </w:r>
      <w:r w:rsidR="00FF30DC">
        <w:rPr>
          <w:rFonts w:ascii="Arial" w:hAnsi="Arial" w:cs="Arial"/>
          <w:bCs/>
          <w:sz w:val="24"/>
          <w:szCs w:val="24"/>
        </w:rPr>
        <w:t>figshare</w:t>
      </w:r>
      <w:r w:rsidR="00AF1AFF" w:rsidRPr="00AF1AFF">
        <w:rPr>
          <w:rFonts w:ascii="Arial" w:hAnsi="Arial" w:cs="Arial"/>
          <w:bCs/>
          <w:sz w:val="24"/>
          <w:szCs w:val="24"/>
        </w:rPr>
        <w:t xml:space="preserve"> </w:t>
      </w:r>
      <w:r w:rsidR="00AF1AFF" w:rsidRPr="00AF1AFF">
        <w:rPr>
          <w:rFonts w:ascii="Arial" w:hAnsi="Arial" w:cs="Arial"/>
          <w:bCs/>
          <w:sz w:val="24"/>
          <w:szCs w:val="24"/>
        </w:rPr>
        <w:fldChar w:fldCharType="begin"/>
      </w:r>
      <w:r w:rsidR="00AF1AFF" w:rsidRPr="00AF1AFF">
        <w:rPr>
          <w:rFonts w:ascii="Arial" w:hAnsi="Arial" w:cs="Arial"/>
          <w:bCs/>
          <w:sz w:val="24"/>
          <w:szCs w:val="24"/>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AF1AFF">
        <w:rPr>
          <w:rFonts w:ascii="Arial" w:hAnsi="Arial" w:cs="Arial"/>
          <w:bCs/>
          <w:sz w:val="24"/>
          <w:szCs w:val="24"/>
        </w:rPr>
        <w:fldChar w:fldCharType="separate"/>
      </w:r>
      <w:r w:rsidR="00AF1AFF" w:rsidRPr="00AF1AFF">
        <w:rPr>
          <w:rFonts w:ascii="Arial" w:hAnsi="Arial" w:cs="Arial"/>
          <w:sz w:val="24"/>
          <w:szCs w:val="24"/>
        </w:rPr>
        <w:t>[52]</w:t>
      </w:r>
      <w:r w:rsidR="00AF1AFF" w:rsidRPr="00AF1AFF">
        <w:rPr>
          <w:rFonts w:ascii="Arial" w:hAnsi="Arial" w:cs="Arial"/>
          <w:sz w:val="24"/>
          <w:szCs w:val="24"/>
        </w:rPr>
        <w:fldChar w:fldCharType="end"/>
      </w:r>
      <w:r w:rsidR="00AF1AFF" w:rsidRPr="00AF1AFF">
        <w:rPr>
          <w:rFonts w:ascii="Arial" w:hAnsi="Arial" w:cs="Arial"/>
          <w:bCs/>
          <w:sz w:val="24"/>
          <w:szCs w:val="24"/>
        </w:rPr>
        <w:t>.</w:t>
      </w:r>
    </w:p>
    <w:bookmarkEnd w:id="2"/>
    <w:bookmarkEnd w:id="3"/>
    <w:p w14:paraId="01D5F95C" w14:textId="231F47F4" w:rsidR="002E7359" w:rsidRPr="00D8052C" w:rsidRDefault="002E7359" w:rsidP="00D824A3">
      <w:pPr>
        <w:pStyle w:val="DefaultStyle"/>
        <w:spacing w:after="0" w:line="480" w:lineRule="auto"/>
        <w:jc w:val="left"/>
        <w:rPr>
          <w:rFonts w:cs="Arial"/>
          <w:bCs/>
          <w:color w:val="000000"/>
        </w:rPr>
      </w:pPr>
    </w:p>
    <w:p w14:paraId="05458AA2" w14:textId="23FC6545" w:rsidR="00F436C3" w:rsidRPr="00D8052C" w:rsidRDefault="0035697E" w:rsidP="00D824A3">
      <w:pPr>
        <w:pStyle w:val="DefaultStyle"/>
        <w:spacing w:after="0" w:line="480" w:lineRule="auto"/>
        <w:jc w:val="left"/>
        <w:rPr>
          <w:rFonts w:cs="Arial"/>
          <w:bCs/>
          <w:color w:val="000000"/>
        </w:rPr>
      </w:pPr>
      <w:r w:rsidRPr="00D8052C">
        <w:rPr>
          <w:rFonts w:cs="Arial"/>
          <w:bCs/>
          <w:color w:val="000000"/>
        </w:rPr>
        <w:t>Model</w:t>
      </w:r>
      <w:r w:rsidR="002E7359" w:rsidRPr="00D8052C">
        <w:rPr>
          <w:rFonts w:cs="Arial"/>
          <w:bCs/>
          <w:color w:val="000000"/>
        </w:rPr>
        <w:t xml:space="preserve"> Performance</w:t>
      </w:r>
      <w:r w:rsidRPr="00D8052C">
        <w:rPr>
          <w:rFonts w:cs="Arial"/>
          <w:bCs/>
          <w:color w:val="000000"/>
        </w:rPr>
        <w:t xml:space="preserve"> in Predicting Viral Virulence</w:t>
      </w:r>
    </w:p>
    <w:p w14:paraId="1F65D674" w14:textId="7C628E20" w:rsidR="00F436C3" w:rsidRDefault="00F436C3" w:rsidP="00B5722A">
      <w:pPr>
        <w:pStyle w:val="DefaultStyle"/>
        <w:spacing w:after="0" w:line="480" w:lineRule="auto"/>
        <w:jc w:val="left"/>
        <w:rPr>
          <w:rFonts w:cs="Arial"/>
          <w:bCs/>
          <w:color w:val="000000"/>
        </w:rPr>
      </w:pPr>
      <w:r w:rsidRPr="00D8052C">
        <w:rPr>
          <w:rFonts w:cs="Arial"/>
          <w:bCs/>
          <w:color w:val="000000"/>
        </w:rPr>
        <w:t xml:space="preserve">Although the single classification tree model predicted </w:t>
      </w:r>
      <w:r w:rsidR="00327CA8">
        <w:rPr>
          <w:rFonts w:cs="Arial"/>
          <w:bCs/>
          <w:color w:val="000000"/>
        </w:rPr>
        <w:t>its</w:t>
      </w:r>
      <w:r w:rsidR="00327CA8" w:rsidRPr="00D8052C">
        <w:rPr>
          <w:rFonts w:cs="Arial"/>
          <w:bCs/>
          <w:color w:val="000000"/>
        </w:rPr>
        <w:t xml:space="preserve"> </w:t>
      </w:r>
      <w:r w:rsidRPr="00D8052C">
        <w:rPr>
          <w:rFonts w:cs="Arial"/>
          <w:bCs/>
          <w:color w:val="000000"/>
        </w:rPr>
        <w:t xml:space="preserve">training set well, it did not appear generalisable to novel data within </w:t>
      </w:r>
      <w:r w:rsidR="00310E61">
        <w:rPr>
          <w:rFonts w:cs="Arial"/>
          <w:bCs/>
          <w:color w:val="000000"/>
        </w:rPr>
        <w:t>its</w:t>
      </w:r>
      <w:r w:rsidR="00310E61" w:rsidRPr="00D8052C">
        <w:rPr>
          <w:rFonts w:cs="Arial"/>
          <w:bCs/>
          <w:color w:val="000000"/>
        </w:rPr>
        <w:t xml:space="preserve"> </w:t>
      </w:r>
      <w:r w:rsidRPr="00D8052C">
        <w:rPr>
          <w:rFonts w:cs="Arial"/>
          <w:bCs/>
          <w:color w:val="000000"/>
        </w:rPr>
        <w:t xml:space="preserve">test set. The single tree correctly predicted virulence ratings from literature-based criteria for 24 of 31 viruses in </w:t>
      </w:r>
      <w:r w:rsidR="00310E61">
        <w:rPr>
          <w:rFonts w:cs="Arial"/>
          <w:bCs/>
          <w:color w:val="000000"/>
        </w:rPr>
        <w:t>its</w:t>
      </w:r>
      <w:r w:rsidR="00310E61" w:rsidRPr="00D8052C">
        <w:rPr>
          <w:rFonts w:cs="Arial"/>
          <w:bCs/>
          <w:color w:val="000000"/>
        </w:rPr>
        <w:t xml:space="preserve"> </w:t>
      </w:r>
      <w:r w:rsidRPr="00D8052C">
        <w:rPr>
          <w:rFonts w:cs="Arial"/>
          <w:bCs/>
          <w:color w:val="000000"/>
        </w:rPr>
        <w:t xml:space="preserve">test set giving a resulting accuracy of 77.4% (95% confidence interval [CI]: 58.9% - 90.4%), no </w:t>
      </w:r>
      <w:r w:rsidRPr="00E46CC4">
        <w:rPr>
          <w:rFonts w:cs="Arial"/>
          <w:bCs/>
          <w:color w:val="000000"/>
        </w:rPr>
        <w:t xml:space="preserve">evident improvement on the null model assigning all viruses as nonsevere (null accuracy = 74.2%). The random forest </w:t>
      </w:r>
      <w:r w:rsidR="00327CA8" w:rsidRPr="00E46CC4">
        <w:rPr>
          <w:rFonts w:cs="Arial"/>
          <w:bCs/>
          <w:color w:val="000000"/>
        </w:rPr>
        <w:t xml:space="preserve">approach </w:t>
      </w:r>
      <w:r w:rsidRPr="00E46CC4">
        <w:rPr>
          <w:rFonts w:cs="Arial"/>
          <w:bCs/>
          <w:color w:val="000000"/>
        </w:rPr>
        <w:t xml:space="preserve">gave better predictive </w:t>
      </w:r>
      <w:r w:rsidR="00310E61" w:rsidRPr="000F30B6">
        <w:rPr>
          <w:rFonts w:cs="Arial"/>
          <w:bCs/>
          <w:color w:val="000000"/>
        </w:rPr>
        <w:t>performance</w:t>
      </w:r>
      <w:r w:rsidRPr="00E46CC4">
        <w:rPr>
          <w:rFonts w:cs="Arial"/>
          <w:bCs/>
          <w:color w:val="000000"/>
        </w:rPr>
        <w:t xml:space="preserve">, correctly predicting virulence </w:t>
      </w:r>
      <w:r w:rsidR="00310E61" w:rsidRPr="000F30B6">
        <w:rPr>
          <w:rFonts w:cs="Arial"/>
          <w:bCs/>
          <w:color w:val="000000"/>
        </w:rPr>
        <w:t xml:space="preserve">with a mean accuracy of 89.4% across all training/test partitions </w:t>
      </w:r>
      <w:r w:rsidRPr="00E46CC4">
        <w:rPr>
          <w:rFonts w:cs="Arial"/>
          <w:bCs/>
          <w:color w:val="000000"/>
        </w:rPr>
        <w:t>(</w:t>
      </w:r>
      <w:r w:rsidR="0001447E" w:rsidRPr="000F30B6">
        <w:rPr>
          <w:rFonts w:cs="Arial"/>
          <w:bCs/>
          <w:color w:val="000000"/>
        </w:rPr>
        <w:t>95% CI: 7</w:t>
      </w:r>
      <w:r w:rsidR="009574BB">
        <w:rPr>
          <w:rFonts w:cs="Arial"/>
          <w:bCs/>
          <w:color w:val="000000"/>
        </w:rPr>
        <w:t>2.0%</w:t>
      </w:r>
      <w:r w:rsidR="0001447E" w:rsidRPr="000F30B6">
        <w:rPr>
          <w:rFonts w:cs="Arial"/>
          <w:bCs/>
          <w:color w:val="000000"/>
        </w:rPr>
        <w:t xml:space="preserve"> - </w:t>
      </w:r>
      <w:r w:rsidR="009574BB">
        <w:rPr>
          <w:rFonts w:cs="Arial"/>
          <w:bCs/>
          <w:color w:val="000000"/>
        </w:rPr>
        <w:t>97.0</w:t>
      </w:r>
      <w:r w:rsidR="0001447E" w:rsidRPr="000F30B6">
        <w:rPr>
          <w:rFonts w:cs="Arial"/>
          <w:bCs/>
          <w:color w:val="000000"/>
        </w:rPr>
        <w:t>%)</w:t>
      </w:r>
      <w:r w:rsidR="009574BB">
        <w:rPr>
          <w:rFonts w:cs="Arial"/>
          <w:bCs/>
          <w:color w:val="000000"/>
        </w:rPr>
        <w:t>,</w:t>
      </w:r>
      <w:r w:rsidRPr="00E46CC4">
        <w:rPr>
          <w:rFonts w:cs="Arial"/>
          <w:bCs/>
          <w:color w:val="000000"/>
        </w:rPr>
        <w:t xml:space="preserve"> </w:t>
      </w:r>
      <w:r w:rsidR="00CD7FC0" w:rsidRPr="000F30B6">
        <w:rPr>
          <w:rFonts w:cs="Arial"/>
          <w:bCs/>
          <w:color w:val="000000"/>
        </w:rPr>
        <w:t>significantly</w:t>
      </w:r>
      <w:r w:rsidR="00CD7FC0" w:rsidRPr="00E46CC4">
        <w:rPr>
          <w:rFonts w:cs="Arial"/>
          <w:bCs/>
          <w:color w:val="000000"/>
        </w:rPr>
        <w:t xml:space="preserve"> </w:t>
      </w:r>
      <w:r w:rsidRPr="00E46CC4">
        <w:rPr>
          <w:rFonts w:cs="Arial"/>
          <w:bCs/>
          <w:color w:val="000000"/>
        </w:rPr>
        <w:t>greater than the null accuracy (</w:t>
      </w:r>
      <w:r w:rsidR="00CD7FC0" w:rsidRPr="000F30B6">
        <w:rPr>
          <w:rFonts w:cs="Arial"/>
          <w:bCs/>
          <w:color w:val="000000"/>
        </w:rPr>
        <w:t>one-tailed one-sample</w:t>
      </w:r>
      <w:r w:rsidR="00CD7FC0" w:rsidRPr="00E46CC4">
        <w:rPr>
          <w:rFonts w:cs="Arial"/>
          <w:bCs/>
          <w:color w:val="000000"/>
        </w:rPr>
        <w:t xml:space="preserve"> </w:t>
      </w:r>
      <w:r w:rsidR="00CD7FC0" w:rsidRPr="000F30B6">
        <w:rPr>
          <w:rFonts w:cs="Arial"/>
          <w:bCs/>
          <w:color w:val="000000"/>
        </w:rPr>
        <w:t>proportion</w:t>
      </w:r>
      <w:r w:rsidRPr="00E46CC4">
        <w:rPr>
          <w:rFonts w:cs="Arial"/>
          <w:bCs/>
          <w:color w:val="000000"/>
        </w:rPr>
        <w:t xml:space="preserve"> test, p = 0.0</w:t>
      </w:r>
      <w:r w:rsidR="0001447E" w:rsidRPr="000F30B6">
        <w:rPr>
          <w:rFonts w:cs="Arial"/>
          <w:bCs/>
          <w:color w:val="000000"/>
        </w:rPr>
        <w:t>41</w:t>
      </w:r>
      <w:r w:rsidRPr="00E46CC4">
        <w:rPr>
          <w:rFonts w:cs="Arial"/>
          <w:bCs/>
          <w:color w:val="000000"/>
        </w:rPr>
        <w:t xml:space="preserve">). The random forest </w:t>
      </w:r>
      <w:r w:rsidR="00327CA8" w:rsidRPr="00E46CC4">
        <w:rPr>
          <w:rFonts w:cs="Arial"/>
          <w:bCs/>
          <w:color w:val="000000"/>
        </w:rPr>
        <w:t xml:space="preserve">approach </w:t>
      </w:r>
      <w:r w:rsidRPr="00E46CC4">
        <w:rPr>
          <w:rFonts w:cs="Arial"/>
          <w:bCs/>
          <w:color w:val="000000"/>
        </w:rPr>
        <w:t>also achieved superior performance when considering sensitivity, specificity, True Skill Statistic</w:t>
      </w:r>
      <w:r w:rsidR="002A05F5" w:rsidRPr="00E46CC4">
        <w:rPr>
          <w:rFonts w:cs="Arial"/>
          <w:bCs/>
          <w:color w:val="000000"/>
        </w:rPr>
        <w:t xml:space="preserve">, and </w:t>
      </w:r>
      <w:r w:rsidR="00142340" w:rsidRPr="00E46CC4">
        <w:rPr>
          <w:rFonts w:cs="Arial"/>
          <w:bCs/>
          <w:color w:val="000000"/>
        </w:rPr>
        <w:t xml:space="preserve">the </w:t>
      </w:r>
      <w:r w:rsidR="002A05F5" w:rsidRPr="00E46CC4">
        <w:rPr>
          <w:rFonts w:cs="Arial"/>
          <w:bCs/>
          <w:color w:val="000000"/>
        </w:rPr>
        <w:t>negative predictive value</w:t>
      </w:r>
      <w:r w:rsidRPr="00E46CC4">
        <w:rPr>
          <w:rFonts w:cs="Arial"/>
          <w:bCs/>
          <w:color w:val="000000"/>
        </w:rPr>
        <w:t xml:space="preserve"> </w:t>
      </w:r>
      <w:r w:rsidR="002A05F5" w:rsidRPr="00E46CC4">
        <w:rPr>
          <w:rFonts w:cs="Arial"/>
          <w:bCs/>
          <w:color w:val="000000"/>
        </w:rPr>
        <w:t xml:space="preserve">as a performance measure prioritising </w:t>
      </w:r>
      <w:r w:rsidR="002E7359" w:rsidRPr="00E46CC4">
        <w:rPr>
          <w:rFonts w:cs="Arial"/>
          <w:bCs/>
          <w:color w:val="000000"/>
        </w:rPr>
        <w:t>correct</w:t>
      </w:r>
      <w:r w:rsidR="002A05F5" w:rsidRPr="00E46CC4">
        <w:rPr>
          <w:rFonts w:cs="Arial"/>
          <w:bCs/>
          <w:color w:val="000000"/>
        </w:rPr>
        <w:t xml:space="preserve"> classification of </w:t>
      </w:r>
      <w:r w:rsidR="002E7359" w:rsidRPr="00E46CC4">
        <w:rPr>
          <w:rFonts w:cs="Arial"/>
          <w:bCs/>
          <w:color w:val="000000"/>
        </w:rPr>
        <w:t>‘</w:t>
      </w:r>
      <w:r w:rsidR="002A05F5" w:rsidRPr="00E46CC4">
        <w:rPr>
          <w:rFonts w:cs="Arial"/>
          <w:bCs/>
          <w:color w:val="000000"/>
        </w:rPr>
        <w:t>severe</w:t>
      </w:r>
      <w:r w:rsidR="002E7359" w:rsidRPr="00E46CC4">
        <w:rPr>
          <w:rFonts w:cs="Arial"/>
          <w:bCs/>
          <w:color w:val="000000"/>
        </w:rPr>
        <w:t xml:space="preserve">’-rated viruses </w:t>
      </w:r>
      <w:r w:rsidRPr="00E46CC4">
        <w:rPr>
          <w:rFonts w:cs="Arial"/>
          <w:bCs/>
          <w:color w:val="000000"/>
        </w:rPr>
        <w:t>(Table 1).</w:t>
      </w:r>
      <w:r w:rsidR="00327CA8" w:rsidRPr="00E46CC4">
        <w:rPr>
          <w:rFonts w:cs="Arial"/>
          <w:bCs/>
          <w:color w:val="000000"/>
        </w:rPr>
        <w:t xml:space="preserve"> </w:t>
      </w:r>
      <w:r w:rsidR="00093737">
        <w:rPr>
          <w:rFonts w:cs="Arial"/>
          <w:bCs/>
          <w:color w:val="000000"/>
        </w:rPr>
        <w:t xml:space="preserve">The </w:t>
      </w:r>
      <w:r w:rsidR="00327CA8" w:rsidRPr="00932D6B">
        <w:rPr>
          <w:rFonts w:cs="Arial"/>
          <w:bCs/>
          <w:color w:val="000000"/>
        </w:rPr>
        <w:t xml:space="preserve">random forests </w:t>
      </w:r>
      <w:r w:rsidR="002A05F5" w:rsidRPr="00932D6B">
        <w:rPr>
          <w:rFonts w:cs="Arial"/>
          <w:bCs/>
          <w:color w:val="000000"/>
        </w:rPr>
        <w:t xml:space="preserve">also outperformed the classification tree in AUROC, area under the receiver operating characteristic curve (Table 1, </w:t>
      </w:r>
      <w:r w:rsidR="00F94D9F" w:rsidRPr="005C176C">
        <w:rPr>
          <w:rFonts w:cs="Arial"/>
          <w:bCs/>
          <w:color w:val="000000"/>
        </w:rPr>
        <w:t>Fig</w:t>
      </w:r>
      <w:r w:rsidR="002A05F5" w:rsidRPr="005C176C">
        <w:rPr>
          <w:rFonts w:cs="Arial"/>
          <w:bCs/>
          <w:color w:val="000000"/>
        </w:rPr>
        <w:t xml:space="preserve"> </w:t>
      </w:r>
      <w:r w:rsidR="00EF3745">
        <w:rPr>
          <w:rFonts w:cs="Arial"/>
          <w:bCs/>
          <w:color w:val="000000"/>
        </w:rPr>
        <w:t>5</w:t>
      </w:r>
      <w:r w:rsidR="002A05F5" w:rsidRPr="005C176C">
        <w:rPr>
          <w:rFonts w:cs="Arial"/>
          <w:bCs/>
          <w:color w:val="000000"/>
        </w:rPr>
        <w:t>).</w:t>
      </w:r>
    </w:p>
    <w:p w14:paraId="46044816" w14:textId="7A985468" w:rsidR="009E3920" w:rsidRDefault="009E3920" w:rsidP="00B5722A">
      <w:pPr>
        <w:pStyle w:val="DefaultStyle"/>
        <w:spacing w:after="0" w:line="480" w:lineRule="auto"/>
        <w:jc w:val="left"/>
        <w:rPr>
          <w:rFonts w:cs="Arial"/>
          <w:bCs/>
          <w:color w:val="000000"/>
        </w:rPr>
      </w:pPr>
    </w:p>
    <w:p w14:paraId="2AB0F2E0" w14:textId="45296858" w:rsidR="009E3920" w:rsidRPr="00EE4061" w:rsidRDefault="009E3920" w:rsidP="009E3920">
      <w:pPr>
        <w:pStyle w:val="DefaultStyle"/>
        <w:spacing w:line="480" w:lineRule="auto"/>
        <w:jc w:val="left"/>
      </w:pPr>
      <w:r w:rsidRPr="00EE4061">
        <w:rPr>
          <w:b/>
        </w:rPr>
        <w:lastRenderedPageBreak/>
        <w:t>Table 1. Predictive performance metrics for classification tree and random forest model.</w:t>
      </w:r>
      <w:r w:rsidRPr="00EE4061">
        <w:br/>
      </w:r>
      <w:r w:rsidRPr="00EE4061">
        <w:rPr>
          <w:rFonts w:cs="Arial"/>
          <w:bCs/>
          <w:color w:val="000000"/>
        </w:rPr>
        <w:t xml:space="preserve">Sensitivity, specificity, NPV (negative predictive value; proportion of ‘nonsevere’ predictions that correctly matched literature rating), TSS (true skill statistic; </w:t>
      </w:r>
      <w:r w:rsidRPr="00EE4061">
        <w:rPr>
          <w:rFonts w:cs="Arial"/>
        </w:rPr>
        <w:t>sensitivity + specificity – 1) and AUROC (</w:t>
      </w:r>
      <w:r w:rsidRPr="00EE4061">
        <w:rPr>
          <w:rFonts w:cs="Arial"/>
          <w:bCs/>
          <w:color w:val="000000"/>
        </w:rPr>
        <w:t>area under receiver operating characteristic curve) for predictive model methods applied to predict virulence of viruses within the test set.</w:t>
      </w:r>
      <w:r>
        <w:rPr>
          <w:rFonts w:cs="Arial"/>
          <w:bCs/>
          <w:color w:val="000000"/>
        </w:rPr>
        <w:t xml:space="preserve"> Random forest diagnostics indicate mean values across 200 training/test partitions.</w:t>
      </w:r>
      <w:r w:rsidR="00AF1AFF">
        <w:rPr>
          <w:rFonts w:cs="Arial"/>
          <w:bCs/>
          <w:color w:val="000000"/>
        </w:rPr>
        <w:t xml:space="preserve"> Supporting data are available via </w:t>
      </w:r>
      <w:r w:rsidR="00FF30DC">
        <w:rPr>
          <w:rFonts w:cs="Arial"/>
          <w:bCs/>
          <w:color w:val="000000"/>
        </w:rPr>
        <w:t>figshare</w:t>
      </w:r>
      <w:r w:rsidR="00AF1AFF">
        <w:rPr>
          <w:rFonts w:cs="Arial"/>
          <w:bCs/>
          <w:color w:val="000000"/>
        </w:rPr>
        <w:t xml:space="preserve"> </w:t>
      </w:r>
      <w:r w:rsidR="00AF1AFF" w:rsidRPr="00AF1AFF">
        <w:rPr>
          <w:rFonts w:cs="Arial"/>
          <w:bCs/>
        </w:rPr>
        <w:fldChar w:fldCharType="begin"/>
      </w:r>
      <w:r w:rsidR="00AF1AFF" w:rsidRPr="00AF1AFF">
        <w:rPr>
          <w:rFonts w:cs="Arial"/>
          <w:bCs/>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AF1AFF">
        <w:rPr>
          <w:rFonts w:cs="Arial"/>
          <w:bCs/>
        </w:rPr>
        <w:fldChar w:fldCharType="separate"/>
      </w:r>
      <w:r w:rsidR="00AF1AFF" w:rsidRPr="00AF1AFF">
        <w:rPr>
          <w:rFonts w:cs="Arial"/>
        </w:rPr>
        <w:t>[52]</w:t>
      </w:r>
      <w:r w:rsidR="00AF1AFF" w:rsidRPr="00AF1AFF">
        <w:rPr>
          <w:rFonts w:cs="Arial"/>
        </w:rPr>
        <w:fldChar w:fldCharType="end"/>
      </w:r>
      <w:r w:rsidR="00AF1AFF">
        <w:rPr>
          <w:rFonts w:cs="Arial"/>
        </w:rPr>
        <w:t>.</w:t>
      </w:r>
    </w:p>
    <w:p w14:paraId="6162475A" w14:textId="77777777" w:rsidR="009E3920" w:rsidRPr="00EE4061" w:rsidRDefault="009E3920" w:rsidP="009E3920">
      <w:pPr>
        <w:pStyle w:val="DefaultStyle"/>
        <w:spacing w:line="480" w:lineRule="auto"/>
        <w:jc w:val="left"/>
      </w:pPr>
    </w:p>
    <w:tbl>
      <w:tblPr>
        <w:tblW w:w="10095" w:type="dxa"/>
        <w:tblInd w:w="93" w:type="dxa"/>
        <w:tblLook w:val="04A0" w:firstRow="1" w:lastRow="0" w:firstColumn="1" w:lastColumn="0" w:noHBand="0" w:noVBand="1"/>
      </w:tblPr>
      <w:tblGrid>
        <w:gridCol w:w="2524"/>
        <w:gridCol w:w="1514"/>
        <w:gridCol w:w="1514"/>
        <w:gridCol w:w="1514"/>
        <w:gridCol w:w="1514"/>
        <w:gridCol w:w="1515"/>
      </w:tblGrid>
      <w:tr w:rsidR="009E3920" w:rsidRPr="00EE4061" w14:paraId="380600ED" w14:textId="77777777" w:rsidTr="00EF3745">
        <w:trPr>
          <w:trHeight w:val="660"/>
        </w:trPr>
        <w:tc>
          <w:tcPr>
            <w:tcW w:w="2524" w:type="dxa"/>
            <w:tcBorders>
              <w:top w:val="single" w:sz="4" w:space="0" w:color="auto"/>
              <w:left w:val="nil"/>
              <w:bottom w:val="single" w:sz="4" w:space="0" w:color="auto"/>
              <w:right w:val="nil"/>
            </w:tcBorders>
            <w:vAlign w:val="center"/>
          </w:tcPr>
          <w:p w14:paraId="12582895" w14:textId="77777777" w:rsidR="009E3920" w:rsidRPr="00EE4061" w:rsidRDefault="009E3920" w:rsidP="00EF3745">
            <w:pPr>
              <w:spacing w:after="0" w:line="240" w:lineRule="auto"/>
              <w:rPr>
                <w:rFonts w:ascii="Arial" w:eastAsia="Times New Roman" w:hAnsi="Arial" w:cs="Arial"/>
                <w:b/>
                <w:bCs/>
                <w:color w:val="000000"/>
                <w:sz w:val="24"/>
                <w:szCs w:val="24"/>
                <w:lang w:eastAsia="en-US"/>
              </w:rPr>
            </w:pPr>
            <w:r w:rsidRPr="00EE4061">
              <w:rPr>
                <w:rFonts w:ascii="Arial" w:eastAsia="Times New Roman" w:hAnsi="Arial" w:cs="Arial"/>
                <w:b/>
                <w:bCs/>
                <w:color w:val="000000"/>
                <w:sz w:val="24"/>
                <w:szCs w:val="24"/>
                <w:lang w:eastAsia="en-US"/>
              </w:rPr>
              <w:t>Model</w:t>
            </w:r>
          </w:p>
        </w:tc>
        <w:tc>
          <w:tcPr>
            <w:tcW w:w="1514" w:type="dxa"/>
            <w:tcBorders>
              <w:top w:val="single" w:sz="4" w:space="0" w:color="auto"/>
              <w:left w:val="nil"/>
              <w:bottom w:val="single" w:sz="4" w:space="0" w:color="auto"/>
              <w:right w:val="nil"/>
            </w:tcBorders>
            <w:vAlign w:val="center"/>
          </w:tcPr>
          <w:p w14:paraId="5B198A49" w14:textId="77777777" w:rsidR="009E3920" w:rsidRPr="00EE4061" w:rsidRDefault="009E3920" w:rsidP="00EF3745">
            <w:pPr>
              <w:spacing w:after="0" w:line="240" w:lineRule="auto"/>
              <w:rPr>
                <w:rFonts w:ascii="Arial" w:eastAsia="Times New Roman" w:hAnsi="Arial" w:cs="Arial"/>
                <w:b/>
                <w:bCs/>
                <w:color w:val="000000"/>
                <w:sz w:val="24"/>
                <w:szCs w:val="24"/>
                <w:lang w:eastAsia="en-US"/>
              </w:rPr>
            </w:pPr>
            <w:r w:rsidRPr="00EE4061">
              <w:rPr>
                <w:rFonts w:ascii="Arial" w:eastAsia="Times New Roman" w:hAnsi="Arial" w:cs="Arial"/>
                <w:b/>
                <w:bCs/>
                <w:color w:val="000000"/>
                <w:sz w:val="24"/>
                <w:szCs w:val="24"/>
                <w:lang w:eastAsia="en-US"/>
              </w:rPr>
              <w:t>Sensitivity</w:t>
            </w:r>
          </w:p>
        </w:tc>
        <w:tc>
          <w:tcPr>
            <w:tcW w:w="1514" w:type="dxa"/>
            <w:tcBorders>
              <w:top w:val="single" w:sz="4" w:space="0" w:color="auto"/>
              <w:left w:val="nil"/>
              <w:bottom w:val="single" w:sz="4" w:space="0" w:color="auto"/>
              <w:right w:val="nil"/>
            </w:tcBorders>
            <w:vAlign w:val="center"/>
          </w:tcPr>
          <w:p w14:paraId="7DDAE829" w14:textId="77777777" w:rsidR="009E3920" w:rsidRPr="00EE4061" w:rsidRDefault="009E3920" w:rsidP="00EF3745">
            <w:pPr>
              <w:spacing w:after="0" w:line="240" w:lineRule="auto"/>
              <w:rPr>
                <w:rFonts w:ascii="Arial" w:eastAsia="Times New Roman" w:hAnsi="Arial" w:cs="Arial"/>
                <w:b/>
                <w:bCs/>
                <w:color w:val="000000"/>
                <w:sz w:val="24"/>
                <w:szCs w:val="24"/>
                <w:lang w:eastAsia="en-US"/>
              </w:rPr>
            </w:pPr>
            <w:r w:rsidRPr="00EE4061">
              <w:rPr>
                <w:rFonts w:ascii="Arial" w:eastAsia="Times New Roman" w:hAnsi="Arial" w:cs="Arial"/>
                <w:b/>
                <w:bCs/>
                <w:color w:val="000000"/>
                <w:sz w:val="24"/>
                <w:szCs w:val="24"/>
                <w:lang w:eastAsia="en-US"/>
              </w:rPr>
              <w:t>Specificity</w:t>
            </w:r>
          </w:p>
        </w:tc>
        <w:tc>
          <w:tcPr>
            <w:tcW w:w="1514" w:type="dxa"/>
            <w:tcBorders>
              <w:top w:val="single" w:sz="4" w:space="0" w:color="auto"/>
              <w:left w:val="nil"/>
              <w:bottom w:val="single" w:sz="4" w:space="0" w:color="auto"/>
              <w:right w:val="nil"/>
            </w:tcBorders>
            <w:vAlign w:val="center"/>
          </w:tcPr>
          <w:p w14:paraId="52095E56" w14:textId="77777777" w:rsidR="009E3920" w:rsidRPr="00EE4061" w:rsidRDefault="009E3920" w:rsidP="00EF3745">
            <w:pPr>
              <w:spacing w:after="0" w:line="240" w:lineRule="auto"/>
              <w:rPr>
                <w:rFonts w:ascii="Arial" w:eastAsia="Times New Roman" w:hAnsi="Arial" w:cs="Arial"/>
                <w:b/>
                <w:bCs/>
                <w:color w:val="000000"/>
                <w:sz w:val="24"/>
                <w:szCs w:val="24"/>
                <w:lang w:eastAsia="en-US"/>
              </w:rPr>
            </w:pPr>
            <w:r w:rsidRPr="00EE4061">
              <w:rPr>
                <w:rFonts w:ascii="Arial" w:eastAsia="Times New Roman" w:hAnsi="Arial" w:cs="Arial"/>
                <w:b/>
                <w:bCs/>
                <w:color w:val="000000"/>
                <w:sz w:val="24"/>
                <w:szCs w:val="24"/>
                <w:lang w:eastAsia="en-US"/>
              </w:rPr>
              <w:t>NPV</w:t>
            </w:r>
          </w:p>
        </w:tc>
        <w:tc>
          <w:tcPr>
            <w:tcW w:w="1514" w:type="dxa"/>
            <w:tcBorders>
              <w:top w:val="single" w:sz="4" w:space="0" w:color="auto"/>
              <w:left w:val="nil"/>
              <w:bottom w:val="single" w:sz="4" w:space="0" w:color="auto"/>
              <w:right w:val="nil"/>
            </w:tcBorders>
            <w:vAlign w:val="center"/>
          </w:tcPr>
          <w:p w14:paraId="4C74E361" w14:textId="77777777" w:rsidR="009E3920" w:rsidRPr="00EE4061" w:rsidRDefault="009E3920" w:rsidP="00EF3745">
            <w:pPr>
              <w:spacing w:after="0" w:line="240" w:lineRule="auto"/>
              <w:rPr>
                <w:rFonts w:ascii="Arial" w:eastAsia="Times New Roman" w:hAnsi="Arial" w:cs="Arial"/>
                <w:b/>
                <w:bCs/>
                <w:color w:val="000000"/>
                <w:sz w:val="24"/>
                <w:szCs w:val="24"/>
                <w:lang w:eastAsia="en-US"/>
              </w:rPr>
            </w:pPr>
            <w:r w:rsidRPr="00EE4061">
              <w:rPr>
                <w:rFonts w:ascii="Arial" w:eastAsia="Times New Roman" w:hAnsi="Arial" w:cs="Arial"/>
                <w:b/>
                <w:bCs/>
                <w:color w:val="000000"/>
                <w:sz w:val="24"/>
                <w:szCs w:val="24"/>
                <w:lang w:eastAsia="en-US"/>
              </w:rPr>
              <w:t>TSS</w:t>
            </w:r>
          </w:p>
        </w:tc>
        <w:tc>
          <w:tcPr>
            <w:tcW w:w="1515" w:type="dxa"/>
            <w:tcBorders>
              <w:top w:val="single" w:sz="4" w:space="0" w:color="auto"/>
              <w:left w:val="nil"/>
              <w:bottom w:val="single" w:sz="4" w:space="0" w:color="auto"/>
              <w:right w:val="nil"/>
            </w:tcBorders>
            <w:vAlign w:val="center"/>
          </w:tcPr>
          <w:p w14:paraId="3B43EDC9" w14:textId="77777777" w:rsidR="009E3920" w:rsidRPr="00EE4061" w:rsidRDefault="009E3920" w:rsidP="00EF3745">
            <w:pPr>
              <w:spacing w:after="0" w:line="240" w:lineRule="auto"/>
              <w:rPr>
                <w:rFonts w:ascii="Arial" w:eastAsia="Times New Roman" w:hAnsi="Arial" w:cs="Arial"/>
                <w:b/>
                <w:bCs/>
                <w:color w:val="000000"/>
                <w:sz w:val="24"/>
                <w:szCs w:val="24"/>
                <w:lang w:eastAsia="en-US"/>
              </w:rPr>
            </w:pPr>
            <w:r w:rsidRPr="00EE4061">
              <w:rPr>
                <w:rFonts w:ascii="Arial" w:eastAsia="Times New Roman" w:hAnsi="Arial" w:cs="Arial"/>
                <w:b/>
                <w:bCs/>
                <w:color w:val="000000"/>
                <w:sz w:val="24"/>
                <w:szCs w:val="24"/>
                <w:lang w:eastAsia="en-US"/>
              </w:rPr>
              <w:t>AUROC</w:t>
            </w:r>
          </w:p>
        </w:tc>
      </w:tr>
      <w:tr w:rsidR="009E3920" w:rsidRPr="00EE4061" w14:paraId="381BDFD5" w14:textId="77777777" w:rsidTr="00EF3745">
        <w:trPr>
          <w:trHeight w:val="660"/>
        </w:trPr>
        <w:tc>
          <w:tcPr>
            <w:tcW w:w="2524" w:type="dxa"/>
            <w:vAlign w:val="center"/>
          </w:tcPr>
          <w:p w14:paraId="595E53D2"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Classification tree</w:t>
            </w:r>
          </w:p>
        </w:tc>
        <w:tc>
          <w:tcPr>
            <w:tcW w:w="1514" w:type="dxa"/>
            <w:vAlign w:val="center"/>
          </w:tcPr>
          <w:p w14:paraId="12C28352"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0.625</w:t>
            </w:r>
          </w:p>
        </w:tc>
        <w:tc>
          <w:tcPr>
            <w:tcW w:w="1514" w:type="dxa"/>
            <w:vAlign w:val="center"/>
          </w:tcPr>
          <w:p w14:paraId="4B34A712"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0.826</w:t>
            </w:r>
          </w:p>
        </w:tc>
        <w:tc>
          <w:tcPr>
            <w:tcW w:w="1514" w:type="dxa"/>
            <w:vAlign w:val="center"/>
          </w:tcPr>
          <w:p w14:paraId="3DFA45EA"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0.864</w:t>
            </w:r>
          </w:p>
        </w:tc>
        <w:tc>
          <w:tcPr>
            <w:tcW w:w="1514" w:type="dxa"/>
            <w:vAlign w:val="center"/>
          </w:tcPr>
          <w:p w14:paraId="4558FCD2"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0.451</w:t>
            </w:r>
          </w:p>
        </w:tc>
        <w:tc>
          <w:tcPr>
            <w:tcW w:w="1514" w:type="dxa"/>
            <w:vAlign w:val="center"/>
          </w:tcPr>
          <w:p w14:paraId="01E7E3D4"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0.636</w:t>
            </w:r>
          </w:p>
        </w:tc>
      </w:tr>
      <w:tr w:rsidR="009E3920" w:rsidRPr="00D8052C" w14:paraId="0AF8D28E" w14:textId="77777777" w:rsidTr="00EF3745">
        <w:trPr>
          <w:trHeight w:val="660"/>
        </w:trPr>
        <w:tc>
          <w:tcPr>
            <w:tcW w:w="2524" w:type="dxa"/>
            <w:tcBorders>
              <w:bottom w:val="single" w:sz="4" w:space="0" w:color="auto"/>
            </w:tcBorders>
            <w:vAlign w:val="center"/>
          </w:tcPr>
          <w:p w14:paraId="2066C17B"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Random forest</w:t>
            </w:r>
          </w:p>
        </w:tc>
        <w:tc>
          <w:tcPr>
            <w:tcW w:w="1514" w:type="dxa"/>
            <w:tcBorders>
              <w:bottom w:val="single" w:sz="4" w:space="0" w:color="auto"/>
            </w:tcBorders>
            <w:vAlign w:val="center"/>
          </w:tcPr>
          <w:p w14:paraId="211940A9"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w:t>
            </w:r>
            <w:r>
              <w:rPr>
                <w:rFonts w:ascii="Arial" w:eastAsia="Times New Roman" w:hAnsi="Arial" w:cs="Arial"/>
                <w:color w:val="000000"/>
                <w:sz w:val="24"/>
                <w:szCs w:val="24"/>
                <w:lang w:eastAsia="en-US"/>
              </w:rPr>
              <w:t>776</w:t>
            </w:r>
          </w:p>
        </w:tc>
        <w:tc>
          <w:tcPr>
            <w:tcW w:w="1514" w:type="dxa"/>
            <w:tcBorders>
              <w:bottom w:val="single" w:sz="4" w:space="0" w:color="auto"/>
            </w:tcBorders>
            <w:vAlign w:val="center"/>
          </w:tcPr>
          <w:p w14:paraId="60D256FA"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0.9</w:t>
            </w:r>
            <w:r>
              <w:rPr>
                <w:rFonts w:ascii="Arial" w:eastAsia="Times New Roman" w:hAnsi="Arial" w:cs="Arial"/>
                <w:color w:val="000000"/>
                <w:sz w:val="24"/>
                <w:szCs w:val="24"/>
                <w:lang w:eastAsia="en-US"/>
              </w:rPr>
              <w:t>35</w:t>
            </w:r>
          </w:p>
        </w:tc>
        <w:tc>
          <w:tcPr>
            <w:tcW w:w="1514" w:type="dxa"/>
            <w:tcBorders>
              <w:bottom w:val="single" w:sz="4" w:space="0" w:color="auto"/>
            </w:tcBorders>
            <w:vAlign w:val="center"/>
          </w:tcPr>
          <w:p w14:paraId="005FAEE2"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0.9</w:t>
            </w:r>
            <w:r>
              <w:rPr>
                <w:rFonts w:ascii="Arial" w:eastAsia="Times New Roman" w:hAnsi="Arial" w:cs="Arial"/>
                <w:color w:val="000000"/>
                <w:sz w:val="24"/>
                <w:szCs w:val="24"/>
                <w:lang w:eastAsia="en-US"/>
              </w:rPr>
              <w:t>24</w:t>
            </w:r>
          </w:p>
        </w:tc>
        <w:tc>
          <w:tcPr>
            <w:tcW w:w="1514" w:type="dxa"/>
            <w:tcBorders>
              <w:bottom w:val="single" w:sz="4" w:space="0" w:color="auto"/>
            </w:tcBorders>
            <w:vAlign w:val="center"/>
          </w:tcPr>
          <w:p w14:paraId="71C4C374" w14:textId="77777777" w:rsidR="009E3920" w:rsidRPr="00EE4061"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0.7</w:t>
            </w:r>
            <w:r>
              <w:rPr>
                <w:rFonts w:ascii="Arial" w:eastAsia="Times New Roman" w:hAnsi="Arial" w:cs="Arial"/>
                <w:color w:val="000000"/>
                <w:sz w:val="24"/>
                <w:szCs w:val="24"/>
                <w:lang w:eastAsia="en-US"/>
              </w:rPr>
              <w:t>12</w:t>
            </w:r>
          </w:p>
        </w:tc>
        <w:tc>
          <w:tcPr>
            <w:tcW w:w="1514" w:type="dxa"/>
            <w:tcBorders>
              <w:bottom w:val="single" w:sz="4" w:space="0" w:color="auto"/>
            </w:tcBorders>
            <w:vAlign w:val="center"/>
          </w:tcPr>
          <w:p w14:paraId="248B318E" w14:textId="77777777" w:rsidR="009E3920" w:rsidRPr="00D8052C" w:rsidRDefault="009E3920" w:rsidP="00EF3745">
            <w:pPr>
              <w:spacing w:after="0" w:line="240" w:lineRule="auto"/>
              <w:rPr>
                <w:rFonts w:ascii="Arial" w:eastAsia="Times New Roman" w:hAnsi="Arial" w:cs="Arial"/>
                <w:color w:val="000000"/>
                <w:sz w:val="24"/>
                <w:szCs w:val="24"/>
                <w:lang w:eastAsia="en-US"/>
              </w:rPr>
            </w:pPr>
            <w:r w:rsidRPr="00EE4061">
              <w:rPr>
                <w:rFonts w:ascii="Arial" w:eastAsia="Times New Roman" w:hAnsi="Arial" w:cs="Arial"/>
                <w:color w:val="000000"/>
                <w:sz w:val="24"/>
                <w:szCs w:val="24"/>
                <w:lang w:eastAsia="en-US"/>
              </w:rPr>
              <w:t>0.95</w:t>
            </w:r>
            <w:r>
              <w:rPr>
                <w:rFonts w:ascii="Arial" w:eastAsia="Times New Roman" w:hAnsi="Arial" w:cs="Arial"/>
                <w:color w:val="000000"/>
                <w:sz w:val="24"/>
                <w:szCs w:val="24"/>
                <w:lang w:eastAsia="en-US"/>
              </w:rPr>
              <w:t>5</w:t>
            </w:r>
          </w:p>
        </w:tc>
      </w:tr>
    </w:tbl>
    <w:p w14:paraId="40EB22D3" w14:textId="77777777" w:rsidR="009E3920" w:rsidRDefault="009E3920" w:rsidP="00B5722A">
      <w:pPr>
        <w:pStyle w:val="DefaultStyle"/>
        <w:spacing w:after="0" w:line="480" w:lineRule="auto"/>
        <w:jc w:val="left"/>
        <w:rPr>
          <w:rFonts w:cs="Arial"/>
          <w:bCs/>
          <w:color w:val="000000"/>
        </w:rPr>
      </w:pPr>
    </w:p>
    <w:p w14:paraId="40EAC684" w14:textId="2B6B5F9C" w:rsidR="00B975D0" w:rsidRPr="00B5722A" w:rsidRDefault="00B975D0" w:rsidP="00B975D0">
      <w:pPr>
        <w:spacing w:line="480" w:lineRule="auto"/>
        <w:rPr>
          <w:rFonts w:ascii="Arial" w:hAnsi="Arial" w:cs="Arial"/>
          <w:b/>
          <w:sz w:val="24"/>
          <w:szCs w:val="24"/>
        </w:rPr>
      </w:pPr>
      <w:r w:rsidRPr="00932D6B">
        <w:rPr>
          <w:rFonts w:ascii="Arial" w:hAnsi="Arial" w:cs="Arial"/>
          <w:b/>
          <w:sz w:val="24"/>
          <w:szCs w:val="24"/>
        </w:rPr>
        <w:t xml:space="preserve">Fig </w:t>
      </w:r>
      <w:r>
        <w:rPr>
          <w:rFonts w:ascii="Arial" w:hAnsi="Arial" w:cs="Arial"/>
          <w:b/>
          <w:sz w:val="24"/>
          <w:szCs w:val="24"/>
        </w:rPr>
        <w:t>5</w:t>
      </w:r>
      <w:r w:rsidRPr="00932D6B">
        <w:rPr>
          <w:rFonts w:ascii="Arial" w:hAnsi="Arial" w:cs="Arial"/>
          <w:b/>
          <w:sz w:val="24"/>
          <w:szCs w:val="24"/>
        </w:rPr>
        <w:t xml:space="preserve">. Receiver operating characteristic curve for tree-based </w:t>
      </w:r>
      <w:r w:rsidRPr="005C176C">
        <w:rPr>
          <w:rFonts w:ascii="Arial" w:hAnsi="Arial" w:cs="Arial"/>
          <w:b/>
          <w:sz w:val="24"/>
          <w:szCs w:val="24"/>
        </w:rPr>
        <w:t>machine learning models</w:t>
      </w:r>
      <w:r w:rsidRPr="00ED1473">
        <w:rPr>
          <w:rFonts w:ascii="Arial" w:hAnsi="Arial" w:cs="Arial"/>
          <w:b/>
          <w:sz w:val="24"/>
          <w:szCs w:val="24"/>
        </w:rPr>
        <w:t>.</w:t>
      </w:r>
    </w:p>
    <w:p w14:paraId="49AFA477" w14:textId="36431085" w:rsidR="00B975D0" w:rsidRDefault="00B975D0" w:rsidP="00B975D0">
      <w:pPr>
        <w:spacing w:line="480" w:lineRule="auto"/>
        <w:rPr>
          <w:rFonts w:ascii="Arial" w:hAnsi="Arial" w:cs="Arial"/>
          <w:sz w:val="24"/>
          <w:szCs w:val="24"/>
        </w:rPr>
      </w:pPr>
      <w:r w:rsidRPr="00B5722A">
        <w:rPr>
          <w:rFonts w:ascii="Arial" w:hAnsi="Arial" w:cs="Arial"/>
          <w:sz w:val="24"/>
          <w:szCs w:val="24"/>
        </w:rPr>
        <w:t>Plotted model</w:t>
      </w:r>
      <w:r w:rsidRPr="000F30B6">
        <w:rPr>
          <w:rFonts w:ascii="Arial" w:hAnsi="Arial" w:cs="Arial"/>
          <w:sz w:val="24"/>
          <w:szCs w:val="24"/>
        </w:rPr>
        <w:t>s</w:t>
      </w:r>
      <w:r w:rsidRPr="00932D6B">
        <w:rPr>
          <w:rFonts w:ascii="Arial" w:hAnsi="Arial" w:cs="Arial"/>
          <w:sz w:val="24"/>
          <w:szCs w:val="24"/>
        </w:rPr>
        <w:t xml:space="preserve"> </w:t>
      </w:r>
      <w:r w:rsidRPr="000F30B6">
        <w:rPr>
          <w:rFonts w:ascii="Arial" w:hAnsi="Arial" w:cs="Arial"/>
          <w:sz w:val="24"/>
          <w:szCs w:val="24"/>
        </w:rPr>
        <w:t>in predicting virulence in test set(s)</w:t>
      </w:r>
      <w:r w:rsidRPr="00932D6B">
        <w:rPr>
          <w:rFonts w:ascii="Arial" w:hAnsi="Arial" w:cs="Arial"/>
          <w:sz w:val="24"/>
          <w:szCs w:val="24"/>
        </w:rPr>
        <w:t xml:space="preserve"> for the single classification tree (bold black line) and </w:t>
      </w:r>
      <w:r w:rsidRPr="000F30B6">
        <w:rPr>
          <w:rFonts w:ascii="Arial" w:hAnsi="Arial" w:cs="Arial"/>
          <w:sz w:val="24"/>
          <w:szCs w:val="24"/>
        </w:rPr>
        <w:t xml:space="preserve">averaged </w:t>
      </w:r>
      <w:r w:rsidRPr="00932D6B">
        <w:rPr>
          <w:rFonts w:ascii="Arial" w:hAnsi="Arial" w:cs="Arial"/>
          <w:sz w:val="24"/>
          <w:szCs w:val="24"/>
        </w:rPr>
        <w:t>random forest</w:t>
      </w:r>
      <w:r w:rsidRPr="000F30B6">
        <w:rPr>
          <w:rFonts w:ascii="Arial" w:hAnsi="Arial" w:cs="Arial"/>
          <w:sz w:val="24"/>
          <w:szCs w:val="24"/>
        </w:rPr>
        <w:t xml:space="preserve"> models</w:t>
      </w:r>
      <w:r w:rsidRPr="00932D6B">
        <w:rPr>
          <w:rFonts w:ascii="Arial" w:hAnsi="Arial" w:cs="Arial"/>
          <w:sz w:val="24"/>
          <w:szCs w:val="24"/>
        </w:rPr>
        <w:t xml:space="preserve"> (bold red line) </w:t>
      </w:r>
      <w:r w:rsidRPr="000F30B6">
        <w:rPr>
          <w:rFonts w:ascii="Arial" w:hAnsi="Arial" w:cs="Arial"/>
          <w:sz w:val="24"/>
          <w:szCs w:val="24"/>
        </w:rPr>
        <w:t xml:space="preserve">over 200 training/test </w:t>
      </w:r>
      <w:r>
        <w:rPr>
          <w:rFonts w:ascii="Arial" w:hAnsi="Arial" w:cs="Arial"/>
          <w:sz w:val="24"/>
          <w:szCs w:val="24"/>
        </w:rPr>
        <w:t xml:space="preserve">set </w:t>
      </w:r>
      <w:r w:rsidRPr="000F30B6">
        <w:rPr>
          <w:rFonts w:ascii="Arial" w:hAnsi="Arial" w:cs="Arial"/>
          <w:sz w:val="24"/>
          <w:szCs w:val="24"/>
        </w:rPr>
        <w:t>partitions</w:t>
      </w:r>
      <w:r w:rsidRPr="00932D6B">
        <w:rPr>
          <w:rFonts w:ascii="Arial" w:hAnsi="Arial" w:cs="Arial"/>
          <w:sz w:val="24"/>
          <w:szCs w:val="24"/>
        </w:rPr>
        <w:t xml:space="preserve">. Y axis denotes sensitivity (or true positive rate; proportion of viruses rated ‘severe’ by </w:t>
      </w:r>
      <w:r w:rsidRPr="005C176C">
        <w:rPr>
          <w:rFonts w:ascii="Arial" w:hAnsi="Arial" w:cs="Arial"/>
          <w:sz w:val="24"/>
          <w:szCs w:val="24"/>
        </w:rPr>
        <w:t>literature pr</w:t>
      </w:r>
      <w:r w:rsidRPr="00ED1473">
        <w:rPr>
          <w:rFonts w:ascii="Arial" w:hAnsi="Arial" w:cs="Arial"/>
          <w:sz w:val="24"/>
          <w:szCs w:val="24"/>
        </w:rPr>
        <w:t xml:space="preserve">otocol </w:t>
      </w:r>
      <w:r w:rsidRPr="00B5722A">
        <w:rPr>
          <w:rFonts w:ascii="Arial" w:hAnsi="Arial" w:cs="Arial"/>
          <w:sz w:val="24"/>
          <w:szCs w:val="24"/>
        </w:rPr>
        <w:t xml:space="preserve">that were correctly predicted as ‘severe’ by the model), and X axis denotes 1 – specificity (or false positive rate; proportion of viruses rated ‘nonsevere’ by literature protocol that were incorrectly predicted as ‘severe’ by the model). Dashed black line indicates null </w:t>
      </w:r>
      <w:r w:rsidRPr="00B5722A">
        <w:rPr>
          <w:rFonts w:ascii="Arial" w:hAnsi="Arial" w:cs="Arial"/>
          <w:sz w:val="24"/>
          <w:szCs w:val="24"/>
        </w:rPr>
        <w:lastRenderedPageBreak/>
        <w:t>expectation (i.e. a model with no discriminatory power). Model profiles further toward the top left indicate a better predictive performance.</w:t>
      </w:r>
    </w:p>
    <w:p w14:paraId="45DD929C" w14:textId="77777777" w:rsidR="00B975D0" w:rsidRPr="00D8052C" w:rsidRDefault="00B975D0" w:rsidP="0092081B">
      <w:pPr>
        <w:spacing w:line="480" w:lineRule="auto"/>
        <w:rPr>
          <w:rFonts w:cs="Arial"/>
          <w:bCs/>
          <w:color w:val="000000"/>
        </w:rPr>
      </w:pPr>
    </w:p>
    <w:p w14:paraId="094EAD14" w14:textId="5A1D07A5" w:rsidR="00093737" w:rsidRDefault="00E06599" w:rsidP="000F30B6">
      <w:pPr>
        <w:pStyle w:val="DefaultStyle"/>
        <w:spacing w:after="0" w:line="480" w:lineRule="auto"/>
        <w:jc w:val="left"/>
        <w:rPr>
          <w:rFonts w:cs="Arial"/>
          <w:bCs/>
          <w:color w:val="000000"/>
        </w:rPr>
      </w:pPr>
      <w:bookmarkStart w:id="4" w:name="_Hlk529543339"/>
      <w:r w:rsidRPr="000F30B6">
        <w:rPr>
          <w:rFonts w:cs="Arial"/>
          <w:bCs/>
          <w:color w:val="000000"/>
        </w:rPr>
        <w:t xml:space="preserve">19 of 139 viruses </w:t>
      </w:r>
      <w:r w:rsidR="00310E61">
        <w:rPr>
          <w:rFonts w:cs="Arial"/>
          <w:bCs/>
          <w:color w:val="000000"/>
        </w:rPr>
        <w:t>featured</w:t>
      </w:r>
      <w:r w:rsidRPr="000F30B6">
        <w:rPr>
          <w:rFonts w:cs="Arial"/>
          <w:bCs/>
          <w:color w:val="000000"/>
        </w:rPr>
        <w:t xml:space="preserve"> </w:t>
      </w:r>
      <w:r w:rsidR="00B5722A">
        <w:rPr>
          <w:rFonts w:cs="Arial"/>
          <w:bCs/>
          <w:color w:val="000000"/>
        </w:rPr>
        <w:t>in</w:t>
      </w:r>
      <w:r w:rsidRPr="000F30B6">
        <w:rPr>
          <w:rFonts w:cs="Arial"/>
          <w:bCs/>
          <w:color w:val="000000"/>
        </w:rPr>
        <w:t xml:space="preserve"> test set partitions were misclassified from averaged random forest predictions (S1 Table): seven viruses</w:t>
      </w:r>
      <w:r w:rsidR="0025442A" w:rsidRPr="00E06599">
        <w:rPr>
          <w:rFonts w:cs="Arial"/>
          <w:bCs/>
          <w:color w:val="000000"/>
        </w:rPr>
        <w:t xml:space="preserve"> rated as severe from literature protocols that were predicted to be nonsevere, and </w:t>
      </w:r>
      <w:r w:rsidRPr="000F30B6">
        <w:rPr>
          <w:rFonts w:cs="Arial"/>
          <w:bCs/>
          <w:color w:val="000000"/>
        </w:rPr>
        <w:t>twelve</w:t>
      </w:r>
      <w:r w:rsidRPr="00E06599">
        <w:rPr>
          <w:rFonts w:cs="Arial"/>
          <w:bCs/>
          <w:color w:val="000000"/>
        </w:rPr>
        <w:t xml:space="preserve"> </w:t>
      </w:r>
      <w:r w:rsidR="0025442A" w:rsidRPr="00E06599">
        <w:rPr>
          <w:rFonts w:cs="Arial"/>
          <w:bCs/>
          <w:color w:val="000000"/>
        </w:rPr>
        <w:t xml:space="preserve">nonsevere </w:t>
      </w:r>
      <w:r w:rsidRPr="000F30B6">
        <w:rPr>
          <w:rFonts w:cs="Arial"/>
          <w:bCs/>
          <w:color w:val="000000"/>
        </w:rPr>
        <w:t>viruses</w:t>
      </w:r>
      <w:r w:rsidRPr="00E06599">
        <w:rPr>
          <w:rFonts w:cs="Arial"/>
          <w:bCs/>
          <w:color w:val="000000"/>
        </w:rPr>
        <w:t xml:space="preserve"> </w:t>
      </w:r>
      <w:r w:rsidR="0025442A" w:rsidRPr="00E06599">
        <w:rPr>
          <w:rFonts w:cs="Arial"/>
          <w:bCs/>
          <w:color w:val="000000"/>
        </w:rPr>
        <w:t>predicted to be severe.</w:t>
      </w:r>
      <w:bookmarkEnd w:id="4"/>
      <w:r w:rsidRPr="000F30B6">
        <w:rPr>
          <w:rFonts w:cs="Arial"/>
          <w:bCs/>
          <w:color w:val="000000"/>
        </w:rPr>
        <w:t xml:space="preserve"> Misclassifications from the random forest occurred most frequently within the </w:t>
      </w:r>
      <w:r w:rsidRPr="000F30B6">
        <w:rPr>
          <w:rFonts w:cs="Arial"/>
          <w:bCs/>
          <w:iCs/>
          <w:color w:val="000000"/>
        </w:rPr>
        <w:t>flaviviruses and orthohantaviruses</w:t>
      </w:r>
      <w:r w:rsidRPr="000F30B6">
        <w:rPr>
          <w:rFonts w:cs="Arial"/>
          <w:bCs/>
          <w:i/>
          <w:color w:val="000000"/>
        </w:rPr>
        <w:t xml:space="preserve"> </w:t>
      </w:r>
      <w:r w:rsidRPr="000F30B6">
        <w:rPr>
          <w:rFonts w:cs="Arial"/>
          <w:bCs/>
          <w:color w:val="000000"/>
        </w:rPr>
        <w:t>(S1 Table), though misclassifications did not appear to occur disproportionately between genera (</w:t>
      </w:r>
      <w:r w:rsidRPr="00E06599">
        <w:rPr>
          <w:rFonts w:cs="Arial"/>
          <w:bCs/>
          <w:color w:val="000000"/>
        </w:rPr>
        <w:t>Fisher’s exact, 1000 simulations, p = 0.930)</w:t>
      </w:r>
      <w:r w:rsidRPr="000F30B6">
        <w:rPr>
          <w:rFonts w:cs="Arial"/>
          <w:bCs/>
          <w:color w:val="000000"/>
        </w:rPr>
        <w:t>.</w:t>
      </w:r>
    </w:p>
    <w:p w14:paraId="5746AE36" w14:textId="77777777" w:rsidR="00093737" w:rsidRPr="00D8052C" w:rsidRDefault="00093737" w:rsidP="000F30B6">
      <w:pPr>
        <w:pStyle w:val="DefaultStyle"/>
        <w:spacing w:after="0" w:line="480" w:lineRule="auto"/>
        <w:jc w:val="left"/>
        <w:rPr>
          <w:rFonts w:cs="Arial"/>
          <w:bCs/>
          <w:color w:val="000000"/>
        </w:rPr>
      </w:pPr>
    </w:p>
    <w:p w14:paraId="04971D50" w14:textId="686041D4" w:rsidR="00A65A9F" w:rsidRPr="006C7F2A" w:rsidRDefault="006A604D" w:rsidP="00B5722A">
      <w:pPr>
        <w:pStyle w:val="DefaultStyle"/>
        <w:spacing w:after="0" w:line="480" w:lineRule="auto"/>
        <w:jc w:val="left"/>
        <w:rPr>
          <w:rFonts w:cs="Arial"/>
          <w:bCs/>
        </w:rPr>
      </w:pPr>
      <w:r w:rsidRPr="00D8052C">
        <w:rPr>
          <w:rFonts w:cs="Arial"/>
          <w:bCs/>
          <w:color w:val="000000"/>
        </w:rPr>
        <w:t xml:space="preserve">The observed </w:t>
      </w:r>
      <w:r w:rsidR="00887C3E" w:rsidRPr="00D8052C">
        <w:rPr>
          <w:rFonts w:cs="Arial"/>
          <w:bCs/>
          <w:color w:val="000000"/>
        </w:rPr>
        <w:t xml:space="preserve">predictor </w:t>
      </w:r>
      <w:r w:rsidRPr="00D8052C">
        <w:rPr>
          <w:rFonts w:cs="Arial"/>
          <w:bCs/>
          <w:color w:val="000000"/>
        </w:rPr>
        <w:t xml:space="preserve">importance and </w:t>
      </w:r>
      <w:r w:rsidR="00887C3E" w:rsidRPr="00D8052C">
        <w:rPr>
          <w:rFonts w:cs="Arial"/>
          <w:bCs/>
          <w:color w:val="000000"/>
        </w:rPr>
        <w:t>risk factor directions were robust to constructing random forest models for subsets of viruses, removing those with low-certainty data or data from serological evidence only (S1</w:t>
      </w:r>
      <w:r w:rsidR="00EA24B1">
        <w:rPr>
          <w:rFonts w:cs="Arial"/>
          <w:bCs/>
          <w:color w:val="000000"/>
        </w:rPr>
        <w:t xml:space="preserve"> </w:t>
      </w:r>
      <w:r w:rsidR="009B70A7">
        <w:rPr>
          <w:rFonts w:cs="Arial"/>
          <w:bCs/>
          <w:color w:val="000000"/>
        </w:rPr>
        <w:t>and</w:t>
      </w:r>
      <w:r w:rsidR="00887C3E" w:rsidRPr="00D8052C">
        <w:rPr>
          <w:rFonts w:cs="Arial"/>
          <w:bCs/>
          <w:color w:val="000000"/>
        </w:rPr>
        <w:t xml:space="preserve"> S2</w:t>
      </w:r>
      <w:r w:rsidR="00EA24B1">
        <w:rPr>
          <w:rFonts w:cs="Arial"/>
          <w:bCs/>
          <w:color w:val="000000"/>
        </w:rPr>
        <w:t xml:space="preserve"> </w:t>
      </w:r>
      <w:r w:rsidR="00F94D9F">
        <w:rPr>
          <w:rFonts w:cs="Arial"/>
          <w:bCs/>
          <w:color w:val="000000"/>
        </w:rPr>
        <w:t>Fig</w:t>
      </w:r>
      <w:r w:rsidR="008F3FE2" w:rsidRPr="00D8052C">
        <w:rPr>
          <w:rFonts w:cs="Arial"/>
          <w:bCs/>
          <w:color w:val="000000"/>
        </w:rPr>
        <w:t>), and similar performance diagnostics were obtained (S</w:t>
      </w:r>
      <w:r w:rsidR="00786042">
        <w:rPr>
          <w:rFonts w:cs="Arial"/>
          <w:bCs/>
          <w:color w:val="000000"/>
        </w:rPr>
        <w:t>3</w:t>
      </w:r>
      <w:r w:rsidR="00EA24B1">
        <w:rPr>
          <w:rFonts w:cs="Arial"/>
          <w:bCs/>
          <w:color w:val="000000"/>
        </w:rPr>
        <w:t xml:space="preserve"> Table</w:t>
      </w:r>
      <w:r w:rsidR="008F3FE2" w:rsidRPr="00D8052C">
        <w:rPr>
          <w:rFonts w:cs="Arial"/>
          <w:bCs/>
          <w:color w:val="000000"/>
        </w:rPr>
        <w:t>)</w:t>
      </w:r>
      <w:r w:rsidR="00821717">
        <w:rPr>
          <w:rFonts w:cs="Arial"/>
          <w:bCs/>
          <w:color w:val="000000"/>
        </w:rPr>
        <w:t xml:space="preserve">, though transmission route predictors appeared less informative </w:t>
      </w:r>
      <w:r w:rsidR="00D95FD2">
        <w:rPr>
          <w:rFonts w:cs="Arial"/>
          <w:bCs/>
          <w:color w:val="000000"/>
        </w:rPr>
        <w:t>when considering only</w:t>
      </w:r>
      <w:r w:rsidR="00821717">
        <w:rPr>
          <w:rFonts w:cs="Arial"/>
          <w:bCs/>
          <w:color w:val="000000"/>
        </w:rPr>
        <w:t xml:space="preserve"> viruses with at least 20 known cases. </w:t>
      </w:r>
      <w:r w:rsidR="00887C3E" w:rsidRPr="00D8052C">
        <w:rPr>
          <w:rFonts w:cs="Arial"/>
          <w:bCs/>
          <w:color w:val="000000"/>
        </w:rPr>
        <w:t>Redefining our</w:t>
      </w:r>
      <w:r w:rsidR="00E17AC2" w:rsidRPr="00D8052C">
        <w:rPr>
          <w:rFonts w:cs="Arial"/>
          <w:bCs/>
          <w:color w:val="000000"/>
        </w:rPr>
        <w:t xml:space="preserve"> virulence</w:t>
      </w:r>
      <w:r w:rsidR="00887C3E" w:rsidRPr="00D8052C">
        <w:rPr>
          <w:rFonts w:cs="Arial"/>
          <w:bCs/>
          <w:color w:val="000000"/>
        </w:rPr>
        <w:t xml:space="preserve"> measure</w:t>
      </w:r>
      <w:r w:rsidR="00E17AC2" w:rsidRPr="00D8052C">
        <w:rPr>
          <w:rFonts w:cs="Arial"/>
          <w:bCs/>
          <w:color w:val="000000"/>
        </w:rPr>
        <w:t xml:space="preserve"> </w:t>
      </w:r>
      <w:r w:rsidR="00887C3E" w:rsidRPr="00D8052C">
        <w:rPr>
          <w:rFonts w:cs="Arial"/>
          <w:bCs/>
          <w:color w:val="000000"/>
        </w:rPr>
        <w:t>to integrate</w:t>
      </w:r>
      <w:r w:rsidR="00E17AC2" w:rsidRPr="00D8052C">
        <w:rPr>
          <w:rFonts w:cs="Arial"/>
          <w:bCs/>
          <w:color w:val="000000"/>
        </w:rPr>
        <w:t xml:space="preserve"> </w:t>
      </w:r>
      <w:r w:rsidR="00887C3E" w:rsidRPr="00D8052C">
        <w:rPr>
          <w:rFonts w:cs="Arial"/>
          <w:bCs/>
          <w:color w:val="000000"/>
        </w:rPr>
        <w:t xml:space="preserve">information on known fatalities and differences with subspecies or </w:t>
      </w:r>
      <w:r w:rsidR="00E17AC2" w:rsidRPr="00D8052C">
        <w:rPr>
          <w:rFonts w:cs="Arial"/>
          <w:bCs/>
          <w:color w:val="000000"/>
        </w:rPr>
        <w:t>strains in an ordinal ranking system</w:t>
      </w:r>
      <w:r w:rsidR="00E17AC2" w:rsidRPr="006C7F2A">
        <w:rPr>
          <w:rFonts w:cs="Arial"/>
          <w:bCs/>
          <w:color w:val="000000"/>
        </w:rPr>
        <w:t xml:space="preserve"> </w:t>
      </w:r>
      <w:r w:rsidR="00887C3E" w:rsidRPr="006C7F2A">
        <w:rPr>
          <w:rFonts w:cs="Arial"/>
          <w:bCs/>
          <w:color w:val="000000"/>
        </w:rPr>
        <w:t>(</w:t>
      </w:r>
      <w:r w:rsidR="00EA24B1" w:rsidRPr="001F06B8">
        <w:rPr>
          <w:rFonts w:cs="Arial"/>
          <w:bCs/>
          <w:color w:val="000000"/>
        </w:rPr>
        <w:t>S</w:t>
      </w:r>
      <w:r w:rsidR="00D60DDE">
        <w:rPr>
          <w:rFonts w:cs="Arial"/>
          <w:bCs/>
          <w:color w:val="000000"/>
        </w:rPr>
        <w:t>4</w:t>
      </w:r>
      <w:r w:rsidR="00EA24B1">
        <w:rPr>
          <w:rFonts w:cs="Arial"/>
          <w:bCs/>
          <w:color w:val="000000"/>
        </w:rPr>
        <w:t xml:space="preserve"> </w:t>
      </w:r>
      <w:r w:rsidR="00887C3E" w:rsidRPr="006C7F2A">
        <w:rPr>
          <w:rFonts w:cs="Arial"/>
          <w:bCs/>
          <w:color w:val="000000"/>
        </w:rPr>
        <w:t>Table) did not improve predictive performance (S</w:t>
      </w:r>
      <w:r w:rsidR="00D60DDE">
        <w:rPr>
          <w:rFonts w:cs="Arial"/>
          <w:bCs/>
          <w:color w:val="000000"/>
        </w:rPr>
        <w:t>5</w:t>
      </w:r>
      <w:r w:rsidR="00EA24B1">
        <w:rPr>
          <w:rFonts w:cs="Arial"/>
          <w:bCs/>
          <w:color w:val="000000"/>
        </w:rPr>
        <w:t xml:space="preserve"> </w:t>
      </w:r>
      <w:r w:rsidR="00EA24B1" w:rsidRPr="001F06B8">
        <w:rPr>
          <w:rFonts w:cs="Arial"/>
          <w:bCs/>
          <w:color w:val="000000"/>
        </w:rPr>
        <w:t>Table</w:t>
      </w:r>
      <w:r w:rsidR="00887C3E" w:rsidRPr="006C7F2A">
        <w:rPr>
          <w:rFonts w:cs="Arial"/>
          <w:bCs/>
          <w:color w:val="000000"/>
        </w:rPr>
        <w:t xml:space="preserve">). Using alternative virulence measurements, the most informative variables and virus traits predicting severity </w:t>
      </w:r>
      <w:r w:rsidR="00E17AC2" w:rsidRPr="006C7F2A">
        <w:rPr>
          <w:rFonts w:cs="Arial"/>
          <w:bCs/>
          <w:color w:val="000000"/>
        </w:rPr>
        <w:t>showed good agreement with</w:t>
      </w:r>
      <w:r w:rsidR="00887C3E" w:rsidRPr="00844DA3">
        <w:rPr>
          <w:rFonts w:cs="Arial"/>
          <w:bCs/>
          <w:color w:val="000000"/>
        </w:rPr>
        <w:t xml:space="preserve"> </w:t>
      </w:r>
      <w:r w:rsidR="00821717">
        <w:rPr>
          <w:rFonts w:cs="Arial"/>
          <w:bCs/>
          <w:color w:val="000000"/>
        </w:rPr>
        <w:t>those</w:t>
      </w:r>
      <w:r w:rsidR="00821717" w:rsidRPr="00844DA3">
        <w:rPr>
          <w:rFonts w:cs="Arial"/>
          <w:bCs/>
          <w:color w:val="000000"/>
        </w:rPr>
        <w:t xml:space="preserve"> </w:t>
      </w:r>
      <w:r w:rsidR="00887C3E" w:rsidRPr="00844DA3">
        <w:rPr>
          <w:rFonts w:cs="Arial"/>
          <w:bCs/>
          <w:color w:val="000000"/>
        </w:rPr>
        <w:t>of the main analysis</w:t>
      </w:r>
      <w:r w:rsidR="00287F1E" w:rsidRPr="00844DA3">
        <w:rPr>
          <w:rFonts w:cs="Arial"/>
          <w:bCs/>
          <w:color w:val="000000"/>
        </w:rPr>
        <w:t xml:space="preserve"> (S3</w:t>
      </w:r>
      <w:r w:rsidR="00EA24B1">
        <w:rPr>
          <w:rFonts w:cs="Arial"/>
          <w:bCs/>
          <w:color w:val="000000"/>
        </w:rPr>
        <w:t xml:space="preserve"> </w:t>
      </w:r>
      <w:r w:rsidR="009B70A7">
        <w:rPr>
          <w:rFonts w:cs="Arial"/>
          <w:bCs/>
          <w:color w:val="000000"/>
        </w:rPr>
        <w:t xml:space="preserve">and </w:t>
      </w:r>
      <w:r w:rsidR="00287F1E" w:rsidRPr="006C7F2A">
        <w:rPr>
          <w:rFonts w:cs="Arial"/>
          <w:bCs/>
          <w:color w:val="000000"/>
        </w:rPr>
        <w:t>S4</w:t>
      </w:r>
      <w:r w:rsidR="00EA24B1">
        <w:rPr>
          <w:rFonts w:cs="Arial"/>
          <w:bCs/>
          <w:color w:val="000000"/>
        </w:rPr>
        <w:t xml:space="preserve"> </w:t>
      </w:r>
      <w:r w:rsidR="00F94D9F">
        <w:rPr>
          <w:rFonts w:cs="Arial"/>
          <w:bCs/>
          <w:color w:val="000000"/>
        </w:rPr>
        <w:t>Fig</w:t>
      </w:r>
      <w:r w:rsidR="00EA24B1">
        <w:rPr>
          <w:rFonts w:cs="Arial"/>
          <w:bCs/>
          <w:color w:val="000000"/>
        </w:rPr>
        <w:t>)</w:t>
      </w:r>
      <w:r w:rsidR="00287F1E" w:rsidRPr="006C7F2A">
        <w:rPr>
          <w:rFonts w:cs="Arial"/>
          <w:bCs/>
          <w:color w:val="000000"/>
        </w:rPr>
        <w:t>.</w:t>
      </w:r>
      <w:r w:rsidR="00A65A9F" w:rsidRPr="00844DA3">
        <w:rPr>
          <w:rFonts w:cs="Arial"/>
          <w:bCs/>
          <w:color w:val="000000"/>
        </w:rPr>
        <w:br w:type="page"/>
      </w:r>
    </w:p>
    <w:p w14:paraId="2FEF9A82" w14:textId="60DC7591" w:rsidR="004465D8" w:rsidRPr="00D8052C" w:rsidRDefault="000930D0" w:rsidP="007D3117">
      <w:pPr>
        <w:pStyle w:val="DefaultStyle"/>
        <w:spacing w:after="0" w:line="480" w:lineRule="auto"/>
        <w:jc w:val="left"/>
        <w:rPr>
          <w:rFonts w:cs="Arial"/>
          <w:bCs/>
        </w:rPr>
      </w:pPr>
      <w:r w:rsidRPr="00D8052C">
        <w:rPr>
          <w:rFonts w:cs="Arial"/>
          <w:bCs/>
        </w:rPr>
        <w:lastRenderedPageBreak/>
        <w:t>Discussion</w:t>
      </w:r>
    </w:p>
    <w:p w14:paraId="00D2AB39" w14:textId="06E1129C" w:rsidR="00224CE0" w:rsidRPr="00D8052C" w:rsidRDefault="00C7176B">
      <w:pPr>
        <w:pStyle w:val="DefaultStyle"/>
        <w:spacing w:after="0" w:line="480" w:lineRule="auto"/>
        <w:jc w:val="left"/>
        <w:rPr>
          <w:rFonts w:cs="Arial"/>
          <w:bCs/>
          <w:color w:val="000000"/>
        </w:rPr>
      </w:pPr>
      <w:r w:rsidRPr="00D8052C">
        <w:rPr>
          <w:rFonts w:cs="Arial"/>
          <w:bCs/>
        </w:rPr>
        <w:t>We present the fi</w:t>
      </w:r>
      <w:r w:rsidR="002F6D6B" w:rsidRPr="00D8052C">
        <w:rPr>
          <w:rFonts w:cs="Arial"/>
          <w:bCs/>
        </w:rPr>
        <w:t xml:space="preserve">rst comparative analysis of virulence </w:t>
      </w:r>
      <w:r w:rsidRPr="00D8052C">
        <w:rPr>
          <w:rFonts w:cs="Arial"/>
          <w:bCs/>
        </w:rPr>
        <w:t>across all known human RNA virus species</w:t>
      </w:r>
      <w:r w:rsidR="00DC5E18" w:rsidRPr="00D8052C">
        <w:rPr>
          <w:rFonts w:cs="Arial"/>
          <w:bCs/>
        </w:rPr>
        <w:t xml:space="preserve"> to our knowledge</w:t>
      </w:r>
      <w:r w:rsidRPr="00D8052C">
        <w:rPr>
          <w:rFonts w:cs="Arial"/>
          <w:bCs/>
        </w:rPr>
        <w:t>. We find that</w:t>
      </w:r>
      <w:r w:rsidR="00BA55A7" w:rsidRPr="00D8052C">
        <w:rPr>
          <w:rFonts w:cs="Arial"/>
          <w:bCs/>
        </w:rPr>
        <w:t xml:space="preserve"> </w:t>
      </w:r>
      <w:r w:rsidR="00201E2A" w:rsidRPr="00D8052C">
        <w:rPr>
          <w:rFonts w:cs="Arial"/>
          <w:bCs/>
        </w:rPr>
        <w:t>disease severity</w:t>
      </w:r>
      <w:r w:rsidR="00BA55A7" w:rsidRPr="00D8052C">
        <w:rPr>
          <w:rFonts w:cs="Arial"/>
          <w:bCs/>
        </w:rPr>
        <w:t xml:space="preserve"> is non-randomly distributed across virus families and that</w:t>
      </w:r>
      <w:r w:rsidR="00003580">
        <w:rPr>
          <w:rFonts w:cs="Arial"/>
          <w:bCs/>
        </w:rPr>
        <w:t xml:space="preserve"> beyond taxonomy,</w:t>
      </w:r>
      <w:r w:rsidR="00BA55A7" w:rsidRPr="00D8052C">
        <w:rPr>
          <w:rFonts w:cs="Arial"/>
          <w:bCs/>
        </w:rPr>
        <w:t xml:space="preserve"> </w:t>
      </w:r>
      <w:r w:rsidR="00201E2A" w:rsidRPr="00D8052C">
        <w:rPr>
          <w:rFonts w:cs="Arial"/>
          <w:bCs/>
        </w:rPr>
        <w:t>severe disease</w:t>
      </w:r>
      <w:r w:rsidR="00BA55A7" w:rsidRPr="00D8052C">
        <w:rPr>
          <w:rFonts w:cs="Arial"/>
          <w:bCs/>
        </w:rPr>
        <w:t xml:space="preserve"> is </w:t>
      </w:r>
      <w:r w:rsidR="0044023A" w:rsidRPr="00D8052C">
        <w:rPr>
          <w:rFonts w:cs="Arial"/>
          <w:bCs/>
        </w:rPr>
        <w:t>predicted by</w:t>
      </w:r>
      <w:r w:rsidR="00BA55A7" w:rsidRPr="00D8052C">
        <w:rPr>
          <w:rFonts w:cs="Arial"/>
          <w:bCs/>
        </w:rPr>
        <w:t xml:space="preserve"> risk factors of </w:t>
      </w:r>
      <w:r w:rsidR="00224CE0" w:rsidRPr="00D8052C">
        <w:rPr>
          <w:rFonts w:cs="Arial"/>
          <w:bCs/>
        </w:rPr>
        <w:t>tissue</w:t>
      </w:r>
      <w:r w:rsidR="0044023A" w:rsidRPr="00D8052C">
        <w:rPr>
          <w:rFonts w:cs="Arial"/>
          <w:bCs/>
        </w:rPr>
        <w:t xml:space="preserve"> </w:t>
      </w:r>
      <w:r w:rsidR="00485B18" w:rsidRPr="00D8052C">
        <w:rPr>
          <w:rFonts w:cs="Arial"/>
          <w:bCs/>
        </w:rPr>
        <w:t>tropism</w:t>
      </w:r>
      <w:r w:rsidR="00224CE0" w:rsidRPr="00D8052C">
        <w:rPr>
          <w:rFonts w:cs="Arial"/>
          <w:bCs/>
        </w:rPr>
        <w:t>,</w:t>
      </w:r>
      <w:r w:rsidR="009C1E4B" w:rsidRPr="00D8052C">
        <w:rPr>
          <w:rFonts w:cs="Arial"/>
          <w:bCs/>
        </w:rPr>
        <w:t xml:space="preserve"> and to a lesser extent,</w:t>
      </w:r>
      <w:r w:rsidR="00224CE0" w:rsidRPr="00D8052C">
        <w:rPr>
          <w:rFonts w:cs="Arial"/>
          <w:bCs/>
        </w:rPr>
        <w:t xml:space="preserve"> transmission route</w:t>
      </w:r>
      <w:r w:rsidR="00485B18" w:rsidRPr="00D8052C">
        <w:rPr>
          <w:rFonts w:cs="Arial"/>
          <w:bCs/>
        </w:rPr>
        <w:t xml:space="preserve"> and </w:t>
      </w:r>
      <w:r w:rsidR="008756C6" w:rsidRPr="00D8052C">
        <w:rPr>
          <w:rFonts w:cs="Arial"/>
          <w:bCs/>
        </w:rPr>
        <w:t xml:space="preserve">level of </w:t>
      </w:r>
      <w:r w:rsidR="009C1E4B" w:rsidRPr="00D8052C">
        <w:rPr>
          <w:rFonts w:cs="Arial"/>
          <w:bCs/>
        </w:rPr>
        <w:t>human</w:t>
      </w:r>
      <w:r w:rsidR="00A94C24" w:rsidRPr="00D8052C">
        <w:rPr>
          <w:rFonts w:cs="Arial"/>
          <w:bCs/>
        </w:rPr>
        <w:t>-to</w:t>
      </w:r>
      <w:r w:rsidR="00BD1339" w:rsidRPr="00D8052C">
        <w:rPr>
          <w:rFonts w:cs="Arial"/>
          <w:bCs/>
        </w:rPr>
        <w:t>-human</w:t>
      </w:r>
      <w:r w:rsidR="009C1E4B" w:rsidRPr="00D8052C">
        <w:rPr>
          <w:rFonts w:cs="Arial"/>
          <w:bCs/>
        </w:rPr>
        <w:t xml:space="preserve"> transmissibility</w:t>
      </w:r>
      <w:r w:rsidR="00485B18" w:rsidRPr="00D8052C">
        <w:rPr>
          <w:rFonts w:cs="Arial"/>
          <w:bCs/>
        </w:rPr>
        <w:t xml:space="preserve">. </w:t>
      </w:r>
      <w:r w:rsidR="008756C6" w:rsidRPr="00D8052C">
        <w:rPr>
          <w:rFonts w:cs="Arial"/>
          <w:bCs/>
        </w:rPr>
        <w:t>In both classification tree and random forest</w:t>
      </w:r>
      <w:r w:rsidR="00327CA8">
        <w:rPr>
          <w:rFonts w:cs="Arial"/>
          <w:bCs/>
        </w:rPr>
        <w:t xml:space="preserve"> models</w:t>
      </w:r>
      <w:r w:rsidR="000D6DD6" w:rsidRPr="00D8052C">
        <w:rPr>
          <w:rFonts w:cs="Arial"/>
          <w:bCs/>
        </w:rPr>
        <w:t>, v</w:t>
      </w:r>
      <w:r w:rsidR="00224CE0" w:rsidRPr="00D8052C">
        <w:rPr>
          <w:rFonts w:cs="Arial"/>
          <w:bCs/>
        </w:rPr>
        <w:t xml:space="preserve">iruses were </w:t>
      </w:r>
      <w:r w:rsidR="008756C6" w:rsidRPr="00D8052C">
        <w:rPr>
          <w:rFonts w:cs="Arial"/>
          <w:bCs/>
        </w:rPr>
        <w:t>more likely to be predicted</w:t>
      </w:r>
      <w:r w:rsidR="00E45EB2" w:rsidRPr="00D8052C">
        <w:rPr>
          <w:rFonts w:cs="Arial"/>
          <w:bCs/>
        </w:rPr>
        <w:t xml:space="preserve"> </w:t>
      </w:r>
      <w:r w:rsidR="00224CE0" w:rsidRPr="00D8052C">
        <w:rPr>
          <w:rFonts w:cs="Arial"/>
          <w:bCs/>
        </w:rPr>
        <w:t xml:space="preserve">to </w:t>
      </w:r>
      <w:r w:rsidR="00BD1339" w:rsidRPr="00D8052C">
        <w:rPr>
          <w:rFonts w:cs="Arial"/>
          <w:bCs/>
        </w:rPr>
        <w:t>cause severe disease</w:t>
      </w:r>
      <w:r w:rsidR="00224CE0" w:rsidRPr="00D8052C">
        <w:rPr>
          <w:rFonts w:cs="Arial"/>
          <w:bCs/>
        </w:rPr>
        <w:t xml:space="preserve"> </w:t>
      </w:r>
      <w:r w:rsidR="00025F74">
        <w:rPr>
          <w:rFonts w:cs="Arial"/>
          <w:bCs/>
        </w:rPr>
        <w:t xml:space="preserve">if </w:t>
      </w:r>
      <w:r w:rsidR="00224CE0" w:rsidRPr="00D8052C">
        <w:rPr>
          <w:rFonts w:cs="Arial"/>
          <w:bCs/>
        </w:rPr>
        <w:t>the</w:t>
      </w:r>
      <w:r w:rsidR="00025F74">
        <w:rPr>
          <w:rFonts w:cs="Arial"/>
          <w:bCs/>
        </w:rPr>
        <w:t>y caused</w:t>
      </w:r>
      <w:r w:rsidR="000A70BC">
        <w:rPr>
          <w:rFonts w:cs="Arial"/>
          <w:bCs/>
        </w:rPr>
        <w:t xml:space="preserve"> </w:t>
      </w:r>
      <w:r w:rsidR="00025F74">
        <w:rPr>
          <w:rFonts w:cs="Arial"/>
          <w:bCs/>
        </w:rPr>
        <w:t>system</w:t>
      </w:r>
      <w:r w:rsidR="00164AA6">
        <w:rPr>
          <w:rFonts w:cs="Arial"/>
          <w:bCs/>
        </w:rPr>
        <w:t>ic</w:t>
      </w:r>
      <w:r w:rsidR="00025F74">
        <w:rPr>
          <w:rFonts w:cs="Arial"/>
          <w:bCs/>
        </w:rPr>
        <w:t xml:space="preserve"> infections,</w:t>
      </w:r>
      <w:r w:rsidR="008756C6" w:rsidRPr="00D8052C">
        <w:rPr>
          <w:rFonts w:cs="Arial"/>
          <w:bCs/>
        </w:rPr>
        <w:t xml:space="preserve"> had neural or renal tropism</w:t>
      </w:r>
      <w:r w:rsidR="00025F74">
        <w:rPr>
          <w:rFonts w:cs="Arial"/>
          <w:bCs/>
        </w:rPr>
        <w:t>,</w:t>
      </w:r>
      <w:r w:rsidR="008756C6" w:rsidRPr="00D8052C">
        <w:rPr>
          <w:rFonts w:cs="Arial"/>
          <w:bCs/>
        </w:rPr>
        <w:t xml:space="preserve"> transmitted via direct contact or respiratory routes</w:t>
      </w:r>
      <w:r w:rsidR="00025F74">
        <w:rPr>
          <w:rFonts w:cs="Arial"/>
          <w:bCs/>
        </w:rPr>
        <w:t>,</w:t>
      </w:r>
      <w:r w:rsidR="008756C6" w:rsidRPr="00D8052C">
        <w:rPr>
          <w:rFonts w:cs="Arial"/>
          <w:bCs/>
        </w:rPr>
        <w:t xml:space="preserve"> or had limited capability to transmit between humans (0 &lt; R</w:t>
      </w:r>
      <w:r w:rsidR="008756C6" w:rsidRPr="00844DA3">
        <w:rPr>
          <w:rFonts w:cs="Arial"/>
          <w:bCs/>
          <w:vertAlign w:val="subscript"/>
        </w:rPr>
        <w:t>0</w:t>
      </w:r>
      <w:r w:rsidR="008756C6" w:rsidRPr="00D8052C">
        <w:rPr>
          <w:rFonts w:cs="Arial"/>
          <w:bCs/>
        </w:rPr>
        <w:t xml:space="preserve"> </w:t>
      </w:r>
      <w:r w:rsidR="008756C6" w:rsidRPr="00D8052C">
        <w:rPr>
          <w:rFonts w:cs="Arial" w:hint="eastAsia"/>
          <w:bCs/>
        </w:rPr>
        <w:t>≤</w:t>
      </w:r>
      <w:r w:rsidR="008756C6" w:rsidRPr="00D8052C">
        <w:rPr>
          <w:rFonts w:cs="Arial"/>
          <w:bCs/>
        </w:rPr>
        <w:t xml:space="preserve"> 1).</w:t>
      </w:r>
      <w:r w:rsidR="00224CE0" w:rsidRPr="00D8052C">
        <w:rPr>
          <w:rFonts w:cs="Arial"/>
          <w:bCs/>
          <w:color w:val="000000"/>
        </w:rPr>
        <w:t xml:space="preserve"> </w:t>
      </w:r>
      <w:r w:rsidR="000D6DD6" w:rsidRPr="00D8052C">
        <w:rPr>
          <w:rFonts w:cs="Arial"/>
          <w:bCs/>
        </w:rPr>
        <w:t>These risk factors were robust to alternative modelling methods, alternative</w:t>
      </w:r>
      <w:r w:rsidR="008F3FE2" w:rsidRPr="00D8052C">
        <w:rPr>
          <w:rFonts w:cs="Arial"/>
          <w:bCs/>
        </w:rPr>
        <w:t xml:space="preserve"> </w:t>
      </w:r>
      <w:r w:rsidR="000D6DD6" w:rsidRPr="00D8052C">
        <w:rPr>
          <w:rFonts w:cs="Arial"/>
          <w:bCs/>
        </w:rPr>
        <w:t>definitions of virulence, and exclusions of poor quality data.</w:t>
      </w:r>
    </w:p>
    <w:p w14:paraId="708C0BCF" w14:textId="77777777" w:rsidR="00D047C7" w:rsidRPr="00D8052C" w:rsidRDefault="00D047C7" w:rsidP="00192B96">
      <w:pPr>
        <w:pStyle w:val="DefaultStyle"/>
        <w:spacing w:after="0" w:line="480" w:lineRule="auto"/>
        <w:jc w:val="left"/>
        <w:rPr>
          <w:rFonts w:cs="Arial"/>
          <w:bCs/>
        </w:rPr>
      </w:pPr>
    </w:p>
    <w:p w14:paraId="0FBF3734" w14:textId="1D9AA465" w:rsidR="00494EF5" w:rsidRPr="00D8052C" w:rsidRDefault="009D73F6" w:rsidP="00164AA6">
      <w:pPr>
        <w:pStyle w:val="DefaultStyle"/>
        <w:spacing w:after="0" w:line="480" w:lineRule="auto"/>
        <w:jc w:val="left"/>
        <w:rPr>
          <w:rFonts w:cs="Arial"/>
          <w:bCs/>
        </w:rPr>
      </w:pPr>
      <w:r w:rsidRPr="00D8052C">
        <w:rPr>
          <w:rFonts w:cs="Arial"/>
          <w:bCs/>
        </w:rPr>
        <w:t>Ecology and Evolution of Risk Factor Traits</w:t>
      </w:r>
      <w:r w:rsidR="000D6DD6" w:rsidRPr="00D8052C">
        <w:rPr>
          <w:rFonts w:cs="Arial"/>
          <w:bCs/>
        </w:rPr>
        <w:br/>
      </w:r>
      <w:r w:rsidR="008756C6" w:rsidRPr="00D8052C">
        <w:rPr>
          <w:rFonts w:cs="Arial"/>
          <w:bCs/>
        </w:rPr>
        <w:t>Primary t</w:t>
      </w:r>
      <w:r w:rsidR="000D6DD6" w:rsidRPr="00D8052C">
        <w:rPr>
          <w:rFonts w:cs="Arial"/>
          <w:bCs/>
        </w:rPr>
        <w:t>issue tropism was the most in</w:t>
      </w:r>
      <w:r w:rsidR="00880D27" w:rsidRPr="00D8052C">
        <w:rPr>
          <w:rFonts w:cs="Arial"/>
          <w:bCs/>
        </w:rPr>
        <w:t>formative</w:t>
      </w:r>
      <w:r w:rsidR="008756C6" w:rsidRPr="00D8052C">
        <w:rPr>
          <w:rFonts w:cs="Arial"/>
          <w:bCs/>
        </w:rPr>
        <w:t xml:space="preserve"> non-taxonomic</w:t>
      </w:r>
      <w:r w:rsidR="00880D27" w:rsidRPr="00D8052C">
        <w:rPr>
          <w:rFonts w:cs="Arial"/>
          <w:bCs/>
        </w:rPr>
        <w:t xml:space="preserve"> risk factor (</w:t>
      </w:r>
      <w:r w:rsidR="00F94D9F">
        <w:rPr>
          <w:rFonts w:cs="Arial"/>
          <w:bCs/>
        </w:rPr>
        <w:t>Fig</w:t>
      </w:r>
      <w:r w:rsidR="0096571A" w:rsidRPr="00D8052C">
        <w:rPr>
          <w:rFonts w:cs="Arial"/>
          <w:bCs/>
        </w:rPr>
        <w:t xml:space="preserve"> </w:t>
      </w:r>
      <w:r w:rsidR="00EF3745">
        <w:rPr>
          <w:rFonts w:cs="Arial"/>
          <w:bCs/>
        </w:rPr>
        <w:t>3</w:t>
      </w:r>
      <w:r w:rsidR="000D6DD6" w:rsidRPr="00D8052C">
        <w:rPr>
          <w:rFonts w:cs="Arial"/>
          <w:bCs/>
        </w:rPr>
        <w:t>)</w:t>
      </w:r>
      <w:r w:rsidR="00B97CB9" w:rsidRPr="00D8052C">
        <w:rPr>
          <w:rFonts w:cs="Arial"/>
          <w:bCs/>
        </w:rPr>
        <w:t xml:space="preserve"> and the first split criteria in t</w:t>
      </w:r>
      <w:r w:rsidR="00880D27" w:rsidRPr="00D8052C">
        <w:rPr>
          <w:rFonts w:cs="Arial"/>
          <w:bCs/>
        </w:rPr>
        <w:t>he classification tree (</w:t>
      </w:r>
      <w:r w:rsidR="00F94D9F">
        <w:rPr>
          <w:rFonts w:cs="Arial"/>
          <w:bCs/>
        </w:rPr>
        <w:t>Fig</w:t>
      </w:r>
      <w:r w:rsidR="00880D27" w:rsidRPr="00D8052C">
        <w:rPr>
          <w:rFonts w:cs="Arial"/>
          <w:bCs/>
        </w:rPr>
        <w:t xml:space="preserve"> </w:t>
      </w:r>
      <w:r w:rsidR="008756C6" w:rsidRPr="00D8052C">
        <w:rPr>
          <w:rFonts w:cs="Arial"/>
          <w:bCs/>
        </w:rPr>
        <w:t>2</w:t>
      </w:r>
      <w:r w:rsidR="00B97CB9" w:rsidRPr="00D8052C">
        <w:rPr>
          <w:rFonts w:cs="Arial"/>
          <w:bCs/>
        </w:rPr>
        <w:t>)</w:t>
      </w:r>
      <w:r w:rsidR="00932B3D" w:rsidRPr="00D8052C">
        <w:rPr>
          <w:rFonts w:cs="Arial"/>
          <w:bCs/>
        </w:rPr>
        <w:t>, with specific neural tropism and generalised systemic tropism predicting severe disease (</w:t>
      </w:r>
      <w:r w:rsidR="00F94D9F">
        <w:rPr>
          <w:rFonts w:cs="Arial"/>
          <w:bCs/>
        </w:rPr>
        <w:t>Fig</w:t>
      </w:r>
      <w:r w:rsidR="00932B3D" w:rsidRPr="00D8052C">
        <w:rPr>
          <w:rFonts w:cs="Arial"/>
          <w:bCs/>
        </w:rPr>
        <w:t xml:space="preserve"> </w:t>
      </w:r>
      <w:r w:rsidR="00EF3745">
        <w:rPr>
          <w:rFonts w:cs="Arial"/>
          <w:bCs/>
        </w:rPr>
        <w:t>4</w:t>
      </w:r>
      <w:r w:rsidR="00932B3D" w:rsidRPr="00D8052C">
        <w:rPr>
          <w:rFonts w:cs="Arial"/>
          <w:bCs/>
        </w:rPr>
        <w:t>)</w:t>
      </w:r>
      <w:r w:rsidR="000D6DD6" w:rsidRPr="00D8052C">
        <w:rPr>
          <w:rFonts w:cs="Arial"/>
          <w:bCs/>
        </w:rPr>
        <w:t xml:space="preserve">. </w:t>
      </w:r>
      <w:r w:rsidR="004D774D" w:rsidRPr="00D8052C">
        <w:rPr>
          <w:rFonts w:cs="Arial"/>
          <w:bCs/>
        </w:rPr>
        <w:t xml:space="preserve">Few </w:t>
      </w:r>
      <w:r w:rsidR="009F3179" w:rsidRPr="00D8052C">
        <w:rPr>
          <w:rFonts w:cs="Arial"/>
          <w:bCs/>
        </w:rPr>
        <w:t>studies</w:t>
      </w:r>
      <w:r w:rsidR="004D774D" w:rsidRPr="00D8052C">
        <w:rPr>
          <w:rFonts w:cs="Arial"/>
          <w:bCs/>
        </w:rPr>
        <w:t xml:space="preserve"> have</w:t>
      </w:r>
      <w:r w:rsidR="00553612">
        <w:rPr>
          <w:rFonts w:cs="Arial"/>
          <w:bCs/>
        </w:rPr>
        <w:t xml:space="preserve"> directly</w:t>
      </w:r>
      <w:r w:rsidR="004D774D" w:rsidRPr="00D8052C">
        <w:rPr>
          <w:rFonts w:cs="Arial"/>
          <w:bCs/>
        </w:rPr>
        <w:t xml:space="preserve"> </w:t>
      </w:r>
      <w:r w:rsidR="00067AAE" w:rsidRPr="00D8052C">
        <w:rPr>
          <w:rFonts w:cs="Arial"/>
          <w:bCs/>
        </w:rPr>
        <w:t xml:space="preserve">predicted how tissue tropism should influence </w:t>
      </w:r>
      <w:r w:rsidR="004D774D" w:rsidRPr="00D8052C">
        <w:rPr>
          <w:rFonts w:cs="Arial"/>
          <w:bCs/>
        </w:rPr>
        <w:t>virulence</w:t>
      </w:r>
      <w:r w:rsidR="00553612">
        <w:rPr>
          <w:rFonts w:cs="Arial"/>
          <w:bCs/>
        </w:rPr>
        <w:t xml:space="preserve">. The identified risk factor </w:t>
      </w:r>
      <w:r w:rsidR="00A34B57" w:rsidRPr="00D8052C">
        <w:rPr>
          <w:rFonts w:cs="Arial"/>
          <w:bCs/>
        </w:rPr>
        <w:t>tropism</w:t>
      </w:r>
      <w:r w:rsidR="00932B3D" w:rsidRPr="00D8052C">
        <w:rPr>
          <w:rFonts w:cs="Arial"/>
          <w:bCs/>
        </w:rPr>
        <w:t>s</w:t>
      </w:r>
      <w:r w:rsidR="009F3179" w:rsidRPr="00D8052C">
        <w:rPr>
          <w:rFonts w:cs="Arial"/>
          <w:bCs/>
        </w:rPr>
        <w:t xml:space="preserve"> </w:t>
      </w:r>
      <w:r w:rsidR="00553612">
        <w:rPr>
          <w:rFonts w:cs="Arial"/>
          <w:bCs/>
        </w:rPr>
        <w:t>could</w:t>
      </w:r>
      <w:r w:rsidR="00553612" w:rsidRPr="00D8052C">
        <w:rPr>
          <w:rFonts w:cs="Arial"/>
          <w:bCs/>
        </w:rPr>
        <w:t xml:space="preserve"> </w:t>
      </w:r>
      <w:r w:rsidR="00553612">
        <w:rPr>
          <w:rFonts w:cs="Arial"/>
          <w:bCs/>
        </w:rPr>
        <w:t>be explainable</w:t>
      </w:r>
      <w:r w:rsidR="009F3179" w:rsidRPr="00D8052C">
        <w:rPr>
          <w:rFonts w:cs="Arial"/>
          <w:bCs/>
        </w:rPr>
        <w:t xml:space="preserve"> </w:t>
      </w:r>
      <w:r w:rsidR="0033473F" w:rsidRPr="00D8052C">
        <w:rPr>
          <w:rFonts w:cs="Arial"/>
          <w:bCs/>
        </w:rPr>
        <w:t>as a</w:t>
      </w:r>
      <w:r w:rsidR="00A34B57" w:rsidRPr="00D8052C">
        <w:rPr>
          <w:rFonts w:cs="Arial"/>
          <w:bCs/>
        </w:rPr>
        <w:t xml:space="preserve"> simple</w:t>
      </w:r>
      <w:r w:rsidR="0033473F" w:rsidRPr="00D8052C">
        <w:rPr>
          <w:rFonts w:cs="Arial"/>
          <w:bCs/>
        </w:rPr>
        <w:t xml:space="preserve"> function of</w:t>
      </w:r>
      <w:r w:rsidR="009F3179" w:rsidRPr="00D8052C">
        <w:rPr>
          <w:rFonts w:cs="Arial"/>
          <w:bCs/>
        </w:rPr>
        <w:t xml:space="preserve"> pathology occurring in multiple </w:t>
      </w:r>
      <w:r w:rsidR="00932B3D" w:rsidRPr="00D8052C">
        <w:rPr>
          <w:rFonts w:cs="Arial"/>
          <w:bCs/>
        </w:rPr>
        <w:t>or sensitive tissues respectively</w:t>
      </w:r>
      <w:r w:rsidR="009F3179" w:rsidRPr="00D8052C">
        <w:rPr>
          <w:rFonts w:cs="Arial"/>
          <w:bCs/>
        </w:rPr>
        <w:t>, increasing intensity of clinical disease.</w:t>
      </w:r>
      <w:r w:rsidR="00553612">
        <w:rPr>
          <w:rFonts w:cs="Arial"/>
          <w:bCs/>
        </w:rPr>
        <w:t xml:space="preserve"> However, it has been suggested that an excessive, non-adapted virulence may result if</w:t>
      </w:r>
      <w:r w:rsidR="00553612" w:rsidRPr="00D8052C">
        <w:rPr>
          <w:rFonts w:cs="Arial"/>
          <w:bCs/>
        </w:rPr>
        <w:t xml:space="preserve"> infection</w:t>
      </w:r>
      <w:r w:rsidR="00553612">
        <w:rPr>
          <w:rFonts w:cs="Arial"/>
          <w:bCs/>
        </w:rPr>
        <w:t>s</w:t>
      </w:r>
      <w:r w:rsidR="00553612" w:rsidRPr="00D8052C">
        <w:rPr>
          <w:rFonts w:cs="Arial"/>
          <w:bCs/>
        </w:rPr>
        <w:t xml:space="preserve"> </w:t>
      </w:r>
      <w:r w:rsidR="00553612">
        <w:rPr>
          <w:rFonts w:cs="Arial"/>
          <w:bCs/>
        </w:rPr>
        <w:t>occur within</w:t>
      </w:r>
      <w:r w:rsidR="00553612" w:rsidRPr="00D8052C">
        <w:rPr>
          <w:rFonts w:cs="Arial"/>
          <w:bCs/>
        </w:rPr>
        <w:t xml:space="preserve"> non-target tissues that do not contribute to transmission </w:t>
      </w:r>
      <w:r w:rsidR="00553612" w:rsidRPr="006C7F2A">
        <w:rPr>
          <w:rFonts w:cs="Arial"/>
          <w:bCs/>
        </w:rPr>
        <w:fldChar w:fldCharType="begin"/>
      </w:r>
      <w:r w:rsidR="0044083C">
        <w:rPr>
          <w:rFonts w:cs="Arial"/>
          <w:bCs/>
        </w:rPr>
        <w:instrText xml:space="preserve"> ADDIN ZOTERO_ITEM CSL_CITATION {"citationID":"17rrm8ht38","properties":{"formattedCitation":"[30]","plainCitation":"[30]","noteIndex":0},"citationItems":[{"id":1535,"uris":["http://zotero.org/users/678120/items/NCR5T7TX"],"uri":["http://zotero.org/users/678120/items/NCR5T7TX"],"itemData":{"id":1535,"type":"article-journal","title":"Short-sighted evolution and the virulence of pathogenic microorganisms","container-title":"Trends in Microbiology","page":"76-81","volume":"2","issue":"3","source":"ScienceDirect","abstract":"For some microorganisms, virulence may be an inadvertent consequence of mutation and selection in the parasite population, occurring within a host during the course of an infection. This type of virulence is short-sighted, in that it engenders no advantage to the pathogen beyond the afflicted host. Bacterial meningitis, poliomyelitis and AIDS are three candidates for this model of the evolution of virulence.","DOI":"10.1016/0966-842X(94)90538-X","ISSN":"0966-842X","journalAbbreviation":"Trends Microbiol.","author":[{"family":"Levin","given":"Bruce R."},{"family":"Bull","given":"James J."}],"issued":{"date-parts":[["1994"]]}}}],"schema":"https://github.com/citation-style-language/schema/raw/master/csl-citation.json"} </w:instrText>
      </w:r>
      <w:r w:rsidR="00553612" w:rsidRPr="006C7F2A">
        <w:rPr>
          <w:rFonts w:cs="Arial"/>
          <w:bCs/>
        </w:rPr>
        <w:fldChar w:fldCharType="separate"/>
      </w:r>
      <w:r w:rsidR="0044083C" w:rsidRPr="0044083C">
        <w:rPr>
          <w:rFonts w:cs="Arial"/>
        </w:rPr>
        <w:t>[30]</w:t>
      </w:r>
      <w:r w:rsidR="00553612" w:rsidRPr="006C7F2A">
        <w:rPr>
          <w:rFonts w:cs="Arial"/>
          <w:bCs/>
        </w:rPr>
        <w:fldChar w:fldCharType="end"/>
      </w:r>
      <w:r w:rsidR="00B5722A">
        <w:rPr>
          <w:rFonts w:cs="Arial"/>
          <w:bCs/>
        </w:rPr>
        <w:t>, although</w:t>
      </w:r>
      <w:r w:rsidR="00DE32A9">
        <w:rPr>
          <w:rFonts w:cs="Arial"/>
          <w:bCs/>
        </w:rPr>
        <w:t xml:space="preserve"> the evolutionary determinants of </w:t>
      </w:r>
      <w:r w:rsidR="0033473F" w:rsidRPr="00D8052C">
        <w:rPr>
          <w:rFonts w:cs="Arial"/>
          <w:bCs/>
        </w:rPr>
        <w:t xml:space="preserve">tissue </w:t>
      </w:r>
      <w:r w:rsidR="009F3179" w:rsidRPr="00D8052C">
        <w:rPr>
          <w:rFonts w:cs="Arial"/>
          <w:bCs/>
        </w:rPr>
        <w:t>tropism</w:t>
      </w:r>
      <w:r w:rsidR="00DE32A9">
        <w:rPr>
          <w:rFonts w:cs="Arial"/>
          <w:bCs/>
        </w:rPr>
        <w:t xml:space="preserve"> </w:t>
      </w:r>
      <w:r w:rsidR="0033473F" w:rsidRPr="00D8052C">
        <w:rPr>
          <w:rFonts w:cs="Arial"/>
          <w:bCs/>
        </w:rPr>
        <w:t xml:space="preserve">are </w:t>
      </w:r>
      <w:r w:rsidR="00932B3D" w:rsidRPr="00D8052C">
        <w:rPr>
          <w:rFonts w:cs="Arial"/>
          <w:bCs/>
        </w:rPr>
        <w:t>not well</w:t>
      </w:r>
      <w:r w:rsidR="00B5722A">
        <w:rPr>
          <w:rFonts w:cs="Arial"/>
          <w:bCs/>
        </w:rPr>
        <w:t>-</w:t>
      </w:r>
      <w:r w:rsidR="00932B3D" w:rsidRPr="00D8052C">
        <w:rPr>
          <w:rFonts w:cs="Arial"/>
          <w:bCs/>
        </w:rPr>
        <w:t>understood</w:t>
      </w:r>
      <w:r w:rsidR="00DE32A9">
        <w:rPr>
          <w:rFonts w:cs="Arial"/>
          <w:bCs/>
        </w:rPr>
        <w:t xml:space="preserve"> </w:t>
      </w:r>
      <w:r w:rsidR="00932B3D" w:rsidRPr="006C7F2A">
        <w:rPr>
          <w:rFonts w:cs="Arial"/>
          <w:bCs/>
        </w:rPr>
        <w:fldChar w:fldCharType="begin"/>
      </w:r>
      <w:r w:rsidR="0044083C">
        <w:rPr>
          <w:rFonts w:cs="Arial"/>
          <w:bCs/>
        </w:rPr>
        <w:instrText xml:space="preserve"> ADDIN ZOTERO_ITEM CSL_CITATION {"citationID":"0GMYKiDX","properties":{"formattedCitation":"[31]","plainCitation":"[31]","noteIndex":0},"citationItems":[{"id":1523,"uris":["http://zotero.org/users/678120/items/KZ3VJRCW"],"uri":["http://zotero.org/users/678120/items/KZ3VJRCW"],"itemData":{"id":1523,"type":"article-journal","title":"Paramyxovirus phylogeny: tissue tropism evolves slower than host specificity","container-title":"Evolution","page":"435-438","volume":"44","issue":"2","source":"JSTOR","DOI":"10.2307/2409419","ISSN":"0014-3820","note":"ArticleType: research-article / Full publication date: Mar., 1990 / Copyright © 1990 Society for the Study of Evolution","title-short":"Paramyxovirus Phylogeny","journalAbbreviation":"Evolution","author":[{"family":"Taber","given":"Stephen W."},{"family":"Pease","given":"Craig M."}],"issued":{"date-parts":[["1990"]]}}}],"schema":"https://github.com/citation-style-language/schema/raw/master/csl-citation.json"} </w:instrText>
      </w:r>
      <w:r w:rsidR="00932B3D" w:rsidRPr="006C7F2A">
        <w:rPr>
          <w:rFonts w:cs="Arial"/>
          <w:bCs/>
        </w:rPr>
        <w:fldChar w:fldCharType="separate"/>
      </w:r>
      <w:r w:rsidR="0044083C" w:rsidRPr="0044083C">
        <w:rPr>
          <w:rFonts w:cs="Arial"/>
        </w:rPr>
        <w:t>[31]</w:t>
      </w:r>
      <w:r w:rsidR="00932B3D" w:rsidRPr="006C7F2A">
        <w:rPr>
          <w:rFonts w:cs="Arial"/>
          <w:bCs/>
        </w:rPr>
        <w:fldChar w:fldCharType="end"/>
      </w:r>
      <w:r w:rsidR="00DE32A9">
        <w:rPr>
          <w:rFonts w:cs="Arial"/>
          <w:bCs/>
        </w:rPr>
        <w:t xml:space="preserve">. </w:t>
      </w:r>
      <w:r w:rsidR="00164AA6">
        <w:rPr>
          <w:rFonts w:cs="Arial"/>
          <w:bCs/>
        </w:rPr>
        <w:t>Tissue tropism should be a key consideration for future comparative and evolutionary modelling efforts.</w:t>
      </w:r>
    </w:p>
    <w:p w14:paraId="46784704" w14:textId="77777777" w:rsidR="00932B3D" w:rsidRPr="00D8052C" w:rsidRDefault="00932B3D" w:rsidP="00762B4D">
      <w:pPr>
        <w:pStyle w:val="DefaultStyle"/>
        <w:spacing w:after="0" w:line="480" w:lineRule="auto"/>
        <w:jc w:val="left"/>
        <w:rPr>
          <w:rFonts w:cs="Arial"/>
          <w:bCs/>
        </w:rPr>
      </w:pPr>
    </w:p>
    <w:p w14:paraId="103BFC10" w14:textId="1ADF267F" w:rsidR="0027486C" w:rsidRPr="00D8052C" w:rsidRDefault="002F761D" w:rsidP="002F761D">
      <w:pPr>
        <w:pStyle w:val="DefaultStyle"/>
        <w:spacing w:after="0" w:line="480" w:lineRule="auto"/>
        <w:jc w:val="left"/>
        <w:rPr>
          <w:rFonts w:cs="Arial"/>
          <w:bCs/>
        </w:rPr>
      </w:pPr>
      <w:r w:rsidRPr="00D8052C">
        <w:rPr>
          <w:rFonts w:cs="Arial"/>
          <w:bCs/>
        </w:rPr>
        <w:t xml:space="preserve">We also found viruses primarily transmitted </w:t>
      </w:r>
      <w:r w:rsidR="00C23D24" w:rsidRPr="00D8052C">
        <w:rPr>
          <w:rFonts w:cs="Arial"/>
          <w:bCs/>
        </w:rPr>
        <w:t>by direct contact and respiratory routes</w:t>
      </w:r>
      <w:r w:rsidRPr="00D8052C">
        <w:rPr>
          <w:rFonts w:cs="Arial"/>
          <w:bCs/>
        </w:rPr>
        <w:t xml:space="preserve"> </w:t>
      </w:r>
      <w:r w:rsidR="00C23D24" w:rsidRPr="00D8052C">
        <w:rPr>
          <w:rFonts w:cs="Arial"/>
          <w:bCs/>
        </w:rPr>
        <w:t>to have a higher predicted probability of severe virulence</w:t>
      </w:r>
      <w:r w:rsidR="00932B3D" w:rsidRPr="00D8052C">
        <w:rPr>
          <w:rFonts w:cs="Arial"/>
          <w:bCs/>
        </w:rPr>
        <w:t xml:space="preserve"> than</w:t>
      </w:r>
      <w:r w:rsidR="00C23D24" w:rsidRPr="00D8052C">
        <w:rPr>
          <w:rFonts w:cs="Arial"/>
          <w:bCs/>
        </w:rPr>
        <w:t xml:space="preserve"> </w:t>
      </w:r>
      <w:r w:rsidR="00164AA6">
        <w:rPr>
          <w:rFonts w:cs="Arial"/>
          <w:bCs/>
        </w:rPr>
        <w:t>viruses transmitted by</w:t>
      </w:r>
      <w:r w:rsidR="0096549E">
        <w:rPr>
          <w:rFonts w:cs="Arial"/>
          <w:bCs/>
        </w:rPr>
        <w:t xml:space="preserve"> </w:t>
      </w:r>
      <w:r w:rsidR="00164AA6">
        <w:rPr>
          <w:rFonts w:cs="Arial"/>
          <w:bCs/>
        </w:rPr>
        <w:t xml:space="preserve">vector-borne </w:t>
      </w:r>
      <w:r w:rsidR="00F37B46">
        <w:rPr>
          <w:rFonts w:cs="Arial"/>
          <w:bCs/>
        </w:rPr>
        <w:t xml:space="preserve">or faecal-oral </w:t>
      </w:r>
      <w:r w:rsidR="00164AA6">
        <w:rPr>
          <w:rFonts w:cs="Arial"/>
          <w:bCs/>
        </w:rPr>
        <w:t>routes</w:t>
      </w:r>
      <w:r w:rsidRPr="00D8052C">
        <w:rPr>
          <w:rFonts w:cs="Arial"/>
          <w:bCs/>
        </w:rPr>
        <w:t>. Contrastingly,</w:t>
      </w:r>
      <w:r w:rsidR="00F37B46">
        <w:rPr>
          <w:rFonts w:cs="Arial"/>
          <w:bCs/>
        </w:rPr>
        <w:t xml:space="preserve"> previous </w:t>
      </w:r>
      <w:r w:rsidR="00F37B46" w:rsidRPr="00D8052C">
        <w:rPr>
          <w:rFonts w:cs="Arial"/>
          <w:bCs/>
        </w:rPr>
        <w:t>comparative analyses pooling several microparasite types</w:t>
      </w:r>
      <w:r w:rsidR="00F37B46">
        <w:rPr>
          <w:rFonts w:cs="Arial"/>
          <w:bCs/>
        </w:rPr>
        <w:t>, including a limited range of viruses,</w:t>
      </w:r>
      <w:r w:rsidRPr="00D8052C">
        <w:rPr>
          <w:rFonts w:cs="Arial"/>
          <w:bCs/>
        </w:rPr>
        <w:t xml:space="preserve"> </w:t>
      </w:r>
      <w:r w:rsidR="00F37B46">
        <w:rPr>
          <w:rFonts w:cs="Arial"/>
          <w:bCs/>
        </w:rPr>
        <w:t xml:space="preserve">have shown </w:t>
      </w:r>
      <w:r w:rsidRPr="00D8052C">
        <w:rPr>
          <w:rFonts w:cs="Arial"/>
          <w:bCs/>
        </w:rPr>
        <w:t>positive association</w:t>
      </w:r>
      <w:r w:rsidR="00F37B46">
        <w:rPr>
          <w:rFonts w:cs="Arial"/>
          <w:bCs/>
        </w:rPr>
        <w:t>s</w:t>
      </w:r>
      <w:r w:rsidRPr="00D8052C">
        <w:rPr>
          <w:rFonts w:cs="Arial"/>
          <w:bCs/>
        </w:rPr>
        <w:t xml:space="preserve"> between virulence and vector-borne transmission</w:t>
      </w:r>
      <w:r w:rsidR="00F37B46">
        <w:rPr>
          <w:rFonts w:cs="Arial"/>
          <w:bCs/>
        </w:rPr>
        <w:t xml:space="preserve"> </w:t>
      </w:r>
      <w:r w:rsidR="00F37B46" w:rsidRPr="006C7F2A">
        <w:rPr>
          <w:rFonts w:cs="Arial"/>
          <w:bCs/>
        </w:rPr>
        <w:fldChar w:fldCharType="begin"/>
      </w:r>
      <w:r w:rsidR="00F37B46">
        <w:rPr>
          <w:rFonts w:cs="Arial"/>
          <w:bCs/>
        </w:rPr>
        <w:instrText xml:space="preserve"> ADDIN ZOTERO_ITEM CSL_CITATION {"citationID":"2goamjb01g","properties":{"formattedCitation":"[17]","plainCitation":"[17]","noteIndex":0},"citationItems":[{"id":1583,"uris":["http://zotero.org/users/678120/items/6S6MU59C"],"uri":["http://zotero.org/users/678120/items/6S6MU59C"],"itemData":{"id":1583,"type":"article-journal","title":"Host-parasite relations, vectors, and the evolution of disease severity","container-title":"Annual Review of Ecology and Systematics","page":"465-485","volume":"14","source":"JSTOR","DOI":"10.2307/2096982","ISSN":"0066-4162","note":"ArticleType: research-article / Full publication date: 1983 / Copyright © 1983 Annual Reviews","journalAbbreviation":"Ann. Rev. Ecol. Syst.","author":[{"family":"Ewald","given":"Paul W."}],"issued":{"date-parts":[["1983"]]}}}],"schema":"https://github.com/citation-style-language/schema/raw/master/csl-citation.json"} </w:instrText>
      </w:r>
      <w:r w:rsidR="00F37B46" w:rsidRPr="006C7F2A">
        <w:rPr>
          <w:rFonts w:cs="Arial"/>
          <w:bCs/>
        </w:rPr>
        <w:fldChar w:fldCharType="separate"/>
      </w:r>
      <w:r w:rsidR="00F37B46" w:rsidRPr="00805C5E">
        <w:rPr>
          <w:rFonts w:cs="Arial"/>
        </w:rPr>
        <w:t>[17]</w:t>
      </w:r>
      <w:r w:rsidR="00F37B46" w:rsidRPr="006C7F2A">
        <w:rPr>
          <w:rFonts w:cs="Arial"/>
          <w:bCs/>
        </w:rPr>
        <w:fldChar w:fldCharType="end"/>
      </w:r>
      <w:r w:rsidR="00F37B46" w:rsidRPr="00D8052C">
        <w:rPr>
          <w:rFonts w:cs="Arial"/>
          <w:bCs/>
        </w:rPr>
        <w:t xml:space="preserve"> </w:t>
      </w:r>
      <w:r w:rsidR="00F37B46">
        <w:rPr>
          <w:rFonts w:cs="Arial"/>
          <w:bCs/>
        </w:rPr>
        <w:t xml:space="preserve">or environmental survivability </w:t>
      </w:r>
      <w:r w:rsidR="00F37B46" w:rsidRPr="006C7F2A">
        <w:rPr>
          <w:rFonts w:cs="Arial"/>
          <w:bCs/>
        </w:rPr>
        <w:fldChar w:fldCharType="begin"/>
      </w:r>
      <w:r w:rsidR="00F37B46">
        <w:rPr>
          <w:rFonts w:cs="Arial"/>
          <w:bCs/>
        </w:rPr>
        <w:instrText xml:space="preserve"> ADDIN ZOTERO_ITEM CSL_CITATION {"citationID":"5gLDp8iu","properties":{"formattedCitation":"[18]","plainCitation":"[18]","noteIndex":0},"citationItems":[{"id":967,"uris":["http://zotero.org/users/678120/items/RC53TTHS"],"uri":["http://zotero.org/users/678120/items/RC53TTHS"],"itemData":{"id":967,"type":"article-journal","title":"Pathogen survival in the external environment and the evolution of virulence","container-title":"Biological Reviews","page":"849–869","volume":"79","issue":"4","source":"Wiley Online Library","abstract":"Recent studies have provided evolutionary explanations for much of the variation in mortality among human infectious diseases. One gap in this knowledge concerns respiratory tract pathogens transmitted from person to person by direct contact or through environmental contamination. The sit-and-wait hypothesis predicts that virulence should be positively correlated with durability in the external environment because high durability reduces the dependence of transmission on host mobility. Reviewing the epidemiological and medical literature, we confirm this prediction for respiratory tract pathogens of humans. Our results clearly distinguish a high-virulence high-survival group of variola (smallpox) virus, Mycobacterium tuberculosis, Corynebacterium diphtheriae, Bordetella pertussis, Streptococcus pneumoniae, and influenza virus (where all pathogens have a mean percent mortality 0.01% and mean survival time &gt;10 days) from a low-virulence low-survival group containing ten other pathogens. The correlation between virulence and durability explains three to four times of magnitude of difference in mean percent mortality and mean survival time, using both across-species and phylogenetically controlled analyses. Our findings bear on several areas of active research and public health policy: (1) many pathogens used in the biological control of insects are potential sit-and-wait pathogens as they combine three attributes that are advantageous for pest control: high virulence, long durability after application, and host specificity; (2) emerging pathogens such as the‘hospital superbug’methicillin-resistant Staphylococcus aureus (MRSA) and potential bioweapons pathogens such as smallpox virus and anthrax that are particularly dangerous can be discerned by quantifying their durability; (3) hospital settings and the AIDS pandemic may provide footholds for emerging sit-and-wait pathogens; and (4) studies on food-borne and insect pathogens point to future research considering the potential evolutionary trade-offs and genetic linkages between virulence and durability.","DOI":"10.1017/S1464793104006475","ISSN":"1469-185X","journalAbbreviation":"Biol. Rev.","language":"en","author":[{"family":"Walther","given":"Bruno A."},{"family":"Ewald","given":"Paul W."}],"issued":{"date-parts":[["2004"]]}}}],"schema":"https://github.com/citation-style-language/schema/raw/master/csl-citation.json"} </w:instrText>
      </w:r>
      <w:r w:rsidR="00F37B46" w:rsidRPr="006C7F2A">
        <w:rPr>
          <w:rFonts w:cs="Arial"/>
          <w:bCs/>
        </w:rPr>
        <w:fldChar w:fldCharType="separate"/>
      </w:r>
      <w:r w:rsidR="00F37B46" w:rsidRPr="00F37B46">
        <w:rPr>
          <w:rFonts w:cs="Arial"/>
        </w:rPr>
        <w:t>[18]</w:t>
      </w:r>
      <w:r w:rsidR="00F37B46" w:rsidRPr="006C7F2A">
        <w:rPr>
          <w:rFonts w:cs="Arial"/>
          <w:bCs/>
        </w:rPr>
        <w:fldChar w:fldCharType="end"/>
      </w:r>
      <w:r w:rsidR="00F37B46">
        <w:rPr>
          <w:rFonts w:cs="Arial"/>
          <w:bCs/>
        </w:rPr>
        <w:t>.</w:t>
      </w:r>
      <w:r w:rsidRPr="00D8052C">
        <w:rPr>
          <w:rFonts w:cs="Arial"/>
          <w:bCs/>
        </w:rPr>
        <w:t xml:space="preserve"> </w:t>
      </w:r>
      <w:r w:rsidR="00F37B46">
        <w:rPr>
          <w:rFonts w:cs="Arial"/>
          <w:bCs/>
        </w:rPr>
        <w:t xml:space="preserve">Ewald </w:t>
      </w:r>
      <w:r w:rsidR="00F37B46" w:rsidRPr="006C7F2A">
        <w:rPr>
          <w:rFonts w:cs="Arial"/>
          <w:bCs/>
        </w:rPr>
        <w:fldChar w:fldCharType="begin"/>
      </w:r>
      <w:r w:rsidR="00F37B46">
        <w:rPr>
          <w:rFonts w:cs="Arial"/>
          <w:bCs/>
        </w:rPr>
        <w:instrText xml:space="preserve"> ADDIN ZOTERO_ITEM CSL_CITATION {"citationID":"fiFJIQkK","properties":{"formattedCitation":"[17]","plainCitation":"[17]","noteIndex":0},"citationItems":[{"id":1583,"uris":["http://zotero.org/users/678120/items/6S6MU59C"],"uri":["http://zotero.org/users/678120/items/6S6MU59C"],"itemData":{"id":1583,"type":"article-journal","title":"Host-parasite relations, vectors, and the evolution of disease severity","container-title":"Annual Review of Ecology and Systematics","page":"465-485","volume":"14","source":"JSTOR","DOI":"10.2307/2096982","ISSN":"0066-4162","note":"ArticleType: research-article / Full publication date: 1983 / Copyright © 1983 Annual Reviews","journalAbbreviation":"Ann. Rev. Ecol. Syst.","author":[{"family":"Ewald","given":"Paul W."}],"issued":{"date-parts":[["1983"]]}}}],"schema":"https://github.com/citation-style-language/schema/raw/master/csl-citation.json"} </w:instrText>
      </w:r>
      <w:r w:rsidR="00F37B46" w:rsidRPr="006C7F2A">
        <w:rPr>
          <w:rFonts w:cs="Arial"/>
          <w:bCs/>
        </w:rPr>
        <w:fldChar w:fldCharType="separate"/>
      </w:r>
      <w:r w:rsidR="00F37B46" w:rsidRPr="00805C5E">
        <w:rPr>
          <w:rFonts w:cs="Arial"/>
        </w:rPr>
        <w:t>[17]</w:t>
      </w:r>
      <w:r w:rsidR="00F37B46" w:rsidRPr="006C7F2A">
        <w:rPr>
          <w:rFonts w:cs="Arial"/>
          <w:bCs/>
        </w:rPr>
        <w:fldChar w:fldCharType="end"/>
      </w:r>
      <w:r w:rsidR="00F37B46">
        <w:rPr>
          <w:rFonts w:cs="Arial"/>
          <w:bCs/>
        </w:rPr>
        <w:t xml:space="preserve"> </w:t>
      </w:r>
      <w:r w:rsidRPr="00D8052C">
        <w:rPr>
          <w:rFonts w:cs="Arial"/>
          <w:bCs/>
        </w:rPr>
        <w:t>suggested virulence has fewer</w:t>
      </w:r>
      <w:r w:rsidR="00B918DE" w:rsidRPr="00D8052C">
        <w:rPr>
          <w:rFonts w:cs="Arial"/>
          <w:bCs/>
        </w:rPr>
        <w:t xml:space="preserve"> </w:t>
      </w:r>
      <w:r w:rsidR="00164AA6">
        <w:rPr>
          <w:rFonts w:cs="Arial"/>
          <w:bCs/>
        </w:rPr>
        <w:t xml:space="preserve">costs to </w:t>
      </w:r>
      <w:r w:rsidR="00B5722A">
        <w:rPr>
          <w:rFonts w:cs="Arial"/>
          <w:bCs/>
        </w:rPr>
        <w:t>pathogen</w:t>
      </w:r>
      <w:r w:rsidR="00164AA6">
        <w:rPr>
          <w:rFonts w:cs="Arial"/>
          <w:bCs/>
        </w:rPr>
        <w:t xml:space="preserve"> fitness</w:t>
      </w:r>
      <w:r w:rsidR="00B918DE" w:rsidRPr="00D8052C">
        <w:rPr>
          <w:rFonts w:cs="Arial"/>
          <w:bCs/>
        </w:rPr>
        <w:t xml:space="preserve"> </w:t>
      </w:r>
      <w:r w:rsidR="0034511F" w:rsidRPr="00D8052C">
        <w:rPr>
          <w:rFonts w:cs="Arial"/>
          <w:bCs/>
        </w:rPr>
        <w:t xml:space="preserve">if transmission </w:t>
      </w:r>
      <w:r w:rsidR="00164AA6">
        <w:rPr>
          <w:rFonts w:cs="Arial"/>
          <w:bCs/>
        </w:rPr>
        <w:t>can occur</w:t>
      </w:r>
      <w:r w:rsidR="00164AA6" w:rsidRPr="00D8052C">
        <w:rPr>
          <w:rFonts w:cs="Arial"/>
          <w:bCs/>
        </w:rPr>
        <w:t xml:space="preserve"> </w:t>
      </w:r>
      <w:r w:rsidR="0034511F" w:rsidRPr="00D8052C">
        <w:rPr>
          <w:rFonts w:cs="Arial"/>
          <w:bCs/>
        </w:rPr>
        <w:t>independent of host health and mobility</w:t>
      </w:r>
      <w:r w:rsidR="00AF1C41">
        <w:rPr>
          <w:rFonts w:cs="Arial"/>
          <w:bCs/>
        </w:rPr>
        <w:t>, e.g. through arthropod vectors or contaminated water,</w:t>
      </w:r>
      <w:r w:rsidR="00325985">
        <w:rPr>
          <w:rFonts w:cs="Arial"/>
          <w:bCs/>
        </w:rPr>
        <w:t xml:space="preserve"> </w:t>
      </w:r>
      <w:r w:rsidR="00AF1C41">
        <w:rPr>
          <w:rFonts w:cs="Arial"/>
          <w:bCs/>
        </w:rPr>
        <w:t>though</w:t>
      </w:r>
      <w:r w:rsidR="00325985">
        <w:rPr>
          <w:rFonts w:cs="Arial"/>
          <w:bCs/>
        </w:rPr>
        <w:t xml:space="preserve"> </w:t>
      </w:r>
      <w:r w:rsidR="00AF1C41">
        <w:rPr>
          <w:rFonts w:cs="Arial"/>
          <w:bCs/>
        </w:rPr>
        <w:t xml:space="preserve">we did not observe support for </w:t>
      </w:r>
      <w:r w:rsidR="00325985">
        <w:rPr>
          <w:rFonts w:cs="Arial"/>
          <w:bCs/>
        </w:rPr>
        <w:t xml:space="preserve">this hypothesis </w:t>
      </w:r>
      <w:r w:rsidR="00AF1C41">
        <w:rPr>
          <w:rFonts w:cs="Arial"/>
          <w:bCs/>
        </w:rPr>
        <w:t>in our analysis.</w:t>
      </w:r>
      <w:r w:rsidR="00CB671F" w:rsidRPr="00D8052C">
        <w:rPr>
          <w:rFonts w:cs="Arial"/>
          <w:bCs/>
        </w:rPr>
        <w:br/>
      </w:r>
    </w:p>
    <w:p w14:paraId="6AA18BEB" w14:textId="50A17D20" w:rsidR="00B33880" w:rsidRPr="004A7796" w:rsidRDefault="002B5924" w:rsidP="00B33880">
      <w:pPr>
        <w:pStyle w:val="DefaultStyle"/>
        <w:spacing w:after="0" w:line="480" w:lineRule="auto"/>
        <w:jc w:val="left"/>
        <w:rPr>
          <w:rFonts w:cs="Arial"/>
          <w:bCs/>
        </w:rPr>
      </w:pPr>
      <w:r w:rsidRPr="00D8052C">
        <w:rPr>
          <w:rFonts w:cs="Arial"/>
          <w:bCs/>
        </w:rPr>
        <w:t>The relationship between virulence and transmissibility appear</w:t>
      </w:r>
      <w:r w:rsidR="0082238F">
        <w:rPr>
          <w:rFonts w:cs="Arial"/>
          <w:bCs/>
        </w:rPr>
        <w:t>s</w:t>
      </w:r>
      <w:r w:rsidRPr="00D8052C">
        <w:rPr>
          <w:rFonts w:cs="Arial"/>
          <w:bCs/>
        </w:rPr>
        <w:t xml:space="preserve"> </w:t>
      </w:r>
      <w:r w:rsidR="004A7796">
        <w:rPr>
          <w:rFonts w:cs="Arial"/>
          <w:bCs/>
        </w:rPr>
        <w:t>more complex</w:t>
      </w:r>
      <w:r w:rsidRPr="00D8052C">
        <w:rPr>
          <w:rFonts w:cs="Arial"/>
          <w:bCs/>
        </w:rPr>
        <w:t xml:space="preserve">. </w:t>
      </w:r>
      <w:r w:rsidR="004959B4">
        <w:rPr>
          <w:rFonts w:cs="Arial"/>
          <w:bCs/>
        </w:rPr>
        <w:t xml:space="preserve">Firstly, </w:t>
      </w:r>
      <w:r w:rsidR="00EC6FBE" w:rsidRPr="00D8052C">
        <w:rPr>
          <w:rFonts w:cs="Arial"/>
          <w:bCs/>
        </w:rPr>
        <w:t>random forest</w:t>
      </w:r>
      <w:r w:rsidR="00897119" w:rsidRPr="00D8052C">
        <w:rPr>
          <w:rFonts w:cs="Arial"/>
          <w:bCs/>
        </w:rPr>
        <w:t xml:space="preserve"> mode</w:t>
      </w:r>
      <w:r w:rsidR="00A776AD" w:rsidRPr="00D8052C">
        <w:rPr>
          <w:rFonts w:cs="Arial"/>
          <w:bCs/>
        </w:rPr>
        <w:t>l</w:t>
      </w:r>
      <w:r w:rsidR="00327CA8">
        <w:rPr>
          <w:rFonts w:cs="Arial"/>
          <w:bCs/>
        </w:rPr>
        <w:t>s</w:t>
      </w:r>
      <w:r w:rsidR="00A776AD" w:rsidRPr="00D8052C">
        <w:rPr>
          <w:rFonts w:cs="Arial"/>
          <w:bCs/>
        </w:rPr>
        <w:t xml:space="preserve"> </w:t>
      </w:r>
      <w:r w:rsidR="00EC6FBE" w:rsidRPr="00D8052C">
        <w:rPr>
          <w:rFonts w:cs="Arial"/>
          <w:bCs/>
        </w:rPr>
        <w:t xml:space="preserve">suggested a </w:t>
      </w:r>
      <w:r w:rsidR="009E66AB">
        <w:rPr>
          <w:rFonts w:cs="Arial"/>
          <w:bCs/>
        </w:rPr>
        <w:t>lower</w:t>
      </w:r>
      <w:r w:rsidR="009E66AB" w:rsidRPr="00D8052C">
        <w:rPr>
          <w:rFonts w:cs="Arial"/>
          <w:bCs/>
        </w:rPr>
        <w:t xml:space="preserve"> </w:t>
      </w:r>
      <w:r w:rsidR="00897119" w:rsidRPr="00D8052C">
        <w:rPr>
          <w:rFonts w:cs="Arial"/>
          <w:bCs/>
        </w:rPr>
        <w:t>risk of severe</w:t>
      </w:r>
      <w:r w:rsidR="00EC6FBE" w:rsidRPr="00D8052C">
        <w:rPr>
          <w:rFonts w:cs="Arial"/>
          <w:bCs/>
        </w:rPr>
        <w:t xml:space="preserve"> virulence for viruses with </w:t>
      </w:r>
      <w:r w:rsidR="00B33880">
        <w:rPr>
          <w:rFonts w:cs="Arial"/>
          <w:bCs/>
        </w:rPr>
        <w:t>sustained</w:t>
      </w:r>
      <w:r w:rsidR="009E66AB" w:rsidRPr="00D8052C">
        <w:rPr>
          <w:rFonts w:cs="Arial"/>
          <w:bCs/>
        </w:rPr>
        <w:t xml:space="preserve"> </w:t>
      </w:r>
      <w:r w:rsidR="00EC6FBE" w:rsidRPr="00D8052C">
        <w:rPr>
          <w:rFonts w:cs="Arial"/>
          <w:bCs/>
        </w:rPr>
        <w:t>human-to-human transmissibility</w:t>
      </w:r>
      <w:r w:rsidR="00B33880">
        <w:rPr>
          <w:rFonts w:cs="Arial"/>
          <w:bCs/>
        </w:rPr>
        <w:t xml:space="preserve"> (level 4)</w:t>
      </w:r>
      <w:r w:rsidR="00ED1473">
        <w:rPr>
          <w:rFonts w:cs="Arial"/>
          <w:bCs/>
        </w:rPr>
        <w:t xml:space="preserve"> than self-limited transmissibility (level 3) </w:t>
      </w:r>
      <w:r w:rsidR="00EC6FBE" w:rsidRPr="00D8052C">
        <w:rPr>
          <w:rFonts w:cs="Arial"/>
          <w:bCs/>
        </w:rPr>
        <w:t>(</w:t>
      </w:r>
      <w:r w:rsidR="00F94D9F">
        <w:rPr>
          <w:rFonts w:cs="Arial"/>
          <w:bCs/>
        </w:rPr>
        <w:t>Fig</w:t>
      </w:r>
      <w:r w:rsidR="00EC6FBE" w:rsidRPr="00D8052C">
        <w:rPr>
          <w:rFonts w:cs="Arial"/>
          <w:bCs/>
        </w:rPr>
        <w:t xml:space="preserve"> </w:t>
      </w:r>
      <w:r w:rsidR="00EF3745">
        <w:rPr>
          <w:rFonts w:cs="Arial"/>
          <w:bCs/>
        </w:rPr>
        <w:t>4</w:t>
      </w:r>
      <w:r w:rsidR="00EC6FBE" w:rsidRPr="00D8052C">
        <w:rPr>
          <w:rFonts w:cs="Arial"/>
          <w:bCs/>
        </w:rPr>
        <w:t xml:space="preserve">). This </w:t>
      </w:r>
      <w:r w:rsidR="00751C4B">
        <w:rPr>
          <w:rFonts w:cs="Arial"/>
          <w:bCs/>
        </w:rPr>
        <w:t>appears consistent with</w:t>
      </w:r>
      <w:r w:rsidR="00EC6FBE" w:rsidRPr="00D8052C">
        <w:rPr>
          <w:rFonts w:cs="Arial"/>
          <w:bCs/>
        </w:rPr>
        <w:t xml:space="preserve"> </w:t>
      </w:r>
      <w:r w:rsidR="0076593A" w:rsidRPr="00D8052C">
        <w:rPr>
          <w:rFonts w:cs="Arial"/>
          <w:bCs/>
        </w:rPr>
        <w:t xml:space="preserve">hypothesised </w:t>
      </w:r>
      <w:r w:rsidR="00EC6FBE" w:rsidRPr="00D8052C">
        <w:rPr>
          <w:rFonts w:cs="Arial"/>
          <w:bCs/>
        </w:rPr>
        <w:t xml:space="preserve">virulence-transmissibility </w:t>
      </w:r>
      <w:r w:rsidR="00743316" w:rsidRPr="00D8052C">
        <w:rPr>
          <w:rFonts w:cs="Arial"/>
          <w:bCs/>
        </w:rPr>
        <w:t>trade</w:t>
      </w:r>
      <w:r w:rsidR="00743316">
        <w:rPr>
          <w:rFonts w:cs="Arial"/>
          <w:bCs/>
        </w:rPr>
        <w:t>-</w:t>
      </w:r>
      <w:r w:rsidR="00EC6FBE" w:rsidRPr="00D8052C">
        <w:rPr>
          <w:rFonts w:cs="Arial"/>
          <w:bCs/>
        </w:rPr>
        <w:t>off</w:t>
      </w:r>
      <w:r w:rsidR="0076593A" w:rsidRPr="00D8052C">
        <w:rPr>
          <w:rFonts w:cs="Arial"/>
          <w:bCs/>
        </w:rPr>
        <w:t xml:space="preserve">s </w:t>
      </w:r>
      <w:r w:rsidR="0076593A" w:rsidRPr="006C7F2A">
        <w:rPr>
          <w:rFonts w:cs="Arial"/>
          <w:bCs/>
        </w:rPr>
        <w:fldChar w:fldCharType="begin"/>
      </w:r>
      <w:r w:rsidR="0044083C">
        <w:rPr>
          <w:rFonts w:cs="Arial"/>
          <w:bCs/>
        </w:rPr>
        <w:instrText xml:space="preserve"> ADDIN ZOTERO_ITEM CSL_CITATION {"citationID":"1n09p4idk4","properties":{"formattedCitation":"[21,32,33]","plainCitation":"[21,32,33]","noteIndex":0},"citationItems":[{"id":93,"uris":["http://zotero.org/users/678120/items/TEDRMIEN"],"uri":["http://zotero.org/users/678120/items/TEDRMIEN"],"itemData":{"id":93,"type":"article-journal","title":"A game-theoretical model of parasite virulence","container-title":"Journal of Theoretical Biology","page":"411-426","volume":"100","issue":"3","source":"ScienceDirect","abstract":"The evolution of parasitic reproductive rates, relative infectiousness and severity of disease are considered using a game-theoretical model in which parasites compete within hosts. Each parasite's fitness is assumed to be directly proportional to the product of its reproductive rate (λ) and the length of time (T) over which it reproduces. An increase in a parasite's reproductive rate is assumed to increase its host's disease-induced mortality rate (α) and consequently, through host death, to decrease T. By maximizing the total number of propagules that individuals produce with respect to their individual reproductive rates, we show that competitors within a host may be favored by natural selection to reproduce at rates below their maximum potential rates. Whether competitors behaving with such restraint can coexist at a Nash equilibrium is shown to depend on the functional form of a (λ) and on the number of competitors within a host. While an individual's restraint benefits its within-host competitors through increased host longevity, the model does not invoke group selection. In the model, selection favors an individual's restraint when such behavior increases the individual's total number of propagules. Concurrent increases in the absolute and relative fitness of an individual's within-host competitors can be consequences of such individual selection.","DOI":"10.1016/0022-5193(83)90438-1","ISSN":"0022-5193","journalAbbreviation":"J Theor Biol","author":[{"family":"Bremermann","given":"Hans J."},{"family":"Pickering","given":"John"}],"issued":{"date-parts":[["1983"]]}}},{"id":825,"uris":["http://zotero.org/users/678120/items/NJM5KGKG"],"uri":["http://zotero.org/users/678120/items/NJM5KGKG"],"itemData":{"id":825,"type":"article-journal","title":"Coevolution of hosts and parasites","container-title":"Parasitology","page":"411-426","volume":"85","issue":"02","source":"Cambridge Journals Online","DOI":"10.1017/S0031182000055360","author":[{"family":"Anderson","given":"R. M."},{"family":"May","given":"R. M."}],"issued":{"date-parts":[["1982"]]}}},{"id":1016,"uris":["http://zotero.org/users/678120/items/EF2PU3UD"],"uri":["http://zotero.org/users/678120/items/EF2PU3UD"],"itemData":{"id":1016,"type":"article-journal","title":"Virulence evolution and the trade-off hypothesis: history, current state of affairs and the future","container-title":"Journal of Evolutionary Biology","page":"245–259","volume":"22","issue":"2","source":"Wiley Online Library","abstract":"It has been more than two decades since the formulation of the so-called ‘trade-off’ hypothesis as an alternative to the then commonly accepted idea that parasites should always evolve towards avirulence (the ‘avirulence hypothesis’). The trade-off hypothesis states that virulence is an unavoidable consequence of parasite transmission; however, since the 1990s, this hypothesis has been increasingly challenged. We discuss the history of the study of virulence evolution and the development of theories towards the trade-off hypothesis in order to illustrate the context of the debate. We investigate the arguments raised against the trade-off hypothesis and argue that trade-offs exist, but may not be of the simple form that is usually assumed, involving other mechanisms (and life-history traits) than those originally considered. Many processes such as pathogen adaptation to within-host competition, interactions with the immune system and shifting transmission routes, will all be interrelated making sweeping evolutionary predictions harder to obtain. We argue that this is the heart of the current debate in the field and while species-specific models may be better predictive tools, the trade-off hypothesis and its basic extensions are necessary to assess the qualitative impacts of virulence management strategies.","DOI":"10.1111/j.1420-9101.2008.01658.x","ISSN":"1420-9101","title-short":"Virulence evolution and the trade-off hypothesis","journalAbbreviation":"J. Evol. Biol.","language":"en","author":[{"family":"Alizon","given":"S."},{"family":"Hurford","given":"A."},{"family":"Mideo","given":"N."},{"family":"Van Baalen","given":"M."}],"issued":{"date-parts":[["2009"]]}}}],"schema":"https://github.com/citation-style-language/schema/raw/master/csl-citation.json"} </w:instrText>
      </w:r>
      <w:r w:rsidR="0076593A" w:rsidRPr="006C7F2A">
        <w:rPr>
          <w:rFonts w:cs="Arial"/>
          <w:bCs/>
        </w:rPr>
        <w:fldChar w:fldCharType="separate"/>
      </w:r>
      <w:r w:rsidR="0044083C" w:rsidRPr="0044083C">
        <w:rPr>
          <w:rFonts w:cs="Arial"/>
        </w:rPr>
        <w:t>[21,32,33]</w:t>
      </w:r>
      <w:r w:rsidR="0076593A" w:rsidRPr="006C7F2A">
        <w:rPr>
          <w:rFonts w:cs="Arial"/>
          <w:bCs/>
        </w:rPr>
        <w:fldChar w:fldCharType="end"/>
      </w:r>
      <w:r w:rsidR="0076593A" w:rsidRPr="00D8052C">
        <w:rPr>
          <w:rFonts w:cs="Arial"/>
          <w:bCs/>
        </w:rPr>
        <w:t xml:space="preserve"> </w:t>
      </w:r>
      <w:r w:rsidR="00897119" w:rsidRPr="00D8052C">
        <w:rPr>
          <w:rFonts w:cs="Arial"/>
          <w:bCs/>
        </w:rPr>
        <w:t>and suggest</w:t>
      </w:r>
      <w:r w:rsidR="0076593A" w:rsidRPr="00D8052C">
        <w:rPr>
          <w:rFonts w:cs="Arial"/>
          <w:bCs/>
        </w:rPr>
        <w:t>s</w:t>
      </w:r>
      <w:r w:rsidR="00897119" w:rsidRPr="00D8052C">
        <w:rPr>
          <w:rFonts w:cs="Arial"/>
          <w:bCs/>
        </w:rPr>
        <w:t xml:space="preserve"> that</w:t>
      </w:r>
      <w:r w:rsidR="00856916" w:rsidRPr="00D8052C">
        <w:rPr>
          <w:rFonts w:cs="Arial"/>
          <w:bCs/>
        </w:rPr>
        <w:t xml:space="preserve"> </w:t>
      </w:r>
      <w:r w:rsidR="000E7FD5">
        <w:rPr>
          <w:rFonts w:cs="Arial"/>
          <w:bCs/>
        </w:rPr>
        <w:t xml:space="preserve">the </w:t>
      </w:r>
      <w:r w:rsidR="0076593A" w:rsidRPr="00D8052C">
        <w:rPr>
          <w:rFonts w:cs="Arial"/>
          <w:bCs/>
        </w:rPr>
        <w:t>adaptation</w:t>
      </w:r>
      <w:r w:rsidR="00025F74">
        <w:rPr>
          <w:rFonts w:cs="Arial"/>
          <w:bCs/>
        </w:rPr>
        <w:t xml:space="preserve"> </w:t>
      </w:r>
      <w:r w:rsidR="000E7FD5">
        <w:rPr>
          <w:rFonts w:cs="Arial"/>
          <w:bCs/>
        </w:rPr>
        <w:t>necessary to</w:t>
      </w:r>
      <w:r w:rsidR="00806E63">
        <w:rPr>
          <w:rFonts w:cs="Arial"/>
          <w:bCs/>
        </w:rPr>
        <w:t xml:space="preserve"> develop </w:t>
      </w:r>
      <w:r w:rsidR="00B33880">
        <w:rPr>
          <w:rFonts w:cs="Arial"/>
          <w:bCs/>
        </w:rPr>
        <w:t xml:space="preserve">efficient </w:t>
      </w:r>
      <w:r w:rsidR="0076593A" w:rsidRPr="00D8052C">
        <w:rPr>
          <w:rFonts w:cs="Arial"/>
          <w:bCs/>
        </w:rPr>
        <w:t>human-to-human transmissibility</w:t>
      </w:r>
      <w:r w:rsidR="00897119" w:rsidRPr="00D8052C">
        <w:rPr>
          <w:rFonts w:cs="Arial"/>
          <w:bCs/>
        </w:rPr>
        <w:t xml:space="preserve"> </w:t>
      </w:r>
      <w:r w:rsidR="00856916" w:rsidRPr="00D8052C">
        <w:rPr>
          <w:rFonts w:cs="Arial"/>
          <w:bCs/>
        </w:rPr>
        <w:t>could</w:t>
      </w:r>
      <w:r w:rsidR="0076593A" w:rsidRPr="00D8052C">
        <w:rPr>
          <w:rFonts w:cs="Arial"/>
          <w:bCs/>
        </w:rPr>
        <w:t xml:space="preserve"> result in attenuation of </w:t>
      </w:r>
      <w:r w:rsidR="00897119" w:rsidRPr="00D8052C">
        <w:rPr>
          <w:rFonts w:cs="Arial"/>
          <w:bCs/>
        </w:rPr>
        <w:t>virulence</w:t>
      </w:r>
      <w:r w:rsidR="000E7FD5">
        <w:rPr>
          <w:rFonts w:cs="Arial"/>
          <w:bCs/>
        </w:rPr>
        <w:t xml:space="preserve"> in RNA viruses</w:t>
      </w:r>
      <w:r w:rsidR="00B33880">
        <w:rPr>
          <w:rFonts w:cs="Arial"/>
          <w:bCs/>
        </w:rPr>
        <w:t>.</w:t>
      </w:r>
      <w:r w:rsidR="004A7796">
        <w:rPr>
          <w:rFonts w:cs="Arial"/>
          <w:bCs/>
        </w:rPr>
        <w:t xml:space="preserve"> S</w:t>
      </w:r>
      <w:r w:rsidR="00B33880">
        <w:rPr>
          <w:rFonts w:cs="Arial"/>
          <w:bCs/>
        </w:rPr>
        <w:t>ustained transmissibility appeared to</w:t>
      </w:r>
      <w:r w:rsidR="004A7796">
        <w:rPr>
          <w:rFonts w:cs="Arial"/>
          <w:bCs/>
        </w:rPr>
        <w:t xml:space="preserve"> positively</w:t>
      </w:r>
      <w:r w:rsidR="00B33880">
        <w:rPr>
          <w:rFonts w:cs="Arial"/>
          <w:bCs/>
        </w:rPr>
        <w:t xml:space="preserve"> predict severe disease for a specific </w:t>
      </w:r>
      <w:r w:rsidR="00B33880" w:rsidRPr="00D8052C">
        <w:rPr>
          <w:rFonts w:cs="Arial"/>
          <w:bCs/>
        </w:rPr>
        <w:t xml:space="preserve">subset of </w:t>
      </w:r>
      <w:r w:rsidR="00B33880">
        <w:rPr>
          <w:rFonts w:cs="Arial"/>
          <w:bCs/>
        </w:rPr>
        <w:t xml:space="preserve">four </w:t>
      </w:r>
      <w:r w:rsidR="00B33880" w:rsidRPr="00D8052C">
        <w:rPr>
          <w:rFonts w:cs="Arial"/>
          <w:bCs/>
        </w:rPr>
        <w:t xml:space="preserve">viruses </w:t>
      </w:r>
      <w:r w:rsidR="00B33880">
        <w:rPr>
          <w:rFonts w:cs="Arial"/>
          <w:bCs/>
        </w:rPr>
        <w:t xml:space="preserve">in the single classification tree </w:t>
      </w:r>
      <w:r w:rsidR="00B33880" w:rsidRPr="00D8052C">
        <w:rPr>
          <w:rFonts w:cs="Arial"/>
          <w:bCs/>
        </w:rPr>
        <w:t>(</w:t>
      </w:r>
      <w:r w:rsidR="00B33880">
        <w:rPr>
          <w:rFonts w:cs="Arial"/>
          <w:bCs/>
        </w:rPr>
        <w:t>Fig</w:t>
      </w:r>
      <w:r w:rsidR="00B33880" w:rsidRPr="00D8052C">
        <w:rPr>
          <w:rFonts w:cs="Arial"/>
          <w:bCs/>
        </w:rPr>
        <w:t xml:space="preserve"> 2)</w:t>
      </w:r>
      <w:r w:rsidR="00B33880">
        <w:rPr>
          <w:rFonts w:cs="Arial"/>
          <w:bCs/>
        </w:rPr>
        <w:t xml:space="preserve">, all </w:t>
      </w:r>
      <w:r w:rsidR="00B33880" w:rsidRPr="00D8052C">
        <w:rPr>
          <w:rFonts w:cs="Arial"/>
          <w:bCs/>
        </w:rPr>
        <w:t>retroviruses causing chronic syndromes (</w:t>
      </w:r>
      <w:r w:rsidR="00B33880" w:rsidRPr="00D8052C">
        <w:rPr>
          <w:rFonts w:cs="Arial"/>
          <w:bCs/>
          <w:i/>
        </w:rPr>
        <w:t>HIV 1</w:t>
      </w:r>
      <w:r w:rsidR="00B33880" w:rsidRPr="00D8052C">
        <w:rPr>
          <w:rFonts w:cs="Arial"/>
          <w:bCs/>
        </w:rPr>
        <w:t xml:space="preserve"> and </w:t>
      </w:r>
      <w:r w:rsidR="00B33880" w:rsidRPr="00D8052C">
        <w:rPr>
          <w:rFonts w:cs="Arial"/>
          <w:bCs/>
          <w:i/>
        </w:rPr>
        <w:t>2</w:t>
      </w:r>
      <w:r w:rsidR="00B33880" w:rsidRPr="00D8052C">
        <w:rPr>
          <w:rFonts w:cs="Arial"/>
          <w:bCs/>
        </w:rPr>
        <w:t xml:space="preserve">, </w:t>
      </w:r>
      <w:r w:rsidR="00B33880" w:rsidRPr="00D8052C">
        <w:rPr>
          <w:rFonts w:cs="Arial"/>
          <w:bCs/>
          <w:i/>
        </w:rPr>
        <w:t xml:space="preserve">Primate T-lymphotropic virus 1 </w:t>
      </w:r>
      <w:r w:rsidR="00B33880" w:rsidRPr="00D8052C">
        <w:rPr>
          <w:rFonts w:cs="Arial"/>
          <w:bCs/>
        </w:rPr>
        <w:t>and</w:t>
      </w:r>
      <w:r w:rsidR="00B33880" w:rsidRPr="00D8052C">
        <w:rPr>
          <w:rFonts w:cs="Arial"/>
          <w:bCs/>
          <w:i/>
        </w:rPr>
        <w:t xml:space="preserve"> 2</w:t>
      </w:r>
      <w:r w:rsidR="00B33880" w:rsidRPr="00D8052C">
        <w:rPr>
          <w:rFonts w:cs="Arial"/>
          <w:bCs/>
        </w:rPr>
        <w:t>)</w:t>
      </w:r>
      <w:r w:rsidR="004A7796">
        <w:rPr>
          <w:rFonts w:cs="Arial"/>
          <w:bCs/>
        </w:rPr>
        <w:t xml:space="preserve">, which are likely </w:t>
      </w:r>
      <w:r w:rsidR="00B33880" w:rsidRPr="00D8052C">
        <w:rPr>
          <w:rFonts w:cs="Arial"/>
          <w:bCs/>
        </w:rPr>
        <w:t xml:space="preserve">subject to different evolutionary dynamics – </w:t>
      </w:r>
      <w:r w:rsidR="004A7796">
        <w:rPr>
          <w:rFonts w:cs="Arial"/>
          <w:bCs/>
        </w:rPr>
        <w:t xml:space="preserve">if disease occurs after the infectious period, virulence brings fewer </w:t>
      </w:r>
      <w:r w:rsidR="00B33880" w:rsidRPr="00D8052C">
        <w:rPr>
          <w:rFonts w:cs="Arial"/>
          <w:bCs/>
        </w:rPr>
        <w:t xml:space="preserve">costs to pathogens </w:t>
      </w:r>
      <w:r w:rsidR="004A7796">
        <w:rPr>
          <w:rFonts w:cs="Arial"/>
          <w:bCs/>
        </w:rPr>
        <w:t>from</w:t>
      </w:r>
      <w:r w:rsidR="00B33880" w:rsidRPr="00D8052C">
        <w:rPr>
          <w:rFonts w:cs="Arial"/>
          <w:bCs/>
        </w:rPr>
        <w:t xml:space="preserve"> host mortality, essentially ‘decoupling’ </w:t>
      </w:r>
      <w:r w:rsidR="004A7796">
        <w:rPr>
          <w:rFonts w:cs="Arial"/>
          <w:bCs/>
        </w:rPr>
        <w:t>from</w:t>
      </w:r>
      <w:r w:rsidR="00B33880" w:rsidRPr="00D8052C">
        <w:rPr>
          <w:rFonts w:cs="Arial"/>
          <w:bCs/>
        </w:rPr>
        <w:t xml:space="preserve"> transmission </w:t>
      </w:r>
      <w:r w:rsidR="00B33880" w:rsidRPr="006C7F2A">
        <w:rPr>
          <w:rFonts w:cs="Arial"/>
          <w:bCs/>
        </w:rPr>
        <w:fldChar w:fldCharType="begin"/>
      </w:r>
      <w:r w:rsidR="003A4301">
        <w:rPr>
          <w:rFonts w:cs="Arial"/>
          <w:bCs/>
        </w:rPr>
        <w:instrText xml:space="preserve"> ADDIN ZOTERO_ITEM CSL_CITATION {"citationID":"d5e6ebtqu","properties":{"formattedCitation":"[23]","plainCitation":"[23]","noteIndex":0},"citationItems":[{"id":88,"uris":["http://zotero.org/users/678120/items/K8JUGJMG"],"uri":["http://zotero.org/users/678120/items/K8JUGJMG"],"itemData":{"id":88,"type":"article-journal","title":"Perspective: virulence","container-title":"Evolution","page":"1423-1437","volume":"48","issue":"5","source":"JSTOR","abstract":"Why do parasites harm their hosts? Intuition suggests that parasites should evolve to be benign whenever the host is needed for transmission. Yet a growing theoretical literature offers several models to explain why natural selection may favor virulent parasites over avirulent ones. This perspective first organizes these models into a simple framework and then evaluates the empirical evidence for and against the models. There is relatively scant evidence to support any of the models rigorously, and indeed, there are only a few unequivocal observations of virulence actually evolving in parasite populations. These shortcomings are surmountable, however, and empirical models of host-parasite interactions have been developed for many kinds of pathogens so that the relevant data could be acquired in the near future. Aside from academic interest, the evolution of virulence has potential medical and agricultural ramifications that may provide evolutionary biology with opportunities for contributions to human welfare. For example, understanding the evolution of parasite virulence may help us design better vaccines, prevent the emergence of highly virulent strains in the future, and diminish the virulence of present pathogens. These potential applications notwithstanding, the usefulness of an evolutionary theory of virulence to social problems has not been demonstrated and is even doubtful in some cases. One promising area for contributions from evolutionary theory is in designing live, attenuated vaccines.","DOI":"10.2307/2410237","ISSN":"0014-3820","note":"ArticleType: research-article / Full publication date: Oct., 1994 / Copyright © 1994 Society for the Study of Evolution","title-short":"Perspective","journalAbbreviation":"Evolution","author":[{"family":"Bull","given":"J. J."}],"issued":{"date-parts":[["1994"]]}}}],"schema":"https://github.com/citation-style-language/schema/raw/master/csl-citation.json"} </w:instrText>
      </w:r>
      <w:r w:rsidR="00B33880" w:rsidRPr="006C7F2A">
        <w:rPr>
          <w:rFonts w:cs="Arial"/>
          <w:bCs/>
        </w:rPr>
        <w:fldChar w:fldCharType="separate"/>
      </w:r>
      <w:r w:rsidR="003A4301" w:rsidRPr="003A4301">
        <w:rPr>
          <w:rFonts w:cs="Arial"/>
        </w:rPr>
        <w:t>[23]</w:t>
      </w:r>
      <w:r w:rsidR="00B33880" w:rsidRPr="006C7F2A">
        <w:rPr>
          <w:rFonts w:cs="Arial"/>
          <w:bCs/>
        </w:rPr>
        <w:fldChar w:fldCharType="end"/>
      </w:r>
      <w:r w:rsidR="00B33880" w:rsidRPr="00D8052C">
        <w:rPr>
          <w:rFonts w:cs="Arial"/>
          <w:bCs/>
        </w:rPr>
        <w:t>.</w:t>
      </w:r>
      <w:r w:rsidR="004A7796">
        <w:rPr>
          <w:rFonts w:cs="Arial"/>
          <w:bCs/>
        </w:rPr>
        <w:t xml:space="preserve"> We note only three non-chronic level 4 viruses rated severe: </w:t>
      </w:r>
      <w:r w:rsidR="004A7796" w:rsidRPr="004A7796">
        <w:rPr>
          <w:rFonts w:cs="Arial"/>
          <w:bCs/>
          <w:i/>
        </w:rPr>
        <w:t>Severe acute respiratory syndrome-related coronavirus</w:t>
      </w:r>
      <w:r w:rsidR="004A7796">
        <w:rPr>
          <w:rFonts w:cs="Arial"/>
          <w:bCs/>
          <w:i/>
        </w:rPr>
        <w:t xml:space="preserve">, Yellow </w:t>
      </w:r>
      <w:r w:rsidR="004A7796">
        <w:rPr>
          <w:rFonts w:cs="Arial"/>
          <w:bCs/>
          <w:i/>
        </w:rPr>
        <w:lastRenderedPageBreak/>
        <w:t xml:space="preserve">fever virus, </w:t>
      </w:r>
      <w:r w:rsidR="004A7796">
        <w:rPr>
          <w:rFonts w:cs="Arial"/>
          <w:bCs/>
        </w:rPr>
        <w:t xml:space="preserve">and </w:t>
      </w:r>
      <w:r w:rsidR="004A7796">
        <w:rPr>
          <w:rFonts w:cs="Arial"/>
          <w:bCs/>
          <w:i/>
        </w:rPr>
        <w:t>Zaire ebolavirus</w:t>
      </w:r>
      <w:r w:rsidR="004A7796">
        <w:rPr>
          <w:rFonts w:cs="Arial"/>
          <w:bCs/>
        </w:rPr>
        <w:t>.</w:t>
      </w:r>
    </w:p>
    <w:p w14:paraId="6CE2A089" w14:textId="77777777" w:rsidR="004A7796" w:rsidRDefault="004A7796">
      <w:pPr>
        <w:pStyle w:val="DefaultStyle"/>
        <w:spacing w:after="0" w:line="480" w:lineRule="auto"/>
        <w:jc w:val="left"/>
        <w:rPr>
          <w:rFonts w:cs="Arial"/>
          <w:bCs/>
        </w:rPr>
      </w:pPr>
    </w:p>
    <w:p w14:paraId="6BB77A42" w14:textId="0186903E" w:rsidR="002F761D" w:rsidRPr="00D8052C" w:rsidRDefault="00ED1473">
      <w:pPr>
        <w:pStyle w:val="DefaultStyle"/>
        <w:spacing w:after="0" w:line="480" w:lineRule="auto"/>
        <w:jc w:val="left"/>
        <w:rPr>
          <w:rFonts w:cs="Arial"/>
          <w:bCs/>
        </w:rPr>
      </w:pPr>
      <w:r>
        <w:rPr>
          <w:rFonts w:cs="Arial"/>
          <w:bCs/>
        </w:rPr>
        <w:t>Although c</w:t>
      </w:r>
      <w:r w:rsidR="00A776AD" w:rsidRPr="00D8052C">
        <w:rPr>
          <w:rFonts w:cs="Arial"/>
          <w:bCs/>
        </w:rPr>
        <w:t>ross-species</w:t>
      </w:r>
      <w:r w:rsidR="0076593A" w:rsidRPr="00D8052C">
        <w:rPr>
          <w:rFonts w:cs="Arial"/>
          <w:bCs/>
        </w:rPr>
        <w:t xml:space="preserve"> infections </w:t>
      </w:r>
      <w:r w:rsidR="0096549E">
        <w:rPr>
          <w:rFonts w:cs="Arial"/>
          <w:bCs/>
        </w:rPr>
        <w:t xml:space="preserve">incapable of onward transmission (sometimes termed ‘dead-end’ infections) </w:t>
      </w:r>
      <w:r>
        <w:rPr>
          <w:rFonts w:cs="Arial"/>
          <w:bCs/>
        </w:rPr>
        <w:t>can result in</w:t>
      </w:r>
      <w:r w:rsidR="00A776AD" w:rsidRPr="00D8052C">
        <w:rPr>
          <w:rFonts w:cs="Arial"/>
          <w:bCs/>
        </w:rPr>
        <w:t xml:space="preserve"> high</w:t>
      </w:r>
      <w:r>
        <w:rPr>
          <w:rFonts w:cs="Arial"/>
          <w:bCs/>
        </w:rPr>
        <w:t xml:space="preserve"> </w:t>
      </w:r>
      <w:r w:rsidR="00A776AD" w:rsidRPr="00D8052C">
        <w:rPr>
          <w:rFonts w:cs="Arial"/>
          <w:bCs/>
        </w:rPr>
        <w:t>virulence a</w:t>
      </w:r>
      <w:r w:rsidR="0076593A" w:rsidRPr="00D8052C">
        <w:rPr>
          <w:rFonts w:cs="Arial"/>
          <w:bCs/>
        </w:rPr>
        <w:t>s</w:t>
      </w:r>
      <w:r w:rsidR="00A776AD" w:rsidRPr="00D8052C">
        <w:rPr>
          <w:rFonts w:cs="Arial"/>
          <w:bCs/>
        </w:rPr>
        <w:t xml:space="preserve"> </w:t>
      </w:r>
      <w:r w:rsidR="00A46B50">
        <w:rPr>
          <w:rFonts w:cs="Arial"/>
          <w:bCs/>
        </w:rPr>
        <w:t xml:space="preserve">without </w:t>
      </w:r>
      <w:r>
        <w:rPr>
          <w:rFonts w:cs="Arial"/>
          <w:bCs/>
        </w:rPr>
        <w:t>coevolution</w:t>
      </w:r>
      <w:r w:rsidR="00A46B50">
        <w:rPr>
          <w:rFonts w:cs="Arial"/>
          <w:bCs/>
        </w:rPr>
        <w:t>,</w:t>
      </w:r>
      <w:r w:rsidR="00A46B50" w:rsidRPr="00D8052C">
        <w:rPr>
          <w:rFonts w:cs="Arial"/>
          <w:bCs/>
        </w:rPr>
        <w:t xml:space="preserve"> </w:t>
      </w:r>
      <w:r w:rsidR="00A776AD" w:rsidRPr="00D8052C">
        <w:rPr>
          <w:rFonts w:cs="Arial"/>
          <w:bCs/>
        </w:rPr>
        <w:t xml:space="preserve">viral phenotypes within </w:t>
      </w:r>
      <w:r>
        <w:rPr>
          <w:rFonts w:cs="Arial"/>
          <w:bCs/>
        </w:rPr>
        <w:t>the novel</w:t>
      </w:r>
      <w:r w:rsidRPr="00D8052C">
        <w:rPr>
          <w:rFonts w:cs="Arial"/>
          <w:bCs/>
        </w:rPr>
        <w:t xml:space="preserve"> </w:t>
      </w:r>
      <w:r w:rsidR="00A776AD" w:rsidRPr="00D8052C">
        <w:rPr>
          <w:rFonts w:cs="Arial"/>
          <w:bCs/>
        </w:rPr>
        <w:t>host</w:t>
      </w:r>
      <w:r w:rsidR="00A46B50">
        <w:rPr>
          <w:rFonts w:cs="Arial"/>
          <w:bCs/>
        </w:rPr>
        <w:t xml:space="preserve"> will be non-adapted, i.e.</w:t>
      </w:r>
      <w:r w:rsidR="00A776AD" w:rsidRPr="00D8052C">
        <w:rPr>
          <w:rFonts w:cs="Arial"/>
          <w:bCs/>
        </w:rPr>
        <w:t xml:space="preserve"> a ‘</w:t>
      </w:r>
      <w:r w:rsidR="0076593A" w:rsidRPr="00D8052C">
        <w:rPr>
          <w:rFonts w:cs="Arial"/>
          <w:bCs/>
        </w:rPr>
        <w:t>coincidental</w:t>
      </w:r>
      <w:r w:rsidR="00A776AD" w:rsidRPr="00D8052C">
        <w:rPr>
          <w:rFonts w:cs="Arial"/>
          <w:bCs/>
        </w:rPr>
        <w:t>’ by-product</w:t>
      </w:r>
      <w:r w:rsidR="0076593A" w:rsidRPr="00D8052C">
        <w:rPr>
          <w:rFonts w:cs="Arial"/>
          <w:bCs/>
        </w:rPr>
        <w:t xml:space="preserve"> </w:t>
      </w:r>
      <w:r w:rsidR="0076593A" w:rsidRPr="006C7F2A">
        <w:rPr>
          <w:rFonts w:cs="Arial"/>
          <w:bCs/>
        </w:rPr>
        <w:fldChar w:fldCharType="begin"/>
      </w:r>
      <w:r w:rsidR="003A4301">
        <w:rPr>
          <w:rFonts w:cs="Arial"/>
          <w:bCs/>
        </w:rPr>
        <w:instrText xml:space="preserve"> ADDIN ZOTERO_ITEM CSL_CITATION {"citationID":"1e9e6iufp0","properties":{"formattedCitation":"[23,24]","plainCitation":"[23,24]","noteIndex":0},"citationItems":[{"id":88,"uris":["http://zotero.org/users/678120/items/K8JUGJMG"],"uri":["http://zotero.org/users/678120/items/K8JUGJMG"],"itemData":{"id":88,"type":"article-journal","title":"Perspective: virulence","container-title":"Evolution","page":"1423-1437","volume":"48","issue":"5","source":"JSTOR","abstract":"Why do parasites harm their hosts? Intuition suggests that parasites should evolve to be benign whenever the host is needed for transmission. Yet a growing theoretical literature offers several models to explain why natural selection may favor virulent parasites over avirulent ones. This perspective first organizes these models into a simple framework and then evaluates the empirical evidence for and against the models. There is relatively scant evidence to support any of the models rigorously, and indeed, there are only a few unequivocal observations of virulence actually evolving in parasite populations. These shortcomings are surmountable, however, and empirical models of host-parasite interactions have been developed for many kinds of pathogens so that the relevant data could be acquired in the near future. Aside from academic interest, the evolution of virulence has potential medical and agricultural ramifications that may provide evolutionary biology with opportunities for contributions to human welfare. For example, understanding the evolution of parasite virulence may help us design better vaccines, prevent the emergence of highly virulent strains in the future, and diminish the virulence of present pathogens. These potential applications notwithstanding, the usefulness of an evolutionary theory of virulence to social problems has not been demonstrated and is even doubtful in some cases. One promising area for contributions from evolutionary theory is in designing live, attenuated vaccines.","DOI":"10.2307/2410237","ISSN":"0014-3820","note":"ArticleType: research-article / Full publication date: Oct., 1994 / Copyright © 1994 Society for the Study of Evolution","title-short":"Perspective","journalAbbreviation":"Evolution","author":[{"family":"Bull","given":"J. J."}],"issued":{"date-parts":[["1994"]]}}},{"id":1699,"uris":["http://zotero.org/users/678120/items/EN37RC49"],"uri":["http://zotero.org/users/678120/items/EN37RC49"],"itemData":{"id":1699,"type":"article-journal","title":"Selection and evolution of virulence in bacteria: an ecumenical excursion and modest suggestion","container-title":"Parasitology","page":"S103–S115","volume":"100","issue":"Supplement S1","source":"Cambridge Journals Online","abstract":"SummaryWhy do parasites kill their hosts? During this past decade, research in three different areas; evolutionary ecology, medical microbiology, and population genetics has provided theory and data that address this and related questions of selection and the evolution and maintenance of parasite virulence. A general theory of parasite–host coevolution and the conditions for selection to favour parasite virulence has been put forth. Considerable advances have been made in elucidating the mechanisms of pathogenicity and inheritance of virulence in bacteria. The population genetic structure and the relation ship between pathogenic and non-pathogenic forms has been determined for a number of species of bacteria. We critically review these developments and their implications for questions of selection and the evolution and maintenance of virulence in bacteria. We postulate how selection may operate on specific types of bacterial virulence and present a general protocol to experimentally test hypotheses concerning selection and the evolution of virulence in bacteria.","DOI":"10.1017/S0031182000073054","ISSN":"1469-8161","title-short":"Selection and evolution of virulence in bacteria","author":[{"family":"Levin","given":"B.R"},{"family":"Svanborg Edén","given":"C."}],"issued":{"date-parts":[["1990"]]}}}],"schema":"https://github.com/citation-style-language/schema/raw/master/csl-citation.json"} </w:instrText>
      </w:r>
      <w:r w:rsidR="0076593A" w:rsidRPr="006C7F2A">
        <w:rPr>
          <w:rFonts w:cs="Arial"/>
          <w:bCs/>
        </w:rPr>
        <w:fldChar w:fldCharType="separate"/>
      </w:r>
      <w:r w:rsidR="003A4301" w:rsidRPr="003A4301">
        <w:rPr>
          <w:rFonts w:cs="Arial"/>
        </w:rPr>
        <w:t>[23,24]</w:t>
      </w:r>
      <w:r w:rsidR="0076593A" w:rsidRPr="006C7F2A">
        <w:rPr>
          <w:rFonts w:cs="Arial"/>
          <w:bCs/>
        </w:rPr>
        <w:fldChar w:fldCharType="end"/>
      </w:r>
      <w:r>
        <w:rPr>
          <w:rFonts w:cs="Arial"/>
          <w:bCs/>
        </w:rPr>
        <w:t xml:space="preserve">, we did not </w:t>
      </w:r>
      <w:r w:rsidR="004959B4" w:rsidRPr="00B5722A">
        <w:rPr>
          <w:rFonts w:cs="Arial"/>
          <w:bCs/>
        </w:rPr>
        <w:t>observe viru</w:t>
      </w:r>
      <w:r w:rsidR="00A46B50" w:rsidRPr="00B5722A">
        <w:rPr>
          <w:rFonts w:cs="Arial"/>
          <w:bCs/>
        </w:rPr>
        <w:t xml:space="preserve">ses incapable of human-to-human </w:t>
      </w:r>
      <w:r w:rsidR="00AB38C2">
        <w:rPr>
          <w:rFonts w:cs="Arial"/>
          <w:bCs/>
        </w:rPr>
        <w:t>transmission</w:t>
      </w:r>
      <w:r w:rsidR="00AB38C2" w:rsidRPr="000F30B6">
        <w:rPr>
          <w:rFonts w:cs="Arial"/>
          <w:bCs/>
        </w:rPr>
        <w:t xml:space="preserve"> </w:t>
      </w:r>
      <w:r w:rsidRPr="000F30B6">
        <w:rPr>
          <w:rFonts w:cs="Arial"/>
          <w:bCs/>
        </w:rPr>
        <w:t>(level 2)</w:t>
      </w:r>
      <w:r w:rsidR="004959B4" w:rsidRPr="00B5722A">
        <w:rPr>
          <w:rFonts w:cs="Arial"/>
          <w:bCs/>
        </w:rPr>
        <w:t xml:space="preserve"> to </w:t>
      </w:r>
      <w:r w:rsidR="00EC1809" w:rsidRPr="00B5722A">
        <w:rPr>
          <w:rFonts w:cs="Arial"/>
          <w:bCs/>
        </w:rPr>
        <w:t>be</w:t>
      </w:r>
      <w:r w:rsidRPr="000F30B6">
        <w:rPr>
          <w:rFonts w:cs="Arial"/>
          <w:bCs/>
        </w:rPr>
        <w:t xml:space="preserve"> comparatively</w:t>
      </w:r>
      <w:r w:rsidR="00EC1809" w:rsidRPr="00B5722A">
        <w:rPr>
          <w:rFonts w:cs="Arial"/>
          <w:bCs/>
        </w:rPr>
        <w:t xml:space="preserve"> more virulent.</w:t>
      </w:r>
      <w:r w:rsidR="00A776AD" w:rsidRPr="00B5722A">
        <w:rPr>
          <w:rFonts w:cs="Arial"/>
          <w:bCs/>
        </w:rPr>
        <w:t xml:space="preserve"> </w:t>
      </w:r>
      <w:r w:rsidR="00EC1809" w:rsidRPr="00B5722A">
        <w:rPr>
          <w:rFonts w:cs="Arial"/>
          <w:bCs/>
        </w:rPr>
        <w:t>This may suggest that if</w:t>
      </w:r>
      <w:r w:rsidR="00A776AD" w:rsidRPr="00B5722A">
        <w:rPr>
          <w:rFonts w:cs="Arial"/>
          <w:bCs/>
        </w:rPr>
        <w:t xml:space="preserve"> virulence is entirely unselected in </w:t>
      </w:r>
      <w:r w:rsidR="00D22F45" w:rsidRPr="00B5722A">
        <w:rPr>
          <w:rFonts w:cs="Arial"/>
          <w:bCs/>
        </w:rPr>
        <w:t xml:space="preserve">dead-end </w:t>
      </w:r>
      <w:r w:rsidR="0096549E" w:rsidRPr="00B5722A">
        <w:rPr>
          <w:rFonts w:cs="Arial"/>
          <w:bCs/>
        </w:rPr>
        <w:t>infections</w:t>
      </w:r>
      <w:r w:rsidR="00A776AD" w:rsidRPr="00B5722A">
        <w:rPr>
          <w:rFonts w:cs="Arial"/>
          <w:bCs/>
        </w:rPr>
        <w:t xml:space="preserve">, </w:t>
      </w:r>
      <w:r>
        <w:rPr>
          <w:rFonts w:cs="Arial"/>
          <w:bCs/>
        </w:rPr>
        <w:t xml:space="preserve">phenotypic </w:t>
      </w:r>
      <w:r w:rsidR="00D22F45" w:rsidRPr="00B5722A">
        <w:rPr>
          <w:rFonts w:cs="Arial"/>
          <w:bCs/>
        </w:rPr>
        <w:t>level</w:t>
      </w:r>
      <w:r w:rsidR="00856916" w:rsidRPr="00B5722A">
        <w:rPr>
          <w:rFonts w:cs="Arial"/>
          <w:bCs/>
        </w:rPr>
        <w:t>s</w:t>
      </w:r>
      <w:r w:rsidR="00D22F45" w:rsidRPr="00B5722A">
        <w:rPr>
          <w:rFonts w:cs="Arial"/>
          <w:bCs/>
        </w:rPr>
        <w:t xml:space="preserve"> of virulence</w:t>
      </w:r>
      <w:r w:rsidR="00A776AD" w:rsidRPr="00B5722A">
        <w:rPr>
          <w:rFonts w:cs="Arial"/>
          <w:bCs/>
        </w:rPr>
        <w:t xml:space="preserve"> </w:t>
      </w:r>
      <w:r w:rsidR="00D22F45" w:rsidRPr="00B5722A">
        <w:rPr>
          <w:rFonts w:cs="Arial"/>
          <w:bCs/>
        </w:rPr>
        <w:t>could</w:t>
      </w:r>
      <w:r w:rsidR="00A776AD" w:rsidRPr="00B5722A">
        <w:rPr>
          <w:rFonts w:cs="Arial"/>
          <w:bCs/>
        </w:rPr>
        <w:t xml:space="preserve"> </w:t>
      </w:r>
      <w:r w:rsidR="002A1A57">
        <w:rPr>
          <w:rFonts w:cs="Arial"/>
          <w:bCs/>
        </w:rPr>
        <w:t>just as easily turn out to</w:t>
      </w:r>
      <w:r w:rsidR="00A776AD" w:rsidRPr="00B5722A">
        <w:rPr>
          <w:rFonts w:cs="Arial"/>
          <w:bCs/>
        </w:rPr>
        <w:t xml:space="preserve"> </w:t>
      </w:r>
      <w:r w:rsidR="00D22F45" w:rsidRPr="00B5722A">
        <w:rPr>
          <w:rFonts w:cs="Arial"/>
          <w:bCs/>
        </w:rPr>
        <w:t>be</w:t>
      </w:r>
      <w:r w:rsidR="00A776AD" w:rsidRPr="00B5722A">
        <w:rPr>
          <w:rFonts w:cs="Arial"/>
          <w:bCs/>
        </w:rPr>
        <w:t xml:space="preserve"> ‘coincidentally’ low.</w:t>
      </w:r>
      <w:r w:rsidR="00D22F45" w:rsidRPr="00B5722A">
        <w:rPr>
          <w:rFonts w:cs="Arial"/>
          <w:bCs/>
        </w:rPr>
        <w:t xml:space="preserve"> </w:t>
      </w:r>
    </w:p>
    <w:p w14:paraId="29BA13AB" w14:textId="67380D58" w:rsidR="009A5F27" w:rsidRDefault="009A5F27" w:rsidP="007D3117">
      <w:pPr>
        <w:pStyle w:val="DefaultStyle"/>
        <w:spacing w:after="0" w:line="480" w:lineRule="auto"/>
        <w:jc w:val="left"/>
        <w:rPr>
          <w:rFonts w:cs="Arial"/>
          <w:bCs/>
        </w:rPr>
      </w:pPr>
    </w:p>
    <w:p w14:paraId="107DA3AF" w14:textId="669DE3EB" w:rsidR="00EC1809" w:rsidRDefault="00CA254D" w:rsidP="00EC1809">
      <w:pPr>
        <w:pStyle w:val="DefaultStyle"/>
        <w:spacing w:after="0" w:line="480" w:lineRule="auto"/>
        <w:jc w:val="left"/>
        <w:rPr>
          <w:rFonts w:cs="Arial"/>
          <w:bCs/>
        </w:rPr>
      </w:pPr>
      <w:r>
        <w:rPr>
          <w:rFonts w:cs="Arial"/>
          <w:bCs/>
        </w:rPr>
        <w:t>T</w:t>
      </w:r>
      <w:r w:rsidR="00541150">
        <w:rPr>
          <w:rFonts w:cs="Arial"/>
          <w:bCs/>
        </w:rPr>
        <w:t>axonomic family being a highly informative predictor</w:t>
      </w:r>
      <w:r>
        <w:rPr>
          <w:rFonts w:cs="Arial"/>
          <w:bCs/>
        </w:rPr>
        <w:t xml:space="preserve"> </w:t>
      </w:r>
      <w:r w:rsidR="00541150">
        <w:rPr>
          <w:rFonts w:cs="Arial"/>
          <w:bCs/>
        </w:rPr>
        <w:t>in the random forest</w:t>
      </w:r>
      <w:r w:rsidR="00327CA8">
        <w:rPr>
          <w:rFonts w:cs="Arial"/>
          <w:bCs/>
        </w:rPr>
        <w:t>s</w:t>
      </w:r>
      <w:r w:rsidR="00CE41F5">
        <w:rPr>
          <w:rFonts w:cs="Arial"/>
          <w:bCs/>
        </w:rPr>
        <w:t xml:space="preserve"> implies that there is </w:t>
      </w:r>
      <w:r w:rsidR="00541150">
        <w:rPr>
          <w:rFonts w:cs="Arial"/>
          <w:bCs/>
        </w:rPr>
        <w:t>a</w:t>
      </w:r>
      <w:r w:rsidR="00CE41F5">
        <w:rPr>
          <w:rFonts w:cs="Arial"/>
          <w:bCs/>
        </w:rPr>
        <w:t xml:space="preserve"> broad phylogenetic signal to virulence, but it is also highly likely that th</w:t>
      </w:r>
      <w:r w:rsidR="0082238F">
        <w:rPr>
          <w:rFonts w:cs="Arial"/>
          <w:bCs/>
        </w:rPr>
        <w:t>e</w:t>
      </w:r>
      <w:r w:rsidR="00CE41F5">
        <w:rPr>
          <w:rFonts w:cs="Arial"/>
          <w:bCs/>
        </w:rPr>
        <w:t xml:space="preserve"> explanatory power represents a proxy for many other phylogenetically-conserved viral traits that are challenging to implement in comparative analyses of this scale,</w:t>
      </w:r>
      <w:r w:rsidR="008100C1">
        <w:rPr>
          <w:rFonts w:cs="Arial"/>
          <w:bCs/>
        </w:rPr>
        <w:t xml:space="preserve"> such as</w:t>
      </w:r>
      <w:r w:rsidR="00CE41F5">
        <w:rPr>
          <w:rFonts w:cs="Arial"/>
          <w:bCs/>
        </w:rPr>
        <w:t xml:space="preserve"> </w:t>
      </w:r>
      <w:r w:rsidR="008100C1">
        <w:rPr>
          <w:rFonts w:cs="Arial"/>
          <w:bCs/>
        </w:rPr>
        <w:t xml:space="preserve">variation at the </w:t>
      </w:r>
      <w:r w:rsidR="00CE41F5">
        <w:rPr>
          <w:rFonts w:cs="Arial"/>
          <w:bCs/>
        </w:rPr>
        <w:t>proteomic</w:t>
      </w:r>
      <w:r w:rsidR="008100C1">
        <w:rPr>
          <w:rFonts w:cs="Arial"/>
          <w:bCs/>
        </w:rPr>
        <w:t>, transcriptomic or genomic level;</w:t>
      </w:r>
      <w:r w:rsidR="00CE41F5">
        <w:rPr>
          <w:rFonts w:cs="Arial"/>
          <w:bCs/>
        </w:rPr>
        <w:t xml:space="preserve"> or </w:t>
      </w:r>
      <w:r w:rsidR="008100C1">
        <w:rPr>
          <w:rFonts w:cs="Arial"/>
          <w:bCs/>
        </w:rPr>
        <w:t>further</w:t>
      </w:r>
      <w:r w:rsidR="00CE41F5">
        <w:rPr>
          <w:rFonts w:cs="Arial"/>
          <w:bCs/>
        </w:rPr>
        <w:t xml:space="preserve"> data beyond </w:t>
      </w:r>
      <w:r w:rsidR="008100C1">
        <w:rPr>
          <w:rFonts w:cs="Arial"/>
          <w:bCs/>
        </w:rPr>
        <w:t xml:space="preserve">simple categorisations, e.g. specific arthropod vector species. </w:t>
      </w:r>
      <w:r w:rsidR="00CE41F5">
        <w:rPr>
          <w:rFonts w:cs="Arial"/>
          <w:bCs/>
        </w:rPr>
        <w:t xml:space="preserve">Untangling these sources of variation </w:t>
      </w:r>
      <w:r w:rsidR="008100C1">
        <w:rPr>
          <w:rFonts w:cs="Arial"/>
          <w:bCs/>
        </w:rPr>
        <w:t>from</w:t>
      </w:r>
      <w:r w:rsidR="00CE41F5">
        <w:rPr>
          <w:rFonts w:cs="Arial"/>
          <w:bCs/>
        </w:rPr>
        <w:t xml:space="preserve"> different scales of traits will be a critical next step </w:t>
      </w:r>
      <w:r w:rsidR="008100C1">
        <w:rPr>
          <w:rFonts w:cs="Arial"/>
          <w:bCs/>
        </w:rPr>
        <w:t>in predictive modelling of viral virulence.</w:t>
      </w:r>
    </w:p>
    <w:p w14:paraId="118DEA38" w14:textId="77777777" w:rsidR="00227F5C" w:rsidRPr="00D8052C" w:rsidRDefault="00227F5C" w:rsidP="00494EF5">
      <w:pPr>
        <w:pStyle w:val="DefaultStyle"/>
        <w:spacing w:after="0" w:line="480" w:lineRule="auto"/>
        <w:jc w:val="left"/>
        <w:rPr>
          <w:rFonts w:cs="Arial"/>
          <w:bCs/>
        </w:rPr>
      </w:pPr>
    </w:p>
    <w:p w14:paraId="10BFBAEF" w14:textId="475A6B2A" w:rsidR="00F02BB5" w:rsidRDefault="00D047C7" w:rsidP="00494EF5">
      <w:pPr>
        <w:pStyle w:val="DefaultStyle"/>
        <w:spacing w:after="0" w:line="480" w:lineRule="auto"/>
        <w:jc w:val="left"/>
        <w:rPr>
          <w:rFonts w:cs="Arial"/>
          <w:bCs/>
        </w:rPr>
      </w:pPr>
      <w:r w:rsidRPr="00D8052C">
        <w:rPr>
          <w:rFonts w:cs="Arial"/>
          <w:bCs/>
        </w:rPr>
        <w:t>Analytical Limitations</w:t>
      </w:r>
      <w:r w:rsidR="00D30777" w:rsidRPr="00D8052C">
        <w:rPr>
          <w:rFonts w:cs="Arial"/>
          <w:bCs/>
        </w:rPr>
        <w:br/>
      </w:r>
      <w:r w:rsidR="00494EF5" w:rsidRPr="00D8052C">
        <w:rPr>
          <w:rFonts w:cs="Arial"/>
          <w:bCs/>
        </w:rPr>
        <w:t>We acknowledge several limitations to the quality of our data, as with any broad comparative analysis</w:t>
      </w:r>
      <w:r w:rsidR="00691171" w:rsidRPr="00D8052C">
        <w:rPr>
          <w:rFonts w:cs="Arial"/>
          <w:bCs/>
        </w:rPr>
        <w:t>.</w:t>
      </w:r>
      <w:r w:rsidR="00E94F6D" w:rsidRPr="00D8052C">
        <w:rPr>
          <w:rFonts w:cs="Arial"/>
          <w:bCs/>
        </w:rPr>
        <w:t xml:space="preserve"> </w:t>
      </w:r>
      <w:r w:rsidR="00691171" w:rsidRPr="00D8052C">
        <w:rPr>
          <w:rFonts w:cs="Arial"/>
          <w:bCs/>
        </w:rPr>
        <w:t>R</w:t>
      </w:r>
      <w:r w:rsidR="00E94F6D" w:rsidRPr="00D8052C">
        <w:rPr>
          <w:rFonts w:cs="Arial"/>
          <w:bCs/>
        </w:rPr>
        <w:t xml:space="preserve">isk factor data </w:t>
      </w:r>
      <w:r w:rsidR="0093336B" w:rsidRPr="00D8052C">
        <w:rPr>
          <w:rFonts w:cs="Arial"/>
          <w:bCs/>
        </w:rPr>
        <w:t xml:space="preserve">was </w:t>
      </w:r>
      <w:r w:rsidR="00884F8D" w:rsidRPr="00D8052C">
        <w:rPr>
          <w:rFonts w:cs="Arial"/>
          <w:bCs/>
        </w:rPr>
        <w:t>problematic</w:t>
      </w:r>
      <w:r w:rsidR="00691171" w:rsidRPr="00D8052C">
        <w:rPr>
          <w:rFonts w:cs="Arial"/>
          <w:bCs/>
        </w:rPr>
        <w:t xml:space="preserve"> or missing</w:t>
      </w:r>
      <w:r w:rsidR="00FB1554" w:rsidRPr="00D8052C">
        <w:rPr>
          <w:rFonts w:cs="Arial"/>
          <w:bCs/>
        </w:rPr>
        <w:t xml:space="preserve"> for </w:t>
      </w:r>
      <w:r w:rsidR="00884F8D" w:rsidRPr="00D8052C">
        <w:rPr>
          <w:rFonts w:cs="Arial"/>
          <w:bCs/>
        </w:rPr>
        <w:t>certain virus</w:t>
      </w:r>
      <w:r w:rsidR="00410FA1" w:rsidRPr="00D8052C">
        <w:rPr>
          <w:rFonts w:cs="Arial"/>
          <w:bCs/>
        </w:rPr>
        <w:t>es</w:t>
      </w:r>
      <w:r w:rsidR="00884F8D" w:rsidRPr="00D8052C">
        <w:rPr>
          <w:rFonts w:cs="Arial"/>
          <w:bCs/>
        </w:rPr>
        <w:t>, e.g.</w:t>
      </w:r>
      <w:r w:rsidR="00451274" w:rsidRPr="00D8052C">
        <w:rPr>
          <w:rFonts w:cs="Arial"/>
          <w:bCs/>
        </w:rPr>
        <w:t xml:space="preserve"> natural transmission route </w:t>
      </w:r>
      <w:r w:rsidR="00884F8D" w:rsidRPr="00D8052C">
        <w:rPr>
          <w:rFonts w:cs="Arial"/>
          <w:bCs/>
        </w:rPr>
        <w:t xml:space="preserve">for viruses only known to infect humans by accidental </w:t>
      </w:r>
      <w:r w:rsidR="00410FA1" w:rsidRPr="00D8052C">
        <w:rPr>
          <w:rFonts w:cs="Arial"/>
          <w:bCs/>
        </w:rPr>
        <w:t xml:space="preserve">occupational </w:t>
      </w:r>
      <w:r w:rsidR="00884F8D" w:rsidRPr="00D8052C">
        <w:rPr>
          <w:rFonts w:cs="Arial"/>
          <w:bCs/>
        </w:rPr>
        <w:t>exposure</w:t>
      </w:r>
      <w:r w:rsidR="0093336B" w:rsidRPr="00D8052C">
        <w:rPr>
          <w:rFonts w:cs="Arial"/>
          <w:bCs/>
        </w:rPr>
        <w:t>,</w:t>
      </w:r>
      <w:r w:rsidR="00884F8D" w:rsidRPr="00D8052C">
        <w:rPr>
          <w:rFonts w:cs="Arial"/>
          <w:bCs/>
        </w:rPr>
        <w:t xml:space="preserve"> </w:t>
      </w:r>
      <w:r w:rsidR="00451274" w:rsidRPr="00D8052C">
        <w:rPr>
          <w:rFonts w:cs="Arial"/>
          <w:bCs/>
        </w:rPr>
        <w:t>and</w:t>
      </w:r>
      <w:r w:rsidR="00884F8D" w:rsidRPr="00D8052C">
        <w:rPr>
          <w:rFonts w:cs="Arial"/>
          <w:bCs/>
        </w:rPr>
        <w:t xml:space="preserve"> tissue tropism</w:t>
      </w:r>
      <w:r w:rsidR="00451274" w:rsidRPr="00D8052C">
        <w:rPr>
          <w:rFonts w:cs="Arial"/>
          <w:bCs/>
        </w:rPr>
        <w:t xml:space="preserve"> </w:t>
      </w:r>
      <w:r w:rsidR="00884F8D" w:rsidRPr="00D8052C">
        <w:rPr>
          <w:rFonts w:cs="Arial"/>
          <w:bCs/>
        </w:rPr>
        <w:t>for viruses only</w:t>
      </w:r>
      <w:r w:rsidR="00410FA1" w:rsidRPr="00D8052C">
        <w:rPr>
          <w:rFonts w:cs="Arial"/>
          <w:bCs/>
        </w:rPr>
        <w:t xml:space="preserve"> known from</w:t>
      </w:r>
      <w:r w:rsidR="00884F8D" w:rsidRPr="00D8052C">
        <w:rPr>
          <w:rFonts w:cs="Arial"/>
          <w:bCs/>
        </w:rPr>
        <w:t xml:space="preserve"> </w:t>
      </w:r>
      <w:r w:rsidR="008879CC" w:rsidRPr="00D8052C">
        <w:rPr>
          <w:rFonts w:cs="Arial"/>
          <w:bCs/>
        </w:rPr>
        <w:t>serological</w:t>
      </w:r>
      <w:r w:rsidR="00884F8D" w:rsidRPr="00D8052C">
        <w:rPr>
          <w:rFonts w:cs="Arial"/>
          <w:bCs/>
        </w:rPr>
        <w:t xml:space="preserve"> evidence. </w:t>
      </w:r>
      <w:r w:rsidR="00451274" w:rsidRPr="00D8052C">
        <w:rPr>
          <w:rFonts w:cs="Arial"/>
          <w:bCs/>
        </w:rPr>
        <w:t>However, the</w:t>
      </w:r>
      <w:r w:rsidR="00494EF5" w:rsidRPr="00D8052C">
        <w:rPr>
          <w:rFonts w:cs="Arial"/>
          <w:bCs/>
        </w:rPr>
        <w:t xml:space="preserve"> </w:t>
      </w:r>
      <w:r w:rsidR="00494EF5" w:rsidRPr="00D8052C">
        <w:rPr>
          <w:rFonts w:cs="Arial"/>
          <w:bCs/>
        </w:rPr>
        <w:lastRenderedPageBreak/>
        <w:t xml:space="preserve">consistency of findings </w:t>
      </w:r>
      <w:r w:rsidR="0093336B" w:rsidRPr="00D8052C">
        <w:rPr>
          <w:rFonts w:cs="Arial"/>
          <w:bCs/>
        </w:rPr>
        <w:t>between</w:t>
      </w:r>
      <w:r w:rsidR="00494EF5" w:rsidRPr="00D8052C">
        <w:rPr>
          <w:rFonts w:cs="Arial"/>
          <w:bCs/>
        </w:rPr>
        <w:t xml:space="preserve"> alternative, stricter definitions of virulence </w:t>
      </w:r>
      <w:r w:rsidR="0093336B" w:rsidRPr="00D8052C">
        <w:rPr>
          <w:rFonts w:cs="Arial"/>
          <w:bCs/>
        </w:rPr>
        <w:t xml:space="preserve">and </w:t>
      </w:r>
      <w:r w:rsidR="009267EE" w:rsidRPr="00D8052C">
        <w:rPr>
          <w:rFonts w:cs="Arial"/>
          <w:bCs/>
        </w:rPr>
        <w:t xml:space="preserve">data </w:t>
      </w:r>
      <w:r w:rsidR="0093336B" w:rsidRPr="00D8052C">
        <w:rPr>
          <w:rFonts w:cs="Arial"/>
          <w:bCs/>
        </w:rPr>
        <w:t xml:space="preserve">subsets removing viruses with </w:t>
      </w:r>
      <w:r w:rsidR="00C264B7" w:rsidRPr="00D8052C">
        <w:rPr>
          <w:rFonts w:cs="Arial"/>
          <w:bCs/>
        </w:rPr>
        <w:t xml:space="preserve">suspected </w:t>
      </w:r>
      <w:r w:rsidR="0093336B" w:rsidRPr="00D8052C">
        <w:rPr>
          <w:rFonts w:cs="Arial"/>
          <w:bCs/>
        </w:rPr>
        <w:t xml:space="preserve">data </w:t>
      </w:r>
      <w:r w:rsidR="009267EE" w:rsidRPr="00D8052C">
        <w:rPr>
          <w:rFonts w:cs="Arial"/>
          <w:bCs/>
        </w:rPr>
        <w:t xml:space="preserve">quality issues </w:t>
      </w:r>
      <w:r w:rsidR="0093336B" w:rsidRPr="00D8052C">
        <w:rPr>
          <w:rFonts w:cs="Arial"/>
          <w:bCs/>
        </w:rPr>
        <w:t xml:space="preserve">suggests </w:t>
      </w:r>
      <w:r w:rsidR="009267EE" w:rsidRPr="00D8052C">
        <w:rPr>
          <w:rFonts w:cs="Arial"/>
          <w:bCs/>
        </w:rPr>
        <w:t xml:space="preserve">scarcity of data </w:t>
      </w:r>
      <w:r w:rsidR="0093336B" w:rsidRPr="00D8052C">
        <w:rPr>
          <w:rFonts w:cs="Arial"/>
          <w:bCs/>
        </w:rPr>
        <w:t xml:space="preserve">does not bias our </w:t>
      </w:r>
      <w:r w:rsidR="009E47C1" w:rsidRPr="00D8052C">
        <w:rPr>
          <w:rFonts w:cs="Arial"/>
          <w:bCs/>
        </w:rPr>
        <w:t>analyses</w:t>
      </w:r>
      <w:r w:rsidR="0093336B" w:rsidRPr="00D8052C">
        <w:rPr>
          <w:rFonts w:cs="Arial"/>
          <w:bCs/>
        </w:rPr>
        <w:t>.</w:t>
      </w:r>
    </w:p>
    <w:p w14:paraId="6B83858A" w14:textId="77777777" w:rsidR="008100C1" w:rsidRPr="00D8052C" w:rsidRDefault="008100C1" w:rsidP="00494EF5">
      <w:pPr>
        <w:pStyle w:val="DefaultStyle"/>
        <w:spacing w:after="0" w:line="480" w:lineRule="auto"/>
        <w:jc w:val="left"/>
      </w:pPr>
    </w:p>
    <w:p w14:paraId="4EAC4EAF" w14:textId="4C7A15AC" w:rsidR="00D129BB" w:rsidRPr="00D8052C" w:rsidRDefault="00FE61AA" w:rsidP="00D129BB">
      <w:pPr>
        <w:pStyle w:val="DefaultStyle"/>
        <w:spacing w:after="0" w:line="480" w:lineRule="auto"/>
        <w:jc w:val="left"/>
        <w:rPr>
          <w:rFonts w:cs="Arial"/>
          <w:bCs/>
        </w:rPr>
      </w:pPr>
      <w:r w:rsidRPr="00033174">
        <w:rPr>
          <w:rFonts w:cs="Arial"/>
          <w:bCs/>
        </w:rPr>
        <w:t xml:space="preserve">Virulence </w:t>
      </w:r>
      <w:r w:rsidR="008100C1" w:rsidRPr="001A32C3">
        <w:rPr>
          <w:rFonts w:cs="Arial"/>
          <w:bCs/>
        </w:rPr>
        <w:t xml:space="preserve">also exhibits substantial variation at the sub-species level, i.e. between strains or variants. For example, severity of Lassa virus disease superficially varies with infection route and geography, though this appears to be driven by variation between genotypes </w:t>
      </w:r>
      <w:r w:rsidR="008100C1" w:rsidRPr="001A32C3">
        <w:rPr>
          <w:rFonts w:cs="Arial"/>
          <w:bCs/>
        </w:rPr>
        <w:fldChar w:fldCharType="begin"/>
      </w:r>
      <w:r w:rsidR="0044083C">
        <w:rPr>
          <w:rFonts w:cs="Arial"/>
          <w:bCs/>
        </w:rPr>
        <w:instrText xml:space="preserve"> ADDIN ZOTERO_ITEM CSL_CITATION {"citationID":"a6xgilUE","properties":{"formattedCitation":"[34]","plainCitation":"[34]","noteIndex":0},"citationItems":[{"id":1023,"uris":["http://zotero.org/users/678120/items/A7VCGSGE"],"uri":["http://zotero.org/users/678120/items/A7VCGSGE"],"itemData":{"id":1023,"type":"chapter","title":"Arenaviruses","container-title":"Principles and practice of clinical virology","publisher":"John Wiley &amp; Sons, Ltd","page":"733-754","source":"Wiley Online Library","abstract":"This chapter contains sections titled:\n\n* Introduction\n* Ultrastructure of Arenaviruses and Infected Cells\n* Chemical Composition\n* Replication\n* Diagnosis of Human Arenavirus Infections\n* Antigenic Relationships\n* Clinical and Pathological Aspects\n* Persistent Infection\n* Pathology of Arenavirus Infections: General Features\n* Other Arenavirus Infections\n* Summary\n* References","ISBN":"978-0-470-74140-5","language":"en","author":[{"family":"Howard","given":"Colin R."}],"editor":[{"family":"Zuckerman","given":"Arie J."},{"family":"Banatvala","given":"Jangu E."},{"family":"Schoub","given":"Barry D."},{"family":"Griffiths","given":"Paul D."},{"family":"Mortimer","given":"Philip"}],"issued":{"date-parts":[["2009"]]}}}],"schema":"https://github.com/citation-style-language/schema/raw/master/csl-citation.json"} </w:instrText>
      </w:r>
      <w:r w:rsidR="008100C1" w:rsidRPr="001A32C3">
        <w:rPr>
          <w:rFonts w:cs="Arial"/>
          <w:bCs/>
        </w:rPr>
        <w:fldChar w:fldCharType="separate"/>
      </w:r>
      <w:r w:rsidR="0044083C" w:rsidRPr="0044083C">
        <w:rPr>
          <w:rFonts w:cs="Arial"/>
        </w:rPr>
        <w:t>[34]</w:t>
      </w:r>
      <w:r w:rsidR="008100C1" w:rsidRPr="001A32C3">
        <w:rPr>
          <w:rFonts w:cs="Arial"/>
          <w:bCs/>
        </w:rPr>
        <w:fldChar w:fldCharType="end"/>
      </w:r>
      <w:r w:rsidR="008100C1" w:rsidRPr="001A32C3">
        <w:rPr>
          <w:rFonts w:cs="Arial"/>
          <w:bCs/>
        </w:rPr>
        <w:t>. C</w:t>
      </w:r>
      <w:r w:rsidR="00F04007" w:rsidRPr="00074CF0">
        <w:rPr>
          <w:rFonts w:cs="Arial"/>
          <w:bCs/>
        </w:rPr>
        <w:t xml:space="preserve">onfirmatory </w:t>
      </w:r>
      <w:r w:rsidR="00393E48" w:rsidRPr="00074CF0">
        <w:rPr>
          <w:rFonts w:cs="Arial"/>
          <w:bCs/>
        </w:rPr>
        <w:t>analyses</w:t>
      </w:r>
      <w:r w:rsidRPr="00074CF0">
        <w:rPr>
          <w:rFonts w:cs="Arial"/>
          <w:bCs/>
        </w:rPr>
        <w:t xml:space="preserve"> at </w:t>
      </w:r>
      <w:r w:rsidR="00393E48" w:rsidRPr="00C4286F">
        <w:rPr>
          <w:rFonts w:cs="Arial"/>
          <w:bCs/>
        </w:rPr>
        <w:t>a finer</w:t>
      </w:r>
      <w:r w:rsidRPr="00C4286F">
        <w:rPr>
          <w:rFonts w:cs="Arial"/>
          <w:bCs/>
        </w:rPr>
        <w:t xml:space="preserve"> resolution </w:t>
      </w:r>
      <w:r w:rsidR="00393E48" w:rsidRPr="00DF0257">
        <w:rPr>
          <w:rFonts w:cs="Arial"/>
          <w:bCs/>
        </w:rPr>
        <w:t xml:space="preserve">would </w:t>
      </w:r>
      <w:r w:rsidR="00F04007" w:rsidRPr="00DF0257">
        <w:rPr>
          <w:rFonts w:cs="Arial"/>
          <w:bCs/>
        </w:rPr>
        <w:t>validate</w:t>
      </w:r>
      <w:r w:rsidR="00393E48" w:rsidRPr="00DF0257">
        <w:rPr>
          <w:rFonts w:cs="Arial"/>
          <w:bCs/>
        </w:rPr>
        <w:t xml:space="preserve"> our identified risk factors</w:t>
      </w:r>
      <w:r w:rsidR="008100C1" w:rsidRPr="001A32C3">
        <w:rPr>
          <w:rFonts w:cs="Arial"/>
          <w:bCs/>
        </w:rPr>
        <w:t xml:space="preserve">, e.g. </w:t>
      </w:r>
      <w:r w:rsidRPr="005D624D">
        <w:rPr>
          <w:rFonts w:cs="Arial"/>
          <w:bCs/>
        </w:rPr>
        <w:t>phylogenetic</w:t>
      </w:r>
      <w:r w:rsidR="008100C1" w:rsidRPr="001A32C3">
        <w:rPr>
          <w:rFonts w:cs="Arial"/>
          <w:bCs/>
        </w:rPr>
        <w:t xml:space="preserve"> trait models of individual genera or species.</w:t>
      </w:r>
      <w:r w:rsidRPr="00C4286F">
        <w:rPr>
          <w:rFonts w:cs="Arial"/>
          <w:bCs/>
        </w:rPr>
        <w:t xml:space="preserve"> </w:t>
      </w:r>
      <w:r w:rsidR="009D5BB7">
        <w:rPr>
          <w:rFonts w:cs="Arial"/>
          <w:bCs/>
        </w:rPr>
        <w:t>Furthermore, c</w:t>
      </w:r>
      <w:r w:rsidR="00393E48" w:rsidRPr="00D001BF">
        <w:rPr>
          <w:rFonts w:cs="Arial"/>
          <w:bCs/>
        </w:rPr>
        <w:t>linical symptoms</w:t>
      </w:r>
      <w:r w:rsidR="00B82278" w:rsidRPr="00D001BF">
        <w:rPr>
          <w:rFonts w:cs="Arial"/>
          <w:bCs/>
        </w:rPr>
        <w:t xml:space="preserve"> </w:t>
      </w:r>
      <w:r w:rsidR="009D5BB7">
        <w:rPr>
          <w:rFonts w:cs="Arial"/>
          <w:bCs/>
        </w:rPr>
        <w:t xml:space="preserve">are also subject to </w:t>
      </w:r>
      <w:r w:rsidR="00393E48" w:rsidRPr="00D001BF">
        <w:rPr>
          <w:rFonts w:cs="Arial"/>
          <w:bCs/>
        </w:rPr>
        <w:t xml:space="preserve">traits of the </w:t>
      </w:r>
      <w:r w:rsidR="000C527E">
        <w:rPr>
          <w:rFonts w:cs="Arial"/>
          <w:bCs/>
        </w:rPr>
        <w:t>host individual</w:t>
      </w:r>
      <w:r w:rsidR="00853D7E">
        <w:rPr>
          <w:rFonts w:cs="Arial"/>
          <w:bCs/>
        </w:rPr>
        <w:t xml:space="preserve">, e.g., </w:t>
      </w:r>
      <w:r w:rsidR="008879CC" w:rsidRPr="00D001BF">
        <w:rPr>
          <w:rFonts w:cs="Arial"/>
          <w:bCs/>
        </w:rPr>
        <w:t>immunocompetence, age</w:t>
      </w:r>
      <w:r w:rsidR="00285F7C" w:rsidRPr="00D001BF">
        <w:rPr>
          <w:rFonts w:cs="Arial"/>
          <w:bCs/>
        </w:rPr>
        <w:t>,</w:t>
      </w:r>
      <w:r w:rsidR="008879CC" w:rsidRPr="00D001BF">
        <w:rPr>
          <w:rFonts w:cs="Arial"/>
          <w:bCs/>
        </w:rPr>
        <w:t xml:space="preserve"> microbi</w:t>
      </w:r>
      <w:r w:rsidR="00F70BB9" w:rsidRPr="00D001BF">
        <w:rPr>
          <w:rFonts w:cs="Arial"/>
          <w:bCs/>
        </w:rPr>
        <w:t>ome</w:t>
      </w:r>
      <w:r w:rsidR="008879CC" w:rsidRPr="00D001BF">
        <w:rPr>
          <w:rFonts w:cs="Arial"/>
          <w:bCs/>
        </w:rPr>
        <w:t xml:space="preserve"> </w:t>
      </w:r>
      <w:r w:rsidR="008879CC" w:rsidRPr="00074CF0">
        <w:rPr>
          <w:rFonts w:cs="Arial"/>
          <w:bCs/>
        </w:rPr>
        <w:fldChar w:fldCharType="begin"/>
      </w:r>
      <w:r w:rsidR="0044083C">
        <w:rPr>
          <w:rFonts w:cs="Arial"/>
          <w:bCs/>
        </w:rPr>
        <w:instrText xml:space="preserve"> ADDIN ZOTERO_ITEM CSL_CITATION {"citationID":"caeqdhcv3","properties":{"formattedCitation":"[35,36]","plainCitation":"[35,36]","noteIndex":0},"citationItems":[{"id":1686,"uris":["http://zotero.org/users/678120/items/DRW57T26"],"uri":["http://zotero.org/users/678120/items/DRW57T26"],"itemData":{"id":1686,"type":"article-journal","title":"Virulence evolution in response to vaccination: The case of malaria","container-title":"Vaccine","page":"C42-C52","volume":"26, Supplement 3","source":"ScienceDirect","abstract":"One theory of why some pathogens are virulent (i.e., they damage their host) is that they need to extract resources from their host in order to compete for transmission to new hosts, and this resource extraction can damage the host. Here we describe our studies in malaria that test and support this idea. We go on to show that host immunity can exacerbate selection for virulence and therefore that vaccines that reduce pathogen replication may select for more virulent pathogens, eroding the benefits of vaccination and putting the unvaccinated at greater risk. We suggest that in disease contexts where wild-type parasites can be transmitted through vaccinated hosts, evolutionary outcomes need to be considered.","DOI":"10.1016/j.vaccine.2008.04.012","ISSN":"0264-410X","title-short":"The Evolutionary Consequences of Vaccination","journalAbbreviation":"Vaccine","author":[{"family":"Mackinnon","given":"M.J."},{"family":"Gandon","given":"S."},{"family":"Read","given":"A.F."}],"issued":{"date-parts":[["2008"]]}},"label":"page"},{"id":1700,"uris":["http://zotero.org/users/678120/items/FWRDNCTD"],"uri":["http://zotero.org/users/678120/items/FWRDNCTD"],"itemData":{"id":1700,"type":"article-journal","title":"Trypanosoma cruzi: mixture of two populations can modify virulence and tissue tropism in rat","container-title":"Experimental parasitology","page":"54-61","volume":"104","issue":"1-2","source":"NCBI PubMed","abstract":"In rats, CL-Brener clone caused high mortality, severe acute myocarditis, and myositis that subsided completely in surviving animals. Accordingly, no parasite kDNA could be amplified in several organs after 4 months. The monoclonal JG strain caused null mortality, acute predominantly focal myocarditis, discrete and focal myositis, and a chronic phase with sparse inflammatory foci. Double infection with both Trypanosoma cruzi populations turned mortality very low or null. At the end of the acute phase, the heart exhibited only JG strain kDNA (LSSP-PCR), while skeletal muscles and rectum exhibited only CL-Brener kDNA. Molecular and histopathological findings were accordant. In double infection chronic phase, JG strain remains in heart and appeared in organs previously parasitized by CL-Brener clone. Understanding the virulence and histotropism shifts now described could be important to clarify the variable clinical course and epidemiological peculiarities of Chagas' disease.","ISSN":"0014-4894","note":"PMID: 12932760","title-short":"Trypanosoma cruzi","journalAbbreviation":"Exp. Parasitol.","author":[{"family":"Franco","given":"Deila J"},{"family":"Vago","given":"Annamaria R"},{"family":"Chiari","given":"Egler"},{"family":"Meira","given":"Fidel C A"},{"family":"Galvão","given":"Lucia M C"},{"family":"Machado","given":"Conceição R S"}],"issued":{"date-parts":[["2003"]]}},"label":"page"}],"schema":"https://github.com/citation-style-language/schema/raw/master/csl-citation.json"} </w:instrText>
      </w:r>
      <w:r w:rsidR="008879CC" w:rsidRPr="00074CF0">
        <w:rPr>
          <w:rFonts w:cs="Arial"/>
          <w:bCs/>
        </w:rPr>
        <w:fldChar w:fldCharType="separate"/>
      </w:r>
      <w:r w:rsidR="0044083C" w:rsidRPr="0044083C">
        <w:rPr>
          <w:rFonts w:cs="Arial"/>
        </w:rPr>
        <w:t>[35,36]</w:t>
      </w:r>
      <w:r w:rsidR="008879CC" w:rsidRPr="00074CF0">
        <w:rPr>
          <w:rFonts w:cs="Arial"/>
          <w:bCs/>
        </w:rPr>
        <w:fldChar w:fldCharType="end"/>
      </w:r>
      <w:r w:rsidR="008879CC" w:rsidRPr="00D001BF">
        <w:rPr>
          <w:rFonts w:cs="Arial"/>
          <w:bCs/>
        </w:rPr>
        <w:t xml:space="preserve">. Our risk factor analysis brings a novel, top-down perspective on virulence at the broadest level, </w:t>
      </w:r>
      <w:r w:rsidR="00285F7C" w:rsidRPr="00D001BF">
        <w:rPr>
          <w:rFonts w:cs="Arial"/>
          <w:bCs/>
        </w:rPr>
        <w:t>though</w:t>
      </w:r>
      <w:r w:rsidR="00493797" w:rsidRPr="00D001BF">
        <w:rPr>
          <w:rFonts w:cs="Arial"/>
          <w:bCs/>
        </w:rPr>
        <w:t xml:space="preserve"> </w:t>
      </w:r>
      <w:r w:rsidR="00FE74C8" w:rsidRPr="00D001BF">
        <w:rPr>
          <w:rFonts w:cs="Arial"/>
          <w:bCs/>
        </w:rPr>
        <w:t>caution must be exerted</w:t>
      </w:r>
      <w:r w:rsidR="004F6632" w:rsidRPr="00D001BF">
        <w:rPr>
          <w:rFonts w:cs="Arial"/>
          <w:bCs/>
        </w:rPr>
        <w:t xml:space="preserve"> in extrapolating the</w:t>
      </w:r>
      <w:r w:rsidR="008879CC" w:rsidRPr="00D001BF">
        <w:rPr>
          <w:rFonts w:cs="Arial"/>
          <w:bCs/>
        </w:rPr>
        <w:t xml:space="preserve"> </w:t>
      </w:r>
      <w:r w:rsidR="004F6632" w:rsidRPr="00D001BF">
        <w:rPr>
          <w:rFonts w:cs="Arial"/>
          <w:bCs/>
        </w:rPr>
        <w:t>risk factors we find</w:t>
      </w:r>
      <w:r w:rsidR="008879CC" w:rsidRPr="00D001BF">
        <w:rPr>
          <w:rFonts w:cs="Arial"/>
          <w:bCs/>
        </w:rPr>
        <w:t xml:space="preserve"> </w:t>
      </w:r>
      <w:r w:rsidR="004F6632" w:rsidRPr="00D001BF">
        <w:rPr>
          <w:rFonts w:cs="Arial"/>
          <w:bCs/>
        </w:rPr>
        <w:t xml:space="preserve">to dynamics </w:t>
      </w:r>
      <w:r w:rsidR="009252C3" w:rsidRPr="00D001BF">
        <w:rPr>
          <w:rFonts w:cs="Arial"/>
          <w:bCs/>
        </w:rPr>
        <w:t>of</w:t>
      </w:r>
      <w:r w:rsidR="004F6632" w:rsidRPr="00D001BF">
        <w:rPr>
          <w:rFonts w:cs="Arial"/>
          <w:bCs/>
        </w:rPr>
        <w:t xml:space="preserve"> </w:t>
      </w:r>
      <w:r w:rsidR="00CE41F5">
        <w:rPr>
          <w:rFonts w:cs="Arial"/>
          <w:bCs/>
        </w:rPr>
        <w:t>specific</w:t>
      </w:r>
      <w:r w:rsidR="00CE41F5" w:rsidRPr="00D001BF">
        <w:rPr>
          <w:rFonts w:cs="Arial"/>
          <w:bCs/>
        </w:rPr>
        <w:t xml:space="preserve"> </w:t>
      </w:r>
      <w:r w:rsidR="004F6632" w:rsidRPr="00D001BF">
        <w:rPr>
          <w:rFonts w:cs="Arial"/>
          <w:bCs/>
        </w:rPr>
        <w:t>infections</w:t>
      </w:r>
      <w:r w:rsidR="008879CC" w:rsidRPr="00D001BF">
        <w:rPr>
          <w:rFonts w:cs="Arial"/>
          <w:bCs/>
        </w:rPr>
        <w:t>.</w:t>
      </w:r>
    </w:p>
    <w:p w14:paraId="7D5D18E3" w14:textId="77777777" w:rsidR="00750713" w:rsidRPr="00D8052C" w:rsidRDefault="00750713" w:rsidP="00494EF5">
      <w:pPr>
        <w:pStyle w:val="DefaultStyle"/>
        <w:spacing w:after="0" w:line="480" w:lineRule="auto"/>
        <w:jc w:val="left"/>
        <w:rPr>
          <w:rFonts w:cs="Arial"/>
          <w:bCs/>
        </w:rPr>
      </w:pPr>
    </w:p>
    <w:p w14:paraId="4EF1B23C" w14:textId="5245BFA0" w:rsidR="00D047C7" w:rsidRPr="00D8052C" w:rsidRDefault="00D047C7" w:rsidP="00494EF5">
      <w:pPr>
        <w:pStyle w:val="DefaultStyle"/>
        <w:spacing w:after="0" w:line="480" w:lineRule="auto"/>
        <w:jc w:val="left"/>
        <w:rPr>
          <w:rFonts w:cs="Arial"/>
          <w:bCs/>
        </w:rPr>
      </w:pPr>
      <w:r w:rsidRPr="00D8052C">
        <w:rPr>
          <w:rFonts w:cs="Arial"/>
          <w:bCs/>
        </w:rPr>
        <w:t>Implications for Public Health</w:t>
      </w:r>
    </w:p>
    <w:p w14:paraId="470F25DE" w14:textId="6E7D0CA0" w:rsidR="005D624D" w:rsidRDefault="00DF0257" w:rsidP="005D624D">
      <w:pPr>
        <w:pStyle w:val="DefaultStyle"/>
        <w:spacing w:after="0" w:line="480" w:lineRule="auto"/>
        <w:jc w:val="left"/>
        <w:rPr>
          <w:rFonts w:cs="Arial"/>
          <w:bCs/>
        </w:rPr>
      </w:pPr>
      <w:r w:rsidRPr="00D8052C">
        <w:rPr>
          <w:rFonts w:cs="Arial"/>
          <w:bCs/>
        </w:rPr>
        <w:t xml:space="preserve">The value of </w:t>
      </w:r>
      <w:r>
        <w:rPr>
          <w:rFonts w:cs="Arial"/>
          <w:bCs/>
        </w:rPr>
        <w:t>predictive</w:t>
      </w:r>
      <w:r w:rsidRPr="00D8052C">
        <w:rPr>
          <w:rFonts w:cs="Arial"/>
          <w:bCs/>
        </w:rPr>
        <w:t xml:space="preserve"> modelling as an inexpensive and rapid </w:t>
      </w:r>
      <w:r w:rsidR="00BF399D">
        <w:rPr>
          <w:rFonts w:cs="Arial"/>
          <w:bCs/>
        </w:rPr>
        <w:t>tool for</w:t>
      </w:r>
      <w:r w:rsidRPr="00D8052C">
        <w:rPr>
          <w:rFonts w:cs="Arial"/>
          <w:bCs/>
        </w:rPr>
        <w:t xml:space="preserve"> risk assessments </w:t>
      </w:r>
      <w:r>
        <w:rPr>
          <w:rFonts w:cs="Arial"/>
          <w:bCs/>
        </w:rPr>
        <w:t>during early emergence is increasingly recognised</w:t>
      </w:r>
      <w:r w:rsidRPr="00D8052C">
        <w:rPr>
          <w:rFonts w:cs="Arial"/>
          <w:bCs/>
        </w:rPr>
        <w:t xml:space="preserve"> </w:t>
      </w:r>
      <w:r w:rsidRPr="006C7F2A">
        <w:rPr>
          <w:rFonts w:cs="Arial"/>
          <w:bCs/>
        </w:rPr>
        <w:fldChar w:fldCharType="begin"/>
      </w:r>
      <w:r w:rsidR="00F37B46">
        <w:rPr>
          <w:rFonts w:cs="Arial"/>
          <w:bCs/>
        </w:rPr>
        <w:instrText xml:space="preserve"> ADDIN ZOTERO_ITEM CSL_CITATION {"citationID":"20tMqIic","properties":{"formattedCitation":"[16]","plainCitation":"[16]","noteIndex":0},"citationItems":[{"id":85,"uris":["http://zotero.org/users/678120/items/TVK4KACM"],"uri":["http://zotero.org/users/678120/items/TVK4KACM"],"itemData":{"id":85,"type":"article-journal","title":"Prediction and prevention of the next pandemic zoonosis","container-title":"The Lancet","page":"1956-1965","volume":"380","issue":"9857","source":"CrossRef","DOI":"10.1016/S0140-6736(12)61684-5","ISSN":"01406736","journalAbbreviation":"Lancet","author":[{"family":"Morse","given":"Stephen S"},{"family":"Mazet","given":"Jonna AK"},{"family":"Woolhouse","given":"M.E.J."},{"family":"Parrish","given":"Colin R"},{"family":"Carroll","given":"Dennis"},{"family":"Karesh","given":"William B"},{"family":"Zambrana-Torrelio","given":"Carlos"},{"family":"Lipkin","given":"W Ian"},{"family":"Daszak","given":"Peter"}],"issued":{"date-parts":[["2012"]]}}}],"schema":"https://github.com/citation-style-language/schema/raw/master/csl-citation.json"} </w:instrText>
      </w:r>
      <w:r w:rsidRPr="006C7F2A">
        <w:rPr>
          <w:rFonts w:cs="Arial"/>
          <w:bCs/>
        </w:rPr>
        <w:fldChar w:fldCharType="separate"/>
      </w:r>
      <w:r w:rsidRPr="00D8052C">
        <w:rPr>
          <w:rFonts w:cs="Arial"/>
        </w:rPr>
        <w:t>[16]</w:t>
      </w:r>
      <w:r w:rsidRPr="006C7F2A">
        <w:rPr>
          <w:rFonts w:cs="Arial"/>
          <w:bCs/>
        </w:rPr>
        <w:fldChar w:fldCharType="end"/>
      </w:r>
      <w:r w:rsidRPr="00D8052C">
        <w:rPr>
          <w:rFonts w:cs="Arial"/>
          <w:bCs/>
        </w:rPr>
        <w:t xml:space="preserve">. </w:t>
      </w:r>
      <w:r w:rsidR="00BF399D">
        <w:rPr>
          <w:rFonts w:cs="Arial"/>
          <w:bCs/>
        </w:rPr>
        <w:t>Instances where</w:t>
      </w:r>
      <w:r w:rsidR="0019054A" w:rsidRPr="00D8052C">
        <w:rPr>
          <w:rFonts w:cs="Arial"/>
          <w:bCs/>
        </w:rPr>
        <w:t xml:space="preserve"> machine learning model predictions do not match outcome</w:t>
      </w:r>
      <w:r w:rsidR="00BF399D">
        <w:rPr>
          <w:rFonts w:cs="Arial"/>
          <w:bCs/>
        </w:rPr>
        <w:t xml:space="preserve">s </w:t>
      </w:r>
      <w:r w:rsidR="0019054A" w:rsidRPr="00D8052C">
        <w:rPr>
          <w:rFonts w:cs="Arial"/>
          <w:bCs/>
        </w:rPr>
        <w:t xml:space="preserve">could indicate likely candidates for outcome class changes, e.g. future reservoir hosts for zoonotic disease </w:t>
      </w:r>
      <w:r w:rsidR="0019054A" w:rsidRPr="006C7F2A">
        <w:rPr>
          <w:rFonts w:cs="Arial"/>
          <w:bCs/>
        </w:rPr>
        <w:fldChar w:fldCharType="begin"/>
      </w:r>
      <w:r w:rsidR="0044083C">
        <w:rPr>
          <w:rFonts w:cs="Arial"/>
          <w:bCs/>
        </w:rPr>
        <w:instrText xml:space="preserve"> ADDIN ZOTERO_ITEM CSL_CITATION {"citationID":"E3yfVStC","properties":{"formattedCitation":"[37]","plainCitation":"[37]","noteIndex":0},"citationItems":[{"id":1558,"uris":["http://zotero.org/users/678120/items/G87QW2ZZ"],"uri":["http://zotero.org/users/678120/items/G87QW2ZZ"],"itemData":{"id":1558,"type":"article-journal","title":"Rodent reservoirs of future zoonotic diseases","container-title":"Proceedings of the National Academy of Sciences","page":"7039-7044","volume":"112","issue":"22","source":"www.pnas.org.ezproxy.is.ed.ac.uk","abstract":"The increasing frequency of zoonotic disease events underscores a need to develop forecasting tools toward a more preemptive approach to outbreak investigation. We apply machine learning to data describing the traits and zoonotic pathogen diversity of the most speciose group of mammals, the rodents, which also comprise a disproportionate number of zoonotic disease reservoirs. Our models predict reservoir status in this group with over 90% accuracy, identifying species with high probabilities of harboring undiscovered zoonotic pathogens based on trait profiles that may serve as rules of thumb to distinguish reservoirs from nonreservoir species. Key predictors of zoonotic reservoirs include biogeographical properties, such as range size, as well as intrinsic host traits associated with lifetime reproductive output. Predicted hotspots of novel rodent reservoir diversity occur in the Middle East and Central Asia and the Midwestern United States.","DOI":"10.1073/pnas.1501598112","ISSN":"0027-8424, 1091-6490","journalAbbreviation":"Proc. Natl. Acad. Sci. U.S.A.","language":"en","author":[{"family":"Han","given":"Barbara A."},{"family":"Schmidt","given":"John Paul"},{"family":"Bowden","given":"Sarah E."},{"family":"Drake","given":"John M."}],"issued":{"date-parts":[["2015"]]}}}],"schema":"https://github.com/citation-style-language/schema/raw/master/csl-citation.json"} </w:instrText>
      </w:r>
      <w:r w:rsidR="0019054A" w:rsidRPr="006C7F2A">
        <w:rPr>
          <w:rFonts w:cs="Arial"/>
          <w:bCs/>
        </w:rPr>
        <w:fldChar w:fldCharType="separate"/>
      </w:r>
      <w:r w:rsidR="0044083C" w:rsidRPr="0044083C">
        <w:rPr>
          <w:rFonts w:cs="Arial"/>
        </w:rPr>
        <w:t>[37]</w:t>
      </w:r>
      <w:r w:rsidR="0019054A" w:rsidRPr="006C7F2A">
        <w:rPr>
          <w:rFonts w:cs="Arial"/>
          <w:bCs/>
        </w:rPr>
        <w:fldChar w:fldCharType="end"/>
      </w:r>
      <w:r w:rsidR="00834D6A">
        <w:rPr>
          <w:rFonts w:cs="Arial"/>
          <w:bCs/>
        </w:rPr>
        <w:t>, and we note severe</w:t>
      </w:r>
      <w:r w:rsidR="0019054A" w:rsidRPr="00D8052C">
        <w:rPr>
          <w:rFonts w:cs="Arial"/>
          <w:bCs/>
        </w:rPr>
        <w:t xml:space="preserve"> virulence was predicted for </w:t>
      </w:r>
      <w:r w:rsidR="00834D6A">
        <w:rPr>
          <w:rFonts w:cs="Arial"/>
          <w:bCs/>
        </w:rPr>
        <w:t>twelve</w:t>
      </w:r>
      <w:r w:rsidR="00834D6A" w:rsidRPr="00D8052C">
        <w:rPr>
          <w:rFonts w:cs="Arial"/>
          <w:bCs/>
        </w:rPr>
        <w:t xml:space="preserve"> </w:t>
      </w:r>
      <w:r w:rsidR="0019054A" w:rsidRPr="00D8052C">
        <w:rPr>
          <w:rFonts w:cs="Arial"/>
          <w:bCs/>
        </w:rPr>
        <w:t>virus</w:t>
      </w:r>
      <w:r w:rsidR="00834D6A">
        <w:rPr>
          <w:rFonts w:cs="Arial"/>
          <w:bCs/>
        </w:rPr>
        <w:t>es</w:t>
      </w:r>
      <w:r w:rsidR="0019054A" w:rsidRPr="00D8052C">
        <w:rPr>
          <w:rFonts w:cs="Arial"/>
          <w:bCs/>
        </w:rPr>
        <w:t xml:space="preserve"> rated ‘nonsevere’</w:t>
      </w:r>
      <w:r w:rsidR="00560F11">
        <w:rPr>
          <w:rFonts w:cs="Arial"/>
          <w:bCs/>
        </w:rPr>
        <w:t xml:space="preserve"> from literature protocols</w:t>
      </w:r>
      <w:r w:rsidR="00834D6A">
        <w:rPr>
          <w:rFonts w:cs="Arial"/>
          <w:bCs/>
          <w:i/>
          <w:iCs/>
        </w:rPr>
        <w:t xml:space="preserve"> </w:t>
      </w:r>
      <w:r w:rsidR="00834D6A">
        <w:rPr>
          <w:rFonts w:cs="Arial"/>
          <w:bCs/>
        </w:rPr>
        <w:t>(S1 Table)</w:t>
      </w:r>
      <w:r w:rsidR="0019054A" w:rsidRPr="00D8052C">
        <w:rPr>
          <w:rFonts w:cs="Arial"/>
          <w:bCs/>
        </w:rPr>
        <w:t>.</w:t>
      </w:r>
      <w:r w:rsidR="00BF399D">
        <w:rPr>
          <w:rFonts w:cs="Arial"/>
          <w:bCs/>
        </w:rPr>
        <w:t xml:space="preserve"> </w:t>
      </w:r>
    </w:p>
    <w:p w14:paraId="14ADFDA1" w14:textId="77777777" w:rsidR="005D624D" w:rsidRDefault="005D624D" w:rsidP="005D624D">
      <w:pPr>
        <w:pStyle w:val="DefaultStyle"/>
        <w:spacing w:after="0" w:line="480" w:lineRule="auto"/>
        <w:jc w:val="left"/>
        <w:rPr>
          <w:rFonts w:cs="Arial"/>
          <w:bCs/>
        </w:rPr>
      </w:pPr>
    </w:p>
    <w:p w14:paraId="47D52D17" w14:textId="6E2848D7" w:rsidR="00162717" w:rsidRDefault="00BF399D" w:rsidP="005D624D">
      <w:pPr>
        <w:pStyle w:val="DefaultStyle"/>
        <w:spacing w:after="0" w:line="480" w:lineRule="auto"/>
        <w:jc w:val="left"/>
        <w:rPr>
          <w:rFonts w:cs="Arial"/>
          <w:bCs/>
        </w:rPr>
      </w:pPr>
      <w:r>
        <w:rPr>
          <w:rFonts w:cs="Arial"/>
          <w:bCs/>
        </w:rPr>
        <w:t xml:space="preserve">However, our models have restricted function in predicting </w:t>
      </w:r>
      <w:r w:rsidR="00DF0257">
        <w:rPr>
          <w:rFonts w:cs="Arial"/>
          <w:bCs/>
        </w:rPr>
        <w:t xml:space="preserve">the virulence of a </w:t>
      </w:r>
      <w:r>
        <w:rPr>
          <w:rFonts w:cs="Arial"/>
          <w:bCs/>
        </w:rPr>
        <w:t>newly identified</w:t>
      </w:r>
      <w:r w:rsidR="00DF0257">
        <w:rPr>
          <w:rFonts w:cs="Arial"/>
          <w:bCs/>
        </w:rPr>
        <w:t xml:space="preserve"> </w:t>
      </w:r>
      <w:r w:rsidR="00DF0257">
        <w:rPr>
          <w:rFonts w:cs="Arial"/>
          <w:bCs/>
        </w:rPr>
        <w:lastRenderedPageBreak/>
        <w:t>virus</w:t>
      </w:r>
      <w:r w:rsidR="00162717">
        <w:rPr>
          <w:rFonts w:cs="Arial"/>
          <w:bCs/>
        </w:rPr>
        <w:t>, particularly if human infections are not yet recognised</w:t>
      </w:r>
      <w:r>
        <w:rPr>
          <w:rFonts w:cs="Arial"/>
          <w:bCs/>
        </w:rPr>
        <w:t xml:space="preserve">. </w:t>
      </w:r>
      <w:r w:rsidR="00162717">
        <w:rPr>
          <w:rFonts w:cs="Arial"/>
          <w:bCs/>
        </w:rPr>
        <w:t>Taxonomy</w:t>
      </w:r>
      <w:r>
        <w:rPr>
          <w:rFonts w:cs="Arial"/>
          <w:bCs/>
        </w:rPr>
        <w:t xml:space="preserve"> </w:t>
      </w:r>
      <w:r w:rsidR="00AB38C2">
        <w:rPr>
          <w:rFonts w:cs="Arial"/>
          <w:bCs/>
        </w:rPr>
        <w:t xml:space="preserve">may be </w:t>
      </w:r>
      <w:r>
        <w:rPr>
          <w:rFonts w:cs="Arial"/>
          <w:bCs/>
        </w:rPr>
        <w:t>easily accessible and applicable to give simple virulence estimate</w:t>
      </w:r>
      <w:r w:rsidR="009760C9">
        <w:rPr>
          <w:rFonts w:cs="Arial"/>
          <w:bCs/>
        </w:rPr>
        <w:t>s</w:t>
      </w:r>
      <w:r w:rsidR="00162717">
        <w:rPr>
          <w:rFonts w:cs="Arial"/>
          <w:bCs/>
        </w:rPr>
        <w:t>. However,</w:t>
      </w:r>
      <w:r>
        <w:rPr>
          <w:rFonts w:cs="Arial"/>
          <w:bCs/>
        </w:rPr>
        <w:t xml:space="preserve"> the most informative non-taxonomic predictor</w:t>
      </w:r>
      <w:r w:rsidR="00162717">
        <w:rPr>
          <w:rFonts w:cs="Arial"/>
          <w:bCs/>
        </w:rPr>
        <w:t>s</w:t>
      </w:r>
      <w:r>
        <w:rPr>
          <w:rFonts w:cs="Arial"/>
          <w:bCs/>
        </w:rPr>
        <w:t>,</w:t>
      </w:r>
      <w:r w:rsidR="00162717">
        <w:rPr>
          <w:rFonts w:cs="Arial"/>
          <w:bCs/>
        </w:rPr>
        <w:t xml:space="preserve"> t</w:t>
      </w:r>
      <w:r w:rsidR="00DF0257" w:rsidRPr="00D8052C">
        <w:rPr>
          <w:rFonts w:cs="Arial"/>
          <w:bCs/>
        </w:rPr>
        <w:t>issue tropism</w:t>
      </w:r>
      <w:r w:rsidR="00162717">
        <w:rPr>
          <w:rFonts w:cs="Arial"/>
          <w:bCs/>
        </w:rPr>
        <w:t xml:space="preserve"> and transmission route</w:t>
      </w:r>
      <w:r w:rsidR="00DF0257" w:rsidRPr="00D8052C">
        <w:rPr>
          <w:rFonts w:cs="Arial"/>
          <w:bCs/>
        </w:rPr>
        <w:t xml:space="preserve">, </w:t>
      </w:r>
      <w:r w:rsidR="00162717">
        <w:rPr>
          <w:rFonts w:cs="Arial"/>
          <w:bCs/>
        </w:rPr>
        <w:t>are</w:t>
      </w:r>
      <w:r w:rsidR="00DF0257" w:rsidRPr="00D8052C">
        <w:rPr>
          <w:rFonts w:cs="Arial"/>
          <w:bCs/>
        </w:rPr>
        <w:t xml:space="preserve"> not likely to be </w:t>
      </w:r>
      <w:r w:rsidR="00162717">
        <w:rPr>
          <w:rFonts w:cs="Arial"/>
          <w:bCs/>
        </w:rPr>
        <w:t>identified</w:t>
      </w:r>
      <w:r w:rsidR="00162717" w:rsidRPr="00D8052C">
        <w:rPr>
          <w:rFonts w:cs="Arial"/>
          <w:bCs/>
        </w:rPr>
        <w:t xml:space="preserve"> </w:t>
      </w:r>
      <w:r w:rsidR="00DF0257" w:rsidRPr="00D8052C">
        <w:rPr>
          <w:rFonts w:cs="Arial"/>
          <w:bCs/>
        </w:rPr>
        <w:t xml:space="preserve">with confidence before clinical </w:t>
      </w:r>
      <w:r>
        <w:rPr>
          <w:rFonts w:cs="Arial"/>
          <w:bCs/>
        </w:rPr>
        <w:t>observations of virulence</w:t>
      </w:r>
      <w:r w:rsidR="00DF0257" w:rsidRPr="00D8052C">
        <w:rPr>
          <w:rFonts w:cs="Arial"/>
          <w:bCs/>
        </w:rPr>
        <w:t>.</w:t>
      </w:r>
      <w:r w:rsidR="003B0C66">
        <w:rPr>
          <w:rFonts w:cs="Arial"/>
          <w:bCs/>
        </w:rPr>
        <w:t xml:space="preserve"> </w:t>
      </w:r>
      <w:r>
        <w:rPr>
          <w:rFonts w:cs="Arial"/>
          <w:bCs/>
        </w:rPr>
        <w:t xml:space="preserve">One way to address this </w:t>
      </w:r>
      <w:r w:rsidR="00CB70F8">
        <w:rPr>
          <w:rFonts w:cs="Arial"/>
          <w:bCs/>
        </w:rPr>
        <w:t>information</w:t>
      </w:r>
      <w:r w:rsidR="00CB70F8" w:rsidRPr="00D8052C">
        <w:rPr>
          <w:rFonts w:cs="Arial"/>
          <w:bCs/>
        </w:rPr>
        <w:t xml:space="preserve"> </w:t>
      </w:r>
      <w:r w:rsidR="002A1A57">
        <w:rPr>
          <w:rFonts w:cs="Arial"/>
          <w:bCs/>
        </w:rPr>
        <w:t xml:space="preserve">gap </w:t>
      </w:r>
      <w:r w:rsidR="00162717">
        <w:rPr>
          <w:rFonts w:cs="Arial"/>
          <w:bCs/>
        </w:rPr>
        <w:t xml:space="preserve">would be </w:t>
      </w:r>
      <w:r w:rsidR="00CB70F8">
        <w:rPr>
          <w:rFonts w:cs="Arial"/>
          <w:bCs/>
        </w:rPr>
        <w:t xml:space="preserve">use of </w:t>
      </w:r>
      <w:r w:rsidR="00AB38C2">
        <w:rPr>
          <w:rFonts w:cs="Arial"/>
          <w:bCs/>
        </w:rPr>
        <w:t xml:space="preserve">available </w:t>
      </w:r>
      <w:r w:rsidR="00CB70F8">
        <w:rPr>
          <w:rFonts w:cs="Arial"/>
          <w:bCs/>
        </w:rPr>
        <w:t xml:space="preserve">data from animal infections, assuming that tissue tropism and transmission route </w:t>
      </w:r>
      <w:r w:rsidR="00AB38C2">
        <w:rPr>
          <w:rFonts w:cs="Arial"/>
          <w:bCs/>
        </w:rPr>
        <w:t xml:space="preserve">do not differ </w:t>
      </w:r>
      <w:r w:rsidR="00CB70F8">
        <w:rPr>
          <w:rFonts w:cs="Arial"/>
          <w:bCs/>
        </w:rPr>
        <w:t>between human and non-human hosts.</w:t>
      </w:r>
      <w:r w:rsidR="00AB38C2">
        <w:rPr>
          <w:rFonts w:cs="Arial"/>
          <w:bCs/>
        </w:rPr>
        <w:t xml:space="preserve"> </w:t>
      </w:r>
      <w:r w:rsidR="00162717">
        <w:rPr>
          <w:rFonts w:cs="Arial"/>
          <w:bCs/>
        </w:rPr>
        <w:t xml:space="preserve">Alternatively, </w:t>
      </w:r>
      <w:r w:rsidR="00162717" w:rsidRPr="00D8052C">
        <w:rPr>
          <w:rFonts w:cs="Arial"/>
          <w:bCs/>
        </w:rPr>
        <w:t>predictor data might be impu</w:t>
      </w:r>
      <w:r w:rsidR="00CB70F8">
        <w:rPr>
          <w:rFonts w:cs="Arial"/>
          <w:bCs/>
        </w:rPr>
        <w:t>ted</w:t>
      </w:r>
      <w:r w:rsidR="00162717">
        <w:rPr>
          <w:rFonts w:cs="Arial"/>
          <w:bCs/>
        </w:rPr>
        <w:t xml:space="preserve"> from the </w:t>
      </w:r>
      <w:r w:rsidR="00CB70F8">
        <w:rPr>
          <w:rFonts w:cs="Arial"/>
          <w:bCs/>
        </w:rPr>
        <w:t>nearest</w:t>
      </w:r>
      <w:r w:rsidR="00AB38C2">
        <w:rPr>
          <w:rFonts w:cs="Arial"/>
          <w:bCs/>
        </w:rPr>
        <w:t>-</w:t>
      </w:r>
      <w:r w:rsidR="00162717" w:rsidRPr="00D8052C">
        <w:rPr>
          <w:rFonts w:cs="Arial"/>
          <w:bCs/>
        </w:rPr>
        <w:t>related</w:t>
      </w:r>
      <w:r w:rsidR="00AB38C2">
        <w:rPr>
          <w:rFonts w:cs="Arial"/>
          <w:bCs/>
        </w:rPr>
        <w:t xml:space="preserve"> known</w:t>
      </w:r>
      <w:r w:rsidR="00162717" w:rsidRPr="00D8052C">
        <w:rPr>
          <w:rFonts w:cs="Arial"/>
          <w:bCs/>
        </w:rPr>
        <w:t xml:space="preserve"> virus, particularly for traits that appear highly </w:t>
      </w:r>
      <w:r w:rsidR="00162717">
        <w:rPr>
          <w:rFonts w:cs="Arial"/>
          <w:bCs/>
        </w:rPr>
        <w:t xml:space="preserve">phylogenetically </w:t>
      </w:r>
      <w:r w:rsidR="00162717" w:rsidRPr="00D8052C">
        <w:rPr>
          <w:rFonts w:cs="Arial"/>
          <w:bCs/>
        </w:rPr>
        <w:t xml:space="preserve">conserved </w:t>
      </w:r>
      <w:r w:rsidR="00CB70F8">
        <w:rPr>
          <w:rFonts w:cs="Arial"/>
          <w:bCs/>
        </w:rPr>
        <w:t>such as</w:t>
      </w:r>
      <w:r w:rsidR="00162717">
        <w:rPr>
          <w:rFonts w:cs="Arial"/>
          <w:bCs/>
        </w:rPr>
        <w:t xml:space="preserve"> </w:t>
      </w:r>
      <w:r w:rsidR="00162717" w:rsidRPr="00D8052C">
        <w:rPr>
          <w:rFonts w:cs="Arial"/>
          <w:bCs/>
        </w:rPr>
        <w:t xml:space="preserve">tissue tropism </w:t>
      </w:r>
      <w:r w:rsidR="00162717" w:rsidRPr="006C7F2A">
        <w:rPr>
          <w:rFonts w:cs="Arial"/>
          <w:bCs/>
        </w:rPr>
        <w:fldChar w:fldCharType="begin"/>
      </w:r>
      <w:r w:rsidR="0044083C">
        <w:rPr>
          <w:rFonts w:cs="Arial"/>
          <w:bCs/>
        </w:rPr>
        <w:instrText xml:space="preserve"> ADDIN ZOTERO_ITEM CSL_CITATION {"citationID":"QTKiXZqR","properties":{"formattedCitation":"[31]","plainCitation":"[31]","noteIndex":0},"citationItems":[{"id":1523,"uris":["http://zotero.org/users/678120/items/KZ3VJRCW"],"uri":["http://zotero.org/users/678120/items/KZ3VJRCW"],"itemData":{"id":1523,"type":"article-journal","title":"Paramyxovirus phylogeny: tissue tropism evolves slower than host specificity","container-title":"Evolution","page":"435-438","volume":"44","issue":"2","source":"JSTOR","DOI":"10.2307/2409419","ISSN":"0014-3820","note":"ArticleType: research-article / Full publication date: Mar., 1990 / Copyright © 1990 Society for the Study of Evolution","title-short":"Paramyxovirus Phylogeny","journalAbbreviation":"Evolution","author":[{"family":"Taber","given":"Stephen W."},{"family":"Pease","given":"Craig M."}],"issued":{"date-parts":[["1990"]]}}}],"schema":"https://github.com/citation-style-language/schema/raw/master/csl-citation.json"} </w:instrText>
      </w:r>
      <w:r w:rsidR="00162717" w:rsidRPr="006C7F2A">
        <w:rPr>
          <w:rFonts w:cs="Arial"/>
          <w:bCs/>
        </w:rPr>
        <w:fldChar w:fldCharType="separate"/>
      </w:r>
      <w:r w:rsidR="0044083C" w:rsidRPr="0044083C">
        <w:rPr>
          <w:rFonts w:cs="Arial"/>
        </w:rPr>
        <w:t>[31]</w:t>
      </w:r>
      <w:r w:rsidR="00162717" w:rsidRPr="006C7F2A">
        <w:rPr>
          <w:rFonts w:cs="Arial"/>
          <w:bCs/>
        </w:rPr>
        <w:fldChar w:fldCharType="end"/>
      </w:r>
      <w:r w:rsidR="00162717" w:rsidRPr="00D8052C">
        <w:rPr>
          <w:rFonts w:cs="Arial"/>
          <w:bCs/>
        </w:rPr>
        <w:t>.</w:t>
      </w:r>
    </w:p>
    <w:p w14:paraId="5B22B964" w14:textId="77777777" w:rsidR="00162717" w:rsidRDefault="00162717" w:rsidP="005D624D">
      <w:pPr>
        <w:pStyle w:val="DefaultStyle"/>
        <w:spacing w:after="0" w:line="480" w:lineRule="auto"/>
        <w:jc w:val="left"/>
        <w:rPr>
          <w:rFonts w:cs="Arial"/>
          <w:bCs/>
        </w:rPr>
      </w:pPr>
    </w:p>
    <w:p w14:paraId="70F0613D" w14:textId="424D3C4D" w:rsidR="00C4286F" w:rsidRPr="00D8052C" w:rsidRDefault="00CB70F8" w:rsidP="005D624D">
      <w:pPr>
        <w:pStyle w:val="DefaultStyle"/>
        <w:spacing w:after="0" w:line="480" w:lineRule="auto"/>
        <w:jc w:val="left"/>
        <w:rPr>
          <w:rFonts w:cs="Arial"/>
          <w:bCs/>
        </w:rPr>
      </w:pPr>
      <w:r>
        <w:rPr>
          <w:rFonts w:cs="Arial"/>
          <w:bCs/>
        </w:rPr>
        <w:t>A more powerful</w:t>
      </w:r>
      <w:r w:rsidR="00AB38C2">
        <w:rPr>
          <w:rFonts w:cs="Arial"/>
          <w:bCs/>
        </w:rPr>
        <w:t xml:space="preserve"> future</w:t>
      </w:r>
      <w:r>
        <w:rPr>
          <w:rFonts w:cs="Arial"/>
          <w:bCs/>
        </w:rPr>
        <w:t xml:space="preserve"> approach </w:t>
      </w:r>
      <w:r w:rsidR="003B0C66">
        <w:rPr>
          <w:rFonts w:cs="Arial"/>
          <w:bCs/>
        </w:rPr>
        <w:t>lies in the potential predictability of tissue tropism</w:t>
      </w:r>
      <w:r>
        <w:rPr>
          <w:rFonts w:cs="Arial"/>
          <w:bCs/>
        </w:rPr>
        <w:t xml:space="preserve"> based on </w:t>
      </w:r>
      <w:r w:rsidR="003B0C66">
        <w:rPr>
          <w:rFonts w:cs="Arial"/>
          <w:bCs/>
        </w:rPr>
        <w:t xml:space="preserve">cell receptors, and </w:t>
      </w:r>
      <w:r w:rsidR="00A626AE">
        <w:rPr>
          <w:rFonts w:cs="Arial"/>
          <w:bCs/>
        </w:rPr>
        <w:t xml:space="preserve">more challengingly, </w:t>
      </w:r>
      <w:r>
        <w:rPr>
          <w:rFonts w:cs="Arial"/>
          <w:bCs/>
        </w:rPr>
        <w:t xml:space="preserve">of </w:t>
      </w:r>
      <w:r w:rsidR="003B0C66">
        <w:rPr>
          <w:rFonts w:cs="Arial"/>
          <w:bCs/>
        </w:rPr>
        <w:t xml:space="preserve">cell receptors </w:t>
      </w:r>
      <w:r>
        <w:rPr>
          <w:rFonts w:cs="Arial"/>
          <w:bCs/>
        </w:rPr>
        <w:t xml:space="preserve">based on </w:t>
      </w:r>
      <w:r w:rsidR="003B0C66">
        <w:rPr>
          <w:rFonts w:cs="Arial"/>
          <w:bCs/>
        </w:rPr>
        <w:t>viral</w:t>
      </w:r>
      <w:r>
        <w:rPr>
          <w:rFonts w:cs="Arial"/>
          <w:bCs/>
        </w:rPr>
        <w:t xml:space="preserve"> proteomics or</w:t>
      </w:r>
      <w:r w:rsidR="003B0C66">
        <w:rPr>
          <w:rFonts w:cs="Arial"/>
          <w:bCs/>
        </w:rPr>
        <w:t xml:space="preserve"> sequence </w:t>
      </w:r>
      <w:r w:rsidR="00A626AE">
        <w:rPr>
          <w:rFonts w:cs="Arial"/>
          <w:bCs/>
        </w:rPr>
        <w:t>data</w:t>
      </w:r>
      <w:r w:rsidR="005D624D">
        <w:rPr>
          <w:rFonts w:cs="Arial"/>
          <w:bCs/>
        </w:rPr>
        <w:t xml:space="preserve"> </w:t>
      </w:r>
      <w:r w:rsidR="005D624D">
        <w:rPr>
          <w:rFonts w:cs="Arial"/>
          <w:bCs/>
        </w:rPr>
        <w:fldChar w:fldCharType="begin"/>
      </w:r>
      <w:r w:rsidR="0044083C">
        <w:rPr>
          <w:rFonts w:cs="Arial"/>
          <w:bCs/>
        </w:rPr>
        <w:instrText xml:space="preserve"> ADDIN ZOTERO_ITEM CSL_CITATION {"citationID":"3L2PvruR","properties":{"formattedCitation":"[38]","plainCitation":"[38]","noteIndex":0},"citationItems":[{"id":5004,"uris":["http://zotero.org/users/678120/items/55FCT2L3"],"uri":["http://zotero.org/users/678120/items/55FCT2L3"],"itemData":{"id":5004,"type":"article-journal","title":"Sources of human viruses","container-title":"Science","page":"524-525","volume":"362","issue":"6414","source":"science.sciencemag.org","abstract":"Most emerging infectious diseases are caused by RNA viruses (1). Many of these that are newly found in humans have a natural mammal or bird reservoir; some are transmitted by arthropod vectors, such as mosquitos (2). If we do not know the reservoir host and/or vector, it is harder to identify individuals and populations at greatest risk of infection and to design an effective public health response. On page 577 of this issue, Babayan et al. (3) report their efforts to predict the reservoir hosts and vectors of human RNA viruses by applying machine-learning algorithms to virus genome sequence data.\nMachine learning predicts the hosts and vectors of RNA viruses that can infect humans\nMachine learning predicts the hosts and vectors of RNA viruses that can infect humans","DOI":"10.1126/science.aav4265","ISSN":"0036-8075, 1095-9203","note":"PMID: 30385562","language":"en","author":[{"family":"Woolhouse","given":"Mark"}],"issued":{"date-parts":[["2018",11,2]]}}}],"schema":"https://github.com/citation-style-language/schema/raw/master/csl-citation.json"} </w:instrText>
      </w:r>
      <w:r w:rsidR="005D624D">
        <w:rPr>
          <w:rFonts w:cs="Arial"/>
          <w:bCs/>
        </w:rPr>
        <w:fldChar w:fldCharType="separate"/>
      </w:r>
      <w:r w:rsidR="0044083C" w:rsidRPr="0044083C">
        <w:rPr>
          <w:rFonts w:cs="Arial"/>
        </w:rPr>
        <w:t>[38]</w:t>
      </w:r>
      <w:r w:rsidR="005D624D">
        <w:rPr>
          <w:rFonts w:cs="Arial"/>
          <w:bCs/>
        </w:rPr>
        <w:fldChar w:fldCharType="end"/>
      </w:r>
      <w:r w:rsidR="009760C9">
        <w:rPr>
          <w:rFonts w:cs="Arial"/>
          <w:bCs/>
        </w:rPr>
        <w:t xml:space="preserve">, </w:t>
      </w:r>
      <w:r w:rsidR="00A626AE">
        <w:rPr>
          <w:rFonts w:cs="Arial"/>
          <w:bCs/>
        </w:rPr>
        <w:t xml:space="preserve">an </w:t>
      </w:r>
      <w:r w:rsidR="003B0C66" w:rsidRPr="00D8052C">
        <w:rPr>
          <w:rFonts w:cs="Arial"/>
          <w:bCs/>
        </w:rPr>
        <w:t>increasingly accessible</w:t>
      </w:r>
      <w:r w:rsidR="00A626AE">
        <w:rPr>
          <w:rFonts w:cs="Arial"/>
          <w:bCs/>
        </w:rPr>
        <w:t xml:space="preserve"> information source</w:t>
      </w:r>
      <w:r w:rsidR="009760C9">
        <w:rPr>
          <w:rFonts w:cs="Arial"/>
          <w:bCs/>
        </w:rPr>
        <w:t xml:space="preserve"> during early emergence following advances in genomic sequencing methods</w:t>
      </w:r>
      <w:r w:rsidR="005D624D">
        <w:rPr>
          <w:rFonts w:cs="Arial"/>
          <w:bCs/>
        </w:rPr>
        <w:t xml:space="preserve"> </w:t>
      </w:r>
      <w:r w:rsidR="005D624D">
        <w:rPr>
          <w:rFonts w:cs="Arial"/>
          <w:bCs/>
        </w:rPr>
        <w:fldChar w:fldCharType="begin"/>
      </w:r>
      <w:r w:rsidR="0044083C">
        <w:rPr>
          <w:rFonts w:cs="Arial"/>
          <w:bCs/>
        </w:rPr>
        <w:instrText xml:space="preserve"> ADDIN ZOTERO_ITEM CSL_CITATION {"citationID":"UdiIenJq","properties":{"formattedCitation":"[39]","plainCitation":"[39]","noteIndex":0},"citationItems":[{"id":1623,"uris":["http://zotero.org/users/678120/items/QUG25C6I"],"uri":["http://zotero.org/users/678120/items/QUG25C6I"],"itemData":{"id":1623,"type":"article-journal","title":"Lessons from Ebola: Improving infectious disease surveillance to inform outbreak management","container-title":"Science Translational Medicine","page":"307rv5","volume":"7","issue":"307","source":"CrossRef","DOI":"10.1126/scitranslmed.aab0191","ISSN":"1946-6234, 1946-6242","title-short":"Lessons from Ebola","journalAbbreviation":"Sci Transl Med","language":"en","author":[{"family":"Woolhouse","given":"M. E. J."},{"family":"Rambaut","given":"A."},{"family":"Kellam","given":"P."}],"issued":{"date-parts":[["2015"]]}}}],"schema":"https://github.com/citation-style-language/schema/raw/master/csl-citation.json"} </w:instrText>
      </w:r>
      <w:r w:rsidR="005D624D">
        <w:rPr>
          <w:rFonts w:cs="Arial"/>
          <w:bCs/>
        </w:rPr>
        <w:fldChar w:fldCharType="separate"/>
      </w:r>
      <w:r w:rsidR="0044083C" w:rsidRPr="0044083C">
        <w:rPr>
          <w:rFonts w:cs="Arial"/>
        </w:rPr>
        <w:t>[39]</w:t>
      </w:r>
      <w:r w:rsidR="005D624D">
        <w:rPr>
          <w:rFonts w:cs="Arial"/>
          <w:bCs/>
        </w:rPr>
        <w:fldChar w:fldCharType="end"/>
      </w:r>
      <w:r w:rsidR="009760C9">
        <w:rPr>
          <w:rFonts w:cs="Arial"/>
          <w:bCs/>
        </w:rPr>
        <w:t xml:space="preserve">. </w:t>
      </w:r>
      <w:r w:rsidR="00162717">
        <w:rPr>
          <w:rFonts w:cs="Arial"/>
          <w:bCs/>
        </w:rPr>
        <w:t xml:space="preserve">The </w:t>
      </w:r>
      <w:r w:rsidR="009760C9">
        <w:rPr>
          <w:rFonts w:cs="Arial"/>
          <w:bCs/>
        </w:rPr>
        <w:t>exact links between tissue tropism</w:t>
      </w:r>
      <w:r w:rsidR="00A626AE">
        <w:rPr>
          <w:rFonts w:cs="Arial"/>
          <w:bCs/>
        </w:rPr>
        <w:t xml:space="preserve">, </w:t>
      </w:r>
      <w:r w:rsidR="009760C9">
        <w:rPr>
          <w:rFonts w:cs="Arial"/>
          <w:bCs/>
        </w:rPr>
        <w:t xml:space="preserve">cell receptors, </w:t>
      </w:r>
      <w:r w:rsidR="00A626AE">
        <w:rPr>
          <w:rFonts w:cs="Arial"/>
          <w:bCs/>
        </w:rPr>
        <w:t>and</w:t>
      </w:r>
      <w:r w:rsidR="009760C9">
        <w:rPr>
          <w:rFonts w:cs="Arial"/>
          <w:bCs/>
        </w:rPr>
        <w:t xml:space="preserve"> sequences </w:t>
      </w:r>
      <w:r w:rsidR="00A626AE">
        <w:rPr>
          <w:rFonts w:cs="Arial"/>
          <w:bCs/>
        </w:rPr>
        <w:t xml:space="preserve">are currently </w:t>
      </w:r>
      <w:r w:rsidR="009760C9">
        <w:rPr>
          <w:rFonts w:cs="Arial"/>
          <w:bCs/>
        </w:rPr>
        <w:t>a critical knowledge gap</w:t>
      </w:r>
      <w:r w:rsidR="00A626AE">
        <w:rPr>
          <w:rFonts w:cs="Arial"/>
          <w:bCs/>
        </w:rPr>
        <w:t xml:space="preserve"> </w:t>
      </w:r>
      <w:r>
        <w:rPr>
          <w:rFonts w:cs="Arial"/>
          <w:bCs/>
        </w:rPr>
        <w:t xml:space="preserve">and </w:t>
      </w:r>
      <w:r w:rsidR="00A626AE">
        <w:rPr>
          <w:rFonts w:cs="Arial"/>
          <w:bCs/>
        </w:rPr>
        <w:t xml:space="preserve">a potentially </w:t>
      </w:r>
      <w:r>
        <w:rPr>
          <w:rFonts w:cs="Arial"/>
          <w:bCs/>
        </w:rPr>
        <w:t xml:space="preserve">informative </w:t>
      </w:r>
      <w:r w:rsidR="00A626AE">
        <w:rPr>
          <w:rFonts w:cs="Arial"/>
          <w:bCs/>
        </w:rPr>
        <w:t>focus</w:t>
      </w:r>
      <w:r w:rsidR="009760C9">
        <w:rPr>
          <w:rFonts w:cs="Arial"/>
          <w:bCs/>
        </w:rPr>
        <w:t xml:space="preserve"> for future</w:t>
      </w:r>
      <w:r w:rsidR="005F2D75">
        <w:rPr>
          <w:rFonts w:cs="Arial"/>
          <w:bCs/>
        </w:rPr>
        <w:t xml:space="preserve"> </w:t>
      </w:r>
      <w:r w:rsidR="00A626AE">
        <w:rPr>
          <w:rFonts w:cs="Arial"/>
          <w:bCs/>
        </w:rPr>
        <w:t>predictive</w:t>
      </w:r>
      <w:r w:rsidR="005F2D75">
        <w:rPr>
          <w:rFonts w:cs="Arial"/>
          <w:bCs/>
        </w:rPr>
        <w:t xml:space="preserve"> efforts.</w:t>
      </w:r>
      <w:r w:rsidR="00A626AE">
        <w:rPr>
          <w:rFonts w:cs="Arial"/>
          <w:bCs/>
        </w:rPr>
        <w:t xml:space="preserve"> </w:t>
      </w:r>
      <w:r w:rsidR="0034461F">
        <w:rPr>
          <w:rFonts w:cs="Arial"/>
          <w:bCs/>
        </w:rPr>
        <w:t>A</w:t>
      </w:r>
      <w:r w:rsidR="009760C9">
        <w:rPr>
          <w:rFonts w:cs="Arial"/>
          <w:bCs/>
        </w:rPr>
        <w:t xml:space="preserve"> further </w:t>
      </w:r>
      <w:r w:rsidR="00162717">
        <w:rPr>
          <w:rFonts w:cs="Arial"/>
          <w:bCs/>
        </w:rPr>
        <w:t xml:space="preserve">key area requiring development is </w:t>
      </w:r>
      <w:r w:rsidR="009760C9">
        <w:rPr>
          <w:rFonts w:cs="Arial"/>
          <w:bCs/>
        </w:rPr>
        <w:t xml:space="preserve">the possibility </w:t>
      </w:r>
      <w:r w:rsidR="00162717">
        <w:rPr>
          <w:rFonts w:cs="Arial"/>
          <w:bCs/>
        </w:rPr>
        <w:t xml:space="preserve">of </w:t>
      </w:r>
      <w:r w:rsidR="0034461F">
        <w:rPr>
          <w:rFonts w:cs="Arial"/>
          <w:bCs/>
        </w:rPr>
        <w:t>infer</w:t>
      </w:r>
      <w:r w:rsidR="00162717">
        <w:rPr>
          <w:rFonts w:cs="Arial"/>
          <w:bCs/>
        </w:rPr>
        <w:t>ring</w:t>
      </w:r>
      <w:r w:rsidR="0034461F">
        <w:rPr>
          <w:rFonts w:cs="Arial"/>
          <w:bCs/>
        </w:rPr>
        <w:t xml:space="preserve"> </w:t>
      </w:r>
      <w:r w:rsidR="00DF0257" w:rsidRPr="00D8052C">
        <w:rPr>
          <w:rFonts w:cs="Arial"/>
          <w:bCs/>
        </w:rPr>
        <w:t xml:space="preserve">virulence </w:t>
      </w:r>
      <w:r w:rsidR="00162717">
        <w:rPr>
          <w:rFonts w:cs="Arial"/>
          <w:bCs/>
        </w:rPr>
        <w:t>directly from</w:t>
      </w:r>
      <w:r w:rsidR="003B0C66">
        <w:rPr>
          <w:rFonts w:cs="Arial"/>
          <w:bCs/>
        </w:rPr>
        <w:t xml:space="preserve"> aspects of</w:t>
      </w:r>
      <w:r w:rsidR="00DF0257" w:rsidRPr="00D8052C">
        <w:rPr>
          <w:rFonts w:cs="Arial"/>
          <w:bCs/>
        </w:rPr>
        <w:t xml:space="preserve"> sequence</w:t>
      </w:r>
      <w:r w:rsidR="003B0C66">
        <w:rPr>
          <w:rFonts w:cs="Arial"/>
          <w:bCs/>
        </w:rPr>
        <w:t xml:space="preserve"> data</w:t>
      </w:r>
      <w:r w:rsidR="0034461F">
        <w:rPr>
          <w:rFonts w:cs="Arial"/>
          <w:bCs/>
        </w:rPr>
        <w:t>, e.g.</w:t>
      </w:r>
      <w:r w:rsidR="00DF0257" w:rsidRPr="00D8052C">
        <w:rPr>
          <w:rFonts w:cs="Arial"/>
          <w:bCs/>
        </w:rPr>
        <w:t xml:space="preserve"> genom</w:t>
      </w:r>
      <w:r w:rsidR="0034461F">
        <w:rPr>
          <w:rFonts w:cs="Arial"/>
          <w:bCs/>
        </w:rPr>
        <w:t xml:space="preserve">e composition </w:t>
      </w:r>
      <w:r w:rsidR="00DF0257" w:rsidRPr="00D8052C">
        <w:rPr>
          <w:rFonts w:cs="Arial"/>
          <w:bCs/>
        </w:rPr>
        <w:t>biases</w:t>
      </w:r>
      <w:r w:rsidR="0034461F">
        <w:rPr>
          <w:rFonts w:cs="Arial"/>
          <w:bCs/>
        </w:rPr>
        <w:t xml:space="preserve">, which have recently demonstrated the potential to predict </w:t>
      </w:r>
      <w:r w:rsidR="00DF0257" w:rsidRPr="00844DA3">
        <w:rPr>
          <w:rFonts w:cs="Arial"/>
          <w:bCs/>
        </w:rPr>
        <w:t>reservoir host taxa</w:t>
      </w:r>
      <w:r w:rsidR="00DF0257" w:rsidRPr="00D8052C">
        <w:rPr>
          <w:rFonts w:cs="Arial"/>
          <w:bCs/>
        </w:rPr>
        <w:t xml:space="preserve"> </w:t>
      </w:r>
      <w:r w:rsidR="00DF0257" w:rsidRPr="00844DA3">
        <w:rPr>
          <w:rFonts w:cs="Arial"/>
          <w:bCs/>
        </w:rPr>
        <w:t>and arthropod vectors</w:t>
      </w:r>
      <w:r w:rsidR="009760C9">
        <w:rPr>
          <w:rFonts w:cs="Arial"/>
          <w:bCs/>
        </w:rPr>
        <w:t xml:space="preserve"> via machine learning</w:t>
      </w:r>
      <w:r w:rsidR="00DF0257" w:rsidRPr="00844DA3">
        <w:rPr>
          <w:rFonts w:cs="Arial"/>
          <w:bCs/>
        </w:rPr>
        <w:t xml:space="preserve"> </w:t>
      </w:r>
      <w:r w:rsidR="00DF0257" w:rsidRPr="00844DA3">
        <w:rPr>
          <w:rFonts w:cs="Arial"/>
          <w:bCs/>
        </w:rPr>
        <w:fldChar w:fldCharType="begin"/>
      </w:r>
      <w:r w:rsidR="0044083C">
        <w:rPr>
          <w:rFonts w:cs="Arial"/>
          <w:bCs/>
        </w:rPr>
        <w:instrText xml:space="preserve"> ADDIN ZOTERO_ITEM CSL_CITATION {"citationID":"a6VjYuld","properties":{"formattedCitation":"[40]","plainCitation":"[40]","noteIndex":0},"citationItems":[{"id":4915,"uris":["http://zotero.org/users/678120/items/Q2XV358D"],"uri":["http://zotero.org/users/678120/items/Q2XV358D"],"itemData":{"id":4915,"type":"article-journal","title":"Predicting reservoir hosts and arthropod vectors from evolutionary signatures in RNA virus genomes","container-title":"Science","page":"577-580","volume":"362","issue":"6414","source":"science.sciencemag.org","abstract":"Machine learning algorithms detect coevolutionary biases in viral genomes that predict hosts.\nMachine learning algorithms detect coevolutionary biases in viral genomes that predict hosts.","DOI":"10.1126/science.aap9072","ISSN":"0036-8075, 1095-9203","note":"PMID: 30385576","language":"en","author":[{"family":"Babayan","given":"Simon A."},{"family":"Orton","given":"Richard J."},{"family":"Streicker","given":"Daniel G."}],"issued":{"date-parts":[["2018",11,2]]}}}],"schema":"https://github.com/citation-style-language/schema/raw/master/csl-citation.json"} </w:instrText>
      </w:r>
      <w:r w:rsidR="00DF0257" w:rsidRPr="00844DA3">
        <w:rPr>
          <w:rFonts w:cs="Arial"/>
          <w:bCs/>
        </w:rPr>
        <w:fldChar w:fldCharType="separate"/>
      </w:r>
      <w:r w:rsidR="0044083C" w:rsidRPr="0044083C">
        <w:rPr>
          <w:rFonts w:cs="Arial"/>
        </w:rPr>
        <w:t>[40]</w:t>
      </w:r>
      <w:r w:rsidR="00DF0257" w:rsidRPr="00844DA3">
        <w:rPr>
          <w:rFonts w:cs="Arial"/>
          <w:bCs/>
        </w:rPr>
        <w:fldChar w:fldCharType="end"/>
      </w:r>
      <w:r w:rsidR="00DF0257" w:rsidRPr="00844DA3">
        <w:rPr>
          <w:rFonts w:cs="Arial"/>
          <w:bCs/>
        </w:rPr>
        <w:t>.</w:t>
      </w:r>
    </w:p>
    <w:p w14:paraId="21E8D95F" w14:textId="693E39E8" w:rsidR="00C4286F" w:rsidRDefault="00C4286F" w:rsidP="00494EF5">
      <w:pPr>
        <w:pStyle w:val="DefaultStyle"/>
        <w:spacing w:after="0" w:line="480" w:lineRule="auto"/>
        <w:jc w:val="left"/>
        <w:rPr>
          <w:rFonts w:cs="Arial"/>
          <w:bCs/>
        </w:rPr>
      </w:pPr>
    </w:p>
    <w:p w14:paraId="2F4E31D0" w14:textId="78213723" w:rsidR="009633CE" w:rsidRPr="00D8052C" w:rsidRDefault="00C4286F" w:rsidP="00494EF5">
      <w:pPr>
        <w:pStyle w:val="DefaultStyle"/>
        <w:spacing w:after="0" w:line="480" w:lineRule="auto"/>
        <w:jc w:val="left"/>
        <w:rPr>
          <w:rFonts w:cs="Arial"/>
          <w:bCs/>
        </w:rPr>
      </w:pPr>
      <w:r>
        <w:rPr>
          <w:rFonts w:cs="Arial"/>
          <w:bCs/>
        </w:rPr>
        <w:t>More widely, our analysis</w:t>
      </w:r>
      <w:r w:rsidRPr="00D8052C">
        <w:rPr>
          <w:rFonts w:cs="Arial"/>
          <w:bCs/>
        </w:rPr>
        <w:t xml:space="preserve"> </w:t>
      </w:r>
      <w:r w:rsidR="00D46A80" w:rsidRPr="00D8052C">
        <w:rPr>
          <w:rFonts w:cs="Arial"/>
          <w:bCs/>
        </w:rPr>
        <w:t xml:space="preserve">brings a novel focus that </w:t>
      </w:r>
      <w:r w:rsidR="00D85FD1" w:rsidRPr="00D8052C">
        <w:rPr>
          <w:rFonts w:cs="Arial"/>
          <w:bCs/>
        </w:rPr>
        <w:t xml:space="preserve">complements comparative models </w:t>
      </w:r>
      <w:r>
        <w:rPr>
          <w:rFonts w:cs="Arial"/>
          <w:bCs/>
        </w:rPr>
        <w:t>predicting</w:t>
      </w:r>
      <w:r w:rsidRPr="00D8052C">
        <w:rPr>
          <w:rFonts w:cs="Arial"/>
          <w:bCs/>
        </w:rPr>
        <w:t xml:space="preserve"> </w:t>
      </w:r>
      <w:r w:rsidR="00D46A80" w:rsidRPr="00D8052C">
        <w:rPr>
          <w:rFonts w:cs="Arial"/>
          <w:bCs/>
        </w:rPr>
        <w:t>other aspects of</w:t>
      </w:r>
      <w:r w:rsidR="00D85FD1" w:rsidRPr="00D8052C">
        <w:rPr>
          <w:rFonts w:cs="Arial"/>
          <w:bCs/>
        </w:rPr>
        <w:t xml:space="preserve"> the emergence process, such as zoonotic transmission </w:t>
      </w:r>
      <w:r w:rsidR="00D85FD1" w:rsidRPr="006C7F2A">
        <w:rPr>
          <w:rFonts w:cs="Arial"/>
          <w:bCs/>
        </w:rPr>
        <w:fldChar w:fldCharType="begin"/>
      </w:r>
      <w:r w:rsidR="0044083C">
        <w:rPr>
          <w:rFonts w:cs="Arial"/>
          <w:bCs/>
        </w:rPr>
        <w:instrText xml:space="preserve"> ADDIN ZOTERO_ITEM CSL_CITATION {"citationID":"VCT5GIrx","properties":{"formattedCitation":"[8,9,37,41]","plainCitation":"[8,9,37,41]","noteIndex":0},"citationItems":[{"id":970,"uris":["http://zotero.org/users/678120/items/6D3W57NG"],"uri":["http://zotero.org/users/678120/items/6D3W57NG"],"itemData":{"id":970,"type":"article-journal","title":"Diseases of humans and their domestic mammals: pathogen characteristics, host range and the risk of emergence","container-title":"Philosophical Transactions of the Royal Society of London. Series B: Biological Sciences","page":"991-999","volume":"356","issue":"1411","source":"Google Scholar","title-short":"Diseases of humans and their domestic mammals","journalAbbreviation":"Phil. Trans. R. Soc. B","author":[{"family":"Cleaveland","given":"S."},{"family":"Laurenson","given":"M. K."},{"family":"Taylor","given":"L. H."}],"issued":{"date-parts":[["2001"]]}},"label":"page"},{"id":4843,"uris":["http://zotero.org/users/678120/items/6TSNNMFU"],"uri":["http://zotero.org/users/678120/items/6TSNNMFU"],"itemData":{"id":4843,"type":"article-journal","title":"Host and viral traits predict zoonotic spillover from mammals","container-title":"Nature","page":"646-650","volume":"546","issue":"7660","source":"www.nature.com","abstract":"The majority of human emerging infectious diseases are zoonotic, with viruses that originate in wild mammals of particular concern (for example, HIV, Ebola and SARS)1,2,3. Understanding patterns of viral diversity in wildlife and determinants of successful cross-species transmission, or spillover, are therefore key goals for pandemic surveillance programs4. However, few analytical tools exist to identify which host species are likely to harbour the next human virus, or which viruses can cross species boundaries5,6,7. Here we conduct a comprehensive analysis of mammalian host–virus relationships and show that both the total number of viruses that infect a given species and the proportion likely to be zoonotic are predictable. After controlling for research effort, the proportion of zoonotic viruses per species is predicted by phylogenetic relatedness to humans, host taxonomy and human population within a species range—which may reflect human–wildlife contact. We demonstrate that bats harbour a significantly higher proportion of zoonotic viruses than all other mammalian orders. We also identify the taxa and geographic regions with the largest estimated number of ‘missing viruses’ and ‘missing zoonoses’ and therefore of highest value for future surveillance. We then show that phylogenetic host breadth and other viral traits are significant predictors of zoonotic potential, providing a novel framework to assess if a newly discovered mammalian virus could infect people.","DOI":"10.1038/nature22975","ISSN":"1476-4687","language":"en","author":[{"family":"Olival","given":"Kevin J."},{"family":"Hosseini","given":"Parviez R."},{"family":"Zambrana-Torrelio","given":"Carlos"},{"family":"Ross","given":"Noam"},{"family":"Bogich","given":"Tiffany L."},{"family":"Daszak","given":"Peter"}],"issued":{"date-parts":[["2017",6]]}}},{"id":1558,"uris":["http://zotero.org/users/678120/items/G87QW2ZZ"],"uri":["http://zotero.org/users/678120/items/G87QW2ZZ"],"itemData":{"id":1558,"type":"article-journal","title":"Rodent reservoirs of future zoonotic diseases","container-title":"Proceedings of the National Academy of Sciences","page":"7039-7044","volume":"112","issue":"22","source":"www.pnas.org.ezproxy.is.ed.ac.uk","abstract":"The increasing frequency of zoonotic disease events underscores a need to develop forecasting tools toward a more preemptive approach to outbreak investigation. We apply machine learning to data describing the traits and zoonotic pathogen diversity of the most speciose group of mammals, the rodents, which also comprise a disproportionate number of zoonotic disease reservoirs. Our models predict reservoir status in this group with over 90% accuracy, identifying species with high probabilities of harboring undiscovered zoonotic pathogens based on trait profiles that may serve as rules of thumb to distinguish reservoirs from nonreservoir species. Key predictors of zoonotic reservoirs include biogeographical properties, such as range size, as well as intrinsic host traits associated with lifetime reproductive output. Predicted hotspots of novel rodent reservoir diversity occur in the Middle East and Central Asia and the Midwestern United States.","DOI":"10.1073/pnas.1501598112","ISSN":"0027-8424, 1091-6490","journalAbbreviation":"Proc. Natl. Acad. Sci. U.S.A.","language":"en","author":[{"family":"Han","given":"Barbara A."},{"family":"Schmidt","given":"John Paul"},{"family":"Bowden","given":"Sarah E."},{"family":"Drake","given":"John M."}],"issued":{"date-parts":[["2015"]]}}},{"id":720,"uris":["http://zotero.org/users/678120/items/ZZDIT56V"],"uri":["http://zotero.org/users/678120/items/ZZDIT56V"],"itemData":{"id":720,"type":"article-journal","title":"Cross-species pathogen transmission and disease emergence in primates","container-title":"EcoHealth","page":"496–508","volume":"6","issue":"4","source":"Google Scholar","journalAbbreviation":"EcoHealth","author":[{"family":"Pedersen","given":"A. B"},{"family":"Davies","given":"T. J"}],"issued":{"date-parts":[["2009"]]}},"label":"page"}],"schema":"https://github.com/citation-style-language/schema/raw/master/csl-citation.json"} </w:instrText>
      </w:r>
      <w:r w:rsidR="00D85FD1" w:rsidRPr="006C7F2A">
        <w:rPr>
          <w:rFonts w:cs="Arial"/>
          <w:bCs/>
        </w:rPr>
        <w:fldChar w:fldCharType="separate"/>
      </w:r>
      <w:r w:rsidR="0044083C" w:rsidRPr="0044083C">
        <w:rPr>
          <w:rFonts w:cs="Arial"/>
        </w:rPr>
        <w:t>[8,9,37,41]</w:t>
      </w:r>
      <w:r w:rsidR="00D85FD1" w:rsidRPr="006C7F2A">
        <w:rPr>
          <w:rFonts w:cs="Arial"/>
          <w:bCs/>
        </w:rPr>
        <w:fldChar w:fldCharType="end"/>
      </w:r>
      <w:r w:rsidR="00D85FD1" w:rsidRPr="00D8052C">
        <w:rPr>
          <w:rFonts w:cs="Arial"/>
          <w:bCs/>
        </w:rPr>
        <w:t xml:space="preserve">, </w:t>
      </w:r>
      <w:r w:rsidR="008464B6" w:rsidRPr="00D8052C">
        <w:rPr>
          <w:rFonts w:cs="Arial"/>
          <w:bCs/>
        </w:rPr>
        <w:t xml:space="preserve">propagation </w:t>
      </w:r>
      <w:r w:rsidR="00D85FD1" w:rsidRPr="00D8052C">
        <w:rPr>
          <w:rFonts w:cs="Arial"/>
          <w:bCs/>
        </w:rPr>
        <w:t xml:space="preserve">within humans </w:t>
      </w:r>
      <w:r w:rsidR="00D85FD1" w:rsidRPr="006C7F2A">
        <w:rPr>
          <w:rFonts w:cs="Arial"/>
          <w:bCs/>
        </w:rPr>
        <w:fldChar w:fldCharType="begin"/>
      </w:r>
      <w:r w:rsidR="00805C5E">
        <w:rPr>
          <w:rFonts w:cs="Arial"/>
          <w:bCs/>
        </w:rPr>
        <w:instrText xml:space="preserve"> ADDIN ZOTERO_ITEM CSL_CITATION {"citationID":"fCy6lt1X","properties":{"formattedCitation":"[10,11]","plainCitation":"[10,11]","noteIndex":0},"citationItems":[{"id":1658,"uris":["http://zotero.org/users/678120/items/EPHBTNG2"],"uri":["http://zotero.org/users/678120/items/EPHBTNG2"],"itemData":{"id":1658,"type":"article-journal","title":"Virological factors that increase the transmissibility of emerging human viruses","container-title":"Proceedings of the National Academy of Sciences","page":"4170-4175","volume":"113","issue":"15","source":"www.pnas.org","abstract":"The early detection of pathogens with epidemic potential is of major importance to public health. Most emerging infections result in dead-end “spillover” events in which a pathogen is transmitted from an animal reservoir to a human but is unable to achieve the sustained human-to-human transmission necessary for a full-blown epidemic. It is therefore critical to determine why only some virus infections are efficiently transmitted among humans whereas others are not. We sought to determine which biological features best characterized those viruses that have achieved sustained human transmission. Accordingly, we compiled a database of 203 RNA and DNA human viruses and used an information theoretic approach to assess which of a set of key biological variables were the best predictors of human-to-human transmission. The variables analyzed were as follows: taxonomic classification; genome length, type, and segmentation; the presence or absence of an outer envelope; recombination frequency; duration of infection; host mortality; and whether or not a virus exhibits vector-borne transmission. This comparative analysis revealed multiple strong associations. In particular, we determined that viruses with low host mortality, that establish long-term chronic infections, and that are nonsegmented, nonenveloped, and, most importantly, not transmitted by vectors were more likely to be transmissible among humans. In contrast, variables including genome length, genome type, and recombination frequency had little predictive power. In sum, we have identified multiple biological features that seemingly determine the likelihood of interhuman viral transmissibility, in turn enabling general predictions of whether viruses of a particular type will successfully emerge in human populations.","DOI":"10.1073/pnas.1521582113","ISSN":"0027-8424, 1091-6490","note":"PMID: 27001840","journalAbbreviation":"Proc. Natl. Acad. Sci. U.S.A.","language":"en","author":[{"family":"Geoghegan","given":"Jemma L."},{"family":"Senior","given":"Alistair M."},{"family":"Giallonardo","given":"Francesca Di"},{"family":"Holmes","given":"Edward C."}],"issued":{"date-parts":[["2016"]]}}},{"id":1665,"uris":["http://zotero.org/users/678120/items/X99WAEM5"],"uri":["http://zotero.org/users/678120/items/X99WAEM5"],"itemData":{"id":1665,"type":"article-journal","title":"Spillover and pandemic properties of zoonotic viruses with high host plasticity","container-title":"Scientific Reports","page":"14830","volume":"5","source":"PubMed Central","abstract":"Most human infectious diseases, especially recently emerging pathogens, originate from animals, and ongoing disease transmission from animals to people presents a significant global health burden. Recognition of the epidemiologic circumstances involved in zoonotic spillover, amplification, and spread of diseases is essential for prioritizing surveillance and predicting future disease emergence risk. We examine the animal hosts and transmission mechanisms involved in spillover of zoonotic viruses to date, and discover that viruses with high host plasticity (i.e. taxonomically and ecologically diverse host range) were more likely to amplify viral spillover by secondary human-to-human transmission and have broader geographic spread. Viruses transmitted to humans during practices that facilitate mixing of diverse animal species had significantly higher host plasticity. Our findings suggest that animal-to-human spillover of new viruses that are capable of infecting diverse host species signal emerging disease events with higher pandemic potential in that these viruses are more likely to amplify by human-to-human transmission with spread on a global scale.","DOI":"10.1038/srep14830","ISSN":"2045-2322","note":"PMID: 26445169\nPMCID: PMC4595845","journalAbbreviation":"Sci Rep","author":[{"family":"Johnson","given":"Christine K."},{"family":"Hitchens","given":"Peta L."},{"family":"Evans","given":"Tierra S."},{"family":"Goldstein","given":"Tracey"},{"family":"Thomas","given":"Kate"},{"family":"Clements","given":"Andrew"},{"family":"Joly","given":"Damien O."},{"family":"Wolfe","given":"Nathan D."},{"family":"Daszak","given":"Peter"},{"family":"Karesh","given":"William B."},{"family":"Mazet","given":"Jonna K."}],"issued":{"date-parts":[["2015"]]}}}],"schema":"https://github.com/citation-style-language/schema/raw/master/csl-citation.json"} </w:instrText>
      </w:r>
      <w:r w:rsidR="00D85FD1" w:rsidRPr="006C7F2A">
        <w:rPr>
          <w:rFonts w:cs="Arial"/>
          <w:bCs/>
        </w:rPr>
        <w:fldChar w:fldCharType="separate"/>
      </w:r>
      <w:r w:rsidR="00532110" w:rsidRPr="00D8052C">
        <w:rPr>
          <w:rFonts w:cs="Arial"/>
        </w:rPr>
        <w:t>[10,11]</w:t>
      </w:r>
      <w:r w:rsidR="00D85FD1" w:rsidRPr="006C7F2A">
        <w:rPr>
          <w:rFonts w:cs="Arial"/>
          <w:bCs/>
        </w:rPr>
        <w:fldChar w:fldCharType="end"/>
      </w:r>
      <w:r w:rsidR="00D85FD1" w:rsidRPr="00D8052C">
        <w:rPr>
          <w:rFonts w:cs="Arial"/>
          <w:bCs/>
        </w:rPr>
        <w:t xml:space="preserve"> or geographic hotspots </w:t>
      </w:r>
      <w:r w:rsidR="00D85FD1" w:rsidRPr="006C7F2A">
        <w:rPr>
          <w:rFonts w:cs="Arial"/>
          <w:bCs/>
        </w:rPr>
        <w:fldChar w:fldCharType="begin"/>
      </w:r>
      <w:r w:rsidR="0044083C">
        <w:rPr>
          <w:rFonts w:cs="Arial"/>
          <w:bCs/>
        </w:rPr>
        <w:instrText xml:space="preserve"> ADDIN ZOTERO_ITEM CSL_CITATION {"citationID":"W6dJRTuG","properties":{"formattedCitation":"[42,43]","plainCitation":"[42,43]","noteIndex":0},"citationItems":[{"id":722,"uris":["http://zotero.org/users/678120/items/4C4V8UH6"],"uri":["http://zotero.org/users/678120/items/4C4V8UH6"],"itemData":{"id":722,"type":"article-journal","title":"Global trends in emerging infectious diseases.","container-title":"Nature","page":"990-993","volume":"451","issue":"7181","source":"Google Scholar","journalAbbreviation":"Nature","author":[{"family":"Jones","given":"K. E."},{"family":"Patel","given":"N. G."},{"family":"Levy","given":"M. A."},{"family":"Storeygard","given":"A."},{"family":"Balk","given":"D."},{"family":"Gittleman","given":"J. L."},{"family":"Daszak","given":"P."}],"issued":{"date-parts":[["2008"]]}}},{"id":11,"uris":["http://zotero.org/users/678120/items/97PD6FB9"],"uri":["http://zotero.org/users/678120/items/97PD6FB9"],"itemData":{"id":11,"type":"article-journal","title":"Global hotspots and correlates of emerging zoonotic diseases","container-title":"Nature Communications","page":"1124","volume":"8","issue":"1","source":"www.nature.com","abstract":"Zoonoses originating from wildlife represent a significant threat to global health, security and economic growth, and combatting their emergence is a public health priority. However, our understanding of the mechanisms underlying their emergence remains rudimentary. Here we update a global database of emerging infectious disease (EID) events, create a novel measure of reporting effort, and fit boosted regression tree models to analyze the demographic, environmental and biological correlates of their occurrence. After accounting for reporting effort, we show that zoonotic EID risk is elevated in forested tropical regions experiencing land-use changes and where wildlife biodiversity (mammal species richness) is high. We present a new global hotspot map of spatial variation in our zoonotic EID risk index, and partial dependence plots illustrating relationships between events and predictors. Our results may help to improve surveillance and long-term EID monitoring programs, and design field experiments to test underlying mechanisms of zoonotic disease emergence. The risk of epidemics originating from wild animals demands close monitoring of emerging infectious disease (EID) events and their predictors. Here, the authors update a global database of EID events, analyze their environmental and biological correlates, and present a new global hotspot map of zoonotic EID risk.","DOI":"10.1038/s41467-017-00923-8","ISSN":"2041-1723","language":"En","author":[{"family":"Allen","given":"Toph"},{"family":"Murray","given":"Kris A."},{"family":"Zambrana-Torrelio","given":"Carlos"},{"family":"Morse","given":"Stephen S."},{"family":"Rondinini","given":"Carlo"},{"family":"Marco","given":"Moreno Di"},{"family":"Breit","given":"Nathan"},{"family":"Olival","given":"Kevin J."},{"family":"Daszak","given":"Peter"}],"issued":{"date-parts":[["2017",10,24]]}}}],"schema":"https://github.com/citation-style-language/schema/raw/master/csl-citation.json"} </w:instrText>
      </w:r>
      <w:r w:rsidR="00D85FD1" w:rsidRPr="006C7F2A">
        <w:rPr>
          <w:rFonts w:cs="Arial"/>
          <w:bCs/>
        </w:rPr>
        <w:fldChar w:fldCharType="separate"/>
      </w:r>
      <w:r w:rsidR="0044083C" w:rsidRPr="0044083C">
        <w:rPr>
          <w:rFonts w:cs="Arial"/>
        </w:rPr>
        <w:t>[42,43]</w:t>
      </w:r>
      <w:r w:rsidR="00D85FD1" w:rsidRPr="006C7F2A">
        <w:rPr>
          <w:rFonts w:cs="Arial"/>
          <w:bCs/>
        </w:rPr>
        <w:fldChar w:fldCharType="end"/>
      </w:r>
      <w:r w:rsidR="00D85FD1" w:rsidRPr="00D8052C">
        <w:rPr>
          <w:rFonts w:cs="Arial"/>
          <w:bCs/>
        </w:rPr>
        <w:t xml:space="preserve">. </w:t>
      </w:r>
      <w:r w:rsidR="005B33EB">
        <w:rPr>
          <w:rFonts w:cs="Arial"/>
          <w:bCs/>
        </w:rPr>
        <w:t xml:space="preserve">After </w:t>
      </w:r>
      <w:r w:rsidR="00541150">
        <w:rPr>
          <w:rFonts w:cs="Arial"/>
          <w:bCs/>
        </w:rPr>
        <w:lastRenderedPageBreak/>
        <w:t>continued calls for model-informed strategy</w:t>
      </w:r>
      <w:r>
        <w:rPr>
          <w:rFonts w:cs="Arial"/>
          <w:bCs/>
        </w:rPr>
        <w:t xml:space="preserve">, predictive </w:t>
      </w:r>
      <w:r w:rsidR="00A04FEC" w:rsidRPr="00D8052C">
        <w:rPr>
          <w:rFonts w:cs="Arial"/>
          <w:bCs/>
        </w:rPr>
        <w:t xml:space="preserve">studies </w:t>
      </w:r>
      <w:r>
        <w:rPr>
          <w:rFonts w:cs="Arial"/>
          <w:bCs/>
        </w:rPr>
        <w:t xml:space="preserve">are </w:t>
      </w:r>
      <w:r w:rsidR="005B33EB">
        <w:rPr>
          <w:rFonts w:cs="Arial"/>
          <w:bCs/>
        </w:rPr>
        <w:t xml:space="preserve">now </w:t>
      </w:r>
      <w:r>
        <w:rPr>
          <w:rFonts w:cs="Arial"/>
          <w:bCs/>
        </w:rPr>
        <w:t>beginning to</w:t>
      </w:r>
      <w:r w:rsidRPr="00D8052C">
        <w:rPr>
          <w:rFonts w:cs="Arial"/>
          <w:bCs/>
        </w:rPr>
        <w:t xml:space="preserve"> </w:t>
      </w:r>
      <w:r w:rsidR="00A04FEC" w:rsidRPr="00D8052C">
        <w:rPr>
          <w:rFonts w:cs="Arial"/>
          <w:bCs/>
        </w:rPr>
        <w:t xml:space="preserve">shape surveillance </w:t>
      </w:r>
      <w:r>
        <w:rPr>
          <w:rFonts w:cs="Arial"/>
          <w:bCs/>
        </w:rPr>
        <w:t>and prevention</w:t>
      </w:r>
      <w:r w:rsidR="00A04FEC" w:rsidRPr="00D8052C">
        <w:rPr>
          <w:rFonts w:cs="Arial"/>
          <w:bCs/>
        </w:rPr>
        <w:t xml:space="preserve"> </w:t>
      </w:r>
      <w:r>
        <w:rPr>
          <w:rFonts w:cs="Arial"/>
          <w:bCs/>
        </w:rPr>
        <w:t>with respect to</w:t>
      </w:r>
      <w:r w:rsidR="00D545D5" w:rsidRPr="00D8052C">
        <w:rPr>
          <w:rFonts w:cs="Arial"/>
          <w:bCs/>
        </w:rPr>
        <w:t xml:space="preserve"> emerging zoonoses</w:t>
      </w:r>
      <w:r w:rsidR="00414279" w:rsidRPr="00D8052C">
        <w:rPr>
          <w:rFonts w:cs="Arial"/>
          <w:bCs/>
        </w:rPr>
        <w:t xml:space="preserve"> </w:t>
      </w:r>
      <w:r w:rsidR="00600A5F" w:rsidRPr="006C7F2A">
        <w:rPr>
          <w:rFonts w:cs="Arial"/>
          <w:bCs/>
        </w:rPr>
        <w:fldChar w:fldCharType="begin"/>
      </w:r>
      <w:r w:rsidR="0044083C">
        <w:rPr>
          <w:rFonts w:cs="Arial"/>
          <w:bCs/>
        </w:rPr>
        <w:instrText xml:space="preserve"> ADDIN ZOTERO_ITEM CSL_CITATION {"citationID":"MoSEwUv9","properties":{"formattedCitation":"[16,44]","plainCitation":"[16,44]","noteIndex":0},"citationItems":[{"id":85,"uris":["http://zotero.org/users/678120/items/TVK4KACM"],"uri":["http://zotero.org/users/678120/items/TVK4KACM"],"itemData":{"id":85,"type":"article-journal","title":"Prediction and prevention of the next pandemic zoonosis","container-title":"The Lancet","page":"1956-1965","volume":"380","issue":"9857","source":"CrossRef","DOI":"10.1016/S0140-6736(12)61684-5","ISSN":"01406736","journalAbbreviation":"Lancet","author":[{"family":"Morse","given":"Stephen S"},{"family":"Mazet","given":"Jonna AK"},{"family":"Woolhouse","given":"M.E.J."},{"family":"Parrish","given":"Colin R"},{"family":"Carroll","given":"Dennis"},{"family":"Karesh","given":"William B"},{"family":"Zambrana-Torrelio","given":"Carlos"},{"family":"Lipkin","given":"W Ian"},{"family":"Daszak","given":"Peter"}],"issued":{"date-parts":[["2012"]]}},"label":"page"},{"id":718,"uris":["http://zotero.org/users/678120/items/XF3EVRX5"],"uri":["http://zotero.org/users/678120/items/XF3EVRX5"],"itemData":{"id":718,"type":"article-journal","title":"A call for \"smart surveillance\": a lesson learned from H1N1.","container-title":"EcoHealth","page":"1-2","volume":"6","issue":"1","source":"Google Scholar","title-short":"A call for\" Smart Surveillance\"","journalAbbreviation":"EcoHealth","author":[{"family":"Daszak","given":"P."}],"issued":{"date-parts":[["2009"]]}},"label":"page"}],"schema":"https://github.com/citation-style-language/schema/raw/master/csl-citation.json"} </w:instrText>
      </w:r>
      <w:r w:rsidR="00600A5F" w:rsidRPr="006C7F2A">
        <w:rPr>
          <w:rFonts w:cs="Arial"/>
          <w:bCs/>
        </w:rPr>
        <w:fldChar w:fldCharType="separate"/>
      </w:r>
      <w:r w:rsidR="0044083C" w:rsidRPr="0044083C">
        <w:rPr>
          <w:rFonts w:cs="Arial"/>
        </w:rPr>
        <w:t>[16,44]</w:t>
      </w:r>
      <w:r w:rsidR="00600A5F" w:rsidRPr="006C7F2A">
        <w:rPr>
          <w:rFonts w:cs="Arial"/>
          <w:bCs/>
        </w:rPr>
        <w:fldChar w:fldCharType="end"/>
      </w:r>
      <w:r w:rsidR="005B33EB">
        <w:rPr>
          <w:rFonts w:cs="Arial"/>
          <w:bCs/>
        </w:rPr>
        <w:t>, with v</w:t>
      </w:r>
      <w:r w:rsidR="00297BEE" w:rsidRPr="00D8052C">
        <w:rPr>
          <w:rFonts w:cs="Arial"/>
          <w:bCs/>
        </w:rPr>
        <w:t>irulence</w:t>
      </w:r>
      <w:r w:rsidR="00A04FEC" w:rsidRPr="00D8052C">
        <w:rPr>
          <w:rFonts w:cs="Arial"/>
          <w:bCs/>
        </w:rPr>
        <w:t xml:space="preserve"> </w:t>
      </w:r>
      <w:r w:rsidR="005B33EB">
        <w:rPr>
          <w:rFonts w:cs="Arial"/>
          <w:bCs/>
        </w:rPr>
        <w:t>being</w:t>
      </w:r>
      <w:r w:rsidR="00A04FEC" w:rsidRPr="00D8052C">
        <w:rPr>
          <w:rFonts w:cs="Arial"/>
          <w:bCs/>
        </w:rPr>
        <w:t xml:space="preserve"> been suggested </w:t>
      </w:r>
      <w:r w:rsidR="00297BEE" w:rsidRPr="00D8052C">
        <w:rPr>
          <w:rFonts w:cs="Arial"/>
          <w:bCs/>
        </w:rPr>
        <w:t xml:space="preserve">as a factor </w:t>
      </w:r>
      <w:r w:rsidR="005B33EB">
        <w:rPr>
          <w:rFonts w:cs="Arial"/>
          <w:bCs/>
        </w:rPr>
        <w:t>to direct viral surveillance</w:t>
      </w:r>
      <w:r w:rsidR="00EF6D74" w:rsidRPr="00D8052C">
        <w:rPr>
          <w:rFonts w:cs="Arial"/>
          <w:bCs/>
        </w:rPr>
        <w:t xml:space="preserve"> </w:t>
      </w:r>
      <w:r w:rsidR="00EF6D74" w:rsidRPr="006C7F2A">
        <w:rPr>
          <w:rFonts w:cs="Arial"/>
          <w:bCs/>
        </w:rPr>
        <w:fldChar w:fldCharType="begin"/>
      </w:r>
      <w:r w:rsidR="0044083C">
        <w:rPr>
          <w:rFonts w:cs="Arial"/>
          <w:bCs/>
        </w:rPr>
        <w:instrText xml:space="preserve"> ADDIN ZOTERO_ITEM CSL_CITATION {"citationID":"BjKNFjT8","properties":{"formattedCitation":"[45]","plainCitation":"[45]","noteIndex":0},"citationItems":[{"id":1711,"uris":["http://zotero.org/users/678120/items/GFK37HFN"],"uri":["http://zotero.org/users/678120/items/GFK37HFN"],"itemData":{"id":1711,"type":"article-journal","title":"Targeting surveillance for zoonotic virus discovery","container-title":"Emerging Infectious Diseases","page":"743-747","volume":"19","issue":"5","source":"PubMed Central","abstract":"We analyzed a database of mammal–virus associations to ask whether surveillance targeting diseased animals is the best strategy to identify potentially zoonotic pathogens. Although a mixed healthy and diseased animal surveillance strategy is generally best, surveillance of apparently healthy animals would likely maximize zoonotic virus discovery potential for bats and rodents.","DOI":"10.3201/eid1905.121042","ISSN":"1080-6040","note":"PMID: 23647732\nPMCID: PMC3649003","journalAbbreviation":"Emerg. Infect. Dis.","author":[{"family":"Levinson","given":"Jordan"},{"family":"Bogich","given":"Tiffany L."},{"family":"Olival","given":"Kevin J."},{"family":"Epstein","given":"Jonathan H."},{"family":"Johnson","given":"Christine K."},{"family":"Karesh","given":"William"},{"family":"Daszak","given":"Peter"}],"issued":{"date-parts":[["2013"]]}}}],"schema":"https://github.com/citation-style-language/schema/raw/master/csl-citation.json"} </w:instrText>
      </w:r>
      <w:r w:rsidR="00EF6D74" w:rsidRPr="006C7F2A">
        <w:rPr>
          <w:rFonts w:cs="Arial"/>
          <w:bCs/>
        </w:rPr>
        <w:fldChar w:fldCharType="separate"/>
      </w:r>
      <w:r w:rsidR="0044083C" w:rsidRPr="0044083C">
        <w:rPr>
          <w:rFonts w:cs="Arial"/>
        </w:rPr>
        <w:t>[45]</w:t>
      </w:r>
      <w:r w:rsidR="00EF6D74" w:rsidRPr="006C7F2A">
        <w:rPr>
          <w:rFonts w:cs="Arial"/>
          <w:bCs/>
        </w:rPr>
        <w:fldChar w:fldCharType="end"/>
      </w:r>
      <w:r w:rsidR="005B33EB">
        <w:rPr>
          <w:rFonts w:cs="Arial"/>
          <w:bCs/>
        </w:rPr>
        <w:t>, albeit in non-human hosts</w:t>
      </w:r>
      <w:r w:rsidR="00A04FEC" w:rsidRPr="00D8052C">
        <w:rPr>
          <w:rFonts w:cs="Arial"/>
          <w:bCs/>
        </w:rPr>
        <w:t xml:space="preserve">. </w:t>
      </w:r>
      <w:r w:rsidR="00BD5952" w:rsidRPr="00D8052C">
        <w:rPr>
          <w:rFonts w:cs="Arial"/>
          <w:bCs/>
        </w:rPr>
        <w:t>The</w:t>
      </w:r>
      <w:r w:rsidR="00A04FEC" w:rsidRPr="00D8052C">
        <w:rPr>
          <w:rFonts w:cs="Arial"/>
          <w:bCs/>
        </w:rPr>
        <w:t xml:space="preserve"> virulence</w:t>
      </w:r>
      <w:r w:rsidR="00BD5952" w:rsidRPr="00D8052C">
        <w:rPr>
          <w:rFonts w:cs="Arial"/>
          <w:bCs/>
        </w:rPr>
        <w:t xml:space="preserve"> risk factors we </w:t>
      </w:r>
      <w:r>
        <w:rPr>
          <w:rFonts w:cs="Arial"/>
          <w:bCs/>
        </w:rPr>
        <w:t>identify</w:t>
      </w:r>
      <w:r w:rsidR="00BD5952" w:rsidRPr="00D8052C">
        <w:rPr>
          <w:rFonts w:cs="Arial"/>
          <w:bCs/>
        </w:rPr>
        <w:t xml:space="preserve"> suggest that </w:t>
      </w:r>
      <w:r>
        <w:rPr>
          <w:rFonts w:cs="Arial"/>
          <w:bCs/>
        </w:rPr>
        <w:t>broadly</w:t>
      </w:r>
      <w:r w:rsidRPr="00D8052C">
        <w:rPr>
          <w:rFonts w:cs="Arial"/>
          <w:bCs/>
        </w:rPr>
        <w:t xml:space="preserve"> </w:t>
      </w:r>
      <w:r w:rsidR="00D545D5" w:rsidRPr="00D8052C">
        <w:rPr>
          <w:rFonts w:cs="Arial"/>
          <w:bCs/>
        </w:rPr>
        <w:t>targeting</w:t>
      </w:r>
      <w:r w:rsidR="00BD5952" w:rsidRPr="00D8052C">
        <w:rPr>
          <w:rFonts w:cs="Arial"/>
          <w:bCs/>
        </w:rPr>
        <w:t xml:space="preserve"> </w:t>
      </w:r>
      <w:r w:rsidR="004D49C1" w:rsidRPr="00844DA3">
        <w:rPr>
          <w:rFonts w:cs="Arial"/>
          <w:bCs/>
        </w:rPr>
        <w:t>direct contact or respiratory transmission interfaces within</w:t>
      </w:r>
      <w:r w:rsidR="00D468FB" w:rsidRPr="00D8052C">
        <w:rPr>
          <w:rFonts w:cs="Arial"/>
          <w:bCs/>
        </w:rPr>
        <w:t xml:space="preserve"> ecological </w:t>
      </w:r>
      <w:r w:rsidR="00BD5952" w:rsidRPr="00D8052C">
        <w:rPr>
          <w:rFonts w:cs="Arial"/>
          <w:bCs/>
        </w:rPr>
        <w:t xml:space="preserve">systems </w:t>
      </w:r>
      <w:r w:rsidR="00D468FB" w:rsidRPr="00D8052C">
        <w:rPr>
          <w:rFonts w:cs="Arial"/>
          <w:bCs/>
        </w:rPr>
        <w:t>and/</w:t>
      </w:r>
      <w:r w:rsidR="00BD5952" w:rsidRPr="00D8052C">
        <w:rPr>
          <w:rFonts w:cs="Arial"/>
          <w:bCs/>
        </w:rPr>
        <w:t xml:space="preserve">or </w:t>
      </w:r>
      <w:r w:rsidR="00D468FB" w:rsidRPr="00D8052C">
        <w:rPr>
          <w:rFonts w:cs="Arial"/>
          <w:bCs/>
        </w:rPr>
        <w:t xml:space="preserve">tailoring detection </w:t>
      </w:r>
      <w:r w:rsidR="00A40C96" w:rsidRPr="00D8052C">
        <w:rPr>
          <w:rFonts w:cs="Arial"/>
          <w:bCs/>
        </w:rPr>
        <w:t>assay</w:t>
      </w:r>
      <w:r w:rsidR="00D468FB" w:rsidRPr="00D8052C">
        <w:rPr>
          <w:rFonts w:cs="Arial"/>
          <w:bCs/>
        </w:rPr>
        <w:t xml:space="preserve">s </w:t>
      </w:r>
      <w:r w:rsidR="00BD5952" w:rsidRPr="00D8052C">
        <w:rPr>
          <w:rFonts w:cs="Arial"/>
          <w:bCs/>
        </w:rPr>
        <w:t>towa</w:t>
      </w:r>
      <w:r w:rsidR="00D468FB" w:rsidRPr="00D8052C">
        <w:rPr>
          <w:rFonts w:cs="Arial"/>
          <w:bCs/>
        </w:rPr>
        <w:t>r</w:t>
      </w:r>
      <w:r w:rsidR="00BD5952" w:rsidRPr="00D8052C">
        <w:rPr>
          <w:rFonts w:cs="Arial"/>
          <w:bCs/>
        </w:rPr>
        <w:t xml:space="preserve">ds </w:t>
      </w:r>
      <w:r w:rsidR="00D468FB" w:rsidRPr="00D8052C">
        <w:rPr>
          <w:rFonts w:cs="Arial"/>
          <w:bCs/>
        </w:rPr>
        <w:t xml:space="preserve">certain virus families (e.g. </w:t>
      </w:r>
      <w:r w:rsidR="0040538A" w:rsidRPr="00D8052C">
        <w:rPr>
          <w:rFonts w:cs="Arial"/>
          <w:bCs/>
          <w:i/>
        </w:rPr>
        <w:t>Hantaviridae</w:t>
      </w:r>
      <w:r w:rsidR="00D468FB" w:rsidRPr="00D8052C">
        <w:rPr>
          <w:rFonts w:cs="Arial"/>
          <w:bCs/>
        </w:rPr>
        <w:t xml:space="preserve">) </w:t>
      </w:r>
      <w:r w:rsidR="0040538A" w:rsidRPr="00D8052C">
        <w:rPr>
          <w:rFonts w:cs="Arial"/>
          <w:bCs/>
        </w:rPr>
        <w:t xml:space="preserve">or tissues (e.g. </w:t>
      </w:r>
      <w:r w:rsidR="00B82278" w:rsidRPr="00844DA3">
        <w:rPr>
          <w:rFonts w:cs="Arial"/>
          <w:bCs/>
        </w:rPr>
        <w:t>neural</w:t>
      </w:r>
      <w:r w:rsidR="0040538A" w:rsidRPr="00D8052C">
        <w:rPr>
          <w:rFonts w:cs="Arial"/>
          <w:bCs/>
        </w:rPr>
        <w:t xml:space="preserve"> tissue) </w:t>
      </w:r>
      <w:r w:rsidR="00D468FB" w:rsidRPr="00D8052C">
        <w:rPr>
          <w:rFonts w:cs="Arial"/>
          <w:bCs/>
        </w:rPr>
        <w:t>could contribute to a viable strategy to</w:t>
      </w:r>
      <w:r w:rsidR="00D46A80" w:rsidRPr="00D8052C">
        <w:rPr>
          <w:rFonts w:cs="Arial"/>
          <w:bCs/>
        </w:rPr>
        <w:t xml:space="preserve"> detect future virulent zoonoses</w:t>
      </w:r>
      <w:r w:rsidR="00D468FB" w:rsidRPr="00D8052C">
        <w:rPr>
          <w:rFonts w:cs="Arial"/>
          <w:bCs/>
        </w:rPr>
        <w:t>.</w:t>
      </w:r>
    </w:p>
    <w:p w14:paraId="4A89C760" w14:textId="77777777" w:rsidR="00D85FD1" w:rsidRPr="00D8052C" w:rsidRDefault="00D85FD1" w:rsidP="00494EF5">
      <w:pPr>
        <w:pStyle w:val="DefaultStyle"/>
        <w:spacing w:after="0" w:line="480" w:lineRule="auto"/>
        <w:jc w:val="left"/>
        <w:rPr>
          <w:rFonts w:cs="Arial"/>
          <w:bCs/>
        </w:rPr>
      </w:pPr>
    </w:p>
    <w:p w14:paraId="14826B71" w14:textId="2B5DA3B5" w:rsidR="009633CE" w:rsidRPr="00D8052C" w:rsidRDefault="00A67C40" w:rsidP="00494EF5">
      <w:pPr>
        <w:pStyle w:val="DefaultStyle"/>
        <w:spacing w:after="0" w:line="480" w:lineRule="auto"/>
        <w:jc w:val="left"/>
        <w:rPr>
          <w:rFonts w:cs="Arial"/>
          <w:bCs/>
        </w:rPr>
      </w:pPr>
      <w:r w:rsidRPr="00D8052C">
        <w:rPr>
          <w:rFonts w:cs="Arial"/>
          <w:bCs/>
        </w:rPr>
        <w:t>Conclusion</w:t>
      </w:r>
    </w:p>
    <w:p w14:paraId="3D7055B0" w14:textId="05101101" w:rsidR="007A1A1B" w:rsidRPr="006C7F2A" w:rsidRDefault="00A67C40" w:rsidP="00844DA3">
      <w:pPr>
        <w:pStyle w:val="DefaultStyle"/>
        <w:spacing w:after="0" w:line="480" w:lineRule="auto"/>
        <w:jc w:val="left"/>
        <w:rPr>
          <w:rFonts w:cs="Arial"/>
          <w:bCs/>
        </w:rPr>
      </w:pPr>
      <w:r w:rsidRPr="00D8052C">
        <w:rPr>
          <w:rFonts w:cs="Arial"/>
          <w:bCs/>
        </w:rPr>
        <w:t xml:space="preserve">This work </w:t>
      </w:r>
      <w:r w:rsidR="008B548A">
        <w:rPr>
          <w:rFonts w:cs="Arial"/>
          <w:bCs/>
        </w:rPr>
        <w:t>adds to th</w:t>
      </w:r>
      <w:r w:rsidR="00E460A6">
        <w:rPr>
          <w:rFonts w:cs="Arial"/>
          <w:bCs/>
        </w:rPr>
        <w:t xml:space="preserve">e </w:t>
      </w:r>
      <w:r w:rsidRPr="00D8052C">
        <w:rPr>
          <w:rFonts w:cs="Arial"/>
          <w:bCs/>
        </w:rPr>
        <w:t xml:space="preserve">comparative and predictive </w:t>
      </w:r>
      <w:r w:rsidR="0040538A" w:rsidRPr="00D8052C">
        <w:rPr>
          <w:rFonts w:cs="Arial"/>
          <w:bCs/>
        </w:rPr>
        <w:t xml:space="preserve">modelling efforts </w:t>
      </w:r>
      <w:r w:rsidRPr="00D8052C">
        <w:rPr>
          <w:rFonts w:cs="Arial"/>
          <w:bCs/>
        </w:rPr>
        <w:t>surrounding emerging infectious diseases. Here, we contribute a novel focus in ecological predictors of virulence</w:t>
      </w:r>
      <w:r w:rsidR="00AC78DB" w:rsidRPr="00D8052C">
        <w:rPr>
          <w:rFonts w:cs="Arial"/>
          <w:bCs/>
        </w:rPr>
        <w:t xml:space="preserve"> of human RNA viruses</w:t>
      </w:r>
      <w:r w:rsidRPr="00D8052C">
        <w:rPr>
          <w:rFonts w:cs="Arial"/>
          <w:bCs/>
        </w:rPr>
        <w:t xml:space="preserve">, which can be combined in holistic frameworks with other models such as those predicting </w:t>
      </w:r>
      <w:r w:rsidR="00D30677" w:rsidRPr="00D8052C">
        <w:rPr>
          <w:rFonts w:cs="Arial"/>
          <w:bCs/>
        </w:rPr>
        <w:t xml:space="preserve">emergence dynamics. </w:t>
      </w:r>
      <w:r w:rsidR="00FE5D95" w:rsidRPr="00D8052C">
        <w:rPr>
          <w:rFonts w:cs="Arial"/>
          <w:bCs/>
        </w:rPr>
        <w:t xml:space="preserve">As a predictive model, the featured </w:t>
      </w:r>
      <w:r w:rsidR="0040538A" w:rsidRPr="00D8052C">
        <w:rPr>
          <w:rFonts w:cs="Arial"/>
          <w:bCs/>
        </w:rPr>
        <w:t>random forest</w:t>
      </w:r>
      <w:r w:rsidR="00327CA8">
        <w:rPr>
          <w:rFonts w:cs="Arial"/>
          <w:bCs/>
        </w:rPr>
        <w:t xml:space="preserve">s </w:t>
      </w:r>
      <w:r w:rsidR="00FE5D95" w:rsidRPr="00D8052C">
        <w:rPr>
          <w:rFonts w:cs="Arial"/>
          <w:bCs/>
        </w:rPr>
        <w:t xml:space="preserve">offer valuable inference into </w:t>
      </w:r>
      <w:r w:rsidR="0040538A" w:rsidRPr="00D8052C">
        <w:rPr>
          <w:rFonts w:cs="Arial"/>
          <w:bCs/>
        </w:rPr>
        <w:t xml:space="preserve">the evolutionary determinants of </w:t>
      </w:r>
      <w:r w:rsidR="00FE5D95" w:rsidRPr="00D8052C">
        <w:rPr>
          <w:rFonts w:cs="Arial"/>
          <w:bCs/>
        </w:rPr>
        <w:t xml:space="preserve">virulence </w:t>
      </w:r>
      <w:r w:rsidR="0040538A" w:rsidRPr="00D8052C">
        <w:rPr>
          <w:rFonts w:cs="Arial"/>
          <w:bCs/>
        </w:rPr>
        <w:t xml:space="preserve">in </w:t>
      </w:r>
      <w:r w:rsidR="00FE5D95" w:rsidRPr="00D8052C">
        <w:rPr>
          <w:rFonts w:cs="Arial"/>
          <w:bCs/>
        </w:rPr>
        <w:t>newly emerging infections</w:t>
      </w:r>
      <w:r w:rsidR="00B86ECA" w:rsidRPr="00D8052C">
        <w:rPr>
          <w:rFonts w:cs="Arial"/>
          <w:bCs/>
        </w:rPr>
        <w:t xml:space="preserve">. </w:t>
      </w:r>
      <w:r w:rsidRPr="00D8052C">
        <w:rPr>
          <w:rFonts w:cs="Arial"/>
          <w:bCs/>
        </w:rPr>
        <w:t xml:space="preserve">We </w:t>
      </w:r>
      <w:r w:rsidR="003D15BB" w:rsidRPr="00D8052C">
        <w:rPr>
          <w:rFonts w:cs="Arial"/>
          <w:bCs/>
        </w:rPr>
        <w:t xml:space="preserve">propose </w:t>
      </w:r>
      <w:r w:rsidRPr="00D8052C">
        <w:rPr>
          <w:rFonts w:cs="Arial"/>
          <w:bCs/>
        </w:rPr>
        <w:t xml:space="preserve">that future predictive studies and preparedness </w:t>
      </w:r>
      <w:r w:rsidR="008879CC" w:rsidRPr="00D8052C">
        <w:rPr>
          <w:rFonts w:cs="Arial"/>
          <w:bCs/>
        </w:rPr>
        <w:t xml:space="preserve">initiatives </w:t>
      </w:r>
      <w:r w:rsidRPr="00D8052C">
        <w:rPr>
          <w:rFonts w:cs="Arial"/>
          <w:bCs/>
        </w:rPr>
        <w:t xml:space="preserve">with respect to emerging diseases should </w:t>
      </w:r>
      <w:r w:rsidR="00446F88" w:rsidRPr="00D8052C">
        <w:rPr>
          <w:rFonts w:cs="Arial"/>
          <w:bCs/>
        </w:rPr>
        <w:t>carefully consider</w:t>
      </w:r>
      <w:r w:rsidRPr="00D8052C">
        <w:rPr>
          <w:rFonts w:cs="Arial"/>
          <w:bCs/>
        </w:rPr>
        <w:t xml:space="preserve"> </w:t>
      </w:r>
      <w:r w:rsidR="00414279" w:rsidRPr="00D8052C">
        <w:rPr>
          <w:rFonts w:cs="Arial"/>
          <w:bCs/>
        </w:rPr>
        <w:t>potential</w:t>
      </w:r>
      <w:r w:rsidR="00446F88" w:rsidRPr="00D8052C">
        <w:rPr>
          <w:rFonts w:cs="Arial"/>
          <w:bCs/>
        </w:rPr>
        <w:t xml:space="preserve"> for</w:t>
      </w:r>
      <w:r w:rsidR="00414279" w:rsidRPr="00D8052C">
        <w:rPr>
          <w:rFonts w:cs="Arial"/>
          <w:bCs/>
        </w:rPr>
        <w:t xml:space="preserve"> </w:t>
      </w:r>
      <w:r w:rsidRPr="00D8052C">
        <w:rPr>
          <w:rFonts w:cs="Arial"/>
          <w:bCs/>
        </w:rPr>
        <w:t>human virulence.</w:t>
      </w:r>
      <w:r w:rsidR="007A1A1B" w:rsidRPr="006C7F2A">
        <w:rPr>
          <w:rFonts w:cs="Arial"/>
          <w:bCs/>
        </w:rPr>
        <w:br w:type="page"/>
      </w:r>
    </w:p>
    <w:p w14:paraId="7CB20365" w14:textId="7F37AD9A" w:rsidR="007A1A1B" w:rsidRPr="00D8052C" w:rsidRDefault="00640F99" w:rsidP="007A1A1B">
      <w:pPr>
        <w:pStyle w:val="DefaultStyle"/>
        <w:spacing w:after="0" w:line="480" w:lineRule="auto"/>
        <w:jc w:val="left"/>
        <w:rPr>
          <w:rFonts w:cs="Arial"/>
          <w:bCs/>
          <w:color w:val="000000"/>
        </w:rPr>
      </w:pPr>
      <w:r w:rsidRPr="00D8052C">
        <w:rPr>
          <w:rFonts w:cs="Arial"/>
          <w:bCs/>
          <w:color w:val="000000"/>
        </w:rPr>
        <w:lastRenderedPageBreak/>
        <w:t>Materials and Methods</w:t>
      </w:r>
    </w:p>
    <w:p w14:paraId="29A6CDF3" w14:textId="75DE89FD" w:rsidR="00640F99" w:rsidRPr="00D8052C" w:rsidRDefault="00640F99" w:rsidP="007A1A1B">
      <w:pPr>
        <w:pStyle w:val="DefaultStyle"/>
        <w:spacing w:after="0" w:line="480" w:lineRule="auto"/>
        <w:jc w:val="left"/>
        <w:rPr>
          <w:rFonts w:cs="Arial"/>
          <w:bCs/>
          <w:color w:val="000000"/>
        </w:rPr>
      </w:pPr>
      <w:r w:rsidRPr="00D8052C">
        <w:rPr>
          <w:rFonts w:cs="Arial"/>
          <w:bCs/>
          <w:color w:val="000000"/>
        </w:rPr>
        <w:t>Data Collection</w:t>
      </w:r>
    </w:p>
    <w:p w14:paraId="54393480" w14:textId="08AAA967" w:rsidR="007A1A1B" w:rsidRPr="00D8052C" w:rsidRDefault="007A1A1B" w:rsidP="007A1A1B">
      <w:pPr>
        <w:pStyle w:val="DefaultStyle"/>
        <w:spacing w:after="0" w:line="480" w:lineRule="auto"/>
        <w:jc w:val="left"/>
        <w:rPr>
          <w:rFonts w:cs="Arial"/>
          <w:bCs/>
          <w:color w:val="000000"/>
        </w:rPr>
      </w:pPr>
      <w:r w:rsidRPr="00D8052C">
        <w:rPr>
          <w:rFonts w:cs="Arial"/>
          <w:bCs/>
          <w:color w:val="000000"/>
        </w:rPr>
        <w:t xml:space="preserve">For each of the </w:t>
      </w:r>
      <w:r w:rsidR="00142340" w:rsidRPr="00D8052C">
        <w:rPr>
          <w:rFonts w:cs="Arial"/>
          <w:bCs/>
          <w:color w:val="000000"/>
        </w:rPr>
        <w:t xml:space="preserve">214 </w:t>
      </w:r>
      <w:r w:rsidR="00316FD5" w:rsidRPr="00D8052C">
        <w:rPr>
          <w:rFonts w:cs="Arial"/>
          <w:bCs/>
          <w:color w:val="000000"/>
        </w:rPr>
        <w:t xml:space="preserve">recognised </w:t>
      </w:r>
      <w:r w:rsidRPr="00D8052C">
        <w:rPr>
          <w:rFonts w:cs="Arial"/>
          <w:bCs/>
          <w:color w:val="000000"/>
        </w:rPr>
        <w:t>human-infective RNA virus species</w:t>
      </w:r>
      <w:r w:rsidR="00A206DA" w:rsidRPr="00D8052C">
        <w:rPr>
          <w:rFonts w:cs="Arial"/>
          <w:bCs/>
          <w:color w:val="000000"/>
        </w:rPr>
        <w:t xml:space="preserve"> </w:t>
      </w:r>
      <w:r w:rsidR="00316FD5" w:rsidRPr="00D8052C">
        <w:rPr>
          <w:rFonts w:cs="Arial"/>
          <w:bCs/>
          <w:color w:val="000000"/>
        </w:rPr>
        <w:t>following</w:t>
      </w:r>
      <w:r w:rsidR="00A206DA" w:rsidRPr="00D8052C">
        <w:rPr>
          <w:rFonts w:cs="Arial"/>
          <w:bCs/>
          <w:color w:val="000000"/>
        </w:rPr>
        <w:t xml:space="preserve"> </w:t>
      </w:r>
      <w:r w:rsidR="00CF5F77" w:rsidRPr="00D8052C">
        <w:rPr>
          <w:rFonts w:cs="Arial"/>
          <w:bCs/>
          <w:color w:val="000000"/>
        </w:rPr>
        <w:t>standardised</w:t>
      </w:r>
      <w:r w:rsidR="00A206DA" w:rsidRPr="00D8052C">
        <w:rPr>
          <w:rFonts w:cs="Arial"/>
          <w:bCs/>
          <w:color w:val="000000"/>
        </w:rPr>
        <w:t xml:space="preserve"> data </w:t>
      </w:r>
      <w:r w:rsidR="00E9350F" w:rsidRPr="00D8052C">
        <w:rPr>
          <w:rFonts w:cs="Arial"/>
          <w:bCs/>
          <w:color w:val="000000"/>
        </w:rPr>
        <w:t>compilation</w:t>
      </w:r>
      <w:r w:rsidR="00A206DA" w:rsidRPr="00D8052C">
        <w:rPr>
          <w:rFonts w:cs="Arial"/>
          <w:bCs/>
          <w:color w:val="000000"/>
        </w:rPr>
        <w:t xml:space="preserve"> efforts</w:t>
      </w:r>
      <w:r w:rsidR="00CF5F77" w:rsidRPr="00D8052C">
        <w:rPr>
          <w:rFonts w:cs="Arial"/>
          <w:bCs/>
          <w:color w:val="000000"/>
        </w:rPr>
        <w:t xml:space="preserve"> and critical assessment protocols</w:t>
      </w:r>
      <w:r w:rsidR="00187238" w:rsidRPr="00D8052C">
        <w:rPr>
          <w:rFonts w:cs="Arial"/>
          <w:bCs/>
          <w:color w:val="000000"/>
        </w:rPr>
        <w:t xml:space="preserve"> </w:t>
      </w:r>
      <w:r w:rsidR="00187238" w:rsidRPr="006C7F2A">
        <w:rPr>
          <w:rFonts w:cs="Arial"/>
          <w:bCs/>
          <w:color w:val="000000"/>
        </w:rPr>
        <w:fldChar w:fldCharType="begin"/>
      </w:r>
      <w:r w:rsidR="00805C5E">
        <w:rPr>
          <w:rFonts w:cs="Arial"/>
          <w:bCs/>
          <w:color w:val="000000"/>
        </w:rPr>
        <w:instrText xml:space="preserve"> ADDIN ZOTERO_ITEM CSL_CITATION {"citationID":"0y7eudkp","properties":{"formattedCitation":"[5]","plainCitation":"[5]","noteIndex":0},"citationItems":[{"id":4853,"uris":["http://zotero.org/users/678120/items/RPWC8LBA"],"uri":["http://zotero.org/users/678120/items/RPWC8LBA"],"itemData":{"id":4853,"type":"article-journal","title":"Epidemiological characteristics of human-infective RNA viruses","container-title":"Scientific Data","page":"180017","volume":"5","source":"www.nature.com","abstract":"RNA viruses are a major threat to human health. Here, based on extensive literature searches carried out over a period of 18 years, we provide a catalogue of all 214 known human-infective RNA virus species. We link these viruses to metadata for a number of traits that influence their epidemiology, including the date of the first report of human infection, transmissibility in human populations, transmission route(s) and host range. This database can be used in comparative studies of human-infective RNA viruses to identify the characteristics of viruses most likely to pose the greatest public health threat, both now and in the future.","DOI":"10.1038/sdata.2018.17","ISSN":"2052-4463","language":"en","author":[{"family":"Woolhouse","given":"Mark E. J."},{"family":"Brierley","given":"Liam"}],"issued":{"date-parts":[["2018",2,20]]}}}],"schema":"https://github.com/citation-style-language/schema/raw/master/csl-citation.json"} </w:instrText>
      </w:r>
      <w:r w:rsidR="00187238" w:rsidRPr="006C7F2A">
        <w:rPr>
          <w:rFonts w:cs="Arial"/>
          <w:bCs/>
          <w:color w:val="000000"/>
        </w:rPr>
        <w:fldChar w:fldCharType="separate"/>
      </w:r>
      <w:r w:rsidR="006C7F2A" w:rsidRPr="006C7F2A">
        <w:rPr>
          <w:rFonts w:cs="Arial"/>
        </w:rPr>
        <w:t>[5]</w:t>
      </w:r>
      <w:r w:rsidR="00187238" w:rsidRPr="006C7F2A">
        <w:rPr>
          <w:rFonts w:cs="Arial"/>
          <w:bCs/>
          <w:color w:val="000000"/>
        </w:rPr>
        <w:fldChar w:fldCharType="end"/>
      </w:r>
      <w:r w:rsidR="00187238" w:rsidRPr="00D8052C">
        <w:rPr>
          <w:rFonts w:cs="Arial"/>
          <w:bCs/>
          <w:color w:val="000000"/>
        </w:rPr>
        <w:t>,</w:t>
      </w:r>
      <w:r w:rsidRPr="00D8052C">
        <w:rPr>
          <w:rFonts w:cs="Arial"/>
          <w:bCs/>
          <w:color w:val="000000"/>
        </w:rPr>
        <w:t xml:space="preserve"> data on virulence and potential risk factors were collected via a systematic search and review of clinical and epidemiological literature. The following were consulted in turn: clinical virology textbooks</w:t>
      </w:r>
      <w:r w:rsidR="00600A5F" w:rsidRPr="00D8052C">
        <w:rPr>
          <w:rFonts w:cs="Arial"/>
          <w:bCs/>
          <w:color w:val="000000"/>
        </w:rPr>
        <w:t xml:space="preserve"> </w:t>
      </w:r>
      <w:r w:rsidR="00600A5F" w:rsidRPr="006C7F2A">
        <w:rPr>
          <w:rFonts w:cs="Arial"/>
          <w:bCs/>
          <w:color w:val="000000"/>
        </w:rPr>
        <w:fldChar w:fldCharType="begin"/>
      </w:r>
      <w:r w:rsidR="0044083C">
        <w:rPr>
          <w:rFonts w:cs="Arial"/>
          <w:bCs/>
          <w:color w:val="000000"/>
        </w:rPr>
        <w:instrText xml:space="preserve"> ADDIN ZOTERO_ITEM CSL_CITATION {"citationID":"C1oNmgYq","properties":{"unsorted":true,"formattedCitation":"[46\\uc0\\u8211{}48]","plainCitation":"[46–48]","noteIndex":0},"citationItems":[{"id":960,"uris":["http://zotero.org/users/678120/items/TWFAF456"],"uri":["http://zotero.org/users/678120/items/TWFAF456"],"itemData":{"id":960,"type":"book","title":"Fields virology, 5th Edition","publisher":"Lippincott Williams &amp; Wilkins","number-of-pages":"1650","source":"Google Books","abstract":"Established for 20 years as the definitive virology reference, the two-volume classic Fields Virology is in its thoroughly revised, updated Fifth Edition. More than 100 world-renowned investigators provide encyclopedic coverage of every aspect of contemporary virology, including the pathogenesis of viral diseases and the molecular biology, replication, and clinical significance of all known virus families. This edition has many new international contributing authors and a greater emphasis on clinical relevance. Coverage includes new material on viruses and biodefense, emerging and re-emerging viruses, the human virome, mononegavirales, and henipaviruses. This edition also has a new two-color design and a revised art program unifying replication and virions images. A new bound-in CD-ROM contains a viral image bank.","ISBN":"978-0-7817-6060-7","language":"en","author":[{"family":"Knipe","given":"David Mahan"},{"family":"Howley","given":"Peter M."}],"issued":{"date-parts":[["2007"]]}},"label":"page"},{"id":1014,"uris":["http://zotero.org/users/678120/items/SBSNFHTJ"],"uri":["http://zotero.org/users/678120/items/SBSNFHTJ"],"itemData":{"id":1014,"type":"book","title":"Principles and practice of clinical virology","publisher":"John Wiley &amp; Sons","number-of-pages":"1033","source":"Google Books","abstract":"Principles and Practice of Clinical Virology is the bible for all working in the field of clinical virology – from the trainee to the expert because there’s always something new to learn! As before, the book provides a detailed account of the diagnosis and treatment of virus infections, with a stronger emphasis on clinical expertise and management. Each chapter deals with a single virus or group or viruses and is written by leading international experts in the field.What’s new in this edition …Showcases the wealth of new knowledge acquired on virus infections and reflects the discovery of newly recognized emerging infections, the improvement or development of new vaccines, and an increasing repertoire of antiviral agents for treatmentAll chapters have been thoroughly revised and there are a number of new contributors, joining the cadre of internationally-recognized expertsIncludes a new chapter on vaccinology covering the principles relating to the development and use of vaccines generally, which complements the specific vaccines described in the other chaptersThe two chapters on nosocomial infections have been enlarged and will be particularly useful for those having to advise on the management of hospital-acquired infectionsEmphasizes the rapid accumulation of new information in such fields as retroviruses, particularly HIV, SARS, hepatitis C and influenza, including avian influenza","ISBN":"978-0-470-74139-9","language":"en","author":[{"family":"Zuckerman","given":"Arie J."},{"family":"Banatvala","given":"J. E."},{"family":"Griffiths","given":"P."},{"family":"Schoub","given":"B."},{"family":"Mortimer","given":"P."}],"issued":{"date-parts":[["2009",3,12]]}},"label":"page"},{"id":950,"uris":["http://zotero.org/users/678120/items/BTGSTMQ9"],"uri":["http://zotero.org/users/678120/items/BTGSTMQ9"],"itemData":{"id":950,"type":"book","title":"Clinical virology","publisher":"John Wiley &amp; Sons","number-of-pages":"1375","source":"Google Books","abstract":"Virology is currently one of the most dynamic and rapidly changing fields of clinical medicine. The new third edition of this essential reference has been extensively revised and updated to incorporate the latest developments and relevant research. Covering novel viruses, pathogenesis, epidemiology, diagnosis, treatment, and prevention, Clinical Virology informs scientists and health care professionals about all the medically relevant aspects of this rapidly evolving field. This landmark volume is organized into two major sections. The first addresses infections and syndromes related to particular organ systems, as well as the fundamentals of modern medical virology. This section includes crucial information on immune responses and vaccinology, diagnostics, antivirals, and the nascent field of gene therapy. The second section provides agent-specific chapters that detail the virology, epidemiology, pathogenesis, clinical manifestations, and prevention and treatment of important viral pathogens. All of the chapters are written by internationally recognized experts.","ISBN":"978-1-55581-425-0","language":"en","author":[{"family":"Richman","given":"Douglas D."},{"family":"Whitley","given":"Richard J."},{"family":"Hayden","given":"Frederick G."}],"issued":{"date-parts":[["2009"]]}},"label":"page"}],"schema":"https://github.com/citation-style-language/schema/raw/master/csl-citation.json"} </w:instrText>
      </w:r>
      <w:r w:rsidR="00600A5F" w:rsidRPr="006C7F2A">
        <w:rPr>
          <w:rFonts w:cs="Arial"/>
          <w:bCs/>
          <w:color w:val="000000"/>
        </w:rPr>
        <w:fldChar w:fldCharType="separate"/>
      </w:r>
      <w:r w:rsidR="0044083C" w:rsidRPr="000F30B6">
        <w:rPr>
          <w:rFonts w:cs="Arial"/>
        </w:rPr>
        <w:t>[46–48]</w:t>
      </w:r>
      <w:r w:rsidR="00600A5F" w:rsidRPr="006C7F2A">
        <w:rPr>
          <w:rFonts w:cs="Arial"/>
          <w:bCs/>
          <w:color w:val="000000"/>
        </w:rPr>
        <w:fldChar w:fldCharType="end"/>
      </w:r>
      <w:r w:rsidRPr="00D8052C">
        <w:rPr>
          <w:rFonts w:cs="Arial"/>
          <w:bCs/>
          <w:color w:val="000000"/>
        </w:rPr>
        <w:t xml:space="preserve">; references from the dataset </w:t>
      </w:r>
      <w:r w:rsidR="00906E9B" w:rsidRPr="00D8052C">
        <w:rPr>
          <w:rFonts w:cs="Arial"/>
          <w:bCs/>
          <w:color w:val="000000"/>
        </w:rPr>
        <w:t>described by</w:t>
      </w:r>
      <w:r w:rsidR="00E37A7C" w:rsidRPr="00D8052C">
        <w:rPr>
          <w:rFonts w:cs="Arial"/>
          <w:bCs/>
          <w:color w:val="000000"/>
        </w:rPr>
        <w:t xml:space="preserve"> </w:t>
      </w:r>
      <w:r w:rsidR="00187238" w:rsidRPr="006C7F2A">
        <w:rPr>
          <w:rFonts w:cs="Arial"/>
          <w:bCs/>
          <w:color w:val="000000"/>
        </w:rPr>
        <w:fldChar w:fldCharType="begin"/>
      </w:r>
      <w:r w:rsidR="00805C5E">
        <w:rPr>
          <w:rFonts w:cs="Arial"/>
          <w:bCs/>
          <w:color w:val="000000"/>
        </w:rPr>
        <w:instrText xml:space="preserve"> ADDIN ZOTERO_ITEM CSL_CITATION {"citationID":"pBRfwSQ6","properties":{"formattedCitation":"[5]","plainCitation":"[5]","noteIndex":0},"citationItems":[{"id":4853,"uris":["http://zotero.org/users/678120/items/RPWC8LBA"],"uri":["http://zotero.org/users/678120/items/RPWC8LBA"],"itemData":{"id":4853,"type":"article-journal","title":"Epidemiological characteristics of human-infective RNA viruses","container-title":"Scientific Data","page":"180017","volume":"5","source":"www.nature.com","abstract":"RNA viruses are a major threat to human health. Here, based on extensive literature searches carried out over a period of 18 years, we provide a catalogue of all 214 known human-infective RNA virus species. We link these viruses to metadata for a number of traits that influence their epidemiology, including the date of the first report of human infection, transmissibility in human populations, transmission route(s) and host range. This database can be used in comparative studies of human-infective RNA viruses to identify the characteristics of viruses most likely to pose the greatest public health threat, both now and in the future.","DOI":"10.1038/sdata.2018.17","ISSN":"2052-4463","language":"en","author":[{"family":"Woolhouse","given":"Mark E. J."},{"family":"Brierley","given":"Liam"}],"issued":{"date-parts":[["2018",2,20]]}}}],"schema":"https://github.com/citation-style-language/schema/raw/master/csl-citation.json"} </w:instrText>
      </w:r>
      <w:r w:rsidR="00187238" w:rsidRPr="006C7F2A">
        <w:rPr>
          <w:rFonts w:cs="Arial"/>
          <w:bCs/>
          <w:color w:val="000000"/>
        </w:rPr>
        <w:fldChar w:fldCharType="separate"/>
      </w:r>
      <w:r w:rsidR="006C7F2A" w:rsidRPr="006C7F2A">
        <w:rPr>
          <w:rFonts w:cs="Arial"/>
        </w:rPr>
        <w:t>[5]</w:t>
      </w:r>
      <w:r w:rsidR="00187238" w:rsidRPr="006C7F2A">
        <w:rPr>
          <w:rFonts w:cs="Arial"/>
          <w:bCs/>
          <w:color w:val="000000"/>
        </w:rPr>
        <w:fldChar w:fldCharType="end"/>
      </w:r>
      <w:r w:rsidRPr="00D8052C">
        <w:rPr>
          <w:rFonts w:cs="Arial"/>
          <w:bCs/>
          <w:color w:val="000000"/>
        </w:rPr>
        <w:t xml:space="preserve">; literature searches using Google Scholar (search terms: </w:t>
      </w:r>
      <w:r w:rsidR="00C74196" w:rsidRPr="00D8052C">
        <w:rPr>
          <w:rFonts w:cs="Arial"/>
          <w:bCs/>
          <w:color w:val="000000"/>
        </w:rPr>
        <w:t xml:space="preserve">1) </w:t>
      </w:r>
      <w:r w:rsidRPr="00D8052C">
        <w:rPr>
          <w:rFonts w:cs="Arial"/>
          <w:bCs/>
          <w:color w:val="000000"/>
        </w:rPr>
        <w:t xml:space="preserve">[virus name] AND human, </w:t>
      </w:r>
      <w:r w:rsidR="00C74196" w:rsidRPr="00D8052C">
        <w:rPr>
          <w:rFonts w:cs="Arial"/>
          <w:bCs/>
          <w:color w:val="000000"/>
        </w:rPr>
        <w:t xml:space="preserve">2) </w:t>
      </w:r>
      <w:r w:rsidRPr="00D8052C">
        <w:rPr>
          <w:rFonts w:cs="Arial"/>
          <w:bCs/>
          <w:color w:val="000000"/>
        </w:rPr>
        <w:t>[virus name]</w:t>
      </w:r>
      <w:r w:rsidR="00C74196" w:rsidRPr="00D8052C">
        <w:rPr>
          <w:rFonts w:cs="Arial"/>
          <w:bCs/>
          <w:color w:val="000000"/>
        </w:rPr>
        <w:t xml:space="preserve"> AND human AND case, 3) [virus name] AND human AND [fatal* OR death], 4) [virus name] AND human AND [tropi* or isolat*]</w:t>
      </w:r>
      <w:r w:rsidR="00142340" w:rsidRPr="00D8052C">
        <w:rPr>
          <w:rFonts w:cs="Arial"/>
          <w:bCs/>
          <w:color w:val="000000"/>
        </w:rPr>
        <w:t xml:space="preserve">. </w:t>
      </w:r>
      <w:r w:rsidR="00DC5B9F" w:rsidRPr="00D8052C">
        <w:rPr>
          <w:rFonts w:cs="Arial"/>
          <w:bCs/>
          <w:color w:val="000000"/>
        </w:rPr>
        <w:t>Searches 3</w:t>
      </w:r>
      <w:r w:rsidR="00E37A7C" w:rsidRPr="00D8052C">
        <w:rPr>
          <w:rFonts w:cs="Arial"/>
          <w:bCs/>
          <w:color w:val="000000"/>
        </w:rPr>
        <w:t xml:space="preserve"> and 4</w:t>
      </w:r>
      <w:r w:rsidR="00DC5B9F" w:rsidRPr="00D8052C">
        <w:rPr>
          <w:rFonts w:cs="Arial"/>
          <w:bCs/>
          <w:color w:val="000000"/>
        </w:rPr>
        <w:t xml:space="preserve"> were carried out only when fatality</w:t>
      </w:r>
      <w:r w:rsidR="00E37A7C" w:rsidRPr="00D8052C">
        <w:rPr>
          <w:rFonts w:cs="Arial"/>
          <w:bCs/>
          <w:color w:val="000000"/>
        </w:rPr>
        <w:t xml:space="preserve"> or tropism</w:t>
      </w:r>
      <w:r w:rsidR="00DC5B9F" w:rsidRPr="00D8052C">
        <w:rPr>
          <w:rFonts w:cs="Arial"/>
          <w:bCs/>
          <w:color w:val="000000"/>
        </w:rPr>
        <w:t xml:space="preserve"> data respectively </w:t>
      </w:r>
      <w:r w:rsidR="00664811" w:rsidRPr="00D8052C">
        <w:rPr>
          <w:rFonts w:cs="Arial"/>
          <w:bCs/>
          <w:color w:val="000000"/>
        </w:rPr>
        <w:t>were</w:t>
      </w:r>
      <w:r w:rsidR="00DC5B9F" w:rsidRPr="00D8052C">
        <w:rPr>
          <w:rFonts w:cs="Arial"/>
          <w:bCs/>
          <w:color w:val="000000"/>
        </w:rPr>
        <w:t xml:space="preserve"> not </w:t>
      </w:r>
      <w:r w:rsidR="00AC5F32" w:rsidRPr="00D8052C">
        <w:rPr>
          <w:rFonts w:cs="Arial"/>
          <w:bCs/>
          <w:color w:val="000000"/>
        </w:rPr>
        <w:t xml:space="preserve">already </w:t>
      </w:r>
      <w:r w:rsidR="00DC5B9F" w:rsidRPr="00D8052C">
        <w:rPr>
          <w:rFonts w:cs="Arial"/>
          <w:bCs/>
          <w:color w:val="000000"/>
        </w:rPr>
        <w:t xml:space="preserve">found </w:t>
      </w:r>
      <w:r w:rsidR="00CC6517" w:rsidRPr="00D8052C">
        <w:rPr>
          <w:rFonts w:cs="Arial"/>
          <w:bCs/>
          <w:color w:val="000000"/>
        </w:rPr>
        <w:t>from previous sources</w:t>
      </w:r>
      <w:r w:rsidRPr="00D8052C">
        <w:rPr>
          <w:rFonts w:cs="Arial"/>
          <w:bCs/>
          <w:color w:val="000000"/>
        </w:rPr>
        <w:t xml:space="preserve">. Data collection and virus name search terms included the full species name, any synonyms or subspecies (excluding vaccine strains) and the standard virus abbreviation as given by ICTV </w:t>
      </w:r>
      <w:r w:rsidR="00E37A7C" w:rsidRPr="00D8052C">
        <w:rPr>
          <w:rFonts w:cs="Arial"/>
          <w:bCs/>
          <w:color w:val="000000"/>
        </w:rPr>
        <w:t>Online</w:t>
      </w:r>
      <w:r w:rsidR="00B17020" w:rsidRPr="00D8052C">
        <w:rPr>
          <w:rFonts w:cs="Arial"/>
          <w:bCs/>
          <w:color w:val="000000"/>
        </w:rPr>
        <w:t xml:space="preserve"> Virus Taxonomy</w:t>
      </w:r>
      <w:r w:rsidRPr="00D8052C">
        <w:rPr>
          <w:rFonts w:cs="Arial"/>
          <w:bCs/>
          <w:color w:val="000000"/>
        </w:rPr>
        <w:t xml:space="preserve"> </w:t>
      </w:r>
      <w:r w:rsidRPr="006C7F2A">
        <w:rPr>
          <w:rFonts w:cs="Arial"/>
          <w:bCs/>
          <w:color w:val="000000"/>
        </w:rPr>
        <w:fldChar w:fldCharType="begin"/>
      </w:r>
      <w:r w:rsidR="0044083C">
        <w:rPr>
          <w:rFonts w:cs="Arial"/>
          <w:bCs/>
          <w:color w:val="000000"/>
        </w:rPr>
        <w:instrText xml:space="preserve"> ADDIN ZOTERO_ITEM CSL_CITATION {"citationID":"3PYmCuMW","properties":{"formattedCitation":"[49]","plainCitation":"[49]","noteIndex":0},"citationItems":[{"id":4920,"uris":["http://zotero.org/users/678120/items/G6Q37GAJ"],"uri":["http://zotero.org/users/678120/items/G6Q37GAJ"],"itemData":{"id":4920,"type":"report","title":"The Classification and Nomenclature of Viruses. The Online (10th) Report of the ICTV.","source":"Google Scholar","URL":"https://talk.ictvonline.org/ictv-reports/ictv_online_report/","author":[{"family":"ICTV","given":""}],"issued":{"date-parts":[["2017"]]}}}],"schema":"https://github.com/citation-style-language/schema/raw/master/csl-citation.json"} </w:instrText>
      </w:r>
      <w:r w:rsidRPr="006C7F2A">
        <w:rPr>
          <w:rFonts w:cs="Arial"/>
          <w:bCs/>
          <w:color w:val="000000"/>
        </w:rPr>
        <w:fldChar w:fldCharType="separate"/>
      </w:r>
      <w:r w:rsidR="0044083C" w:rsidRPr="0044083C">
        <w:rPr>
          <w:rFonts w:cs="Arial"/>
        </w:rPr>
        <w:t>[49]</w:t>
      </w:r>
      <w:r w:rsidRPr="006C7F2A">
        <w:rPr>
          <w:rFonts w:cs="Arial"/>
          <w:bCs/>
          <w:color w:val="000000"/>
        </w:rPr>
        <w:fldChar w:fldCharType="end"/>
      </w:r>
      <w:r w:rsidRPr="00D8052C">
        <w:rPr>
          <w:rFonts w:cs="Arial"/>
          <w:bCs/>
          <w:color w:val="000000"/>
        </w:rPr>
        <w:t>.</w:t>
      </w:r>
    </w:p>
    <w:p w14:paraId="319FECCA" w14:textId="77777777" w:rsidR="007A1A1B" w:rsidRPr="00D8052C" w:rsidRDefault="007A1A1B" w:rsidP="007A1A1B">
      <w:pPr>
        <w:pStyle w:val="DefaultStyle"/>
        <w:spacing w:after="0" w:line="480" w:lineRule="auto"/>
        <w:jc w:val="left"/>
        <w:rPr>
          <w:rFonts w:cs="Arial"/>
          <w:bCs/>
          <w:color w:val="000000"/>
        </w:rPr>
      </w:pPr>
    </w:p>
    <w:p w14:paraId="5F4BD680" w14:textId="7631288C" w:rsidR="007A1A1B" w:rsidRPr="00D8052C" w:rsidRDefault="007A1A1B" w:rsidP="007A1A1B">
      <w:pPr>
        <w:pStyle w:val="DefaultStyle"/>
        <w:spacing w:after="0" w:line="480" w:lineRule="auto"/>
        <w:jc w:val="left"/>
        <w:rPr>
          <w:rFonts w:cs="Arial"/>
          <w:bCs/>
          <w:color w:val="000000"/>
        </w:rPr>
      </w:pPr>
      <w:r w:rsidRPr="00D8052C">
        <w:rPr>
          <w:rFonts w:cs="Arial"/>
          <w:bCs/>
          <w:color w:val="000000"/>
        </w:rPr>
        <w:t xml:space="preserve">Although many possible measurements of virulence have been proposed </w:t>
      </w:r>
      <w:r w:rsidRPr="006C7F2A">
        <w:rPr>
          <w:rFonts w:cs="Arial"/>
          <w:bCs/>
          <w:color w:val="000000"/>
        </w:rPr>
        <w:fldChar w:fldCharType="begin"/>
      </w:r>
      <w:r w:rsidR="0044083C">
        <w:rPr>
          <w:rFonts w:cs="Arial"/>
          <w:bCs/>
          <w:color w:val="000000"/>
        </w:rPr>
        <w:instrText xml:space="preserve"> ADDIN ZOTERO_ITEM CSL_CITATION {"citationID":"7b1eqb8r7","properties":{"formattedCitation":"[50,51]","plainCitation":"[50,51]","noteIndex":0},"citationItems":[{"id":1021,"uris":["http://zotero.org/users/678120/items/QFJEGW7J"],"uri":["http://zotero.org/users/678120/items/QFJEGW7J"],"itemData":{"id":1021,"type":"chapter","title":"Viral virulence","container-title":"Viral Pathogenesis and Immunity","publisher":"Academic Press","page":"113-129","source":"Google Scholar","author":[{"family":"Nathanson","given":"Neal"},{"family":"Gonzalez-Scarano","given":"Francisco"},{"family":"Nathanson","given":"N"}],"issued":{"date-parts":[["2007"]]}},"label":"page"},{"id":1694,"uris":["http://zotero.org/users/678120/items/ESFS5MRK"],"uri":["http://zotero.org/users/678120/items/ESFS5MRK"],"itemData":{"id":1694,"type":"article-journal","title":"On the evolution of virulence and the relationship between various measures of mortality.","container-title":"Proceedings of the Royal Society B: Biological Sciences","page":"1317-1323","volume":"269","issue":"1498","source":"PubMed Central","abstract":"Smallpox causes roughly 20% mortality whereas chickenpox causes less than 0.1%. Most 'verbal' (i.e. non-mathematical) discussions using a mortality definition of virulence would therefore label smallpox as more virulent. Indeed, the virulence of many diseases is measured using such case mortalities, chi, or related measures such as expected host lifespan, T, or lethal dose, LD(x). But chi, T and LD(x) are only indirectly related to parasite-induced instantaneous mortality rate, alpha, which is the mortality measure used in much of the theory developed to explain virulence evolution. Here I point out that relatively deadly pathogens can actually have lower values of alpha than benign pathogens, demonstrating that alpha does not, by itself, reflect the extent to which a parasite causes host mortality. I present mathematical relationships between alpha and chi, T and LD(x), and use these to demonstrate that predictions about virulence evolution can be qualitatively altered depending upon which measure is used as the definition of virulence. Two simple examples are presented to illustrate this point, one of which demonstrates that the well-cited prediction that virulence should evolve to be higher when disease-independent host mortality increases need not hold. This prediction has been made in terms of parasite-induced instantaneous mortality, alpha, but if virulence is measured using case mortality (or T or LD(x)) then this prediction can easily be reversed. Theoretical and empirical researchers must use compatible mortality measures before a productive exchange between the two can take place, and it is suggested that case mortality (or lethal dose) is best suited as a single (mortality) measure of parasite virulence.","DOI":"10.1098/rspb.2002.2021","ISSN":"0962-8452","note":"PMID: 12079653\nPMCID: PMC1691045","journalAbbreviation":"Proc. R. Soc. B","author":[{"family":"Day","given":"Troy"}],"issued":{"date-parts":[["2002"]]}},"label":"page"}],"schema":"https://github.com/citation-style-language/schema/raw/master/csl-citation.json"} </w:instrText>
      </w:r>
      <w:r w:rsidRPr="006C7F2A">
        <w:rPr>
          <w:rFonts w:cs="Arial"/>
          <w:bCs/>
          <w:color w:val="000000"/>
        </w:rPr>
        <w:fldChar w:fldCharType="separate"/>
      </w:r>
      <w:r w:rsidR="0044083C" w:rsidRPr="0044083C">
        <w:rPr>
          <w:rFonts w:cs="Arial"/>
        </w:rPr>
        <w:t>[50,51]</w:t>
      </w:r>
      <w:r w:rsidRPr="006C7F2A">
        <w:rPr>
          <w:rFonts w:cs="Arial"/>
          <w:bCs/>
          <w:color w:val="000000"/>
        </w:rPr>
        <w:fldChar w:fldCharType="end"/>
      </w:r>
      <w:r w:rsidRPr="00D8052C">
        <w:rPr>
          <w:rFonts w:cs="Arial"/>
          <w:bCs/>
          <w:color w:val="000000"/>
        </w:rPr>
        <w:t xml:space="preserve">, even simple metrics like case fatality ratio (CFR) have not been calculated for the majority of human RNA virus species. Therefore, virulence was rated using a simple two-category measure of severity of typical disease in humans. We rated viruses as ‘severe’ if they firstly had </w:t>
      </w:r>
      <w:r w:rsidRPr="00D8052C">
        <w:rPr>
          <w:rFonts w:cs="Arial" w:hint="eastAsia"/>
          <w:bCs/>
          <w:color w:val="000000"/>
        </w:rPr>
        <w:t>≥</w:t>
      </w:r>
      <w:r w:rsidRPr="00D8052C">
        <w:rPr>
          <w:rFonts w:cs="Arial"/>
          <w:bCs/>
          <w:color w:val="000000"/>
        </w:rPr>
        <w:t>5% CFR where data was available (</w:t>
      </w:r>
      <w:r w:rsidR="00142340" w:rsidRPr="00D8052C">
        <w:rPr>
          <w:rFonts w:cs="Arial"/>
          <w:bCs/>
          <w:color w:val="000000"/>
        </w:rPr>
        <w:t>159/</w:t>
      </w:r>
      <w:r w:rsidR="002764E0" w:rsidRPr="00D8052C">
        <w:rPr>
          <w:rFonts w:cs="Arial"/>
          <w:bCs/>
          <w:color w:val="000000"/>
        </w:rPr>
        <w:t>21</w:t>
      </w:r>
      <w:r w:rsidR="00C1000D" w:rsidRPr="00D8052C">
        <w:rPr>
          <w:rFonts w:cs="Arial"/>
          <w:bCs/>
          <w:color w:val="000000"/>
        </w:rPr>
        <w:t>4</w:t>
      </w:r>
      <w:r w:rsidR="002764E0" w:rsidRPr="00D8052C">
        <w:rPr>
          <w:rFonts w:cs="Arial"/>
          <w:bCs/>
          <w:color w:val="000000"/>
        </w:rPr>
        <w:t xml:space="preserve"> </w:t>
      </w:r>
      <w:r w:rsidRPr="00D8052C">
        <w:rPr>
          <w:rFonts w:cs="Arial"/>
          <w:bCs/>
          <w:color w:val="000000"/>
        </w:rPr>
        <w:t>viruses including</w:t>
      </w:r>
      <w:r w:rsidR="005A042C" w:rsidRPr="00D8052C">
        <w:rPr>
          <w:rFonts w:cs="Arial"/>
          <w:bCs/>
          <w:color w:val="000000"/>
        </w:rPr>
        <w:t xml:space="preserve"> those with</w:t>
      </w:r>
      <w:r w:rsidRPr="00D8052C">
        <w:rPr>
          <w:rFonts w:cs="Arial"/>
          <w:bCs/>
          <w:color w:val="000000"/>
        </w:rPr>
        <w:t xml:space="preserve"> zero CFR), otherwise, we rated viruses as ‘severe’ if they had frequent reports of hospitalisation, were associated with significant morbidity from certain conditions (haemorrhagic fever, seizures/coma, cirrhosis, AIDS, hantavirus pulmonary syndrome,</w:t>
      </w:r>
      <w:r w:rsidRPr="00D8052C" w:rsidDel="003139AF">
        <w:rPr>
          <w:rFonts w:cs="Arial"/>
          <w:bCs/>
          <w:color w:val="000000"/>
        </w:rPr>
        <w:t xml:space="preserve"> </w:t>
      </w:r>
      <w:r w:rsidRPr="00D8052C">
        <w:rPr>
          <w:rFonts w:cs="Arial"/>
          <w:bCs/>
          <w:color w:val="000000"/>
        </w:rPr>
        <w:t xml:space="preserve">HTLV-associated myelopathy) or were explicitly </w:t>
      </w:r>
      <w:r w:rsidRPr="00D8052C">
        <w:rPr>
          <w:rFonts w:cs="Arial"/>
          <w:bCs/>
          <w:color w:val="000000"/>
        </w:rPr>
        <w:lastRenderedPageBreak/>
        <w:t xml:space="preserve">described as “severe” or </w:t>
      </w:r>
      <w:r w:rsidR="005A042C" w:rsidRPr="00D8052C">
        <w:rPr>
          <w:rFonts w:cs="Arial"/>
          <w:bCs/>
          <w:color w:val="000000"/>
        </w:rPr>
        <w:t>“</w:t>
      </w:r>
      <w:r w:rsidRPr="00D8052C">
        <w:rPr>
          <w:rFonts w:cs="Arial"/>
          <w:bCs/>
          <w:color w:val="000000"/>
        </w:rPr>
        <w:t>causing severe disease”</w:t>
      </w:r>
      <w:r w:rsidR="00326C7A" w:rsidRPr="00D8052C">
        <w:rPr>
          <w:rFonts w:cs="Arial"/>
          <w:bCs/>
          <w:color w:val="000000"/>
        </w:rPr>
        <w:t xml:space="preserve"> (</w:t>
      </w:r>
      <w:r w:rsidRPr="00D8052C">
        <w:rPr>
          <w:rFonts w:cs="Arial"/>
          <w:bCs/>
          <w:color w:val="000000"/>
        </w:rPr>
        <w:t>S1</w:t>
      </w:r>
      <w:r w:rsidR="00EA24B1">
        <w:rPr>
          <w:rFonts w:cs="Arial"/>
          <w:bCs/>
          <w:color w:val="000000"/>
        </w:rPr>
        <w:t xml:space="preserve"> Table</w:t>
      </w:r>
      <w:r w:rsidRPr="00D8052C">
        <w:rPr>
          <w:rFonts w:cs="Arial"/>
          <w:bCs/>
          <w:color w:val="000000"/>
        </w:rPr>
        <w:t xml:space="preserve">). We rated viruses as ‘nonsevere’ if none of these conditions were met. </w:t>
      </w:r>
      <w:r w:rsidR="00834D6A">
        <w:rPr>
          <w:rFonts w:cs="Arial"/>
          <w:bCs/>
          <w:color w:val="000000"/>
        </w:rPr>
        <w:t>We n</w:t>
      </w:r>
      <w:r w:rsidRPr="00D8052C">
        <w:rPr>
          <w:rFonts w:cs="Arial"/>
          <w:bCs/>
          <w:color w:val="000000"/>
        </w:rPr>
        <w:t>ote that this led to ‘nonsevere’ ratings for some viruses with clinically severe, but rare syndromes, e.g. Dengue virus</w:t>
      </w:r>
      <w:r w:rsidRPr="00D8052C">
        <w:rPr>
          <w:rFonts w:cs="Arial"/>
          <w:bCs/>
          <w:i/>
          <w:color w:val="000000"/>
        </w:rPr>
        <w:t xml:space="preserve"> </w:t>
      </w:r>
      <w:r w:rsidR="002764E0" w:rsidRPr="00D8052C">
        <w:rPr>
          <w:rFonts w:cs="Arial"/>
          <w:bCs/>
          <w:color w:val="000000"/>
        </w:rPr>
        <w:t xml:space="preserve">can cause </w:t>
      </w:r>
      <w:r w:rsidRPr="00D8052C">
        <w:rPr>
          <w:rFonts w:cs="Arial"/>
          <w:bCs/>
          <w:color w:val="000000"/>
        </w:rPr>
        <w:t xml:space="preserve">haemorrhagic </w:t>
      </w:r>
      <w:r w:rsidR="002764E0" w:rsidRPr="00D8052C">
        <w:rPr>
          <w:rFonts w:cs="Arial"/>
          <w:bCs/>
          <w:color w:val="000000"/>
        </w:rPr>
        <w:t xml:space="preserve">dengue </w:t>
      </w:r>
      <w:r w:rsidRPr="00D8052C">
        <w:rPr>
          <w:rFonts w:cs="Arial"/>
          <w:bCs/>
          <w:color w:val="000000"/>
        </w:rPr>
        <w:t>fever, though this is much rarer than typical acute dengue fe</w:t>
      </w:r>
      <w:r w:rsidR="00600A5F" w:rsidRPr="00D8052C">
        <w:rPr>
          <w:rFonts w:cs="Arial"/>
          <w:bCs/>
          <w:color w:val="000000"/>
        </w:rPr>
        <w:t xml:space="preserve">ver </w:t>
      </w:r>
      <w:r w:rsidR="00600A5F" w:rsidRPr="006C7F2A">
        <w:rPr>
          <w:rFonts w:cs="Arial"/>
          <w:bCs/>
          <w:color w:val="000000"/>
        </w:rPr>
        <w:fldChar w:fldCharType="begin"/>
      </w:r>
      <w:r w:rsidR="0044083C">
        <w:rPr>
          <w:rFonts w:cs="Arial"/>
          <w:bCs/>
          <w:color w:val="000000"/>
        </w:rPr>
        <w:instrText xml:space="preserve"> ADDIN ZOTERO_ITEM CSL_CITATION {"citationID":"ako3tdf5s","properties":{"formattedCitation":"[46,47]","plainCitation":"[46,47]","noteIndex":0},"citationItems":[{"id":960,"uris":["http://zotero.org/users/678120/items/TWFAF456"],"uri":["http://zotero.org/users/678120/items/TWFAF456"],"itemData":{"id":960,"type":"book","title":"Fields virology, 5th Edition","publisher":"Lippincott Williams &amp; Wilkins","number-of-pages":"1650","source":"Google Books","abstract":"Established for 20 years as the definitive virology reference, the two-volume classic Fields Virology is in its thoroughly revised, updated Fifth Edition. More than 100 world-renowned investigators provide encyclopedic coverage of every aspect of contemporary virology, including the pathogenesis of viral diseases and the molecular biology, replication, and clinical significance of all known virus families. This edition has many new international contributing authors and a greater emphasis on clinical relevance. Coverage includes new material on viruses and biodefense, emerging and re-emerging viruses, the human virome, mononegavirales, and henipaviruses. This edition also has a new two-color design and a revised art program unifying replication and virions images. A new bound-in CD-ROM contains a viral image bank.","ISBN":"978-0-7817-6060-7","language":"en","author":[{"family":"Knipe","given":"David Mahan"},{"family":"Howley","given":"Peter M."}],"issued":{"date-parts":[["2007"]]}},"label":"page"},{"id":1014,"uris":["http://zotero.org/users/678120/items/SBSNFHTJ"],"uri":["http://zotero.org/users/678120/items/SBSNFHTJ"],"itemData":{"id":1014,"type":"book","title":"Principles and practice of clinical virology","publisher":"John Wiley &amp; Sons","number-of-pages":"1033","source":"Google Books","abstract":"Principles and Practice of Clinical Virology is the bible for all working in the field of clinical virology – from the trainee to the expert because there’s always something new to learn! As before, the book provides a detailed account of the diagnosis and treatment of virus infections, with a stronger emphasis on clinical expertise and management. Each chapter deals with a single virus or group or viruses and is written by leading international experts in the field.What’s new in this edition …Showcases the wealth of new knowledge acquired on virus infections and reflects the discovery of newly recognized emerging infections, the improvement or development of new vaccines, and an increasing repertoire of antiviral agents for treatmentAll chapters have been thoroughly revised and there are a number of new contributors, joining the cadre of internationally-recognized expertsIncludes a new chapter on vaccinology covering the principles relating to the development and use of vaccines generally, which complements the specific vaccines described in the other chaptersThe two chapters on nosocomial infections have been enlarged and will be particularly useful for those having to advise on the management of hospital-acquired infectionsEmphasizes the rapid accumulation of new information in such fields as retroviruses, particularly HIV, SARS, hepatitis C and influenza, including avian influenza","ISBN":"978-0-470-74139-9","language":"en","author":[{"family":"Zuckerman","given":"Arie J."},{"family":"Banatvala","given":"J. E."},{"family":"Griffiths","given":"P."},{"family":"Schoub","given":"B."},{"family":"Mortimer","given":"P."}],"issued":{"date-parts":[["2009",3,12]]}},"label":"page"}],"schema":"https://github.com/citation-style-language/schema/raw/master/csl-citation.json"} </w:instrText>
      </w:r>
      <w:r w:rsidR="00600A5F" w:rsidRPr="006C7F2A">
        <w:rPr>
          <w:rFonts w:cs="Arial"/>
          <w:bCs/>
          <w:color w:val="000000"/>
        </w:rPr>
        <w:fldChar w:fldCharType="separate"/>
      </w:r>
      <w:r w:rsidR="0044083C" w:rsidRPr="0044083C">
        <w:rPr>
          <w:rFonts w:cs="Arial"/>
        </w:rPr>
        <w:t>[46,47]</w:t>
      </w:r>
      <w:r w:rsidR="00600A5F" w:rsidRPr="006C7F2A">
        <w:rPr>
          <w:rFonts w:cs="Arial"/>
          <w:bCs/>
          <w:color w:val="000000"/>
        </w:rPr>
        <w:fldChar w:fldCharType="end"/>
      </w:r>
      <w:r w:rsidRPr="00D8052C">
        <w:rPr>
          <w:rFonts w:cs="Arial"/>
          <w:bCs/>
          <w:color w:val="000000"/>
        </w:rPr>
        <w:t>. To address this, data were also collected on whether the virus has caused fatalities in vulnerable individuals (defined as age 16 and below or 60 and above, immunosuppressed, having co-morbidities, or otherwise</w:t>
      </w:r>
      <w:r w:rsidR="00595938" w:rsidRPr="00D8052C">
        <w:rPr>
          <w:rFonts w:cs="Arial"/>
          <w:bCs/>
          <w:color w:val="000000"/>
        </w:rPr>
        <w:t xml:space="preserve"> cited as being</w:t>
      </w:r>
      <w:r w:rsidRPr="00D8052C">
        <w:rPr>
          <w:rFonts w:cs="Arial"/>
          <w:bCs/>
          <w:color w:val="000000"/>
        </w:rPr>
        <w:t xml:space="preserve"> ‘at-risk’</w:t>
      </w:r>
      <w:r w:rsidR="00595938" w:rsidRPr="00D8052C">
        <w:rPr>
          <w:rFonts w:cs="Arial"/>
          <w:bCs/>
          <w:color w:val="000000"/>
        </w:rPr>
        <w:t xml:space="preserve"> by sources for specific viruses</w:t>
      </w:r>
      <w:r w:rsidRPr="00D8052C">
        <w:rPr>
          <w:rFonts w:cs="Arial"/>
          <w:bCs/>
          <w:color w:val="000000"/>
        </w:rPr>
        <w:t>) and in healthy adults, and whether any ‘nonsevere’ virus has atypically severe strains (for example, most infections with</w:t>
      </w:r>
      <w:r w:rsidR="009F5D0B" w:rsidRPr="00D8052C">
        <w:rPr>
          <w:rFonts w:cs="Arial"/>
          <w:bCs/>
          <w:color w:val="000000"/>
        </w:rPr>
        <w:t xml:space="preserve"> viruses </w:t>
      </w:r>
      <w:r w:rsidR="007A7F8F" w:rsidRPr="00D8052C">
        <w:rPr>
          <w:rFonts w:cs="Arial"/>
          <w:bCs/>
          <w:color w:val="000000"/>
        </w:rPr>
        <w:t>within</w:t>
      </w:r>
      <w:r w:rsidR="003D15BB" w:rsidRPr="00D8052C">
        <w:rPr>
          <w:rFonts w:cs="Arial"/>
          <w:bCs/>
          <w:color w:val="000000"/>
        </w:rPr>
        <w:t xml:space="preserve"> the species</w:t>
      </w:r>
      <w:r w:rsidRPr="00D8052C">
        <w:rPr>
          <w:rFonts w:cs="Arial"/>
          <w:bCs/>
          <w:color w:val="000000"/>
        </w:rPr>
        <w:t xml:space="preserve"> </w:t>
      </w:r>
      <w:r w:rsidRPr="00D8052C">
        <w:rPr>
          <w:rFonts w:cs="Arial"/>
          <w:bCs/>
          <w:i/>
          <w:color w:val="000000"/>
        </w:rPr>
        <w:t>Human enterovirus C</w:t>
      </w:r>
      <w:r w:rsidRPr="00D8052C">
        <w:rPr>
          <w:rFonts w:cs="Arial"/>
          <w:bCs/>
          <w:color w:val="000000"/>
        </w:rPr>
        <w:t xml:space="preserve"> </w:t>
      </w:r>
      <w:r w:rsidR="002764E0" w:rsidRPr="00D8052C">
        <w:rPr>
          <w:rFonts w:cs="Arial"/>
          <w:bCs/>
          <w:color w:val="000000"/>
        </w:rPr>
        <w:t xml:space="preserve">cause </w:t>
      </w:r>
      <w:r w:rsidRPr="00D8052C">
        <w:rPr>
          <w:rFonts w:cs="Arial"/>
          <w:bCs/>
          <w:color w:val="000000"/>
        </w:rPr>
        <w:t>mild</w:t>
      </w:r>
      <w:r w:rsidR="002764E0" w:rsidRPr="00D8052C">
        <w:rPr>
          <w:rFonts w:cs="Arial"/>
          <w:bCs/>
          <w:color w:val="000000"/>
        </w:rPr>
        <w:t xml:space="preserve"> disease</w:t>
      </w:r>
      <w:r w:rsidRPr="00D8052C">
        <w:rPr>
          <w:rFonts w:cs="Arial"/>
          <w:bCs/>
          <w:color w:val="000000"/>
        </w:rPr>
        <w:t>; however, poliovirus, which causes severe paralytic disease, is</w:t>
      </w:r>
      <w:r w:rsidR="0039146B" w:rsidRPr="00D8052C">
        <w:rPr>
          <w:rFonts w:cs="Arial"/>
          <w:bCs/>
          <w:color w:val="000000"/>
        </w:rPr>
        <w:t xml:space="preserve"> also</w:t>
      </w:r>
      <w:r w:rsidRPr="00D8052C">
        <w:rPr>
          <w:rFonts w:cs="Arial"/>
          <w:bCs/>
          <w:color w:val="000000"/>
        </w:rPr>
        <w:t xml:space="preserve"> </w:t>
      </w:r>
      <w:r w:rsidR="002764E0" w:rsidRPr="00D8052C">
        <w:rPr>
          <w:rFonts w:cs="Arial"/>
          <w:bCs/>
          <w:color w:val="000000"/>
        </w:rPr>
        <w:t>classified under this</w:t>
      </w:r>
      <w:r w:rsidRPr="00D8052C">
        <w:rPr>
          <w:rFonts w:cs="Arial"/>
          <w:bCs/>
          <w:color w:val="000000"/>
        </w:rPr>
        <w:t xml:space="preserve"> species). These were </w:t>
      </w:r>
      <w:r w:rsidR="00316FD5" w:rsidRPr="00D8052C">
        <w:rPr>
          <w:rFonts w:cs="Arial"/>
          <w:bCs/>
          <w:color w:val="000000"/>
        </w:rPr>
        <w:t>examined both</w:t>
      </w:r>
      <w:r w:rsidRPr="00D8052C">
        <w:rPr>
          <w:rFonts w:cs="Arial"/>
          <w:bCs/>
          <w:color w:val="000000"/>
        </w:rPr>
        <w:t xml:space="preserve"> individually and withi</w:t>
      </w:r>
      <w:r w:rsidR="00326C7A" w:rsidRPr="00D8052C">
        <w:rPr>
          <w:rFonts w:cs="Arial"/>
          <w:bCs/>
          <w:color w:val="000000"/>
        </w:rPr>
        <w:t>n a composite six-rank system (</w:t>
      </w:r>
      <w:r w:rsidRPr="00D8052C">
        <w:rPr>
          <w:rFonts w:cs="Arial"/>
          <w:bCs/>
          <w:color w:val="000000"/>
        </w:rPr>
        <w:t>S</w:t>
      </w:r>
      <w:r w:rsidR="00D60DDE">
        <w:rPr>
          <w:rFonts w:cs="Arial"/>
          <w:bCs/>
          <w:color w:val="000000"/>
        </w:rPr>
        <w:t>4</w:t>
      </w:r>
      <w:r w:rsidR="00EA24B1">
        <w:rPr>
          <w:rFonts w:cs="Arial"/>
          <w:bCs/>
          <w:color w:val="000000"/>
        </w:rPr>
        <w:t xml:space="preserve"> </w:t>
      </w:r>
      <w:r w:rsidR="00EA24B1" w:rsidRPr="00D8052C">
        <w:rPr>
          <w:rFonts w:cs="Arial"/>
          <w:bCs/>
          <w:color w:val="000000"/>
        </w:rPr>
        <w:t>Table</w:t>
      </w:r>
      <w:r w:rsidRPr="00D8052C">
        <w:rPr>
          <w:rFonts w:cs="Arial"/>
          <w:bCs/>
          <w:color w:val="000000"/>
        </w:rPr>
        <w:t>).</w:t>
      </w:r>
    </w:p>
    <w:p w14:paraId="7B70D386" w14:textId="77777777" w:rsidR="007A1A1B" w:rsidRPr="00D8052C" w:rsidRDefault="007A1A1B" w:rsidP="007A1A1B">
      <w:pPr>
        <w:pStyle w:val="DefaultStyle"/>
        <w:spacing w:after="0" w:line="480" w:lineRule="auto"/>
        <w:jc w:val="left"/>
        <w:rPr>
          <w:rFonts w:cs="Arial"/>
          <w:bCs/>
          <w:color w:val="000000"/>
        </w:rPr>
      </w:pPr>
    </w:p>
    <w:p w14:paraId="54D4408C" w14:textId="5431E170" w:rsidR="00936922" w:rsidRDefault="007A1A1B" w:rsidP="005A411A">
      <w:pPr>
        <w:pStyle w:val="DefaultStyle"/>
        <w:spacing w:after="0" w:line="480" w:lineRule="auto"/>
        <w:jc w:val="left"/>
        <w:rPr>
          <w:rFonts w:cs="Arial"/>
          <w:bCs/>
          <w:color w:val="000000"/>
        </w:rPr>
      </w:pPr>
      <w:r w:rsidRPr="00D8052C">
        <w:rPr>
          <w:rFonts w:cs="Arial"/>
          <w:bCs/>
          <w:color w:val="000000"/>
        </w:rPr>
        <w:t xml:space="preserve">Data were </w:t>
      </w:r>
      <w:r w:rsidR="002764E0" w:rsidRPr="00D8052C">
        <w:rPr>
          <w:rFonts w:cs="Arial"/>
          <w:bCs/>
          <w:color w:val="000000"/>
        </w:rPr>
        <w:t xml:space="preserve">compiled </w:t>
      </w:r>
      <w:r w:rsidRPr="00D8052C">
        <w:rPr>
          <w:rFonts w:cs="Arial"/>
          <w:bCs/>
          <w:color w:val="000000"/>
        </w:rPr>
        <w:t xml:space="preserve">for </w:t>
      </w:r>
      <w:r w:rsidR="0074500B" w:rsidRPr="00D8052C">
        <w:rPr>
          <w:rFonts w:cs="Arial"/>
          <w:bCs/>
          <w:color w:val="000000"/>
        </w:rPr>
        <w:t xml:space="preserve">four </w:t>
      </w:r>
      <w:r w:rsidRPr="00D8052C">
        <w:rPr>
          <w:rFonts w:cs="Arial"/>
          <w:bCs/>
          <w:color w:val="000000"/>
        </w:rPr>
        <w:t>main risk factors: transmission route</w:t>
      </w:r>
      <w:r w:rsidR="0074500B" w:rsidRPr="00D8052C">
        <w:rPr>
          <w:rFonts w:cs="Arial"/>
          <w:bCs/>
          <w:color w:val="000000"/>
        </w:rPr>
        <w:t xml:space="preserve">(s) and </w:t>
      </w:r>
      <w:r w:rsidRPr="00D8052C">
        <w:rPr>
          <w:rFonts w:cs="Arial"/>
          <w:bCs/>
          <w:color w:val="000000"/>
        </w:rPr>
        <w:t>tissue tropism</w:t>
      </w:r>
      <w:r w:rsidR="00615DF2">
        <w:rPr>
          <w:rFonts w:cs="Arial"/>
          <w:bCs/>
          <w:color w:val="000000"/>
        </w:rPr>
        <w:t>(</w:t>
      </w:r>
      <w:r w:rsidR="0074500B" w:rsidRPr="00D8052C">
        <w:rPr>
          <w:rFonts w:cs="Arial"/>
          <w:bCs/>
          <w:color w:val="000000"/>
        </w:rPr>
        <w:t>s</w:t>
      </w:r>
      <w:r w:rsidR="00615DF2">
        <w:rPr>
          <w:rFonts w:cs="Arial"/>
          <w:bCs/>
          <w:color w:val="000000"/>
        </w:rPr>
        <w:t>)</w:t>
      </w:r>
      <w:r w:rsidR="0074500B" w:rsidRPr="00D8052C">
        <w:rPr>
          <w:rFonts w:cs="Arial"/>
          <w:bCs/>
          <w:color w:val="000000"/>
        </w:rPr>
        <w:t xml:space="preserve">, sourced from literature search exercises as described; and extent of human-to-human transmissibility and host range, sourced directly from </w:t>
      </w:r>
      <w:r w:rsidR="00187238" w:rsidRPr="006C7F2A">
        <w:rPr>
          <w:rFonts w:cs="Arial"/>
          <w:bCs/>
          <w:color w:val="000000"/>
        </w:rPr>
        <w:fldChar w:fldCharType="begin"/>
      </w:r>
      <w:r w:rsidR="00805C5E">
        <w:rPr>
          <w:rFonts w:cs="Arial"/>
          <w:bCs/>
          <w:color w:val="000000"/>
        </w:rPr>
        <w:instrText xml:space="preserve"> ADDIN ZOTERO_ITEM CSL_CITATION {"citationID":"JqmhPDH5","properties":{"formattedCitation":"[5]","plainCitation":"[5]","noteIndex":0},"citationItems":[{"id":4853,"uris":["http://zotero.org/users/678120/items/RPWC8LBA"],"uri":["http://zotero.org/users/678120/items/RPWC8LBA"],"itemData":{"id":4853,"type":"article-journal","title":"Epidemiological characteristics of human-infective RNA viruses","container-title":"Scientific Data","page":"180017","volume":"5","source":"www.nature.com","abstract":"RNA viruses are a major threat to human health. Here, based on extensive literature searches carried out over a period of 18 years, we provide a catalogue of all 214 known human-infective RNA virus species. We link these viruses to metadata for a number of traits that influence their epidemiology, including the date of the first report of human infection, transmissibility in human populations, transmission route(s) and host range. This database can be used in comparative studies of human-infective RNA viruses to identify the characteristics of viruses most likely to pose the greatest public health threat, both now and in the future.","DOI":"10.1038/sdata.2018.17","ISSN":"2052-4463","language":"en","author":[{"family":"Woolhouse","given":"Mark E. J."},{"family":"Brierley","given":"Liam"}],"issued":{"date-parts":[["2018",2,20]]}}}],"schema":"https://github.com/citation-style-language/schema/raw/master/csl-citation.json"} </w:instrText>
      </w:r>
      <w:r w:rsidR="00187238" w:rsidRPr="006C7F2A">
        <w:rPr>
          <w:rFonts w:cs="Arial"/>
          <w:bCs/>
          <w:color w:val="000000"/>
        </w:rPr>
        <w:fldChar w:fldCharType="separate"/>
      </w:r>
      <w:r w:rsidR="00B844A0" w:rsidRPr="00B844A0">
        <w:rPr>
          <w:rFonts w:cs="Arial"/>
        </w:rPr>
        <w:t>[5]</w:t>
      </w:r>
      <w:r w:rsidR="00187238" w:rsidRPr="006C7F2A">
        <w:rPr>
          <w:rFonts w:cs="Arial"/>
          <w:bCs/>
          <w:color w:val="000000"/>
        </w:rPr>
        <w:fldChar w:fldCharType="end"/>
      </w:r>
      <w:r w:rsidR="00187238" w:rsidRPr="00D8052C">
        <w:rPr>
          <w:rFonts w:cs="Arial"/>
          <w:bCs/>
          <w:color w:val="000000"/>
        </w:rPr>
        <w:t>.</w:t>
      </w:r>
      <w:r w:rsidRPr="00D8052C">
        <w:rPr>
          <w:rFonts w:cs="Arial"/>
          <w:bCs/>
          <w:color w:val="000000"/>
        </w:rPr>
        <w:t xml:space="preserve"> </w:t>
      </w:r>
      <w:r w:rsidR="00E561AB" w:rsidRPr="00D8052C">
        <w:rPr>
          <w:rFonts w:cs="Arial"/>
          <w:bCs/>
          <w:color w:val="000000"/>
        </w:rPr>
        <w:t xml:space="preserve">Although </w:t>
      </w:r>
      <w:r w:rsidR="00805C5E">
        <w:rPr>
          <w:rFonts w:cs="Arial"/>
          <w:bCs/>
          <w:color w:val="000000"/>
        </w:rPr>
        <w:t>previous studies</w:t>
      </w:r>
      <w:r w:rsidR="00E561AB" w:rsidRPr="00D8052C">
        <w:rPr>
          <w:rFonts w:cs="Arial"/>
          <w:bCs/>
          <w:color w:val="000000"/>
        </w:rPr>
        <w:t xml:space="preserve"> also predict virulence to vary with other traits, e.g. environmental survivability </w:t>
      </w:r>
      <w:r w:rsidR="00E561AB" w:rsidRPr="006C7F2A">
        <w:rPr>
          <w:rFonts w:cs="Arial"/>
          <w:bCs/>
          <w:color w:val="000000"/>
        </w:rPr>
        <w:fldChar w:fldCharType="begin"/>
      </w:r>
      <w:r w:rsidR="00805C5E">
        <w:rPr>
          <w:rFonts w:cs="Arial"/>
          <w:bCs/>
          <w:color w:val="000000"/>
        </w:rPr>
        <w:instrText xml:space="preserve"> ADDIN ZOTERO_ITEM CSL_CITATION {"citationID":"PjAmFOOS","properties":{"formattedCitation":"[18]","plainCitation":"[18]","noteIndex":0},"citationItems":[{"id":967,"uris":["http://zotero.org/users/678120/items/RC53TTHS"],"uri":["http://zotero.org/users/678120/items/RC53TTHS"],"itemData":{"id":967,"type":"article-journal","title":"Pathogen survival in the external environment and the evolution of virulence","container-title":"Biological Reviews","page":"849–869","volume":"79","issue":"4","source":"Wiley Online Library","abstract":"Recent studies have provided evolutionary explanations for much of the variation in mortality among human infectious diseases. One gap in this knowledge concerns respiratory tract pathogens transmitted from person to person by direct contact or through environmental contamination. The sit-and-wait hypothesis predicts that virulence should be positively correlated with durability in the external environment because high durability reduces the dependence of transmission on host mobility. Reviewing the epidemiological and medical literature, we confirm this prediction for respiratory tract pathogens of humans. Our results clearly distinguish a high-virulence high-survival group of variola (smallpox) virus, Mycobacterium tuberculosis, Corynebacterium diphtheriae, Bordetella pertussis, Streptococcus pneumoniae, and influenza virus (where all pathogens have a mean percent mortality 0.01% and mean survival time &gt;10 days) from a low-virulence low-survival group containing ten other pathogens. The correlation between virulence and durability explains three to four times of magnitude of difference in mean percent mortality and mean survival time, using both across-species and phylogenetically controlled analyses. Our findings bear on several areas of active research and public health policy: (1) many pathogens used in the biological control of insects are potential sit-and-wait pathogens as they combine three attributes that are advantageous for pest control: high virulence, long durability after application, and host specificity; (2) emerging pathogens such as the‘hospital superbug’methicillin-resistant Staphylococcus aureus (MRSA) and potential bioweapons pathogens such as smallpox virus and anthrax that are particularly dangerous can be discerned by quantifying their durability; (3) hospital settings and the AIDS pandemic may provide footholds for emerging sit-and-wait pathogens; and (4) studies on food-borne and insect pathogens point to future research considering the potential evolutionary trade-offs and genetic linkages between virulence and durability.","DOI":"10.1017/S1464793104006475","ISSN":"1469-185X","journalAbbreviation":"Biol. Rev.","language":"en","author":[{"family":"Walther","given":"Bruno A."},{"family":"Ewald","given":"Paul W."}],"issued":{"date-parts":[["2004"]]}}}],"schema":"https://github.com/citation-style-language/schema/raw/master/csl-citation.json"} </w:instrText>
      </w:r>
      <w:r w:rsidR="00E561AB" w:rsidRPr="006C7F2A">
        <w:rPr>
          <w:rFonts w:cs="Arial"/>
          <w:bCs/>
          <w:color w:val="000000"/>
        </w:rPr>
        <w:fldChar w:fldCharType="separate"/>
      </w:r>
      <w:r w:rsidR="00805C5E" w:rsidRPr="00805C5E">
        <w:rPr>
          <w:rFonts w:cs="Arial"/>
        </w:rPr>
        <w:t>[18]</w:t>
      </w:r>
      <w:r w:rsidR="00E561AB" w:rsidRPr="006C7F2A">
        <w:rPr>
          <w:rFonts w:cs="Arial"/>
          <w:bCs/>
          <w:color w:val="000000"/>
        </w:rPr>
        <w:fldChar w:fldCharType="end"/>
      </w:r>
      <w:r w:rsidR="00E561AB" w:rsidRPr="00D8052C">
        <w:rPr>
          <w:rFonts w:cs="Arial"/>
          <w:bCs/>
          <w:color w:val="000000"/>
        </w:rPr>
        <w:t xml:space="preserve">, paucity of data or nestedness within taxonomic family prevented their inclusion in our analysis. </w:t>
      </w:r>
      <w:r w:rsidR="00936922">
        <w:rPr>
          <w:rFonts w:cs="Arial"/>
          <w:bCs/>
          <w:color w:val="000000"/>
        </w:rPr>
        <w:t>Firstly, p</w:t>
      </w:r>
      <w:r w:rsidR="00615DF2">
        <w:rPr>
          <w:rFonts w:cs="Arial"/>
          <w:bCs/>
          <w:color w:val="000000"/>
        </w:rPr>
        <w:t>rimary t</w:t>
      </w:r>
      <w:r w:rsidRPr="00D8052C">
        <w:rPr>
          <w:rFonts w:cs="Arial"/>
          <w:bCs/>
          <w:color w:val="000000"/>
        </w:rPr>
        <w:t xml:space="preserve">ransmission route was </w:t>
      </w:r>
      <w:r w:rsidR="00615DF2">
        <w:rPr>
          <w:rFonts w:cs="Arial"/>
          <w:bCs/>
          <w:color w:val="000000"/>
        </w:rPr>
        <w:t>categorised</w:t>
      </w:r>
      <w:r w:rsidRPr="00D8052C">
        <w:rPr>
          <w:rFonts w:cs="Arial"/>
          <w:bCs/>
          <w:color w:val="000000"/>
        </w:rPr>
        <w:t xml:space="preserve"> as the </w:t>
      </w:r>
      <w:r w:rsidR="00615DF2">
        <w:rPr>
          <w:rFonts w:cs="Arial"/>
          <w:bCs/>
          <w:color w:val="000000"/>
        </w:rPr>
        <w:t>dominant</w:t>
      </w:r>
      <w:r w:rsidR="00615DF2" w:rsidRPr="00D8052C">
        <w:rPr>
          <w:rFonts w:cs="Arial"/>
          <w:bCs/>
          <w:color w:val="000000"/>
        </w:rPr>
        <w:t xml:space="preserve"> </w:t>
      </w:r>
      <w:r w:rsidRPr="00D8052C">
        <w:rPr>
          <w:rFonts w:cs="Arial"/>
          <w:bCs/>
          <w:color w:val="000000"/>
        </w:rPr>
        <w:t>route the virus is transmitted by</w:t>
      </w:r>
      <w:r w:rsidR="00936922">
        <w:rPr>
          <w:rFonts w:cs="Arial"/>
          <w:bCs/>
          <w:color w:val="000000"/>
        </w:rPr>
        <w:t>,</w:t>
      </w:r>
      <w:r w:rsidRPr="00D8052C">
        <w:rPr>
          <w:rFonts w:cs="Arial"/>
          <w:bCs/>
          <w:color w:val="000000"/>
        </w:rPr>
        <w:t xml:space="preserve"> </w:t>
      </w:r>
      <w:r w:rsidR="00BD230D" w:rsidRPr="00D8052C">
        <w:rPr>
          <w:rFonts w:cs="Arial"/>
          <w:bCs/>
          <w:color w:val="000000"/>
        </w:rPr>
        <w:t>either</w:t>
      </w:r>
      <w:r w:rsidR="00936922">
        <w:rPr>
          <w:rFonts w:cs="Arial"/>
          <w:bCs/>
          <w:color w:val="000000"/>
        </w:rPr>
        <w:t>:</w:t>
      </w:r>
      <w:r w:rsidR="00BD230D" w:rsidRPr="00D8052C">
        <w:rPr>
          <w:rFonts w:cs="Arial"/>
          <w:bCs/>
          <w:color w:val="000000"/>
        </w:rPr>
        <w:t xml:space="preserve"> vector-borne (</w:t>
      </w:r>
      <w:r w:rsidRPr="00D8052C">
        <w:rPr>
          <w:rFonts w:cs="Arial"/>
          <w:bCs/>
          <w:color w:val="000000"/>
        </w:rPr>
        <w:t>ex</w:t>
      </w:r>
      <w:r w:rsidR="00BD230D" w:rsidRPr="00D8052C">
        <w:rPr>
          <w:rFonts w:cs="Arial"/>
          <w:bCs/>
          <w:color w:val="000000"/>
        </w:rPr>
        <w:t xml:space="preserve">cluding mechanical transmission), </w:t>
      </w:r>
      <w:r w:rsidRPr="00D8052C">
        <w:rPr>
          <w:rFonts w:cs="Arial"/>
          <w:bCs/>
          <w:color w:val="000000"/>
        </w:rPr>
        <w:t>direct</w:t>
      </w:r>
      <w:r w:rsidR="005A411A" w:rsidRPr="00D8052C">
        <w:rPr>
          <w:rFonts w:cs="Arial"/>
          <w:bCs/>
          <w:color w:val="000000"/>
        </w:rPr>
        <w:t xml:space="preserve"> contact</w:t>
      </w:r>
      <w:r w:rsidRPr="00D8052C">
        <w:rPr>
          <w:rFonts w:cs="Arial"/>
          <w:bCs/>
          <w:color w:val="000000"/>
        </w:rPr>
        <w:t xml:space="preserve">, faecal-oral </w:t>
      </w:r>
      <w:r w:rsidR="005A411A" w:rsidRPr="00D8052C">
        <w:rPr>
          <w:rFonts w:cs="Arial"/>
          <w:bCs/>
          <w:color w:val="000000"/>
        </w:rPr>
        <w:t xml:space="preserve">or </w:t>
      </w:r>
      <w:r w:rsidRPr="00D8052C">
        <w:rPr>
          <w:rFonts w:cs="Arial"/>
          <w:bCs/>
          <w:color w:val="000000"/>
        </w:rPr>
        <w:t>respiratory transmission</w:t>
      </w:r>
      <w:r w:rsidR="005A411A" w:rsidRPr="00D8052C">
        <w:rPr>
          <w:rFonts w:cs="Arial"/>
          <w:bCs/>
          <w:color w:val="000000"/>
        </w:rPr>
        <w:t xml:space="preserve">. </w:t>
      </w:r>
      <w:r w:rsidR="00615DF2">
        <w:rPr>
          <w:rFonts w:cs="Arial"/>
          <w:bCs/>
          <w:color w:val="000000"/>
        </w:rPr>
        <w:t>Primary t</w:t>
      </w:r>
      <w:r w:rsidRPr="00D8052C">
        <w:rPr>
          <w:rFonts w:cs="Arial"/>
          <w:bCs/>
          <w:color w:val="000000"/>
        </w:rPr>
        <w:t>issue tropism was</w:t>
      </w:r>
      <w:r w:rsidR="00936922">
        <w:rPr>
          <w:rFonts w:cs="Arial"/>
          <w:bCs/>
          <w:color w:val="000000"/>
        </w:rPr>
        <w:t xml:space="preserve"> similarly</w:t>
      </w:r>
      <w:r w:rsidRPr="00D8052C">
        <w:rPr>
          <w:rFonts w:cs="Arial"/>
          <w:bCs/>
          <w:color w:val="000000"/>
        </w:rPr>
        <w:t xml:space="preserve"> </w:t>
      </w:r>
      <w:r w:rsidR="00615DF2">
        <w:rPr>
          <w:rFonts w:cs="Arial"/>
          <w:bCs/>
          <w:color w:val="000000"/>
        </w:rPr>
        <w:t>categorised as</w:t>
      </w:r>
      <w:r w:rsidRPr="00D8052C">
        <w:rPr>
          <w:rFonts w:cs="Arial"/>
          <w:bCs/>
          <w:color w:val="000000"/>
        </w:rPr>
        <w:t xml:space="preserve"> </w:t>
      </w:r>
      <w:r w:rsidR="005A411A" w:rsidRPr="00D8052C">
        <w:rPr>
          <w:rFonts w:cs="Arial"/>
          <w:bCs/>
          <w:color w:val="000000"/>
        </w:rPr>
        <w:t xml:space="preserve">the </w:t>
      </w:r>
      <w:r w:rsidR="00615DF2">
        <w:rPr>
          <w:rFonts w:cs="Arial"/>
          <w:bCs/>
          <w:color w:val="000000"/>
        </w:rPr>
        <w:t>dominant</w:t>
      </w:r>
      <w:r w:rsidR="00615DF2" w:rsidRPr="00D8052C">
        <w:rPr>
          <w:rFonts w:cs="Arial"/>
          <w:bCs/>
          <w:color w:val="000000"/>
        </w:rPr>
        <w:t xml:space="preserve"> </w:t>
      </w:r>
      <w:r w:rsidR="005A411A" w:rsidRPr="00D8052C">
        <w:rPr>
          <w:rFonts w:cs="Arial"/>
          <w:bCs/>
          <w:color w:val="000000"/>
        </w:rPr>
        <w:t xml:space="preserve">organ system the virus typically infects or targets, </w:t>
      </w:r>
      <w:r w:rsidR="00615DF2">
        <w:rPr>
          <w:rFonts w:cs="Arial"/>
          <w:bCs/>
          <w:color w:val="000000"/>
        </w:rPr>
        <w:t>specified</w:t>
      </w:r>
      <w:r w:rsidR="00615DF2" w:rsidRPr="00D8052C">
        <w:rPr>
          <w:rFonts w:cs="Arial"/>
          <w:bCs/>
          <w:color w:val="000000"/>
        </w:rPr>
        <w:t xml:space="preserve"> </w:t>
      </w:r>
      <w:r w:rsidR="005A411A" w:rsidRPr="00D8052C">
        <w:rPr>
          <w:rFonts w:cs="Arial"/>
          <w:bCs/>
          <w:color w:val="000000"/>
        </w:rPr>
        <w:t>as either</w:t>
      </w:r>
      <w:r w:rsidR="00936922">
        <w:rPr>
          <w:rFonts w:cs="Arial"/>
          <w:bCs/>
          <w:color w:val="000000"/>
        </w:rPr>
        <w:t>:</w:t>
      </w:r>
      <w:r w:rsidR="005A411A" w:rsidRPr="00D8052C">
        <w:rPr>
          <w:rFonts w:cs="Arial"/>
          <w:bCs/>
          <w:color w:val="000000"/>
        </w:rPr>
        <w:t xml:space="preserve"> neural, gastrointestinal, </w:t>
      </w:r>
      <w:r w:rsidR="005A411A" w:rsidRPr="00D8052C">
        <w:rPr>
          <w:rFonts w:cs="Arial"/>
          <w:bCs/>
          <w:color w:val="000000"/>
        </w:rPr>
        <w:lastRenderedPageBreak/>
        <w:t>hepatic, respiratory, cir</w:t>
      </w:r>
      <w:r w:rsidR="009C5F19" w:rsidRPr="00D8052C">
        <w:rPr>
          <w:rFonts w:cs="Arial"/>
          <w:bCs/>
          <w:color w:val="000000"/>
        </w:rPr>
        <w:t xml:space="preserve">culatory, vascular, or </w:t>
      </w:r>
      <w:r w:rsidR="001714E9" w:rsidRPr="00D8052C">
        <w:rPr>
          <w:rFonts w:cs="Arial"/>
          <w:bCs/>
          <w:color w:val="000000"/>
        </w:rPr>
        <w:t>‘</w:t>
      </w:r>
      <w:r w:rsidR="009C5F19" w:rsidRPr="00D8052C">
        <w:rPr>
          <w:rFonts w:cs="Arial"/>
          <w:bCs/>
          <w:color w:val="000000"/>
        </w:rPr>
        <w:t>systemic</w:t>
      </w:r>
      <w:r w:rsidR="001714E9" w:rsidRPr="00D8052C">
        <w:rPr>
          <w:rFonts w:cs="Arial"/>
          <w:bCs/>
          <w:color w:val="000000"/>
        </w:rPr>
        <w:t>’</w:t>
      </w:r>
      <w:r w:rsidR="009C5F19" w:rsidRPr="00D8052C">
        <w:rPr>
          <w:rFonts w:cs="Arial"/>
          <w:bCs/>
          <w:color w:val="000000"/>
        </w:rPr>
        <w:t xml:space="preserve"> (</w:t>
      </w:r>
      <w:r w:rsidR="00936922">
        <w:rPr>
          <w:rFonts w:cs="Arial"/>
          <w:bCs/>
          <w:color w:val="000000"/>
        </w:rPr>
        <w:t>typical infection within</w:t>
      </w:r>
      <w:r w:rsidR="009C5F19" w:rsidRPr="00D8052C">
        <w:rPr>
          <w:rFonts w:cs="Arial"/>
          <w:bCs/>
          <w:color w:val="000000"/>
        </w:rPr>
        <w:t xml:space="preserve"> multiple organ systems</w:t>
      </w:r>
      <w:r w:rsidR="00936922">
        <w:rPr>
          <w:rFonts w:cs="Arial"/>
          <w:bCs/>
          <w:color w:val="000000"/>
        </w:rPr>
        <w:t xml:space="preserve"> with no</w:t>
      </w:r>
      <w:r w:rsidR="00AB38C2">
        <w:rPr>
          <w:rFonts w:cs="Arial"/>
          <w:bCs/>
          <w:color w:val="000000"/>
        </w:rPr>
        <w:t xml:space="preserve"> clear, single</w:t>
      </w:r>
      <w:r w:rsidR="00936922">
        <w:rPr>
          <w:rFonts w:cs="Arial"/>
          <w:bCs/>
          <w:color w:val="000000"/>
        </w:rPr>
        <w:t xml:space="preserve"> dominant tropism</w:t>
      </w:r>
      <w:r w:rsidR="009C5F19" w:rsidRPr="00D8052C">
        <w:rPr>
          <w:rFonts w:cs="Arial"/>
          <w:bCs/>
          <w:color w:val="000000"/>
        </w:rPr>
        <w:t>)</w:t>
      </w:r>
      <w:r w:rsidRPr="00D8052C">
        <w:rPr>
          <w:rFonts w:cs="Arial"/>
          <w:bCs/>
          <w:color w:val="000000"/>
        </w:rPr>
        <w:t xml:space="preserve">. </w:t>
      </w:r>
      <w:r w:rsidR="005A411A" w:rsidRPr="00D8052C">
        <w:rPr>
          <w:rFonts w:cs="Arial"/>
          <w:bCs/>
          <w:color w:val="000000"/>
        </w:rPr>
        <w:t xml:space="preserve">However, </w:t>
      </w:r>
      <w:r w:rsidR="001714E9" w:rsidRPr="00D8052C">
        <w:rPr>
          <w:rFonts w:cs="Arial"/>
          <w:bCs/>
          <w:color w:val="000000"/>
        </w:rPr>
        <w:t>many</w:t>
      </w:r>
      <w:r w:rsidR="005A411A" w:rsidRPr="00D8052C">
        <w:rPr>
          <w:rFonts w:cs="Arial"/>
          <w:bCs/>
          <w:color w:val="000000"/>
        </w:rPr>
        <w:t xml:space="preserve"> human viruses </w:t>
      </w:r>
      <w:r w:rsidR="00936922">
        <w:rPr>
          <w:rFonts w:cs="Arial"/>
          <w:bCs/>
          <w:color w:val="000000"/>
        </w:rPr>
        <w:t>are known from</w:t>
      </w:r>
      <w:r w:rsidR="00936922" w:rsidRPr="00D8052C">
        <w:rPr>
          <w:rFonts w:cs="Arial"/>
          <w:bCs/>
          <w:color w:val="000000"/>
        </w:rPr>
        <w:t xml:space="preserve"> </w:t>
      </w:r>
      <w:r w:rsidR="00936922">
        <w:rPr>
          <w:rFonts w:cs="Arial"/>
          <w:bCs/>
          <w:color w:val="000000"/>
        </w:rPr>
        <w:t>isolation</w:t>
      </w:r>
      <w:r w:rsidR="009C5F19" w:rsidRPr="00D8052C">
        <w:rPr>
          <w:rFonts w:cs="Arial"/>
          <w:bCs/>
          <w:color w:val="000000"/>
        </w:rPr>
        <w:t xml:space="preserve"> from </w:t>
      </w:r>
      <w:r w:rsidR="005A411A" w:rsidRPr="00D8052C">
        <w:rPr>
          <w:rFonts w:cs="Arial"/>
          <w:bCs/>
          <w:color w:val="000000"/>
        </w:rPr>
        <w:t>blood</w:t>
      </w:r>
      <w:r w:rsidR="00936922">
        <w:rPr>
          <w:rFonts w:cs="Arial"/>
          <w:bCs/>
          <w:color w:val="000000"/>
        </w:rPr>
        <w:t xml:space="preserve"> or serum</w:t>
      </w:r>
      <w:r w:rsidR="009C5F19" w:rsidRPr="00D8052C">
        <w:rPr>
          <w:rFonts w:cs="Arial"/>
          <w:bCs/>
          <w:color w:val="000000"/>
        </w:rPr>
        <w:t xml:space="preserve"> with no further evidence of specific tissue tropisms</w:t>
      </w:r>
      <w:r w:rsidR="001714E9" w:rsidRPr="00D8052C">
        <w:rPr>
          <w:rFonts w:cs="Arial"/>
          <w:bCs/>
          <w:color w:val="000000"/>
        </w:rPr>
        <w:t xml:space="preserve"> (n = 69)</w:t>
      </w:r>
      <w:r w:rsidR="009C5F19" w:rsidRPr="00D8052C">
        <w:rPr>
          <w:rFonts w:cs="Arial"/>
          <w:bCs/>
          <w:color w:val="000000"/>
        </w:rPr>
        <w:t xml:space="preserve">. Therefore, </w:t>
      </w:r>
      <w:r w:rsidR="005A411A" w:rsidRPr="00D8052C">
        <w:rPr>
          <w:rFonts w:cs="Arial"/>
          <w:bCs/>
          <w:color w:val="000000"/>
        </w:rPr>
        <w:t>we also included a</w:t>
      </w:r>
      <w:r w:rsidR="009C5F19" w:rsidRPr="00D8052C">
        <w:rPr>
          <w:rFonts w:cs="Arial"/>
          <w:bCs/>
          <w:color w:val="000000"/>
        </w:rPr>
        <w:t xml:space="preserve">n additional </w:t>
      </w:r>
      <w:r w:rsidR="001714E9" w:rsidRPr="00D8052C">
        <w:rPr>
          <w:rFonts w:cs="Arial"/>
          <w:bCs/>
          <w:color w:val="000000"/>
        </w:rPr>
        <w:t>‘</w:t>
      </w:r>
      <w:r w:rsidR="005A411A" w:rsidRPr="00D8052C">
        <w:rPr>
          <w:rFonts w:cs="Arial"/>
          <w:bCs/>
          <w:color w:val="000000"/>
        </w:rPr>
        <w:t>viraemia</w:t>
      </w:r>
      <w:r w:rsidR="001714E9" w:rsidRPr="00D8052C">
        <w:rPr>
          <w:rFonts w:cs="Arial"/>
          <w:bCs/>
          <w:color w:val="000000"/>
        </w:rPr>
        <w:t>’</w:t>
      </w:r>
      <w:r w:rsidR="005A411A" w:rsidRPr="00D8052C">
        <w:rPr>
          <w:rFonts w:cs="Arial"/>
          <w:bCs/>
          <w:color w:val="000000"/>
        </w:rPr>
        <w:t xml:space="preserve"> category </w:t>
      </w:r>
      <w:r w:rsidR="00936922">
        <w:rPr>
          <w:rFonts w:cs="Arial"/>
          <w:bCs/>
          <w:color w:val="000000"/>
        </w:rPr>
        <w:t>in the primary tissue tropism</w:t>
      </w:r>
      <w:r w:rsidR="009C5F19" w:rsidRPr="00D8052C">
        <w:rPr>
          <w:rFonts w:cs="Arial"/>
          <w:bCs/>
          <w:color w:val="000000"/>
        </w:rPr>
        <w:t xml:space="preserve"> </w:t>
      </w:r>
      <w:r w:rsidR="00936922">
        <w:rPr>
          <w:rFonts w:cs="Arial"/>
          <w:bCs/>
          <w:color w:val="000000"/>
        </w:rPr>
        <w:t xml:space="preserve">predictor </w:t>
      </w:r>
      <w:r w:rsidR="009C5F19" w:rsidRPr="00D8052C">
        <w:rPr>
          <w:rFonts w:cs="Arial"/>
          <w:bCs/>
          <w:color w:val="000000"/>
        </w:rPr>
        <w:t>to indicate only blood presence was known</w:t>
      </w:r>
      <w:r w:rsidR="005A411A" w:rsidRPr="00D8052C">
        <w:rPr>
          <w:rFonts w:cs="Arial"/>
          <w:bCs/>
          <w:color w:val="000000"/>
        </w:rPr>
        <w:t>.</w:t>
      </w:r>
      <w:r w:rsidR="009C5F19" w:rsidRPr="00D8052C">
        <w:rPr>
          <w:rFonts w:cs="Arial"/>
          <w:bCs/>
          <w:color w:val="000000"/>
        </w:rPr>
        <w:t xml:space="preserve"> </w:t>
      </w:r>
    </w:p>
    <w:p w14:paraId="123D8418" w14:textId="77777777" w:rsidR="00936922" w:rsidRDefault="00936922" w:rsidP="005A411A">
      <w:pPr>
        <w:pStyle w:val="DefaultStyle"/>
        <w:spacing w:after="0" w:line="480" w:lineRule="auto"/>
        <w:jc w:val="left"/>
        <w:rPr>
          <w:rFonts w:cs="Arial"/>
          <w:bCs/>
          <w:color w:val="000000"/>
        </w:rPr>
      </w:pPr>
    </w:p>
    <w:p w14:paraId="7463A479" w14:textId="40A11898" w:rsidR="005A411A" w:rsidRPr="00D8052C" w:rsidRDefault="00936922" w:rsidP="005A411A">
      <w:pPr>
        <w:pStyle w:val="DefaultStyle"/>
        <w:spacing w:after="0" w:line="480" w:lineRule="auto"/>
        <w:jc w:val="left"/>
        <w:rPr>
          <w:rFonts w:cs="Arial"/>
          <w:bCs/>
          <w:color w:val="000000"/>
        </w:rPr>
      </w:pPr>
      <w:r>
        <w:rPr>
          <w:rFonts w:cs="Arial"/>
          <w:bCs/>
          <w:color w:val="000000"/>
        </w:rPr>
        <w:t>Secondly, b</w:t>
      </w:r>
      <w:r w:rsidR="009C5F19" w:rsidRPr="00D8052C">
        <w:rPr>
          <w:rFonts w:cs="Arial"/>
          <w:bCs/>
          <w:color w:val="000000"/>
        </w:rPr>
        <w:t>inary</w:t>
      </w:r>
      <w:r w:rsidR="005A411A" w:rsidRPr="00D8052C">
        <w:rPr>
          <w:rFonts w:cs="Arial"/>
          <w:bCs/>
          <w:color w:val="000000"/>
        </w:rPr>
        <w:t xml:space="preserve"> variables were also constructed denoting whether viruses </w:t>
      </w:r>
      <w:r>
        <w:rPr>
          <w:rFonts w:cs="Arial"/>
          <w:bCs/>
          <w:color w:val="000000"/>
        </w:rPr>
        <w:t>had</w:t>
      </w:r>
      <w:r w:rsidRPr="00D8052C">
        <w:rPr>
          <w:rFonts w:cs="Arial"/>
          <w:bCs/>
          <w:color w:val="000000"/>
        </w:rPr>
        <w:t xml:space="preserve"> </w:t>
      </w:r>
      <w:r w:rsidR="005A411A" w:rsidRPr="00D8052C">
        <w:rPr>
          <w:rFonts w:cs="Arial"/>
          <w:bCs/>
          <w:color w:val="000000"/>
        </w:rPr>
        <w:t>ever</w:t>
      </w:r>
      <w:r>
        <w:rPr>
          <w:rFonts w:cs="Arial"/>
          <w:bCs/>
          <w:color w:val="000000"/>
        </w:rPr>
        <w:t xml:space="preserve"> been</w:t>
      </w:r>
      <w:r w:rsidR="005A411A" w:rsidRPr="00D8052C">
        <w:rPr>
          <w:rFonts w:cs="Arial"/>
          <w:bCs/>
          <w:color w:val="000000"/>
        </w:rPr>
        <w:t xml:space="preserve"> </w:t>
      </w:r>
      <w:r>
        <w:rPr>
          <w:rFonts w:cs="Arial"/>
          <w:bCs/>
          <w:color w:val="000000"/>
        </w:rPr>
        <w:t>observed</w:t>
      </w:r>
      <w:r w:rsidRPr="00D8052C">
        <w:rPr>
          <w:rFonts w:cs="Arial"/>
          <w:bCs/>
          <w:color w:val="000000"/>
        </w:rPr>
        <w:t xml:space="preserve"> </w:t>
      </w:r>
      <w:r w:rsidR="005A411A" w:rsidRPr="00D8052C">
        <w:rPr>
          <w:rFonts w:cs="Arial"/>
          <w:bCs/>
          <w:color w:val="000000"/>
        </w:rPr>
        <w:t xml:space="preserve">to utilise </w:t>
      </w:r>
      <w:r w:rsidR="009C5F19" w:rsidRPr="00D8052C">
        <w:rPr>
          <w:rFonts w:cs="Arial"/>
          <w:bCs/>
          <w:color w:val="000000"/>
        </w:rPr>
        <w:t xml:space="preserve">a) </w:t>
      </w:r>
      <w:r>
        <w:rPr>
          <w:rFonts w:cs="Arial"/>
          <w:bCs/>
          <w:color w:val="000000"/>
        </w:rPr>
        <w:t>multiple</w:t>
      </w:r>
      <w:r w:rsidR="009C5F19" w:rsidRPr="00D8052C">
        <w:rPr>
          <w:rFonts w:cs="Arial"/>
          <w:bCs/>
          <w:color w:val="000000"/>
        </w:rPr>
        <w:t xml:space="preserve"> transmission route</w:t>
      </w:r>
      <w:r>
        <w:rPr>
          <w:rFonts w:cs="Arial"/>
          <w:bCs/>
          <w:color w:val="000000"/>
        </w:rPr>
        <w:t>s</w:t>
      </w:r>
      <w:r w:rsidR="009C5F19" w:rsidRPr="00D8052C">
        <w:rPr>
          <w:rFonts w:cs="Arial"/>
          <w:bCs/>
          <w:color w:val="000000"/>
        </w:rPr>
        <w:t>/tissue tropism</w:t>
      </w:r>
      <w:r>
        <w:rPr>
          <w:rFonts w:cs="Arial"/>
          <w:bCs/>
          <w:color w:val="000000"/>
        </w:rPr>
        <w:t>s</w:t>
      </w:r>
      <w:r w:rsidR="009C5F19" w:rsidRPr="00D8052C">
        <w:rPr>
          <w:rFonts w:cs="Arial"/>
          <w:bCs/>
          <w:color w:val="000000"/>
        </w:rPr>
        <w:t xml:space="preserve">, and b) </w:t>
      </w:r>
      <w:r w:rsidR="005A411A" w:rsidRPr="00D8052C">
        <w:rPr>
          <w:rFonts w:cs="Arial"/>
          <w:bCs/>
          <w:color w:val="000000"/>
        </w:rPr>
        <w:t>each individual transmission route and tropism</w:t>
      </w:r>
      <w:r w:rsidR="009C5F19" w:rsidRPr="00D8052C">
        <w:rPr>
          <w:rFonts w:cs="Arial"/>
          <w:bCs/>
          <w:color w:val="000000"/>
        </w:rPr>
        <w:t>, including additional categories that were never among the primary routes/tropisms (food-borne and vertical transmission; renal, cardiac, joint, reproductive, sensory, skin, musc</w:t>
      </w:r>
      <w:r w:rsidR="00AC5B82" w:rsidRPr="00D8052C">
        <w:rPr>
          <w:rFonts w:cs="Arial"/>
          <w:bCs/>
          <w:color w:val="000000"/>
        </w:rPr>
        <w:t>ular</w:t>
      </w:r>
      <w:r w:rsidR="009C5F19" w:rsidRPr="00D8052C">
        <w:rPr>
          <w:rFonts w:cs="Arial"/>
          <w:bCs/>
          <w:color w:val="000000"/>
        </w:rPr>
        <w:t xml:space="preserve"> and endocrine tropism).</w:t>
      </w:r>
      <w:r>
        <w:rPr>
          <w:rFonts w:cs="Arial"/>
          <w:bCs/>
          <w:color w:val="000000"/>
        </w:rPr>
        <w:t xml:space="preserve"> </w:t>
      </w:r>
      <w:r w:rsidRPr="00D8052C">
        <w:rPr>
          <w:rFonts w:cs="Arial"/>
          <w:bCs/>
          <w:color w:val="000000"/>
        </w:rPr>
        <w:t>We accepted isolation of the virus, viral proteins or genetic material, or diagnostic symptoms of the virus (such as characteristic histological damage) as evidence of infection within an organ system but did not accept generalised symptoms such as inflammation.</w:t>
      </w:r>
    </w:p>
    <w:p w14:paraId="7326EE66" w14:textId="77777777" w:rsidR="005A411A" w:rsidRPr="00D8052C" w:rsidRDefault="005A411A" w:rsidP="005A411A">
      <w:pPr>
        <w:pStyle w:val="DefaultStyle"/>
        <w:spacing w:after="0" w:line="480" w:lineRule="auto"/>
        <w:jc w:val="left"/>
        <w:rPr>
          <w:rFonts w:cs="Arial"/>
          <w:bCs/>
          <w:color w:val="000000"/>
        </w:rPr>
      </w:pPr>
    </w:p>
    <w:p w14:paraId="5F461CDA" w14:textId="2924BEE7" w:rsidR="00A63E51" w:rsidRDefault="005A411A" w:rsidP="004757D0">
      <w:pPr>
        <w:pStyle w:val="DefaultStyle"/>
        <w:spacing w:after="0" w:line="480" w:lineRule="auto"/>
      </w:pPr>
      <w:r w:rsidRPr="00D8052C">
        <w:rPr>
          <w:rFonts w:cs="Arial"/>
          <w:bCs/>
          <w:color w:val="000000"/>
        </w:rPr>
        <w:t xml:space="preserve">Human-to-human transmissibility was specified using infectivity/transmissibility levels, based on previous conceptual models and a systematic compilation and review of evidence </w:t>
      </w:r>
      <w:r w:rsidRPr="006C7F2A">
        <w:rPr>
          <w:rFonts w:cs="Arial"/>
          <w:bCs/>
          <w:color w:val="000000"/>
        </w:rPr>
        <w:fldChar w:fldCharType="begin"/>
      </w:r>
      <w:r w:rsidR="00805C5E">
        <w:rPr>
          <w:rFonts w:cs="Arial"/>
          <w:bCs/>
          <w:color w:val="000000"/>
        </w:rPr>
        <w:instrText xml:space="preserve"> ADDIN ZOTERO_ITEM CSL_CITATION {"citationID":"nreWe5Hj","properties":{"formattedCitation":"[4,5,12]","plainCitation":"[4,5,12]","noteIndex":0},"citationItems":[{"id":1669,"uris":["http://zotero.org/users/678120/items/PR4SARGV"],"uri":["http://zotero.org/users/678120/items/PR4SARGV"],"itemData":{"id":1669,"type":"article-journal","title":"Human viruses: discovery and emergence","container-title":"Philosophical Transactions of the Royal Society B: Biological Sciences","page":"2864-2871","volume":"367","issue":"1604","source":"rstb.royalsocietypublishing.org","abstract":"There are 219 virus species that are known to be able to infect humans. The first of these to be discovered was yellow fever virus in 1901, and three to four new species are still being found every year. Extrapolation of the discovery curve suggests that there is still a substantial pool of undiscovered human virus species, although an apparent slow-down in the rate of discovery of species from different families may indicate bounds to the potential range of diversity. More than two-thirds of human viruses can also infect non-human hosts, mainly mammals, and sometimes birds. Many specialist human viruses also have mammalian or avian origins. Indeed, a substantial proportion of mammalian viruses may be capable of crossing the species barrier into humans, although only around half of these are capable of being transmitted by humans and around half again of transmitting well enough to cause major outbreaks. A few possible predictors of species jumps can be identified, including the use of phylogenetically conserved cell receptors. It seems almost inevitable that new human viruses will continue to emerge, mainly from other mammals and birds, for the foreseeable future. For this reason, an effective global surveillance system for novel viruses is needed.","DOI":"10.1098/rstb.2011.0354","ISSN":"0962-8436, 1471-2970","title-short":"Human viruses","journalAbbreviation":"Phil. Trans. R. Soc. B","language":"en","author":[{"family":"Woolhouse","given":"Mark E J"},{"family":"Scott","given":"Fiona"},{"family":"Hudson","given":"Zoe"},{"family":"Howey","given":"Richard"},{"family":"Chase-Topping","given":"Margo"}],"issued":{"date-parts":[["2012"]]}},"label":"page"},{"id":50,"uris":["http://zotero.org/users/678120/items/4EVH275M"],"uri":["http://zotero.org/users/678120/items/4EVH275M"],"itemData":{"id":50,"type":"article-journal","title":"Assessing the Epidemic Potential of RNA and DNA Viruses","container-title":"Emerging Infectious Diseases","page":"2037-2044","volume":"22","issue":"12","source":"PubMed Central","abstract":"Detecting and quantifying transmission is a challenge needed for assessing the public health threat of emerging viruses., Many new and emerging RNA and DNA viruses are zoonotic or have zoonotic origins in an animal reservoir that is usually mammalian and sometimes avian. Not all zoonotic viruses are transmissible (directly or by an arthropod vector) between human hosts. Virus genome sequence data provide the best evidence of transmission. Of human transmissible virus, 37 species have so far been restricted to self-limiting outbreaks. These viruses are priorities for surveillance because relatively minor changes in their epidemiologies can potentially lead to major changes in the threat they pose to public health. On the basis of comparisons across all recognized human viruses, we consider the characteristics of these priority viruses and assess the likelihood that they will further emerge in human populations. We also assess the likelihood that a virus that can infect humans but is not capable of transmission (directly or by a vector) between human hosts can acquire that capability.","DOI":"10.3201/eid2212.160123","ISSN":"1080-6040","note":"PMID: 27869592\nPMCID: PMC5189130","journalAbbreviation":"Emerg Infect Dis","author":[{"family":"Woolhouse","given":"Mark E.J."},{"family":"Brierley","given":"Liam"},{"family":"McCaffery","given":"Chris"},{"family":"Lycett","given":"Sam"}],"issued":{"date-parts":[["2016",12]]}}},{"id":4853,"uris":["http://zotero.org/users/678120/items/RPWC8LBA"],"uri":["http://zotero.org/users/678120/items/RPWC8LBA"],"itemData":{"id":4853,"type":"article-journal","title":"Epidemiological characteristics of human-infective RNA viruses","container-title":"Scientific Data","page":"180017","volume":"5","source":"www.nature.com","abstract":"RNA viruses are a major threat to human health. Here, based on extensive literature searches carried out over a period of 18 years, we provide a catalogue of all 214 known human-infective RNA virus species. We link these viruses to metadata for a number of traits that influence their epidemiology, including the date of the first report of human infection, transmissibility in human populations, transmission route(s) and host range. This database can be used in comparative studies of human-infective RNA viruses to identify the characteristics of viruses most likely to pose the greatest public health threat, both now and in the future.","DOI":"10.1038/sdata.2018.17","ISSN":"2052-4463","language":"en","author":[{"family":"Woolhouse","given":"Mark E. J."},{"family":"Brierley","given":"Liam"}],"issued":{"date-parts":[["2018",2,20]]}}}],"schema":"https://github.com/citation-style-language/schema/raw/master/csl-citation.json"} </w:instrText>
      </w:r>
      <w:r w:rsidRPr="006C7F2A">
        <w:rPr>
          <w:rFonts w:cs="Arial"/>
          <w:bCs/>
          <w:color w:val="000000"/>
        </w:rPr>
        <w:fldChar w:fldCharType="separate"/>
      </w:r>
      <w:r w:rsidR="00B844A0" w:rsidRPr="00B844A0">
        <w:rPr>
          <w:rFonts w:cs="Arial"/>
        </w:rPr>
        <w:t>[4,5,12]</w:t>
      </w:r>
      <w:r w:rsidRPr="006C7F2A">
        <w:rPr>
          <w:rFonts w:cs="Arial"/>
          <w:bCs/>
          <w:color w:val="000000"/>
        </w:rPr>
        <w:fldChar w:fldCharType="end"/>
      </w:r>
      <w:r w:rsidRPr="00D8052C">
        <w:rPr>
          <w:rFonts w:cs="Arial"/>
          <w:bCs/>
          <w:color w:val="000000"/>
        </w:rPr>
        <w:t>. Level 2 denotes a virus capable of infecting humans but not transmitting between humans (R</w:t>
      </w:r>
      <w:r w:rsidRPr="00D8052C">
        <w:rPr>
          <w:rFonts w:cs="Arial"/>
          <w:bCs/>
          <w:color w:val="000000"/>
          <w:vertAlign w:val="subscript"/>
        </w:rPr>
        <w:t>0</w:t>
      </w:r>
      <w:r w:rsidRPr="00D8052C">
        <w:rPr>
          <w:rFonts w:cs="Arial"/>
          <w:bCs/>
          <w:color w:val="000000"/>
        </w:rPr>
        <w:t xml:space="preserve"> </w:t>
      </w:r>
      <w:r w:rsidRPr="00D8052C">
        <w:t>= 0</w:t>
      </w:r>
      <w:r w:rsidRPr="00D8052C">
        <w:rPr>
          <w:rFonts w:cs="Arial"/>
          <w:bCs/>
          <w:color w:val="000000"/>
        </w:rPr>
        <w:t>), level 3 denotes a virus with limited human-to-human transmissibility (0 &lt; R</w:t>
      </w:r>
      <w:r w:rsidRPr="00D8052C">
        <w:rPr>
          <w:rFonts w:cs="Arial"/>
          <w:bCs/>
          <w:color w:val="000000"/>
          <w:vertAlign w:val="subscript"/>
        </w:rPr>
        <w:t>0</w:t>
      </w:r>
      <w:r w:rsidRPr="00D8052C">
        <w:t xml:space="preserve"> </w:t>
      </w:r>
      <w:r w:rsidRPr="00D8052C">
        <w:rPr>
          <w:rFonts w:hint="eastAsia"/>
        </w:rPr>
        <w:t>≤</w:t>
      </w:r>
      <w:r w:rsidRPr="00D8052C">
        <w:t xml:space="preserve"> 1);</w:t>
      </w:r>
      <w:r w:rsidRPr="00D8052C">
        <w:rPr>
          <w:rFonts w:cs="Arial"/>
          <w:bCs/>
          <w:color w:val="000000"/>
        </w:rPr>
        <w:t xml:space="preserve"> and level 4 denotes a virus with sustained human-to-human transmissibility (R</w:t>
      </w:r>
      <w:r w:rsidRPr="00D8052C">
        <w:rPr>
          <w:rFonts w:cs="Arial"/>
          <w:bCs/>
          <w:color w:val="000000"/>
          <w:vertAlign w:val="subscript"/>
        </w:rPr>
        <w:t>0</w:t>
      </w:r>
      <w:r w:rsidRPr="00D8052C">
        <w:rPr>
          <w:rFonts w:cs="Arial"/>
          <w:bCs/>
          <w:color w:val="000000"/>
        </w:rPr>
        <w:t xml:space="preserve"> </w:t>
      </w:r>
      <w:r w:rsidRPr="00D8052C">
        <w:rPr>
          <w:rFonts w:hint="eastAsia"/>
        </w:rPr>
        <w:t>≥</w:t>
      </w:r>
      <w:r w:rsidRPr="00D8052C">
        <w:t xml:space="preserve"> 1).</w:t>
      </w:r>
      <w:r w:rsidR="009C5F19" w:rsidRPr="00D8052C">
        <w:t xml:space="preserve"> Host range was specified </w:t>
      </w:r>
      <w:r w:rsidR="001714E9" w:rsidRPr="00D8052C">
        <w:t xml:space="preserve">as either ‘narrow’ (infection known only within humans or humans plus non-human primates) or ‘broad’ (infection known in mammals or animals beyond primates) </w:t>
      </w:r>
      <w:r w:rsidR="001714E9" w:rsidRPr="006C7F2A">
        <w:fldChar w:fldCharType="begin"/>
      </w:r>
      <w:r w:rsidR="00805C5E">
        <w:instrText xml:space="preserve"> ADDIN ZOTERO_ITEM CSL_CITATION {"citationID":"MghzcQeL","properties":{"formattedCitation":"[5]","plainCitation":"[5]","noteIndex":0},"citationItems":[{"id":4853,"uris":["http://zotero.org/users/678120/items/RPWC8LBA"],"uri":["http://zotero.org/users/678120/items/RPWC8LBA"],"itemData":{"id":4853,"type":"article-journal","title":"Epidemiological characteristics of human-infective RNA viruses","container-title":"Scientific Data","page":"180017","volume":"5","source":"www.nature.com","abstract":"RNA viruses are a major threat to human health. Here, based on extensive literature searches carried out over a period of 18 years, we provide a catalogue of all 214 known human-infective RNA virus species. We link these viruses to metadata for a number of traits that influence their epidemiology, including the date of the first report of human infection, transmissibility in human populations, transmission route(s) and host range. This database can be used in comparative studies of human-infective RNA viruses to identify the characteristics of viruses most likely to pose the greatest public health threat, both now and in the future.","DOI":"10.1038/sdata.2018.17","ISSN":"2052-4463","language":"en","author":[{"family":"Woolhouse","given":"Mark E. J."},{"family":"Brierley","given":"Liam"}],"issued":{"date-parts":[["2018",2,20]]}}}],"schema":"https://github.com/citation-style-language/schema/raw/master/csl-citation.json"} </w:instrText>
      </w:r>
      <w:r w:rsidR="001714E9" w:rsidRPr="006C7F2A">
        <w:fldChar w:fldCharType="separate"/>
      </w:r>
      <w:r w:rsidR="00B844A0" w:rsidRPr="00B844A0">
        <w:rPr>
          <w:rFonts w:cs="Arial"/>
        </w:rPr>
        <w:t>[5]</w:t>
      </w:r>
      <w:r w:rsidR="001714E9" w:rsidRPr="006C7F2A">
        <w:fldChar w:fldCharType="end"/>
      </w:r>
      <w:r w:rsidR="001714E9" w:rsidRPr="00D8052C">
        <w:t xml:space="preserve">. Binary </w:t>
      </w:r>
      <w:r w:rsidR="001714E9" w:rsidRPr="00D8052C">
        <w:lastRenderedPageBreak/>
        <w:t xml:space="preserve">variables were also sourced as to whether infection was known within </w:t>
      </w:r>
      <w:r w:rsidR="00AC5B82" w:rsidRPr="00D8052C">
        <w:t>a) humans only, b</w:t>
      </w:r>
      <w:r w:rsidR="001714E9" w:rsidRPr="00D8052C">
        <w:t xml:space="preserve">) non-human primates, </w:t>
      </w:r>
      <w:r w:rsidR="00AC5B82" w:rsidRPr="00D8052C">
        <w:t>c</w:t>
      </w:r>
      <w:r w:rsidR="001714E9" w:rsidRPr="00D8052C">
        <w:t xml:space="preserve">) other mammals and </w:t>
      </w:r>
      <w:r w:rsidR="00AC5B82" w:rsidRPr="00D8052C">
        <w:t>d</w:t>
      </w:r>
      <w:r w:rsidR="001714E9" w:rsidRPr="00D8052C">
        <w:t>) birds.</w:t>
      </w:r>
      <w:r w:rsidR="009C5F19" w:rsidRPr="00D8052C">
        <w:t xml:space="preserve"> </w:t>
      </w:r>
    </w:p>
    <w:p w14:paraId="70050C3F" w14:textId="589E4DF9" w:rsidR="005E5D49" w:rsidRPr="00D8052C" w:rsidRDefault="0060558B" w:rsidP="000F30B6">
      <w:pPr>
        <w:pStyle w:val="DefaultStyle"/>
        <w:spacing w:after="0" w:line="480" w:lineRule="auto"/>
        <w:rPr>
          <w:rFonts w:cs="Arial"/>
          <w:bCs/>
          <w:color w:val="000000"/>
        </w:rPr>
      </w:pPr>
      <w:r>
        <w:br/>
        <w:t xml:space="preserve">To identify potential </w:t>
      </w:r>
      <w:r w:rsidR="00732B37">
        <w:t xml:space="preserve">differences </w:t>
      </w:r>
      <w:r>
        <w:t>in risk factors</w:t>
      </w:r>
      <w:r w:rsidR="00732B37">
        <w:t xml:space="preserve"> between adapted and non-adapted viruses</w:t>
      </w:r>
      <w:r>
        <w:t xml:space="preserve">, we also </w:t>
      </w:r>
      <w:r w:rsidR="00A63E51">
        <w:t>categorised</w:t>
      </w:r>
      <w:r>
        <w:t xml:space="preserve"> whether each virus was zoonotic</w:t>
      </w:r>
      <w:r w:rsidR="004757D0">
        <w:t>. We considered a virus to be zoonotic if it had</w:t>
      </w:r>
      <w:r>
        <w:t xml:space="preserve"> transmissibility level 2 </w:t>
      </w:r>
      <w:r w:rsidR="004757D0">
        <w:t>or</w:t>
      </w:r>
      <w:r>
        <w:t xml:space="preserve"> 3, </w:t>
      </w:r>
      <w:r w:rsidR="004757D0">
        <w:t xml:space="preserve">or had transmissibility level 4 and was known to infect non-human hosts (excluding anthroponotic viruses, e.g. </w:t>
      </w:r>
      <w:r w:rsidR="004757D0">
        <w:rPr>
          <w:i/>
          <w:iCs/>
        </w:rPr>
        <w:t>Measles morbillivirus)</w:t>
      </w:r>
      <w:r>
        <w:t xml:space="preserve">. </w:t>
      </w:r>
      <w:r w:rsidR="004757D0">
        <w:t>We also conservatively considered viruses to be zoonotic if</w:t>
      </w:r>
      <w:r>
        <w:t xml:space="preserve"> zoonotic potential was suspected but </w:t>
      </w:r>
      <w:r w:rsidR="004757D0">
        <w:t>data-deficient</w:t>
      </w:r>
      <w:r>
        <w:t xml:space="preserve">, e.g. </w:t>
      </w:r>
      <w:r w:rsidRPr="000F30B6">
        <w:rPr>
          <w:i/>
          <w:iCs/>
        </w:rPr>
        <w:t>Rotavirus A-C</w:t>
      </w:r>
      <w:r>
        <w:t>.</w:t>
      </w:r>
      <w:r w:rsidR="004757D0">
        <w:t xml:space="preserve"> </w:t>
      </w:r>
      <w:r w:rsidR="00825AA6" w:rsidRPr="00D8052C">
        <w:rPr>
          <w:rFonts w:cs="Arial"/>
          <w:bCs/>
          <w:color w:val="000000"/>
        </w:rPr>
        <w:t xml:space="preserve">All virulence and risk factor data pertained to natural or unintentional artificially-acquired human infection only and data from intentional human infection, animal infection, and </w:t>
      </w:r>
      <w:r w:rsidR="00825AA6" w:rsidRPr="00D8052C">
        <w:rPr>
          <w:rFonts w:cs="Arial"/>
          <w:bCs/>
          <w:i/>
          <w:color w:val="000000"/>
        </w:rPr>
        <w:t>in</w:t>
      </w:r>
      <w:r w:rsidR="003C0D98" w:rsidRPr="00D8052C">
        <w:rPr>
          <w:rFonts w:cs="Arial"/>
          <w:bCs/>
          <w:i/>
          <w:color w:val="000000"/>
        </w:rPr>
        <w:t xml:space="preserve"> </w:t>
      </w:r>
      <w:r w:rsidR="00825AA6" w:rsidRPr="00D8052C">
        <w:rPr>
          <w:rFonts w:cs="Arial"/>
          <w:bCs/>
          <w:i/>
          <w:color w:val="000000"/>
        </w:rPr>
        <w:t xml:space="preserve">vitro </w:t>
      </w:r>
      <w:r w:rsidR="00825AA6" w:rsidRPr="00D8052C">
        <w:rPr>
          <w:rFonts w:cs="Arial"/>
          <w:bCs/>
          <w:color w:val="000000"/>
        </w:rPr>
        <w:t xml:space="preserve">infection were not considered. Viral taxonomy was </w:t>
      </w:r>
      <w:r w:rsidR="001714E9" w:rsidRPr="00D8052C">
        <w:rPr>
          <w:rFonts w:cs="Arial"/>
          <w:bCs/>
          <w:color w:val="000000"/>
        </w:rPr>
        <w:t>included</w:t>
      </w:r>
      <w:r w:rsidR="00825AA6" w:rsidRPr="00D8052C">
        <w:rPr>
          <w:rFonts w:cs="Arial"/>
          <w:bCs/>
          <w:color w:val="000000"/>
        </w:rPr>
        <w:t xml:space="preserve"> in analyses </w:t>
      </w:r>
      <w:r w:rsidR="001714E9" w:rsidRPr="00D8052C">
        <w:rPr>
          <w:rFonts w:cs="Arial"/>
          <w:bCs/>
          <w:color w:val="000000"/>
        </w:rPr>
        <w:t>by specifying</w:t>
      </w:r>
      <w:r w:rsidR="00825AA6" w:rsidRPr="00D8052C">
        <w:rPr>
          <w:rFonts w:cs="Arial"/>
          <w:bCs/>
          <w:color w:val="000000"/>
        </w:rPr>
        <w:t xml:space="preserve"> both genome type and taxonomic family as </w:t>
      </w:r>
      <w:r w:rsidR="001714E9" w:rsidRPr="00D8052C">
        <w:rPr>
          <w:rFonts w:cs="Arial"/>
          <w:bCs/>
          <w:color w:val="000000"/>
        </w:rPr>
        <w:t>predictors</w:t>
      </w:r>
      <w:r w:rsidR="00825AA6" w:rsidRPr="00D8052C">
        <w:rPr>
          <w:rFonts w:cs="Arial"/>
          <w:bCs/>
          <w:color w:val="000000"/>
        </w:rPr>
        <w:t xml:space="preserve">. </w:t>
      </w:r>
      <w:r w:rsidR="001714E9" w:rsidRPr="00D8052C">
        <w:rPr>
          <w:rFonts w:cs="Arial"/>
          <w:bCs/>
          <w:color w:val="000000"/>
        </w:rPr>
        <w:t>All v</w:t>
      </w:r>
      <w:r w:rsidR="005E5D49" w:rsidRPr="00D8052C">
        <w:rPr>
          <w:rFonts w:cs="Arial"/>
          <w:bCs/>
          <w:color w:val="000000"/>
        </w:rPr>
        <w:t xml:space="preserve">irulence and risk factor data are available via </w:t>
      </w:r>
      <w:r w:rsidR="00FF30DC">
        <w:rPr>
          <w:rFonts w:cs="Arial"/>
          <w:bCs/>
          <w:color w:val="000000"/>
        </w:rPr>
        <w:t>figshare</w:t>
      </w:r>
      <w:r w:rsidR="00561DD9" w:rsidRPr="00D8052C">
        <w:rPr>
          <w:rFonts w:cs="Arial"/>
          <w:bCs/>
          <w:color w:val="000000"/>
        </w:rPr>
        <w:t xml:space="preserve"> </w:t>
      </w:r>
      <w:r w:rsidR="005E5D49" w:rsidRPr="006C7F2A">
        <w:rPr>
          <w:rFonts w:cs="Arial"/>
          <w:bCs/>
          <w:color w:val="000000"/>
        </w:rPr>
        <w:fldChar w:fldCharType="begin"/>
      </w:r>
      <w:r w:rsidR="0044083C">
        <w:rPr>
          <w:rFonts w:cs="Arial"/>
          <w:bCs/>
          <w:color w:val="000000"/>
        </w:rPr>
        <w:instrText xml:space="preserve"> ADDIN ZOTERO_ITEM CSL_CITATION {"citationID":"AUlupHcp","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5E5D49" w:rsidRPr="006C7F2A">
        <w:rPr>
          <w:rFonts w:cs="Arial"/>
          <w:bCs/>
          <w:color w:val="000000"/>
        </w:rPr>
        <w:fldChar w:fldCharType="separate"/>
      </w:r>
      <w:r w:rsidR="0044083C" w:rsidRPr="0044083C">
        <w:rPr>
          <w:rFonts w:cs="Arial"/>
        </w:rPr>
        <w:t>[52]</w:t>
      </w:r>
      <w:r w:rsidR="005E5D49" w:rsidRPr="006C7F2A">
        <w:rPr>
          <w:rFonts w:cs="Arial"/>
          <w:bCs/>
          <w:color w:val="000000"/>
        </w:rPr>
        <w:fldChar w:fldCharType="end"/>
      </w:r>
      <w:r w:rsidR="005E5D49" w:rsidRPr="00D8052C">
        <w:rPr>
          <w:rFonts w:cs="Arial"/>
          <w:bCs/>
          <w:color w:val="000000"/>
        </w:rPr>
        <w:t>.</w:t>
      </w:r>
    </w:p>
    <w:p w14:paraId="50B42174" w14:textId="77777777" w:rsidR="007A1A1B" w:rsidRPr="00D8052C" w:rsidRDefault="007A1A1B" w:rsidP="007A1A1B">
      <w:pPr>
        <w:pStyle w:val="DefaultStyle"/>
        <w:spacing w:after="0" w:line="480" w:lineRule="auto"/>
        <w:jc w:val="left"/>
        <w:rPr>
          <w:rFonts w:cs="Arial"/>
          <w:bCs/>
          <w:color w:val="000000"/>
        </w:rPr>
      </w:pPr>
    </w:p>
    <w:p w14:paraId="169A6FAD" w14:textId="1941332C" w:rsidR="0004198F" w:rsidRPr="00D8052C" w:rsidRDefault="00011C65" w:rsidP="007A1A1B">
      <w:pPr>
        <w:pStyle w:val="DefaultStyle"/>
        <w:spacing w:after="0" w:line="480" w:lineRule="auto"/>
        <w:jc w:val="left"/>
        <w:rPr>
          <w:rFonts w:cs="Arial"/>
          <w:bCs/>
          <w:color w:val="000000"/>
        </w:rPr>
      </w:pPr>
      <w:r w:rsidRPr="00D8052C">
        <w:rPr>
          <w:rFonts w:cs="Arial"/>
          <w:bCs/>
          <w:color w:val="000000"/>
        </w:rPr>
        <w:t xml:space="preserve">Machine Learning Risk Factor </w:t>
      </w:r>
      <w:r w:rsidR="0004198F" w:rsidRPr="00D8052C">
        <w:rPr>
          <w:rFonts w:cs="Arial"/>
          <w:bCs/>
          <w:color w:val="000000"/>
        </w:rPr>
        <w:t>Analysis</w:t>
      </w:r>
    </w:p>
    <w:p w14:paraId="7234B159" w14:textId="2509E65E" w:rsidR="00C202C4" w:rsidRPr="00D8052C" w:rsidRDefault="008F7823" w:rsidP="00C202C4">
      <w:pPr>
        <w:pStyle w:val="DefaultStyle"/>
        <w:spacing w:after="0" w:line="480" w:lineRule="auto"/>
        <w:jc w:val="left"/>
        <w:rPr>
          <w:rFonts w:cs="Arial"/>
          <w:bCs/>
          <w:color w:val="000000"/>
        </w:rPr>
      </w:pPr>
      <w:r w:rsidRPr="00D8052C">
        <w:rPr>
          <w:rFonts w:cs="Arial"/>
          <w:bCs/>
          <w:color w:val="000000"/>
        </w:rPr>
        <w:t>Firstly, the 212 retained virus species were split</w:t>
      </w:r>
      <w:r w:rsidR="00011C65" w:rsidRPr="00D8052C">
        <w:rPr>
          <w:rFonts w:cs="Arial"/>
          <w:bCs/>
          <w:color w:val="000000"/>
        </w:rPr>
        <w:t xml:space="preserve"> into a training set</w:t>
      </w:r>
      <w:r w:rsidR="00692DCC" w:rsidRPr="00D8052C">
        <w:rPr>
          <w:rFonts w:cs="Arial"/>
          <w:bCs/>
          <w:color w:val="000000"/>
        </w:rPr>
        <w:t xml:space="preserve"> for model fitting </w:t>
      </w:r>
      <w:r w:rsidR="00011C65" w:rsidRPr="00D8052C">
        <w:rPr>
          <w:rFonts w:cs="Arial"/>
          <w:bCs/>
          <w:color w:val="000000"/>
        </w:rPr>
        <w:t>and test set</w:t>
      </w:r>
      <w:r w:rsidR="00C202C4" w:rsidRPr="00D8052C">
        <w:rPr>
          <w:rFonts w:cs="Arial"/>
          <w:bCs/>
          <w:color w:val="000000"/>
        </w:rPr>
        <w:t xml:space="preserve"> </w:t>
      </w:r>
      <w:r w:rsidR="00692DCC" w:rsidRPr="00D8052C">
        <w:rPr>
          <w:rFonts w:cs="Arial"/>
          <w:bCs/>
          <w:color w:val="000000"/>
        </w:rPr>
        <w:t>for model evaluation</w:t>
      </w:r>
      <w:r w:rsidR="001750B2">
        <w:rPr>
          <w:rFonts w:cs="Arial"/>
          <w:bCs/>
          <w:color w:val="000000"/>
        </w:rPr>
        <w:t>.</w:t>
      </w:r>
      <w:r w:rsidR="001750B2" w:rsidRPr="001750B2">
        <w:t xml:space="preserve"> </w:t>
      </w:r>
      <w:r w:rsidR="001750B2" w:rsidRPr="001750B2">
        <w:rPr>
          <w:rFonts w:cs="Arial"/>
          <w:bCs/>
          <w:color w:val="000000"/>
        </w:rPr>
        <w:t>In order to avoid bias</w:t>
      </w:r>
      <w:r w:rsidR="001750B2">
        <w:rPr>
          <w:rFonts w:cs="Arial"/>
          <w:bCs/>
          <w:color w:val="000000"/>
        </w:rPr>
        <w:t xml:space="preserve"> </w:t>
      </w:r>
      <w:r w:rsidR="001750B2" w:rsidRPr="001750B2">
        <w:rPr>
          <w:rFonts w:cs="Arial"/>
          <w:bCs/>
          <w:color w:val="000000"/>
        </w:rPr>
        <w:t>from an imbalance between types of viruses assigned to training and se</w:t>
      </w:r>
      <w:r w:rsidR="001750B2">
        <w:rPr>
          <w:rFonts w:cs="Arial"/>
          <w:bCs/>
          <w:color w:val="000000"/>
        </w:rPr>
        <w:t>t</w:t>
      </w:r>
      <w:r w:rsidR="001750B2" w:rsidRPr="001750B2">
        <w:rPr>
          <w:rFonts w:cs="Arial"/>
          <w:bCs/>
          <w:color w:val="000000"/>
        </w:rPr>
        <w:t xml:space="preserve">, our selection </w:t>
      </w:r>
      <w:r w:rsidR="001750B2">
        <w:rPr>
          <w:rFonts w:cs="Arial"/>
          <w:bCs/>
          <w:color w:val="000000"/>
        </w:rPr>
        <w:t>wa</w:t>
      </w:r>
      <w:r w:rsidR="001750B2" w:rsidRPr="001750B2">
        <w:rPr>
          <w:rFonts w:cs="Arial"/>
          <w:bCs/>
          <w:color w:val="000000"/>
        </w:rPr>
        <w:t>s based on random sampling</w:t>
      </w:r>
      <w:r w:rsidR="001750B2">
        <w:rPr>
          <w:rFonts w:cs="Arial"/>
          <w:bCs/>
          <w:color w:val="000000"/>
        </w:rPr>
        <w:t>,</w:t>
      </w:r>
      <w:r w:rsidR="001750B2" w:rsidRPr="001750B2">
        <w:rPr>
          <w:rFonts w:cs="Arial"/>
          <w:bCs/>
          <w:color w:val="000000"/>
        </w:rPr>
        <w:t xml:space="preserve"> stratified by genus-</w:t>
      </w:r>
      <w:r w:rsidR="001750B2">
        <w:rPr>
          <w:rFonts w:cs="Arial"/>
          <w:bCs/>
          <w:color w:val="000000"/>
        </w:rPr>
        <w:t>severity rating</w:t>
      </w:r>
      <w:r w:rsidR="001750B2" w:rsidRPr="001750B2">
        <w:rPr>
          <w:rFonts w:cs="Arial"/>
          <w:bCs/>
          <w:color w:val="000000"/>
        </w:rPr>
        <w:t xml:space="preserve"> combinations. We sample</w:t>
      </w:r>
      <w:r w:rsidR="001750B2">
        <w:rPr>
          <w:rFonts w:cs="Arial"/>
          <w:bCs/>
          <w:color w:val="000000"/>
        </w:rPr>
        <w:t>d</w:t>
      </w:r>
      <w:r w:rsidR="001750B2" w:rsidRPr="001750B2">
        <w:rPr>
          <w:rFonts w:cs="Arial"/>
          <w:bCs/>
          <w:color w:val="000000"/>
        </w:rPr>
        <w:t xml:space="preserve"> at a ratio of </w:t>
      </w:r>
      <w:r w:rsidR="001750B2">
        <w:rPr>
          <w:rFonts w:cs="Arial"/>
          <w:bCs/>
          <w:color w:val="000000"/>
        </w:rPr>
        <w:t>75:25</w:t>
      </w:r>
      <w:r w:rsidR="001750B2" w:rsidRPr="001750B2">
        <w:rPr>
          <w:rFonts w:cs="Arial"/>
          <w:bCs/>
          <w:color w:val="000000"/>
        </w:rPr>
        <w:t xml:space="preserve">, i.e., for the four known severe viruses in the genus </w:t>
      </w:r>
      <w:r w:rsidR="001750B2" w:rsidRPr="000F30B6">
        <w:rPr>
          <w:rFonts w:cs="Arial"/>
          <w:bCs/>
          <w:i/>
          <w:iCs/>
          <w:color w:val="000000"/>
        </w:rPr>
        <w:t>Ebolavirus</w:t>
      </w:r>
      <w:r w:rsidR="001750B2" w:rsidRPr="001750B2">
        <w:rPr>
          <w:rFonts w:cs="Arial"/>
          <w:bCs/>
          <w:color w:val="000000"/>
        </w:rPr>
        <w:t xml:space="preserve">, three </w:t>
      </w:r>
      <w:r w:rsidR="001750B2">
        <w:rPr>
          <w:rFonts w:cs="Arial"/>
          <w:bCs/>
          <w:color w:val="000000"/>
        </w:rPr>
        <w:t>we</w:t>
      </w:r>
      <w:r w:rsidR="001750B2" w:rsidRPr="001750B2">
        <w:rPr>
          <w:rFonts w:cs="Arial"/>
          <w:bCs/>
          <w:color w:val="000000"/>
        </w:rPr>
        <w:t xml:space="preserve">re randomly </w:t>
      </w:r>
      <w:r w:rsidR="001750B2">
        <w:rPr>
          <w:rFonts w:cs="Arial"/>
          <w:bCs/>
          <w:color w:val="000000"/>
        </w:rPr>
        <w:t>assigned to the</w:t>
      </w:r>
      <w:r w:rsidR="001750B2" w:rsidRPr="001750B2">
        <w:rPr>
          <w:rFonts w:cs="Arial"/>
          <w:bCs/>
          <w:color w:val="000000"/>
        </w:rPr>
        <w:t xml:space="preserve"> training set, and the remaining one </w:t>
      </w:r>
      <w:r w:rsidR="001750B2">
        <w:rPr>
          <w:rFonts w:cs="Arial"/>
          <w:bCs/>
          <w:color w:val="000000"/>
        </w:rPr>
        <w:t>assigned to the</w:t>
      </w:r>
      <w:r w:rsidR="001750B2" w:rsidRPr="001750B2">
        <w:rPr>
          <w:rFonts w:cs="Arial"/>
          <w:bCs/>
          <w:color w:val="000000"/>
        </w:rPr>
        <w:t xml:space="preserve"> test set. </w:t>
      </w:r>
      <w:r w:rsidR="001750B2">
        <w:rPr>
          <w:rFonts w:cs="Arial"/>
          <w:bCs/>
          <w:color w:val="000000"/>
        </w:rPr>
        <w:t>If a genus-severity combination contained less than four viruses, all defaulted to the test set.</w:t>
      </w:r>
      <w:r w:rsidR="00692DCC" w:rsidRPr="00D8052C">
        <w:rPr>
          <w:rFonts w:cs="Arial"/>
          <w:bCs/>
          <w:color w:val="000000"/>
        </w:rPr>
        <w:t xml:space="preserve"> C</w:t>
      </w:r>
      <w:r w:rsidR="00011C65" w:rsidRPr="00D8052C">
        <w:rPr>
          <w:rFonts w:cs="Arial"/>
          <w:bCs/>
          <w:color w:val="000000"/>
        </w:rPr>
        <w:t xml:space="preserve">omparative risk factor analyses were firstly </w:t>
      </w:r>
      <w:r w:rsidR="00011C65" w:rsidRPr="00D8052C">
        <w:rPr>
          <w:rFonts w:cs="Arial"/>
          <w:bCs/>
          <w:color w:val="000000"/>
        </w:rPr>
        <w:lastRenderedPageBreak/>
        <w:t xml:space="preserve">carried out by constructing a classification tree using the R package ‘rpart’ v4.1-11 </w:t>
      </w:r>
      <w:r w:rsidR="00011C65" w:rsidRPr="006C7F2A">
        <w:rPr>
          <w:rFonts w:cs="Arial"/>
          <w:bCs/>
          <w:color w:val="000000"/>
        </w:rPr>
        <w:fldChar w:fldCharType="begin"/>
      </w:r>
      <w:r w:rsidR="0044083C">
        <w:rPr>
          <w:rFonts w:cs="Arial"/>
          <w:bCs/>
          <w:color w:val="000000"/>
        </w:rPr>
        <w:instrText xml:space="preserve"> ADDIN ZOTERO_ITEM CSL_CITATION {"citationID":"6kikvYu5","properties":{"formattedCitation":"[53]","plainCitation":"[53]","noteIndex":0},"citationItems":[{"id":1602,"uris":["http://zotero.org/users/678120/items/T4HD69BT"],"uri":["http://zotero.org/users/678120/items/T4HD69BT"],"itemData":{"id":1602,"type":"article-journal","title":"rpart: Recursive partitioning and regression Trees. R package version 4.1-8","source":"Google Scholar","title-short":"rpart","author":[{"family":"Therneau","given":"T. M."},{"family":"Atkinson","given":"B."},{"family":"Ripley","given":"B."}],"issued":{"date-parts":[["2014"]]}}}],"schema":"https://github.com/citation-style-language/schema/raw/master/csl-citation.json"} </w:instrText>
      </w:r>
      <w:r w:rsidR="00011C65" w:rsidRPr="006C7F2A">
        <w:rPr>
          <w:rFonts w:cs="Arial"/>
          <w:bCs/>
          <w:color w:val="000000"/>
        </w:rPr>
        <w:fldChar w:fldCharType="separate"/>
      </w:r>
      <w:r w:rsidR="0044083C" w:rsidRPr="0044083C">
        <w:rPr>
          <w:rFonts w:cs="Arial"/>
        </w:rPr>
        <w:t>[53]</w:t>
      </w:r>
      <w:r w:rsidR="00011C65" w:rsidRPr="006C7F2A">
        <w:rPr>
          <w:rFonts w:cs="Arial"/>
          <w:bCs/>
          <w:color w:val="000000"/>
        </w:rPr>
        <w:fldChar w:fldCharType="end"/>
      </w:r>
      <w:r w:rsidR="00011C65" w:rsidRPr="00D8052C">
        <w:rPr>
          <w:rFonts w:cs="Arial"/>
          <w:bCs/>
          <w:color w:val="000000"/>
        </w:rPr>
        <w:t>.</w:t>
      </w:r>
      <w:r w:rsidR="00C202C4" w:rsidRPr="00D8052C">
        <w:rPr>
          <w:rFonts w:cs="Arial"/>
          <w:bCs/>
          <w:color w:val="000000"/>
        </w:rPr>
        <w:t xml:space="preserve"> </w:t>
      </w:r>
      <w:r w:rsidR="007A1A1B" w:rsidRPr="00D8052C">
        <w:rPr>
          <w:rFonts w:cs="Arial"/>
          <w:bCs/>
          <w:color w:val="000000"/>
        </w:rPr>
        <w:t>Classification tree</w:t>
      </w:r>
      <w:r w:rsidR="00C202C4" w:rsidRPr="00D8052C">
        <w:rPr>
          <w:rFonts w:cs="Arial"/>
          <w:bCs/>
          <w:color w:val="000000"/>
        </w:rPr>
        <w:t>s are a simple form of machine learning</w:t>
      </w:r>
      <w:r w:rsidR="006331A5" w:rsidRPr="00D8052C">
        <w:rPr>
          <w:rFonts w:cs="Arial"/>
          <w:bCs/>
          <w:color w:val="000000"/>
        </w:rPr>
        <w:t xml:space="preserve"> models</w:t>
      </w:r>
      <w:r w:rsidR="00C202C4" w:rsidRPr="00D8052C">
        <w:rPr>
          <w:rFonts w:cs="Arial"/>
          <w:bCs/>
          <w:color w:val="000000"/>
        </w:rPr>
        <w:t xml:space="preserve"> that </w:t>
      </w:r>
      <w:r w:rsidR="007A1A1B" w:rsidRPr="00D8052C">
        <w:rPr>
          <w:rFonts w:cs="Arial"/>
          <w:bCs/>
          <w:color w:val="000000"/>
        </w:rPr>
        <w:t>aim to optimally classify data points into their correct category of outcome variable</w:t>
      </w:r>
      <w:r w:rsidR="00C202C4" w:rsidRPr="00D8052C">
        <w:rPr>
          <w:rFonts w:cs="Arial"/>
          <w:bCs/>
          <w:color w:val="000000"/>
        </w:rPr>
        <w:t xml:space="preserve"> based on a structure of binary predictor splits</w:t>
      </w:r>
      <w:r w:rsidR="007A1A1B" w:rsidRPr="00D8052C">
        <w:rPr>
          <w:rFonts w:cs="Arial"/>
          <w:bCs/>
          <w:color w:val="000000"/>
        </w:rPr>
        <w:t xml:space="preserve">. </w:t>
      </w:r>
      <w:r w:rsidR="00C202C4" w:rsidRPr="00D8052C">
        <w:rPr>
          <w:rFonts w:cs="Arial"/>
          <w:bCs/>
          <w:color w:val="000000"/>
        </w:rPr>
        <w:t>Tree-based methods are well-suited for comparative analyses where confounding often results from taxonomic signal or suites of otherwise co-occurring traits as their high structure can intuitively fit complex non-linear interactions and local effects.</w:t>
      </w:r>
    </w:p>
    <w:p w14:paraId="3FA5CE39" w14:textId="1283E676" w:rsidR="006331A5" w:rsidRPr="00D8052C" w:rsidRDefault="006331A5" w:rsidP="00970E9C">
      <w:pPr>
        <w:pStyle w:val="DefaultStyle"/>
        <w:spacing w:after="0" w:line="480" w:lineRule="auto"/>
        <w:jc w:val="left"/>
        <w:rPr>
          <w:rFonts w:cs="Arial"/>
          <w:bCs/>
          <w:color w:val="000000"/>
        </w:rPr>
      </w:pPr>
    </w:p>
    <w:p w14:paraId="1DD37430" w14:textId="0A1FE706" w:rsidR="006331A5" w:rsidRPr="00D8052C" w:rsidRDefault="007A1A1B" w:rsidP="004130B1">
      <w:pPr>
        <w:pStyle w:val="DefaultStyle"/>
        <w:spacing w:after="0" w:line="480" w:lineRule="auto"/>
        <w:jc w:val="left"/>
        <w:rPr>
          <w:rFonts w:cs="Arial"/>
        </w:rPr>
      </w:pPr>
      <w:r w:rsidRPr="00D8052C">
        <w:rPr>
          <w:rFonts w:cs="Arial"/>
          <w:bCs/>
          <w:color w:val="000000"/>
        </w:rPr>
        <w:t xml:space="preserve">A tree </w:t>
      </w:r>
      <w:r w:rsidR="00C202C4" w:rsidRPr="00D8052C">
        <w:rPr>
          <w:rFonts w:cs="Arial"/>
          <w:bCs/>
          <w:color w:val="000000"/>
        </w:rPr>
        <w:t xml:space="preserve">model </w:t>
      </w:r>
      <w:r w:rsidRPr="00D8052C">
        <w:rPr>
          <w:rFonts w:cs="Arial"/>
          <w:bCs/>
          <w:color w:val="000000"/>
        </w:rPr>
        <w:t xml:space="preserve">was </w:t>
      </w:r>
      <w:r w:rsidR="00C202C4" w:rsidRPr="00D8052C">
        <w:rPr>
          <w:rFonts w:cs="Arial"/>
          <w:bCs/>
          <w:color w:val="000000"/>
        </w:rPr>
        <w:t xml:space="preserve">fitted to the training set </w:t>
      </w:r>
      <w:r w:rsidR="008F7823" w:rsidRPr="00D8052C">
        <w:rPr>
          <w:rFonts w:cs="Arial"/>
          <w:bCs/>
          <w:color w:val="000000"/>
        </w:rPr>
        <w:t xml:space="preserve">to predict virulence ratings </w:t>
      </w:r>
      <w:r w:rsidRPr="00D8052C">
        <w:rPr>
          <w:rFonts w:cs="Arial"/>
          <w:bCs/>
          <w:color w:val="000000"/>
        </w:rPr>
        <w:t>by ‘recursive partitioning’, the repeated splitting of the dataset using every possible</w:t>
      </w:r>
      <w:r w:rsidR="00C202C4" w:rsidRPr="00D8052C">
        <w:rPr>
          <w:rFonts w:cs="Arial"/>
          <w:bCs/>
          <w:color w:val="000000"/>
        </w:rPr>
        <w:t xml:space="preserve"> binary</w:t>
      </w:r>
      <w:r w:rsidRPr="00D8052C">
        <w:rPr>
          <w:rFonts w:cs="Arial"/>
          <w:bCs/>
          <w:color w:val="000000"/>
        </w:rPr>
        <w:t xml:space="preserve"> permutation of each </w:t>
      </w:r>
      <w:r w:rsidR="00397BD6" w:rsidRPr="00D8052C">
        <w:rPr>
          <w:rFonts w:cs="Arial"/>
          <w:bCs/>
          <w:color w:val="000000"/>
        </w:rPr>
        <w:t>predictor</w:t>
      </w:r>
      <w:r w:rsidRPr="00D8052C">
        <w:rPr>
          <w:rFonts w:cs="Arial"/>
          <w:bCs/>
          <w:color w:val="000000"/>
        </w:rPr>
        <w:t>, and retaining the split that minimises the Gini impurity</w:t>
      </w:r>
      <w:r w:rsidR="008F22B1" w:rsidRPr="00D8052C">
        <w:rPr>
          <w:rFonts w:cs="Arial"/>
          <w:bCs/>
          <w:color w:val="000000"/>
        </w:rPr>
        <w:t xml:space="preserve"> </w:t>
      </w:r>
      <w:r w:rsidR="00600A5F" w:rsidRPr="006C7F2A">
        <w:rPr>
          <w:rFonts w:cs="Arial"/>
          <w:bCs/>
          <w:color w:val="000000"/>
        </w:rPr>
        <w:fldChar w:fldCharType="begin"/>
      </w:r>
      <w:r w:rsidR="0044083C">
        <w:rPr>
          <w:rFonts w:cs="Arial"/>
          <w:bCs/>
          <w:color w:val="000000"/>
        </w:rPr>
        <w:instrText xml:space="preserve"> ADDIN ZOTERO_ITEM CSL_CITATION {"citationID":"WQP6X2D4","properties":{"formattedCitation":"[54]","plainCitation":"[54]","noteIndex":0},"citationItems":[{"id":1659,"uris":["http://zotero.org/users/678120/items/CZX7U6SP"],"uri":["http://zotero.org/users/678120/items/CZX7U6SP"],"itemData":{"id":1659,"type":"article-journal","title":"Classification and regression trees: a powerful yet simple technique for ecological data analysis","container-title":"Ecology","page":"3178-3192","volume":"81","issue":"11","source":"ESA Journals","abstract":"Classification and regression trees are ideally suited for the analysis of complex ecological data. For such data, we require flexible and robust analytical methods, which can deal with nonlinear relationships, high-order interactions, and missing values. Despite such difficulties, the methods should be simple to understand and give easily interpretable results. Trees explain variation of a single response variable by repeatedly splitting the data into more homogeneous groups, using combinations of explanatory variables that may be categorical and/or numeric. Each group is characterized by a typical value of the response variable, the number of observations in the group, and the values of the explanatory variables that define it. The tree is represented graphically, and this aids exploration and understanding. Trees can be used for interactive exploration and for description and prediction of patterns and processes. Advantages of trees include: (1) the flexibility to handle a broad range of response types, including numeric, categorical, ratings, and survival data; (2) invariance to monotonic transformations of the explanatory variables; (3) ease and robustness of construction; (4) ease of interpretation; and (5) the ability to handle missing values in both response and explanatory variables. Thus, trees complement or represent an alternative to many traditional statistical techniques, including multiple regression, analysis of variance, logistic regression, log-linear models, linear discriminant analysis, and survival models. We use classification and regression trees to analyze survey data from the Australian central Great Barrier Reef, comprising abundances of soft coral taxa (Cnidaria: Octocorallia) and physical and spatial environmental information. Regression tree analyses showed that dense aggregations, typically formed by three taxa, were restricted to distinct habitat types, each of which was defined by combinations of 3–4 environmental variables. The habitat definitions were consistent with known experimental findings on the nutrition of these taxa. When used separately, physical and spatial variables were similarly strong predictors of abundances and lost little in comparison with their joint use. The spatial variables are thus effective surrogates for the physical variables in this extensive reef complex, where information on the physical environment is often not available. Finally, we compare the use of regression trees and linear models for the analysis of these data and show how linear models fail to find patterns uncovered by the trees.","ISSN":"0012-9658","title-short":"CLASSIFICATION AND REGRESSION TREES","journalAbbreviation":"Ecology","author":[{"family":"De'ath","given":"Glenn"},{"family":"Fabricius","given":"Katharina E."}],"issued":{"date-parts":[["2000"]]}}}],"schema":"https://github.com/citation-style-language/schema/raw/master/csl-citation.json"} </w:instrText>
      </w:r>
      <w:r w:rsidR="00600A5F" w:rsidRPr="006C7F2A">
        <w:rPr>
          <w:rFonts w:cs="Arial"/>
          <w:bCs/>
          <w:color w:val="000000"/>
        </w:rPr>
        <w:fldChar w:fldCharType="separate"/>
      </w:r>
      <w:r w:rsidR="0044083C" w:rsidRPr="0044083C">
        <w:rPr>
          <w:rFonts w:cs="Arial"/>
        </w:rPr>
        <w:t>[54]</w:t>
      </w:r>
      <w:r w:rsidR="00600A5F" w:rsidRPr="006C7F2A">
        <w:rPr>
          <w:rFonts w:cs="Arial"/>
          <w:bCs/>
          <w:color w:val="000000"/>
        </w:rPr>
        <w:fldChar w:fldCharType="end"/>
      </w:r>
      <w:r w:rsidR="006569B6" w:rsidRPr="00D8052C">
        <w:rPr>
          <w:rFonts w:cs="Arial"/>
          <w:bCs/>
          <w:color w:val="000000"/>
        </w:rPr>
        <w:t xml:space="preserve">, </w:t>
      </w:r>
      <w:r w:rsidR="00BB741A" w:rsidRPr="00D8052C">
        <w:rPr>
          <w:rFonts w:cs="Arial"/>
          <w:bCs/>
          <w:color w:val="000000"/>
        </w:rPr>
        <w:t xml:space="preserve">defined as </w:t>
      </w:r>
      <m:oMath>
        <m:r>
          <w:rPr>
            <w:rFonts w:ascii="Cambria Math" w:hAnsi="Cambria Math" w:cs="Arial"/>
            <w:color w:val="000000"/>
          </w:rPr>
          <m:t>1-</m:t>
        </m:r>
        <m:nary>
          <m:naryPr>
            <m:chr m:val="∑"/>
            <m:limLoc m:val="undOvr"/>
            <m:ctrlPr>
              <w:rPr>
                <w:rFonts w:ascii="Cambria Math" w:hAnsi="Cambria Math" w:cs="Arial"/>
                <w:bCs/>
                <w:i/>
                <w:color w:val="000000"/>
              </w:rPr>
            </m:ctrlPr>
          </m:naryPr>
          <m:sub>
            <m:r>
              <w:rPr>
                <w:rFonts w:ascii="Cambria Math" w:hAnsi="Cambria Math" w:cs="Arial"/>
                <w:color w:val="000000"/>
              </w:rPr>
              <m:t>i=1</m:t>
            </m:r>
          </m:sub>
          <m:sup>
            <m:r>
              <w:rPr>
                <w:rFonts w:ascii="Cambria Math" w:hAnsi="Cambria Math" w:cs="Arial"/>
                <w:color w:val="000000"/>
              </w:rPr>
              <m:t>n</m:t>
            </m:r>
          </m:sup>
          <m:e>
            <m:sSup>
              <m:sSupPr>
                <m:ctrlPr>
                  <w:rPr>
                    <w:rFonts w:ascii="Cambria Math" w:hAnsi="Cambria Math" w:cs="Arial"/>
                    <w:i/>
                    <w:color w:val="000000"/>
                  </w:rPr>
                </m:ctrlPr>
              </m:sSupPr>
              <m:e>
                <m:r>
                  <w:rPr>
                    <w:rFonts w:ascii="Cambria Math" w:hAnsi="Cambria Math" w:cs="Arial"/>
                    <w:color w:val="000000"/>
                  </w:rPr>
                  <m:t>p</m:t>
                </m:r>
                <m:d>
                  <m:dPr>
                    <m:ctrlPr>
                      <w:rPr>
                        <w:rFonts w:ascii="Cambria Math" w:hAnsi="Cambria Math" w:cs="Arial"/>
                        <w:bCs/>
                        <w:i/>
                        <w:color w:val="000000"/>
                      </w:rPr>
                    </m:ctrlPr>
                  </m:dPr>
                  <m:e>
                    <m:sSub>
                      <m:sSubPr>
                        <m:ctrlPr>
                          <w:rPr>
                            <w:rFonts w:ascii="Cambria Math" w:hAnsi="Cambria Math" w:cs="Arial"/>
                            <w:bCs/>
                            <w:i/>
                            <w:color w:val="000000"/>
                          </w:rPr>
                        </m:ctrlPr>
                      </m:sSubPr>
                      <m:e>
                        <m:r>
                          <w:rPr>
                            <w:rFonts w:ascii="Cambria Math" w:hAnsi="Cambria Math" w:cs="Arial"/>
                            <w:color w:val="000000"/>
                          </w:rPr>
                          <m:t>x</m:t>
                        </m:r>
                      </m:e>
                      <m:sub>
                        <m:r>
                          <w:rPr>
                            <w:rFonts w:ascii="Cambria Math" w:hAnsi="Cambria Math" w:cs="Arial"/>
                            <w:color w:val="000000"/>
                          </w:rPr>
                          <m:t>i</m:t>
                        </m:r>
                      </m:sub>
                    </m:sSub>
                  </m:e>
                </m:d>
              </m:e>
              <m:sup>
                <m:r>
                  <w:rPr>
                    <w:rFonts w:ascii="Cambria Math" w:hAnsi="Cambria Math" w:cs="Arial"/>
                    <w:color w:val="000000"/>
                  </w:rPr>
                  <m:t>2</m:t>
                </m:r>
              </m:sup>
            </m:sSup>
          </m:e>
        </m:nary>
      </m:oMath>
      <w:r w:rsidR="00BB741A" w:rsidRPr="00D8052C">
        <w:rPr>
          <w:rFonts w:cs="Arial"/>
          <w:bCs/>
          <w:color w:val="000000"/>
        </w:rPr>
        <w:t xml:space="preserve"> for outcome variable </w:t>
      </w:r>
      <m:oMath>
        <m:r>
          <w:rPr>
            <w:rFonts w:ascii="Cambria Math" w:hAnsi="Cambria Math" w:cs="Arial"/>
            <w:color w:val="000000"/>
          </w:rPr>
          <m:t>x</m:t>
        </m:r>
      </m:oMath>
      <w:r w:rsidR="00BB741A" w:rsidRPr="00D8052C">
        <w:rPr>
          <w:rFonts w:cs="Arial"/>
          <w:bCs/>
          <w:color w:val="000000"/>
        </w:rPr>
        <w:t xml:space="preserve"> with </w:t>
      </w:r>
      <m:oMath>
        <m:r>
          <w:rPr>
            <w:rFonts w:ascii="Cambria Math" w:hAnsi="Cambria Math" w:cs="Arial"/>
            <w:color w:val="000000"/>
          </w:rPr>
          <m:t>n</m:t>
        </m:r>
      </m:oMath>
      <w:r w:rsidR="00BB741A" w:rsidRPr="00D8052C">
        <w:rPr>
          <w:rFonts w:cs="Arial"/>
          <w:bCs/>
          <w:color w:val="000000"/>
        </w:rPr>
        <w:t xml:space="preserve"> possible </w:t>
      </w:r>
      <w:r w:rsidR="00CE1A3F" w:rsidRPr="00D8052C">
        <w:rPr>
          <w:rFonts w:cs="Arial"/>
          <w:bCs/>
          <w:color w:val="000000"/>
        </w:rPr>
        <w:t>ratings</w:t>
      </w:r>
      <w:r w:rsidR="00BB741A" w:rsidRPr="00D8052C">
        <w:rPr>
          <w:rFonts w:cs="Arial"/>
          <w:bCs/>
          <w:color w:val="000000"/>
        </w:rPr>
        <w:t xml:space="preserve"> and </w:t>
      </w:r>
      <m:oMath>
        <m:r>
          <w:rPr>
            <w:rFonts w:ascii="Cambria Math" w:hAnsi="Cambria Math" w:cs="Arial"/>
            <w:color w:val="000000"/>
          </w:rPr>
          <m:t>p(</m:t>
        </m:r>
        <m:sSub>
          <m:sSubPr>
            <m:ctrlPr>
              <w:rPr>
                <w:rFonts w:ascii="Cambria Math" w:hAnsi="Cambria Math" w:cs="Arial"/>
                <w:bCs/>
                <w:i/>
                <w:color w:val="000000"/>
              </w:rPr>
            </m:ctrlPr>
          </m:sSubPr>
          <m:e>
            <m:r>
              <w:rPr>
                <w:rFonts w:ascii="Cambria Math" w:hAnsi="Cambria Math" w:cs="Arial"/>
                <w:color w:val="000000"/>
              </w:rPr>
              <m:t>x</m:t>
            </m:r>
          </m:e>
          <m:sub>
            <m:r>
              <w:rPr>
                <w:rFonts w:ascii="Cambria Math" w:hAnsi="Cambria Math" w:cs="Arial"/>
                <w:color w:val="000000"/>
              </w:rPr>
              <m:t>i</m:t>
            </m:r>
          </m:sub>
        </m:sSub>
        <m:r>
          <w:rPr>
            <w:rFonts w:ascii="Cambria Math" w:hAnsi="Cambria Math" w:cs="Arial"/>
            <w:color w:val="000000"/>
          </w:rPr>
          <m:t>)</m:t>
        </m:r>
      </m:oMath>
      <w:r w:rsidR="00BB741A" w:rsidRPr="00D8052C">
        <w:rPr>
          <w:rFonts w:cs="Arial"/>
          <w:bCs/>
          <w:color w:val="000000"/>
        </w:rPr>
        <w:t xml:space="preserve"> denoting proportion of data </w:t>
      </w:r>
      <w:r w:rsidR="00CE1A3F" w:rsidRPr="00D8052C">
        <w:rPr>
          <w:rFonts w:cs="Arial"/>
          <w:bCs/>
          <w:color w:val="000000"/>
        </w:rPr>
        <w:t xml:space="preserve">with rating </w:t>
      </w:r>
      <m:oMath>
        <m:r>
          <w:rPr>
            <w:rFonts w:ascii="Cambria Math" w:hAnsi="Cambria Math" w:cs="Arial"/>
            <w:color w:val="000000"/>
          </w:rPr>
          <m:t>i</m:t>
        </m:r>
      </m:oMath>
      <w:r w:rsidR="00CE1A3F" w:rsidRPr="00D8052C">
        <w:rPr>
          <w:rFonts w:cs="Arial"/>
          <w:color w:val="000000"/>
        </w:rPr>
        <w:t>, which is equal to zero for perfectly separated data.</w:t>
      </w:r>
      <w:r w:rsidR="00CE1A3F" w:rsidRPr="00D8052C">
        <w:rPr>
          <w:rFonts w:cs="Arial"/>
          <w:bCs/>
          <w:color w:val="000000"/>
        </w:rPr>
        <w:t xml:space="preserve"> T</w:t>
      </w:r>
      <w:r w:rsidRPr="00D8052C">
        <w:rPr>
          <w:rFonts w:cs="Arial"/>
          <w:bCs/>
          <w:color w:val="000000"/>
        </w:rPr>
        <w:t xml:space="preserve">o prevent overfitting, </w:t>
      </w:r>
      <w:r w:rsidR="00C202C4" w:rsidRPr="00D8052C">
        <w:rPr>
          <w:rFonts w:cs="Arial"/>
          <w:bCs/>
          <w:color w:val="000000"/>
        </w:rPr>
        <w:t xml:space="preserve">the </w:t>
      </w:r>
      <w:r w:rsidR="006675F6" w:rsidRPr="00D8052C">
        <w:rPr>
          <w:rFonts w:cs="Arial"/>
          <w:bCs/>
          <w:color w:val="000000"/>
        </w:rPr>
        <w:t xml:space="preserve">tree </w:t>
      </w:r>
      <w:r w:rsidR="00C202C4" w:rsidRPr="00D8052C">
        <w:rPr>
          <w:rFonts w:cs="Arial"/>
          <w:bCs/>
          <w:color w:val="000000"/>
        </w:rPr>
        <w:t xml:space="preserve">was </w:t>
      </w:r>
      <w:r w:rsidRPr="00D8052C">
        <w:rPr>
          <w:rFonts w:cs="Arial"/>
          <w:bCs/>
          <w:color w:val="000000"/>
        </w:rPr>
        <w:t>pruned back to the optimal branching size</w:t>
      </w:r>
      <w:r w:rsidR="006675F6" w:rsidRPr="00D8052C">
        <w:rPr>
          <w:rFonts w:cs="Arial"/>
          <w:bCs/>
          <w:color w:val="000000"/>
        </w:rPr>
        <w:t xml:space="preserve">, taken as most common consensus size over 1000 repeats of </w:t>
      </w:r>
      <w:r w:rsidR="00C202C4" w:rsidRPr="00D8052C">
        <w:rPr>
          <w:rFonts w:cs="Arial"/>
          <w:bCs/>
          <w:color w:val="000000"/>
        </w:rPr>
        <w:t xml:space="preserve">10-fold </w:t>
      </w:r>
      <w:r w:rsidR="006675F6" w:rsidRPr="00D8052C">
        <w:rPr>
          <w:rFonts w:cs="Arial"/>
          <w:bCs/>
          <w:color w:val="000000"/>
        </w:rPr>
        <w:t>cross-validation</w:t>
      </w:r>
      <w:r w:rsidRPr="00D8052C">
        <w:rPr>
          <w:rFonts w:cs="Arial"/>
          <w:bCs/>
          <w:color w:val="000000"/>
        </w:rPr>
        <w:t xml:space="preserve">. </w:t>
      </w:r>
      <w:r w:rsidR="00C202C4" w:rsidRPr="00D8052C">
        <w:rPr>
          <w:rFonts w:cs="Arial"/>
          <w:bCs/>
          <w:color w:val="000000"/>
        </w:rPr>
        <w:t xml:space="preserve">To </w:t>
      </w:r>
      <w:r w:rsidR="008F7823" w:rsidRPr="00D8052C">
        <w:rPr>
          <w:rFonts w:cs="Arial"/>
          <w:bCs/>
          <w:color w:val="000000"/>
        </w:rPr>
        <w:t>validate</w:t>
      </w:r>
      <w:r w:rsidR="00C202C4" w:rsidRPr="00D8052C">
        <w:rPr>
          <w:rFonts w:cs="Arial"/>
          <w:bCs/>
          <w:color w:val="000000"/>
        </w:rPr>
        <w:t xml:space="preserve"> the predictive power of the classification tree, </w:t>
      </w:r>
      <w:r w:rsidR="008F7823" w:rsidRPr="00D8052C">
        <w:rPr>
          <w:rFonts w:cs="Arial"/>
          <w:bCs/>
          <w:color w:val="000000"/>
        </w:rPr>
        <w:t>predictions of virulence rating were generated when applied to the test set</w:t>
      </w:r>
      <w:r w:rsidR="00C202C4" w:rsidRPr="00D8052C">
        <w:rPr>
          <w:rFonts w:cs="Arial"/>
          <w:bCs/>
          <w:color w:val="000000"/>
        </w:rPr>
        <w:t xml:space="preserve">. Tree accuracy </w:t>
      </w:r>
      <w:r w:rsidR="00C41C3D" w:rsidRPr="00D8052C">
        <w:rPr>
          <w:rFonts w:cs="Arial"/>
          <w:bCs/>
          <w:color w:val="000000"/>
        </w:rPr>
        <w:t>was then calculated</w:t>
      </w:r>
      <w:r w:rsidR="00BE55DE" w:rsidRPr="00D8052C">
        <w:rPr>
          <w:rFonts w:cs="Arial"/>
          <w:bCs/>
          <w:color w:val="000000"/>
        </w:rPr>
        <w:t xml:space="preserve"> </w:t>
      </w:r>
      <w:r w:rsidR="00C202C4" w:rsidRPr="00D8052C">
        <w:rPr>
          <w:rFonts w:cs="Arial"/>
          <w:bCs/>
          <w:color w:val="000000"/>
        </w:rPr>
        <w:t xml:space="preserve">comparing the </w:t>
      </w:r>
      <w:r w:rsidR="00BE55DE" w:rsidRPr="00D8052C">
        <w:rPr>
          <w:rFonts w:cs="Arial"/>
          <w:bCs/>
          <w:color w:val="000000"/>
        </w:rPr>
        <w:t xml:space="preserve">proportion of </w:t>
      </w:r>
      <w:r w:rsidR="00C202C4" w:rsidRPr="00D8052C">
        <w:rPr>
          <w:rFonts w:cs="Arial"/>
          <w:bCs/>
          <w:color w:val="000000"/>
        </w:rPr>
        <w:t xml:space="preserve">correct predictions </w:t>
      </w:r>
      <w:r w:rsidR="00425691" w:rsidRPr="00D8052C">
        <w:rPr>
          <w:rFonts w:cs="Arial"/>
          <w:bCs/>
          <w:color w:val="000000"/>
        </w:rPr>
        <w:t>compared to literature-assigned ratings (assuming these to be 100% accurate as the ‘gold standard’ or ‘ground truth’)</w:t>
      </w:r>
      <w:r w:rsidR="00BE55DE" w:rsidRPr="00D8052C">
        <w:rPr>
          <w:rFonts w:cs="Arial"/>
          <w:bCs/>
          <w:color w:val="000000"/>
        </w:rPr>
        <w:t>.</w:t>
      </w:r>
      <w:r w:rsidR="005076AA" w:rsidRPr="00D8052C">
        <w:rPr>
          <w:rFonts w:cs="Arial"/>
          <w:bCs/>
          <w:color w:val="000000"/>
        </w:rPr>
        <w:t xml:space="preserve"> </w:t>
      </w:r>
      <w:r w:rsidR="001F7F98" w:rsidRPr="00D8052C">
        <w:rPr>
          <w:rFonts w:cs="Arial"/>
          <w:bCs/>
          <w:color w:val="000000"/>
        </w:rPr>
        <w:t xml:space="preserve">As virulence ratings were imbalanced (i.e. only a minority of viruses cause severe disease, so </w:t>
      </w:r>
      <w:r w:rsidR="005076AA" w:rsidRPr="00D8052C">
        <w:rPr>
          <w:rFonts w:cs="Arial"/>
          <w:bCs/>
          <w:color w:val="000000"/>
        </w:rPr>
        <w:t xml:space="preserve">correct </w:t>
      </w:r>
      <w:r w:rsidR="001F7F98" w:rsidRPr="00D8052C">
        <w:rPr>
          <w:rFonts w:cs="Arial"/>
          <w:bCs/>
          <w:color w:val="000000"/>
        </w:rPr>
        <w:t xml:space="preserve">nonsevere </w:t>
      </w:r>
      <w:r w:rsidR="005076AA" w:rsidRPr="00D8052C">
        <w:rPr>
          <w:rFonts w:cs="Arial"/>
          <w:bCs/>
          <w:color w:val="000000"/>
        </w:rPr>
        <w:t xml:space="preserve">classifications </w:t>
      </w:r>
      <w:r w:rsidR="001F7F98" w:rsidRPr="00D8052C">
        <w:rPr>
          <w:rFonts w:cs="Arial"/>
          <w:bCs/>
          <w:color w:val="000000"/>
        </w:rPr>
        <w:t xml:space="preserve">are likely to be achieved by chance), </w:t>
      </w:r>
      <w:r w:rsidR="00232808" w:rsidRPr="00D8052C">
        <w:rPr>
          <w:rFonts w:cs="Arial"/>
          <w:bCs/>
          <w:color w:val="000000"/>
        </w:rPr>
        <w:t xml:space="preserve">accuracy </w:t>
      </w:r>
      <w:r w:rsidR="004130B1" w:rsidRPr="00D8052C">
        <w:rPr>
          <w:rFonts w:cs="Arial"/>
          <w:bCs/>
          <w:color w:val="000000"/>
        </w:rPr>
        <w:t>was</w:t>
      </w:r>
      <w:r w:rsidR="00232808" w:rsidRPr="00D8052C">
        <w:rPr>
          <w:rFonts w:cs="Arial"/>
          <w:bCs/>
          <w:color w:val="000000"/>
        </w:rPr>
        <w:t xml:space="preserve"> </w:t>
      </w:r>
      <w:r w:rsidR="00C202C4" w:rsidRPr="00D8052C">
        <w:rPr>
          <w:rFonts w:cs="Arial"/>
          <w:bCs/>
          <w:color w:val="000000"/>
        </w:rPr>
        <w:t xml:space="preserve">directly compared to </w:t>
      </w:r>
      <w:r w:rsidR="005076AA" w:rsidRPr="00D8052C">
        <w:rPr>
          <w:rFonts w:cs="Arial"/>
          <w:bCs/>
          <w:color w:val="000000"/>
        </w:rPr>
        <w:t xml:space="preserve">the null model, i.e. a model with no predictors that </w:t>
      </w:r>
      <w:r w:rsidR="001F7F98" w:rsidRPr="00D8052C">
        <w:rPr>
          <w:rFonts w:cs="Arial"/>
          <w:bCs/>
          <w:color w:val="000000"/>
        </w:rPr>
        <w:t>predicted ‘nonsevere’ for all viruses</w:t>
      </w:r>
      <w:r w:rsidR="005076AA" w:rsidRPr="00D8052C">
        <w:rPr>
          <w:rFonts w:cs="Arial"/>
          <w:bCs/>
          <w:color w:val="000000"/>
        </w:rPr>
        <w:t>.</w:t>
      </w:r>
      <w:r w:rsidR="00BE55DE" w:rsidRPr="00D8052C">
        <w:rPr>
          <w:rFonts w:cs="Arial"/>
          <w:bCs/>
          <w:color w:val="000000"/>
        </w:rPr>
        <w:t xml:space="preserve"> </w:t>
      </w:r>
      <w:r w:rsidR="00C41C3D" w:rsidRPr="00D8052C">
        <w:rPr>
          <w:rFonts w:cs="Arial"/>
          <w:bCs/>
          <w:color w:val="000000"/>
        </w:rPr>
        <w:t xml:space="preserve">Additional diagnostics of interest (sensitivity, specificity, negative predictive value, and True Skill Statistic </w:t>
      </w:r>
      <w:r w:rsidR="00805C5E">
        <w:rPr>
          <w:rFonts w:cs="Arial"/>
          <w:bCs/>
          <w:color w:val="000000"/>
        </w:rPr>
        <w:fldChar w:fldCharType="begin"/>
      </w:r>
      <w:r w:rsidR="0044083C">
        <w:rPr>
          <w:rFonts w:cs="Arial"/>
          <w:bCs/>
          <w:color w:val="000000"/>
        </w:rPr>
        <w:instrText xml:space="preserve"> ADDIN ZOTERO_ITEM CSL_CITATION {"citationID":"c9LbZRSB","properties":{"formattedCitation":"[55]","plainCitation":"[55]","noteIndex":0},"citationItems":[{"id":1513,"uris":["http://zotero.org/users/678120/items/2SBXFWV4"],"uri":["http://zotero.org/users/678120/items/2SBXFWV4"],"itemData":{"id":1513,"type":"article-journal","title":"Assessing the accuracy of species distribution models: prevalence, kappa and the true skill statistic (TSS)","container-title":"Journal of Applied Ecology","page":"1223-1232","volume":"43","issue":"6","source":"Wiley Online Library","abstract":"* 1In recent years the use of species distribution models by ecologists and conservation managers has increased considerably, along with an awareness of the need to provide accuracy assessment for predictions of such models. The kappa statistic is the most widely used measure for the performance of models generating presence–absence predictions, but several studies have criticized it for being inherently dependent on prevalence, and argued that this dependency introduces statistical artefacts to estimates of predictive accuracy. This criticism has been supported recently by computer simulations showing that kappa responds to the prevalence of the modelled species in a unimodal fashion.\n* 2In this paper we provide a theoretical explanation for the observed dependence of kappa on prevalence, and introduce into ecology an alternative measure of accuracy, the true skill statistic (TSS), which corrects for this dependence while still keeping all the advantages of kappa. We also compare the responses of kappa and TSS to prevalence using empirical data, by modelling distribution patterns of 128 species of woody plant in Israel.\n* 3The theoretical analysis shows that kappa responds in a unimodal fashion to variation in prevalence and that the level of prevalence that maximizes kappa depends on the ratio between sensitivity (the proportion of correctly predicted presences) and specificity (the proportion of correctly predicted absences). In contrast, TSS is independent of prevalence.\n* 4When the two measures of accuracy were compared using empirical data, kappa showed a unimodal response to prevalence, in agreement with the theoretical analysis. TSS showed a decreasing linear response to prevalence, a result we interpret as reflecting true ecological phenomena rather than a statistical artefact. This interpretation is supported by the fact that a similar pattern was found for the area under the ROC curve, a measure known to be independent of prevalence.\n* 5Synthesis and applications. Our results provide theoretical and empirical evidence that kappa, one of the most widely used measures of model performance in ecology, has serious limitations that make it unsuitable for such applications. The alternative we suggest, TSS, compensates for the shortcomings of kappa while keeping all of its advantages. We therefore recommend the TSS as a simple and intuitive measure for the performance of species distribution models when predictions are expressed as presence–absence maps.","DOI":"10.1111/j.1365-2664.2006.01214.x","ISSN":"1365-2664","title-short":"Assessing the accuracy of species distribution models","journalAbbreviation":"J. Appl. Ecol.","language":"en","author":[{"family":"Allouche","given":"Omri"},{"family":"Tsoar","given":"Asaf"},{"family":"Kadmon","given":"Ronen"}],"issued":{"date-parts":[["2006"]]}}}],"schema":"https://github.com/citation-style-language/schema/raw/master/csl-citation.json"} </w:instrText>
      </w:r>
      <w:r w:rsidR="00805C5E">
        <w:rPr>
          <w:rFonts w:cs="Arial"/>
          <w:bCs/>
          <w:color w:val="000000"/>
        </w:rPr>
        <w:fldChar w:fldCharType="separate"/>
      </w:r>
      <w:r w:rsidR="0044083C" w:rsidRPr="0044083C">
        <w:rPr>
          <w:rFonts w:cs="Arial"/>
        </w:rPr>
        <w:t>[55]</w:t>
      </w:r>
      <w:r w:rsidR="00805C5E">
        <w:rPr>
          <w:rFonts w:cs="Arial"/>
          <w:bCs/>
          <w:color w:val="000000"/>
        </w:rPr>
        <w:fldChar w:fldCharType="end"/>
      </w:r>
      <w:r w:rsidR="00C41C3D" w:rsidRPr="00D8052C">
        <w:rPr>
          <w:rFonts w:cs="Arial"/>
          <w:bCs/>
          <w:color w:val="000000"/>
        </w:rPr>
        <w:t>) were also obtained.</w:t>
      </w:r>
    </w:p>
    <w:p w14:paraId="109C97B8" w14:textId="59C0E2AA" w:rsidR="00187238" w:rsidRPr="00D8052C" w:rsidRDefault="00187238" w:rsidP="00970E9C">
      <w:pPr>
        <w:pStyle w:val="DefaultStyle"/>
        <w:spacing w:after="0" w:line="480" w:lineRule="auto"/>
        <w:jc w:val="left"/>
        <w:rPr>
          <w:rFonts w:cs="Arial"/>
          <w:bCs/>
          <w:color w:val="000000"/>
        </w:rPr>
      </w:pPr>
    </w:p>
    <w:p w14:paraId="7B827696" w14:textId="26A65CAD" w:rsidR="00C842E6" w:rsidRPr="00D8052C" w:rsidRDefault="004130B1" w:rsidP="00C842E6">
      <w:pPr>
        <w:pStyle w:val="DefaultStyle"/>
        <w:spacing w:after="0" w:line="480" w:lineRule="auto"/>
        <w:jc w:val="left"/>
        <w:rPr>
          <w:rFonts w:cs="Arial"/>
          <w:bCs/>
          <w:color w:val="000000"/>
        </w:rPr>
      </w:pPr>
      <w:r w:rsidRPr="00D8052C">
        <w:rPr>
          <w:rFonts w:cs="Arial"/>
          <w:bCs/>
          <w:color w:val="000000"/>
        </w:rPr>
        <w:t>Although c</w:t>
      </w:r>
      <w:r w:rsidR="00187238" w:rsidRPr="00D8052C">
        <w:rPr>
          <w:rFonts w:cs="Arial"/>
          <w:bCs/>
          <w:color w:val="000000"/>
        </w:rPr>
        <w:t xml:space="preserve">lassification trees have </w:t>
      </w:r>
      <w:r w:rsidRPr="00D8052C">
        <w:rPr>
          <w:rFonts w:cs="Arial"/>
          <w:bCs/>
          <w:color w:val="000000"/>
        </w:rPr>
        <w:t>the</w:t>
      </w:r>
      <w:r w:rsidR="00187238" w:rsidRPr="00D8052C">
        <w:rPr>
          <w:rFonts w:cs="Arial"/>
          <w:bCs/>
          <w:color w:val="000000"/>
        </w:rPr>
        <w:t xml:space="preserve"> advantage </w:t>
      </w:r>
      <w:r w:rsidRPr="00D8052C">
        <w:rPr>
          <w:rFonts w:cs="Arial"/>
          <w:bCs/>
          <w:color w:val="000000"/>
        </w:rPr>
        <w:t>of presenting an interpretable schematic of risk factor effects and directions</w:t>
      </w:r>
      <w:r w:rsidR="00187238" w:rsidRPr="00D8052C">
        <w:rPr>
          <w:rFonts w:cs="Arial"/>
          <w:bCs/>
          <w:color w:val="000000"/>
        </w:rPr>
        <w:t xml:space="preserve">, </w:t>
      </w:r>
      <w:r w:rsidRPr="00D8052C">
        <w:rPr>
          <w:rFonts w:cs="Arial"/>
          <w:bCs/>
          <w:color w:val="000000"/>
        </w:rPr>
        <w:t>individual tree structures may be sensitive to particular data points and have no</w:t>
      </w:r>
      <w:r w:rsidR="00187238" w:rsidRPr="00D8052C">
        <w:rPr>
          <w:rFonts w:cs="Arial"/>
          <w:bCs/>
          <w:color w:val="000000"/>
        </w:rPr>
        <w:t xml:space="preserve"> intuitive measures of uncertainty</w:t>
      </w:r>
      <w:r w:rsidRPr="00D8052C">
        <w:rPr>
          <w:rFonts w:cs="Arial"/>
          <w:bCs/>
          <w:color w:val="000000"/>
        </w:rPr>
        <w:t xml:space="preserve">. </w:t>
      </w:r>
      <w:r w:rsidR="00234C51">
        <w:rPr>
          <w:rFonts w:cs="Arial"/>
          <w:bCs/>
          <w:color w:val="000000"/>
        </w:rPr>
        <w:t>We therefore</w:t>
      </w:r>
      <w:r w:rsidR="00C41C3D" w:rsidRPr="00D8052C">
        <w:rPr>
          <w:rFonts w:cs="Arial"/>
          <w:bCs/>
          <w:color w:val="000000"/>
        </w:rPr>
        <w:t xml:space="preserve"> </w:t>
      </w:r>
      <w:r w:rsidR="00234C51" w:rsidRPr="00234C51">
        <w:rPr>
          <w:rFonts w:cs="Arial"/>
          <w:bCs/>
          <w:color w:val="000000"/>
        </w:rPr>
        <w:t xml:space="preserve">generated a further </w:t>
      </w:r>
      <w:r w:rsidR="00234C51">
        <w:rPr>
          <w:rFonts w:cs="Arial"/>
          <w:bCs/>
          <w:color w:val="000000"/>
        </w:rPr>
        <w:t>2</w:t>
      </w:r>
      <w:r w:rsidR="00234C51" w:rsidRPr="00234C51">
        <w:rPr>
          <w:rFonts w:cs="Arial"/>
          <w:bCs/>
          <w:color w:val="000000"/>
        </w:rPr>
        <w:t xml:space="preserve">00 partitions of our data into </w:t>
      </w:r>
      <w:r w:rsidR="00732B37">
        <w:rPr>
          <w:rFonts w:cs="Arial"/>
          <w:bCs/>
          <w:color w:val="000000"/>
        </w:rPr>
        <w:t xml:space="preserve">alternative </w:t>
      </w:r>
      <w:r w:rsidR="00234C51" w:rsidRPr="00234C51">
        <w:rPr>
          <w:rFonts w:cs="Arial"/>
          <w:bCs/>
          <w:color w:val="000000"/>
        </w:rPr>
        <w:t>training/test set</w:t>
      </w:r>
      <w:r w:rsidR="00234C51">
        <w:rPr>
          <w:rFonts w:cs="Arial"/>
          <w:bCs/>
          <w:color w:val="000000"/>
        </w:rPr>
        <w:t xml:space="preserve">s using </w:t>
      </w:r>
      <w:r w:rsidR="00732B37">
        <w:rPr>
          <w:rFonts w:cs="Arial"/>
          <w:bCs/>
          <w:color w:val="000000"/>
        </w:rPr>
        <w:t>the</w:t>
      </w:r>
      <w:r w:rsidR="00234C51">
        <w:rPr>
          <w:rFonts w:cs="Arial"/>
          <w:bCs/>
          <w:color w:val="000000"/>
        </w:rPr>
        <w:t xml:space="preserve"> random stratified sampling procedure described. Then, for each partition, we </w:t>
      </w:r>
      <w:r w:rsidR="00C41C3D" w:rsidRPr="00D8052C">
        <w:rPr>
          <w:rFonts w:cs="Arial"/>
          <w:bCs/>
          <w:color w:val="000000"/>
        </w:rPr>
        <w:t>constructed</w:t>
      </w:r>
      <w:r w:rsidR="00234C51">
        <w:rPr>
          <w:rFonts w:cs="Arial"/>
          <w:bCs/>
          <w:color w:val="000000"/>
        </w:rPr>
        <w:t xml:space="preserve"> a</w:t>
      </w:r>
      <w:r w:rsidRPr="00D8052C">
        <w:t xml:space="preserve"> random forest</w:t>
      </w:r>
      <w:r w:rsidR="00692DCC" w:rsidRPr="00D8052C">
        <w:t xml:space="preserve">, an </w:t>
      </w:r>
      <w:r w:rsidR="00C842E6" w:rsidRPr="00D8052C">
        <w:t>ensemble</w:t>
      </w:r>
      <w:r w:rsidR="00692DCC" w:rsidRPr="00D8052C">
        <w:t xml:space="preserve"> collection of a large number of </w:t>
      </w:r>
      <w:r w:rsidR="00C842E6" w:rsidRPr="00D8052C">
        <w:t xml:space="preserve">bootstrapped classification </w:t>
      </w:r>
      <w:r w:rsidR="00692DCC" w:rsidRPr="00D8052C">
        <w:t xml:space="preserve">trees </w:t>
      </w:r>
      <w:r w:rsidR="00C842E6" w:rsidRPr="006C7F2A">
        <w:fldChar w:fldCharType="begin"/>
      </w:r>
      <w:r w:rsidR="0044083C">
        <w:instrText xml:space="preserve"> ADDIN ZOTERO_ITEM CSL_CITATION {"citationID":"XyuvmDE3","properties":{"formattedCitation":"[56]","plainCitation":"[56]","noteIndex":0},"citationItems":[{"id":366,"uris":["http://zotero.org/users/678120/items/VW6DTJUV"],"uri":["http://zotero.org/users/678120/items/VW6DTJUV"],"itemData":{"id":366,"type":"article-journal","title":"Random forests","container-title":"Machine Learning","page":"5-32","volume":"45","issue":"1","source":"link.springer.com","abstract":"Random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correlation between them. Using a random selection of features to split each node yields error rates that compare favorably to Adaboost (Y. Freund &amp; R. Schapire, Machine Learning: Proceedings of the Thirteenth International conference, ***, 148–156),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regression.","DOI":"10.1023/A:1010933404324","ISSN":"0885-6125, 1573-0565","journalAbbreviation":"Mach. Learn","language":"en","author":[{"family":"Breiman","given":"Leo"}],"issued":{"date-parts":[["2001",10,1]]}}}],"schema":"https://github.com/citation-style-language/schema/raw/master/csl-citation.json"} </w:instrText>
      </w:r>
      <w:r w:rsidR="00C842E6" w:rsidRPr="006C7F2A">
        <w:fldChar w:fldCharType="separate"/>
      </w:r>
      <w:r w:rsidR="0044083C" w:rsidRPr="0044083C">
        <w:rPr>
          <w:rFonts w:cs="Arial"/>
        </w:rPr>
        <w:t>[56]</w:t>
      </w:r>
      <w:r w:rsidR="00C842E6" w:rsidRPr="006C7F2A">
        <w:fldChar w:fldCharType="end"/>
      </w:r>
      <w:r w:rsidR="00692DCC" w:rsidRPr="00D8052C">
        <w:t>.</w:t>
      </w:r>
      <w:r w:rsidR="00C842E6" w:rsidRPr="00D8052C">
        <w:t xml:space="preserve"> </w:t>
      </w:r>
      <w:r w:rsidR="006331A5" w:rsidRPr="00D8052C">
        <w:rPr>
          <w:rFonts w:cs="Arial"/>
          <w:bCs/>
          <w:color w:val="000000"/>
        </w:rPr>
        <w:t>Having many predictor variables compared to the relatively limited and fixed number of human-infective RNA virus species, random forest</w:t>
      </w:r>
      <w:r w:rsidR="006F35F6" w:rsidRPr="00D8052C">
        <w:rPr>
          <w:rFonts w:cs="Arial"/>
          <w:bCs/>
          <w:color w:val="000000"/>
        </w:rPr>
        <w:t xml:space="preserve">s </w:t>
      </w:r>
      <w:r w:rsidR="00C41C3D" w:rsidRPr="00D8052C">
        <w:rPr>
          <w:rFonts w:cs="Arial"/>
          <w:bCs/>
          <w:color w:val="000000"/>
        </w:rPr>
        <w:t xml:space="preserve">handle such </w:t>
      </w:r>
      <w:r w:rsidR="006331A5" w:rsidRPr="00D8052C">
        <w:rPr>
          <w:rFonts w:cs="Arial"/>
          <w:bCs/>
          <w:color w:val="000000"/>
        </w:rPr>
        <w:t xml:space="preserve">‘large p, small n’ data </w:t>
      </w:r>
      <w:r w:rsidR="006F35F6" w:rsidRPr="00D8052C">
        <w:rPr>
          <w:rFonts w:cs="Arial"/>
          <w:bCs/>
          <w:color w:val="000000"/>
        </w:rPr>
        <w:t>architecture</w:t>
      </w:r>
      <w:r w:rsidR="00C41C3D" w:rsidRPr="00D8052C">
        <w:rPr>
          <w:rFonts w:cs="Arial"/>
          <w:bCs/>
          <w:color w:val="000000"/>
        </w:rPr>
        <w:t xml:space="preserve"> much more easily than traditional regression frameworks</w:t>
      </w:r>
      <w:r w:rsidR="006331A5" w:rsidRPr="00D8052C">
        <w:rPr>
          <w:rFonts w:cs="Arial"/>
          <w:bCs/>
          <w:color w:val="000000"/>
        </w:rPr>
        <w:t xml:space="preserve"> </w:t>
      </w:r>
      <w:r w:rsidR="006331A5" w:rsidRPr="006C7F2A">
        <w:rPr>
          <w:rFonts w:cs="Arial"/>
          <w:bCs/>
          <w:color w:val="000000"/>
        </w:rPr>
        <w:fldChar w:fldCharType="begin"/>
      </w:r>
      <w:r w:rsidR="0044083C">
        <w:rPr>
          <w:rFonts w:cs="Arial"/>
          <w:bCs/>
          <w:color w:val="000000"/>
        </w:rPr>
        <w:instrText xml:space="preserve"> ADDIN ZOTERO_ITEM CSL_CITATION {"citationID":"lYCnlROK","properties":{"formattedCitation":"[57]","plainCitation":"[57]","noteIndex":0},"citationItems":[{"id":4869,"uris":["http://zotero.org/users/678120/items/RF9XT3TT"],"uri":["http://zotero.org/users/678120/items/RF9XT3TT"],"itemData":{"id":4869,"type":"article-journal","title":"Random Forests: some methodological insights","container-title":"arXiv preprint arXiv:0811.3619","source":"Google Scholar","title-short":"Random Forests","author":[{"family":"Genuer","given":"Robin"},{"family":"Poggi","given":"Jean-Michel"},{"family":"Tuleau","given":"Christine"}],"issued":{"date-parts":[["2008"]]}}}],"schema":"https://github.com/citation-style-language/schema/raw/master/csl-citation.json"} </w:instrText>
      </w:r>
      <w:r w:rsidR="006331A5" w:rsidRPr="006C7F2A">
        <w:rPr>
          <w:rFonts w:cs="Arial"/>
          <w:bCs/>
          <w:color w:val="000000"/>
        </w:rPr>
        <w:fldChar w:fldCharType="separate"/>
      </w:r>
      <w:r w:rsidR="0044083C" w:rsidRPr="0044083C">
        <w:rPr>
          <w:rFonts w:cs="Arial"/>
        </w:rPr>
        <w:t>[57]</w:t>
      </w:r>
      <w:r w:rsidR="006331A5" w:rsidRPr="006C7F2A">
        <w:rPr>
          <w:rFonts w:cs="Arial"/>
          <w:bCs/>
          <w:color w:val="000000"/>
        </w:rPr>
        <w:fldChar w:fldCharType="end"/>
      </w:r>
      <w:r w:rsidR="006331A5" w:rsidRPr="00D8052C">
        <w:rPr>
          <w:rFonts w:cs="Arial"/>
          <w:bCs/>
          <w:color w:val="000000"/>
        </w:rPr>
        <w:t>.</w:t>
      </w:r>
      <w:r w:rsidR="00C842E6" w:rsidRPr="00D8052C">
        <w:rPr>
          <w:rFonts w:cs="Arial"/>
          <w:bCs/>
          <w:color w:val="000000"/>
        </w:rPr>
        <w:t xml:space="preserve"> </w:t>
      </w:r>
      <w:r w:rsidR="006F35F6" w:rsidRPr="00D8052C">
        <w:rPr>
          <w:rFonts w:cs="Arial"/>
          <w:bCs/>
          <w:color w:val="000000"/>
        </w:rPr>
        <w:t>M</w:t>
      </w:r>
      <w:r w:rsidR="00C842E6" w:rsidRPr="00D8052C">
        <w:rPr>
          <w:rFonts w:cs="Arial"/>
          <w:bCs/>
          <w:color w:val="000000"/>
        </w:rPr>
        <w:t xml:space="preserve">issing data in all predictors </w:t>
      </w:r>
      <w:r w:rsidR="00732B37">
        <w:rPr>
          <w:rFonts w:cs="Arial"/>
          <w:bCs/>
          <w:color w:val="000000"/>
        </w:rPr>
        <w:t>were</w:t>
      </w:r>
      <w:r w:rsidR="00732B37" w:rsidRPr="00D8052C">
        <w:rPr>
          <w:rFonts w:cs="Arial"/>
          <w:bCs/>
          <w:color w:val="000000"/>
        </w:rPr>
        <w:t xml:space="preserve"> </w:t>
      </w:r>
      <w:r w:rsidR="00C842E6" w:rsidRPr="00D8052C">
        <w:rPr>
          <w:rFonts w:cs="Arial"/>
          <w:bCs/>
          <w:color w:val="000000"/>
        </w:rPr>
        <w:t xml:space="preserve">imputed using </w:t>
      </w:r>
      <w:r w:rsidR="00C41C3D" w:rsidRPr="00D8052C">
        <w:rPr>
          <w:rFonts w:cs="Arial"/>
          <w:bCs/>
          <w:color w:val="000000"/>
        </w:rPr>
        <w:t>the</w:t>
      </w:r>
      <w:r w:rsidR="00C842E6" w:rsidRPr="00D8052C">
        <w:rPr>
          <w:rFonts w:cs="Arial"/>
          <w:bCs/>
          <w:color w:val="000000"/>
        </w:rPr>
        <w:t xml:space="preserve"> R package ‘missForest’ v1.4 </w:t>
      </w:r>
      <w:r w:rsidR="00C842E6" w:rsidRPr="006C7F2A">
        <w:rPr>
          <w:rFonts w:cs="Arial"/>
          <w:bCs/>
          <w:color w:val="000000"/>
        </w:rPr>
        <w:fldChar w:fldCharType="begin"/>
      </w:r>
      <w:r w:rsidR="0044083C">
        <w:rPr>
          <w:rFonts w:cs="Arial"/>
          <w:bCs/>
          <w:color w:val="000000"/>
        </w:rPr>
        <w:instrText xml:space="preserve"> ADDIN ZOTERO_ITEM CSL_CITATION {"citationID":"sRMTY40G","properties":{"formattedCitation":"[58]","plainCitation":"[58]","noteIndex":0},"citationItems":[{"id":4900,"uris":["http://zotero.org/users/678120/items/PNVSP769"],"uri":["http://zotero.org/users/678120/items/PNVSP769"],"itemData":{"id":4900,"type":"article-journal","title":"MissForest—non-parametric missing value imputation for mixed-type data","container-title":"Bioinformatics","page":"112-118","volume":"28","issue":"1","source":"academic.oup.com","abstract":"Abstract.  Motivation: Modern data acquisition based on high-throughput technology is often facing the problem of missing data. Algorithms commonly used in the","DOI":"10.1093/bioinformatics/btr597","ISSN":"1367-4803","journalAbbreviation":"Bioinformatics","language":"en","author":[{"family":"Stekhoven","given":"Daniel J."},{"family":"Bühlmann","given":"Peter"}],"issued":{"date-parts":[["2012",1,1]]}}}],"schema":"https://github.com/citation-style-language/schema/raw/master/csl-citation.json"} </w:instrText>
      </w:r>
      <w:r w:rsidR="00C842E6" w:rsidRPr="006C7F2A">
        <w:rPr>
          <w:rFonts w:cs="Arial"/>
          <w:bCs/>
          <w:color w:val="000000"/>
        </w:rPr>
        <w:fldChar w:fldCharType="separate"/>
      </w:r>
      <w:r w:rsidR="0044083C" w:rsidRPr="0044083C">
        <w:rPr>
          <w:rFonts w:cs="Arial"/>
        </w:rPr>
        <w:t>[58]</w:t>
      </w:r>
      <w:r w:rsidR="00C842E6" w:rsidRPr="006C7F2A">
        <w:rPr>
          <w:rFonts w:cs="Arial"/>
          <w:bCs/>
          <w:color w:val="000000"/>
        </w:rPr>
        <w:fldChar w:fldCharType="end"/>
      </w:r>
      <w:r w:rsidR="00C842E6" w:rsidRPr="00D8052C">
        <w:rPr>
          <w:rFonts w:cs="Arial"/>
          <w:bCs/>
          <w:color w:val="000000"/>
        </w:rPr>
        <w:t>.</w:t>
      </w:r>
      <w:r w:rsidR="006F35F6" w:rsidRPr="00D8052C">
        <w:rPr>
          <w:rFonts w:cs="Arial"/>
          <w:bCs/>
          <w:color w:val="000000"/>
        </w:rPr>
        <w:t xml:space="preserve"> </w:t>
      </w:r>
      <w:r w:rsidR="00732B37">
        <w:t>U</w:t>
      </w:r>
      <w:r w:rsidR="006F35F6" w:rsidRPr="00D8052C">
        <w:t xml:space="preserve">sing </w:t>
      </w:r>
      <w:r w:rsidR="006F35F6" w:rsidRPr="00D8052C">
        <w:rPr>
          <w:rFonts w:cs="Arial"/>
          <w:bCs/>
          <w:color w:val="000000"/>
        </w:rPr>
        <w:t xml:space="preserve">the R package ‘randomForest’ v4.6-12 </w:t>
      </w:r>
      <w:r w:rsidR="006F35F6" w:rsidRPr="006C7F2A">
        <w:rPr>
          <w:rFonts w:cs="Arial"/>
          <w:bCs/>
          <w:color w:val="000000"/>
        </w:rPr>
        <w:fldChar w:fldCharType="begin"/>
      </w:r>
      <w:r w:rsidR="0044083C">
        <w:rPr>
          <w:rFonts w:cs="Arial"/>
          <w:bCs/>
          <w:color w:val="000000"/>
        </w:rPr>
        <w:instrText xml:space="preserve"> ADDIN ZOTERO_ITEM CSL_CITATION {"citationID":"lvc0VYPU","properties":{"formattedCitation":"[58]","plainCitation":"[58]","noteIndex":0},"citationItems":[{"id":4900,"uris":["http://zotero.org/users/678120/items/PNVSP769"],"uri":["http://zotero.org/users/678120/items/PNVSP769"],"itemData":{"id":4900,"type":"article-journal","title":"MissForest—non-parametric missing value imputation for mixed-type data","container-title":"Bioinformatics","page":"112-118","volume":"28","issue":"1","source":"academic.oup.com","abstract":"Abstract.  Motivation: Modern data acquisition based on high-throughput technology is often facing the problem of missing data. Algorithms commonly used in the","DOI":"10.1093/bioinformatics/btr597","ISSN":"1367-4803","journalAbbreviation":"Bioinformatics","language":"en","author":[{"family":"Stekhoven","given":"Daniel J."},{"family":"Bühlmann","given":"Peter"}],"issued":{"date-parts":[["2012",1,1]]}}}],"schema":"https://github.com/citation-style-language/schema/raw/master/csl-citation.json"} </w:instrText>
      </w:r>
      <w:r w:rsidR="006F35F6" w:rsidRPr="006C7F2A">
        <w:rPr>
          <w:rFonts w:cs="Arial"/>
          <w:bCs/>
          <w:color w:val="000000"/>
        </w:rPr>
        <w:fldChar w:fldCharType="separate"/>
      </w:r>
      <w:r w:rsidR="0044083C" w:rsidRPr="0044083C">
        <w:rPr>
          <w:rFonts w:cs="Arial"/>
        </w:rPr>
        <w:t>[58]</w:t>
      </w:r>
      <w:r w:rsidR="006F35F6" w:rsidRPr="006C7F2A">
        <w:rPr>
          <w:rFonts w:cs="Arial"/>
          <w:bCs/>
          <w:color w:val="000000"/>
        </w:rPr>
        <w:fldChar w:fldCharType="end"/>
      </w:r>
      <w:r w:rsidR="006F35F6" w:rsidRPr="00D8052C">
        <w:rPr>
          <w:rFonts w:cs="Arial"/>
          <w:bCs/>
          <w:color w:val="000000"/>
        </w:rPr>
        <w:t>, random forest</w:t>
      </w:r>
      <w:r w:rsidR="00234C51">
        <w:rPr>
          <w:rFonts w:cs="Arial"/>
          <w:bCs/>
          <w:color w:val="000000"/>
        </w:rPr>
        <w:t>s</w:t>
      </w:r>
      <w:r w:rsidR="006F35F6" w:rsidRPr="00D8052C">
        <w:rPr>
          <w:rFonts w:cs="Arial"/>
          <w:bCs/>
          <w:color w:val="000000"/>
        </w:rPr>
        <w:t xml:space="preserve"> </w:t>
      </w:r>
      <w:r w:rsidR="00234C51">
        <w:rPr>
          <w:rFonts w:cs="Arial"/>
          <w:bCs/>
          <w:color w:val="000000"/>
        </w:rPr>
        <w:t>were</w:t>
      </w:r>
      <w:r w:rsidR="00234C51" w:rsidRPr="00D8052C">
        <w:rPr>
          <w:rFonts w:cs="Arial"/>
          <w:bCs/>
          <w:color w:val="000000"/>
        </w:rPr>
        <w:t xml:space="preserve"> </w:t>
      </w:r>
      <w:r w:rsidR="006F35F6" w:rsidRPr="00D8052C">
        <w:rPr>
          <w:rFonts w:cs="Arial"/>
          <w:bCs/>
          <w:color w:val="000000"/>
        </w:rPr>
        <w:t>created containing 5000 individual trees, each</w:t>
      </w:r>
      <w:r w:rsidR="00234C51">
        <w:rPr>
          <w:rFonts w:cs="Arial"/>
          <w:bCs/>
          <w:color w:val="000000"/>
        </w:rPr>
        <w:t xml:space="preserve"> </w:t>
      </w:r>
      <w:r w:rsidR="006F35F6" w:rsidRPr="00D8052C">
        <w:rPr>
          <w:rFonts w:cs="Arial"/>
          <w:bCs/>
          <w:color w:val="000000"/>
        </w:rPr>
        <w:t xml:space="preserve">built </w:t>
      </w:r>
      <w:r w:rsidR="00234C51">
        <w:rPr>
          <w:rFonts w:cs="Arial"/>
          <w:bCs/>
          <w:color w:val="000000"/>
        </w:rPr>
        <w:t>using</w:t>
      </w:r>
      <w:r w:rsidR="00234C51" w:rsidRPr="00D8052C">
        <w:rPr>
          <w:rFonts w:cs="Arial"/>
          <w:bCs/>
          <w:color w:val="000000"/>
        </w:rPr>
        <w:t xml:space="preserve"> </w:t>
      </w:r>
      <w:r w:rsidR="006F35F6" w:rsidRPr="00D8052C">
        <w:rPr>
          <w:rFonts w:cs="Arial"/>
          <w:bCs/>
          <w:color w:val="000000"/>
        </w:rPr>
        <w:t xml:space="preserve">a bootstrapped sample of training data and restricted to </w:t>
      </w:r>
      <w:r w:rsidR="00234C51">
        <w:rPr>
          <w:rFonts w:cs="Arial"/>
          <w:bCs/>
          <w:color w:val="000000"/>
        </w:rPr>
        <w:t>a</w:t>
      </w:r>
      <w:r w:rsidR="006F35F6" w:rsidRPr="00D8052C">
        <w:rPr>
          <w:rFonts w:cs="Arial"/>
          <w:bCs/>
          <w:color w:val="000000"/>
        </w:rPr>
        <w:t xml:space="preserve"> randomly selected subset of predictors (k = 5) at each </w:t>
      </w:r>
      <w:r w:rsidR="00234C51">
        <w:rPr>
          <w:rFonts w:cs="Arial"/>
          <w:bCs/>
          <w:color w:val="000000"/>
        </w:rPr>
        <w:t xml:space="preserve">branching </w:t>
      </w:r>
      <w:r w:rsidR="006F35F6" w:rsidRPr="00D8052C">
        <w:rPr>
          <w:rFonts w:cs="Arial"/>
          <w:bCs/>
          <w:color w:val="000000"/>
        </w:rPr>
        <w:t>split.</w:t>
      </w:r>
      <w:r w:rsidR="00C41C3D" w:rsidRPr="00D8052C">
        <w:rPr>
          <w:rFonts w:cs="Arial"/>
          <w:bCs/>
          <w:color w:val="000000"/>
        </w:rPr>
        <w:t xml:space="preserve"> </w:t>
      </w:r>
      <w:r w:rsidR="00732B37">
        <w:rPr>
          <w:rFonts w:cs="Arial"/>
          <w:bCs/>
          <w:color w:val="000000"/>
        </w:rPr>
        <w:t>Predictive</w:t>
      </w:r>
      <w:r w:rsidR="00C41C3D" w:rsidRPr="00D8052C">
        <w:rPr>
          <w:rFonts w:cs="Arial"/>
          <w:bCs/>
          <w:color w:val="000000"/>
        </w:rPr>
        <w:t xml:space="preserve"> power of the random forest </w:t>
      </w:r>
      <w:r w:rsidR="00234C51">
        <w:rPr>
          <w:rFonts w:cs="Arial"/>
          <w:bCs/>
          <w:color w:val="000000"/>
        </w:rPr>
        <w:t>approach</w:t>
      </w:r>
      <w:r w:rsidR="00234C51" w:rsidRPr="00D8052C">
        <w:rPr>
          <w:rFonts w:cs="Arial"/>
          <w:bCs/>
          <w:color w:val="000000"/>
        </w:rPr>
        <w:t xml:space="preserve"> </w:t>
      </w:r>
      <w:r w:rsidR="00C41C3D" w:rsidRPr="00D8052C">
        <w:rPr>
          <w:rFonts w:cs="Arial"/>
          <w:bCs/>
          <w:color w:val="000000"/>
        </w:rPr>
        <w:t xml:space="preserve">was evaluated </w:t>
      </w:r>
      <w:r w:rsidR="00732B37">
        <w:rPr>
          <w:rFonts w:cs="Arial"/>
          <w:bCs/>
          <w:color w:val="000000"/>
        </w:rPr>
        <w:t xml:space="preserve">by averaging </w:t>
      </w:r>
      <w:r w:rsidR="00E92761">
        <w:rPr>
          <w:rFonts w:cs="Arial"/>
          <w:bCs/>
          <w:color w:val="000000"/>
        </w:rPr>
        <w:t>over the test set</w:t>
      </w:r>
      <w:r w:rsidR="00732B37">
        <w:rPr>
          <w:rFonts w:cs="Arial"/>
          <w:bCs/>
          <w:color w:val="000000"/>
        </w:rPr>
        <w:t xml:space="preserve"> predictions</w:t>
      </w:r>
      <w:r w:rsidR="00E92761">
        <w:rPr>
          <w:rFonts w:cs="Arial"/>
          <w:bCs/>
          <w:color w:val="000000"/>
        </w:rPr>
        <w:t xml:space="preserve"> </w:t>
      </w:r>
      <w:r w:rsidR="00732B37">
        <w:rPr>
          <w:rFonts w:cs="Arial"/>
          <w:bCs/>
          <w:color w:val="000000"/>
        </w:rPr>
        <w:t xml:space="preserve">from all </w:t>
      </w:r>
      <w:r w:rsidR="00E92761">
        <w:rPr>
          <w:rFonts w:cs="Arial"/>
          <w:bCs/>
          <w:color w:val="000000"/>
        </w:rPr>
        <w:t>partition</w:t>
      </w:r>
      <w:r w:rsidR="00732B37">
        <w:rPr>
          <w:rFonts w:cs="Arial"/>
          <w:bCs/>
          <w:color w:val="000000"/>
        </w:rPr>
        <w:t>s</w:t>
      </w:r>
      <w:r w:rsidR="00234C51">
        <w:rPr>
          <w:rFonts w:cs="Arial"/>
          <w:bCs/>
          <w:color w:val="000000"/>
        </w:rPr>
        <w:t>. R</w:t>
      </w:r>
      <w:r w:rsidR="00C41C3D" w:rsidRPr="00D8052C">
        <w:rPr>
          <w:rFonts w:cs="Arial"/>
          <w:bCs/>
          <w:color w:val="000000"/>
        </w:rPr>
        <w:t xml:space="preserve">eceiver operating characteristic curves were visualised and area under curves calculated to directly compare </w:t>
      </w:r>
      <w:r w:rsidR="00E92761">
        <w:rPr>
          <w:rFonts w:cs="Arial"/>
          <w:bCs/>
          <w:color w:val="000000"/>
        </w:rPr>
        <w:t>to the classification tree</w:t>
      </w:r>
      <w:r w:rsidR="00C41C3D" w:rsidRPr="00D8052C">
        <w:rPr>
          <w:rFonts w:cs="Arial"/>
          <w:bCs/>
          <w:color w:val="000000"/>
        </w:rPr>
        <w:t xml:space="preserve"> methodolog</w:t>
      </w:r>
      <w:r w:rsidR="00E92761">
        <w:rPr>
          <w:rFonts w:cs="Arial"/>
          <w:bCs/>
          <w:color w:val="000000"/>
        </w:rPr>
        <w:t>y</w:t>
      </w:r>
      <w:r w:rsidR="00C41C3D" w:rsidRPr="00D8052C">
        <w:rPr>
          <w:rFonts w:cs="Arial"/>
          <w:bCs/>
          <w:color w:val="000000"/>
        </w:rPr>
        <w:t>.</w:t>
      </w:r>
    </w:p>
    <w:p w14:paraId="2CB10F9F" w14:textId="77777777" w:rsidR="00C41C3D" w:rsidRPr="00D8052C" w:rsidRDefault="00C41C3D" w:rsidP="00970E9C">
      <w:pPr>
        <w:pStyle w:val="DefaultStyle"/>
        <w:spacing w:after="0" w:line="480" w:lineRule="auto"/>
        <w:jc w:val="left"/>
        <w:rPr>
          <w:rFonts w:cs="Arial"/>
          <w:bCs/>
          <w:color w:val="000000"/>
        </w:rPr>
      </w:pPr>
    </w:p>
    <w:p w14:paraId="15FF398A" w14:textId="4C2229BD" w:rsidR="00333CF8" w:rsidRPr="00D8052C" w:rsidRDefault="005628E9" w:rsidP="00333CF8">
      <w:pPr>
        <w:pStyle w:val="DefaultStyle"/>
        <w:spacing w:after="0" w:line="480" w:lineRule="auto"/>
        <w:jc w:val="left"/>
        <w:rPr>
          <w:rFonts w:cs="Arial"/>
          <w:bCs/>
        </w:rPr>
      </w:pPr>
      <w:r w:rsidRPr="00D8052C">
        <w:rPr>
          <w:rFonts w:cs="Arial"/>
          <w:bCs/>
          <w:color w:val="000000"/>
        </w:rPr>
        <w:t xml:space="preserve">Due to their </w:t>
      </w:r>
      <w:r w:rsidR="006F35F6" w:rsidRPr="00D8052C">
        <w:rPr>
          <w:rFonts w:cs="Arial"/>
          <w:bCs/>
          <w:color w:val="000000"/>
        </w:rPr>
        <w:t xml:space="preserve">high </w:t>
      </w:r>
      <w:r w:rsidRPr="00D8052C">
        <w:rPr>
          <w:rFonts w:cs="Arial"/>
          <w:bCs/>
          <w:color w:val="000000"/>
        </w:rPr>
        <w:t>structur</w:t>
      </w:r>
      <w:r w:rsidR="006F35F6" w:rsidRPr="00D8052C">
        <w:rPr>
          <w:rFonts w:cs="Arial"/>
          <w:bCs/>
          <w:color w:val="000000"/>
        </w:rPr>
        <w:t>ing</w:t>
      </w:r>
      <w:r w:rsidRPr="00D8052C">
        <w:rPr>
          <w:rFonts w:cs="Arial"/>
          <w:bCs/>
          <w:color w:val="000000"/>
        </w:rPr>
        <w:t xml:space="preserve">, random forest models </w:t>
      </w:r>
      <w:r w:rsidR="006F35F6" w:rsidRPr="00D8052C">
        <w:rPr>
          <w:rFonts w:cs="Arial"/>
          <w:bCs/>
          <w:color w:val="000000"/>
        </w:rPr>
        <w:t>cannot</w:t>
      </w:r>
      <w:r w:rsidR="00692DCC" w:rsidRPr="00D8052C">
        <w:rPr>
          <w:rFonts w:cs="Arial"/>
          <w:bCs/>
          <w:color w:val="000000"/>
        </w:rPr>
        <w:t xml:space="preserve"> give a simple</w:t>
      </w:r>
      <w:r w:rsidRPr="00D8052C">
        <w:rPr>
          <w:rFonts w:cs="Arial"/>
          <w:bCs/>
          <w:color w:val="000000"/>
        </w:rPr>
        <w:t xml:space="preserve"> parametric </w:t>
      </w:r>
      <w:r w:rsidR="00692DCC" w:rsidRPr="00D8052C">
        <w:rPr>
          <w:rFonts w:cs="Arial"/>
          <w:bCs/>
          <w:color w:val="000000"/>
        </w:rPr>
        <w:t>predictor effect</w:t>
      </w:r>
      <w:r w:rsidRPr="00D8052C">
        <w:rPr>
          <w:rFonts w:cs="Arial"/>
          <w:bCs/>
          <w:color w:val="000000"/>
        </w:rPr>
        <w:t xml:space="preserve"> size</w:t>
      </w:r>
      <w:r w:rsidR="00692DCC" w:rsidRPr="00D8052C">
        <w:rPr>
          <w:rFonts w:cs="Arial"/>
          <w:bCs/>
          <w:color w:val="000000"/>
        </w:rPr>
        <w:t xml:space="preserve"> and direction (</w:t>
      </w:r>
      <w:r w:rsidR="00C41C3D" w:rsidRPr="00D8052C">
        <w:rPr>
          <w:rFonts w:cs="Arial"/>
          <w:bCs/>
          <w:color w:val="000000"/>
        </w:rPr>
        <w:t>e.g.</w:t>
      </w:r>
      <w:r w:rsidR="00692DCC" w:rsidRPr="00D8052C">
        <w:rPr>
          <w:rFonts w:cs="Arial"/>
          <w:bCs/>
          <w:color w:val="000000"/>
        </w:rPr>
        <w:t xml:space="preserve">, an odds ratio). Instead, potential virulence risk factors were evaluated </w:t>
      </w:r>
      <w:r w:rsidR="00C41C3D" w:rsidRPr="00D8052C">
        <w:rPr>
          <w:rFonts w:cs="Arial"/>
          <w:bCs/>
          <w:color w:val="000000"/>
        </w:rPr>
        <w:t>using</w:t>
      </w:r>
      <w:r w:rsidR="00692DCC" w:rsidRPr="00D8052C">
        <w:rPr>
          <w:rFonts w:cs="Arial"/>
          <w:bCs/>
          <w:color w:val="000000"/>
        </w:rPr>
        <w:t xml:space="preserve"> two metrics: variable importance and partial dependence.</w:t>
      </w:r>
      <w:r w:rsidR="00CE1A3F" w:rsidRPr="00D8052C">
        <w:rPr>
          <w:rFonts w:cs="Arial"/>
          <w:bCs/>
          <w:color w:val="000000"/>
        </w:rPr>
        <w:t xml:space="preserve"> </w:t>
      </w:r>
      <w:r w:rsidR="00C41C3D" w:rsidRPr="00D8052C">
        <w:rPr>
          <w:rFonts w:cs="Arial"/>
          <w:bCs/>
          <w:color w:val="000000"/>
        </w:rPr>
        <w:t>Variable importance</w:t>
      </w:r>
      <w:r w:rsidR="0027524E" w:rsidRPr="00D8052C">
        <w:rPr>
          <w:rFonts w:cs="Arial"/>
          <w:bCs/>
          <w:color w:val="000000"/>
        </w:rPr>
        <w:t xml:space="preserve"> is </w:t>
      </w:r>
      <w:r w:rsidR="00BB741A" w:rsidRPr="00D8052C">
        <w:rPr>
          <w:rFonts w:cs="Arial"/>
          <w:bCs/>
          <w:color w:val="000000"/>
        </w:rPr>
        <w:t>calculated</w:t>
      </w:r>
      <w:r w:rsidR="00BB741A" w:rsidRPr="00D8052C">
        <w:rPr>
          <w:rFonts w:cs="Arial"/>
        </w:rPr>
        <w:t xml:space="preserve"> as the mean decrease in Gini impurity following </w:t>
      </w:r>
      <w:r w:rsidR="00CE1A3F" w:rsidRPr="00D8052C">
        <w:rPr>
          <w:rFonts w:cs="Arial"/>
        </w:rPr>
        <w:t xml:space="preserve">tree splits on the </w:t>
      </w:r>
      <w:r w:rsidR="00CE1A3F" w:rsidRPr="00D8052C">
        <w:rPr>
          <w:rFonts w:cs="Arial"/>
        </w:rPr>
        <w:lastRenderedPageBreak/>
        <w:t xml:space="preserve">predictor and can be considered as how informative the risk factor was towards correctly predicting virulence. </w:t>
      </w:r>
      <w:r w:rsidR="0027524E" w:rsidRPr="00D8052C">
        <w:rPr>
          <w:rFonts w:cs="Arial"/>
          <w:bCs/>
          <w:color w:val="000000"/>
        </w:rPr>
        <w:t>Partial dependence is calculated as the mean relative change in log-odds of predicting severe virulence</w:t>
      </w:r>
      <w:r w:rsidR="00E61A79" w:rsidRPr="00D8052C">
        <w:rPr>
          <w:rFonts w:cs="Arial"/>
          <w:bCs/>
          <w:color w:val="000000"/>
        </w:rPr>
        <w:t>, which were converted to predicted probabilities of severity</w:t>
      </w:r>
      <w:r w:rsidR="00CE1A3F" w:rsidRPr="00D8052C">
        <w:rPr>
          <w:rFonts w:cs="Arial"/>
          <w:bCs/>
          <w:color w:val="000000"/>
        </w:rPr>
        <w:t xml:space="preserve"> associated with each risk factor</w:t>
      </w:r>
      <w:r w:rsidR="0027524E" w:rsidRPr="00D8052C">
        <w:rPr>
          <w:rFonts w:cs="Arial"/>
          <w:bCs/>
          <w:color w:val="000000"/>
        </w:rPr>
        <w:t xml:space="preserve">. </w:t>
      </w:r>
      <w:r w:rsidRPr="00D8052C">
        <w:rPr>
          <w:rFonts w:cs="Arial"/>
          <w:bCs/>
          <w:color w:val="000000"/>
        </w:rPr>
        <w:t>Partial dependence</w:t>
      </w:r>
      <w:r w:rsidR="00692DCC" w:rsidRPr="00D8052C">
        <w:rPr>
          <w:rFonts w:cs="Arial"/>
          <w:bCs/>
          <w:color w:val="000000"/>
        </w:rPr>
        <w:t xml:space="preserve"> describe</w:t>
      </w:r>
      <w:r w:rsidR="00B17A01">
        <w:rPr>
          <w:rFonts w:cs="Arial"/>
          <w:bCs/>
          <w:color w:val="000000"/>
        </w:rPr>
        <w:t>s</w:t>
      </w:r>
      <w:r w:rsidRPr="00D8052C">
        <w:rPr>
          <w:rFonts w:cs="Arial"/>
          <w:bCs/>
          <w:color w:val="000000"/>
        </w:rPr>
        <w:t xml:space="preserve"> marginal effect</w:t>
      </w:r>
      <w:r w:rsidR="00E61A79" w:rsidRPr="00D8052C">
        <w:rPr>
          <w:rFonts w:cs="Arial"/>
          <w:bCs/>
          <w:color w:val="000000"/>
        </w:rPr>
        <w:t>s</w:t>
      </w:r>
      <w:r w:rsidR="00345D35" w:rsidRPr="00D8052C">
        <w:rPr>
          <w:rFonts w:cs="Arial"/>
          <w:bCs/>
          <w:color w:val="000000"/>
        </w:rPr>
        <w:t xml:space="preserve"> averaging across any influence of other predictors </w:t>
      </w:r>
      <w:r w:rsidR="00E61A79" w:rsidRPr="00D8052C">
        <w:rPr>
          <w:rFonts w:cs="Arial"/>
          <w:bCs/>
          <w:color w:val="000000"/>
        </w:rPr>
        <w:t xml:space="preserve">and </w:t>
      </w:r>
      <w:r w:rsidR="00345D35" w:rsidRPr="00D8052C">
        <w:rPr>
          <w:rFonts w:cs="Arial"/>
          <w:bCs/>
          <w:color w:val="000000"/>
        </w:rPr>
        <w:t xml:space="preserve">as such, </w:t>
      </w:r>
      <w:r w:rsidR="00327CA8">
        <w:rPr>
          <w:rFonts w:cs="Arial"/>
          <w:bCs/>
          <w:color w:val="000000"/>
        </w:rPr>
        <w:t xml:space="preserve">point </w:t>
      </w:r>
      <w:r w:rsidR="0027524E" w:rsidRPr="00D8052C">
        <w:rPr>
          <w:rFonts w:cs="Arial"/>
          <w:bCs/>
          <w:color w:val="000000"/>
        </w:rPr>
        <w:t>estimate</w:t>
      </w:r>
      <w:r w:rsidR="00327CA8">
        <w:rPr>
          <w:rFonts w:cs="Arial"/>
          <w:bCs/>
          <w:color w:val="000000"/>
        </w:rPr>
        <w:t>s</w:t>
      </w:r>
      <w:r w:rsidR="0027524E" w:rsidRPr="00D8052C">
        <w:rPr>
          <w:rFonts w:cs="Arial"/>
          <w:bCs/>
          <w:color w:val="000000"/>
        </w:rPr>
        <w:t xml:space="preserve"> may not</w:t>
      </w:r>
      <w:r w:rsidRPr="00D8052C">
        <w:rPr>
          <w:rFonts w:cs="Arial"/>
          <w:bCs/>
          <w:color w:val="000000"/>
        </w:rPr>
        <w:t xml:space="preserve"> </w:t>
      </w:r>
      <w:r w:rsidR="0027524E" w:rsidRPr="00D8052C">
        <w:rPr>
          <w:rFonts w:cs="Arial"/>
          <w:bCs/>
          <w:color w:val="000000"/>
        </w:rPr>
        <w:t>reflect any</w:t>
      </w:r>
      <w:r w:rsidRPr="00D8052C">
        <w:rPr>
          <w:rFonts w:cs="Arial"/>
          <w:bCs/>
          <w:color w:val="000000"/>
        </w:rPr>
        <w:t xml:space="preserve"> complex </w:t>
      </w:r>
      <w:r w:rsidR="00345D35" w:rsidRPr="00D8052C">
        <w:rPr>
          <w:rFonts w:cs="Arial"/>
          <w:bCs/>
          <w:color w:val="000000"/>
        </w:rPr>
        <w:t>risk factor interactions</w:t>
      </w:r>
      <w:r w:rsidRPr="00D8052C">
        <w:rPr>
          <w:rFonts w:cs="Arial"/>
          <w:bCs/>
          <w:color w:val="000000"/>
        </w:rPr>
        <w:t>.</w:t>
      </w:r>
      <w:r w:rsidR="0027524E" w:rsidRPr="00D8052C">
        <w:rPr>
          <w:rFonts w:cs="Arial"/>
          <w:bCs/>
          <w:color w:val="000000"/>
        </w:rPr>
        <w:t xml:space="preserve"> </w:t>
      </w:r>
      <w:r w:rsidR="009C6ABA" w:rsidRPr="00D8052C">
        <w:rPr>
          <w:rFonts w:cs="Arial"/>
          <w:bCs/>
          <w:color w:val="000000"/>
        </w:rPr>
        <w:t xml:space="preserve">Therefore, </w:t>
      </w:r>
      <w:r w:rsidR="00E61A79" w:rsidRPr="00D8052C">
        <w:rPr>
          <w:rFonts w:cs="Arial"/>
          <w:bCs/>
          <w:color w:val="000000"/>
        </w:rPr>
        <w:t>to</w:t>
      </w:r>
      <w:r w:rsidR="00C41C3D" w:rsidRPr="00D8052C">
        <w:rPr>
          <w:rFonts w:cs="Arial"/>
          <w:bCs/>
          <w:color w:val="000000"/>
        </w:rPr>
        <w:t xml:space="preserve"> </w:t>
      </w:r>
      <w:r w:rsidR="00E61A79" w:rsidRPr="00D8052C">
        <w:rPr>
          <w:rFonts w:cs="Arial"/>
          <w:bCs/>
          <w:color w:val="000000"/>
        </w:rPr>
        <w:t>test</w:t>
      </w:r>
      <w:r w:rsidR="00C41C3D" w:rsidRPr="00D8052C">
        <w:rPr>
          <w:rFonts w:cs="Arial"/>
          <w:bCs/>
          <w:color w:val="000000"/>
        </w:rPr>
        <w:t xml:space="preserve"> hypotheses regarding virulence risk factors, we </w:t>
      </w:r>
      <w:r w:rsidR="00F77E95" w:rsidRPr="00844DA3">
        <w:rPr>
          <w:rFonts w:cs="Arial"/>
          <w:bCs/>
          <w:color w:val="000000"/>
        </w:rPr>
        <w:t>present</w:t>
      </w:r>
      <w:r w:rsidR="00C41C3D" w:rsidRPr="00D8052C">
        <w:rPr>
          <w:rFonts w:cs="Arial"/>
          <w:bCs/>
          <w:color w:val="000000"/>
        </w:rPr>
        <w:t xml:space="preserve"> both </w:t>
      </w:r>
      <w:r w:rsidR="00327CA8">
        <w:rPr>
          <w:rFonts w:cs="Arial"/>
          <w:bCs/>
          <w:color w:val="000000"/>
        </w:rPr>
        <w:t xml:space="preserve">averaged </w:t>
      </w:r>
      <w:r w:rsidR="00C41C3D" w:rsidRPr="00D8052C">
        <w:rPr>
          <w:rFonts w:cs="Arial"/>
          <w:bCs/>
          <w:color w:val="000000"/>
        </w:rPr>
        <w:t>random forest partial dependence</w:t>
      </w:r>
      <w:r w:rsidR="009C6ABA" w:rsidRPr="00D8052C">
        <w:rPr>
          <w:rFonts w:cs="Arial"/>
          <w:bCs/>
          <w:color w:val="000000"/>
        </w:rPr>
        <w:t xml:space="preserve"> and the less robust but more accessible single classification tree for its ease of </w:t>
      </w:r>
      <w:r w:rsidR="0027524E" w:rsidRPr="00D8052C">
        <w:rPr>
          <w:rFonts w:cs="Arial"/>
          <w:bCs/>
          <w:color w:val="000000"/>
        </w:rPr>
        <w:t>interpretation</w:t>
      </w:r>
      <w:r w:rsidR="009C6ABA" w:rsidRPr="00D8052C">
        <w:rPr>
          <w:rFonts w:cs="Arial"/>
          <w:bCs/>
          <w:color w:val="000000"/>
        </w:rPr>
        <w:t xml:space="preserve"> in risk factor structure</w:t>
      </w:r>
      <w:r w:rsidR="00F77E95" w:rsidRPr="00844DA3">
        <w:rPr>
          <w:rFonts w:cs="Arial"/>
          <w:bCs/>
          <w:color w:val="000000"/>
        </w:rPr>
        <w:t>, and directly compare the statistical validity of both methods by plotting receiver operating characteristic curves</w:t>
      </w:r>
      <w:r w:rsidR="009C6ABA" w:rsidRPr="00D8052C">
        <w:rPr>
          <w:rFonts w:cs="Arial"/>
          <w:bCs/>
          <w:color w:val="000000"/>
        </w:rPr>
        <w:t>.</w:t>
      </w:r>
      <w:r w:rsidR="00E61A79" w:rsidRPr="00D8052C">
        <w:rPr>
          <w:rFonts w:cs="Arial"/>
          <w:bCs/>
          <w:color w:val="000000"/>
        </w:rPr>
        <w:t xml:space="preserve"> </w:t>
      </w:r>
      <w:r w:rsidR="006331A5" w:rsidRPr="00D8052C">
        <w:rPr>
          <w:rFonts w:cs="Arial"/>
          <w:bCs/>
          <w:color w:val="000000"/>
        </w:rPr>
        <w:t xml:space="preserve">All modelling was carried out in R v 3.4.3 </w:t>
      </w:r>
      <w:r w:rsidR="006331A5" w:rsidRPr="006C7F2A">
        <w:rPr>
          <w:rFonts w:cs="Arial"/>
          <w:bCs/>
          <w:color w:val="000000"/>
        </w:rPr>
        <w:fldChar w:fldCharType="begin"/>
      </w:r>
      <w:r w:rsidR="0044083C">
        <w:rPr>
          <w:rFonts w:cs="Arial"/>
          <w:bCs/>
          <w:color w:val="000000"/>
        </w:rPr>
        <w:instrText xml:space="preserve"> ADDIN ZOTERO_ITEM CSL_CITATION {"citationID":"QFldJSsH","properties":{"formattedCitation":"[59]","plainCitation":"[59]","noteIndex":0},"citationItems":[{"id":691,"uris":["http://zotero.org/users/678120/items/TUGTIH3X"],"uri":["http://zotero.org/users/678120/items/TUGTIH3X"],"itemData":{"id":691,"type":"book","title":"R: A language and environment for statistical computing.","publisher":"R Foundation for Statistical Computing, Vienna, Austria. http://www. R-project. org","source":"Google Scholar","title-short":"TEAM. 2005. R","author":[{"family":"R Development Core Team","given":""}],"issued":{"date-parts":[["2011"]]}}}],"schema":"https://github.com/citation-style-language/schema/raw/master/csl-citation.json"} </w:instrText>
      </w:r>
      <w:r w:rsidR="006331A5" w:rsidRPr="006C7F2A">
        <w:rPr>
          <w:rFonts w:cs="Arial"/>
          <w:bCs/>
          <w:color w:val="000000"/>
        </w:rPr>
        <w:fldChar w:fldCharType="separate"/>
      </w:r>
      <w:r w:rsidR="0044083C" w:rsidRPr="0044083C">
        <w:rPr>
          <w:rFonts w:cs="Arial"/>
        </w:rPr>
        <w:t>[59]</w:t>
      </w:r>
      <w:r w:rsidR="006331A5" w:rsidRPr="006C7F2A">
        <w:rPr>
          <w:rFonts w:cs="Arial"/>
          <w:bCs/>
          <w:color w:val="000000"/>
        </w:rPr>
        <w:fldChar w:fldCharType="end"/>
      </w:r>
      <w:r w:rsidR="00561DD9">
        <w:rPr>
          <w:rFonts w:cs="Arial"/>
          <w:bCs/>
          <w:color w:val="000000"/>
        </w:rPr>
        <w:t xml:space="preserve">, with a supporting R script available via </w:t>
      </w:r>
      <w:r w:rsidR="00FF30DC">
        <w:rPr>
          <w:rFonts w:cs="Arial"/>
          <w:bCs/>
          <w:color w:val="000000"/>
        </w:rPr>
        <w:t>figshare</w:t>
      </w:r>
      <w:r w:rsidR="00561DD9" w:rsidRPr="00D8052C">
        <w:rPr>
          <w:rFonts w:cs="Arial"/>
          <w:bCs/>
          <w:color w:val="000000"/>
        </w:rPr>
        <w:t xml:space="preserve"> </w:t>
      </w:r>
      <w:r w:rsidR="00561DD9" w:rsidRPr="006C7F2A">
        <w:rPr>
          <w:rFonts w:cs="Arial"/>
          <w:bCs/>
          <w:color w:val="000000"/>
        </w:rPr>
        <w:fldChar w:fldCharType="begin"/>
      </w:r>
      <w:r w:rsidR="0044083C">
        <w:rPr>
          <w:rFonts w:cs="Arial"/>
          <w:bCs/>
          <w:color w:val="000000"/>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561DD9" w:rsidRPr="006C7F2A">
        <w:rPr>
          <w:rFonts w:cs="Arial"/>
          <w:bCs/>
          <w:color w:val="000000"/>
        </w:rPr>
        <w:fldChar w:fldCharType="separate"/>
      </w:r>
      <w:r w:rsidR="0044083C" w:rsidRPr="0044083C">
        <w:rPr>
          <w:rFonts w:cs="Arial"/>
        </w:rPr>
        <w:t>[52]</w:t>
      </w:r>
      <w:r w:rsidR="00561DD9" w:rsidRPr="006C7F2A">
        <w:rPr>
          <w:rFonts w:cs="Arial"/>
          <w:bCs/>
          <w:color w:val="000000"/>
        </w:rPr>
        <w:fldChar w:fldCharType="end"/>
      </w:r>
      <w:r w:rsidR="00561DD9" w:rsidRPr="00D8052C">
        <w:rPr>
          <w:rFonts w:cs="Arial"/>
          <w:bCs/>
          <w:color w:val="000000"/>
        </w:rPr>
        <w:t>.</w:t>
      </w:r>
      <w:r w:rsidR="00333CF8" w:rsidRPr="00D8052C">
        <w:rPr>
          <w:rFonts w:cs="Arial"/>
          <w:bCs/>
        </w:rPr>
        <w:br w:type="page"/>
      </w:r>
    </w:p>
    <w:p w14:paraId="2C3992DD" w14:textId="0A7751B1" w:rsidR="007D3117" w:rsidRPr="00D8052C" w:rsidRDefault="000930D0" w:rsidP="007D3117">
      <w:pPr>
        <w:pStyle w:val="DefaultStyle"/>
        <w:spacing w:after="0" w:line="480" w:lineRule="auto"/>
        <w:jc w:val="left"/>
        <w:rPr>
          <w:rFonts w:cs="Arial"/>
          <w:bCs/>
        </w:rPr>
      </w:pPr>
      <w:r w:rsidRPr="00D8052C">
        <w:rPr>
          <w:rFonts w:cs="Arial"/>
          <w:bCs/>
          <w:color w:val="000000"/>
        </w:rPr>
        <w:lastRenderedPageBreak/>
        <w:t>Acknowledgements</w:t>
      </w:r>
    </w:p>
    <w:p w14:paraId="6128A5E5" w14:textId="34C9EB6A" w:rsidR="00DA6D6E" w:rsidRPr="00D8052C" w:rsidRDefault="0046387C" w:rsidP="008D0ED9">
      <w:pPr>
        <w:pStyle w:val="DefaultStyle"/>
        <w:spacing w:after="0" w:line="480" w:lineRule="auto"/>
        <w:jc w:val="left"/>
        <w:rPr>
          <w:rFonts w:cs="Arial"/>
        </w:rPr>
      </w:pPr>
      <w:r w:rsidRPr="00D8052C">
        <w:rPr>
          <w:rFonts w:cs="Arial"/>
        </w:rPr>
        <w:t xml:space="preserve">We thank </w:t>
      </w:r>
      <w:r w:rsidR="009860E1" w:rsidRPr="00D8052C">
        <w:rPr>
          <w:rFonts w:cs="Arial"/>
        </w:rPr>
        <w:t xml:space="preserve">Jarrod Hadfield, </w:t>
      </w:r>
      <w:r w:rsidR="00E37A7C" w:rsidRPr="00D8052C">
        <w:rPr>
          <w:rFonts w:cs="Arial"/>
        </w:rPr>
        <w:t>Sam</w:t>
      </w:r>
      <w:r w:rsidR="00F77E95" w:rsidRPr="00D8052C">
        <w:rPr>
          <w:rFonts w:cs="Arial"/>
        </w:rPr>
        <w:t>antha</w:t>
      </w:r>
      <w:r w:rsidR="00E37A7C" w:rsidRPr="00D8052C">
        <w:rPr>
          <w:rFonts w:cs="Arial"/>
        </w:rPr>
        <w:t xml:space="preserve"> Lycett, and </w:t>
      </w:r>
      <w:r w:rsidR="009860E1" w:rsidRPr="00D8052C">
        <w:rPr>
          <w:rFonts w:cs="Arial"/>
        </w:rPr>
        <w:t>Daniel Streicker</w:t>
      </w:r>
      <w:r w:rsidR="00E37A7C" w:rsidRPr="00D8052C">
        <w:rPr>
          <w:rFonts w:cs="Arial"/>
        </w:rPr>
        <w:t xml:space="preserve"> </w:t>
      </w:r>
      <w:r w:rsidR="00FE61AA" w:rsidRPr="00D8052C">
        <w:rPr>
          <w:rFonts w:cs="Arial"/>
        </w:rPr>
        <w:t>for helpful discussion</w:t>
      </w:r>
      <w:r w:rsidR="00F04007" w:rsidRPr="00D8052C">
        <w:rPr>
          <w:rFonts w:cs="Arial"/>
        </w:rPr>
        <w:t>,</w:t>
      </w:r>
      <w:r w:rsidR="009860E1" w:rsidRPr="00D8052C">
        <w:rPr>
          <w:rFonts w:cs="Arial"/>
        </w:rPr>
        <w:t xml:space="preserve"> and </w:t>
      </w:r>
      <w:r w:rsidR="00E37A7C" w:rsidRPr="00D8052C">
        <w:rPr>
          <w:rFonts w:cs="Arial"/>
        </w:rPr>
        <w:t xml:space="preserve">Alex Bhattacharya, </w:t>
      </w:r>
      <w:r w:rsidR="009860E1" w:rsidRPr="00D8052C">
        <w:rPr>
          <w:rFonts w:cs="Arial"/>
        </w:rPr>
        <w:t>Christopher McCaffery</w:t>
      </w:r>
      <w:r w:rsidR="00E37A7C" w:rsidRPr="00D8052C">
        <w:rPr>
          <w:rFonts w:cs="Arial"/>
        </w:rPr>
        <w:t xml:space="preserve">, </w:t>
      </w:r>
      <w:r w:rsidR="009860E1" w:rsidRPr="00D8052C">
        <w:rPr>
          <w:rFonts w:cs="Arial"/>
        </w:rPr>
        <w:t>David McCulloch</w:t>
      </w:r>
      <w:r w:rsidR="00E37A7C" w:rsidRPr="00D8052C">
        <w:rPr>
          <w:rFonts w:cs="Arial"/>
        </w:rPr>
        <w:t>, Conor O’Halloran, Claire Taylor and Feifei Zhang</w:t>
      </w:r>
      <w:r w:rsidR="009860E1" w:rsidRPr="00D8052C">
        <w:rPr>
          <w:rFonts w:cs="Arial"/>
        </w:rPr>
        <w:t xml:space="preserve"> for assistance in data collection</w:t>
      </w:r>
      <w:r w:rsidRPr="00D8052C">
        <w:rPr>
          <w:rFonts w:cs="Arial"/>
        </w:rPr>
        <w:t>.</w:t>
      </w:r>
      <w:r w:rsidR="00DA6D6E" w:rsidRPr="00D8052C">
        <w:rPr>
          <w:rFonts w:cs="Arial"/>
        </w:rPr>
        <w:br w:type="page"/>
      </w:r>
    </w:p>
    <w:p w14:paraId="7FC9E5B4" w14:textId="04CAF261" w:rsidR="003E6CFE" w:rsidRPr="00D8052C" w:rsidRDefault="000930D0" w:rsidP="002B7AFA">
      <w:pPr>
        <w:pStyle w:val="DefaultStyle"/>
        <w:spacing w:after="0" w:line="480" w:lineRule="auto"/>
        <w:jc w:val="left"/>
        <w:rPr>
          <w:rFonts w:cs="Arial"/>
        </w:rPr>
      </w:pPr>
      <w:r w:rsidRPr="00D8052C">
        <w:rPr>
          <w:rFonts w:cs="Arial"/>
        </w:rPr>
        <w:lastRenderedPageBreak/>
        <w:t>References</w:t>
      </w:r>
    </w:p>
    <w:p w14:paraId="14DDE645" w14:textId="5D7C7B74" w:rsidR="0044083C" w:rsidRPr="000F30B6" w:rsidRDefault="00A87236" w:rsidP="000F30B6">
      <w:pPr>
        <w:pStyle w:val="DefaultStyle"/>
        <w:spacing w:after="0" w:line="480" w:lineRule="auto"/>
        <w:jc w:val="left"/>
        <w:rPr>
          <w:rFonts w:cs="Arial"/>
        </w:rPr>
      </w:pPr>
      <w:r w:rsidRPr="006C7F2A">
        <w:rPr>
          <w:rFonts w:cs="Arial"/>
        </w:rPr>
        <w:fldChar w:fldCharType="begin"/>
      </w:r>
      <w:r w:rsidR="0044083C" w:rsidRPr="0044083C">
        <w:rPr>
          <w:rFonts w:cs="Arial"/>
        </w:rPr>
        <w:instrText xml:space="preserve"> ADDIN ZOTERO_BIBL {"uncited":[],"omitted":[],"custom":[]} CSL_BIBLIOGRAPHY </w:instrText>
      </w:r>
      <w:r w:rsidRPr="006C7F2A">
        <w:rPr>
          <w:rFonts w:cs="Arial"/>
        </w:rPr>
        <w:fldChar w:fldCharType="separate"/>
      </w:r>
      <w:r w:rsidR="0044083C" w:rsidRPr="000F30B6">
        <w:rPr>
          <w:rFonts w:cs="Arial"/>
        </w:rPr>
        <w:t xml:space="preserve">1. </w:t>
      </w:r>
      <w:r w:rsidR="0044083C" w:rsidRPr="000F30B6">
        <w:rPr>
          <w:rFonts w:cs="Arial"/>
        </w:rPr>
        <w:tab/>
        <w:t xml:space="preserve">Morse SS. Factors in the emergence of infectious diseases. Emerg Infect Dis. 1995;1: 7–15. </w:t>
      </w:r>
    </w:p>
    <w:p w14:paraId="1FD7915A" w14:textId="77777777" w:rsidR="0044083C" w:rsidRPr="000F30B6" w:rsidRDefault="0044083C" w:rsidP="000F30B6">
      <w:pPr>
        <w:pStyle w:val="DefaultStyle"/>
        <w:spacing w:after="0" w:line="480" w:lineRule="auto"/>
        <w:jc w:val="left"/>
        <w:rPr>
          <w:rFonts w:cs="Arial"/>
        </w:rPr>
      </w:pPr>
      <w:r w:rsidRPr="000F30B6">
        <w:rPr>
          <w:rFonts w:cs="Arial"/>
        </w:rPr>
        <w:t xml:space="preserve">2. </w:t>
      </w:r>
      <w:r w:rsidRPr="000F30B6">
        <w:rPr>
          <w:rFonts w:cs="Arial"/>
        </w:rPr>
        <w:tab/>
        <w:t>Zaki AM, van Boheemen S, Bestebroer TM, Osterhaus ADME, Fouchier RAM. Isolation of a novel coronavirus from a man with pneumonia in Saudi Arabia. N Engl J Med. 2012;367: 1814–1820. doi:10.1056/NEJMoa1211721</w:t>
      </w:r>
    </w:p>
    <w:p w14:paraId="2BEFEA96" w14:textId="77777777" w:rsidR="0044083C" w:rsidRPr="000F30B6" w:rsidRDefault="0044083C" w:rsidP="000F30B6">
      <w:pPr>
        <w:pStyle w:val="DefaultStyle"/>
        <w:spacing w:after="0" w:line="480" w:lineRule="auto"/>
        <w:jc w:val="left"/>
        <w:rPr>
          <w:rFonts w:cs="Arial"/>
        </w:rPr>
      </w:pPr>
      <w:r w:rsidRPr="000F30B6">
        <w:rPr>
          <w:rFonts w:cs="Arial"/>
        </w:rPr>
        <w:t xml:space="preserve">3. </w:t>
      </w:r>
      <w:r w:rsidRPr="000F30B6">
        <w:rPr>
          <w:rFonts w:cs="Arial"/>
        </w:rPr>
        <w:tab/>
        <w:t xml:space="preserve">Gatherer D, Kohl A. Zika virus: a previously slow pandemic spreads rapidly through the Americas. J Gen Virol. 2016;97: 269–73. </w:t>
      </w:r>
    </w:p>
    <w:p w14:paraId="2E073B82" w14:textId="77777777" w:rsidR="0044083C" w:rsidRPr="000F30B6" w:rsidRDefault="0044083C" w:rsidP="000F30B6">
      <w:pPr>
        <w:pStyle w:val="DefaultStyle"/>
        <w:spacing w:after="0" w:line="480" w:lineRule="auto"/>
        <w:jc w:val="left"/>
        <w:rPr>
          <w:rFonts w:cs="Arial"/>
        </w:rPr>
      </w:pPr>
      <w:r w:rsidRPr="000F30B6">
        <w:rPr>
          <w:rFonts w:cs="Arial"/>
        </w:rPr>
        <w:t xml:space="preserve">4. </w:t>
      </w:r>
      <w:r w:rsidRPr="000F30B6">
        <w:rPr>
          <w:rFonts w:cs="Arial"/>
        </w:rPr>
        <w:tab/>
        <w:t>Woolhouse MEJ, Scott F, Hudson Z, Howey R, Chase-Topping M. Human viruses: discovery and emergence. Philos Trans R Soc B Biol Sci. 2012;367: 2864–2871. doi:10.1098/rstb.2011.0354</w:t>
      </w:r>
    </w:p>
    <w:p w14:paraId="6682BAD9" w14:textId="77777777" w:rsidR="0044083C" w:rsidRPr="000F30B6" w:rsidRDefault="0044083C" w:rsidP="000F30B6">
      <w:pPr>
        <w:pStyle w:val="DefaultStyle"/>
        <w:spacing w:after="0" w:line="480" w:lineRule="auto"/>
        <w:jc w:val="left"/>
        <w:rPr>
          <w:rFonts w:cs="Arial"/>
        </w:rPr>
      </w:pPr>
      <w:r w:rsidRPr="000F30B6">
        <w:rPr>
          <w:rFonts w:cs="Arial"/>
        </w:rPr>
        <w:t xml:space="preserve">5. </w:t>
      </w:r>
      <w:r w:rsidRPr="000F30B6">
        <w:rPr>
          <w:rFonts w:cs="Arial"/>
        </w:rPr>
        <w:tab/>
        <w:t>Woolhouse MEJ, Brierley L. Epidemiological characteristics of human-infective RNA viruses. Sci Data. 2018;5: 180017. doi:10.1038/sdata.2018.17</w:t>
      </w:r>
    </w:p>
    <w:p w14:paraId="404701C1" w14:textId="77777777" w:rsidR="0044083C" w:rsidRPr="000F30B6" w:rsidRDefault="0044083C" w:rsidP="000F30B6">
      <w:pPr>
        <w:pStyle w:val="DefaultStyle"/>
        <w:spacing w:after="0" w:line="480" w:lineRule="auto"/>
        <w:jc w:val="left"/>
        <w:rPr>
          <w:rFonts w:cs="Arial"/>
        </w:rPr>
      </w:pPr>
      <w:r w:rsidRPr="000F30B6">
        <w:rPr>
          <w:rFonts w:cs="Arial"/>
        </w:rPr>
        <w:t xml:space="preserve">6. </w:t>
      </w:r>
      <w:r w:rsidRPr="000F30B6">
        <w:rPr>
          <w:rFonts w:cs="Arial"/>
        </w:rPr>
        <w:tab/>
        <w:t>Woolhouse MEJ, Gowtage-Sequeria S. Host range and emerging and reemerging pathogens. Emerg Infect Dis. 2005;11: 1842–1847. doi:10.3201/eid1112.050997</w:t>
      </w:r>
    </w:p>
    <w:p w14:paraId="7F1B2AAB" w14:textId="77777777" w:rsidR="0044083C" w:rsidRPr="000F30B6" w:rsidRDefault="0044083C" w:rsidP="000F30B6">
      <w:pPr>
        <w:pStyle w:val="DefaultStyle"/>
        <w:spacing w:after="0" w:line="480" w:lineRule="auto"/>
        <w:jc w:val="left"/>
        <w:rPr>
          <w:rFonts w:cs="Arial"/>
        </w:rPr>
      </w:pPr>
      <w:r w:rsidRPr="000F30B6">
        <w:rPr>
          <w:rFonts w:cs="Arial"/>
        </w:rPr>
        <w:t xml:space="preserve">7. </w:t>
      </w:r>
      <w:r w:rsidRPr="000F30B6">
        <w:rPr>
          <w:rFonts w:cs="Arial"/>
        </w:rPr>
        <w:tab/>
        <w:t xml:space="preserve">Taylor LH, Latham SM, Woolhouse MEJ. Risk factors for human disease emergence. Philos Trans R Soc Lond B Biol Sci. 2001;356: 983–989. </w:t>
      </w:r>
    </w:p>
    <w:p w14:paraId="5040CEFE" w14:textId="77777777" w:rsidR="0044083C" w:rsidRPr="000F30B6" w:rsidRDefault="0044083C" w:rsidP="000F30B6">
      <w:pPr>
        <w:pStyle w:val="DefaultStyle"/>
        <w:spacing w:after="0" w:line="480" w:lineRule="auto"/>
        <w:jc w:val="left"/>
        <w:rPr>
          <w:rFonts w:cs="Arial"/>
        </w:rPr>
      </w:pPr>
      <w:r w:rsidRPr="000F30B6">
        <w:rPr>
          <w:rFonts w:cs="Arial"/>
        </w:rPr>
        <w:t xml:space="preserve">8. </w:t>
      </w:r>
      <w:r w:rsidRPr="000F30B6">
        <w:rPr>
          <w:rFonts w:cs="Arial"/>
        </w:rPr>
        <w:tab/>
        <w:t xml:space="preserve">Cleaveland S, Laurenson MK, Taylor LH. Diseases of humans and their domestic mammals: pathogen characteristics, host range and the risk of emergence. Philos Trans R Soc Lond B Biol Sci. 2001;356: 991–999. </w:t>
      </w:r>
    </w:p>
    <w:p w14:paraId="6151BD43" w14:textId="77777777" w:rsidR="0044083C" w:rsidRPr="000F30B6" w:rsidRDefault="0044083C" w:rsidP="000F30B6">
      <w:pPr>
        <w:pStyle w:val="DefaultStyle"/>
        <w:spacing w:after="0" w:line="480" w:lineRule="auto"/>
        <w:jc w:val="left"/>
        <w:rPr>
          <w:rFonts w:cs="Arial"/>
        </w:rPr>
      </w:pPr>
      <w:r w:rsidRPr="000F30B6">
        <w:rPr>
          <w:rFonts w:cs="Arial"/>
        </w:rPr>
        <w:t xml:space="preserve">9. </w:t>
      </w:r>
      <w:r w:rsidRPr="000F30B6">
        <w:rPr>
          <w:rFonts w:cs="Arial"/>
        </w:rPr>
        <w:tab/>
        <w:t xml:space="preserve">Olival KJ, Hosseini PR, Zambrana-Torrelio C, Ross N, Bogich TL, Daszak P. Host and viral traits predict zoonotic spillover from mammals. Nature. 2017;546: 646–650. </w:t>
      </w:r>
      <w:r w:rsidRPr="000F30B6">
        <w:rPr>
          <w:rFonts w:cs="Arial"/>
        </w:rPr>
        <w:lastRenderedPageBreak/>
        <w:t>doi:10.1038/nature22975</w:t>
      </w:r>
    </w:p>
    <w:p w14:paraId="17D6AF20" w14:textId="77777777" w:rsidR="0044083C" w:rsidRPr="000F30B6" w:rsidRDefault="0044083C" w:rsidP="000F30B6">
      <w:pPr>
        <w:pStyle w:val="DefaultStyle"/>
        <w:spacing w:after="0" w:line="480" w:lineRule="auto"/>
        <w:jc w:val="left"/>
        <w:rPr>
          <w:rFonts w:cs="Arial"/>
        </w:rPr>
      </w:pPr>
      <w:r w:rsidRPr="000F30B6">
        <w:rPr>
          <w:rFonts w:cs="Arial"/>
        </w:rPr>
        <w:t xml:space="preserve">10. </w:t>
      </w:r>
      <w:r w:rsidRPr="000F30B6">
        <w:rPr>
          <w:rFonts w:cs="Arial"/>
        </w:rPr>
        <w:tab/>
        <w:t>Geoghegan JL, Senior AM, Giallonardo FD, Holmes EC. Virological factors that increase the transmissibility of emerging human viruses. Proc Natl Acad Sci. 2016;113: 4170–4175. doi:10.1073/pnas.1521582113</w:t>
      </w:r>
    </w:p>
    <w:p w14:paraId="220914CD" w14:textId="77777777" w:rsidR="0044083C" w:rsidRPr="000F30B6" w:rsidRDefault="0044083C" w:rsidP="000F30B6">
      <w:pPr>
        <w:pStyle w:val="DefaultStyle"/>
        <w:spacing w:after="0" w:line="480" w:lineRule="auto"/>
        <w:jc w:val="left"/>
        <w:rPr>
          <w:rFonts w:cs="Arial"/>
        </w:rPr>
      </w:pPr>
      <w:r w:rsidRPr="000F30B6">
        <w:rPr>
          <w:rFonts w:cs="Arial"/>
        </w:rPr>
        <w:t xml:space="preserve">11. </w:t>
      </w:r>
      <w:r w:rsidRPr="000F30B6">
        <w:rPr>
          <w:rFonts w:cs="Arial"/>
        </w:rPr>
        <w:tab/>
        <w:t>Johnson CK, Hitchens PL, Evans TS, Goldstein T, Thomas K, Clements A, et al. Spillover and pandemic properties of zoonotic viruses with high host plasticity. Sci Rep. 2015;5: 14830. doi:10.1038/srep14830</w:t>
      </w:r>
    </w:p>
    <w:p w14:paraId="516FBC76" w14:textId="77777777" w:rsidR="0044083C" w:rsidRPr="000F30B6" w:rsidRDefault="0044083C" w:rsidP="000F30B6">
      <w:pPr>
        <w:pStyle w:val="DefaultStyle"/>
        <w:spacing w:after="0" w:line="480" w:lineRule="auto"/>
        <w:jc w:val="left"/>
        <w:rPr>
          <w:rFonts w:cs="Arial"/>
        </w:rPr>
      </w:pPr>
      <w:r w:rsidRPr="000F30B6">
        <w:rPr>
          <w:rFonts w:cs="Arial"/>
        </w:rPr>
        <w:t xml:space="preserve">12. </w:t>
      </w:r>
      <w:r w:rsidRPr="000F30B6">
        <w:rPr>
          <w:rFonts w:cs="Arial"/>
        </w:rPr>
        <w:tab/>
        <w:t>Woolhouse MEJ, Brierley L, McCaffery C, Lycett S. Assessing the Epidemic Potential of RNA and DNA Viruses. Emerg Infect Dis. 2016;22: 2037–2044. doi:10.3201/eid2212.160123</w:t>
      </w:r>
    </w:p>
    <w:p w14:paraId="469DD95A" w14:textId="77777777" w:rsidR="0044083C" w:rsidRPr="000F30B6" w:rsidRDefault="0044083C" w:rsidP="000F30B6">
      <w:pPr>
        <w:pStyle w:val="DefaultStyle"/>
        <w:spacing w:after="0" w:line="480" w:lineRule="auto"/>
        <w:jc w:val="left"/>
        <w:rPr>
          <w:rFonts w:cs="Arial"/>
        </w:rPr>
      </w:pPr>
      <w:r w:rsidRPr="000F30B6">
        <w:rPr>
          <w:rFonts w:cs="Arial"/>
        </w:rPr>
        <w:t xml:space="preserve">13. </w:t>
      </w:r>
      <w:r w:rsidRPr="000F30B6">
        <w:rPr>
          <w:rFonts w:cs="Arial"/>
        </w:rPr>
        <w:tab/>
        <w:t>Feldmann H, Geisbert TW. Ebola haemorrhagic fever. The Lancet. 2011;377: 849–862. doi:10.1016/S0140-6736(10)60667-8</w:t>
      </w:r>
    </w:p>
    <w:p w14:paraId="30A82D69" w14:textId="77777777" w:rsidR="0044083C" w:rsidRPr="000F30B6" w:rsidRDefault="0044083C" w:rsidP="000F30B6">
      <w:pPr>
        <w:pStyle w:val="DefaultStyle"/>
        <w:spacing w:after="0" w:line="480" w:lineRule="auto"/>
        <w:jc w:val="left"/>
        <w:rPr>
          <w:rFonts w:cs="Arial"/>
        </w:rPr>
      </w:pPr>
      <w:r w:rsidRPr="000F30B6">
        <w:rPr>
          <w:rFonts w:cs="Arial"/>
        </w:rPr>
        <w:t xml:space="preserve">14. </w:t>
      </w:r>
      <w:r w:rsidRPr="000F30B6">
        <w:rPr>
          <w:rFonts w:cs="Arial"/>
        </w:rPr>
        <w:tab/>
        <w:t>Focosi D, Maggi F. Estimates of Ebola virus case-fatality ratio in the 2014 West African outbreak. Clin Infect Dis. 2015;60: 829. doi:10.1093/cid/ciu921</w:t>
      </w:r>
    </w:p>
    <w:p w14:paraId="3EE2D535" w14:textId="77777777" w:rsidR="0044083C" w:rsidRPr="000F30B6" w:rsidRDefault="0044083C" w:rsidP="000F30B6">
      <w:pPr>
        <w:pStyle w:val="DefaultStyle"/>
        <w:spacing w:after="0" w:line="480" w:lineRule="auto"/>
        <w:jc w:val="left"/>
        <w:rPr>
          <w:rFonts w:cs="Arial"/>
        </w:rPr>
      </w:pPr>
      <w:r w:rsidRPr="000F30B6">
        <w:rPr>
          <w:rFonts w:cs="Arial"/>
        </w:rPr>
        <w:t xml:space="preserve">15. </w:t>
      </w:r>
      <w:r w:rsidRPr="000F30B6">
        <w:rPr>
          <w:rFonts w:cs="Arial"/>
        </w:rPr>
        <w:tab/>
        <w:t>Morikawa S, Saijo M, Kurane I. Current knowledge on lower virulence of Reston Ebola virus. Comp Immunol Microbiol Infect Dis. 2007;30: 391–398. doi:10.1016/j.cimid.2007.05.005</w:t>
      </w:r>
    </w:p>
    <w:p w14:paraId="1F1A37B6" w14:textId="77777777" w:rsidR="0044083C" w:rsidRPr="000F30B6" w:rsidRDefault="0044083C" w:rsidP="000F30B6">
      <w:pPr>
        <w:pStyle w:val="DefaultStyle"/>
        <w:spacing w:after="0" w:line="480" w:lineRule="auto"/>
        <w:jc w:val="left"/>
        <w:rPr>
          <w:rFonts w:cs="Arial"/>
        </w:rPr>
      </w:pPr>
      <w:r w:rsidRPr="000F30B6">
        <w:rPr>
          <w:rFonts w:cs="Arial"/>
        </w:rPr>
        <w:t xml:space="preserve">16. </w:t>
      </w:r>
      <w:r w:rsidRPr="000F30B6">
        <w:rPr>
          <w:rFonts w:cs="Arial"/>
        </w:rPr>
        <w:tab/>
        <w:t>Morse SS, Mazet JA, Woolhouse MEJ, Parrish CR, Carroll D, Karesh WB, et al. Prediction and prevention of the next pandemic zoonosis. The Lancet. 2012;380: 1956–1965. doi:10.1016/S0140-6736(12)61684-5</w:t>
      </w:r>
    </w:p>
    <w:p w14:paraId="4BD7F258" w14:textId="77777777" w:rsidR="0044083C" w:rsidRPr="000F30B6" w:rsidRDefault="0044083C" w:rsidP="000F30B6">
      <w:pPr>
        <w:pStyle w:val="DefaultStyle"/>
        <w:spacing w:after="0" w:line="480" w:lineRule="auto"/>
        <w:jc w:val="left"/>
        <w:rPr>
          <w:rFonts w:cs="Arial"/>
        </w:rPr>
      </w:pPr>
      <w:r w:rsidRPr="000F30B6">
        <w:rPr>
          <w:rFonts w:cs="Arial"/>
        </w:rPr>
        <w:t xml:space="preserve">17. </w:t>
      </w:r>
      <w:r w:rsidRPr="000F30B6">
        <w:rPr>
          <w:rFonts w:cs="Arial"/>
        </w:rPr>
        <w:tab/>
        <w:t>Ewald PW. Host-parasite relations, vectors, and the evolution of disease severity. Annu Rev Ecol Syst. 1983;14: 465–485. doi:10.2307/2096982</w:t>
      </w:r>
    </w:p>
    <w:p w14:paraId="367900C5" w14:textId="77777777" w:rsidR="0044083C" w:rsidRPr="000F30B6" w:rsidRDefault="0044083C" w:rsidP="000F30B6">
      <w:pPr>
        <w:pStyle w:val="DefaultStyle"/>
        <w:spacing w:after="0" w:line="480" w:lineRule="auto"/>
        <w:jc w:val="left"/>
        <w:rPr>
          <w:rFonts w:cs="Arial"/>
        </w:rPr>
      </w:pPr>
      <w:r w:rsidRPr="000F30B6">
        <w:rPr>
          <w:rFonts w:cs="Arial"/>
        </w:rPr>
        <w:t xml:space="preserve">18. </w:t>
      </w:r>
      <w:r w:rsidRPr="000F30B6">
        <w:rPr>
          <w:rFonts w:cs="Arial"/>
        </w:rPr>
        <w:tab/>
        <w:t>Walther BA, Ewald PW. Pathogen survival in the external environment and the evolution of virulence. Biol Rev. 2004;79: 849–869. doi:10.1017/S1464793104006475</w:t>
      </w:r>
    </w:p>
    <w:p w14:paraId="5B1F677F" w14:textId="77777777" w:rsidR="0044083C" w:rsidRPr="000F30B6" w:rsidRDefault="0044083C" w:rsidP="000F30B6">
      <w:pPr>
        <w:pStyle w:val="DefaultStyle"/>
        <w:spacing w:after="0" w:line="480" w:lineRule="auto"/>
        <w:jc w:val="left"/>
        <w:rPr>
          <w:rFonts w:cs="Arial"/>
        </w:rPr>
      </w:pPr>
      <w:r w:rsidRPr="000F30B6">
        <w:rPr>
          <w:rFonts w:cs="Arial"/>
        </w:rPr>
        <w:lastRenderedPageBreak/>
        <w:t xml:space="preserve">19. </w:t>
      </w:r>
      <w:r w:rsidRPr="000F30B6">
        <w:rPr>
          <w:rFonts w:cs="Arial"/>
        </w:rPr>
        <w:tab/>
        <w:t>Leggett HC, Cornwallis CK, West SA. Mechanisms of pathogenesis, infective dose and virulence in human parasites. PLoS Pathog. 2012;8: e1002512. doi:10.1371/journal.ppat.1002512</w:t>
      </w:r>
    </w:p>
    <w:p w14:paraId="5ED25C7C" w14:textId="77777777" w:rsidR="0044083C" w:rsidRPr="000F30B6" w:rsidRDefault="0044083C" w:rsidP="000F30B6">
      <w:pPr>
        <w:pStyle w:val="DefaultStyle"/>
        <w:spacing w:after="0" w:line="480" w:lineRule="auto"/>
        <w:jc w:val="left"/>
        <w:rPr>
          <w:rFonts w:cs="Arial"/>
        </w:rPr>
      </w:pPr>
      <w:r w:rsidRPr="000F30B6">
        <w:rPr>
          <w:rFonts w:cs="Arial"/>
        </w:rPr>
        <w:t xml:space="preserve">20. </w:t>
      </w:r>
      <w:r w:rsidRPr="000F30B6">
        <w:rPr>
          <w:rFonts w:cs="Arial"/>
        </w:rPr>
        <w:tab/>
        <w:t>Ebert D, Bull JJ. Challenging the trade-off model for the evolution of virulence: is virulence management feasible? Trends Microbiol. 2003;11: 15–20. doi:10.1016/S0966-842X(02)00003-3</w:t>
      </w:r>
    </w:p>
    <w:p w14:paraId="4732E9B9" w14:textId="77777777" w:rsidR="0044083C" w:rsidRPr="000F30B6" w:rsidRDefault="0044083C" w:rsidP="000F30B6">
      <w:pPr>
        <w:pStyle w:val="DefaultStyle"/>
        <w:spacing w:after="0" w:line="480" w:lineRule="auto"/>
        <w:jc w:val="left"/>
        <w:rPr>
          <w:rFonts w:cs="Arial"/>
        </w:rPr>
      </w:pPr>
      <w:r w:rsidRPr="000F30B6">
        <w:rPr>
          <w:rFonts w:cs="Arial"/>
        </w:rPr>
        <w:t xml:space="preserve">21. </w:t>
      </w:r>
      <w:r w:rsidRPr="000F30B6">
        <w:rPr>
          <w:rFonts w:cs="Arial"/>
        </w:rPr>
        <w:tab/>
        <w:t>Alizon S, Hurford A, Mideo N, Van Baalen M. Virulence evolution and the trade-off hypothesis: history, current state of affairs and the future. J Evol Biol. 2009;22: 245–259. doi:10.1111/j.1420-9101.2008.01658.x</w:t>
      </w:r>
    </w:p>
    <w:p w14:paraId="073D2E89" w14:textId="77777777" w:rsidR="0044083C" w:rsidRPr="000F30B6" w:rsidRDefault="0044083C" w:rsidP="000F30B6">
      <w:pPr>
        <w:pStyle w:val="DefaultStyle"/>
        <w:spacing w:after="0" w:line="480" w:lineRule="auto"/>
        <w:jc w:val="left"/>
        <w:rPr>
          <w:rFonts w:cs="Arial"/>
        </w:rPr>
      </w:pPr>
      <w:r w:rsidRPr="000F30B6">
        <w:rPr>
          <w:rFonts w:cs="Arial"/>
        </w:rPr>
        <w:t xml:space="preserve">22. </w:t>
      </w:r>
      <w:r w:rsidRPr="000F30B6">
        <w:rPr>
          <w:rFonts w:cs="Arial"/>
        </w:rPr>
        <w:tab/>
        <w:t>Cressler CE, McLeod DV, Rozins C, Van Den Hoogen J, Day T. The adaptive evolution of virulence: a review of theoretical predictions and empirical tests. Parasitology. 2016;143: 915–930. doi:10.1017/S003118201500092X</w:t>
      </w:r>
    </w:p>
    <w:p w14:paraId="512EE674" w14:textId="77777777" w:rsidR="0044083C" w:rsidRPr="000F30B6" w:rsidRDefault="0044083C" w:rsidP="000F30B6">
      <w:pPr>
        <w:pStyle w:val="DefaultStyle"/>
        <w:spacing w:after="0" w:line="480" w:lineRule="auto"/>
        <w:jc w:val="left"/>
        <w:rPr>
          <w:rFonts w:cs="Arial"/>
        </w:rPr>
      </w:pPr>
      <w:r w:rsidRPr="000F30B6">
        <w:rPr>
          <w:rFonts w:cs="Arial"/>
        </w:rPr>
        <w:t xml:space="preserve">23. </w:t>
      </w:r>
      <w:r w:rsidRPr="000F30B6">
        <w:rPr>
          <w:rFonts w:cs="Arial"/>
        </w:rPr>
        <w:tab/>
        <w:t>Bull JJ. Perspective: virulence. Evolution. 1994;48: 1423–1437. doi:10.2307/2410237</w:t>
      </w:r>
    </w:p>
    <w:p w14:paraId="0F4BE22F" w14:textId="77777777" w:rsidR="0044083C" w:rsidRPr="000F30B6" w:rsidRDefault="0044083C" w:rsidP="000F30B6">
      <w:pPr>
        <w:pStyle w:val="DefaultStyle"/>
        <w:spacing w:after="0" w:line="480" w:lineRule="auto"/>
        <w:jc w:val="left"/>
        <w:rPr>
          <w:rFonts w:cs="Arial"/>
        </w:rPr>
      </w:pPr>
      <w:r w:rsidRPr="000F30B6">
        <w:rPr>
          <w:rFonts w:cs="Arial"/>
        </w:rPr>
        <w:t xml:space="preserve">24. </w:t>
      </w:r>
      <w:r w:rsidRPr="000F30B6">
        <w:rPr>
          <w:rFonts w:cs="Arial"/>
        </w:rPr>
        <w:tab/>
        <w:t>Levin BR, Svanborg Edén C. Selection and evolution of virulence in bacteria: an ecumenical excursion and modest suggestion. Parasitology. 1990;100: S103–S115. doi:10.1017/S0031182000073054</w:t>
      </w:r>
    </w:p>
    <w:p w14:paraId="6D30EA15" w14:textId="77777777" w:rsidR="0044083C" w:rsidRPr="000F30B6" w:rsidRDefault="0044083C" w:rsidP="000F30B6">
      <w:pPr>
        <w:pStyle w:val="DefaultStyle"/>
        <w:spacing w:after="0" w:line="480" w:lineRule="auto"/>
        <w:jc w:val="left"/>
        <w:rPr>
          <w:rFonts w:cs="Arial"/>
        </w:rPr>
      </w:pPr>
      <w:r w:rsidRPr="000F30B6">
        <w:rPr>
          <w:rFonts w:cs="Arial"/>
        </w:rPr>
        <w:t xml:space="preserve">25. </w:t>
      </w:r>
      <w:r w:rsidRPr="000F30B6">
        <w:rPr>
          <w:rFonts w:cs="Arial"/>
        </w:rPr>
        <w:tab/>
        <w:t>Leggett HC, Buckling A, Long GH, Boots M. Generalism and the evolution of parasite virulence. Trends Ecol Evol. 2013;28: 592–596. doi:10.1016/j.tree.2013.07.002</w:t>
      </w:r>
    </w:p>
    <w:p w14:paraId="08910CA3" w14:textId="77777777" w:rsidR="0044083C" w:rsidRPr="000F30B6" w:rsidRDefault="0044083C" w:rsidP="000F30B6">
      <w:pPr>
        <w:pStyle w:val="DefaultStyle"/>
        <w:spacing w:after="0" w:line="480" w:lineRule="auto"/>
        <w:jc w:val="left"/>
        <w:rPr>
          <w:rFonts w:cs="Arial"/>
        </w:rPr>
      </w:pPr>
      <w:r w:rsidRPr="000F30B6">
        <w:rPr>
          <w:rFonts w:cs="Arial"/>
        </w:rPr>
        <w:t xml:space="preserve">26. </w:t>
      </w:r>
      <w:r w:rsidRPr="000F30B6">
        <w:rPr>
          <w:rFonts w:cs="Arial"/>
        </w:rPr>
        <w:tab/>
        <w:t>Antonovics J, Boots M, Ebert D, Koskella B, Poss M, Sadd BM. The origin of specificity by means of natural selection: evolved and nonhost resistance in host-pathogen interactions. Evol Int J Org Evol. 2013;67: 1–9. doi:10.1111/j.1558-5646.2012.01793.x</w:t>
      </w:r>
    </w:p>
    <w:p w14:paraId="3F9E76FF" w14:textId="77777777" w:rsidR="0044083C" w:rsidRPr="000F30B6" w:rsidRDefault="0044083C" w:rsidP="000F30B6">
      <w:pPr>
        <w:pStyle w:val="DefaultStyle"/>
        <w:spacing w:after="0" w:line="480" w:lineRule="auto"/>
        <w:jc w:val="left"/>
        <w:rPr>
          <w:rFonts w:cs="Arial"/>
        </w:rPr>
      </w:pPr>
      <w:r w:rsidRPr="000F30B6">
        <w:rPr>
          <w:rFonts w:cs="Arial"/>
        </w:rPr>
        <w:t xml:space="preserve">27. </w:t>
      </w:r>
      <w:r w:rsidRPr="000F30B6">
        <w:rPr>
          <w:rFonts w:cs="Arial"/>
        </w:rPr>
        <w:tab/>
        <w:t xml:space="preserve">Farrell MJ, Davies TJ. Disease mortality in domesticated animals is predicted by host </w:t>
      </w:r>
      <w:r w:rsidRPr="000F30B6">
        <w:rPr>
          <w:rFonts w:cs="Arial"/>
        </w:rPr>
        <w:lastRenderedPageBreak/>
        <w:t>evolutionary relationships. Proc Natl Acad Sci. 2019; 201817323. doi:10.1073/pnas.1817323116</w:t>
      </w:r>
    </w:p>
    <w:p w14:paraId="3D47EDCD" w14:textId="77777777" w:rsidR="0044083C" w:rsidRPr="000F30B6" w:rsidRDefault="0044083C" w:rsidP="000F30B6">
      <w:pPr>
        <w:pStyle w:val="DefaultStyle"/>
        <w:spacing w:after="0" w:line="480" w:lineRule="auto"/>
        <w:jc w:val="left"/>
        <w:rPr>
          <w:rFonts w:cs="Arial"/>
        </w:rPr>
      </w:pPr>
      <w:r w:rsidRPr="000F30B6">
        <w:rPr>
          <w:rFonts w:cs="Arial"/>
        </w:rPr>
        <w:t xml:space="preserve">28. </w:t>
      </w:r>
      <w:r w:rsidRPr="000F30B6">
        <w:rPr>
          <w:rFonts w:cs="Arial"/>
        </w:rPr>
        <w:tab/>
        <w:t>Longdon B, Hadfield JD, Day JP, Smith SCL, McGonigle JE, Cogni R, et al. The causes and consequences of changes in virulence following pathogen host shifts. PLoS Pathog. 2015;11: e1004728. doi:10.1371/journal.ppat.1004728</w:t>
      </w:r>
    </w:p>
    <w:p w14:paraId="0B7AB129" w14:textId="77777777" w:rsidR="0044083C" w:rsidRPr="000F30B6" w:rsidRDefault="0044083C" w:rsidP="000F30B6">
      <w:pPr>
        <w:pStyle w:val="DefaultStyle"/>
        <w:spacing w:after="0" w:line="480" w:lineRule="auto"/>
        <w:jc w:val="left"/>
        <w:rPr>
          <w:rFonts w:cs="Arial"/>
        </w:rPr>
      </w:pPr>
      <w:r w:rsidRPr="000F30B6">
        <w:rPr>
          <w:rFonts w:cs="Arial"/>
        </w:rPr>
        <w:t xml:space="preserve">29. </w:t>
      </w:r>
      <w:r w:rsidRPr="000F30B6">
        <w:rPr>
          <w:rFonts w:cs="Arial"/>
        </w:rPr>
        <w:tab/>
        <w:t>Al-Garib SO, Gielkens ALJ, Gruys E, Peeters BPH, Koch G. Tissue tropism in the chicken embryo of non-virulent and virulent Newcastle diseases strains that express green fluorescence protein. Avian Pathol. 2003;32: 591–596. doi:10.1080/03079450310001610695</w:t>
      </w:r>
    </w:p>
    <w:p w14:paraId="7CEB23A5" w14:textId="77777777" w:rsidR="0044083C" w:rsidRPr="000F30B6" w:rsidRDefault="0044083C" w:rsidP="000F30B6">
      <w:pPr>
        <w:pStyle w:val="DefaultStyle"/>
        <w:spacing w:after="0" w:line="480" w:lineRule="auto"/>
        <w:jc w:val="left"/>
        <w:rPr>
          <w:rFonts w:cs="Arial"/>
        </w:rPr>
      </w:pPr>
      <w:r w:rsidRPr="000F30B6">
        <w:rPr>
          <w:rFonts w:cs="Arial"/>
        </w:rPr>
        <w:t xml:space="preserve">30. </w:t>
      </w:r>
      <w:r w:rsidRPr="000F30B6">
        <w:rPr>
          <w:rFonts w:cs="Arial"/>
        </w:rPr>
        <w:tab/>
        <w:t>Levin BR, Bull JJ. Short-sighted evolution and the virulence of pathogenic microorganisms. Trends Microbiol. 1994;2: 76–81. doi:10.1016/0966-842X(94)90538-X</w:t>
      </w:r>
    </w:p>
    <w:p w14:paraId="63C36228" w14:textId="77777777" w:rsidR="0044083C" w:rsidRPr="000F30B6" w:rsidRDefault="0044083C" w:rsidP="000F30B6">
      <w:pPr>
        <w:pStyle w:val="DefaultStyle"/>
        <w:spacing w:after="0" w:line="480" w:lineRule="auto"/>
        <w:jc w:val="left"/>
        <w:rPr>
          <w:rFonts w:cs="Arial"/>
        </w:rPr>
      </w:pPr>
      <w:r w:rsidRPr="000F30B6">
        <w:rPr>
          <w:rFonts w:cs="Arial"/>
        </w:rPr>
        <w:t xml:space="preserve">31. </w:t>
      </w:r>
      <w:r w:rsidRPr="000F30B6">
        <w:rPr>
          <w:rFonts w:cs="Arial"/>
        </w:rPr>
        <w:tab/>
        <w:t>Taber SW, Pease CM. Paramyxovirus phylogeny: tissue tropism evolves slower than host specificity. Evolution. 1990;44: 435–438. doi:10.2307/2409419</w:t>
      </w:r>
    </w:p>
    <w:p w14:paraId="5999840D" w14:textId="77777777" w:rsidR="0044083C" w:rsidRPr="000F30B6" w:rsidRDefault="0044083C" w:rsidP="000F30B6">
      <w:pPr>
        <w:pStyle w:val="DefaultStyle"/>
        <w:spacing w:after="0" w:line="480" w:lineRule="auto"/>
        <w:jc w:val="left"/>
        <w:rPr>
          <w:rFonts w:cs="Arial"/>
        </w:rPr>
      </w:pPr>
      <w:r w:rsidRPr="000F30B6">
        <w:rPr>
          <w:rFonts w:cs="Arial"/>
        </w:rPr>
        <w:t xml:space="preserve">32. </w:t>
      </w:r>
      <w:r w:rsidRPr="000F30B6">
        <w:rPr>
          <w:rFonts w:cs="Arial"/>
        </w:rPr>
        <w:tab/>
        <w:t>Bremermann HJ, Pickering J. A game-theoretical model of parasite virulence. J Theor Biol. 1983;100: 411–426. doi:10.1016/0022-5193(83)90438-1</w:t>
      </w:r>
    </w:p>
    <w:p w14:paraId="716BD9A9" w14:textId="77777777" w:rsidR="0044083C" w:rsidRPr="000F30B6" w:rsidRDefault="0044083C" w:rsidP="000F30B6">
      <w:pPr>
        <w:pStyle w:val="DefaultStyle"/>
        <w:spacing w:after="0" w:line="480" w:lineRule="auto"/>
        <w:jc w:val="left"/>
        <w:rPr>
          <w:rFonts w:cs="Arial"/>
        </w:rPr>
      </w:pPr>
      <w:r w:rsidRPr="000F30B6">
        <w:rPr>
          <w:rFonts w:cs="Arial"/>
        </w:rPr>
        <w:t xml:space="preserve">33. </w:t>
      </w:r>
      <w:r w:rsidRPr="000F30B6">
        <w:rPr>
          <w:rFonts w:cs="Arial"/>
        </w:rPr>
        <w:tab/>
        <w:t>Anderson RM, May RM. Coevolution of hosts and parasites. Parasitology. 1982;85: 411–426. doi:10.1017/S0031182000055360</w:t>
      </w:r>
    </w:p>
    <w:p w14:paraId="518A1AA9" w14:textId="77777777" w:rsidR="0044083C" w:rsidRPr="000F30B6" w:rsidRDefault="0044083C" w:rsidP="000F30B6">
      <w:pPr>
        <w:pStyle w:val="DefaultStyle"/>
        <w:spacing w:after="0" w:line="480" w:lineRule="auto"/>
        <w:jc w:val="left"/>
        <w:rPr>
          <w:rFonts w:cs="Arial"/>
        </w:rPr>
      </w:pPr>
      <w:r w:rsidRPr="000F30B6">
        <w:rPr>
          <w:rFonts w:cs="Arial"/>
        </w:rPr>
        <w:t xml:space="preserve">34. </w:t>
      </w:r>
      <w:r w:rsidRPr="000F30B6">
        <w:rPr>
          <w:rFonts w:cs="Arial"/>
        </w:rPr>
        <w:tab/>
        <w:t xml:space="preserve">Howard CR. Arenaviruses. In: Zuckerman AJ, Banatvala JE, Schoub BD, Griffiths PD, Mortimer P, editors. Principles and practice of clinical virology. John Wiley &amp; Sons, Ltd; 2009. pp. 733–754. </w:t>
      </w:r>
    </w:p>
    <w:p w14:paraId="3A2D9F62" w14:textId="77777777" w:rsidR="0044083C" w:rsidRPr="000F30B6" w:rsidRDefault="0044083C" w:rsidP="000F30B6">
      <w:pPr>
        <w:pStyle w:val="DefaultStyle"/>
        <w:spacing w:after="0" w:line="480" w:lineRule="auto"/>
        <w:jc w:val="left"/>
        <w:rPr>
          <w:rFonts w:cs="Arial"/>
        </w:rPr>
      </w:pPr>
      <w:r w:rsidRPr="000F30B6">
        <w:rPr>
          <w:rFonts w:cs="Arial"/>
        </w:rPr>
        <w:t xml:space="preserve">35. </w:t>
      </w:r>
      <w:r w:rsidRPr="000F30B6">
        <w:rPr>
          <w:rFonts w:cs="Arial"/>
        </w:rPr>
        <w:tab/>
        <w:t>Mackinnon MJ, Gandon S, Read AF. Virulence evolution in response to vaccination: The case of malaria. Vaccine. 2008;26, Supplement 3: C42–C52. doi:10.1016/j.vaccine.2008.04.012</w:t>
      </w:r>
    </w:p>
    <w:p w14:paraId="03485237" w14:textId="77777777" w:rsidR="0044083C" w:rsidRPr="000F30B6" w:rsidRDefault="0044083C" w:rsidP="000F30B6">
      <w:pPr>
        <w:pStyle w:val="DefaultStyle"/>
        <w:spacing w:after="0" w:line="480" w:lineRule="auto"/>
        <w:jc w:val="left"/>
        <w:rPr>
          <w:rFonts w:cs="Arial"/>
        </w:rPr>
      </w:pPr>
      <w:r w:rsidRPr="000F30B6">
        <w:rPr>
          <w:rFonts w:cs="Arial"/>
        </w:rPr>
        <w:lastRenderedPageBreak/>
        <w:t xml:space="preserve">36. </w:t>
      </w:r>
      <w:r w:rsidRPr="000F30B6">
        <w:rPr>
          <w:rFonts w:cs="Arial"/>
        </w:rPr>
        <w:tab/>
        <w:t xml:space="preserve">Franco DJ, Vago AR, Chiari E, Meira FCA, Galvão LMC, Machado CRS. Trypanosoma cruzi: mixture of two populations can modify virulence and tissue tropism in rat. Exp Parasitol. 2003;104: 54–61. </w:t>
      </w:r>
    </w:p>
    <w:p w14:paraId="0886B2C5" w14:textId="77777777" w:rsidR="0044083C" w:rsidRPr="000F30B6" w:rsidRDefault="0044083C" w:rsidP="000F30B6">
      <w:pPr>
        <w:pStyle w:val="DefaultStyle"/>
        <w:spacing w:after="0" w:line="480" w:lineRule="auto"/>
        <w:jc w:val="left"/>
        <w:rPr>
          <w:rFonts w:cs="Arial"/>
        </w:rPr>
      </w:pPr>
      <w:r w:rsidRPr="000F30B6">
        <w:rPr>
          <w:rFonts w:cs="Arial"/>
        </w:rPr>
        <w:t xml:space="preserve">37. </w:t>
      </w:r>
      <w:r w:rsidRPr="000F30B6">
        <w:rPr>
          <w:rFonts w:cs="Arial"/>
        </w:rPr>
        <w:tab/>
        <w:t>Han BA, Schmidt JP, Bowden SE, Drake JM. Rodent reservoirs of future zoonotic diseases. Proc Natl Acad Sci. 2015;112: 7039–7044. doi:10.1073/pnas.1501598112</w:t>
      </w:r>
    </w:p>
    <w:p w14:paraId="3284D82E" w14:textId="77777777" w:rsidR="0044083C" w:rsidRPr="000F30B6" w:rsidRDefault="0044083C" w:rsidP="000F30B6">
      <w:pPr>
        <w:pStyle w:val="DefaultStyle"/>
        <w:spacing w:after="0" w:line="480" w:lineRule="auto"/>
        <w:jc w:val="left"/>
        <w:rPr>
          <w:rFonts w:cs="Arial"/>
        </w:rPr>
      </w:pPr>
      <w:r w:rsidRPr="000F30B6">
        <w:rPr>
          <w:rFonts w:cs="Arial"/>
        </w:rPr>
        <w:t xml:space="preserve">38. </w:t>
      </w:r>
      <w:r w:rsidRPr="000F30B6">
        <w:rPr>
          <w:rFonts w:cs="Arial"/>
        </w:rPr>
        <w:tab/>
        <w:t>Woolhouse M. Sources of human viruses. Science. 2018;362: 524–525. doi:10.1126/science.aav4265</w:t>
      </w:r>
    </w:p>
    <w:p w14:paraId="2D66386A" w14:textId="77777777" w:rsidR="0044083C" w:rsidRPr="000F30B6" w:rsidRDefault="0044083C" w:rsidP="000F30B6">
      <w:pPr>
        <w:pStyle w:val="DefaultStyle"/>
        <w:spacing w:after="0" w:line="480" w:lineRule="auto"/>
        <w:jc w:val="left"/>
        <w:rPr>
          <w:rFonts w:cs="Arial"/>
        </w:rPr>
      </w:pPr>
      <w:r w:rsidRPr="000F30B6">
        <w:rPr>
          <w:rFonts w:cs="Arial"/>
        </w:rPr>
        <w:t xml:space="preserve">39. </w:t>
      </w:r>
      <w:r w:rsidRPr="000F30B6">
        <w:rPr>
          <w:rFonts w:cs="Arial"/>
        </w:rPr>
        <w:tab/>
        <w:t>Woolhouse MEJ, Rambaut A, Kellam P. Lessons from Ebola: Improving infectious disease surveillance to inform outbreak management. Sci Transl Med. 2015;7: 307rv5. doi:10.1126/scitranslmed.aab0191</w:t>
      </w:r>
    </w:p>
    <w:p w14:paraId="458F11B0" w14:textId="77777777" w:rsidR="0044083C" w:rsidRPr="000F30B6" w:rsidRDefault="0044083C" w:rsidP="000F30B6">
      <w:pPr>
        <w:pStyle w:val="DefaultStyle"/>
        <w:spacing w:after="0" w:line="480" w:lineRule="auto"/>
        <w:jc w:val="left"/>
        <w:rPr>
          <w:rFonts w:cs="Arial"/>
        </w:rPr>
      </w:pPr>
      <w:r w:rsidRPr="000F30B6">
        <w:rPr>
          <w:rFonts w:cs="Arial"/>
        </w:rPr>
        <w:t xml:space="preserve">40. </w:t>
      </w:r>
      <w:r w:rsidRPr="000F30B6">
        <w:rPr>
          <w:rFonts w:cs="Arial"/>
        </w:rPr>
        <w:tab/>
        <w:t>Babayan SA, Orton RJ, Streicker DG. Predicting reservoir hosts and arthropod vectors from evolutionary signatures in RNA virus genomes. Science. 2018;362: 577–580. doi:10.1126/science.aap9072</w:t>
      </w:r>
    </w:p>
    <w:p w14:paraId="1CA66099" w14:textId="77777777" w:rsidR="0044083C" w:rsidRPr="000F30B6" w:rsidRDefault="0044083C" w:rsidP="000F30B6">
      <w:pPr>
        <w:pStyle w:val="DefaultStyle"/>
        <w:spacing w:after="0" w:line="480" w:lineRule="auto"/>
        <w:jc w:val="left"/>
        <w:rPr>
          <w:rFonts w:cs="Arial"/>
        </w:rPr>
      </w:pPr>
      <w:r w:rsidRPr="000F30B6">
        <w:rPr>
          <w:rFonts w:cs="Arial"/>
        </w:rPr>
        <w:t xml:space="preserve">41. </w:t>
      </w:r>
      <w:r w:rsidRPr="000F30B6">
        <w:rPr>
          <w:rFonts w:cs="Arial"/>
        </w:rPr>
        <w:tab/>
        <w:t xml:space="preserve">Pedersen AB, Davies TJ. Cross-species pathogen transmission and disease emergence in primates. EcoHealth. 2009;6: 496–508. </w:t>
      </w:r>
    </w:p>
    <w:p w14:paraId="35D48CAC" w14:textId="77777777" w:rsidR="0044083C" w:rsidRPr="000F30B6" w:rsidRDefault="0044083C" w:rsidP="000F30B6">
      <w:pPr>
        <w:pStyle w:val="DefaultStyle"/>
        <w:spacing w:after="0" w:line="480" w:lineRule="auto"/>
        <w:jc w:val="left"/>
        <w:rPr>
          <w:rFonts w:cs="Arial"/>
        </w:rPr>
      </w:pPr>
      <w:r w:rsidRPr="000F30B6">
        <w:rPr>
          <w:rFonts w:cs="Arial"/>
        </w:rPr>
        <w:t xml:space="preserve">42. </w:t>
      </w:r>
      <w:r w:rsidRPr="000F30B6">
        <w:rPr>
          <w:rFonts w:cs="Arial"/>
        </w:rPr>
        <w:tab/>
        <w:t xml:space="preserve">Jones KE, Patel NG, Levy MA, Storeygard A, Balk D, Gittleman JL, et al. Global trends in emerging infectious diseases. Nature. 2008;451: 990–993. </w:t>
      </w:r>
    </w:p>
    <w:p w14:paraId="36257A14" w14:textId="77777777" w:rsidR="0044083C" w:rsidRPr="000F30B6" w:rsidRDefault="0044083C" w:rsidP="000F30B6">
      <w:pPr>
        <w:pStyle w:val="DefaultStyle"/>
        <w:spacing w:after="0" w:line="480" w:lineRule="auto"/>
        <w:jc w:val="left"/>
        <w:rPr>
          <w:rFonts w:cs="Arial"/>
        </w:rPr>
      </w:pPr>
      <w:r w:rsidRPr="000F30B6">
        <w:rPr>
          <w:rFonts w:cs="Arial"/>
        </w:rPr>
        <w:t xml:space="preserve">43. </w:t>
      </w:r>
      <w:r w:rsidRPr="000F30B6">
        <w:rPr>
          <w:rFonts w:cs="Arial"/>
        </w:rPr>
        <w:tab/>
        <w:t>Allen T, Murray KA, Zambrana-Torrelio C, Morse SS, Rondinini C, Marco MD, et al. Global hotspots and correlates of emerging zoonotic diseases. Nat Commun. 2017;8: 1124. doi:10.1038/s41467-017-00923-8</w:t>
      </w:r>
    </w:p>
    <w:p w14:paraId="56C911B4" w14:textId="77777777" w:rsidR="0044083C" w:rsidRPr="000F30B6" w:rsidRDefault="0044083C" w:rsidP="000F30B6">
      <w:pPr>
        <w:pStyle w:val="DefaultStyle"/>
        <w:spacing w:after="0" w:line="480" w:lineRule="auto"/>
        <w:jc w:val="left"/>
        <w:rPr>
          <w:rFonts w:cs="Arial"/>
        </w:rPr>
      </w:pPr>
      <w:r w:rsidRPr="000F30B6">
        <w:rPr>
          <w:rFonts w:cs="Arial"/>
        </w:rPr>
        <w:t xml:space="preserve">44. </w:t>
      </w:r>
      <w:r w:rsidRPr="000F30B6">
        <w:rPr>
          <w:rFonts w:cs="Arial"/>
        </w:rPr>
        <w:tab/>
        <w:t xml:space="preserve">Daszak P. A call for “smart surveillance”: a lesson learned from H1N1. EcoHealth. 2009;6: 1–2. </w:t>
      </w:r>
    </w:p>
    <w:p w14:paraId="7AB90852" w14:textId="77777777" w:rsidR="0044083C" w:rsidRPr="000F30B6" w:rsidRDefault="0044083C" w:rsidP="000F30B6">
      <w:pPr>
        <w:pStyle w:val="DefaultStyle"/>
        <w:spacing w:after="0" w:line="480" w:lineRule="auto"/>
        <w:jc w:val="left"/>
        <w:rPr>
          <w:rFonts w:cs="Arial"/>
        </w:rPr>
      </w:pPr>
      <w:r w:rsidRPr="000F30B6">
        <w:rPr>
          <w:rFonts w:cs="Arial"/>
        </w:rPr>
        <w:lastRenderedPageBreak/>
        <w:t xml:space="preserve">45. </w:t>
      </w:r>
      <w:r w:rsidRPr="000F30B6">
        <w:rPr>
          <w:rFonts w:cs="Arial"/>
        </w:rPr>
        <w:tab/>
        <w:t>Levinson J, Bogich TL, Olival KJ, Epstein JH, Johnson CK, Karesh W, et al. Targeting surveillance for zoonotic virus discovery. Emerg Infect Dis. 2013;19: 743–747. doi:10.3201/eid1905.121042</w:t>
      </w:r>
    </w:p>
    <w:p w14:paraId="27811B24" w14:textId="77777777" w:rsidR="0044083C" w:rsidRPr="000F30B6" w:rsidRDefault="0044083C" w:rsidP="000F30B6">
      <w:pPr>
        <w:pStyle w:val="DefaultStyle"/>
        <w:spacing w:after="0" w:line="480" w:lineRule="auto"/>
        <w:jc w:val="left"/>
        <w:rPr>
          <w:rFonts w:cs="Arial"/>
        </w:rPr>
      </w:pPr>
      <w:r w:rsidRPr="000F30B6">
        <w:rPr>
          <w:rFonts w:cs="Arial"/>
        </w:rPr>
        <w:t xml:space="preserve">46. </w:t>
      </w:r>
      <w:r w:rsidRPr="000F30B6">
        <w:rPr>
          <w:rFonts w:cs="Arial"/>
        </w:rPr>
        <w:tab/>
        <w:t xml:space="preserve">Knipe DM, Howley PM. Fields virology, 5th Edition. Lippincott Williams &amp; Wilkins; 2007. </w:t>
      </w:r>
    </w:p>
    <w:p w14:paraId="1EFAF68B" w14:textId="77777777" w:rsidR="0044083C" w:rsidRPr="000F30B6" w:rsidRDefault="0044083C" w:rsidP="000F30B6">
      <w:pPr>
        <w:pStyle w:val="DefaultStyle"/>
        <w:spacing w:after="0" w:line="480" w:lineRule="auto"/>
        <w:jc w:val="left"/>
        <w:rPr>
          <w:rFonts w:cs="Arial"/>
        </w:rPr>
      </w:pPr>
      <w:r w:rsidRPr="000F30B6">
        <w:rPr>
          <w:rFonts w:cs="Arial"/>
        </w:rPr>
        <w:t xml:space="preserve">47. </w:t>
      </w:r>
      <w:r w:rsidRPr="000F30B6">
        <w:rPr>
          <w:rFonts w:cs="Arial"/>
        </w:rPr>
        <w:tab/>
        <w:t xml:space="preserve">Zuckerman AJ, Banatvala JE, Griffiths P, Schoub B, Mortimer P. Principles and practice of clinical virology. John Wiley &amp; Sons; 2009. </w:t>
      </w:r>
    </w:p>
    <w:p w14:paraId="1CD0EA65" w14:textId="77777777" w:rsidR="0044083C" w:rsidRPr="000F30B6" w:rsidRDefault="0044083C" w:rsidP="000F30B6">
      <w:pPr>
        <w:pStyle w:val="DefaultStyle"/>
        <w:spacing w:after="0" w:line="480" w:lineRule="auto"/>
        <w:jc w:val="left"/>
        <w:rPr>
          <w:rFonts w:cs="Arial"/>
        </w:rPr>
      </w:pPr>
      <w:r w:rsidRPr="000F30B6">
        <w:rPr>
          <w:rFonts w:cs="Arial"/>
        </w:rPr>
        <w:t xml:space="preserve">48. </w:t>
      </w:r>
      <w:r w:rsidRPr="000F30B6">
        <w:rPr>
          <w:rFonts w:cs="Arial"/>
        </w:rPr>
        <w:tab/>
        <w:t xml:space="preserve">Richman DD, Whitley RJ, Hayden FG. Clinical virology. John Wiley &amp; Sons; 2009. </w:t>
      </w:r>
    </w:p>
    <w:p w14:paraId="15BCEB80" w14:textId="77777777" w:rsidR="0044083C" w:rsidRPr="000F30B6" w:rsidRDefault="0044083C" w:rsidP="000F30B6">
      <w:pPr>
        <w:pStyle w:val="DefaultStyle"/>
        <w:spacing w:after="0" w:line="480" w:lineRule="auto"/>
        <w:jc w:val="left"/>
        <w:rPr>
          <w:rFonts w:cs="Arial"/>
        </w:rPr>
      </w:pPr>
      <w:r w:rsidRPr="000F30B6">
        <w:rPr>
          <w:rFonts w:cs="Arial"/>
        </w:rPr>
        <w:t xml:space="preserve">49. </w:t>
      </w:r>
      <w:r w:rsidRPr="000F30B6">
        <w:rPr>
          <w:rFonts w:cs="Arial"/>
        </w:rPr>
        <w:tab/>
        <w:t>ICTV. The Classification and Nomenclature of Viruses. The Online (10th) Report of the ICTV. [Internet]. 2017. Available: https://talk.ictvonline.org/ictv-reports/ictv_online_report/</w:t>
      </w:r>
    </w:p>
    <w:p w14:paraId="0BA359EE" w14:textId="77777777" w:rsidR="0044083C" w:rsidRPr="000F30B6" w:rsidRDefault="0044083C" w:rsidP="000F30B6">
      <w:pPr>
        <w:pStyle w:val="DefaultStyle"/>
        <w:spacing w:after="0" w:line="480" w:lineRule="auto"/>
        <w:jc w:val="left"/>
        <w:rPr>
          <w:rFonts w:cs="Arial"/>
        </w:rPr>
      </w:pPr>
      <w:r w:rsidRPr="000F30B6">
        <w:rPr>
          <w:rFonts w:cs="Arial"/>
        </w:rPr>
        <w:t xml:space="preserve">50. </w:t>
      </w:r>
      <w:r w:rsidRPr="000F30B6">
        <w:rPr>
          <w:rFonts w:cs="Arial"/>
        </w:rPr>
        <w:tab/>
        <w:t xml:space="preserve">Nathanson N, Gonzalez-Scarano F, Nathanson N. Viral virulence. Viral Pathogenesis and Immunity. Academic Press; 2007. pp. 113–129. </w:t>
      </w:r>
    </w:p>
    <w:p w14:paraId="14BDBD6E" w14:textId="77777777" w:rsidR="0044083C" w:rsidRPr="000F30B6" w:rsidRDefault="0044083C" w:rsidP="000F30B6">
      <w:pPr>
        <w:pStyle w:val="DefaultStyle"/>
        <w:spacing w:after="0" w:line="480" w:lineRule="auto"/>
        <w:jc w:val="left"/>
        <w:rPr>
          <w:rFonts w:cs="Arial"/>
        </w:rPr>
      </w:pPr>
      <w:r w:rsidRPr="000F30B6">
        <w:rPr>
          <w:rFonts w:cs="Arial"/>
        </w:rPr>
        <w:t xml:space="preserve">51. </w:t>
      </w:r>
      <w:r w:rsidRPr="000F30B6">
        <w:rPr>
          <w:rFonts w:cs="Arial"/>
        </w:rPr>
        <w:tab/>
        <w:t>Day T. On the evolution of virulence and the relationship between various measures of mortality. Proc R Soc B Biol Sci. 2002;269: 1317–1323. doi:10.1098/rspb.2002.2021</w:t>
      </w:r>
    </w:p>
    <w:p w14:paraId="4E18E0C1" w14:textId="41B23D86" w:rsidR="0044083C" w:rsidRPr="000F30B6" w:rsidRDefault="0044083C" w:rsidP="000F30B6">
      <w:pPr>
        <w:pStyle w:val="DefaultStyle"/>
        <w:spacing w:after="0" w:line="480" w:lineRule="auto"/>
        <w:jc w:val="left"/>
        <w:rPr>
          <w:rFonts w:cs="Arial"/>
        </w:rPr>
      </w:pPr>
      <w:r w:rsidRPr="000F30B6">
        <w:rPr>
          <w:rFonts w:cs="Arial"/>
        </w:rPr>
        <w:t xml:space="preserve">52. </w:t>
      </w:r>
      <w:r w:rsidRPr="000F30B6">
        <w:rPr>
          <w:rFonts w:cs="Arial"/>
        </w:rPr>
        <w:tab/>
        <w:t xml:space="preserve">Brierley L, Pedersen A, Woolhouse M. Data and supporting R script for: Tissue Tropism and Transmission Ecology Predict Virulence of Human RNA Viruses [Internet]. </w:t>
      </w:r>
      <w:r w:rsidR="00FF30DC">
        <w:rPr>
          <w:rFonts w:cs="Arial"/>
        </w:rPr>
        <w:t>figshare</w:t>
      </w:r>
      <w:r w:rsidRPr="000F30B6">
        <w:rPr>
          <w:rFonts w:cs="Arial"/>
        </w:rPr>
        <w:t>; 2019. doi:10.6084/m9.</w:t>
      </w:r>
      <w:r w:rsidR="00FF30DC">
        <w:rPr>
          <w:rFonts w:cs="Arial"/>
        </w:rPr>
        <w:t>figshare</w:t>
      </w:r>
      <w:r w:rsidRPr="000F30B6">
        <w:rPr>
          <w:rFonts w:cs="Arial"/>
        </w:rPr>
        <w:t>.7406441.v</w:t>
      </w:r>
      <w:r w:rsidR="006F2A9C">
        <w:rPr>
          <w:rFonts w:cs="Arial"/>
        </w:rPr>
        <w:t>3</w:t>
      </w:r>
    </w:p>
    <w:p w14:paraId="2B732401" w14:textId="77777777" w:rsidR="0044083C" w:rsidRPr="000F30B6" w:rsidRDefault="0044083C" w:rsidP="000F30B6">
      <w:pPr>
        <w:pStyle w:val="DefaultStyle"/>
        <w:spacing w:after="0" w:line="480" w:lineRule="auto"/>
        <w:jc w:val="left"/>
        <w:rPr>
          <w:rFonts w:cs="Arial"/>
        </w:rPr>
      </w:pPr>
      <w:r w:rsidRPr="000F30B6">
        <w:rPr>
          <w:rFonts w:cs="Arial"/>
        </w:rPr>
        <w:t xml:space="preserve">53. </w:t>
      </w:r>
      <w:r w:rsidRPr="000F30B6">
        <w:rPr>
          <w:rFonts w:cs="Arial"/>
        </w:rPr>
        <w:tab/>
        <w:t xml:space="preserve">Therneau TM, Atkinson B, Ripley B. rpart: Recursive partitioning and regression Trees. R package version 4.1-8. 2014; </w:t>
      </w:r>
    </w:p>
    <w:p w14:paraId="7B3916AC" w14:textId="77777777" w:rsidR="0044083C" w:rsidRPr="000F30B6" w:rsidRDefault="0044083C" w:rsidP="000F30B6">
      <w:pPr>
        <w:pStyle w:val="DefaultStyle"/>
        <w:spacing w:after="0" w:line="480" w:lineRule="auto"/>
        <w:jc w:val="left"/>
        <w:rPr>
          <w:rFonts w:cs="Arial"/>
        </w:rPr>
      </w:pPr>
      <w:r w:rsidRPr="000F30B6">
        <w:rPr>
          <w:rFonts w:cs="Arial"/>
        </w:rPr>
        <w:t xml:space="preserve">54. </w:t>
      </w:r>
      <w:r w:rsidRPr="000F30B6">
        <w:rPr>
          <w:rFonts w:cs="Arial"/>
        </w:rPr>
        <w:tab/>
        <w:t xml:space="preserve">De’ath G, Fabricius KE. Classification and regression trees: a powerful yet simple technique for ecological data analysis. Ecology. 2000;81: 3178–3192. </w:t>
      </w:r>
    </w:p>
    <w:p w14:paraId="5827BC4B" w14:textId="77777777" w:rsidR="0044083C" w:rsidRPr="000F30B6" w:rsidRDefault="0044083C" w:rsidP="000F30B6">
      <w:pPr>
        <w:pStyle w:val="DefaultStyle"/>
        <w:spacing w:after="0" w:line="480" w:lineRule="auto"/>
        <w:jc w:val="left"/>
        <w:rPr>
          <w:rFonts w:cs="Arial"/>
        </w:rPr>
      </w:pPr>
      <w:r w:rsidRPr="000F30B6">
        <w:rPr>
          <w:rFonts w:cs="Arial"/>
        </w:rPr>
        <w:t xml:space="preserve">55. </w:t>
      </w:r>
      <w:r w:rsidRPr="000F30B6">
        <w:rPr>
          <w:rFonts w:cs="Arial"/>
        </w:rPr>
        <w:tab/>
        <w:t xml:space="preserve">Allouche O, Tsoar A, Kadmon R. Assessing the accuracy of species distribution models: prevalence, kappa and the true skill statistic (TSS). J Appl Ecol. 2006;43: 1223–1232. </w:t>
      </w:r>
      <w:r w:rsidRPr="000F30B6">
        <w:rPr>
          <w:rFonts w:cs="Arial"/>
        </w:rPr>
        <w:lastRenderedPageBreak/>
        <w:t>doi:10.1111/j.1365-2664.2006.01214.x</w:t>
      </w:r>
    </w:p>
    <w:p w14:paraId="076F742C" w14:textId="77777777" w:rsidR="0044083C" w:rsidRPr="000F30B6" w:rsidRDefault="0044083C" w:rsidP="000F30B6">
      <w:pPr>
        <w:pStyle w:val="DefaultStyle"/>
        <w:spacing w:after="0" w:line="480" w:lineRule="auto"/>
        <w:jc w:val="left"/>
        <w:rPr>
          <w:rFonts w:cs="Arial"/>
        </w:rPr>
      </w:pPr>
      <w:r w:rsidRPr="000F30B6">
        <w:rPr>
          <w:rFonts w:cs="Arial"/>
        </w:rPr>
        <w:t xml:space="preserve">56. </w:t>
      </w:r>
      <w:r w:rsidRPr="000F30B6">
        <w:rPr>
          <w:rFonts w:cs="Arial"/>
        </w:rPr>
        <w:tab/>
        <w:t>Breiman L. Random forests. Mach Learn. 2001;45: 5–32. doi:10.1023/A:1010933404324</w:t>
      </w:r>
    </w:p>
    <w:p w14:paraId="59C8772D" w14:textId="77777777" w:rsidR="0044083C" w:rsidRPr="000F30B6" w:rsidRDefault="0044083C" w:rsidP="000F30B6">
      <w:pPr>
        <w:pStyle w:val="DefaultStyle"/>
        <w:spacing w:after="0" w:line="480" w:lineRule="auto"/>
        <w:jc w:val="left"/>
        <w:rPr>
          <w:rFonts w:cs="Arial"/>
        </w:rPr>
      </w:pPr>
      <w:r w:rsidRPr="000F30B6">
        <w:rPr>
          <w:rFonts w:cs="Arial"/>
        </w:rPr>
        <w:t xml:space="preserve">57. </w:t>
      </w:r>
      <w:r w:rsidRPr="000F30B6">
        <w:rPr>
          <w:rFonts w:cs="Arial"/>
        </w:rPr>
        <w:tab/>
        <w:t xml:space="preserve">Genuer R, Poggi J-M, Tuleau C. Random Forests: some methodological insights. ArXiv Prepr ArXiv08113619. 2008; </w:t>
      </w:r>
    </w:p>
    <w:p w14:paraId="7A90E637" w14:textId="77777777" w:rsidR="0044083C" w:rsidRPr="000F30B6" w:rsidRDefault="0044083C" w:rsidP="000F30B6">
      <w:pPr>
        <w:pStyle w:val="DefaultStyle"/>
        <w:spacing w:after="0" w:line="480" w:lineRule="auto"/>
        <w:jc w:val="left"/>
        <w:rPr>
          <w:rFonts w:cs="Arial"/>
        </w:rPr>
      </w:pPr>
      <w:r w:rsidRPr="000F30B6">
        <w:rPr>
          <w:rFonts w:cs="Arial"/>
        </w:rPr>
        <w:t xml:space="preserve">58. </w:t>
      </w:r>
      <w:r w:rsidRPr="000F30B6">
        <w:rPr>
          <w:rFonts w:cs="Arial"/>
        </w:rPr>
        <w:tab/>
        <w:t>Stekhoven DJ, Bühlmann P. MissForest—non-parametric missing value imputation for mixed-type data. Bioinformatics. 2012;28: 112–118. doi:10.1093/bioinformatics/btr597</w:t>
      </w:r>
    </w:p>
    <w:p w14:paraId="23DCC943" w14:textId="77777777" w:rsidR="0044083C" w:rsidRPr="000F30B6" w:rsidRDefault="0044083C" w:rsidP="000F30B6">
      <w:pPr>
        <w:pStyle w:val="DefaultStyle"/>
        <w:spacing w:after="0" w:line="480" w:lineRule="auto"/>
        <w:jc w:val="left"/>
        <w:rPr>
          <w:rFonts w:cs="Arial"/>
        </w:rPr>
      </w:pPr>
      <w:r w:rsidRPr="000F30B6">
        <w:rPr>
          <w:rFonts w:cs="Arial"/>
        </w:rPr>
        <w:t xml:space="preserve">59. </w:t>
      </w:r>
      <w:r w:rsidRPr="000F30B6">
        <w:rPr>
          <w:rFonts w:cs="Arial"/>
        </w:rPr>
        <w:tab/>
        <w:t xml:space="preserve">R Development Core Team. R: A language and environment for statistical computing. R Foundation for Statistical Computing, Vienna, Austria. http://www. R-project. org; 2011. </w:t>
      </w:r>
    </w:p>
    <w:p w14:paraId="0008E885" w14:textId="20AD59AA" w:rsidR="00A239CE" w:rsidRPr="0092081B" w:rsidRDefault="00A87236" w:rsidP="0092081B">
      <w:pPr>
        <w:spacing w:line="480" w:lineRule="auto"/>
        <w:rPr>
          <w:b/>
        </w:rPr>
      </w:pPr>
      <w:r w:rsidRPr="006C7F2A">
        <w:rPr>
          <w:rFonts w:ascii="Arial" w:eastAsia="Arial Unicode MS" w:hAnsi="Arial" w:cs="Arial"/>
          <w:sz w:val="24"/>
          <w:szCs w:val="24"/>
          <w:lang w:eastAsia="ar-SA"/>
        </w:rPr>
        <w:fldChar w:fldCharType="end"/>
      </w:r>
      <w:r w:rsidR="00DA6D6E" w:rsidRPr="00D8052C">
        <w:rPr>
          <w:rFonts w:cs="Arial"/>
        </w:rPr>
        <w:br w:type="page"/>
      </w:r>
      <w:r w:rsidR="00DA6D6E" w:rsidRPr="0092081B">
        <w:rPr>
          <w:rFonts w:ascii="Arial" w:hAnsi="Arial"/>
          <w:b/>
          <w:sz w:val="24"/>
        </w:rPr>
        <w:lastRenderedPageBreak/>
        <w:t>Supporting Information Captions</w:t>
      </w:r>
      <w:r w:rsidR="00DA6D6E" w:rsidRPr="0092081B">
        <w:rPr>
          <w:rFonts w:ascii="Arial" w:hAnsi="Arial"/>
          <w:b/>
          <w:sz w:val="24"/>
        </w:rPr>
        <w:tab/>
      </w:r>
    </w:p>
    <w:p w14:paraId="58034C61" w14:textId="1997D435" w:rsidR="00FC6ACE" w:rsidRPr="00D8052C" w:rsidRDefault="00EA24B1" w:rsidP="00EE0AA0">
      <w:pPr>
        <w:spacing w:line="480" w:lineRule="auto"/>
      </w:pPr>
      <w:r>
        <w:rPr>
          <w:rFonts w:ascii="Arial" w:hAnsi="Arial"/>
          <w:b/>
          <w:sz w:val="24"/>
        </w:rPr>
        <w:t xml:space="preserve">S1 </w:t>
      </w:r>
      <w:r w:rsidR="00EE0AA0" w:rsidRPr="00D8052C">
        <w:rPr>
          <w:rFonts w:ascii="Arial" w:hAnsi="Arial"/>
          <w:b/>
          <w:sz w:val="24"/>
        </w:rPr>
        <w:t xml:space="preserve">Table. </w:t>
      </w:r>
      <w:r w:rsidR="0030758E" w:rsidRPr="00D8052C">
        <w:rPr>
          <w:rFonts w:ascii="Arial" w:hAnsi="Arial"/>
          <w:b/>
          <w:sz w:val="24"/>
        </w:rPr>
        <w:t xml:space="preserve">Virulence </w:t>
      </w:r>
      <w:r w:rsidR="009453DB" w:rsidRPr="00D8052C">
        <w:rPr>
          <w:rFonts w:ascii="Arial" w:hAnsi="Arial"/>
          <w:b/>
          <w:sz w:val="24"/>
        </w:rPr>
        <w:t xml:space="preserve">literature rating </w:t>
      </w:r>
      <w:r w:rsidR="0030758E" w:rsidRPr="00D8052C">
        <w:rPr>
          <w:rFonts w:ascii="Arial" w:hAnsi="Arial"/>
          <w:b/>
          <w:sz w:val="24"/>
        </w:rPr>
        <w:t xml:space="preserve">data for human RNA virus </w:t>
      </w:r>
      <w:r w:rsidR="009453DB" w:rsidRPr="00D8052C">
        <w:rPr>
          <w:rFonts w:ascii="Arial" w:hAnsi="Arial"/>
          <w:b/>
          <w:sz w:val="24"/>
        </w:rPr>
        <w:t>training dataset</w:t>
      </w:r>
      <w:r w:rsidR="00CA09C6" w:rsidRPr="00D8052C">
        <w:rPr>
          <w:rFonts w:ascii="Arial" w:hAnsi="Arial"/>
          <w:b/>
          <w:sz w:val="24"/>
        </w:rPr>
        <w:t>.</w:t>
      </w:r>
      <w:r w:rsidR="00EE0AA0" w:rsidRPr="00D8052C">
        <w:rPr>
          <w:rFonts w:ascii="Arial" w:hAnsi="Arial"/>
          <w:b/>
          <w:sz w:val="24"/>
        </w:rPr>
        <w:br/>
      </w:r>
      <w:r w:rsidR="00EE0AA0" w:rsidRPr="00D8052C">
        <w:rPr>
          <w:rFonts w:ascii="Arial" w:hAnsi="Arial"/>
          <w:sz w:val="24"/>
        </w:rPr>
        <w:t>V</w:t>
      </w:r>
      <w:r w:rsidR="0030758E" w:rsidRPr="00D8052C">
        <w:rPr>
          <w:rFonts w:ascii="Arial" w:hAnsi="Arial"/>
          <w:sz w:val="24"/>
        </w:rPr>
        <w:t xml:space="preserve">irulence data for </w:t>
      </w:r>
      <w:r w:rsidR="00B6469A">
        <w:rPr>
          <w:rFonts w:ascii="Arial" w:hAnsi="Arial"/>
          <w:sz w:val="24"/>
        </w:rPr>
        <w:t>212</w:t>
      </w:r>
      <w:r w:rsidR="00B6469A" w:rsidRPr="00D8052C">
        <w:rPr>
          <w:rFonts w:ascii="Arial" w:hAnsi="Arial"/>
          <w:sz w:val="24"/>
        </w:rPr>
        <w:t xml:space="preserve"> </w:t>
      </w:r>
      <w:r w:rsidR="00FC6ACE">
        <w:rPr>
          <w:rFonts w:ascii="Arial" w:hAnsi="Arial"/>
          <w:sz w:val="24"/>
        </w:rPr>
        <w:t xml:space="preserve">human </w:t>
      </w:r>
      <w:r w:rsidR="00EE0AA0" w:rsidRPr="00D8052C">
        <w:rPr>
          <w:rFonts w:ascii="Arial" w:hAnsi="Arial"/>
          <w:sz w:val="24"/>
        </w:rPr>
        <w:t>virus species</w:t>
      </w:r>
      <w:r w:rsidR="00FC6ACE">
        <w:rPr>
          <w:rFonts w:ascii="Arial" w:hAnsi="Arial"/>
          <w:sz w:val="24"/>
        </w:rPr>
        <w:t>,</w:t>
      </w:r>
      <w:r w:rsidR="009453DB" w:rsidRPr="00D8052C">
        <w:rPr>
          <w:rFonts w:ascii="Arial" w:hAnsi="Arial"/>
          <w:sz w:val="24"/>
        </w:rPr>
        <w:t xml:space="preserve"> </w:t>
      </w:r>
      <w:r w:rsidR="00EE0AA0" w:rsidRPr="00D8052C">
        <w:rPr>
          <w:rFonts w:ascii="Arial" w:hAnsi="Arial"/>
          <w:sz w:val="24"/>
        </w:rPr>
        <w:t>ordered by genome type and taxonomy, including disease severity rating and support</w:t>
      </w:r>
      <w:r w:rsidR="00D7539A" w:rsidRPr="00D8052C">
        <w:rPr>
          <w:rFonts w:ascii="Arial" w:hAnsi="Arial"/>
          <w:sz w:val="24"/>
        </w:rPr>
        <w:t>ing criteria for viruses rated ‘</w:t>
      </w:r>
      <w:r w:rsidR="00EE0AA0" w:rsidRPr="00D8052C">
        <w:rPr>
          <w:rFonts w:ascii="Arial" w:hAnsi="Arial"/>
          <w:sz w:val="24"/>
        </w:rPr>
        <w:t>severe</w:t>
      </w:r>
      <w:r w:rsidR="00D7539A" w:rsidRPr="00D8052C">
        <w:rPr>
          <w:rFonts w:ascii="Arial" w:hAnsi="Arial"/>
          <w:sz w:val="24"/>
        </w:rPr>
        <w:t>’</w:t>
      </w:r>
      <w:r w:rsidR="00EE0AA0" w:rsidRPr="00D8052C">
        <w:rPr>
          <w:rFonts w:ascii="Arial" w:hAnsi="Arial"/>
          <w:sz w:val="24"/>
        </w:rPr>
        <w:t xml:space="preserve">, whether virus is known to have caused fatalities in vulnerable individuals and/or otherwise healthy adults, and whether virus is known to have </w:t>
      </w:r>
      <w:r w:rsidR="00D7539A" w:rsidRPr="00D8052C">
        <w:rPr>
          <w:rFonts w:ascii="Arial" w:hAnsi="Arial"/>
          <w:sz w:val="24"/>
        </w:rPr>
        <w:t>‘</w:t>
      </w:r>
      <w:r w:rsidR="00EE0AA0" w:rsidRPr="00D8052C">
        <w:rPr>
          <w:rFonts w:ascii="Arial" w:hAnsi="Arial"/>
          <w:sz w:val="24"/>
        </w:rPr>
        <w:t>severe</w:t>
      </w:r>
      <w:r w:rsidR="00D7539A" w:rsidRPr="00D8052C">
        <w:rPr>
          <w:rFonts w:ascii="Arial" w:hAnsi="Arial"/>
          <w:sz w:val="24"/>
        </w:rPr>
        <w:t>’ strains if species is rated ‘nonsevere’</w:t>
      </w:r>
      <w:r w:rsidR="00EE0AA0" w:rsidRPr="00D8052C">
        <w:rPr>
          <w:rFonts w:ascii="Arial" w:hAnsi="Arial"/>
          <w:sz w:val="24"/>
        </w:rPr>
        <w:t xml:space="preserve">. </w:t>
      </w:r>
      <w:r w:rsidR="00FC6ACE" w:rsidRPr="00D8052C">
        <w:rPr>
          <w:rFonts w:ascii="Arial" w:hAnsi="Arial"/>
          <w:sz w:val="24"/>
        </w:rPr>
        <w:t xml:space="preserve">Both disease severity rating/supporting criteria following the literature protocol given in the main text and </w:t>
      </w:r>
      <w:r w:rsidR="00FC6ACE">
        <w:rPr>
          <w:rFonts w:ascii="Arial" w:hAnsi="Arial"/>
          <w:sz w:val="24"/>
        </w:rPr>
        <w:t xml:space="preserve">mean </w:t>
      </w:r>
      <w:r w:rsidR="00FC6ACE" w:rsidRPr="00D8052C">
        <w:rPr>
          <w:rFonts w:ascii="Arial" w:hAnsi="Arial"/>
          <w:sz w:val="24"/>
        </w:rPr>
        <w:t>predicted probability of severe disease from the random forest model</w:t>
      </w:r>
      <w:r w:rsidR="00FC6ACE">
        <w:rPr>
          <w:rFonts w:ascii="Arial" w:hAnsi="Arial"/>
          <w:sz w:val="24"/>
        </w:rPr>
        <w:t>s</w:t>
      </w:r>
      <w:r w:rsidR="00FC6ACE" w:rsidRPr="00D8052C">
        <w:rPr>
          <w:rFonts w:ascii="Arial" w:hAnsi="Arial"/>
          <w:sz w:val="24"/>
        </w:rPr>
        <w:t xml:space="preserve"> are given. Bold type denotes where predictions do not match literature-based ratings.</w:t>
      </w:r>
      <w:r w:rsidR="00FC6ACE">
        <w:rPr>
          <w:rFonts w:ascii="Arial" w:hAnsi="Arial"/>
          <w:sz w:val="24"/>
        </w:rPr>
        <w:t xml:space="preserve"> Dashes indicate predictions were not </w:t>
      </w:r>
      <w:r w:rsidR="00FB098A">
        <w:rPr>
          <w:rFonts w:ascii="Arial" w:hAnsi="Arial"/>
          <w:sz w:val="24"/>
        </w:rPr>
        <w:t>generated</w:t>
      </w:r>
      <w:r w:rsidR="00FC6ACE">
        <w:rPr>
          <w:rFonts w:ascii="Arial" w:hAnsi="Arial"/>
          <w:sz w:val="24"/>
        </w:rPr>
        <w:t xml:space="preserve"> as </w:t>
      </w:r>
      <w:r w:rsidR="00E6092F">
        <w:rPr>
          <w:rFonts w:ascii="Arial" w:hAnsi="Arial"/>
          <w:sz w:val="24"/>
        </w:rPr>
        <w:t xml:space="preserve">fewer than four viruses were observed with this genus-severity combination and </w:t>
      </w:r>
      <w:r w:rsidR="00FC6ACE">
        <w:rPr>
          <w:rFonts w:ascii="Arial" w:hAnsi="Arial"/>
          <w:sz w:val="24"/>
        </w:rPr>
        <w:t>virus always defaulted to training set.</w:t>
      </w:r>
      <w:r w:rsidR="00FC6ACE" w:rsidRPr="00D8052C">
        <w:rPr>
          <w:rFonts w:ascii="Arial" w:hAnsi="Arial"/>
          <w:sz w:val="24"/>
        </w:rPr>
        <w:t xml:space="preserve"> </w:t>
      </w:r>
      <w:r w:rsidR="00EE0AA0" w:rsidRPr="00D8052C">
        <w:rPr>
          <w:rFonts w:ascii="Arial" w:hAnsi="Arial"/>
          <w:sz w:val="24"/>
        </w:rPr>
        <w:t>CFR = Case fatality ratio, HPS = Hantavirus pulmonary syndrome, HFRS = Hantavirus haemorrhagic fever with renal syndrome, HTLV = Human T-lymphotropic virus, AIDS = Acquired immunodeficiency syndrome.</w:t>
      </w:r>
    </w:p>
    <w:p w14:paraId="5648E44D" w14:textId="77777777" w:rsidR="00B3070A" w:rsidRPr="00D8052C" w:rsidRDefault="00B3070A" w:rsidP="00EE0AA0">
      <w:pPr>
        <w:spacing w:line="480" w:lineRule="auto"/>
        <w:rPr>
          <w:rFonts w:ascii="Arial" w:hAnsi="Arial"/>
          <w:sz w:val="24"/>
        </w:rPr>
      </w:pPr>
    </w:p>
    <w:p w14:paraId="67D46F06" w14:textId="4EB59576" w:rsidR="00B3070A" w:rsidRPr="00B17A01" w:rsidRDefault="00EA24B1" w:rsidP="00B3070A">
      <w:pPr>
        <w:spacing w:line="480" w:lineRule="auto"/>
        <w:rPr>
          <w:rFonts w:ascii="Arial" w:hAnsi="Arial"/>
          <w:sz w:val="24"/>
        </w:rPr>
      </w:pPr>
      <w:r w:rsidRPr="00B17A01">
        <w:rPr>
          <w:rFonts w:ascii="Arial" w:hAnsi="Arial"/>
          <w:b/>
          <w:sz w:val="24"/>
        </w:rPr>
        <w:t>S</w:t>
      </w:r>
      <w:r w:rsidR="00FC6ACE" w:rsidRPr="00B17A01">
        <w:rPr>
          <w:rFonts w:ascii="Arial" w:hAnsi="Arial"/>
          <w:b/>
          <w:sz w:val="24"/>
        </w:rPr>
        <w:t>2</w:t>
      </w:r>
      <w:r w:rsidRPr="00B17A01">
        <w:rPr>
          <w:rFonts w:ascii="Arial" w:hAnsi="Arial"/>
          <w:b/>
          <w:sz w:val="24"/>
        </w:rPr>
        <w:t xml:space="preserve"> </w:t>
      </w:r>
      <w:r w:rsidR="00B3070A" w:rsidRPr="00B17A01">
        <w:rPr>
          <w:rFonts w:ascii="Arial" w:hAnsi="Arial"/>
          <w:b/>
          <w:sz w:val="24"/>
        </w:rPr>
        <w:t xml:space="preserve">Table. </w:t>
      </w:r>
      <w:r w:rsidR="00B3070A" w:rsidRPr="00B17A01">
        <w:rPr>
          <w:rFonts w:ascii="Arial" w:hAnsi="Arial" w:cs="Arial"/>
          <w:b/>
          <w:sz w:val="24"/>
          <w:szCs w:val="24"/>
        </w:rPr>
        <w:t>Partial dependence from random forest model</w:t>
      </w:r>
      <w:r w:rsidR="00BE46BC">
        <w:rPr>
          <w:rFonts w:ascii="Arial" w:hAnsi="Arial" w:cs="Arial"/>
          <w:b/>
          <w:sz w:val="24"/>
          <w:szCs w:val="24"/>
        </w:rPr>
        <w:t>s</w:t>
      </w:r>
      <w:r w:rsidR="00B3070A" w:rsidRPr="00B17A01">
        <w:rPr>
          <w:rFonts w:ascii="Arial" w:hAnsi="Arial" w:cs="Arial"/>
          <w:b/>
          <w:sz w:val="24"/>
          <w:szCs w:val="24"/>
        </w:rPr>
        <w:t xml:space="preserve"> for all predictor variables</w:t>
      </w:r>
      <w:r w:rsidR="00CA09C6" w:rsidRPr="00B17A01">
        <w:rPr>
          <w:rFonts w:ascii="Arial" w:hAnsi="Arial" w:cs="Arial"/>
          <w:b/>
          <w:sz w:val="24"/>
          <w:szCs w:val="24"/>
        </w:rPr>
        <w:t>.</w:t>
      </w:r>
      <w:r w:rsidR="00B3070A" w:rsidRPr="00B17A01">
        <w:rPr>
          <w:rFonts w:ascii="Arial" w:hAnsi="Arial"/>
          <w:b/>
          <w:sz w:val="24"/>
        </w:rPr>
        <w:br/>
      </w:r>
      <w:r w:rsidR="009F4AE3" w:rsidRPr="00B17A01">
        <w:rPr>
          <w:rFonts w:ascii="Arial" w:hAnsi="Arial"/>
          <w:sz w:val="24"/>
        </w:rPr>
        <w:t xml:space="preserve">Partial dependence given as </w:t>
      </w:r>
      <w:r w:rsidR="00B17A01" w:rsidRPr="000F30B6">
        <w:rPr>
          <w:rFonts w:ascii="Arial" w:hAnsi="Arial"/>
          <w:sz w:val="24"/>
        </w:rPr>
        <w:t xml:space="preserve">mean </w:t>
      </w:r>
      <w:r w:rsidR="00E61A79" w:rsidRPr="00B17A01">
        <w:rPr>
          <w:rFonts w:ascii="Arial" w:hAnsi="Arial"/>
          <w:sz w:val="24"/>
        </w:rPr>
        <w:t>marginal relative change in log-odds</w:t>
      </w:r>
      <w:r w:rsidR="009F4AE3" w:rsidRPr="00B17A01">
        <w:rPr>
          <w:rFonts w:ascii="Arial" w:hAnsi="Arial"/>
          <w:sz w:val="24"/>
        </w:rPr>
        <w:t xml:space="preserve"> and </w:t>
      </w:r>
      <w:r w:rsidR="00B17A01" w:rsidRPr="000F30B6">
        <w:rPr>
          <w:rFonts w:ascii="Arial" w:hAnsi="Arial"/>
          <w:sz w:val="24"/>
        </w:rPr>
        <w:t xml:space="preserve">mean </w:t>
      </w:r>
      <w:r w:rsidR="009F4AE3" w:rsidRPr="00B17A01">
        <w:rPr>
          <w:rFonts w:ascii="Arial" w:hAnsi="Arial"/>
          <w:sz w:val="24"/>
        </w:rPr>
        <w:t xml:space="preserve">predicted </w:t>
      </w:r>
      <w:r w:rsidR="007C3B0D" w:rsidRPr="00B17A01">
        <w:rPr>
          <w:rFonts w:ascii="Arial" w:hAnsi="Arial" w:cs="Arial"/>
          <w:sz w:val="24"/>
          <w:szCs w:val="24"/>
        </w:rPr>
        <w:t xml:space="preserve">probability of classifying virulence as ‘severe’ </w:t>
      </w:r>
      <w:r w:rsidR="00BE46BC">
        <w:rPr>
          <w:rFonts w:ascii="Arial" w:hAnsi="Arial" w:cs="Arial"/>
          <w:sz w:val="24"/>
          <w:szCs w:val="24"/>
        </w:rPr>
        <w:t xml:space="preserve">for all predictor variables </w:t>
      </w:r>
      <w:r w:rsidR="00FB098A">
        <w:rPr>
          <w:rFonts w:ascii="Arial" w:hAnsi="Arial"/>
          <w:sz w:val="24"/>
        </w:rPr>
        <w:t>from</w:t>
      </w:r>
      <w:r w:rsidR="00E64BA7" w:rsidRPr="00B17A01">
        <w:rPr>
          <w:rFonts w:ascii="Arial" w:hAnsi="Arial"/>
          <w:sz w:val="24"/>
        </w:rPr>
        <w:t xml:space="preserve"> </w:t>
      </w:r>
      <w:r w:rsidR="00687570" w:rsidRPr="00B17A01">
        <w:rPr>
          <w:rFonts w:ascii="Arial" w:hAnsi="Arial"/>
          <w:sz w:val="24"/>
        </w:rPr>
        <w:t xml:space="preserve">random forest </w:t>
      </w:r>
      <w:r w:rsidR="00BE46BC">
        <w:rPr>
          <w:rFonts w:ascii="Arial" w:hAnsi="Arial"/>
          <w:sz w:val="24"/>
        </w:rPr>
        <w:t xml:space="preserve">models </w:t>
      </w:r>
      <w:r w:rsidR="00E64BA7">
        <w:rPr>
          <w:rFonts w:ascii="Arial" w:hAnsi="Arial"/>
          <w:sz w:val="24"/>
        </w:rPr>
        <w:t>featuring</w:t>
      </w:r>
      <w:r w:rsidR="00BE46BC">
        <w:rPr>
          <w:rFonts w:ascii="Arial" w:hAnsi="Arial"/>
          <w:sz w:val="24"/>
        </w:rPr>
        <w:t xml:space="preserve"> all viruses and</w:t>
      </w:r>
      <w:r w:rsidR="00E64BA7">
        <w:rPr>
          <w:rFonts w:ascii="Arial" w:hAnsi="Arial"/>
          <w:sz w:val="24"/>
        </w:rPr>
        <w:t xml:space="preserve"> models featuring</w:t>
      </w:r>
      <w:r w:rsidR="00BE46BC">
        <w:rPr>
          <w:rFonts w:ascii="Arial" w:hAnsi="Arial"/>
          <w:sz w:val="24"/>
        </w:rPr>
        <w:t xml:space="preserve"> zoonotic viruses only.</w:t>
      </w:r>
    </w:p>
    <w:p w14:paraId="22A647C4" w14:textId="51DCD05A" w:rsidR="00EE0AA0" w:rsidRPr="000F30B6" w:rsidRDefault="00EE0AA0" w:rsidP="00EE0AA0">
      <w:pPr>
        <w:spacing w:line="480" w:lineRule="auto"/>
        <w:rPr>
          <w:rFonts w:ascii="Arial" w:hAnsi="Arial"/>
          <w:b/>
          <w:sz w:val="24"/>
          <w:highlight w:val="yellow"/>
        </w:rPr>
      </w:pPr>
    </w:p>
    <w:p w14:paraId="7A7E21DE" w14:textId="0A1FE414" w:rsidR="00194064" w:rsidRPr="00E64BA7" w:rsidRDefault="00EA24B1" w:rsidP="00194064">
      <w:pPr>
        <w:spacing w:line="480" w:lineRule="auto"/>
        <w:rPr>
          <w:rFonts w:ascii="Arial" w:hAnsi="Arial" w:cs="Arial"/>
          <w:sz w:val="24"/>
          <w:szCs w:val="24"/>
        </w:rPr>
      </w:pPr>
      <w:r w:rsidRPr="00E64BA7">
        <w:rPr>
          <w:rFonts w:ascii="Arial" w:hAnsi="Arial" w:cs="Arial"/>
          <w:b/>
          <w:sz w:val="24"/>
          <w:szCs w:val="24"/>
        </w:rPr>
        <w:lastRenderedPageBreak/>
        <w:t>S</w:t>
      </w:r>
      <w:r w:rsidR="00FC6ACE" w:rsidRPr="00E64BA7">
        <w:rPr>
          <w:rFonts w:ascii="Arial" w:hAnsi="Arial" w:cs="Arial"/>
          <w:b/>
          <w:sz w:val="24"/>
          <w:szCs w:val="24"/>
        </w:rPr>
        <w:t>3</w:t>
      </w:r>
      <w:r w:rsidRPr="00E64BA7">
        <w:rPr>
          <w:rFonts w:ascii="Arial" w:hAnsi="Arial" w:cs="Arial"/>
          <w:b/>
          <w:sz w:val="24"/>
          <w:szCs w:val="24"/>
        </w:rPr>
        <w:t xml:space="preserve"> </w:t>
      </w:r>
      <w:r w:rsidR="00194064" w:rsidRPr="00E64BA7">
        <w:rPr>
          <w:rFonts w:ascii="Arial" w:hAnsi="Arial" w:cs="Arial"/>
          <w:b/>
          <w:sz w:val="24"/>
          <w:szCs w:val="24"/>
        </w:rPr>
        <w:t>Table. Diagnostics of random forest models using stringent data subsets</w:t>
      </w:r>
      <w:r w:rsidR="00CA09C6" w:rsidRPr="00E64BA7">
        <w:rPr>
          <w:rFonts w:ascii="Arial" w:hAnsi="Arial" w:cs="Arial"/>
          <w:b/>
          <w:sz w:val="24"/>
          <w:szCs w:val="24"/>
        </w:rPr>
        <w:t>.</w:t>
      </w:r>
      <w:r w:rsidR="00194064" w:rsidRPr="00E64BA7">
        <w:rPr>
          <w:rFonts w:ascii="Arial" w:hAnsi="Arial" w:cs="Arial"/>
          <w:sz w:val="24"/>
          <w:szCs w:val="24"/>
        </w:rPr>
        <w:t xml:space="preserve"> </w:t>
      </w:r>
      <w:r w:rsidR="00194064" w:rsidRPr="00E64BA7">
        <w:rPr>
          <w:rFonts w:ascii="Arial" w:hAnsi="Arial" w:cs="Arial"/>
          <w:sz w:val="24"/>
          <w:szCs w:val="24"/>
        </w:rPr>
        <w:br/>
      </w:r>
      <w:r w:rsidR="00E64BA7" w:rsidRPr="000F30B6">
        <w:rPr>
          <w:rFonts w:ascii="Arial" w:hAnsi="Arial" w:cs="Arial"/>
          <w:sz w:val="24"/>
          <w:szCs w:val="24"/>
        </w:rPr>
        <w:t>Predictive</w:t>
      </w:r>
      <w:r w:rsidR="004B1C55" w:rsidRPr="00E64BA7">
        <w:rPr>
          <w:rFonts w:ascii="Arial" w:hAnsi="Arial" w:cs="Arial"/>
          <w:sz w:val="24"/>
          <w:szCs w:val="24"/>
        </w:rPr>
        <w:t xml:space="preserve"> performance metrics</w:t>
      </w:r>
      <w:r w:rsidR="00194064" w:rsidRPr="00E64BA7">
        <w:rPr>
          <w:rFonts w:ascii="Arial" w:hAnsi="Arial" w:cs="Arial"/>
          <w:sz w:val="24"/>
          <w:szCs w:val="24"/>
        </w:rPr>
        <w:t xml:space="preserve"> </w:t>
      </w:r>
      <w:r w:rsidR="004B1C55" w:rsidRPr="00E64BA7">
        <w:rPr>
          <w:rFonts w:ascii="Arial" w:hAnsi="Arial" w:cs="Arial"/>
          <w:sz w:val="24"/>
          <w:szCs w:val="24"/>
        </w:rPr>
        <w:t>of</w:t>
      </w:r>
      <w:r w:rsidR="00194064" w:rsidRPr="00E64BA7">
        <w:rPr>
          <w:rFonts w:ascii="Arial" w:hAnsi="Arial" w:cs="Arial"/>
          <w:sz w:val="24"/>
          <w:szCs w:val="24"/>
        </w:rPr>
        <w:t xml:space="preserve"> random forest models </w:t>
      </w:r>
      <w:r w:rsidR="004B1C55" w:rsidRPr="00E64BA7">
        <w:rPr>
          <w:rFonts w:ascii="Arial" w:hAnsi="Arial" w:cs="Arial"/>
          <w:sz w:val="24"/>
          <w:szCs w:val="24"/>
        </w:rPr>
        <w:t>applied to data</w:t>
      </w:r>
      <w:r w:rsidR="00E64BA7" w:rsidRPr="000F30B6">
        <w:rPr>
          <w:rFonts w:ascii="Arial" w:hAnsi="Arial" w:cs="Arial"/>
          <w:sz w:val="24"/>
          <w:szCs w:val="24"/>
        </w:rPr>
        <w:t xml:space="preserve"> sub</w:t>
      </w:r>
      <w:r w:rsidR="004B1C55" w:rsidRPr="00E64BA7">
        <w:rPr>
          <w:rFonts w:ascii="Arial" w:hAnsi="Arial" w:cs="Arial"/>
          <w:sz w:val="24"/>
          <w:szCs w:val="24"/>
        </w:rPr>
        <w:t xml:space="preserve">sets excluding </w:t>
      </w:r>
      <w:r w:rsidR="001F6028" w:rsidRPr="00E64BA7">
        <w:rPr>
          <w:rFonts w:ascii="Arial" w:hAnsi="Arial" w:cs="Arial"/>
          <w:sz w:val="24"/>
          <w:szCs w:val="24"/>
        </w:rPr>
        <w:t>viruses with low-certainty data (n denotes number of viruses excluded).</w:t>
      </w:r>
      <w:r w:rsidR="004B1C55" w:rsidRPr="00E64BA7">
        <w:rPr>
          <w:rFonts w:ascii="Arial" w:hAnsi="Arial" w:cs="Arial"/>
          <w:sz w:val="24"/>
          <w:szCs w:val="24"/>
        </w:rPr>
        <w:t xml:space="preserve"> </w:t>
      </w:r>
      <w:r w:rsidR="00E64BA7" w:rsidRPr="00E64BA7">
        <w:rPr>
          <w:rFonts w:ascii="Arial" w:hAnsi="Arial" w:cs="Arial"/>
          <w:sz w:val="24"/>
          <w:szCs w:val="24"/>
        </w:rPr>
        <w:t>Diagnostics indicate mean values across 200 training/test partitions sampled separately for each data subset</w:t>
      </w:r>
      <w:r w:rsidR="00194064" w:rsidRPr="00E64BA7">
        <w:rPr>
          <w:rFonts w:ascii="Arial" w:hAnsi="Arial" w:cs="Arial"/>
          <w:sz w:val="24"/>
          <w:szCs w:val="24"/>
        </w:rPr>
        <w:t>. Otherwise, random forest methodology follows that of Materials &amp; Methods.</w:t>
      </w:r>
      <w:r w:rsidR="00AF1AFF">
        <w:rPr>
          <w:rFonts w:ascii="Arial" w:hAnsi="Arial" w:cs="Arial"/>
          <w:sz w:val="24"/>
          <w:szCs w:val="24"/>
        </w:rPr>
        <w:t xml:space="preserve"> </w:t>
      </w:r>
      <w:r w:rsidR="00AF1AFF" w:rsidRPr="00AF1AFF">
        <w:rPr>
          <w:rFonts w:ascii="Arial" w:hAnsi="Arial" w:cs="Arial"/>
          <w:sz w:val="24"/>
          <w:szCs w:val="24"/>
        </w:rPr>
        <w:t xml:space="preserve">Supporting data are </w:t>
      </w:r>
      <w:r w:rsidR="00AF1AFF" w:rsidRPr="00AF1AFF">
        <w:rPr>
          <w:rFonts w:ascii="Arial" w:hAnsi="Arial" w:cs="Arial"/>
          <w:bCs/>
          <w:sz w:val="24"/>
          <w:szCs w:val="24"/>
        </w:rPr>
        <w:t xml:space="preserve">available via </w:t>
      </w:r>
      <w:r w:rsidR="00FF30DC">
        <w:rPr>
          <w:rFonts w:ascii="Arial" w:hAnsi="Arial" w:cs="Arial"/>
          <w:bCs/>
          <w:sz w:val="24"/>
          <w:szCs w:val="24"/>
        </w:rPr>
        <w:t>figshare</w:t>
      </w:r>
      <w:r w:rsidR="00AF1AFF" w:rsidRPr="00AF1AFF">
        <w:rPr>
          <w:rFonts w:ascii="Arial" w:hAnsi="Arial" w:cs="Arial"/>
          <w:bCs/>
          <w:sz w:val="24"/>
          <w:szCs w:val="24"/>
        </w:rPr>
        <w:t xml:space="preserve"> </w:t>
      </w:r>
      <w:r w:rsidR="00AF1AFF" w:rsidRPr="00AF1AFF">
        <w:rPr>
          <w:rFonts w:ascii="Arial" w:hAnsi="Arial" w:cs="Arial"/>
          <w:bCs/>
          <w:sz w:val="24"/>
          <w:szCs w:val="24"/>
        </w:rPr>
        <w:fldChar w:fldCharType="begin"/>
      </w:r>
      <w:r w:rsidR="00AF1AFF" w:rsidRPr="00AF1AFF">
        <w:rPr>
          <w:rFonts w:ascii="Arial" w:hAnsi="Arial" w:cs="Arial"/>
          <w:bCs/>
          <w:sz w:val="24"/>
          <w:szCs w:val="24"/>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AF1AFF">
        <w:rPr>
          <w:rFonts w:ascii="Arial" w:hAnsi="Arial" w:cs="Arial"/>
          <w:bCs/>
          <w:sz w:val="24"/>
          <w:szCs w:val="24"/>
        </w:rPr>
        <w:fldChar w:fldCharType="separate"/>
      </w:r>
      <w:r w:rsidR="00AF1AFF" w:rsidRPr="00AF1AFF">
        <w:rPr>
          <w:rFonts w:ascii="Arial" w:hAnsi="Arial" w:cs="Arial"/>
          <w:sz w:val="24"/>
          <w:szCs w:val="24"/>
        </w:rPr>
        <w:t>[52]</w:t>
      </w:r>
      <w:r w:rsidR="00AF1AFF" w:rsidRPr="00AF1AFF">
        <w:rPr>
          <w:rFonts w:ascii="Arial" w:hAnsi="Arial" w:cs="Arial"/>
          <w:sz w:val="24"/>
          <w:szCs w:val="24"/>
        </w:rPr>
        <w:fldChar w:fldCharType="end"/>
      </w:r>
      <w:r w:rsidR="00AF1AFF" w:rsidRPr="00AF1AFF">
        <w:rPr>
          <w:rFonts w:ascii="Arial" w:hAnsi="Arial" w:cs="Arial"/>
          <w:bCs/>
          <w:sz w:val="24"/>
          <w:szCs w:val="24"/>
        </w:rPr>
        <w:t>.</w:t>
      </w:r>
      <w:bookmarkStart w:id="5" w:name="_GoBack"/>
      <w:bookmarkEnd w:id="5"/>
    </w:p>
    <w:p w14:paraId="1F31F85F" w14:textId="77777777" w:rsidR="00194064" w:rsidRPr="00E64BA7" w:rsidRDefault="00194064" w:rsidP="00EE0AA0">
      <w:pPr>
        <w:spacing w:line="480" w:lineRule="auto"/>
        <w:rPr>
          <w:rFonts w:ascii="Arial" w:hAnsi="Arial"/>
          <w:b/>
          <w:sz w:val="24"/>
        </w:rPr>
      </w:pPr>
    </w:p>
    <w:p w14:paraId="534DF760" w14:textId="4A078077" w:rsidR="00EE0AA0" w:rsidRPr="00E64BA7" w:rsidRDefault="00EE0AA0" w:rsidP="00EE0AA0">
      <w:pPr>
        <w:spacing w:line="480" w:lineRule="auto"/>
        <w:rPr>
          <w:rFonts w:ascii="Arial" w:hAnsi="Arial" w:cs="Arial"/>
          <w:sz w:val="24"/>
          <w:szCs w:val="24"/>
        </w:rPr>
      </w:pPr>
      <w:r w:rsidRPr="00E64BA7">
        <w:rPr>
          <w:rFonts w:ascii="Arial" w:hAnsi="Arial" w:cs="Arial"/>
          <w:b/>
          <w:sz w:val="24"/>
          <w:szCs w:val="24"/>
        </w:rPr>
        <w:t>S</w:t>
      </w:r>
      <w:r w:rsidR="00FC6ACE" w:rsidRPr="00E64BA7">
        <w:rPr>
          <w:rFonts w:ascii="Arial" w:hAnsi="Arial" w:cs="Arial"/>
          <w:b/>
          <w:sz w:val="24"/>
          <w:szCs w:val="24"/>
        </w:rPr>
        <w:t>4</w:t>
      </w:r>
      <w:r w:rsidR="00EA24B1" w:rsidRPr="00E64BA7">
        <w:rPr>
          <w:rFonts w:ascii="Arial" w:hAnsi="Arial" w:cs="Arial"/>
          <w:b/>
          <w:sz w:val="24"/>
          <w:szCs w:val="24"/>
        </w:rPr>
        <w:t xml:space="preserve"> Table</w:t>
      </w:r>
      <w:r w:rsidRPr="00E64BA7">
        <w:rPr>
          <w:rFonts w:ascii="Arial" w:hAnsi="Arial" w:cs="Arial"/>
          <w:b/>
          <w:sz w:val="24"/>
          <w:szCs w:val="24"/>
        </w:rPr>
        <w:t xml:space="preserve">. </w:t>
      </w:r>
      <w:r w:rsidR="006E45AE" w:rsidRPr="00E64BA7">
        <w:rPr>
          <w:rFonts w:ascii="Arial" w:hAnsi="Arial" w:cs="Arial"/>
          <w:b/>
          <w:sz w:val="24"/>
          <w:szCs w:val="24"/>
        </w:rPr>
        <w:t>Six-rank system of classifying virulence for human RNA viruses</w:t>
      </w:r>
      <w:r w:rsidR="00CA09C6" w:rsidRPr="00E64BA7">
        <w:rPr>
          <w:rFonts w:ascii="Arial" w:hAnsi="Arial" w:cs="Arial"/>
          <w:b/>
          <w:sz w:val="24"/>
          <w:szCs w:val="24"/>
        </w:rPr>
        <w:t>.</w:t>
      </w:r>
      <w:r w:rsidRPr="00E64BA7">
        <w:rPr>
          <w:rFonts w:ascii="Arial" w:hAnsi="Arial" w:cs="Arial"/>
          <w:b/>
          <w:sz w:val="24"/>
          <w:szCs w:val="24"/>
        </w:rPr>
        <w:br/>
      </w:r>
      <w:r w:rsidR="006E45AE" w:rsidRPr="00E64BA7">
        <w:rPr>
          <w:rFonts w:ascii="Arial" w:hAnsi="Arial" w:cs="Arial"/>
          <w:sz w:val="24"/>
          <w:szCs w:val="24"/>
        </w:rPr>
        <w:t xml:space="preserve">Six-rank system of classifying human </w:t>
      </w:r>
      <w:r w:rsidRPr="00E64BA7">
        <w:rPr>
          <w:rFonts w:ascii="Arial" w:hAnsi="Arial" w:cs="Arial"/>
          <w:sz w:val="24"/>
          <w:szCs w:val="24"/>
        </w:rPr>
        <w:t>RNA viru</w:t>
      </w:r>
      <w:r w:rsidR="006E45AE" w:rsidRPr="00E64BA7">
        <w:rPr>
          <w:rFonts w:ascii="Arial" w:hAnsi="Arial" w:cs="Arial"/>
          <w:sz w:val="24"/>
          <w:szCs w:val="24"/>
        </w:rPr>
        <w:t>s virulence with available data (specifically, severity rating from main text, fatalities in vulnerable individuals and healthy adults, and severe strains), along with example viruses and number of viruses fitting each exclusive rank’s criteria.</w:t>
      </w:r>
    </w:p>
    <w:p w14:paraId="5A338BD6" w14:textId="77777777" w:rsidR="00EE0AA0" w:rsidRPr="000F30B6" w:rsidRDefault="00EE0AA0" w:rsidP="00EE0AA0">
      <w:pPr>
        <w:spacing w:line="480" w:lineRule="auto"/>
        <w:rPr>
          <w:rFonts w:ascii="Arial" w:hAnsi="Arial" w:cs="Arial"/>
          <w:b/>
          <w:sz w:val="24"/>
          <w:szCs w:val="24"/>
          <w:highlight w:val="yellow"/>
        </w:rPr>
      </w:pPr>
    </w:p>
    <w:p w14:paraId="0506DC0C" w14:textId="60B50107" w:rsidR="00DF0806" w:rsidRPr="00D8052C" w:rsidRDefault="00EA24B1" w:rsidP="00844DA3">
      <w:pPr>
        <w:spacing w:line="480" w:lineRule="auto"/>
        <w:rPr>
          <w:rFonts w:ascii="Arial" w:hAnsi="Arial" w:cs="Arial"/>
          <w:sz w:val="24"/>
          <w:szCs w:val="24"/>
        </w:rPr>
      </w:pPr>
      <w:r w:rsidRPr="00E64BA7">
        <w:rPr>
          <w:rFonts w:ascii="Arial" w:hAnsi="Arial" w:cs="Arial"/>
          <w:b/>
          <w:sz w:val="24"/>
          <w:szCs w:val="24"/>
        </w:rPr>
        <w:t>S</w:t>
      </w:r>
      <w:r w:rsidR="00FC6ACE" w:rsidRPr="00E64BA7">
        <w:rPr>
          <w:rFonts w:ascii="Arial" w:hAnsi="Arial" w:cs="Arial"/>
          <w:b/>
          <w:sz w:val="24"/>
          <w:szCs w:val="24"/>
        </w:rPr>
        <w:t>5</w:t>
      </w:r>
      <w:r w:rsidRPr="00E64BA7">
        <w:rPr>
          <w:rFonts w:ascii="Arial" w:hAnsi="Arial" w:cs="Arial"/>
          <w:b/>
          <w:sz w:val="24"/>
          <w:szCs w:val="24"/>
        </w:rPr>
        <w:t xml:space="preserve"> </w:t>
      </w:r>
      <w:r w:rsidR="00EE0AA0" w:rsidRPr="00E64BA7">
        <w:rPr>
          <w:rFonts w:ascii="Arial" w:hAnsi="Arial" w:cs="Arial"/>
          <w:b/>
          <w:sz w:val="24"/>
          <w:szCs w:val="24"/>
        </w:rPr>
        <w:t>Table.</w:t>
      </w:r>
      <w:r w:rsidR="006E45AE" w:rsidRPr="00E64BA7">
        <w:rPr>
          <w:rFonts w:ascii="Arial" w:hAnsi="Arial" w:cs="Arial"/>
          <w:b/>
          <w:sz w:val="24"/>
          <w:szCs w:val="24"/>
        </w:rPr>
        <w:t xml:space="preserve"> </w:t>
      </w:r>
      <w:r w:rsidR="00DA7DC7" w:rsidRPr="00E64BA7">
        <w:rPr>
          <w:rFonts w:ascii="Arial" w:hAnsi="Arial" w:cs="Arial"/>
          <w:b/>
          <w:sz w:val="24"/>
          <w:szCs w:val="24"/>
        </w:rPr>
        <w:t>Diagnostics of</w:t>
      </w:r>
      <w:r w:rsidR="00F41009" w:rsidRPr="00E64BA7">
        <w:rPr>
          <w:rFonts w:ascii="Arial" w:hAnsi="Arial" w:cs="Arial"/>
          <w:b/>
          <w:sz w:val="24"/>
          <w:szCs w:val="24"/>
        </w:rPr>
        <w:t xml:space="preserve"> </w:t>
      </w:r>
      <w:r w:rsidR="00B3070A" w:rsidRPr="00E64BA7">
        <w:rPr>
          <w:rFonts w:ascii="Arial" w:hAnsi="Arial" w:cs="Arial"/>
          <w:b/>
          <w:sz w:val="24"/>
          <w:szCs w:val="24"/>
        </w:rPr>
        <w:t>random forest models</w:t>
      </w:r>
      <w:r w:rsidR="00EE0AA0" w:rsidRPr="00E64BA7">
        <w:rPr>
          <w:rFonts w:ascii="Arial" w:hAnsi="Arial" w:cs="Arial"/>
          <w:b/>
          <w:sz w:val="24"/>
          <w:szCs w:val="24"/>
        </w:rPr>
        <w:t xml:space="preserve"> </w:t>
      </w:r>
      <w:r w:rsidR="00F41009" w:rsidRPr="00E64BA7">
        <w:rPr>
          <w:rFonts w:ascii="Arial" w:hAnsi="Arial" w:cs="Arial"/>
          <w:b/>
          <w:sz w:val="24"/>
          <w:szCs w:val="24"/>
        </w:rPr>
        <w:t xml:space="preserve">predicting </w:t>
      </w:r>
      <w:r w:rsidR="00EE0AA0" w:rsidRPr="00E64BA7">
        <w:rPr>
          <w:rFonts w:ascii="Arial" w:hAnsi="Arial" w:cs="Arial"/>
          <w:b/>
          <w:sz w:val="24"/>
          <w:szCs w:val="24"/>
        </w:rPr>
        <w:t xml:space="preserve">alternative </w:t>
      </w:r>
      <w:r w:rsidR="004B1C55" w:rsidRPr="00E64BA7">
        <w:rPr>
          <w:rFonts w:ascii="Arial" w:hAnsi="Arial" w:cs="Arial"/>
          <w:b/>
          <w:sz w:val="24"/>
          <w:szCs w:val="24"/>
        </w:rPr>
        <w:t xml:space="preserve">metrics </w:t>
      </w:r>
      <w:r w:rsidR="00EE0AA0" w:rsidRPr="00E64BA7">
        <w:rPr>
          <w:rFonts w:ascii="Arial" w:hAnsi="Arial" w:cs="Arial"/>
          <w:b/>
          <w:sz w:val="24"/>
          <w:szCs w:val="24"/>
        </w:rPr>
        <w:t>of virulence</w:t>
      </w:r>
      <w:r w:rsidR="00CA09C6" w:rsidRPr="00E64BA7">
        <w:rPr>
          <w:rFonts w:ascii="Arial" w:hAnsi="Arial" w:cs="Arial"/>
          <w:b/>
          <w:sz w:val="24"/>
          <w:szCs w:val="24"/>
        </w:rPr>
        <w:t>.</w:t>
      </w:r>
      <w:r w:rsidR="00F41009" w:rsidRPr="00E64BA7">
        <w:rPr>
          <w:rFonts w:ascii="Arial" w:hAnsi="Arial" w:cs="Arial"/>
          <w:sz w:val="24"/>
          <w:szCs w:val="24"/>
        </w:rPr>
        <w:br/>
      </w:r>
      <w:r w:rsidR="004B1C55" w:rsidRPr="00E64BA7">
        <w:rPr>
          <w:rFonts w:ascii="Arial" w:hAnsi="Arial" w:cs="Arial"/>
          <w:sz w:val="24"/>
          <w:szCs w:val="24"/>
        </w:rPr>
        <w:t xml:space="preserve">Predictive performance metrics of random forest models </w:t>
      </w:r>
      <w:r w:rsidR="00F41009" w:rsidRPr="00E64BA7">
        <w:rPr>
          <w:rFonts w:ascii="Arial" w:hAnsi="Arial" w:cs="Arial"/>
          <w:sz w:val="24"/>
          <w:szCs w:val="24"/>
        </w:rPr>
        <w:t>predicting alternative virulence measures using different</w:t>
      </w:r>
      <w:r w:rsidR="006E45AE" w:rsidRPr="00E64BA7">
        <w:rPr>
          <w:rFonts w:ascii="Arial" w:hAnsi="Arial"/>
          <w:sz w:val="24"/>
        </w:rPr>
        <w:t xml:space="preserve"> two-category</w:t>
      </w:r>
      <w:r w:rsidR="00C75E1F" w:rsidRPr="00E64BA7">
        <w:rPr>
          <w:rFonts w:ascii="Arial" w:hAnsi="Arial"/>
          <w:sz w:val="24"/>
        </w:rPr>
        <w:t xml:space="preserve"> definitions</w:t>
      </w:r>
      <w:r w:rsidR="006E45AE" w:rsidRPr="00E64BA7">
        <w:rPr>
          <w:rFonts w:ascii="Arial" w:hAnsi="Arial"/>
          <w:sz w:val="24"/>
        </w:rPr>
        <w:t xml:space="preserve"> of </w:t>
      </w:r>
      <w:r w:rsidR="00F41009" w:rsidRPr="00E64BA7">
        <w:rPr>
          <w:rFonts w:ascii="Arial" w:hAnsi="Arial"/>
          <w:sz w:val="24"/>
        </w:rPr>
        <w:t>‘severe’</w:t>
      </w:r>
      <w:r w:rsidR="001F6028" w:rsidRPr="00E64BA7">
        <w:rPr>
          <w:rFonts w:ascii="Arial" w:hAnsi="Arial"/>
          <w:sz w:val="24"/>
        </w:rPr>
        <w:t xml:space="preserve"> (n denotes number of viruses considered ‘severe’ using that definition)</w:t>
      </w:r>
      <w:r w:rsidR="006E45AE" w:rsidRPr="00E64BA7">
        <w:rPr>
          <w:rFonts w:ascii="Arial" w:hAnsi="Arial"/>
          <w:sz w:val="24"/>
        </w:rPr>
        <w:t xml:space="preserve">. </w:t>
      </w:r>
      <w:r w:rsidR="00EE0AA0" w:rsidRPr="00E64BA7">
        <w:rPr>
          <w:rFonts w:ascii="Arial" w:hAnsi="Arial" w:cs="Arial"/>
          <w:sz w:val="24"/>
          <w:szCs w:val="24"/>
        </w:rPr>
        <w:t>Vulnerable individuals are defined</w:t>
      </w:r>
      <w:r w:rsidR="006E45AE" w:rsidRPr="00E64BA7">
        <w:rPr>
          <w:rFonts w:ascii="Arial" w:hAnsi="Arial" w:cs="Arial"/>
          <w:sz w:val="24"/>
          <w:szCs w:val="24"/>
        </w:rPr>
        <w:t xml:space="preserve"> as those age 16 and below, age</w:t>
      </w:r>
      <w:r w:rsidR="00EE0AA0" w:rsidRPr="00E64BA7">
        <w:rPr>
          <w:rFonts w:ascii="Arial" w:hAnsi="Arial" w:cs="Arial"/>
          <w:sz w:val="24"/>
          <w:szCs w:val="24"/>
        </w:rPr>
        <w:t xml:space="preserve"> 60 and above, immunosuppressed, having co-morbidities, or otherwise </w:t>
      </w:r>
      <w:r w:rsidR="00595938" w:rsidRPr="00E64BA7">
        <w:rPr>
          <w:rFonts w:ascii="Arial" w:hAnsi="Arial" w:cs="Arial"/>
          <w:sz w:val="24"/>
          <w:szCs w:val="24"/>
        </w:rPr>
        <w:t xml:space="preserve">cited as being </w:t>
      </w:r>
      <w:r w:rsidR="00EE0AA0" w:rsidRPr="00E64BA7">
        <w:rPr>
          <w:rFonts w:ascii="Arial" w:hAnsi="Arial" w:cs="Arial"/>
          <w:sz w:val="24"/>
          <w:szCs w:val="24"/>
        </w:rPr>
        <w:t>‘at-risk’. Ranks follow those given in Table S</w:t>
      </w:r>
      <w:r w:rsidR="004B1C55" w:rsidRPr="00E64BA7">
        <w:rPr>
          <w:rFonts w:ascii="Arial" w:hAnsi="Arial" w:cs="Arial"/>
          <w:sz w:val="24"/>
          <w:szCs w:val="24"/>
        </w:rPr>
        <w:t>5</w:t>
      </w:r>
      <w:r w:rsidR="00EE0AA0" w:rsidRPr="00E64BA7">
        <w:rPr>
          <w:rFonts w:ascii="Arial" w:hAnsi="Arial" w:cs="Arial"/>
          <w:sz w:val="24"/>
          <w:szCs w:val="24"/>
        </w:rPr>
        <w:t>.</w:t>
      </w:r>
      <w:r w:rsidR="00F41009" w:rsidRPr="00E64BA7">
        <w:rPr>
          <w:rFonts w:ascii="Arial" w:hAnsi="Arial" w:cs="Arial"/>
          <w:sz w:val="24"/>
          <w:szCs w:val="24"/>
        </w:rPr>
        <w:t xml:space="preserve"> </w:t>
      </w:r>
      <w:r w:rsidR="00E64BA7" w:rsidRPr="00E64BA7">
        <w:rPr>
          <w:rFonts w:ascii="Arial" w:hAnsi="Arial" w:cs="Arial"/>
          <w:sz w:val="24"/>
          <w:szCs w:val="24"/>
        </w:rPr>
        <w:t>Diagnostics indicate mean values across 200 training/test partitions sampled separately for each virulence metric</w:t>
      </w:r>
      <w:r w:rsidR="00E64BA7" w:rsidRPr="000F30B6">
        <w:rPr>
          <w:rFonts w:ascii="Arial" w:hAnsi="Arial" w:cs="Arial"/>
          <w:sz w:val="24"/>
          <w:szCs w:val="24"/>
        </w:rPr>
        <w:t xml:space="preserve">. Otherwise, </w:t>
      </w:r>
      <w:r w:rsidR="00E64BA7" w:rsidRPr="000F30B6">
        <w:rPr>
          <w:rFonts w:ascii="Arial" w:hAnsi="Arial" w:cs="Arial"/>
          <w:sz w:val="24"/>
          <w:szCs w:val="24"/>
        </w:rPr>
        <w:lastRenderedPageBreak/>
        <w:t>random forest methodology follows that of Materials &amp; Methods</w:t>
      </w:r>
      <w:r w:rsidR="00F41009" w:rsidRPr="00E64BA7">
        <w:rPr>
          <w:rFonts w:ascii="Arial" w:hAnsi="Arial" w:cs="Arial"/>
          <w:sz w:val="24"/>
          <w:szCs w:val="24"/>
        </w:rPr>
        <w:t>.</w:t>
      </w:r>
      <w:r w:rsidR="00AF1AFF">
        <w:rPr>
          <w:rFonts w:ascii="Arial" w:hAnsi="Arial" w:cs="Arial"/>
          <w:sz w:val="24"/>
          <w:szCs w:val="24"/>
        </w:rPr>
        <w:t xml:space="preserve"> </w:t>
      </w:r>
      <w:r w:rsidR="00AF1AFF" w:rsidRPr="00AF1AFF">
        <w:rPr>
          <w:rFonts w:ascii="Arial" w:hAnsi="Arial" w:cs="Arial"/>
          <w:sz w:val="24"/>
          <w:szCs w:val="24"/>
        </w:rPr>
        <w:t xml:space="preserve">Supporting data are </w:t>
      </w:r>
      <w:r w:rsidR="00AF1AFF" w:rsidRPr="00AF1AFF">
        <w:rPr>
          <w:rFonts w:ascii="Arial" w:hAnsi="Arial" w:cs="Arial"/>
          <w:bCs/>
          <w:sz w:val="24"/>
          <w:szCs w:val="24"/>
        </w:rPr>
        <w:t xml:space="preserve">available via </w:t>
      </w:r>
      <w:r w:rsidR="00FF30DC">
        <w:rPr>
          <w:rFonts w:ascii="Arial" w:hAnsi="Arial" w:cs="Arial"/>
          <w:bCs/>
          <w:sz w:val="24"/>
          <w:szCs w:val="24"/>
        </w:rPr>
        <w:t>figshare</w:t>
      </w:r>
      <w:r w:rsidR="00AF1AFF" w:rsidRPr="00AF1AFF">
        <w:rPr>
          <w:rFonts w:ascii="Arial" w:hAnsi="Arial" w:cs="Arial"/>
          <w:bCs/>
          <w:sz w:val="24"/>
          <w:szCs w:val="24"/>
        </w:rPr>
        <w:t xml:space="preserve"> </w:t>
      </w:r>
      <w:r w:rsidR="00AF1AFF" w:rsidRPr="00AF1AFF">
        <w:rPr>
          <w:rFonts w:ascii="Arial" w:hAnsi="Arial" w:cs="Arial"/>
          <w:bCs/>
          <w:sz w:val="24"/>
          <w:szCs w:val="24"/>
        </w:rPr>
        <w:fldChar w:fldCharType="begin"/>
      </w:r>
      <w:r w:rsidR="00AF1AFF" w:rsidRPr="00AF1AFF">
        <w:rPr>
          <w:rFonts w:ascii="Arial" w:hAnsi="Arial" w:cs="Arial"/>
          <w:bCs/>
          <w:sz w:val="24"/>
          <w:szCs w:val="24"/>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AF1AFF">
        <w:rPr>
          <w:rFonts w:ascii="Arial" w:hAnsi="Arial" w:cs="Arial"/>
          <w:bCs/>
          <w:sz w:val="24"/>
          <w:szCs w:val="24"/>
        </w:rPr>
        <w:fldChar w:fldCharType="separate"/>
      </w:r>
      <w:r w:rsidR="00AF1AFF" w:rsidRPr="00AF1AFF">
        <w:rPr>
          <w:rFonts w:ascii="Arial" w:hAnsi="Arial" w:cs="Arial"/>
          <w:sz w:val="24"/>
          <w:szCs w:val="24"/>
        </w:rPr>
        <w:t>[52]</w:t>
      </w:r>
      <w:r w:rsidR="00AF1AFF" w:rsidRPr="00AF1AFF">
        <w:rPr>
          <w:rFonts w:ascii="Arial" w:hAnsi="Arial" w:cs="Arial"/>
          <w:sz w:val="24"/>
          <w:szCs w:val="24"/>
        </w:rPr>
        <w:fldChar w:fldCharType="end"/>
      </w:r>
      <w:r w:rsidR="00AF1AFF" w:rsidRPr="00AF1AFF">
        <w:rPr>
          <w:rFonts w:ascii="Arial" w:hAnsi="Arial" w:cs="Arial"/>
          <w:bCs/>
          <w:sz w:val="24"/>
          <w:szCs w:val="24"/>
        </w:rPr>
        <w:t>.</w:t>
      </w:r>
      <w:r w:rsidR="00DF0806" w:rsidRPr="00D8052C">
        <w:rPr>
          <w:rFonts w:ascii="Arial" w:hAnsi="Arial" w:cs="Arial"/>
          <w:sz w:val="24"/>
          <w:szCs w:val="24"/>
        </w:rPr>
        <w:br w:type="page"/>
      </w:r>
    </w:p>
    <w:p w14:paraId="7A5255A5" w14:textId="500CA26B" w:rsidR="00367DB0" w:rsidRPr="000F30B6" w:rsidRDefault="00EA24B1" w:rsidP="00367DB0">
      <w:pPr>
        <w:spacing w:line="480" w:lineRule="auto"/>
        <w:rPr>
          <w:rFonts w:ascii="Arial" w:hAnsi="Arial" w:cs="Arial"/>
          <w:sz w:val="24"/>
          <w:szCs w:val="24"/>
        </w:rPr>
      </w:pPr>
      <w:r w:rsidRPr="00367DB0">
        <w:rPr>
          <w:rFonts w:ascii="Arial" w:hAnsi="Arial" w:cs="Arial"/>
          <w:b/>
          <w:sz w:val="24"/>
          <w:szCs w:val="24"/>
        </w:rPr>
        <w:lastRenderedPageBreak/>
        <w:t xml:space="preserve">S1 </w:t>
      </w:r>
      <w:r w:rsidR="00F94D9F" w:rsidRPr="00367DB0">
        <w:rPr>
          <w:rFonts w:ascii="Arial" w:hAnsi="Arial" w:cs="Arial"/>
          <w:b/>
          <w:sz w:val="24"/>
          <w:szCs w:val="24"/>
        </w:rPr>
        <w:t>Fig</w:t>
      </w:r>
      <w:r w:rsidR="00DA7DC7" w:rsidRPr="00367DB0">
        <w:rPr>
          <w:rFonts w:ascii="Arial" w:hAnsi="Arial" w:cs="Arial"/>
          <w:b/>
          <w:sz w:val="24"/>
          <w:szCs w:val="24"/>
        </w:rPr>
        <w:t xml:space="preserve">. Variable importance from random forest models </w:t>
      </w:r>
      <w:r w:rsidR="00CA09C6" w:rsidRPr="00367DB0">
        <w:rPr>
          <w:rFonts w:ascii="Arial" w:hAnsi="Arial" w:cs="Arial"/>
          <w:b/>
          <w:sz w:val="24"/>
          <w:szCs w:val="24"/>
        </w:rPr>
        <w:t>using stringent data subsets.</w:t>
      </w:r>
      <w:r w:rsidR="00DA7DC7" w:rsidRPr="00367DB0">
        <w:rPr>
          <w:rFonts w:ascii="Arial" w:hAnsi="Arial" w:cs="Arial"/>
          <w:b/>
          <w:sz w:val="24"/>
          <w:szCs w:val="24"/>
        </w:rPr>
        <w:br/>
      </w:r>
      <w:r w:rsidR="00DA7DC7" w:rsidRPr="00367DB0">
        <w:rPr>
          <w:rFonts w:ascii="Arial" w:hAnsi="Arial" w:cs="Arial"/>
          <w:sz w:val="24"/>
          <w:szCs w:val="24"/>
        </w:rPr>
        <w:t xml:space="preserve">Variable importance for virulence risk factors from </w:t>
      </w:r>
      <w:r w:rsidR="00CA09C6" w:rsidRPr="00367DB0">
        <w:rPr>
          <w:rFonts w:ascii="Arial" w:hAnsi="Arial" w:cs="Arial"/>
          <w:sz w:val="24"/>
          <w:szCs w:val="24"/>
        </w:rPr>
        <w:t>random forest models applied to datasets excluding a) viruses only known to infect humans from serological evidence (n = 36), b) viruses with &lt; 20 recognised human infections (n = 55), and c) viruses with poor data quality in at least one predictor (n = 71). Variable importance is</w:t>
      </w:r>
      <w:r w:rsidR="00DA7DC7" w:rsidRPr="00367DB0">
        <w:rPr>
          <w:rFonts w:ascii="Arial" w:hAnsi="Arial"/>
          <w:sz w:val="24"/>
        </w:rPr>
        <w:t xml:space="preserve"> </w:t>
      </w:r>
      <w:r w:rsidR="00DA7DC7" w:rsidRPr="00367DB0">
        <w:rPr>
          <w:rFonts w:ascii="Arial" w:hAnsi="Arial" w:cs="Arial"/>
          <w:sz w:val="24"/>
          <w:szCs w:val="24"/>
        </w:rPr>
        <w:t>calculated as the relative mean decrease in Gini impurity scaled against the most informative predictor within each model</w:t>
      </w:r>
      <w:r w:rsidR="00CA09C6" w:rsidRPr="00367DB0">
        <w:rPr>
          <w:rFonts w:ascii="Arial" w:hAnsi="Arial" w:cs="Arial"/>
          <w:sz w:val="24"/>
          <w:szCs w:val="24"/>
        </w:rPr>
        <w:t>, alongside importance from the main analysis for comparison</w:t>
      </w:r>
      <w:r w:rsidR="00367DB0" w:rsidRPr="00367DB0">
        <w:rPr>
          <w:rFonts w:ascii="Arial" w:hAnsi="Arial" w:cs="Arial"/>
          <w:sz w:val="24"/>
          <w:szCs w:val="24"/>
        </w:rPr>
        <w:t>. Points denote mean values across 200 training/test partitions. Error bars denote +/- 1 standard deviation. Colour key denotes type of predictor variable.</w:t>
      </w:r>
      <w:r w:rsidR="00AF1AFF">
        <w:rPr>
          <w:rFonts w:ascii="Arial" w:hAnsi="Arial" w:cs="Arial"/>
          <w:sz w:val="24"/>
          <w:szCs w:val="24"/>
        </w:rPr>
        <w:t xml:space="preserve"> </w:t>
      </w:r>
      <w:r w:rsidR="00AF1AFF" w:rsidRPr="00AF1AFF">
        <w:rPr>
          <w:rFonts w:ascii="Arial" w:hAnsi="Arial" w:cs="Arial"/>
          <w:sz w:val="24"/>
          <w:szCs w:val="24"/>
        </w:rPr>
        <w:t xml:space="preserve">Supporting data are </w:t>
      </w:r>
      <w:r w:rsidR="00AF1AFF" w:rsidRPr="00AF1AFF">
        <w:rPr>
          <w:rFonts w:ascii="Arial" w:hAnsi="Arial" w:cs="Arial"/>
          <w:bCs/>
          <w:sz w:val="24"/>
          <w:szCs w:val="24"/>
        </w:rPr>
        <w:t xml:space="preserve">available via </w:t>
      </w:r>
      <w:r w:rsidR="00FF30DC">
        <w:rPr>
          <w:rFonts w:ascii="Arial" w:hAnsi="Arial" w:cs="Arial"/>
          <w:bCs/>
          <w:sz w:val="24"/>
          <w:szCs w:val="24"/>
        </w:rPr>
        <w:t>figshare</w:t>
      </w:r>
      <w:r w:rsidR="00AF1AFF" w:rsidRPr="00AF1AFF">
        <w:rPr>
          <w:rFonts w:ascii="Arial" w:hAnsi="Arial" w:cs="Arial"/>
          <w:bCs/>
          <w:sz w:val="24"/>
          <w:szCs w:val="24"/>
        </w:rPr>
        <w:t xml:space="preserve"> </w:t>
      </w:r>
      <w:r w:rsidR="00AF1AFF" w:rsidRPr="00AF1AFF">
        <w:rPr>
          <w:rFonts w:ascii="Arial" w:hAnsi="Arial" w:cs="Arial"/>
          <w:bCs/>
          <w:sz w:val="24"/>
          <w:szCs w:val="24"/>
        </w:rPr>
        <w:fldChar w:fldCharType="begin"/>
      </w:r>
      <w:r w:rsidR="00AF1AFF" w:rsidRPr="00AF1AFF">
        <w:rPr>
          <w:rFonts w:ascii="Arial" w:hAnsi="Arial" w:cs="Arial"/>
          <w:bCs/>
          <w:sz w:val="24"/>
          <w:szCs w:val="24"/>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AF1AFF">
        <w:rPr>
          <w:rFonts w:ascii="Arial" w:hAnsi="Arial" w:cs="Arial"/>
          <w:bCs/>
          <w:sz w:val="24"/>
          <w:szCs w:val="24"/>
        </w:rPr>
        <w:fldChar w:fldCharType="separate"/>
      </w:r>
      <w:r w:rsidR="00AF1AFF" w:rsidRPr="00AF1AFF">
        <w:rPr>
          <w:rFonts w:ascii="Arial" w:hAnsi="Arial" w:cs="Arial"/>
          <w:sz w:val="24"/>
          <w:szCs w:val="24"/>
        </w:rPr>
        <w:t>[52]</w:t>
      </w:r>
      <w:r w:rsidR="00AF1AFF" w:rsidRPr="00AF1AFF">
        <w:rPr>
          <w:rFonts w:ascii="Arial" w:hAnsi="Arial" w:cs="Arial"/>
          <w:sz w:val="24"/>
          <w:szCs w:val="24"/>
        </w:rPr>
        <w:fldChar w:fldCharType="end"/>
      </w:r>
      <w:r w:rsidR="00AF1AFF" w:rsidRPr="00AF1AFF">
        <w:rPr>
          <w:rFonts w:ascii="Arial" w:hAnsi="Arial" w:cs="Arial"/>
          <w:bCs/>
          <w:sz w:val="24"/>
          <w:szCs w:val="24"/>
        </w:rPr>
        <w:t>.</w:t>
      </w:r>
    </w:p>
    <w:p w14:paraId="6A353991" w14:textId="77777777" w:rsidR="00DA7DC7" w:rsidRPr="00367DB0" w:rsidRDefault="00DA7DC7" w:rsidP="00DA7DC7">
      <w:pPr>
        <w:spacing w:line="480" w:lineRule="auto"/>
        <w:rPr>
          <w:rFonts w:ascii="Arial" w:hAnsi="Arial" w:cs="Arial"/>
          <w:b/>
          <w:sz w:val="24"/>
          <w:szCs w:val="24"/>
        </w:rPr>
      </w:pPr>
    </w:p>
    <w:p w14:paraId="3754CEBC" w14:textId="1D094082" w:rsidR="00CA09C6" w:rsidRPr="00367DB0" w:rsidRDefault="00EA24B1" w:rsidP="00DA7DC7">
      <w:pPr>
        <w:spacing w:line="480" w:lineRule="auto"/>
        <w:rPr>
          <w:rFonts w:ascii="Arial" w:hAnsi="Arial" w:cs="Arial"/>
          <w:b/>
          <w:sz w:val="24"/>
          <w:szCs w:val="24"/>
        </w:rPr>
      </w:pPr>
      <w:r w:rsidRPr="00367DB0">
        <w:rPr>
          <w:rFonts w:ascii="Arial" w:hAnsi="Arial" w:cs="Arial"/>
          <w:b/>
          <w:sz w:val="24"/>
          <w:szCs w:val="24"/>
        </w:rPr>
        <w:t xml:space="preserve">S2 </w:t>
      </w:r>
      <w:r w:rsidR="00F94D9F" w:rsidRPr="00367DB0">
        <w:rPr>
          <w:rFonts w:ascii="Arial" w:hAnsi="Arial" w:cs="Arial"/>
          <w:b/>
          <w:sz w:val="24"/>
          <w:szCs w:val="24"/>
        </w:rPr>
        <w:t>Fig</w:t>
      </w:r>
      <w:r w:rsidR="00DA7DC7" w:rsidRPr="00367DB0">
        <w:rPr>
          <w:rFonts w:ascii="Arial" w:hAnsi="Arial" w:cs="Arial"/>
          <w:b/>
          <w:sz w:val="24"/>
          <w:szCs w:val="24"/>
        </w:rPr>
        <w:t>.</w:t>
      </w:r>
      <w:r w:rsidR="00DA7DC7" w:rsidRPr="00367DB0">
        <w:rPr>
          <w:rFonts w:ascii="Arial" w:hAnsi="Arial" w:cs="Arial"/>
          <w:sz w:val="24"/>
          <w:szCs w:val="24"/>
        </w:rPr>
        <w:t xml:space="preserve"> </w:t>
      </w:r>
      <w:r w:rsidR="00DA7DC7" w:rsidRPr="00367DB0">
        <w:rPr>
          <w:rFonts w:ascii="Arial" w:hAnsi="Arial" w:cs="Arial"/>
          <w:b/>
          <w:sz w:val="24"/>
          <w:szCs w:val="24"/>
        </w:rPr>
        <w:t xml:space="preserve">Partial dependence from random forest </w:t>
      </w:r>
      <w:r w:rsidR="00CA09C6" w:rsidRPr="00367DB0">
        <w:rPr>
          <w:rFonts w:ascii="Arial" w:hAnsi="Arial" w:cs="Arial"/>
          <w:b/>
          <w:sz w:val="24"/>
          <w:szCs w:val="24"/>
        </w:rPr>
        <w:t>models using stringent data subsets.</w:t>
      </w:r>
    </w:p>
    <w:p w14:paraId="16EE6A90" w14:textId="355581B6" w:rsidR="00DA7DC7" w:rsidRPr="00367DB0" w:rsidRDefault="00CA09C6" w:rsidP="00DA7DC7">
      <w:pPr>
        <w:spacing w:line="480" w:lineRule="auto"/>
        <w:rPr>
          <w:rFonts w:ascii="Arial" w:hAnsi="Arial" w:cs="Arial"/>
          <w:b/>
          <w:sz w:val="24"/>
          <w:szCs w:val="24"/>
        </w:rPr>
      </w:pPr>
      <w:r w:rsidRPr="00367DB0">
        <w:rPr>
          <w:rFonts w:ascii="Arial" w:hAnsi="Arial" w:cs="Arial"/>
          <w:sz w:val="24"/>
          <w:szCs w:val="24"/>
        </w:rPr>
        <w:t>Predicted probability of classifying virulence as ‘severe’ for each of the most informative risk factors from random forest models applied to datasets excluding a) viruses only known to infect humans from serological evidence (n = 36), b) viruses with &lt; 20 recognised human infections (n = 55), and c) viruses with poor data quality in at least one predictor (n = 71)</w:t>
      </w:r>
      <w:r w:rsidR="00376B45" w:rsidRPr="00367DB0">
        <w:rPr>
          <w:rFonts w:ascii="Arial" w:hAnsi="Arial" w:cs="Arial"/>
          <w:sz w:val="24"/>
          <w:szCs w:val="24"/>
        </w:rPr>
        <w:t>, alongside predicted probabilities from the main analysis for comparison</w:t>
      </w:r>
      <w:r w:rsidRPr="00367DB0">
        <w:rPr>
          <w:rFonts w:ascii="Arial" w:hAnsi="Arial" w:cs="Arial"/>
          <w:sz w:val="24"/>
          <w:szCs w:val="24"/>
        </w:rPr>
        <w:t>.</w:t>
      </w:r>
      <w:r w:rsidR="00DA7DC7" w:rsidRPr="00367DB0">
        <w:rPr>
          <w:rFonts w:ascii="Arial" w:hAnsi="Arial" w:cs="Arial"/>
          <w:sz w:val="24"/>
          <w:szCs w:val="24"/>
        </w:rPr>
        <w:t xml:space="preserve"> Probabilities given are marginal, i.e. averaging over any effects of other predictors. </w:t>
      </w:r>
      <w:r w:rsidRPr="00367DB0">
        <w:rPr>
          <w:rFonts w:ascii="Arial" w:hAnsi="Arial" w:cs="Arial"/>
          <w:sz w:val="24"/>
          <w:szCs w:val="24"/>
        </w:rPr>
        <w:t xml:space="preserve">As each data subset required resampling of the training and test </w:t>
      </w:r>
      <w:r w:rsidR="00786042" w:rsidRPr="000F30B6">
        <w:rPr>
          <w:rFonts w:ascii="Arial" w:hAnsi="Arial" w:cs="Arial"/>
          <w:sz w:val="24"/>
          <w:szCs w:val="24"/>
        </w:rPr>
        <w:t>partitions</w:t>
      </w:r>
      <w:r w:rsidRPr="00367DB0">
        <w:rPr>
          <w:rFonts w:ascii="Arial" w:hAnsi="Arial" w:cs="Arial"/>
          <w:sz w:val="24"/>
          <w:szCs w:val="24"/>
        </w:rPr>
        <w:t>, note that raw prevalence of ‘severe’ virulence differ</w:t>
      </w:r>
      <w:r w:rsidR="00367DB0" w:rsidRPr="000F30B6">
        <w:rPr>
          <w:rFonts w:ascii="Arial" w:hAnsi="Arial" w:cs="Arial"/>
          <w:sz w:val="24"/>
          <w:szCs w:val="24"/>
        </w:rPr>
        <w:t>ed</w:t>
      </w:r>
      <w:r w:rsidRPr="00367DB0">
        <w:rPr>
          <w:rFonts w:ascii="Arial" w:hAnsi="Arial" w:cs="Arial"/>
          <w:sz w:val="24"/>
          <w:szCs w:val="24"/>
        </w:rPr>
        <w:t xml:space="preserve"> between each model (see </w:t>
      </w:r>
      <w:r w:rsidR="00EA24B1" w:rsidRPr="00367DB0">
        <w:rPr>
          <w:rFonts w:ascii="Arial" w:hAnsi="Arial" w:cs="Arial"/>
          <w:sz w:val="24"/>
          <w:szCs w:val="24"/>
        </w:rPr>
        <w:t>S</w:t>
      </w:r>
      <w:r w:rsidR="00D60DDE" w:rsidRPr="00367DB0">
        <w:rPr>
          <w:rFonts w:ascii="Arial" w:hAnsi="Arial" w:cs="Arial"/>
          <w:sz w:val="24"/>
          <w:szCs w:val="24"/>
        </w:rPr>
        <w:t>3</w:t>
      </w:r>
      <w:r w:rsidR="00EA24B1" w:rsidRPr="00367DB0">
        <w:rPr>
          <w:rFonts w:ascii="Arial" w:hAnsi="Arial" w:cs="Arial"/>
          <w:sz w:val="24"/>
          <w:szCs w:val="24"/>
        </w:rPr>
        <w:t xml:space="preserve"> </w:t>
      </w:r>
      <w:r w:rsidRPr="00367DB0">
        <w:rPr>
          <w:rFonts w:ascii="Arial" w:hAnsi="Arial" w:cs="Arial"/>
          <w:sz w:val="24"/>
          <w:szCs w:val="24"/>
        </w:rPr>
        <w:t>Table).</w:t>
      </w:r>
      <w:r w:rsidR="00367DB0" w:rsidRPr="00367DB0">
        <w:rPr>
          <w:rFonts w:ascii="Arial" w:hAnsi="Arial" w:cs="Arial"/>
          <w:sz w:val="24"/>
          <w:szCs w:val="24"/>
        </w:rPr>
        <w:t xml:space="preserve"> Boxes denote distribution of probabilities across 200 training/test partitions, with heavy lines denoting median</w:t>
      </w:r>
      <w:r w:rsidR="00165429">
        <w:rPr>
          <w:rFonts w:ascii="Arial" w:hAnsi="Arial" w:cs="Arial"/>
          <w:sz w:val="24"/>
          <w:szCs w:val="24"/>
        </w:rPr>
        <w:t xml:space="preserve"> probability</w:t>
      </w:r>
      <w:r w:rsidR="00367DB0" w:rsidRPr="00367DB0">
        <w:rPr>
          <w:rFonts w:ascii="Arial" w:hAnsi="Arial" w:cs="Arial"/>
          <w:sz w:val="24"/>
          <w:szCs w:val="24"/>
        </w:rPr>
        <w:t xml:space="preserve">. Colour key denotes </w:t>
      </w:r>
      <w:r w:rsidR="00367DB0" w:rsidRPr="00367DB0">
        <w:rPr>
          <w:rFonts w:ascii="Arial" w:hAnsi="Arial" w:cs="Arial"/>
          <w:sz w:val="24"/>
          <w:szCs w:val="24"/>
        </w:rPr>
        <w:lastRenderedPageBreak/>
        <w:t>predictor variable type as in Fig</w:t>
      </w:r>
      <w:r w:rsidR="00B5722A">
        <w:rPr>
          <w:rFonts w:ascii="Arial" w:hAnsi="Arial" w:cs="Arial"/>
          <w:sz w:val="24"/>
          <w:szCs w:val="24"/>
        </w:rPr>
        <w:t xml:space="preserve"> </w:t>
      </w:r>
      <w:r w:rsidR="00EF3745">
        <w:rPr>
          <w:rFonts w:ascii="Arial" w:hAnsi="Arial" w:cs="Arial"/>
          <w:sz w:val="24"/>
          <w:szCs w:val="24"/>
        </w:rPr>
        <w:t>3</w:t>
      </w:r>
      <w:r w:rsidR="00367DB0" w:rsidRPr="00367DB0">
        <w:rPr>
          <w:rFonts w:ascii="Arial" w:hAnsi="Arial" w:cs="Arial"/>
          <w:sz w:val="24"/>
          <w:szCs w:val="24"/>
        </w:rPr>
        <w:t>, i.e. blue = tissue tropism, green = transmissibility, red = transmission route.</w:t>
      </w:r>
      <w:r w:rsidR="00AF1AFF">
        <w:rPr>
          <w:rFonts w:ascii="Arial" w:hAnsi="Arial" w:cs="Arial"/>
          <w:sz w:val="24"/>
          <w:szCs w:val="24"/>
        </w:rPr>
        <w:t xml:space="preserve"> </w:t>
      </w:r>
      <w:r w:rsidR="00AF1AFF" w:rsidRPr="00AF1AFF">
        <w:rPr>
          <w:rFonts w:ascii="Arial" w:hAnsi="Arial" w:cs="Arial"/>
          <w:sz w:val="24"/>
          <w:szCs w:val="24"/>
        </w:rPr>
        <w:t xml:space="preserve">Supporting data are </w:t>
      </w:r>
      <w:r w:rsidR="00AF1AFF" w:rsidRPr="00AF1AFF">
        <w:rPr>
          <w:rFonts w:ascii="Arial" w:hAnsi="Arial" w:cs="Arial"/>
          <w:bCs/>
          <w:sz w:val="24"/>
          <w:szCs w:val="24"/>
        </w:rPr>
        <w:t xml:space="preserve">available via </w:t>
      </w:r>
      <w:r w:rsidR="00FF30DC">
        <w:rPr>
          <w:rFonts w:ascii="Arial" w:hAnsi="Arial" w:cs="Arial"/>
          <w:bCs/>
          <w:sz w:val="24"/>
          <w:szCs w:val="24"/>
        </w:rPr>
        <w:t>figshare</w:t>
      </w:r>
      <w:r w:rsidR="00AF1AFF" w:rsidRPr="00AF1AFF">
        <w:rPr>
          <w:rFonts w:ascii="Arial" w:hAnsi="Arial" w:cs="Arial"/>
          <w:bCs/>
          <w:sz w:val="24"/>
          <w:szCs w:val="24"/>
        </w:rPr>
        <w:t xml:space="preserve"> </w:t>
      </w:r>
      <w:r w:rsidR="00AF1AFF" w:rsidRPr="00AF1AFF">
        <w:rPr>
          <w:rFonts w:ascii="Arial" w:hAnsi="Arial" w:cs="Arial"/>
          <w:bCs/>
          <w:sz w:val="24"/>
          <w:szCs w:val="24"/>
        </w:rPr>
        <w:fldChar w:fldCharType="begin"/>
      </w:r>
      <w:r w:rsidR="00AF1AFF" w:rsidRPr="00AF1AFF">
        <w:rPr>
          <w:rFonts w:ascii="Arial" w:hAnsi="Arial" w:cs="Arial"/>
          <w:bCs/>
          <w:sz w:val="24"/>
          <w:szCs w:val="24"/>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AF1AFF">
        <w:rPr>
          <w:rFonts w:ascii="Arial" w:hAnsi="Arial" w:cs="Arial"/>
          <w:bCs/>
          <w:sz w:val="24"/>
          <w:szCs w:val="24"/>
        </w:rPr>
        <w:fldChar w:fldCharType="separate"/>
      </w:r>
      <w:r w:rsidR="00AF1AFF" w:rsidRPr="00AF1AFF">
        <w:rPr>
          <w:rFonts w:ascii="Arial" w:hAnsi="Arial" w:cs="Arial"/>
          <w:sz w:val="24"/>
          <w:szCs w:val="24"/>
        </w:rPr>
        <w:t>[52]</w:t>
      </w:r>
      <w:r w:rsidR="00AF1AFF" w:rsidRPr="00AF1AFF">
        <w:rPr>
          <w:rFonts w:ascii="Arial" w:hAnsi="Arial" w:cs="Arial"/>
          <w:sz w:val="24"/>
          <w:szCs w:val="24"/>
        </w:rPr>
        <w:fldChar w:fldCharType="end"/>
      </w:r>
      <w:r w:rsidR="00AF1AFF" w:rsidRPr="00AF1AFF">
        <w:rPr>
          <w:rFonts w:ascii="Arial" w:hAnsi="Arial" w:cs="Arial"/>
          <w:bCs/>
          <w:sz w:val="24"/>
          <w:szCs w:val="24"/>
        </w:rPr>
        <w:t>.</w:t>
      </w:r>
    </w:p>
    <w:p w14:paraId="19CA502F" w14:textId="7A4DD3C6" w:rsidR="00CA09C6" w:rsidRPr="00367DB0" w:rsidRDefault="00CA09C6" w:rsidP="00DA7DC7">
      <w:pPr>
        <w:spacing w:line="480" w:lineRule="auto"/>
        <w:rPr>
          <w:rFonts w:ascii="Arial" w:hAnsi="Arial" w:cs="Arial"/>
          <w:sz w:val="24"/>
          <w:szCs w:val="24"/>
        </w:rPr>
      </w:pPr>
    </w:p>
    <w:p w14:paraId="64D37F6D" w14:textId="6A0579EB" w:rsidR="00367DB0" w:rsidRPr="000F30B6" w:rsidRDefault="00376B45" w:rsidP="00367DB0">
      <w:pPr>
        <w:spacing w:line="480" w:lineRule="auto"/>
        <w:rPr>
          <w:rFonts w:ascii="Arial" w:hAnsi="Arial" w:cs="Arial"/>
          <w:sz w:val="24"/>
          <w:szCs w:val="24"/>
        </w:rPr>
      </w:pPr>
      <w:r w:rsidRPr="00367DB0">
        <w:rPr>
          <w:rFonts w:ascii="Arial" w:hAnsi="Arial" w:cs="Arial"/>
          <w:b/>
          <w:sz w:val="24"/>
          <w:szCs w:val="24"/>
        </w:rPr>
        <w:t>S3</w:t>
      </w:r>
      <w:r w:rsidR="00EA24B1" w:rsidRPr="00367DB0">
        <w:rPr>
          <w:rFonts w:ascii="Arial" w:hAnsi="Arial" w:cs="Arial"/>
          <w:b/>
          <w:sz w:val="24"/>
          <w:szCs w:val="24"/>
        </w:rPr>
        <w:t xml:space="preserve"> </w:t>
      </w:r>
      <w:r w:rsidR="00F94D9F" w:rsidRPr="00367DB0">
        <w:rPr>
          <w:rFonts w:ascii="Arial" w:hAnsi="Arial" w:cs="Arial"/>
          <w:b/>
          <w:sz w:val="24"/>
          <w:szCs w:val="24"/>
        </w:rPr>
        <w:t>Fig</w:t>
      </w:r>
      <w:r w:rsidRPr="00367DB0">
        <w:rPr>
          <w:rFonts w:ascii="Arial" w:hAnsi="Arial" w:cs="Arial"/>
          <w:b/>
          <w:sz w:val="24"/>
          <w:szCs w:val="24"/>
        </w:rPr>
        <w:t xml:space="preserve">. Variable importance from random forest models </w:t>
      </w:r>
      <w:r w:rsidR="00E64BA7" w:rsidRPr="000F30B6">
        <w:rPr>
          <w:rFonts w:ascii="Arial" w:hAnsi="Arial" w:cs="Arial"/>
          <w:b/>
          <w:sz w:val="24"/>
          <w:szCs w:val="24"/>
        </w:rPr>
        <w:t>predicting alternative metrics of virulence</w:t>
      </w:r>
      <w:r w:rsidRPr="00367DB0">
        <w:rPr>
          <w:rFonts w:ascii="Arial" w:hAnsi="Arial" w:cs="Arial"/>
          <w:b/>
          <w:sz w:val="24"/>
          <w:szCs w:val="24"/>
        </w:rPr>
        <w:t>.</w:t>
      </w:r>
      <w:r w:rsidRPr="00367DB0">
        <w:rPr>
          <w:rFonts w:ascii="Arial" w:hAnsi="Arial" w:cs="Arial"/>
          <w:sz w:val="24"/>
          <w:szCs w:val="24"/>
        </w:rPr>
        <w:t xml:space="preserve"> </w:t>
      </w:r>
      <w:r w:rsidRPr="00367DB0">
        <w:rPr>
          <w:rFonts w:ascii="Arial" w:hAnsi="Arial" w:cs="Arial"/>
          <w:sz w:val="24"/>
          <w:szCs w:val="24"/>
        </w:rPr>
        <w:br/>
        <w:t>Variable importance for virulence risk factors from random forest models predicting alternative virulence measures using different</w:t>
      </w:r>
      <w:r w:rsidRPr="00367DB0">
        <w:rPr>
          <w:rFonts w:ascii="Arial" w:hAnsi="Arial"/>
          <w:sz w:val="24"/>
        </w:rPr>
        <w:t xml:space="preserve"> two-category definitions of ‘severe’, </w:t>
      </w:r>
      <w:r w:rsidRPr="00367DB0">
        <w:rPr>
          <w:rFonts w:ascii="Arial" w:hAnsi="Arial" w:cs="Arial"/>
          <w:sz w:val="24"/>
          <w:szCs w:val="24"/>
        </w:rPr>
        <w:t>calculated as the relative mean decrease in Gini impurity scaled against the most informative predictor within each model, alongside importance from the main analysis for comparison.</w:t>
      </w:r>
      <w:r w:rsidR="00367DB0" w:rsidRPr="000F30B6">
        <w:rPr>
          <w:rFonts w:ascii="Arial" w:hAnsi="Arial" w:cs="Arial"/>
          <w:sz w:val="24"/>
          <w:szCs w:val="24"/>
        </w:rPr>
        <w:t xml:space="preserve"> </w:t>
      </w:r>
      <w:r w:rsidR="00367DB0" w:rsidRPr="00367DB0">
        <w:rPr>
          <w:rFonts w:ascii="Arial" w:hAnsi="Arial" w:cs="Arial"/>
          <w:sz w:val="24"/>
          <w:szCs w:val="24"/>
        </w:rPr>
        <w:t>Points denote mean values across 200 training/test partitions. Error bars denote +/- 1 standard deviation. Colour key denotes type of predictor variable.</w:t>
      </w:r>
      <w:r w:rsidR="00AF1AFF">
        <w:rPr>
          <w:rFonts w:ascii="Arial" w:hAnsi="Arial" w:cs="Arial"/>
          <w:sz w:val="24"/>
          <w:szCs w:val="24"/>
        </w:rPr>
        <w:t xml:space="preserve"> </w:t>
      </w:r>
      <w:r w:rsidR="00AF1AFF" w:rsidRPr="00AF1AFF">
        <w:rPr>
          <w:rFonts w:ascii="Arial" w:hAnsi="Arial" w:cs="Arial"/>
          <w:sz w:val="24"/>
          <w:szCs w:val="24"/>
        </w:rPr>
        <w:t xml:space="preserve">Supporting data are </w:t>
      </w:r>
      <w:r w:rsidR="00AF1AFF" w:rsidRPr="00AF1AFF">
        <w:rPr>
          <w:rFonts w:ascii="Arial" w:hAnsi="Arial" w:cs="Arial"/>
          <w:bCs/>
          <w:sz w:val="24"/>
          <w:szCs w:val="24"/>
        </w:rPr>
        <w:t xml:space="preserve">available via </w:t>
      </w:r>
      <w:r w:rsidR="00FF30DC">
        <w:rPr>
          <w:rFonts w:ascii="Arial" w:hAnsi="Arial" w:cs="Arial"/>
          <w:bCs/>
          <w:sz w:val="24"/>
          <w:szCs w:val="24"/>
        </w:rPr>
        <w:t>figshare</w:t>
      </w:r>
      <w:r w:rsidR="00AF1AFF" w:rsidRPr="00AF1AFF">
        <w:rPr>
          <w:rFonts w:ascii="Arial" w:hAnsi="Arial" w:cs="Arial"/>
          <w:bCs/>
          <w:sz w:val="24"/>
          <w:szCs w:val="24"/>
        </w:rPr>
        <w:t xml:space="preserve"> </w:t>
      </w:r>
      <w:r w:rsidR="00AF1AFF" w:rsidRPr="00AF1AFF">
        <w:rPr>
          <w:rFonts w:ascii="Arial" w:hAnsi="Arial" w:cs="Arial"/>
          <w:bCs/>
          <w:sz w:val="24"/>
          <w:szCs w:val="24"/>
        </w:rPr>
        <w:fldChar w:fldCharType="begin"/>
      </w:r>
      <w:r w:rsidR="00AF1AFF" w:rsidRPr="00AF1AFF">
        <w:rPr>
          <w:rFonts w:ascii="Arial" w:hAnsi="Arial" w:cs="Arial"/>
          <w:bCs/>
          <w:sz w:val="24"/>
          <w:szCs w:val="24"/>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AF1AFF">
        <w:rPr>
          <w:rFonts w:ascii="Arial" w:hAnsi="Arial" w:cs="Arial"/>
          <w:bCs/>
          <w:sz w:val="24"/>
          <w:szCs w:val="24"/>
        </w:rPr>
        <w:fldChar w:fldCharType="separate"/>
      </w:r>
      <w:r w:rsidR="00AF1AFF" w:rsidRPr="00AF1AFF">
        <w:rPr>
          <w:rFonts w:ascii="Arial" w:hAnsi="Arial" w:cs="Arial"/>
          <w:sz w:val="24"/>
          <w:szCs w:val="24"/>
        </w:rPr>
        <w:t>[52]</w:t>
      </w:r>
      <w:r w:rsidR="00AF1AFF" w:rsidRPr="00AF1AFF">
        <w:rPr>
          <w:rFonts w:ascii="Arial" w:hAnsi="Arial" w:cs="Arial"/>
          <w:sz w:val="24"/>
          <w:szCs w:val="24"/>
        </w:rPr>
        <w:fldChar w:fldCharType="end"/>
      </w:r>
      <w:r w:rsidR="00AF1AFF" w:rsidRPr="00AF1AFF">
        <w:rPr>
          <w:rFonts w:ascii="Arial" w:hAnsi="Arial" w:cs="Arial"/>
          <w:bCs/>
          <w:sz w:val="24"/>
          <w:szCs w:val="24"/>
        </w:rPr>
        <w:t>.</w:t>
      </w:r>
    </w:p>
    <w:p w14:paraId="029A5900" w14:textId="34015542" w:rsidR="00376B45" w:rsidRPr="00367DB0" w:rsidRDefault="00367DB0" w:rsidP="00376B45">
      <w:pPr>
        <w:spacing w:line="480" w:lineRule="auto"/>
        <w:rPr>
          <w:rFonts w:ascii="Arial" w:hAnsi="Arial" w:cs="Arial"/>
          <w:b/>
          <w:sz w:val="24"/>
          <w:szCs w:val="24"/>
        </w:rPr>
      </w:pPr>
      <w:r w:rsidRPr="000F30B6" w:rsidDel="00367DB0">
        <w:rPr>
          <w:rFonts w:ascii="Arial" w:hAnsi="Arial" w:cs="Arial"/>
          <w:sz w:val="24"/>
          <w:szCs w:val="24"/>
        </w:rPr>
        <w:t xml:space="preserve"> </w:t>
      </w:r>
    </w:p>
    <w:p w14:paraId="765518A8" w14:textId="0CEDB940" w:rsidR="00376B45" w:rsidRPr="00367DB0" w:rsidRDefault="00376B45" w:rsidP="00376B45">
      <w:pPr>
        <w:spacing w:line="480" w:lineRule="auto"/>
        <w:rPr>
          <w:rFonts w:ascii="Arial" w:hAnsi="Arial" w:cs="Arial"/>
          <w:b/>
          <w:sz w:val="24"/>
          <w:szCs w:val="24"/>
        </w:rPr>
      </w:pPr>
      <w:r w:rsidRPr="00367DB0">
        <w:rPr>
          <w:rFonts w:ascii="Arial" w:hAnsi="Arial" w:cs="Arial"/>
          <w:b/>
          <w:sz w:val="24"/>
          <w:szCs w:val="24"/>
        </w:rPr>
        <w:t>S4</w:t>
      </w:r>
      <w:r w:rsidR="00EA24B1" w:rsidRPr="00367DB0">
        <w:rPr>
          <w:rFonts w:ascii="Arial" w:hAnsi="Arial" w:cs="Arial"/>
          <w:b/>
          <w:sz w:val="24"/>
          <w:szCs w:val="24"/>
        </w:rPr>
        <w:t xml:space="preserve"> </w:t>
      </w:r>
      <w:r w:rsidR="00F94D9F" w:rsidRPr="00367DB0">
        <w:rPr>
          <w:rFonts w:ascii="Arial" w:hAnsi="Arial" w:cs="Arial"/>
          <w:b/>
          <w:sz w:val="24"/>
          <w:szCs w:val="24"/>
        </w:rPr>
        <w:t>Fig</w:t>
      </w:r>
      <w:r w:rsidRPr="00367DB0">
        <w:rPr>
          <w:rFonts w:ascii="Arial" w:hAnsi="Arial" w:cs="Arial"/>
          <w:b/>
          <w:sz w:val="24"/>
          <w:szCs w:val="24"/>
        </w:rPr>
        <w:t>.</w:t>
      </w:r>
      <w:r w:rsidRPr="00367DB0">
        <w:rPr>
          <w:rFonts w:ascii="Arial" w:hAnsi="Arial" w:cs="Arial"/>
          <w:sz w:val="24"/>
          <w:szCs w:val="24"/>
        </w:rPr>
        <w:t xml:space="preserve"> </w:t>
      </w:r>
      <w:r w:rsidRPr="00367DB0">
        <w:rPr>
          <w:rFonts w:ascii="Arial" w:hAnsi="Arial" w:cs="Arial"/>
          <w:b/>
          <w:sz w:val="24"/>
          <w:szCs w:val="24"/>
        </w:rPr>
        <w:t xml:space="preserve">Partial dependence from random forest models using </w:t>
      </w:r>
      <w:r w:rsidR="00E64BA7" w:rsidRPr="000F30B6">
        <w:rPr>
          <w:rFonts w:ascii="Arial" w:hAnsi="Arial" w:cs="Arial"/>
          <w:b/>
          <w:sz w:val="24"/>
          <w:szCs w:val="24"/>
        </w:rPr>
        <w:t>predicting alternative metrics of virulence</w:t>
      </w:r>
      <w:r w:rsidRPr="00367DB0">
        <w:rPr>
          <w:rFonts w:ascii="Arial" w:hAnsi="Arial" w:cs="Arial"/>
          <w:b/>
          <w:sz w:val="24"/>
          <w:szCs w:val="24"/>
        </w:rPr>
        <w:t>.</w:t>
      </w:r>
    </w:p>
    <w:p w14:paraId="0D285434" w14:textId="2C5DEA60" w:rsidR="00DA7DC7" w:rsidRPr="00844DA3" w:rsidRDefault="00376B45" w:rsidP="00654493">
      <w:pPr>
        <w:spacing w:line="480" w:lineRule="auto"/>
        <w:rPr>
          <w:rFonts w:ascii="Arial" w:hAnsi="Arial" w:cs="Arial"/>
          <w:b/>
          <w:sz w:val="24"/>
          <w:szCs w:val="24"/>
        </w:rPr>
      </w:pPr>
      <w:r w:rsidRPr="00367DB0">
        <w:rPr>
          <w:rFonts w:ascii="Arial" w:hAnsi="Arial" w:cs="Arial"/>
          <w:sz w:val="24"/>
          <w:szCs w:val="24"/>
        </w:rPr>
        <w:t xml:space="preserve">Predicted probability of classifying virulence as ‘severe’ in alternative virulence measures for each of the most informative risk factors from random forest models, alongside predicted probabilities from the main analysis for comparison. Probabilities given are marginal, i.e. averaging over any effects of other predictors. As each measurement used a different two-category definition of ‘severe’, note that the raw prevalence of ‘severe’ virulence differed between each model (see </w:t>
      </w:r>
      <w:r w:rsidR="00EA24B1" w:rsidRPr="00367DB0">
        <w:rPr>
          <w:rFonts w:ascii="Arial" w:hAnsi="Arial" w:cs="Arial"/>
          <w:sz w:val="24"/>
          <w:szCs w:val="24"/>
        </w:rPr>
        <w:t>S</w:t>
      </w:r>
      <w:r w:rsidR="00D60DDE" w:rsidRPr="00367DB0">
        <w:rPr>
          <w:rFonts w:ascii="Arial" w:hAnsi="Arial" w:cs="Arial"/>
          <w:sz w:val="24"/>
          <w:szCs w:val="24"/>
        </w:rPr>
        <w:t>5</w:t>
      </w:r>
      <w:r w:rsidR="00EA24B1" w:rsidRPr="00367DB0">
        <w:rPr>
          <w:rFonts w:ascii="Arial" w:hAnsi="Arial" w:cs="Arial"/>
          <w:sz w:val="24"/>
          <w:szCs w:val="24"/>
        </w:rPr>
        <w:t xml:space="preserve"> </w:t>
      </w:r>
      <w:r w:rsidRPr="00367DB0">
        <w:rPr>
          <w:rFonts w:ascii="Arial" w:hAnsi="Arial" w:cs="Arial"/>
          <w:sz w:val="24"/>
          <w:szCs w:val="24"/>
        </w:rPr>
        <w:t>Table).</w:t>
      </w:r>
      <w:r w:rsidR="00367DB0" w:rsidRPr="00367DB0">
        <w:rPr>
          <w:rFonts w:ascii="Arial" w:hAnsi="Arial" w:cs="Arial"/>
          <w:sz w:val="24"/>
          <w:szCs w:val="24"/>
        </w:rPr>
        <w:t xml:space="preserve"> Boxes denote distribution of probabilities across 200 training/test partitions, with heavy lines denoting median</w:t>
      </w:r>
      <w:r w:rsidR="00165429">
        <w:rPr>
          <w:rFonts w:ascii="Arial" w:hAnsi="Arial" w:cs="Arial"/>
          <w:sz w:val="24"/>
          <w:szCs w:val="24"/>
        </w:rPr>
        <w:t xml:space="preserve"> probability</w:t>
      </w:r>
      <w:r w:rsidR="00367DB0" w:rsidRPr="00367DB0">
        <w:rPr>
          <w:rFonts w:ascii="Arial" w:hAnsi="Arial" w:cs="Arial"/>
          <w:sz w:val="24"/>
          <w:szCs w:val="24"/>
        </w:rPr>
        <w:t xml:space="preserve">. Colour key denotes </w:t>
      </w:r>
      <w:r w:rsidR="00367DB0" w:rsidRPr="00367DB0">
        <w:rPr>
          <w:rFonts w:ascii="Arial" w:hAnsi="Arial" w:cs="Arial"/>
          <w:sz w:val="24"/>
          <w:szCs w:val="24"/>
        </w:rPr>
        <w:lastRenderedPageBreak/>
        <w:t xml:space="preserve">predictor variable type as in Fig </w:t>
      </w:r>
      <w:r w:rsidR="00EF3745">
        <w:rPr>
          <w:rFonts w:ascii="Arial" w:hAnsi="Arial" w:cs="Arial"/>
          <w:sz w:val="24"/>
          <w:szCs w:val="24"/>
        </w:rPr>
        <w:t>3</w:t>
      </w:r>
      <w:r w:rsidR="00367DB0" w:rsidRPr="00367DB0">
        <w:rPr>
          <w:rFonts w:ascii="Arial" w:hAnsi="Arial" w:cs="Arial"/>
          <w:sz w:val="24"/>
          <w:szCs w:val="24"/>
        </w:rPr>
        <w:t>, i.e. blue = tissue tropism, green = transmissibility, red = transmission route.</w:t>
      </w:r>
      <w:r w:rsidR="00AF1AFF">
        <w:rPr>
          <w:rFonts w:ascii="Arial" w:hAnsi="Arial" w:cs="Arial"/>
          <w:sz w:val="24"/>
          <w:szCs w:val="24"/>
        </w:rPr>
        <w:t xml:space="preserve"> </w:t>
      </w:r>
      <w:r w:rsidR="00AF1AFF" w:rsidRPr="00AF1AFF">
        <w:rPr>
          <w:rFonts w:ascii="Arial" w:hAnsi="Arial" w:cs="Arial"/>
          <w:sz w:val="24"/>
          <w:szCs w:val="24"/>
        </w:rPr>
        <w:t xml:space="preserve">Supporting data are </w:t>
      </w:r>
      <w:r w:rsidR="00AF1AFF" w:rsidRPr="00AF1AFF">
        <w:rPr>
          <w:rFonts w:ascii="Arial" w:hAnsi="Arial" w:cs="Arial"/>
          <w:bCs/>
          <w:sz w:val="24"/>
          <w:szCs w:val="24"/>
        </w:rPr>
        <w:t xml:space="preserve">available via </w:t>
      </w:r>
      <w:r w:rsidR="00FF30DC">
        <w:rPr>
          <w:rFonts w:ascii="Arial" w:hAnsi="Arial" w:cs="Arial"/>
          <w:bCs/>
          <w:sz w:val="24"/>
          <w:szCs w:val="24"/>
        </w:rPr>
        <w:t>figshare</w:t>
      </w:r>
      <w:r w:rsidR="00AF1AFF" w:rsidRPr="00AF1AFF">
        <w:rPr>
          <w:rFonts w:ascii="Arial" w:hAnsi="Arial" w:cs="Arial"/>
          <w:bCs/>
          <w:sz w:val="24"/>
          <w:szCs w:val="24"/>
        </w:rPr>
        <w:t xml:space="preserve"> </w:t>
      </w:r>
      <w:r w:rsidR="00AF1AFF" w:rsidRPr="00AF1AFF">
        <w:rPr>
          <w:rFonts w:ascii="Arial" w:hAnsi="Arial" w:cs="Arial"/>
          <w:bCs/>
          <w:sz w:val="24"/>
          <w:szCs w:val="24"/>
        </w:rPr>
        <w:fldChar w:fldCharType="begin"/>
      </w:r>
      <w:r w:rsidR="00AF1AFF" w:rsidRPr="00AF1AFF">
        <w:rPr>
          <w:rFonts w:ascii="Arial" w:hAnsi="Arial" w:cs="Arial"/>
          <w:bCs/>
          <w:sz w:val="24"/>
          <w:szCs w:val="24"/>
        </w:rPr>
        <w:instrText xml:space="preserve"> ADDIN ZOTERO_ITEM CSL_CITATION {"citationID":"0CbSk8mG","properties":{"formattedCitation":"[52]","plainCitation":"[52]","noteIndex":0},"citationItems":[{"id":5012,"uris":["http://zotero.org/users/678120/items/3CZQ9YQE"],"uri":["http://zotero.org/users/678120/items/3CZQ9YQE"],"itemData":{"id":5012,"type":"article","title":"Data and supporting R script for: Tissue Tropism and Transmission Ecology Predict Virulence of Human RNA Viruses","publisher":"figshare","source":"figshare","abstract":"Ecological trait data for 214 human RNA virus species collected via literature search and supporting R script for classification tree and random forest analyses. Data describes known virulence and fatalities, transmission routes, tissue tropisms, and host range for each virus species. Data was compiled via structured literature searches following Woolhouse &amp; Brierley (2018). Full data dictionary is provided in-file.","URL":"https://figshare.com/articles/Data_and_supporting_R_script_for_Tissue_Tropism_and_Transmission_Ecology_Predict_Virulence_of_Human_RNA_Viruses/7406441","note":"DOI: 10.6084/m9.figshare.7406441.v1","title-short":"Data and supporting R script for","author":[{"family":"Brierley","given":"Liam"},{"family":"Pedersen","given":"Amy"},{"family":"Woolhouse","given":"Mark"}],"issued":{"date-parts":[["2019",3,7]]},"accessed":{"date-parts":[["2019",3,7]]}}}],"schema":"https://github.com/citation-style-language/schema/raw/master/csl-citation.json"} </w:instrText>
      </w:r>
      <w:r w:rsidR="00AF1AFF" w:rsidRPr="00AF1AFF">
        <w:rPr>
          <w:rFonts w:ascii="Arial" w:hAnsi="Arial" w:cs="Arial"/>
          <w:bCs/>
          <w:sz w:val="24"/>
          <w:szCs w:val="24"/>
        </w:rPr>
        <w:fldChar w:fldCharType="separate"/>
      </w:r>
      <w:r w:rsidR="00AF1AFF" w:rsidRPr="00AF1AFF">
        <w:rPr>
          <w:rFonts w:ascii="Arial" w:hAnsi="Arial" w:cs="Arial"/>
          <w:sz w:val="24"/>
          <w:szCs w:val="24"/>
        </w:rPr>
        <w:t>[52]</w:t>
      </w:r>
      <w:r w:rsidR="00AF1AFF" w:rsidRPr="00AF1AFF">
        <w:rPr>
          <w:rFonts w:ascii="Arial" w:hAnsi="Arial" w:cs="Arial"/>
          <w:sz w:val="24"/>
          <w:szCs w:val="24"/>
        </w:rPr>
        <w:fldChar w:fldCharType="end"/>
      </w:r>
      <w:r w:rsidR="00AF1AFF" w:rsidRPr="00AF1AFF">
        <w:rPr>
          <w:rFonts w:ascii="Arial" w:hAnsi="Arial" w:cs="Arial"/>
          <w:bCs/>
          <w:sz w:val="24"/>
          <w:szCs w:val="24"/>
        </w:rPr>
        <w:t>.</w:t>
      </w:r>
    </w:p>
    <w:sectPr w:rsidR="00DA7DC7" w:rsidRPr="00844DA3" w:rsidSect="00A4583B">
      <w:headerReference w:type="default" r:id="rId9"/>
      <w:type w:val="continuous"/>
      <w:pgSz w:w="12240" w:h="15840" w:code="1"/>
      <w:pgMar w:top="1440" w:right="1134" w:bottom="1440" w:left="1134" w:header="1134" w:footer="482" w:gutter="0"/>
      <w:lnNumType w:countBy="1" w:distance="284"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BC00" w14:textId="77777777" w:rsidR="00EF3745" w:rsidRDefault="00EF3745">
      <w:pPr>
        <w:spacing w:after="0" w:line="240" w:lineRule="auto"/>
      </w:pPr>
      <w:r>
        <w:separator/>
      </w:r>
    </w:p>
  </w:endnote>
  <w:endnote w:type="continuationSeparator" w:id="0">
    <w:p w14:paraId="320EE786" w14:textId="77777777" w:rsidR="00EF3745" w:rsidRDefault="00EF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BDB4" w14:textId="77777777" w:rsidR="00EF3745" w:rsidRDefault="00EF3745">
      <w:pPr>
        <w:spacing w:after="0" w:line="240" w:lineRule="auto"/>
      </w:pPr>
      <w:r>
        <w:separator/>
      </w:r>
    </w:p>
  </w:footnote>
  <w:footnote w:type="continuationSeparator" w:id="0">
    <w:p w14:paraId="5D913AE8" w14:textId="77777777" w:rsidR="00EF3745" w:rsidRDefault="00EF3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9882" w14:textId="19661F0F" w:rsidR="00EF3745" w:rsidRPr="006355A5" w:rsidRDefault="00EF3745" w:rsidP="006355A5">
    <w:pPr>
      <w:pStyle w:val="Header"/>
      <w:rPr>
        <w:rFonts w:cs="Arial"/>
        <w:sz w:val="20"/>
        <w:szCs w:val="20"/>
      </w:rPr>
    </w:pPr>
    <w:r>
      <w:rPr>
        <w:rFonts w:cs="Arial"/>
        <w:sz w:val="20"/>
        <w:szCs w:val="20"/>
      </w:rPr>
      <w:t>Tropism and Transmission Ecology Predict Viral Virulence</w:t>
    </w:r>
    <w:r w:rsidRPr="00730189">
      <w:rPr>
        <w:rFonts w:cs="Arial"/>
        <w:sz w:val="20"/>
        <w:szCs w:val="20"/>
      </w:rPr>
      <w:t xml:space="preserve"> – Brierley </w:t>
    </w:r>
    <w:r w:rsidRPr="00730189">
      <w:rPr>
        <w:rFonts w:cs="Arial"/>
        <w:i/>
        <w:sz w:val="20"/>
        <w:szCs w:val="20"/>
      </w:rPr>
      <w:t>et al.</w:t>
    </w:r>
    <w:r w:rsidRPr="00730189">
      <w:rPr>
        <w:rFonts w:cs="Arial"/>
        <w:sz w:val="20"/>
        <w:szCs w:val="20"/>
      </w:rPr>
      <w:t xml:space="preserve"> </w:t>
    </w:r>
    <w:sdt>
      <w:sdtPr>
        <w:rPr>
          <w:rFonts w:cs="Arial"/>
          <w:sz w:val="20"/>
          <w:szCs w:val="20"/>
        </w:rPr>
        <w:id w:val="-1774473718"/>
        <w:docPartObj>
          <w:docPartGallery w:val="Page Numbers (Top of Page)"/>
          <w:docPartUnique/>
        </w:docPartObj>
      </w:sdtPr>
      <w:sdtEndPr/>
      <w:sdtContent>
        <w:r w:rsidRPr="00730189">
          <w:rPr>
            <w:rFonts w:cs="Arial"/>
            <w:sz w:val="20"/>
            <w:szCs w:val="20"/>
          </w:rPr>
          <w:tab/>
        </w:r>
        <w:r w:rsidRPr="00730189">
          <w:rPr>
            <w:rFonts w:cs="Arial"/>
            <w:sz w:val="20"/>
            <w:szCs w:val="20"/>
          </w:rPr>
          <w:fldChar w:fldCharType="begin"/>
        </w:r>
        <w:r w:rsidRPr="00730189">
          <w:rPr>
            <w:rFonts w:cs="Arial"/>
            <w:sz w:val="20"/>
            <w:szCs w:val="20"/>
          </w:rPr>
          <w:instrText xml:space="preserve"> PAGE   \* MERGEFORMAT </w:instrText>
        </w:r>
        <w:r w:rsidRPr="00730189">
          <w:rPr>
            <w:rFonts w:cs="Arial"/>
            <w:sz w:val="20"/>
            <w:szCs w:val="20"/>
          </w:rPr>
          <w:fldChar w:fldCharType="separate"/>
        </w:r>
        <w:r>
          <w:rPr>
            <w:rFonts w:cs="Arial"/>
            <w:noProof/>
            <w:sz w:val="20"/>
            <w:szCs w:val="20"/>
          </w:rPr>
          <w:t>10</w:t>
        </w:r>
        <w:r w:rsidRPr="00730189">
          <w:rPr>
            <w:rFonts w:cs="Arial"/>
            <w:sz w:val="20"/>
            <w:szCs w:val="20"/>
          </w:rPr>
          <w:fldChar w:fldCharType="end"/>
        </w:r>
      </w:sdtContent>
    </w:sdt>
    <w:r>
      <w:rPr>
        <w:rFonts w:cs="Arial"/>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8BE"/>
    <w:multiLevelType w:val="hybridMultilevel"/>
    <w:tmpl w:val="8CE82AF2"/>
    <w:lvl w:ilvl="0" w:tplc="882A266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F67C5"/>
    <w:multiLevelType w:val="hybridMultilevel"/>
    <w:tmpl w:val="BF221ADC"/>
    <w:lvl w:ilvl="0" w:tplc="9B6AE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2759B"/>
    <w:multiLevelType w:val="multilevel"/>
    <w:tmpl w:val="341EE8A6"/>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90C6A53"/>
    <w:multiLevelType w:val="hybridMultilevel"/>
    <w:tmpl w:val="415CD36A"/>
    <w:lvl w:ilvl="0" w:tplc="AE6AB0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F77BC"/>
    <w:multiLevelType w:val="multilevel"/>
    <w:tmpl w:val="86D66796"/>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61584971"/>
    <w:multiLevelType w:val="hybridMultilevel"/>
    <w:tmpl w:val="33441B7C"/>
    <w:lvl w:ilvl="0" w:tplc="03E60432">
      <w:start w:val="1"/>
      <w:numFmt w:val="lowerLetter"/>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504"/>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54AA1"/>
    <w:rsid w:val="00000970"/>
    <w:rsid w:val="00000DEF"/>
    <w:rsid w:val="00002220"/>
    <w:rsid w:val="000024B4"/>
    <w:rsid w:val="00002B8C"/>
    <w:rsid w:val="00003580"/>
    <w:rsid w:val="000040B0"/>
    <w:rsid w:val="00004658"/>
    <w:rsid w:val="0000470C"/>
    <w:rsid w:val="00005A2A"/>
    <w:rsid w:val="00006B14"/>
    <w:rsid w:val="0000784D"/>
    <w:rsid w:val="000104D7"/>
    <w:rsid w:val="00010A9D"/>
    <w:rsid w:val="00010E68"/>
    <w:rsid w:val="000118B5"/>
    <w:rsid w:val="00011C65"/>
    <w:rsid w:val="0001447E"/>
    <w:rsid w:val="00015868"/>
    <w:rsid w:val="00020A9A"/>
    <w:rsid w:val="00020D5B"/>
    <w:rsid w:val="000224BD"/>
    <w:rsid w:val="00022E69"/>
    <w:rsid w:val="000246C0"/>
    <w:rsid w:val="00025F74"/>
    <w:rsid w:val="000304E9"/>
    <w:rsid w:val="000309EE"/>
    <w:rsid w:val="0003251F"/>
    <w:rsid w:val="00033174"/>
    <w:rsid w:val="0003372C"/>
    <w:rsid w:val="00036938"/>
    <w:rsid w:val="00036AF6"/>
    <w:rsid w:val="0003783F"/>
    <w:rsid w:val="00037AFC"/>
    <w:rsid w:val="00041901"/>
    <w:rsid w:val="0004198F"/>
    <w:rsid w:val="000427D7"/>
    <w:rsid w:val="00044839"/>
    <w:rsid w:val="0004645D"/>
    <w:rsid w:val="000475FA"/>
    <w:rsid w:val="00050156"/>
    <w:rsid w:val="00050755"/>
    <w:rsid w:val="0005247B"/>
    <w:rsid w:val="00052C68"/>
    <w:rsid w:val="00053141"/>
    <w:rsid w:val="00053950"/>
    <w:rsid w:val="00053C28"/>
    <w:rsid w:val="00054915"/>
    <w:rsid w:val="00057667"/>
    <w:rsid w:val="000577E6"/>
    <w:rsid w:val="0006110B"/>
    <w:rsid w:val="000645E2"/>
    <w:rsid w:val="00065B1F"/>
    <w:rsid w:val="0006636B"/>
    <w:rsid w:val="00067368"/>
    <w:rsid w:val="000677F2"/>
    <w:rsid w:val="000678A2"/>
    <w:rsid w:val="00067AAE"/>
    <w:rsid w:val="000705B2"/>
    <w:rsid w:val="000710AB"/>
    <w:rsid w:val="00073643"/>
    <w:rsid w:val="00073C45"/>
    <w:rsid w:val="0007497F"/>
    <w:rsid w:val="00074CF0"/>
    <w:rsid w:val="00075463"/>
    <w:rsid w:val="000767E6"/>
    <w:rsid w:val="000767E8"/>
    <w:rsid w:val="000800A1"/>
    <w:rsid w:val="00084BF5"/>
    <w:rsid w:val="00085808"/>
    <w:rsid w:val="000858E3"/>
    <w:rsid w:val="00085AB6"/>
    <w:rsid w:val="00086398"/>
    <w:rsid w:val="000869B5"/>
    <w:rsid w:val="000909E7"/>
    <w:rsid w:val="0009309F"/>
    <w:rsid w:val="000930D0"/>
    <w:rsid w:val="00093737"/>
    <w:rsid w:val="000947A3"/>
    <w:rsid w:val="00097A96"/>
    <w:rsid w:val="000A14DD"/>
    <w:rsid w:val="000A1AC4"/>
    <w:rsid w:val="000A1C43"/>
    <w:rsid w:val="000A4BF3"/>
    <w:rsid w:val="000A52F1"/>
    <w:rsid w:val="000A538C"/>
    <w:rsid w:val="000A5D80"/>
    <w:rsid w:val="000A651D"/>
    <w:rsid w:val="000A70BC"/>
    <w:rsid w:val="000B0E97"/>
    <w:rsid w:val="000B17F2"/>
    <w:rsid w:val="000B1E92"/>
    <w:rsid w:val="000B4F10"/>
    <w:rsid w:val="000B6407"/>
    <w:rsid w:val="000B7220"/>
    <w:rsid w:val="000C0EA4"/>
    <w:rsid w:val="000C1BC1"/>
    <w:rsid w:val="000C34C5"/>
    <w:rsid w:val="000C4440"/>
    <w:rsid w:val="000C4E3D"/>
    <w:rsid w:val="000C4F89"/>
    <w:rsid w:val="000C527E"/>
    <w:rsid w:val="000C56FD"/>
    <w:rsid w:val="000C5E6B"/>
    <w:rsid w:val="000C6892"/>
    <w:rsid w:val="000D0932"/>
    <w:rsid w:val="000D0A07"/>
    <w:rsid w:val="000D2415"/>
    <w:rsid w:val="000D24EB"/>
    <w:rsid w:val="000D3E40"/>
    <w:rsid w:val="000D4666"/>
    <w:rsid w:val="000D50CC"/>
    <w:rsid w:val="000D6DD6"/>
    <w:rsid w:val="000D754C"/>
    <w:rsid w:val="000E154C"/>
    <w:rsid w:val="000E1BBF"/>
    <w:rsid w:val="000E3CD0"/>
    <w:rsid w:val="000E60F9"/>
    <w:rsid w:val="000E7FD5"/>
    <w:rsid w:val="000F30B6"/>
    <w:rsid w:val="000F4269"/>
    <w:rsid w:val="000F5526"/>
    <w:rsid w:val="000F5637"/>
    <w:rsid w:val="000F5A11"/>
    <w:rsid w:val="000F63B1"/>
    <w:rsid w:val="000F6BDB"/>
    <w:rsid w:val="000F77E3"/>
    <w:rsid w:val="00100315"/>
    <w:rsid w:val="00102F55"/>
    <w:rsid w:val="00103515"/>
    <w:rsid w:val="00103B25"/>
    <w:rsid w:val="00106464"/>
    <w:rsid w:val="001129E5"/>
    <w:rsid w:val="001146FB"/>
    <w:rsid w:val="00117254"/>
    <w:rsid w:val="00117567"/>
    <w:rsid w:val="00117F2B"/>
    <w:rsid w:val="0012146D"/>
    <w:rsid w:val="00121A1F"/>
    <w:rsid w:val="00122FC5"/>
    <w:rsid w:val="0012321B"/>
    <w:rsid w:val="001249C5"/>
    <w:rsid w:val="00124E66"/>
    <w:rsid w:val="0012710A"/>
    <w:rsid w:val="00130F78"/>
    <w:rsid w:val="00133E83"/>
    <w:rsid w:val="0013410E"/>
    <w:rsid w:val="00134A9D"/>
    <w:rsid w:val="0013534D"/>
    <w:rsid w:val="00135642"/>
    <w:rsid w:val="00136CF8"/>
    <w:rsid w:val="0014081D"/>
    <w:rsid w:val="001420A9"/>
    <w:rsid w:val="00142340"/>
    <w:rsid w:val="00142615"/>
    <w:rsid w:val="00143494"/>
    <w:rsid w:val="00143ADC"/>
    <w:rsid w:val="001466DF"/>
    <w:rsid w:val="0015297E"/>
    <w:rsid w:val="00152BFB"/>
    <w:rsid w:val="00152F91"/>
    <w:rsid w:val="001542BC"/>
    <w:rsid w:val="0015499E"/>
    <w:rsid w:val="00155E85"/>
    <w:rsid w:val="001566F2"/>
    <w:rsid w:val="001569C0"/>
    <w:rsid w:val="00162717"/>
    <w:rsid w:val="00164590"/>
    <w:rsid w:val="00164AA6"/>
    <w:rsid w:val="00165429"/>
    <w:rsid w:val="0016635B"/>
    <w:rsid w:val="001714E9"/>
    <w:rsid w:val="001714F3"/>
    <w:rsid w:val="00173A1F"/>
    <w:rsid w:val="001750B2"/>
    <w:rsid w:val="00176B1C"/>
    <w:rsid w:val="00182B21"/>
    <w:rsid w:val="001848D4"/>
    <w:rsid w:val="00184A98"/>
    <w:rsid w:val="001854D3"/>
    <w:rsid w:val="00185E80"/>
    <w:rsid w:val="00186099"/>
    <w:rsid w:val="001864F7"/>
    <w:rsid w:val="00187238"/>
    <w:rsid w:val="0019054A"/>
    <w:rsid w:val="00190AAD"/>
    <w:rsid w:val="00191623"/>
    <w:rsid w:val="00191F5E"/>
    <w:rsid w:val="00192B96"/>
    <w:rsid w:val="00194064"/>
    <w:rsid w:val="001969E8"/>
    <w:rsid w:val="001A1B2C"/>
    <w:rsid w:val="001A32C3"/>
    <w:rsid w:val="001A3CCC"/>
    <w:rsid w:val="001A4A4E"/>
    <w:rsid w:val="001A586A"/>
    <w:rsid w:val="001A7238"/>
    <w:rsid w:val="001A7831"/>
    <w:rsid w:val="001B208F"/>
    <w:rsid w:val="001B2737"/>
    <w:rsid w:val="001B2AD4"/>
    <w:rsid w:val="001B4095"/>
    <w:rsid w:val="001B529A"/>
    <w:rsid w:val="001B5AE1"/>
    <w:rsid w:val="001C0252"/>
    <w:rsid w:val="001C0B11"/>
    <w:rsid w:val="001C1BBF"/>
    <w:rsid w:val="001C216B"/>
    <w:rsid w:val="001C2D3B"/>
    <w:rsid w:val="001C38C1"/>
    <w:rsid w:val="001C469D"/>
    <w:rsid w:val="001C528E"/>
    <w:rsid w:val="001C6220"/>
    <w:rsid w:val="001C690D"/>
    <w:rsid w:val="001C7BB9"/>
    <w:rsid w:val="001C7D22"/>
    <w:rsid w:val="001D10A8"/>
    <w:rsid w:val="001D1DB0"/>
    <w:rsid w:val="001D3F80"/>
    <w:rsid w:val="001D6C1E"/>
    <w:rsid w:val="001D71B9"/>
    <w:rsid w:val="001D7259"/>
    <w:rsid w:val="001E00D4"/>
    <w:rsid w:val="001E0A34"/>
    <w:rsid w:val="001E29A5"/>
    <w:rsid w:val="001E39CB"/>
    <w:rsid w:val="001E3B0B"/>
    <w:rsid w:val="001E5462"/>
    <w:rsid w:val="001F1691"/>
    <w:rsid w:val="001F203C"/>
    <w:rsid w:val="001F206A"/>
    <w:rsid w:val="001F3226"/>
    <w:rsid w:val="001F3D07"/>
    <w:rsid w:val="001F5548"/>
    <w:rsid w:val="001F6028"/>
    <w:rsid w:val="001F7F98"/>
    <w:rsid w:val="00200FAF"/>
    <w:rsid w:val="00201E2A"/>
    <w:rsid w:val="00202A6A"/>
    <w:rsid w:val="00203F6B"/>
    <w:rsid w:val="00203FFF"/>
    <w:rsid w:val="002055F9"/>
    <w:rsid w:val="00210144"/>
    <w:rsid w:val="002120D9"/>
    <w:rsid w:val="00217696"/>
    <w:rsid w:val="0021782A"/>
    <w:rsid w:val="002204CD"/>
    <w:rsid w:val="002210DF"/>
    <w:rsid w:val="00222009"/>
    <w:rsid w:val="00223760"/>
    <w:rsid w:val="002238D4"/>
    <w:rsid w:val="00224374"/>
    <w:rsid w:val="00224CE0"/>
    <w:rsid w:val="00224DD9"/>
    <w:rsid w:val="00226E71"/>
    <w:rsid w:val="00227F5C"/>
    <w:rsid w:val="002300BC"/>
    <w:rsid w:val="00231248"/>
    <w:rsid w:val="002327BD"/>
    <w:rsid w:val="00232808"/>
    <w:rsid w:val="00232958"/>
    <w:rsid w:val="002346CE"/>
    <w:rsid w:val="00234C51"/>
    <w:rsid w:val="00234E25"/>
    <w:rsid w:val="0023601F"/>
    <w:rsid w:val="00236E1E"/>
    <w:rsid w:val="0023745C"/>
    <w:rsid w:val="0023774B"/>
    <w:rsid w:val="0024016C"/>
    <w:rsid w:val="0024261D"/>
    <w:rsid w:val="002428DE"/>
    <w:rsid w:val="0024546F"/>
    <w:rsid w:val="00245553"/>
    <w:rsid w:val="002505A5"/>
    <w:rsid w:val="002508D7"/>
    <w:rsid w:val="0025149F"/>
    <w:rsid w:val="00252404"/>
    <w:rsid w:val="0025253F"/>
    <w:rsid w:val="00253E19"/>
    <w:rsid w:val="0025442A"/>
    <w:rsid w:val="0025573C"/>
    <w:rsid w:val="00256391"/>
    <w:rsid w:val="0025706D"/>
    <w:rsid w:val="00257986"/>
    <w:rsid w:val="00257BE7"/>
    <w:rsid w:val="00257D8A"/>
    <w:rsid w:val="00260BE1"/>
    <w:rsid w:val="00260D84"/>
    <w:rsid w:val="00261E38"/>
    <w:rsid w:val="002644BB"/>
    <w:rsid w:val="002649C9"/>
    <w:rsid w:val="00265F05"/>
    <w:rsid w:val="00267B3D"/>
    <w:rsid w:val="00270B4A"/>
    <w:rsid w:val="00271A83"/>
    <w:rsid w:val="002725FC"/>
    <w:rsid w:val="0027486C"/>
    <w:rsid w:val="0027524E"/>
    <w:rsid w:val="002764E0"/>
    <w:rsid w:val="002814E9"/>
    <w:rsid w:val="00283083"/>
    <w:rsid w:val="00283D9C"/>
    <w:rsid w:val="0028465C"/>
    <w:rsid w:val="0028578E"/>
    <w:rsid w:val="002858A9"/>
    <w:rsid w:val="00285F7C"/>
    <w:rsid w:val="0028721F"/>
    <w:rsid w:val="00287F1E"/>
    <w:rsid w:val="002905C8"/>
    <w:rsid w:val="0029176E"/>
    <w:rsid w:val="00294608"/>
    <w:rsid w:val="00294F54"/>
    <w:rsid w:val="00297BEE"/>
    <w:rsid w:val="002A04A1"/>
    <w:rsid w:val="002A05B5"/>
    <w:rsid w:val="002A05F5"/>
    <w:rsid w:val="002A0F8A"/>
    <w:rsid w:val="002A1A57"/>
    <w:rsid w:val="002A2174"/>
    <w:rsid w:val="002A24AD"/>
    <w:rsid w:val="002A3074"/>
    <w:rsid w:val="002A5C46"/>
    <w:rsid w:val="002A648C"/>
    <w:rsid w:val="002A7C56"/>
    <w:rsid w:val="002B22F2"/>
    <w:rsid w:val="002B3120"/>
    <w:rsid w:val="002B5924"/>
    <w:rsid w:val="002B623D"/>
    <w:rsid w:val="002B6DA1"/>
    <w:rsid w:val="002B7A3D"/>
    <w:rsid w:val="002B7AFA"/>
    <w:rsid w:val="002C0182"/>
    <w:rsid w:val="002C3E3C"/>
    <w:rsid w:val="002C4CD8"/>
    <w:rsid w:val="002C5BA6"/>
    <w:rsid w:val="002C685A"/>
    <w:rsid w:val="002D0C62"/>
    <w:rsid w:val="002D2CC8"/>
    <w:rsid w:val="002D325F"/>
    <w:rsid w:val="002D38D7"/>
    <w:rsid w:val="002D4318"/>
    <w:rsid w:val="002D45BC"/>
    <w:rsid w:val="002D5036"/>
    <w:rsid w:val="002D6163"/>
    <w:rsid w:val="002D71B1"/>
    <w:rsid w:val="002E017C"/>
    <w:rsid w:val="002E018C"/>
    <w:rsid w:val="002E189B"/>
    <w:rsid w:val="002E2C99"/>
    <w:rsid w:val="002E3CE1"/>
    <w:rsid w:val="002E3FBF"/>
    <w:rsid w:val="002E42A2"/>
    <w:rsid w:val="002E478A"/>
    <w:rsid w:val="002E4A9B"/>
    <w:rsid w:val="002E534D"/>
    <w:rsid w:val="002E6CAA"/>
    <w:rsid w:val="002E7359"/>
    <w:rsid w:val="002E7A6F"/>
    <w:rsid w:val="002E7CB7"/>
    <w:rsid w:val="002F3094"/>
    <w:rsid w:val="002F5913"/>
    <w:rsid w:val="002F596F"/>
    <w:rsid w:val="002F620C"/>
    <w:rsid w:val="002F6CA7"/>
    <w:rsid w:val="002F6D6B"/>
    <w:rsid w:val="002F761D"/>
    <w:rsid w:val="003009F1"/>
    <w:rsid w:val="00300F51"/>
    <w:rsid w:val="00302E94"/>
    <w:rsid w:val="0030498F"/>
    <w:rsid w:val="00304C8D"/>
    <w:rsid w:val="0030640F"/>
    <w:rsid w:val="00307512"/>
    <w:rsid w:val="0030758E"/>
    <w:rsid w:val="003079E5"/>
    <w:rsid w:val="00310B8F"/>
    <w:rsid w:val="00310E4F"/>
    <w:rsid w:val="00310E61"/>
    <w:rsid w:val="00311E3A"/>
    <w:rsid w:val="003139AF"/>
    <w:rsid w:val="00313D67"/>
    <w:rsid w:val="003148BC"/>
    <w:rsid w:val="003161FD"/>
    <w:rsid w:val="00316FD5"/>
    <w:rsid w:val="00321547"/>
    <w:rsid w:val="0032224C"/>
    <w:rsid w:val="00322B48"/>
    <w:rsid w:val="00325985"/>
    <w:rsid w:val="00326408"/>
    <w:rsid w:val="00326568"/>
    <w:rsid w:val="00326C7A"/>
    <w:rsid w:val="00327CA8"/>
    <w:rsid w:val="0033045A"/>
    <w:rsid w:val="003306D1"/>
    <w:rsid w:val="00331E00"/>
    <w:rsid w:val="0033237A"/>
    <w:rsid w:val="00333CF8"/>
    <w:rsid w:val="00334151"/>
    <w:rsid w:val="0033473F"/>
    <w:rsid w:val="0033480C"/>
    <w:rsid w:val="003370C5"/>
    <w:rsid w:val="00342DC1"/>
    <w:rsid w:val="00343039"/>
    <w:rsid w:val="003445A0"/>
    <w:rsid w:val="0034461F"/>
    <w:rsid w:val="0034511F"/>
    <w:rsid w:val="00345513"/>
    <w:rsid w:val="003459A6"/>
    <w:rsid w:val="00345D35"/>
    <w:rsid w:val="00346EBB"/>
    <w:rsid w:val="003474D7"/>
    <w:rsid w:val="003474EE"/>
    <w:rsid w:val="00347AC2"/>
    <w:rsid w:val="00351C8E"/>
    <w:rsid w:val="00355405"/>
    <w:rsid w:val="003557AF"/>
    <w:rsid w:val="003563F9"/>
    <w:rsid w:val="0035697E"/>
    <w:rsid w:val="00357E1A"/>
    <w:rsid w:val="00360C91"/>
    <w:rsid w:val="00361667"/>
    <w:rsid w:val="003616C5"/>
    <w:rsid w:val="00361F5B"/>
    <w:rsid w:val="003625E3"/>
    <w:rsid w:val="00362608"/>
    <w:rsid w:val="0036437F"/>
    <w:rsid w:val="003672A8"/>
    <w:rsid w:val="00367530"/>
    <w:rsid w:val="00367DB0"/>
    <w:rsid w:val="00370BB9"/>
    <w:rsid w:val="00370C84"/>
    <w:rsid w:val="0037225F"/>
    <w:rsid w:val="00372C71"/>
    <w:rsid w:val="00373668"/>
    <w:rsid w:val="00375C6B"/>
    <w:rsid w:val="00375D13"/>
    <w:rsid w:val="003764B3"/>
    <w:rsid w:val="00376B45"/>
    <w:rsid w:val="00377730"/>
    <w:rsid w:val="00382406"/>
    <w:rsid w:val="003834A6"/>
    <w:rsid w:val="00383FBB"/>
    <w:rsid w:val="003840DA"/>
    <w:rsid w:val="00384F8D"/>
    <w:rsid w:val="00385C63"/>
    <w:rsid w:val="0038642C"/>
    <w:rsid w:val="00387D9A"/>
    <w:rsid w:val="003904AB"/>
    <w:rsid w:val="0039146B"/>
    <w:rsid w:val="0039152B"/>
    <w:rsid w:val="003923D3"/>
    <w:rsid w:val="00393B8A"/>
    <w:rsid w:val="00393E48"/>
    <w:rsid w:val="00397BD6"/>
    <w:rsid w:val="003A0BE6"/>
    <w:rsid w:val="003A19C1"/>
    <w:rsid w:val="003A2221"/>
    <w:rsid w:val="003A36A4"/>
    <w:rsid w:val="003A4301"/>
    <w:rsid w:val="003A5D6B"/>
    <w:rsid w:val="003A74A0"/>
    <w:rsid w:val="003A7C85"/>
    <w:rsid w:val="003B07DE"/>
    <w:rsid w:val="003B0C66"/>
    <w:rsid w:val="003B17A0"/>
    <w:rsid w:val="003B1D28"/>
    <w:rsid w:val="003B38CA"/>
    <w:rsid w:val="003B3D52"/>
    <w:rsid w:val="003B44E3"/>
    <w:rsid w:val="003B4DFC"/>
    <w:rsid w:val="003B5049"/>
    <w:rsid w:val="003B5BFB"/>
    <w:rsid w:val="003B5FC7"/>
    <w:rsid w:val="003B64D3"/>
    <w:rsid w:val="003B79EE"/>
    <w:rsid w:val="003C0BA8"/>
    <w:rsid w:val="003C0D3D"/>
    <w:rsid w:val="003C0D98"/>
    <w:rsid w:val="003C19DB"/>
    <w:rsid w:val="003C3BFE"/>
    <w:rsid w:val="003D15BB"/>
    <w:rsid w:val="003D4A98"/>
    <w:rsid w:val="003D4D2D"/>
    <w:rsid w:val="003D5AFE"/>
    <w:rsid w:val="003D72BE"/>
    <w:rsid w:val="003E099D"/>
    <w:rsid w:val="003E0A71"/>
    <w:rsid w:val="003E2031"/>
    <w:rsid w:val="003E2840"/>
    <w:rsid w:val="003E2961"/>
    <w:rsid w:val="003E2C9E"/>
    <w:rsid w:val="003E2FDF"/>
    <w:rsid w:val="003E4242"/>
    <w:rsid w:val="003E44B5"/>
    <w:rsid w:val="003E5124"/>
    <w:rsid w:val="003E537E"/>
    <w:rsid w:val="003E567E"/>
    <w:rsid w:val="003E6CFE"/>
    <w:rsid w:val="003E6E14"/>
    <w:rsid w:val="003E78D7"/>
    <w:rsid w:val="003F01E7"/>
    <w:rsid w:val="003F1542"/>
    <w:rsid w:val="003F4A15"/>
    <w:rsid w:val="003F4D09"/>
    <w:rsid w:val="003F5B4F"/>
    <w:rsid w:val="0040023A"/>
    <w:rsid w:val="00400645"/>
    <w:rsid w:val="00400B6B"/>
    <w:rsid w:val="0040177F"/>
    <w:rsid w:val="0040289C"/>
    <w:rsid w:val="004039AA"/>
    <w:rsid w:val="004046EE"/>
    <w:rsid w:val="004050AF"/>
    <w:rsid w:val="0040538A"/>
    <w:rsid w:val="00407665"/>
    <w:rsid w:val="00410FA1"/>
    <w:rsid w:val="004130B1"/>
    <w:rsid w:val="00413C7C"/>
    <w:rsid w:val="00414279"/>
    <w:rsid w:val="00414D51"/>
    <w:rsid w:val="0041581F"/>
    <w:rsid w:val="00415C00"/>
    <w:rsid w:val="00415E24"/>
    <w:rsid w:val="0041689C"/>
    <w:rsid w:val="00423698"/>
    <w:rsid w:val="0042466F"/>
    <w:rsid w:val="00424DA3"/>
    <w:rsid w:val="00424ECD"/>
    <w:rsid w:val="00424EFF"/>
    <w:rsid w:val="00425691"/>
    <w:rsid w:val="004300B6"/>
    <w:rsid w:val="004300B8"/>
    <w:rsid w:val="00432770"/>
    <w:rsid w:val="0043291A"/>
    <w:rsid w:val="004330C1"/>
    <w:rsid w:val="004354E0"/>
    <w:rsid w:val="004362DD"/>
    <w:rsid w:val="00437869"/>
    <w:rsid w:val="0044023A"/>
    <w:rsid w:val="00440446"/>
    <w:rsid w:val="0044083C"/>
    <w:rsid w:val="004409A7"/>
    <w:rsid w:val="00441BDE"/>
    <w:rsid w:val="00441DFB"/>
    <w:rsid w:val="004436D2"/>
    <w:rsid w:val="004455A1"/>
    <w:rsid w:val="004465D8"/>
    <w:rsid w:val="00446F88"/>
    <w:rsid w:val="00447E95"/>
    <w:rsid w:val="00447FDD"/>
    <w:rsid w:val="00450132"/>
    <w:rsid w:val="00451274"/>
    <w:rsid w:val="004519D7"/>
    <w:rsid w:val="004530CE"/>
    <w:rsid w:val="00453485"/>
    <w:rsid w:val="004557E4"/>
    <w:rsid w:val="00457146"/>
    <w:rsid w:val="004576E0"/>
    <w:rsid w:val="004577B5"/>
    <w:rsid w:val="00457820"/>
    <w:rsid w:val="004578D1"/>
    <w:rsid w:val="0046144D"/>
    <w:rsid w:val="00461D5F"/>
    <w:rsid w:val="0046387C"/>
    <w:rsid w:val="00464A6B"/>
    <w:rsid w:val="00464EC4"/>
    <w:rsid w:val="00465339"/>
    <w:rsid w:val="0046567F"/>
    <w:rsid w:val="004677FA"/>
    <w:rsid w:val="00467A0A"/>
    <w:rsid w:val="00467F06"/>
    <w:rsid w:val="004702AA"/>
    <w:rsid w:val="00471789"/>
    <w:rsid w:val="00472FD3"/>
    <w:rsid w:val="00473671"/>
    <w:rsid w:val="00473FFB"/>
    <w:rsid w:val="00474F98"/>
    <w:rsid w:val="004757D0"/>
    <w:rsid w:val="0047687B"/>
    <w:rsid w:val="00480C7E"/>
    <w:rsid w:val="00481513"/>
    <w:rsid w:val="004816DD"/>
    <w:rsid w:val="00482660"/>
    <w:rsid w:val="00482951"/>
    <w:rsid w:val="0048341F"/>
    <w:rsid w:val="00485B18"/>
    <w:rsid w:val="00490E03"/>
    <w:rsid w:val="00492406"/>
    <w:rsid w:val="00493797"/>
    <w:rsid w:val="00493AFC"/>
    <w:rsid w:val="00494EF5"/>
    <w:rsid w:val="004957F2"/>
    <w:rsid w:val="004959B4"/>
    <w:rsid w:val="00497920"/>
    <w:rsid w:val="004A0DEC"/>
    <w:rsid w:val="004A2110"/>
    <w:rsid w:val="004A215F"/>
    <w:rsid w:val="004A4555"/>
    <w:rsid w:val="004A5203"/>
    <w:rsid w:val="004A572D"/>
    <w:rsid w:val="004A68BB"/>
    <w:rsid w:val="004A71AD"/>
    <w:rsid w:val="004A7484"/>
    <w:rsid w:val="004A7796"/>
    <w:rsid w:val="004B0B27"/>
    <w:rsid w:val="004B151E"/>
    <w:rsid w:val="004B1C55"/>
    <w:rsid w:val="004B2C55"/>
    <w:rsid w:val="004B370A"/>
    <w:rsid w:val="004B3BB2"/>
    <w:rsid w:val="004B42DB"/>
    <w:rsid w:val="004B5A10"/>
    <w:rsid w:val="004C1C69"/>
    <w:rsid w:val="004C2676"/>
    <w:rsid w:val="004C752B"/>
    <w:rsid w:val="004D0AB4"/>
    <w:rsid w:val="004D116F"/>
    <w:rsid w:val="004D1788"/>
    <w:rsid w:val="004D1BAC"/>
    <w:rsid w:val="004D49C1"/>
    <w:rsid w:val="004D68C1"/>
    <w:rsid w:val="004D70EF"/>
    <w:rsid w:val="004D774D"/>
    <w:rsid w:val="004E0915"/>
    <w:rsid w:val="004E14E3"/>
    <w:rsid w:val="004E1FF7"/>
    <w:rsid w:val="004E24F6"/>
    <w:rsid w:val="004E3125"/>
    <w:rsid w:val="004E329B"/>
    <w:rsid w:val="004E5C69"/>
    <w:rsid w:val="004E5EC8"/>
    <w:rsid w:val="004E7783"/>
    <w:rsid w:val="004E77B3"/>
    <w:rsid w:val="004E7E8B"/>
    <w:rsid w:val="004F0F65"/>
    <w:rsid w:val="004F1062"/>
    <w:rsid w:val="004F1903"/>
    <w:rsid w:val="004F2757"/>
    <w:rsid w:val="004F3846"/>
    <w:rsid w:val="004F4443"/>
    <w:rsid w:val="004F4AC0"/>
    <w:rsid w:val="004F5918"/>
    <w:rsid w:val="004F6632"/>
    <w:rsid w:val="004F6BB3"/>
    <w:rsid w:val="00500933"/>
    <w:rsid w:val="00500F14"/>
    <w:rsid w:val="00505C4C"/>
    <w:rsid w:val="005069EA"/>
    <w:rsid w:val="00506A30"/>
    <w:rsid w:val="005076AA"/>
    <w:rsid w:val="0051057F"/>
    <w:rsid w:val="005109F6"/>
    <w:rsid w:val="005115FF"/>
    <w:rsid w:val="005128CA"/>
    <w:rsid w:val="005137F8"/>
    <w:rsid w:val="00514B78"/>
    <w:rsid w:val="0051508F"/>
    <w:rsid w:val="005153E5"/>
    <w:rsid w:val="005228EA"/>
    <w:rsid w:val="0053053F"/>
    <w:rsid w:val="005308D6"/>
    <w:rsid w:val="00530E6E"/>
    <w:rsid w:val="00531113"/>
    <w:rsid w:val="00531A1E"/>
    <w:rsid w:val="00532110"/>
    <w:rsid w:val="005334EA"/>
    <w:rsid w:val="00533583"/>
    <w:rsid w:val="00533FA2"/>
    <w:rsid w:val="0053497A"/>
    <w:rsid w:val="00537D8F"/>
    <w:rsid w:val="005403EB"/>
    <w:rsid w:val="00540475"/>
    <w:rsid w:val="00541150"/>
    <w:rsid w:val="00542300"/>
    <w:rsid w:val="00543811"/>
    <w:rsid w:val="00543B13"/>
    <w:rsid w:val="00543C87"/>
    <w:rsid w:val="005445C1"/>
    <w:rsid w:val="005451FB"/>
    <w:rsid w:val="00546F3D"/>
    <w:rsid w:val="005511FE"/>
    <w:rsid w:val="0055251B"/>
    <w:rsid w:val="00553612"/>
    <w:rsid w:val="00554FCC"/>
    <w:rsid w:val="00555262"/>
    <w:rsid w:val="0055612A"/>
    <w:rsid w:val="00560979"/>
    <w:rsid w:val="00560F11"/>
    <w:rsid w:val="00561DD9"/>
    <w:rsid w:val="00562068"/>
    <w:rsid w:val="005623B0"/>
    <w:rsid w:val="005628E9"/>
    <w:rsid w:val="00562E30"/>
    <w:rsid w:val="0056354F"/>
    <w:rsid w:val="005652AD"/>
    <w:rsid w:val="0056680C"/>
    <w:rsid w:val="00570487"/>
    <w:rsid w:val="0057121A"/>
    <w:rsid w:val="00574E93"/>
    <w:rsid w:val="005767F7"/>
    <w:rsid w:val="005773DE"/>
    <w:rsid w:val="00582472"/>
    <w:rsid w:val="005838B7"/>
    <w:rsid w:val="00583B85"/>
    <w:rsid w:val="00583C4B"/>
    <w:rsid w:val="00583D88"/>
    <w:rsid w:val="00585003"/>
    <w:rsid w:val="00585035"/>
    <w:rsid w:val="0058509F"/>
    <w:rsid w:val="005862DC"/>
    <w:rsid w:val="0059075D"/>
    <w:rsid w:val="005919C4"/>
    <w:rsid w:val="00591FD9"/>
    <w:rsid w:val="005944CD"/>
    <w:rsid w:val="00595132"/>
    <w:rsid w:val="00595938"/>
    <w:rsid w:val="005A042C"/>
    <w:rsid w:val="005A3823"/>
    <w:rsid w:val="005A397B"/>
    <w:rsid w:val="005A3D82"/>
    <w:rsid w:val="005A411A"/>
    <w:rsid w:val="005A6C0A"/>
    <w:rsid w:val="005A716B"/>
    <w:rsid w:val="005A7FBC"/>
    <w:rsid w:val="005B06A7"/>
    <w:rsid w:val="005B33EB"/>
    <w:rsid w:val="005B4EDB"/>
    <w:rsid w:val="005B590C"/>
    <w:rsid w:val="005B6C92"/>
    <w:rsid w:val="005B74A7"/>
    <w:rsid w:val="005B7927"/>
    <w:rsid w:val="005B7B8A"/>
    <w:rsid w:val="005C176C"/>
    <w:rsid w:val="005C1FE1"/>
    <w:rsid w:val="005C44E8"/>
    <w:rsid w:val="005C450A"/>
    <w:rsid w:val="005C46B8"/>
    <w:rsid w:val="005C627D"/>
    <w:rsid w:val="005C65DF"/>
    <w:rsid w:val="005D05E9"/>
    <w:rsid w:val="005D0715"/>
    <w:rsid w:val="005D0A01"/>
    <w:rsid w:val="005D285D"/>
    <w:rsid w:val="005D3276"/>
    <w:rsid w:val="005D38D9"/>
    <w:rsid w:val="005D3AFF"/>
    <w:rsid w:val="005D3EF5"/>
    <w:rsid w:val="005D5651"/>
    <w:rsid w:val="005D624D"/>
    <w:rsid w:val="005E1041"/>
    <w:rsid w:val="005E398F"/>
    <w:rsid w:val="005E3B70"/>
    <w:rsid w:val="005E4C74"/>
    <w:rsid w:val="005E5982"/>
    <w:rsid w:val="005E5D49"/>
    <w:rsid w:val="005E77B8"/>
    <w:rsid w:val="005E7D30"/>
    <w:rsid w:val="005F0756"/>
    <w:rsid w:val="005F1B13"/>
    <w:rsid w:val="005F2D75"/>
    <w:rsid w:val="005F35C2"/>
    <w:rsid w:val="005F4286"/>
    <w:rsid w:val="005F42D1"/>
    <w:rsid w:val="005F4585"/>
    <w:rsid w:val="005F6DD4"/>
    <w:rsid w:val="00600A5F"/>
    <w:rsid w:val="00601520"/>
    <w:rsid w:val="00601850"/>
    <w:rsid w:val="00602B17"/>
    <w:rsid w:val="00603E54"/>
    <w:rsid w:val="00604687"/>
    <w:rsid w:val="00604869"/>
    <w:rsid w:val="0060558B"/>
    <w:rsid w:val="00606830"/>
    <w:rsid w:val="006071A6"/>
    <w:rsid w:val="0061030D"/>
    <w:rsid w:val="00610D5F"/>
    <w:rsid w:val="00611C8F"/>
    <w:rsid w:val="00612EB0"/>
    <w:rsid w:val="00614129"/>
    <w:rsid w:val="00614411"/>
    <w:rsid w:val="006147DE"/>
    <w:rsid w:val="00615BD0"/>
    <w:rsid w:val="00615DF2"/>
    <w:rsid w:val="00616107"/>
    <w:rsid w:val="006169A8"/>
    <w:rsid w:val="006169C0"/>
    <w:rsid w:val="006170CE"/>
    <w:rsid w:val="0061771F"/>
    <w:rsid w:val="00620C32"/>
    <w:rsid w:val="00620E55"/>
    <w:rsid w:val="0062220B"/>
    <w:rsid w:val="00622752"/>
    <w:rsid w:val="006230A9"/>
    <w:rsid w:val="00623804"/>
    <w:rsid w:val="006245A0"/>
    <w:rsid w:val="006249B8"/>
    <w:rsid w:val="00624B81"/>
    <w:rsid w:val="00624E6A"/>
    <w:rsid w:val="006253F4"/>
    <w:rsid w:val="00625DB2"/>
    <w:rsid w:val="0062672B"/>
    <w:rsid w:val="00626F46"/>
    <w:rsid w:val="006303D8"/>
    <w:rsid w:val="00630492"/>
    <w:rsid w:val="00630C59"/>
    <w:rsid w:val="00631813"/>
    <w:rsid w:val="006331A5"/>
    <w:rsid w:val="006355A5"/>
    <w:rsid w:val="006408EB"/>
    <w:rsid w:val="00640F99"/>
    <w:rsid w:val="00642D13"/>
    <w:rsid w:val="00646C88"/>
    <w:rsid w:val="00650C68"/>
    <w:rsid w:val="00651370"/>
    <w:rsid w:val="00651D45"/>
    <w:rsid w:val="00654493"/>
    <w:rsid w:val="00655D33"/>
    <w:rsid w:val="006561C5"/>
    <w:rsid w:val="006569B6"/>
    <w:rsid w:val="006579E3"/>
    <w:rsid w:val="006603DB"/>
    <w:rsid w:val="00660967"/>
    <w:rsid w:val="006627E8"/>
    <w:rsid w:val="00662A0A"/>
    <w:rsid w:val="00664811"/>
    <w:rsid w:val="00664B56"/>
    <w:rsid w:val="00666789"/>
    <w:rsid w:val="00666F32"/>
    <w:rsid w:val="006675F6"/>
    <w:rsid w:val="00670B77"/>
    <w:rsid w:val="006711F1"/>
    <w:rsid w:val="00671B10"/>
    <w:rsid w:val="00677DE4"/>
    <w:rsid w:val="00685B28"/>
    <w:rsid w:val="00686701"/>
    <w:rsid w:val="00687570"/>
    <w:rsid w:val="00687ACC"/>
    <w:rsid w:val="00691171"/>
    <w:rsid w:val="00692DCC"/>
    <w:rsid w:val="0069332A"/>
    <w:rsid w:val="0069356A"/>
    <w:rsid w:val="006940AF"/>
    <w:rsid w:val="0069567D"/>
    <w:rsid w:val="0069794C"/>
    <w:rsid w:val="006979DC"/>
    <w:rsid w:val="00697BD3"/>
    <w:rsid w:val="006A1E97"/>
    <w:rsid w:val="006A387A"/>
    <w:rsid w:val="006A46BA"/>
    <w:rsid w:val="006A594E"/>
    <w:rsid w:val="006A604D"/>
    <w:rsid w:val="006A65B4"/>
    <w:rsid w:val="006A6F85"/>
    <w:rsid w:val="006B08EE"/>
    <w:rsid w:val="006B1337"/>
    <w:rsid w:val="006B1D04"/>
    <w:rsid w:val="006B283C"/>
    <w:rsid w:val="006B2D54"/>
    <w:rsid w:val="006B3C33"/>
    <w:rsid w:val="006B4585"/>
    <w:rsid w:val="006B7828"/>
    <w:rsid w:val="006C12F6"/>
    <w:rsid w:val="006C37E2"/>
    <w:rsid w:val="006C3E34"/>
    <w:rsid w:val="006C5A12"/>
    <w:rsid w:val="006C60A8"/>
    <w:rsid w:val="006C65B4"/>
    <w:rsid w:val="006C7F2A"/>
    <w:rsid w:val="006C7FAA"/>
    <w:rsid w:val="006D0364"/>
    <w:rsid w:val="006D14D1"/>
    <w:rsid w:val="006D2A4E"/>
    <w:rsid w:val="006D7D0E"/>
    <w:rsid w:val="006E047E"/>
    <w:rsid w:val="006E0E1D"/>
    <w:rsid w:val="006E19C3"/>
    <w:rsid w:val="006E3B00"/>
    <w:rsid w:val="006E44C5"/>
    <w:rsid w:val="006E45AE"/>
    <w:rsid w:val="006E6323"/>
    <w:rsid w:val="006E6C51"/>
    <w:rsid w:val="006F2A9C"/>
    <w:rsid w:val="006F35F6"/>
    <w:rsid w:val="006F4420"/>
    <w:rsid w:val="00700FA4"/>
    <w:rsid w:val="0070173B"/>
    <w:rsid w:val="0070253C"/>
    <w:rsid w:val="00704D59"/>
    <w:rsid w:val="0070722F"/>
    <w:rsid w:val="00707357"/>
    <w:rsid w:val="00710A54"/>
    <w:rsid w:val="00711105"/>
    <w:rsid w:val="0071338D"/>
    <w:rsid w:val="00713D61"/>
    <w:rsid w:val="00714D00"/>
    <w:rsid w:val="00715D04"/>
    <w:rsid w:val="00717D21"/>
    <w:rsid w:val="00717FF5"/>
    <w:rsid w:val="0072092A"/>
    <w:rsid w:val="0072283E"/>
    <w:rsid w:val="0072361D"/>
    <w:rsid w:val="00724C35"/>
    <w:rsid w:val="007250BC"/>
    <w:rsid w:val="0072565B"/>
    <w:rsid w:val="007270C7"/>
    <w:rsid w:val="00731338"/>
    <w:rsid w:val="00732328"/>
    <w:rsid w:val="00732B37"/>
    <w:rsid w:val="0073414F"/>
    <w:rsid w:val="0073573F"/>
    <w:rsid w:val="007366DB"/>
    <w:rsid w:val="00736A92"/>
    <w:rsid w:val="00737205"/>
    <w:rsid w:val="00740043"/>
    <w:rsid w:val="00740176"/>
    <w:rsid w:val="007401AE"/>
    <w:rsid w:val="007419EB"/>
    <w:rsid w:val="007425FA"/>
    <w:rsid w:val="00743316"/>
    <w:rsid w:val="00743C23"/>
    <w:rsid w:val="00743CF9"/>
    <w:rsid w:val="0074500B"/>
    <w:rsid w:val="00745458"/>
    <w:rsid w:val="00745F00"/>
    <w:rsid w:val="00750713"/>
    <w:rsid w:val="00751C4B"/>
    <w:rsid w:val="0075346F"/>
    <w:rsid w:val="007547E7"/>
    <w:rsid w:val="00754AA1"/>
    <w:rsid w:val="007550D8"/>
    <w:rsid w:val="00761C58"/>
    <w:rsid w:val="00761F80"/>
    <w:rsid w:val="007621EB"/>
    <w:rsid w:val="00762B4D"/>
    <w:rsid w:val="0076392F"/>
    <w:rsid w:val="007655A8"/>
    <w:rsid w:val="0076593A"/>
    <w:rsid w:val="00771FBD"/>
    <w:rsid w:val="00773A51"/>
    <w:rsid w:val="00773B1C"/>
    <w:rsid w:val="00773DA2"/>
    <w:rsid w:val="007749B1"/>
    <w:rsid w:val="00774AEE"/>
    <w:rsid w:val="0077612E"/>
    <w:rsid w:val="0077765F"/>
    <w:rsid w:val="00780815"/>
    <w:rsid w:val="0078120F"/>
    <w:rsid w:val="007819BD"/>
    <w:rsid w:val="00781E9E"/>
    <w:rsid w:val="0078257E"/>
    <w:rsid w:val="00782AA5"/>
    <w:rsid w:val="00783A5F"/>
    <w:rsid w:val="007849F3"/>
    <w:rsid w:val="00786042"/>
    <w:rsid w:val="007875A4"/>
    <w:rsid w:val="00790D55"/>
    <w:rsid w:val="0079201E"/>
    <w:rsid w:val="0079482E"/>
    <w:rsid w:val="007970B7"/>
    <w:rsid w:val="007976A6"/>
    <w:rsid w:val="00797AE9"/>
    <w:rsid w:val="007A0493"/>
    <w:rsid w:val="007A1A1B"/>
    <w:rsid w:val="007A1CC1"/>
    <w:rsid w:val="007A2352"/>
    <w:rsid w:val="007A2504"/>
    <w:rsid w:val="007A2FE5"/>
    <w:rsid w:val="007A40DA"/>
    <w:rsid w:val="007A5830"/>
    <w:rsid w:val="007A6383"/>
    <w:rsid w:val="007A74D4"/>
    <w:rsid w:val="007A76F7"/>
    <w:rsid w:val="007A7F8F"/>
    <w:rsid w:val="007B44B9"/>
    <w:rsid w:val="007B47C3"/>
    <w:rsid w:val="007B667E"/>
    <w:rsid w:val="007B7FEF"/>
    <w:rsid w:val="007C0427"/>
    <w:rsid w:val="007C1255"/>
    <w:rsid w:val="007C166D"/>
    <w:rsid w:val="007C16E6"/>
    <w:rsid w:val="007C2A0D"/>
    <w:rsid w:val="007C2C76"/>
    <w:rsid w:val="007C3A90"/>
    <w:rsid w:val="007C3B0D"/>
    <w:rsid w:val="007C5400"/>
    <w:rsid w:val="007C7567"/>
    <w:rsid w:val="007D0B62"/>
    <w:rsid w:val="007D0DE9"/>
    <w:rsid w:val="007D1236"/>
    <w:rsid w:val="007D3117"/>
    <w:rsid w:val="007D3803"/>
    <w:rsid w:val="007D5546"/>
    <w:rsid w:val="007D5A80"/>
    <w:rsid w:val="007D7C3B"/>
    <w:rsid w:val="007E334C"/>
    <w:rsid w:val="007E39DA"/>
    <w:rsid w:val="007E411B"/>
    <w:rsid w:val="007E44D5"/>
    <w:rsid w:val="007E7974"/>
    <w:rsid w:val="007F02D5"/>
    <w:rsid w:val="007F183F"/>
    <w:rsid w:val="007F2FCD"/>
    <w:rsid w:val="007F6EBD"/>
    <w:rsid w:val="00800724"/>
    <w:rsid w:val="00800DD5"/>
    <w:rsid w:val="008047B0"/>
    <w:rsid w:val="00804DE1"/>
    <w:rsid w:val="008054E9"/>
    <w:rsid w:val="00805C5E"/>
    <w:rsid w:val="00806252"/>
    <w:rsid w:val="00806E63"/>
    <w:rsid w:val="00807E48"/>
    <w:rsid w:val="008100C1"/>
    <w:rsid w:val="008102A0"/>
    <w:rsid w:val="00811193"/>
    <w:rsid w:val="00812951"/>
    <w:rsid w:val="00812AA6"/>
    <w:rsid w:val="00814559"/>
    <w:rsid w:val="00815633"/>
    <w:rsid w:val="008157C9"/>
    <w:rsid w:val="008167DC"/>
    <w:rsid w:val="00817084"/>
    <w:rsid w:val="00821717"/>
    <w:rsid w:val="00821857"/>
    <w:rsid w:val="0082238F"/>
    <w:rsid w:val="00823A7B"/>
    <w:rsid w:val="0082423D"/>
    <w:rsid w:val="0082454F"/>
    <w:rsid w:val="00824B66"/>
    <w:rsid w:val="00824B83"/>
    <w:rsid w:val="00825472"/>
    <w:rsid w:val="00825570"/>
    <w:rsid w:val="0082599B"/>
    <w:rsid w:val="00825AA6"/>
    <w:rsid w:val="00825E2C"/>
    <w:rsid w:val="008269DB"/>
    <w:rsid w:val="00831724"/>
    <w:rsid w:val="008331C1"/>
    <w:rsid w:val="00834D6A"/>
    <w:rsid w:val="008350B8"/>
    <w:rsid w:val="00835A1D"/>
    <w:rsid w:val="008370D4"/>
    <w:rsid w:val="008371C7"/>
    <w:rsid w:val="00837C18"/>
    <w:rsid w:val="00837FDF"/>
    <w:rsid w:val="0084157E"/>
    <w:rsid w:val="00841D6C"/>
    <w:rsid w:val="00842A0B"/>
    <w:rsid w:val="00843189"/>
    <w:rsid w:val="00843EF9"/>
    <w:rsid w:val="00844DA3"/>
    <w:rsid w:val="008460C9"/>
    <w:rsid w:val="008464B6"/>
    <w:rsid w:val="00847647"/>
    <w:rsid w:val="00850086"/>
    <w:rsid w:val="008501A6"/>
    <w:rsid w:val="00853D7E"/>
    <w:rsid w:val="008551C8"/>
    <w:rsid w:val="008554AD"/>
    <w:rsid w:val="00856916"/>
    <w:rsid w:val="0085793C"/>
    <w:rsid w:val="00861B1F"/>
    <w:rsid w:val="00866EFC"/>
    <w:rsid w:val="0087067A"/>
    <w:rsid w:val="00870B5F"/>
    <w:rsid w:val="008725BE"/>
    <w:rsid w:val="00872971"/>
    <w:rsid w:val="008733AF"/>
    <w:rsid w:val="008745AE"/>
    <w:rsid w:val="00875247"/>
    <w:rsid w:val="008756C6"/>
    <w:rsid w:val="008759D2"/>
    <w:rsid w:val="008764FD"/>
    <w:rsid w:val="00880D27"/>
    <w:rsid w:val="00881500"/>
    <w:rsid w:val="008844E2"/>
    <w:rsid w:val="00884F8D"/>
    <w:rsid w:val="00885BAA"/>
    <w:rsid w:val="008879CC"/>
    <w:rsid w:val="00887C3E"/>
    <w:rsid w:val="00890048"/>
    <w:rsid w:val="00890D9E"/>
    <w:rsid w:val="00892F6F"/>
    <w:rsid w:val="008964BC"/>
    <w:rsid w:val="00896AFB"/>
    <w:rsid w:val="00896D37"/>
    <w:rsid w:val="00897119"/>
    <w:rsid w:val="00897893"/>
    <w:rsid w:val="008A210B"/>
    <w:rsid w:val="008A229C"/>
    <w:rsid w:val="008A290E"/>
    <w:rsid w:val="008A4BFE"/>
    <w:rsid w:val="008A53AB"/>
    <w:rsid w:val="008A53B2"/>
    <w:rsid w:val="008A6CAE"/>
    <w:rsid w:val="008A7220"/>
    <w:rsid w:val="008B004E"/>
    <w:rsid w:val="008B116E"/>
    <w:rsid w:val="008B1EF6"/>
    <w:rsid w:val="008B548A"/>
    <w:rsid w:val="008C0C6C"/>
    <w:rsid w:val="008C16A4"/>
    <w:rsid w:val="008C2C42"/>
    <w:rsid w:val="008C470A"/>
    <w:rsid w:val="008D07D2"/>
    <w:rsid w:val="008D0DB0"/>
    <w:rsid w:val="008D0ED9"/>
    <w:rsid w:val="008D2685"/>
    <w:rsid w:val="008D2D8D"/>
    <w:rsid w:val="008D3A7C"/>
    <w:rsid w:val="008D457B"/>
    <w:rsid w:val="008D4ADC"/>
    <w:rsid w:val="008D706C"/>
    <w:rsid w:val="008E05A6"/>
    <w:rsid w:val="008E12C2"/>
    <w:rsid w:val="008E2032"/>
    <w:rsid w:val="008E26B6"/>
    <w:rsid w:val="008E4548"/>
    <w:rsid w:val="008E53BC"/>
    <w:rsid w:val="008E558B"/>
    <w:rsid w:val="008E6A9B"/>
    <w:rsid w:val="008F22B1"/>
    <w:rsid w:val="008F3E76"/>
    <w:rsid w:val="008F3FE2"/>
    <w:rsid w:val="008F5311"/>
    <w:rsid w:val="008F7823"/>
    <w:rsid w:val="008F79BA"/>
    <w:rsid w:val="0090054D"/>
    <w:rsid w:val="00900897"/>
    <w:rsid w:val="009008EE"/>
    <w:rsid w:val="00901140"/>
    <w:rsid w:val="00901A80"/>
    <w:rsid w:val="0090209B"/>
    <w:rsid w:val="009033BF"/>
    <w:rsid w:val="00904A1D"/>
    <w:rsid w:val="00906E9B"/>
    <w:rsid w:val="00907F46"/>
    <w:rsid w:val="00911092"/>
    <w:rsid w:val="009124A6"/>
    <w:rsid w:val="00913C46"/>
    <w:rsid w:val="00914A73"/>
    <w:rsid w:val="00915FFD"/>
    <w:rsid w:val="0091650D"/>
    <w:rsid w:val="00916CFC"/>
    <w:rsid w:val="009173AF"/>
    <w:rsid w:val="009175FA"/>
    <w:rsid w:val="009201FC"/>
    <w:rsid w:val="0092081B"/>
    <w:rsid w:val="00921D80"/>
    <w:rsid w:val="00923FF5"/>
    <w:rsid w:val="009252C3"/>
    <w:rsid w:val="0092654C"/>
    <w:rsid w:val="009267EE"/>
    <w:rsid w:val="00930528"/>
    <w:rsid w:val="009308B5"/>
    <w:rsid w:val="009311AB"/>
    <w:rsid w:val="00931E26"/>
    <w:rsid w:val="00931F0C"/>
    <w:rsid w:val="00932B3D"/>
    <w:rsid w:val="00932C15"/>
    <w:rsid w:val="00932D6B"/>
    <w:rsid w:val="0093336B"/>
    <w:rsid w:val="00933CB0"/>
    <w:rsid w:val="00934D80"/>
    <w:rsid w:val="009357D9"/>
    <w:rsid w:val="00936922"/>
    <w:rsid w:val="00936E6A"/>
    <w:rsid w:val="009403E2"/>
    <w:rsid w:val="00942483"/>
    <w:rsid w:val="009430F6"/>
    <w:rsid w:val="00943724"/>
    <w:rsid w:val="00944571"/>
    <w:rsid w:val="009453DB"/>
    <w:rsid w:val="00946978"/>
    <w:rsid w:val="00950F21"/>
    <w:rsid w:val="0095109C"/>
    <w:rsid w:val="00951F96"/>
    <w:rsid w:val="0095233E"/>
    <w:rsid w:val="00954BC2"/>
    <w:rsid w:val="009574BB"/>
    <w:rsid w:val="00960C77"/>
    <w:rsid w:val="00961AB6"/>
    <w:rsid w:val="0096209F"/>
    <w:rsid w:val="009633CE"/>
    <w:rsid w:val="009633EC"/>
    <w:rsid w:val="00963553"/>
    <w:rsid w:val="009638E9"/>
    <w:rsid w:val="00963B34"/>
    <w:rsid w:val="009653BC"/>
    <w:rsid w:val="0096549E"/>
    <w:rsid w:val="0096571A"/>
    <w:rsid w:val="00965909"/>
    <w:rsid w:val="00965F93"/>
    <w:rsid w:val="00966175"/>
    <w:rsid w:val="00970E9C"/>
    <w:rsid w:val="00971819"/>
    <w:rsid w:val="00971D7F"/>
    <w:rsid w:val="00972D57"/>
    <w:rsid w:val="00974642"/>
    <w:rsid w:val="00974BE5"/>
    <w:rsid w:val="00974C92"/>
    <w:rsid w:val="009760C9"/>
    <w:rsid w:val="0098125F"/>
    <w:rsid w:val="00982F8D"/>
    <w:rsid w:val="00984EE7"/>
    <w:rsid w:val="0098543E"/>
    <w:rsid w:val="0098554A"/>
    <w:rsid w:val="009860E1"/>
    <w:rsid w:val="009873F3"/>
    <w:rsid w:val="0099026D"/>
    <w:rsid w:val="00990CAF"/>
    <w:rsid w:val="009926C3"/>
    <w:rsid w:val="0099390E"/>
    <w:rsid w:val="0099724E"/>
    <w:rsid w:val="00997829"/>
    <w:rsid w:val="009A3A55"/>
    <w:rsid w:val="009A3A89"/>
    <w:rsid w:val="009A3DB7"/>
    <w:rsid w:val="009A5287"/>
    <w:rsid w:val="009A5C34"/>
    <w:rsid w:val="009A5ECD"/>
    <w:rsid w:val="009A5F27"/>
    <w:rsid w:val="009A73AD"/>
    <w:rsid w:val="009B1F32"/>
    <w:rsid w:val="009B378A"/>
    <w:rsid w:val="009B54EC"/>
    <w:rsid w:val="009B70A7"/>
    <w:rsid w:val="009B76CD"/>
    <w:rsid w:val="009C1E4B"/>
    <w:rsid w:val="009C24BF"/>
    <w:rsid w:val="009C2678"/>
    <w:rsid w:val="009C4A52"/>
    <w:rsid w:val="009C5F19"/>
    <w:rsid w:val="009C6ABA"/>
    <w:rsid w:val="009C769A"/>
    <w:rsid w:val="009D11DE"/>
    <w:rsid w:val="009D19DD"/>
    <w:rsid w:val="009D4232"/>
    <w:rsid w:val="009D466E"/>
    <w:rsid w:val="009D564C"/>
    <w:rsid w:val="009D5BB7"/>
    <w:rsid w:val="009D73F6"/>
    <w:rsid w:val="009D76C9"/>
    <w:rsid w:val="009E0370"/>
    <w:rsid w:val="009E1D99"/>
    <w:rsid w:val="009E25D2"/>
    <w:rsid w:val="009E2A59"/>
    <w:rsid w:val="009E31B2"/>
    <w:rsid w:val="009E3920"/>
    <w:rsid w:val="009E41D0"/>
    <w:rsid w:val="009E4484"/>
    <w:rsid w:val="009E47C1"/>
    <w:rsid w:val="009E4DD4"/>
    <w:rsid w:val="009E66AB"/>
    <w:rsid w:val="009E7FD2"/>
    <w:rsid w:val="009F02EA"/>
    <w:rsid w:val="009F1054"/>
    <w:rsid w:val="009F3179"/>
    <w:rsid w:val="009F3ABE"/>
    <w:rsid w:val="009F3EF2"/>
    <w:rsid w:val="009F3F9B"/>
    <w:rsid w:val="009F489F"/>
    <w:rsid w:val="009F4AE3"/>
    <w:rsid w:val="009F5D0B"/>
    <w:rsid w:val="009F611C"/>
    <w:rsid w:val="009F650B"/>
    <w:rsid w:val="009F7B01"/>
    <w:rsid w:val="00A00647"/>
    <w:rsid w:val="00A00984"/>
    <w:rsid w:val="00A00C61"/>
    <w:rsid w:val="00A0144D"/>
    <w:rsid w:val="00A04FEC"/>
    <w:rsid w:val="00A058D1"/>
    <w:rsid w:val="00A10BF3"/>
    <w:rsid w:val="00A110EF"/>
    <w:rsid w:val="00A11FB8"/>
    <w:rsid w:val="00A12402"/>
    <w:rsid w:val="00A14C42"/>
    <w:rsid w:val="00A15A76"/>
    <w:rsid w:val="00A161E9"/>
    <w:rsid w:val="00A1641F"/>
    <w:rsid w:val="00A168FE"/>
    <w:rsid w:val="00A169C3"/>
    <w:rsid w:val="00A17C5F"/>
    <w:rsid w:val="00A206DA"/>
    <w:rsid w:val="00A22060"/>
    <w:rsid w:val="00A236CF"/>
    <w:rsid w:val="00A239CE"/>
    <w:rsid w:val="00A23F52"/>
    <w:rsid w:val="00A24118"/>
    <w:rsid w:val="00A244E3"/>
    <w:rsid w:val="00A250DB"/>
    <w:rsid w:val="00A27BB1"/>
    <w:rsid w:val="00A3047C"/>
    <w:rsid w:val="00A30955"/>
    <w:rsid w:val="00A3247A"/>
    <w:rsid w:val="00A324C2"/>
    <w:rsid w:val="00A338DF"/>
    <w:rsid w:val="00A34B57"/>
    <w:rsid w:val="00A35AA4"/>
    <w:rsid w:val="00A40C96"/>
    <w:rsid w:val="00A418C3"/>
    <w:rsid w:val="00A42B7A"/>
    <w:rsid w:val="00A44A48"/>
    <w:rsid w:val="00A4579E"/>
    <w:rsid w:val="00A4583B"/>
    <w:rsid w:val="00A46B50"/>
    <w:rsid w:val="00A479CF"/>
    <w:rsid w:val="00A5141B"/>
    <w:rsid w:val="00A51486"/>
    <w:rsid w:val="00A5190A"/>
    <w:rsid w:val="00A53543"/>
    <w:rsid w:val="00A53F8B"/>
    <w:rsid w:val="00A54630"/>
    <w:rsid w:val="00A55A90"/>
    <w:rsid w:val="00A56E96"/>
    <w:rsid w:val="00A57651"/>
    <w:rsid w:val="00A60E94"/>
    <w:rsid w:val="00A61166"/>
    <w:rsid w:val="00A613BE"/>
    <w:rsid w:val="00A626AE"/>
    <w:rsid w:val="00A6325F"/>
    <w:rsid w:val="00A63E51"/>
    <w:rsid w:val="00A6428C"/>
    <w:rsid w:val="00A65A9F"/>
    <w:rsid w:val="00A65AD1"/>
    <w:rsid w:val="00A67744"/>
    <w:rsid w:val="00A679B0"/>
    <w:rsid w:val="00A67C40"/>
    <w:rsid w:val="00A70CF3"/>
    <w:rsid w:val="00A720E7"/>
    <w:rsid w:val="00A72481"/>
    <w:rsid w:val="00A72614"/>
    <w:rsid w:val="00A726F1"/>
    <w:rsid w:val="00A7320D"/>
    <w:rsid w:val="00A74F3B"/>
    <w:rsid w:val="00A754CF"/>
    <w:rsid w:val="00A765E1"/>
    <w:rsid w:val="00A77126"/>
    <w:rsid w:val="00A776AD"/>
    <w:rsid w:val="00A80444"/>
    <w:rsid w:val="00A83DD9"/>
    <w:rsid w:val="00A83F00"/>
    <w:rsid w:val="00A87236"/>
    <w:rsid w:val="00A87757"/>
    <w:rsid w:val="00A878E4"/>
    <w:rsid w:val="00A903AD"/>
    <w:rsid w:val="00A91C2A"/>
    <w:rsid w:val="00A91E5A"/>
    <w:rsid w:val="00A93068"/>
    <w:rsid w:val="00A93794"/>
    <w:rsid w:val="00A94C24"/>
    <w:rsid w:val="00A9506D"/>
    <w:rsid w:val="00A9549A"/>
    <w:rsid w:val="00AA0971"/>
    <w:rsid w:val="00AA0A90"/>
    <w:rsid w:val="00AA0F46"/>
    <w:rsid w:val="00AA2F8B"/>
    <w:rsid w:val="00AA37A3"/>
    <w:rsid w:val="00AA4A02"/>
    <w:rsid w:val="00AA6B63"/>
    <w:rsid w:val="00AB005F"/>
    <w:rsid w:val="00AB0821"/>
    <w:rsid w:val="00AB0896"/>
    <w:rsid w:val="00AB3160"/>
    <w:rsid w:val="00AB38C2"/>
    <w:rsid w:val="00AB3B23"/>
    <w:rsid w:val="00AB3D95"/>
    <w:rsid w:val="00AB4AC9"/>
    <w:rsid w:val="00AB4E9C"/>
    <w:rsid w:val="00AB51BC"/>
    <w:rsid w:val="00AB52E0"/>
    <w:rsid w:val="00AB591F"/>
    <w:rsid w:val="00AB76E0"/>
    <w:rsid w:val="00AB78A4"/>
    <w:rsid w:val="00AC0241"/>
    <w:rsid w:val="00AC0501"/>
    <w:rsid w:val="00AC0781"/>
    <w:rsid w:val="00AC07B0"/>
    <w:rsid w:val="00AC07D0"/>
    <w:rsid w:val="00AC2AA1"/>
    <w:rsid w:val="00AC34A8"/>
    <w:rsid w:val="00AC3AA2"/>
    <w:rsid w:val="00AC4901"/>
    <w:rsid w:val="00AC5B82"/>
    <w:rsid w:val="00AC5F32"/>
    <w:rsid w:val="00AC608B"/>
    <w:rsid w:val="00AC6157"/>
    <w:rsid w:val="00AC7044"/>
    <w:rsid w:val="00AC770E"/>
    <w:rsid w:val="00AC78DB"/>
    <w:rsid w:val="00AC7ACC"/>
    <w:rsid w:val="00AC7BCA"/>
    <w:rsid w:val="00AC7C66"/>
    <w:rsid w:val="00AD00F6"/>
    <w:rsid w:val="00AD0574"/>
    <w:rsid w:val="00AD0EC2"/>
    <w:rsid w:val="00AD1D91"/>
    <w:rsid w:val="00AD34DF"/>
    <w:rsid w:val="00AD5DE0"/>
    <w:rsid w:val="00AD7C5C"/>
    <w:rsid w:val="00AD7EBE"/>
    <w:rsid w:val="00AE012E"/>
    <w:rsid w:val="00AE0183"/>
    <w:rsid w:val="00AE0699"/>
    <w:rsid w:val="00AE19A6"/>
    <w:rsid w:val="00AE1B46"/>
    <w:rsid w:val="00AE2DA0"/>
    <w:rsid w:val="00AE3997"/>
    <w:rsid w:val="00AE3C8B"/>
    <w:rsid w:val="00AE71F8"/>
    <w:rsid w:val="00AE74FB"/>
    <w:rsid w:val="00AF0672"/>
    <w:rsid w:val="00AF1AFF"/>
    <w:rsid w:val="00AF1C41"/>
    <w:rsid w:val="00AF1F4D"/>
    <w:rsid w:val="00AF50DB"/>
    <w:rsid w:val="00AF577F"/>
    <w:rsid w:val="00AF6C14"/>
    <w:rsid w:val="00B0009A"/>
    <w:rsid w:val="00B00E38"/>
    <w:rsid w:val="00B0122F"/>
    <w:rsid w:val="00B01500"/>
    <w:rsid w:val="00B01D8A"/>
    <w:rsid w:val="00B042F3"/>
    <w:rsid w:val="00B04F15"/>
    <w:rsid w:val="00B12550"/>
    <w:rsid w:val="00B12638"/>
    <w:rsid w:val="00B1269E"/>
    <w:rsid w:val="00B129FB"/>
    <w:rsid w:val="00B12C16"/>
    <w:rsid w:val="00B17018"/>
    <w:rsid w:val="00B17020"/>
    <w:rsid w:val="00B17A01"/>
    <w:rsid w:val="00B2064D"/>
    <w:rsid w:val="00B2068A"/>
    <w:rsid w:val="00B208C0"/>
    <w:rsid w:val="00B21BCA"/>
    <w:rsid w:val="00B23BF5"/>
    <w:rsid w:val="00B25F08"/>
    <w:rsid w:val="00B26401"/>
    <w:rsid w:val="00B2791D"/>
    <w:rsid w:val="00B27DE9"/>
    <w:rsid w:val="00B3070A"/>
    <w:rsid w:val="00B3184E"/>
    <w:rsid w:val="00B33880"/>
    <w:rsid w:val="00B34698"/>
    <w:rsid w:val="00B35F8F"/>
    <w:rsid w:val="00B42364"/>
    <w:rsid w:val="00B44CDB"/>
    <w:rsid w:val="00B44E53"/>
    <w:rsid w:val="00B51236"/>
    <w:rsid w:val="00B51C2D"/>
    <w:rsid w:val="00B51DBD"/>
    <w:rsid w:val="00B5239A"/>
    <w:rsid w:val="00B534D8"/>
    <w:rsid w:val="00B552CC"/>
    <w:rsid w:val="00B56714"/>
    <w:rsid w:val="00B5722A"/>
    <w:rsid w:val="00B579B1"/>
    <w:rsid w:val="00B60905"/>
    <w:rsid w:val="00B61AD1"/>
    <w:rsid w:val="00B6215D"/>
    <w:rsid w:val="00B626A8"/>
    <w:rsid w:val="00B6469A"/>
    <w:rsid w:val="00B70457"/>
    <w:rsid w:val="00B70D8A"/>
    <w:rsid w:val="00B734B2"/>
    <w:rsid w:val="00B750D2"/>
    <w:rsid w:val="00B75853"/>
    <w:rsid w:val="00B76966"/>
    <w:rsid w:val="00B76C0B"/>
    <w:rsid w:val="00B773D6"/>
    <w:rsid w:val="00B82278"/>
    <w:rsid w:val="00B84007"/>
    <w:rsid w:val="00B84393"/>
    <w:rsid w:val="00B844A0"/>
    <w:rsid w:val="00B8541C"/>
    <w:rsid w:val="00B85DA2"/>
    <w:rsid w:val="00B8684E"/>
    <w:rsid w:val="00B86ECA"/>
    <w:rsid w:val="00B90E68"/>
    <w:rsid w:val="00B918DE"/>
    <w:rsid w:val="00B91DEE"/>
    <w:rsid w:val="00B92573"/>
    <w:rsid w:val="00B935F7"/>
    <w:rsid w:val="00B93907"/>
    <w:rsid w:val="00B975D0"/>
    <w:rsid w:val="00B97CB9"/>
    <w:rsid w:val="00BA16D6"/>
    <w:rsid w:val="00BA2B52"/>
    <w:rsid w:val="00BA2DAC"/>
    <w:rsid w:val="00BA35D7"/>
    <w:rsid w:val="00BA4795"/>
    <w:rsid w:val="00BA55A7"/>
    <w:rsid w:val="00BA5ED0"/>
    <w:rsid w:val="00BB14FB"/>
    <w:rsid w:val="00BB164B"/>
    <w:rsid w:val="00BB1DF2"/>
    <w:rsid w:val="00BB452E"/>
    <w:rsid w:val="00BB56EC"/>
    <w:rsid w:val="00BB741A"/>
    <w:rsid w:val="00BC050B"/>
    <w:rsid w:val="00BC0CA9"/>
    <w:rsid w:val="00BC18EC"/>
    <w:rsid w:val="00BC1DC7"/>
    <w:rsid w:val="00BC2700"/>
    <w:rsid w:val="00BC27A7"/>
    <w:rsid w:val="00BC2887"/>
    <w:rsid w:val="00BC5DD9"/>
    <w:rsid w:val="00BC7B31"/>
    <w:rsid w:val="00BD0CF0"/>
    <w:rsid w:val="00BD1339"/>
    <w:rsid w:val="00BD1DCC"/>
    <w:rsid w:val="00BD230D"/>
    <w:rsid w:val="00BD2451"/>
    <w:rsid w:val="00BD2E52"/>
    <w:rsid w:val="00BD3B95"/>
    <w:rsid w:val="00BD5952"/>
    <w:rsid w:val="00BE1371"/>
    <w:rsid w:val="00BE324E"/>
    <w:rsid w:val="00BE46BC"/>
    <w:rsid w:val="00BE55DE"/>
    <w:rsid w:val="00BE74F2"/>
    <w:rsid w:val="00BE76D7"/>
    <w:rsid w:val="00BF0D05"/>
    <w:rsid w:val="00BF1135"/>
    <w:rsid w:val="00BF3373"/>
    <w:rsid w:val="00BF37B1"/>
    <w:rsid w:val="00BF399D"/>
    <w:rsid w:val="00BF3BAD"/>
    <w:rsid w:val="00BF4A98"/>
    <w:rsid w:val="00BF4D1F"/>
    <w:rsid w:val="00BF6A64"/>
    <w:rsid w:val="00BF6E3C"/>
    <w:rsid w:val="00C0297D"/>
    <w:rsid w:val="00C03389"/>
    <w:rsid w:val="00C033AC"/>
    <w:rsid w:val="00C05A3A"/>
    <w:rsid w:val="00C05E04"/>
    <w:rsid w:val="00C072FB"/>
    <w:rsid w:val="00C1000D"/>
    <w:rsid w:val="00C10D23"/>
    <w:rsid w:val="00C139A5"/>
    <w:rsid w:val="00C14E58"/>
    <w:rsid w:val="00C16645"/>
    <w:rsid w:val="00C16F35"/>
    <w:rsid w:val="00C202C4"/>
    <w:rsid w:val="00C21830"/>
    <w:rsid w:val="00C23665"/>
    <w:rsid w:val="00C23A84"/>
    <w:rsid w:val="00C23D24"/>
    <w:rsid w:val="00C25147"/>
    <w:rsid w:val="00C264B7"/>
    <w:rsid w:val="00C27627"/>
    <w:rsid w:val="00C27BC6"/>
    <w:rsid w:val="00C307D8"/>
    <w:rsid w:val="00C30FC6"/>
    <w:rsid w:val="00C35529"/>
    <w:rsid w:val="00C35859"/>
    <w:rsid w:val="00C376EA"/>
    <w:rsid w:val="00C37810"/>
    <w:rsid w:val="00C37C13"/>
    <w:rsid w:val="00C4105C"/>
    <w:rsid w:val="00C4179E"/>
    <w:rsid w:val="00C41C3D"/>
    <w:rsid w:val="00C41CFD"/>
    <w:rsid w:val="00C4286F"/>
    <w:rsid w:val="00C441B9"/>
    <w:rsid w:val="00C453CD"/>
    <w:rsid w:val="00C45CCD"/>
    <w:rsid w:val="00C527AB"/>
    <w:rsid w:val="00C529A1"/>
    <w:rsid w:val="00C52A4E"/>
    <w:rsid w:val="00C534FD"/>
    <w:rsid w:val="00C53BCF"/>
    <w:rsid w:val="00C54F40"/>
    <w:rsid w:val="00C55342"/>
    <w:rsid w:val="00C56838"/>
    <w:rsid w:val="00C60317"/>
    <w:rsid w:val="00C61DEF"/>
    <w:rsid w:val="00C62CE4"/>
    <w:rsid w:val="00C64887"/>
    <w:rsid w:val="00C64E76"/>
    <w:rsid w:val="00C662AE"/>
    <w:rsid w:val="00C66D76"/>
    <w:rsid w:val="00C67213"/>
    <w:rsid w:val="00C673EF"/>
    <w:rsid w:val="00C7176B"/>
    <w:rsid w:val="00C7290C"/>
    <w:rsid w:val="00C74001"/>
    <w:rsid w:val="00C74196"/>
    <w:rsid w:val="00C7422B"/>
    <w:rsid w:val="00C7523B"/>
    <w:rsid w:val="00C75A4F"/>
    <w:rsid w:val="00C75E1F"/>
    <w:rsid w:val="00C80F97"/>
    <w:rsid w:val="00C8137C"/>
    <w:rsid w:val="00C82118"/>
    <w:rsid w:val="00C842E6"/>
    <w:rsid w:val="00C84C4B"/>
    <w:rsid w:val="00C85753"/>
    <w:rsid w:val="00C8584C"/>
    <w:rsid w:val="00C90CC7"/>
    <w:rsid w:val="00C915FC"/>
    <w:rsid w:val="00C95CCF"/>
    <w:rsid w:val="00CA09C6"/>
    <w:rsid w:val="00CA2095"/>
    <w:rsid w:val="00CA254D"/>
    <w:rsid w:val="00CA276C"/>
    <w:rsid w:val="00CA4C1D"/>
    <w:rsid w:val="00CA54DF"/>
    <w:rsid w:val="00CA5927"/>
    <w:rsid w:val="00CA68DD"/>
    <w:rsid w:val="00CA6F94"/>
    <w:rsid w:val="00CA7261"/>
    <w:rsid w:val="00CB2CAC"/>
    <w:rsid w:val="00CB671F"/>
    <w:rsid w:val="00CB6B73"/>
    <w:rsid w:val="00CB6B9D"/>
    <w:rsid w:val="00CB6DB3"/>
    <w:rsid w:val="00CB70F8"/>
    <w:rsid w:val="00CC0FE7"/>
    <w:rsid w:val="00CC25D1"/>
    <w:rsid w:val="00CC3138"/>
    <w:rsid w:val="00CC3336"/>
    <w:rsid w:val="00CC46A1"/>
    <w:rsid w:val="00CC592A"/>
    <w:rsid w:val="00CC5D34"/>
    <w:rsid w:val="00CC5D84"/>
    <w:rsid w:val="00CC6517"/>
    <w:rsid w:val="00CD1BF5"/>
    <w:rsid w:val="00CD393E"/>
    <w:rsid w:val="00CD4DA5"/>
    <w:rsid w:val="00CD648B"/>
    <w:rsid w:val="00CD77D4"/>
    <w:rsid w:val="00CD7FC0"/>
    <w:rsid w:val="00CD7FE5"/>
    <w:rsid w:val="00CE1279"/>
    <w:rsid w:val="00CE1A3F"/>
    <w:rsid w:val="00CE24EE"/>
    <w:rsid w:val="00CE41F5"/>
    <w:rsid w:val="00CE4987"/>
    <w:rsid w:val="00CE6419"/>
    <w:rsid w:val="00CE6B1F"/>
    <w:rsid w:val="00CE6C50"/>
    <w:rsid w:val="00CE7594"/>
    <w:rsid w:val="00CE7DD0"/>
    <w:rsid w:val="00CF10EE"/>
    <w:rsid w:val="00CF1504"/>
    <w:rsid w:val="00CF19C8"/>
    <w:rsid w:val="00CF1EAF"/>
    <w:rsid w:val="00CF200D"/>
    <w:rsid w:val="00CF5764"/>
    <w:rsid w:val="00CF5F77"/>
    <w:rsid w:val="00CF606D"/>
    <w:rsid w:val="00D001BF"/>
    <w:rsid w:val="00D00A2C"/>
    <w:rsid w:val="00D01A43"/>
    <w:rsid w:val="00D04690"/>
    <w:rsid w:val="00D047C7"/>
    <w:rsid w:val="00D0506C"/>
    <w:rsid w:val="00D052A4"/>
    <w:rsid w:val="00D05E60"/>
    <w:rsid w:val="00D10793"/>
    <w:rsid w:val="00D117A5"/>
    <w:rsid w:val="00D11812"/>
    <w:rsid w:val="00D129BB"/>
    <w:rsid w:val="00D130D8"/>
    <w:rsid w:val="00D13452"/>
    <w:rsid w:val="00D14C8A"/>
    <w:rsid w:val="00D16249"/>
    <w:rsid w:val="00D16A42"/>
    <w:rsid w:val="00D16C6B"/>
    <w:rsid w:val="00D17A77"/>
    <w:rsid w:val="00D20135"/>
    <w:rsid w:val="00D20321"/>
    <w:rsid w:val="00D20A58"/>
    <w:rsid w:val="00D22F45"/>
    <w:rsid w:val="00D242B0"/>
    <w:rsid w:val="00D25B1B"/>
    <w:rsid w:val="00D304F1"/>
    <w:rsid w:val="00D30677"/>
    <w:rsid w:val="00D30766"/>
    <w:rsid w:val="00D30777"/>
    <w:rsid w:val="00D333BF"/>
    <w:rsid w:val="00D35833"/>
    <w:rsid w:val="00D36ED1"/>
    <w:rsid w:val="00D375B7"/>
    <w:rsid w:val="00D42E18"/>
    <w:rsid w:val="00D468FB"/>
    <w:rsid w:val="00D46A80"/>
    <w:rsid w:val="00D51312"/>
    <w:rsid w:val="00D51918"/>
    <w:rsid w:val="00D52BF0"/>
    <w:rsid w:val="00D52DCD"/>
    <w:rsid w:val="00D545D5"/>
    <w:rsid w:val="00D56F22"/>
    <w:rsid w:val="00D57BD6"/>
    <w:rsid w:val="00D57EDD"/>
    <w:rsid w:val="00D602ED"/>
    <w:rsid w:val="00D60DDE"/>
    <w:rsid w:val="00D61A62"/>
    <w:rsid w:val="00D62450"/>
    <w:rsid w:val="00D62CB7"/>
    <w:rsid w:val="00D62D21"/>
    <w:rsid w:val="00D664B2"/>
    <w:rsid w:val="00D713E8"/>
    <w:rsid w:val="00D73DE0"/>
    <w:rsid w:val="00D7539A"/>
    <w:rsid w:val="00D76DA5"/>
    <w:rsid w:val="00D80468"/>
    <w:rsid w:val="00D8052C"/>
    <w:rsid w:val="00D80EF6"/>
    <w:rsid w:val="00D824A3"/>
    <w:rsid w:val="00D85A8E"/>
    <w:rsid w:val="00D85FD1"/>
    <w:rsid w:val="00D86216"/>
    <w:rsid w:val="00D87515"/>
    <w:rsid w:val="00D91773"/>
    <w:rsid w:val="00D92054"/>
    <w:rsid w:val="00D9210F"/>
    <w:rsid w:val="00D942DA"/>
    <w:rsid w:val="00D954EF"/>
    <w:rsid w:val="00D95FD2"/>
    <w:rsid w:val="00DA3DC2"/>
    <w:rsid w:val="00DA6D6E"/>
    <w:rsid w:val="00DA7DC7"/>
    <w:rsid w:val="00DB2451"/>
    <w:rsid w:val="00DB4075"/>
    <w:rsid w:val="00DB5730"/>
    <w:rsid w:val="00DB6488"/>
    <w:rsid w:val="00DC11F6"/>
    <w:rsid w:val="00DC1424"/>
    <w:rsid w:val="00DC15D0"/>
    <w:rsid w:val="00DC2C86"/>
    <w:rsid w:val="00DC3571"/>
    <w:rsid w:val="00DC5B9F"/>
    <w:rsid w:val="00DC5E18"/>
    <w:rsid w:val="00DC63A8"/>
    <w:rsid w:val="00DC6A77"/>
    <w:rsid w:val="00DD01E6"/>
    <w:rsid w:val="00DD1D7D"/>
    <w:rsid w:val="00DD2EBC"/>
    <w:rsid w:val="00DD4304"/>
    <w:rsid w:val="00DD51DB"/>
    <w:rsid w:val="00DD6851"/>
    <w:rsid w:val="00DE08D0"/>
    <w:rsid w:val="00DE0C0E"/>
    <w:rsid w:val="00DE1B66"/>
    <w:rsid w:val="00DE22CF"/>
    <w:rsid w:val="00DE300D"/>
    <w:rsid w:val="00DE32A9"/>
    <w:rsid w:val="00DE51E7"/>
    <w:rsid w:val="00DE5217"/>
    <w:rsid w:val="00DE56F3"/>
    <w:rsid w:val="00DE77B4"/>
    <w:rsid w:val="00DE7C6C"/>
    <w:rsid w:val="00DF0257"/>
    <w:rsid w:val="00DF0806"/>
    <w:rsid w:val="00DF0C50"/>
    <w:rsid w:val="00DF0DF5"/>
    <w:rsid w:val="00DF3633"/>
    <w:rsid w:val="00DF3E20"/>
    <w:rsid w:val="00DF5038"/>
    <w:rsid w:val="00DF55FE"/>
    <w:rsid w:val="00E00DE6"/>
    <w:rsid w:val="00E0192C"/>
    <w:rsid w:val="00E02430"/>
    <w:rsid w:val="00E05399"/>
    <w:rsid w:val="00E05723"/>
    <w:rsid w:val="00E05B94"/>
    <w:rsid w:val="00E06599"/>
    <w:rsid w:val="00E07A47"/>
    <w:rsid w:val="00E10ECA"/>
    <w:rsid w:val="00E13359"/>
    <w:rsid w:val="00E13A30"/>
    <w:rsid w:val="00E14674"/>
    <w:rsid w:val="00E15343"/>
    <w:rsid w:val="00E16246"/>
    <w:rsid w:val="00E17636"/>
    <w:rsid w:val="00E17AC2"/>
    <w:rsid w:val="00E17BAE"/>
    <w:rsid w:val="00E20958"/>
    <w:rsid w:val="00E213AD"/>
    <w:rsid w:val="00E2234C"/>
    <w:rsid w:val="00E2303E"/>
    <w:rsid w:val="00E23D6A"/>
    <w:rsid w:val="00E24F0F"/>
    <w:rsid w:val="00E26B09"/>
    <w:rsid w:val="00E279A4"/>
    <w:rsid w:val="00E27CC1"/>
    <w:rsid w:val="00E30798"/>
    <w:rsid w:val="00E32D5F"/>
    <w:rsid w:val="00E33E87"/>
    <w:rsid w:val="00E36EE2"/>
    <w:rsid w:val="00E377AD"/>
    <w:rsid w:val="00E37A7C"/>
    <w:rsid w:val="00E4020C"/>
    <w:rsid w:val="00E41EF8"/>
    <w:rsid w:val="00E420E5"/>
    <w:rsid w:val="00E45DE8"/>
    <w:rsid w:val="00E45EB2"/>
    <w:rsid w:val="00E460A6"/>
    <w:rsid w:val="00E46454"/>
    <w:rsid w:val="00E464EA"/>
    <w:rsid w:val="00E46C16"/>
    <w:rsid w:val="00E46CC4"/>
    <w:rsid w:val="00E51117"/>
    <w:rsid w:val="00E513B5"/>
    <w:rsid w:val="00E5205C"/>
    <w:rsid w:val="00E54C68"/>
    <w:rsid w:val="00E561AB"/>
    <w:rsid w:val="00E6092F"/>
    <w:rsid w:val="00E61A23"/>
    <w:rsid w:val="00E61A79"/>
    <w:rsid w:val="00E62657"/>
    <w:rsid w:val="00E64BA7"/>
    <w:rsid w:val="00E65512"/>
    <w:rsid w:val="00E66134"/>
    <w:rsid w:val="00E67482"/>
    <w:rsid w:val="00E67FD1"/>
    <w:rsid w:val="00E70E28"/>
    <w:rsid w:val="00E7151E"/>
    <w:rsid w:val="00E73CF9"/>
    <w:rsid w:val="00E770AC"/>
    <w:rsid w:val="00E81B99"/>
    <w:rsid w:val="00E82F0E"/>
    <w:rsid w:val="00E844DA"/>
    <w:rsid w:val="00E844DB"/>
    <w:rsid w:val="00E85729"/>
    <w:rsid w:val="00E85879"/>
    <w:rsid w:val="00E87C83"/>
    <w:rsid w:val="00E91F5B"/>
    <w:rsid w:val="00E92761"/>
    <w:rsid w:val="00E929B0"/>
    <w:rsid w:val="00E9350F"/>
    <w:rsid w:val="00E939FF"/>
    <w:rsid w:val="00E94F6D"/>
    <w:rsid w:val="00E95168"/>
    <w:rsid w:val="00EA0397"/>
    <w:rsid w:val="00EA1CE6"/>
    <w:rsid w:val="00EA24B1"/>
    <w:rsid w:val="00EA2ED8"/>
    <w:rsid w:val="00EA4775"/>
    <w:rsid w:val="00EA625A"/>
    <w:rsid w:val="00EA7669"/>
    <w:rsid w:val="00EA7DCE"/>
    <w:rsid w:val="00EB197B"/>
    <w:rsid w:val="00EB3493"/>
    <w:rsid w:val="00EB3BC9"/>
    <w:rsid w:val="00EB4D39"/>
    <w:rsid w:val="00EB4DA9"/>
    <w:rsid w:val="00EB556F"/>
    <w:rsid w:val="00EB66F6"/>
    <w:rsid w:val="00EB7785"/>
    <w:rsid w:val="00EB7978"/>
    <w:rsid w:val="00EC00B4"/>
    <w:rsid w:val="00EC1809"/>
    <w:rsid w:val="00EC1EA6"/>
    <w:rsid w:val="00EC57DB"/>
    <w:rsid w:val="00EC5AC3"/>
    <w:rsid w:val="00EC6FBE"/>
    <w:rsid w:val="00EC70BB"/>
    <w:rsid w:val="00EC7508"/>
    <w:rsid w:val="00ED1473"/>
    <w:rsid w:val="00ED1F1D"/>
    <w:rsid w:val="00ED5954"/>
    <w:rsid w:val="00ED70B7"/>
    <w:rsid w:val="00ED75DB"/>
    <w:rsid w:val="00EE0AA0"/>
    <w:rsid w:val="00EE13D9"/>
    <w:rsid w:val="00EE2069"/>
    <w:rsid w:val="00EE32A1"/>
    <w:rsid w:val="00EE4061"/>
    <w:rsid w:val="00EE53D0"/>
    <w:rsid w:val="00EF0FA4"/>
    <w:rsid w:val="00EF1813"/>
    <w:rsid w:val="00EF2C6D"/>
    <w:rsid w:val="00EF3745"/>
    <w:rsid w:val="00EF3B85"/>
    <w:rsid w:val="00EF3CD9"/>
    <w:rsid w:val="00EF3CEE"/>
    <w:rsid w:val="00EF6D74"/>
    <w:rsid w:val="00EF7A99"/>
    <w:rsid w:val="00F007E3"/>
    <w:rsid w:val="00F0085C"/>
    <w:rsid w:val="00F00C7B"/>
    <w:rsid w:val="00F0155B"/>
    <w:rsid w:val="00F02620"/>
    <w:rsid w:val="00F02BB5"/>
    <w:rsid w:val="00F03765"/>
    <w:rsid w:val="00F04007"/>
    <w:rsid w:val="00F07241"/>
    <w:rsid w:val="00F1251D"/>
    <w:rsid w:val="00F12AD8"/>
    <w:rsid w:val="00F13B0F"/>
    <w:rsid w:val="00F14CE0"/>
    <w:rsid w:val="00F20A59"/>
    <w:rsid w:val="00F21993"/>
    <w:rsid w:val="00F21BC4"/>
    <w:rsid w:val="00F25542"/>
    <w:rsid w:val="00F25E42"/>
    <w:rsid w:val="00F26976"/>
    <w:rsid w:val="00F30667"/>
    <w:rsid w:val="00F307E6"/>
    <w:rsid w:val="00F315FD"/>
    <w:rsid w:val="00F32CF9"/>
    <w:rsid w:val="00F32DC2"/>
    <w:rsid w:val="00F34D32"/>
    <w:rsid w:val="00F353AF"/>
    <w:rsid w:val="00F363E1"/>
    <w:rsid w:val="00F36B13"/>
    <w:rsid w:val="00F379BC"/>
    <w:rsid w:val="00F37B46"/>
    <w:rsid w:val="00F41009"/>
    <w:rsid w:val="00F41E2B"/>
    <w:rsid w:val="00F436C3"/>
    <w:rsid w:val="00F44C5C"/>
    <w:rsid w:val="00F46049"/>
    <w:rsid w:val="00F46BC5"/>
    <w:rsid w:val="00F50111"/>
    <w:rsid w:val="00F50379"/>
    <w:rsid w:val="00F515B0"/>
    <w:rsid w:val="00F51C4F"/>
    <w:rsid w:val="00F5337B"/>
    <w:rsid w:val="00F5337C"/>
    <w:rsid w:val="00F53F63"/>
    <w:rsid w:val="00F55A77"/>
    <w:rsid w:val="00F614DB"/>
    <w:rsid w:val="00F61B11"/>
    <w:rsid w:val="00F623AA"/>
    <w:rsid w:val="00F642CC"/>
    <w:rsid w:val="00F65C7C"/>
    <w:rsid w:val="00F65CBA"/>
    <w:rsid w:val="00F6665A"/>
    <w:rsid w:val="00F66A34"/>
    <w:rsid w:val="00F67A13"/>
    <w:rsid w:val="00F67B5D"/>
    <w:rsid w:val="00F70BB9"/>
    <w:rsid w:val="00F71094"/>
    <w:rsid w:val="00F72B8B"/>
    <w:rsid w:val="00F74B68"/>
    <w:rsid w:val="00F77600"/>
    <w:rsid w:val="00F77CD8"/>
    <w:rsid w:val="00F77D86"/>
    <w:rsid w:val="00F77E95"/>
    <w:rsid w:val="00F810D0"/>
    <w:rsid w:val="00F812DB"/>
    <w:rsid w:val="00F81E3E"/>
    <w:rsid w:val="00F8237C"/>
    <w:rsid w:val="00F84880"/>
    <w:rsid w:val="00F858D0"/>
    <w:rsid w:val="00F862A7"/>
    <w:rsid w:val="00F87012"/>
    <w:rsid w:val="00F8761D"/>
    <w:rsid w:val="00F901F9"/>
    <w:rsid w:val="00F94D9F"/>
    <w:rsid w:val="00F97832"/>
    <w:rsid w:val="00F9788A"/>
    <w:rsid w:val="00FA0850"/>
    <w:rsid w:val="00FA446F"/>
    <w:rsid w:val="00FA45A3"/>
    <w:rsid w:val="00FA5C0F"/>
    <w:rsid w:val="00FA799C"/>
    <w:rsid w:val="00FB0063"/>
    <w:rsid w:val="00FB0457"/>
    <w:rsid w:val="00FB098A"/>
    <w:rsid w:val="00FB0F1E"/>
    <w:rsid w:val="00FB1554"/>
    <w:rsid w:val="00FB1B8F"/>
    <w:rsid w:val="00FB1B9A"/>
    <w:rsid w:val="00FB1CFA"/>
    <w:rsid w:val="00FB1D79"/>
    <w:rsid w:val="00FB25FB"/>
    <w:rsid w:val="00FB3525"/>
    <w:rsid w:val="00FB3CED"/>
    <w:rsid w:val="00FB3D49"/>
    <w:rsid w:val="00FB4732"/>
    <w:rsid w:val="00FB504C"/>
    <w:rsid w:val="00FB672C"/>
    <w:rsid w:val="00FC095A"/>
    <w:rsid w:val="00FC1288"/>
    <w:rsid w:val="00FC18F9"/>
    <w:rsid w:val="00FC3016"/>
    <w:rsid w:val="00FC3463"/>
    <w:rsid w:val="00FC3DCE"/>
    <w:rsid w:val="00FC3EFF"/>
    <w:rsid w:val="00FC6ACE"/>
    <w:rsid w:val="00FD0F4B"/>
    <w:rsid w:val="00FD3011"/>
    <w:rsid w:val="00FD4AB2"/>
    <w:rsid w:val="00FD4CA3"/>
    <w:rsid w:val="00FD52FF"/>
    <w:rsid w:val="00FD5316"/>
    <w:rsid w:val="00FD5398"/>
    <w:rsid w:val="00FD630E"/>
    <w:rsid w:val="00FD7596"/>
    <w:rsid w:val="00FD7F33"/>
    <w:rsid w:val="00FE0A05"/>
    <w:rsid w:val="00FE0C89"/>
    <w:rsid w:val="00FE1227"/>
    <w:rsid w:val="00FE22D4"/>
    <w:rsid w:val="00FE3EAA"/>
    <w:rsid w:val="00FE4F98"/>
    <w:rsid w:val="00FE5807"/>
    <w:rsid w:val="00FE5D95"/>
    <w:rsid w:val="00FE61AA"/>
    <w:rsid w:val="00FE699F"/>
    <w:rsid w:val="00FE74C8"/>
    <w:rsid w:val="00FF30DC"/>
    <w:rsid w:val="00FF417D"/>
    <w:rsid w:val="00FF7315"/>
    <w:rsid w:val="00FF7CD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99F9A3"/>
  <w15:docId w15:val="{E0C9EB0A-0A55-4A1D-963C-2A5E1BB9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DefaultStyle"/>
    <w:rsid w:val="009B76CD"/>
    <w:pPr>
      <w:numPr>
        <w:numId w:val="1"/>
      </w:numPr>
      <w:spacing w:before="238" w:after="119"/>
      <w:outlineLvl w:val="0"/>
    </w:pPr>
  </w:style>
  <w:style w:type="paragraph" w:styleId="Heading2">
    <w:name w:val="heading 2"/>
    <w:basedOn w:val="DefaultStyle"/>
    <w:rsid w:val="009B76CD"/>
    <w:pPr>
      <w:spacing w:before="238" w:after="119"/>
      <w:outlineLvl w:val="1"/>
    </w:pPr>
  </w:style>
  <w:style w:type="paragraph" w:styleId="Heading3">
    <w:name w:val="heading 3"/>
    <w:basedOn w:val="Heading"/>
    <w:rsid w:val="009B76CD"/>
    <w:pPr>
      <w:outlineLvl w:val="2"/>
    </w:pPr>
  </w:style>
  <w:style w:type="paragraph" w:styleId="Heading5">
    <w:name w:val="heading 5"/>
    <w:basedOn w:val="Heading"/>
    <w:rsid w:val="009B76CD"/>
    <w:pPr>
      <w:numPr>
        <w:ilvl w:val="4"/>
        <w:numId w:val="1"/>
      </w:numPr>
      <w:outlineLvl w:val="4"/>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link w:val="DefaultStyleChar"/>
    <w:rsid w:val="009B76CD"/>
    <w:pPr>
      <w:widowControl w:val="0"/>
      <w:suppressAutoHyphens/>
      <w:spacing w:line="360" w:lineRule="auto"/>
      <w:jc w:val="both"/>
    </w:pPr>
    <w:rPr>
      <w:rFonts w:ascii="Arial" w:eastAsia="Arial Unicode MS" w:hAnsi="Arial" w:cs="Times New Roman"/>
      <w:sz w:val="24"/>
      <w:szCs w:val="24"/>
      <w:lang w:eastAsia="ar-SA"/>
    </w:rPr>
  </w:style>
  <w:style w:type="character" w:customStyle="1" w:styleId="Absatz-Standardschriftart">
    <w:name w:val="Absatz-Standardschriftart"/>
    <w:rsid w:val="009B76CD"/>
  </w:style>
  <w:style w:type="character" w:customStyle="1" w:styleId="WW-DefaultParagraphFont">
    <w:name w:val="WW-Default Paragraph Font"/>
    <w:rsid w:val="009B76CD"/>
  </w:style>
  <w:style w:type="character" w:customStyle="1" w:styleId="WW-DefaultParagraphFont1">
    <w:name w:val="WW-Default Paragraph Font1"/>
    <w:rsid w:val="009B76CD"/>
  </w:style>
  <w:style w:type="character" w:customStyle="1" w:styleId="WW-DefaultParagraphFont11">
    <w:name w:val="WW-Default Paragraph Font11"/>
    <w:rsid w:val="009B76CD"/>
  </w:style>
  <w:style w:type="character" w:customStyle="1" w:styleId="WW-DefaultParagraphFont111">
    <w:name w:val="WW-Default Paragraph Font111"/>
    <w:rsid w:val="009B76CD"/>
  </w:style>
  <w:style w:type="character" w:customStyle="1" w:styleId="WW-Absatz-Standardschriftart">
    <w:name w:val="WW-Absatz-Standardschriftart"/>
    <w:rsid w:val="009B76CD"/>
  </w:style>
  <w:style w:type="character" w:customStyle="1" w:styleId="WW-Absatz-Standardschriftart1">
    <w:name w:val="WW-Absatz-Standardschriftart1"/>
    <w:rsid w:val="009B76CD"/>
  </w:style>
  <w:style w:type="character" w:customStyle="1" w:styleId="WW-Absatz-Standardschriftart11">
    <w:name w:val="WW-Absatz-Standardschriftart11"/>
    <w:rsid w:val="009B76CD"/>
  </w:style>
  <w:style w:type="character" w:customStyle="1" w:styleId="WW-Absatz-Standardschriftart111">
    <w:name w:val="WW-Absatz-Standardschriftart111"/>
    <w:rsid w:val="009B76CD"/>
  </w:style>
  <w:style w:type="character" w:customStyle="1" w:styleId="WW-Absatz-Standardschriftart1111">
    <w:name w:val="WW-Absatz-Standardschriftart1111"/>
    <w:rsid w:val="009B76CD"/>
  </w:style>
  <w:style w:type="character" w:customStyle="1" w:styleId="WW-Absatz-Standardschriftart11111">
    <w:name w:val="WW-Absatz-Standardschriftart11111"/>
    <w:rsid w:val="009B76CD"/>
  </w:style>
  <w:style w:type="character" w:customStyle="1" w:styleId="WW-Absatz-Standardschriftart111111">
    <w:name w:val="WW-Absatz-Standardschriftart111111"/>
    <w:rsid w:val="009B76CD"/>
  </w:style>
  <w:style w:type="character" w:customStyle="1" w:styleId="WW-Absatz-Standardschriftart1111111">
    <w:name w:val="WW-Absatz-Standardschriftart1111111"/>
    <w:rsid w:val="009B76CD"/>
  </w:style>
  <w:style w:type="character" w:customStyle="1" w:styleId="WW-Absatz-Standardschriftart11111111">
    <w:name w:val="WW-Absatz-Standardschriftart11111111"/>
    <w:rsid w:val="009B76CD"/>
  </w:style>
  <w:style w:type="character" w:customStyle="1" w:styleId="WW-Absatz-Standardschriftart111111111">
    <w:name w:val="WW-Absatz-Standardschriftart111111111"/>
    <w:rsid w:val="009B76CD"/>
  </w:style>
  <w:style w:type="character" w:customStyle="1" w:styleId="WW-Absatz-Standardschriftart1111111111">
    <w:name w:val="WW-Absatz-Standardschriftart1111111111"/>
    <w:rsid w:val="009B76CD"/>
  </w:style>
  <w:style w:type="character" w:customStyle="1" w:styleId="WW-DefaultParagraphFont1111">
    <w:name w:val="WW-Default Paragraph Font1111"/>
    <w:rsid w:val="009B76CD"/>
  </w:style>
  <w:style w:type="character" w:customStyle="1" w:styleId="WW-Absatz-Standardschriftart11111111111">
    <w:name w:val="WW-Absatz-Standardschriftart11111111111"/>
    <w:rsid w:val="009B76CD"/>
  </w:style>
  <w:style w:type="character" w:customStyle="1" w:styleId="WW-Absatz-Standardschriftart111111111111">
    <w:name w:val="WW-Absatz-Standardschriftart111111111111"/>
    <w:rsid w:val="009B76CD"/>
  </w:style>
  <w:style w:type="character" w:customStyle="1" w:styleId="WW-Absatz-Standardschriftart1111111111111">
    <w:name w:val="WW-Absatz-Standardschriftart1111111111111"/>
    <w:rsid w:val="009B76CD"/>
  </w:style>
  <w:style w:type="character" w:customStyle="1" w:styleId="WW-Absatz-Standardschriftart11111111111111">
    <w:name w:val="WW-Absatz-Standardschriftart11111111111111"/>
    <w:rsid w:val="009B76CD"/>
  </w:style>
  <w:style w:type="character" w:customStyle="1" w:styleId="WW-Absatz-Standardschriftart111111111111111">
    <w:name w:val="WW-Absatz-Standardschriftart111111111111111"/>
    <w:rsid w:val="009B76CD"/>
  </w:style>
  <w:style w:type="character" w:customStyle="1" w:styleId="WW-DefaultParagraphFont11111">
    <w:name w:val="WW-Default Paragraph Font11111"/>
    <w:rsid w:val="009B76CD"/>
  </w:style>
  <w:style w:type="character" w:customStyle="1" w:styleId="WW-Absatz-Standardschriftart1111111111111111">
    <w:name w:val="WW-Absatz-Standardschriftart1111111111111111"/>
    <w:rsid w:val="009B76CD"/>
  </w:style>
  <w:style w:type="character" w:customStyle="1" w:styleId="WW-Absatz-Standardschriftart11111111111111111">
    <w:name w:val="WW-Absatz-Standardschriftart11111111111111111"/>
    <w:rsid w:val="009B76CD"/>
  </w:style>
  <w:style w:type="character" w:customStyle="1" w:styleId="WW-Absatz-Standardschriftart111111111111111111">
    <w:name w:val="WW-Absatz-Standardschriftart111111111111111111"/>
    <w:rsid w:val="009B76CD"/>
  </w:style>
  <w:style w:type="character" w:customStyle="1" w:styleId="WW8Num1z0">
    <w:name w:val="WW8Num1z0"/>
    <w:rsid w:val="009B76CD"/>
    <w:rPr>
      <w:rFonts w:ascii="Arial" w:eastAsia="Arial Unicode MS" w:hAnsi="Arial" w:cs="Arial"/>
    </w:rPr>
  </w:style>
  <w:style w:type="character" w:customStyle="1" w:styleId="WW8Num1z1">
    <w:name w:val="WW8Num1z1"/>
    <w:rsid w:val="009B76CD"/>
    <w:rPr>
      <w:rFonts w:ascii="Courier New" w:hAnsi="Courier New" w:cs="Courier New"/>
    </w:rPr>
  </w:style>
  <w:style w:type="character" w:customStyle="1" w:styleId="WW8Num1z2">
    <w:name w:val="WW8Num1z2"/>
    <w:rsid w:val="009B76CD"/>
    <w:rPr>
      <w:rFonts w:ascii="Wingdings" w:hAnsi="Wingdings"/>
    </w:rPr>
  </w:style>
  <w:style w:type="character" w:customStyle="1" w:styleId="WW8Num1z3">
    <w:name w:val="WW8Num1z3"/>
    <w:rsid w:val="009B76CD"/>
    <w:rPr>
      <w:rFonts w:ascii="Symbol" w:hAnsi="Symbol"/>
    </w:rPr>
  </w:style>
  <w:style w:type="character" w:customStyle="1" w:styleId="WW8Num2z0">
    <w:name w:val="WW8Num2z0"/>
    <w:rsid w:val="009B76CD"/>
    <w:rPr>
      <w:rFonts w:ascii="Arial" w:eastAsia="Arial Unicode MS" w:hAnsi="Arial" w:cs="Arial"/>
    </w:rPr>
  </w:style>
  <w:style w:type="character" w:customStyle="1" w:styleId="WW8Num2z1">
    <w:name w:val="WW8Num2z1"/>
    <w:rsid w:val="009B76CD"/>
    <w:rPr>
      <w:rFonts w:ascii="Courier New" w:hAnsi="Courier New" w:cs="Courier New"/>
    </w:rPr>
  </w:style>
  <w:style w:type="character" w:customStyle="1" w:styleId="WW8Num2z2">
    <w:name w:val="WW8Num2z2"/>
    <w:rsid w:val="009B76CD"/>
    <w:rPr>
      <w:rFonts w:ascii="Wingdings" w:hAnsi="Wingdings"/>
    </w:rPr>
  </w:style>
  <w:style w:type="character" w:customStyle="1" w:styleId="WW8Num2z3">
    <w:name w:val="WW8Num2z3"/>
    <w:rsid w:val="009B76CD"/>
    <w:rPr>
      <w:rFonts w:ascii="Symbol" w:hAnsi="Symbol"/>
    </w:rPr>
  </w:style>
  <w:style w:type="character" w:customStyle="1" w:styleId="WW-DefaultParagraphFont111111">
    <w:name w:val="WW-Default Paragraph Font111111"/>
    <w:rsid w:val="009B76CD"/>
  </w:style>
  <w:style w:type="character" w:customStyle="1" w:styleId="WW-DefaultParagraphFont1111111">
    <w:name w:val="WW-Default Paragraph Font1111111"/>
    <w:rsid w:val="009B76CD"/>
  </w:style>
  <w:style w:type="character" w:customStyle="1" w:styleId="WW-Absatz-Standardschriftart1111111111111111111">
    <w:name w:val="WW-Absatz-Standardschriftart1111111111111111111"/>
    <w:rsid w:val="009B76CD"/>
  </w:style>
  <w:style w:type="character" w:customStyle="1" w:styleId="WW-Absatz-Standardschriftart11111111111111111111">
    <w:name w:val="WW-Absatz-Standardschriftart11111111111111111111"/>
    <w:rsid w:val="009B76CD"/>
  </w:style>
  <w:style w:type="character" w:customStyle="1" w:styleId="WW-Absatz-Standardschriftart111111111111111111111">
    <w:name w:val="WW-Absatz-Standardschriftart111111111111111111111"/>
    <w:rsid w:val="009B76CD"/>
  </w:style>
  <w:style w:type="character" w:customStyle="1" w:styleId="WW-Absatz-Standardschriftart1111111111111111111111">
    <w:name w:val="WW-Absatz-Standardschriftart1111111111111111111111"/>
    <w:rsid w:val="009B76CD"/>
  </w:style>
  <w:style w:type="character" w:customStyle="1" w:styleId="WW-DefaultParagraphFont11111111">
    <w:name w:val="WW-Default Paragraph Font11111111"/>
    <w:rsid w:val="009B76CD"/>
  </w:style>
  <w:style w:type="character" w:customStyle="1" w:styleId="Bullets">
    <w:name w:val="Bullets"/>
    <w:rsid w:val="009B76CD"/>
    <w:rPr>
      <w:rFonts w:ascii="OpenSymbol" w:eastAsia="OpenSymbol" w:hAnsi="OpenSymbol" w:cs="OpenSymbol"/>
    </w:rPr>
  </w:style>
  <w:style w:type="character" w:styleId="LineNumber">
    <w:name w:val="line number"/>
    <w:rsid w:val="009B76CD"/>
  </w:style>
  <w:style w:type="character" w:styleId="CommentReference">
    <w:name w:val="annotation reference"/>
    <w:rsid w:val="009B76CD"/>
    <w:rPr>
      <w:sz w:val="16"/>
      <w:szCs w:val="16"/>
    </w:rPr>
  </w:style>
  <w:style w:type="character" w:customStyle="1" w:styleId="InternetLink">
    <w:name w:val="Internet Link"/>
    <w:rsid w:val="009B76CD"/>
    <w:rPr>
      <w:color w:val="000080"/>
      <w:u w:val="single"/>
    </w:rPr>
  </w:style>
  <w:style w:type="character" w:customStyle="1" w:styleId="addr-line">
    <w:name w:val="addr-line"/>
    <w:rsid w:val="009B76CD"/>
  </w:style>
  <w:style w:type="character" w:customStyle="1" w:styleId="LineNumbering">
    <w:name w:val="Line Numbering"/>
    <w:rsid w:val="009B76CD"/>
  </w:style>
  <w:style w:type="paragraph" w:customStyle="1" w:styleId="Heading">
    <w:name w:val="Heading"/>
    <w:basedOn w:val="DefaultStyle"/>
    <w:next w:val="TextBody"/>
    <w:rsid w:val="009B76CD"/>
    <w:pPr>
      <w:keepNext/>
      <w:spacing w:before="240" w:after="120"/>
    </w:pPr>
    <w:rPr>
      <w:rFonts w:eastAsia="MS Mincho" w:cs="Tahoma"/>
      <w:sz w:val="28"/>
      <w:szCs w:val="28"/>
    </w:rPr>
  </w:style>
  <w:style w:type="paragraph" w:customStyle="1" w:styleId="TextBody">
    <w:name w:val="Text Body"/>
    <w:basedOn w:val="DefaultStyle"/>
    <w:rsid w:val="009B76CD"/>
    <w:pPr>
      <w:spacing w:after="120"/>
    </w:pPr>
  </w:style>
  <w:style w:type="paragraph" w:styleId="List">
    <w:name w:val="List"/>
    <w:basedOn w:val="TextBody"/>
    <w:rsid w:val="009B76CD"/>
    <w:rPr>
      <w:rFonts w:cs="Tahoma"/>
    </w:rPr>
  </w:style>
  <w:style w:type="paragraph" w:styleId="Caption">
    <w:name w:val="caption"/>
    <w:basedOn w:val="DefaultStyle"/>
    <w:rsid w:val="009B76CD"/>
    <w:pPr>
      <w:suppressLineNumbers/>
      <w:spacing w:before="120" w:after="120"/>
    </w:pPr>
    <w:rPr>
      <w:rFonts w:cs="Tahoma"/>
      <w:i/>
      <w:iCs/>
    </w:rPr>
  </w:style>
  <w:style w:type="paragraph" w:customStyle="1" w:styleId="Index">
    <w:name w:val="Index"/>
    <w:basedOn w:val="DefaultStyle"/>
    <w:rsid w:val="009B76CD"/>
    <w:pPr>
      <w:suppressLineNumbers/>
    </w:pPr>
    <w:rPr>
      <w:rFonts w:cs="Tahoma"/>
    </w:rPr>
  </w:style>
  <w:style w:type="paragraph" w:customStyle="1" w:styleId="Bibliography1">
    <w:name w:val="Bibliography 1"/>
    <w:basedOn w:val="Index"/>
    <w:rsid w:val="009B76CD"/>
    <w:pPr>
      <w:spacing w:line="240" w:lineRule="atLeast"/>
      <w:ind w:left="720" w:hanging="720"/>
    </w:pPr>
  </w:style>
  <w:style w:type="paragraph" w:customStyle="1" w:styleId="TableContents">
    <w:name w:val="Table Contents"/>
    <w:basedOn w:val="DefaultStyle"/>
    <w:rsid w:val="009B76CD"/>
    <w:pPr>
      <w:suppressLineNumbers/>
    </w:pPr>
  </w:style>
  <w:style w:type="paragraph" w:customStyle="1" w:styleId="TableHeading">
    <w:name w:val="Table Heading"/>
    <w:basedOn w:val="TableContents"/>
    <w:rsid w:val="009B76CD"/>
    <w:pPr>
      <w:jc w:val="center"/>
    </w:pPr>
    <w:rPr>
      <w:b/>
      <w:bCs/>
    </w:rPr>
  </w:style>
  <w:style w:type="paragraph" w:customStyle="1" w:styleId="Objectwitharrow">
    <w:name w:val="Object with arrow"/>
    <w:basedOn w:val="DefaultStyle"/>
    <w:rsid w:val="009B76CD"/>
  </w:style>
  <w:style w:type="paragraph" w:customStyle="1" w:styleId="Objectwithshadow">
    <w:name w:val="Object with shadow"/>
    <w:basedOn w:val="DefaultStyle"/>
    <w:rsid w:val="009B76CD"/>
  </w:style>
  <w:style w:type="paragraph" w:customStyle="1" w:styleId="Objectwithoutfill">
    <w:name w:val="Object without fill"/>
    <w:basedOn w:val="DefaultStyle"/>
    <w:rsid w:val="009B76CD"/>
  </w:style>
  <w:style w:type="paragraph" w:customStyle="1" w:styleId="Text">
    <w:name w:val="Text"/>
    <w:basedOn w:val="Caption"/>
    <w:rsid w:val="009B76CD"/>
  </w:style>
  <w:style w:type="paragraph" w:customStyle="1" w:styleId="Textbodyjustified">
    <w:name w:val="Text body justified"/>
    <w:basedOn w:val="DefaultStyle"/>
    <w:rsid w:val="009B76CD"/>
    <w:pPr>
      <w:jc w:val="left"/>
    </w:pPr>
  </w:style>
  <w:style w:type="paragraph" w:styleId="BodyTextIndent">
    <w:name w:val="Body Text Indent"/>
    <w:basedOn w:val="TextBody"/>
    <w:rsid w:val="009B76CD"/>
    <w:pPr>
      <w:ind w:firstLine="283"/>
    </w:pPr>
  </w:style>
  <w:style w:type="paragraph" w:styleId="Title">
    <w:name w:val="Title"/>
    <w:basedOn w:val="Heading"/>
    <w:rsid w:val="009B76CD"/>
    <w:pPr>
      <w:jc w:val="center"/>
    </w:pPr>
    <w:rPr>
      <w:b/>
      <w:bCs/>
      <w:sz w:val="36"/>
      <w:szCs w:val="36"/>
    </w:rPr>
  </w:style>
  <w:style w:type="paragraph" w:styleId="Subtitle">
    <w:name w:val="Subtitle"/>
    <w:basedOn w:val="Heading"/>
    <w:rsid w:val="009B76CD"/>
    <w:pPr>
      <w:jc w:val="center"/>
    </w:pPr>
    <w:rPr>
      <w:i/>
      <w:iCs/>
    </w:rPr>
  </w:style>
  <w:style w:type="paragraph" w:customStyle="1" w:styleId="Title1">
    <w:name w:val="Title1"/>
    <w:basedOn w:val="DefaultStyle"/>
    <w:rsid w:val="009B76CD"/>
    <w:pPr>
      <w:jc w:val="center"/>
    </w:pPr>
  </w:style>
  <w:style w:type="paragraph" w:customStyle="1" w:styleId="Title2">
    <w:name w:val="Title2"/>
    <w:basedOn w:val="DefaultStyle"/>
    <w:rsid w:val="009B76CD"/>
    <w:pPr>
      <w:spacing w:before="57" w:after="57"/>
      <w:ind w:right="113"/>
      <w:jc w:val="center"/>
    </w:pPr>
  </w:style>
  <w:style w:type="paragraph" w:customStyle="1" w:styleId="DimensionLine">
    <w:name w:val="Dimension Line"/>
    <w:basedOn w:val="DefaultStyle"/>
    <w:rsid w:val="009B76CD"/>
  </w:style>
  <w:style w:type="paragraph" w:customStyle="1" w:styleId="DefaultLTGliederung1">
    <w:name w:val="Default~LT~Gliederung 1"/>
    <w:rsid w:val="009B76CD"/>
    <w:pPr>
      <w:widowControl w:val="0"/>
      <w:suppressAutoHyphens/>
      <w:spacing w:after="283"/>
    </w:pPr>
    <w:rPr>
      <w:rFonts w:ascii="Tahoma" w:eastAsia="Tahoma" w:hAnsi="Tahoma" w:cs="Times New Roman"/>
      <w:sz w:val="63"/>
      <w:szCs w:val="63"/>
      <w:lang w:eastAsia="ar-SA"/>
    </w:rPr>
  </w:style>
  <w:style w:type="paragraph" w:customStyle="1" w:styleId="DefaultLTGliederung2">
    <w:name w:val="Default~LT~Gliederung 2"/>
    <w:basedOn w:val="DefaultLTGliederung1"/>
    <w:rsid w:val="009B76CD"/>
    <w:pPr>
      <w:spacing w:after="227"/>
    </w:pPr>
    <w:rPr>
      <w:sz w:val="56"/>
      <w:szCs w:val="56"/>
    </w:rPr>
  </w:style>
  <w:style w:type="paragraph" w:customStyle="1" w:styleId="DefaultLTGliederung3">
    <w:name w:val="Default~LT~Gliederung 3"/>
    <w:basedOn w:val="DefaultLTGliederung2"/>
    <w:rsid w:val="009B76CD"/>
    <w:pPr>
      <w:spacing w:after="170"/>
    </w:pPr>
    <w:rPr>
      <w:sz w:val="48"/>
      <w:szCs w:val="48"/>
    </w:rPr>
  </w:style>
  <w:style w:type="paragraph" w:customStyle="1" w:styleId="DefaultLTGliederung4">
    <w:name w:val="Default~LT~Gliederung 4"/>
    <w:basedOn w:val="DefaultLTGliederung3"/>
    <w:rsid w:val="009B76CD"/>
    <w:pPr>
      <w:spacing w:after="113"/>
    </w:pPr>
    <w:rPr>
      <w:sz w:val="40"/>
      <w:szCs w:val="40"/>
    </w:rPr>
  </w:style>
  <w:style w:type="paragraph" w:customStyle="1" w:styleId="DefaultLTGliederung5">
    <w:name w:val="Default~LT~Gliederung 5"/>
    <w:basedOn w:val="DefaultLTGliederung4"/>
    <w:rsid w:val="009B76CD"/>
    <w:pPr>
      <w:spacing w:after="57"/>
    </w:pPr>
  </w:style>
  <w:style w:type="paragraph" w:customStyle="1" w:styleId="DefaultLTGliederung6">
    <w:name w:val="Default~LT~Gliederung 6"/>
    <w:basedOn w:val="DefaultLTGliederung5"/>
    <w:rsid w:val="009B76CD"/>
  </w:style>
  <w:style w:type="paragraph" w:customStyle="1" w:styleId="DefaultLTGliederung7">
    <w:name w:val="Default~LT~Gliederung 7"/>
    <w:basedOn w:val="DefaultLTGliederung6"/>
    <w:rsid w:val="009B76CD"/>
  </w:style>
  <w:style w:type="paragraph" w:customStyle="1" w:styleId="DefaultLTGliederung8">
    <w:name w:val="Default~LT~Gliederung 8"/>
    <w:basedOn w:val="DefaultLTGliederung7"/>
    <w:rsid w:val="009B76CD"/>
  </w:style>
  <w:style w:type="paragraph" w:customStyle="1" w:styleId="DefaultLTGliederung9">
    <w:name w:val="Default~LT~Gliederung 9"/>
    <w:basedOn w:val="DefaultLTGliederung8"/>
    <w:rsid w:val="009B76CD"/>
  </w:style>
  <w:style w:type="paragraph" w:customStyle="1" w:styleId="DefaultLTTitel">
    <w:name w:val="Default~LT~Titel"/>
    <w:rsid w:val="009B76CD"/>
    <w:pPr>
      <w:widowControl w:val="0"/>
      <w:suppressAutoHyphens/>
      <w:jc w:val="center"/>
    </w:pPr>
    <w:rPr>
      <w:rFonts w:ascii="Tahoma" w:eastAsia="Tahoma" w:hAnsi="Tahoma" w:cs="Times New Roman"/>
      <w:sz w:val="88"/>
      <w:szCs w:val="88"/>
      <w:lang w:eastAsia="ar-SA"/>
    </w:rPr>
  </w:style>
  <w:style w:type="paragraph" w:customStyle="1" w:styleId="DefaultLTUntertitel">
    <w:name w:val="Default~LT~Untertitel"/>
    <w:rsid w:val="009B76CD"/>
    <w:pPr>
      <w:widowControl w:val="0"/>
      <w:suppressAutoHyphens/>
      <w:jc w:val="center"/>
    </w:pPr>
    <w:rPr>
      <w:rFonts w:ascii="Tahoma" w:eastAsia="Tahoma" w:hAnsi="Tahoma" w:cs="Times New Roman"/>
      <w:sz w:val="64"/>
      <w:szCs w:val="64"/>
      <w:lang w:eastAsia="ar-SA"/>
    </w:rPr>
  </w:style>
  <w:style w:type="paragraph" w:customStyle="1" w:styleId="DefaultLTNotizen">
    <w:name w:val="Default~LT~Notizen"/>
    <w:rsid w:val="009B76CD"/>
    <w:pPr>
      <w:widowControl w:val="0"/>
      <w:suppressAutoHyphens/>
      <w:ind w:left="340" w:hanging="340"/>
    </w:pPr>
    <w:rPr>
      <w:rFonts w:ascii="Tahoma" w:eastAsia="Tahoma" w:hAnsi="Tahoma" w:cs="Times New Roman"/>
      <w:sz w:val="40"/>
      <w:szCs w:val="40"/>
      <w:lang w:eastAsia="ar-SA"/>
    </w:rPr>
  </w:style>
  <w:style w:type="paragraph" w:customStyle="1" w:styleId="DefaultLTHintergrundobjekte">
    <w:name w:val="Default~LT~Hintergrundobjekte"/>
    <w:rsid w:val="009B76CD"/>
    <w:pPr>
      <w:widowControl w:val="0"/>
      <w:suppressAutoHyphens/>
    </w:pPr>
    <w:rPr>
      <w:rFonts w:ascii="Times New Roman" w:eastAsia="Arial Unicode MS" w:hAnsi="Times New Roman" w:cs="Times New Roman"/>
      <w:sz w:val="24"/>
      <w:szCs w:val="24"/>
      <w:lang w:eastAsia="ar-SA"/>
    </w:rPr>
  </w:style>
  <w:style w:type="paragraph" w:customStyle="1" w:styleId="DefaultLTHintergrund">
    <w:name w:val="Default~LT~Hintergrund"/>
    <w:rsid w:val="009B76CD"/>
    <w:pPr>
      <w:widowControl w:val="0"/>
      <w:suppressAutoHyphens/>
    </w:pPr>
    <w:rPr>
      <w:rFonts w:ascii="Times New Roman" w:eastAsia="Arial Unicode MS" w:hAnsi="Times New Roman" w:cs="Times New Roman"/>
      <w:sz w:val="24"/>
      <w:szCs w:val="24"/>
      <w:lang w:eastAsia="ar-SA"/>
    </w:rPr>
  </w:style>
  <w:style w:type="paragraph" w:customStyle="1" w:styleId="default">
    <w:name w:val="default"/>
    <w:rsid w:val="009B76CD"/>
    <w:pPr>
      <w:widowControl w:val="0"/>
      <w:suppressAutoHyphens/>
      <w:spacing w:line="200" w:lineRule="atLeast"/>
    </w:pPr>
    <w:rPr>
      <w:rFonts w:ascii="Tahoma" w:eastAsia="Tahoma" w:hAnsi="Tahoma" w:cs="Times New Roman"/>
      <w:sz w:val="36"/>
      <w:szCs w:val="36"/>
      <w:lang w:eastAsia="ar-SA"/>
    </w:rPr>
  </w:style>
  <w:style w:type="paragraph" w:customStyle="1" w:styleId="blue1">
    <w:name w:val="blue1"/>
    <w:basedOn w:val="default"/>
    <w:rsid w:val="009B76CD"/>
  </w:style>
  <w:style w:type="paragraph" w:customStyle="1" w:styleId="blue2">
    <w:name w:val="blue2"/>
    <w:basedOn w:val="default"/>
    <w:rsid w:val="009B76CD"/>
  </w:style>
  <w:style w:type="paragraph" w:customStyle="1" w:styleId="blue3">
    <w:name w:val="blue3"/>
    <w:basedOn w:val="default"/>
    <w:rsid w:val="009B76CD"/>
  </w:style>
  <w:style w:type="paragraph" w:customStyle="1" w:styleId="bw1">
    <w:name w:val="bw1"/>
    <w:basedOn w:val="default"/>
    <w:rsid w:val="009B76CD"/>
  </w:style>
  <w:style w:type="paragraph" w:customStyle="1" w:styleId="bw2">
    <w:name w:val="bw2"/>
    <w:basedOn w:val="default"/>
    <w:rsid w:val="009B76CD"/>
  </w:style>
  <w:style w:type="paragraph" w:customStyle="1" w:styleId="bw3">
    <w:name w:val="bw3"/>
    <w:basedOn w:val="default"/>
    <w:rsid w:val="009B76CD"/>
  </w:style>
  <w:style w:type="paragraph" w:customStyle="1" w:styleId="orange1">
    <w:name w:val="orange1"/>
    <w:basedOn w:val="default"/>
    <w:rsid w:val="009B76CD"/>
  </w:style>
  <w:style w:type="paragraph" w:customStyle="1" w:styleId="orange2">
    <w:name w:val="orange2"/>
    <w:basedOn w:val="default"/>
    <w:rsid w:val="009B76CD"/>
  </w:style>
  <w:style w:type="paragraph" w:customStyle="1" w:styleId="orange3">
    <w:name w:val="orange3"/>
    <w:basedOn w:val="default"/>
    <w:rsid w:val="009B76CD"/>
  </w:style>
  <w:style w:type="paragraph" w:customStyle="1" w:styleId="turquise1">
    <w:name w:val="turquise1"/>
    <w:basedOn w:val="default"/>
    <w:rsid w:val="009B76CD"/>
  </w:style>
  <w:style w:type="paragraph" w:customStyle="1" w:styleId="turquise2">
    <w:name w:val="turquise2"/>
    <w:basedOn w:val="default"/>
    <w:rsid w:val="009B76CD"/>
  </w:style>
  <w:style w:type="paragraph" w:customStyle="1" w:styleId="turquise3">
    <w:name w:val="turquise3"/>
    <w:basedOn w:val="default"/>
    <w:rsid w:val="009B76CD"/>
  </w:style>
  <w:style w:type="paragraph" w:customStyle="1" w:styleId="gray1">
    <w:name w:val="gray1"/>
    <w:basedOn w:val="default"/>
    <w:rsid w:val="009B76CD"/>
  </w:style>
  <w:style w:type="paragraph" w:customStyle="1" w:styleId="gray2">
    <w:name w:val="gray2"/>
    <w:basedOn w:val="default"/>
    <w:rsid w:val="009B76CD"/>
  </w:style>
  <w:style w:type="paragraph" w:customStyle="1" w:styleId="gray3">
    <w:name w:val="gray3"/>
    <w:basedOn w:val="default"/>
    <w:rsid w:val="009B76CD"/>
  </w:style>
  <w:style w:type="paragraph" w:customStyle="1" w:styleId="sun1">
    <w:name w:val="sun1"/>
    <w:basedOn w:val="default"/>
    <w:rsid w:val="009B76CD"/>
  </w:style>
  <w:style w:type="paragraph" w:customStyle="1" w:styleId="sun2">
    <w:name w:val="sun2"/>
    <w:basedOn w:val="default"/>
    <w:rsid w:val="009B76CD"/>
  </w:style>
  <w:style w:type="paragraph" w:customStyle="1" w:styleId="sun3">
    <w:name w:val="sun3"/>
    <w:basedOn w:val="default"/>
    <w:rsid w:val="009B76CD"/>
  </w:style>
  <w:style w:type="paragraph" w:customStyle="1" w:styleId="earth1">
    <w:name w:val="earth1"/>
    <w:basedOn w:val="default"/>
    <w:rsid w:val="009B76CD"/>
  </w:style>
  <w:style w:type="paragraph" w:customStyle="1" w:styleId="earth2">
    <w:name w:val="earth2"/>
    <w:basedOn w:val="default"/>
    <w:rsid w:val="009B76CD"/>
  </w:style>
  <w:style w:type="paragraph" w:customStyle="1" w:styleId="earth3">
    <w:name w:val="earth3"/>
    <w:basedOn w:val="default"/>
    <w:rsid w:val="009B76CD"/>
  </w:style>
  <w:style w:type="paragraph" w:customStyle="1" w:styleId="green1">
    <w:name w:val="green1"/>
    <w:basedOn w:val="default"/>
    <w:rsid w:val="009B76CD"/>
  </w:style>
  <w:style w:type="paragraph" w:customStyle="1" w:styleId="green2">
    <w:name w:val="green2"/>
    <w:basedOn w:val="default"/>
    <w:rsid w:val="009B76CD"/>
  </w:style>
  <w:style w:type="paragraph" w:customStyle="1" w:styleId="green3">
    <w:name w:val="green3"/>
    <w:basedOn w:val="default"/>
    <w:rsid w:val="009B76CD"/>
  </w:style>
  <w:style w:type="paragraph" w:customStyle="1" w:styleId="seetang1">
    <w:name w:val="seetang1"/>
    <w:basedOn w:val="default"/>
    <w:rsid w:val="009B76CD"/>
  </w:style>
  <w:style w:type="paragraph" w:customStyle="1" w:styleId="seetang2">
    <w:name w:val="seetang2"/>
    <w:basedOn w:val="default"/>
    <w:rsid w:val="009B76CD"/>
  </w:style>
  <w:style w:type="paragraph" w:customStyle="1" w:styleId="seetang3">
    <w:name w:val="seetang3"/>
    <w:basedOn w:val="default"/>
    <w:rsid w:val="009B76CD"/>
  </w:style>
  <w:style w:type="paragraph" w:customStyle="1" w:styleId="lightblue1">
    <w:name w:val="lightblue1"/>
    <w:basedOn w:val="default"/>
    <w:rsid w:val="009B76CD"/>
  </w:style>
  <w:style w:type="paragraph" w:customStyle="1" w:styleId="lightblue2">
    <w:name w:val="lightblue2"/>
    <w:basedOn w:val="default"/>
    <w:rsid w:val="009B76CD"/>
  </w:style>
  <w:style w:type="paragraph" w:customStyle="1" w:styleId="lightblue3">
    <w:name w:val="lightblue3"/>
    <w:basedOn w:val="default"/>
    <w:rsid w:val="009B76CD"/>
  </w:style>
  <w:style w:type="paragraph" w:customStyle="1" w:styleId="yellow1">
    <w:name w:val="yellow1"/>
    <w:basedOn w:val="default"/>
    <w:rsid w:val="009B76CD"/>
  </w:style>
  <w:style w:type="paragraph" w:customStyle="1" w:styleId="yellow2">
    <w:name w:val="yellow2"/>
    <w:basedOn w:val="default"/>
    <w:rsid w:val="009B76CD"/>
  </w:style>
  <w:style w:type="paragraph" w:customStyle="1" w:styleId="yellow3">
    <w:name w:val="yellow3"/>
    <w:basedOn w:val="default"/>
    <w:rsid w:val="009B76CD"/>
  </w:style>
  <w:style w:type="paragraph" w:customStyle="1" w:styleId="WW-Title">
    <w:name w:val="WW-Title"/>
    <w:rsid w:val="009B76CD"/>
    <w:pPr>
      <w:widowControl w:val="0"/>
      <w:suppressAutoHyphens/>
      <w:jc w:val="center"/>
    </w:pPr>
    <w:rPr>
      <w:rFonts w:ascii="Tahoma" w:eastAsia="Tahoma" w:hAnsi="Tahoma" w:cs="Times New Roman"/>
      <w:sz w:val="88"/>
      <w:szCs w:val="88"/>
      <w:lang w:eastAsia="ar-SA"/>
    </w:rPr>
  </w:style>
  <w:style w:type="paragraph" w:customStyle="1" w:styleId="Backgroundobjects">
    <w:name w:val="Background objects"/>
    <w:rsid w:val="009B76CD"/>
    <w:pPr>
      <w:widowControl w:val="0"/>
      <w:suppressAutoHyphens/>
    </w:pPr>
    <w:rPr>
      <w:rFonts w:ascii="Times New Roman" w:eastAsia="Arial Unicode MS" w:hAnsi="Times New Roman" w:cs="Times New Roman"/>
      <w:sz w:val="24"/>
      <w:szCs w:val="24"/>
      <w:lang w:eastAsia="ar-SA"/>
    </w:rPr>
  </w:style>
  <w:style w:type="paragraph" w:customStyle="1" w:styleId="Background">
    <w:name w:val="Background"/>
    <w:rsid w:val="009B76CD"/>
    <w:pPr>
      <w:widowControl w:val="0"/>
      <w:suppressAutoHyphens/>
    </w:pPr>
    <w:rPr>
      <w:rFonts w:ascii="Times New Roman" w:eastAsia="Arial Unicode MS" w:hAnsi="Times New Roman" w:cs="Times New Roman"/>
      <w:sz w:val="24"/>
      <w:szCs w:val="24"/>
      <w:lang w:eastAsia="ar-SA"/>
    </w:rPr>
  </w:style>
  <w:style w:type="paragraph" w:customStyle="1" w:styleId="Notes">
    <w:name w:val="Notes"/>
    <w:rsid w:val="009B76CD"/>
    <w:pPr>
      <w:widowControl w:val="0"/>
      <w:suppressAutoHyphens/>
      <w:ind w:left="340" w:hanging="340"/>
    </w:pPr>
    <w:rPr>
      <w:rFonts w:ascii="Tahoma" w:eastAsia="Tahoma" w:hAnsi="Tahoma" w:cs="Times New Roman"/>
      <w:sz w:val="40"/>
      <w:szCs w:val="40"/>
      <w:lang w:eastAsia="ar-SA"/>
    </w:rPr>
  </w:style>
  <w:style w:type="paragraph" w:customStyle="1" w:styleId="Outline1">
    <w:name w:val="Outline 1"/>
    <w:rsid w:val="009B76CD"/>
    <w:pPr>
      <w:widowControl w:val="0"/>
      <w:suppressAutoHyphens/>
      <w:spacing w:after="283"/>
    </w:pPr>
    <w:rPr>
      <w:rFonts w:ascii="Tahoma" w:eastAsia="Tahoma" w:hAnsi="Tahoma" w:cs="Times New Roman"/>
      <w:sz w:val="63"/>
      <w:szCs w:val="63"/>
      <w:lang w:eastAsia="ar-SA"/>
    </w:rPr>
  </w:style>
  <w:style w:type="paragraph" w:customStyle="1" w:styleId="Outline2">
    <w:name w:val="Outline 2"/>
    <w:basedOn w:val="Outline1"/>
    <w:rsid w:val="009B76CD"/>
    <w:pPr>
      <w:spacing w:after="227"/>
    </w:pPr>
    <w:rPr>
      <w:sz w:val="56"/>
      <w:szCs w:val="56"/>
    </w:rPr>
  </w:style>
  <w:style w:type="paragraph" w:customStyle="1" w:styleId="Outline3">
    <w:name w:val="Outline 3"/>
    <w:basedOn w:val="Outline2"/>
    <w:rsid w:val="009B76CD"/>
    <w:pPr>
      <w:spacing w:after="170"/>
    </w:pPr>
    <w:rPr>
      <w:sz w:val="48"/>
      <w:szCs w:val="48"/>
    </w:rPr>
  </w:style>
  <w:style w:type="paragraph" w:customStyle="1" w:styleId="Outline4">
    <w:name w:val="Outline 4"/>
    <w:basedOn w:val="Outline3"/>
    <w:rsid w:val="009B76CD"/>
    <w:pPr>
      <w:spacing w:after="113"/>
    </w:pPr>
    <w:rPr>
      <w:sz w:val="40"/>
      <w:szCs w:val="40"/>
    </w:rPr>
  </w:style>
  <w:style w:type="paragraph" w:customStyle="1" w:styleId="Outline5">
    <w:name w:val="Outline 5"/>
    <w:basedOn w:val="Outline4"/>
    <w:rsid w:val="009B76CD"/>
    <w:pPr>
      <w:spacing w:after="57"/>
    </w:pPr>
  </w:style>
  <w:style w:type="paragraph" w:customStyle="1" w:styleId="Outline6">
    <w:name w:val="Outline 6"/>
    <w:basedOn w:val="Outline5"/>
    <w:rsid w:val="009B76CD"/>
  </w:style>
  <w:style w:type="paragraph" w:customStyle="1" w:styleId="Outline7">
    <w:name w:val="Outline 7"/>
    <w:basedOn w:val="Outline6"/>
    <w:rsid w:val="009B76CD"/>
  </w:style>
  <w:style w:type="paragraph" w:customStyle="1" w:styleId="Outline8">
    <w:name w:val="Outline 8"/>
    <w:basedOn w:val="Outline7"/>
    <w:rsid w:val="009B76CD"/>
  </w:style>
  <w:style w:type="paragraph" w:customStyle="1" w:styleId="Outline9">
    <w:name w:val="Outline 9"/>
    <w:basedOn w:val="Outline8"/>
    <w:rsid w:val="009B76CD"/>
  </w:style>
  <w:style w:type="paragraph" w:styleId="Footer">
    <w:name w:val="footer"/>
    <w:basedOn w:val="DefaultStyle"/>
    <w:rsid w:val="009B76CD"/>
    <w:pPr>
      <w:suppressLineNumbers/>
      <w:tabs>
        <w:tab w:val="center" w:pos="4818"/>
        <w:tab w:val="right" w:pos="9637"/>
      </w:tabs>
    </w:pPr>
  </w:style>
  <w:style w:type="paragraph" w:customStyle="1" w:styleId="PreformattedText">
    <w:name w:val="Preformatted Text"/>
    <w:basedOn w:val="DefaultStyle"/>
    <w:rsid w:val="009B76CD"/>
    <w:rPr>
      <w:rFonts w:ascii="Courier New" w:eastAsia="Courier New" w:hAnsi="Courier New" w:cs="Courier New"/>
      <w:sz w:val="20"/>
      <w:szCs w:val="20"/>
    </w:rPr>
  </w:style>
  <w:style w:type="paragraph" w:customStyle="1" w:styleId="Caption1">
    <w:name w:val="Caption1"/>
    <w:basedOn w:val="DefaultStyle"/>
    <w:rsid w:val="009B76CD"/>
    <w:pPr>
      <w:spacing w:before="280" w:after="280"/>
    </w:pPr>
  </w:style>
  <w:style w:type="paragraph" w:styleId="Header">
    <w:name w:val="header"/>
    <w:basedOn w:val="DefaultStyle"/>
    <w:link w:val="HeaderChar"/>
    <w:uiPriority w:val="99"/>
    <w:rsid w:val="009B76CD"/>
    <w:pPr>
      <w:suppressLineNumbers/>
      <w:tabs>
        <w:tab w:val="center" w:pos="4818"/>
        <w:tab w:val="right" w:pos="9637"/>
      </w:tabs>
    </w:pPr>
  </w:style>
  <w:style w:type="paragraph" w:styleId="BalloonText">
    <w:name w:val="Balloon Text"/>
    <w:basedOn w:val="DefaultStyle"/>
    <w:rsid w:val="009B76CD"/>
    <w:rPr>
      <w:rFonts w:ascii="Tahoma" w:hAnsi="Tahoma" w:cs="Tahoma"/>
      <w:sz w:val="16"/>
      <w:szCs w:val="16"/>
    </w:rPr>
  </w:style>
  <w:style w:type="paragraph" w:styleId="CommentText">
    <w:name w:val="annotation text"/>
    <w:basedOn w:val="DefaultStyle"/>
    <w:link w:val="CommentTextChar"/>
    <w:rsid w:val="009B76CD"/>
    <w:rPr>
      <w:sz w:val="20"/>
      <w:szCs w:val="20"/>
    </w:rPr>
  </w:style>
  <w:style w:type="paragraph" w:styleId="CommentSubject">
    <w:name w:val="annotation subject"/>
    <w:basedOn w:val="CommentText"/>
    <w:rsid w:val="009B76CD"/>
    <w:rPr>
      <w:b/>
      <w:bCs/>
    </w:rPr>
  </w:style>
  <w:style w:type="paragraph" w:customStyle="1" w:styleId="HorizontalLine">
    <w:name w:val="Horizontal Line"/>
    <w:basedOn w:val="DefaultStyle"/>
    <w:rsid w:val="009B76CD"/>
    <w:pPr>
      <w:suppressLineNumbers/>
      <w:pBdr>
        <w:bottom w:val="double" w:sz="2" w:space="0" w:color="808080"/>
      </w:pBdr>
      <w:spacing w:after="283"/>
    </w:pPr>
    <w:rPr>
      <w:sz w:val="12"/>
      <w:szCs w:val="12"/>
    </w:rPr>
  </w:style>
  <w:style w:type="paragraph" w:customStyle="1" w:styleId="WW-BodyTextFirstIndent">
    <w:name w:val="WW-Body Text First Indent"/>
    <w:basedOn w:val="TextBody"/>
    <w:rsid w:val="009B76CD"/>
    <w:pPr>
      <w:ind w:firstLine="283"/>
    </w:pPr>
  </w:style>
  <w:style w:type="paragraph" w:customStyle="1" w:styleId="WW-Title1">
    <w:name w:val="WW-Title1"/>
    <w:rsid w:val="009B76CD"/>
    <w:pPr>
      <w:widowControl w:val="0"/>
      <w:suppressAutoHyphens/>
      <w:jc w:val="center"/>
    </w:pPr>
    <w:rPr>
      <w:rFonts w:ascii="Mangal" w:eastAsia="Mangal" w:hAnsi="Mangal" w:cs="Times New Roman"/>
      <w:sz w:val="88"/>
      <w:szCs w:val="88"/>
      <w:lang w:eastAsia="ar-SA"/>
    </w:rPr>
  </w:style>
  <w:style w:type="paragraph" w:styleId="Revision">
    <w:name w:val="Revision"/>
    <w:rsid w:val="009B76CD"/>
    <w:pPr>
      <w:suppressAutoHyphens/>
    </w:pPr>
    <w:rPr>
      <w:rFonts w:ascii="Arial" w:eastAsia="Arial Unicode MS" w:hAnsi="Arial" w:cs="Times New Roman"/>
      <w:sz w:val="24"/>
      <w:szCs w:val="24"/>
      <w:lang w:eastAsia="ar-SA"/>
    </w:rPr>
  </w:style>
  <w:style w:type="paragraph" w:styleId="Bibliography">
    <w:name w:val="Bibliography"/>
    <w:basedOn w:val="Normal"/>
    <w:next w:val="Normal"/>
    <w:uiPriority w:val="37"/>
    <w:unhideWhenUsed/>
    <w:rsid w:val="00B70457"/>
    <w:pPr>
      <w:tabs>
        <w:tab w:val="left" w:pos="504"/>
      </w:tabs>
      <w:spacing w:after="240" w:line="240" w:lineRule="auto"/>
      <w:ind w:left="504" w:hanging="504"/>
    </w:pPr>
  </w:style>
  <w:style w:type="character" w:styleId="PageNumber">
    <w:name w:val="page number"/>
    <w:basedOn w:val="DefaultParagraphFont"/>
    <w:uiPriority w:val="99"/>
    <w:semiHidden/>
    <w:unhideWhenUsed/>
    <w:rsid w:val="00044839"/>
  </w:style>
  <w:style w:type="character" w:styleId="Hyperlink">
    <w:name w:val="Hyperlink"/>
    <w:basedOn w:val="DefaultParagraphFont"/>
    <w:uiPriority w:val="99"/>
    <w:unhideWhenUsed/>
    <w:rsid w:val="00A60E94"/>
    <w:rPr>
      <w:color w:val="0000FF" w:themeColor="hyperlink"/>
      <w:u w:val="single"/>
    </w:rPr>
  </w:style>
  <w:style w:type="paragraph" w:customStyle="1" w:styleId="EndNoteBibliographyTitle">
    <w:name w:val="EndNote Bibliography Title"/>
    <w:basedOn w:val="Normal"/>
    <w:link w:val="EndNoteBibliographyTitleChar"/>
    <w:rsid w:val="003009F1"/>
    <w:pPr>
      <w:spacing w:after="0"/>
      <w:jc w:val="center"/>
    </w:pPr>
    <w:rPr>
      <w:rFonts w:ascii="Arial" w:hAnsi="Arial" w:cs="Arial"/>
      <w:noProof/>
      <w:sz w:val="24"/>
    </w:rPr>
  </w:style>
  <w:style w:type="character" w:customStyle="1" w:styleId="DefaultStyleChar">
    <w:name w:val="Default Style Char"/>
    <w:basedOn w:val="DefaultParagraphFont"/>
    <w:link w:val="DefaultStyle"/>
    <w:rsid w:val="003009F1"/>
    <w:rPr>
      <w:rFonts w:ascii="Arial" w:eastAsia="Arial Unicode MS" w:hAnsi="Arial" w:cs="Times New Roman"/>
      <w:sz w:val="24"/>
      <w:szCs w:val="24"/>
      <w:lang w:eastAsia="ar-SA"/>
    </w:rPr>
  </w:style>
  <w:style w:type="character" w:customStyle="1" w:styleId="EndNoteBibliographyTitleChar">
    <w:name w:val="EndNote Bibliography Title Char"/>
    <w:basedOn w:val="DefaultStyleChar"/>
    <w:link w:val="EndNoteBibliographyTitle"/>
    <w:rsid w:val="003009F1"/>
    <w:rPr>
      <w:rFonts w:ascii="Arial" w:eastAsia="Arial Unicode MS" w:hAnsi="Arial" w:cs="Arial"/>
      <w:noProof/>
      <w:sz w:val="24"/>
      <w:szCs w:val="24"/>
      <w:lang w:eastAsia="ar-SA"/>
    </w:rPr>
  </w:style>
  <w:style w:type="paragraph" w:customStyle="1" w:styleId="EndNoteBibliography">
    <w:name w:val="EndNote Bibliography"/>
    <w:basedOn w:val="Normal"/>
    <w:link w:val="EndNoteBibliographyChar"/>
    <w:rsid w:val="003009F1"/>
    <w:pPr>
      <w:spacing w:line="240" w:lineRule="auto"/>
      <w:jc w:val="both"/>
    </w:pPr>
    <w:rPr>
      <w:rFonts w:ascii="Arial" w:hAnsi="Arial" w:cs="Arial"/>
      <w:noProof/>
      <w:sz w:val="24"/>
    </w:rPr>
  </w:style>
  <w:style w:type="character" w:customStyle="1" w:styleId="EndNoteBibliographyChar">
    <w:name w:val="EndNote Bibliography Char"/>
    <w:basedOn w:val="DefaultStyleChar"/>
    <w:link w:val="EndNoteBibliography"/>
    <w:rsid w:val="003009F1"/>
    <w:rPr>
      <w:rFonts w:ascii="Arial" w:eastAsia="Arial Unicode MS" w:hAnsi="Arial" w:cs="Arial"/>
      <w:noProof/>
      <w:sz w:val="24"/>
      <w:szCs w:val="24"/>
      <w:lang w:eastAsia="ar-SA"/>
    </w:rPr>
  </w:style>
  <w:style w:type="paragraph" w:styleId="ListParagraph">
    <w:name w:val="List Paragraph"/>
    <w:basedOn w:val="Normal"/>
    <w:rsid w:val="008054E9"/>
    <w:pPr>
      <w:ind w:left="720"/>
      <w:contextualSpacing/>
    </w:pPr>
  </w:style>
  <w:style w:type="character" w:customStyle="1" w:styleId="st">
    <w:name w:val="st"/>
    <w:basedOn w:val="DefaultParagraphFont"/>
    <w:rsid w:val="00457146"/>
  </w:style>
  <w:style w:type="character" w:customStyle="1" w:styleId="HeaderChar">
    <w:name w:val="Header Char"/>
    <w:basedOn w:val="DefaultParagraphFont"/>
    <w:link w:val="Header"/>
    <w:uiPriority w:val="99"/>
    <w:rsid w:val="00CE6B1F"/>
    <w:rPr>
      <w:rFonts w:ascii="Arial" w:eastAsia="Arial Unicode MS" w:hAnsi="Arial" w:cs="Times New Roman"/>
      <w:sz w:val="24"/>
      <w:szCs w:val="24"/>
      <w:lang w:eastAsia="ar-SA"/>
    </w:rPr>
  </w:style>
  <w:style w:type="character" w:customStyle="1" w:styleId="CommentTextChar">
    <w:name w:val="Comment Text Char"/>
    <w:basedOn w:val="DefaultParagraphFont"/>
    <w:link w:val="CommentText"/>
    <w:rsid w:val="00F812DB"/>
    <w:rPr>
      <w:rFonts w:ascii="Arial" w:eastAsia="Arial Unicode MS" w:hAnsi="Arial" w:cs="Times New Roman"/>
      <w:sz w:val="20"/>
      <w:szCs w:val="20"/>
      <w:lang w:eastAsia="ar-SA"/>
    </w:rPr>
  </w:style>
  <w:style w:type="character" w:styleId="PlaceholderText">
    <w:name w:val="Placeholder Text"/>
    <w:basedOn w:val="DefaultParagraphFont"/>
    <w:rsid w:val="00397BD6"/>
    <w:rPr>
      <w:color w:val="808080"/>
    </w:rPr>
  </w:style>
  <w:style w:type="table" w:styleId="TableGrid">
    <w:name w:val="Table Grid"/>
    <w:basedOn w:val="TableNormal"/>
    <w:rsid w:val="000B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52404"/>
    <w:rPr>
      <w:color w:val="605E5C"/>
      <w:shd w:val="clear" w:color="auto" w:fill="E1DFDD"/>
    </w:rPr>
  </w:style>
  <w:style w:type="character" w:styleId="UnresolvedMention">
    <w:name w:val="Unresolved Mention"/>
    <w:basedOn w:val="DefaultParagraphFont"/>
    <w:uiPriority w:val="99"/>
    <w:semiHidden/>
    <w:unhideWhenUsed/>
    <w:rsid w:val="00A8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1548">
      <w:bodyDiv w:val="1"/>
      <w:marLeft w:val="0"/>
      <w:marRight w:val="0"/>
      <w:marTop w:val="0"/>
      <w:marBottom w:val="0"/>
      <w:divBdr>
        <w:top w:val="none" w:sz="0" w:space="0" w:color="auto"/>
        <w:left w:val="none" w:sz="0" w:space="0" w:color="auto"/>
        <w:bottom w:val="none" w:sz="0" w:space="0" w:color="auto"/>
        <w:right w:val="none" w:sz="0" w:space="0" w:color="auto"/>
      </w:divBdr>
    </w:div>
    <w:div w:id="738401189">
      <w:bodyDiv w:val="1"/>
      <w:marLeft w:val="0"/>
      <w:marRight w:val="0"/>
      <w:marTop w:val="0"/>
      <w:marBottom w:val="0"/>
      <w:divBdr>
        <w:top w:val="none" w:sz="0" w:space="0" w:color="auto"/>
        <w:left w:val="none" w:sz="0" w:space="0" w:color="auto"/>
        <w:bottom w:val="none" w:sz="0" w:space="0" w:color="auto"/>
        <w:right w:val="none" w:sz="0" w:space="0" w:color="auto"/>
      </w:divBdr>
    </w:div>
    <w:div w:id="842204969">
      <w:bodyDiv w:val="1"/>
      <w:marLeft w:val="0"/>
      <w:marRight w:val="0"/>
      <w:marTop w:val="0"/>
      <w:marBottom w:val="0"/>
      <w:divBdr>
        <w:top w:val="none" w:sz="0" w:space="0" w:color="auto"/>
        <w:left w:val="none" w:sz="0" w:space="0" w:color="auto"/>
        <w:bottom w:val="none" w:sz="0" w:space="0" w:color="auto"/>
        <w:right w:val="none" w:sz="0" w:space="0" w:color="auto"/>
      </w:divBdr>
    </w:div>
    <w:div w:id="910651514">
      <w:bodyDiv w:val="1"/>
      <w:marLeft w:val="0"/>
      <w:marRight w:val="0"/>
      <w:marTop w:val="0"/>
      <w:marBottom w:val="0"/>
      <w:divBdr>
        <w:top w:val="none" w:sz="0" w:space="0" w:color="auto"/>
        <w:left w:val="none" w:sz="0" w:space="0" w:color="auto"/>
        <w:bottom w:val="none" w:sz="0" w:space="0" w:color="auto"/>
        <w:right w:val="none" w:sz="0" w:space="0" w:color="auto"/>
      </w:divBdr>
    </w:div>
    <w:div w:id="914701047">
      <w:bodyDiv w:val="1"/>
      <w:marLeft w:val="0"/>
      <w:marRight w:val="0"/>
      <w:marTop w:val="0"/>
      <w:marBottom w:val="0"/>
      <w:divBdr>
        <w:top w:val="none" w:sz="0" w:space="0" w:color="auto"/>
        <w:left w:val="none" w:sz="0" w:space="0" w:color="auto"/>
        <w:bottom w:val="none" w:sz="0" w:space="0" w:color="auto"/>
        <w:right w:val="none" w:sz="0" w:space="0" w:color="auto"/>
      </w:divBdr>
      <w:divsChild>
        <w:div w:id="1075056776">
          <w:marLeft w:val="0"/>
          <w:marRight w:val="0"/>
          <w:marTop w:val="0"/>
          <w:marBottom w:val="0"/>
          <w:divBdr>
            <w:top w:val="none" w:sz="0" w:space="0" w:color="auto"/>
            <w:left w:val="none" w:sz="0" w:space="0" w:color="auto"/>
            <w:bottom w:val="none" w:sz="0" w:space="0" w:color="auto"/>
            <w:right w:val="none" w:sz="0" w:space="0" w:color="auto"/>
          </w:divBdr>
          <w:divsChild>
            <w:div w:id="3326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4547">
      <w:bodyDiv w:val="1"/>
      <w:marLeft w:val="0"/>
      <w:marRight w:val="0"/>
      <w:marTop w:val="0"/>
      <w:marBottom w:val="0"/>
      <w:divBdr>
        <w:top w:val="none" w:sz="0" w:space="0" w:color="auto"/>
        <w:left w:val="none" w:sz="0" w:space="0" w:color="auto"/>
        <w:bottom w:val="none" w:sz="0" w:space="0" w:color="auto"/>
        <w:right w:val="none" w:sz="0" w:space="0" w:color="auto"/>
      </w:divBdr>
    </w:div>
    <w:div w:id="1253972809">
      <w:bodyDiv w:val="1"/>
      <w:marLeft w:val="0"/>
      <w:marRight w:val="0"/>
      <w:marTop w:val="0"/>
      <w:marBottom w:val="0"/>
      <w:divBdr>
        <w:top w:val="none" w:sz="0" w:space="0" w:color="auto"/>
        <w:left w:val="none" w:sz="0" w:space="0" w:color="auto"/>
        <w:bottom w:val="none" w:sz="0" w:space="0" w:color="auto"/>
        <w:right w:val="none" w:sz="0" w:space="0" w:color="auto"/>
      </w:divBdr>
    </w:div>
    <w:div w:id="1558709308">
      <w:bodyDiv w:val="1"/>
      <w:marLeft w:val="0"/>
      <w:marRight w:val="0"/>
      <w:marTop w:val="0"/>
      <w:marBottom w:val="0"/>
      <w:divBdr>
        <w:top w:val="none" w:sz="0" w:space="0" w:color="auto"/>
        <w:left w:val="none" w:sz="0" w:space="0" w:color="auto"/>
        <w:bottom w:val="none" w:sz="0" w:space="0" w:color="auto"/>
        <w:right w:val="none" w:sz="0" w:space="0" w:color="auto"/>
      </w:divBdr>
    </w:div>
    <w:div w:id="176915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brierley@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2E43-451E-413D-81B4-B56F320C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32073</Words>
  <Characters>182818</Characters>
  <Application>Microsoft Office Word</Application>
  <DocSecurity>0</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BRIERLEY Liam</dc:creator>
  <cp:lastModifiedBy>Brierley, Liam</cp:lastModifiedBy>
  <cp:revision>2</cp:revision>
  <cp:lastPrinted>2014-09-09T15:44:00Z</cp:lastPrinted>
  <dcterms:created xsi:type="dcterms:W3CDTF">2019-10-18T11:15:00Z</dcterms:created>
  <dcterms:modified xsi:type="dcterms:W3CDTF">2019-10-18T11:15:00Z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id="UMUU6AZh"/&gt;&lt;style id="http://www.zotero.org/styles/plos-biology"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value="true"/&gt;&lt;/prefs&gt;&lt;/data&gt;</vt:lpwstr>
  </property>
</Properties>
</file>