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AF" w:rsidRPr="00241961" w:rsidRDefault="00992DAF" w:rsidP="00FA20AF">
      <w:pPr>
        <w:pStyle w:val="NoSpacing"/>
        <w:spacing w:line="480" w:lineRule="auto"/>
        <w:rPr>
          <w:rFonts w:ascii="Times New Roman" w:hAnsi="Times New Roman" w:cs="Times New Roman"/>
          <w:sz w:val="24"/>
          <w:szCs w:val="24"/>
        </w:rPr>
      </w:pPr>
      <w:bookmarkStart w:id="0" w:name="_GoBack"/>
      <w:bookmarkEnd w:id="0"/>
      <w:r w:rsidRPr="00241961">
        <w:rPr>
          <w:rFonts w:ascii="Times New Roman" w:hAnsi="Times New Roman" w:cs="Times New Roman"/>
          <w:sz w:val="24"/>
          <w:szCs w:val="24"/>
        </w:rPr>
        <w:t xml:space="preserve">RUNNING HEAD: </w:t>
      </w:r>
      <w:r>
        <w:rPr>
          <w:rFonts w:ascii="Times New Roman" w:hAnsi="Times New Roman" w:cs="Times New Roman"/>
          <w:sz w:val="24"/>
          <w:szCs w:val="24"/>
        </w:rPr>
        <w:t>SHAME, SOCIAL COMPARISON AND SELF-CONCEPT INTEGRATION</w:t>
      </w:r>
    </w:p>
    <w:p w:rsidR="00992DAF" w:rsidRPr="00241961" w:rsidRDefault="00992DAF" w:rsidP="00FA20AF">
      <w:pPr>
        <w:pStyle w:val="NoSpacing"/>
        <w:spacing w:line="480" w:lineRule="auto"/>
        <w:rPr>
          <w:rFonts w:ascii="Times New Roman" w:hAnsi="Times New Roman" w:cs="Times New Roman"/>
          <w:b/>
          <w:sz w:val="24"/>
          <w:szCs w:val="24"/>
        </w:rPr>
      </w:pPr>
    </w:p>
    <w:p w:rsidR="00992DAF" w:rsidRDefault="00992DAF" w:rsidP="00FA20AF">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Distinguishing </w:t>
      </w:r>
      <w:r w:rsidR="001D01A9">
        <w:rPr>
          <w:rFonts w:ascii="Times New Roman" w:hAnsi="Times New Roman" w:cs="Times New Roman"/>
          <w:b/>
          <w:sz w:val="24"/>
          <w:szCs w:val="24"/>
        </w:rPr>
        <w:t xml:space="preserve">people </w:t>
      </w:r>
      <w:r>
        <w:rPr>
          <w:rFonts w:ascii="Times New Roman" w:hAnsi="Times New Roman" w:cs="Times New Roman"/>
          <w:b/>
          <w:sz w:val="24"/>
          <w:szCs w:val="24"/>
        </w:rPr>
        <w:t xml:space="preserve">with current, past, and no history of </w:t>
      </w:r>
      <w:r w:rsidRPr="00241961">
        <w:rPr>
          <w:rFonts w:ascii="Times New Roman" w:hAnsi="Times New Roman" w:cs="Times New Roman"/>
          <w:b/>
          <w:sz w:val="24"/>
          <w:szCs w:val="24"/>
        </w:rPr>
        <w:t>Non-Suicidal Self-Injury</w:t>
      </w:r>
      <w:r>
        <w:rPr>
          <w:rFonts w:ascii="Times New Roman" w:hAnsi="Times New Roman" w:cs="Times New Roman"/>
          <w:b/>
          <w:sz w:val="24"/>
          <w:szCs w:val="24"/>
        </w:rPr>
        <w:t>: Shame, social comparison</w:t>
      </w:r>
      <w:r w:rsidR="006C5DDD">
        <w:rPr>
          <w:rFonts w:ascii="Times New Roman" w:hAnsi="Times New Roman" w:cs="Times New Roman"/>
          <w:b/>
          <w:sz w:val="24"/>
          <w:szCs w:val="24"/>
        </w:rPr>
        <w:t>,</w:t>
      </w:r>
      <w:r>
        <w:rPr>
          <w:rFonts w:ascii="Times New Roman" w:hAnsi="Times New Roman" w:cs="Times New Roman"/>
          <w:b/>
          <w:sz w:val="24"/>
          <w:szCs w:val="24"/>
        </w:rPr>
        <w:t xml:space="preserve"> and self-concept integration </w:t>
      </w:r>
    </w:p>
    <w:p w:rsidR="00992DAF" w:rsidRPr="00241961" w:rsidRDefault="00992DAF" w:rsidP="00FA20AF">
      <w:pPr>
        <w:pStyle w:val="NoSpacing"/>
        <w:spacing w:line="480" w:lineRule="auto"/>
        <w:jc w:val="center"/>
        <w:rPr>
          <w:rFonts w:ascii="Times New Roman" w:hAnsi="Times New Roman" w:cs="Times New Roman"/>
          <w:sz w:val="24"/>
          <w:szCs w:val="24"/>
        </w:rPr>
      </w:pPr>
    </w:p>
    <w:p w:rsidR="00992DAF" w:rsidRPr="00241961" w:rsidRDefault="00992DAF" w:rsidP="00FA20AF">
      <w:pPr>
        <w:pStyle w:val="NoSpacing"/>
        <w:spacing w:line="480" w:lineRule="auto"/>
        <w:jc w:val="center"/>
        <w:rPr>
          <w:rFonts w:ascii="Times New Roman" w:hAnsi="Times New Roman" w:cs="Times New Roman"/>
          <w:sz w:val="24"/>
          <w:szCs w:val="24"/>
          <w:vertAlign w:val="superscript"/>
        </w:rPr>
      </w:pPr>
      <w:r w:rsidRPr="00241961">
        <w:rPr>
          <w:rFonts w:ascii="Times New Roman" w:hAnsi="Times New Roman" w:cs="Times New Roman"/>
          <w:sz w:val="24"/>
          <w:szCs w:val="24"/>
        </w:rPr>
        <w:t>Dr Peter J. Taylor</w:t>
      </w:r>
      <w:r w:rsidRPr="00241961">
        <w:rPr>
          <w:rFonts w:ascii="Times New Roman" w:hAnsi="Times New Roman" w:cs="Times New Roman"/>
          <w:sz w:val="24"/>
          <w:szCs w:val="24"/>
          <w:vertAlign w:val="superscript"/>
        </w:rPr>
        <w:t>1</w:t>
      </w:r>
    </w:p>
    <w:p w:rsidR="00992DAF" w:rsidRPr="00241961" w:rsidRDefault="00992DAF" w:rsidP="00FA20AF">
      <w:pPr>
        <w:pStyle w:val="NoSpacing"/>
        <w:spacing w:line="480" w:lineRule="auto"/>
        <w:jc w:val="center"/>
        <w:rPr>
          <w:rFonts w:ascii="Times New Roman" w:hAnsi="Times New Roman" w:cs="Times New Roman"/>
          <w:sz w:val="24"/>
          <w:szCs w:val="24"/>
          <w:vertAlign w:val="superscript"/>
        </w:rPr>
      </w:pPr>
      <w:r w:rsidRPr="00241961">
        <w:rPr>
          <w:rFonts w:ascii="Times New Roman" w:hAnsi="Times New Roman" w:cs="Times New Roman"/>
          <w:sz w:val="24"/>
          <w:szCs w:val="24"/>
        </w:rPr>
        <w:t>Mr James McDonald</w:t>
      </w:r>
      <w:r w:rsidRPr="00241961">
        <w:rPr>
          <w:rFonts w:ascii="Times New Roman" w:hAnsi="Times New Roman" w:cs="Times New Roman"/>
          <w:sz w:val="24"/>
          <w:szCs w:val="24"/>
          <w:vertAlign w:val="superscript"/>
        </w:rPr>
        <w:t>1</w:t>
      </w:r>
    </w:p>
    <w:p w:rsidR="00992DAF" w:rsidRPr="00241961" w:rsidRDefault="00992DAF" w:rsidP="00FA20AF">
      <w:pPr>
        <w:pStyle w:val="NoSpacing"/>
        <w:spacing w:line="480" w:lineRule="auto"/>
        <w:jc w:val="center"/>
        <w:rPr>
          <w:rFonts w:ascii="Times New Roman" w:hAnsi="Times New Roman" w:cs="Times New Roman"/>
          <w:sz w:val="24"/>
          <w:szCs w:val="24"/>
          <w:vertAlign w:val="superscript"/>
        </w:rPr>
      </w:pPr>
      <w:r w:rsidRPr="00241961">
        <w:rPr>
          <w:rFonts w:ascii="Times New Roman" w:hAnsi="Times New Roman" w:cs="Times New Roman"/>
          <w:sz w:val="24"/>
          <w:szCs w:val="24"/>
        </w:rPr>
        <w:t>Ms Megan Smith</w:t>
      </w:r>
      <w:r w:rsidRPr="00241961">
        <w:rPr>
          <w:rFonts w:ascii="Times New Roman" w:hAnsi="Times New Roman" w:cs="Times New Roman"/>
          <w:sz w:val="24"/>
          <w:szCs w:val="24"/>
          <w:vertAlign w:val="superscript"/>
        </w:rPr>
        <w:t>1</w:t>
      </w:r>
    </w:p>
    <w:p w:rsidR="00992DAF" w:rsidRPr="00241961" w:rsidRDefault="00992DAF" w:rsidP="00FA20AF">
      <w:pPr>
        <w:pStyle w:val="NoSpacing"/>
        <w:spacing w:line="480" w:lineRule="auto"/>
        <w:jc w:val="center"/>
        <w:rPr>
          <w:rFonts w:ascii="Times New Roman" w:hAnsi="Times New Roman" w:cs="Times New Roman"/>
          <w:sz w:val="24"/>
          <w:szCs w:val="24"/>
          <w:vertAlign w:val="superscript"/>
        </w:rPr>
      </w:pPr>
      <w:r w:rsidRPr="00241961">
        <w:rPr>
          <w:rFonts w:ascii="Times New Roman" w:hAnsi="Times New Roman" w:cs="Times New Roman"/>
          <w:sz w:val="24"/>
          <w:szCs w:val="24"/>
        </w:rPr>
        <w:t>Ms Hannah Nicholson</w:t>
      </w:r>
      <w:r w:rsidRPr="00241961">
        <w:rPr>
          <w:rFonts w:ascii="Times New Roman" w:hAnsi="Times New Roman" w:cs="Times New Roman"/>
          <w:sz w:val="24"/>
          <w:szCs w:val="24"/>
          <w:vertAlign w:val="superscript"/>
        </w:rPr>
        <w:t>2</w:t>
      </w:r>
    </w:p>
    <w:p w:rsidR="00992DAF" w:rsidRPr="00241961" w:rsidRDefault="00992DAF" w:rsidP="00FA20AF">
      <w:pPr>
        <w:pStyle w:val="NoSpacing"/>
        <w:spacing w:line="480" w:lineRule="auto"/>
        <w:jc w:val="center"/>
        <w:rPr>
          <w:rFonts w:ascii="Times New Roman" w:hAnsi="Times New Roman" w:cs="Times New Roman"/>
          <w:sz w:val="24"/>
          <w:szCs w:val="24"/>
          <w:vertAlign w:val="superscript"/>
        </w:rPr>
      </w:pPr>
      <w:r w:rsidRPr="00241961">
        <w:rPr>
          <w:rFonts w:ascii="Times New Roman" w:hAnsi="Times New Roman" w:cs="Times New Roman"/>
          <w:sz w:val="24"/>
          <w:szCs w:val="24"/>
        </w:rPr>
        <w:t>Dr Rebecca Forrester</w:t>
      </w:r>
      <w:r w:rsidRPr="00241961">
        <w:rPr>
          <w:rFonts w:ascii="Times New Roman" w:hAnsi="Times New Roman" w:cs="Times New Roman"/>
          <w:sz w:val="24"/>
          <w:szCs w:val="24"/>
          <w:vertAlign w:val="superscript"/>
        </w:rPr>
        <w:t>3</w:t>
      </w:r>
    </w:p>
    <w:p w:rsidR="00992DAF" w:rsidRPr="00241961" w:rsidRDefault="00992DAF" w:rsidP="00FA20AF">
      <w:pPr>
        <w:pStyle w:val="NoSpacing"/>
        <w:spacing w:line="480" w:lineRule="auto"/>
        <w:rPr>
          <w:rFonts w:ascii="Times New Roman" w:hAnsi="Times New Roman" w:cs="Times New Roman"/>
          <w:sz w:val="24"/>
          <w:szCs w:val="24"/>
        </w:rPr>
      </w:pPr>
    </w:p>
    <w:p w:rsidR="00992DAF" w:rsidRPr="00E56EB7" w:rsidRDefault="00992DAF" w:rsidP="00FA20AF">
      <w:pPr>
        <w:spacing w:line="480" w:lineRule="auto"/>
        <w:rPr>
          <w:rFonts w:ascii="Times New Roman" w:hAnsi="Times New Roman" w:cs="Times New Roman"/>
          <w:sz w:val="24"/>
          <w:szCs w:val="24"/>
        </w:rPr>
      </w:pPr>
      <w:r w:rsidRPr="00241961">
        <w:rPr>
          <w:rFonts w:ascii="Times New Roman" w:hAnsi="Times New Roman" w:cs="Times New Roman"/>
          <w:sz w:val="24"/>
          <w:szCs w:val="24"/>
          <w:vertAlign w:val="superscript"/>
        </w:rPr>
        <w:t>1</w:t>
      </w:r>
      <w:r>
        <w:rPr>
          <w:rFonts w:ascii="Times New Roman" w:hAnsi="Times New Roman" w:cs="Times New Roman"/>
          <w:sz w:val="24"/>
          <w:szCs w:val="24"/>
        </w:rPr>
        <w:t>Division of Psychology &amp; Mental Health,</w:t>
      </w:r>
      <w:r w:rsidR="00C6586E">
        <w:rPr>
          <w:rFonts w:ascii="Times New Roman" w:hAnsi="Times New Roman" w:cs="Times New Roman"/>
          <w:sz w:val="24"/>
          <w:szCs w:val="24"/>
        </w:rPr>
        <w:t xml:space="preserve"> School of Health Sciences, University</w:t>
      </w:r>
      <w:r>
        <w:rPr>
          <w:rFonts w:ascii="Times New Roman" w:hAnsi="Times New Roman" w:cs="Times New Roman"/>
          <w:sz w:val="24"/>
          <w:szCs w:val="24"/>
        </w:rPr>
        <w:t xml:space="preserve"> of Manchester, </w:t>
      </w:r>
      <w:r w:rsidR="00C6586E">
        <w:rPr>
          <w:rFonts w:ascii="Times New Roman" w:hAnsi="Times New Roman" w:cs="Times New Roman"/>
          <w:sz w:val="24"/>
          <w:szCs w:val="24"/>
        </w:rPr>
        <w:t xml:space="preserve">Manchester Academic Health Sciences Centre. </w:t>
      </w:r>
      <w:r>
        <w:rPr>
          <w:rFonts w:ascii="Times New Roman" w:hAnsi="Times New Roman" w:cs="Times New Roman"/>
          <w:sz w:val="24"/>
          <w:szCs w:val="24"/>
        </w:rPr>
        <w:t>England, M13 9PL</w:t>
      </w:r>
    </w:p>
    <w:p w:rsidR="00992DAF" w:rsidRPr="00241961" w:rsidRDefault="00992DAF" w:rsidP="00FA20AF">
      <w:pPr>
        <w:spacing w:line="480" w:lineRule="auto"/>
        <w:rPr>
          <w:rFonts w:ascii="Times New Roman" w:hAnsi="Times New Roman" w:cs="Times New Roman"/>
          <w:sz w:val="24"/>
          <w:szCs w:val="24"/>
        </w:rPr>
      </w:pPr>
      <w:r w:rsidRPr="00241961">
        <w:rPr>
          <w:rFonts w:ascii="Times New Roman" w:hAnsi="Times New Roman" w:cs="Times New Roman"/>
          <w:sz w:val="24"/>
          <w:szCs w:val="24"/>
          <w:vertAlign w:val="superscript"/>
        </w:rPr>
        <w:t>2</w:t>
      </w:r>
      <w:r w:rsidRPr="00241961">
        <w:rPr>
          <w:rFonts w:ascii="Times New Roman" w:hAnsi="Times New Roman" w:cs="Times New Roman"/>
          <w:sz w:val="24"/>
          <w:szCs w:val="24"/>
        </w:rPr>
        <w:t xml:space="preserve"> Institute of </w:t>
      </w:r>
      <w:r>
        <w:rPr>
          <w:rFonts w:ascii="Times New Roman" w:hAnsi="Times New Roman" w:cs="Times New Roman"/>
          <w:sz w:val="24"/>
          <w:szCs w:val="24"/>
        </w:rPr>
        <w:t>Psychology, Health &amp; Society</w:t>
      </w:r>
      <w:r w:rsidRPr="00241961">
        <w:rPr>
          <w:rFonts w:ascii="Times New Roman" w:hAnsi="Times New Roman" w:cs="Times New Roman"/>
          <w:sz w:val="24"/>
          <w:szCs w:val="24"/>
        </w:rPr>
        <w:t>, University of Liverpool, Liverpool, England, L69 3GB</w:t>
      </w:r>
    </w:p>
    <w:p w:rsidR="00992DAF" w:rsidRPr="00241961" w:rsidRDefault="00992DAF" w:rsidP="00FA20AF">
      <w:pPr>
        <w:spacing w:line="480" w:lineRule="auto"/>
        <w:rPr>
          <w:rFonts w:ascii="Times New Roman" w:hAnsi="Times New Roman" w:cs="Times New Roman"/>
          <w:sz w:val="24"/>
          <w:szCs w:val="24"/>
          <w:vertAlign w:val="superscript"/>
        </w:rPr>
      </w:pPr>
      <w:r w:rsidRPr="00241961">
        <w:rPr>
          <w:rFonts w:ascii="Times New Roman" w:hAnsi="Times New Roman" w:cs="Times New Roman"/>
          <w:sz w:val="24"/>
          <w:szCs w:val="24"/>
          <w:vertAlign w:val="superscript"/>
        </w:rPr>
        <w:t>3</w:t>
      </w:r>
      <w:r w:rsidRPr="00241961">
        <w:rPr>
          <w:rFonts w:ascii="Times New Roman" w:hAnsi="Times New Roman" w:cs="Times New Roman"/>
          <w:sz w:val="24"/>
          <w:szCs w:val="24"/>
        </w:rPr>
        <w:t xml:space="preserve"> </w:t>
      </w:r>
      <w:r w:rsidRPr="0D8FCEA0">
        <w:rPr>
          <w:rFonts w:ascii="Times New Roman" w:eastAsia="Times New Roman" w:hAnsi="Times New Roman" w:cs="Times New Roman"/>
          <w:sz w:val="24"/>
          <w:szCs w:val="24"/>
        </w:rPr>
        <w:t>Springpark Mental Health Resource Centre, NHS Greater Glasgow &amp; Clyde, Glasgow, Scotland, G22 5EU</w:t>
      </w:r>
    </w:p>
    <w:p w:rsidR="00992DAF" w:rsidRPr="00241961" w:rsidRDefault="00992DAF" w:rsidP="00FA20AF">
      <w:pPr>
        <w:pStyle w:val="NoSpacing"/>
        <w:spacing w:line="480" w:lineRule="auto"/>
        <w:rPr>
          <w:rFonts w:ascii="Times New Roman" w:hAnsi="Times New Roman" w:cs="Times New Roman"/>
          <w:sz w:val="24"/>
          <w:szCs w:val="24"/>
        </w:rPr>
      </w:pPr>
    </w:p>
    <w:p w:rsidR="00992DAF" w:rsidRDefault="00992DAF" w:rsidP="00FA20AF">
      <w:pPr>
        <w:spacing w:line="480" w:lineRule="auto"/>
        <w:rPr>
          <w:rFonts w:ascii="Times New Roman" w:hAnsi="Times New Roman" w:cs="Times New Roman"/>
          <w:sz w:val="24"/>
          <w:szCs w:val="24"/>
        </w:rPr>
        <w:sectPr w:rsidR="00992DAF" w:rsidSect="00FA20AF">
          <w:headerReference w:type="default" r:id="rId7"/>
          <w:pgSz w:w="11906" w:h="16838"/>
          <w:pgMar w:top="1440" w:right="1440" w:bottom="1440" w:left="1440" w:header="708" w:footer="708" w:gutter="0"/>
          <w:cols w:space="708"/>
          <w:docGrid w:linePitch="360"/>
        </w:sectPr>
      </w:pPr>
      <w:r w:rsidRPr="00241961">
        <w:rPr>
          <w:rFonts w:ascii="Times New Roman" w:hAnsi="Times New Roman" w:cs="Times New Roman"/>
          <w:sz w:val="24"/>
          <w:szCs w:val="24"/>
        </w:rPr>
        <w:t xml:space="preserve">*Requests for reprints should be addressed to Dr Peter Taylor, </w:t>
      </w:r>
      <w:r w:rsidRPr="00241961">
        <w:rPr>
          <w:rFonts w:ascii="Times New Roman" w:hAnsi="Times New Roman" w:cs="Times New Roman"/>
          <w:sz w:val="24"/>
          <w:szCs w:val="24"/>
        </w:rPr>
        <w:fldChar w:fldCharType="begin">
          <w:ffData>
            <w:name w:val="Text11"/>
            <w:enabled/>
            <w:calcOnExit w:val="0"/>
            <w:textInput>
              <w:default w:val="Zochonis building, Brunswick street, University of Manchester, M13 9PL"/>
            </w:textInput>
          </w:ffData>
        </w:fldChar>
      </w:r>
      <w:bookmarkStart w:id="1" w:name="Text11"/>
      <w:r w:rsidRPr="00241961">
        <w:rPr>
          <w:rFonts w:ascii="Times New Roman" w:hAnsi="Times New Roman" w:cs="Times New Roman"/>
          <w:sz w:val="24"/>
          <w:szCs w:val="24"/>
        </w:rPr>
        <w:instrText xml:space="preserve"> FORMTEXT </w:instrText>
      </w:r>
      <w:r w:rsidRPr="00241961">
        <w:rPr>
          <w:rFonts w:ascii="Times New Roman" w:hAnsi="Times New Roman" w:cs="Times New Roman"/>
          <w:sz w:val="24"/>
          <w:szCs w:val="24"/>
        </w:rPr>
      </w:r>
      <w:r w:rsidRPr="00241961">
        <w:rPr>
          <w:rFonts w:ascii="Times New Roman" w:hAnsi="Times New Roman" w:cs="Times New Roman"/>
          <w:sz w:val="24"/>
          <w:szCs w:val="24"/>
        </w:rPr>
        <w:fldChar w:fldCharType="separate"/>
      </w:r>
      <w:r w:rsidRPr="00241961">
        <w:rPr>
          <w:rFonts w:ascii="Times New Roman" w:hAnsi="Times New Roman" w:cs="Times New Roman"/>
          <w:noProof/>
          <w:sz w:val="24"/>
          <w:szCs w:val="24"/>
        </w:rPr>
        <w:t>Zochonis building, Brunswick street, University of Manchester, M13 9PL</w:t>
      </w:r>
      <w:r w:rsidRPr="00241961">
        <w:rPr>
          <w:rFonts w:ascii="Times New Roman" w:hAnsi="Times New Roman" w:cs="Times New Roman"/>
          <w:sz w:val="24"/>
          <w:szCs w:val="24"/>
        </w:rPr>
        <w:fldChar w:fldCharType="end"/>
      </w:r>
      <w:bookmarkEnd w:id="1"/>
      <w:r w:rsidRPr="00241961">
        <w:rPr>
          <w:rFonts w:ascii="Times New Roman" w:hAnsi="Times New Roman" w:cs="Times New Roman"/>
          <w:sz w:val="24"/>
          <w:szCs w:val="24"/>
        </w:rPr>
        <w:t>, United Kingdom (e-mail: peter.taylor-2@manchester.ac.uk).</w:t>
      </w:r>
    </w:p>
    <w:p w:rsidR="00992DAF" w:rsidRDefault="00992DAF" w:rsidP="00FA20A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92DAF" w:rsidRPr="0063486B" w:rsidRDefault="00992DAF" w:rsidP="00FA20AF">
      <w:pPr>
        <w:spacing w:line="480" w:lineRule="auto"/>
        <w:rPr>
          <w:rFonts w:ascii="Times New Roman" w:hAnsi="Times New Roman"/>
          <w:sz w:val="24"/>
          <w:szCs w:val="24"/>
        </w:rPr>
      </w:pPr>
      <w:r>
        <w:rPr>
          <w:rFonts w:ascii="Times New Roman" w:hAnsi="Times New Roman"/>
          <w:b/>
          <w:bCs/>
          <w:i/>
          <w:iCs/>
          <w:sz w:val="24"/>
          <w:szCs w:val="24"/>
        </w:rPr>
        <w:t xml:space="preserve">Objective: </w:t>
      </w:r>
      <w:r>
        <w:rPr>
          <w:rFonts w:ascii="Times New Roman" w:hAnsi="Times New Roman"/>
          <w:bCs/>
          <w:iCs/>
          <w:sz w:val="24"/>
          <w:szCs w:val="24"/>
        </w:rPr>
        <w:t xml:space="preserve">Non-Suicidal Self-Injury (NSSI) can have a major impact on the lives of individuals and those around them. The way in which a person feels about and perceives themselves (i.e. self-concept) appears central to understanding NSSI. The current study investigates three variables linked to self-concept: shame, social comparison, </w:t>
      </w:r>
      <w:r w:rsidR="001E65AE">
        <w:rPr>
          <w:rFonts w:ascii="Times New Roman" w:hAnsi="Times New Roman"/>
          <w:bCs/>
          <w:iCs/>
          <w:sz w:val="24"/>
          <w:szCs w:val="24"/>
        </w:rPr>
        <w:t xml:space="preserve">and </w:t>
      </w:r>
      <w:r>
        <w:rPr>
          <w:rFonts w:ascii="Times New Roman" w:hAnsi="Times New Roman"/>
          <w:bCs/>
          <w:iCs/>
          <w:sz w:val="24"/>
          <w:szCs w:val="24"/>
        </w:rPr>
        <w:t xml:space="preserve">self-concept integration. We examine how well these variables differentiate </w:t>
      </w:r>
      <w:r w:rsidR="007845A5">
        <w:rPr>
          <w:rFonts w:ascii="Times New Roman" w:hAnsi="Times New Roman"/>
          <w:bCs/>
          <w:iCs/>
          <w:sz w:val="24"/>
          <w:szCs w:val="24"/>
        </w:rPr>
        <w:t xml:space="preserve">people who report </w:t>
      </w:r>
      <w:r w:rsidR="00C87BC6">
        <w:rPr>
          <w:rFonts w:ascii="Times New Roman" w:hAnsi="Times New Roman"/>
          <w:sz w:val="24"/>
          <w:szCs w:val="24"/>
        </w:rPr>
        <w:t>past</w:t>
      </w:r>
      <w:r>
        <w:rPr>
          <w:rFonts w:ascii="Times New Roman" w:hAnsi="Times New Roman"/>
          <w:sz w:val="24"/>
          <w:szCs w:val="24"/>
        </w:rPr>
        <w:t xml:space="preserve"> NSSI, </w:t>
      </w:r>
      <w:r w:rsidR="007845A5">
        <w:rPr>
          <w:rFonts w:ascii="Times New Roman" w:hAnsi="Times New Roman"/>
          <w:sz w:val="24"/>
          <w:szCs w:val="24"/>
        </w:rPr>
        <w:t>people who report</w:t>
      </w:r>
      <w:r>
        <w:rPr>
          <w:rFonts w:ascii="Times New Roman" w:hAnsi="Times New Roman"/>
          <w:sz w:val="24"/>
          <w:szCs w:val="24"/>
        </w:rPr>
        <w:t xml:space="preserve"> current NSSI, and </w:t>
      </w:r>
      <w:r w:rsidR="007845A5">
        <w:rPr>
          <w:rFonts w:ascii="Times New Roman" w:hAnsi="Times New Roman"/>
          <w:sz w:val="24"/>
          <w:szCs w:val="24"/>
        </w:rPr>
        <w:t xml:space="preserve">people </w:t>
      </w:r>
      <w:r>
        <w:rPr>
          <w:rFonts w:ascii="Times New Roman" w:hAnsi="Times New Roman"/>
          <w:sz w:val="24"/>
          <w:szCs w:val="24"/>
        </w:rPr>
        <w:t>who have never engaged</w:t>
      </w:r>
      <w:r w:rsidR="001E65AE">
        <w:rPr>
          <w:rFonts w:ascii="Times New Roman" w:hAnsi="Times New Roman"/>
          <w:sz w:val="24"/>
          <w:szCs w:val="24"/>
        </w:rPr>
        <w:t xml:space="preserve"> in</w:t>
      </w:r>
      <w:r>
        <w:rPr>
          <w:rFonts w:ascii="Times New Roman" w:hAnsi="Times New Roman"/>
          <w:sz w:val="24"/>
          <w:szCs w:val="24"/>
        </w:rPr>
        <w:t xml:space="preserve"> NSSI.</w:t>
      </w:r>
      <w:r>
        <w:rPr>
          <w:rFonts w:ascii="Times New Roman" w:hAnsi="Times New Roman"/>
          <w:bCs/>
          <w:iCs/>
          <w:sz w:val="24"/>
          <w:szCs w:val="24"/>
        </w:rPr>
        <w:t xml:space="preserve"> </w:t>
      </w:r>
      <w:r>
        <w:rPr>
          <w:rFonts w:ascii="Times New Roman" w:hAnsi="Times New Roman"/>
          <w:b/>
          <w:bCs/>
          <w:i/>
          <w:iCs/>
          <w:sz w:val="24"/>
          <w:szCs w:val="24"/>
        </w:rPr>
        <w:t>Design</w:t>
      </w:r>
      <w:r>
        <w:rPr>
          <w:rFonts w:ascii="Times New Roman" w:hAnsi="Times New Roman"/>
          <w:sz w:val="24"/>
          <w:szCs w:val="24"/>
        </w:rPr>
        <w:t xml:space="preserve">: Cross-sectional. </w:t>
      </w:r>
      <w:r>
        <w:rPr>
          <w:rFonts w:ascii="Times New Roman" w:hAnsi="Times New Roman"/>
          <w:b/>
          <w:bCs/>
          <w:i/>
          <w:iCs/>
          <w:sz w:val="24"/>
          <w:szCs w:val="24"/>
        </w:rPr>
        <w:t>Method:</w:t>
      </w:r>
      <w:r>
        <w:rPr>
          <w:rFonts w:ascii="Times New Roman" w:hAnsi="Times New Roman"/>
          <w:sz w:val="24"/>
          <w:szCs w:val="24"/>
        </w:rPr>
        <w:t xml:space="preserve"> Individuals reporting NSSI in the past year (</w:t>
      </w:r>
      <w:r>
        <w:rPr>
          <w:rFonts w:ascii="Times New Roman" w:hAnsi="Times New Roman"/>
          <w:i/>
          <w:sz w:val="24"/>
          <w:szCs w:val="24"/>
        </w:rPr>
        <w:t>n</w:t>
      </w:r>
      <w:r>
        <w:rPr>
          <w:rFonts w:ascii="Times New Roman" w:hAnsi="Times New Roman"/>
          <w:sz w:val="24"/>
          <w:szCs w:val="24"/>
        </w:rPr>
        <w:t xml:space="preserve"> = 51), individuals with a history of NSSI but none in the past year (</w:t>
      </w:r>
      <w:r>
        <w:rPr>
          <w:rFonts w:ascii="Times New Roman" w:hAnsi="Times New Roman"/>
          <w:i/>
          <w:sz w:val="24"/>
          <w:szCs w:val="24"/>
        </w:rPr>
        <w:t>n</w:t>
      </w:r>
      <w:r>
        <w:rPr>
          <w:rFonts w:ascii="Times New Roman" w:hAnsi="Times New Roman"/>
          <w:sz w:val="24"/>
          <w:szCs w:val="24"/>
        </w:rPr>
        <w:t xml:space="preserve"> = 44), and individuals with no history of NSSI (</w:t>
      </w:r>
      <w:r>
        <w:rPr>
          <w:rFonts w:ascii="Times New Roman" w:hAnsi="Times New Roman"/>
          <w:i/>
          <w:sz w:val="24"/>
          <w:szCs w:val="24"/>
        </w:rPr>
        <w:t>n</w:t>
      </w:r>
      <w:r>
        <w:rPr>
          <w:rFonts w:ascii="Times New Roman" w:hAnsi="Times New Roman"/>
          <w:sz w:val="24"/>
          <w:szCs w:val="24"/>
        </w:rPr>
        <w:t xml:space="preserve"> = 110) were compared on measures of shame, </w:t>
      </w:r>
      <w:r>
        <w:rPr>
          <w:rFonts w:ascii="Times New Roman" w:hAnsi="Times New Roman"/>
          <w:bCs/>
          <w:iCs/>
          <w:sz w:val="24"/>
          <w:szCs w:val="24"/>
        </w:rPr>
        <w:t>social comparison, and self-concept integration</w:t>
      </w:r>
      <w:r>
        <w:rPr>
          <w:rFonts w:ascii="Times New Roman" w:hAnsi="Times New Roman"/>
          <w:sz w:val="24"/>
          <w:szCs w:val="24"/>
        </w:rPr>
        <w:t xml:space="preserve">. </w:t>
      </w:r>
      <w:r>
        <w:rPr>
          <w:rFonts w:ascii="Times New Roman" w:hAnsi="Times New Roman"/>
          <w:b/>
          <w:bCs/>
          <w:i/>
          <w:iCs/>
          <w:sz w:val="24"/>
          <w:szCs w:val="24"/>
        </w:rPr>
        <w:t>Results:</w:t>
      </w:r>
      <w:r>
        <w:rPr>
          <w:rFonts w:ascii="Times New Roman" w:hAnsi="Times New Roman"/>
          <w:b/>
          <w:bCs/>
          <w:iCs/>
          <w:sz w:val="24"/>
          <w:szCs w:val="24"/>
        </w:rPr>
        <w:t xml:space="preserve"> </w:t>
      </w:r>
      <w:r>
        <w:rPr>
          <w:rFonts w:ascii="Times New Roman" w:hAnsi="Times New Roman"/>
          <w:bCs/>
          <w:iCs/>
          <w:sz w:val="24"/>
          <w:szCs w:val="24"/>
        </w:rPr>
        <w:t xml:space="preserve">Shame was elevated in </w:t>
      </w:r>
      <w:r w:rsidR="007845A5">
        <w:rPr>
          <w:rFonts w:ascii="Times New Roman" w:hAnsi="Times New Roman"/>
          <w:bCs/>
          <w:iCs/>
          <w:sz w:val="24"/>
          <w:szCs w:val="24"/>
        </w:rPr>
        <w:t xml:space="preserve">people </w:t>
      </w:r>
      <w:r>
        <w:rPr>
          <w:rFonts w:ascii="Times New Roman" w:hAnsi="Times New Roman"/>
          <w:bCs/>
          <w:iCs/>
          <w:sz w:val="24"/>
          <w:szCs w:val="24"/>
        </w:rPr>
        <w:t xml:space="preserve">with a history of NSSI but did not distinguish between past and current NSSI when other variables were controlled for. Self-concept integration was poorer in </w:t>
      </w:r>
      <w:r w:rsidR="007845A5">
        <w:rPr>
          <w:rFonts w:ascii="Times New Roman" w:hAnsi="Times New Roman"/>
          <w:bCs/>
          <w:iCs/>
          <w:sz w:val="24"/>
          <w:szCs w:val="24"/>
        </w:rPr>
        <w:t xml:space="preserve">people </w:t>
      </w:r>
      <w:r w:rsidR="007C55EA">
        <w:rPr>
          <w:rFonts w:ascii="Times New Roman" w:hAnsi="Times New Roman"/>
          <w:bCs/>
          <w:iCs/>
          <w:sz w:val="24"/>
          <w:szCs w:val="24"/>
        </w:rPr>
        <w:t xml:space="preserve">reporting </w:t>
      </w:r>
      <w:r>
        <w:rPr>
          <w:rFonts w:ascii="Times New Roman" w:hAnsi="Times New Roman"/>
          <w:bCs/>
          <w:iCs/>
          <w:sz w:val="24"/>
          <w:szCs w:val="24"/>
        </w:rPr>
        <w:t xml:space="preserve">current NSSI than </w:t>
      </w:r>
      <w:r w:rsidR="007845A5">
        <w:rPr>
          <w:rFonts w:ascii="Times New Roman" w:hAnsi="Times New Roman"/>
          <w:bCs/>
          <w:iCs/>
          <w:sz w:val="24"/>
          <w:szCs w:val="24"/>
        </w:rPr>
        <w:t xml:space="preserve">people </w:t>
      </w:r>
      <w:r w:rsidR="007C55EA">
        <w:rPr>
          <w:rFonts w:ascii="Times New Roman" w:hAnsi="Times New Roman"/>
          <w:bCs/>
          <w:iCs/>
          <w:sz w:val="24"/>
          <w:szCs w:val="24"/>
        </w:rPr>
        <w:t>reporting past NSSI</w:t>
      </w:r>
      <w:r>
        <w:rPr>
          <w:rFonts w:ascii="Times New Roman" w:hAnsi="Times New Roman"/>
          <w:bCs/>
          <w:iCs/>
          <w:sz w:val="24"/>
          <w:szCs w:val="24"/>
        </w:rPr>
        <w:t>, even when controlling for other variables.</w:t>
      </w:r>
      <w:r>
        <w:rPr>
          <w:rFonts w:ascii="Times New Roman" w:hAnsi="Times New Roman"/>
          <w:sz w:val="24"/>
          <w:szCs w:val="24"/>
        </w:rPr>
        <w:t xml:space="preserve"> </w:t>
      </w:r>
      <w:r>
        <w:rPr>
          <w:rFonts w:ascii="Times New Roman" w:hAnsi="Times New Roman"/>
          <w:b/>
          <w:bCs/>
          <w:i/>
          <w:iCs/>
          <w:sz w:val="24"/>
          <w:szCs w:val="24"/>
        </w:rPr>
        <w:t>Conclusions:</w:t>
      </w:r>
      <w:r>
        <w:rPr>
          <w:rFonts w:ascii="Times New Roman" w:hAnsi="Times New Roman"/>
          <w:sz w:val="24"/>
          <w:szCs w:val="24"/>
        </w:rPr>
        <w:t xml:space="preserve"> The </w:t>
      </w:r>
      <w:r w:rsidR="001E65AE">
        <w:rPr>
          <w:rFonts w:ascii="Times New Roman" w:hAnsi="Times New Roman"/>
          <w:sz w:val="24"/>
          <w:szCs w:val="24"/>
        </w:rPr>
        <w:t xml:space="preserve">results </w:t>
      </w:r>
      <w:r>
        <w:rPr>
          <w:rFonts w:ascii="Times New Roman" w:hAnsi="Times New Roman"/>
          <w:sz w:val="24"/>
          <w:szCs w:val="24"/>
        </w:rPr>
        <w:t>support the role of shame as a general marker for NSSI risk, but suggest self-concept integration may fluctuate more dynamically in relation to the recency of NSSI. The study is limited by a non-matched student control group.</w:t>
      </w:r>
    </w:p>
    <w:p w:rsidR="00992DAF" w:rsidRDefault="00992DAF" w:rsidP="00FA20AF">
      <w:pPr>
        <w:spacing w:after="0" w:line="480" w:lineRule="auto"/>
        <w:rPr>
          <w:rFonts w:ascii="Times New Roman" w:hAnsi="Times New Roman" w:cs="Times New Roman"/>
          <w:sz w:val="24"/>
          <w:szCs w:val="24"/>
        </w:rPr>
        <w:sectPr w:rsidR="00992DAF">
          <w:headerReference w:type="default" r:id="rId8"/>
          <w:pgSz w:w="11906" w:h="16838"/>
          <w:pgMar w:top="1440" w:right="1440" w:bottom="1440" w:left="1440" w:header="708" w:footer="708" w:gutter="0"/>
          <w:cols w:space="708"/>
          <w:docGrid w:linePitch="360"/>
        </w:sectPr>
      </w:pPr>
      <w:r>
        <w:rPr>
          <w:rFonts w:ascii="Times New Roman" w:hAnsi="Times New Roman" w:cs="Times New Roman"/>
          <w:b/>
          <w:sz w:val="24"/>
          <w:szCs w:val="24"/>
        </w:rPr>
        <w:t xml:space="preserve">Keywords: </w:t>
      </w:r>
      <w:bookmarkStart w:id="2" w:name="OLE_LINK1"/>
      <w:bookmarkStart w:id="3" w:name="OLE_LINK2"/>
      <w:r>
        <w:rPr>
          <w:rFonts w:ascii="Times New Roman" w:hAnsi="Times New Roman" w:cs="Times New Roman"/>
          <w:sz w:val="24"/>
          <w:szCs w:val="24"/>
        </w:rPr>
        <w:t>NSSI; self-injury; shame; self-concept; social comparison</w:t>
      </w:r>
      <w:bookmarkEnd w:id="2"/>
      <w:bookmarkEnd w:id="3"/>
    </w:p>
    <w:p w:rsidR="00992DAF" w:rsidRDefault="00992DAF" w:rsidP="00FA20AF">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Distinguishing </w:t>
      </w:r>
      <w:r w:rsidR="007845A5">
        <w:rPr>
          <w:rFonts w:ascii="Times New Roman" w:hAnsi="Times New Roman" w:cs="Times New Roman"/>
          <w:b/>
          <w:sz w:val="24"/>
          <w:szCs w:val="24"/>
        </w:rPr>
        <w:t xml:space="preserve">people </w:t>
      </w:r>
      <w:r>
        <w:rPr>
          <w:rFonts w:ascii="Times New Roman" w:hAnsi="Times New Roman" w:cs="Times New Roman"/>
          <w:b/>
          <w:sz w:val="24"/>
          <w:szCs w:val="24"/>
        </w:rPr>
        <w:t xml:space="preserve">with current, past, and no history of </w:t>
      </w:r>
      <w:r w:rsidRPr="00241961">
        <w:rPr>
          <w:rFonts w:ascii="Times New Roman" w:hAnsi="Times New Roman" w:cs="Times New Roman"/>
          <w:b/>
          <w:sz w:val="24"/>
          <w:szCs w:val="24"/>
        </w:rPr>
        <w:t>Non-Suicidal Self-Injury</w:t>
      </w:r>
      <w:r>
        <w:rPr>
          <w:rFonts w:ascii="Times New Roman" w:hAnsi="Times New Roman" w:cs="Times New Roman"/>
          <w:b/>
          <w:sz w:val="24"/>
          <w:szCs w:val="24"/>
        </w:rPr>
        <w:t xml:space="preserve">: Shame, social comparison and self-concept integration </w:t>
      </w:r>
    </w:p>
    <w:p w:rsidR="00992DAF" w:rsidRPr="00E4555B" w:rsidRDefault="00992DAF" w:rsidP="00FA20AF">
      <w:pPr>
        <w:pStyle w:val="NoSpacing"/>
        <w:spacing w:line="480" w:lineRule="auto"/>
        <w:ind w:firstLine="720"/>
        <w:rPr>
          <w:rFonts w:ascii="Times New Roman" w:hAnsi="Times New Roman" w:cs="Times New Roman"/>
          <w:sz w:val="24"/>
          <w:szCs w:val="24"/>
        </w:rPr>
      </w:pPr>
      <w:r w:rsidRPr="00E4555B">
        <w:rPr>
          <w:rFonts w:ascii="Times New Roman" w:hAnsi="Times New Roman" w:cs="Times New Roman"/>
          <w:sz w:val="24"/>
          <w:szCs w:val="24"/>
        </w:rPr>
        <w:t xml:space="preserve">Non-suicidal self-injury (NSSI) is a growing international health concern. It is highly prevalent </w:t>
      </w:r>
      <w:r>
        <w:rPr>
          <w:rFonts w:ascii="Times New Roman" w:hAnsi="Times New Roman" w:cs="Times New Roman"/>
          <w:noProof/>
          <w:sz w:val="24"/>
          <w:szCs w:val="24"/>
        </w:rPr>
        <w:t>(17.2% among adolescents, 13.4% among young adults; Swannell et al., 2014)</w:t>
      </w:r>
      <w:r w:rsidRPr="00E4555B">
        <w:rPr>
          <w:rFonts w:ascii="Times New Roman" w:hAnsi="Times New Roman" w:cs="Times New Roman"/>
          <w:sz w:val="24"/>
          <w:szCs w:val="24"/>
        </w:rPr>
        <w:t>, and associat</w:t>
      </w:r>
      <w:r>
        <w:rPr>
          <w:rFonts w:ascii="Times New Roman" w:hAnsi="Times New Roman" w:cs="Times New Roman"/>
          <w:sz w:val="24"/>
          <w:szCs w:val="24"/>
        </w:rPr>
        <w:t xml:space="preserve">ed with psychological distress </w:t>
      </w:r>
      <w:r>
        <w:rPr>
          <w:rFonts w:ascii="Times New Roman" w:hAnsi="Times New Roman" w:cs="Times New Roman"/>
          <w:noProof/>
          <w:sz w:val="24"/>
          <w:szCs w:val="24"/>
        </w:rPr>
        <w:t>(Andrews et al., 2014; Hasking et al., 2008)</w:t>
      </w:r>
      <w:r w:rsidRPr="00E4555B">
        <w:rPr>
          <w:rFonts w:ascii="Times New Roman" w:hAnsi="Times New Roman" w:cs="Times New Roman"/>
          <w:sz w:val="24"/>
          <w:szCs w:val="24"/>
        </w:rPr>
        <w:t xml:space="preserve">, suicide attempts and completed suicide </w:t>
      </w:r>
      <w:r>
        <w:rPr>
          <w:rFonts w:ascii="Times New Roman" w:hAnsi="Times New Roman" w:cs="Times New Roman"/>
          <w:noProof/>
          <w:sz w:val="24"/>
          <w:szCs w:val="24"/>
        </w:rPr>
        <w:t>(Bryan et al., 2015; Ribeiro et al., 2016)</w:t>
      </w:r>
      <w:r w:rsidRPr="00E4555B">
        <w:rPr>
          <w:rFonts w:ascii="Times New Roman" w:hAnsi="Times New Roman" w:cs="Times New Roman"/>
          <w:sz w:val="24"/>
          <w:szCs w:val="24"/>
        </w:rPr>
        <w:t xml:space="preserve">. NSSI is a subtype of self-harm, defined as the deliberate and self-inflicted </w:t>
      </w:r>
      <w:r w:rsidR="00C5327C">
        <w:rPr>
          <w:rFonts w:ascii="Times New Roman" w:hAnsi="Times New Roman" w:cs="Times New Roman"/>
          <w:sz w:val="24"/>
          <w:szCs w:val="24"/>
        </w:rPr>
        <w:t>damage</w:t>
      </w:r>
      <w:r w:rsidR="00C5327C" w:rsidRPr="00E4555B">
        <w:rPr>
          <w:rFonts w:ascii="Times New Roman" w:hAnsi="Times New Roman" w:cs="Times New Roman"/>
          <w:sz w:val="24"/>
          <w:szCs w:val="24"/>
        </w:rPr>
        <w:t xml:space="preserve"> </w:t>
      </w:r>
      <w:r w:rsidRPr="00E4555B">
        <w:rPr>
          <w:rFonts w:ascii="Times New Roman" w:hAnsi="Times New Roman" w:cs="Times New Roman"/>
          <w:sz w:val="24"/>
          <w:szCs w:val="24"/>
        </w:rPr>
        <w:t>of one’s own body tissue, without suicidal intent and for purposes which are not socially sanctioned</w:t>
      </w:r>
      <w:r w:rsidRPr="00E4555B">
        <w:rPr>
          <w:rFonts w:ascii="Times New Roman" w:hAnsi="Times New Roman" w:cs="Times New Roman"/>
          <w:sz w:val="24"/>
          <w:szCs w:val="24"/>
          <w:shd w:val="clear" w:color="auto" w:fill="FFFFFF"/>
        </w:rPr>
        <w:t xml:space="preserve">, and can include </w:t>
      </w:r>
      <w:r w:rsidRPr="00E4555B">
        <w:rPr>
          <w:rFonts w:ascii="Times New Roman" w:hAnsi="Times New Roman" w:cs="Times New Roman"/>
          <w:sz w:val="24"/>
          <w:szCs w:val="24"/>
        </w:rPr>
        <w:t xml:space="preserve">cutting, carving, burning, </w:t>
      </w:r>
      <w:r w:rsidR="00C5327C" w:rsidRPr="00E4555B">
        <w:rPr>
          <w:rFonts w:ascii="Times New Roman" w:hAnsi="Times New Roman" w:cs="Times New Roman"/>
          <w:sz w:val="24"/>
          <w:szCs w:val="24"/>
        </w:rPr>
        <w:t>skin picking</w:t>
      </w:r>
      <w:r w:rsidRPr="00E4555B">
        <w:rPr>
          <w:rFonts w:ascii="Times New Roman" w:hAnsi="Times New Roman" w:cs="Times New Roman"/>
          <w:sz w:val="24"/>
          <w:szCs w:val="24"/>
        </w:rPr>
        <w:t xml:space="preserve">, scratching, hitting, biting, and interfering with wound healing </w:t>
      </w:r>
      <w:r w:rsidRPr="00E4555B">
        <w:rPr>
          <w:rFonts w:ascii="Times New Roman" w:hAnsi="Times New Roman" w:cs="Times New Roman"/>
          <w:noProof/>
          <w:sz w:val="24"/>
          <w:szCs w:val="24"/>
        </w:rPr>
        <w:t xml:space="preserve">(International Society for the Study of Self-injury, </w:t>
      </w:r>
      <w:r w:rsidR="00C5327C" w:rsidRPr="00E4555B">
        <w:rPr>
          <w:rFonts w:ascii="Times New Roman" w:hAnsi="Times New Roman" w:cs="Times New Roman"/>
          <w:noProof/>
          <w:sz w:val="24"/>
          <w:szCs w:val="24"/>
        </w:rPr>
        <w:t>2</w:t>
      </w:r>
      <w:r w:rsidR="00C5327C">
        <w:rPr>
          <w:rFonts w:ascii="Times New Roman" w:hAnsi="Times New Roman" w:cs="Times New Roman"/>
          <w:noProof/>
          <w:sz w:val="24"/>
          <w:szCs w:val="24"/>
        </w:rPr>
        <w:t>018</w:t>
      </w:r>
      <w:r w:rsidRPr="00E4555B">
        <w:rPr>
          <w:rFonts w:ascii="Times New Roman" w:hAnsi="Times New Roman" w:cs="Times New Roman"/>
          <w:noProof/>
          <w:sz w:val="24"/>
          <w:szCs w:val="24"/>
        </w:rPr>
        <w:t>)</w:t>
      </w:r>
      <w:r w:rsidRPr="00E4555B">
        <w:rPr>
          <w:rFonts w:ascii="Times New Roman" w:hAnsi="Times New Roman" w:cs="Times New Roman"/>
          <w:sz w:val="24"/>
          <w:szCs w:val="24"/>
        </w:rPr>
        <w:t xml:space="preserve">. NSSI fundamentally involves the directing of harmful behaviour towards the self, and </w:t>
      </w:r>
      <w:r w:rsidR="001E65AE">
        <w:rPr>
          <w:rFonts w:ascii="Times New Roman" w:hAnsi="Times New Roman" w:cs="Times New Roman"/>
          <w:sz w:val="24"/>
          <w:szCs w:val="24"/>
        </w:rPr>
        <w:t>thus</w:t>
      </w:r>
      <w:r w:rsidR="001E65AE"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processes linked to how the self is perceived and experienced appear important. </w:t>
      </w:r>
      <w:r>
        <w:rPr>
          <w:rFonts w:ascii="Times New Roman" w:hAnsi="Times New Roman" w:cs="Times New Roman"/>
          <w:sz w:val="24"/>
          <w:szCs w:val="24"/>
        </w:rPr>
        <w:t>Self-concept is therefore o</w:t>
      </w:r>
      <w:r w:rsidRPr="00E4555B">
        <w:rPr>
          <w:rFonts w:ascii="Times New Roman" w:hAnsi="Times New Roman" w:cs="Times New Roman"/>
          <w:sz w:val="24"/>
          <w:szCs w:val="24"/>
        </w:rPr>
        <w:t xml:space="preserve">ne potential determinant of NSSI </w:t>
      </w:r>
      <w:r>
        <w:rPr>
          <w:rFonts w:ascii="Times New Roman" w:hAnsi="Times New Roman" w:cs="Times New Roman"/>
          <w:noProof/>
          <w:sz w:val="24"/>
          <w:szCs w:val="24"/>
        </w:rPr>
        <w:t>(</w:t>
      </w:r>
      <w:r w:rsidR="00726EDF">
        <w:rPr>
          <w:rFonts w:ascii="Times New Roman" w:hAnsi="Times New Roman" w:cs="Times New Roman"/>
          <w:noProof/>
          <w:sz w:val="24"/>
          <w:szCs w:val="24"/>
        </w:rPr>
        <w:t xml:space="preserve">Taylor </w:t>
      </w:r>
      <w:r>
        <w:rPr>
          <w:rFonts w:ascii="Times New Roman" w:hAnsi="Times New Roman" w:cs="Times New Roman"/>
          <w:noProof/>
          <w:sz w:val="24"/>
          <w:szCs w:val="24"/>
        </w:rPr>
        <w:t xml:space="preserve">et al., </w:t>
      </w:r>
      <w:r w:rsidR="00726EDF">
        <w:rPr>
          <w:rFonts w:ascii="Times New Roman" w:hAnsi="Times New Roman" w:cs="Times New Roman"/>
          <w:noProof/>
          <w:sz w:val="24"/>
          <w:szCs w:val="24"/>
        </w:rPr>
        <w:t>2018</w:t>
      </w:r>
      <w:r>
        <w:rPr>
          <w:rFonts w:ascii="Times New Roman" w:hAnsi="Times New Roman" w:cs="Times New Roman"/>
          <w:noProof/>
          <w:sz w:val="24"/>
          <w:szCs w:val="24"/>
        </w:rPr>
        <w:t>; Forrester et al., 2017)</w:t>
      </w:r>
      <w:r w:rsidRPr="00E4555B">
        <w:rPr>
          <w:rFonts w:ascii="Times New Roman" w:hAnsi="Times New Roman" w:cs="Times New Roman"/>
          <w:sz w:val="24"/>
          <w:szCs w:val="24"/>
        </w:rPr>
        <w:t xml:space="preserve">. Commonly reported functions of NSSI even include explicit endorsement of wanting to punish oneself </w:t>
      </w:r>
      <w:r>
        <w:rPr>
          <w:rFonts w:ascii="Times New Roman" w:hAnsi="Times New Roman" w:cs="Times New Roman"/>
          <w:noProof/>
          <w:sz w:val="24"/>
          <w:szCs w:val="24"/>
        </w:rPr>
        <w:t>(Taylor et al., 2018a)</w:t>
      </w:r>
      <w:r w:rsidRPr="00E4555B">
        <w:rPr>
          <w:rFonts w:ascii="Times New Roman" w:hAnsi="Times New Roman" w:cs="Times New Roman"/>
          <w:sz w:val="24"/>
          <w:szCs w:val="24"/>
        </w:rPr>
        <w:t xml:space="preserve">. Research suggests that a more critical, hostile or negative perception of oneself is associated with a greater risk of NSSI </w:t>
      </w:r>
      <w:r>
        <w:rPr>
          <w:rFonts w:ascii="Times New Roman" w:hAnsi="Times New Roman" w:cs="Times New Roman"/>
          <w:noProof/>
          <w:sz w:val="24"/>
          <w:szCs w:val="24"/>
        </w:rPr>
        <w:t>(</w:t>
      </w:r>
      <w:r w:rsidR="00726EDF">
        <w:rPr>
          <w:rFonts w:ascii="Times New Roman" w:hAnsi="Times New Roman" w:cs="Times New Roman"/>
          <w:noProof/>
          <w:sz w:val="24"/>
          <w:szCs w:val="24"/>
        </w:rPr>
        <w:t>Taylor et al., 2018</w:t>
      </w:r>
      <w:r>
        <w:rPr>
          <w:rFonts w:ascii="Times New Roman" w:hAnsi="Times New Roman" w:cs="Times New Roman"/>
          <w:noProof/>
          <w:sz w:val="24"/>
          <w:szCs w:val="24"/>
        </w:rPr>
        <w:t>; Forrester et al., 2017; Xavier et al., 2017)</w:t>
      </w:r>
      <w:r w:rsidRPr="00E4555B">
        <w:rPr>
          <w:rFonts w:ascii="Times New Roman" w:hAnsi="Times New Roman" w:cs="Times New Roman"/>
          <w:sz w:val="24"/>
          <w:szCs w:val="24"/>
        </w:rPr>
        <w:t xml:space="preserve">.  </w:t>
      </w:r>
      <w:r>
        <w:rPr>
          <w:rFonts w:ascii="Times New Roman" w:hAnsi="Times New Roman" w:cs="Times New Roman"/>
          <w:sz w:val="24"/>
          <w:szCs w:val="24"/>
        </w:rPr>
        <w:t xml:space="preserve">The cognitive-emotional model of NSSI further emphasises that self-concept (or self-schema) is important in the onset of NSSI </w:t>
      </w:r>
      <w:r>
        <w:rPr>
          <w:rFonts w:ascii="Times New Roman" w:hAnsi="Times New Roman" w:cs="Times New Roman"/>
          <w:noProof/>
          <w:sz w:val="24"/>
          <w:szCs w:val="24"/>
        </w:rPr>
        <w:t>(Hasking et al., 2017)</w:t>
      </w:r>
      <w:r>
        <w:rPr>
          <w:rFonts w:ascii="Times New Roman" w:hAnsi="Times New Roman" w:cs="Times New Roman"/>
          <w:sz w:val="24"/>
          <w:szCs w:val="24"/>
        </w:rPr>
        <w:t xml:space="preserve">. </w:t>
      </w:r>
      <w:r w:rsidRPr="00E4555B">
        <w:rPr>
          <w:rFonts w:ascii="Times New Roman" w:hAnsi="Times New Roman" w:cs="Times New Roman"/>
          <w:sz w:val="24"/>
          <w:szCs w:val="24"/>
        </w:rPr>
        <w:t xml:space="preserve">However, whilst variables related to self-concept may act as a general risk factor for NSSI, scarce research has examined whether they </w:t>
      </w:r>
      <w:r w:rsidR="001E4AAE">
        <w:rPr>
          <w:rFonts w:ascii="Times New Roman" w:hAnsi="Times New Roman" w:cs="Times New Roman"/>
          <w:sz w:val="24"/>
          <w:szCs w:val="24"/>
        </w:rPr>
        <w:t xml:space="preserve">differ between </w:t>
      </w:r>
      <w:r w:rsidR="007845A5">
        <w:rPr>
          <w:rFonts w:ascii="Times New Roman" w:hAnsi="Times New Roman" w:cs="Times New Roman"/>
          <w:sz w:val="24"/>
          <w:szCs w:val="24"/>
        </w:rPr>
        <w:t>people</w:t>
      </w:r>
      <w:r w:rsidR="001E4AAE">
        <w:rPr>
          <w:rFonts w:ascii="Times New Roman" w:hAnsi="Times New Roman" w:cs="Times New Roman"/>
          <w:sz w:val="24"/>
          <w:szCs w:val="24"/>
        </w:rPr>
        <w:t xml:space="preserve"> who report past and current</w:t>
      </w:r>
      <w:r w:rsidRPr="00E4555B">
        <w:rPr>
          <w:rFonts w:ascii="Times New Roman" w:hAnsi="Times New Roman" w:cs="Times New Roman"/>
          <w:sz w:val="24"/>
          <w:szCs w:val="24"/>
        </w:rPr>
        <w:t xml:space="preserve"> NSSI.</w:t>
      </w:r>
    </w:p>
    <w:p w:rsidR="00992DAF" w:rsidRPr="00E4555B" w:rsidRDefault="00992DAF" w:rsidP="00FA20AF">
      <w:pPr>
        <w:pStyle w:val="NoSpacing"/>
        <w:spacing w:line="480" w:lineRule="auto"/>
        <w:ind w:firstLine="720"/>
        <w:rPr>
          <w:rFonts w:ascii="Times New Roman" w:hAnsi="Times New Roman" w:cs="Times New Roman"/>
          <w:sz w:val="24"/>
          <w:szCs w:val="24"/>
        </w:rPr>
      </w:pPr>
      <w:r w:rsidRPr="00E4555B">
        <w:rPr>
          <w:rFonts w:ascii="Times New Roman" w:hAnsi="Times New Roman" w:cs="Times New Roman"/>
          <w:sz w:val="24"/>
          <w:szCs w:val="24"/>
        </w:rPr>
        <w:t xml:space="preserve">Understanding what </w:t>
      </w:r>
      <w:r w:rsidR="00C1403A">
        <w:rPr>
          <w:rFonts w:ascii="Times New Roman" w:hAnsi="Times New Roman" w:cs="Times New Roman"/>
          <w:sz w:val="24"/>
          <w:szCs w:val="24"/>
        </w:rPr>
        <w:t xml:space="preserve">potentially </w:t>
      </w:r>
      <w:r w:rsidRPr="00E4555B">
        <w:rPr>
          <w:rFonts w:ascii="Times New Roman" w:hAnsi="Times New Roman" w:cs="Times New Roman"/>
          <w:sz w:val="24"/>
          <w:szCs w:val="24"/>
        </w:rPr>
        <w:t xml:space="preserve">helps some individuals to cease NSSI, and what maintains NSSI for others is important when considering potential interventions for this population. </w:t>
      </w:r>
      <w:r w:rsidR="00C1403A">
        <w:rPr>
          <w:rFonts w:ascii="Times New Roman" w:hAnsi="Times New Roman" w:cs="Times New Roman"/>
          <w:sz w:val="24"/>
          <w:szCs w:val="24"/>
        </w:rPr>
        <w:t xml:space="preserve">Research that contrasts </w:t>
      </w:r>
      <w:r w:rsidR="007845A5">
        <w:rPr>
          <w:rFonts w:ascii="Times New Roman" w:hAnsi="Times New Roman" w:cs="Times New Roman"/>
          <w:sz w:val="24"/>
          <w:szCs w:val="24"/>
        </w:rPr>
        <w:t>people</w:t>
      </w:r>
      <w:r w:rsidR="00C1403A">
        <w:rPr>
          <w:rFonts w:ascii="Times New Roman" w:hAnsi="Times New Roman" w:cs="Times New Roman"/>
          <w:sz w:val="24"/>
          <w:szCs w:val="24"/>
        </w:rPr>
        <w:t xml:space="preserve"> with a history of NSSI who have maintained this behaviour against </w:t>
      </w:r>
      <w:r w:rsidR="007845A5">
        <w:rPr>
          <w:rFonts w:ascii="Times New Roman" w:hAnsi="Times New Roman" w:cs="Times New Roman"/>
          <w:sz w:val="24"/>
          <w:szCs w:val="24"/>
        </w:rPr>
        <w:t>people</w:t>
      </w:r>
      <w:r w:rsidR="00C1403A">
        <w:rPr>
          <w:rFonts w:ascii="Times New Roman" w:hAnsi="Times New Roman" w:cs="Times New Roman"/>
          <w:sz w:val="24"/>
          <w:szCs w:val="24"/>
        </w:rPr>
        <w:t xml:space="preserve"> who have not engaged in NSSI recently can provide indications about the variables that could affect the cessation or maintenance of NSSI. </w:t>
      </w:r>
      <w:r w:rsidR="00637219">
        <w:rPr>
          <w:rFonts w:ascii="Times New Roman" w:hAnsi="Times New Roman" w:cs="Times New Roman"/>
          <w:sz w:val="24"/>
          <w:szCs w:val="24"/>
        </w:rPr>
        <w:t xml:space="preserve">Cross-sectional </w:t>
      </w:r>
      <w:r w:rsidR="00637219">
        <w:rPr>
          <w:rFonts w:ascii="Times New Roman" w:hAnsi="Times New Roman" w:cs="Times New Roman"/>
          <w:sz w:val="24"/>
          <w:szCs w:val="24"/>
        </w:rPr>
        <w:lastRenderedPageBreak/>
        <w:t>and longitudinal r</w:t>
      </w:r>
      <w:r w:rsidRPr="00E4555B">
        <w:rPr>
          <w:rFonts w:ascii="Times New Roman" w:hAnsi="Times New Roman" w:cs="Times New Roman"/>
          <w:sz w:val="24"/>
          <w:szCs w:val="24"/>
        </w:rPr>
        <w:t xml:space="preserve">esearch in this area suggests that </w:t>
      </w:r>
      <w:r w:rsidR="007845A5">
        <w:rPr>
          <w:rFonts w:ascii="Times New Roman" w:hAnsi="Times New Roman" w:cs="Times New Roman"/>
          <w:sz w:val="24"/>
          <w:szCs w:val="24"/>
        </w:rPr>
        <w:t>people</w:t>
      </w:r>
      <w:r w:rsidR="007845A5"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who have </w:t>
      </w:r>
      <w:r w:rsidR="007C55EA">
        <w:rPr>
          <w:rFonts w:ascii="Times New Roman" w:hAnsi="Times New Roman" w:cs="Times New Roman"/>
          <w:sz w:val="24"/>
          <w:szCs w:val="24"/>
        </w:rPr>
        <w:t>not recently engaged in</w:t>
      </w:r>
      <w:r w:rsidR="007C55EA" w:rsidRPr="00E4555B">
        <w:rPr>
          <w:rFonts w:ascii="Times New Roman" w:hAnsi="Times New Roman" w:cs="Times New Roman"/>
          <w:sz w:val="24"/>
          <w:szCs w:val="24"/>
        </w:rPr>
        <w:t xml:space="preserve"> </w:t>
      </w:r>
      <w:r w:rsidRPr="00E4555B">
        <w:rPr>
          <w:rFonts w:ascii="Times New Roman" w:hAnsi="Times New Roman" w:cs="Times New Roman"/>
          <w:sz w:val="24"/>
          <w:szCs w:val="24"/>
        </w:rPr>
        <w:t>NSSI tend to experience less severe emotional difficulties, fewer adverse experiences</w:t>
      </w:r>
      <w:r w:rsidR="00F74496">
        <w:rPr>
          <w:rFonts w:ascii="Times New Roman" w:hAnsi="Times New Roman" w:cs="Times New Roman"/>
          <w:sz w:val="24"/>
          <w:szCs w:val="24"/>
        </w:rPr>
        <w:t xml:space="preserve">, and greater well-being </w:t>
      </w:r>
      <w:r w:rsidRPr="00E4555B">
        <w:rPr>
          <w:rFonts w:ascii="Times New Roman" w:hAnsi="Times New Roman" w:cs="Times New Roman"/>
          <w:sz w:val="24"/>
          <w:szCs w:val="24"/>
        </w:rPr>
        <w:t xml:space="preserve">compared to </w:t>
      </w:r>
      <w:r w:rsidR="007845A5">
        <w:rPr>
          <w:rFonts w:ascii="Times New Roman" w:hAnsi="Times New Roman" w:cs="Times New Roman"/>
          <w:sz w:val="24"/>
          <w:szCs w:val="24"/>
        </w:rPr>
        <w:t>people</w:t>
      </w:r>
      <w:r w:rsidR="007845A5"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who maintain NSSI </w:t>
      </w:r>
      <w:r>
        <w:rPr>
          <w:rFonts w:ascii="Times New Roman" w:hAnsi="Times New Roman" w:cs="Times New Roman"/>
          <w:noProof/>
          <w:sz w:val="24"/>
          <w:szCs w:val="24"/>
        </w:rPr>
        <w:t>(Andrews et al., 2013; Kiekens et al., 2017; Rotolone and Martin, 2012)</w:t>
      </w:r>
      <w:r w:rsidR="007C55EA">
        <w:rPr>
          <w:rFonts w:ascii="Times New Roman" w:hAnsi="Times New Roman" w:cs="Times New Roman"/>
          <w:noProof/>
          <w:sz w:val="24"/>
          <w:szCs w:val="24"/>
        </w:rPr>
        <w:t>.</w:t>
      </w:r>
      <w:r w:rsidRPr="00E4555B">
        <w:rPr>
          <w:rFonts w:ascii="Times New Roman" w:hAnsi="Times New Roman" w:cs="Times New Roman"/>
          <w:sz w:val="24"/>
          <w:szCs w:val="24"/>
        </w:rPr>
        <w:t xml:space="preserve"> </w:t>
      </w:r>
      <w:r w:rsidR="007845A5">
        <w:rPr>
          <w:rFonts w:ascii="Times New Roman" w:hAnsi="Times New Roman" w:cs="Times New Roman"/>
          <w:sz w:val="24"/>
          <w:szCs w:val="24"/>
        </w:rPr>
        <w:t>People</w:t>
      </w:r>
      <w:r w:rsidR="007845A5"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with past </w:t>
      </w:r>
      <w:r w:rsidR="005D424C">
        <w:rPr>
          <w:rFonts w:ascii="Times New Roman" w:hAnsi="Times New Roman" w:cs="Times New Roman"/>
          <w:sz w:val="24"/>
          <w:szCs w:val="24"/>
        </w:rPr>
        <w:t xml:space="preserve">experiences of </w:t>
      </w:r>
      <w:r w:rsidRPr="00E4555B">
        <w:rPr>
          <w:rFonts w:ascii="Times New Roman" w:hAnsi="Times New Roman" w:cs="Times New Roman"/>
          <w:sz w:val="24"/>
          <w:szCs w:val="24"/>
        </w:rPr>
        <w:t>NSSI also report better social support (or social connectedness), and psychological functioning</w:t>
      </w:r>
      <w:r w:rsidR="005D424C">
        <w:rPr>
          <w:rFonts w:ascii="Times New Roman" w:hAnsi="Times New Roman" w:cs="Times New Roman"/>
          <w:sz w:val="24"/>
          <w:szCs w:val="24"/>
        </w:rPr>
        <w:t xml:space="preserve"> than those where NSSI is current</w:t>
      </w:r>
      <w:r w:rsidRPr="00E4555B">
        <w:rPr>
          <w:rFonts w:ascii="Times New Roman" w:hAnsi="Times New Roman" w:cs="Times New Roman"/>
          <w:sz w:val="24"/>
          <w:szCs w:val="24"/>
        </w:rPr>
        <w:t xml:space="preserve"> </w:t>
      </w:r>
      <w:r>
        <w:rPr>
          <w:rFonts w:ascii="Times New Roman" w:hAnsi="Times New Roman" w:cs="Times New Roman"/>
          <w:noProof/>
          <w:sz w:val="24"/>
          <w:szCs w:val="24"/>
        </w:rPr>
        <w:t>(e.g. positive self-appraisal, cognitive re-appraisal, emotion regulation; Andrews et a</w:t>
      </w:r>
      <w:r w:rsidR="00352CA4">
        <w:rPr>
          <w:rFonts w:ascii="Times New Roman" w:hAnsi="Times New Roman" w:cs="Times New Roman"/>
          <w:noProof/>
          <w:sz w:val="24"/>
          <w:szCs w:val="24"/>
        </w:rPr>
        <w:t>l., 2013; Kiekens et al., 2017;</w:t>
      </w:r>
      <w:r>
        <w:rPr>
          <w:rFonts w:ascii="Times New Roman" w:hAnsi="Times New Roman" w:cs="Times New Roman"/>
          <w:noProof/>
          <w:sz w:val="24"/>
          <w:szCs w:val="24"/>
        </w:rPr>
        <w:t xml:space="preserve"> Riley et al., 2015; Rotolone and Martin, 2012;)</w:t>
      </w:r>
      <w:r w:rsidRPr="00E4555B">
        <w:rPr>
          <w:rFonts w:ascii="Times New Roman" w:hAnsi="Times New Roman" w:cs="Times New Roman"/>
          <w:sz w:val="24"/>
          <w:szCs w:val="24"/>
        </w:rPr>
        <w:t xml:space="preserve">. Notably these variables overlap considerably and it is </w:t>
      </w:r>
      <w:r w:rsidR="00F74496">
        <w:rPr>
          <w:rFonts w:ascii="Times New Roman" w:hAnsi="Times New Roman" w:cs="Times New Roman"/>
          <w:sz w:val="24"/>
          <w:szCs w:val="24"/>
        </w:rPr>
        <w:t xml:space="preserve">therefore </w:t>
      </w:r>
      <w:r w:rsidRPr="00E4555B">
        <w:rPr>
          <w:rFonts w:ascii="Times New Roman" w:hAnsi="Times New Roman" w:cs="Times New Roman"/>
          <w:sz w:val="24"/>
          <w:szCs w:val="24"/>
        </w:rPr>
        <w:t>difficult to determine, which have a more fundamental role in the cessation of NSSI and which are concomitant or epiphenomena of recovery from NSSI. This body of literature is also largely based on US, Canadian, and Australian university and high-school students, with little data regarding individuals in the UK</w:t>
      </w:r>
      <w:r w:rsidR="00F74496">
        <w:rPr>
          <w:rFonts w:ascii="Times New Roman" w:hAnsi="Times New Roman" w:cs="Times New Roman"/>
          <w:sz w:val="24"/>
          <w:szCs w:val="24"/>
        </w:rPr>
        <w:t xml:space="preserve">. We are aware of a single study </w:t>
      </w:r>
      <w:r>
        <w:rPr>
          <w:rFonts w:ascii="Times New Roman" w:hAnsi="Times New Roman" w:cs="Times New Roman"/>
          <w:noProof/>
          <w:sz w:val="24"/>
          <w:szCs w:val="24"/>
        </w:rPr>
        <w:t xml:space="preserve">of UK young people </w:t>
      </w:r>
      <w:r w:rsidR="00F74496">
        <w:rPr>
          <w:rFonts w:ascii="Times New Roman" w:hAnsi="Times New Roman" w:cs="Times New Roman"/>
          <w:noProof/>
          <w:sz w:val="24"/>
          <w:szCs w:val="24"/>
        </w:rPr>
        <w:t xml:space="preserve">that </w:t>
      </w:r>
      <w:r>
        <w:rPr>
          <w:rFonts w:ascii="Times New Roman" w:hAnsi="Times New Roman" w:cs="Times New Roman"/>
          <w:noProof/>
          <w:sz w:val="24"/>
          <w:szCs w:val="24"/>
        </w:rPr>
        <w:t xml:space="preserve">found limited evidence of differences in problem-solving ability between </w:t>
      </w:r>
      <w:r w:rsidR="007845A5">
        <w:rPr>
          <w:rFonts w:ascii="Times New Roman" w:hAnsi="Times New Roman" w:cs="Times New Roman"/>
          <w:noProof/>
          <w:sz w:val="24"/>
          <w:szCs w:val="24"/>
        </w:rPr>
        <w:t xml:space="preserve">people </w:t>
      </w:r>
      <w:r>
        <w:rPr>
          <w:rFonts w:ascii="Times New Roman" w:hAnsi="Times New Roman" w:cs="Times New Roman"/>
          <w:noProof/>
          <w:sz w:val="24"/>
          <w:szCs w:val="24"/>
        </w:rPr>
        <w:t>with current and past history of se</w:t>
      </w:r>
      <w:r w:rsidR="00F74496">
        <w:rPr>
          <w:rFonts w:ascii="Times New Roman" w:hAnsi="Times New Roman" w:cs="Times New Roman"/>
          <w:noProof/>
          <w:sz w:val="24"/>
          <w:szCs w:val="24"/>
        </w:rPr>
        <w:t>lf-harm (</w:t>
      </w:r>
      <w:r>
        <w:rPr>
          <w:rFonts w:ascii="Times New Roman" w:hAnsi="Times New Roman" w:cs="Times New Roman"/>
          <w:noProof/>
          <w:sz w:val="24"/>
          <w:szCs w:val="24"/>
        </w:rPr>
        <w:t>Oldershaw et al., 2009)</w:t>
      </w:r>
      <w:r w:rsidRPr="00E4555B">
        <w:rPr>
          <w:rFonts w:ascii="Times New Roman" w:hAnsi="Times New Roman" w:cs="Times New Roman"/>
          <w:sz w:val="24"/>
          <w:szCs w:val="24"/>
        </w:rPr>
        <w:t xml:space="preserve">. </w:t>
      </w:r>
    </w:p>
    <w:p w:rsidR="00992DAF" w:rsidRPr="00E4555B" w:rsidRDefault="00992DAF" w:rsidP="00FA20AF">
      <w:pPr>
        <w:pStyle w:val="NoSpacing"/>
        <w:spacing w:line="480" w:lineRule="auto"/>
        <w:ind w:firstLine="720"/>
        <w:rPr>
          <w:rFonts w:ascii="Times New Roman" w:hAnsi="Times New Roman" w:cs="Times New Roman"/>
          <w:sz w:val="24"/>
          <w:szCs w:val="24"/>
        </w:rPr>
      </w:pPr>
      <w:r w:rsidRPr="00E4555B">
        <w:rPr>
          <w:rFonts w:ascii="Times New Roman" w:hAnsi="Times New Roman" w:cs="Times New Roman"/>
          <w:sz w:val="24"/>
          <w:szCs w:val="24"/>
        </w:rPr>
        <w:t xml:space="preserve">Given the potential relevance of self-concept in understanding NSSI, these variables may also be important in understanding the cessation of NSSI. However, this has received little research attention. Self-esteem has been identified as having a particularly large effect size when distinguishing </w:t>
      </w:r>
      <w:r w:rsidR="00F74496">
        <w:rPr>
          <w:rFonts w:ascii="Times New Roman" w:hAnsi="Times New Roman" w:cs="Times New Roman"/>
          <w:sz w:val="24"/>
          <w:szCs w:val="24"/>
        </w:rPr>
        <w:t xml:space="preserve">between </w:t>
      </w:r>
      <w:r w:rsidRPr="00E4555B">
        <w:rPr>
          <w:rFonts w:ascii="Times New Roman" w:hAnsi="Times New Roman" w:cs="Times New Roman"/>
          <w:sz w:val="24"/>
          <w:szCs w:val="24"/>
        </w:rPr>
        <w:t xml:space="preserve">current and past NSSI, though more recent research has failed to confirm this effect </w:t>
      </w:r>
      <w:r w:rsidRPr="00E4555B">
        <w:rPr>
          <w:rFonts w:ascii="Times New Roman" w:hAnsi="Times New Roman" w:cs="Times New Roman"/>
          <w:noProof/>
          <w:sz w:val="24"/>
          <w:szCs w:val="24"/>
        </w:rPr>
        <w:t>(Kiekens et al., 2017; Mummé et al., 2017)</w:t>
      </w:r>
      <w:r w:rsidRPr="00E4555B">
        <w:rPr>
          <w:rFonts w:ascii="Times New Roman" w:hAnsi="Times New Roman" w:cs="Times New Roman"/>
          <w:sz w:val="24"/>
          <w:szCs w:val="24"/>
        </w:rPr>
        <w:t xml:space="preserve">. </w:t>
      </w:r>
      <w:r>
        <w:rPr>
          <w:rFonts w:ascii="Times New Roman" w:hAnsi="Times New Roman" w:cs="Times New Roman"/>
          <w:sz w:val="24"/>
          <w:szCs w:val="24"/>
        </w:rPr>
        <w:t xml:space="preserve">Negative self-schema (e.g. maladaptive cognitions about the self) are also correlated with the recency of NSSI </w:t>
      </w:r>
      <w:r>
        <w:rPr>
          <w:rFonts w:ascii="Times New Roman" w:hAnsi="Times New Roman" w:cs="Times New Roman"/>
          <w:noProof/>
          <w:sz w:val="24"/>
          <w:szCs w:val="24"/>
        </w:rPr>
        <w:t>(Quirk et al., 2015)</w:t>
      </w:r>
      <w:r>
        <w:rPr>
          <w:rFonts w:ascii="Times New Roman" w:hAnsi="Times New Roman" w:cs="Times New Roman"/>
          <w:sz w:val="24"/>
          <w:szCs w:val="24"/>
        </w:rPr>
        <w:t xml:space="preserve">. </w:t>
      </w:r>
      <w:r w:rsidRPr="00E4555B">
        <w:rPr>
          <w:rFonts w:ascii="Times New Roman" w:hAnsi="Times New Roman" w:cs="Times New Roman"/>
          <w:sz w:val="24"/>
          <w:szCs w:val="24"/>
        </w:rPr>
        <w:t xml:space="preserve">However, self-concept </w:t>
      </w:r>
      <w:r>
        <w:rPr>
          <w:rFonts w:ascii="Times New Roman" w:hAnsi="Times New Roman" w:cs="Times New Roman"/>
          <w:sz w:val="24"/>
          <w:szCs w:val="24"/>
        </w:rPr>
        <w:t>extends beyond cognitive content, encompassing</w:t>
      </w:r>
      <w:r w:rsidRPr="00E4555B">
        <w:rPr>
          <w:rFonts w:ascii="Times New Roman" w:hAnsi="Times New Roman" w:cs="Times New Roman"/>
          <w:sz w:val="24"/>
          <w:szCs w:val="24"/>
        </w:rPr>
        <w:t xml:space="preserve"> a </w:t>
      </w:r>
      <w:r>
        <w:rPr>
          <w:rFonts w:ascii="Times New Roman" w:hAnsi="Times New Roman" w:cs="Times New Roman"/>
          <w:sz w:val="24"/>
          <w:szCs w:val="24"/>
        </w:rPr>
        <w:t>number</w:t>
      </w:r>
      <w:r w:rsidRPr="00E4555B">
        <w:rPr>
          <w:rFonts w:ascii="Times New Roman" w:hAnsi="Times New Roman" w:cs="Times New Roman"/>
          <w:sz w:val="24"/>
          <w:szCs w:val="24"/>
        </w:rPr>
        <w:t xml:space="preserve"> of </w:t>
      </w:r>
      <w:r w:rsidR="00F74496">
        <w:rPr>
          <w:rFonts w:ascii="Times New Roman" w:hAnsi="Times New Roman" w:cs="Times New Roman"/>
          <w:sz w:val="24"/>
          <w:szCs w:val="24"/>
        </w:rPr>
        <w:t xml:space="preserve">additional </w:t>
      </w:r>
      <w:r w:rsidRPr="00E4555B">
        <w:rPr>
          <w:rFonts w:ascii="Times New Roman" w:hAnsi="Times New Roman" w:cs="Times New Roman"/>
          <w:sz w:val="24"/>
          <w:szCs w:val="24"/>
        </w:rPr>
        <w:t xml:space="preserve">dimensions or aspects. </w:t>
      </w:r>
      <w:r w:rsidR="00352CA4">
        <w:rPr>
          <w:rFonts w:ascii="Times New Roman" w:hAnsi="Times New Roman" w:cs="Times New Roman"/>
          <w:sz w:val="24"/>
          <w:szCs w:val="24"/>
        </w:rPr>
        <w:t>These include the</w:t>
      </w:r>
      <w:r w:rsidRPr="00E4555B">
        <w:rPr>
          <w:rFonts w:ascii="Times New Roman" w:hAnsi="Times New Roman" w:cs="Times New Roman"/>
          <w:sz w:val="24"/>
          <w:szCs w:val="24"/>
        </w:rPr>
        <w:t xml:space="preserve"> emotions linked to self-perception (i.e. self-conscious emotions like shame), the integration of self-concept (i.e. the stability of a person’s sense of self), and how individuals feel they compare to others in society (i.e. </w:t>
      </w:r>
      <w:r>
        <w:rPr>
          <w:rFonts w:ascii="Times New Roman" w:hAnsi="Times New Roman" w:cs="Times New Roman"/>
          <w:sz w:val="24"/>
          <w:szCs w:val="24"/>
        </w:rPr>
        <w:t>social comparison</w:t>
      </w:r>
      <w:r w:rsidRPr="00E4555B">
        <w:rPr>
          <w:rFonts w:ascii="Times New Roman" w:hAnsi="Times New Roman" w:cs="Times New Roman"/>
          <w:sz w:val="24"/>
          <w:szCs w:val="24"/>
        </w:rPr>
        <w:t xml:space="preserve">). The current study focuses on whether these three aspects of </w:t>
      </w:r>
      <w:r w:rsidRPr="00E4555B">
        <w:rPr>
          <w:rFonts w:ascii="Times New Roman" w:hAnsi="Times New Roman" w:cs="Times New Roman"/>
          <w:sz w:val="24"/>
          <w:szCs w:val="24"/>
        </w:rPr>
        <w:lastRenderedPageBreak/>
        <w:t xml:space="preserve">self-concept distinguish between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005D424C">
        <w:rPr>
          <w:rFonts w:ascii="Times New Roman" w:hAnsi="Times New Roman" w:cs="Times New Roman"/>
          <w:sz w:val="24"/>
          <w:szCs w:val="24"/>
        </w:rPr>
        <w:t>who currently self-injure</w:t>
      </w:r>
      <w:r w:rsidRPr="00E4555B">
        <w:rPr>
          <w:rFonts w:ascii="Times New Roman" w:hAnsi="Times New Roman" w:cs="Times New Roman"/>
          <w:sz w:val="24"/>
          <w:szCs w:val="24"/>
        </w:rPr>
        <w:t xml:space="preserve">,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with a history of </w:t>
      </w:r>
      <w:r w:rsidR="005D424C">
        <w:rPr>
          <w:rFonts w:ascii="Times New Roman" w:hAnsi="Times New Roman" w:cs="Times New Roman"/>
          <w:sz w:val="24"/>
          <w:szCs w:val="24"/>
        </w:rPr>
        <w:t>self-injury</w:t>
      </w:r>
      <w:r w:rsidR="005D424C"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who have not engaged in the behaviour in the past year, and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without a history of </w:t>
      </w:r>
      <w:r w:rsidR="005D424C">
        <w:rPr>
          <w:rFonts w:ascii="Times New Roman" w:hAnsi="Times New Roman" w:cs="Times New Roman"/>
          <w:sz w:val="24"/>
          <w:szCs w:val="24"/>
        </w:rPr>
        <w:t>self-injury</w:t>
      </w:r>
      <w:r w:rsidRPr="00E4555B">
        <w:rPr>
          <w:rFonts w:ascii="Times New Roman" w:hAnsi="Times New Roman" w:cs="Times New Roman"/>
          <w:sz w:val="24"/>
          <w:szCs w:val="24"/>
        </w:rPr>
        <w:t>.</w:t>
      </w:r>
    </w:p>
    <w:p w:rsidR="00992DAF" w:rsidRPr="00E4555B" w:rsidRDefault="00992DAF" w:rsidP="00FA20AF">
      <w:pPr>
        <w:pStyle w:val="NoSpacing"/>
        <w:spacing w:line="480" w:lineRule="auto"/>
        <w:ind w:firstLine="720"/>
        <w:rPr>
          <w:rFonts w:ascii="Times New Roman" w:hAnsi="Times New Roman" w:cs="Times New Roman"/>
          <w:sz w:val="24"/>
          <w:szCs w:val="24"/>
        </w:rPr>
      </w:pPr>
      <w:r w:rsidRPr="00E4555B">
        <w:rPr>
          <w:rFonts w:ascii="Times New Roman" w:hAnsi="Times New Roman" w:cs="Times New Roman"/>
          <w:sz w:val="24"/>
          <w:szCs w:val="24"/>
        </w:rPr>
        <w:t xml:space="preserve">Shame is an emotion characterised by feelings of being socially unacceptable, inferior or immoral </w:t>
      </w:r>
      <w:r>
        <w:rPr>
          <w:rFonts w:ascii="Times New Roman" w:hAnsi="Times New Roman" w:cs="Times New Roman"/>
          <w:noProof/>
          <w:sz w:val="24"/>
          <w:szCs w:val="24"/>
        </w:rPr>
        <w:t>(</w:t>
      </w:r>
      <w:r w:rsidR="001B7BA6">
        <w:rPr>
          <w:rFonts w:ascii="Times New Roman" w:hAnsi="Times New Roman" w:cs="Times New Roman"/>
          <w:noProof/>
          <w:sz w:val="24"/>
          <w:szCs w:val="24"/>
        </w:rPr>
        <w:t xml:space="preserve">Blythin et al., 2018; </w:t>
      </w:r>
      <w:r>
        <w:rPr>
          <w:rFonts w:ascii="Times New Roman" w:hAnsi="Times New Roman" w:cs="Times New Roman"/>
          <w:noProof/>
          <w:sz w:val="24"/>
          <w:szCs w:val="24"/>
        </w:rPr>
        <w:t>Tangney and Dearing, 2002)</w:t>
      </w:r>
      <w:r w:rsidRPr="00E4555B">
        <w:rPr>
          <w:rFonts w:ascii="Times New Roman" w:hAnsi="Times New Roman" w:cs="Times New Roman"/>
          <w:sz w:val="24"/>
          <w:szCs w:val="24"/>
        </w:rPr>
        <w:t xml:space="preserve">. Shame can therefore be seen as a consequence or </w:t>
      </w:r>
      <w:r w:rsidR="00F74496">
        <w:rPr>
          <w:rFonts w:ascii="Times New Roman" w:hAnsi="Times New Roman" w:cs="Times New Roman"/>
          <w:sz w:val="24"/>
          <w:szCs w:val="24"/>
        </w:rPr>
        <w:t>indicator</w:t>
      </w:r>
      <w:r w:rsidRPr="00E4555B">
        <w:rPr>
          <w:rFonts w:ascii="Times New Roman" w:hAnsi="Times New Roman" w:cs="Times New Roman"/>
          <w:sz w:val="24"/>
          <w:szCs w:val="24"/>
        </w:rPr>
        <w:t xml:space="preserve"> of a particularly negative self-concept. Research has largely supported a relationship between shame and NSSI occurrence, frequency and severity, within both cross-sectional and prospective designs </w:t>
      </w:r>
      <w:r>
        <w:rPr>
          <w:rFonts w:ascii="Times New Roman" w:hAnsi="Times New Roman" w:cs="Times New Roman"/>
          <w:noProof/>
          <w:sz w:val="24"/>
          <w:szCs w:val="24"/>
        </w:rPr>
        <w:t>(Brown et al., 2009; Duggan et al., 2015; VanDerhei et al., 2014)</w:t>
      </w:r>
      <w:r w:rsidRPr="00E4555B">
        <w:rPr>
          <w:rFonts w:ascii="Times New Roman" w:hAnsi="Times New Roman" w:cs="Times New Roman"/>
          <w:sz w:val="24"/>
          <w:szCs w:val="24"/>
        </w:rPr>
        <w:t>. Moreover, research using Experience Sampling Methodologies (ESM) has demonstrated that momentary spikes in negative affect, particular</w:t>
      </w:r>
      <w:r w:rsidR="00F74496">
        <w:rPr>
          <w:rFonts w:ascii="Times New Roman" w:hAnsi="Times New Roman" w:cs="Times New Roman"/>
          <w:sz w:val="24"/>
          <w:szCs w:val="24"/>
        </w:rPr>
        <w:t>ly</w:t>
      </w:r>
      <w:r w:rsidRPr="00E4555B">
        <w:rPr>
          <w:rFonts w:ascii="Times New Roman" w:hAnsi="Times New Roman" w:cs="Times New Roman"/>
          <w:sz w:val="24"/>
          <w:szCs w:val="24"/>
        </w:rPr>
        <w:t xml:space="preserve"> shame, precede</w:t>
      </w:r>
      <w:r w:rsidR="00F74496">
        <w:rPr>
          <w:rFonts w:ascii="Times New Roman" w:hAnsi="Times New Roman" w:cs="Times New Roman"/>
          <w:sz w:val="24"/>
          <w:szCs w:val="24"/>
        </w:rPr>
        <w:t>s</w:t>
      </w:r>
      <w:r w:rsidRPr="00E4555B">
        <w:rPr>
          <w:rFonts w:ascii="Times New Roman" w:hAnsi="Times New Roman" w:cs="Times New Roman"/>
          <w:sz w:val="24"/>
          <w:szCs w:val="24"/>
        </w:rPr>
        <w:t xml:space="preserve"> episodes of NSSI and declines following the act </w:t>
      </w:r>
      <w:r>
        <w:rPr>
          <w:rFonts w:ascii="Times New Roman" w:hAnsi="Times New Roman" w:cs="Times New Roman"/>
          <w:noProof/>
          <w:sz w:val="24"/>
          <w:szCs w:val="24"/>
        </w:rPr>
        <w:t>(Selby et al., 2014)</w:t>
      </w:r>
      <w:r w:rsidRPr="00E4555B">
        <w:rPr>
          <w:rFonts w:ascii="Times New Roman" w:hAnsi="Times New Roman" w:cs="Times New Roman"/>
          <w:sz w:val="24"/>
          <w:szCs w:val="24"/>
        </w:rPr>
        <w:t xml:space="preserve">.  Shame is an aversive emotional state, </w:t>
      </w:r>
      <w:r w:rsidR="00F74496">
        <w:rPr>
          <w:rFonts w:ascii="Times New Roman" w:hAnsi="Times New Roman" w:cs="Times New Roman"/>
          <w:sz w:val="24"/>
          <w:szCs w:val="24"/>
        </w:rPr>
        <w:t>which potentially leads</w:t>
      </w:r>
      <w:r w:rsidRPr="00E4555B">
        <w:rPr>
          <w:rFonts w:ascii="Times New Roman" w:hAnsi="Times New Roman" w:cs="Times New Roman"/>
          <w:sz w:val="24"/>
          <w:szCs w:val="24"/>
        </w:rPr>
        <w:t xml:space="preserve"> to NSSI as a means of avoidin</w:t>
      </w:r>
      <w:r w:rsidR="00F74496">
        <w:rPr>
          <w:rFonts w:ascii="Times New Roman" w:hAnsi="Times New Roman" w:cs="Times New Roman"/>
          <w:sz w:val="24"/>
          <w:szCs w:val="24"/>
        </w:rPr>
        <w:t>g or regulating these feelings, or  a means of punishing oneself in response to these feelings (</w:t>
      </w:r>
      <w:r w:rsidRPr="00E4555B">
        <w:rPr>
          <w:rFonts w:ascii="Times New Roman" w:hAnsi="Times New Roman" w:cs="Times New Roman"/>
          <w:sz w:val="24"/>
          <w:szCs w:val="24"/>
        </w:rPr>
        <w:t xml:space="preserve">Taylor et al., 2018).  </w:t>
      </w:r>
      <w:r w:rsidR="00F74496">
        <w:rPr>
          <w:rFonts w:ascii="Times New Roman" w:hAnsi="Times New Roman" w:cs="Times New Roman"/>
          <w:sz w:val="24"/>
          <w:szCs w:val="24"/>
        </w:rPr>
        <w:t>S</w:t>
      </w:r>
      <w:r w:rsidRPr="00E4555B">
        <w:rPr>
          <w:rFonts w:ascii="Times New Roman" w:hAnsi="Times New Roman" w:cs="Times New Roman"/>
          <w:sz w:val="24"/>
          <w:szCs w:val="24"/>
        </w:rPr>
        <w:t xml:space="preserve">hame </w:t>
      </w:r>
      <w:r w:rsidR="00F74496">
        <w:rPr>
          <w:rFonts w:ascii="Times New Roman" w:hAnsi="Times New Roman" w:cs="Times New Roman"/>
          <w:sz w:val="24"/>
          <w:szCs w:val="24"/>
        </w:rPr>
        <w:t xml:space="preserve">also </w:t>
      </w:r>
      <w:r w:rsidRPr="00E4555B">
        <w:rPr>
          <w:rFonts w:ascii="Times New Roman" w:hAnsi="Times New Roman" w:cs="Times New Roman"/>
          <w:sz w:val="24"/>
          <w:szCs w:val="24"/>
        </w:rPr>
        <w:t xml:space="preserve">encourages secrecy and social withdrawal </w:t>
      </w:r>
      <w:r>
        <w:rPr>
          <w:rFonts w:ascii="Times New Roman" w:hAnsi="Times New Roman" w:cs="Times New Roman"/>
          <w:noProof/>
          <w:sz w:val="24"/>
          <w:szCs w:val="24"/>
        </w:rPr>
        <w:t>(McDermott et al., 2008)</w:t>
      </w:r>
      <w:r w:rsidRPr="00E4555B">
        <w:rPr>
          <w:rFonts w:ascii="Times New Roman" w:hAnsi="Times New Roman" w:cs="Times New Roman"/>
          <w:sz w:val="24"/>
          <w:szCs w:val="24"/>
        </w:rPr>
        <w:t xml:space="preserve"> and so may promote NSSI over more adaptive means of coping (e.g., seeking social support). A single study has examined whether shame distinguishes </w:t>
      </w:r>
      <w:r w:rsidR="00F74496">
        <w:rPr>
          <w:rFonts w:ascii="Times New Roman" w:hAnsi="Times New Roman" w:cs="Times New Roman"/>
          <w:sz w:val="24"/>
          <w:szCs w:val="24"/>
        </w:rPr>
        <w:t xml:space="preserve">between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with current and past </w:t>
      </w:r>
      <w:r w:rsidR="005D424C">
        <w:rPr>
          <w:rFonts w:ascii="Times New Roman" w:hAnsi="Times New Roman" w:cs="Times New Roman"/>
          <w:sz w:val="24"/>
          <w:szCs w:val="24"/>
        </w:rPr>
        <w:t xml:space="preserve">experiences of </w:t>
      </w:r>
      <w:r w:rsidRPr="00E4555B">
        <w:rPr>
          <w:rFonts w:ascii="Times New Roman" w:hAnsi="Times New Roman" w:cs="Times New Roman"/>
          <w:sz w:val="24"/>
          <w:szCs w:val="24"/>
        </w:rPr>
        <w:t xml:space="preserve">NSSI </w:t>
      </w:r>
      <w:r w:rsidRPr="00E4555B">
        <w:rPr>
          <w:rFonts w:ascii="Times New Roman" w:hAnsi="Times New Roman" w:cs="Times New Roman"/>
          <w:noProof/>
          <w:sz w:val="24"/>
          <w:szCs w:val="24"/>
        </w:rPr>
        <w:t>(Duggan et al., 2015)</w:t>
      </w:r>
      <w:r w:rsidRPr="00E4555B">
        <w:rPr>
          <w:rFonts w:ascii="Times New Roman" w:hAnsi="Times New Roman" w:cs="Times New Roman"/>
          <w:sz w:val="24"/>
          <w:szCs w:val="24"/>
        </w:rPr>
        <w:t xml:space="preserve">. They did not identify </w:t>
      </w:r>
      <w:r w:rsidR="001E65AE">
        <w:rPr>
          <w:rFonts w:ascii="Times New Roman" w:hAnsi="Times New Roman" w:cs="Times New Roman"/>
          <w:sz w:val="24"/>
          <w:szCs w:val="24"/>
        </w:rPr>
        <w:t>any</w:t>
      </w:r>
      <w:r w:rsidR="001E65AE" w:rsidRPr="00E4555B">
        <w:rPr>
          <w:rFonts w:ascii="Times New Roman" w:hAnsi="Times New Roman" w:cs="Times New Roman"/>
          <w:sz w:val="24"/>
          <w:szCs w:val="24"/>
        </w:rPr>
        <w:t xml:space="preserve"> </w:t>
      </w:r>
      <w:r w:rsidRPr="00E4555B">
        <w:rPr>
          <w:rFonts w:ascii="Times New Roman" w:hAnsi="Times New Roman" w:cs="Times New Roman"/>
          <w:sz w:val="24"/>
          <w:szCs w:val="24"/>
        </w:rPr>
        <w:t>differences, but comparisons were limited by very small sample sizes.</w:t>
      </w:r>
    </w:p>
    <w:p w:rsidR="00992DAF" w:rsidRPr="00E4555B" w:rsidRDefault="00992DAF" w:rsidP="00FA20AF">
      <w:pPr>
        <w:pStyle w:val="NoSpacing"/>
        <w:spacing w:line="480" w:lineRule="auto"/>
        <w:ind w:firstLine="720"/>
        <w:rPr>
          <w:rFonts w:ascii="Times New Roman" w:hAnsi="Times New Roman" w:cs="Times New Roman"/>
          <w:sz w:val="24"/>
          <w:szCs w:val="24"/>
        </w:rPr>
      </w:pPr>
      <w:r w:rsidRPr="00E4555B">
        <w:rPr>
          <w:rFonts w:ascii="Times New Roman" w:hAnsi="Times New Roman" w:cs="Times New Roman"/>
          <w:sz w:val="24"/>
          <w:szCs w:val="24"/>
        </w:rPr>
        <w:t xml:space="preserve">Another line of research indicates that being lower in social rank or status, relative to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around you, is related to poorer men</w:t>
      </w:r>
      <w:r w:rsidR="00545380">
        <w:rPr>
          <w:rFonts w:ascii="Times New Roman" w:hAnsi="Times New Roman" w:cs="Times New Roman"/>
          <w:sz w:val="24"/>
          <w:szCs w:val="24"/>
        </w:rPr>
        <w:t xml:space="preserve">tal health. This has been found for </w:t>
      </w:r>
      <w:r w:rsidRPr="00E4555B">
        <w:rPr>
          <w:rFonts w:ascii="Times New Roman" w:hAnsi="Times New Roman" w:cs="Times New Roman"/>
          <w:sz w:val="24"/>
          <w:szCs w:val="24"/>
        </w:rPr>
        <w:t xml:space="preserve">both subjective perceptions of social rank, and </w:t>
      </w:r>
      <w:r w:rsidR="00545380">
        <w:rPr>
          <w:rFonts w:ascii="Times New Roman" w:hAnsi="Times New Roman" w:cs="Times New Roman"/>
          <w:sz w:val="24"/>
          <w:szCs w:val="24"/>
        </w:rPr>
        <w:t>for</w:t>
      </w:r>
      <w:r w:rsidRPr="00E4555B">
        <w:rPr>
          <w:rFonts w:ascii="Times New Roman" w:hAnsi="Times New Roman" w:cs="Times New Roman"/>
          <w:sz w:val="24"/>
          <w:szCs w:val="24"/>
        </w:rPr>
        <w:t xml:space="preserve"> more objective indicators like income </w:t>
      </w:r>
      <w:r>
        <w:rPr>
          <w:rFonts w:ascii="Times New Roman" w:hAnsi="Times New Roman" w:cs="Times New Roman"/>
          <w:noProof/>
          <w:sz w:val="24"/>
          <w:szCs w:val="24"/>
        </w:rPr>
        <w:t>(Thompson et al., 1999; Wood et al., 2012)</w:t>
      </w:r>
      <w:r w:rsidRPr="00E4555B">
        <w:rPr>
          <w:rFonts w:ascii="Times New Roman" w:hAnsi="Times New Roman" w:cs="Times New Roman"/>
          <w:sz w:val="24"/>
          <w:szCs w:val="24"/>
        </w:rPr>
        <w:t xml:space="preserve">. Notably, the impact of social rank and related feelings of shame are consistent with evolutionary approaches to psychopathology, which suggest humans have an innate, evolved sensitivity to social </w:t>
      </w:r>
      <w:r>
        <w:rPr>
          <w:rFonts w:ascii="Times New Roman" w:hAnsi="Times New Roman" w:cs="Times New Roman"/>
          <w:sz w:val="24"/>
          <w:szCs w:val="24"/>
        </w:rPr>
        <w:t>comparison</w:t>
      </w:r>
      <w:r w:rsidRPr="00E4555B">
        <w:rPr>
          <w:rFonts w:ascii="Times New Roman" w:hAnsi="Times New Roman" w:cs="Times New Roman"/>
          <w:sz w:val="24"/>
          <w:szCs w:val="24"/>
        </w:rPr>
        <w:t xml:space="preserve"> </w:t>
      </w:r>
      <w:r>
        <w:rPr>
          <w:rFonts w:ascii="Times New Roman" w:hAnsi="Times New Roman" w:cs="Times New Roman"/>
          <w:noProof/>
          <w:sz w:val="24"/>
          <w:szCs w:val="24"/>
        </w:rPr>
        <w:t>(Gilbert, 1997; Taylor et al., 2011)</w:t>
      </w:r>
      <w:r w:rsidRPr="00E4555B">
        <w:rPr>
          <w:rFonts w:ascii="Times New Roman" w:hAnsi="Times New Roman" w:cs="Times New Roman"/>
          <w:sz w:val="24"/>
          <w:szCs w:val="24"/>
        </w:rPr>
        <w:t xml:space="preserve">. Within this framework shame is viewed as part of a behavioural repertoire designed to prevent </w:t>
      </w:r>
      <w:r w:rsidRPr="00E4555B">
        <w:rPr>
          <w:rFonts w:ascii="Times New Roman" w:hAnsi="Times New Roman" w:cs="Times New Roman"/>
          <w:sz w:val="24"/>
          <w:szCs w:val="24"/>
        </w:rPr>
        <w:lastRenderedPageBreak/>
        <w:t>further escalation in competition between conspecifics. From this perspective there may be an evolutionary value to d</w:t>
      </w:r>
      <w:r w:rsidR="00545380">
        <w:rPr>
          <w:rFonts w:ascii="Times New Roman" w:hAnsi="Times New Roman" w:cs="Times New Roman"/>
          <w:sz w:val="24"/>
          <w:szCs w:val="24"/>
        </w:rPr>
        <w:t>irecting injury towards oneself. For example it may be</w:t>
      </w:r>
      <w:r w:rsidRPr="00E4555B">
        <w:rPr>
          <w:rFonts w:ascii="Times New Roman" w:hAnsi="Times New Roman" w:cs="Times New Roman"/>
          <w:sz w:val="24"/>
          <w:szCs w:val="24"/>
        </w:rPr>
        <w:t xml:space="preserve"> an alternative to directing aggression towards others or a way of signalling distress and lack of threat to others </w:t>
      </w:r>
      <w:r w:rsidRPr="00E4555B">
        <w:rPr>
          <w:rFonts w:ascii="Times New Roman" w:hAnsi="Times New Roman" w:cs="Times New Roman"/>
          <w:noProof/>
          <w:sz w:val="24"/>
          <w:szCs w:val="24"/>
        </w:rPr>
        <w:t>(Nock, 2008)</w:t>
      </w:r>
      <w:r w:rsidRPr="00E4555B">
        <w:rPr>
          <w:rFonts w:ascii="Times New Roman" w:hAnsi="Times New Roman" w:cs="Times New Roman"/>
          <w:sz w:val="24"/>
          <w:szCs w:val="24"/>
        </w:rPr>
        <w:t xml:space="preserve">. Very few studies have examined the association between social </w:t>
      </w:r>
      <w:r>
        <w:rPr>
          <w:rFonts w:ascii="Times New Roman" w:hAnsi="Times New Roman" w:cs="Times New Roman"/>
          <w:sz w:val="24"/>
          <w:szCs w:val="24"/>
        </w:rPr>
        <w:t>comparison</w:t>
      </w:r>
      <w:r w:rsidRPr="00E4555B">
        <w:rPr>
          <w:rFonts w:ascii="Times New Roman" w:hAnsi="Times New Roman" w:cs="Times New Roman"/>
          <w:sz w:val="24"/>
          <w:szCs w:val="24"/>
        </w:rPr>
        <w:t xml:space="preserve"> and NSSI, with a single study suggesting negative social comparison is positively related to broadly defined self-harm </w:t>
      </w:r>
      <w:r w:rsidRPr="00E4555B">
        <w:rPr>
          <w:rFonts w:ascii="Times New Roman" w:hAnsi="Times New Roman" w:cs="Times New Roman"/>
          <w:noProof/>
          <w:sz w:val="24"/>
          <w:szCs w:val="24"/>
        </w:rPr>
        <w:t>(Gilbert et al., 2010)</w:t>
      </w:r>
      <w:r w:rsidRPr="00E4555B">
        <w:rPr>
          <w:rFonts w:ascii="Times New Roman" w:hAnsi="Times New Roman" w:cs="Times New Roman"/>
          <w:sz w:val="24"/>
          <w:szCs w:val="24"/>
        </w:rPr>
        <w:t xml:space="preserve">. However, it has been noted that marginalised social groups often experience higher rates of NSSI </w:t>
      </w:r>
      <w:r>
        <w:rPr>
          <w:rFonts w:ascii="Times New Roman" w:hAnsi="Times New Roman" w:cs="Times New Roman"/>
          <w:noProof/>
          <w:sz w:val="24"/>
          <w:szCs w:val="24"/>
        </w:rPr>
        <w:t>(Hughes et al., 2018)</w:t>
      </w:r>
      <w:r w:rsidRPr="00E4555B">
        <w:rPr>
          <w:rFonts w:ascii="Times New Roman" w:hAnsi="Times New Roman" w:cs="Times New Roman"/>
          <w:sz w:val="24"/>
          <w:szCs w:val="24"/>
        </w:rPr>
        <w:t xml:space="preserve">, </w:t>
      </w:r>
      <w:r>
        <w:rPr>
          <w:rFonts w:ascii="Times New Roman" w:hAnsi="Times New Roman" w:cs="Times New Roman"/>
          <w:sz w:val="24"/>
          <w:szCs w:val="24"/>
        </w:rPr>
        <w:t xml:space="preserve">and so it is </w:t>
      </w:r>
      <w:r w:rsidRPr="00E4555B">
        <w:rPr>
          <w:rFonts w:ascii="Times New Roman" w:hAnsi="Times New Roman" w:cs="Times New Roman"/>
          <w:sz w:val="24"/>
          <w:szCs w:val="24"/>
        </w:rPr>
        <w:t xml:space="preserve">plausible that social </w:t>
      </w:r>
      <w:r>
        <w:rPr>
          <w:rFonts w:ascii="Times New Roman" w:hAnsi="Times New Roman" w:cs="Times New Roman"/>
          <w:sz w:val="24"/>
          <w:szCs w:val="24"/>
        </w:rPr>
        <w:t>comparison</w:t>
      </w:r>
      <w:r w:rsidRPr="00E4555B">
        <w:rPr>
          <w:rFonts w:ascii="Times New Roman" w:hAnsi="Times New Roman" w:cs="Times New Roman"/>
          <w:sz w:val="24"/>
          <w:szCs w:val="24"/>
        </w:rPr>
        <w:t xml:space="preserve"> would be linked to NSSI.</w:t>
      </w:r>
    </w:p>
    <w:p w:rsidR="00992DAF" w:rsidRDefault="00992DAF" w:rsidP="00FA20AF">
      <w:pPr>
        <w:pStyle w:val="NoSpacing"/>
        <w:spacing w:line="480" w:lineRule="auto"/>
        <w:rPr>
          <w:rFonts w:ascii="Times New Roman" w:hAnsi="Times New Roman" w:cs="Times New Roman"/>
          <w:sz w:val="24"/>
          <w:szCs w:val="24"/>
        </w:rPr>
      </w:pPr>
      <w:r w:rsidRPr="00E4555B">
        <w:rPr>
          <w:rFonts w:ascii="Times New Roman" w:hAnsi="Times New Roman" w:cs="Times New Roman"/>
          <w:sz w:val="24"/>
          <w:szCs w:val="24"/>
        </w:rPr>
        <w:tab/>
      </w:r>
      <w:r w:rsidR="00545380">
        <w:rPr>
          <w:rFonts w:ascii="Times New Roman" w:hAnsi="Times New Roman" w:cs="Times New Roman"/>
          <w:sz w:val="24"/>
          <w:szCs w:val="24"/>
        </w:rPr>
        <w:t>The relationship between s</w:t>
      </w:r>
      <w:r w:rsidRPr="00E4555B">
        <w:rPr>
          <w:rFonts w:ascii="Times New Roman" w:hAnsi="Times New Roman" w:cs="Times New Roman"/>
          <w:sz w:val="24"/>
          <w:szCs w:val="24"/>
        </w:rPr>
        <w:t xml:space="preserve">elf-concept integration </w:t>
      </w:r>
      <w:r w:rsidR="00545380">
        <w:rPr>
          <w:rFonts w:ascii="Times New Roman" w:hAnsi="Times New Roman" w:cs="Times New Roman"/>
          <w:sz w:val="24"/>
          <w:szCs w:val="24"/>
        </w:rPr>
        <w:t xml:space="preserve">and NSSI </w:t>
      </w:r>
      <w:r w:rsidRPr="00E4555B">
        <w:rPr>
          <w:rFonts w:ascii="Times New Roman" w:hAnsi="Times New Roman" w:cs="Times New Roman"/>
          <w:sz w:val="24"/>
          <w:szCs w:val="24"/>
        </w:rPr>
        <w:t xml:space="preserve">has received little research attention. </w:t>
      </w:r>
      <w:r>
        <w:rPr>
          <w:rFonts w:ascii="Times New Roman" w:hAnsi="Times New Roman" w:cs="Times New Roman"/>
          <w:sz w:val="24"/>
          <w:szCs w:val="24"/>
        </w:rPr>
        <w:t xml:space="preserve">Within the </w:t>
      </w:r>
      <w:r w:rsidR="00545380">
        <w:rPr>
          <w:rFonts w:ascii="Times New Roman" w:hAnsi="Times New Roman" w:cs="Times New Roman"/>
          <w:sz w:val="24"/>
          <w:szCs w:val="24"/>
        </w:rPr>
        <w:t>Multiple Self States Model (MSS</w:t>
      </w:r>
      <w:r>
        <w:rPr>
          <w:rFonts w:ascii="Times New Roman" w:hAnsi="Times New Roman" w:cs="Times New Roman"/>
          <w:sz w:val="24"/>
          <w:szCs w:val="24"/>
        </w:rPr>
        <w:t>M) i</w:t>
      </w:r>
      <w:r w:rsidRPr="00E4555B">
        <w:rPr>
          <w:rFonts w:ascii="Times New Roman" w:hAnsi="Times New Roman" w:cs="Times New Roman"/>
          <w:sz w:val="24"/>
          <w:szCs w:val="24"/>
        </w:rPr>
        <w:t>t has been argued that self-concept is essentially p</w:t>
      </w:r>
      <w:r w:rsidR="00352CA4">
        <w:rPr>
          <w:rFonts w:ascii="Times New Roman" w:hAnsi="Times New Roman" w:cs="Times New Roman"/>
          <w:sz w:val="24"/>
          <w:szCs w:val="24"/>
        </w:rPr>
        <w:t xml:space="preserve">luralistic, and that </w:t>
      </w:r>
      <w:r w:rsidR="00545380">
        <w:rPr>
          <w:rFonts w:ascii="Times New Roman" w:hAnsi="Times New Roman" w:cs="Times New Roman"/>
          <w:sz w:val="24"/>
          <w:szCs w:val="24"/>
        </w:rPr>
        <w:t>an individual’s self-concept</w:t>
      </w:r>
      <w:r w:rsidRPr="00E4555B">
        <w:rPr>
          <w:rFonts w:ascii="Times New Roman" w:hAnsi="Times New Roman" w:cs="Times New Roman"/>
          <w:sz w:val="24"/>
          <w:szCs w:val="24"/>
        </w:rPr>
        <w:t xml:space="preserve"> encompass a broad repertoire of </w:t>
      </w:r>
      <w:r>
        <w:rPr>
          <w:rFonts w:ascii="Times New Roman" w:hAnsi="Times New Roman" w:cs="Times New Roman"/>
          <w:sz w:val="24"/>
          <w:szCs w:val="24"/>
        </w:rPr>
        <w:t>states</w:t>
      </w:r>
      <w:r w:rsidRPr="00E4555B">
        <w:rPr>
          <w:rFonts w:ascii="Times New Roman" w:hAnsi="Times New Roman" w:cs="Times New Roman"/>
          <w:sz w:val="24"/>
          <w:szCs w:val="24"/>
        </w:rPr>
        <w:t xml:space="preserve"> or roles that they shift between depending on the demands of the situation </w:t>
      </w:r>
      <w:r>
        <w:rPr>
          <w:rFonts w:ascii="Times New Roman" w:hAnsi="Times New Roman" w:cs="Times New Roman"/>
          <w:noProof/>
          <w:sz w:val="24"/>
          <w:szCs w:val="24"/>
        </w:rPr>
        <w:t>(Pollock et al., 2001; Ryle, 1997)</w:t>
      </w:r>
      <w:r w:rsidRPr="00E4555B">
        <w:rPr>
          <w:rFonts w:ascii="Times New Roman" w:hAnsi="Times New Roman" w:cs="Times New Roman"/>
          <w:sz w:val="24"/>
          <w:szCs w:val="24"/>
        </w:rPr>
        <w:t xml:space="preserve">. It </w:t>
      </w:r>
      <w:r>
        <w:rPr>
          <w:rFonts w:ascii="Times New Roman" w:hAnsi="Times New Roman" w:cs="Times New Roman"/>
          <w:sz w:val="24"/>
          <w:szCs w:val="24"/>
        </w:rPr>
        <w:t>is</w:t>
      </w:r>
      <w:r w:rsidRPr="00E4555B">
        <w:rPr>
          <w:rFonts w:ascii="Times New Roman" w:hAnsi="Times New Roman" w:cs="Times New Roman"/>
          <w:sz w:val="24"/>
          <w:szCs w:val="24"/>
        </w:rPr>
        <w:t xml:space="preserve"> suggested that experiences such as early trauma </w:t>
      </w:r>
      <w:r w:rsidR="00545380">
        <w:rPr>
          <w:rFonts w:ascii="Times New Roman" w:hAnsi="Times New Roman" w:cs="Times New Roman"/>
          <w:sz w:val="24"/>
          <w:szCs w:val="24"/>
        </w:rPr>
        <w:t>or</w:t>
      </w:r>
      <w:r w:rsidRPr="00E4555B">
        <w:rPr>
          <w:rFonts w:ascii="Times New Roman" w:hAnsi="Times New Roman" w:cs="Times New Roman"/>
          <w:sz w:val="24"/>
          <w:szCs w:val="24"/>
        </w:rPr>
        <w:t xml:space="preserve"> abuse disrupt the integration of these </w:t>
      </w:r>
      <w:r w:rsidR="001E65AE">
        <w:rPr>
          <w:rFonts w:ascii="Times New Roman" w:hAnsi="Times New Roman" w:cs="Times New Roman"/>
          <w:sz w:val="24"/>
          <w:szCs w:val="24"/>
        </w:rPr>
        <w:t>states</w:t>
      </w:r>
      <w:r w:rsidR="001E65AE" w:rsidRPr="00E4555B">
        <w:rPr>
          <w:rFonts w:ascii="Times New Roman" w:hAnsi="Times New Roman" w:cs="Times New Roman"/>
          <w:sz w:val="24"/>
          <w:szCs w:val="24"/>
        </w:rPr>
        <w:t xml:space="preserve"> </w:t>
      </w:r>
      <w:r w:rsidRPr="00E4555B">
        <w:rPr>
          <w:rFonts w:ascii="Times New Roman" w:hAnsi="Times New Roman" w:cs="Times New Roman"/>
          <w:sz w:val="24"/>
          <w:szCs w:val="24"/>
        </w:rPr>
        <w:t>and the person’s ability to shift</w:t>
      </w:r>
      <w:r>
        <w:rPr>
          <w:rFonts w:ascii="Times New Roman" w:hAnsi="Times New Roman" w:cs="Times New Roman"/>
          <w:sz w:val="24"/>
          <w:szCs w:val="24"/>
        </w:rPr>
        <w:t xml:space="preserve"> smoothly between them. Instead, </w:t>
      </w:r>
      <w:r w:rsidRPr="00E4555B">
        <w:rPr>
          <w:rFonts w:ascii="Times New Roman" w:hAnsi="Times New Roman" w:cs="Times New Roman"/>
          <w:sz w:val="24"/>
          <w:szCs w:val="24"/>
        </w:rPr>
        <w:t xml:space="preserve">an individual may experience more marked and unpredictable shifts in their thoughts and feelings. It is possible these shifts in feeling become linked with NSSI, which emerges as a way to help cope with or regulate these unpredictable changes. A lack of self-concept integration has been seen as a common characteristic in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diagnosed </w:t>
      </w:r>
      <w:r w:rsidR="00352CA4" w:rsidRPr="00E4555B">
        <w:rPr>
          <w:rFonts w:ascii="Times New Roman" w:hAnsi="Times New Roman" w:cs="Times New Roman"/>
          <w:sz w:val="24"/>
          <w:szCs w:val="24"/>
        </w:rPr>
        <w:t>with borderline personality</w:t>
      </w:r>
      <w:r w:rsidRPr="00E4555B">
        <w:rPr>
          <w:rFonts w:ascii="Times New Roman" w:hAnsi="Times New Roman" w:cs="Times New Roman"/>
          <w:sz w:val="24"/>
          <w:szCs w:val="24"/>
        </w:rPr>
        <w:t xml:space="preserve"> disorder, and is associated with self-injury within this population </w:t>
      </w:r>
      <w:r w:rsidRPr="00E4555B">
        <w:rPr>
          <w:rFonts w:ascii="Times New Roman" w:hAnsi="Times New Roman" w:cs="Times New Roman"/>
          <w:noProof/>
          <w:sz w:val="24"/>
          <w:szCs w:val="24"/>
        </w:rPr>
        <w:t>(Pollock et al., 2001; Scala et al., 2018)</w:t>
      </w:r>
      <w:r w:rsidRPr="00E4555B">
        <w:rPr>
          <w:rFonts w:ascii="Times New Roman" w:hAnsi="Times New Roman" w:cs="Times New Roman"/>
          <w:sz w:val="24"/>
          <w:szCs w:val="24"/>
        </w:rPr>
        <w:t xml:space="preserve">. It is also associated with NSSI in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with eating disorders </w:t>
      </w:r>
      <w:r w:rsidRPr="00E4555B">
        <w:rPr>
          <w:rFonts w:ascii="Times New Roman" w:hAnsi="Times New Roman" w:cs="Times New Roman"/>
          <w:noProof/>
          <w:sz w:val="24"/>
          <w:szCs w:val="24"/>
        </w:rPr>
        <w:t>(Claes et al., 2015)</w:t>
      </w:r>
      <w:r w:rsidRPr="00E4555B">
        <w:rPr>
          <w:rFonts w:ascii="Times New Roman" w:hAnsi="Times New Roman" w:cs="Times New Roman"/>
          <w:sz w:val="24"/>
          <w:szCs w:val="24"/>
        </w:rPr>
        <w:t xml:space="preserve">. </w:t>
      </w:r>
      <w:r w:rsidR="00826E25">
        <w:rPr>
          <w:rFonts w:ascii="Times New Roman" w:hAnsi="Times New Roman" w:cs="Times New Roman"/>
          <w:sz w:val="24"/>
          <w:szCs w:val="24"/>
        </w:rPr>
        <w:t>Relatedly</w:t>
      </w:r>
      <w:r w:rsidR="00352CA4">
        <w:rPr>
          <w:rFonts w:ascii="Times New Roman" w:hAnsi="Times New Roman" w:cs="Times New Roman"/>
          <w:sz w:val="24"/>
          <w:szCs w:val="24"/>
        </w:rPr>
        <w:t>,</w:t>
      </w:r>
      <w:r w:rsidR="00826E25">
        <w:rPr>
          <w:rFonts w:ascii="Times New Roman" w:hAnsi="Times New Roman" w:cs="Times New Roman"/>
          <w:sz w:val="24"/>
          <w:szCs w:val="24"/>
        </w:rPr>
        <w:t xml:space="preserve"> confusion in self-identity formation has been linked to NSSI (Luyckx et al., 2015).  </w:t>
      </w:r>
      <w:r w:rsidRPr="00E4555B">
        <w:rPr>
          <w:rFonts w:ascii="Times New Roman" w:hAnsi="Times New Roman" w:cs="Times New Roman"/>
          <w:sz w:val="24"/>
          <w:szCs w:val="24"/>
        </w:rPr>
        <w:t>No studies</w:t>
      </w:r>
      <w:r w:rsidR="00C5327C">
        <w:rPr>
          <w:rFonts w:ascii="Times New Roman" w:hAnsi="Times New Roman" w:cs="Times New Roman"/>
          <w:sz w:val="24"/>
          <w:szCs w:val="24"/>
        </w:rPr>
        <w:t xml:space="preserve"> that we are aware of</w:t>
      </w:r>
      <w:r w:rsidRPr="00E4555B">
        <w:rPr>
          <w:rFonts w:ascii="Times New Roman" w:hAnsi="Times New Roman" w:cs="Times New Roman"/>
          <w:sz w:val="24"/>
          <w:szCs w:val="24"/>
        </w:rPr>
        <w:t xml:space="preserve"> have yet examined whether this variable distinguishes</w:t>
      </w:r>
      <w:r w:rsidR="007856B4">
        <w:rPr>
          <w:rFonts w:ascii="Times New Roman" w:hAnsi="Times New Roman" w:cs="Times New Roman"/>
          <w:sz w:val="24"/>
          <w:szCs w:val="24"/>
        </w:rPr>
        <w:t xml:space="preserve"> </w:t>
      </w:r>
      <w:r w:rsidR="00361760">
        <w:rPr>
          <w:rFonts w:ascii="Times New Roman" w:hAnsi="Times New Roman" w:cs="Times New Roman"/>
          <w:sz w:val="24"/>
          <w:szCs w:val="24"/>
        </w:rPr>
        <w:t>between</w:t>
      </w:r>
      <w:r w:rsidRPr="00E4555B">
        <w:rPr>
          <w:rFonts w:ascii="Times New Roman" w:hAnsi="Times New Roman" w:cs="Times New Roman"/>
          <w:sz w:val="24"/>
          <w:szCs w:val="24"/>
        </w:rPr>
        <w:t xml:space="preserve">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with current and past</w:t>
      </w:r>
      <w:r w:rsidR="005D424C">
        <w:rPr>
          <w:rFonts w:ascii="Times New Roman" w:hAnsi="Times New Roman" w:cs="Times New Roman"/>
          <w:sz w:val="24"/>
          <w:szCs w:val="24"/>
        </w:rPr>
        <w:t xml:space="preserve"> experiences of </w:t>
      </w:r>
      <w:r w:rsidRPr="00E4555B">
        <w:rPr>
          <w:rFonts w:ascii="Times New Roman" w:hAnsi="Times New Roman" w:cs="Times New Roman"/>
          <w:sz w:val="24"/>
          <w:szCs w:val="24"/>
        </w:rPr>
        <w:t xml:space="preserve">NSSI. </w:t>
      </w:r>
    </w:p>
    <w:p w:rsidR="00992DAF" w:rsidRDefault="00992DAF" w:rsidP="00FA20A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 suggests that risk factors associated with NSSI thoughts and NSSI behaviour largely overlap, though work in this area is scarce </w:t>
      </w:r>
      <w:r>
        <w:rPr>
          <w:rFonts w:ascii="Times New Roman" w:hAnsi="Times New Roman" w:cs="Times New Roman"/>
          <w:noProof/>
          <w:sz w:val="24"/>
          <w:szCs w:val="24"/>
        </w:rPr>
        <w:t>(Martin et al., 2011)</w:t>
      </w:r>
      <w:r>
        <w:rPr>
          <w:rFonts w:ascii="Times New Roman" w:hAnsi="Times New Roman" w:cs="Times New Roman"/>
          <w:sz w:val="24"/>
          <w:szCs w:val="24"/>
        </w:rPr>
        <w:t xml:space="preserve">. However, </w:t>
      </w:r>
      <w:r>
        <w:rPr>
          <w:rFonts w:ascii="Times New Roman" w:hAnsi="Times New Roman" w:cs="Times New Roman"/>
          <w:sz w:val="24"/>
          <w:szCs w:val="24"/>
        </w:rPr>
        <w:lastRenderedPageBreak/>
        <w:t xml:space="preserve">models of self-harm more broadly suggest that </w:t>
      </w:r>
      <w:r w:rsidR="007856B4">
        <w:rPr>
          <w:rFonts w:ascii="Times New Roman" w:hAnsi="Times New Roman" w:cs="Times New Roman"/>
          <w:sz w:val="24"/>
          <w:szCs w:val="24"/>
        </w:rPr>
        <w:t>the</w:t>
      </w:r>
      <w:r>
        <w:rPr>
          <w:rFonts w:ascii="Times New Roman" w:hAnsi="Times New Roman" w:cs="Times New Roman"/>
          <w:sz w:val="24"/>
          <w:szCs w:val="24"/>
        </w:rPr>
        <w:t xml:space="preserve"> psychological processes associated with the motivation to self-harm (including ideation) </w:t>
      </w:r>
      <w:r w:rsidR="007856B4">
        <w:rPr>
          <w:rFonts w:ascii="Times New Roman" w:hAnsi="Times New Roman" w:cs="Times New Roman"/>
          <w:sz w:val="24"/>
          <w:szCs w:val="24"/>
        </w:rPr>
        <w:t>may be different to those associated with</w:t>
      </w:r>
      <w:r>
        <w:rPr>
          <w:rFonts w:ascii="Times New Roman" w:hAnsi="Times New Roman" w:cs="Times New Roman"/>
          <w:sz w:val="24"/>
          <w:szCs w:val="24"/>
        </w:rPr>
        <w:t xml:space="preserve"> engagement in actual behaviour </w:t>
      </w:r>
      <w:r>
        <w:rPr>
          <w:rFonts w:ascii="Times New Roman" w:hAnsi="Times New Roman" w:cs="Times New Roman"/>
          <w:noProof/>
          <w:sz w:val="24"/>
          <w:szCs w:val="24"/>
        </w:rPr>
        <w:t>(O'Connor, 2011)</w:t>
      </w:r>
      <w:r>
        <w:rPr>
          <w:rFonts w:ascii="Times New Roman" w:hAnsi="Times New Roman" w:cs="Times New Roman"/>
          <w:sz w:val="24"/>
          <w:szCs w:val="24"/>
        </w:rPr>
        <w:t xml:space="preserve">. </w:t>
      </w:r>
      <w:r w:rsidR="007856B4">
        <w:rPr>
          <w:rFonts w:ascii="Times New Roman" w:hAnsi="Times New Roman" w:cs="Times New Roman"/>
          <w:sz w:val="24"/>
          <w:szCs w:val="24"/>
        </w:rPr>
        <w:t>In this study we</w:t>
      </w:r>
      <w:r>
        <w:rPr>
          <w:rFonts w:ascii="Times New Roman" w:hAnsi="Times New Roman" w:cs="Times New Roman"/>
          <w:sz w:val="24"/>
          <w:szCs w:val="24"/>
        </w:rPr>
        <w:t xml:space="preserve"> therefore also consider the association </w:t>
      </w:r>
      <w:r w:rsidR="001E65AE">
        <w:rPr>
          <w:rFonts w:ascii="Times New Roman" w:hAnsi="Times New Roman" w:cs="Times New Roman"/>
          <w:sz w:val="24"/>
          <w:szCs w:val="24"/>
        </w:rPr>
        <w:t xml:space="preserve">that </w:t>
      </w:r>
      <w:r>
        <w:rPr>
          <w:rFonts w:ascii="Times New Roman" w:hAnsi="Times New Roman" w:cs="Times New Roman"/>
          <w:sz w:val="24"/>
          <w:szCs w:val="24"/>
        </w:rPr>
        <w:t xml:space="preserve">the self-concept variables have with NSSI thoughts, </w:t>
      </w:r>
      <w:r w:rsidR="007856B4">
        <w:rPr>
          <w:rFonts w:ascii="Times New Roman" w:hAnsi="Times New Roman" w:cs="Times New Roman"/>
          <w:sz w:val="24"/>
          <w:szCs w:val="24"/>
        </w:rPr>
        <w:t>as well as</w:t>
      </w:r>
      <w:r>
        <w:rPr>
          <w:rFonts w:ascii="Times New Roman" w:hAnsi="Times New Roman" w:cs="Times New Roman"/>
          <w:sz w:val="24"/>
          <w:szCs w:val="24"/>
        </w:rPr>
        <w:t xml:space="preserve"> behaviour.</w:t>
      </w:r>
    </w:p>
    <w:p w:rsidR="00992DAF" w:rsidRPr="00E4555B" w:rsidRDefault="00992DAF" w:rsidP="00FA20AF">
      <w:pPr>
        <w:pStyle w:val="NoSpacing"/>
        <w:spacing w:line="480" w:lineRule="auto"/>
        <w:ind w:firstLine="720"/>
        <w:rPr>
          <w:rFonts w:ascii="Times New Roman" w:hAnsi="Times New Roman" w:cs="Times New Roman"/>
          <w:sz w:val="24"/>
          <w:szCs w:val="24"/>
        </w:rPr>
      </w:pPr>
      <w:r w:rsidRPr="00E4555B">
        <w:rPr>
          <w:rFonts w:ascii="Times New Roman" w:hAnsi="Times New Roman" w:cs="Times New Roman"/>
          <w:sz w:val="24"/>
          <w:szCs w:val="24"/>
        </w:rPr>
        <w:t xml:space="preserve">The aim of the current study was to investigate whether three self-concept related variables (shame, social </w:t>
      </w:r>
      <w:r>
        <w:rPr>
          <w:rFonts w:ascii="Times New Roman" w:hAnsi="Times New Roman" w:cs="Times New Roman"/>
          <w:sz w:val="24"/>
          <w:szCs w:val="24"/>
        </w:rPr>
        <w:t>comparison</w:t>
      </w:r>
      <w:r w:rsidRPr="00E4555B">
        <w:rPr>
          <w:rFonts w:ascii="Times New Roman" w:hAnsi="Times New Roman" w:cs="Times New Roman"/>
          <w:sz w:val="24"/>
          <w:szCs w:val="24"/>
        </w:rPr>
        <w:t xml:space="preserve">, </w:t>
      </w:r>
      <w:r w:rsidR="007856B4">
        <w:rPr>
          <w:rFonts w:ascii="Times New Roman" w:hAnsi="Times New Roman" w:cs="Times New Roman"/>
          <w:sz w:val="24"/>
          <w:szCs w:val="24"/>
        </w:rPr>
        <w:t xml:space="preserve">and </w:t>
      </w:r>
      <w:r w:rsidRPr="00E4555B">
        <w:rPr>
          <w:rFonts w:ascii="Times New Roman" w:hAnsi="Times New Roman" w:cs="Times New Roman"/>
          <w:sz w:val="24"/>
          <w:szCs w:val="24"/>
        </w:rPr>
        <w:t xml:space="preserve">self-concept integration) distinguished </w:t>
      </w:r>
      <w:r w:rsidR="007856B4">
        <w:rPr>
          <w:rFonts w:ascii="Times New Roman" w:hAnsi="Times New Roman" w:cs="Times New Roman"/>
          <w:sz w:val="24"/>
          <w:szCs w:val="24"/>
        </w:rPr>
        <w:t xml:space="preserve">between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005D424C">
        <w:rPr>
          <w:rFonts w:ascii="Times New Roman" w:hAnsi="Times New Roman" w:cs="Times New Roman"/>
          <w:sz w:val="24"/>
          <w:szCs w:val="24"/>
        </w:rPr>
        <w:t>who currently self-injure</w:t>
      </w:r>
      <w:r w:rsidRPr="00E4555B">
        <w:rPr>
          <w:rFonts w:ascii="Times New Roman" w:hAnsi="Times New Roman" w:cs="Times New Roman"/>
          <w:sz w:val="24"/>
          <w:szCs w:val="24"/>
        </w:rPr>
        <w:t xml:space="preserve">, </w:t>
      </w:r>
      <w:r w:rsidR="005D424C">
        <w:rPr>
          <w:rFonts w:ascii="Times New Roman" w:hAnsi="Times New Roman" w:cs="Times New Roman"/>
          <w:sz w:val="24"/>
          <w:szCs w:val="24"/>
        </w:rPr>
        <w:t xml:space="preserve">have </w:t>
      </w:r>
      <w:r w:rsidRPr="00E4555B">
        <w:rPr>
          <w:rFonts w:ascii="Times New Roman" w:hAnsi="Times New Roman" w:cs="Times New Roman"/>
          <w:sz w:val="24"/>
          <w:szCs w:val="24"/>
        </w:rPr>
        <w:t xml:space="preserve">a history of </w:t>
      </w:r>
      <w:r w:rsidR="005D424C">
        <w:rPr>
          <w:rFonts w:ascii="Times New Roman" w:hAnsi="Times New Roman" w:cs="Times New Roman"/>
          <w:sz w:val="24"/>
          <w:szCs w:val="24"/>
        </w:rPr>
        <w:t>self-injury</w:t>
      </w:r>
      <w:r w:rsidR="005D424C"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but no recent behaviour (no NSSI in the past year), and no history of NSSI. These findings help us to consider whether these self-concept variables represent relatively stable, distal </w:t>
      </w:r>
      <w:r w:rsidR="001D01A9">
        <w:rPr>
          <w:rFonts w:ascii="Times New Roman" w:hAnsi="Times New Roman" w:cs="Times New Roman"/>
          <w:sz w:val="24"/>
          <w:szCs w:val="24"/>
        </w:rPr>
        <w:t>correlates of</w:t>
      </w:r>
      <w:r w:rsidRPr="00E4555B">
        <w:rPr>
          <w:rFonts w:ascii="Times New Roman" w:hAnsi="Times New Roman" w:cs="Times New Roman"/>
          <w:sz w:val="24"/>
          <w:szCs w:val="24"/>
        </w:rPr>
        <w:t xml:space="preserve"> NSSI (which remain elevated even in individuals who have ceased NSSI), or whether they have a more dynamic relationship with NSSI, fluctuating with changes in NSSI behaviour. Moreover, by considering these overlapping self-concept variables together we have been able to determine their independent association</w:t>
      </w:r>
      <w:r w:rsidR="00352CA4">
        <w:rPr>
          <w:rFonts w:ascii="Times New Roman" w:hAnsi="Times New Roman" w:cs="Times New Roman"/>
          <w:sz w:val="24"/>
          <w:szCs w:val="24"/>
        </w:rPr>
        <w:t>s</w:t>
      </w:r>
      <w:r w:rsidRPr="00E4555B">
        <w:rPr>
          <w:rFonts w:ascii="Times New Roman" w:hAnsi="Times New Roman" w:cs="Times New Roman"/>
          <w:sz w:val="24"/>
          <w:szCs w:val="24"/>
        </w:rPr>
        <w:t xml:space="preserve"> with NSSI. </w:t>
      </w:r>
      <w:r>
        <w:rPr>
          <w:rFonts w:ascii="Times New Roman" w:hAnsi="Times New Roman" w:cs="Times New Roman"/>
          <w:sz w:val="24"/>
          <w:szCs w:val="24"/>
        </w:rPr>
        <w:t>It was hypothesised that all three self-concept variables would distinguish between the three NSSI groups, with the current NSSI g</w:t>
      </w:r>
      <w:r w:rsidR="007856B4">
        <w:rPr>
          <w:rFonts w:ascii="Times New Roman" w:hAnsi="Times New Roman" w:cs="Times New Roman"/>
          <w:sz w:val="24"/>
          <w:szCs w:val="24"/>
        </w:rPr>
        <w:t xml:space="preserve">roup showing the greatest shame, </w:t>
      </w:r>
      <w:r>
        <w:rPr>
          <w:rFonts w:ascii="Times New Roman" w:hAnsi="Times New Roman" w:cs="Times New Roman"/>
          <w:sz w:val="24"/>
          <w:szCs w:val="24"/>
        </w:rPr>
        <w:t>poorest social comparison</w:t>
      </w:r>
      <w:r w:rsidR="007856B4">
        <w:rPr>
          <w:rFonts w:ascii="Times New Roman" w:hAnsi="Times New Roman" w:cs="Times New Roman"/>
          <w:sz w:val="24"/>
          <w:szCs w:val="24"/>
        </w:rPr>
        <w:t>,</w:t>
      </w:r>
      <w:r>
        <w:rPr>
          <w:rFonts w:ascii="Times New Roman" w:hAnsi="Times New Roman" w:cs="Times New Roman"/>
          <w:sz w:val="24"/>
          <w:szCs w:val="24"/>
        </w:rPr>
        <w:t xml:space="preserve"> and </w:t>
      </w:r>
      <w:r w:rsidR="007856B4">
        <w:rPr>
          <w:rFonts w:ascii="Times New Roman" w:hAnsi="Times New Roman" w:cs="Times New Roman"/>
          <w:sz w:val="24"/>
          <w:szCs w:val="24"/>
        </w:rPr>
        <w:t xml:space="preserve">poorest </w:t>
      </w:r>
      <w:r>
        <w:rPr>
          <w:rFonts w:ascii="Times New Roman" w:hAnsi="Times New Roman" w:cs="Times New Roman"/>
          <w:sz w:val="24"/>
          <w:szCs w:val="24"/>
        </w:rPr>
        <w:t xml:space="preserve">self-concept integration. A further analysis focused on the association between the self-concept variables and NSSI ideation in the </w:t>
      </w:r>
      <w:r w:rsidR="00A345FE">
        <w:rPr>
          <w:rFonts w:ascii="Times New Roman" w:hAnsi="Times New Roman" w:cs="Times New Roman"/>
          <w:sz w:val="24"/>
          <w:szCs w:val="24"/>
        </w:rPr>
        <w:t xml:space="preserve">NSSI </w:t>
      </w:r>
      <w:r>
        <w:rPr>
          <w:rFonts w:ascii="Times New Roman" w:hAnsi="Times New Roman" w:cs="Times New Roman"/>
          <w:sz w:val="24"/>
          <w:szCs w:val="24"/>
        </w:rPr>
        <w:t>sample, where a positive association was hypothesised.</w:t>
      </w:r>
    </w:p>
    <w:p w:rsidR="00992DAF" w:rsidRPr="00E4555B" w:rsidRDefault="00992DAF" w:rsidP="00FA20AF">
      <w:pPr>
        <w:pStyle w:val="NoSpacing"/>
        <w:spacing w:line="480" w:lineRule="auto"/>
        <w:ind w:firstLine="720"/>
        <w:jc w:val="center"/>
        <w:rPr>
          <w:rFonts w:ascii="Times New Roman" w:hAnsi="Times New Roman" w:cs="Times New Roman"/>
          <w:b/>
          <w:sz w:val="24"/>
          <w:szCs w:val="24"/>
        </w:rPr>
      </w:pPr>
      <w:r w:rsidRPr="00E4555B">
        <w:rPr>
          <w:rFonts w:ascii="Times New Roman" w:hAnsi="Times New Roman" w:cs="Times New Roman"/>
          <w:b/>
          <w:sz w:val="24"/>
          <w:szCs w:val="24"/>
        </w:rPr>
        <w:t>Method</w:t>
      </w:r>
    </w:p>
    <w:p w:rsidR="00992DAF" w:rsidRPr="00E4555B" w:rsidRDefault="00992DAF" w:rsidP="00FA20AF">
      <w:pPr>
        <w:pStyle w:val="NoSpacing"/>
        <w:spacing w:line="480" w:lineRule="auto"/>
        <w:rPr>
          <w:rFonts w:ascii="Times New Roman" w:hAnsi="Times New Roman" w:cs="Times New Roman"/>
          <w:b/>
          <w:sz w:val="24"/>
          <w:szCs w:val="24"/>
        </w:rPr>
      </w:pPr>
      <w:r w:rsidRPr="00E4555B">
        <w:rPr>
          <w:rFonts w:ascii="Times New Roman" w:hAnsi="Times New Roman" w:cs="Times New Roman"/>
          <w:b/>
          <w:sz w:val="24"/>
          <w:szCs w:val="24"/>
        </w:rPr>
        <w:t>Participants</w:t>
      </w:r>
    </w:p>
    <w:p w:rsidR="00992DAF" w:rsidRPr="00E4555B" w:rsidRDefault="00992DAF" w:rsidP="00FA20AF">
      <w:pPr>
        <w:pStyle w:val="NoSpacing"/>
        <w:spacing w:line="480" w:lineRule="auto"/>
        <w:rPr>
          <w:rFonts w:ascii="Times New Roman" w:hAnsi="Times New Roman" w:cs="Times New Roman"/>
          <w:sz w:val="24"/>
          <w:szCs w:val="24"/>
        </w:rPr>
      </w:pPr>
      <w:r w:rsidRPr="00E4555B">
        <w:rPr>
          <w:rFonts w:ascii="Times New Roman" w:hAnsi="Times New Roman" w:cs="Times New Roman"/>
          <w:sz w:val="24"/>
          <w:szCs w:val="24"/>
        </w:rPr>
        <w:tab/>
        <w:t xml:space="preserve">The </w:t>
      </w:r>
      <w:r w:rsidR="00A345FE">
        <w:rPr>
          <w:rFonts w:ascii="Times New Roman" w:hAnsi="Times New Roman" w:cs="Times New Roman"/>
          <w:sz w:val="24"/>
          <w:szCs w:val="24"/>
        </w:rPr>
        <w:t>NSSI</w:t>
      </w:r>
      <w:r w:rsidR="00A345FE"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sample consisted of adults (aged </w:t>
      </w:r>
      <w:r w:rsidRPr="00E4555B">
        <w:rPr>
          <w:rFonts w:ascii="Times New Roman" w:hAnsi="Times New Roman" w:cs="Times New Roman"/>
          <w:sz w:val="24"/>
          <w:szCs w:val="24"/>
          <w:u w:val="single"/>
        </w:rPr>
        <w:t>&gt;</w:t>
      </w:r>
      <w:r w:rsidRPr="00E4555B">
        <w:rPr>
          <w:rFonts w:ascii="Times New Roman" w:hAnsi="Times New Roman" w:cs="Times New Roman"/>
          <w:sz w:val="24"/>
          <w:szCs w:val="24"/>
        </w:rPr>
        <w:t xml:space="preserve"> 18 years) with a history of two or more instances of NSSI, and adequate English-language ability to understand </w:t>
      </w:r>
      <w:r w:rsidR="00352CA4">
        <w:rPr>
          <w:rFonts w:ascii="Times New Roman" w:hAnsi="Times New Roman" w:cs="Times New Roman"/>
          <w:sz w:val="24"/>
          <w:szCs w:val="24"/>
        </w:rPr>
        <w:t xml:space="preserve">the </w:t>
      </w:r>
      <w:r w:rsidRPr="00E4555B">
        <w:rPr>
          <w:rFonts w:ascii="Times New Roman" w:hAnsi="Times New Roman" w:cs="Times New Roman"/>
          <w:sz w:val="24"/>
          <w:szCs w:val="24"/>
        </w:rPr>
        <w:t xml:space="preserve">study materials. </w:t>
      </w:r>
      <w:r w:rsidR="00A345FE">
        <w:rPr>
          <w:rFonts w:ascii="Times New Roman" w:hAnsi="Times New Roman" w:cs="Times New Roman"/>
          <w:sz w:val="24"/>
          <w:szCs w:val="24"/>
        </w:rPr>
        <w:t xml:space="preserve">A history of two or more instances of NSSI was sought </w:t>
      </w:r>
      <w:r w:rsidR="007856B4">
        <w:rPr>
          <w:rFonts w:ascii="Times New Roman" w:hAnsi="Times New Roman" w:cs="Times New Roman"/>
          <w:sz w:val="24"/>
          <w:szCs w:val="24"/>
        </w:rPr>
        <w:t xml:space="preserve">in order </w:t>
      </w:r>
      <w:r w:rsidR="00A345FE">
        <w:rPr>
          <w:rFonts w:ascii="Times New Roman" w:hAnsi="Times New Roman" w:cs="Times New Roman"/>
          <w:sz w:val="24"/>
          <w:szCs w:val="24"/>
        </w:rPr>
        <w:t xml:space="preserve">to exclude individuals where NSSI represented a single uncharacteristic act. </w:t>
      </w:r>
      <w:r w:rsidRPr="00E4555B">
        <w:rPr>
          <w:rFonts w:ascii="Times New Roman" w:hAnsi="Times New Roman" w:cs="Times New Roman"/>
          <w:sz w:val="24"/>
          <w:szCs w:val="24"/>
        </w:rPr>
        <w:t xml:space="preserve">Participants were recruited via clinical services, support groups, student health services, social media and local jobs websites. In addition to responses to adverts, potential participants were identified by clinicians, who </w:t>
      </w:r>
      <w:r w:rsidRPr="00E4555B">
        <w:rPr>
          <w:rFonts w:ascii="Times New Roman" w:hAnsi="Times New Roman" w:cs="Times New Roman"/>
          <w:sz w:val="24"/>
          <w:szCs w:val="24"/>
        </w:rPr>
        <w:lastRenderedPageBreak/>
        <w:t>sought consent for potentially eligible individuals to be contacted by the research team.  Partici</w:t>
      </w:r>
      <w:r>
        <w:rPr>
          <w:rFonts w:ascii="Times New Roman" w:hAnsi="Times New Roman" w:cs="Times New Roman"/>
          <w:sz w:val="24"/>
          <w:szCs w:val="24"/>
        </w:rPr>
        <w:t>pants were screened for eligibility</w:t>
      </w:r>
      <w:r w:rsidRPr="00E4555B">
        <w:rPr>
          <w:rFonts w:ascii="Times New Roman" w:hAnsi="Times New Roman" w:cs="Times New Roman"/>
          <w:sz w:val="24"/>
          <w:szCs w:val="24"/>
        </w:rPr>
        <w:t xml:space="preserve"> by phone. </w:t>
      </w:r>
      <w:r w:rsidR="005D7B59">
        <w:rPr>
          <w:rFonts w:ascii="Times New Roman" w:hAnsi="Times New Roman" w:cs="Times New Roman"/>
          <w:sz w:val="24"/>
          <w:szCs w:val="24"/>
        </w:rPr>
        <w:t>Individuals</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judged current</w:t>
      </w:r>
      <w:r>
        <w:rPr>
          <w:rFonts w:ascii="Times New Roman" w:hAnsi="Times New Roman" w:cs="Times New Roman"/>
          <w:sz w:val="24"/>
          <w:szCs w:val="24"/>
        </w:rPr>
        <w:t>ly</w:t>
      </w:r>
      <w:r w:rsidRPr="00E4555B">
        <w:rPr>
          <w:rFonts w:ascii="Times New Roman" w:hAnsi="Times New Roman" w:cs="Times New Roman"/>
          <w:sz w:val="24"/>
          <w:szCs w:val="24"/>
        </w:rPr>
        <w:t xml:space="preserve"> at high suicide risk (i.e. presence of intent or planning) were excluded from the study </w:t>
      </w:r>
      <w:r w:rsidR="00352CA4">
        <w:rPr>
          <w:rFonts w:ascii="Times New Roman" w:hAnsi="Times New Roman" w:cs="Times New Roman"/>
          <w:sz w:val="24"/>
          <w:szCs w:val="24"/>
        </w:rPr>
        <w:t>(due to concerns</w:t>
      </w:r>
      <w:r w:rsidR="00A345FE">
        <w:rPr>
          <w:rFonts w:ascii="Times New Roman" w:hAnsi="Times New Roman" w:cs="Times New Roman"/>
          <w:sz w:val="24"/>
          <w:szCs w:val="24"/>
        </w:rPr>
        <w:t xml:space="preserve"> about the impact the study may have upon them) </w:t>
      </w:r>
      <w:r w:rsidRPr="00E4555B">
        <w:rPr>
          <w:rFonts w:ascii="Times New Roman" w:hAnsi="Times New Roman" w:cs="Times New Roman"/>
          <w:sz w:val="24"/>
          <w:szCs w:val="24"/>
        </w:rPr>
        <w:t>and signposted on to appropriate support services. Individuals were split into current and past NSSI groups based on the presence of NSSI within the past year, as in other studies (e.g. Rotolone &amp; Martin, 2012).</w:t>
      </w:r>
      <w:r>
        <w:rPr>
          <w:rFonts w:ascii="Times New Roman" w:hAnsi="Times New Roman" w:cs="Times New Roman"/>
          <w:sz w:val="24"/>
          <w:szCs w:val="24"/>
        </w:rPr>
        <w:t xml:space="preserve"> </w:t>
      </w:r>
      <w:r w:rsidRPr="00E4555B">
        <w:rPr>
          <w:rFonts w:ascii="Times New Roman" w:hAnsi="Times New Roman" w:cs="Times New Roman"/>
          <w:sz w:val="24"/>
          <w:szCs w:val="24"/>
        </w:rPr>
        <w:t xml:space="preserve">The non-clinical comparison sample consisted of university students (aged </w:t>
      </w:r>
      <w:r w:rsidRPr="00E4555B">
        <w:rPr>
          <w:rFonts w:ascii="Times New Roman" w:hAnsi="Times New Roman" w:cs="Times New Roman"/>
          <w:sz w:val="24"/>
          <w:szCs w:val="24"/>
          <w:u w:val="single"/>
        </w:rPr>
        <w:t>&gt;</w:t>
      </w:r>
      <w:r w:rsidRPr="00E4555B">
        <w:rPr>
          <w:rFonts w:ascii="Times New Roman" w:hAnsi="Times New Roman" w:cs="Times New Roman"/>
          <w:sz w:val="24"/>
          <w:szCs w:val="24"/>
        </w:rPr>
        <w:t xml:space="preserve"> 18 years), with no history of NSSI (this was stated in advertising material and confirmed with a screening question), and adequate English-language ability to understand </w:t>
      </w:r>
      <w:r w:rsidR="00352CA4">
        <w:rPr>
          <w:rFonts w:ascii="Times New Roman" w:hAnsi="Times New Roman" w:cs="Times New Roman"/>
          <w:sz w:val="24"/>
          <w:szCs w:val="24"/>
        </w:rPr>
        <w:t xml:space="preserve">the </w:t>
      </w:r>
      <w:r w:rsidRPr="00E4555B">
        <w:rPr>
          <w:rFonts w:ascii="Times New Roman" w:hAnsi="Times New Roman" w:cs="Times New Roman"/>
          <w:sz w:val="24"/>
          <w:szCs w:val="24"/>
        </w:rPr>
        <w:t>study materials. Participants were recruited via a University credit system.</w:t>
      </w:r>
      <w:r>
        <w:rPr>
          <w:rFonts w:ascii="Times New Roman" w:hAnsi="Times New Roman" w:cs="Times New Roman"/>
          <w:sz w:val="24"/>
          <w:szCs w:val="24"/>
        </w:rPr>
        <w:t xml:space="preserve"> </w:t>
      </w:r>
    </w:p>
    <w:p w:rsidR="00992DAF" w:rsidRPr="00E4555B" w:rsidRDefault="00992DAF" w:rsidP="00FA20AF">
      <w:pPr>
        <w:pStyle w:val="NoSpacing"/>
        <w:spacing w:line="480" w:lineRule="auto"/>
        <w:rPr>
          <w:rFonts w:ascii="Times New Roman" w:hAnsi="Times New Roman" w:cs="Times New Roman"/>
          <w:b/>
          <w:sz w:val="24"/>
          <w:szCs w:val="24"/>
        </w:rPr>
      </w:pPr>
      <w:r w:rsidRPr="00E4555B">
        <w:rPr>
          <w:rFonts w:ascii="Times New Roman" w:hAnsi="Times New Roman" w:cs="Times New Roman"/>
          <w:b/>
          <w:sz w:val="24"/>
          <w:szCs w:val="24"/>
        </w:rPr>
        <w:t>Measures</w:t>
      </w:r>
    </w:p>
    <w:p w:rsidR="00992DAF" w:rsidRDefault="00992DAF" w:rsidP="00FA20AF">
      <w:pPr>
        <w:spacing w:line="480" w:lineRule="auto"/>
        <w:ind w:firstLine="720"/>
        <w:rPr>
          <w:rFonts w:ascii="Times New Roman" w:hAnsi="Times New Roman" w:cs="Times New Roman"/>
          <w:sz w:val="24"/>
          <w:szCs w:val="24"/>
        </w:rPr>
      </w:pPr>
      <w:r w:rsidRPr="001D108C">
        <w:rPr>
          <w:rFonts w:ascii="Times New Roman" w:hAnsi="Times New Roman" w:cs="Times New Roman"/>
          <w:b/>
          <w:i/>
          <w:sz w:val="24"/>
          <w:szCs w:val="24"/>
        </w:rPr>
        <w:t>Demographic and clinical information.</w:t>
      </w:r>
      <w:r w:rsidRPr="00E4555B">
        <w:rPr>
          <w:rFonts w:ascii="Times New Roman" w:hAnsi="Times New Roman" w:cs="Times New Roman"/>
          <w:sz w:val="24"/>
          <w:szCs w:val="24"/>
        </w:rPr>
        <w:t xml:space="preserve"> This included information on participants</w:t>
      </w:r>
      <w:r>
        <w:rPr>
          <w:rFonts w:ascii="Times New Roman" w:hAnsi="Times New Roman" w:cs="Times New Roman"/>
          <w:sz w:val="24"/>
          <w:szCs w:val="24"/>
        </w:rPr>
        <w:t>’</w:t>
      </w:r>
      <w:r w:rsidRPr="00E4555B">
        <w:rPr>
          <w:rFonts w:ascii="Times New Roman" w:hAnsi="Times New Roman" w:cs="Times New Roman"/>
          <w:sz w:val="24"/>
          <w:szCs w:val="24"/>
        </w:rPr>
        <w:t xml:space="preserve"> age, gender, ethnicity, </w:t>
      </w:r>
      <w:r>
        <w:rPr>
          <w:rFonts w:ascii="Times New Roman" w:hAnsi="Times New Roman" w:cs="Times New Roman"/>
          <w:sz w:val="24"/>
          <w:szCs w:val="24"/>
        </w:rPr>
        <w:t>income</w:t>
      </w:r>
      <w:r w:rsidR="00352CA4">
        <w:rPr>
          <w:rFonts w:ascii="Times New Roman" w:hAnsi="Times New Roman" w:cs="Times New Roman"/>
          <w:sz w:val="24"/>
          <w:szCs w:val="24"/>
        </w:rPr>
        <w:t>,</w:t>
      </w:r>
      <w:r>
        <w:rPr>
          <w:rFonts w:ascii="Times New Roman" w:hAnsi="Times New Roman" w:cs="Times New Roman"/>
          <w:sz w:val="24"/>
          <w:szCs w:val="24"/>
        </w:rPr>
        <w:t xml:space="preserve"> </w:t>
      </w:r>
      <w:r w:rsidRPr="00E4555B">
        <w:rPr>
          <w:rFonts w:ascii="Times New Roman" w:hAnsi="Times New Roman" w:cs="Times New Roman"/>
          <w:sz w:val="24"/>
          <w:szCs w:val="24"/>
        </w:rPr>
        <w:t xml:space="preserve">whether they considered themselves to have a mental health </w:t>
      </w:r>
      <w:r>
        <w:rPr>
          <w:rFonts w:ascii="Times New Roman" w:hAnsi="Times New Roman" w:cs="Times New Roman"/>
          <w:sz w:val="24"/>
          <w:szCs w:val="24"/>
        </w:rPr>
        <w:t xml:space="preserve">or physical health </w:t>
      </w:r>
      <w:r w:rsidRPr="00E4555B">
        <w:rPr>
          <w:rFonts w:ascii="Times New Roman" w:hAnsi="Times New Roman" w:cs="Times New Roman"/>
          <w:sz w:val="24"/>
          <w:szCs w:val="24"/>
        </w:rPr>
        <w:t xml:space="preserve">diagnosis, and </w:t>
      </w:r>
      <w:r>
        <w:rPr>
          <w:rFonts w:ascii="Times New Roman" w:hAnsi="Times New Roman" w:cs="Times New Roman"/>
          <w:sz w:val="24"/>
          <w:szCs w:val="24"/>
        </w:rPr>
        <w:t>psychiatric service use and medication</w:t>
      </w:r>
      <w:r w:rsidRPr="00E4555B">
        <w:rPr>
          <w:rFonts w:ascii="Times New Roman" w:hAnsi="Times New Roman" w:cs="Times New Roman"/>
          <w:sz w:val="24"/>
          <w:szCs w:val="24"/>
        </w:rPr>
        <w:t>.</w:t>
      </w:r>
    </w:p>
    <w:p w:rsidR="00992DAF" w:rsidRPr="00BB767A" w:rsidRDefault="00992DAF" w:rsidP="003651AB">
      <w:pPr>
        <w:spacing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NSSI behaviour and thoughts. </w:t>
      </w:r>
      <w:r>
        <w:rPr>
          <w:rFonts w:ascii="Times New Roman" w:hAnsi="Times New Roman" w:cs="Times New Roman"/>
          <w:sz w:val="24"/>
          <w:szCs w:val="24"/>
        </w:rPr>
        <w:t xml:space="preserve">The widely-used </w:t>
      </w:r>
      <w:r w:rsidRPr="00E4555B">
        <w:rPr>
          <w:rFonts w:ascii="Times New Roman" w:hAnsi="Times New Roman" w:cs="Times New Roman"/>
          <w:sz w:val="24"/>
          <w:szCs w:val="24"/>
        </w:rPr>
        <w:t>Self-Injurious Thoughts and B</w:t>
      </w:r>
      <w:r>
        <w:rPr>
          <w:rFonts w:ascii="Times New Roman" w:hAnsi="Times New Roman" w:cs="Times New Roman"/>
          <w:sz w:val="24"/>
          <w:szCs w:val="24"/>
        </w:rPr>
        <w:t xml:space="preserve">ehaviour Interview- Short Form </w:t>
      </w:r>
      <w:r>
        <w:rPr>
          <w:rFonts w:ascii="Times New Roman" w:hAnsi="Times New Roman" w:cs="Times New Roman"/>
          <w:noProof/>
          <w:sz w:val="24"/>
          <w:szCs w:val="24"/>
        </w:rPr>
        <w:t>(SITBI; Nock et al., 2007)</w:t>
      </w:r>
      <w:r>
        <w:rPr>
          <w:rFonts w:ascii="Times New Roman" w:hAnsi="Times New Roman" w:cs="Times New Roman"/>
          <w:sz w:val="24"/>
          <w:szCs w:val="24"/>
        </w:rPr>
        <w:t xml:space="preserve"> was conducted with the </w:t>
      </w:r>
      <w:r w:rsidR="00A345FE">
        <w:rPr>
          <w:rFonts w:ascii="Times New Roman" w:hAnsi="Times New Roman" w:cs="Times New Roman"/>
          <w:sz w:val="24"/>
          <w:szCs w:val="24"/>
        </w:rPr>
        <w:t xml:space="preserve">NSSI </w:t>
      </w:r>
      <w:r>
        <w:rPr>
          <w:rFonts w:ascii="Times New Roman" w:hAnsi="Times New Roman" w:cs="Times New Roman"/>
          <w:sz w:val="24"/>
          <w:szCs w:val="24"/>
        </w:rPr>
        <w:t xml:space="preserve">sample. The item concerning the number of NSSI acts in the past </w:t>
      </w:r>
      <w:r w:rsidRPr="00FB7304">
        <w:rPr>
          <w:rFonts w:ascii="Times New Roman" w:hAnsi="Times New Roman" w:cs="Times New Roman"/>
          <w:sz w:val="24"/>
          <w:szCs w:val="24"/>
        </w:rPr>
        <w:t xml:space="preserve">year </w:t>
      </w:r>
      <w:r w:rsidR="00FB7304" w:rsidRPr="00FB7304">
        <w:rPr>
          <w:rFonts w:ascii="Times New Roman" w:hAnsi="Times New Roman" w:cs="Times New Roman"/>
          <w:sz w:val="24"/>
          <w:szCs w:val="24"/>
        </w:rPr>
        <w:t>(“</w:t>
      </w:r>
      <w:r w:rsidR="00FB7304" w:rsidRPr="00DF30BD">
        <w:rPr>
          <w:rFonts w:ascii="Times New Roman" w:hAnsi="Times New Roman" w:cs="Times New Roman"/>
          <w:sz w:val="24"/>
          <w:szCs w:val="24"/>
        </w:rPr>
        <w:t>How many times in your life have you purposely hurt yourself without wanting to die? How many times in</w:t>
      </w:r>
      <w:r w:rsidR="00E46082">
        <w:rPr>
          <w:rFonts w:ascii="Times New Roman" w:hAnsi="Times New Roman" w:cs="Times New Roman"/>
          <w:sz w:val="24"/>
          <w:szCs w:val="24"/>
        </w:rPr>
        <w:t xml:space="preserve"> </w:t>
      </w:r>
      <w:r w:rsidR="00FB7304" w:rsidRPr="00DF30BD">
        <w:rPr>
          <w:rFonts w:ascii="Times New Roman" w:hAnsi="Times New Roman" w:cs="Times New Roman"/>
          <w:sz w:val="24"/>
          <w:szCs w:val="24"/>
        </w:rPr>
        <w:t>the</w:t>
      </w:r>
      <w:r w:rsidR="00E46082">
        <w:rPr>
          <w:rFonts w:ascii="Times New Roman" w:hAnsi="Times New Roman" w:cs="Times New Roman"/>
          <w:sz w:val="24"/>
          <w:szCs w:val="24"/>
        </w:rPr>
        <w:t xml:space="preserve"> </w:t>
      </w:r>
      <w:r w:rsidR="00FB7304" w:rsidRPr="00DF30BD">
        <w:rPr>
          <w:rFonts w:ascii="Times New Roman" w:hAnsi="Times New Roman" w:cs="Times New Roman"/>
          <w:sz w:val="24"/>
          <w:szCs w:val="24"/>
        </w:rPr>
        <w:t>past year?”)</w:t>
      </w:r>
      <w:r w:rsidR="00FB7304">
        <w:t xml:space="preserve"> </w:t>
      </w:r>
      <w:r>
        <w:rPr>
          <w:rFonts w:ascii="Times New Roman" w:hAnsi="Times New Roman" w:cs="Times New Roman"/>
          <w:sz w:val="24"/>
          <w:szCs w:val="24"/>
        </w:rPr>
        <w:t>was used to distinguish between the current and past NSSI groups</w:t>
      </w:r>
      <w:r w:rsidR="00FB7304">
        <w:rPr>
          <w:rFonts w:ascii="Times New Roman" w:hAnsi="Times New Roman" w:cs="Times New Roman"/>
          <w:sz w:val="24"/>
          <w:szCs w:val="24"/>
        </w:rPr>
        <w:t xml:space="preserve"> based on whether NSSI had occurred or not in the past year</w:t>
      </w:r>
      <w:r>
        <w:rPr>
          <w:rFonts w:ascii="Times New Roman" w:hAnsi="Times New Roman" w:cs="Times New Roman"/>
          <w:sz w:val="24"/>
          <w:szCs w:val="24"/>
        </w:rPr>
        <w:t xml:space="preserve">. </w:t>
      </w:r>
      <w:r w:rsidR="003651AB">
        <w:rPr>
          <w:rFonts w:ascii="Times New Roman" w:hAnsi="Times New Roman" w:cs="Times New Roman"/>
          <w:sz w:val="24"/>
          <w:szCs w:val="24"/>
        </w:rPr>
        <w:t xml:space="preserve">Other studies have used this tool to differentiate groups based on how recently NSSI has occurred (e.g. Glenn et al., 2017). </w:t>
      </w:r>
      <w:r>
        <w:rPr>
          <w:rFonts w:ascii="Times New Roman" w:hAnsi="Times New Roman" w:cs="Times New Roman"/>
          <w:sz w:val="24"/>
          <w:szCs w:val="24"/>
        </w:rPr>
        <w:t xml:space="preserve">The item regarding the number of thoughts about NSSI </w:t>
      </w:r>
      <w:r w:rsidR="00FB7304" w:rsidRPr="00FB7304">
        <w:rPr>
          <w:rFonts w:ascii="Times New Roman" w:hAnsi="Times New Roman" w:cs="Times New Roman"/>
          <w:sz w:val="24"/>
          <w:szCs w:val="24"/>
        </w:rPr>
        <w:t>(“</w:t>
      </w:r>
      <w:r w:rsidR="00FB7304" w:rsidRPr="00FA77CC">
        <w:rPr>
          <w:rFonts w:ascii="Times New Roman" w:hAnsi="Times New Roman" w:cs="Times New Roman"/>
          <w:sz w:val="24"/>
          <w:szCs w:val="24"/>
        </w:rPr>
        <w:t xml:space="preserve">How many </w:t>
      </w:r>
      <w:r w:rsidR="00FB7304">
        <w:rPr>
          <w:rFonts w:ascii="Times New Roman" w:hAnsi="Times New Roman" w:cs="Times New Roman"/>
          <w:sz w:val="24"/>
          <w:szCs w:val="24"/>
        </w:rPr>
        <w:t>days</w:t>
      </w:r>
      <w:r w:rsidR="00FB7304" w:rsidRPr="00FA77CC">
        <w:rPr>
          <w:rFonts w:ascii="Times New Roman" w:hAnsi="Times New Roman" w:cs="Times New Roman"/>
          <w:sz w:val="24"/>
          <w:szCs w:val="24"/>
        </w:rPr>
        <w:t xml:space="preserve"> in your life have you </w:t>
      </w:r>
      <w:r w:rsidR="00FB7304">
        <w:rPr>
          <w:rFonts w:ascii="Times New Roman" w:hAnsi="Times New Roman" w:cs="Times New Roman"/>
          <w:sz w:val="24"/>
          <w:szCs w:val="24"/>
        </w:rPr>
        <w:t xml:space="preserve">thought about </w:t>
      </w:r>
      <w:r w:rsidR="00FB7304" w:rsidRPr="00FA77CC">
        <w:rPr>
          <w:rFonts w:ascii="Times New Roman" w:hAnsi="Times New Roman" w:cs="Times New Roman"/>
          <w:sz w:val="24"/>
          <w:szCs w:val="24"/>
        </w:rPr>
        <w:t>purposely hurt</w:t>
      </w:r>
      <w:r w:rsidR="00FB7304">
        <w:rPr>
          <w:rFonts w:ascii="Times New Roman" w:hAnsi="Times New Roman" w:cs="Times New Roman"/>
          <w:sz w:val="24"/>
          <w:szCs w:val="24"/>
        </w:rPr>
        <w:t>ing</w:t>
      </w:r>
      <w:r w:rsidR="00FB7304" w:rsidRPr="00FA77CC">
        <w:rPr>
          <w:rFonts w:ascii="Times New Roman" w:hAnsi="Times New Roman" w:cs="Times New Roman"/>
          <w:sz w:val="24"/>
          <w:szCs w:val="24"/>
        </w:rPr>
        <w:t xml:space="preserve"> y</w:t>
      </w:r>
      <w:r w:rsidR="00FB7304">
        <w:rPr>
          <w:rFonts w:ascii="Times New Roman" w:hAnsi="Times New Roman" w:cs="Times New Roman"/>
          <w:sz w:val="24"/>
          <w:szCs w:val="24"/>
        </w:rPr>
        <w:t xml:space="preserve">ourself without wanting to die?”) </w:t>
      </w:r>
      <w:r>
        <w:rPr>
          <w:rFonts w:ascii="Times New Roman" w:hAnsi="Times New Roman" w:cs="Times New Roman"/>
          <w:sz w:val="24"/>
          <w:szCs w:val="24"/>
        </w:rPr>
        <w:t>experienced in the past month was also used in the secondary analysis.</w:t>
      </w:r>
    </w:p>
    <w:p w:rsidR="00992DAF" w:rsidRPr="00E4555B" w:rsidRDefault="00992DAF" w:rsidP="00FA20AF">
      <w:pPr>
        <w:spacing w:line="480" w:lineRule="auto"/>
        <w:ind w:firstLine="720"/>
        <w:rPr>
          <w:rFonts w:ascii="Times New Roman" w:hAnsi="Times New Roman" w:cs="Times New Roman"/>
          <w:b/>
          <w:sz w:val="24"/>
          <w:szCs w:val="24"/>
        </w:rPr>
      </w:pPr>
      <w:r w:rsidRPr="001D108C">
        <w:rPr>
          <w:rFonts w:ascii="Times New Roman" w:hAnsi="Times New Roman" w:cs="Times New Roman"/>
          <w:b/>
          <w:i/>
          <w:sz w:val="24"/>
          <w:szCs w:val="24"/>
        </w:rPr>
        <w:lastRenderedPageBreak/>
        <w:t xml:space="preserve">Self-concept integration. </w:t>
      </w:r>
      <w:r>
        <w:rPr>
          <w:rFonts w:ascii="Times New Roman" w:hAnsi="Times New Roman" w:cs="Times New Roman"/>
          <w:b/>
          <w:sz w:val="24"/>
          <w:szCs w:val="24"/>
        </w:rPr>
        <w:t xml:space="preserve"> </w:t>
      </w:r>
      <w:r w:rsidRPr="001D108C">
        <w:rPr>
          <w:rFonts w:ascii="Times New Roman" w:hAnsi="Times New Roman" w:cs="Times New Roman"/>
          <w:sz w:val="24"/>
          <w:szCs w:val="24"/>
        </w:rPr>
        <w:t>The</w:t>
      </w:r>
      <w:r>
        <w:rPr>
          <w:rFonts w:ascii="Times New Roman" w:hAnsi="Times New Roman" w:cs="Times New Roman"/>
          <w:sz w:val="24"/>
          <w:szCs w:val="24"/>
        </w:rPr>
        <w:t xml:space="preserve"> </w:t>
      </w:r>
      <w:r w:rsidRPr="001D108C">
        <w:rPr>
          <w:rFonts w:ascii="Times New Roman" w:hAnsi="Times New Roman" w:cs="Times New Roman"/>
          <w:sz w:val="24"/>
          <w:szCs w:val="24"/>
        </w:rPr>
        <w:t>Personality Structure Questionnaire</w:t>
      </w:r>
      <w:r w:rsidR="00352CA4">
        <w:rPr>
          <w:rFonts w:ascii="Times New Roman" w:hAnsi="Times New Roman" w:cs="Times New Roman"/>
          <w:sz w:val="24"/>
          <w:szCs w:val="24"/>
        </w:rPr>
        <w:t xml:space="preserve"> </w:t>
      </w:r>
      <w:r>
        <w:rPr>
          <w:rFonts w:ascii="Times New Roman" w:hAnsi="Times New Roman" w:cs="Times New Roman"/>
          <w:noProof/>
          <w:sz w:val="24"/>
          <w:szCs w:val="24"/>
        </w:rPr>
        <w:t>(PSQ; Pollock et al., 2001)</w:t>
      </w:r>
      <w:r w:rsidRPr="00E4555B">
        <w:rPr>
          <w:rFonts w:ascii="Times New Roman" w:hAnsi="Times New Roman" w:cs="Times New Roman"/>
          <w:b/>
          <w:sz w:val="24"/>
          <w:szCs w:val="24"/>
        </w:rPr>
        <w:t xml:space="preserve"> </w:t>
      </w:r>
      <w:r w:rsidRPr="00E4555B">
        <w:rPr>
          <w:rFonts w:ascii="Times New Roman" w:hAnsi="Times New Roman" w:cs="Times New Roman"/>
          <w:sz w:val="24"/>
          <w:szCs w:val="24"/>
        </w:rPr>
        <w:t xml:space="preserve">is an 8-item self-report questionnaire which assesses </w:t>
      </w:r>
      <w:r>
        <w:rPr>
          <w:rFonts w:ascii="Times New Roman" w:hAnsi="Times New Roman" w:cs="Times New Roman"/>
          <w:sz w:val="24"/>
          <w:szCs w:val="24"/>
        </w:rPr>
        <w:t>problems with the integration of different states of minds</w:t>
      </w:r>
      <w:r w:rsidRPr="00E4555B">
        <w:rPr>
          <w:rFonts w:ascii="Times New Roman" w:hAnsi="Times New Roman" w:cs="Times New Roman"/>
          <w:sz w:val="24"/>
          <w:szCs w:val="24"/>
        </w:rPr>
        <w:t xml:space="preserve">. Items </w:t>
      </w:r>
      <w:r>
        <w:rPr>
          <w:rFonts w:ascii="Times New Roman" w:hAnsi="Times New Roman" w:cs="Times New Roman"/>
          <w:sz w:val="24"/>
          <w:szCs w:val="24"/>
        </w:rPr>
        <w:t>are</w:t>
      </w:r>
      <w:r w:rsidRPr="00E4555B">
        <w:rPr>
          <w:rFonts w:ascii="Times New Roman" w:hAnsi="Times New Roman" w:cs="Times New Roman"/>
          <w:sz w:val="24"/>
          <w:szCs w:val="24"/>
        </w:rPr>
        <w:t xml:space="preserve"> rated on 1-5 Likert scales </w:t>
      </w:r>
      <w:r>
        <w:rPr>
          <w:rFonts w:ascii="Times New Roman" w:hAnsi="Times New Roman" w:cs="Times New Roman"/>
          <w:sz w:val="24"/>
          <w:szCs w:val="24"/>
        </w:rPr>
        <w:t>with higher scores indicating poorer integration</w:t>
      </w:r>
      <w:r w:rsidR="003651AB">
        <w:rPr>
          <w:rFonts w:ascii="Times New Roman" w:hAnsi="Times New Roman" w:cs="Times New Roman"/>
          <w:sz w:val="24"/>
          <w:szCs w:val="24"/>
        </w:rPr>
        <w:t xml:space="preserve"> (scores range from 8 to 40)</w:t>
      </w:r>
      <w:r>
        <w:rPr>
          <w:rFonts w:ascii="Times New Roman" w:hAnsi="Times New Roman" w:cs="Times New Roman"/>
          <w:sz w:val="24"/>
          <w:szCs w:val="24"/>
        </w:rPr>
        <w:t xml:space="preserve">. Research supports the factor structure, reliability and validity of the scale </w:t>
      </w:r>
      <w:r>
        <w:rPr>
          <w:rFonts w:ascii="Times New Roman" w:hAnsi="Times New Roman" w:cs="Times New Roman"/>
          <w:noProof/>
          <w:sz w:val="24"/>
          <w:szCs w:val="24"/>
        </w:rPr>
        <w:t>(Bedford et al., 2009; Pollock et al., 2001)</w:t>
      </w:r>
      <w:r>
        <w:rPr>
          <w:rFonts w:ascii="Times New Roman" w:hAnsi="Times New Roman" w:cs="Times New Roman"/>
          <w:sz w:val="24"/>
          <w:szCs w:val="24"/>
        </w:rPr>
        <w:t>.</w:t>
      </w:r>
      <w:r w:rsidRPr="00E4555B">
        <w:rPr>
          <w:rFonts w:ascii="Times New Roman" w:hAnsi="Times New Roman" w:cs="Times New Roman"/>
          <w:sz w:val="24"/>
          <w:szCs w:val="24"/>
        </w:rPr>
        <w:t xml:space="preserve">The PSQ demonstrated good internal </w:t>
      </w:r>
      <w:r>
        <w:rPr>
          <w:rFonts w:ascii="Times New Roman" w:hAnsi="Times New Roman" w:cs="Times New Roman"/>
          <w:sz w:val="24"/>
          <w:szCs w:val="24"/>
        </w:rPr>
        <w:t>reliability</w:t>
      </w:r>
      <w:r w:rsidRPr="00E4555B">
        <w:rPr>
          <w:rFonts w:ascii="Times New Roman" w:hAnsi="Times New Roman" w:cs="Times New Roman"/>
          <w:sz w:val="24"/>
          <w:szCs w:val="24"/>
        </w:rPr>
        <w:t xml:space="preserve"> </w:t>
      </w:r>
      <w:r>
        <w:rPr>
          <w:rFonts w:ascii="Times New Roman" w:hAnsi="Times New Roman" w:cs="Times New Roman"/>
          <w:sz w:val="24"/>
          <w:szCs w:val="24"/>
        </w:rPr>
        <w:t>in the current study, McDonald’s ω = .83 (95% CI: .79-.87).</w:t>
      </w:r>
    </w:p>
    <w:p w:rsidR="00992DAF" w:rsidRDefault="00992DAF" w:rsidP="00FA20AF">
      <w:pPr>
        <w:spacing w:line="480" w:lineRule="auto"/>
        <w:ind w:firstLine="720"/>
        <w:contextualSpacing/>
        <w:rPr>
          <w:rFonts w:ascii="Times New Roman" w:hAnsi="Times New Roman" w:cs="Times New Roman"/>
          <w:sz w:val="24"/>
          <w:szCs w:val="24"/>
        </w:rPr>
      </w:pPr>
      <w:r w:rsidRPr="001D108C">
        <w:rPr>
          <w:rFonts w:ascii="Times New Roman" w:hAnsi="Times New Roman" w:cs="Times New Roman"/>
          <w:b/>
          <w:i/>
          <w:sz w:val="24"/>
          <w:szCs w:val="24"/>
        </w:rPr>
        <w:t>Social Comparison.</w:t>
      </w:r>
      <w:r w:rsidRPr="00E4555B">
        <w:rPr>
          <w:rFonts w:ascii="Times New Roman" w:hAnsi="Times New Roman" w:cs="Times New Roman"/>
          <w:sz w:val="24"/>
          <w:szCs w:val="24"/>
        </w:rPr>
        <w:t xml:space="preserve"> </w:t>
      </w:r>
      <w:r>
        <w:rPr>
          <w:rFonts w:ascii="Times New Roman" w:hAnsi="Times New Roman" w:cs="Times New Roman"/>
          <w:sz w:val="24"/>
          <w:szCs w:val="24"/>
        </w:rPr>
        <w:t>T</w:t>
      </w:r>
      <w:r w:rsidRPr="00E4555B">
        <w:rPr>
          <w:rFonts w:ascii="Times New Roman" w:hAnsi="Times New Roman" w:cs="Times New Roman"/>
          <w:sz w:val="24"/>
          <w:szCs w:val="24"/>
        </w:rPr>
        <w:t xml:space="preserve">hree self-anchoring scales </w:t>
      </w:r>
      <w:r>
        <w:rPr>
          <w:rFonts w:ascii="Times New Roman" w:hAnsi="Times New Roman" w:cs="Times New Roman"/>
          <w:noProof/>
          <w:sz w:val="24"/>
          <w:szCs w:val="24"/>
        </w:rPr>
        <w:t>(Cantril, 1965)</w:t>
      </w:r>
      <w:r>
        <w:rPr>
          <w:rFonts w:ascii="Times New Roman" w:hAnsi="Times New Roman" w:cs="Times New Roman"/>
          <w:sz w:val="24"/>
          <w:szCs w:val="24"/>
        </w:rPr>
        <w:t xml:space="preserve"> that</w:t>
      </w:r>
      <w:r w:rsidRPr="00E4555B">
        <w:rPr>
          <w:rFonts w:ascii="Times New Roman" w:hAnsi="Times New Roman" w:cs="Times New Roman"/>
          <w:sz w:val="24"/>
          <w:szCs w:val="24"/>
        </w:rPr>
        <w:t xml:space="preserve"> have been widely used and validated within health and social research</w:t>
      </w:r>
      <w:r>
        <w:rPr>
          <w:rFonts w:ascii="Times New Roman" w:hAnsi="Times New Roman" w:cs="Times New Roman"/>
          <w:sz w:val="24"/>
          <w:szCs w:val="24"/>
        </w:rPr>
        <w:t xml:space="preserve"> </w:t>
      </w:r>
      <w:r>
        <w:rPr>
          <w:rFonts w:ascii="Times New Roman" w:hAnsi="Times New Roman" w:cs="Times New Roman"/>
          <w:noProof/>
          <w:sz w:val="24"/>
          <w:szCs w:val="24"/>
        </w:rPr>
        <w:t>(Atkinson, 1982)</w:t>
      </w:r>
      <w:r>
        <w:rPr>
          <w:rFonts w:ascii="Times New Roman" w:hAnsi="Times New Roman" w:cs="Times New Roman"/>
          <w:sz w:val="24"/>
          <w:szCs w:val="24"/>
        </w:rPr>
        <w:t>, were used</w:t>
      </w:r>
      <w:r w:rsidRPr="00E4555B">
        <w:rPr>
          <w:rFonts w:ascii="Times New Roman" w:hAnsi="Times New Roman" w:cs="Times New Roman"/>
          <w:sz w:val="24"/>
          <w:szCs w:val="24"/>
        </w:rPr>
        <w:t xml:space="preserve">. </w:t>
      </w:r>
      <w:r>
        <w:rPr>
          <w:rFonts w:ascii="Times New Roman" w:hAnsi="Times New Roman" w:cs="Times New Roman"/>
          <w:sz w:val="24"/>
          <w:szCs w:val="24"/>
        </w:rPr>
        <w:t>Each scale was</w:t>
      </w:r>
      <w:r w:rsidRPr="00E4555B">
        <w:rPr>
          <w:rFonts w:ascii="Times New Roman" w:hAnsi="Times New Roman" w:cs="Times New Roman"/>
          <w:sz w:val="24"/>
          <w:szCs w:val="24"/>
        </w:rPr>
        <w:t xml:space="preserve"> in the form of 10-rung ladders </w:t>
      </w:r>
      <w:r w:rsidR="003651AB">
        <w:rPr>
          <w:rFonts w:ascii="Times New Roman" w:hAnsi="Times New Roman" w:cs="Times New Roman"/>
          <w:sz w:val="24"/>
          <w:szCs w:val="24"/>
        </w:rPr>
        <w:t xml:space="preserve">(scores range from 1 to 10) </w:t>
      </w:r>
      <w:r w:rsidRPr="00E4555B">
        <w:rPr>
          <w:rFonts w:ascii="Times New Roman" w:hAnsi="Times New Roman" w:cs="Times New Roman"/>
          <w:sz w:val="24"/>
          <w:szCs w:val="24"/>
        </w:rPr>
        <w:t>which represented where people stand in society. The first two ladders reflected where participants felt they stood in their own community and in the UK, whilst the 3</w:t>
      </w:r>
      <w:r w:rsidRPr="00E4555B">
        <w:rPr>
          <w:rFonts w:ascii="Times New Roman" w:hAnsi="Times New Roman" w:cs="Times New Roman"/>
          <w:sz w:val="24"/>
          <w:szCs w:val="24"/>
          <w:vertAlign w:val="superscript"/>
        </w:rPr>
        <w:t>rd</w:t>
      </w:r>
      <w:r w:rsidRPr="00E4555B">
        <w:rPr>
          <w:rFonts w:ascii="Times New Roman" w:hAnsi="Times New Roman" w:cs="Times New Roman"/>
          <w:sz w:val="24"/>
          <w:szCs w:val="24"/>
        </w:rPr>
        <w:t xml:space="preserve"> assessed where the participant believed others would place them on the ladder. The top rung of the ladders represented </w:t>
      </w:r>
      <w:r w:rsidR="005D7B59">
        <w:rPr>
          <w:rFonts w:ascii="Times New Roman" w:hAnsi="Times New Roman" w:cs="Times New Roman"/>
          <w:sz w:val="24"/>
          <w:szCs w:val="24"/>
        </w:rPr>
        <w:t>people</w:t>
      </w:r>
      <w:r w:rsidRPr="00E4555B">
        <w:rPr>
          <w:rFonts w:ascii="Times New Roman" w:hAnsi="Times New Roman" w:cs="Times New Roman"/>
          <w:sz w:val="24"/>
          <w:szCs w:val="24"/>
        </w:rPr>
        <w:t xml:space="preserve"> with the highest standing and the bottom rung represented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with the lowest standing. The meaning made of ‘highest’ and ‘lowest’ was determined by the participant, with add</w:t>
      </w:r>
      <w:r w:rsidR="00352CA4">
        <w:rPr>
          <w:rFonts w:ascii="Times New Roman" w:hAnsi="Times New Roman" w:cs="Times New Roman"/>
          <w:sz w:val="24"/>
          <w:szCs w:val="24"/>
        </w:rPr>
        <w:t>itional guidance given (e.g., “’</w:t>
      </w:r>
      <w:r w:rsidRPr="00E4555B">
        <w:rPr>
          <w:rFonts w:ascii="Times New Roman" w:hAnsi="Times New Roman" w:cs="Times New Roman"/>
          <w:sz w:val="24"/>
          <w:szCs w:val="24"/>
        </w:rPr>
        <w:t>highest</w:t>
      </w:r>
      <w:r w:rsidR="00352CA4">
        <w:rPr>
          <w:rFonts w:ascii="Times New Roman" w:hAnsi="Times New Roman" w:cs="Times New Roman"/>
          <w:sz w:val="24"/>
          <w:szCs w:val="24"/>
        </w:rPr>
        <w:t>’</w:t>
      </w:r>
      <w:r w:rsidRPr="00E4555B">
        <w:rPr>
          <w:rFonts w:ascii="Times New Roman" w:hAnsi="Times New Roman" w:cs="Times New Roman"/>
          <w:sz w:val="24"/>
          <w:szCs w:val="24"/>
        </w:rPr>
        <w:t xml:space="preserve"> represents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Pr="00E4555B">
        <w:rPr>
          <w:rFonts w:ascii="Times New Roman" w:hAnsi="Times New Roman" w:cs="Times New Roman"/>
          <w:sz w:val="24"/>
          <w:szCs w:val="24"/>
        </w:rPr>
        <w:t xml:space="preserve">who are best off – those with most money, most education and most respected jobs; ‘lowest’ represents people who are worst off – those with the least money, least education and least respected jobs”). Instructions for its use have been adapted from a previous study </w:t>
      </w:r>
      <w:r>
        <w:rPr>
          <w:rFonts w:ascii="Times New Roman" w:hAnsi="Times New Roman" w:cs="Times New Roman"/>
          <w:noProof/>
          <w:sz w:val="24"/>
          <w:szCs w:val="24"/>
        </w:rPr>
        <w:t>(Singh-Manoux et al., 2003)</w:t>
      </w:r>
      <w:r w:rsidRPr="00E4555B">
        <w:rPr>
          <w:rFonts w:ascii="Times New Roman" w:hAnsi="Times New Roman" w:cs="Times New Roman"/>
          <w:sz w:val="24"/>
          <w:szCs w:val="24"/>
        </w:rPr>
        <w:t>. A total score was created by summing scores across the three scales</w:t>
      </w:r>
      <w:r w:rsidR="003651AB">
        <w:rPr>
          <w:rFonts w:ascii="Times New Roman" w:hAnsi="Times New Roman" w:cs="Times New Roman"/>
          <w:sz w:val="24"/>
          <w:szCs w:val="24"/>
        </w:rPr>
        <w:t>, ranging from 3 to 30, with higher scores indicating more positive social comparison</w:t>
      </w:r>
      <w:r w:rsidRPr="00E4555B">
        <w:rPr>
          <w:rFonts w:ascii="Times New Roman" w:hAnsi="Times New Roman" w:cs="Times New Roman"/>
          <w:sz w:val="24"/>
          <w:szCs w:val="24"/>
        </w:rPr>
        <w:t xml:space="preserve">. The </w:t>
      </w:r>
      <w:r>
        <w:rPr>
          <w:rFonts w:ascii="Times New Roman" w:hAnsi="Times New Roman" w:cs="Times New Roman"/>
          <w:sz w:val="24"/>
          <w:szCs w:val="24"/>
        </w:rPr>
        <w:t>scale</w:t>
      </w:r>
      <w:r w:rsidRPr="00E4555B">
        <w:rPr>
          <w:rFonts w:ascii="Times New Roman" w:hAnsi="Times New Roman" w:cs="Times New Roman"/>
          <w:sz w:val="24"/>
          <w:szCs w:val="24"/>
        </w:rPr>
        <w:t xml:space="preserve"> demonstrated good internal reliability </w:t>
      </w:r>
      <w:r>
        <w:rPr>
          <w:rFonts w:ascii="Times New Roman" w:hAnsi="Times New Roman" w:cs="Times New Roman"/>
          <w:sz w:val="24"/>
          <w:szCs w:val="24"/>
        </w:rPr>
        <w:t>in the current study, McDonald’s ω = .81 (95% CI: .75-.85).</w:t>
      </w:r>
    </w:p>
    <w:p w:rsidR="00992DAF" w:rsidRPr="00510328" w:rsidRDefault="00992DAF" w:rsidP="00FA20AF">
      <w:pPr>
        <w:spacing w:after="0" w:line="480" w:lineRule="auto"/>
        <w:ind w:firstLine="720"/>
        <w:rPr>
          <w:rFonts w:ascii="Times New Roman" w:hAnsi="Times New Roman" w:cs="Times New Roman"/>
          <w:sz w:val="24"/>
          <w:szCs w:val="24"/>
        </w:rPr>
      </w:pPr>
      <w:r w:rsidRPr="001D108C">
        <w:rPr>
          <w:rFonts w:ascii="Times New Roman" w:hAnsi="Times New Roman" w:cs="Times New Roman"/>
          <w:b/>
          <w:i/>
          <w:sz w:val="24"/>
          <w:szCs w:val="24"/>
        </w:rPr>
        <w:t>Shame</w:t>
      </w:r>
      <w:r>
        <w:rPr>
          <w:rFonts w:ascii="Times New Roman" w:hAnsi="Times New Roman" w:cs="Times New Roman"/>
          <w:b/>
          <w:i/>
          <w:sz w:val="24"/>
          <w:szCs w:val="24"/>
        </w:rPr>
        <w:t xml:space="preserve">. </w:t>
      </w:r>
      <w:r>
        <w:rPr>
          <w:rFonts w:ascii="Times New Roman" w:hAnsi="Times New Roman" w:cs="Times New Roman"/>
          <w:sz w:val="24"/>
          <w:szCs w:val="24"/>
        </w:rPr>
        <w:t xml:space="preserve">The Experiences of Shame Scale </w:t>
      </w:r>
      <w:r>
        <w:rPr>
          <w:rFonts w:ascii="Times New Roman" w:hAnsi="Times New Roman" w:cs="Times New Roman"/>
          <w:noProof/>
          <w:sz w:val="24"/>
          <w:szCs w:val="24"/>
        </w:rPr>
        <w:t>(ESS; Andrews et al., 2002)</w:t>
      </w:r>
      <w:r>
        <w:rPr>
          <w:rFonts w:ascii="Times New Roman" w:hAnsi="Times New Roman" w:cs="Times New Roman"/>
          <w:sz w:val="24"/>
          <w:szCs w:val="24"/>
        </w:rPr>
        <w:t xml:space="preserve"> is a widely used self-report measure assessing the severity of feelings of shame in the past year. For the current study we focus on the characterological </w:t>
      </w:r>
      <w:r w:rsidR="00352CA4">
        <w:rPr>
          <w:rFonts w:ascii="Times New Roman" w:hAnsi="Times New Roman" w:cs="Times New Roman"/>
          <w:sz w:val="24"/>
          <w:szCs w:val="24"/>
        </w:rPr>
        <w:t xml:space="preserve">shame </w:t>
      </w:r>
      <w:r>
        <w:rPr>
          <w:rFonts w:ascii="Times New Roman" w:hAnsi="Times New Roman" w:cs="Times New Roman"/>
          <w:sz w:val="24"/>
          <w:szCs w:val="24"/>
        </w:rPr>
        <w:t>subscale (</w:t>
      </w:r>
      <w:r w:rsidR="003651AB">
        <w:rPr>
          <w:rFonts w:ascii="Times New Roman" w:hAnsi="Times New Roman" w:cs="Times New Roman"/>
          <w:sz w:val="24"/>
          <w:szCs w:val="24"/>
        </w:rPr>
        <w:t xml:space="preserve">12 </w:t>
      </w:r>
      <w:r>
        <w:rPr>
          <w:rFonts w:ascii="Times New Roman" w:hAnsi="Times New Roman" w:cs="Times New Roman"/>
          <w:sz w:val="24"/>
          <w:szCs w:val="24"/>
        </w:rPr>
        <w:t xml:space="preserve">items), which </w:t>
      </w:r>
      <w:r w:rsidR="000526EB">
        <w:rPr>
          <w:rFonts w:ascii="Times New Roman" w:hAnsi="Times New Roman" w:cs="Times New Roman"/>
          <w:sz w:val="24"/>
          <w:szCs w:val="24"/>
        </w:rPr>
        <w:lastRenderedPageBreak/>
        <w:t>encompasses</w:t>
      </w:r>
      <w:r>
        <w:rPr>
          <w:rFonts w:ascii="Times New Roman" w:hAnsi="Times New Roman" w:cs="Times New Roman"/>
          <w:sz w:val="24"/>
          <w:szCs w:val="24"/>
        </w:rPr>
        <w:t xml:space="preserve"> shame relating to character, personality and selfhood</w:t>
      </w:r>
      <w:r w:rsidR="003651AB">
        <w:rPr>
          <w:rFonts w:ascii="Times New Roman" w:hAnsi="Times New Roman" w:cs="Times New Roman"/>
          <w:sz w:val="24"/>
          <w:szCs w:val="24"/>
        </w:rPr>
        <w:t>. Each item is rated between 1 and 4, with total scores ranging between 12 and 48</w:t>
      </w:r>
      <w:r>
        <w:rPr>
          <w:rFonts w:ascii="Times New Roman" w:hAnsi="Times New Roman" w:cs="Times New Roman"/>
          <w:sz w:val="24"/>
          <w:szCs w:val="24"/>
        </w:rPr>
        <w:t xml:space="preserve">. The factor structure, reliability and validity of this scale have been supported </w:t>
      </w:r>
      <w:r>
        <w:rPr>
          <w:rFonts w:ascii="Times New Roman" w:hAnsi="Times New Roman" w:cs="Times New Roman"/>
          <w:noProof/>
          <w:sz w:val="24"/>
          <w:szCs w:val="24"/>
        </w:rPr>
        <w:t>(Andrews et al., 2002)</w:t>
      </w:r>
      <w:r>
        <w:rPr>
          <w:rFonts w:ascii="Times New Roman" w:hAnsi="Times New Roman" w:cs="Times New Roman"/>
          <w:sz w:val="24"/>
          <w:szCs w:val="24"/>
        </w:rPr>
        <w:t xml:space="preserve">. </w:t>
      </w:r>
      <w:r w:rsidRPr="00E4555B">
        <w:rPr>
          <w:rFonts w:ascii="Times New Roman" w:hAnsi="Times New Roman" w:cs="Times New Roman"/>
          <w:sz w:val="24"/>
          <w:szCs w:val="24"/>
        </w:rPr>
        <w:t>Th</w:t>
      </w:r>
      <w:r>
        <w:rPr>
          <w:rFonts w:ascii="Times New Roman" w:hAnsi="Times New Roman" w:cs="Times New Roman"/>
          <w:sz w:val="24"/>
          <w:szCs w:val="24"/>
        </w:rPr>
        <w:t xml:space="preserve">e scale </w:t>
      </w:r>
      <w:r w:rsidRPr="00E4555B">
        <w:rPr>
          <w:rFonts w:ascii="Times New Roman" w:hAnsi="Times New Roman" w:cs="Times New Roman"/>
          <w:sz w:val="24"/>
          <w:szCs w:val="24"/>
        </w:rPr>
        <w:t xml:space="preserve">demonstrated good internal </w:t>
      </w:r>
      <w:r>
        <w:rPr>
          <w:rFonts w:ascii="Times New Roman" w:hAnsi="Times New Roman" w:cs="Times New Roman"/>
          <w:sz w:val="24"/>
          <w:szCs w:val="24"/>
        </w:rPr>
        <w:t>reliability</w:t>
      </w:r>
      <w:r w:rsidRPr="00E4555B">
        <w:rPr>
          <w:rFonts w:ascii="Times New Roman" w:hAnsi="Times New Roman" w:cs="Times New Roman"/>
          <w:sz w:val="24"/>
          <w:szCs w:val="24"/>
        </w:rPr>
        <w:t xml:space="preserve"> </w:t>
      </w:r>
      <w:r>
        <w:rPr>
          <w:rFonts w:ascii="Times New Roman" w:hAnsi="Times New Roman" w:cs="Times New Roman"/>
          <w:sz w:val="24"/>
          <w:szCs w:val="24"/>
        </w:rPr>
        <w:t>in the current study, McDonald’s ω = .94 (95% CI: .93-.95).</w:t>
      </w:r>
    </w:p>
    <w:p w:rsidR="00992DAF" w:rsidRPr="00E4555B" w:rsidRDefault="00992DAF" w:rsidP="00FA20AF">
      <w:pPr>
        <w:pStyle w:val="NoSpacing"/>
        <w:spacing w:line="480" w:lineRule="auto"/>
        <w:rPr>
          <w:rFonts w:ascii="Times New Roman" w:hAnsi="Times New Roman" w:cs="Times New Roman"/>
          <w:b/>
          <w:sz w:val="24"/>
          <w:szCs w:val="24"/>
        </w:rPr>
      </w:pPr>
      <w:r w:rsidRPr="00E4555B">
        <w:rPr>
          <w:rFonts w:ascii="Times New Roman" w:hAnsi="Times New Roman" w:cs="Times New Roman"/>
          <w:b/>
          <w:sz w:val="24"/>
          <w:szCs w:val="24"/>
        </w:rPr>
        <w:t>Procedure</w:t>
      </w:r>
    </w:p>
    <w:p w:rsidR="00992DAF" w:rsidRPr="00E4555B" w:rsidRDefault="00992DAF" w:rsidP="00FA20AF">
      <w:pPr>
        <w:pStyle w:val="NoSpacing"/>
        <w:spacing w:line="480" w:lineRule="auto"/>
        <w:rPr>
          <w:rFonts w:ascii="Times New Roman" w:hAnsi="Times New Roman" w:cs="Times New Roman"/>
          <w:sz w:val="24"/>
          <w:szCs w:val="24"/>
        </w:rPr>
      </w:pPr>
      <w:r w:rsidRPr="00E4555B">
        <w:rPr>
          <w:rFonts w:ascii="Times New Roman" w:hAnsi="Times New Roman" w:cs="Times New Roman"/>
          <w:sz w:val="24"/>
          <w:szCs w:val="24"/>
        </w:rPr>
        <w:tab/>
        <w:t xml:space="preserve">Participants completed the measures during a face-to-face meeting with the researcher. The order of questionnaires was randomised to reduce the impact of an order-effect. </w:t>
      </w:r>
      <w:r w:rsidR="00A345FE">
        <w:rPr>
          <w:rFonts w:ascii="Times New Roman" w:hAnsi="Times New Roman" w:cs="Times New Roman"/>
          <w:sz w:val="24"/>
          <w:szCs w:val="24"/>
        </w:rPr>
        <w:t>E</w:t>
      </w:r>
      <w:r w:rsidRPr="00E4555B">
        <w:rPr>
          <w:rFonts w:ascii="Times New Roman" w:hAnsi="Times New Roman" w:cs="Times New Roman"/>
          <w:sz w:val="24"/>
          <w:szCs w:val="24"/>
        </w:rPr>
        <w:t>thical approval</w:t>
      </w:r>
      <w:r w:rsidR="00A345FE">
        <w:rPr>
          <w:rFonts w:ascii="Times New Roman" w:hAnsi="Times New Roman" w:cs="Times New Roman"/>
          <w:sz w:val="24"/>
          <w:szCs w:val="24"/>
        </w:rPr>
        <w:t xml:space="preserve"> was provided by the University of Manchester divisional ethics committee (control sample) and NHS ethics committee (NSSI sample)</w:t>
      </w:r>
      <w:r w:rsidRPr="00E4555B">
        <w:rPr>
          <w:rFonts w:ascii="Times New Roman" w:hAnsi="Times New Roman" w:cs="Times New Roman"/>
          <w:sz w:val="24"/>
          <w:szCs w:val="24"/>
        </w:rPr>
        <w:t>. All data entry was checked by an independent researcher to avoid error.</w:t>
      </w:r>
    </w:p>
    <w:p w:rsidR="00992DAF" w:rsidRPr="00E4555B" w:rsidRDefault="00992DAF" w:rsidP="00FA20AF">
      <w:pPr>
        <w:pStyle w:val="NoSpacing"/>
        <w:spacing w:line="480" w:lineRule="auto"/>
        <w:rPr>
          <w:rFonts w:ascii="Times New Roman" w:hAnsi="Times New Roman" w:cs="Times New Roman"/>
          <w:b/>
          <w:sz w:val="24"/>
          <w:szCs w:val="24"/>
        </w:rPr>
      </w:pPr>
      <w:r w:rsidRPr="00E4555B">
        <w:rPr>
          <w:rFonts w:ascii="Times New Roman" w:hAnsi="Times New Roman" w:cs="Times New Roman"/>
          <w:b/>
          <w:sz w:val="24"/>
          <w:szCs w:val="24"/>
        </w:rPr>
        <w:t>Statistical Analysis</w:t>
      </w:r>
    </w:p>
    <w:p w:rsidR="00992DAF" w:rsidRPr="00BB767A" w:rsidRDefault="00992DAF" w:rsidP="00FA20AF">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00352CA4">
        <w:rPr>
          <w:rFonts w:ascii="Times New Roman" w:hAnsi="Times New Roman" w:cs="Times New Roman"/>
          <w:sz w:val="24"/>
          <w:szCs w:val="24"/>
        </w:rPr>
        <w:t>Analyses were undertaken in</w:t>
      </w:r>
      <w:r w:rsidR="00656C07">
        <w:rPr>
          <w:rFonts w:ascii="Times New Roman" w:hAnsi="Times New Roman" w:cs="Times New Roman"/>
          <w:sz w:val="24"/>
          <w:szCs w:val="24"/>
        </w:rPr>
        <w:t xml:space="preserve"> </w:t>
      </w:r>
      <w:r w:rsidR="00656C07" w:rsidRPr="00A34036">
        <w:rPr>
          <w:rFonts w:ascii="Times New Roman" w:hAnsi="Times New Roman" w:cs="Times New Roman"/>
          <w:sz w:val="24"/>
          <w:szCs w:val="24"/>
        </w:rPr>
        <w:t>M</w:t>
      </w:r>
      <w:r w:rsidR="00656C07">
        <w:rPr>
          <w:rFonts w:ascii="Times New Roman" w:hAnsi="Times New Roman" w:cs="Times New Roman"/>
          <w:sz w:val="24"/>
          <w:szCs w:val="24"/>
        </w:rPr>
        <w:t>p</w:t>
      </w:r>
      <w:r w:rsidR="00656C07" w:rsidRPr="00A34036">
        <w:rPr>
          <w:rFonts w:ascii="Times New Roman" w:hAnsi="Times New Roman" w:cs="Times New Roman"/>
          <w:sz w:val="24"/>
          <w:szCs w:val="24"/>
        </w:rPr>
        <w:t>lus 7.4</w:t>
      </w:r>
      <w:r w:rsidR="00656C07">
        <w:rPr>
          <w:rFonts w:ascii="Times New Roman" w:hAnsi="Times New Roman" w:cs="Times New Roman"/>
          <w:sz w:val="24"/>
          <w:szCs w:val="24"/>
        </w:rPr>
        <w:t xml:space="preserve"> </w:t>
      </w:r>
      <w:r w:rsidR="00656C07">
        <w:rPr>
          <w:rFonts w:ascii="Times New Roman" w:hAnsi="Times New Roman" w:cs="Times New Roman"/>
          <w:noProof/>
          <w:sz w:val="24"/>
          <w:szCs w:val="24"/>
        </w:rPr>
        <w:t>(Muthén and Muthén, 1998-2012)</w:t>
      </w:r>
      <w:r>
        <w:rPr>
          <w:rFonts w:ascii="Times New Roman" w:hAnsi="Times New Roman" w:cs="Times New Roman"/>
          <w:sz w:val="24"/>
          <w:szCs w:val="24"/>
        </w:rPr>
        <w:t xml:space="preserve">. Multinomial regression was used to determine how well the predictor variables distinguished between the three groups (current NSSI, past NSSI, no NSSI). Potentially influential cases were identified </w:t>
      </w:r>
      <w:r w:rsidR="00555543">
        <w:rPr>
          <w:rFonts w:ascii="Times New Roman" w:hAnsi="Times New Roman" w:cs="Times New Roman"/>
          <w:sz w:val="24"/>
          <w:szCs w:val="24"/>
        </w:rPr>
        <w:t>via log-likelihood distances</w:t>
      </w:r>
      <w:r>
        <w:rPr>
          <w:rFonts w:ascii="Times New Roman" w:hAnsi="Times New Roman" w:cs="Times New Roman"/>
          <w:sz w:val="24"/>
          <w:szCs w:val="24"/>
        </w:rPr>
        <w:t xml:space="preserve">.  </w:t>
      </w:r>
      <w:r w:rsidR="00EC4983">
        <w:rPr>
          <w:rFonts w:ascii="Times New Roman" w:hAnsi="Times New Roman" w:cs="Times New Roman"/>
          <w:sz w:val="24"/>
          <w:szCs w:val="24"/>
        </w:rPr>
        <w:t>Where potentially influential cases we</w:t>
      </w:r>
      <w:r w:rsidR="00352CA4">
        <w:rPr>
          <w:rFonts w:ascii="Times New Roman" w:hAnsi="Times New Roman" w:cs="Times New Roman"/>
          <w:sz w:val="24"/>
          <w:szCs w:val="24"/>
        </w:rPr>
        <w:t>re</w:t>
      </w:r>
      <w:r w:rsidR="00EC4983">
        <w:rPr>
          <w:rFonts w:ascii="Times New Roman" w:hAnsi="Times New Roman" w:cs="Times New Roman"/>
          <w:sz w:val="24"/>
          <w:szCs w:val="24"/>
        </w:rPr>
        <w:t xml:space="preserve"> identified we undertook a sensitivity analysis and re-ran analyses with these cases excluded to ascertain the impact on model parameters. </w:t>
      </w:r>
      <w:r w:rsidR="005A0263">
        <w:rPr>
          <w:rFonts w:ascii="Times New Roman" w:hAnsi="Times New Roman" w:cs="Times New Roman"/>
          <w:sz w:val="24"/>
          <w:szCs w:val="24"/>
        </w:rPr>
        <w:t xml:space="preserve">The adjusted </w:t>
      </w:r>
      <w:r w:rsidR="005A0263" w:rsidRPr="00A34036">
        <w:rPr>
          <w:rFonts w:ascii="Times New Roman" w:hAnsi="Times New Roman" w:cs="Times New Roman"/>
          <w:sz w:val="24"/>
          <w:szCs w:val="24"/>
        </w:rPr>
        <w:t>Akaike’s Information Criterion (AICc)</w:t>
      </w:r>
      <w:r w:rsidR="005A0263">
        <w:rPr>
          <w:rFonts w:ascii="Times New Roman" w:hAnsi="Times New Roman" w:cs="Times New Roman"/>
          <w:sz w:val="24"/>
          <w:szCs w:val="24"/>
        </w:rPr>
        <w:t xml:space="preserve"> was also cal</w:t>
      </w:r>
      <w:r w:rsidR="00FC1531">
        <w:rPr>
          <w:rFonts w:ascii="Times New Roman" w:hAnsi="Times New Roman" w:cs="Times New Roman"/>
          <w:sz w:val="24"/>
          <w:szCs w:val="24"/>
        </w:rPr>
        <w:t xml:space="preserve">culated to help compare models </w:t>
      </w:r>
      <w:r w:rsidR="005A0263">
        <w:rPr>
          <w:rFonts w:ascii="Times New Roman" w:hAnsi="Times New Roman" w:cs="Times New Roman"/>
          <w:noProof/>
          <w:sz w:val="24"/>
          <w:szCs w:val="24"/>
        </w:rPr>
        <w:t>(Burnham &amp; Anderson, 2004).</w:t>
      </w:r>
      <w:r w:rsidR="005A0263">
        <w:rPr>
          <w:rFonts w:ascii="Times New Roman" w:hAnsi="Times New Roman" w:cs="Times New Roman"/>
          <w:sz w:val="24"/>
          <w:szCs w:val="24"/>
        </w:rPr>
        <w:t xml:space="preserve"> </w:t>
      </w:r>
      <w:r>
        <w:rPr>
          <w:rFonts w:ascii="Times New Roman" w:hAnsi="Times New Roman" w:cs="Times New Roman"/>
          <w:sz w:val="24"/>
          <w:szCs w:val="24"/>
        </w:rPr>
        <w:t xml:space="preserve">Because of the problems with the commonly used Cronbach’s alpha, internal reliability was assessed using McDonald’s Omega </w:t>
      </w:r>
      <w:r>
        <w:rPr>
          <w:rFonts w:ascii="Times New Roman" w:hAnsi="Times New Roman" w:cs="Times New Roman"/>
          <w:noProof/>
          <w:sz w:val="24"/>
          <w:szCs w:val="24"/>
        </w:rPr>
        <w:t xml:space="preserve">(Dunn et al., 2013). </w:t>
      </w:r>
      <w:r w:rsidR="000526EB">
        <w:rPr>
          <w:rFonts w:ascii="Times New Roman" w:hAnsi="Times New Roman" w:cs="Times New Roman"/>
          <w:noProof/>
          <w:sz w:val="24"/>
          <w:szCs w:val="24"/>
        </w:rPr>
        <w:t>The  analysis</w:t>
      </w:r>
      <w:r>
        <w:rPr>
          <w:rFonts w:ascii="Times New Roman" w:hAnsi="Times New Roman" w:cs="Times New Roman"/>
          <w:noProof/>
          <w:sz w:val="24"/>
          <w:szCs w:val="24"/>
        </w:rPr>
        <w:t xml:space="preserve"> </w:t>
      </w:r>
      <w:r w:rsidR="000526EB">
        <w:rPr>
          <w:rFonts w:ascii="Times New Roman" w:hAnsi="Times New Roman" w:cs="Times New Roman"/>
          <w:noProof/>
          <w:sz w:val="24"/>
          <w:szCs w:val="24"/>
        </w:rPr>
        <w:t>of</w:t>
      </w:r>
      <w:r>
        <w:rPr>
          <w:rFonts w:ascii="Times New Roman" w:hAnsi="Times New Roman" w:cs="Times New Roman"/>
          <w:noProof/>
          <w:sz w:val="24"/>
          <w:szCs w:val="24"/>
        </w:rPr>
        <w:t xml:space="preserve"> NSSI thoughts used a negative binomial regression model, </w:t>
      </w:r>
      <w:r w:rsidR="000526EB">
        <w:rPr>
          <w:rFonts w:ascii="Times New Roman" w:hAnsi="Times New Roman" w:cs="Times New Roman"/>
          <w:noProof/>
          <w:sz w:val="24"/>
          <w:szCs w:val="24"/>
        </w:rPr>
        <w:t>as</w:t>
      </w:r>
      <w:r>
        <w:rPr>
          <w:rFonts w:ascii="Times New Roman" w:hAnsi="Times New Roman" w:cs="Times New Roman"/>
          <w:noProof/>
          <w:sz w:val="24"/>
          <w:szCs w:val="24"/>
        </w:rPr>
        <w:t xml:space="preserve"> the number of NSSI thoughts reported are count data but </w:t>
      </w:r>
      <w:r w:rsidR="000526EB">
        <w:rPr>
          <w:rFonts w:ascii="Times New Roman" w:hAnsi="Times New Roman" w:cs="Times New Roman"/>
          <w:noProof/>
          <w:sz w:val="24"/>
          <w:szCs w:val="24"/>
        </w:rPr>
        <w:t>were</w:t>
      </w:r>
      <w:r>
        <w:rPr>
          <w:rFonts w:ascii="Times New Roman" w:hAnsi="Times New Roman" w:cs="Times New Roman"/>
          <w:noProof/>
          <w:sz w:val="24"/>
          <w:szCs w:val="24"/>
        </w:rPr>
        <w:t xml:space="preserve"> also over dispersed (test of overdispersion </w:t>
      </w:r>
      <w:r>
        <w:rPr>
          <w:rFonts w:ascii="Times New Roman" w:hAnsi="Times New Roman" w:cs="Times New Roman"/>
          <w:i/>
          <w:noProof/>
          <w:sz w:val="24"/>
          <w:szCs w:val="24"/>
        </w:rPr>
        <w:t>p</w:t>
      </w:r>
      <w:r>
        <w:rPr>
          <w:rFonts w:ascii="Times New Roman" w:hAnsi="Times New Roman" w:cs="Times New Roman"/>
          <w:noProof/>
          <w:sz w:val="24"/>
          <w:szCs w:val="24"/>
        </w:rPr>
        <w:t xml:space="preserve"> &lt; .01).</w:t>
      </w:r>
    </w:p>
    <w:p w:rsidR="00992DAF" w:rsidRPr="00085BB5" w:rsidRDefault="00992DAF" w:rsidP="00FA20AF">
      <w:pPr>
        <w:pStyle w:val="NoSpacing"/>
        <w:spacing w:line="480" w:lineRule="auto"/>
        <w:jc w:val="center"/>
        <w:rPr>
          <w:rFonts w:ascii="Times New Roman" w:hAnsi="Times New Roman" w:cs="Times New Roman"/>
          <w:b/>
          <w:sz w:val="24"/>
          <w:szCs w:val="24"/>
        </w:rPr>
      </w:pPr>
      <w:r w:rsidRPr="00085BB5">
        <w:rPr>
          <w:rFonts w:ascii="Times New Roman" w:hAnsi="Times New Roman" w:cs="Times New Roman"/>
          <w:b/>
          <w:sz w:val="24"/>
          <w:szCs w:val="24"/>
        </w:rPr>
        <w:t>Results</w:t>
      </w:r>
    </w:p>
    <w:p w:rsidR="00992DAF" w:rsidRDefault="00992DAF" w:rsidP="00FA20A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Partici</w:t>
      </w:r>
      <w:r w:rsidRPr="00085BB5">
        <w:rPr>
          <w:rFonts w:ascii="Times New Roman" w:hAnsi="Times New Roman" w:cs="Times New Roman"/>
          <w:b/>
          <w:sz w:val="24"/>
          <w:szCs w:val="24"/>
        </w:rPr>
        <w:t>p</w:t>
      </w:r>
      <w:r>
        <w:rPr>
          <w:rFonts w:ascii="Times New Roman" w:hAnsi="Times New Roman" w:cs="Times New Roman"/>
          <w:b/>
          <w:sz w:val="24"/>
          <w:szCs w:val="24"/>
        </w:rPr>
        <w:t>a</w:t>
      </w:r>
      <w:r w:rsidRPr="00085BB5">
        <w:rPr>
          <w:rFonts w:ascii="Times New Roman" w:hAnsi="Times New Roman" w:cs="Times New Roman"/>
          <w:b/>
          <w:sz w:val="24"/>
          <w:szCs w:val="24"/>
        </w:rPr>
        <w:t>nt Characteristics</w:t>
      </w:r>
    </w:p>
    <w:p w:rsidR="00992DAF" w:rsidRDefault="00992DAF" w:rsidP="00FA20AF">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A sample of 208 participants (current NSSI = 51; past NSSI = 44; no NSSI = 110). Missing data was minimal (</w:t>
      </w:r>
      <w:r w:rsidRPr="008800D7">
        <w:rPr>
          <w:rFonts w:ascii="Times New Roman" w:hAnsi="Times New Roman" w:cs="Times New Roman"/>
          <w:sz w:val="24"/>
          <w:szCs w:val="24"/>
          <w:u w:val="single"/>
        </w:rPr>
        <w:t>&lt;</w:t>
      </w:r>
      <w:r w:rsidRPr="00482BCD">
        <w:rPr>
          <w:rFonts w:ascii="Times New Roman" w:hAnsi="Times New Roman" w:cs="Times New Roman"/>
          <w:sz w:val="24"/>
          <w:szCs w:val="24"/>
        </w:rPr>
        <w:t xml:space="preserve"> </w:t>
      </w:r>
      <w:r>
        <w:rPr>
          <w:rFonts w:ascii="Times New Roman" w:hAnsi="Times New Roman" w:cs="Times New Roman"/>
          <w:sz w:val="24"/>
          <w:szCs w:val="24"/>
        </w:rPr>
        <w:t xml:space="preserve">0.5% of cases). Two participants reported suicide attempts but no NSSI and were excluded from the </w:t>
      </w:r>
      <w:r w:rsidR="00A345FE">
        <w:rPr>
          <w:rFonts w:ascii="Times New Roman" w:hAnsi="Times New Roman" w:cs="Times New Roman"/>
          <w:sz w:val="24"/>
          <w:szCs w:val="24"/>
        </w:rPr>
        <w:t xml:space="preserve">NSSI </w:t>
      </w:r>
      <w:r>
        <w:rPr>
          <w:rFonts w:ascii="Times New Roman" w:hAnsi="Times New Roman" w:cs="Times New Roman"/>
          <w:sz w:val="24"/>
          <w:szCs w:val="24"/>
        </w:rPr>
        <w:t xml:space="preserve">sample. Missing data on individual items belonging to scales was managed via mean imputation where &lt; 20% of the scale items were missing.  Remaining missing data was managed via casewise deletion, leaving </w:t>
      </w:r>
      <w:r w:rsidRPr="008800D7">
        <w:rPr>
          <w:rFonts w:ascii="Times New Roman" w:hAnsi="Times New Roman" w:cs="Times New Roman"/>
          <w:i/>
          <w:sz w:val="24"/>
          <w:szCs w:val="24"/>
        </w:rPr>
        <w:t>n</w:t>
      </w:r>
      <w:r>
        <w:rPr>
          <w:rFonts w:ascii="Times New Roman" w:hAnsi="Times New Roman" w:cs="Times New Roman"/>
          <w:sz w:val="24"/>
          <w:szCs w:val="24"/>
        </w:rPr>
        <w:t xml:space="preserve"> = </w:t>
      </w:r>
      <w:r w:rsidR="009D48C8">
        <w:rPr>
          <w:rFonts w:ascii="Times New Roman" w:hAnsi="Times New Roman" w:cs="Times New Roman"/>
          <w:sz w:val="24"/>
          <w:szCs w:val="24"/>
        </w:rPr>
        <w:t>20</w:t>
      </w:r>
      <w:r w:rsidR="008F369A">
        <w:rPr>
          <w:rFonts w:ascii="Times New Roman" w:hAnsi="Times New Roman" w:cs="Times New Roman"/>
          <w:sz w:val="24"/>
          <w:szCs w:val="24"/>
        </w:rPr>
        <w:t>4</w:t>
      </w:r>
      <w:r w:rsidR="009D48C8">
        <w:rPr>
          <w:rFonts w:ascii="Times New Roman" w:hAnsi="Times New Roman" w:cs="Times New Roman"/>
          <w:sz w:val="24"/>
          <w:szCs w:val="24"/>
        </w:rPr>
        <w:t xml:space="preserve"> </w:t>
      </w:r>
      <w:r>
        <w:rPr>
          <w:rFonts w:ascii="Times New Roman" w:hAnsi="Times New Roman" w:cs="Times New Roman"/>
          <w:sz w:val="24"/>
          <w:szCs w:val="24"/>
        </w:rPr>
        <w:t>with complete data.</w:t>
      </w:r>
    </w:p>
    <w:p w:rsidR="00DA7F4C" w:rsidRDefault="00992DAF" w:rsidP="00FA20A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Participant demographic information for each of the three groups is reported in Table 1. The samples were similar with regards to sex and age (though low cell count prevented inferential testing). The non-clinical groups had a greater proportion (</w:t>
      </w:r>
      <w:r w:rsidRPr="00E15784">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 xml:space="preserve">&lt; .05) </w:t>
      </w:r>
      <w:r w:rsidRPr="00E15784">
        <w:rPr>
          <w:rFonts w:ascii="Times New Roman" w:hAnsi="Times New Roman" w:cs="Times New Roman"/>
          <w:sz w:val="24"/>
          <w:szCs w:val="24"/>
        </w:rPr>
        <w:t>of</w:t>
      </w:r>
      <w:r>
        <w:rPr>
          <w:rFonts w:ascii="Times New Roman" w:hAnsi="Times New Roman" w:cs="Times New Roman"/>
          <w:sz w:val="24"/>
          <w:szCs w:val="24"/>
        </w:rPr>
        <w:t xml:space="preserve"> non-white participants (29.1% vs. 8.3%), and fewer earning over £10,000 annually compared to the clinical participants. As would be expected,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Pr>
          <w:rFonts w:ascii="Times New Roman" w:hAnsi="Times New Roman" w:cs="Times New Roman"/>
          <w:sz w:val="24"/>
          <w:szCs w:val="24"/>
        </w:rPr>
        <w:t>with a history of NSSI reported significantly greater physical and mental health difficulties, and greater experience of accessing psychiatric services (</w:t>
      </w:r>
      <w:r w:rsidRPr="00E15784">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 xml:space="preserve">&lt; .05). </w:t>
      </w:r>
      <w:r w:rsidR="0013498F">
        <w:rPr>
          <w:rFonts w:ascii="Times New Roman" w:hAnsi="Times New Roman" w:cs="Times New Roman"/>
          <w:sz w:val="24"/>
          <w:szCs w:val="24"/>
        </w:rPr>
        <w:t>These variables were therefore included as covariates in subsequent analyses.</w:t>
      </w:r>
    </w:p>
    <w:p w:rsidR="00992DAF" w:rsidRPr="00B31AE5" w:rsidRDefault="00DA7F4C" w:rsidP="00DA7F4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majority of </w:t>
      </w:r>
      <w:r w:rsidR="001E65AE">
        <w:rPr>
          <w:rFonts w:ascii="Times New Roman" w:hAnsi="Times New Roman" w:cs="Times New Roman"/>
          <w:sz w:val="24"/>
          <w:szCs w:val="24"/>
        </w:rPr>
        <w:t>participants</w:t>
      </w:r>
      <w:r w:rsidR="005D7B59" w:rsidRPr="00E4555B">
        <w:rPr>
          <w:rFonts w:ascii="Times New Roman" w:hAnsi="Times New Roman" w:cs="Times New Roman"/>
          <w:sz w:val="24"/>
          <w:szCs w:val="24"/>
        </w:rPr>
        <w:t xml:space="preserve"> </w:t>
      </w:r>
      <w:r>
        <w:rPr>
          <w:rFonts w:ascii="Times New Roman" w:hAnsi="Times New Roman" w:cs="Times New Roman"/>
          <w:sz w:val="24"/>
          <w:szCs w:val="24"/>
        </w:rPr>
        <w:t>in the NSSI groups reported starting NSSI under the age of 18 years (n = 87, 90.6%). The most widely endorsed form of NSSI was cutting or carving (n = 92, 95.8%) followed by hitting oneself (n = 61, 63.5%).</w:t>
      </w:r>
      <w:r w:rsidR="00FA20AF">
        <w:rPr>
          <w:rFonts w:ascii="Times New Roman" w:hAnsi="Times New Roman" w:cs="Times New Roman"/>
          <w:sz w:val="24"/>
          <w:szCs w:val="24"/>
        </w:rPr>
        <w:t xml:space="preserve"> </w:t>
      </w:r>
      <w:r>
        <w:rPr>
          <w:rFonts w:ascii="Times New Roman" w:hAnsi="Times New Roman" w:cs="Times New Roman"/>
          <w:sz w:val="24"/>
          <w:szCs w:val="24"/>
        </w:rPr>
        <w:t xml:space="preserve">The frequency of past year NSSI for </w:t>
      </w:r>
      <w:r w:rsidR="001E65AE">
        <w:rPr>
          <w:rFonts w:ascii="Times New Roman" w:hAnsi="Times New Roman" w:cs="Times New Roman"/>
          <w:sz w:val="24"/>
          <w:szCs w:val="24"/>
        </w:rPr>
        <w:t>participants</w:t>
      </w:r>
      <w:r w:rsidR="005D7B59" w:rsidRPr="00E4555B">
        <w:rPr>
          <w:rFonts w:ascii="Times New Roman" w:hAnsi="Times New Roman" w:cs="Times New Roman"/>
          <w:sz w:val="24"/>
          <w:szCs w:val="24"/>
        </w:rPr>
        <w:t xml:space="preserve"> </w:t>
      </w:r>
      <w:r w:rsidR="00FA20AF">
        <w:rPr>
          <w:rFonts w:ascii="Times New Roman" w:hAnsi="Times New Roman" w:cs="Times New Roman"/>
          <w:sz w:val="24"/>
          <w:szCs w:val="24"/>
        </w:rPr>
        <w:t xml:space="preserve">in the current NSSI group </w:t>
      </w:r>
      <w:r>
        <w:rPr>
          <w:rFonts w:ascii="Times New Roman" w:hAnsi="Times New Roman" w:cs="Times New Roman"/>
          <w:sz w:val="24"/>
          <w:szCs w:val="24"/>
        </w:rPr>
        <w:t xml:space="preserve">varied between &lt; 5 (n = 24), 5-10 (n = 9), and &gt; 10 instances (n = 18).  </w:t>
      </w:r>
      <w:r w:rsidR="00FA20AF">
        <w:rPr>
          <w:rFonts w:ascii="Times New Roman" w:hAnsi="Times New Roman" w:cs="Times New Roman"/>
          <w:sz w:val="24"/>
          <w:szCs w:val="24"/>
        </w:rPr>
        <w:t xml:space="preserve">  </w:t>
      </w:r>
    </w:p>
    <w:p w:rsidR="00992DAF" w:rsidRDefault="00992DAF" w:rsidP="00FA20A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rsidR="00992DAF" w:rsidRPr="005939FE" w:rsidRDefault="00992DAF" w:rsidP="00FA20A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Associations between </w:t>
      </w:r>
      <w:r w:rsidRPr="005939FE">
        <w:rPr>
          <w:rFonts w:ascii="Times New Roman" w:hAnsi="Times New Roman" w:cs="Times New Roman"/>
          <w:b/>
          <w:sz w:val="24"/>
          <w:szCs w:val="24"/>
        </w:rPr>
        <w:t>Self-concept Variables and NSSI</w:t>
      </w:r>
    </w:p>
    <w:p w:rsidR="00992DAF" w:rsidRDefault="00992DAF" w:rsidP="00FA20AF">
      <w:pPr>
        <w:spacing w:line="480" w:lineRule="auto"/>
        <w:rPr>
          <w:rFonts w:ascii="Times New Roman" w:hAnsi="Times New Roman" w:cs="Times New Roman"/>
          <w:sz w:val="24"/>
          <w:szCs w:val="24"/>
        </w:rPr>
      </w:pPr>
      <w:r w:rsidRPr="005939FE">
        <w:rPr>
          <w:rFonts w:ascii="Times New Roman" w:hAnsi="Times New Roman" w:cs="Times New Roman"/>
          <w:b/>
          <w:sz w:val="24"/>
          <w:szCs w:val="24"/>
        </w:rPr>
        <w:tab/>
      </w:r>
      <w:r w:rsidRPr="005939FE">
        <w:rPr>
          <w:rFonts w:ascii="Times New Roman" w:hAnsi="Times New Roman" w:cs="Times New Roman"/>
          <w:sz w:val="24"/>
          <w:szCs w:val="24"/>
        </w:rPr>
        <w:t xml:space="preserve">A series of multinomial regression models were estimated, with group as the outcome (current NSSI, past NSSI, no NSSI), and the self-concept variables as covariates. We initially tested bivariate associations between predictors and NSSI (see Table 2). All three self-concept variables distinguished </w:t>
      </w:r>
      <w:r w:rsidR="000526EB">
        <w:rPr>
          <w:rFonts w:ascii="Times New Roman" w:hAnsi="Times New Roman" w:cs="Times New Roman"/>
          <w:sz w:val="24"/>
          <w:szCs w:val="24"/>
        </w:rPr>
        <w:t xml:space="preserve">between </w:t>
      </w:r>
      <w:r w:rsidR="001E65AE">
        <w:rPr>
          <w:rFonts w:ascii="Times New Roman" w:hAnsi="Times New Roman" w:cs="Times New Roman"/>
          <w:sz w:val="24"/>
          <w:szCs w:val="24"/>
        </w:rPr>
        <w:t>participants</w:t>
      </w:r>
      <w:r w:rsidR="005D7B59" w:rsidRPr="00E4555B">
        <w:rPr>
          <w:rFonts w:ascii="Times New Roman" w:hAnsi="Times New Roman" w:cs="Times New Roman"/>
          <w:sz w:val="24"/>
          <w:szCs w:val="24"/>
        </w:rPr>
        <w:t xml:space="preserve"> </w:t>
      </w:r>
      <w:r w:rsidRPr="005939FE">
        <w:rPr>
          <w:rFonts w:ascii="Times New Roman" w:hAnsi="Times New Roman" w:cs="Times New Roman"/>
          <w:sz w:val="24"/>
          <w:szCs w:val="24"/>
        </w:rPr>
        <w:t>with and without a history of NSSI</w:t>
      </w:r>
      <w:r w:rsidR="000526EB">
        <w:rPr>
          <w:rFonts w:ascii="Times New Roman" w:hAnsi="Times New Roman" w:cs="Times New Roman"/>
          <w:sz w:val="24"/>
          <w:szCs w:val="24"/>
        </w:rPr>
        <w:t xml:space="preserve">. </w:t>
      </w:r>
      <w:r w:rsidR="000526EB">
        <w:rPr>
          <w:rFonts w:ascii="Times New Roman" w:hAnsi="Times New Roman" w:cs="Times New Roman"/>
          <w:sz w:val="24"/>
          <w:szCs w:val="24"/>
        </w:rPr>
        <w:lastRenderedPageBreak/>
        <w:t>H</w:t>
      </w:r>
      <w:r w:rsidRPr="005939FE">
        <w:rPr>
          <w:rFonts w:ascii="Times New Roman" w:hAnsi="Times New Roman" w:cs="Times New Roman"/>
          <w:sz w:val="24"/>
          <w:szCs w:val="24"/>
        </w:rPr>
        <w:t xml:space="preserve">owever only shame and self-concept integration distinguished </w:t>
      </w:r>
      <w:r w:rsidR="001E65AE">
        <w:rPr>
          <w:rFonts w:ascii="Times New Roman" w:hAnsi="Times New Roman" w:cs="Times New Roman"/>
          <w:sz w:val="24"/>
          <w:szCs w:val="24"/>
        </w:rPr>
        <w:t>participants</w:t>
      </w:r>
      <w:r w:rsidR="001E65AE" w:rsidRPr="00E4555B">
        <w:rPr>
          <w:rFonts w:ascii="Times New Roman" w:hAnsi="Times New Roman" w:cs="Times New Roman"/>
          <w:sz w:val="24"/>
          <w:szCs w:val="24"/>
        </w:rPr>
        <w:t xml:space="preserve"> </w:t>
      </w:r>
      <w:r w:rsidR="005D7B59">
        <w:rPr>
          <w:rFonts w:ascii="Times New Roman" w:hAnsi="Times New Roman" w:cs="Times New Roman"/>
          <w:sz w:val="24"/>
          <w:szCs w:val="24"/>
        </w:rPr>
        <w:t>reporting</w:t>
      </w:r>
      <w:r w:rsidR="005D7B59" w:rsidRPr="005939FE">
        <w:rPr>
          <w:rFonts w:ascii="Times New Roman" w:hAnsi="Times New Roman" w:cs="Times New Roman"/>
          <w:sz w:val="24"/>
          <w:szCs w:val="24"/>
        </w:rPr>
        <w:t xml:space="preserve"> </w:t>
      </w:r>
      <w:r w:rsidRPr="005939FE">
        <w:rPr>
          <w:rFonts w:ascii="Times New Roman" w:hAnsi="Times New Roman" w:cs="Times New Roman"/>
          <w:sz w:val="24"/>
          <w:szCs w:val="24"/>
        </w:rPr>
        <w:t xml:space="preserve">current NSSI compared to past NSSI, whereby </w:t>
      </w:r>
      <w:r w:rsidR="001E65AE">
        <w:rPr>
          <w:rFonts w:ascii="Times New Roman" w:hAnsi="Times New Roman" w:cs="Times New Roman"/>
          <w:sz w:val="24"/>
          <w:szCs w:val="24"/>
        </w:rPr>
        <w:t>participants</w:t>
      </w:r>
      <w:r w:rsidR="001E65AE" w:rsidRPr="00E4555B">
        <w:rPr>
          <w:rFonts w:ascii="Times New Roman" w:hAnsi="Times New Roman" w:cs="Times New Roman"/>
          <w:sz w:val="24"/>
          <w:szCs w:val="24"/>
        </w:rPr>
        <w:t xml:space="preserve"> </w:t>
      </w:r>
      <w:r w:rsidR="005D7B59">
        <w:rPr>
          <w:rFonts w:ascii="Times New Roman" w:hAnsi="Times New Roman" w:cs="Times New Roman"/>
          <w:sz w:val="24"/>
          <w:szCs w:val="24"/>
        </w:rPr>
        <w:t>reporting</w:t>
      </w:r>
      <w:r w:rsidR="005D7B59" w:rsidRPr="005939FE">
        <w:rPr>
          <w:rFonts w:ascii="Times New Roman" w:hAnsi="Times New Roman" w:cs="Times New Roman"/>
          <w:sz w:val="24"/>
          <w:szCs w:val="24"/>
        </w:rPr>
        <w:t xml:space="preserve"> </w:t>
      </w:r>
      <w:r w:rsidRPr="005939FE">
        <w:rPr>
          <w:rFonts w:ascii="Times New Roman" w:hAnsi="Times New Roman" w:cs="Times New Roman"/>
          <w:sz w:val="24"/>
          <w:szCs w:val="24"/>
        </w:rPr>
        <w:t xml:space="preserve">current NSSI reported greater shame and poorer integration. </w:t>
      </w:r>
    </w:p>
    <w:p w:rsidR="00992DAF" w:rsidRPr="005939FE" w:rsidRDefault="00992DAF" w:rsidP="00FA20A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TABLE 2 ABOUT HERE</w:t>
      </w:r>
    </w:p>
    <w:p w:rsidR="0013498F" w:rsidRDefault="00992DAF" w:rsidP="00656C07">
      <w:pPr>
        <w:spacing w:line="480" w:lineRule="auto"/>
        <w:ind w:firstLine="720"/>
        <w:rPr>
          <w:rFonts w:ascii="Times New Roman" w:hAnsi="Times New Roman" w:cs="Times New Roman"/>
          <w:sz w:val="24"/>
          <w:szCs w:val="24"/>
        </w:rPr>
      </w:pPr>
      <w:r w:rsidRPr="005939FE">
        <w:rPr>
          <w:rFonts w:ascii="Times New Roman" w:hAnsi="Times New Roman" w:cs="Times New Roman"/>
          <w:sz w:val="24"/>
          <w:szCs w:val="24"/>
        </w:rPr>
        <w:t>In order to determine their independent association with NSSI, we entered all three self-concept variables into a single multinomial regression model.</w:t>
      </w:r>
      <w:r w:rsidR="0013498F">
        <w:rPr>
          <w:rFonts w:ascii="Times New Roman" w:hAnsi="Times New Roman" w:cs="Times New Roman"/>
          <w:sz w:val="24"/>
          <w:szCs w:val="24"/>
        </w:rPr>
        <w:t xml:space="preserve"> </w:t>
      </w:r>
      <w:r w:rsidR="0013498F" w:rsidRPr="005939FE">
        <w:rPr>
          <w:rFonts w:ascii="Times New Roman" w:hAnsi="Times New Roman" w:cs="Times New Roman"/>
          <w:sz w:val="24"/>
          <w:szCs w:val="24"/>
        </w:rPr>
        <w:t xml:space="preserve">Shame continued to distinguish </w:t>
      </w:r>
      <w:r w:rsidR="000526EB">
        <w:rPr>
          <w:rFonts w:ascii="Times New Roman" w:hAnsi="Times New Roman" w:cs="Times New Roman"/>
          <w:sz w:val="24"/>
          <w:szCs w:val="24"/>
        </w:rPr>
        <w:t xml:space="preserve">between </w:t>
      </w:r>
      <w:r w:rsidR="0013498F">
        <w:rPr>
          <w:rFonts w:ascii="Times New Roman" w:hAnsi="Times New Roman" w:cs="Times New Roman"/>
          <w:sz w:val="24"/>
          <w:szCs w:val="24"/>
        </w:rPr>
        <w:t>participants</w:t>
      </w:r>
      <w:r w:rsidR="0013498F" w:rsidRPr="00E4555B">
        <w:rPr>
          <w:rFonts w:ascii="Times New Roman" w:hAnsi="Times New Roman" w:cs="Times New Roman"/>
          <w:sz w:val="24"/>
          <w:szCs w:val="24"/>
        </w:rPr>
        <w:t xml:space="preserve"> </w:t>
      </w:r>
      <w:r w:rsidR="0013498F" w:rsidRPr="005939FE">
        <w:rPr>
          <w:rFonts w:ascii="Times New Roman" w:hAnsi="Times New Roman" w:cs="Times New Roman"/>
          <w:sz w:val="24"/>
          <w:szCs w:val="24"/>
        </w:rPr>
        <w:t xml:space="preserve">with and without an NSSI history, but no longer differentiated the current and past NSSI groups. Only self-concept integration distinguished the current </w:t>
      </w:r>
      <w:r w:rsidR="00352CA4">
        <w:rPr>
          <w:rFonts w:ascii="Times New Roman" w:hAnsi="Times New Roman" w:cs="Times New Roman"/>
          <w:sz w:val="24"/>
          <w:szCs w:val="24"/>
        </w:rPr>
        <w:t xml:space="preserve">and </w:t>
      </w:r>
      <w:r w:rsidR="0013498F" w:rsidRPr="005939FE">
        <w:rPr>
          <w:rFonts w:ascii="Times New Roman" w:hAnsi="Times New Roman" w:cs="Times New Roman"/>
          <w:sz w:val="24"/>
          <w:szCs w:val="24"/>
        </w:rPr>
        <w:t xml:space="preserve">past NSSI groups, with poorer integration reported in the current NSSI group. Notably, integration did not significantly differ between </w:t>
      </w:r>
      <w:r w:rsidR="0013498F">
        <w:rPr>
          <w:rFonts w:ascii="Times New Roman" w:hAnsi="Times New Roman" w:cs="Times New Roman"/>
          <w:sz w:val="24"/>
          <w:szCs w:val="24"/>
        </w:rPr>
        <w:t>participants</w:t>
      </w:r>
      <w:r w:rsidR="0013498F" w:rsidRPr="00E4555B">
        <w:rPr>
          <w:rFonts w:ascii="Times New Roman" w:hAnsi="Times New Roman" w:cs="Times New Roman"/>
          <w:sz w:val="24"/>
          <w:szCs w:val="24"/>
        </w:rPr>
        <w:t xml:space="preserve"> </w:t>
      </w:r>
      <w:r w:rsidR="0013498F">
        <w:rPr>
          <w:rFonts w:ascii="Times New Roman" w:hAnsi="Times New Roman" w:cs="Times New Roman"/>
          <w:sz w:val="24"/>
          <w:szCs w:val="24"/>
        </w:rPr>
        <w:t>reporting</w:t>
      </w:r>
      <w:r w:rsidR="0013498F" w:rsidRPr="005939FE">
        <w:rPr>
          <w:rFonts w:ascii="Times New Roman" w:hAnsi="Times New Roman" w:cs="Times New Roman"/>
          <w:sz w:val="24"/>
          <w:szCs w:val="24"/>
        </w:rPr>
        <w:t xml:space="preserve"> past NSSI and no NSSI, though it was elevated in </w:t>
      </w:r>
      <w:r w:rsidR="0013498F">
        <w:rPr>
          <w:rFonts w:ascii="Times New Roman" w:hAnsi="Times New Roman" w:cs="Times New Roman"/>
          <w:sz w:val="24"/>
          <w:szCs w:val="24"/>
        </w:rPr>
        <w:t>participants</w:t>
      </w:r>
      <w:r w:rsidR="0013498F" w:rsidRPr="00E4555B">
        <w:rPr>
          <w:rFonts w:ascii="Times New Roman" w:hAnsi="Times New Roman" w:cs="Times New Roman"/>
          <w:sz w:val="24"/>
          <w:szCs w:val="24"/>
        </w:rPr>
        <w:t xml:space="preserve"> </w:t>
      </w:r>
      <w:r w:rsidR="0013498F">
        <w:rPr>
          <w:rFonts w:ascii="Times New Roman" w:hAnsi="Times New Roman" w:cs="Times New Roman"/>
          <w:sz w:val="24"/>
          <w:szCs w:val="24"/>
        </w:rPr>
        <w:t>reporting</w:t>
      </w:r>
      <w:r w:rsidR="0013498F" w:rsidRPr="005939FE">
        <w:rPr>
          <w:rFonts w:ascii="Times New Roman" w:hAnsi="Times New Roman" w:cs="Times New Roman"/>
          <w:sz w:val="24"/>
          <w:szCs w:val="24"/>
        </w:rPr>
        <w:t xml:space="preserve"> current NSSI. This pattern of results is consistent with self-concept integration fluctuating in relation to the recency of NSSI, in contrast to shame</w:t>
      </w:r>
      <w:r w:rsidR="000526EB">
        <w:rPr>
          <w:rFonts w:ascii="Times New Roman" w:hAnsi="Times New Roman" w:cs="Times New Roman"/>
          <w:sz w:val="24"/>
          <w:szCs w:val="24"/>
        </w:rPr>
        <w:t>,</w:t>
      </w:r>
      <w:r w:rsidR="0013498F" w:rsidRPr="005939FE">
        <w:rPr>
          <w:rFonts w:ascii="Times New Roman" w:hAnsi="Times New Roman" w:cs="Times New Roman"/>
          <w:sz w:val="24"/>
          <w:szCs w:val="24"/>
        </w:rPr>
        <w:t xml:space="preserve"> which remained significantly elevated even after NSSI had ceased.</w:t>
      </w:r>
      <w:r w:rsidR="00656C07">
        <w:rPr>
          <w:rFonts w:ascii="Times New Roman" w:hAnsi="Times New Roman" w:cs="Times New Roman"/>
          <w:sz w:val="24"/>
          <w:szCs w:val="24"/>
        </w:rPr>
        <w:t xml:space="preserve"> The exclusion of two potentially influential cases made no substantive difference to these findings.</w:t>
      </w:r>
    </w:p>
    <w:p w:rsidR="00F31B3C" w:rsidRDefault="0093338C" w:rsidP="001349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repeated this </w:t>
      </w:r>
      <w:r w:rsidR="00656C07">
        <w:rPr>
          <w:rFonts w:ascii="Times New Roman" w:hAnsi="Times New Roman" w:cs="Times New Roman"/>
          <w:sz w:val="24"/>
          <w:szCs w:val="24"/>
        </w:rPr>
        <w:t>analysis</w:t>
      </w:r>
      <w:r>
        <w:rPr>
          <w:rFonts w:ascii="Times New Roman" w:hAnsi="Times New Roman" w:cs="Times New Roman"/>
          <w:sz w:val="24"/>
          <w:szCs w:val="24"/>
        </w:rPr>
        <w:t xml:space="preserve"> with e</w:t>
      </w:r>
      <w:r w:rsidR="00992DAF" w:rsidRPr="005939FE">
        <w:rPr>
          <w:rFonts w:ascii="Times New Roman" w:hAnsi="Times New Roman" w:cs="Times New Roman"/>
          <w:sz w:val="24"/>
          <w:szCs w:val="24"/>
        </w:rPr>
        <w:t>thnicity (1 = white; 0 = non-white)</w:t>
      </w:r>
      <w:r>
        <w:rPr>
          <w:rFonts w:ascii="Times New Roman" w:hAnsi="Times New Roman" w:cs="Times New Roman"/>
          <w:sz w:val="24"/>
          <w:szCs w:val="24"/>
        </w:rPr>
        <w:t>,</w:t>
      </w:r>
      <w:r w:rsidR="006C5DDD">
        <w:rPr>
          <w:rFonts w:ascii="Times New Roman" w:hAnsi="Times New Roman" w:cs="Times New Roman"/>
          <w:sz w:val="24"/>
          <w:szCs w:val="24"/>
        </w:rPr>
        <w:t xml:space="preserve"> </w:t>
      </w:r>
      <w:r w:rsidR="00992DAF" w:rsidRPr="005939FE">
        <w:rPr>
          <w:rFonts w:ascii="Times New Roman" w:hAnsi="Times New Roman" w:cs="Times New Roman"/>
          <w:sz w:val="24"/>
          <w:szCs w:val="24"/>
        </w:rPr>
        <w:t xml:space="preserve">annual income (1 = </w:t>
      </w:r>
      <w:r w:rsidR="00992DAF" w:rsidRPr="005939FE">
        <w:rPr>
          <w:rFonts w:ascii="Times New Roman" w:hAnsi="Times New Roman" w:cs="Times New Roman"/>
          <w:sz w:val="24"/>
          <w:szCs w:val="24"/>
          <w:u w:val="single"/>
        </w:rPr>
        <w:t>&gt;</w:t>
      </w:r>
      <w:r w:rsidR="00992DAF" w:rsidRPr="005939FE">
        <w:rPr>
          <w:rFonts w:ascii="Times New Roman" w:hAnsi="Times New Roman" w:cs="Times New Roman"/>
          <w:sz w:val="24"/>
          <w:szCs w:val="24"/>
        </w:rPr>
        <w:t xml:space="preserve"> £10,000; 0 = &lt; £10,000</w:t>
      </w:r>
      <w:r w:rsidR="002428B0">
        <w:rPr>
          <w:rFonts w:ascii="Times New Roman" w:hAnsi="Times New Roman" w:cs="Times New Roman"/>
          <w:sz w:val="24"/>
          <w:szCs w:val="24"/>
        </w:rPr>
        <w:t>; based on median split</w:t>
      </w:r>
      <w:r w:rsidR="00992DAF" w:rsidRPr="005939FE">
        <w:rPr>
          <w:rFonts w:ascii="Times New Roman" w:hAnsi="Times New Roman" w:cs="Times New Roman"/>
          <w:sz w:val="24"/>
          <w:szCs w:val="24"/>
        </w:rPr>
        <w:t xml:space="preserve">) </w:t>
      </w:r>
      <w:r>
        <w:rPr>
          <w:rFonts w:ascii="Times New Roman" w:hAnsi="Times New Roman" w:cs="Times New Roman"/>
          <w:sz w:val="24"/>
          <w:szCs w:val="24"/>
        </w:rPr>
        <w:t>mental health (</w:t>
      </w:r>
      <w:r w:rsidRPr="005939FE">
        <w:rPr>
          <w:rFonts w:ascii="Times New Roman" w:hAnsi="Times New Roman" w:cs="Times New Roman"/>
          <w:sz w:val="24"/>
          <w:szCs w:val="24"/>
        </w:rPr>
        <w:t xml:space="preserve">1 = </w:t>
      </w:r>
      <w:r>
        <w:rPr>
          <w:rFonts w:ascii="Times New Roman" w:hAnsi="Times New Roman" w:cs="Times New Roman"/>
          <w:sz w:val="24"/>
          <w:szCs w:val="24"/>
        </w:rPr>
        <w:t>diagnosis</w:t>
      </w:r>
      <w:r w:rsidRPr="005939FE">
        <w:rPr>
          <w:rFonts w:ascii="Times New Roman" w:hAnsi="Times New Roman" w:cs="Times New Roman"/>
          <w:sz w:val="24"/>
          <w:szCs w:val="24"/>
        </w:rPr>
        <w:t xml:space="preserve">; 0 = </w:t>
      </w:r>
      <w:r>
        <w:rPr>
          <w:rFonts w:ascii="Times New Roman" w:hAnsi="Times New Roman" w:cs="Times New Roman"/>
          <w:sz w:val="24"/>
          <w:szCs w:val="24"/>
        </w:rPr>
        <w:t xml:space="preserve">no diagnosis) and physical health (1 = difficulties; 0 = no difficulties) </w:t>
      </w:r>
      <w:r w:rsidR="00992DAF" w:rsidRPr="005939FE">
        <w:rPr>
          <w:rFonts w:ascii="Times New Roman" w:hAnsi="Times New Roman" w:cs="Times New Roman"/>
          <w:sz w:val="24"/>
          <w:szCs w:val="24"/>
        </w:rPr>
        <w:t xml:space="preserve">included as covariates.  </w:t>
      </w:r>
      <w:r w:rsidR="0013498F">
        <w:rPr>
          <w:rFonts w:ascii="Times New Roman" w:hAnsi="Times New Roman" w:cs="Times New Roman"/>
          <w:sz w:val="24"/>
          <w:szCs w:val="24"/>
        </w:rPr>
        <w:t>A consistent pattern of results emerged regarding the</w:t>
      </w:r>
      <w:r w:rsidR="006C5DDD">
        <w:rPr>
          <w:rFonts w:ascii="Times New Roman" w:hAnsi="Times New Roman" w:cs="Times New Roman"/>
          <w:sz w:val="24"/>
          <w:szCs w:val="24"/>
        </w:rPr>
        <w:t xml:space="preserve"> self-concept variables</w:t>
      </w:r>
      <w:r w:rsidR="0013498F">
        <w:rPr>
          <w:rFonts w:ascii="Times New Roman" w:hAnsi="Times New Roman" w:cs="Times New Roman"/>
          <w:sz w:val="24"/>
          <w:szCs w:val="24"/>
        </w:rPr>
        <w:t xml:space="preserve"> across the two models, supporting the robustness of these relationships.  Notably within th</w:t>
      </w:r>
      <w:r w:rsidR="00656C07">
        <w:rPr>
          <w:rFonts w:ascii="Times New Roman" w:hAnsi="Times New Roman" w:cs="Times New Roman"/>
          <w:sz w:val="24"/>
          <w:szCs w:val="24"/>
        </w:rPr>
        <w:t>is</w:t>
      </w:r>
      <w:r w:rsidR="0013498F">
        <w:rPr>
          <w:rFonts w:ascii="Times New Roman" w:hAnsi="Times New Roman" w:cs="Times New Roman"/>
          <w:sz w:val="24"/>
          <w:szCs w:val="24"/>
        </w:rPr>
        <w:t xml:space="preserve"> </w:t>
      </w:r>
      <w:r w:rsidR="00656C07">
        <w:rPr>
          <w:rFonts w:ascii="Times New Roman" w:hAnsi="Times New Roman" w:cs="Times New Roman"/>
          <w:sz w:val="24"/>
          <w:szCs w:val="24"/>
        </w:rPr>
        <w:t>model</w:t>
      </w:r>
      <w:r w:rsidR="0013498F">
        <w:rPr>
          <w:rFonts w:ascii="Times New Roman" w:hAnsi="Times New Roman" w:cs="Times New Roman"/>
          <w:sz w:val="24"/>
          <w:szCs w:val="24"/>
        </w:rPr>
        <w:t xml:space="preserve">, the small number of non-white participants led to extreme parameter estimates for this variable, and so these values should be treated with caution. </w:t>
      </w:r>
      <w:r w:rsidR="00F31B3C">
        <w:rPr>
          <w:rFonts w:ascii="Times New Roman" w:hAnsi="Times New Roman" w:cs="Times New Roman"/>
          <w:sz w:val="24"/>
          <w:szCs w:val="24"/>
        </w:rPr>
        <w:t>As a consequence two non-white participants had large log-likelihood distances relative to other cases. Exclusion of these cases meant that parameters related to ethnicity could not be estimated, but other model parameters were not substantially changed.</w:t>
      </w:r>
    </w:p>
    <w:p w:rsidR="00992DAF" w:rsidRDefault="00992DAF" w:rsidP="00FA20A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3 ABOUT HERE</w:t>
      </w:r>
    </w:p>
    <w:p w:rsidR="00992DAF" w:rsidRDefault="00992DAF" w:rsidP="00FA20A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NSSI Thoughts</w:t>
      </w:r>
    </w:p>
    <w:p w:rsidR="00992DAF" w:rsidRDefault="00992DAF" w:rsidP="00FA20AF">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both shame and self-concept integration were associated with NSSI behaviour, we conducted a secondary analysis investigating the association with NSSI thoughts over the past month. A small number of responses where participants were not able to provide an estimated number of occasions (</w:t>
      </w:r>
      <w:r>
        <w:rPr>
          <w:rFonts w:ascii="Times New Roman" w:hAnsi="Times New Roman" w:cs="Times New Roman"/>
          <w:i/>
          <w:sz w:val="24"/>
          <w:szCs w:val="24"/>
        </w:rPr>
        <w:t>n</w:t>
      </w:r>
      <w:r>
        <w:rPr>
          <w:rFonts w:ascii="Times New Roman" w:hAnsi="Times New Roman" w:cs="Times New Roman"/>
          <w:sz w:val="24"/>
          <w:szCs w:val="24"/>
        </w:rPr>
        <w:t xml:space="preserve"> = 8) were excluded from the analyses. A negative binomial regression (due to the over-dispersed count nature of NSSI thoughts) was conducted with shame and self-concept integration as predictors. Shame, </w:t>
      </w:r>
      <w:r w:rsidRPr="00817ABF">
        <w:rPr>
          <w:rFonts w:ascii="Times New Roman" w:hAnsi="Times New Roman" w:cs="Times New Roman"/>
          <w:sz w:val="24"/>
          <w:szCs w:val="24"/>
        </w:rPr>
        <w:t>Incident Rate Ratio</w:t>
      </w:r>
      <w:r>
        <w:rPr>
          <w:rFonts w:ascii="Times New Roman" w:hAnsi="Times New Roman" w:cs="Times New Roman"/>
          <w:sz w:val="24"/>
          <w:szCs w:val="24"/>
        </w:rPr>
        <w:t xml:space="preserve"> (IRR)</w:t>
      </w:r>
      <w:r w:rsidRPr="00817ABF">
        <w:rPr>
          <w:rFonts w:ascii="Times New Roman" w:hAnsi="Times New Roman" w:cs="Times New Roman"/>
          <w:sz w:val="24"/>
          <w:szCs w:val="24"/>
        </w:rPr>
        <w:t xml:space="preserve"> </w:t>
      </w:r>
      <w:r w:rsidR="000526EB">
        <w:rPr>
          <w:rFonts w:ascii="Times New Roman" w:hAnsi="Times New Roman" w:cs="Times New Roman"/>
          <w:sz w:val="24"/>
          <w:szCs w:val="24"/>
        </w:rPr>
        <w:t xml:space="preserve">= 1.10 (1.02, 1.18) </w:t>
      </w:r>
      <w:r>
        <w:rPr>
          <w:rFonts w:ascii="Times New Roman" w:hAnsi="Times New Roman" w:cs="Times New Roman"/>
          <w:sz w:val="24"/>
          <w:szCs w:val="24"/>
        </w:rPr>
        <w:t>was positively related to the frequency of NSSI thoughts in the past month, with a unit increase in shame leading to a 10% increase in the chances of thinking about NSSI in this period.</w:t>
      </w:r>
      <w:r w:rsidR="000526EB">
        <w:rPr>
          <w:rFonts w:ascii="Times New Roman" w:hAnsi="Times New Roman" w:cs="Times New Roman"/>
          <w:sz w:val="24"/>
          <w:szCs w:val="24"/>
        </w:rPr>
        <w:t xml:space="preserve"> Self-concept integration was not significantly associated with NSSI thoughts, though a trend was apparent, IRR = 1.07 (0.94, 1.22).</w:t>
      </w:r>
    </w:p>
    <w:p w:rsidR="00992DAF" w:rsidRDefault="00992DAF" w:rsidP="00FA20AF">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992DAF" w:rsidRDefault="00992DAF" w:rsidP="00FA20AF">
      <w:pPr>
        <w:pStyle w:val="NoSpacing"/>
        <w:spacing w:line="480" w:lineRule="auto"/>
        <w:ind w:firstLine="720"/>
        <w:rPr>
          <w:rFonts w:ascii="Times New Roman" w:hAnsi="Times New Roman" w:cs="Times New Roman"/>
          <w:sz w:val="24"/>
          <w:szCs w:val="24"/>
        </w:rPr>
      </w:pPr>
      <w:r w:rsidRPr="00E4555B">
        <w:rPr>
          <w:rFonts w:ascii="Times New Roman" w:hAnsi="Times New Roman" w:cs="Times New Roman"/>
          <w:sz w:val="24"/>
          <w:szCs w:val="24"/>
        </w:rPr>
        <w:t xml:space="preserve">The aim of the current study was to investigate whether shame, social </w:t>
      </w:r>
      <w:r>
        <w:rPr>
          <w:rFonts w:ascii="Times New Roman" w:hAnsi="Times New Roman" w:cs="Times New Roman"/>
          <w:sz w:val="24"/>
          <w:szCs w:val="24"/>
        </w:rPr>
        <w:t>comparison</w:t>
      </w:r>
      <w:r w:rsidRPr="00E4555B">
        <w:rPr>
          <w:rFonts w:ascii="Times New Roman" w:hAnsi="Times New Roman" w:cs="Times New Roman"/>
          <w:sz w:val="24"/>
          <w:szCs w:val="24"/>
        </w:rPr>
        <w:t xml:space="preserve">, </w:t>
      </w:r>
      <w:r>
        <w:rPr>
          <w:rFonts w:ascii="Times New Roman" w:hAnsi="Times New Roman" w:cs="Times New Roman"/>
          <w:sz w:val="24"/>
          <w:szCs w:val="24"/>
        </w:rPr>
        <w:t xml:space="preserve">and self-concept integration </w:t>
      </w:r>
      <w:r w:rsidRPr="00E4555B">
        <w:rPr>
          <w:rFonts w:ascii="Times New Roman" w:hAnsi="Times New Roman" w:cs="Times New Roman"/>
          <w:sz w:val="24"/>
          <w:szCs w:val="24"/>
        </w:rPr>
        <w:t xml:space="preserve">distinguished </w:t>
      </w:r>
      <w:r w:rsidR="000526EB">
        <w:rPr>
          <w:rFonts w:ascii="Times New Roman" w:hAnsi="Times New Roman" w:cs="Times New Roman"/>
          <w:sz w:val="24"/>
          <w:szCs w:val="24"/>
        </w:rPr>
        <w:t xml:space="preserve">between </w:t>
      </w:r>
      <w:r w:rsidR="005D7B59">
        <w:rPr>
          <w:rFonts w:ascii="Times New Roman" w:hAnsi="Times New Roman" w:cs="Times New Roman"/>
          <w:sz w:val="24"/>
          <w:szCs w:val="24"/>
        </w:rPr>
        <w:t>people</w:t>
      </w:r>
      <w:r w:rsidR="005D7B59" w:rsidRPr="00E4555B">
        <w:rPr>
          <w:rFonts w:ascii="Times New Roman" w:hAnsi="Times New Roman" w:cs="Times New Roman"/>
          <w:sz w:val="24"/>
          <w:szCs w:val="24"/>
        </w:rPr>
        <w:t xml:space="preserve"> </w:t>
      </w:r>
      <w:r w:rsidR="00B27435">
        <w:rPr>
          <w:rFonts w:ascii="Times New Roman" w:hAnsi="Times New Roman" w:cs="Times New Roman"/>
          <w:sz w:val="24"/>
          <w:szCs w:val="24"/>
        </w:rPr>
        <w:t>who have recently self-injured</w:t>
      </w:r>
      <w:r w:rsidRPr="00E4555B">
        <w:rPr>
          <w:rFonts w:ascii="Times New Roman" w:hAnsi="Times New Roman" w:cs="Times New Roman"/>
          <w:sz w:val="24"/>
          <w:szCs w:val="24"/>
        </w:rPr>
        <w:t xml:space="preserve">, </w:t>
      </w:r>
      <w:r w:rsidR="00B27435">
        <w:rPr>
          <w:rFonts w:ascii="Times New Roman" w:hAnsi="Times New Roman" w:cs="Times New Roman"/>
          <w:sz w:val="24"/>
          <w:szCs w:val="24"/>
        </w:rPr>
        <w:t xml:space="preserve">have self-injured in the past </w:t>
      </w:r>
      <w:r>
        <w:rPr>
          <w:rFonts w:ascii="Times New Roman" w:hAnsi="Times New Roman" w:cs="Times New Roman"/>
          <w:sz w:val="24"/>
          <w:szCs w:val="24"/>
        </w:rPr>
        <w:t>(</w:t>
      </w:r>
      <w:r w:rsidRPr="00E4555B">
        <w:rPr>
          <w:rFonts w:ascii="Times New Roman" w:hAnsi="Times New Roman" w:cs="Times New Roman"/>
          <w:sz w:val="24"/>
          <w:szCs w:val="24"/>
        </w:rPr>
        <w:t xml:space="preserve">but no NSSI in the past year), and </w:t>
      </w:r>
      <w:r w:rsidR="00B27435">
        <w:rPr>
          <w:rFonts w:ascii="Times New Roman" w:hAnsi="Times New Roman" w:cs="Times New Roman"/>
          <w:sz w:val="24"/>
          <w:szCs w:val="24"/>
        </w:rPr>
        <w:t>have never self-injured</w:t>
      </w:r>
      <w:r w:rsidRPr="00E4555B">
        <w:rPr>
          <w:rFonts w:ascii="Times New Roman" w:hAnsi="Times New Roman" w:cs="Times New Roman"/>
          <w:sz w:val="24"/>
          <w:szCs w:val="24"/>
        </w:rPr>
        <w:t xml:space="preserve">. </w:t>
      </w:r>
      <w:r>
        <w:rPr>
          <w:rFonts w:ascii="Times New Roman" w:hAnsi="Times New Roman" w:cs="Times New Roman"/>
          <w:sz w:val="24"/>
          <w:szCs w:val="24"/>
        </w:rPr>
        <w:t xml:space="preserve">Greater shame, poorer self-concept integration, and more negative social comparison, was apparent in </w:t>
      </w:r>
      <w:r w:rsidR="005D7B59">
        <w:rPr>
          <w:rFonts w:ascii="Times New Roman" w:hAnsi="Times New Roman" w:cs="Times New Roman"/>
          <w:sz w:val="24"/>
          <w:szCs w:val="24"/>
        </w:rPr>
        <w:t>participants</w:t>
      </w:r>
      <w:r w:rsidR="005D7B59" w:rsidRPr="00E4555B">
        <w:rPr>
          <w:rFonts w:ascii="Times New Roman" w:hAnsi="Times New Roman" w:cs="Times New Roman"/>
          <w:sz w:val="24"/>
          <w:szCs w:val="24"/>
        </w:rPr>
        <w:t xml:space="preserve"> </w:t>
      </w:r>
      <w:r>
        <w:rPr>
          <w:rFonts w:ascii="Times New Roman" w:hAnsi="Times New Roman" w:cs="Times New Roman"/>
          <w:sz w:val="24"/>
          <w:szCs w:val="24"/>
        </w:rPr>
        <w:t xml:space="preserve">with experiences of NSSI. Greater shame, and poorer self-concept integration was also present in </w:t>
      </w:r>
      <w:r w:rsidR="005D7B59">
        <w:rPr>
          <w:rFonts w:ascii="Times New Roman" w:hAnsi="Times New Roman" w:cs="Times New Roman"/>
          <w:sz w:val="24"/>
          <w:szCs w:val="24"/>
        </w:rPr>
        <w:t>participants</w:t>
      </w:r>
      <w:r w:rsidR="005D7B59" w:rsidRPr="00E4555B">
        <w:rPr>
          <w:rFonts w:ascii="Times New Roman" w:hAnsi="Times New Roman" w:cs="Times New Roman"/>
          <w:sz w:val="24"/>
          <w:szCs w:val="24"/>
        </w:rPr>
        <w:t xml:space="preserve"> </w:t>
      </w:r>
      <w:r w:rsidR="005D7B59">
        <w:rPr>
          <w:rFonts w:ascii="Times New Roman" w:hAnsi="Times New Roman" w:cs="Times New Roman"/>
          <w:sz w:val="24"/>
          <w:szCs w:val="24"/>
        </w:rPr>
        <w:t xml:space="preserve">reporting </w:t>
      </w:r>
      <w:r>
        <w:rPr>
          <w:rFonts w:ascii="Times New Roman" w:hAnsi="Times New Roman" w:cs="Times New Roman"/>
          <w:sz w:val="24"/>
          <w:szCs w:val="24"/>
        </w:rPr>
        <w:t xml:space="preserve">current (past year) NSSI, when compared with </w:t>
      </w:r>
      <w:r w:rsidR="005D7B59">
        <w:rPr>
          <w:rFonts w:ascii="Times New Roman" w:hAnsi="Times New Roman" w:cs="Times New Roman"/>
          <w:sz w:val="24"/>
          <w:szCs w:val="24"/>
        </w:rPr>
        <w:t>participants</w:t>
      </w:r>
      <w:r w:rsidR="005D7B59" w:rsidRPr="00E4555B">
        <w:rPr>
          <w:rFonts w:ascii="Times New Roman" w:hAnsi="Times New Roman" w:cs="Times New Roman"/>
          <w:sz w:val="24"/>
          <w:szCs w:val="24"/>
        </w:rPr>
        <w:t xml:space="preserve"> </w:t>
      </w:r>
      <w:r>
        <w:rPr>
          <w:rFonts w:ascii="Times New Roman" w:hAnsi="Times New Roman" w:cs="Times New Roman"/>
          <w:sz w:val="24"/>
          <w:szCs w:val="24"/>
        </w:rPr>
        <w:t xml:space="preserve">with past </w:t>
      </w:r>
      <w:r w:rsidR="005D7B59">
        <w:rPr>
          <w:rFonts w:ascii="Times New Roman" w:hAnsi="Times New Roman" w:cs="Times New Roman"/>
          <w:sz w:val="24"/>
          <w:szCs w:val="24"/>
        </w:rPr>
        <w:t xml:space="preserve">experiences of </w:t>
      </w:r>
      <w:r>
        <w:rPr>
          <w:rFonts w:ascii="Times New Roman" w:hAnsi="Times New Roman" w:cs="Times New Roman"/>
          <w:sz w:val="24"/>
          <w:szCs w:val="24"/>
        </w:rPr>
        <w:t xml:space="preserve">NSSI. However, when adjusting for the overlap between these self-concept variables the nature of their relationship with NSSI varied. Shame continued to distinguish </w:t>
      </w:r>
      <w:r w:rsidR="00455983">
        <w:rPr>
          <w:rFonts w:ascii="Times New Roman" w:hAnsi="Times New Roman" w:cs="Times New Roman"/>
          <w:sz w:val="24"/>
          <w:szCs w:val="24"/>
        </w:rPr>
        <w:t xml:space="preserve">between </w:t>
      </w:r>
      <w:r w:rsidR="005D7B59">
        <w:rPr>
          <w:rFonts w:ascii="Times New Roman" w:hAnsi="Times New Roman" w:cs="Times New Roman"/>
          <w:sz w:val="24"/>
          <w:szCs w:val="24"/>
        </w:rPr>
        <w:t>participants</w:t>
      </w:r>
      <w:r w:rsidR="005D7B59" w:rsidRPr="00E4555B">
        <w:rPr>
          <w:rFonts w:ascii="Times New Roman" w:hAnsi="Times New Roman" w:cs="Times New Roman"/>
          <w:sz w:val="24"/>
          <w:szCs w:val="24"/>
        </w:rPr>
        <w:t xml:space="preserve"> </w:t>
      </w:r>
      <w:r>
        <w:rPr>
          <w:rFonts w:ascii="Times New Roman" w:hAnsi="Times New Roman" w:cs="Times New Roman"/>
          <w:sz w:val="24"/>
          <w:szCs w:val="24"/>
        </w:rPr>
        <w:t>with and without experiences of NSSI, but did not distinguish past and current NSSI. As such</w:t>
      </w:r>
      <w:r w:rsidR="006C5DDD">
        <w:rPr>
          <w:rFonts w:ascii="Times New Roman" w:hAnsi="Times New Roman" w:cs="Times New Roman"/>
          <w:sz w:val="24"/>
          <w:szCs w:val="24"/>
        </w:rPr>
        <w:t>,</w:t>
      </w:r>
      <w:r>
        <w:rPr>
          <w:rFonts w:ascii="Times New Roman" w:hAnsi="Times New Roman" w:cs="Times New Roman"/>
          <w:sz w:val="24"/>
          <w:szCs w:val="24"/>
        </w:rPr>
        <w:t xml:space="preserve"> shame acted as a stable </w:t>
      </w:r>
      <w:r w:rsidR="001D01A9">
        <w:rPr>
          <w:rFonts w:ascii="Times New Roman" w:hAnsi="Times New Roman" w:cs="Times New Roman"/>
          <w:sz w:val="24"/>
          <w:szCs w:val="24"/>
        </w:rPr>
        <w:t>correlate of</w:t>
      </w:r>
      <w:r>
        <w:rPr>
          <w:rFonts w:ascii="Times New Roman" w:hAnsi="Times New Roman" w:cs="Times New Roman"/>
          <w:sz w:val="24"/>
          <w:szCs w:val="24"/>
        </w:rPr>
        <w:t xml:space="preserve"> NSSI, remaining elevated even in </w:t>
      </w:r>
      <w:r w:rsidR="005D7B59">
        <w:rPr>
          <w:rFonts w:ascii="Times New Roman" w:hAnsi="Times New Roman" w:cs="Times New Roman"/>
          <w:sz w:val="24"/>
          <w:szCs w:val="24"/>
        </w:rPr>
        <w:t>participants</w:t>
      </w:r>
      <w:r w:rsidR="005D7B59" w:rsidRPr="00E4555B">
        <w:rPr>
          <w:rFonts w:ascii="Times New Roman" w:hAnsi="Times New Roman" w:cs="Times New Roman"/>
          <w:sz w:val="24"/>
          <w:szCs w:val="24"/>
        </w:rPr>
        <w:t xml:space="preserve"> </w:t>
      </w:r>
      <w:r>
        <w:rPr>
          <w:rFonts w:ascii="Times New Roman" w:hAnsi="Times New Roman" w:cs="Times New Roman"/>
          <w:sz w:val="24"/>
          <w:szCs w:val="24"/>
        </w:rPr>
        <w:t>who had not engaged in NSSI in the last year. In contrast, self-concept integration was low</w:t>
      </w:r>
      <w:r w:rsidR="00455983">
        <w:rPr>
          <w:rFonts w:ascii="Times New Roman" w:hAnsi="Times New Roman" w:cs="Times New Roman"/>
          <w:sz w:val="24"/>
          <w:szCs w:val="24"/>
        </w:rPr>
        <w:t>est</w:t>
      </w:r>
      <w:r>
        <w:rPr>
          <w:rFonts w:ascii="Times New Roman" w:hAnsi="Times New Roman" w:cs="Times New Roman"/>
          <w:sz w:val="24"/>
          <w:szCs w:val="24"/>
        </w:rPr>
        <w:t xml:space="preserve"> for </w:t>
      </w:r>
      <w:r w:rsidR="005D7B59">
        <w:rPr>
          <w:rFonts w:ascii="Times New Roman" w:hAnsi="Times New Roman" w:cs="Times New Roman"/>
          <w:sz w:val="24"/>
          <w:szCs w:val="24"/>
        </w:rPr>
        <w:t>participants</w:t>
      </w:r>
      <w:r w:rsidR="005D7B59" w:rsidRPr="00E4555B">
        <w:rPr>
          <w:rFonts w:ascii="Times New Roman" w:hAnsi="Times New Roman" w:cs="Times New Roman"/>
          <w:sz w:val="24"/>
          <w:szCs w:val="24"/>
        </w:rPr>
        <w:t xml:space="preserve"> </w:t>
      </w:r>
      <w:r w:rsidR="00B27435">
        <w:rPr>
          <w:rFonts w:ascii="Times New Roman" w:hAnsi="Times New Roman" w:cs="Times New Roman"/>
          <w:sz w:val="24"/>
          <w:szCs w:val="24"/>
        </w:rPr>
        <w:t xml:space="preserve">reporting </w:t>
      </w:r>
      <w:r>
        <w:rPr>
          <w:rFonts w:ascii="Times New Roman" w:hAnsi="Times New Roman" w:cs="Times New Roman"/>
          <w:sz w:val="24"/>
          <w:szCs w:val="24"/>
        </w:rPr>
        <w:t xml:space="preserve">current </w:t>
      </w:r>
      <w:r>
        <w:rPr>
          <w:rFonts w:ascii="Times New Roman" w:hAnsi="Times New Roman" w:cs="Times New Roman"/>
          <w:sz w:val="24"/>
          <w:szCs w:val="24"/>
        </w:rPr>
        <w:lastRenderedPageBreak/>
        <w:t>NSSI, distinguishing them from individuals without a history of NSSI, but</w:t>
      </w:r>
      <w:r w:rsidR="00455983">
        <w:rPr>
          <w:rFonts w:ascii="Times New Roman" w:hAnsi="Times New Roman" w:cs="Times New Roman"/>
          <w:sz w:val="24"/>
          <w:szCs w:val="24"/>
        </w:rPr>
        <w:t xml:space="preserve"> when adjusting for other variables,</w:t>
      </w:r>
      <w:r>
        <w:rPr>
          <w:rFonts w:ascii="Times New Roman" w:hAnsi="Times New Roman" w:cs="Times New Roman"/>
          <w:sz w:val="24"/>
          <w:szCs w:val="24"/>
        </w:rPr>
        <w:t xml:space="preserve"> </w:t>
      </w:r>
      <w:r w:rsidR="00455983">
        <w:rPr>
          <w:rFonts w:ascii="Times New Roman" w:hAnsi="Times New Roman" w:cs="Times New Roman"/>
          <w:sz w:val="24"/>
          <w:szCs w:val="24"/>
        </w:rPr>
        <w:t xml:space="preserve">it did not differentiate </w:t>
      </w:r>
      <w:r w:rsidR="005D7B59">
        <w:rPr>
          <w:rFonts w:ascii="Times New Roman" w:hAnsi="Times New Roman" w:cs="Times New Roman"/>
          <w:sz w:val="24"/>
          <w:szCs w:val="24"/>
        </w:rPr>
        <w:t>participants</w:t>
      </w:r>
      <w:r w:rsidR="00455983">
        <w:rPr>
          <w:rFonts w:ascii="Times New Roman" w:hAnsi="Times New Roman" w:cs="Times New Roman"/>
          <w:sz w:val="24"/>
          <w:szCs w:val="24"/>
        </w:rPr>
        <w:t xml:space="preserve"> with no NSSI history and individuals</w:t>
      </w:r>
      <w:r w:rsidR="005D7B59" w:rsidRPr="00E4555B">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455983">
        <w:rPr>
          <w:rFonts w:ascii="Times New Roman" w:hAnsi="Times New Roman" w:cs="Times New Roman"/>
          <w:sz w:val="24"/>
          <w:szCs w:val="24"/>
        </w:rPr>
        <w:t>reported past NSSI</w:t>
      </w:r>
      <w:r>
        <w:rPr>
          <w:rFonts w:ascii="Times New Roman" w:hAnsi="Times New Roman" w:cs="Times New Roman"/>
          <w:sz w:val="24"/>
          <w:szCs w:val="24"/>
        </w:rPr>
        <w:t xml:space="preserve">. Hence self-concept integration acted more as a dynamic marker of NSSI, which fluctuates in relation to the recency of NSSI. Social comparison did not have any independent association with NSSI and so may not be as important as shame and self-concept integration. NSSI thoughts had an independent association with shame but not self-concept integration. </w:t>
      </w:r>
    </w:p>
    <w:p w:rsidR="00992DAF" w:rsidRDefault="00992DAF" w:rsidP="00FA20A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regarding shame are consistent with a growing body of evidence linking feelings of shame to NSSI </w:t>
      </w:r>
      <w:r>
        <w:rPr>
          <w:rFonts w:ascii="Times New Roman" w:hAnsi="Times New Roman" w:cs="Times New Roman"/>
          <w:noProof/>
          <w:sz w:val="24"/>
          <w:szCs w:val="24"/>
        </w:rPr>
        <w:t>(Brown et al., 2009; Duggan et al., 2015; VanDerhei et al., 2014)</w:t>
      </w:r>
      <w:r>
        <w:rPr>
          <w:rFonts w:ascii="Times New Roman" w:hAnsi="Times New Roman" w:cs="Times New Roman"/>
          <w:sz w:val="24"/>
          <w:szCs w:val="24"/>
        </w:rPr>
        <w:t>. This study extends these findings by indicating that shame remains elevated even in individuals who have ceased NSSI. It may be that whilst feelings of shame</w:t>
      </w:r>
      <w:r w:rsidR="00455983">
        <w:rPr>
          <w:rFonts w:ascii="Times New Roman" w:hAnsi="Times New Roman" w:cs="Times New Roman"/>
          <w:sz w:val="24"/>
          <w:szCs w:val="24"/>
        </w:rPr>
        <w:t xml:space="preserve"> </w:t>
      </w:r>
      <w:r>
        <w:rPr>
          <w:rFonts w:ascii="Times New Roman" w:hAnsi="Times New Roman" w:cs="Times New Roman"/>
          <w:sz w:val="24"/>
          <w:szCs w:val="24"/>
        </w:rPr>
        <w:t xml:space="preserve">are relevant in the onset of NSSI, shame is less important in the ongoing maintenance of NSSI behaviour. It is also possible that the elevated shame observed in </w:t>
      </w:r>
      <w:r w:rsidR="005D7B59">
        <w:rPr>
          <w:rFonts w:ascii="Times New Roman" w:hAnsi="Times New Roman" w:cs="Times New Roman"/>
          <w:sz w:val="24"/>
          <w:szCs w:val="24"/>
        </w:rPr>
        <w:t xml:space="preserve">people </w:t>
      </w:r>
      <w:r>
        <w:rPr>
          <w:rFonts w:ascii="Times New Roman" w:hAnsi="Times New Roman" w:cs="Times New Roman"/>
          <w:sz w:val="24"/>
          <w:szCs w:val="24"/>
        </w:rPr>
        <w:t xml:space="preserve">with a history of NSSI represents a consequence of this behaviour, rather than a cause, linked to the stigma and taboo surrounding NSSI. Notably, though, shame was also associated with the frequency of thoughts about NSSI in the past month, supporting the idea that feelings of shame could drive NSSI urges. It may be that other factors are then required for the subsequent emergence of NSSI acts. Further longitudinal research is needed to </w:t>
      </w:r>
      <w:r w:rsidR="00455983">
        <w:rPr>
          <w:rFonts w:ascii="Times New Roman" w:hAnsi="Times New Roman" w:cs="Times New Roman"/>
          <w:sz w:val="24"/>
          <w:szCs w:val="24"/>
        </w:rPr>
        <w:t>elucidate</w:t>
      </w:r>
      <w:r>
        <w:rPr>
          <w:rFonts w:ascii="Times New Roman" w:hAnsi="Times New Roman" w:cs="Times New Roman"/>
          <w:sz w:val="24"/>
          <w:szCs w:val="24"/>
        </w:rPr>
        <w:t xml:space="preserve"> the direction of the association between shame and NSSI.</w:t>
      </w:r>
    </w:p>
    <w:p w:rsidR="00992DAF" w:rsidRDefault="00992DAF" w:rsidP="00FA20A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has been scarce research on self-concept integration and NSSI. This study therefore provides preliminary evidence that poorer self-concept integration is associated with current NSSI. These findings are consistent with an understanding of NSSI that we can derive from the MSSM </w:t>
      </w:r>
      <w:r>
        <w:rPr>
          <w:rFonts w:ascii="Times New Roman" w:hAnsi="Times New Roman" w:cs="Times New Roman"/>
          <w:noProof/>
          <w:sz w:val="24"/>
          <w:szCs w:val="24"/>
        </w:rPr>
        <w:t>(Pollock et al., 2001; Ryle, 1997)</w:t>
      </w:r>
      <w:r>
        <w:rPr>
          <w:rFonts w:ascii="Times New Roman" w:hAnsi="Times New Roman" w:cs="Times New Roman"/>
          <w:sz w:val="24"/>
          <w:szCs w:val="24"/>
        </w:rPr>
        <w:t>. From this perspective, NSSI can be vie</w:t>
      </w:r>
      <w:r w:rsidR="00455983">
        <w:rPr>
          <w:rFonts w:ascii="Times New Roman" w:hAnsi="Times New Roman" w:cs="Times New Roman"/>
          <w:sz w:val="24"/>
          <w:szCs w:val="24"/>
        </w:rPr>
        <w:t xml:space="preserve">wed as a self-relational act, </w:t>
      </w:r>
      <w:r>
        <w:rPr>
          <w:rFonts w:ascii="Times New Roman" w:hAnsi="Times New Roman" w:cs="Times New Roman"/>
          <w:sz w:val="24"/>
          <w:szCs w:val="24"/>
        </w:rPr>
        <w:t>a relational behaviour enacted against a part of oneself</w:t>
      </w:r>
      <w:r w:rsidR="00455983">
        <w:rPr>
          <w:rFonts w:ascii="Times New Roman" w:hAnsi="Times New Roman" w:cs="Times New Roman"/>
          <w:sz w:val="24"/>
          <w:szCs w:val="24"/>
        </w:rPr>
        <w:t>.</w:t>
      </w:r>
      <w:r>
        <w:rPr>
          <w:rFonts w:ascii="Times New Roman" w:hAnsi="Times New Roman" w:cs="Times New Roman"/>
          <w:sz w:val="24"/>
          <w:szCs w:val="24"/>
        </w:rPr>
        <w:t xml:space="preserve"> NSSI is associated with a greater tendency to suddenly shift between different states or ways of </w:t>
      </w:r>
      <w:r>
        <w:rPr>
          <w:rFonts w:ascii="Times New Roman" w:hAnsi="Times New Roman" w:cs="Times New Roman"/>
          <w:sz w:val="24"/>
          <w:szCs w:val="24"/>
        </w:rPr>
        <w:lastRenderedPageBreak/>
        <w:t>relating to oneself and others (e.g. shift from feeling supportive of oneself to feeling very critical). NSSI may be linked with shifts into particular self-states (characteri</w:t>
      </w:r>
      <w:r w:rsidR="00455983">
        <w:rPr>
          <w:rFonts w:ascii="Times New Roman" w:hAnsi="Times New Roman" w:cs="Times New Roman"/>
          <w:sz w:val="24"/>
          <w:szCs w:val="24"/>
        </w:rPr>
        <w:t>s</w:t>
      </w:r>
      <w:r>
        <w:rPr>
          <w:rFonts w:ascii="Times New Roman" w:hAnsi="Times New Roman" w:cs="Times New Roman"/>
          <w:sz w:val="24"/>
          <w:szCs w:val="24"/>
        </w:rPr>
        <w:t>ed by particularly strong negative feelings towards other parts of oneself), but the act of NSSI may also provide a means of shifting an individual again into a different, more tolerable state (e.g. moving from a highly self-critical state to a more calm or in control state). In this sense, NSSI could maintain instability or lack of integration. Self-concept integration was not related to NSSI thoughts, when adjusting for shame, and so it may be a variable more relevant in understanding NSSI behaviour.</w:t>
      </w:r>
    </w:p>
    <w:p w:rsidR="00992DAF" w:rsidRDefault="00992DAF" w:rsidP="00FA20A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 that greater income and being </w:t>
      </w:r>
      <w:r w:rsidR="001E65AE">
        <w:rPr>
          <w:rFonts w:ascii="Times New Roman" w:hAnsi="Times New Roman" w:cs="Times New Roman"/>
          <w:sz w:val="24"/>
          <w:szCs w:val="24"/>
        </w:rPr>
        <w:t xml:space="preserve">white </w:t>
      </w:r>
      <w:r>
        <w:rPr>
          <w:rFonts w:ascii="Times New Roman" w:hAnsi="Times New Roman" w:cs="Times New Roman"/>
          <w:sz w:val="24"/>
          <w:szCs w:val="24"/>
        </w:rPr>
        <w:t xml:space="preserve">was positively associated with experiences of NSSI runs counter to other research </w:t>
      </w:r>
      <w:r>
        <w:rPr>
          <w:rFonts w:ascii="Times New Roman" w:hAnsi="Times New Roman" w:cs="Times New Roman"/>
          <w:noProof/>
          <w:sz w:val="24"/>
          <w:szCs w:val="24"/>
        </w:rPr>
        <w:t>(e.g. greater self-harm risk in ethnic minorities; Bhui et al., 2007)</w:t>
      </w:r>
      <w:r>
        <w:rPr>
          <w:rFonts w:ascii="Times New Roman" w:hAnsi="Times New Roman" w:cs="Times New Roman"/>
          <w:sz w:val="24"/>
          <w:szCs w:val="24"/>
        </w:rPr>
        <w:t xml:space="preserve">. We suspect this reflects confounding with student status, as most students that made up the non-NSSI control group also had lower income, but also represent a diverse population in terms of race. This confounding is partly accounted for by adjusting for these variables in the analyses. However, this finding highlights the limitations of the control group, and suggests a group more closely matched to the clinical sample, in terms of socio-demographics, would be beneficial for future research of this nature. </w:t>
      </w:r>
    </w:p>
    <w:p w:rsidR="00992DAF" w:rsidRDefault="00992DAF" w:rsidP="00FA20A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This study focused on NSSI as opposed to self-harm more broadly. Debate exists about the benefits of distinguishing NS</w:t>
      </w:r>
      <w:r w:rsidR="001E65AE">
        <w:rPr>
          <w:rFonts w:ascii="Times New Roman" w:hAnsi="Times New Roman" w:cs="Times New Roman"/>
          <w:sz w:val="24"/>
          <w:szCs w:val="24"/>
        </w:rPr>
        <w:t>S</w:t>
      </w:r>
      <w:r>
        <w:rPr>
          <w:rFonts w:ascii="Times New Roman" w:hAnsi="Times New Roman" w:cs="Times New Roman"/>
          <w:sz w:val="24"/>
          <w:szCs w:val="24"/>
        </w:rPr>
        <w:t xml:space="preserve">I from other forms of self-harm </w:t>
      </w:r>
      <w:r>
        <w:rPr>
          <w:rFonts w:ascii="Times New Roman" w:hAnsi="Times New Roman" w:cs="Times New Roman"/>
          <w:noProof/>
          <w:sz w:val="24"/>
          <w:szCs w:val="24"/>
        </w:rPr>
        <w:t>(Butler and Malone, 2013; Kapur et al., 2013)</w:t>
      </w:r>
      <w:r>
        <w:rPr>
          <w:rFonts w:ascii="Times New Roman" w:hAnsi="Times New Roman" w:cs="Times New Roman"/>
          <w:sz w:val="24"/>
          <w:szCs w:val="24"/>
        </w:rPr>
        <w:t xml:space="preserve">. Research suggests that individuals </w:t>
      </w:r>
      <w:r w:rsidR="00455983">
        <w:rPr>
          <w:rFonts w:ascii="Times New Roman" w:hAnsi="Times New Roman" w:cs="Times New Roman"/>
          <w:sz w:val="24"/>
          <w:szCs w:val="24"/>
        </w:rPr>
        <w:t>often</w:t>
      </w:r>
      <w:r>
        <w:rPr>
          <w:rFonts w:ascii="Times New Roman" w:hAnsi="Times New Roman" w:cs="Times New Roman"/>
          <w:sz w:val="24"/>
          <w:szCs w:val="24"/>
        </w:rPr>
        <w:t xml:space="preserve"> report motives for self-harm, many of which are not about ending life, suggesting there is a value in looking at NSSI specifically </w:t>
      </w:r>
      <w:r>
        <w:rPr>
          <w:rFonts w:ascii="Times New Roman" w:hAnsi="Times New Roman" w:cs="Times New Roman"/>
          <w:noProof/>
          <w:sz w:val="24"/>
          <w:szCs w:val="24"/>
        </w:rPr>
        <w:t>(Taylor et al., 2018a)</w:t>
      </w:r>
      <w:r>
        <w:rPr>
          <w:rFonts w:ascii="Times New Roman" w:hAnsi="Times New Roman" w:cs="Times New Roman"/>
          <w:sz w:val="24"/>
          <w:szCs w:val="24"/>
        </w:rPr>
        <w:t>. In the current sample individuals were initially recruited on the basis of having experienced self-harm more broadly, but only two participants reported self-harm but not NSSI (they were excluded).</w:t>
      </w:r>
    </w:p>
    <w:p w:rsidR="00735F90" w:rsidRDefault="00992DAF" w:rsidP="00DD7E1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study adds to the very limited research taking place in the UK comparing </w:t>
      </w:r>
      <w:r w:rsidR="005D7B59">
        <w:rPr>
          <w:rFonts w:ascii="Times New Roman" w:hAnsi="Times New Roman" w:cs="Times New Roman"/>
          <w:sz w:val="24"/>
          <w:szCs w:val="24"/>
        </w:rPr>
        <w:t xml:space="preserve">people </w:t>
      </w:r>
      <w:r>
        <w:rPr>
          <w:rFonts w:ascii="Times New Roman" w:hAnsi="Times New Roman" w:cs="Times New Roman"/>
          <w:sz w:val="24"/>
          <w:szCs w:val="24"/>
        </w:rPr>
        <w:t xml:space="preserve">with current and past </w:t>
      </w:r>
      <w:r w:rsidR="005D7B59">
        <w:rPr>
          <w:rFonts w:ascii="Times New Roman" w:hAnsi="Times New Roman" w:cs="Times New Roman"/>
          <w:sz w:val="24"/>
          <w:szCs w:val="24"/>
        </w:rPr>
        <w:t xml:space="preserve">experiences of </w:t>
      </w:r>
      <w:r>
        <w:rPr>
          <w:rFonts w:ascii="Times New Roman" w:hAnsi="Times New Roman" w:cs="Times New Roman"/>
          <w:sz w:val="24"/>
          <w:szCs w:val="24"/>
        </w:rPr>
        <w:t>NSSI. However, it is limited by the cross-</w:t>
      </w:r>
      <w:r>
        <w:rPr>
          <w:rFonts w:ascii="Times New Roman" w:hAnsi="Times New Roman" w:cs="Times New Roman"/>
          <w:sz w:val="24"/>
          <w:szCs w:val="24"/>
        </w:rPr>
        <w:lastRenderedPageBreak/>
        <w:t xml:space="preserve">sectional design </w:t>
      </w:r>
      <w:r w:rsidR="00DD7E1C">
        <w:rPr>
          <w:rFonts w:ascii="Times New Roman" w:hAnsi="Times New Roman" w:cs="Times New Roman"/>
          <w:sz w:val="24"/>
          <w:szCs w:val="24"/>
        </w:rPr>
        <w:t>and we therefore cannot determine if the self-concept variables are determinates of cessation or consequences of recovery. Other factors occurring over time such as treatment may jointly account for changes in NSSI and the self-concept variables.</w:t>
      </w:r>
      <w:r w:rsidR="00FA20AF">
        <w:rPr>
          <w:rFonts w:ascii="Times New Roman" w:hAnsi="Times New Roman" w:cs="Times New Roman"/>
          <w:sz w:val="24"/>
          <w:szCs w:val="24"/>
        </w:rPr>
        <w:t xml:space="preserve"> The results of this study support the use of more resource demanding longitudinal designs </w:t>
      </w:r>
      <w:r w:rsidR="00455983">
        <w:rPr>
          <w:rFonts w:ascii="Times New Roman" w:hAnsi="Times New Roman" w:cs="Times New Roman"/>
          <w:sz w:val="24"/>
          <w:szCs w:val="24"/>
        </w:rPr>
        <w:t>to further explore the relationships</w:t>
      </w:r>
      <w:r w:rsidR="00FA20AF">
        <w:rPr>
          <w:rFonts w:ascii="Times New Roman" w:hAnsi="Times New Roman" w:cs="Times New Roman"/>
          <w:sz w:val="24"/>
          <w:szCs w:val="24"/>
        </w:rPr>
        <w:t xml:space="preserve"> examined here. </w:t>
      </w:r>
      <w:r w:rsidR="00DD7E1C">
        <w:rPr>
          <w:rFonts w:ascii="Times New Roman" w:hAnsi="Times New Roman" w:cs="Times New Roman"/>
          <w:sz w:val="24"/>
          <w:szCs w:val="24"/>
        </w:rPr>
        <w:t xml:space="preserve"> The current study also has a </w:t>
      </w:r>
      <w:r>
        <w:rPr>
          <w:rFonts w:ascii="Times New Roman" w:hAnsi="Times New Roman" w:cs="Times New Roman"/>
          <w:sz w:val="24"/>
          <w:szCs w:val="24"/>
        </w:rPr>
        <w:t>reliance on self-report measures. Whilst the latter may encourage more honest and open responding it may also result in shared method bias inflating associations. The cut-off used of one year without NSSI is also arbitrary and it may be that with a greater elapse of time finding</w:t>
      </w:r>
      <w:r w:rsidR="001E65AE">
        <w:rPr>
          <w:rFonts w:ascii="Times New Roman" w:hAnsi="Times New Roman" w:cs="Times New Roman"/>
          <w:sz w:val="24"/>
          <w:szCs w:val="24"/>
        </w:rPr>
        <w:t>s</w:t>
      </w:r>
      <w:r>
        <w:rPr>
          <w:rFonts w:ascii="Times New Roman" w:hAnsi="Times New Roman" w:cs="Times New Roman"/>
          <w:sz w:val="24"/>
          <w:szCs w:val="24"/>
        </w:rPr>
        <w:t xml:space="preserve"> would differ. Importantly, recovery from NSSI is broader than just cessation of the behaviour, encompassing additional intra and inter-personal factors </w:t>
      </w:r>
      <w:r>
        <w:rPr>
          <w:rFonts w:ascii="Times New Roman" w:hAnsi="Times New Roman" w:cs="Times New Roman"/>
          <w:noProof/>
          <w:sz w:val="24"/>
          <w:szCs w:val="24"/>
        </w:rPr>
        <w:t>(Wills, 2012)</w:t>
      </w:r>
      <w:r>
        <w:rPr>
          <w:rFonts w:ascii="Times New Roman" w:hAnsi="Times New Roman" w:cs="Times New Roman"/>
          <w:sz w:val="24"/>
          <w:szCs w:val="24"/>
        </w:rPr>
        <w:t xml:space="preserve">. </w:t>
      </w:r>
      <w:r w:rsidR="002428B0">
        <w:rPr>
          <w:rFonts w:ascii="Times New Roman" w:hAnsi="Times New Roman" w:cs="Times New Roman"/>
          <w:sz w:val="24"/>
          <w:szCs w:val="24"/>
        </w:rPr>
        <w:t>Interactions between variables were not tested in this study, due to the limited sample size (larger samples are typically needed to identify interaction effects; Whisman &amp; McClelland, 2005) but should be considered in future research.</w:t>
      </w:r>
      <w:r w:rsidR="00735F90">
        <w:rPr>
          <w:rFonts w:ascii="Times New Roman" w:hAnsi="Times New Roman" w:cs="Times New Roman"/>
          <w:sz w:val="24"/>
          <w:szCs w:val="24"/>
        </w:rPr>
        <w:t xml:space="preserve"> </w:t>
      </w:r>
      <w:r w:rsidR="00735F90">
        <w:rPr>
          <w:rFonts w:ascii="Times New Roman" w:eastAsia="Times New Roman" w:hAnsi="Times New Roman" w:cs="Times New Roman"/>
          <w:color w:val="000000"/>
          <w:sz w:val="24"/>
          <w:szCs w:val="24"/>
        </w:rPr>
        <w:t>Whilst we adjusted for a number of potentially confounding variables in the analyses, a large number of non-measured, potentially confounding variables exist that might bias reported findings. Future studies should consider other potential confounding variables and include this within analyses.</w:t>
      </w:r>
    </w:p>
    <w:p w:rsidR="00992DAF" w:rsidRDefault="00992DAF" w:rsidP="00FA20AF">
      <w:pPr>
        <w:pStyle w:val="NoSpacing"/>
        <w:spacing w:line="480" w:lineRule="auto"/>
        <w:ind w:firstLine="720"/>
        <w:rPr>
          <w:rFonts w:ascii="Times New Roman" w:hAnsi="Times New Roman" w:cs="Times New Roman"/>
          <w:sz w:val="24"/>
          <w:szCs w:val="24"/>
        </w:rPr>
        <w:sectPr w:rsidR="00992DAF" w:rsidSect="00FA20AF">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 Whilst under-studied, self-concept integration is seen as an important mechanism of change in some psychological therapies, including Cognitive Analytic Therapy </w:t>
      </w:r>
      <w:r>
        <w:rPr>
          <w:rFonts w:ascii="Times New Roman" w:hAnsi="Times New Roman" w:cs="Times New Roman"/>
          <w:noProof/>
          <w:sz w:val="24"/>
          <w:szCs w:val="24"/>
        </w:rPr>
        <w:t>(Taylor et al., 2018b)</w:t>
      </w:r>
      <w:r>
        <w:rPr>
          <w:rFonts w:ascii="Times New Roman" w:hAnsi="Times New Roman" w:cs="Times New Roman"/>
          <w:sz w:val="24"/>
          <w:szCs w:val="24"/>
        </w:rPr>
        <w:t xml:space="preserve">. Such an approach may therefore be beneficial for </w:t>
      </w:r>
      <w:r w:rsidR="005D7B59">
        <w:rPr>
          <w:rFonts w:ascii="Times New Roman" w:hAnsi="Times New Roman" w:cs="Times New Roman"/>
          <w:sz w:val="24"/>
          <w:szCs w:val="24"/>
        </w:rPr>
        <w:t xml:space="preserve">people </w:t>
      </w:r>
      <w:r>
        <w:rPr>
          <w:rFonts w:ascii="Times New Roman" w:hAnsi="Times New Roman" w:cs="Times New Roman"/>
          <w:sz w:val="24"/>
          <w:szCs w:val="24"/>
        </w:rPr>
        <w:t xml:space="preserve">who struggle with NSSI, but whilst adapted forms of this therapy targeting self-harm have been piloted </w:t>
      </w:r>
      <w:r>
        <w:rPr>
          <w:rFonts w:ascii="Times New Roman" w:hAnsi="Times New Roman" w:cs="Times New Roman"/>
          <w:noProof/>
          <w:sz w:val="24"/>
          <w:szCs w:val="24"/>
        </w:rPr>
        <w:t>(Ougrin et al., 2008; Sheard et al., 2000)</w:t>
      </w:r>
      <w:r>
        <w:rPr>
          <w:rFonts w:ascii="Times New Roman" w:hAnsi="Times New Roman" w:cs="Times New Roman"/>
          <w:sz w:val="24"/>
          <w:szCs w:val="24"/>
        </w:rPr>
        <w:t xml:space="preserve"> evidence remains very limited. Psychological approaches have also been developed to help individuals with high levels of shame, including Compassion Focused approaches </w:t>
      </w:r>
      <w:r>
        <w:rPr>
          <w:rFonts w:ascii="Times New Roman" w:hAnsi="Times New Roman" w:cs="Times New Roman"/>
          <w:noProof/>
          <w:sz w:val="24"/>
          <w:szCs w:val="24"/>
        </w:rPr>
        <w:t>(Van Vliet and Kalnins, 2011)</w:t>
      </w:r>
      <w:r>
        <w:rPr>
          <w:rFonts w:ascii="Times New Roman" w:hAnsi="Times New Roman" w:cs="Times New Roman"/>
          <w:sz w:val="24"/>
          <w:szCs w:val="24"/>
        </w:rPr>
        <w:t xml:space="preserve">. Whilst recent theoretical models of NSSI have emphasised the importance of self-concept in the occurrence of NSSI </w:t>
      </w:r>
      <w:r>
        <w:rPr>
          <w:rFonts w:ascii="Times New Roman" w:hAnsi="Times New Roman" w:cs="Times New Roman"/>
          <w:noProof/>
          <w:sz w:val="24"/>
          <w:szCs w:val="24"/>
        </w:rPr>
        <w:t>(Hasking et al., 2017)</w:t>
      </w:r>
      <w:r>
        <w:rPr>
          <w:rFonts w:ascii="Times New Roman" w:hAnsi="Times New Roman" w:cs="Times New Roman"/>
          <w:sz w:val="24"/>
          <w:szCs w:val="24"/>
        </w:rPr>
        <w:t xml:space="preserve">, these processes are </w:t>
      </w:r>
      <w:r w:rsidR="001E65AE">
        <w:rPr>
          <w:rFonts w:ascii="Times New Roman" w:hAnsi="Times New Roman" w:cs="Times New Roman"/>
          <w:sz w:val="24"/>
          <w:szCs w:val="24"/>
        </w:rPr>
        <w:t xml:space="preserve">arguably </w:t>
      </w:r>
      <w:r>
        <w:rPr>
          <w:rFonts w:ascii="Times New Roman" w:hAnsi="Times New Roman" w:cs="Times New Roman"/>
          <w:sz w:val="24"/>
          <w:szCs w:val="24"/>
        </w:rPr>
        <w:t xml:space="preserve">under-developed, and do not recognise the potential relational </w:t>
      </w:r>
      <w:r>
        <w:rPr>
          <w:rFonts w:ascii="Times New Roman" w:hAnsi="Times New Roman" w:cs="Times New Roman"/>
          <w:sz w:val="24"/>
          <w:szCs w:val="24"/>
        </w:rPr>
        <w:lastRenderedPageBreak/>
        <w:t>nature of NSSI. Adaptation to therapeutic models like the MSSM may be helpful in better understanding and intervening with NSSI. These suggestions are all speculative, however, given the limited research in this area.</w:t>
      </w:r>
    </w:p>
    <w:p w:rsidR="00992DAF" w:rsidRDefault="00992DAF" w:rsidP="00992DAF">
      <w:pPr>
        <w:pStyle w:val="NoSpacing"/>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Andrews, B., Qian, M., Valentine, J.D., 2002. Predicting depressive symptoms with a new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measure of shame: The Experience of Shame Scale. The British Journal of Clinical Psychology 41, 29-42.</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Andrews, T., Martin, G., Hasking, P., Page, A., 2013. Predictors of continuation and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cessation of nonsuicidal self-injury. Journal of Adolescent Health 53, 40-46.</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Andrews, T., Martin, G., Hasking, P., Page, A., 2014. Predictors of onset for non-suicidal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self-injury within a school-based sample of adolescents. Prevention Science 15, 850-859.</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Atkinson, H., 1982. The stability and validity of quality of life measures. Social Indicators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Research 10, 113-132.</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Bedford, A., Davies, F., Tibbles, J., 2009. The Personality Structure Questionnaire (PSQ): A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cross-validation with a large clinical sample. Clinical Psychology &amp; Psychotherapy 16, 77-81.</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Bhui, K., McKenzie, K., Rasul, F., 2007. Rates, risk factors &amp; methods of self harm among </w:t>
      </w:r>
    </w:p>
    <w:p w:rsidR="00992DAF" w:rsidRPr="00992DAF" w:rsidRDefault="00992DAF" w:rsidP="001B7BA6">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minority ethnic groups in the UK: a systematic review. BMC Public Health 7, 336.</w:t>
      </w:r>
    </w:p>
    <w:p w:rsidR="001B7BA6" w:rsidRPr="00DF30BD" w:rsidRDefault="001B7BA6" w:rsidP="00DF30BD">
      <w:pPr>
        <w:spacing w:after="0" w:line="360" w:lineRule="auto"/>
        <w:rPr>
          <w:rFonts w:ascii="Times New Roman" w:hAnsi="Times New Roman" w:cs="Times New Roman"/>
          <w:sz w:val="24"/>
          <w:szCs w:val="24"/>
        </w:rPr>
      </w:pPr>
      <w:r w:rsidRPr="00DF30BD">
        <w:rPr>
          <w:rFonts w:ascii="Times New Roman" w:hAnsi="Times New Roman" w:cs="Times New Roman"/>
          <w:sz w:val="24"/>
          <w:szCs w:val="24"/>
        </w:rPr>
        <w:t xml:space="preserve">Blythin, S. P. M., Nicholson, H. L., Macintyre, V. Dickson, J. M., Fox, J. R. E., &amp; Taylor, P. </w:t>
      </w:r>
    </w:p>
    <w:p w:rsidR="001B7BA6" w:rsidRPr="00DF30BD" w:rsidRDefault="001B7BA6" w:rsidP="00DF30BD">
      <w:pPr>
        <w:spacing w:after="0" w:line="360" w:lineRule="auto"/>
        <w:ind w:left="720"/>
        <w:rPr>
          <w:rFonts w:ascii="Times New Roman" w:hAnsi="Times New Roman" w:cs="Times New Roman"/>
          <w:sz w:val="24"/>
          <w:szCs w:val="24"/>
        </w:rPr>
      </w:pPr>
      <w:r w:rsidRPr="00DF30BD">
        <w:rPr>
          <w:rFonts w:ascii="Times New Roman" w:hAnsi="Times New Roman" w:cs="Times New Roman"/>
          <w:sz w:val="24"/>
          <w:szCs w:val="24"/>
        </w:rPr>
        <w:t>J.</w:t>
      </w:r>
      <w:r w:rsidRPr="001B7BA6">
        <w:rPr>
          <w:rFonts w:ascii="Times New Roman" w:hAnsi="Times New Roman" w:cs="Times New Roman"/>
          <w:sz w:val="24"/>
          <w:szCs w:val="24"/>
        </w:rPr>
        <w:t xml:space="preserve"> 2018</w:t>
      </w:r>
      <w:r w:rsidRPr="00DF30BD">
        <w:rPr>
          <w:rFonts w:ascii="Times New Roman" w:hAnsi="Times New Roman" w:cs="Times New Roman"/>
          <w:sz w:val="24"/>
          <w:szCs w:val="24"/>
        </w:rPr>
        <w:t>. Experiences of shame and guilt in anorexia and bulimia nervosa: A systematic review. Psychology and Psychotherapy: Theory, Research &amp; Practice.</w:t>
      </w:r>
    </w:p>
    <w:p w:rsidR="00992DAF" w:rsidRDefault="00992DAF" w:rsidP="001B7BA6">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Brown, M.Z., Linehan, M.M., Comtois, K.A., Murray, A., Chapman, A.L., 2009. Shame as a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prospective predictor of self-inflicted injury in borderline personality disorder: A multi-modal analysis. Behaviour Research and Therapy 47, 815-822.</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Bryan, C.J., Rudd, M.D., Wertenberger, E., Young-McCaughon, S., Peterson, A., 2015.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Nonsuicidal self-injury as a prospective predictor of suicide attempts in a clinical sample of military personnel. Comprehensive Psychiatry 59, 1-7.</w:t>
      </w:r>
    </w:p>
    <w:p w:rsidR="005A0263" w:rsidRDefault="005A0263" w:rsidP="005A0263">
      <w:pPr>
        <w:pStyle w:val="EndNoteBibliography"/>
        <w:spacing w:after="0" w:line="480" w:lineRule="auto"/>
        <w:ind w:left="720" w:hanging="720"/>
        <w:rPr>
          <w:rFonts w:ascii="Times New Roman" w:hAnsi="Times New Roman" w:cs="Times New Roman"/>
          <w:sz w:val="24"/>
          <w:szCs w:val="24"/>
        </w:rPr>
      </w:pPr>
      <w:r w:rsidRPr="005308AD">
        <w:rPr>
          <w:rFonts w:ascii="Times New Roman" w:hAnsi="Times New Roman" w:cs="Times New Roman"/>
          <w:sz w:val="24"/>
          <w:szCs w:val="24"/>
        </w:rPr>
        <w:lastRenderedPageBreak/>
        <w:t>Bur</w:t>
      </w:r>
      <w:r>
        <w:rPr>
          <w:rFonts w:ascii="Times New Roman" w:hAnsi="Times New Roman" w:cs="Times New Roman"/>
          <w:sz w:val="24"/>
          <w:szCs w:val="24"/>
        </w:rPr>
        <w:t>nham, K. P., Anderson, D. R. 2004</w:t>
      </w:r>
      <w:r w:rsidRPr="005308AD">
        <w:rPr>
          <w:rFonts w:ascii="Times New Roman" w:hAnsi="Times New Roman" w:cs="Times New Roman"/>
          <w:sz w:val="24"/>
          <w:szCs w:val="24"/>
        </w:rPr>
        <w:t xml:space="preserve">. Multimodel inference: Understanding AIC and BIC in model selection. </w:t>
      </w:r>
      <w:r w:rsidRPr="005A0263">
        <w:rPr>
          <w:rFonts w:ascii="Times New Roman" w:hAnsi="Times New Roman" w:cs="Times New Roman"/>
          <w:sz w:val="24"/>
          <w:szCs w:val="24"/>
        </w:rPr>
        <w:t>Sociological Methods &amp; Research</w:t>
      </w:r>
      <w:r w:rsidRPr="005308AD">
        <w:rPr>
          <w:rFonts w:ascii="Times New Roman" w:hAnsi="Times New Roman" w:cs="Times New Roman"/>
          <w:i/>
          <w:sz w:val="24"/>
          <w:szCs w:val="24"/>
        </w:rPr>
        <w:t>, 33</w:t>
      </w:r>
      <w:r>
        <w:rPr>
          <w:rFonts w:ascii="Times New Roman" w:hAnsi="Times New Roman" w:cs="Times New Roman"/>
          <w:sz w:val="24"/>
          <w:szCs w:val="24"/>
        </w:rPr>
        <w:t>, 261-304.</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Butler, A.M., Malone, K., 2013. Attempted suicide v. non-suicidal self-injury: Behaviour,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syndrome or diagnosis? The British Journal of Psychiatry 202, 324-325.</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Cantril, H., 1965. The pattern of human concerns. Rutgers University Press, New Brunswick,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NJ.</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Claes, L., Luyckx, K., Bijttebier, P., Turner, B., Ghandi, A., Smets, J., Norre, J., Van Assche,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L., Verheyen, E., Goris, Y., Hoksbergen, I., Schoevaerts, K., 2015. Non-suicidal self-injury in patients with eating disorder: associations with identity formation above and beyond anxiety and depression. European Eating Disorders Review 23, 119-125.</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Duggan, J., Heath, N., Hu, T., 2015. Non-suicidal self-injury maintenance and cessation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among adolescents: A one-year longitudinal investigation of the role of objectified body consciousness, depression and emotion dysregulation. Child and Adolescent Psychiatry and Mental Health 9, 21.</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Dunn, T.J., Baguley, T., Brunsden, V., 2013. From alpha to omega: A practical solution to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the pervasive problem of internal consistency estimation. British Journal of Psychology 105, 399-412.</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Forrester, R.L., Slater, H., Jomar, K., Mitzman, S., Taylor, P.J., 2017. Self-esteem and non-</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suicidal self-injury in adulthood: A systematic review. Journal of Affective Disorders 221, 172-183.</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Gilbert, P., 1997. The evolution of social attractiveness and its role in shame, humiliation,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guilt and therapy. British Journal of Medical Psychology 70, 113-147.</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Gilbert, P., McEwan, K., Irons, C., Bhundia, R., Christie, R., Broomhead, C., Rockliff, H.,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2010. Self-harm in a mixed clinical population: The roles of self-criticism, shame, and social rank. British Journal of Clinical Psychology 49, 563-576.</w:t>
      </w:r>
    </w:p>
    <w:p w:rsidR="003651AB" w:rsidRDefault="003651AB" w:rsidP="00992DAF">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Glenn, J. J., Werntz, A. J., Slama, S. J. K., Steinman, S. A., Teachman, B. A., Nock, M. K. </w:t>
      </w:r>
    </w:p>
    <w:p w:rsidR="003651AB" w:rsidRDefault="003651AB" w:rsidP="00DF30BD">
      <w:pPr>
        <w:pStyle w:val="EndNoteBibliography"/>
        <w:spacing w:after="0" w:line="480" w:lineRule="auto"/>
        <w:ind w:left="720"/>
        <w:rPr>
          <w:rFonts w:ascii="Times New Roman" w:hAnsi="Times New Roman" w:cs="Times New Roman"/>
          <w:sz w:val="24"/>
          <w:szCs w:val="24"/>
        </w:rPr>
      </w:pPr>
      <w:r>
        <w:rPr>
          <w:rFonts w:ascii="Times New Roman" w:hAnsi="Times New Roman" w:cs="Times New Roman"/>
          <w:sz w:val="24"/>
          <w:szCs w:val="24"/>
        </w:rPr>
        <w:t>2017. Suicide and self-injury related implicit cognition: A large scale examination and replciation. Journal fo Abnormal Psychology, 126, 199-211.</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Hasking, P., Momeni, R., Swannell, S., Chia, S., 2008. The nature and extent of non-suicidal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self-injury in a non-clinical sample of young adults. Archives of Suicide Research 12, 208-218.</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Hasking, P., Whitlock, J., Voon, D., Rose, A., 2017. A cognitive-emotional model of NSSI: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Using emotion regulation and cognitive processes to explain why people self-injure. Cognition and Emotion 31, 1543-1556.</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Hughes, M.A., Knowles, S.F., Dhingra, K., Nicholson, H.L., Taylor, P.J., 2018. This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corrosion: A systematic review of the association between alternative subcultures and the risk of self</w:t>
      </w:r>
      <w:r w:rsidRPr="00992DAF">
        <w:rPr>
          <w:rFonts w:ascii="Cambria Math" w:hAnsi="Cambria Math" w:cs="Cambria Math"/>
          <w:sz w:val="24"/>
          <w:szCs w:val="24"/>
        </w:rPr>
        <w:t>‐</w:t>
      </w:r>
      <w:r w:rsidRPr="00992DAF">
        <w:rPr>
          <w:rFonts w:ascii="Times New Roman" w:hAnsi="Times New Roman" w:cs="Times New Roman"/>
          <w:sz w:val="24"/>
          <w:szCs w:val="24"/>
        </w:rPr>
        <w:t>harm and suicide. British Journal of Clinical Psychology.</w:t>
      </w:r>
    </w:p>
    <w:p w:rsidR="00992DAF" w:rsidRPr="00992DAF" w:rsidRDefault="00992DAF" w:rsidP="00DF30BD">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International Society for the Study of Self-injury, </w:t>
      </w:r>
      <w:r w:rsidR="00C5327C" w:rsidRPr="00992DAF">
        <w:rPr>
          <w:rFonts w:ascii="Times New Roman" w:hAnsi="Times New Roman" w:cs="Times New Roman"/>
          <w:sz w:val="24"/>
          <w:szCs w:val="24"/>
        </w:rPr>
        <w:t>20</w:t>
      </w:r>
      <w:r w:rsidR="00C5327C">
        <w:rPr>
          <w:rFonts w:ascii="Times New Roman" w:hAnsi="Times New Roman" w:cs="Times New Roman"/>
          <w:sz w:val="24"/>
          <w:szCs w:val="24"/>
        </w:rPr>
        <w:t>18</w:t>
      </w:r>
      <w:r w:rsidRPr="00992DAF">
        <w:rPr>
          <w:rFonts w:ascii="Times New Roman" w:hAnsi="Times New Roman" w:cs="Times New Roman"/>
          <w:sz w:val="24"/>
          <w:szCs w:val="24"/>
        </w:rPr>
        <w:t xml:space="preserve">. </w:t>
      </w:r>
      <w:r w:rsidR="00C5327C">
        <w:rPr>
          <w:rFonts w:ascii="Times New Roman" w:hAnsi="Times New Roman" w:cs="Times New Roman"/>
          <w:sz w:val="24"/>
          <w:szCs w:val="24"/>
        </w:rPr>
        <w:t xml:space="preserve">What is self-injury? </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Kapur, N., Cooper, J., O’Connor, R.C., Hawton, K., 2013. Non-suicidal self-injury v.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attempted suicide: New diagnosis or false dichotomy? British Journal of Psychiatry 202, 326-328.</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Kiekens, G., Hasking, P., Bruffaerts, R., Claes, L., Baetens, I., Boyes, M., Mortier, P., </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Demyttenaere, K., Whitlock, J., 2017. What predicts ongoing nonsuicidal self-injury?: A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comparison between persistent and ceased self-injury in emerging adults.</w:t>
      </w:r>
    </w:p>
    <w:p w:rsidR="00CB42FC" w:rsidRDefault="00826E25" w:rsidP="00DF30BD">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Luyckx, K., Gandhi, A., Bijttebier, P., Claes, L. 2015. Non-sucidal self-injury in female </w:t>
      </w:r>
    </w:p>
    <w:p w:rsidR="00826E25" w:rsidRPr="00DF30BD" w:rsidRDefault="00826E25" w:rsidP="00CB42FC">
      <w:pPr>
        <w:pStyle w:val="EndNoteBibliography"/>
        <w:spacing w:after="0" w:line="480" w:lineRule="auto"/>
        <w:ind w:left="720"/>
        <w:rPr>
          <w:rFonts w:ascii="Times New Roman" w:hAnsi="Times New Roman" w:cs="Times New Roman"/>
          <w:i/>
          <w:sz w:val="24"/>
          <w:szCs w:val="24"/>
        </w:rPr>
      </w:pPr>
      <w:r>
        <w:rPr>
          <w:rFonts w:ascii="Times New Roman" w:hAnsi="Times New Roman" w:cs="Times New Roman"/>
          <w:sz w:val="24"/>
          <w:szCs w:val="24"/>
        </w:rPr>
        <w:t>adolescents</w:t>
      </w:r>
      <w:r w:rsidR="00CB42FC">
        <w:rPr>
          <w:rFonts w:ascii="Times New Roman" w:hAnsi="Times New Roman" w:cs="Times New Roman"/>
          <w:sz w:val="24"/>
          <w:szCs w:val="24"/>
        </w:rPr>
        <w:t xml:space="preserve"> and psychatric patients: A replication and extension of the role of identity formation. Personality and Individual Differences, 77, 91-96.</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Martin, J., Bureau, J.-F., Cloutier, P., Lafontaine, M.-F., 2011. A comparison of invalidating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lastRenderedPageBreak/>
        <w:t>family environment characteristics between university students engaging in self-injurious thoughts &amp; actions and non-self-injuring university students. J Youth Adolescence 40, 1477-1488.</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McDermott, E., Roen, K., Scourfield, J., 2008. Avoiding shame: young LGBT people,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homophobia and self-destructive behaviours. Culture, Health &amp; Sexuality 10, 815-829.</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Mummé, T.A., Mildred, H., Knight, T., 2017. How do people stop non-suicidal self-injury? A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systematic review. Archives of Suicide Research 21, 470-489.</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Muthén, L.K., Muthén, B.O., 1998-2012. Mplus user’s guide. Seventh edition. Muthén &amp;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Muthén, Los Angeles, CA.</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Nock, M.K., 2008. Actions speak louder than words: An elaborated theoretical model of the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social functions of self-injury and other harmful behaviors. Applied and Preventive Psychology 12, 159-168.</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Nock, M.K., Holmberg, E.B., Photos, V.I., Michel, B.D., 2007. Self-Injurious Thoughts and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Behaviors Interview: Development, reliability, and validity in an adolescent sample. Psychological assessment 19, 309-317.</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O'Connor, R.C., 2011. Towards an integrated motivational–volitional model of suicidal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behaviour, In: O'Connor, R.C., Platt, S., Gordon, J. (Eds.), International Handbook of Suicide Prevention. John Wiley &amp; Sons, Ltd, pp. 181-198.</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Oldershaw, A., Grima, E., Jollant, F., Richards, C., Simic, M., Taylor, L., Schmidt, U., 2009.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Decision making and problem solving in adolescents who deliberately self-harm. Psychological Medicine 39, 95-104.</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Ougrin, D., Ng, A.V., Low, J., 2008. Therapeutic assessment based on cognitive -analytic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therapy for young people presenting with self-harm: pilot study. Psychiatric Bulletin 32, 423-426.</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lastRenderedPageBreak/>
        <w:t xml:space="preserve">Plener, P.L., Schumacher, T.S., Munz, L.M., Groschwitz, R.C., 2015. The longitudinal course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of non-suicidal self-injury and deliberate self-harm: A systematic review of the literature. Borderline Personality Disorder and Emotion Dysregulation 2, 2.</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Pollock, P.H., Broadbent, M., Clarke, S., Dorrian, A., Ryle, A., 2001. The personality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structure questionnaire (PSQ): A measure of the multiple self states model of identity disturbance in cognitive analytic therapy. Clinical Psychology &amp; Psychotherapy 8, 59-72.</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Quirk, S.W., Wier, D., Martin, S.M., Christian, A., 2015. The influence of parental rejection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on the development of maladaptive schemas, rumination, and motivations for self-injury. Journal of Psychopathology and Behavioral Assessment 37, 283-295.</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Ribeiro, J.D., Franklin, J.C., Fox, K.R., Bentley, K.H., Kleiman, E.M., Chang, B.P., Nock,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M.K., 2016. Self-injurious thoughts and behaviors as risk factors for future suicide ideation, attempts, and death: A meta-analysis of longitudinal studies. Psychological Medicine 46, 225-236.</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Rotolone, C., Martin, G., 2012. Giving up self-injury: A comparison of everyday social and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personal resources in past versus current self-injurers. Archives of Suicide Research 16, 147-158.</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Ryle, A., 1997. Cognitive analytic therapy and borderline personality disorder: The model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and the method. Wiley, Chichester, UK.</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Scala, J.W., Levy, K.N., Johnson, B.N., Kivity, Y., Ellison, W.D., Pincus, A.L., Wilson, S.J.,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Newman, M.G., 2018. The role of negative affect and self-concept clarity in predicting self-injurious urges in borderline personality disorder using ecological momentary assessment. Journal of Personality Disorders 32, 36-57.</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Selby, E.A., Nock, M.K., Kranzler, A., 2014. How does self-injury feel? Examining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lastRenderedPageBreak/>
        <w:t>automatic positive reinforcement in adolescent self-injurers with experience sampling. Psychiatry Research 215, 417-423.</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Sheard, T., Evans, J., Cash, D., Hicks, J., King, A., Morgan, N., Nereli, B., Porter, I., Rees,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H., Sandford, J., Slinn, R., Sunder, K., 2000. A CAT-derived one to three session intervention for repeated deliberate self-harm: a description of the model and initial experience of trainee psychiatrists in using it. The British journal of medical psychology 73, 179-196.</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Singh-Manoux, A., Adler, N.E., Marmot, M.G., 2003. Subjective social status: its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determinants and its association with measures of ill-health in the Whitehall II study. Social Science &amp; Medicine 56, 1321-1333.</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Swannell, S.V., Martin, G.E., Page, A., Hasking, P., St John, N.J., 2014. Prevalence of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nonsuicidal self-injury in nonclinical samples: Systematic review, meta-analysis and meta-regression. Suicide and Life-threatening Behavior 44, 273-303.</w:t>
      </w:r>
    </w:p>
    <w:p w:rsidR="00992DAF" w:rsidRP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Tangney, J.P., Dearing, R.L., 2002. Shame and guilt. The Guilford Press, New York.</w:t>
      </w:r>
    </w:p>
    <w:p w:rsidR="00726EDF" w:rsidRDefault="00726EDF" w:rsidP="00992DAF">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Taylor, P. J., Dhingra, K., McDermott, L., Dickson, J. M. 2018. Psychological correlates of </w:t>
      </w:r>
    </w:p>
    <w:p w:rsidR="00726EDF" w:rsidRPr="00726EDF" w:rsidRDefault="00726EDF" w:rsidP="00DF30BD">
      <w:pPr>
        <w:pStyle w:val="EndNoteBibliography"/>
        <w:spacing w:after="0" w:line="480" w:lineRule="auto"/>
        <w:ind w:left="720"/>
        <w:rPr>
          <w:rFonts w:ascii="Times New Roman" w:hAnsi="Times New Roman" w:cs="Times New Roman"/>
          <w:sz w:val="24"/>
          <w:szCs w:val="24"/>
        </w:rPr>
      </w:pPr>
      <w:r>
        <w:rPr>
          <w:rFonts w:ascii="Times New Roman" w:hAnsi="Times New Roman" w:cs="Times New Roman"/>
          <w:sz w:val="24"/>
          <w:szCs w:val="24"/>
        </w:rPr>
        <w:t>self-harm within gay, lesbian and bisexual UK University students. Archives of Suicide Research.</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Taylor, P.J., Gooding, P., Wood, A.M., Tarrier, N., 2011. The role of defeat and entrapment </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in depression, anxiety, and suicide. Psycholgical Bulletin 137, 391-420.</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Taylor, P.J., Jomar, K., Dhingra, K., Forrester, R., Shahmalak, U., Dickson, J.M., 2018a. A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meta-analysis of the prevalence of different functions of non-suicidal self-injury. Journal of Affective Disorders 227, 759-769.</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Taylor, P.J., Perry, A., Hutton, P., Tan, R., Fisher, N., Focone, C., Griffiths, D., Seddon, C.,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2018b. Cognitive Analytic Therapy for psychosis: A case series. Psychology and Psychotherapy: Theory, Research and Practice.</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lastRenderedPageBreak/>
        <w:t xml:space="preserve">Thompson, J.K., Coovert, M.D., Stormer, S.M., 1999. Body image, social comparison, and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eating disturbance: a covariance structure modeling investigation. International Journal of Eating Disorders 26, 43-51.</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Van Vliet, K.J., Kalnins, G.R.C., 2011. A compassion-focused approach to nonsuicidal self-</w:t>
      </w:r>
    </w:p>
    <w:p w:rsidR="00992DAF" w:rsidRPr="00992DAF" w:rsidRDefault="00992DAF" w:rsidP="00992DAF">
      <w:pPr>
        <w:pStyle w:val="EndNoteBibliography"/>
        <w:spacing w:after="0" w:line="480" w:lineRule="auto"/>
        <w:ind w:firstLine="720"/>
        <w:rPr>
          <w:rFonts w:ascii="Times New Roman" w:hAnsi="Times New Roman" w:cs="Times New Roman"/>
          <w:sz w:val="24"/>
          <w:szCs w:val="24"/>
        </w:rPr>
      </w:pPr>
      <w:r w:rsidRPr="00992DAF">
        <w:rPr>
          <w:rFonts w:ascii="Times New Roman" w:hAnsi="Times New Roman" w:cs="Times New Roman"/>
          <w:sz w:val="24"/>
          <w:szCs w:val="24"/>
        </w:rPr>
        <w:t>injury. Journal of Mental Health Counseling 33, 295-311.</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VanDerhei, S., Rojahn, J., Stuewig, J., McKnight, P.E., 2014. The effect of shame-proneness,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guilt-proneness, and internalizing tendencies on nonsuicidal self-injury. Suicide &amp; life-threatening behavior 44, 317-330.</w:t>
      </w:r>
    </w:p>
    <w:p w:rsidR="002428B0" w:rsidRDefault="002428B0" w:rsidP="00992DAF">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Whisman, M. A., McClelland, G. H. 2005. Designing, testing and interpreting interactiopn </w:t>
      </w:r>
    </w:p>
    <w:p w:rsidR="002428B0" w:rsidRPr="002428B0" w:rsidRDefault="002428B0" w:rsidP="00DF30BD">
      <w:pPr>
        <w:pStyle w:val="EndNoteBibliography"/>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modertor effects in family research. Journal of Family Psychology 19, 111-120.</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Wills, K.A., 2012. What does recovery </w:t>
      </w:r>
      <w:r>
        <w:rPr>
          <w:rFonts w:ascii="Times New Roman" w:hAnsi="Times New Roman" w:cs="Times New Roman"/>
          <w:sz w:val="24"/>
          <w:szCs w:val="24"/>
        </w:rPr>
        <w:t>mean to adults who self-injure?</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 xml:space="preserve">An interpretative phenomenological analysis. The International Journal of Psychosocial Rehabilitation 17, 93-116   </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Wood, A.M., Boyce, C.J., Moore, S.C., Brown, G.D.A., 2012. An evolutionary based social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rank explanation of why low income predicts mental distress: A 17 year cohort study of 30,000 people. Journal of Affective Disorders 136, 882-888.</w:t>
      </w:r>
    </w:p>
    <w:p w:rsidR="00992DAF" w:rsidRDefault="00992DAF" w:rsidP="00992DAF">
      <w:pPr>
        <w:pStyle w:val="EndNoteBibliography"/>
        <w:spacing w:after="0" w:line="480" w:lineRule="auto"/>
        <w:rPr>
          <w:rFonts w:ascii="Times New Roman" w:hAnsi="Times New Roman" w:cs="Times New Roman"/>
          <w:sz w:val="24"/>
          <w:szCs w:val="24"/>
        </w:rPr>
      </w:pPr>
      <w:r w:rsidRPr="00992DAF">
        <w:rPr>
          <w:rFonts w:ascii="Times New Roman" w:hAnsi="Times New Roman" w:cs="Times New Roman"/>
          <w:sz w:val="24"/>
          <w:szCs w:val="24"/>
        </w:rPr>
        <w:t xml:space="preserve">Xavier, A., Pinto-Gouveia, J., Cunha, M., Dinis, A., 2017. Longitudinal pathways for the </w:t>
      </w:r>
    </w:p>
    <w:p w:rsidR="00992DAF" w:rsidRPr="00992DAF" w:rsidRDefault="00992DAF" w:rsidP="00992DAF">
      <w:pPr>
        <w:pStyle w:val="EndNoteBibliography"/>
        <w:spacing w:after="0" w:line="480" w:lineRule="auto"/>
        <w:ind w:left="720"/>
        <w:rPr>
          <w:rFonts w:ascii="Times New Roman" w:hAnsi="Times New Roman" w:cs="Times New Roman"/>
          <w:sz w:val="24"/>
          <w:szCs w:val="24"/>
        </w:rPr>
      </w:pPr>
      <w:r w:rsidRPr="00992DAF">
        <w:rPr>
          <w:rFonts w:ascii="Times New Roman" w:hAnsi="Times New Roman" w:cs="Times New Roman"/>
          <w:sz w:val="24"/>
          <w:szCs w:val="24"/>
        </w:rPr>
        <w:t>maintenance of non-suicidal self-injury in adolescence: The pernicious blend of depressive symptoms and self-criticism. Child &amp; Youth Care Forum 46, 841-856.</w:t>
      </w:r>
    </w:p>
    <w:p w:rsidR="00992DAF" w:rsidRPr="00E4555B" w:rsidRDefault="00992DAF" w:rsidP="00992DAF">
      <w:pPr>
        <w:pStyle w:val="NoSpacing"/>
        <w:spacing w:line="480" w:lineRule="auto"/>
        <w:ind w:firstLine="567"/>
        <w:rPr>
          <w:rFonts w:ascii="Times New Roman" w:hAnsi="Times New Roman" w:cs="Times New Roman"/>
          <w:sz w:val="24"/>
          <w:szCs w:val="24"/>
        </w:rPr>
      </w:pPr>
    </w:p>
    <w:p w:rsidR="00992DAF" w:rsidRPr="00992DAF" w:rsidRDefault="00992DAF" w:rsidP="00992DAF">
      <w:pPr>
        <w:pStyle w:val="NoSpacing"/>
        <w:spacing w:line="480" w:lineRule="auto"/>
        <w:ind w:firstLine="720"/>
        <w:jc w:val="center"/>
        <w:rPr>
          <w:rFonts w:ascii="Times New Roman" w:hAnsi="Times New Roman" w:cs="Times New Roman"/>
          <w:b/>
          <w:sz w:val="24"/>
          <w:szCs w:val="24"/>
        </w:rPr>
      </w:pPr>
    </w:p>
    <w:p w:rsidR="00992DAF" w:rsidRDefault="00992DAF" w:rsidP="00FA20AF">
      <w:pPr>
        <w:pStyle w:val="NoSpacing"/>
        <w:spacing w:line="480" w:lineRule="auto"/>
        <w:ind w:firstLine="720"/>
        <w:rPr>
          <w:rFonts w:ascii="Times New Roman" w:hAnsi="Times New Roman" w:cs="Times New Roman"/>
          <w:sz w:val="24"/>
          <w:szCs w:val="24"/>
        </w:rPr>
      </w:pPr>
    </w:p>
    <w:p w:rsidR="00992DAF" w:rsidRDefault="00992DAF" w:rsidP="00FA20AF">
      <w:pPr>
        <w:pStyle w:val="NoSpacing"/>
        <w:spacing w:line="480" w:lineRule="auto"/>
        <w:ind w:firstLine="720"/>
        <w:rPr>
          <w:rFonts w:ascii="Times New Roman" w:hAnsi="Times New Roman" w:cs="Times New Roman"/>
          <w:sz w:val="24"/>
          <w:szCs w:val="24"/>
        </w:rPr>
      </w:pPr>
    </w:p>
    <w:p w:rsidR="00992DAF" w:rsidRPr="00E4555B" w:rsidRDefault="00992DAF" w:rsidP="00FA20AF">
      <w:pPr>
        <w:pStyle w:val="NoSpacing"/>
        <w:spacing w:line="480" w:lineRule="auto"/>
        <w:ind w:firstLine="720"/>
        <w:rPr>
          <w:rFonts w:ascii="Times New Roman" w:hAnsi="Times New Roman" w:cs="Times New Roman"/>
          <w:sz w:val="24"/>
          <w:szCs w:val="24"/>
        </w:rPr>
      </w:pPr>
    </w:p>
    <w:p w:rsidR="00992DAF" w:rsidRDefault="00992DAF" w:rsidP="00FA20AF">
      <w:pPr>
        <w:pStyle w:val="NoSpacing"/>
        <w:spacing w:line="480" w:lineRule="auto"/>
        <w:jc w:val="center"/>
        <w:rPr>
          <w:rFonts w:ascii="Times New Roman" w:hAnsi="Times New Roman" w:cs="Times New Roman"/>
          <w:b/>
          <w:sz w:val="24"/>
          <w:szCs w:val="24"/>
        </w:rPr>
      </w:pPr>
    </w:p>
    <w:p w:rsidR="00992DAF" w:rsidRDefault="00992DAF" w:rsidP="00FA20AF">
      <w:pPr>
        <w:pStyle w:val="NoSpacing"/>
        <w:spacing w:line="480" w:lineRule="auto"/>
        <w:jc w:val="center"/>
        <w:rPr>
          <w:rFonts w:ascii="Times New Roman" w:hAnsi="Times New Roman" w:cs="Times New Roman"/>
          <w:b/>
          <w:sz w:val="24"/>
          <w:szCs w:val="24"/>
        </w:rPr>
        <w:sectPr w:rsidR="00992DAF" w:rsidSect="00FA20AF">
          <w:pgSz w:w="11906" w:h="16838"/>
          <w:pgMar w:top="1440" w:right="1440" w:bottom="1440" w:left="1440" w:header="708" w:footer="708" w:gutter="0"/>
          <w:cols w:space="708"/>
          <w:docGrid w:linePitch="360"/>
        </w:sectPr>
      </w:pPr>
    </w:p>
    <w:p w:rsidR="00992DAF" w:rsidRPr="00C1131A" w:rsidRDefault="00992DAF" w:rsidP="00FA20A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w:t>
      </w:r>
    </w:p>
    <w:p w:rsidR="00992DAF" w:rsidRPr="009E49AF" w:rsidRDefault="00992DAF" w:rsidP="00FA20AF">
      <w:pPr>
        <w:spacing w:after="0" w:line="480" w:lineRule="auto"/>
        <w:rPr>
          <w:rFonts w:ascii="Times New Roman" w:hAnsi="Times New Roman" w:cs="Times New Roman"/>
          <w:sz w:val="24"/>
          <w:szCs w:val="24"/>
        </w:rPr>
      </w:pPr>
      <w:r w:rsidRPr="009E49AF">
        <w:rPr>
          <w:rFonts w:ascii="Times New Roman" w:hAnsi="Times New Roman" w:cs="Times New Roman"/>
          <w:i/>
          <w:sz w:val="24"/>
          <w:szCs w:val="24"/>
        </w:rPr>
        <w:t xml:space="preserve">Descriptive </w:t>
      </w:r>
      <w:r>
        <w:rPr>
          <w:rFonts w:ascii="Times New Roman" w:hAnsi="Times New Roman" w:cs="Times New Roman"/>
          <w:i/>
          <w:sz w:val="24"/>
          <w:szCs w:val="24"/>
        </w:rPr>
        <w:t>S</w:t>
      </w:r>
      <w:r w:rsidRPr="009E49AF">
        <w:rPr>
          <w:rFonts w:ascii="Times New Roman" w:hAnsi="Times New Roman" w:cs="Times New Roman"/>
          <w:i/>
          <w:sz w:val="24"/>
          <w:szCs w:val="24"/>
        </w:rPr>
        <w:t xml:space="preserve">tatistics of the </w:t>
      </w:r>
      <w:r>
        <w:rPr>
          <w:rFonts w:ascii="Times New Roman" w:hAnsi="Times New Roman" w:cs="Times New Roman"/>
          <w:i/>
          <w:sz w:val="24"/>
          <w:szCs w:val="24"/>
        </w:rPr>
        <w:t>S</w:t>
      </w:r>
      <w:r w:rsidRPr="009E49AF">
        <w:rPr>
          <w:rFonts w:ascii="Times New Roman" w:hAnsi="Times New Roman" w:cs="Times New Roman"/>
          <w:i/>
          <w:sz w:val="24"/>
          <w:szCs w:val="24"/>
        </w:rPr>
        <w:t>ample</w:t>
      </w:r>
      <w:r>
        <w:rPr>
          <w:rFonts w:ascii="Times New Roman" w:hAnsi="Times New Roman" w:cs="Times New Roman"/>
          <w:i/>
          <w:sz w:val="24"/>
          <w:szCs w:val="24"/>
        </w:rPr>
        <w:t xml:space="preserve"> (n=206)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205"/>
        <w:gridCol w:w="1872"/>
        <w:gridCol w:w="1885"/>
      </w:tblGrid>
      <w:tr w:rsidR="00992DAF" w:rsidRPr="009E49AF" w:rsidTr="00FA20AF">
        <w:trPr>
          <w:trHeight w:val="699"/>
        </w:trPr>
        <w:tc>
          <w:tcPr>
            <w:tcW w:w="2549" w:type="dxa"/>
            <w:tcBorders>
              <w:bottom w:val="single" w:sz="4" w:space="0" w:color="auto"/>
            </w:tcBorders>
          </w:tcPr>
          <w:p w:rsidR="00992DAF" w:rsidRPr="009E49AF" w:rsidRDefault="00992DAF"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Sample characteristics</w:t>
            </w:r>
          </w:p>
          <w:p w:rsidR="00992DAF" w:rsidRPr="009E49AF" w:rsidRDefault="00992DAF" w:rsidP="00FA20AF">
            <w:pPr>
              <w:spacing w:line="360" w:lineRule="auto"/>
              <w:rPr>
                <w:rFonts w:ascii="Times New Roman" w:hAnsi="Times New Roman" w:cs="Times New Roman"/>
                <w:sz w:val="24"/>
                <w:szCs w:val="24"/>
              </w:rPr>
            </w:pPr>
          </w:p>
        </w:tc>
        <w:tc>
          <w:tcPr>
            <w:tcW w:w="2205" w:type="dxa"/>
            <w:tcBorders>
              <w:bottom w:val="single" w:sz="4" w:space="0" w:color="auto"/>
            </w:tcBorders>
          </w:tcPr>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Current NSSI</w:t>
            </w:r>
            <w:r w:rsidRPr="009E49AF">
              <w:rPr>
                <w:rFonts w:ascii="Times New Roman" w:hAnsi="Times New Roman" w:cs="Times New Roman"/>
                <w:sz w:val="24"/>
                <w:szCs w:val="24"/>
              </w:rPr>
              <w:t xml:space="preserve"> </w:t>
            </w:r>
            <w:r>
              <w:rPr>
                <w:rFonts w:ascii="Times New Roman" w:hAnsi="Times New Roman" w:cs="Times New Roman"/>
                <w:sz w:val="24"/>
                <w:szCs w:val="24"/>
              </w:rPr>
              <w:t>n = 51</w:t>
            </w:r>
          </w:p>
          <w:p w:rsidR="00992DAF" w:rsidRPr="009E49AF" w:rsidRDefault="00992DAF"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w:t>
            </w:r>
          </w:p>
        </w:tc>
        <w:tc>
          <w:tcPr>
            <w:tcW w:w="0" w:type="auto"/>
            <w:tcBorders>
              <w:bottom w:val="single" w:sz="4" w:space="0" w:color="auto"/>
            </w:tcBorders>
          </w:tcPr>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Past NSSI n = 44</w:t>
            </w:r>
            <w:r w:rsidRPr="009E49AF">
              <w:rPr>
                <w:rFonts w:ascii="Times New Roman" w:hAnsi="Times New Roman" w:cs="Times New Roman"/>
                <w:sz w:val="24"/>
                <w:szCs w:val="24"/>
              </w:rPr>
              <w:t xml:space="preserve"> </w:t>
            </w:r>
          </w:p>
          <w:p w:rsidR="00992DAF" w:rsidRPr="009E49AF" w:rsidRDefault="00992DAF"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w:t>
            </w:r>
          </w:p>
        </w:tc>
        <w:tc>
          <w:tcPr>
            <w:tcW w:w="0" w:type="auto"/>
            <w:tcBorders>
              <w:bottom w:val="single" w:sz="4" w:space="0" w:color="auto"/>
            </w:tcBorders>
          </w:tcPr>
          <w:p w:rsidR="00992DAF" w:rsidRDefault="00992DAF"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 xml:space="preserve">No </w:t>
            </w:r>
            <w:r>
              <w:rPr>
                <w:rFonts w:ascii="Times New Roman" w:hAnsi="Times New Roman" w:cs="Times New Roman"/>
                <w:sz w:val="24"/>
                <w:szCs w:val="24"/>
              </w:rPr>
              <w:t>NSSI n = 110</w:t>
            </w:r>
          </w:p>
          <w:p w:rsidR="00992DAF" w:rsidRPr="009E49AF" w:rsidRDefault="00992DAF"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 xml:space="preserve"> (%)</w:t>
            </w:r>
          </w:p>
        </w:tc>
      </w:tr>
      <w:tr w:rsidR="00992DAF" w:rsidRPr="009E49AF" w:rsidTr="00FA20AF">
        <w:tc>
          <w:tcPr>
            <w:tcW w:w="2549" w:type="dxa"/>
            <w:tcBorders>
              <w:top w:val="single" w:sz="4" w:space="0" w:color="auto"/>
              <w:bottom w:val="nil"/>
            </w:tcBorders>
          </w:tcPr>
          <w:p w:rsidR="00992DAF" w:rsidRPr="00C16698" w:rsidRDefault="00992DAF" w:rsidP="00FA20AF">
            <w:pPr>
              <w:spacing w:line="360" w:lineRule="auto"/>
              <w:rPr>
                <w:rFonts w:ascii="Times New Roman" w:hAnsi="Times New Roman" w:cs="Times New Roman"/>
                <w:b/>
                <w:sz w:val="24"/>
                <w:szCs w:val="24"/>
              </w:rPr>
            </w:pPr>
            <w:r w:rsidRPr="00C16698">
              <w:rPr>
                <w:rFonts w:ascii="Times New Roman" w:hAnsi="Times New Roman" w:cs="Times New Roman"/>
                <w:b/>
                <w:sz w:val="24"/>
                <w:szCs w:val="24"/>
              </w:rPr>
              <w:t>Age</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18-29</w:t>
            </w:r>
          </w:p>
          <w:p w:rsidR="00992DAF" w:rsidRPr="00C16698"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30-49</w:t>
            </w:r>
          </w:p>
        </w:tc>
        <w:tc>
          <w:tcPr>
            <w:tcW w:w="2205" w:type="dxa"/>
            <w:tcBorders>
              <w:top w:val="single" w:sz="4" w:space="0" w:color="auto"/>
              <w:bottom w:val="nil"/>
            </w:tcBorders>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49 (96.1)</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2 (3.9)</w:t>
            </w:r>
          </w:p>
        </w:tc>
        <w:tc>
          <w:tcPr>
            <w:tcW w:w="0" w:type="auto"/>
            <w:tcBorders>
              <w:top w:val="single" w:sz="4" w:space="0" w:color="auto"/>
              <w:bottom w:val="nil"/>
            </w:tcBorders>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37 (84.1)</w:t>
            </w:r>
          </w:p>
          <w:p w:rsidR="00992DAF" w:rsidRPr="00326F1A"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7 (15.9)</w:t>
            </w:r>
          </w:p>
        </w:tc>
        <w:tc>
          <w:tcPr>
            <w:tcW w:w="0" w:type="auto"/>
            <w:tcBorders>
              <w:top w:val="single" w:sz="4" w:space="0" w:color="auto"/>
              <w:bottom w:val="nil"/>
            </w:tcBorders>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110 (100.0)</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0 (0)</w:t>
            </w:r>
          </w:p>
        </w:tc>
      </w:tr>
      <w:tr w:rsidR="00992DAF" w:rsidRPr="009E49AF" w:rsidTr="00FA20AF">
        <w:tc>
          <w:tcPr>
            <w:tcW w:w="2549" w:type="dxa"/>
            <w:tcBorders>
              <w:top w:val="nil"/>
            </w:tcBorders>
          </w:tcPr>
          <w:p w:rsidR="00992DAF" w:rsidRPr="009E49AF" w:rsidRDefault="00992DAF" w:rsidP="00FA20AF">
            <w:pPr>
              <w:spacing w:line="360" w:lineRule="auto"/>
              <w:rPr>
                <w:rFonts w:ascii="Times New Roman" w:hAnsi="Times New Roman" w:cs="Times New Roman"/>
                <w:b/>
                <w:sz w:val="24"/>
                <w:szCs w:val="24"/>
              </w:rPr>
            </w:pPr>
            <w:r>
              <w:rPr>
                <w:rFonts w:ascii="Times New Roman" w:hAnsi="Times New Roman" w:cs="Times New Roman"/>
                <w:b/>
                <w:sz w:val="24"/>
                <w:szCs w:val="24"/>
              </w:rPr>
              <w:t>Sex</w:t>
            </w:r>
          </w:p>
          <w:p w:rsidR="00992DAF" w:rsidRPr="009E49AF" w:rsidRDefault="00992DAF"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Male</w:t>
            </w:r>
          </w:p>
          <w:p w:rsidR="00992DAF" w:rsidRPr="009E49AF" w:rsidRDefault="00992DAF"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Female</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Other</w:t>
            </w:r>
          </w:p>
        </w:tc>
        <w:tc>
          <w:tcPr>
            <w:tcW w:w="2205" w:type="dxa"/>
            <w:tcBorders>
              <w:top w:val="nil"/>
            </w:tcBorders>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8 (15.7)</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41 (80.4)</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2 (3.9)</w:t>
            </w:r>
          </w:p>
        </w:tc>
        <w:tc>
          <w:tcPr>
            <w:tcW w:w="0" w:type="auto"/>
            <w:tcBorders>
              <w:top w:val="nil"/>
            </w:tcBorders>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 (2.3)</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43 (97.7)</w:t>
            </w:r>
          </w:p>
          <w:p w:rsidR="00992DAF" w:rsidRPr="00326F1A"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0 (0)</w:t>
            </w:r>
          </w:p>
        </w:tc>
        <w:tc>
          <w:tcPr>
            <w:tcW w:w="0" w:type="auto"/>
            <w:tcBorders>
              <w:top w:val="nil"/>
            </w:tcBorders>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14 (12.7)</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95 (86.4)</w:t>
            </w:r>
          </w:p>
          <w:p w:rsidR="00992DAF" w:rsidRPr="008A67FE" w:rsidRDefault="0071315A" w:rsidP="0071315A">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992DAF">
              <w:rPr>
                <w:rFonts w:ascii="Times New Roman" w:hAnsi="Times New Roman" w:cs="Times New Roman"/>
                <w:sz w:val="24"/>
                <w:szCs w:val="24"/>
              </w:rPr>
              <w:t>(</w:t>
            </w:r>
            <w:r>
              <w:rPr>
                <w:rFonts w:ascii="Times New Roman" w:hAnsi="Times New Roman" w:cs="Times New Roman"/>
                <w:sz w:val="24"/>
                <w:szCs w:val="24"/>
              </w:rPr>
              <w:t>0.9</w:t>
            </w:r>
            <w:r w:rsidR="00992DAF">
              <w:rPr>
                <w:rFonts w:ascii="Times New Roman" w:hAnsi="Times New Roman" w:cs="Times New Roman"/>
                <w:sz w:val="24"/>
                <w:szCs w:val="24"/>
              </w:rPr>
              <w:t>)</w:t>
            </w:r>
          </w:p>
        </w:tc>
      </w:tr>
      <w:tr w:rsidR="00992DAF" w:rsidRPr="009E49AF" w:rsidTr="00FA20AF">
        <w:tc>
          <w:tcPr>
            <w:tcW w:w="2549" w:type="dxa"/>
          </w:tcPr>
          <w:p w:rsidR="00992DAF" w:rsidRPr="009E49AF" w:rsidRDefault="00992DAF" w:rsidP="00FA20AF">
            <w:pPr>
              <w:spacing w:line="360" w:lineRule="auto"/>
              <w:rPr>
                <w:rFonts w:ascii="Times New Roman" w:hAnsi="Times New Roman" w:cs="Times New Roman"/>
                <w:b/>
                <w:sz w:val="24"/>
                <w:szCs w:val="24"/>
              </w:rPr>
            </w:pPr>
            <w:r w:rsidRPr="009E49AF">
              <w:rPr>
                <w:rFonts w:ascii="Times New Roman" w:hAnsi="Times New Roman" w:cs="Times New Roman"/>
                <w:b/>
                <w:sz w:val="24"/>
                <w:szCs w:val="24"/>
              </w:rPr>
              <w:t>Ethnicity</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White</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Mixed</w:t>
            </w:r>
          </w:p>
          <w:p w:rsidR="00992DAF" w:rsidRPr="009E49AF" w:rsidRDefault="00992DAF"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 xml:space="preserve">Asian </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Black</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Arab</w:t>
            </w:r>
          </w:p>
          <w:p w:rsidR="00992DAF" w:rsidRPr="009E49AF" w:rsidRDefault="00992DAF"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Other</w:t>
            </w:r>
          </w:p>
        </w:tc>
        <w:tc>
          <w:tcPr>
            <w:tcW w:w="2205" w:type="dxa"/>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45 (88.2)</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4 (7.8)</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2 (3.9)</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0 (0)</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0 (0)</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0 (0)</w:t>
            </w:r>
          </w:p>
        </w:tc>
        <w:tc>
          <w:tcPr>
            <w:tcW w:w="0" w:type="auto"/>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42 (95.5)</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0 (0)</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0 (0)</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 (2.3)</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0 (0)</w:t>
            </w:r>
          </w:p>
          <w:p w:rsidR="00992DAF" w:rsidRPr="007F5A47"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 (2.3)</w:t>
            </w:r>
          </w:p>
        </w:tc>
        <w:tc>
          <w:tcPr>
            <w:tcW w:w="0" w:type="auto"/>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78 (70.8)</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8 (7.3)</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16 (14.5)</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2 (1.8)</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3 (2.7)</w:t>
            </w:r>
          </w:p>
          <w:p w:rsidR="00992DAF" w:rsidRPr="008A67FE"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3 (2.7)</w:t>
            </w:r>
          </w:p>
        </w:tc>
      </w:tr>
      <w:tr w:rsidR="00992DAF" w:rsidRPr="009E49AF" w:rsidTr="00FA20AF">
        <w:tc>
          <w:tcPr>
            <w:tcW w:w="2549" w:type="dxa"/>
          </w:tcPr>
          <w:p w:rsidR="00992DAF" w:rsidRPr="00C16698" w:rsidRDefault="00992DAF" w:rsidP="00FA20AF">
            <w:pPr>
              <w:spacing w:line="360" w:lineRule="auto"/>
              <w:rPr>
                <w:rFonts w:ascii="Times New Roman" w:hAnsi="Times New Roman" w:cs="Times New Roman"/>
                <w:b/>
                <w:sz w:val="24"/>
                <w:szCs w:val="24"/>
              </w:rPr>
            </w:pPr>
            <w:r w:rsidRPr="00C16698">
              <w:rPr>
                <w:rFonts w:ascii="Times New Roman" w:hAnsi="Times New Roman" w:cs="Times New Roman"/>
                <w:b/>
                <w:sz w:val="24"/>
                <w:szCs w:val="24"/>
              </w:rPr>
              <w:t>Annual Income</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&lt; £10,000</w:t>
            </w:r>
          </w:p>
          <w:p w:rsidR="00992DAF" w:rsidRPr="00C16698"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&gt; £10,000</w:t>
            </w:r>
          </w:p>
        </w:tc>
        <w:tc>
          <w:tcPr>
            <w:tcW w:w="2205" w:type="dxa"/>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42 (82.4)</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9 (17.7)</w:t>
            </w:r>
          </w:p>
        </w:tc>
        <w:tc>
          <w:tcPr>
            <w:tcW w:w="0" w:type="auto"/>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34 (77.3)</w:t>
            </w:r>
          </w:p>
          <w:p w:rsidR="00992DAF" w:rsidRPr="007F5A47"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10 (22.7)</w:t>
            </w:r>
          </w:p>
        </w:tc>
        <w:tc>
          <w:tcPr>
            <w:tcW w:w="0" w:type="auto"/>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102 (92.7)</w:t>
            </w: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8 (7.3)</w:t>
            </w:r>
          </w:p>
        </w:tc>
      </w:tr>
      <w:tr w:rsidR="00992DAF" w:rsidRPr="009E49AF" w:rsidTr="00FA20AF">
        <w:tc>
          <w:tcPr>
            <w:tcW w:w="2549" w:type="dxa"/>
          </w:tcPr>
          <w:p w:rsidR="00992DAF" w:rsidRPr="00C16698" w:rsidRDefault="00992DAF" w:rsidP="00FA20AF">
            <w:pPr>
              <w:spacing w:line="360" w:lineRule="auto"/>
              <w:rPr>
                <w:rFonts w:ascii="Times New Roman" w:hAnsi="Times New Roman" w:cs="Times New Roman"/>
                <w:b/>
                <w:sz w:val="24"/>
                <w:szCs w:val="24"/>
                <w:vertAlign w:val="superscript"/>
              </w:rPr>
            </w:pPr>
            <w:r>
              <w:rPr>
                <w:rFonts w:ascii="Times New Roman" w:hAnsi="Times New Roman" w:cs="Times New Roman"/>
                <w:b/>
                <w:sz w:val="24"/>
                <w:szCs w:val="24"/>
              </w:rPr>
              <w:t>Health problems</w:t>
            </w:r>
            <w:r>
              <w:rPr>
                <w:rFonts w:ascii="Times New Roman" w:hAnsi="Times New Roman" w:cs="Times New Roman"/>
                <w:b/>
                <w:sz w:val="24"/>
                <w:szCs w:val="24"/>
                <w:vertAlign w:val="superscript"/>
              </w:rPr>
              <w:t>a</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Physical Health</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Mental health</w:t>
            </w:r>
          </w:p>
        </w:tc>
        <w:tc>
          <w:tcPr>
            <w:tcW w:w="2205" w:type="dxa"/>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6 (11.8)</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37 (72.5)</w:t>
            </w:r>
          </w:p>
        </w:tc>
        <w:tc>
          <w:tcPr>
            <w:tcW w:w="0" w:type="auto"/>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12 (27.3)</w:t>
            </w:r>
          </w:p>
          <w:p w:rsidR="00992DAF" w:rsidRPr="007F5A47"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19 (43.2)</w:t>
            </w:r>
          </w:p>
        </w:tc>
        <w:tc>
          <w:tcPr>
            <w:tcW w:w="0" w:type="auto"/>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9 (8.2)</w:t>
            </w:r>
          </w:p>
          <w:p w:rsidR="00992DAF" w:rsidRPr="008A67FE"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10 (9.1)</w:t>
            </w:r>
          </w:p>
        </w:tc>
      </w:tr>
      <w:tr w:rsidR="00992DAF" w:rsidRPr="009E49AF" w:rsidTr="00FA20AF">
        <w:tc>
          <w:tcPr>
            <w:tcW w:w="2549" w:type="dxa"/>
          </w:tcPr>
          <w:p w:rsidR="00992DAF" w:rsidRPr="009E49AF" w:rsidRDefault="00992DAF" w:rsidP="00FA20AF">
            <w:pPr>
              <w:spacing w:line="360" w:lineRule="auto"/>
              <w:rPr>
                <w:rFonts w:ascii="Times New Roman" w:hAnsi="Times New Roman" w:cs="Times New Roman"/>
                <w:b/>
                <w:sz w:val="24"/>
                <w:szCs w:val="24"/>
              </w:rPr>
            </w:pPr>
            <w:r w:rsidRPr="009E49AF">
              <w:rPr>
                <w:rFonts w:ascii="Times New Roman" w:hAnsi="Times New Roman" w:cs="Times New Roman"/>
                <w:b/>
                <w:sz w:val="24"/>
                <w:szCs w:val="24"/>
              </w:rPr>
              <w:t xml:space="preserve">Mental health </w:t>
            </w:r>
            <w:r>
              <w:rPr>
                <w:rFonts w:ascii="Times New Roman" w:hAnsi="Times New Roman" w:cs="Times New Roman"/>
                <w:b/>
                <w:sz w:val="24"/>
                <w:szCs w:val="24"/>
              </w:rPr>
              <w:t>service contact</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C</w:t>
            </w:r>
            <w:r w:rsidRPr="009E49AF">
              <w:rPr>
                <w:rFonts w:ascii="Times New Roman" w:hAnsi="Times New Roman" w:cs="Times New Roman"/>
                <w:sz w:val="24"/>
                <w:szCs w:val="24"/>
              </w:rPr>
              <w:t xml:space="preserve">urrent </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P</w:t>
            </w:r>
            <w:r w:rsidRPr="009E49AF">
              <w:rPr>
                <w:rFonts w:ascii="Times New Roman" w:hAnsi="Times New Roman" w:cs="Times New Roman"/>
                <w:sz w:val="24"/>
                <w:szCs w:val="24"/>
              </w:rPr>
              <w:t xml:space="preserve">revious  </w:t>
            </w:r>
          </w:p>
        </w:tc>
        <w:tc>
          <w:tcPr>
            <w:tcW w:w="2205" w:type="dxa"/>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24 (47.1)</w:t>
            </w:r>
          </w:p>
          <w:p w:rsidR="00992DAF" w:rsidRPr="009E49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43 (84.3)</w:t>
            </w:r>
          </w:p>
        </w:tc>
        <w:tc>
          <w:tcPr>
            <w:tcW w:w="0" w:type="auto"/>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10 (22.7)</w:t>
            </w:r>
          </w:p>
          <w:p w:rsidR="00992DAF" w:rsidRPr="007F5A47"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33 (75.0)</w:t>
            </w:r>
          </w:p>
        </w:tc>
        <w:tc>
          <w:tcPr>
            <w:tcW w:w="0" w:type="auto"/>
          </w:tcPr>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p>
          <w:p w:rsidR="00992DAF"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9 (8.2)</w:t>
            </w:r>
          </w:p>
          <w:p w:rsidR="00992DAF" w:rsidRPr="008A67FE" w:rsidRDefault="00992DAF" w:rsidP="00FA20AF">
            <w:pPr>
              <w:spacing w:line="360" w:lineRule="auto"/>
              <w:rPr>
                <w:rFonts w:ascii="Times New Roman" w:hAnsi="Times New Roman" w:cs="Times New Roman"/>
                <w:sz w:val="24"/>
                <w:szCs w:val="24"/>
              </w:rPr>
            </w:pPr>
            <w:r>
              <w:rPr>
                <w:rFonts w:ascii="Times New Roman" w:hAnsi="Times New Roman" w:cs="Times New Roman"/>
                <w:sz w:val="24"/>
                <w:szCs w:val="24"/>
              </w:rPr>
              <w:t>23 (20.9)</w:t>
            </w:r>
          </w:p>
        </w:tc>
      </w:tr>
    </w:tbl>
    <w:p w:rsidR="00992DAF" w:rsidRDefault="00992DAF" w:rsidP="00FA20AF">
      <w:pPr>
        <w:pStyle w:val="NoSpacing"/>
        <w:spacing w:line="480" w:lineRule="auto"/>
        <w:rPr>
          <w:rFonts w:ascii="Times New Roman" w:hAnsi="Times New Roman" w:cs="Times New Roman"/>
          <w:sz w:val="24"/>
          <w:szCs w:val="24"/>
        </w:rPr>
        <w:sectPr w:rsidR="00992DAF" w:rsidSect="00FA20AF">
          <w:pgSz w:w="11906" w:h="16838"/>
          <w:pgMar w:top="1440" w:right="1440" w:bottom="1440" w:left="1440" w:header="708" w:footer="708" w:gutter="0"/>
          <w:cols w:space="708"/>
          <w:docGrid w:linePitch="360"/>
        </w:sect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Self-identified physical and mental health problems</w:t>
      </w:r>
    </w:p>
    <w:p w:rsidR="00992DAF" w:rsidRDefault="00992DAF" w:rsidP="00FA20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2</w:t>
      </w:r>
    </w:p>
    <w:p w:rsidR="00992DAF" w:rsidRPr="0049618A" w:rsidRDefault="00992DAF" w:rsidP="00FA20AF">
      <w:pPr>
        <w:spacing w:line="480" w:lineRule="auto"/>
        <w:rPr>
          <w:rFonts w:ascii="Times New Roman" w:hAnsi="Times New Roman" w:cs="Times New Roman"/>
          <w:i/>
          <w:sz w:val="24"/>
          <w:szCs w:val="24"/>
        </w:rPr>
      </w:pPr>
      <w:r>
        <w:rPr>
          <w:rFonts w:ascii="Times New Roman" w:hAnsi="Times New Roman" w:cs="Times New Roman"/>
          <w:i/>
          <w:sz w:val="24"/>
          <w:szCs w:val="24"/>
        </w:rPr>
        <w:t>Results of bivariate Multinomial Logistic Regressions with NSSI Status as Outcome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876"/>
        <w:gridCol w:w="2467"/>
        <w:gridCol w:w="2174"/>
        <w:gridCol w:w="2967"/>
      </w:tblGrid>
      <w:tr w:rsidR="00F31B3C" w:rsidRPr="009E49AF" w:rsidTr="00F31B3C">
        <w:trPr>
          <w:trHeight w:val="479"/>
        </w:trPr>
        <w:tc>
          <w:tcPr>
            <w:tcW w:w="0" w:type="auto"/>
            <w:tcBorders>
              <w:top w:val="single" w:sz="4" w:space="0" w:color="auto"/>
            </w:tcBorders>
          </w:tcPr>
          <w:p w:rsidR="00F31B3C" w:rsidRDefault="00F31B3C" w:rsidP="00FA20AF">
            <w:pPr>
              <w:spacing w:line="360" w:lineRule="auto"/>
              <w:rPr>
                <w:rFonts w:ascii="Times New Roman" w:hAnsi="Times New Roman" w:cs="Times New Roman"/>
                <w:sz w:val="24"/>
                <w:szCs w:val="24"/>
              </w:rPr>
            </w:pPr>
          </w:p>
        </w:tc>
        <w:tc>
          <w:tcPr>
            <w:tcW w:w="0" w:type="auto"/>
            <w:tcBorders>
              <w:top w:val="single" w:sz="4" w:space="0" w:color="auto"/>
            </w:tcBorders>
          </w:tcPr>
          <w:p w:rsidR="00F31B3C" w:rsidRDefault="00F31B3C" w:rsidP="00FA20AF">
            <w:pPr>
              <w:spacing w:line="360" w:lineRule="auto"/>
              <w:jc w:val="center"/>
              <w:rPr>
                <w:rFonts w:ascii="Times New Roman" w:hAnsi="Times New Roman" w:cs="Times New Roman"/>
                <w:sz w:val="24"/>
                <w:szCs w:val="24"/>
              </w:rPr>
            </w:pPr>
          </w:p>
        </w:tc>
        <w:tc>
          <w:tcPr>
            <w:tcW w:w="0" w:type="auto"/>
            <w:gridSpan w:val="3"/>
            <w:tcBorders>
              <w:top w:val="single" w:sz="4" w:space="0" w:color="auto"/>
            </w:tcBorders>
          </w:tcPr>
          <w:p w:rsidR="00F31B3C" w:rsidRDefault="00F31B3C" w:rsidP="00FA20A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Bivariate model </w:t>
            </w:r>
          </w:p>
          <w:p w:rsidR="00F31B3C" w:rsidRDefault="00F31B3C" w:rsidP="00FA20AF">
            <w:pPr>
              <w:spacing w:line="360" w:lineRule="auto"/>
              <w:jc w:val="center"/>
              <w:rPr>
                <w:rFonts w:ascii="Times New Roman" w:hAnsi="Times New Roman" w:cs="Times New Roman"/>
                <w:sz w:val="24"/>
                <w:szCs w:val="24"/>
              </w:rPr>
            </w:pPr>
            <w:r>
              <w:rPr>
                <w:rFonts w:ascii="Times New Roman" w:hAnsi="Times New Roman" w:cs="Times New Roman"/>
                <w:sz w:val="24"/>
                <w:szCs w:val="24"/>
              </w:rPr>
              <w:t>OR (95% CI)</w:t>
            </w:r>
          </w:p>
        </w:tc>
      </w:tr>
      <w:tr w:rsidR="00F31B3C" w:rsidRPr="009E49AF" w:rsidTr="00F31B3C">
        <w:trPr>
          <w:trHeight w:val="764"/>
        </w:trPr>
        <w:tc>
          <w:tcPr>
            <w:tcW w:w="0" w:type="auto"/>
            <w:tcBorders>
              <w:bottom w:val="single" w:sz="4" w:space="0" w:color="auto"/>
            </w:tcBorders>
          </w:tcPr>
          <w:p w:rsidR="00F31B3C" w:rsidRDefault="00F31B3C" w:rsidP="00FA20AF">
            <w:pPr>
              <w:spacing w:line="360" w:lineRule="auto"/>
              <w:rPr>
                <w:rFonts w:ascii="Times New Roman" w:hAnsi="Times New Roman" w:cs="Times New Roman"/>
                <w:sz w:val="24"/>
                <w:szCs w:val="24"/>
              </w:rPr>
            </w:pPr>
          </w:p>
          <w:p w:rsidR="00F31B3C" w:rsidRPr="009E49AF" w:rsidRDefault="00F31B3C"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Predictors</w:t>
            </w:r>
          </w:p>
        </w:tc>
        <w:tc>
          <w:tcPr>
            <w:tcW w:w="0" w:type="auto"/>
            <w:tcBorders>
              <w:bottom w:val="single" w:sz="4" w:space="0" w:color="auto"/>
            </w:tcBorders>
          </w:tcPr>
          <w:p w:rsidR="00F31B3C" w:rsidRDefault="00F31B3C" w:rsidP="00FA20AF">
            <w:pPr>
              <w:spacing w:line="360" w:lineRule="auto"/>
              <w:rPr>
                <w:rFonts w:ascii="Times New Roman" w:hAnsi="Times New Roman" w:cs="Times New Roman"/>
                <w:sz w:val="24"/>
                <w:szCs w:val="24"/>
              </w:rPr>
            </w:pPr>
            <w:r>
              <w:rPr>
                <w:rFonts w:ascii="Times New Roman" w:hAnsi="Times New Roman" w:cs="Times New Roman"/>
                <w:sz w:val="24"/>
                <w:szCs w:val="24"/>
              </w:rPr>
              <w:t>AICc</w:t>
            </w:r>
          </w:p>
        </w:tc>
        <w:tc>
          <w:tcPr>
            <w:tcW w:w="0" w:type="auto"/>
            <w:tcBorders>
              <w:bottom w:val="single" w:sz="4" w:space="0" w:color="auto"/>
            </w:tcBorders>
          </w:tcPr>
          <w:p w:rsidR="00F31B3C" w:rsidRPr="0013234B" w:rsidRDefault="00F31B3C" w:rsidP="00FA20AF">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NSSI current vs. none </w:t>
            </w:r>
            <w:r>
              <w:rPr>
                <w:rFonts w:ascii="Times New Roman" w:hAnsi="Times New Roman" w:cs="Times New Roman"/>
                <w:sz w:val="24"/>
                <w:szCs w:val="24"/>
                <w:vertAlign w:val="superscript"/>
              </w:rPr>
              <w:t>a</w:t>
            </w:r>
          </w:p>
        </w:tc>
        <w:tc>
          <w:tcPr>
            <w:tcW w:w="0" w:type="auto"/>
            <w:tcBorders>
              <w:bottom w:val="single" w:sz="4" w:space="0" w:color="auto"/>
            </w:tcBorders>
          </w:tcPr>
          <w:p w:rsidR="00F31B3C" w:rsidRPr="009E49AF" w:rsidRDefault="00F31B3C" w:rsidP="00FA20AF">
            <w:pPr>
              <w:spacing w:line="360" w:lineRule="auto"/>
              <w:rPr>
                <w:rFonts w:ascii="Times New Roman" w:hAnsi="Times New Roman" w:cs="Times New Roman"/>
                <w:sz w:val="24"/>
                <w:szCs w:val="24"/>
              </w:rPr>
            </w:pPr>
            <w:r>
              <w:rPr>
                <w:rFonts w:ascii="Times New Roman" w:hAnsi="Times New Roman" w:cs="Times New Roman"/>
                <w:sz w:val="24"/>
                <w:szCs w:val="24"/>
              </w:rPr>
              <w:t xml:space="preserve">NSSI past vs. none </w:t>
            </w:r>
            <w:r>
              <w:rPr>
                <w:rFonts w:ascii="Times New Roman" w:hAnsi="Times New Roman" w:cs="Times New Roman"/>
                <w:sz w:val="24"/>
                <w:szCs w:val="24"/>
                <w:vertAlign w:val="superscript"/>
              </w:rPr>
              <w:t>a</w:t>
            </w:r>
          </w:p>
        </w:tc>
        <w:tc>
          <w:tcPr>
            <w:tcW w:w="0" w:type="auto"/>
            <w:tcBorders>
              <w:bottom w:val="single" w:sz="4" w:space="0" w:color="auto"/>
            </w:tcBorders>
          </w:tcPr>
          <w:p w:rsidR="00F31B3C" w:rsidRDefault="00F31B3C" w:rsidP="00FA20AF">
            <w:pPr>
              <w:spacing w:line="360" w:lineRule="auto"/>
              <w:rPr>
                <w:rFonts w:ascii="Times New Roman" w:hAnsi="Times New Roman" w:cs="Times New Roman"/>
                <w:sz w:val="24"/>
                <w:szCs w:val="24"/>
              </w:rPr>
            </w:pPr>
            <w:r>
              <w:rPr>
                <w:rFonts w:ascii="Times New Roman" w:hAnsi="Times New Roman" w:cs="Times New Roman"/>
                <w:sz w:val="24"/>
                <w:szCs w:val="24"/>
              </w:rPr>
              <w:t xml:space="preserve">NSSI current vs. NSSI past </w:t>
            </w:r>
            <w:r>
              <w:rPr>
                <w:rFonts w:ascii="Times New Roman" w:hAnsi="Times New Roman" w:cs="Times New Roman"/>
                <w:sz w:val="24"/>
                <w:szCs w:val="24"/>
                <w:vertAlign w:val="superscript"/>
              </w:rPr>
              <w:t>a</w:t>
            </w:r>
          </w:p>
        </w:tc>
      </w:tr>
      <w:tr w:rsidR="00F31B3C" w:rsidRPr="00F25116" w:rsidTr="00F31B3C">
        <w:tc>
          <w:tcPr>
            <w:tcW w:w="0" w:type="auto"/>
          </w:tcPr>
          <w:p w:rsidR="00F31B3C" w:rsidRPr="00F25116" w:rsidRDefault="00F31B3C" w:rsidP="00FA20AF">
            <w:pPr>
              <w:spacing w:line="360" w:lineRule="auto"/>
              <w:rPr>
                <w:rFonts w:ascii="Times New Roman" w:hAnsi="Times New Roman" w:cs="Times New Roman"/>
                <w:sz w:val="24"/>
                <w:szCs w:val="24"/>
              </w:rPr>
            </w:pPr>
            <w:r w:rsidRPr="00F25116">
              <w:rPr>
                <w:rFonts w:ascii="Times New Roman" w:hAnsi="Times New Roman" w:cs="Times New Roman"/>
                <w:sz w:val="24"/>
                <w:szCs w:val="24"/>
              </w:rPr>
              <w:t>Characterological shame</w:t>
            </w:r>
          </w:p>
        </w:tc>
        <w:tc>
          <w:tcPr>
            <w:tcW w:w="0" w:type="auto"/>
          </w:tcPr>
          <w:p w:rsidR="00F31B3C" w:rsidRPr="00F25116" w:rsidRDefault="00F31B3C" w:rsidP="00F25116">
            <w:pPr>
              <w:spacing w:line="360" w:lineRule="auto"/>
              <w:rPr>
                <w:rFonts w:ascii="Times New Roman" w:hAnsi="Times New Roman" w:cs="Times New Roman"/>
                <w:sz w:val="24"/>
                <w:szCs w:val="24"/>
              </w:rPr>
            </w:pPr>
            <w:r>
              <w:rPr>
                <w:rFonts w:ascii="Times New Roman" w:hAnsi="Times New Roman" w:cs="Times New Roman"/>
                <w:sz w:val="24"/>
                <w:szCs w:val="24"/>
              </w:rPr>
              <w:t>309.53</w:t>
            </w:r>
          </w:p>
        </w:tc>
        <w:tc>
          <w:tcPr>
            <w:tcW w:w="0" w:type="auto"/>
          </w:tcPr>
          <w:p w:rsidR="00F31B3C" w:rsidRPr="00F25116" w:rsidRDefault="00F31B3C" w:rsidP="00F25116">
            <w:pPr>
              <w:spacing w:line="360" w:lineRule="auto"/>
              <w:rPr>
                <w:rFonts w:ascii="Times New Roman" w:hAnsi="Times New Roman" w:cs="Times New Roman"/>
                <w:sz w:val="24"/>
                <w:szCs w:val="24"/>
              </w:rPr>
            </w:pPr>
            <w:r w:rsidRPr="00F25116">
              <w:rPr>
                <w:rFonts w:ascii="Times New Roman" w:hAnsi="Times New Roman" w:cs="Times New Roman"/>
                <w:sz w:val="24"/>
                <w:szCs w:val="24"/>
              </w:rPr>
              <w:t>10.80 (6.39, 18.26)**</w:t>
            </w:r>
          </w:p>
        </w:tc>
        <w:tc>
          <w:tcPr>
            <w:tcW w:w="0" w:type="auto"/>
          </w:tcPr>
          <w:p w:rsidR="00F31B3C" w:rsidRPr="00F25116" w:rsidRDefault="00F31B3C" w:rsidP="00F25116">
            <w:pPr>
              <w:spacing w:line="360" w:lineRule="auto"/>
              <w:rPr>
                <w:rFonts w:ascii="Times New Roman" w:hAnsi="Times New Roman" w:cs="Times New Roman"/>
                <w:sz w:val="24"/>
                <w:szCs w:val="24"/>
              </w:rPr>
            </w:pPr>
            <w:r w:rsidRPr="00F25116">
              <w:rPr>
                <w:rFonts w:ascii="Times New Roman" w:hAnsi="Times New Roman" w:cs="Times New Roman"/>
                <w:sz w:val="24"/>
                <w:szCs w:val="24"/>
              </w:rPr>
              <w:t>4.48 (2.70, 7.43)**</w:t>
            </w:r>
          </w:p>
        </w:tc>
        <w:tc>
          <w:tcPr>
            <w:tcW w:w="0" w:type="auto"/>
          </w:tcPr>
          <w:p w:rsidR="00F31B3C" w:rsidRPr="00F25116" w:rsidRDefault="00F31B3C" w:rsidP="00F25116">
            <w:pPr>
              <w:spacing w:line="360" w:lineRule="auto"/>
              <w:rPr>
                <w:rFonts w:ascii="Times New Roman" w:hAnsi="Times New Roman" w:cs="Times New Roman"/>
                <w:sz w:val="24"/>
                <w:szCs w:val="24"/>
              </w:rPr>
            </w:pPr>
            <w:r w:rsidRPr="00F25116">
              <w:rPr>
                <w:rFonts w:ascii="Times New Roman" w:hAnsi="Times New Roman" w:cs="Times New Roman"/>
                <w:sz w:val="24"/>
                <w:szCs w:val="24"/>
              </w:rPr>
              <w:t>2.41 (1.40, 4.18)**</w:t>
            </w:r>
          </w:p>
        </w:tc>
      </w:tr>
      <w:tr w:rsidR="00F31B3C" w:rsidRPr="009E49AF" w:rsidTr="00F31B3C">
        <w:tc>
          <w:tcPr>
            <w:tcW w:w="0" w:type="auto"/>
          </w:tcPr>
          <w:p w:rsidR="00F31B3C" w:rsidRPr="00EB0279" w:rsidRDefault="00F31B3C" w:rsidP="00FA20AF">
            <w:pPr>
              <w:spacing w:line="360" w:lineRule="auto"/>
              <w:rPr>
                <w:rFonts w:ascii="Times New Roman" w:hAnsi="Times New Roman" w:cs="Times New Roman"/>
                <w:sz w:val="24"/>
                <w:szCs w:val="24"/>
              </w:rPr>
            </w:pPr>
            <w:r w:rsidRPr="00EB0279">
              <w:rPr>
                <w:rFonts w:ascii="Times New Roman" w:hAnsi="Times New Roman" w:cs="Times New Roman"/>
                <w:sz w:val="24"/>
                <w:szCs w:val="24"/>
              </w:rPr>
              <w:t>Social comparison</w:t>
            </w:r>
          </w:p>
        </w:tc>
        <w:tc>
          <w:tcPr>
            <w:tcW w:w="0" w:type="auto"/>
          </w:tcPr>
          <w:p w:rsidR="00F31B3C" w:rsidRDefault="00F31B3C" w:rsidP="00FA20AF">
            <w:pPr>
              <w:spacing w:line="360" w:lineRule="auto"/>
              <w:rPr>
                <w:rFonts w:ascii="Times New Roman" w:hAnsi="Times New Roman" w:cs="Times New Roman"/>
                <w:sz w:val="24"/>
                <w:szCs w:val="24"/>
              </w:rPr>
            </w:pPr>
            <w:r>
              <w:rPr>
                <w:rFonts w:ascii="Times New Roman" w:hAnsi="Times New Roman" w:cs="Times New Roman"/>
                <w:sz w:val="24"/>
                <w:szCs w:val="24"/>
              </w:rPr>
              <w:t>401.08</w:t>
            </w:r>
          </w:p>
        </w:tc>
        <w:tc>
          <w:tcPr>
            <w:tcW w:w="0" w:type="auto"/>
          </w:tcPr>
          <w:p w:rsidR="00F31B3C" w:rsidRPr="009E49AF" w:rsidRDefault="00F31B3C" w:rsidP="00FA20AF">
            <w:pPr>
              <w:spacing w:line="360" w:lineRule="auto"/>
              <w:rPr>
                <w:rFonts w:ascii="Times New Roman" w:hAnsi="Times New Roman" w:cs="Times New Roman"/>
                <w:sz w:val="24"/>
                <w:szCs w:val="24"/>
              </w:rPr>
            </w:pPr>
            <w:r>
              <w:rPr>
                <w:rFonts w:ascii="Times New Roman" w:hAnsi="Times New Roman" w:cs="Times New Roman"/>
                <w:sz w:val="24"/>
                <w:szCs w:val="24"/>
              </w:rPr>
              <w:t>0.44 (0.30, 0.65)**</w:t>
            </w:r>
          </w:p>
        </w:tc>
        <w:tc>
          <w:tcPr>
            <w:tcW w:w="0" w:type="auto"/>
          </w:tcPr>
          <w:p w:rsidR="00F31B3C" w:rsidRPr="009E49AF" w:rsidRDefault="00C734FF" w:rsidP="00F25116">
            <w:pPr>
              <w:spacing w:line="360" w:lineRule="auto"/>
              <w:rPr>
                <w:rFonts w:ascii="Times New Roman" w:hAnsi="Times New Roman" w:cs="Times New Roman"/>
                <w:sz w:val="24"/>
                <w:szCs w:val="24"/>
              </w:rPr>
            </w:pPr>
            <w:r>
              <w:rPr>
                <w:rFonts w:ascii="Times New Roman" w:hAnsi="Times New Roman" w:cs="Times New Roman"/>
                <w:sz w:val="24"/>
                <w:szCs w:val="24"/>
              </w:rPr>
              <w:t>0.67 (0.43, 1.02)</w:t>
            </w:r>
          </w:p>
        </w:tc>
        <w:tc>
          <w:tcPr>
            <w:tcW w:w="0" w:type="auto"/>
          </w:tcPr>
          <w:p w:rsidR="00F31B3C" w:rsidRPr="009E49AF" w:rsidRDefault="00F31B3C" w:rsidP="0055580D">
            <w:pPr>
              <w:spacing w:line="360" w:lineRule="auto"/>
              <w:rPr>
                <w:rFonts w:ascii="Times New Roman" w:hAnsi="Times New Roman" w:cs="Times New Roman"/>
                <w:sz w:val="24"/>
                <w:szCs w:val="24"/>
              </w:rPr>
            </w:pPr>
            <w:r>
              <w:rPr>
                <w:rFonts w:ascii="Times New Roman" w:hAnsi="Times New Roman" w:cs="Times New Roman"/>
                <w:sz w:val="24"/>
                <w:szCs w:val="24"/>
              </w:rPr>
              <w:t>0.67 (0.41, 1.10)</w:t>
            </w:r>
          </w:p>
        </w:tc>
      </w:tr>
      <w:tr w:rsidR="00F31B3C" w:rsidRPr="009E49AF" w:rsidTr="00F31B3C">
        <w:tc>
          <w:tcPr>
            <w:tcW w:w="0" w:type="auto"/>
            <w:tcBorders>
              <w:bottom w:val="single" w:sz="4" w:space="0" w:color="auto"/>
            </w:tcBorders>
          </w:tcPr>
          <w:p w:rsidR="00F31B3C" w:rsidRPr="009E49AF" w:rsidRDefault="00F31B3C" w:rsidP="00FA20AF">
            <w:pPr>
              <w:spacing w:line="360" w:lineRule="auto"/>
              <w:rPr>
                <w:rFonts w:ascii="Times New Roman" w:hAnsi="Times New Roman" w:cs="Times New Roman"/>
                <w:sz w:val="24"/>
                <w:szCs w:val="24"/>
              </w:rPr>
            </w:pPr>
            <w:r>
              <w:rPr>
                <w:rFonts w:ascii="Times New Roman" w:hAnsi="Times New Roman" w:cs="Times New Roman"/>
                <w:sz w:val="24"/>
                <w:szCs w:val="24"/>
              </w:rPr>
              <w:t>Self-concept integration</w:t>
            </w:r>
          </w:p>
        </w:tc>
        <w:tc>
          <w:tcPr>
            <w:tcW w:w="0" w:type="auto"/>
            <w:tcBorders>
              <w:bottom w:val="single" w:sz="4" w:space="0" w:color="auto"/>
            </w:tcBorders>
          </w:tcPr>
          <w:p w:rsidR="00F31B3C" w:rsidRDefault="00F31B3C" w:rsidP="00F25116">
            <w:pPr>
              <w:spacing w:line="360" w:lineRule="auto"/>
              <w:rPr>
                <w:rFonts w:ascii="Times New Roman" w:hAnsi="Times New Roman" w:cs="Times New Roman"/>
                <w:sz w:val="24"/>
                <w:szCs w:val="24"/>
              </w:rPr>
            </w:pPr>
            <w:r>
              <w:rPr>
                <w:rFonts w:ascii="Times New Roman" w:hAnsi="Times New Roman" w:cs="Times New Roman"/>
                <w:sz w:val="24"/>
                <w:szCs w:val="24"/>
              </w:rPr>
              <w:t>332.75</w:t>
            </w:r>
          </w:p>
        </w:tc>
        <w:tc>
          <w:tcPr>
            <w:tcW w:w="0" w:type="auto"/>
            <w:tcBorders>
              <w:bottom w:val="single" w:sz="4" w:space="0" w:color="auto"/>
            </w:tcBorders>
          </w:tcPr>
          <w:p w:rsidR="00F31B3C" w:rsidRPr="009E49AF" w:rsidRDefault="00F31B3C" w:rsidP="00F25116">
            <w:pPr>
              <w:spacing w:line="360" w:lineRule="auto"/>
              <w:rPr>
                <w:rFonts w:ascii="Times New Roman" w:hAnsi="Times New Roman" w:cs="Times New Roman"/>
                <w:sz w:val="24"/>
                <w:szCs w:val="24"/>
              </w:rPr>
            </w:pPr>
            <w:r>
              <w:rPr>
                <w:rFonts w:ascii="Times New Roman" w:hAnsi="Times New Roman" w:cs="Times New Roman"/>
                <w:sz w:val="24"/>
                <w:szCs w:val="24"/>
              </w:rPr>
              <w:t>8.43 (5.01, 14.20)**</w:t>
            </w:r>
          </w:p>
        </w:tc>
        <w:tc>
          <w:tcPr>
            <w:tcW w:w="0" w:type="auto"/>
            <w:tcBorders>
              <w:bottom w:val="single" w:sz="4" w:space="0" w:color="auto"/>
            </w:tcBorders>
          </w:tcPr>
          <w:p w:rsidR="00F31B3C" w:rsidRPr="009E49AF" w:rsidRDefault="00F31B3C" w:rsidP="00F25116">
            <w:pPr>
              <w:spacing w:line="360" w:lineRule="auto"/>
              <w:rPr>
                <w:rFonts w:ascii="Times New Roman" w:hAnsi="Times New Roman" w:cs="Times New Roman"/>
                <w:sz w:val="24"/>
                <w:szCs w:val="24"/>
              </w:rPr>
            </w:pPr>
            <w:r>
              <w:rPr>
                <w:rFonts w:ascii="Times New Roman" w:hAnsi="Times New Roman" w:cs="Times New Roman"/>
                <w:sz w:val="24"/>
                <w:szCs w:val="24"/>
              </w:rPr>
              <w:t>3.09 (1.85, 5.16)**</w:t>
            </w:r>
          </w:p>
        </w:tc>
        <w:tc>
          <w:tcPr>
            <w:tcW w:w="0" w:type="auto"/>
            <w:tcBorders>
              <w:bottom w:val="single" w:sz="4" w:space="0" w:color="auto"/>
            </w:tcBorders>
          </w:tcPr>
          <w:p w:rsidR="00F31B3C" w:rsidRPr="009E49AF" w:rsidRDefault="00F31B3C" w:rsidP="00F25116">
            <w:pPr>
              <w:spacing w:line="360" w:lineRule="auto"/>
              <w:rPr>
                <w:rFonts w:ascii="Times New Roman" w:hAnsi="Times New Roman" w:cs="Times New Roman"/>
                <w:sz w:val="24"/>
                <w:szCs w:val="24"/>
              </w:rPr>
            </w:pPr>
            <w:r>
              <w:rPr>
                <w:rFonts w:ascii="Times New Roman" w:hAnsi="Times New Roman" w:cs="Times New Roman"/>
                <w:sz w:val="24"/>
                <w:szCs w:val="24"/>
              </w:rPr>
              <w:t>2.73 (1.53, 4.87)**</w:t>
            </w:r>
          </w:p>
        </w:tc>
      </w:tr>
    </w:tbl>
    <w:p w:rsidR="00992DAF" w:rsidRDefault="00992DAF" w:rsidP="00FA20AF">
      <w:pPr>
        <w:spacing w:line="240" w:lineRule="auto"/>
        <w:rPr>
          <w:rFonts w:ascii="Times New Roman" w:hAnsi="Times New Roman" w:cs="Times New Roman"/>
          <w:sz w:val="24"/>
          <w:szCs w:val="24"/>
        </w:rPr>
        <w:sectPr w:rsidR="00992DAF" w:rsidSect="00FA20AF">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t>Note:</w:t>
      </w:r>
      <w:r w:rsidR="00054008">
        <w:rPr>
          <w:rFonts w:ascii="Times New Roman" w:hAnsi="Times New Roman" w:cs="Times New Roman"/>
          <w:sz w:val="24"/>
          <w:szCs w:val="24"/>
        </w:rPr>
        <w:t xml:space="preserve"> P</w:t>
      </w:r>
      <w:r>
        <w:rPr>
          <w:rFonts w:ascii="Times New Roman" w:hAnsi="Times New Roman" w:cs="Times New Roman"/>
          <w:sz w:val="24"/>
          <w:szCs w:val="24"/>
        </w:rPr>
        <w:t xml:space="preserve">redictors standardized (Mean = 0, SD = 1) to aid interpretation; non-standardised results available in Supplement I; </w:t>
      </w:r>
      <w:r>
        <w:rPr>
          <w:rFonts w:ascii="Times New Roman" w:hAnsi="Times New Roman" w:cs="Times New Roman"/>
          <w:sz w:val="24"/>
          <w:szCs w:val="24"/>
          <w:vertAlign w:val="superscript"/>
        </w:rPr>
        <w:t xml:space="preserve">a </w:t>
      </w:r>
      <w:r>
        <w:rPr>
          <w:rFonts w:ascii="Times New Roman" w:hAnsi="Times New Roman" w:cs="Times New Roman"/>
          <w:sz w:val="24"/>
          <w:szCs w:val="24"/>
        </w:rPr>
        <w:t xml:space="preserve">reference category; * </w:t>
      </w:r>
      <w:r w:rsidRPr="00631160">
        <w:rPr>
          <w:rFonts w:ascii="Times New Roman" w:hAnsi="Times New Roman" w:cs="Times New Roman"/>
          <w:i/>
          <w:sz w:val="24"/>
          <w:szCs w:val="24"/>
        </w:rPr>
        <w:t>p</w:t>
      </w:r>
      <w:r>
        <w:rPr>
          <w:rFonts w:ascii="Times New Roman" w:hAnsi="Times New Roman" w:cs="Times New Roman"/>
          <w:sz w:val="24"/>
          <w:szCs w:val="24"/>
        </w:rPr>
        <w:t xml:space="preserve"> &lt; .05; ** </w:t>
      </w:r>
      <w:r>
        <w:rPr>
          <w:rFonts w:ascii="Times New Roman" w:hAnsi="Times New Roman" w:cs="Times New Roman"/>
          <w:i/>
          <w:sz w:val="24"/>
          <w:szCs w:val="24"/>
        </w:rPr>
        <w:t>p</w:t>
      </w:r>
      <w:r>
        <w:rPr>
          <w:rFonts w:ascii="Times New Roman" w:hAnsi="Times New Roman" w:cs="Times New Roman"/>
          <w:sz w:val="24"/>
          <w:szCs w:val="24"/>
        </w:rPr>
        <w:t xml:space="preserve"> &lt; .01</w:t>
      </w:r>
    </w:p>
    <w:p w:rsidR="00992DAF" w:rsidRDefault="00992DAF" w:rsidP="00FA20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3</w:t>
      </w:r>
    </w:p>
    <w:p w:rsidR="00992DAF" w:rsidRPr="00B23C71" w:rsidRDefault="00992DAF" w:rsidP="00FA20AF">
      <w:pPr>
        <w:spacing w:line="480" w:lineRule="auto"/>
        <w:rPr>
          <w:rFonts w:ascii="Times New Roman" w:hAnsi="Times New Roman" w:cs="Times New Roman"/>
          <w:i/>
          <w:sz w:val="24"/>
          <w:szCs w:val="24"/>
        </w:rPr>
      </w:pPr>
      <w:r>
        <w:rPr>
          <w:rFonts w:ascii="Times New Roman" w:hAnsi="Times New Roman" w:cs="Times New Roman"/>
          <w:i/>
          <w:sz w:val="24"/>
          <w:szCs w:val="24"/>
        </w:rPr>
        <w:t>Results of Multinomial Logistic Regressions with NSSI Status as Outcome</w:t>
      </w:r>
      <w:r>
        <w:rPr>
          <w:rFonts w:ascii="Times New Roman" w:hAnsi="Times New Roman" w:cs="Times New Roman"/>
          <w:sz w:val="24"/>
          <w:szCs w:val="24"/>
        </w:rPr>
        <w:t xml:space="preserve"> </w:t>
      </w:r>
      <w:r>
        <w:rPr>
          <w:rFonts w:ascii="Times New Roman" w:hAnsi="Times New Roman" w:cs="Times New Roman"/>
          <w:i/>
          <w:sz w:val="24"/>
          <w:szCs w:val="24"/>
        </w:rPr>
        <w:t>and Multiple Predictors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876"/>
        <w:gridCol w:w="2467"/>
        <w:gridCol w:w="2174"/>
        <w:gridCol w:w="2967"/>
      </w:tblGrid>
      <w:tr w:rsidR="0093338C" w:rsidRPr="009E49AF" w:rsidTr="0093338C">
        <w:trPr>
          <w:trHeight w:val="479"/>
        </w:trPr>
        <w:tc>
          <w:tcPr>
            <w:tcW w:w="0" w:type="auto"/>
            <w:tcBorders>
              <w:top w:val="single" w:sz="4" w:space="0" w:color="auto"/>
            </w:tcBorders>
          </w:tcPr>
          <w:p w:rsidR="0093338C" w:rsidRDefault="0093338C" w:rsidP="00FA20AF">
            <w:pPr>
              <w:spacing w:line="360" w:lineRule="auto"/>
              <w:rPr>
                <w:rFonts w:ascii="Times New Roman" w:hAnsi="Times New Roman" w:cs="Times New Roman"/>
                <w:sz w:val="24"/>
                <w:szCs w:val="24"/>
              </w:rPr>
            </w:pPr>
          </w:p>
        </w:tc>
        <w:tc>
          <w:tcPr>
            <w:tcW w:w="0" w:type="auto"/>
            <w:tcBorders>
              <w:top w:val="single" w:sz="4" w:space="0" w:color="auto"/>
            </w:tcBorders>
          </w:tcPr>
          <w:p w:rsidR="0093338C" w:rsidRDefault="0093338C" w:rsidP="00FA20AF">
            <w:pPr>
              <w:spacing w:line="360" w:lineRule="auto"/>
              <w:jc w:val="center"/>
              <w:rPr>
                <w:rFonts w:ascii="Times New Roman" w:hAnsi="Times New Roman" w:cs="Times New Roman"/>
                <w:sz w:val="24"/>
                <w:szCs w:val="24"/>
              </w:rPr>
            </w:pPr>
          </w:p>
        </w:tc>
        <w:tc>
          <w:tcPr>
            <w:tcW w:w="0" w:type="auto"/>
            <w:gridSpan w:val="3"/>
            <w:tcBorders>
              <w:top w:val="single" w:sz="4" w:space="0" w:color="auto"/>
            </w:tcBorders>
          </w:tcPr>
          <w:p w:rsidR="0093338C" w:rsidRDefault="0093338C" w:rsidP="00FA20A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Bivariate model </w:t>
            </w:r>
          </w:p>
          <w:p w:rsidR="0093338C" w:rsidRDefault="0093338C" w:rsidP="00FA20AF">
            <w:pPr>
              <w:spacing w:line="360" w:lineRule="auto"/>
              <w:jc w:val="center"/>
              <w:rPr>
                <w:rFonts w:ascii="Times New Roman" w:hAnsi="Times New Roman" w:cs="Times New Roman"/>
                <w:sz w:val="24"/>
                <w:szCs w:val="24"/>
              </w:rPr>
            </w:pPr>
            <w:r>
              <w:rPr>
                <w:rFonts w:ascii="Times New Roman" w:hAnsi="Times New Roman" w:cs="Times New Roman"/>
                <w:sz w:val="24"/>
                <w:szCs w:val="24"/>
              </w:rPr>
              <w:t>OR (95% CI)</w:t>
            </w:r>
          </w:p>
        </w:tc>
      </w:tr>
      <w:tr w:rsidR="0093338C" w:rsidRPr="009E49AF" w:rsidTr="0093338C">
        <w:trPr>
          <w:trHeight w:val="764"/>
        </w:trPr>
        <w:tc>
          <w:tcPr>
            <w:tcW w:w="0" w:type="auto"/>
            <w:tcBorders>
              <w:bottom w:val="single" w:sz="4" w:space="0" w:color="auto"/>
            </w:tcBorders>
          </w:tcPr>
          <w:p w:rsidR="0093338C" w:rsidRDefault="0093338C" w:rsidP="00FA20AF">
            <w:pPr>
              <w:spacing w:line="360" w:lineRule="auto"/>
              <w:rPr>
                <w:rFonts w:ascii="Times New Roman" w:hAnsi="Times New Roman" w:cs="Times New Roman"/>
                <w:sz w:val="24"/>
                <w:szCs w:val="24"/>
              </w:rPr>
            </w:pPr>
          </w:p>
          <w:p w:rsidR="0093338C" w:rsidRPr="009E49AF" w:rsidRDefault="0093338C" w:rsidP="00FA20AF">
            <w:pPr>
              <w:spacing w:line="360" w:lineRule="auto"/>
              <w:rPr>
                <w:rFonts w:ascii="Times New Roman" w:hAnsi="Times New Roman" w:cs="Times New Roman"/>
                <w:sz w:val="24"/>
                <w:szCs w:val="24"/>
              </w:rPr>
            </w:pPr>
            <w:r w:rsidRPr="009E49AF">
              <w:rPr>
                <w:rFonts w:ascii="Times New Roman" w:hAnsi="Times New Roman" w:cs="Times New Roman"/>
                <w:sz w:val="24"/>
                <w:szCs w:val="24"/>
              </w:rPr>
              <w:t>Predictors</w:t>
            </w:r>
          </w:p>
        </w:tc>
        <w:tc>
          <w:tcPr>
            <w:tcW w:w="0" w:type="auto"/>
            <w:tcBorders>
              <w:bottom w:val="single" w:sz="4" w:space="0" w:color="auto"/>
            </w:tcBorders>
          </w:tcPr>
          <w:p w:rsidR="0093338C" w:rsidRDefault="0093338C" w:rsidP="00FA20AF">
            <w:pPr>
              <w:spacing w:line="360" w:lineRule="auto"/>
              <w:rPr>
                <w:rFonts w:ascii="Times New Roman" w:hAnsi="Times New Roman" w:cs="Times New Roman"/>
                <w:sz w:val="24"/>
                <w:szCs w:val="24"/>
              </w:rPr>
            </w:pPr>
            <w:r>
              <w:rPr>
                <w:rFonts w:ascii="Times New Roman" w:hAnsi="Times New Roman" w:cs="Times New Roman"/>
                <w:sz w:val="24"/>
                <w:szCs w:val="24"/>
              </w:rPr>
              <w:t>AICc</w:t>
            </w:r>
          </w:p>
        </w:tc>
        <w:tc>
          <w:tcPr>
            <w:tcW w:w="0" w:type="auto"/>
            <w:tcBorders>
              <w:bottom w:val="single" w:sz="4" w:space="0" w:color="auto"/>
            </w:tcBorders>
          </w:tcPr>
          <w:p w:rsidR="0093338C" w:rsidRPr="0013234B" w:rsidRDefault="0093338C" w:rsidP="00FA20AF">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NSSI current vs. none </w:t>
            </w:r>
            <w:r>
              <w:rPr>
                <w:rFonts w:ascii="Times New Roman" w:hAnsi="Times New Roman" w:cs="Times New Roman"/>
                <w:sz w:val="24"/>
                <w:szCs w:val="24"/>
                <w:vertAlign w:val="superscript"/>
              </w:rPr>
              <w:t>a</w:t>
            </w:r>
          </w:p>
        </w:tc>
        <w:tc>
          <w:tcPr>
            <w:tcW w:w="0" w:type="auto"/>
            <w:tcBorders>
              <w:bottom w:val="single" w:sz="4" w:space="0" w:color="auto"/>
            </w:tcBorders>
          </w:tcPr>
          <w:p w:rsidR="0093338C" w:rsidRPr="009E49AF" w:rsidRDefault="0093338C" w:rsidP="00FA20AF">
            <w:pPr>
              <w:spacing w:line="360" w:lineRule="auto"/>
              <w:rPr>
                <w:rFonts w:ascii="Times New Roman" w:hAnsi="Times New Roman" w:cs="Times New Roman"/>
                <w:sz w:val="24"/>
                <w:szCs w:val="24"/>
              </w:rPr>
            </w:pPr>
            <w:r>
              <w:rPr>
                <w:rFonts w:ascii="Times New Roman" w:hAnsi="Times New Roman" w:cs="Times New Roman"/>
                <w:sz w:val="24"/>
                <w:szCs w:val="24"/>
              </w:rPr>
              <w:t xml:space="preserve">NSSI past vs. none </w:t>
            </w:r>
            <w:r>
              <w:rPr>
                <w:rFonts w:ascii="Times New Roman" w:hAnsi="Times New Roman" w:cs="Times New Roman"/>
                <w:sz w:val="24"/>
                <w:szCs w:val="24"/>
                <w:vertAlign w:val="superscript"/>
              </w:rPr>
              <w:t>a</w:t>
            </w:r>
          </w:p>
        </w:tc>
        <w:tc>
          <w:tcPr>
            <w:tcW w:w="0" w:type="auto"/>
            <w:tcBorders>
              <w:bottom w:val="single" w:sz="4" w:space="0" w:color="auto"/>
            </w:tcBorders>
          </w:tcPr>
          <w:p w:rsidR="0093338C" w:rsidRDefault="0093338C" w:rsidP="00FA20AF">
            <w:pPr>
              <w:spacing w:line="360" w:lineRule="auto"/>
              <w:rPr>
                <w:rFonts w:ascii="Times New Roman" w:hAnsi="Times New Roman" w:cs="Times New Roman"/>
                <w:sz w:val="24"/>
                <w:szCs w:val="24"/>
              </w:rPr>
            </w:pPr>
            <w:r>
              <w:rPr>
                <w:rFonts w:ascii="Times New Roman" w:hAnsi="Times New Roman" w:cs="Times New Roman"/>
                <w:sz w:val="24"/>
                <w:szCs w:val="24"/>
              </w:rPr>
              <w:t xml:space="preserve">NSSI current vs. NSSI past </w:t>
            </w:r>
            <w:r>
              <w:rPr>
                <w:rFonts w:ascii="Times New Roman" w:hAnsi="Times New Roman" w:cs="Times New Roman"/>
                <w:sz w:val="24"/>
                <w:szCs w:val="24"/>
                <w:vertAlign w:val="superscript"/>
              </w:rPr>
              <w:t>a</w:t>
            </w:r>
          </w:p>
        </w:tc>
      </w:tr>
      <w:tr w:rsidR="0093338C" w:rsidRPr="009E49AF" w:rsidTr="0093338C">
        <w:tc>
          <w:tcPr>
            <w:tcW w:w="0" w:type="auto"/>
          </w:tcPr>
          <w:p w:rsidR="0093338C" w:rsidRPr="0093338C" w:rsidRDefault="0093338C" w:rsidP="00FA20AF">
            <w:pPr>
              <w:spacing w:line="360" w:lineRule="auto"/>
              <w:rPr>
                <w:rFonts w:ascii="Times New Roman" w:hAnsi="Times New Roman" w:cs="Times New Roman"/>
                <w:sz w:val="24"/>
                <w:szCs w:val="24"/>
                <w:u w:val="single"/>
              </w:rPr>
            </w:pPr>
            <w:r w:rsidRPr="0093338C">
              <w:rPr>
                <w:rFonts w:ascii="Times New Roman" w:hAnsi="Times New Roman" w:cs="Times New Roman"/>
                <w:sz w:val="24"/>
                <w:szCs w:val="24"/>
                <w:u w:val="single"/>
              </w:rPr>
              <w:t>Model 1</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93338C" w:rsidP="00A10EFD">
            <w:pPr>
              <w:spacing w:line="360" w:lineRule="auto"/>
              <w:rPr>
                <w:rFonts w:ascii="Times New Roman" w:hAnsi="Times New Roman" w:cs="Times New Roman"/>
                <w:sz w:val="24"/>
                <w:szCs w:val="24"/>
              </w:rPr>
            </w:pPr>
          </w:p>
        </w:tc>
      </w:tr>
      <w:tr w:rsidR="0093338C" w:rsidRPr="009E49AF" w:rsidTr="0093338C">
        <w:tc>
          <w:tcPr>
            <w:tcW w:w="0" w:type="auto"/>
          </w:tcPr>
          <w:p w:rsidR="0093338C" w:rsidRPr="009E49AF" w:rsidRDefault="0093338C" w:rsidP="00FA20AF">
            <w:pPr>
              <w:spacing w:line="360" w:lineRule="auto"/>
              <w:rPr>
                <w:rFonts w:ascii="Times New Roman" w:hAnsi="Times New Roman" w:cs="Times New Roman"/>
                <w:sz w:val="24"/>
                <w:szCs w:val="24"/>
              </w:rPr>
            </w:pPr>
            <w:r>
              <w:rPr>
                <w:rFonts w:ascii="Times New Roman" w:hAnsi="Times New Roman" w:cs="Times New Roman"/>
                <w:sz w:val="24"/>
                <w:szCs w:val="24"/>
              </w:rPr>
              <w:t>Characterological shame</w:t>
            </w:r>
          </w:p>
        </w:tc>
        <w:tc>
          <w:tcPr>
            <w:tcW w:w="0" w:type="auto"/>
          </w:tcPr>
          <w:p w:rsidR="0093338C" w:rsidRDefault="0093338C" w:rsidP="008F369A">
            <w:pPr>
              <w:spacing w:line="360" w:lineRule="auto"/>
              <w:rPr>
                <w:rFonts w:ascii="Times New Roman" w:hAnsi="Times New Roman" w:cs="Times New Roman"/>
                <w:sz w:val="24"/>
                <w:szCs w:val="24"/>
              </w:rPr>
            </w:pPr>
            <w:r>
              <w:rPr>
                <w:rFonts w:ascii="Times New Roman" w:hAnsi="Times New Roman" w:cs="Times New Roman"/>
                <w:sz w:val="24"/>
                <w:szCs w:val="24"/>
              </w:rPr>
              <w:t>299.46</w:t>
            </w:r>
          </w:p>
        </w:tc>
        <w:tc>
          <w:tcPr>
            <w:tcW w:w="0" w:type="auto"/>
          </w:tcPr>
          <w:p w:rsidR="0093338C" w:rsidRDefault="0093338C" w:rsidP="0093338C">
            <w:pPr>
              <w:spacing w:line="360" w:lineRule="auto"/>
              <w:rPr>
                <w:rFonts w:ascii="Times New Roman" w:hAnsi="Times New Roman" w:cs="Times New Roman"/>
                <w:sz w:val="24"/>
                <w:szCs w:val="24"/>
              </w:rPr>
            </w:pPr>
            <w:r>
              <w:rPr>
                <w:rFonts w:ascii="Times New Roman" w:hAnsi="Times New Roman" w:cs="Times New Roman"/>
                <w:sz w:val="24"/>
                <w:szCs w:val="24"/>
              </w:rPr>
              <w:t>5.27 (2.93, 9.49)**</w:t>
            </w:r>
          </w:p>
        </w:tc>
        <w:tc>
          <w:tcPr>
            <w:tcW w:w="0" w:type="auto"/>
          </w:tcPr>
          <w:p w:rsidR="0093338C" w:rsidRDefault="0093338C" w:rsidP="0093338C">
            <w:pPr>
              <w:spacing w:line="360" w:lineRule="auto"/>
              <w:rPr>
                <w:rFonts w:ascii="Times New Roman" w:hAnsi="Times New Roman" w:cs="Times New Roman"/>
                <w:sz w:val="24"/>
                <w:szCs w:val="24"/>
              </w:rPr>
            </w:pPr>
            <w:r>
              <w:rPr>
                <w:rFonts w:ascii="Times New Roman" w:hAnsi="Times New Roman" w:cs="Times New Roman"/>
                <w:sz w:val="24"/>
                <w:szCs w:val="24"/>
              </w:rPr>
              <w:t>3.39 (1.96, 5.87)**</w:t>
            </w:r>
          </w:p>
        </w:tc>
        <w:tc>
          <w:tcPr>
            <w:tcW w:w="0" w:type="auto"/>
          </w:tcPr>
          <w:p w:rsidR="0093338C" w:rsidRDefault="0093338C" w:rsidP="0093338C">
            <w:pPr>
              <w:spacing w:line="360" w:lineRule="auto"/>
              <w:rPr>
                <w:rFonts w:ascii="Times New Roman" w:hAnsi="Times New Roman" w:cs="Times New Roman"/>
                <w:sz w:val="24"/>
                <w:szCs w:val="24"/>
              </w:rPr>
            </w:pPr>
            <w:r>
              <w:rPr>
                <w:rFonts w:ascii="Times New Roman" w:hAnsi="Times New Roman" w:cs="Times New Roman"/>
                <w:sz w:val="24"/>
                <w:szCs w:val="24"/>
              </w:rPr>
              <w:t>1.56 (0.84, 2.88)</w:t>
            </w:r>
          </w:p>
        </w:tc>
      </w:tr>
      <w:tr w:rsidR="0093338C" w:rsidRPr="009E49AF" w:rsidTr="0093338C">
        <w:tc>
          <w:tcPr>
            <w:tcW w:w="0" w:type="auto"/>
          </w:tcPr>
          <w:p w:rsidR="0093338C" w:rsidRPr="00EB0279" w:rsidRDefault="0093338C" w:rsidP="00FA20AF">
            <w:pPr>
              <w:spacing w:line="360" w:lineRule="auto"/>
              <w:rPr>
                <w:rFonts w:ascii="Times New Roman" w:hAnsi="Times New Roman" w:cs="Times New Roman"/>
                <w:sz w:val="24"/>
                <w:szCs w:val="24"/>
              </w:rPr>
            </w:pPr>
            <w:r w:rsidRPr="00EB0279">
              <w:rPr>
                <w:rFonts w:ascii="Times New Roman" w:hAnsi="Times New Roman" w:cs="Times New Roman"/>
                <w:sz w:val="24"/>
                <w:szCs w:val="24"/>
              </w:rPr>
              <w:t>Social comparison</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Pr="009E49AF" w:rsidRDefault="0093338C" w:rsidP="0093338C">
            <w:pPr>
              <w:spacing w:line="360" w:lineRule="auto"/>
              <w:rPr>
                <w:rFonts w:ascii="Times New Roman" w:hAnsi="Times New Roman" w:cs="Times New Roman"/>
                <w:sz w:val="24"/>
                <w:szCs w:val="24"/>
              </w:rPr>
            </w:pPr>
            <w:r>
              <w:rPr>
                <w:rFonts w:ascii="Times New Roman" w:hAnsi="Times New Roman" w:cs="Times New Roman"/>
                <w:sz w:val="24"/>
                <w:szCs w:val="24"/>
              </w:rPr>
              <w:t>0.74 (0.46, 1.92)</w:t>
            </w:r>
          </w:p>
        </w:tc>
        <w:tc>
          <w:tcPr>
            <w:tcW w:w="0" w:type="auto"/>
          </w:tcPr>
          <w:p w:rsidR="0093338C" w:rsidRPr="009E49AF" w:rsidRDefault="0093338C" w:rsidP="0093338C">
            <w:pPr>
              <w:spacing w:line="360" w:lineRule="auto"/>
              <w:rPr>
                <w:rFonts w:ascii="Times New Roman" w:hAnsi="Times New Roman" w:cs="Times New Roman"/>
                <w:sz w:val="24"/>
                <w:szCs w:val="24"/>
              </w:rPr>
            </w:pPr>
            <w:r>
              <w:rPr>
                <w:rFonts w:ascii="Times New Roman" w:hAnsi="Times New Roman" w:cs="Times New Roman"/>
                <w:sz w:val="24"/>
                <w:szCs w:val="24"/>
              </w:rPr>
              <w:t>0.87 (0.53, 1.46)</w:t>
            </w:r>
          </w:p>
        </w:tc>
        <w:tc>
          <w:tcPr>
            <w:tcW w:w="0" w:type="auto"/>
          </w:tcPr>
          <w:p w:rsidR="0093338C" w:rsidRPr="009E49AF" w:rsidRDefault="0093338C" w:rsidP="004C47FB">
            <w:pPr>
              <w:spacing w:line="360" w:lineRule="auto"/>
              <w:rPr>
                <w:rFonts w:ascii="Times New Roman" w:hAnsi="Times New Roman" w:cs="Times New Roman"/>
                <w:sz w:val="24"/>
                <w:szCs w:val="24"/>
              </w:rPr>
            </w:pPr>
            <w:r>
              <w:rPr>
                <w:rFonts w:ascii="Times New Roman" w:hAnsi="Times New Roman" w:cs="Times New Roman"/>
                <w:sz w:val="24"/>
                <w:szCs w:val="24"/>
              </w:rPr>
              <w:t>0.85 (</w:t>
            </w:r>
            <w:r w:rsidR="004C47FB">
              <w:rPr>
                <w:rFonts w:ascii="Times New Roman" w:hAnsi="Times New Roman" w:cs="Times New Roman"/>
                <w:sz w:val="24"/>
                <w:szCs w:val="24"/>
              </w:rPr>
              <w:t>0.52, 1.39</w:t>
            </w:r>
            <w:r>
              <w:rPr>
                <w:rFonts w:ascii="Times New Roman" w:hAnsi="Times New Roman" w:cs="Times New Roman"/>
                <w:sz w:val="24"/>
                <w:szCs w:val="24"/>
              </w:rPr>
              <w:t>)</w:t>
            </w:r>
          </w:p>
        </w:tc>
      </w:tr>
      <w:tr w:rsidR="0093338C" w:rsidRPr="009E49AF" w:rsidTr="0093338C">
        <w:tc>
          <w:tcPr>
            <w:tcW w:w="0" w:type="auto"/>
          </w:tcPr>
          <w:p w:rsidR="0093338C" w:rsidRPr="009E49AF" w:rsidRDefault="0093338C" w:rsidP="00FA20AF">
            <w:pPr>
              <w:spacing w:line="360" w:lineRule="auto"/>
              <w:rPr>
                <w:rFonts w:ascii="Times New Roman" w:hAnsi="Times New Roman" w:cs="Times New Roman"/>
                <w:sz w:val="24"/>
                <w:szCs w:val="24"/>
              </w:rPr>
            </w:pPr>
            <w:r>
              <w:rPr>
                <w:rFonts w:ascii="Times New Roman" w:hAnsi="Times New Roman" w:cs="Times New Roman"/>
                <w:sz w:val="24"/>
                <w:szCs w:val="24"/>
              </w:rPr>
              <w:t>Self-concept integration</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Pr="009E49AF" w:rsidRDefault="0093338C" w:rsidP="0093338C">
            <w:pPr>
              <w:spacing w:line="360" w:lineRule="auto"/>
              <w:rPr>
                <w:rFonts w:ascii="Times New Roman" w:hAnsi="Times New Roman" w:cs="Times New Roman"/>
                <w:sz w:val="24"/>
                <w:szCs w:val="24"/>
              </w:rPr>
            </w:pPr>
            <w:r>
              <w:rPr>
                <w:rFonts w:ascii="Times New Roman" w:hAnsi="Times New Roman" w:cs="Times New Roman"/>
                <w:sz w:val="24"/>
                <w:szCs w:val="24"/>
              </w:rPr>
              <w:t>3.64 (1.96, 6.75)**</w:t>
            </w:r>
          </w:p>
        </w:tc>
        <w:tc>
          <w:tcPr>
            <w:tcW w:w="0" w:type="auto"/>
          </w:tcPr>
          <w:p w:rsidR="0093338C" w:rsidRPr="009E49AF" w:rsidRDefault="0093338C" w:rsidP="0093338C">
            <w:pPr>
              <w:spacing w:line="360" w:lineRule="auto"/>
              <w:rPr>
                <w:rFonts w:ascii="Times New Roman" w:hAnsi="Times New Roman" w:cs="Times New Roman"/>
                <w:sz w:val="24"/>
                <w:szCs w:val="24"/>
              </w:rPr>
            </w:pPr>
            <w:r>
              <w:rPr>
                <w:rFonts w:ascii="Times New Roman" w:hAnsi="Times New Roman" w:cs="Times New Roman"/>
                <w:sz w:val="24"/>
                <w:szCs w:val="24"/>
              </w:rPr>
              <w:t>1.61 (0.88, 2.96)</w:t>
            </w:r>
          </w:p>
        </w:tc>
        <w:tc>
          <w:tcPr>
            <w:tcW w:w="0" w:type="auto"/>
          </w:tcPr>
          <w:p w:rsidR="0093338C" w:rsidRPr="009E49AF" w:rsidRDefault="0093338C" w:rsidP="004C47FB">
            <w:pPr>
              <w:spacing w:line="360" w:lineRule="auto"/>
              <w:rPr>
                <w:rFonts w:ascii="Times New Roman" w:hAnsi="Times New Roman" w:cs="Times New Roman"/>
                <w:sz w:val="24"/>
                <w:szCs w:val="24"/>
              </w:rPr>
            </w:pPr>
            <w:r>
              <w:rPr>
                <w:rFonts w:ascii="Times New Roman" w:hAnsi="Times New Roman" w:cs="Times New Roman"/>
                <w:sz w:val="24"/>
                <w:szCs w:val="24"/>
              </w:rPr>
              <w:t>2.5</w:t>
            </w:r>
            <w:r w:rsidR="004C47FB">
              <w:rPr>
                <w:rFonts w:ascii="Times New Roman" w:hAnsi="Times New Roman" w:cs="Times New Roman"/>
                <w:sz w:val="24"/>
                <w:szCs w:val="24"/>
              </w:rPr>
              <w:t>6</w:t>
            </w:r>
            <w:r>
              <w:rPr>
                <w:rFonts w:ascii="Times New Roman" w:hAnsi="Times New Roman" w:cs="Times New Roman"/>
                <w:sz w:val="24"/>
                <w:szCs w:val="24"/>
              </w:rPr>
              <w:t xml:space="preserve"> (</w:t>
            </w:r>
            <w:r w:rsidR="004C47FB">
              <w:rPr>
                <w:rFonts w:ascii="Times New Roman" w:hAnsi="Times New Roman" w:cs="Times New Roman"/>
                <w:sz w:val="24"/>
                <w:szCs w:val="24"/>
              </w:rPr>
              <w:t>1.19, 4.28)*</w:t>
            </w:r>
          </w:p>
        </w:tc>
      </w:tr>
      <w:tr w:rsidR="0093338C" w:rsidRPr="009E49AF" w:rsidTr="0093338C">
        <w:tc>
          <w:tcPr>
            <w:tcW w:w="0" w:type="auto"/>
          </w:tcPr>
          <w:p w:rsidR="0093338C" w:rsidRPr="0093338C" w:rsidRDefault="0093338C" w:rsidP="00FA20AF">
            <w:pPr>
              <w:spacing w:line="360" w:lineRule="auto"/>
              <w:rPr>
                <w:rFonts w:ascii="Times New Roman" w:hAnsi="Times New Roman" w:cs="Times New Roman"/>
                <w:sz w:val="24"/>
                <w:szCs w:val="24"/>
                <w:u w:val="single"/>
              </w:rPr>
            </w:pPr>
            <w:r w:rsidRPr="0093338C">
              <w:rPr>
                <w:rFonts w:ascii="Times New Roman" w:hAnsi="Times New Roman" w:cs="Times New Roman"/>
                <w:sz w:val="24"/>
                <w:szCs w:val="24"/>
                <w:u w:val="single"/>
              </w:rPr>
              <w:t>Model 2</w:t>
            </w: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281.45</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93338C" w:rsidP="00A10EFD">
            <w:pPr>
              <w:spacing w:line="360" w:lineRule="auto"/>
              <w:rPr>
                <w:rFonts w:ascii="Times New Roman" w:hAnsi="Times New Roman" w:cs="Times New Roman"/>
                <w:sz w:val="24"/>
                <w:szCs w:val="24"/>
              </w:rPr>
            </w:pPr>
          </w:p>
        </w:tc>
      </w:tr>
      <w:tr w:rsidR="0093338C" w:rsidRPr="009E49AF" w:rsidTr="0093338C">
        <w:tc>
          <w:tcPr>
            <w:tcW w:w="0" w:type="auto"/>
          </w:tcPr>
          <w:p w:rsidR="0093338C" w:rsidRPr="009E49AF" w:rsidRDefault="0093338C" w:rsidP="00C734FF">
            <w:pPr>
              <w:spacing w:line="360" w:lineRule="auto"/>
              <w:rPr>
                <w:rFonts w:ascii="Times New Roman" w:hAnsi="Times New Roman" w:cs="Times New Roman"/>
                <w:sz w:val="24"/>
                <w:szCs w:val="24"/>
              </w:rPr>
            </w:pPr>
            <w:r>
              <w:rPr>
                <w:rFonts w:ascii="Times New Roman" w:hAnsi="Times New Roman" w:cs="Times New Roman"/>
                <w:sz w:val="24"/>
                <w:szCs w:val="24"/>
              </w:rPr>
              <w:t>Characterological shame</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4.51 (2.41, 8,57)**</w:t>
            </w: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2.68 (1.44, 4.99)**</w:t>
            </w:r>
          </w:p>
        </w:tc>
        <w:tc>
          <w:tcPr>
            <w:tcW w:w="0" w:type="auto"/>
          </w:tcPr>
          <w:p w:rsidR="0093338C" w:rsidRDefault="00CC7970" w:rsidP="00A10EFD">
            <w:pPr>
              <w:spacing w:line="360" w:lineRule="auto"/>
              <w:rPr>
                <w:rFonts w:ascii="Times New Roman" w:hAnsi="Times New Roman" w:cs="Times New Roman"/>
                <w:sz w:val="24"/>
                <w:szCs w:val="24"/>
              </w:rPr>
            </w:pPr>
            <w:r>
              <w:rPr>
                <w:rFonts w:ascii="Times New Roman" w:hAnsi="Times New Roman" w:cs="Times New Roman"/>
                <w:sz w:val="24"/>
                <w:szCs w:val="24"/>
              </w:rPr>
              <w:t>1.69 (0.85, 3.37)</w:t>
            </w:r>
          </w:p>
        </w:tc>
      </w:tr>
      <w:tr w:rsidR="0093338C" w:rsidRPr="009E49AF" w:rsidTr="0093338C">
        <w:tc>
          <w:tcPr>
            <w:tcW w:w="0" w:type="auto"/>
          </w:tcPr>
          <w:p w:rsidR="0093338C" w:rsidRPr="00EB0279" w:rsidRDefault="0093338C" w:rsidP="00C734FF">
            <w:pPr>
              <w:spacing w:line="360" w:lineRule="auto"/>
              <w:rPr>
                <w:rFonts w:ascii="Times New Roman" w:hAnsi="Times New Roman" w:cs="Times New Roman"/>
                <w:sz w:val="24"/>
                <w:szCs w:val="24"/>
              </w:rPr>
            </w:pPr>
            <w:r w:rsidRPr="00EB0279">
              <w:rPr>
                <w:rFonts w:ascii="Times New Roman" w:hAnsi="Times New Roman" w:cs="Times New Roman"/>
                <w:sz w:val="24"/>
                <w:szCs w:val="24"/>
              </w:rPr>
              <w:t>Social comparison</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0.81 (0.48, 1.36)</w:t>
            </w: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0.95 (0.54, 1.70)</w:t>
            </w:r>
          </w:p>
        </w:tc>
        <w:tc>
          <w:tcPr>
            <w:tcW w:w="0" w:type="auto"/>
          </w:tcPr>
          <w:p w:rsidR="0093338C" w:rsidRDefault="00CC7970" w:rsidP="00A10EFD">
            <w:pPr>
              <w:spacing w:line="360" w:lineRule="auto"/>
              <w:rPr>
                <w:rFonts w:ascii="Times New Roman" w:hAnsi="Times New Roman" w:cs="Times New Roman"/>
                <w:sz w:val="24"/>
                <w:szCs w:val="24"/>
              </w:rPr>
            </w:pPr>
            <w:r>
              <w:rPr>
                <w:rFonts w:ascii="Times New Roman" w:hAnsi="Times New Roman" w:cs="Times New Roman"/>
                <w:sz w:val="24"/>
                <w:szCs w:val="24"/>
              </w:rPr>
              <w:t>0.85 (0.50, 1.42)</w:t>
            </w:r>
          </w:p>
        </w:tc>
      </w:tr>
      <w:tr w:rsidR="0093338C" w:rsidRPr="009E49AF" w:rsidTr="0093338C">
        <w:tc>
          <w:tcPr>
            <w:tcW w:w="0" w:type="auto"/>
          </w:tcPr>
          <w:p w:rsidR="0093338C" w:rsidRPr="009E49AF" w:rsidRDefault="0093338C" w:rsidP="00C734FF">
            <w:pPr>
              <w:spacing w:line="360" w:lineRule="auto"/>
              <w:rPr>
                <w:rFonts w:ascii="Times New Roman" w:hAnsi="Times New Roman" w:cs="Times New Roman"/>
                <w:sz w:val="24"/>
                <w:szCs w:val="24"/>
              </w:rPr>
            </w:pPr>
            <w:r>
              <w:rPr>
                <w:rFonts w:ascii="Times New Roman" w:hAnsi="Times New Roman" w:cs="Times New Roman"/>
                <w:sz w:val="24"/>
                <w:szCs w:val="24"/>
              </w:rPr>
              <w:t>Self-concept integration</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3.36 (1.67, 6.75)**</w:t>
            </w: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1.57 (0.85, 2.91)</w:t>
            </w:r>
          </w:p>
        </w:tc>
        <w:tc>
          <w:tcPr>
            <w:tcW w:w="0" w:type="auto"/>
          </w:tcPr>
          <w:p w:rsidR="0093338C" w:rsidRDefault="00CC7970" w:rsidP="00A10EFD">
            <w:pPr>
              <w:spacing w:line="360" w:lineRule="auto"/>
              <w:rPr>
                <w:rFonts w:ascii="Times New Roman" w:hAnsi="Times New Roman" w:cs="Times New Roman"/>
                <w:sz w:val="24"/>
                <w:szCs w:val="24"/>
              </w:rPr>
            </w:pPr>
            <w:r>
              <w:rPr>
                <w:rFonts w:ascii="Times New Roman" w:hAnsi="Times New Roman" w:cs="Times New Roman"/>
                <w:sz w:val="24"/>
                <w:szCs w:val="24"/>
              </w:rPr>
              <w:t>2.14 (1.13, 4.07)*</w:t>
            </w:r>
          </w:p>
        </w:tc>
      </w:tr>
      <w:tr w:rsidR="0093338C" w:rsidRPr="009E49AF" w:rsidTr="0093338C">
        <w:tc>
          <w:tcPr>
            <w:tcW w:w="0" w:type="auto"/>
          </w:tcPr>
          <w:p w:rsidR="0093338C" w:rsidRDefault="0093338C" w:rsidP="00FA20AF">
            <w:pPr>
              <w:spacing w:line="360" w:lineRule="auto"/>
              <w:rPr>
                <w:rFonts w:ascii="Times New Roman" w:hAnsi="Times New Roman" w:cs="Times New Roman"/>
                <w:sz w:val="24"/>
                <w:szCs w:val="24"/>
              </w:rPr>
            </w:pPr>
            <w:r>
              <w:rPr>
                <w:rFonts w:ascii="Times New Roman" w:hAnsi="Times New Roman" w:cs="Times New Roman"/>
                <w:sz w:val="24"/>
                <w:szCs w:val="24"/>
              </w:rPr>
              <w:t>Income</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1.63 (0.34, 7.86)</w:t>
            </w: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3.33 (0.84, 13.10)</w:t>
            </w:r>
          </w:p>
        </w:tc>
        <w:tc>
          <w:tcPr>
            <w:tcW w:w="0" w:type="auto"/>
          </w:tcPr>
          <w:p w:rsidR="0093338C" w:rsidRDefault="00CC7970" w:rsidP="00A10EFD">
            <w:pPr>
              <w:spacing w:line="360" w:lineRule="auto"/>
              <w:rPr>
                <w:rFonts w:ascii="Times New Roman" w:hAnsi="Times New Roman" w:cs="Times New Roman"/>
                <w:sz w:val="24"/>
                <w:szCs w:val="24"/>
              </w:rPr>
            </w:pPr>
            <w:r>
              <w:rPr>
                <w:rFonts w:ascii="Times New Roman" w:hAnsi="Times New Roman" w:cs="Times New Roman"/>
                <w:sz w:val="24"/>
                <w:szCs w:val="24"/>
              </w:rPr>
              <w:t>0.49 (0.13, 1.83)</w:t>
            </w:r>
          </w:p>
        </w:tc>
      </w:tr>
      <w:tr w:rsidR="0093338C" w:rsidRPr="009E49AF" w:rsidTr="0093338C">
        <w:tc>
          <w:tcPr>
            <w:tcW w:w="0" w:type="auto"/>
          </w:tcPr>
          <w:p w:rsidR="0093338C" w:rsidRDefault="0093338C" w:rsidP="00FA20AF">
            <w:pPr>
              <w:spacing w:line="360" w:lineRule="auto"/>
              <w:rPr>
                <w:rFonts w:ascii="Times New Roman" w:hAnsi="Times New Roman" w:cs="Times New Roman"/>
                <w:sz w:val="24"/>
                <w:szCs w:val="24"/>
              </w:rPr>
            </w:pPr>
            <w:r>
              <w:rPr>
                <w:rFonts w:ascii="Times New Roman" w:hAnsi="Times New Roman" w:cs="Times New Roman"/>
                <w:sz w:val="24"/>
                <w:szCs w:val="24"/>
              </w:rPr>
              <w:t>Ethnicity (White)</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0.78 (0.25, 2.46)</w:t>
            </w: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0.10 (0.01, 0.81)*</w:t>
            </w:r>
          </w:p>
        </w:tc>
        <w:tc>
          <w:tcPr>
            <w:tcW w:w="0" w:type="auto"/>
          </w:tcPr>
          <w:p w:rsidR="0093338C" w:rsidRDefault="00CC7970" w:rsidP="00A10EFD">
            <w:pPr>
              <w:spacing w:line="360" w:lineRule="auto"/>
              <w:rPr>
                <w:rFonts w:ascii="Times New Roman" w:hAnsi="Times New Roman" w:cs="Times New Roman"/>
                <w:sz w:val="24"/>
                <w:szCs w:val="24"/>
              </w:rPr>
            </w:pPr>
            <w:r>
              <w:rPr>
                <w:rFonts w:ascii="Times New Roman" w:hAnsi="Times New Roman" w:cs="Times New Roman"/>
                <w:sz w:val="24"/>
                <w:szCs w:val="24"/>
              </w:rPr>
              <w:t>8.27 (1.12, 61.11)</w:t>
            </w:r>
            <w:r w:rsidR="00292EC5">
              <w:rPr>
                <w:rFonts w:ascii="Times New Roman" w:hAnsi="Times New Roman" w:cs="Times New Roman"/>
                <w:sz w:val="24"/>
                <w:szCs w:val="24"/>
              </w:rPr>
              <w:t>*</w:t>
            </w:r>
          </w:p>
        </w:tc>
      </w:tr>
      <w:tr w:rsidR="0093338C" w:rsidRPr="009E49AF" w:rsidTr="0093338C">
        <w:tc>
          <w:tcPr>
            <w:tcW w:w="0" w:type="auto"/>
          </w:tcPr>
          <w:p w:rsidR="0093338C" w:rsidRDefault="0093338C" w:rsidP="00FA20AF">
            <w:pPr>
              <w:spacing w:line="360" w:lineRule="auto"/>
              <w:rPr>
                <w:rFonts w:ascii="Times New Roman" w:hAnsi="Times New Roman" w:cs="Times New Roman"/>
                <w:sz w:val="24"/>
                <w:szCs w:val="24"/>
              </w:rPr>
            </w:pPr>
            <w:r>
              <w:rPr>
                <w:rFonts w:ascii="Times New Roman" w:hAnsi="Times New Roman" w:cs="Times New Roman"/>
                <w:sz w:val="24"/>
                <w:szCs w:val="24"/>
              </w:rPr>
              <w:t>Mental health</w:t>
            </w:r>
          </w:p>
        </w:tc>
        <w:tc>
          <w:tcPr>
            <w:tcW w:w="0" w:type="auto"/>
          </w:tcPr>
          <w:p w:rsidR="0093338C" w:rsidRDefault="0093338C" w:rsidP="00A10EFD">
            <w:pPr>
              <w:spacing w:line="360" w:lineRule="auto"/>
              <w:rPr>
                <w:rFonts w:ascii="Times New Roman" w:hAnsi="Times New Roman" w:cs="Times New Roman"/>
                <w:sz w:val="24"/>
                <w:szCs w:val="24"/>
              </w:rPr>
            </w:pP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7.71 (2.49, 23.87)**</w:t>
            </w:r>
          </w:p>
        </w:tc>
        <w:tc>
          <w:tcPr>
            <w:tcW w:w="0" w:type="auto"/>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3.01 (0.98, 9.28)</w:t>
            </w:r>
          </w:p>
        </w:tc>
        <w:tc>
          <w:tcPr>
            <w:tcW w:w="0" w:type="auto"/>
          </w:tcPr>
          <w:p w:rsidR="0093338C" w:rsidRDefault="00CC7970" w:rsidP="00A10EFD">
            <w:pPr>
              <w:spacing w:line="360" w:lineRule="auto"/>
              <w:rPr>
                <w:rFonts w:ascii="Times New Roman" w:hAnsi="Times New Roman" w:cs="Times New Roman"/>
                <w:sz w:val="24"/>
                <w:szCs w:val="24"/>
              </w:rPr>
            </w:pPr>
            <w:r>
              <w:rPr>
                <w:rFonts w:ascii="Times New Roman" w:hAnsi="Times New Roman" w:cs="Times New Roman"/>
                <w:sz w:val="24"/>
                <w:szCs w:val="24"/>
              </w:rPr>
              <w:t>2.56 (0.92, 7.14)</w:t>
            </w:r>
          </w:p>
        </w:tc>
      </w:tr>
      <w:tr w:rsidR="0093338C" w:rsidRPr="009E49AF" w:rsidTr="0093338C">
        <w:tc>
          <w:tcPr>
            <w:tcW w:w="0" w:type="auto"/>
            <w:tcBorders>
              <w:bottom w:val="single" w:sz="4" w:space="0" w:color="auto"/>
            </w:tcBorders>
          </w:tcPr>
          <w:p w:rsidR="0093338C" w:rsidRDefault="0093338C" w:rsidP="00FA20AF">
            <w:pPr>
              <w:spacing w:line="360" w:lineRule="auto"/>
              <w:rPr>
                <w:rFonts w:ascii="Times New Roman" w:hAnsi="Times New Roman" w:cs="Times New Roman"/>
                <w:sz w:val="24"/>
                <w:szCs w:val="24"/>
              </w:rPr>
            </w:pPr>
            <w:r>
              <w:rPr>
                <w:rFonts w:ascii="Times New Roman" w:hAnsi="Times New Roman" w:cs="Times New Roman"/>
                <w:sz w:val="24"/>
                <w:szCs w:val="24"/>
              </w:rPr>
              <w:t>Physical health</w:t>
            </w:r>
          </w:p>
        </w:tc>
        <w:tc>
          <w:tcPr>
            <w:tcW w:w="0" w:type="auto"/>
            <w:tcBorders>
              <w:bottom w:val="single" w:sz="4" w:space="0" w:color="auto"/>
            </w:tcBorders>
          </w:tcPr>
          <w:p w:rsidR="0093338C" w:rsidRDefault="0093338C" w:rsidP="00A10EFD">
            <w:pPr>
              <w:spacing w:line="360" w:lineRule="auto"/>
              <w:rPr>
                <w:rFonts w:ascii="Times New Roman" w:hAnsi="Times New Roman" w:cs="Times New Roman"/>
                <w:sz w:val="24"/>
                <w:szCs w:val="24"/>
              </w:rPr>
            </w:pPr>
          </w:p>
        </w:tc>
        <w:tc>
          <w:tcPr>
            <w:tcW w:w="0" w:type="auto"/>
            <w:tcBorders>
              <w:bottom w:val="single" w:sz="4" w:space="0" w:color="auto"/>
            </w:tcBorders>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0.37 (0.07, 1.96)</w:t>
            </w:r>
          </w:p>
        </w:tc>
        <w:tc>
          <w:tcPr>
            <w:tcW w:w="0" w:type="auto"/>
            <w:tcBorders>
              <w:bottom w:val="single" w:sz="4" w:space="0" w:color="auto"/>
            </w:tcBorders>
          </w:tcPr>
          <w:p w:rsidR="0093338C" w:rsidRDefault="004C47FB" w:rsidP="00A10EFD">
            <w:pPr>
              <w:spacing w:line="360" w:lineRule="auto"/>
              <w:rPr>
                <w:rFonts w:ascii="Times New Roman" w:hAnsi="Times New Roman" w:cs="Times New Roman"/>
                <w:sz w:val="24"/>
                <w:szCs w:val="24"/>
              </w:rPr>
            </w:pPr>
            <w:r>
              <w:rPr>
                <w:rFonts w:ascii="Times New Roman" w:hAnsi="Times New Roman" w:cs="Times New Roman"/>
                <w:sz w:val="24"/>
                <w:szCs w:val="24"/>
              </w:rPr>
              <w:t>2.46 (0.77, 7.91)</w:t>
            </w:r>
          </w:p>
        </w:tc>
        <w:tc>
          <w:tcPr>
            <w:tcW w:w="0" w:type="auto"/>
            <w:tcBorders>
              <w:bottom w:val="single" w:sz="4" w:space="0" w:color="auto"/>
            </w:tcBorders>
          </w:tcPr>
          <w:p w:rsidR="0093338C" w:rsidRDefault="00CC7970" w:rsidP="00A10EFD">
            <w:pPr>
              <w:spacing w:line="360" w:lineRule="auto"/>
              <w:rPr>
                <w:rFonts w:ascii="Times New Roman" w:hAnsi="Times New Roman" w:cs="Times New Roman"/>
                <w:sz w:val="24"/>
                <w:szCs w:val="24"/>
              </w:rPr>
            </w:pPr>
            <w:r>
              <w:rPr>
                <w:rFonts w:ascii="Times New Roman" w:hAnsi="Times New Roman" w:cs="Times New Roman"/>
                <w:sz w:val="24"/>
                <w:szCs w:val="24"/>
              </w:rPr>
              <w:t>0.15 (0.03, 0.68)</w:t>
            </w:r>
            <w:r w:rsidR="00292EC5">
              <w:rPr>
                <w:rFonts w:ascii="Times New Roman" w:hAnsi="Times New Roman" w:cs="Times New Roman"/>
                <w:sz w:val="24"/>
                <w:szCs w:val="24"/>
              </w:rPr>
              <w:t>**</w:t>
            </w:r>
          </w:p>
        </w:tc>
      </w:tr>
    </w:tbl>
    <w:p w:rsidR="00992DAF" w:rsidRDefault="00054008" w:rsidP="00FA20AF">
      <w:pPr>
        <w:spacing w:line="240" w:lineRule="auto"/>
        <w:rPr>
          <w:rFonts w:ascii="Times New Roman" w:hAnsi="Times New Roman" w:cs="Times New Roman"/>
          <w:sz w:val="24"/>
          <w:szCs w:val="24"/>
        </w:rPr>
        <w:sectPr w:rsidR="00992DAF" w:rsidSect="00FA20AF">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t>Note:  P</w:t>
      </w:r>
      <w:r w:rsidR="00992DAF">
        <w:rPr>
          <w:rFonts w:ascii="Times New Roman" w:hAnsi="Times New Roman" w:cs="Times New Roman"/>
          <w:sz w:val="24"/>
          <w:szCs w:val="24"/>
        </w:rPr>
        <w:t xml:space="preserve">redictors standardized (Mean = 0, SD = 1) to aid interpretation; non-standardised results available in Supplement I; </w:t>
      </w:r>
      <w:r w:rsidR="00992DAF">
        <w:rPr>
          <w:rFonts w:ascii="Times New Roman" w:hAnsi="Times New Roman" w:cs="Times New Roman"/>
          <w:sz w:val="24"/>
          <w:szCs w:val="24"/>
          <w:vertAlign w:val="superscript"/>
        </w:rPr>
        <w:t xml:space="preserve">a </w:t>
      </w:r>
      <w:r w:rsidR="00992DAF">
        <w:rPr>
          <w:rFonts w:ascii="Times New Roman" w:hAnsi="Times New Roman" w:cs="Times New Roman"/>
          <w:sz w:val="24"/>
          <w:szCs w:val="24"/>
        </w:rPr>
        <w:t xml:space="preserve">reference category; * </w:t>
      </w:r>
      <w:r w:rsidR="00992DAF" w:rsidRPr="00631160">
        <w:rPr>
          <w:rFonts w:ascii="Times New Roman" w:hAnsi="Times New Roman" w:cs="Times New Roman"/>
          <w:i/>
          <w:sz w:val="24"/>
          <w:szCs w:val="24"/>
        </w:rPr>
        <w:t>p</w:t>
      </w:r>
      <w:r w:rsidR="00992DAF">
        <w:rPr>
          <w:rFonts w:ascii="Times New Roman" w:hAnsi="Times New Roman" w:cs="Times New Roman"/>
          <w:sz w:val="24"/>
          <w:szCs w:val="24"/>
        </w:rPr>
        <w:t xml:space="preserve"> &lt; .05; ** </w:t>
      </w:r>
      <w:r w:rsidR="00992DAF">
        <w:rPr>
          <w:rFonts w:ascii="Times New Roman" w:hAnsi="Times New Roman" w:cs="Times New Roman"/>
          <w:i/>
          <w:sz w:val="24"/>
          <w:szCs w:val="24"/>
        </w:rPr>
        <w:t>p</w:t>
      </w:r>
      <w:r w:rsidR="00992DAF">
        <w:rPr>
          <w:rFonts w:ascii="Times New Roman" w:hAnsi="Times New Roman" w:cs="Times New Roman"/>
          <w:sz w:val="24"/>
          <w:szCs w:val="24"/>
        </w:rPr>
        <w:t xml:space="preserve"> &lt; .01</w:t>
      </w:r>
    </w:p>
    <w:p w:rsidR="00992DAF" w:rsidRPr="00C734FF" w:rsidRDefault="00992DAF" w:rsidP="00FA20AF">
      <w:pPr>
        <w:spacing w:line="480" w:lineRule="auto"/>
        <w:rPr>
          <w:rFonts w:ascii="Times New Roman" w:hAnsi="Times New Roman" w:cs="Times New Roman"/>
          <w:sz w:val="24"/>
          <w:szCs w:val="24"/>
        </w:rPr>
      </w:pPr>
      <w:r w:rsidRPr="00C734FF">
        <w:rPr>
          <w:rFonts w:ascii="Times New Roman" w:hAnsi="Times New Roman" w:cs="Times New Roman"/>
          <w:sz w:val="24"/>
          <w:szCs w:val="24"/>
        </w:rPr>
        <w:lastRenderedPageBreak/>
        <w:t>Supplementary Table I</w:t>
      </w:r>
    </w:p>
    <w:p w:rsidR="00992DAF" w:rsidRPr="00C734FF" w:rsidRDefault="00992DAF" w:rsidP="00FA20AF">
      <w:pPr>
        <w:spacing w:line="480" w:lineRule="auto"/>
        <w:rPr>
          <w:rFonts w:ascii="Times New Roman" w:hAnsi="Times New Roman" w:cs="Times New Roman"/>
          <w:i/>
          <w:sz w:val="24"/>
          <w:szCs w:val="24"/>
        </w:rPr>
      </w:pPr>
      <w:r w:rsidRPr="00C734FF">
        <w:rPr>
          <w:rFonts w:ascii="Times New Roman" w:hAnsi="Times New Roman" w:cs="Times New Roman"/>
          <w:i/>
          <w:sz w:val="24"/>
          <w:szCs w:val="24"/>
        </w:rPr>
        <w:t>Results of bivariate Multinomial Logistic Regressions with NSSI Status as Outcome (Non-standardised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2467"/>
        <w:gridCol w:w="2174"/>
        <w:gridCol w:w="2967"/>
      </w:tblGrid>
      <w:tr w:rsidR="00992DAF" w:rsidRPr="00C734FF" w:rsidTr="00FA20AF">
        <w:trPr>
          <w:trHeight w:val="479"/>
        </w:trPr>
        <w:tc>
          <w:tcPr>
            <w:tcW w:w="0" w:type="auto"/>
            <w:tcBorders>
              <w:top w:val="single" w:sz="4" w:space="0" w:color="auto"/>
            </w:tcBorders>
          </w:tcPr>
          <w:p w:rsidR="00992DAF" w:rsidRPr="00C734FF" w:rsidRDefault="00992DAF" w:rsidP="00FA20AF">
            <w:pPr>
              <w:spacing w:line="360" w:lineRule="auto"/>
              <w:rPr>
                <w:rFonts w:ascii="Times New Roman" w:hAnsi="Times New Roman" w:cs="Times New Roman"/>
                <w:sz w:val="24"/>
                <w:szCs w:val="24"/>
              </w:rPr>
            </w:pPr>
          </w:p>
        </w:tc>
        <w:tc>
          <w:tcPr>
            <w:tcW w:w="0" w:type="auto"/>
            <w:gridSpan w:val="3"/>
            <w:tcBorders>
              <w:top w:val="single" w:sz="4" w:space="0" w:color="auto"/>
            </w:tcBorders>
          </w:tcPr>
          <w:p w:rsidR="00992DAF" w:rsidRPr="00C734FF" w:rsidRDefault="00992DAF" w:rsidP="00FA20AF">
            <w:pPr>
              <w:spacing w:line="360" w:lineRule="auto"/>
              <w:jc w:val="center"/>
              <w:rPr>
                <w:rFonts w:ascii="Times New Roman" w:hAnsi="Times New Roman" w:cs="Times New Roman"/>
                <w:sz w:val="24"/>
                <w:szCs w:val="24"/>
              </w:rPr>
            </w:pPr>
            <w:r w:rsidRPr="00C734FF">
              <w:rPr>
                <w:rFonts w:ascii="Times New Roman" w:hAnsi="Times New Roman" w:cs="Times New Roman"/>
                <w:sz w:val="24"/>
                <w:szCs w:val="24"/>
              </w:rPr>
              <w:t xml:space="preserve">Bivariate model </w:t>
            </w:r>
          </w:p>
          <w:p w:rsidR="00992DAF" w:rsidRPr="00C734FF" w:rsidRDefault="00992DAF" w:rsidP="00FA20AF">
            <w:pPr>
              <w:spacing w:line="360" w:lineRule="auto"/>
              <w:jc w:val="center"/>
              <w:rPr>
                <w:rFonts w:ascii="Times New Roman" w:hAnsi="Times New Roman" w:cs="Times New Roman"/>
                <w:sz w:val="24"/>
                <w:szCs w:val="24"/>
              </w:rPr>
            </w:pPr>
            <w:r w:rsidRPr="00C734FF">
              <w:rPr>
                <w:rFonts w:ascii="Times New Roman" w:hAnsi="Times New Roman" w:cs="Times New Roman"/>
                <w:sz w:val="24"/>
                <w:szCs w:val="24"/>
              </w:rPr>
              <w:t>OR (95% CI)</w:t>
            </w:r>
          </w:p>
        </w:tc>
      </w:tr>
      <w:tr w:rsidR="00992DAF" w:rsidRPr="00C734FF" w:rsidTr="00FA20AF">
        <w:trPr>
          <w:trHeight w:val="764"/>
        </w:trPr>
        <w:tc>
          <w:tcPr>
            <w:tcW w:w="0" w:type="auto"/>
            <w:tcBorders>
              <w:bottom w:val="single" w:sz="4" w:space="0" w:color="auto"/>
            </w:tcBorders>
          </w:tcPr>
          <w:p w:rsidR="00992DAF" w:rsidRPr="00C734FF" w:rsidRDefault="00992DAF" w:rsidP="00FA20AF">
            <w:pPr>
              <w:spacing w:line="360" w:lineRule="auto"/>
              <w:rPr>
                <w:rFonts w:ascii="Times New Roman" w:hAnsi="Times New Roman" w:cs="Times New Roman"/>
                <w:sz w:val="24"/>
                <w:szCs w:val="24"/>
              </w:rPr>
            </w:pPr>
          </w:p>
          <w:p w:rsidR="00992DAF" w:rsidRPr="00C734FF" w:rsidRDefault="00992DA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Predictors</w:t>
            </w:r>
          </w:p>
        </w:tc>
        <w:tc>
          <w:tcPr>
            <w:tcW w:w="0" w:type="auto"/>
            <w:tcBorders>
              <w:bottom w:val="single" w:sz="4" w:space="0" w:color="auto"/>
            </w:tcBorders>
          </w:tcPr>
          <w:p w:rsidR="00992DAF" w:rsidRPr="00C734FF" w:rsidRDefault="00992DAF" w:rsidP="00FA20AF">
            <w:pPr>
              <w:spacing w:line="360" w:lineRule="auto"/>
              <w:rPr>
                <w:rFonts w:ascii="Times New Roman" w:hAnsi="Times New Roman" w:cs="Times New Roman"/>
                <w:sz w:val="24"/>
                <w:szCs w:val="24"/>
                <w:vertAlign w:val="superscript"/>
              </w:rPr>
            </w:pPr>
            <w:r w:rsidRPr="00C734FF">
              <w:rPr>
                <w:rFonts w:ascii="Times New Roman" w:hAnsi="Times New Roman" w:cs="Times New Roman"/>
                <w:sz w:val="24"/>
                <w:szCs w:val="24"/>
              </w:rPr>
              <w:t xml:space="preserve">NSSI current vs. none </w:t>
            </w:r>
            <w:r w:rsidRPr="00C734FF">
              <w:rPr>
                <w:rFonts w:ascii="Times New Roman" w:hAnsi="Times New Roman" w:cs="Times New Roman"/>
                <w:sz w:val="24"/>
                <w:szCs w:val="24"/>
                <w:vertAlign w:val="superscript"/>
              </w:rPr>
              <w:t>a</w:t>
            </w:r>
          </w:p>
        </w:tc>
        <w:tc>
          <w:tcPr>
            <w:tcW w:w="0" w:type="auto"/>
            <w:tcBorders>
              <w:bottom w:val="single" w:sz="4" w:space="0" w:color="auto"/>
            </w:tcBorders>
          </w:tcPr>
          <w:p w:rsidR="00992DAF" w:rsidRPr="00C734FF" w:rsidRDefault="00992DA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 xml:space="preserve">NSSI past vs. none </w:t>
            </w:r>
            <w:r w:rsidRPr="00C734FF">
              <w:rPr>
                <w:rFonts w:ascii="Times New Roman" w:hAnsi="Times New Roman" w:cs="Times New Roman"/>
                <w:sz w:val="24"/>
                <w:szCs w:val="24"/>
                <w:vertAlign w:val="superscript"/>
              </w:rPr>
              <w:t>a</w:t>
            </w:r>
          </w:p>
        </w:tc>
        <w:tc>
          <w:tcPr>
            <w:tcW w:w="0" w:type="auto"/>
            <w:tcBorders>
              <w:bottom w:val="single" w:sz="4" w:space="0" w:color="auto"/>
            </w:tcBorders>
          </w:tcPr>
          <w:p w:rsidR="00992DAF" w:rsidRPr="00C734FF" w:rsidRDefault="00992DA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 xml:space="preserve">NSSI current vs. NSSI past </w:t>
            </w:r>
            <w:r w:rsidRPr="00C734FF">
              <w:rPr>
                <w:rFonts w:ascii="Times New Roman" w:hAnsi="Times New Roman" w:cs="Times New Roman"/>
                <w:sz w:val="24"/>
                <w:szCs w:val="24"/>
                <w:vertAlign w:val="superscript"/>
              </w:rPr>
              <w:t>a</w:t>
            </w:r>
          </w:p>
        </w:tc>
      </w:tr>
      <w:tr w:rsidR="00992DAF" w:rsidRPr="00C734FF" w:rsidTr="00FA20AF">
        <w:tc>
          <w:tcPr>
            <w:tcW w:w="0" w:type="auto"/>
          </w:tcPr>
          <w:p w:rsidR="00992DAF" w:rsidRPr="00C734FF" w:rsidRDefault="00992DA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Characterological shame</w:t>
            </w:r>
          </w:p>
        </w:tc>
        <w:tc>
          <w:tcPr>
            <w:tcW w:w="0" w:type="auto"/>
          </w:tcPr>
          <w:p w:rsidR="00992DAF" w:rsidRPr="00C734FF" w:rsidRDefault="00C734F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1.41 (1.30, 1.53)**</w:t>
            </w:r>
          </w:p>
        </w:tc>
        <w:tc>
          <w:tcPr>
            <w:tcW w:w="0" w:type="auto"/>
          </w:tcPr>
          <w:p w:rsidR="00992DAF" w:rsidRPr="00C734FF" w:rsidRDefault="00C734FF" w:rsidP="00C734FF">
            <w:pPr>
              <w:spacing w:line="360" w:lineRule="auto"/>
              <w:rPr>
                <w:rFonts w:ascii="Times New Roman" w:hAnsi="Times New Roman" w:cs="Times New Roman"/>
                <w:sz w:val="24"/>
                <w:szCs w:val="24"/>
              </w:rPr>
            </w:pPr>
            <w:r w:rsidRPr="00C734FF">
              <w:rPr>
                <w:rFonts w:ascii="Times New Roman" w:hAnsi="Times New Roman" w:cs="Times New Roman"/>
                <w:sz w:val="24"/>
                <w:szCs w:val="24"/>
              </w:rPr>
              <w:t>1.20 (1.10, 1.30)**</w:t>
            </w:r>
          </w:p>
        </w:tc>
        <w:tc>
          <w:tcPr>
            <w:tcW w:w="0" w:type="auto"/>
          </w:tcPr>
          <w:p w:rsidR="00992DAF" w:rsidRPr="00C734FF" w:rsidRDefault="00C734F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1.18 (1.07, 1.29)**</w:t>
            </w:r>
          </w:p>
        </w:tc>
      </w:tr>
      <w:tr w:rsidR="00992DAF" w:rsidRPr="00C734FF" w:rsidTr="00FA20AF">
        <w:tc>
          <w:tcPr>
            <w:tcW w:w="0" w:type="auto"/>
          </w:tcPr>
          <w:p w:rsidR="00992DAF" w:rsidRPr="00C734FF" w:rsidRDefault="00992DA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Social comparison</w:t>
            </w:r>
          </w:p>
        </w:tc>
        <w:tc>
          <w:tcPr>
            <w:tcW w:w="0" w:type="auto"/>
          </w:tcPr>
          <w:p w:rsidR="00992DAF" w:rsidRPr="00C734FF" w:rsidRDefault="00C734F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0.84 (0.77, 0.91)**</w:t>
            </w:r>
          </w:p>
        </w:tc>
        <w:tc>
          <w:tcPr>
            <w:tcW w:w="0" w:type="auto"/>
          </w:tcPr>
          <w:p w:rsidR="00992DAF" w:rsidRPr="00C734FF" w:rsidRDefault="00C734F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0.91 (0.83, 1.01)</w:t>
            </w:r>
          </w:p>
        </w:tc>
        <w:tc>
          <w:tcPr>
            <w:tcW w:w="0" w:type="auto"/>
          </w:tcPr>
          <w:p w:rsidR="00992DAF" w:rsidRPr="00C734FF" w:rsidRDefault="00C734F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0.91 (0.82, 1.02)</w:t>
            </w:r>
          </w:p>
        </w:tc>
      </w:tr>
      <w:tr w:rsidR="00992DAF" w:rsidRPr="00C734FF" w:rsidTr="00FA20AF">
        <w:tc>
          <w:tcPr>
            <w:tcW w:w="0" w:type="auto"/>
            <w:tcBorders>
              <w:bottom w:val="single" w:sz="4" w:space="0" w:color="auto"/>
            </w:tcBorders>
          </w:tcPr>
          <w:p w:rsidR="00992DAF" w:rsidRPr="00C734FF" w:rsidRDefault="00992DA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Self-concept integration</w:t>
            </w:r>
          </w:p>
        </w:tc>
        <w:tc>
          <w:tcPr>
            <w:tcW w:w="0" w:type="auto"/>
            <w:tcBorders>
              <w:bottom w:val="single" w:sz="4" w:space="0" w:color="auto"/>
            </w:tcBorders>
          </w:tcPr>
          <w:p w:rsidR="00992DAF" w:rsidRPr="00C734FF" w:rsidRDefault="00C734F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1.41 (1.30, 1.53</w:t>
            </w:r>
            <w:r w:rsidR="00992DAF" w:rsidRPr="00C734FF">
              <w:rPr>
                <w:rFonts w:ascii="Times New Roman" w:hAnsi="Times New Roman" w:cs="Times New Roman"/>
                <w:sz w:val="24"/>
                <w:szCs w:val="24"/>
              </w:rPr>
              <w:t>)**</w:t>
            </w:r>
          </w:p>
        </w:tc>
        <w:tc>
          <w:tcPr>
            <w:tcW w:w="0" w:type="auto"/>
            <w:tcBorders>
              <w:bottom w:val="single" w:sz="4" w:space="0" w:color="auto"/>
            </w:tcBorders>
          </w:tcPr>
          <w:p w:rsidR="00992DAF" w:rsidRPr="00C734FF" w:rsidRDefault="00C734FF" w:rsidP="00FA20AF">
            <w:pPr>
              <w:spacing w:line="360" w:lineRule="auto"/>
              <w:rPr>
                <w:rFonts w:ascii="Times New Roman" w:hAnsi="Times New Roman" w:cs="Times New Roman"/>
                <w:sz w:val="24"/>
                <w:szCs w:val="24"/>
              </w:rPr>
            </w:pPr>
            <w:r w:rsidRPr="00C734FF">
              <w:rPr>
                <w:rFonts w:ascii="Times New Roman" w:hAnsi="Times New Roman" w:cs="Times New Roman"/>
                <w:sz w:val="24"/>
                <w:szCs w:val="24"/>
              </w:rPr>
              <w:t>1.20 (1.10</w:t>
            </w:r>
            <w:r w:rsidR="00992DAF" w:rsidRPr="00C734FF">
              <w:rPr>
                <w:rFonts w:ascii="Times New Roman" w:hAnsi="Times New Roman" w:cs="Times New Roman"/>
                <w:sz w:val="24"/>
                <w:szCs w:val="24"/>
              </w:rPr>
              <w:t>, 1.30)**</w:t>
            </w:r>
          </w:p>
        </w:tc>
        <w:tc>
          <w:tcPr>
            <w:tcW w:w="0" w:type="auto"/>
            <w:tcBorders>
              <w:bottom w:val="single" w:sz="4" w:space="0" w:color="auto"/>
            </w:tcBorders>
          </w:tcPr>
          <w:p w:rsidR="00992DAF" w:rsidRPr="00C734FF" w:rsidRDefault="00992DAF" w:rsidP="00C734FF">
            <w:pPr>
              <w:spacing w:line="360" w:lineRule="auto"/>
              <w:rPr>
                <w:rFonts w:ascii="Times New Roman" w:hAnsi="Times New Roman" w:cs="Times New Roman"/>
                <w:sz w:val="24"/>
                <w:szCs w:val="24"/>
              </w:rPr>
            </w:pPr>
            <w:r w:rsidRPr="00C734FF">
              <w:rPr>
                <w:rFonts w:ascii="Times New Roman" w:hAnsi="Times New Roman" w:cs="Times New Roman"/>
                <w:sz w:val="24"/>
                <w:szCs w:val="24"/>
              </w:rPr>
              <w:t>1.18 (1.0</w:t>
            </w:r>
            <w:r w:rsidR="00C734FF" w:rsidRPr="00C734FF">
              <w:rPr>
                <w:rFonts w:ascii="Times New Roman" w:hAnsi="Times New Roman" w:cs="Times New Roman"/>
                <w:sz w:val="24"/>
                <w:szCs w:val="24"/>
              </w:rPr>
              <w:t>7</w:t>
            </w:r>
            <w:r w:rsidRPr="00C734FF">
              <w:rPr>
                <w:rFonts w:ascii="Times New Roman" w:hAnsi="Times New Roman" w:cs="Times New Roman"/>
                <w:sz w:val="24"/>
                <w:szCs w:val="24"/>
              </w:rPr>
              <w:t>, 1.2</w:t>
            </w:r>
            <w:r w:rsidR="00C734FF" w:rsidRPr="00C734FF">
              <w:rPr>
                <w:rFonts w:ascii="Times New Roman" w:hAnsi="Times New Roman" w:cs="Times New Roman"/>
                <w:sz w:val="24"/>
                <w:szCs w:val="24"/>
              </w:rPr>
              <w:t>9</w:t>
            </w:r>
            <w:r w:rsidRPr="00C734FF">
              <w:rPr>
                <w:rFonts w:ascii="Times New Roman" w:hAnsi="Times New Roman" w:cs="Times New Roman"/>
                <w:sz w:val="24"/>
                <w:szCs w:val="24"/>
              </w:rPr>
              <w:t>)**</w:t>
            </w:r>
          </w:p>
        </w:tc>
      </w:tr>
    </w:tbl>
    <w:p w:rsidR="00992DAF" w:rsidRPr="00C734FF" w:rsidRDefault="00992DAF" w:rsidP="00FA20AF">
      <w:pPr>
        <w:spacing w:line="240" w:lineRule="auto"/>
        <w:rPr>
          <w:rFonts w:ascii="Times New Roman" w:hAnsi="Times New Roman" w:cs="Times New Roman"/>
          <w:sz w:val="24"/>
          <w:szCs w:val="24"/>
        </w:rPr>
        <w:sectPr w:rsidR="00992DAF" w:rsidRPr="00C734FF" w:rsidSect="00FA20AF">
          <w:pgSz w:w="16838" w:h="11906" w:orient="landscape"/>
          <w:pgMar w:top="1440" w:right="1440" w:bottom="1440" w:left="1440" w:header="708" w:footer="708" w:gutter="0"/>
          <w:cols w:space="708"/>
          <w:docGrid w:linePitch="360"/>
        </w:sectPr>
      </w:pPr>
      <w:r w:rsidRPr="00C734FF">
        <w:rPr>
          <w:rFonts w:ascii="Times New Roman" w:hAnsi="Times New Roman" w:cs="Times New Roman"/>
          <w:sz w:val="24"/>
          <w:szCs w:val="24"/>
        </w:rPr>
        <w:t xml:space="preserve">Note: </w:t>
      </w:r>
      <w:r w:rsidRPr="00C734FF">
        <w:rPr>
          <w:rFonts w:ascii="Times New Roman" w:hAnsi="Times New Roman" w:cs="Times New Roman"/>
          <w:sz w:val="24"/>
          <w:szCs w:val="24"/>
          <w:vertAlign w:val="superscript"/>
        </w:rPr>
        <w:t xml:space="preserve">a </w:t>
      </w:r>
      <w:r w:rsidRPr="00C734FF">
        <w:rPr>
          <w:rFonts w:ascii="Times New Roman" w:hAnsi="Times New Roman" w:cs="Times New Roman"/>
          <w:sz w:val="24"/>
          <w:szCs w:val="24"/>
        </w:rPr>
        <w:t xml:space="preserve">reference category; * </w:t>
      </w:r>
      <w:r w:rsidRPr="00C734FF">
        <w:rPr>
          <w:rFonts w:ascii="Times New Roman" w:hAnsi="Times New Roman" w:cs="Times New Roman"/>
          <w:i/>
          <w:sz w:val="24"/>
          <w:szCs w:val="24"/>
        </w:rPr>
        <w:t>p</w:t>
      </w:r>
      <w:r w:rsidRPr="00C734FF">
        <w:rPr>
          <w:rFonts w:ascii="Times New Roman" w:hAnsi="Times New Roman" w:cs="Times New Roman"/>
          <w:sz w:val="24"/>
          <w:szCs w:val="24"/>
        </w:rPr>
        <w:t xml:space="preserve"> &lt; .05; ** </w:t>
      </w:r>
      <w:r w:rsidRPr="00C734FF">
        <w:rPr>
          <w:rFonts w:ascii="Times New Roman" w:hAnsi="Times New Roman" w:cs="Times New Roman"/>
          <w:i/>
          <w:sz w:val="24"/>
          <w:szCs w:val="24"/>
        </w:rPr>
        <w:t>p</w:t>
      </w:r>
      <w:r w:rsidRPr="00C734FF">
        <w:rPr>
          <w:rFonts w:ascii="Times New Roman" w:hAnsi="Times New Roman" w:cs="Times New Roman"/>
          <w:sz w:val="24"/>
          <w:szCs w:val="24"/>
        </w:rPr>
        <w:t xml:space="preserve"> &lt; .01</w:t>
      </w:r>
    </w:p>
    <w:p w:rsidR="00992DAF" w:rsidRPr="00054008" w:rsidRDefault="00992DAF" w:rsidP="00FA20AF">
      <w:pPr>
        <w:spacing w:line="480" w:lineRule="auto"/>
        <w:rPr>
          <w:rFonts w:ascii="Times New Roman" w:hAnsi="Times New Roman" w:cs="Times New Roman"/>
          <w:sz w:val="24"/>
          <w:szCs w:val="24"/>
        </w:rPr>
      </w:pPr>
      <w:r w:rsidRPr="00054008">
        <w:rPr>
          <w:rFonts w:ascii="Times New Roman" w:hAnsi="Times New Roman" w:cs="Times New Roman"/>
          <w:sz w:val="24"/>
          <w:szCs w:val="24"/>
        </w:rPr>
        <w:lastRenderedPageBreak/>
        <w:t>Supplementary Table 2</w:t>
      </w:r>
    </w:p>
    <w:p w:rsidR="00992DAF" w:rsidRPr="00054008" w:rsidRDefault="00992DAF" w:rsidP="00FA20AF">
      <w:pPr>
        <w:spacing w:line="480" w:lineRule="auto"/>
        <w:rPr>
          <w:rFonts w:ascii="Times New Roman" w:hAnsi="Times New Roman" w:cs="Times New Roman"/>
          <w:i/>
          <w:sz w:val="24"/>
          <w:szCs w:val="24"/>
        </w:rPr>
      </w:pPr>
      <w:r w:rsidRPr="00054008">
        <w:rPr>
          <w:rFonts w:ascii="Times New Roman" w:hAnsi="Times New Roman" w:cs="Times New Roman"/>
          <w:i/>
          <w:sz w:val="24"/>
          <w:szCs w:val="24"/>
        </w:rPr>
        <w:t>Results of Multinomial Logistic Regressions with NSSI Status as Outcome</w:t>
      </w:r>
      <w:r w:rsidRPr="00054008">
        <w:rPr>
          <w:rFonts w:ascii="Times New Roman" w:hAnsi="Times New Roman" w:cs="Times New Roman"/>
          <w:sz w:val="24"/>
          <w:szCs w:val="24"/>
        </w:rPr>
        <w:t xml:space="preserve"> </w:t>
      </w:r>
      <w:r w:rsidRPr="00054008">
        <w:rPr>
          <w:rFonts w:ascii="Times New Roman" w:hAnsi="Times New Roman" w:cs="Times New Roman"/>
          <w:i/>
          <w:sz w:val="24"/>
          <w:szCs w:val="24"/>
        </w:rPr>
        <w:t>and Multiple Predictors (Non-standardised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2467"/>
        <w:gridCol w:w="2174"/>
        <w:gridCol w:w="2967"/>
      </w:tblGrid>
      <w:tr w:rsidR="00992DAF" w:rsidRPr="00054008" w:rsidTr="00FA20AF">
        <w:trPr>
          <w:trHeight w:val="479"/>
        </w:trPr>
        <w:tc>
          <w:tcPr>
            <w:tcW w:w="0" w:type="auto"/>
            <w:tcBorders>
              <w:top w:val="single" w:sz="4" w:space="0" w:color="auto"/>
            </w:tcBorders>
          </w:tcPr>
          <w:p w:rsidR="00992DAF" w:rsidRPr="00054008" w:rsidRDefault="00992DAF" w:rsidP="00FA20AF">
            <w:pPr>
              <w:spacing w:line="360" w:lineRule="auto"/>
              <w:rPr>
                <w:rFonts w:ascii="Times New Roman" w:hAnsi="Times New Roman" w:cs="Times New Roman"/>
                <w:sz w:val="24"/>
                <w:szCs w:val="24"/>
              </w:rPr>
            </w:pPr>
          </w:p>
        </w:tc>
        <w:tc>
          <w:tcPr>
            <w:tcW w:w="0" w:type="auto"/>
            <w:gridSpan w:val="3"/>
            <w:tcBorders>
              <w:top w:val="single" w:sz="4" w:space="0" w:color="auto"/>
            </w:tcBorders>
          </w:tcPr>
          <w:p w:rsidR="00992DAF" w:rsidRPr="00054008" w:rsidRDefault="00992DAF" w:rsidP="00FA20AF">
            <w:pPr>
              <w:spacing w:line="360" w:lineRule="auto"/>
              <w:jc w:val="center"/>
              <w:rPr>
                <w:rFonts w:ascii="Times New Roman" w:hAnsi="Times New Roman" w:cs="Times New Roman"/>
                <w:sz w:val="24"/>
                <w:szCs w:val="24"/>
              </w:rPr>
            </w:pPr>
            <w:r w:rsidRPr="00054008">
              <w:rPr>
                <w:rFonts w:ascii="Times New Roman" w:hAnsi="Times New Roman" w:cs="Times New Roman"/>
                <w:sz w:val="24"/>
                <w:szCs w:val="24"/>
              </w:rPr>
              <w:t xml:space="preserve">Bivariate model </w:t>
            </w:r>
          </w:p>
          <w:p w:rsidR="00992DAF" w:rsidRPr="00054008" w:rsidRDefault="00992DAF" w:rsidP="00FA20AF">
            <w:pPr>
              <w:spacing w:line="360" w:lineRule="auto"/>
              <w:jc w:val="center"/>
              <w:rPr>
                <w:rFonts w:ascii="Times New Roman" w:hAnsi="Times New Roman" w:cs="Times New Roman"/>
                <w:sz w:val="24"/>
                <w:szCs w:val="24"/>
              </w:rPr>
            </w:pPr>
            <w:r w:rsidRPr="00054008">
              <w:rPr>
                <w:rFonts w:ascii="Times New Roman" w:hAnsi="Times New Roman" w:cs="Times New Roman"/>
                <w:sz w:val="24"/>
                <w:szCs w:val="24"/>
              </w:rPr>
              <w:t>OR (95% CI)</w:t>
            </w:r>
          </w:p>
        </w:tc>
      </w:tr>
      <w:tr w:rsidR="00992DAF" w:rsidRPr="00054008" w:rsidTr="00FA20AF">
        <w:trPr>
          <w:trHeight w:val="764"/>
        </w:trPr>
        <w:tc>
          <w:tcPr>
            <w:tcW w:w="0" w:type="auto"/>
            <w:tcBorders>
              <w:bottom w:val="single" w:sz="4" w:space="0" w:color="auto"/>
            </w:tcBorders>
          </w:tcPr>
          <w:p w:rsidR="00992DAF" w:rsidRPr="00054008" w:rsidRDefault="00992DAF" w:rsidP="00FA20AF">
            <w:pPr>
              <w:spacing w:line="360" w:lineRule="auto"/>
              <w:rPr>
                <w:rFonts w:ascii="Times New Roman" w:hAnsi="Times New Roman" w:cs="Times New Roman"/>
                <w:sz w:val="24"/>
                <w:szCs w:val="24"/>
              </w:rPr>
            </w:pPr>
          </w:p>
          <w:p w:rsidR="00992DAF" w:rsidRPr="00054008" w:rsidRDefault="00992DA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Predictors</w:t>
            </w:r>
          </w:p>
        </w:tc>
        <w:tc>
          <w:tcPr>
            <w:tcW w:w="0" w:type="auto"/>
            <w:tcBorders>
              <w:bottom w:val="single" w:sz="4" w:space="0" w:color="auto"/>
            </w:tcBorders>
          </w:tcPr>
          <w:p w:rsidR="00992DAF" w:rsidRPr="00054008" w:rsidRDefault="00992DAF" w:rsidP="00FA20AF">
            <w:pPr>
              <w:spacing w:line="360" w:lineRule="auto"/>
              <w:rPr>
                <w:rFonts w:ascii="Times New Roman" w:hAnsi="Times New Roman" w:cs="Times New Roman"/>
                <w:sz w:val="24"/>
                <w:szCs w:val="24"/>
                <w:vertAlign w:val="superscript"/>
              </w:rPr>
            </w:pPr>
            <w:r w:rsidRPr="00054008">
              <w:rPr>
                <w:rFonts w:ascii="Times New Roman" w:hAnsi="Times New Roman" w:cs="Times New Roman"/>
                <w:sz w:val="24"/>
                <w:szCs w:val="24"/>
              </w:rPr>
              <w:t xml:space="preserve">NSSI current vs. none </w:t>
            </w:r>
            <w:r w:rsidRPr="00054008">
              <w:rPr>
                <w:rFonts w:ascii="Times New Roman" w:hAnsi="Times New Roman" w:cs="Times New Roman"/>
                <w:sz w:val="24"/>
                <w:szCs w:val="24"/>
                <w:vertAlign w:val="superscript"/>
              </w:rPr>
              <w:t>a</w:t>
            </w:r>
          </w:p>
        </w:tc>
        <w:tc>
          <w:tcPr>
            <w:tcW w:w="0" w:type="auto"/>
            <w:tcBorders>
              <w:bottom w:val="single" w:sz="4" w:space="0" w:color="auto"/>
            </w:tcBorders>
          </w:tcPr>
          <w:p w:rsidR="00992DAF" w:rsidRPr="00054008" w:rsidRDefault="00992DA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 xml:space="preserve">NSSI past vs. none </w:t>
            </w:r>
            <w:r w:rsidRPr="00054008">
              <w:rPr>
                <w:rFonts w:ascii="Times New Roman" w:hAnsi="Times New Roman" w:cs="Times New Roman"/>
                <w:sz w:val="24"/>
                <w:szCs w:val="24"/>
                <w:vertAlign w:val="superscript"/>
              </w:rPr>
              <w:t>a</w:t>
            </w:r>
          </w:p>
        </w:tc>
        <w:tc>
          <w:tcPr>
            <w:tcW w:w="0" w:type="auto"/>
            <w:tcBorders>
              <w:bottom w:val="single" w:sz="4" w:space="0" w:color="auto"/>
            </w:tcBorders>
          </w:tcPr>
          <w:p w:rsidR="00992DAF" w:rsidRPr="00054008" w:rsidRDefault="00992DA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 xml:space="preserve">NSSI current vs. NSSI past </w:t>
            </w:r>
            <w:r w:rsidRPr="00054008">
              <w:rPr>
                <w:rFonts w:ascii="Times New Roman" w:hAnsi="Times New Roman" w:cs="Times New Roman"/>
                <w:sz w:val="24"/>
                <w:szCs w:val="24"/>
                <w:vertAlign w:val="superscript"/>
              </w:rPr>
              <w:t>a</w:t>
            </w:r>
          </w:p>
        </w:tc>
      </w:tr>
      <w:tr w:rsidR="00992DAF" w:rsidRPr="00054008" w:rsidTr="00FA20AF">
        <w:tc>
          <w:tcPr>
            <w:tcW w:w="0" w:type="auto"/>
          </w:tcPr>
          <w:p w:rsidR="00992DAF" w:rsidRPr="00054008" w:rsidRDefault="00992DA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Characterological shame</w:t>
            </w:r>
          </w:p>
        </w:tc>
        <w:tc>
          <w:tcPr>
            <w:tcW w:w="0" w:type="auto"/>
          </w:tcPr>
          <w:p w:rsidR="00992DAF" w:rsidRPr="00054008" w:rsidRDefault="00C734F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1.18 (1.11, 1.25</w:t>
            </w:r>
            <w:r w:rsidR="00992DAF" w:rsidRPr="00054008">
              <w:rPr>
                <w:rFonts w:ascii="Times New Roman" w:hAnsi="Times New Roman" w:cs="Times New Roman"/>
                <w:sz w:val="24"/>
                <w:szCs w:val="24"/>
              </w:rPr>
              <w:t>)**</w:t>
            </w:r>
          </w:p>
        </w:tc>
        <w:tc>
          <w:tcPr>
            <w:tcW w:w="0" w:type="auto"/>
          </w:tcPr>
          <w:p w:rsidR="00992DAF" w:rsidRPr="00054008" w:rsidRDefault="00992DAF" w:rsidP="00C734FF">
            <w:pPr>
              <w:spacing w:line="360" w:lineRule="auto"/>
              <w:rPr>
                <w:rFonts w:ascii="Times New Roman" w:hAnsi="Times New Roman" w:cs="Times New Roman"/>
                <w:sz w:val="24"/>
                <w:szCs w:val="24"/>
              </w:rPr>
            </w:pPr>
            <w:r w:rsidRPr="00054008">
              <w:rPr>
                <w:rFonts w:ascii="Times New Roman" w:hAnsi="Times New Roman" w:cs="Times New Roman"/>
                <w:sz w:val="24"/>
                <w:szCs w:val="24"/>
              </w:rPr>
              <w:t>1.13 (1.0</w:t>
            </w:r>
            <w:r w:rsidR="00C734FF" w:rsidRPr="00054008">
              <w:rPr>
                <w:rFonts w:ascii="Times New Roman" w:hAnsi="Times New Roman" w:cs="Times New Roman"/>
                <w:sz w:val="24"/>
                <w:szCs w:val="24"/>
              </w:rPr>
              <w:t>7</w:t>
            </w:r>
            <w:r w:rsidRPr="00054008">
              <w:rPr>
                <w:rFonts w:ascii="Times New Roman" w:hAnsi="Times New Roman" w:cs="Times New Roman"/>
                <w:sz w:val="24"/>
                <w:szCs w:val="24"/>
              </w:rPr>
              <w:t>, 1.</w:t>
            </w:r>
            <w:r w:rsidR="00C734FF" w:rsidRPr="00054008">
              <w:rPr>
                <w:rFonts w:ascii="Times New Roman" w:hAnsi="Times New Roman" w:cs="Times New Roman"/>
                <w:sz w:val="24"/>
                <w:szCs w:val="24"/>
              </w:rPr>
              <w:t>19</w:t>
            </w:r>
            <w:r w:rsidRPr="00054008">
              <w:rPr>
                <w:rFonts w:ascii="Times New Roman" w:hAnsi="Times New Roman" w:cs="Times New Roman"/>
                <w:sz w:val="24"/>
                <w:szCs w:val="24"/>
              </w:rPr>
              <w:t>)**</w:t>
            </w:r>
          </w:p>
        </w:tc>
        <w:tc>
          <w:tcPr>
            <w:tcW w:w="0" w:type="auto"/>
          </w:tcPr>
          <w:p w:rsidR="00992DAF" w:rsidRPr="00054008" w:rsidRDefault="00992DA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1.05 (0.98, 1.12)</w:t>
            </w:r>
          </w:p>
        </w:tc>
      </w:tr>
      <w:tr w:rsidR="00992DAF" w:rsidRPr="00054008" w:rsidTr="00FA20AF">
        <w:tc>
          <w:tcPr>
            <w:tcW w:w="0" w:type="auto"/>
          </w:tcPr>
          <w:p w:rsidR="00992DAF" w:rsidRPr="00054008" w:rsidRDefault="00992DA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Social comparison</w:t>
            </w:r>
          </w:p>
        </w:tc>
        <w:tc>
          <w:tcPr>
            <w:tcW w:w="0" w:type="auto"/>
          </w:tcPr>
          <w:p w:rsidR="00992DAF" w:rsidRPr="00054008" w:rsidRDefault="00992DAF" w:rsidP="00C734FF">
            <w:pPr>
              <w:spacing w:line="360" w:lineRule="auto"/>
              <w:rPr>
                <w:rFonts w:ascii="Times New Roman" w:hAnsi="Times New Roman" w:cs="Times New Roman"/>
                <w:sz w:val="24"/>
                <w:szCs w:val="24"/>
              </w:rPr>
            </w:pPr>
            <w:r w:rsidRPr="00054008">
              <w:rPr>
                <w:rFonts w:ascii="Times New Roman" w:hAnsi="Times New Roman" w:cs="Times New Roman"/>
                <w:sz w:val="24"/>
                <w:szCs w:val="24"/>
              </w:rPr>
              <w:t>0.94 (0.84, 1.0</w:t>
            </w:r>
            <w:r w:rsidR="00C734FF" w:rsidRPr="00054008">
              <w:rPr>
                <w:rFonts w:ascii="Times New Roman" w:hAnsi="Times New Roman" w:cs="Times New Roman"/>
                <w:sz w:val="24"/>
                <w:szCs w:val="24"/>
              </w:rPr>
              <w:t>4</w:t>
            </w:r>
            <w:r w:rsidRPr="00054008">
              <w:rPr>
                <w:rFonts w:ascii="Times New Roman" w:hAnsi="Times New Roman" w:cs="Times New Roman"/>
                <w:sz w:val="24"/>
                <w:szCs w:val="24"/>
              </w:rPr>
              <w:t>)</w:t>
            </w:r>
          </w:p>
        </w:tc>
        <w:tc>
          <w:tcPr>
            <w:tcW w:w="0" w:type="auto"/>
          </w:tcPr>
          <w:p w:rsidR="00992DAF" w:rsidRPr="00054008" w:rsidRDefault="00992DAF" w:rsidP="00054008">
            <w:pPr>
              <w:spacing w:line="360" w:lineRule="auto"/>
              <w:rPr>
                <w:rFonts w:ascii="Times New Roman" w:hAnsi="Times New Roman" w:cs="Times New Roman"/>
                <w:sz w:val="24"/>
                <w:szCs w:val="24"/>
              </w:rPr>
            </w:pPr>
            <w:r w:rsidRPr="00054008">
              <w:rPr>
                <w:rFonts w:ascii="Times New Roman" w:hAnsi="Times New Roman" w:cs="Times New Roman"/>
                <w:sz w:val="24"/>
                <w:szCs w:val="24"/>
              </w:rPr>
              <w:t>0.9</w:t>
            </w:r>
            <w:r w:rsidR="00C734FF" w:rsidRPr="00054008">
              <w:rPr>
                <w:rFonts w:ascii="Times New Roman" w:hAnsi="Times New Roman" w:cs="Times New Roman"/>
                <w:sz w:val="24"/>
                <w:szCs w:val="24"/>
              </w:rPr>
              <w:t>7</w:t>
            </w:r>
            <w:r w:rsidRPr="00054008">
              <w:rPr>
                <w:rFonts w:ascii="Times New Roman" w:hAnsi="Times New Roman" w:cs="Times New Roman"/>
                <w:sz w:val="24"/>
                <w:szCs w:val="24"/>
              </w:rPr>
              <w:t xml:space="preserve"> (0.8</w:t>
            </w:r>
            <w:r w:rsidR="00C734FF" w:rsidRPr="00054008">
              <w:rPr>
                <w:rFonts w:ascii="Times New Roman" w:hAnsi="Times New Roman" w:cs="Times New Roman"/>
                <w:sz w:val="24"/>
                <w:szCs w:val="24"/>
              </w:rPr>
              <w:t>7</w:t>
            </w:r>
            <w:r w:rsidRPr="00054008">
              <w:rPr>
                <w:rFonts w:ascii="Times New Roman" w:hAnsi="Times New Roman" w:cs="Times New Roman"/>
                <w:sz w:val="24"/>
                <w:szCs w:val="24"/>
              </w:rPr>
              <w:t>, 1.</w:t>
            </w:r>
            <w:r w:rsidR="00054008" w:rsidRPr="00054008">
              <w:rPr>
                <w:rFonts w:ascii="Times New Roman" w:hAnsi="Times New Roman" w:cs="Times New Roman"/>
                <w:sz w:val="24"/>
                <w:szCs w:val="24"/>
              </w:rPr>
              <w:t>09</w:t>
            </w:r>
            <w:r w:rsidRPr="00054008">
              <w:rPr>
                <w:rFonts w:ascii="Times New Roman" w:hAnsi="Times New Roman" w:cs="Times New Roman"/>
                <w:sz w:val="24"/>
                <w:szCs w:val="24"/>
              </w:rPr>
              <w:t>)</w:t>
            </w:r>
          </w:p>
        </w:tc>
        <w:tc>
          <w:tcPr>
            <w:tcW w:w="0" w:type="auto"/>
          </w:tcPr>
          <w:p w:rsidR="00992DAF" w:rsidRPr="00054008" w:rsidRDefault="00992DA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0.95 (0.86, 1.06)</w:t>
            </w:r>
          </w:p>
        </w:tc>
      </w:tr>
      <w:tr w:rsidR="00992DAF" w:rsidRPr="00054008" w:rsidTr="00FA20AF">
        <w:tc>
          <w:tcPr>
            <w:tcW w:w="0" w:type="auto"/>
            <w:tcBorders>
              <w:bottom w:val="single" w:sz="4" w:space="0" w:color="auto"/>
            </w:tcBorders>
          </w:tcPr>
          <w:p w:rsidR="00992DAF" w:rsidRPr="00054008" w:rsidRDefault="00992DA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Self-concept integration</w:t>
            </w:r>
          </w:p>
        </w:tc>
        <w:tc>
          <w:tcPr>
            <w:tcW w:w="0" w:type="auto"/>
            <w:tcBorders>
              <w:bottom w:val="single" w:sz="4" w:space="0" w:color="auto"/>
            </w:tcBorders>
          </w:tcPr>
          <w:p w:rsidR="00992DAF" w:rsidRPr="00054008" w:rsidRDefault="00C734FF" w:rsidP="00C734FF">
            <w:pPr>
              <w:spacing w:line="360" w:lineRule="auto"/>
              <w:rPr>
                <w:rFonts w:ascii="Times New Roman" w:hAnsi="Times New Roman" w:cs="Times New Roman"/>
                <w:sz w:val="24"/>
                <w:szCs w:val="24"/>
              </w:rPr>
            </w:pPr>
            <w:r w:rsidRPr="00054008">
              <w:rPr>
                <w:rFonts w:ascii="Times New Roman" w:hAnsi="Times New Roman" w:cs="Times New Roman"/>
                <w:sz w:val="24"/>
                <w:szCs w:val="24"/>
              </w:rPr>
              <w:t>1.23</w:t>
            </w:r>
            <w:r w:rsidR="00992DAF" w:rsidRPr="00054008">
              <w:rPr>
                <w:rFonts w:ascii="Times New Roman" w:hAnsi="Times New Roman" w:cs="Times New Roman"/>
                <w:sz w:val="24"/>
                <w:szCs w:val="24"/>
              </w:rPr>
              <w:t xml:space="preserve"> (1.</w:t>
            </w:r>
            <w:r w:rsidRPr="00054008">
              <w:rPr>
                <w:rFonts w:ascii="Times New Roman" w:hAnsi="Times New Roman" w:cs="Times New Roman"/>
                <w:sz w:val="24"/>
                <w:szCs w:val="24"/>
              </w:rPr>
              <w:t>2</w:t>
            </w:r>
            <w:r w:rsidR="00992DAF" w:rsidRPr="00054008">
              <w:rPr>
                <w:rFonts w:ascii="Times New Roman" w:hAnsi="Times New Roman" w:cs="Times New Roman"/>
                <w:sz w:val="24"/>
                <w:szCs w:val="24"/>
              </w:rPr>
              <w:t xml:space="preserve"> 1.3</w:t>
            </w:r>
            <w:r w:rsidRPr="00054008">
              <w:rPr>
                <w:rFonts w:ascii="Times New Roman" w:hAnsi="Times New Roman" w:cs="Times New Roman"/>
                <w:sz w:val="24"/>
                <w:szCs w:val="24"/>
              </w:rPr>
              <w:t>6</w:t>
            </w:r>
            <w:r w:rsidR="00992DAF" w:rsidRPr="00054008">
              <w:rPr>
                <w:rFonts w:ascii="Times New Roman" w:hAnsi="Times New Roman" w:cs="Times New Roman"/>
                <w:sz w:val="24"/>
                <w:szCs w:val="24"/>
              </w:rPr>
              <w:t>)**</w:t>
            </w:r>
          </w:p>
        </w:tc>
        <w:tc>
          <w:tcPr>
            <w:tcW w:w="0" w:type="auto"/>
            <w:tcBorders>
              <w:bottom w:val="single" w:sz="4" w:space="0" w:color="auto"/>
            </w:tcBorders>
          </w:tcPr>
          <w:p w:rsidR="00992DAF" w:rsidRPr="00054008" w:rsidRDefault="00992DAF" w:rsidP="00C734FF">
            <w:pPr>
              <w:spacing w:line="360" w:lineRule="auto"/>
              <w:rPr>
                <w:rFonts w:ascii="Times New Roman" w:hAnsi="Times New Roman" w:cs="Times New Roman"/>
                <w:sz w:val="24"/>
                <w:szCs w:val="24"/>
              </w:rPr>
            </w:pPr>
            <w:r w:rsidRPr="00054008">
              <w:rPr>
                <w:rFonts w:ascii="Times New Roman" w:hAnsi="Times New Roman" w:cs="Times New Roman"/>
                <w:sz w:val="24"/>
                <w:szCs w:val="24"/>
              </w:rPr>
              <w:t>1.08 (0.98, 1.</w:t>
            </w:r>
            <w:r w:rsidR="00C734FF" w:rsidRPr="00054008">
              <w:rPr>
                <w:rFonts w:ascii="Times New Roman" w:hAnsi="Times New Roman" w:cs="Times New Roman"/>
                <w:sz w:val="24"/>
                <w:szCs w:val="24"/>
              </w:rPr>
              <w:t>19</w:t>
            </w:r>
            <w:r w:rsidRPr="00054008">
              <w:rPr>
                <w:rFonts w:ascii="Times New Roman" w:hAnsi="Times New Roman" w:cs="Times New Roman"/>
                <w:sz w:val="24"/>
                <w:szCs w:val="24"/>
              </w:rPr>
              <w:t>)</w:t>
            </w:r>
          </w:p>
        </w:tc>
        <w:tc>
          <w:tcPr>
            <w:tcW w:w="0" w:type="auto"/>
            <w:tcBorders>
              <w:bottom w:val="single" w:sz="4" w:space="0" w:color="auto"/>
            </w:tcBorders>
          </w:tcPr>
          <w:p w:rsidR="00992DAF" w:rsidRPr="00054008" w:rsidRDefault="00992DAF" w:rsidP="00FA20AF">
            <w:pPr>
              <w:spacing w:line="360" w:lineRule="auto"/>
              <w:rPr>
                <w:rFonts w:ascii="Times New Roman" w:hAnsi="Times New Roman" w:cs="Times New Roman"/>
                <w:sz w:val="24"/>
                <w:szCs w:val="24"/>
              </w:rPr>
            </w:pPr>
            <w:r w:rsidRPr="00054008">
              <w:rPr>
                <w:rFonts w:ascii="Times New Roman" w:hAnsi="Times New Roman" w:cs="Times New Roman"/>
                <w:sz w:val="24"/>
                <w:szCs w:val="24"/>
              </w:rPr>
              <w:t>1.14 (1.04, 1.26)**</w:t>
            </w:r>
          </w:p>
        </w:tc>
      </w:tr>
    </w:tbl>
    <w:p w:rsidR="00992DAF" w:rsidRDefault="00992DAF" w:rsidP="00FA20AF">
      <w:pPr>
        <w:spacing w:line="240" w:lineRule="auto"/>
      </w:pPr>
      <w:r w:rsidRPr="00054008">
        <w:rPr>
          <w:rFonts w:ascii="Times New Roman" w:hAnsi="Times New Roman" w:cs="Times New Roman"/>
          <w:sz w:val="24"/>
          <w:szCs w:val="24"/>
        </w:rPr>
        <w:t xml:space="preserve">Note: </w:t>
      </w:r>
      <w:r w:rsidRPr="00054008">
        <w:rPr>
          <w:rFonts w:ascii="Times New Roman" w:hAnsi="Times New Roman" w:cs="Times New Roman"/>
          <w:sz w:val="24"/>
          <w:szCs w:val="24"/>
          <w:vertAlign w:val="superscript"/>
        </w:rPr>
        <w:t xml:space="preserve">a </w:t>
      </w:r>
      <w:r w:rsidRPr="00054008">
        <w:rPr>
          <w:rFonts w:ascii="Times New Roman" w:hAnsi="Times New Roman" w:cs="Times New Roman"/>
          <w:sz w:val="24"/>
          <w:szCs w:val="24"/>
        </w:rPr>
        <w:t xml:space="preserve">reference category; * </w:t>
      </w:r>
      <w:r w:rsidRPr="00054008">
        <w:rPr>
          <w:rFonts w:ascii="Times New Roman" w:hAnsi="Times New Roman" w:cs="Times New Roman"/>
          <w:i/>
          <w:sz w:val="24"/>
          <w:szCs w:val="24"/>
        </w:rPr>
        <w:t>p</w:t>
      </w:r>
      <w:r w:rsidRPr="00054008">
        <w:rPr>
          <w:rFonts w:ascii="Times New Roman" w:hAnsi="Times New Roman" w:cs="Times New Roman"/>
          <w:sz w:val="24"/>
          <w:szCs w:val="24"/>
        </w:rPr>
        <w:t xml:space="preserve"> &lt; .05; ** </w:t>
      </w:r>
      <w:r w:rsidRPr="00054008">
        <w:rPr>
          <w:rFonts w:ascii="Times New Roman" w:hAnsi="Times New Roman" w:cs="Times New Roman"/>
          <w:i/>
          <w:sz w:val="24"/>
          <w:szCs w:val="24"/>
        </w:rPr>
        <w:t>p</w:t>
      </w:r>
      <w:r w:rsidRPr="00054008">
        <w:rPr>
          <w:rFonts w:ascii="Times New Roman" w:hAnsi="Times New Roman" w:cs="Times New Roman"/>
          <w:sz w:val="24"/>
          <w:szCs w:val="24"/>
        </w:rPr>
        <w:t xml:space="preserve"> &lt; .01</w:t>
      </w:r>
    </w:p>
    <w:p w:rsidR="00992DAF" w:rsidRPr="00C16698" w:rsidRDefault="00992DAF" w:rsidP="00054008">
      <w:pPr>
        <w:pStyle w:val="NoSpacing"/>
        <w:spacing w:line="480" w:lineRule="auto"/>
        <w:rPr>
          <w:rFonts w:ascii="Times New Roman" w:hAnsi="Times New Roman" w:cs="Times New Roman"/>
          <w:sz w:val="24"/>
          <w:szCs w:val="24"/>
        </w:rPr>
      </w:pPr>
    </w:p>
    <w:sectPr w:rsidR="00992DAF" w:rsidRPr="00C16698" w:rsidSect="0005400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B2" w:rsidRDefault="007C03B2">
      <w:pPr>
        <w:spacing w:after="0" w:line="240" w:lineRule="auto"/>
      </w:pPr>
      <w:r>
        <w:separator/>
      </w:r>
    </w:p>
  </w:endnote>
  <w:endnote w:type="continuationSeparator" w:id="0">
    <w:p w:rsidR="007C03B2" w:rsidRDefault="007C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B2" w:rsidRDefault="007C03B2">
      <w:pPr>
        <w:spacing w:after="0" w:line="240" w:lineRule="auto"/>
      </w:pPr>
      <w:r>
        <w:separator/>
      </w:r>
    </w:p>
  </w:footnote>
  <w:footnote w:type="continuationSeparator" w:id="0">
    <w:p w:rsidR="007C03B2" w:rsidRDefault="007C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14128"/>
      <w:docPartObj>
        <w:docPartGallery w:val="Page Numbers (Top of Page)"/>
        <w:docPartUnique/>
      </w:docPartObj>
    </w:sdtPr>
    <w:sdtEndPr>
      <w:rPr>
        <w:noProof/>
      </w:rPr>
    </w:sdtEndPr>
    <w:sdtContent>
      <w:p w:rsidR="00361760" w:rsidRDefault="00361760">
        <w:pPr>
          <w:pStyle w:val="Header"/>
          <w:jc w:val="right"/>
        </w:pPr>
        <w:r>
          <w:fldChar w:fldCharType="begin"/>
        </w:r>
        <w:r>
          <w:instrText xml:space="preserve"> PAGE   \* MERGEFORMAT </w:instrText>
        </w:r>
        <w:r>
          <w:fldChar w:fldCharType="separate"/>
        </w:r>
        <w:r w:rsidR="00CF78FA">
          <w:rPr>
            <w:noProof/>
          </w:rPr>
          <w:t>1</w:t>
        </w:r>
        <w:r>
          <w:rPr>
            <w:noProof/>
          </w:rPr>
          <w:fldChar w:fldCharType="end"/>
        </w:r>
      </w:p>
    </w:sdtContent>
  </w:sdt>
  <w:p w:rsidR="00361760" w:rsidRDefault="00361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07972"/>
      <w:docPartObj>
        <w:docPartGallery w:val="Page Numbers (Top of Page)"/>
        <w:docPartUnique/>
      </w:docPartObj>
    </w:sdtPr>
    <w:sdtEndPr>
      <w:rPr>
        <w:noProof/>
      </w:rPr>
    </w:sdtEndPr>
    <w:sdtContent>
      <w:p w:rsidR="00361760" w:rsidRDefault="00361760">
        <w:pPr>
          <w:pStyle w:val="Header"/>
          <w:jc w:val="right"/>
        </w:pPr>
        <w:r>
          <w:fldChar w:fldCharType="begin"/>
        </w:r>
        <w:r>
          <w:instrText xml:space="preserve"> PAGE   \* MERGEFORMAT </w:instrText>
        </w:r>
        <w:r>
          <w:fldChar w:fldCharType="separate"/>
        </w:r>
        <w:r w:rsidR="00CF78FA">
          <w:rPr>
            <w:noProof/>
          </w:rPr>
          <w:t>2</w:t>
        </w:r>
        <w:r>
          <w:rPr>
            <w:noProof/>
          </w:rPr>
          <w:fldChar w:fldCharType="end"/>
        </w:r>
      </w:p>
    </w:sdtContent>
  </w:sdt>
  <w:p w:rsidR="00361760" w:rsidRDefault="00361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6710"/>
    <w:multiLevelType w:val="hybridMultilevel"/>
    <w:tmpl w:val="A0AEB0B8"/>
    <w:lvl w:ilvl="0" w:tplc="27BA510E">
      <w:start w:val="1"/>
      <w:numFmt w:val="decimal"/>
      <w:lvlText w:val="%1."/>
      <w:lvlJc w:val="left"/>
      <w:pPr>
        <w:ind w:left="720" w:hanging="360"/>
      </w:pPr>
      <w:rPr>
        <w:b w:val="0"/>
        <w:i w:val="0"/>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169BD"/>
    <w:multiLevelType w:val="multilevel"/>
    <w:tmpl w:val="75F0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7746B"/>
    <w:multiLevelType w:val="multilevel"/>
    <w:tmpl w:val="E016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0282A"/>
    <w:multiLevelType w:val="multilevel"/>
    <w:tmpl w:val="308483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D92EEC"/>
    <w:multiLevelType w:val="multilevel"/>
    <w:tmpl w:val="9D1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92DAF"/>
    <w:rsid w:val="000526EB"/>
    <w:rsid w:val="00054008"/>
    <w:rsid w:val="0013498F"/>
    <w:rsid w:val="001B7BA6"/>
    <w:rsid w:val="001D01A9"/>
    <w:rsid w:val="001E4AAE"/>
    <w:rsid w:val="001E65AE"/>
    <w:rsid w:val="002428B0"/>
    <w:rsid w:val="00292EC5"/>
    <w:rsid w:val="00352CA4"/>
    <w:rsid w:val="00361760"/>
    <w:rsid w:val="003651AB"/>
    <w:rsid w:val="004515EC"/>
    <w:rsid w:val="00455983"/>
    <w:rsid w:val="004C47FB"/>
    <w:rsid w:val="0051507E"/>
    <w:rsid w:val="00545380"/>
    <w:rsid w:val="00555543"/>
    <w:rsid w:val="0055580D"/>
    <w:rsid w:val="005A0263"/>
    <w:rsid w:val="005C6930"/>
    <w:rsid w:val="005D424C"/>
    <w:rsid w:val="005D7B59"/>
    <w:rsid w:val="00637219"/>
    <w:rsid w:val="00656C07"/>
    <w:rsid w:val="006C5DDD"/>
    <w:rsid w:val="0071315A"/>
    <w:rsid w:val="00726EDF"/>
    <w:rsid w:val="00735F90"/>
    <w:rsid w:val="007845A5"/>
    <w:rsid w:val="007856B4"/>
    <w:rsid w:val="007B67AD"/>
    <w:rsid w:val="007C03B2"/>
    <w:rsid w:val="007C55EA"/>
    <w:rsid w:val="00826E25"/>
    <w:rsid w:val="0086508D"/>
    <w:rsid w:val="008F369A"/>
    <w:rsid w:val="0090494F"/>
    <w:rsid w:val="00924E78"/>
    <w:rsid w:val="0093338C"/>
    <w:rsid w:val="00992DAF"/>
    <w:rsid w:val="009D48C8"/>
    <w:rsid w:val="009E4566"/>
    <w:rsid w:val="00A10EFD"/>
    <w:rsid w:val="00A25234"/>
    <w:rsid w:val="00A345FE"/>
    <w:rsid w:val="00B27435"/>
    <w:rsid w:val="00C1403A"/>
    <w:rsid w:val="00C170C2"/>
    <w:rsid w:val="00C5327C"/>
    <w:rsid w:val="00C6586E"/>
    <w:rsid w:val="00C734FF"/>
    <w:rsid w:val="00C80BDC"/>
    <w:rsid w:val="00C87BC6"/>
    <w:rsid w:val="00CA42D4"/>
    <w:rsid w:val="00CB42FC"/>
    <w:rsid w:val="00CC7970"/>
    <w:rsid w:val="00CE4673"/>
    <w:rsid w:val="00CF78FA"/>
    <w:rsid w:val="00DA7F4C"/>
    <w:rsid w:val="00DD7E1C"/>
    <w:rsid w:val="00DF30BD"/>
    <w:rsid w:val="00E46082"/>
    <w:rsid w:val="00EC4983"/>
    <w:rsid w:val="00F25116"/>
    <w:rsid w:val="00F31B3C"/>
    <w:rsid w:val="00F74496"/>
    <w:rsid w:val="00FA20AF"/>
    <w:rsid w:val="00FB5BDC"/>
    <w:rsid w:val="00FB7304"/>
    <w:rsid w:val="00FC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87608-D294-409D-85EC-EC070EC7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A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2DAF"/>
    <w:pPr>
      <w:spacing w:after="0" w:line="240" w:lineRule="auto"/>
    </w:pPr>
    <w:rPr>
      <w:rFonts w:eastAsiaTheme="minorEastAsia"/>
      <w:lang w:eastAsia="en-GB"/>
    </w:rPr>
  </w:style>
  <w:style w:type="character" w:styleId="Hyperlink">
    <w:name w:val="Hyperlink"/>
    <w:basedOn w:val="DefaultParagraphFont"/>
    <w:uiPriority w:val="99"/>
    <w:unhideWhenUsed/>
    <w:rsid w:val="00992DAF"/>
    <w:rPr>
      <w:color w:val="0000FF" w:themeColor="hyperlink"/>
      <w:u w:val="single"/>
    </w:rPr>
  </w:style>
  <w:style w:type="character" w:styleId="CommentReference">
    <w:name w:val="annotation reference"/>
    <w:basedOn w:val="DefaultParagraphFont"/>
    <w:uiPriority w:val="99"/>
    <w:semiHidden/>
    <w:unhideWhenUsed/>
    <w:rsid w:val="00992DAF"/>
    <w:rPr>
      <w:sz w:val="16"/>
      <w:szCs w:val="16"/>
    </w:rPr>
  </w:style>
  <w:style w:type="paragraph" w:styleId="CommentText">
    <w:name w:val="annotation text"/>
    <w:basedOn w:val="Normal"/>
    <w:link w:val="CommentTextChar"/>
    <w:uiPriority w:val="99"/>
    <w:unhideWhenUsed/>
    <w:rsid w:val="00992DAF"/>
    <w:pPr>
      <w:spacing w:line="240" w:lineRule="auto"/>
    </w:pPr>
    <w:rPr>
      <w:sz w:val="20"/>
      <w:szCs w:val="20"/>
    </w:rPr>
  </w:style>
  <w:style w:type="character" w:customStyle="1" w:styleId="CommentTextChar">
    <w:name w:val="Comment Text Char"/>
    <w:basedOn w:val="DefaultParagraphFont"/>
    <w:link w:val="CommentText"/>
    <w:uiPriority w:val="99"/>
    <w:rsid w:val="00992DAF"/>
    <w:rPr>
      <w:rFonts w:eastAsiaTheme="minorEastAsia"/>
      <w:sz w:val="20"/>
      <w:szCs w:val="20"/>
      <w:lang w:eastAsia="en-GB"/>
    </w:rPr>
  </w:style>
  <w:style w:type="character" w:customStyle="1" w:styleId="EndNoteBibliographyChar">
    <w:name w:val="EndNote Bibliography Char"/>
    <w:basedOn w:val="DefaultParagraphFont"/>
    <w:link w:val="EndNoteBibliography"/>
    <w:locked/>
    <w:rsid w:val="00992DAF"/>
    <w:rPr>
      <w:rFonts w:ascii="Calibri" w:hAnsi="Calibri"/>
      <w:noProof/>
      <w:lang w:val="en-US"/>
    </w:rPr>
  </w:style>
  <w:style w:type="paragraph" w:customStyle="1" w:styleId="EndNoteBibliography">
    <w:name w:val="EndNote Bibliography"/>
    <w:basedOn w:val="Normal"/>
    <w:link w:val="EndNoteBibliographyChar"/>
    <w:rsid w:val="00992DAF"/>
    <w:pPr>
      <w:spacing w:line="240" w:lineRule="auto"/>
    </w:pPr>
    <w:rPr>
      <w:rFonts w:ascii="Calibri" w:eastAsiaTheme="minorHAnsi" w:hAnsi="Calibri"/>
      <w:noProof/>
      <w:lang w:val="en-US" w:eastAsia="en-US"/>
    </w:rPr>
  </w:style>
  <w:style w:type="paragraph" w:styleId="BalloonText">
    <w:name w:val="Balloon Text"/>
    <w:basedOn w:val="Normal"/>
    <w:link w:val="BalloonTextChar"/>
    <w:uiPriority w:val="99"/>
    <w:semiHidden/>
    <w:unhideWhenUsed/>
    <w:rsid w:val="0099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AF"/>
    <w:rPr>
      <w:rFonts w:ascii="Tahoma" w:eastAsiaTheme="minorEastAsia" w:hAnsi="Tahoma" w:cs="Tahoma"/>
      <w:sz w:val="16"/>
      <w:szCs w:val="16"/>
      <w:lang w:eastAsia="en-GB"/>
    </w:rPr>
  </w:style>
  <w:style w:type="character" w:customStyle="1" w:styleId="apple-converted-space">
    <w:name w:val="apple-converted-space"/>
    <w:basedOn w:val="DefaultParagraphFont"/>
    <w:rsid w:val="00992DAF"/>
  </w:style>
  <w:style w:type="character" w:styleId="Emphasis">
    <w:name w:val="Emphasis"/>
    <w:basedOn w:val="DefaultParagraphFont"/>
    <w:uiPriority w:val="20"/>
    <w:qFormat/>
    <w:rsid w:val="00992DAF"/>
    <w:rPr>
      <w:i/>
      <w:iCs/>
    </w:rPr>
  </w:style>
  <w:style w:type="character" w:styleId="FollowedHyperlink">
    <w:name w:val="FollowedHyperlink"/>
    <w:basedOn w:val="DefaultParagraphFont"/>
    <w:uiPriority w:val="99"/>
    <w:semiHidden/>
    <w:unhideWhenUsed/>
    <w:rsid w:val="00992DAF"/>
    <w:rPr>
      <w:color w:val="800080" w:themeColor="followedHyperlink"/>
      <w:u w:val="single"/>
    </w:rPr>
  </w:style>
  <w:style w:type="paragraph" w:styleId="Header">
    <w:name w:val="header"/>
    <w:basedOn w:val="Normal"/>
    <w:link w:val="HeaderChar"/>
    <w:uiPriority w:val="99"/>
    <w:unhideWhenUsed/>
    <w:rsid w:val="00992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AF"/>
    <w:rPr>
      <w:rFonts w:eastAsiaTheme="minorEastAsia"/>
      <w:lang w:eastAsia="en-GB"/>
    </w:rPr>
  </w:style>
  <w:style w:type="paragraph" w:styleId="Footer">
    <w:name w:val="footer"/>
    <w:basedOn w:val="Normal"/>
    <w:link w:val="FooterChar"/>
    <w:uiPriority w:val="99"/>
    <w:unhideWhenUsed/>
    <w:rsid w:val="00992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AF"/>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992DAF"/>
    <w:rPr>
      <w:b/>
      <w:bCs/>
    </w:rPr>
  </w:style>
  <w:style w:type="character" w:customStyle="1" w:styleId="CommentSubjectChar">
    <w:name w:val="Comment Subject Char"/>
    <w:basedOn w:val="CommentTextChar"/>
    <w:link w:val="CommentSubject"/>
    <w:uiPriority w:val="99"/>
    <w:semiHidden/>
    <w:rsid w:val="00992DAF"/>
    <w:rPr>
      <w:rFonts w:eastAsiaTheme="minorEastAsia"/>
      <w:b/>
      <w:bCs/>
      <w:sz w:val="20"/>
      <w:szCs w:val="20"/>
      <w:lang w:eastAsia="en-GB"/>
    </w:rPr>
  </w:style>
  <w:style w:type="paragraph" w:customStyle="1" w:styleId="body-paragraph4">
    <w:name w:val="body-paragraph4"/>
    <w:basedOn w:val="Normal"/>
    <w:rsid w:val="00992DAF"/>
    <w:pPr>
      <w:spacing w:before="100" w:beforeAutospacing="1" w:after="100" w:afterAutospacing="1" w:line="240" w:lineRule="auto"/>
      <w:ind w:left="2820" w:hanging="600"/>
    </w:pPr>
    <w:rPr>
      <w:rFonts w:ascii="Times New Roman" w:eastAsia="Times New Roman" w:hAnsi="Times New Roman" w:cs="Times New Roman"/>
      <w:sz w:val="24"/>
      <w:szCs w:val="24"/>
    </w:rPr>
  </w:style>
  <w:style w:type="character" w:styleId="Strong">
    <w:name w:val="Strong"/>
    <w:basedOn w:val="DefaultParagraphFont"/>
    <w:uiPriority w:val="22"/>
    <w:qFormat/>
    <w:rsid w:val="00992DAF"/>
    <w:rPr>
      <w:b/>
      <w:bCs/>
    </w:rPr>
  </w:style>
  <w:style w:type="character" w:styleId="HTMLCite">
    <w:name w:val="HTML Cite"/>
    <w:basedOn w:val="DefaultParagraphFont"/>
    <w:uiPriority w:val="99"/>
    <w:semiHidden/>
    <w:unhideWhenUsed/>
    <w:rsid w:val="00992DAF"/>
    <w:rPr>
      <w:i/>
      <w:iCs/>
    </w:rPr>
  </w:style>
  <w:style w:type="character" w:customStyle="1" w:styleId="cit-title6">
    <w:name w:val="cit-title6"/>
    <w:basedOn w:val="DefaultParagraphFont"/>
    <w:rsid w:val="00992DAF"/>
  </w:style>
  <w:style w:type="character" w:customStyle="1" w:styleId="cit-print-date2">
    <w:name w:val="cit-print-date2"/>
    <w:basedOn w:val="DefaultParagraphFont"/>
    <w:rsid w:val="00992DAF"/>
  </w:style>
  <w:style w:type="character" w:customStyle="1" w:styleId="cit-vol2">
    <w:name w:val="cit-vol2"/>
    <w:basedOn w:val="DefaultParagraphFont"/>
    <w:rsid w:val="00992DAF"/>
  </w:style>
  <w:style w:type="character" w:customStyle="1" w:styleId="cit-sep2">
    <w:name w:val="cit-sep2"/>
    <w:basedOn w:val="DefaultParagraphFont"/>
    <w:rsid w:val="00992DAF"/>
  </w:style>
  <w:style w:type="character" w:customStyle="1" w:styleId="cit-first-page">
    <w:name w:val="cit-first-page"/>
    <w:basedOn w:val="DefaultParagraphFont"/>
    <w:rsid w:val="00992DAF"/>
  </w:style>
  <w:style w:type="character" w:customStyle="1" w:styleId="cit-last-page2">
    <w:name w:val="cit-last-page2"/>
    <w:basedOn w:val="DefaultParagraphFont"/>
    <w:rsid w:val="00992DAF"/>
  </w:style>
  <w:style w:type="character" w:customStyle="1" w:styleId="cit-ahead-of-print-date">
    <w:name w:val="cit-ahead-of-print-date"/>
    <w:basedOn w:val="DefaultParagraphFont"/>
    <w:rsid w:val="00992DAF"/>
  </w:style>
  <w:style w:type="paragraph" w:styleId="Revision">
    <w:name w:val="Revision"/>
    <w:hidden/>
    <w:uiPriority w:val="99"/>
    <w:semiHidden/>
    <w:rsid w:val="00992DAF"/>
    <w:pPr>
      <w:spacing w:after="0" w:line="240" w:lineRule="auto"/>
    </w:pPr>
    <w:rPr>
      <w:rFonts w:eastAsiaTheme="minorEastAsia"/>
      <w:lang w:eastAsia="en-GB"/>
    </w:rPr>
  </w:style>
  <w:style w:type="paragraph" w:customStyle="1" w:styleId="EndNoteBibliographyTitle">
    <w:name w:val="EndNote Bibliography Title"/>
    <w:basedOn w:val="Normal"/>
    <w:link w:val="EndNoteBibliographyTitleChar"/>
    <w:rsid w:val="00992DAF"/>
    <w:pPr>
      <w:spacing w:after="0"/>
      <w:jc w:val="center"/>
    </w:pPr>
    <w:rPr>
      <w:rFonts w:ascii="Calibri" w:hAnsi="Calibri"/>
      <w:noProof/>
    </w:rPr>
  </w:style>
  <w:style w:type="character" w:customStyle="1" w:styleId="NoSpacingChar">
    <w:name w:val="No Spacing Char"/>
    <w:basedOn w:val="DefaultParagraphFont"/>
    <w:link w:val="NoSpacing"/>
    <w:uiPriority w:val="1"/>
    <w:rsid w:val="00992DAF"/>
    <w:rPr>
      <w:rFonts w:eastAsiaTheme="minorEastAsia"/>
      <w:lang w:eastAsia="en-GB"/>
    </w:rPr>
  </w:style>
  <w:style w:type="character" w:customStyle="1" w:styleId="EndNoteBibliographyTitleChar">
    <w:name w:val="EndNote Bibliography Title Char"/>
    <w:basedOn w:val="NoSpacingChar"/>
    <w:link w:val="EndNoteBibliographyTitle"/>
    <w:rsid w:val="00992DAF"/>
    <w:rPr>
      <w:rFonts w:ascii="Calibri" w:eastAsiaTheme="minorEastAsia" w:hAnsi="Calibri"/>
      <w:noProof/>
      <w:lang w:eastAsia="en-GB"/>
    </w:rPr>
  </w:style>
  <w:style w:type="table" w:styleId="TableGrid">
    <w:name w:val="Table Grid"/>
    <w:basedOn w:val="TableNormal"/>
    <w:uiPriority w:val="39"/>
    <w:rsid w:val="0099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7101</Words>
  <Characters>40478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Lyus, Rosemary</cp:lastModifiedBy>
  <cp:revision>2</cp:revision>
  <dcterms:created xsi:type="dcterms:W3CDTF">2020-02-06T15:43:00Z</dcterms:created>
  <dcterms:modified xsi:type="dcterms:W3CDTF">2020-02-06T15:43:00Z</dcterms:modified>
</cp:coreProperties>
</file>