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DAEB1" w14:textId="77777777" w:rsidR="00CF75EE" w:rsidRPr="00E60145" w:rsidRDefault="00CF75EE" w:rsidP="00165CA7">
      <w:pPr>
        <w:pStyle w:val="NoSpacing"/>
        <w:spacing w:line="360" w:lineRule="auto"/>
        <w:rPr>
          <w:rFonts w:ascii="Times New Roman" w:hAnsi="Times New Roman" w:cs="Times New Roman"/>
          <w:szCs w:val="24"/>
        </w:rPr>
      </w:pPr>
      <w:bookmarkStart w:id="0" w:name="_GoBack"/>
      <w:bookmarkEnd w:id="0"/>
    </w:p>
    <w:p w14:paraId="6A35CEB8" w14:textId="75AD57B8" w:rsidR="00A035C7" w:rsidRPr="00E60145" w:rsidRDefault="00A035C7" w:rsidP="00165CA7">
      <w:pPr>
        <w:spacing w:line="360" w:lineRule="auto"/>
        <w:jc w:val="center"/>
        <w:rPr>
          <w:rFonts w:ascii="Times New Roman" w:hAnsi="Times New Roman" w:cs="Times New Roman"/>
          <w:b/>
        </w:rPr>
      </w:pPr>
      <w:r w:rsidRPr="00E60145">
        <w:rPr>
          <w:rFonts w:ascii="Times New Roman" w:hAnsi="Times New Roman" w:cs="Times New Roman"/>
          <w:b/>
        </w:rPr>
        <w:t>The Making and Unmaking of an Urban Diaspora:</w:t>
      </w:r>
    </w:p>
    <w:p w14:paraId="4E9A9EE9" w14:textId="1495B042" w:rsidR="00B55F23" w:rsidRPr="00E60145" w:rsidRDefault="00B55F23" w:rsidP="00165CA7">
      <w:pPr>
        <w:spacing w:line="360" w:lineRule="auto"/>
        <w:jc w:val="center"/>
        <w:rPr>
          <w:rFonts w:ascii="Times New Roman" w:hAnsi="Times New Roman" w:cs="Times New Roman"/>
          <w:b/>
        </w:rPr>
      </w:pPr>
      <w:r w:rsidRPr="00E60145">
        <w:rPr>
          <w:rFonts w:ascii="Times New Roman" w:hAnsi="Times New Roman" w:cs="Times New Roman"/>
          <w:b/>
        </w:rPr>
        <w:t xml:space="preserve">the role of the physical environment and </w:t>
      </w:r>
      <w:proofErr w:type="spellStart"/>
      <w:r w:rsidRPr="00E60145">
        <w:rPr>
          <w:rFonts w:ascii="Times New Roman" w:hAnsi="Times New Roman" w:cs="Times New Roman"/>
          <w:b/>
        </w:rPr>
        <w:t>materialities</w:t>
      </w:r>
      <w:proofErr w:type="spellEnd"/>
      <w:r w:rsidRPr="00E60145">
        <w:rPr>
          <w:rFonts w:ascii="Times New Roman" w:hAnsi="Times New Roman" w:cs="Times New Roman"/>
          <w:b/>
        </w:rPr>
        <w:t xml:space="preserve"> in </w:t>
      </w:r>
      <w:r w:rsidR="004F612F" w:rsidRPr="00E60145">
        <w:rPr>
          <w:rFonts w:ascii="Times New Roman" w:hAnsi="Times New Roman" w:cs="Times New Roman"/>
          <w:b/>
        </w:rPr>
        <w:t>belongingness</w:t>
      </w:r>
      <w:r w:rsidR="00E866DC" w:rsidRPr="00E60145">
        <w:rPr>
          <w:rFonts w:ascii="Times New Roman" w:hAnsi="Times New Roman" w:cs="Times New Roman"/>
          <w:b/>
        </w:rPr>
        <w:t>,</w:t>
      </w:r>
      <w:r w:rsidR="004F612F" w:rsidRPr="00E60145">
        <w:rPr>
          <w:rFonts w:ascii="Times New Roman" w:hAnsi="Times New Roman" w:cs="Times New Roman"/>
          <w:b/>
        </w:rPr>
        <w:t xml:space="preserve"> </w:t>
      </w:r>
      <w:r w:rsidR="005142A3" w:rsidRPr="00E60145">
        <w:rPr>
          <w:rFonts w:ascii="Times New Roman" w:hAnsi="Times New Roman" w:cs="Times New Roman"/>
          <w:b/>
        </w:rPr>
        <w:t>displacement</w:t>
      </w:r>
      <w:r w:rsidRPr="00E60145">
        <w:rPr>
          <w:rFonts w:ascii="Times New Roman" w:hAnsi="Times New Roman" w:cs="Times New Roman"/>
          <w:b/>
        </w:rPr>
        <w:t xml:space="preserve"> </w:t>
      </w:r>
      <w:r w:rsidR="00E866DC" w:rsidRPr="00E60145">
        <w:rPr>
          <w:rFonts w:ascii="Times New Roman" w:hAnsi="Times New Roman" w:cs="Times New Roman"/>
          <w:b/>
        </w:rPr>
        <w:t xml:space="preserve">and mobilisation </w:t>
      </w:r>
      <w:r w:rsidR="004F612F" w:rsidRPr="00E60145">
        <w:rPr>
          <w:rFonts w:ascii="Times New Roman" w:hAnsi="Times New Roman" w:cs="Times New Roman"/>
          <w:b/>
        </w:rPr>
        <w:t>i</w:t>
      </w:r>
      <w:r w:rsidRPr="00E60145">
        <w:rPr>
          <w:rFonts w:ascii="Times New Roman" w:hAnsi="Times New Roman" w:cs="Times New Roman"/>
          <w:b/>
        </w:rPr>
        <w:t>n Toxteth, Liverpool</w:t>
      </w:r>
    </w:p>
    <w:p w14:paraId="1CCF2AC9" w14:textId="77777777" w:rsidR="000861AD" w:rsidRDefault="000861AD" w:rsidP="00165CA7">
      <w:pPr>
        <w:spacing w:line="360" w:lineRule="auto"/>
        <w:rPr>
          <w:rFonts w:ascii="Times New Roman" w:hAnsi="Times New Roman" w:cs="Times New Roman"/>
          <w:b/>
        </w:rPr>
      </w:pPr>
    </w:p>
    <w:p w14:paraId="3533ABE4" w14:textId="77777777" w:rsidR="005955CB" w:rsidRDefault="005955CB" w:rsidP="005955CB">
      <w:pPr>
        <w:spacing w:line="480" w:lineRule="auto"/>
        <w:jc w:val="center"/>
        <w:rPr>
          <w:rFonts w:ascii="Times" w:hAnsi="Times" w:cstheme="minorHAnsi"/>
        </w:rPr>
      </w:pPr>
      <w:r w:rsidRPr="00943873">
        <w:rPr>
          <w:rFonts w:ascii="Times" w:hAnsi="Times" w:cstheme="minorHAnsi"/>
        </w:rPr>
        <w:t>Zana Vathi</w:t>
      </w:r>
      <w:r w:rsidRPr="00943873">
        <w:rPr>
          <w:rStyle w:val="FootnoteReference"/>
          <w:rFonts w:ascii="Times" w:hAnsi="Times" w:cstheme="minorHAnsi"/>
        </w:rPr>
        <w:footnoteReference w:id="1"/>
      </w:r>
    </w:p>
    <w:p w14:paraId="1A5610B7" w14:textId="77777777" w:rsidR="005955CB" w:rsidRPr="00943873" w:rsidRDefault="005955CB" w:rsidP="005955CB">
      <w:pPr>
        <w:spacing w:line="480" w:lineRule="auto"/>
        <w:jc w:val="center"/>
        <w:rPr>
          <w:rFonts w:ascii="Times" w:hAnsi="Times" w:cstheme="minorHAnsi"/>
          <w:i/>
        </w:rPr>
      </w:pPr>
      <w:r w:rsidRPr="00943873">
        <w:rPr>
          <w:rFonts w:ascii="Times" w:hAnsi="Times" w:cstheme="minorHAnsi"/>
          <w:i/>
        </w:rPr>
        <w:t>Edge Hill University, UK</w:t>
      </w:r>
    </w:p>
    <w:p w14:paraId="72CBE982" w14:textId="77777777" w:rsidR="005955CB" w:rsidRDefault="005955CB" w:rsidP="005955CB">
      <w:pPr>
        <w:spacing w:line="480" w:lineRule="auto"/>
        <w:jc w:val="center"/>
        <w:rPr>
          <w:rFonts w:ascii="Times" w:hAnsi="Times" w:cstheme="minorHAnsi"/>
        </w:rPr>
      </w:pPr>
      <w:r>
        <w:rPr>
          <w:rFonts w:ascii="Times" w:hAnsi="Times" w:cstheme="minorHAnsi"/>
        </w:rPr>
        <w:t>Kathy Burrell</w:t>
      </w:r>
    </w:p>
    <w:p w14:paraId="13CA26CD" w14:textId="77777777" w:rsidR="005955CB" w:rsidRPr="007125EC" w:rsidRDefault="005955CB" w:rsidP="005955CB">
      <w:pPr>
        <w:spacing w:line="480" w:lineRule="auto"/>
        <w:jc w:val="center"/>
        <w:rPr>
          <w:rFonts w:ascii="Times" w:hAnsi="Times" w:cstheme="minorHAnsi"/>
          <w:i/>
        </w:rPr>
      </w:pPr>
      <w:r w:rsidRPr="00943873">
        <w:rPr>
          <w:rFonts w:ascii="Times" w:hAnsi="Times" w:cstheme="minorHAnsi"/>
          <w:i/>
        </w:rPr>
        <w:t>University of Liverpool, UK</w:t>
      </w:r>
    </w:p>
    <w:p w14:paraId="30D931A1" w14:textId="77777777" w:rsidR="005955CB" w:rsidRPr="00E60145" w:rsidRDefault="005955CB" w:rsidP="00165CA7">
      <w:pPr>
        <w:spacing w:line="360" w:lineRule="auto"/>
        <w:rPr>
          <w:rFonts w:ascii="Times New Roman" w:hAnsi="Times New Roman" w:cs="Times New Roman"/>
          <w:b/>
        </w:rPr>
      </w:pPr>
    </w:p>
    <w:p w14:paraId="3E781BCC" w14:textId="3FCC4E42" w:rsidR="000861AD" w:rsidRPr="00E60145" w:rsidRDefault="000861AD" w:rsidP="008762C8">
      <w:pPr>
        <w:spacing w:line="360" w:lineRule="auto"/>
        <w:jc w:val="center"/>
        <w:rPr>
          <w:rFonts w:ascii="Times New Roman" w:hAnsi="Times New Roman" w:cs="Times New Roman"/>
          <w:b/>
        </w:rPr>
      </w:pPr>
      <w:r w:rsidRPr="00E60145">
        <w:rPr>
          <w:rFonts w:ascii="Times New Roman" w:hAnsi="Times New Roman" w:cs="Times New Roman"/>
          <w:b/>
        </w:rPr>
        <w:t>Abstract</w:t>
      </w:r>
    </w:p>
    <w:p w14:paraId="20CF30D6" w14:textId="77777777" w:rsidR="000861AD" w:rsidRPr="00E60145" w:rsidRDefault="000861AD" w:rsidP="00165CA7">
      <w:pPr>
        <w:spacing w:line="360" w:lineRule="auto"/>
        <w:rPr>
          <w:rFonts w:ascii="Times New Roman" w:hAnsi="Times New Roman" w:cs="Times New Roman"/>
          <w:b/>
        </w:rPr>
      </w:pPr>
    </w:p>
    <w:p w14:paraId="02BCB39B" w14:textId="0AD9B37D" w:rsidR="000861AD" w:rsidRPr="00E60145" w:rsidRDefault="00746A17" w:rsidP="00165CA7">
      <w:pPr>
        <w:pStyle w:val="CommentText"/>
        <w:spacing w:line="360" w:lineRule="auto"/>
        <w:rPr>
          <w:rFonts w:ascii="Times New Roman" w:hAnsi="Times New Roman" w:cs="Times New Roman"/>
          <w:sz w:val="24"/>
          <w:szCs w:val="24"/>
        </w:rPr>
      </w:pPr>
      <w:r w:rsidRPr="00E60145">
        <w:rPr>
          <w:rFonts w:ascii="Times New Roman" w:eastAsia="Times New Roman" w:hAnsi="Times New Roman" w:cs="Times New Roman"/>
          <w:sz w:val="24"/>
          <w:szCs w:val="24"/>
          <w:shd w:val="clear" w:color="auto" w:fill="FFFFFF"/>
        </w:rPr>
        <w:t>Focusing on Toxteth – a distinct</w:t>
      </w:r>
      <w:r w:rsidR="00681768" w:rsidRPr="00E60145">
        <w:rPr>
          <w:rFonts w:ascii="Times New Roman" w:eastAsia="Times New Roman" w:hAnsi="Times New Roman" w:cs="Times New Roman"/>
          <w:sz w:val="24"/>
          <w:szCs w:val="24"/>
          <w:shd w:val="clear" w:color="auto" w:fill="FFFFFF"/>
        </w:rPr>
        <w:t xml:space="preserve"> and ethnically diverse</w:t>
      </w:r>
      <w:r w:rsidRPr="00E60145">
        <w:rPr>
          <w:rFonts w:ascii="Times New Roman" w:eastAsia="Times New Roman" w:hAnsi="Times New Roman" w:cs="Times New Roman"/>
          <w:sz w:val="24"/>
          <w:szCs w:val="24"/>
          <w:shd w:val="clear" w:color="auto" w:fill="FFFFFF"/>
        </w:rPr>
        <w:t xml:space="preserve"> locality in Liverpool, UK - this paper explores </w:t>
      </w:r>
      <w:r w:rsidRPr="00E60145">
        <w:rPr>
          <w:rFonts w:ascii="Times New Roman" w:hAnsi="Times New Roman" w:cs="Times New Roman"/>
          <w:sz w:val="24"/>
          <w:szCs w:val="24"/>
        </w:rPr>
        <w:t xml:space="preserve">the </w:t>
      </w:r>
      <w:r w:rsidR="007B220A" w:rsidRPr="00E60145">
        <w:rPr>
          <w:rFonts w:ascii="Times New Roman" w:hAnsi="Times New Roman" w:cs="Times New Roman"/>
          <w:sz w:val="24"/>
          <w:szCs w:val="24"/>
        </w:rPr>
        <w:t>(un)making and re-making of diasporic space</w:t>
      </w:r>
      <w:r w:rsidR="00467B58" w:rsidRPr="00E60145">
        <w:rPr>
          <w:rFonts w:ascii="Times New Roman" w:hAnsi="Times New Roman" w:cs="Times New Roman"/>
          <w:sz w:val="24"/>
          <w:szCs w:val="24"/>
        </w:rPr>
        <w:t xml:space="preserve"> in different guises</w:t>
      </w:r>
      <w:r w:rsidR="007B220A" w:rsidRPr="00E60145">
        <w:rPr>
          <w:rFonts w:ascii="Times New Roman" w:hAnsi="Times New Roman" w:cs="Times New Roman"/>
          <w:sz w:val="24"/>
          <w:szCs w:val="24"/>
        </w:rPr>
        <w:t xml:space="preserve"> by</w:t>
      </w:r>
      <w:r w:rsidRPr="00E60145">
        <w:rPr>
          <w:rFonts w:ascii="Times New Roman" w:hAnsi="Times New Roman" w:cs="Times New Roman"/>
          <w:sz w:val="24"/>
          <w:szCs w:val="24"/>
        </w:rPr>
        <w:t xml:space="preserve"> urban diverse communities</w:t>
      </w:r>
      <w:r w:rsidR="00467B58" w:rsidRPr="00E60145">
        <w:rPr>
          <w:rFonts w:ascii="Times New Roman" w:hAnsi="Times New Roman" w:cs="Times New Roman"/>
          <w:sz w:val="24"/>
          <w:szCs w:val="24"/>
        </w:rPr>
        <w:t xml:space="preserve"> and the material aspects or fallouts of this for place and identity</w:t>
      </w:r>
      <w:r w:rsidR="007075FD" w:rsidRPr="00E60145">
        <w:rPr>
          <w:rFonts w:ascii="Times New Roman" w:hAnsi="Times New Roman" w:cs="Times New Roman"/>
          <w:sz w:val="24"/>
          <w:szCs w:val="24"/>
        </w:rPr>
        <w:t xml:space="preserve">. </w:t>
      </w:r>
      <w:r w:rsidR="0028026D" w:rsidRPr="00E60145">
        <w:rPr>
          <w:rFonts w:ascii="Times New Roman" w:hAnsi="Times New Roman" w:cs="Times New Roman"/>
          <w:sz w:val="24"/>
          <w:szCs w:val="24"/>
        </w:rPr>
        <w:t>Based on extensive ethnographic research, i</w:t>
      </w:r>
      <w:r w:rsidR="007075FD" w:rsidRPr="00E60145">
        <w:rPr>
          <w:rFonts w:ascii="Times New Roman" w:hAnsi="Times New Roman" w:cs="Times New Roman"/>
          <w:sz w:val="24"/>
          <w:szCs w:val="24"/>
        </w:rPr>
        <w:t>t shows how a series of localised developments - a history of external marginalisation, an urban trauma of rioting, a protracted experience of eviction</w:t>
      </w:r>
      <w:r w:rsidR="00F821F9" w:rsidRPr="00E60145">
        <w:rPr>
          <w:rFonts w:ascii="Times New Roman" w:hAnsi="Times New Roman" w:cs="Times New Roman"/>
          <w:sz w:val="24"/>
          <w:szCs w:val="24"/>
        </w:rPr>
        <w:t>, various programmes of</w:t>
      </w:r>
      <w:r w:rsidR="007075FD" w:rsidRPr="00E60145">
        <w:rPr>
          <w:rFonts w:ascii="Times New Roman" w:hAnsi="Times New Roman" w:cs="Times New Roman"/>
          <w:sz w:val="24"/>
          <w:szCs w:val="24"/>
        </w:rPr>
        <w:t xml:space="preserve"> regeneration, and </w:t>
      </w:r>
      <w:r w:rsidR="00F821F9" w:rsidRPr="00E60145">
        <w:rPr>
          <w:rFonts w:ascii="Times New Roman" w:hAnsi="Times New Roman" w:cs="Times New Roman"/>
          <w:sz w:val="24"/>
          <w:szCs w:val="24"/>
        </w:rPr>
        <w:t xml:space="preserve">localised </w:t>
      </w:r>
      <w:r w:rsidR="007075FD" w:rsidRPr="00E60145">
        <w:rPr>
          <w:rFonts w:ascii="Times New Roman" w:hAnsi="Times New Roman" w:cs="Times New Roman"/>
          <w:sz w:val="24"/>
          <w:szCs w:val="24"/>
        </w:rPr>
        <w:t xml:space="preserve">responses to </w:t>
      </w:r>
      <w:r w:rsidR="001A7840" w:rsidRPr="00E60145">
        <w:rPr>
          <w:rFonts w:ascii="Times New Roman" w:hAnsi="Times New Roman" w:cs="Times New Roman"/>
          <w:sz w:val="24"/>
          <w:szCs w:val="24"/>
        </w:rPr>
        <w:t xml:space="preserve">all </w:t>
      </w:r>
      <w:r w:rsidR="007075FD" w:rsidRPr="00E60145">
        <w:rPr>
          <w:rFonts w:ascii="Times New Roman" w:hAnsi="Times New Roman" w:cs="Times New Roman"/>
          <w:sz w:val="24"/>
          <w:szCs w:val="24"/>
        </w:rPr>
        <w:t xml:space="preserve">these - </w:t>
      </w:r>
      <w:r w:rsidR="003075B3" w:rsidRPr="00E60145">
        <w:rPr>
          <w:rFonts w:ascii="Times New Roman" w:hAnsi="Times New Roman" w:cs="Times New Roman"/>
          <w:sz w:val="24"/>
          <w:szCs w:val="24"/>
        </w:rPr>
        <w:t xml:space="preserve">are </w:t>
      </w:r>
      <w:r w:rsidR="007075FD" w:rsidRPr="00E60145">
        <w:rPr>
          <w:rFonts w:ascii="Times New Roman" w:hAnsi="Times New Roman" w:cs="Times New Roman"/>
          <w:sz w:val="24"/>
          <w:szCs w:val="24"/>
        </w:rPr>
        <w:t>all inscribed in the physical, as well as cognitive, landscape of the area</w:t>
      </w:r>
      <w:r w:rsidR="003075B3" w:rsidRPr="00E60145">
        <w:rPr>
          <w:rFonts w:ascii="Times New Roman" w:hAnsi="Times New Roman" w:cs="Times New Roman"/>
          <w:sz w:val="24"/>
          <w:szCs w:val="24"/>
        </w:rPr>
        <w:t xml:space="preserve">, both co-creating the boundaries of place, as well as </w:t>
      </w:r>
      <w:r w:rsidR="006A5FFF" w:rsidRPr="00E60145">
        <w:rPr>
          <w:rFonts w:ascii="Times New Roman" w:hAnsi="Times New Roman" w:cs="Times New Roman"/>
          <w:sz w:val="24"/>
          <w:szCs w:val="24"/>
        </w:rPr>
        <w:t xml:space="preserve">periodically </w:t>
      </w:r>
      <w:r w:rsidR="003075B3" w:rsidRPr="00E60145">
        <w:rPr>
          <w:rFonts w:ascii="Times New Roman" w:hAnsi="Times New Roman" w:cs="Times New Roman"/>
          <w:sz w:val="24"/>
          <w:szCs w:val="24"/>
        </w:rPr>
        <w:t>resisting them</w:t>
      </w:r>
      <w:r w:rsidR="00C52E83" w:rsidRPr="00E60145">
        <w:rPr>
          <w:rFonts w:ascii="Times New Roman" w:hAnsi="Times New Roman" w:cs="Times New Roman"/>
          <w:sz w:val="24"/>
          <w:szCs w:val="24"/>
        </w:rPr>
        <w:t>. The paper suggests that</w:t>
      </w:r>
      <w:r w:rsidR="00781FD5" w:rsidRPr="00E60145">
        <w:rPr>
          <w:rFonts w:ascii="Times New Roman" w:hAnsi="Times New Roman" w:cs="Times New Roman"/>
          <w:sz w:val="24"/>
          <w:szCs w:val="24"/>
        </w:rPr>
        <w:t xml:space="preserve"> </w:t>
      </w:r>
      <w:r w:rsidR="00C52E83" w:rsidRPr="00E60145">
        <w:rPr>
          <w:rFonts w:ascii="Times New Roman" w:hAnsi="Times New Roman" w:cs="Times New Roman"/>
          <w:sz w:val="24"/>
          <w:szCs w:val="24"/>
        </w:rPr>
        <w:t>this focus on the physical</w:t>
      </w:r>
      <w:r w:rsidR="001A7840" w:rsidRPr="00E60145">
        <w:rPr>
          <w:rFonts w:ascii="Times New Roman" w:hAnsi="Times New Roman" w:cs="Times New Roman"/>
          <w:sz w:val="24"/>
          <w:szCs w:val="24"/>
        </w:rPr>
        <w:t xml:space="preserve"> - the material infrastructures of the area -</w:t>
      </w:r>
      <w:r w:rsidR="00C52E83" w:rsidRPr="00E60145">
        <w:rPr>
          <w:rFonts w:ascii="Times New Roman" w:hAnsi="Times New Roman" w:cs="Times New Roman"/>
          <w:sz w:val="24"/>
          <w:szCs w:val="24"/>
        </w:rPr>
        <w:t xml:space="preserve"> is especially important </w:t>
      </w:r>
      <w:r w:rsidR="00681768" w:rsidRPr="00E60145">
        <w:rPr>
          <w:rFonts w:ascii="Times New Roman" w:hAnsi="Times New Roman" w:cs="Times New Roman"/>
          <w:sz w:val="24"/>
          <w:szCs w:val="24"/>
        </w:rPr>
        <w:t>in understanding how</w:t>
      </w:r>
      <w:r w:rsidR="00C52E83" w:rsidRPr="00E60145">
        <w:rPr>
          <w:rFonts w:ascii="Times New Roman" w:hAnsi="Times New Roman" w:cs="Times New Roman"/>
          <w:sz w:val="24"/>
          <w:szCs w:val="24"/>
        </w:rPr>
        <w:t xml:space="preserve"> marginalised </w:t>
      </w:r>
      <w:r w:rsidR="00467B58" w:rsidRPr="00E60145">
        <w:rPr>
          <w:rFonts w:ascii="Times New Roman" w:hAnsi="Times New Roman" w:cs="Times New Roman"/>
          <w:sz w:val="24"/>
          <w:szCs w:val="24"/>
        </w:rPr>
        <w:t>urban</w:t>
      </w:r>
      <w:r w:rsidR="00AB5B9A" w:rsidRPr="00E60145">
        <w:rPr>
          <w:rFonts w:ascii="Times New Roman" w:hAnsi="Times New Roman" w:cs="Times New Roman"/>
          <w:sz w:val="24"/>
          <w:szCs w:val="24"/>
        </w:rPr>
        <w:t xml:space="preserve"> </w:t>
      </w:r>
      <w:r w:rsidR="00C52E83" w:rsidRPr="00E60145">
        <w:rPr>
          <w:rFonts w:ascii="Times New Roman" w:hAnsi="Times New Roman" w:cs="Times New Roman"/>
          <w:sz w:val="24"/>
          <w:szCs w:val="24"/>
        </w:rPr>
        <w:t>communities</w:t>
      </w:r>
      <w:r w:rsidR="00681768" w:rsidRPr="00E60145">
        <w:rPr>
          <w:rFonts w:ascii="Times New Roman" w:hAnsi="Times New Roman" w:cs="Times New Roman"/>
          <w:sz w:val="24"/>
          <w:szCs w:val="24"/>
        </w:rPr>
        <w:t xml:space="preserve"> are affected by, and galvanise in response to, change.</w:t>
      </w:r>
      <w:r w:rsidR="00C52E83" w:rsidRPr="00E60145">
        <w:rPr>
          <w:rFonts w:ascii="Times New Roman" w:hAnsi="Times New Roman" w:cs="Times New Roman"/>
          <w:sz w:val="24"/>
          <w:szCs w:val="24"/>
        </w:rPr>
        <w:t xml:space="preserve"> </w:t>
      </w:r>
    </w:p>
    <w:p w14:paraId="2E98F2C9" w14:textId="77777777" w:rsidR="007B220A" w:rsidRPr="00E60145" w:rsidRDefault="007B220A" w:rsidP="00165CA7">
      <w:pPr>
        <w:pStyle w:val="CommentText"/>
        <w:spacing w:line="360" w:lineRule="auto"/>
        <w:rPr>
          <w:rFonts w:ascii="Times New Roman" w:hAnsi="Times New Roman" w:cs="Times New Roman"/>
          <w:b/>
        </w:rPr>
      </w:pPr>
    </w:p>
    <w:p w14:paraId="1C42E534" w14:textId="3FF340EB" w:rsidR="00F176CF" w:rsidRPr="00E60145" w:rsidRDefault="00F176CF" w:rsidP="00165CA7">
      <w:pPr>
        <w:spacing w:line="360" w:lineRule="auto"/>
        <w:rPr>
          <w:rFonts w:ascii="Times New Roman" w:hAnsi="Times New Roman" w:cs="Times New Roman"/>
        </w:rPr>
      </w:pPr>
      <w:r w:rsidRPr="00E60145">
        <w:rPr>
          <w:rFonts w:ascii="Times New Roman" w:hAnsi="Times New Roman" w:cs="Times New Roman"/>
          <w:b/>
        </w:rPr>
        <w:t xml:space="preserve">Key words: </w:t>
      </w:r>
      <w:proofErr w:type="spellStart"/>
      <w:r w:rsidRPr="00E60145">
        <w:rPr>
          <w:rFonts w:ascii="Times New Roman" w:hAnsi="Times New Roman" w:cs="Times New Roman"/>
        </w:rPr>
        <w:t>materialities</w:t>
      </w:r>
      <w:proofErr w:type="spellEnd"/>
      <w:r w:rsidRPr="00E60145">
        <w:rPr>
          <w:rFonts w:ascii="Times New Roman" w:hAnsi="Times New Roman" w:cs="Times New Roman"/>
        </w:rPr>
        <w:t>,</w:t>
      </w:r>
      <w:r w:rsidR="004949C4" w:rsidRPr="00E60145">
        <w:rPr>
          <w:rFonts w:ascii="Times New Roman" w:hAnsi="Times New Roman" w:cs="Times New Roman"/>
        </w:rPr>
        <w:t xml:space="preserve"> physical environment,</w:t>
      </w:r>
      <w:r w:rsidRPr="00E60145">
        <w:rPr>
          <w:rFonts w:ascii="Times New Roman" w:hAnsi="Times New Roman" w:cs="Times New Roman"/>
        </w:rPr>
        <w:t xml:space="preserve"> landscape, </w:t>
      </w:r>
      <w:r w:rsidR="004949C4" w:rsidRPr="00E60145">
        <w:rPr>
          <w:rFonts w:ascii="Times New Roman" w:hAnsi="Times New Roman" w:cs="Times New Roman"/>
        </w:rPr>
        <w:t xml:space="preserve">eviction, </w:t>
      </w:r>
      <w:r w:rsidR="003549ED" w:rsidRPr="00E60145">
        <w:rPr>
          <w:rFonts w:ascii="Times New Roman" w:hAnsi="Times New Roman" w:cs="Times New Roman"/>
        </w:rPr>
        <w:t xml:space="preserve">displacement, </w:t>
      </w:r>
      <w:r w:rsidRPr="00E60145">
        <w:rPr>
          <w:rFonts w:ascii="Times New Roman" w:hAnsi="Times New Roman" w:cs="Times New Roman"/>
        </w:rPr>
        <w:t>Toxteth</w:t>
      </w:r>
    </w:p>
    <w:p w14:paraId="4D5FAF98" w14:textId="77777777" w:rsidR="000861AD" w:rsidRPr="00E60145" w:rsidRDefault="000861AD" w:rsidP="00165CA7">
      <w:pPr>
        <w:spacing w:line="360" w:lineRule="auto"/>
        <w:rPr>
          <w:rFonts w:ascii="Times New Roman" w:hAnsi="Times New Roman" w:cs="Times New Roman"/>
        </w:rPr>
      </w:pPr>
    </w:p>
    <w:p w14:paraId="7FF285F0" w14:textId="77777777" w:rsidR="001B19A8" w:rsidRDefault="001B19A8" w:rsidP="00165CA7">
      <w:pPr>
        <w:spacing w:line="360" w:lineRule="auto"/>
        <w:rPr>
          <w:rFonts w:ascii="Times New Roman" w:hAnsi="Times New Roman" w:cs="Times New Roman"/>
        </w:rPr>
      </w:pPr>
    </w:p>
    <w:p w14:paraId="1ABB32E5" w14:textId="77777777" w:rsidR="000433F2" w:rsidRDefault="000433F2" w:rsidP="00165CA7">
      <w:pPr>
        <w:spacing w:line="360" w:lineRule="auto"/>
        <w:rPr>
          <w:rFonts w:ascii="Times New Roman" w:hAnsi="Times New Roman" w:cs="Times New Roman"/>
        </w:rPr>
      </w:pPr>
    </w:p>
    <w:p w14:paraId="1A9C466C" w14:textId="77777777" w:rsidR="000433F2" w:rsidRDefault="000433F2" w:rsidP="00165CA7">
      <w:pPr>
        <w:spacing w:line="360" w:lineRule="auto"/>
        <w:rPr>
          <w:rFonts w:ascii="Times New Roman" w:hAnsi="Times New Roman" w:cs="Times New Roman"/>
        </w:rPr>
      </w:pPr>
    </w:p>
    <w:p w14:paraId="78465ECB" w14:textId="77777777" w:rsidR="000433F2" w:rsidRDefault="000433F2" w:rsidP="00165CA7">
      <w:pPr>
        <w:spacing w:line="360" w:lineRule="auto"/>
        <w:rPr>
          <w:rFonts w:ascii="Times New Roman" w:hAnsi="Times New Roman" w:cs="Times New Roman"/>
        </w:rPr>
      </w:pPr>
    </w:p>
    <w:p w14:paraId="3EAF8F7A" w14:textId="77777777" w:rsidR="000433F2" w:rsidRPr="00E60145" w:rsidRDefault="000433F2" w:rsidP="00165CA7">
      <w:pPr>
        <w:spacing w:line="360" w:lineRule="auto"/>
        <w:rPr>
          <w:rFonts w:ascii="Times New Roman" w:hAnsi="Times New Roman" w:cs="Times New Roman"/>
        </w:rPr>
      </w:pPr>
    </w:p>
    <w:p w14:paraId="35D559A6" w14:textId="77777777" w:rsidR="000861AD" w:rsidRPr="00E60145" w:rsidRDefault="000861AD" w:rsidP="00165CA7">
      <w:pPr>
        <w:spacing w:line="360" w:lineRule="auto"/>
        <w:rPr>
          <w:rFonts w:ascii="Times New Roman" w:hAnsi="Times New Roman" w:cs="Times New Roman"/>
          <w:b/>
        </w:rPr>
      </w:pPr>
      <w:r w:rsidRPr="00E60145">
        <w:rPr>
          <w:rFonts w:ascii="Times New Roman" w:hAnsi="Times New Roman" w:cs="Times New Roman"/>
          <w:b/>
        </w:rPr>
        <w:lastRenderedPageBreak/>
        <w:t>Introduction</w:t>
      </w:r>
    </w:p>
    <w:p w14:paraId="54DD058D" w14:textId="77777777" w:rsidR="000861AD" w:rsidRPr="00E60145" w:rsidRDefault="000861AD" w:rsidP="00165CA7">
      <w:pPr>
        <w:spacing w:line="360" w:lineRule="auto"/>
        <w:rPr>
          <w:rFonts w:ascii="Times New Roman" w:hAnsi="Times New Roman" w:cs="Times New Roman"/>
          <w:b/>
        </w:rPr>
      </w:pPr>
    </w:p>
    <w:p w14:paraId="3E2AE0AB" w14:textId="50665D36" w:rsidR="000861AD" w:rsidRPr="00E60145" w:rsidRDefault="000861AD" w:rsidP="00EE2C18">
      <w:pPr>
        <w:spacing w:line="480" w:lineRule="auto"/>
        <w:ind w:left="720"/>
        <w:rPr>
          <w:rFonts w:ascii="Times New Roman" w:hAnsi="Times New Roman" w:cs="Times New Roman"/>
          <w:i/>
        </w:rPr>
      </w:pPr>
      <w:r w:rsidRPr="00E60145">
        <w:rPr>
          <w:rFonts w:ascii="Times New Roman" w:hAnsi="Times New Roman" w:cs="Times New Roman"/>
          <w:i/>
        </w:rPr>
        <w:t xml:space="preserve">On a summer’s day, the first set of recently refurbished houses in a </w:t>
      </w:r>
      <w:proofErr w:type="gramStart"/>
      <w:r w:rsidRPr="00E60145">
        <w:rPr>
          <w:rFonts w:ascii="Times New Roman" w:hAnsi="Times New Roman" w:cs="Times New Roman"/>
          <w:i/>
        </w:rPr>
        <w:t>high profile</w:t>
      </w:r>
      <w:proofErr w:type="gramEnd"/>
      <w:r w:rsidRPr="00E60145">
        <w:rPr>
          <w:rFonts w:ascii="Times New Roman" w:hAnsi="Times New Roman" w:cs="Times New Roman"/>
          <w:i/>
        </w:rPr>
        <w:t xml:space="preserve"> regeneration scheme are being launched in the Welsh Streets area in Toxteth. Standing alongside these newly renovated houses' dilapidated counterparts, the company office is having a visitors’ day in the show units where interested prospective tenants can sign up for a rental. Some are previous inhabitants of the area; an elderly couple are admiring the high spec kitchen, while looking out the window towards a boarded-up building across the back garden. ‘That’s where we used to live’, they point. ‘We were the last to leave; we didn’t want to go. We also had a dog, and where we were told to go, we could not keep him as it was a flat… We are thinking of coming back; let’s see.’</w:t>
      </w:r>
      <w:r w:rsidR="0014454C" w:rsidRPr="00E60145">
        <w:rPr>
          <w:rStyle w:val="EndnoteReference"/>
          <w:rFonts w:ascii="Times New Roman" w:hAnsi="Times New Roman" w:cs="Times New Roman"/>
          <w:i/>
        </w:rPr>
        <w:endnoteReference w:id="1"/>
      </w:r>
      <w:r w:rsidRPr="00E60145">
        <w:rPr>
          <w:rFonts w:ascii="Times New Roman" w:hAnsi="Times New Roman" w:cs="Times New Roman"/>
          <w:i/>
        </w:rPr>
        <w:t xml:space="preserve"> </w:t>
      </w:r>
      <w:r w:rsidR="009247F7" w:rsidRPr="00E60145">
        <w:rPr>
          <w:rFonts w:ascii="Times New Roman" w:hAnsi="Times New Roman" w:cs="Times New Roman"/>
          <w:i/>
        </w:rPr>
        <w:t>Later that week, the local press covered the regeneration of Welsh Streets under the headline ‘The Welsh Street residents who can never return home’ referring to the high rental prices and a sense of alienation brought on by gentrification of the area.</w:t>
      </w:r>
      <w:r w:rsidR="009247F7" w:rsidRPr="00E60145">
        <w:rPr>
          <w:rStyle w:val="EndnoteReference"/>
          <w:rFonts w:ascii="Times New Roman" w:hAnsi="Times New Roman" w:cs="Times New Roman"/>
          <w:i/>
        </w:rPr>
        <w:endnoteReference w:id="2"/>
      </w:r>
    </w:p>
    <w:p w14:paraId="0DF9CFEC" w14:textId="77777777" w:rsidR="00ED7682" w:rsidRPr="00E60145" w:rsidRDefault="00ED7682" w:rsidP="00165CA7">
      <w:pPr>
        <w:spacing w:line="360" w:lineRule="auto"/>
        <w:ind w:left="720"/>
        <w:rPr>
          <w:rFonts w:ascii="Times New Roman" w:hAnsi="Times New Roman" w:cs="Times New Roman"/>
          <w:i/>
        </w:rPr>
      </w:pPr>
    </w:p>
    <w:p w14:paraId="43AA555E" w14:textId="0212BEE2" w:rsidR="000861AD" w:rsidRPr="00E60145" w:rsidRDefault="00ED7682" w:rsidP="00165CA7">
      <w:pPr>
        <w:spacing w:line="360" w:lineRule="auto"/>
        <w:ind w:firstLine="720"/>
        <w:rPr>
          <w:rFonts w:ascii="Times New Roman" w:hAnsi="Times New Roman" w:cs="Times New Roman"/>
        </w:rPr>
      </w:pPr>
      <w:r w:rsidRPr="00E60145">
        <w:rPr>
          <w:rFonts w:ascii="Times New Roman" w:hAnsi="Times New Roman" w:cs="Times New Roman"/>
          <w:lang w:val="en-US"/>
        </w:rPr>
        <w:t>This paper focuses on t</w:t>
      </w:r>
      <w:r w:rsidR="000861AD" w:rsidRPr="00E60145">
        <w:rPr>
          <w:rFonts w:ascii="Times New Roman" w:hAnsi="Times New Roman" w:cs="Times New Roman"/>
          <w:lang w:val="en-US"/>
        </w:rPr>
        <w:t>his context of historical and contemporary human and spatial developments in Toxteth</w:t>
      </w:r>
      <w:r w:rsidR="00EB164A" w:rsidRPr="00E60145">
        <w:rPr>
          <w:rFonts w:ascii="Times New Roman" w:hAnsi="Times New Roman" w:cs="Times New Roman"/>
          <w:lang w:val="en-US"/>
        </w:rPr>
        <w:t>, exploring</w:t>
      </w:r>
      <w:r w:rsidR="00650408" w:rsidRPr="00E60145">
        <w:rPr>
          <w:rFonts w:ascii="Times New Roman" w:hAnsi="Times New Roman" w:cs="Times New Roman"/>
          <w:lang w:val="en-US"/>
        </w:rPr>
        <w:t xml:space="preserve"> </w:t>
      </w:r>
      <w:r w:rsidR="0094062A" w:rsidRPr="00E60145">
        <w:rPr>
          <w:rFonts w:ascii="Times New Roman" w:hAnsi="Times New Roman" w:cs="Times New Roman"/>
          <w:lang w:val="en-US"/>
        </w:rPr>
        <w:t xml:space="preserve">the </w:t>
      </w:r>
      <w:r w:rsidR="00650408" w:rsidRPr="00E60145">
        <w:rPr>
          <w:rFonts w:ascii="Times New Roman" w:hAnsi="Times New Roman" w:cs="Times New Roman"/>
          <w:lang w:val="en-US"/>
        </w:rPr>
        <w:t>making and unmaking of an urban diasporic space</w:t>
      </w:r>
      <w:r w:rsidR="00E634C9" w:rsidRPr="00E60145">
        <w:rPr>
          <w:rFonts w:ascii="Times New Roman" w:hAnsi="Times New Roman" w:cs="Times New Roman"/>
        </w:rPr>
        <w:t xml:space="preserve"> and its</w:t>
      </w:r>
      <w:r w:rsidR="000861AD" w:rsidRPr="00E60145">
        <w:rPr>
          <w:rFonts w:ascii="Times New Roman" w:hAnsi="Times New Roman" w:cs="Times New Roman"/>
        </w:rPr>
        <w:t xml:space="preserve"> interconnections with the materiality and physicality of the local urban environment. This foregrounding of the local allows for the study of everyday life in </w:t>
      </w:r>
      <w:r w:rsidR="003C68A1" w:rsidRPr="00E60145">
        <w:rPr>
          <w:rFonts w:ascii="Times New Roman" w:hAnsi="Times New Roman" w:cs="Times New Roman"/>
        </w:rPr>
        <w:t xml:space="preserve">marginalised </w:t>
      </w:r>
      <w:r w:rsidR="000861AD" w:rsidRPr="00E60145">
        <w:rPr>
          <w:rFonts w:ascii="Times New Roman" w:hAnsi="Times New Roman" w:cs="Times New Roman"/>
        </w:rPr>
        <w:t xml:space="preserve">areas where </w:t>
      </w:r>
      <w:r w:rsidR="00650408" w:rsidRPr="00E60145">
        <w:rPr>
          <w:rFonts w:ascii="Times New Roman" w:hAnsi="Times New Roman" w:cs="Times New Roman"/>
        </w:rPr>
        <w:t>diasporic</w:t>
      </w:r>
      <w:r w:rsidR="000861AD" w:rsidRPr="00E60145">
        <w:rPr>
          <w:rFonts w:ascii="Times New Roman" w:hAnsi="Times New Roman" w:cs="Times New Roman"/>
        </w:rPr>
        <w:t xml:space="preserve"> people live, </w:t>
      </w:r>
      <w:r w:rsidR="00EB164A" w:rsidRPr="00E60145">
        <w:rPr>
          <w:rFonts w:ascii="Times New Roman" w:hAnsi="Times New Roman" w:cs="Times New Roman"/>
        </w:rPr>
        <w:t>not just focusing on the diasporic experience, but also</w:t>
      </w:r>
      <w:r w:rsidR="000A0F75" w:rsidRPr="00E60145">
        <w:rPr>
          <w:rFonts w:ascii="Times New Roman" w:hAnsi="Times New Roman" w:cs="Times New Roman"/>
        </w:rPr>
        <w:t xml:space="preserve"> </w:t>
      </w:r>
      <w:r w:rsidR="0094062A" w:rsidRPr="00E60145">
        <w:rPr>
          <w:rFonts w:ascii="Times New Roman" w:hAnsi="Times New Roman" w:cs="Times New Roman"/>
        </w:rPr>
        <w:t>incorporating local non-migrants as stakeholders in the making of diasporic space</w:t>
      </w:r>
      <w:r w:rsidR="001070DB" w:rsidRPr="00E60145">
        <w:rPr>
          <w:rFonts w:ascii="Times New Roman" w:hAnsi="Times New Roman" w:cs="Times New Roman"/>
        </w:rPr>
        <w:t xml:space="preserve"> (</w:t>
      </w:r>
      <w:proofErr w:type="spellStart"/>
      <w:r w:rsidR="0094062A" w:rsidRPr="00E60145">
        <w:rPr>
          <w:rFonts w:ascii="Times New Roman" w:hAnsi="Times New Roman" w:cs="Times New Roman"/>
        </w:rPr>
        <w:t>Brah</w:t>
      </w:r>
      <w:proofErr w:type="spellEnd"/>
      <w:r w:rsidR="0094062A" w:rsidRPr="00E60145">
        <w:rPr>
          <w:rFonts w:ascii="Times New Roman" w:hAnsi="Times New Roman" w:cs="Times New Roman"/>
        </w:rPr>
        <w:t xml:space="preserve">, 1996; </w:t>
      </w:r>
      <w:r w:rsidR="00EE1900" w:rsidRPr="00E60145">
        <w:rPr>
          <w:rFonts w:ascii="Times New Roman" w:hAnsi="Times New Roman" w:cs="Times New Roman"/>
        </w:rPr>
        <w:t>Wacquant, 2008</w:t>
      </w:r>
      <w:r w:rsidR="0094062A" w:rsidRPr="00E60145">
        <w:rPr>
          <w:rFonts w:ascii="Times New Roman" w:hAnsi="Times New Roman" w:cs="Times New Roman"/>
        </w:rPr>
        <w:t>)</w:t>
      </w:r>
      <w:r w:rsidR="000861AD" w:rsidRPr="00E60145">
        <w:rPr>
          <w:rFonts w:ascii="Times New Roman" w:hAnsi="Times New Roman" w:cs="Times New Roman"/>
        </w:rPr>
        <w:t xml:space="preserve">.  </w:t>
      </w:r>
      <w:r w:rsidR="00EB164A" w:rsidRPr="00E60145">
        <w:rPr>
          <w:rFonts w:ascii="Times New Roman" w:hAnsi="Times New Roman" w:cs="Times New Roman"/>
        </w:rPr>
        <w:t>A</w:t>
      </w:r>
      <w:r w:rsidR="003759A9" w:rsidRPr="00E60145">
        <w:rPr>
          <w:rFonts w:ascii="Times New Roman" w:hAnsi="Times New Roman" w:cs="Times New Roman"/>
        </w:rPr>
        <w:t xml:space="preserve"> people's history of </w:t>
      </w:r>
      <w:r w:rsidR="000861AD" w:rsidRPr="00E60145">
        <w:rPr>
          <w:rFonts w:ascii="Times New Roman" w:hAnsi="Times New Roman" w:cs="Times New Roman"/>
        </w:rPr>
        <w:t>Toxtet</w:t>
      </w:r>
      <w:r w:rsidR="008A1AD1" w:rsidRPr="00E60145">
        <w:rPr>
          <w:rFonts w:ascii="Times New Roman" w:hAnsi="Times New Roman" w:cs="Times New Roman"/>
        </w:rPr>
        <w:t>h</w:t>
      </w:r>
      <w:r w:rsidR="001070DB" w:rsidRPr="00E60145">
        <w:rPr>
          <w:rFonts w:ascii="Times New Roman" w:hAnsi="Times New Roman" w:cs="Times New Roman"/>
        </w:rPr>
        <w:t xml:space="preserve"> </w:t>
      </w:r>
      <w:r w:rsidR="003759A9" w:rsidRPr="00E60145">
        <w:rPr>
          <w:rFonts w:ascii="Times New Roman" w:hAnsi="Times New Roman" w:cs="Times New Roman"/>
        </w:rPr>
        <w:t xml:space="preserve">would </w:t>
      </w:r>
      <w:r w:rsidR="000861AD" w:rsidRPr="00E60145">
        <w:rPr>
          <w:rFonts w:ascii="Times New Roman" w:hAnsi="Times New Roman" w:cs="Times New Roman"/>
        </w:rPr>
        <w:t>largely be</w:t>
      </w:r>
      <w:r w:rsidR="003759A9" w:rsidRPr="00E60145">
        <w:rPr>
          <w:rFonts w:ascii="Times New Roman" w:hAnsi="Times New Roman" w:cs="Times New Roman"/>
        </w:rPr>
        <w:t xml:space="preserve"> one of </w:t>
      </w:r>
      <w:r w:rsidR="000861AD" w:rsidRPr="00E60145">
        <w:rPr>
          <w:rFonts w:ascii="Times New Roman" w:hAnsi="Times New Roman" w:cs="Times New Roman"/>
        </w:rPr>
        <w:t>a legacy of various flows of international (historical and contemporary) migration into one of the UK’s largest port cities (Frost</w:t>
      </w:r>
      <w:r w:rsidR="0014454C" w:rsidRPr="00E60145">
        <w:rPr>
          <w:rFonts w:ascii="Times New Roman" w:hAnsi="Times New Roman" w:cs="Times New Roman"/>
        </w:rPr>
        <w:t>,</w:t>
      </w:r>
      <w:r w:rsidR="000861AD" w:rsidRPr="00E60145">
        <w:rPr>
          <w:rFonts w:ascii="Times New Roman" w:hAnsi="Times New Roman" w:cs="Times New Roman"/>
        </w:rPr>
        <w:t xml:space="preserve"> 1999)</w:t>
      </w:r>
      <w:r w:rsidR="000A0F75" w:rsidRPr="00E60145">
        <w:rPr>
          <w:rFonts w:ascii="Times New Roman" w:hAnsi="Times New Roman" w:cs="Times New Roman"/>
        </w:rPr>
        <w:t>.</w:t>
      </w:r>
      <w:r w:rsidR="00EB164A" w:rsidRPr="00E60145">
        <w:rPr>
          <w:rFonts w:ascii="Times New Roman" w:hAnsi="Times New Roman" w:cs="Times New Roman"/>
        </w:rPr>
        <w:t xml:space="preserve"> </w:t>
      </w:r>
      <w:r w:rsidR="000A0F75" w:rsidRPr="00E60145">
        <w:rPr>
          <w:rFonts w:ascii="Times New Roman" w:hAnsi="Times New Roman" w:cs="Times New Roman"/>
        </w:rPr>
        <w:t>Th</w:t>
      </w:r>
      <w:r w:rsidR="000861AD" w:rsidRPr="00E60145">
        <w:rPr>
          <w:rFonts w:ascii="Times New Roman" w:hAnsi="Times New Roman" w:cs="Times New Roman"/>
        </w:rPr>
        <w:t xml:space="preserve">e area has a strong identity based on a sense of </w:t>
      </w:r>
      <w:r w:rsidR="00E634C9" w:rsidRPr="00E60145">
        <w:rPr>
          <w:rFonts w:ascii="Times New Roman" w:hAnsi="Times New Roman" w:cs="Times New Roman"/>
        </w:rPr>
        <w:t xml:space="preserve">a </w:t>
      </w:r>
      <w:r w:rsidR="003C68A1" w:rsidRPr="00E60145">
        <w:rPr>
          <w:rFonts w:ascii="Times New Roman" w:hAnsi="Times New Roman" w:cs="Times New Roman"/>
        </w:rPr>
        <w:t>tightly-knit</w:t>
      </w:r>
      <w:r w:rsidR="001070DB" w:rsidRPr="00E60145">
        <w:rPr>
          <w:rFonts w:ascii="Times New Roman" w:hAnsi="Times New Roman" w:cs="Times New Roman"/>
        </w:rPr>
        <w:t xml:space="preserve"> </w:t>
      </w:r>
      <w:r w:rsidR="00650408" w:rsidRPr="00E60145">
        <w:rPr>
          <w:rFonts w:ascii="Times New Roman" w:hAnsi="Times New Roman" w:cs="Times New Roman"/>
        </w:rPr>
        <w:t xml:space="preserve">community </w:t>
      </w:r>
      <w:r w:rsidR="001070DB" w:rsidRPr="00E60145">
        <w:rPr>
          <w:rFonts w:ascii="Times New Roman" w:hAnsi="Times New Roman" w:cs="Times New Roman"/>
        </w:rPr>
        <w:t>(Heneghan</w:t>
      </w:r>
      <w:r w:rsidR="00B32DD8" w:rsidRPr="00E60145">
        <w:rPr>
          <w:rFonts w:ascii="Times New Roman" w:hAnsi="Times New Roman" w:cs="Times New Roman"/>
        </w:rPr>
        <w:t xml:space="preserve"> and</w:t>
      </w:r>
      <w:r w:rsidR="000861AD" w:rsidRPr="00E60145">
        <w:rPr>
          <w:rFonts w:ascii="Times New Roman" w:hAnsi="Times New Roman" w:cs="Times New Roman"/>
        </w:rPr>
        <w:t xml:space="preserve"> </w:t>
      </w:r>
      <w:proofErr w:type="spellStart"/>
      <w:r w:rsidR="000861AD" w:rsidRPr="00E60145">
        <w:rPr>
          <w:rFonts w:ascii="Times New Roman" w:hAnsi="Times New Roman" w:cs="Times New Roman"/>
        </w:rPr>
        <w:t>Wailey</w:t>
      </w:r>
      <w:proofErr w:type="spellEnd"/>
      <w:r w:rsidR="001070DB" w:rsidRPr="00E60145">
        <w:rPr>
          <w:rFonts w:ascii="Times New Roman" w:hAnsi="Times New Roman" w:cs="Times New Roman"/>
        </w:rPr>
        <w:t>,</w:t>
      </w:r>
      <w:r w:rsidR="000861AD" w:rsidRPr="00E60145">
        <w:rPr>
          <w:rFonts w:ascii="Times New Roman" w:hAnsi="Times New Roman" w:cs="Times New Roman"/>
        </w:rPr>
        <w:t xml:space="preserve"> 2015)</w:t>
      </w:r>
      <w:r w:rsidR="00403EE6" w:rsidRPr="00E60145">
        <w:rPr>
          <w:rFonts w:ascii="Times New Roman" w:hAnsi="Times New Roman" w:cs="Times New Roman"/>
        </w:rPr>
        <w:t>,</w:t>
      </w:r>
      <w:r w:rsidR="00E634C9" w:rsidRPr="00E60145">
        <w:rPr>
          <w:rFonts w:ascii="Times New Roman" w:hAnsi="Times New Roman" w:cs="Times New Roman"/>
        </w:rPr>
        <w:t xml:space="preserve"> </w:t>
      </w:r>
      <w:r w:rsidR="000861AD" w:rsidRPr="00E60145">
        <w:rPr>
          <w:rFonts w:ascii="Times New Roman" w:hAnsi="Times New Roman" w:cs="Times New Roman"/>
        </w:rPr>
        <w:t>consolidated in different ways by a series of events and developments which have transformed its physical environment, from high profile riots, to state-led regeneration projects (</w:t>
      </w:r>
      <w:r w:rsidR="001070DB" w:rsidRPr="00E60145">
        <w:rPr>
          <w:rFonts w:ascii="Times New Roman" w:hAnsi="Times New Roman" w:cs="Times New Roman"/>
          <w:lang w:val="en-US"/>
        </w:rPr>
        <w:t>Jones</w:t>
      </w:r>
      <w:r w:rsidR="00B32DD8" w:rsidRPr="00E60145">
        <w:rPr>
          <w:rFonts w:ascii="Times New Roman" w:hAnsi="Times New Roman" w:cs="Times New Roman"/>
          <w:lang w:val="en-US"/>
        </w:rPr>
        <w:t xml:space="preserve"> and</w:t>
      </w:r>
      <w:r w:rsidR="000861AD" w:rsidRPr="00E60145">
        <w:rPr>
          <w:rFonts w:ascii="Times New Roman" w:hAnsi="Times New Roman" w:cs="Times New Roman"/>
          <w:lang w:val="en-US"/>
        </w:rPr>
        <w:t xml:space="preserve"> Evans</w:t>
      </w:r>
      <w:r w:rsidR="001070DB" w:rsidRPr="00E60145">
        <w:rPr>
          <w:rFonts w:ascii="Times New Roman" w:hAnsi="Times New Roman" w:cs="Times New Roman"/>
          <w:lang w:val="en-US"/>
        </w:rPr>
        <w:t>,</w:t>
      </w:r>
      <w:r w:rsidR="000861AD" w:rsidRPr="00E60145">
        <w:rPr>
          <w:rFonts w:ascii="Times New Roman" w:hAnsi="Times New Roman" w:cs="Times New Roman"/>
          <w:lang w:val="en-US"/>
        </w:rPr>
        <w:t xml:space="preserve"> 2008)</w:t>
      </w:r>
      <w:r w:rsidR="000861AD" w:rsidRPr="00E60145">
        <w:rPr>
          <w:rFonts w:ascii="Times New Roman" w:hAnsi="Times New Roman" w:cs="Times New Roman"/>
        </w:rPr>
        <w:t>, and, more recently, different kinds of grassroots regeneration activities (Thompson</w:t>
      </w:r>
      <w:r w:rsidR="001070DB" w:rsidRPr="00E60145">
        <w:rPr>
          <w:rFonts w:ascii="Times New Roman" w:hAnsi="Times New Roman" w:cs="Times New Roman"/>
        </w:rPr>
        <w:t>,</w:t>
      </w:r>
      <w:r w:rsidR="000861AD" w:rsidRPr="00E60145">
        <w:rPr>
          <w:rFonts w:ascii="Times New Roman" w:hAnsi="Times New Roman" w:cs="Times New Roman"/>
        </w:rPr>
        <w:t xml:space="preserve"> 2017). </w:t>
      </w:r>
    </w:p>
    <w:p w14:paraId="376A4098" w14:textId="14459EA1" w:rsidR="00F819F5" w:rsidRPr="00E60145" w:rsidRDefault="000861AD" w:rsidP="00165CA7">
      <w:pPr>
        <w:spacing w:line="360" w:lineRule="auto"/>
        <w:ind w:firstLine="720"/>
        <w:rPr>
          <w:rFonts w:ascii="Times New Roman" w:hAnsi="Times New Roman" w:cs="Times New Roman"/>
        </w:rPr>
      </w:pPr>
      <w:r w:rsidRPr="00E60145">
        <w:rPr>
          <w:rFonts w:ascii="Times New Roman" w:hAnsi="Times New Roman" w:cs="Times New Roman"/>
        </w:rPr>
        <w:lastRenderedPageBreak/>
        <w:t xml:space="preserve">The impact of these urban transformations </w:t>
      </w:r>
      <w:proofErr w:type="gramStart"/>
      <w:r w:rsidRPr="00E60145">
        <w:rPr>
          <w:rFonts w:ascii="Times New Roman" w:hAnsi="Times New Roman" w:cs="Times New Roman"/>
        </w:rPr>
        <w:t>have</w:t>
      </w:r>
      <w:proofErr w:type="gramEnd"/>
      <w:r w:rsidRPr="00E60145">
        <w:rPr>
          <w:rFonts w:ascii="Times New Roman" w:hAnsi="Times New Roman" w:cs="Times New Roman"/>
        </w:rPr>
        <w:t xml:space="preserve"> not been uncontested. Liverpool 8 (L8) – the inner city neighbourhood that became known as Toxteth following the media coverage of the riots in the area in 1981 - has been subjected to ‘regeneration’ for over thirty years, a process long term residents have called ‘degeneration’ due to </w:t>
      </w:r>
      <w:r w:rsidR="00016009" w:rsidRPr="00E60145">
        <w:rPr>
          <w:rFonts w:ascii="Times New Roman" w:hAnsi="Times New Roman" w:cs="Times New Roman"/>
        </w:rPr>
        <w:t>its</w:t>
      </w:r>
      <w:r w:rsidRPr="00E60145">
        <w:rPr>
          <w:rFonts w:ascii="Times New Roman" w:hAnsi="Times New Roman" w:cs="Times New Roman"/>
        </w:rPr>
        <w:t xml:space="preserve"> negative impact</w:t>
      </w:r>
      <w:r w:rsidR="00016009" w:rsidRPr="00E60145">
        <w:rPr>
          <w:rFonts w:ascii="Times New Roman" w:hAnsi="Times New Roman" w:cs="Times New Roman"/>
        </w:rPr>
        <w:t xml:space="preserve"> </w:t>
      </w:r>
      <w:r w:rsidR="001070DB" w:rsidRPr="00E60145">
        <w:rPr>
          <w:rFonts w:ascii="Times New Roman" w:hAnsi="Times New Roman" w:cs="Times New Roman"/>
        </w:rPr>
        <w:t>on the local area (Frost</w:t>
      </w:r>
      <w:r w:rsidR="00B32DD8" w:rsidRPr="00E60145">
        <w:rPr>
          <w:rFonts w:ascii="Times New Roman" w:hAnsi="Times New Roman" w:cs="Times New Roman"/>
        </w:rPr>
        <w:t xml:space="preserve"> and</w:t>
      </w:r>
      <w:r w:rsidRPr="00E60145">
        <w:rPr>
          <w:rFonts w:ascii="Times New Roman" w:hAnsi="Times New Roman" w:cs="Times New Roman"/>
        </w:rPr>
        <w:t xml:space="preserve"> Phillips</w:t>
      </w:r>
      <w:r w:rsidR="001070DB" w:rsidRPr="00E60145">
        <w:rPr>
          <w:rFonts w:ascii="Times New Roman" w:hAnsi="Times New Roman" w:cs="Times New Roman"/>
        </w:rPr>
        <w:t>,</w:t>
      </w:r>
      <w:r w:rsidRPr="00E60145">
        <w:rPr>
          <w:rFonts w:ascii="Times New Roman" w:hAnsi="Times New Roman" w:cs="Times New Roman"/>
        </w:rPr>
        <w:t xml:space="preserve"> 2011). This is echoed in our participants’ narratives, which suggest that contemporary local belongingness is closely linked to the </w:t>
      </w:r>
      <w:r w:rsidR="00650408" w:rsidRPr="00E60145">
        <w:rPr>
          <w:rFonts w:ascii="Times New Roman" w:hAnsi="Times New Roman" w:cs="Times New Roman"/>
        </w:rPr>
        <w:t xml:space="preserve">history of migration into the area, </w:t>
      </w:r>
      <w:r w:rsidR="0094062A" w:rsidRPr="00E60145">
        <w:rPr>
          <w:rFonts w:ascii="Times New Roman" w:hAnsi="Times New Roman" w:cs="Times New Roman"/>
        </w:rPr>
        <w:t xml:space="preserve">the </w:t>
      </w:r>
      <w:r w:rsidRPr="00E60145">
        <w:rPr>
          <w:rFonts w:ascii="Times New Roman" w:hAnsi="Times New Roman" w:cs="Times New Roman"/>
        </w:rPr>
        <w:t>transformation of the physical environment, the unravelling of home and the dismantling of the community</w:t>
      </w:r>
      <w:r w:rsidR="003C68A1" w:rsidRPr="00E60145">
        <w:rPr>
          <w:rFonts w:ascii="Times New Roman" w:hAnsi="Times New Roman" w:cs="Times New Roman"/>
        </w:rPr>
        <w:t>.</w:t>
      </w:r>
    </w:p>
    <w:p w14:paraId="7F66BC25" w14:textId="28282C83" w:rsidR="004B55DE" w:rsidRPr="00E60145" w:rsidRDefault="001070DB" w:rsidP="00165CA7">
      <w:pPr>
        <w:spacing w:line="360" w:lineRule="auto"/>
        <w:ind w:firstLine="720"/>
        <w:rPr>
          <w:rFonts w:ascii="Times New Roman" w:hAnsi="Times New Roman" w:cs="Times New Roman"/>
        </w:rPr>
      </w:pPr>
      <w:r w:rsidRPr="00E60145">
        <w:rPr>
          <w:rFonts w:ascii="Times New Roman" w:hAnsi="Times New Roman" w:cs="Times New Roman"/>
        </w:rPr>
        <w:t xml:space="preserve"> </w:t>
      </w:r>
      <w:r w:rsidR="000861AD" w:rsidRPr="00E60145">
        <w:rPr>
          <w:rFonts w:ascii="Times New Roman" w:hAnsi="Times New Roman" w:cs="Times New Roman"/>
        </w:rPr>
        <w:t>Th</w:t>
      </w:r>
      <w:r w:rsidR="00276628" w:rsidRPr="00E60145">
        <w:rPr>
          <w:rFonts w:ascii="Times New Roman" w:hAnsi="Times New Roman" w:cs="Times New Roman"/>
        </w:rPr>
        <w:t>is paper concentrates on th</w:t>
      </w:r>
      <w:r w:rsidR="000861AD" w:rsidRPr="00E60145">
        <w:rPr>
          <w:rFonts w:ascii="Times New Roman" w:hAnsi="Times New Roman" w:cs="Times New Roman"/>
        </w:rPr>
        <w:t>e symbolic importance attached to this history of displacement of part of the local inhabitants</w:t>
      </w:r>
      <w:r w:rsidR="008D00D6" w:rsidRPr="00E60145">
        <w:rPr>
          <w:rFonts w:ascii="Times New Roman" w:hAnsi="Times New Roman" w:cs="Times New Roman"/>
        </w:rPr>
        <w:t>,</w:t>
      </w:r>
      <w:r w:rsidR="000861AD" w:rsidRPr="00E60145">
        <w:rPr>
          <w:rFonts w:ascii="Times New Roman" w:hAnsi="Times New Roman" w:cs="Times New Roman"/>
        </w:rPr>
        <w:t xml:space="preserve"> </w:t>
      </w:r>
      <w:r w:rsidR="002E3535" w:rsidRPr="00E60145">
        <w:rPr>
          <w:rFonts w:ascii="Times New Roman" w:hAnsi="Times New Roman" w:cs="Times New Roman"/>
        </w:rPr>
        <w:t>experience</w:t>
      </w:r>
      <w:r w:rsidR="00276628" w:rsidRPr="00E60145">
        <w:rPr>
          <w:rFonts w:ascii="Times New Roman" w:hAnsi="Times New Roman" w:cs="Times New Roman"/>
        </w:rPr>
        <w:t>s</w:t>
      </w:r>
      <w:r w:rsidR="00ED54F6" w:rsidRPr="00E60145">
        <w:rPr>
          <w:rFonts w:ascii="Times New Roman" w:hAnsi="Times New Roman" w:cs="Times New Roman"/>
        </w:rPr>
        <w:t xml:space="preserve"> of </w:t>
      </w:r>
      <w:proofErr w:type="spellStart"/>
      <w:r w:rsidR="00ED54F6" w:rsidRPr="00E60145">
        <w:rPr>
          <w:rFonts w:ascii="Times New Roman" w:hAnsi="Times New Roman" w:cs="Times New Roman"/>
        </w:rPr>
        <w:t>evictability</w:t>
      </w:r>
      <w:proofErr w:type="spellEnd"/>
      <w:r w:rsidR="00ED54F6" w:rsidRPr="00E60145">
        <w:rPr>
          <w:rFonts w:ascii="Times New Roman" w:hAnsi="Times New Roman" w:cs="Times New Roman"/>
        </w:rPr>
        <w:t xml:space="preserve"> for others </w:t>
      </w:r>
      <w:r w:rsidR="00DB33EB" w:rsidRPr="00E60145">
        <w:rPr>
          <w:rFonts w:ascii="Times New Roman" w:hAnsi="Times New Roman" w:cs="Times New Roman"/>
        </w:rPr>
        <w:t>in the framework</w:t>
      </w:r>
      <w:r w:rsidR="000861AD" w:rsidRPr="00E60145">
        <w:rPr>
          <w:rFonts w:ascii="Times New Roman" w:hAnsi="Times New Roman" w:cs="Times New Roman"/>
        </w:rPr>
        <w:t xml:space="preserve"> of state-led regeneration programmes</w:t>
      </w:r>
      <w:r w:rsidR="00276628" w:rsidRPr="00E60145">
        <w:rPr>
          <w:rFonts w:ascii="Times New Roman" w:hAnsi="Times New Roman" w:cs="Times New Roman"/>
        </w:rPr>
        <w:t>,</w:t>
      </w:r>
      <w:r w:rsidR="000861AD" w:rsidRPr="00E60145">
        <w:rPr>
          <w:rFonts w:ascii="Times New Roman" w:hAnsi="Times New Roman" w:cs="Times New Roman"/>
        </w:rPr>
        <w:t xml:space="preserve"> and the significance that</w:t>
      </w:r>
      <w:r w:rsidR="00ED54F6" w:rsidRPr="00E60145">
        <w:rPr>
          <w:rFonts w:ascii="Times New Roman" w:hAnsi="Times New Roman" w:cs="Times New Roman"/>
        </w:rPr>
        <w:t xml:space="preserve"> these have</w:t>
      </w:r>
      <w:r w:rsidR="000861AD" w:rsidRPr="00E60145">
        <w:rPr>
          <w:rFonts w:ascii="Times New Roman" w:hAnsi="Times New Roman" w:cs="Times New Roman"/>
        </w:rPr>
        <w:t xml:space="preserve"> for locals’ sense of </w:t>
      </w:r>
      <w:r w:rsidR="00ED54F6" w:rsidRPr="00E60145">
        <w:rPr>
          <w:rFonts w:ascii="Times New Roman" w:hAnsi="Times New Roman" w:cs="Times New Roman"/>
        </w:rPr>
        <w:t xml:space="preserve">place identity </w:t>
      </w:r>
      <w:r w:rsidR="000861AD" w:rsidRPr="00E60145">
        <w:rPr>
          <w:rFonts w:ascii="Times New Roman" w:hAnsi="Times New Roman" w:cs="Times New Roman"/>
        </w:rPr>
        <w:t>and local mobilisation</w:t>
      </w:r>
      <w:r w:rsidR="00650408" w:rsidRPr="00E60145">
        <w:rPr>
          <w:rFonts w:ascii="Times New Roman" w:hAnsi="Times New Roman" w:cs="Times New Roman"/>
        </w:rPr>
        <w:t>. A</w:t>
      </w:r>
      <w:r w:rsidR="003C68A1" w:rsidRPr="00E60145">
        <w:rPr>
          <w:rFonts w:ascii="Times New Roman" w:hAnsi="Times New Roman" w:cs="Times New Roman"/>
        </w:rPr>
        <w:t xml:space="preserve">s </w:t>
      </w:r>
      <w:proofErr w:type="spellStart"/>
      <w:r w:rsidR="003C68A1" w:rsidRPr="00E60145">
        <w:rPr>
          <w:rFonts w:ascii="Times New Roman" w:hAnsi="Times New Roman" w:cs="Times New Roman"/>
        </w:rPr>
        <w:t>Sassen</w:t>
      </w:r>
      <w:proofErr w:type="spellEnd"/>
      <w:r w:rsidR="003C68A1" w:rsidRPr="00E60145">
        <w:rPr>
          <w:rFonts w:ascii="Times New Roman" w:hAnsi="Times New Roman" w:cs="Times New Roman"/>
        </w:rPr>
        <w:t xml:space="preserve"> (2014</w:t>
      </w:r>
      <w:r w:rsidR="00403EE6" w:rsidRPr="00E60145">
        <w:rPr>
          <w:rFonts w:ascii="Times New Roman" w:hAnsi="Times New Roman" w:cs="Times New Roman"/>
        </w:rPr>
        <w:t>: 222</w:t>
      </w:r>
      <w:r w:rsidR="003C68A1" w:rsidRPr="00E60145">
        <w:rPr>
          <w:rFonts w:ascii="Times New Roman" w:hAnsi="Times New Roman" w:cs="Times New Roman"/>
        </w:rPr>
        <w:t>) maintains, t</w:t>
      </w:r>
      <w:r w:rsidR="00F45A1C" w:rsidRPr="00E60145">
        <w:rPr>
          <w:rFonts w:ascii="Times New Roman" w:hAnsi="Times New Roman" w:cs="Times New Roman"/>
        </w:rPr>
        <w:t>he</w:t>
      </w:r>
      <w:r w:rsidR="003C68A1" w:rsidRPr="00E60145">
        <w:rPr>
          <w:rFonts w:ascii="Times New Roman" w:hAnsi="Times New Roman" w:cs="Times New Roman"/>
        </w:rPr>
        <w:t xml:space="preserve"> ‘spaces of the expelled’ require conceptual scrutiny</w:t>
      </w:r>
      <w:r w:rsidR="00F45A1C" w:rsidRPr="00E60145">
        <w:rPr>
          <w:rFonts w:ascii="Times New Roman" w:hAnsi="Times New Roman" w:cs="Times New Roman"/>
        </w:rPr>
        <w:t>, best realised by engaging with the political dynamics of ‘what is at stake materially’ (</w:t>
      </w:r>
      <w:proofErr w:type="spellStart"/>
      <w:r w:rsidR="00F45A1C" w:rsidRPr="00E60145">
        <w:rPr>
          <w:rFonts w:ascii="Times New Roman" w:hAnsi="Times New Roman" w:cs="Times New Roman"/>
        </w:rPr>
        <w:t>Tolia</w:t>
      </w:r>
      <w:proofErr w:type="spellEnd"/>
      <w:r w:rsidR="00F45A1C" w:rsidRPr="00E60145">
        <w:rPr>
          <w:rFonts w:ascii="Times New Roman" w:hAnsi="Times New Roman" w:cs="Times New Roman"/>
        </w:rPr>
        <w:t>-Kelly, 2011: 154).</w:t>
      </w:r>
      <w:r w:rsidR="000861AD" w:rsidRPr="00E60145">
        <w:rPr>
          <w:rFonts w:ascii="Times New Roman" w:hAnsi="Times New Roman" w:cs="Times New Roman"/>
        </w:rPr>
        <w:t xml:space="preserve"> </w:t>
      </w:r>
      <w:r w:rsidR="002C4587" w:rsidRPr="00E60145">
        <w:rPr>
          <w:rFonts w:ascii="Times New Roman" w:hAnsi="Times New Roman" w:cs="Times New Roman"/>
        </w:rPr>
        <w:t xml:space="preserve">Its findings explore how belongingness, displacement and political engagement with the physical and the material are contingent upon, and further strengthened by, intra-state politics of bordering and place (un)making (Brickell et al., 2017; Van </w:t>
      </w:r>
      <w:proofErr w:type="spellStart"/>
      <w:r w:rsidR="002C4587" w:rsidRPr="00E60145">
        <w:rPr>
          <w:rFonts w:ascii="Times New Roman" w:hAnsi="Times New Roman" w:cs="Times New Roman"/>
        </w:rPr>
        <w:t>Baar</w:t>
      </w:r>
      <w:proofErr w:type="spellEnd"/>
      <w:r w:rsidR="002C4587" w:rsidRPr="00E60145">
        <w:rPr>
          <w:rFonts w:ascii="Times New Roman" w:hAnsi="Times New Roman" w:cs="Times New Roman"/>
        </w:rPr>
        <w:t>, 2016).</w:t>
      </w:r>
    </w:p>
    <w:p w14:paraId="3ECF705A" w14:textId="04CA863F" w:rsidR="000861AD" w:rsidRPr="00E60145" w:rsidRDefault="00016AD8" w:rsidP="0013505B">
      <w:pPr>
        <w:spacing w:line="360" w:lineRule="auto"/>
        <w:ind w:firstLine="720"/>
        <w:rPr>
          <w:rFonts w:ascii="Times New Roman" w:hAnsi="Times New Roman" w:cs="Times New Roman"/>
        </w:rPr>
      </w:pPr>
      <w:r w:rsidRPr="00E60145">
        <w:rPr>
          <w:rFonts w:ascii="Times New Roman" w:hAnsi="Times New Roman" w:cs="Times New Roman"/>
        </w:rPr>
        <w:t xml:space="preserve">While </w:t>
      </w:r>
      <w:r w:rsidR="001332DE" w:rsidRPr="00E60145">
        <w:rPr>
          <w:rFonts w:ascii="Times New Roman" w:hAnsi="Times New Roman" w:cs="Times New Roman"/>
        </w:rPr>
        <w:t xml:space="preserve">there has been considerable interest in </w:t>
      </w:r>
      <w:r w:rsidR="00AB2BB4" w:rsidRPr="00E60145">
        <w:rPr>
          <w:rFonts w:ascii="Times New Roman" w:hAnsi="Times New Roman" w:cs="Times New Roman"/>
        </w:rPr>
        <w:t xml:space="preserve">marginalised urban areas and their evolving dynamics </w:t>
      </w:r>
      <w:r w:rsidR="001332DE" w:rsidRPr="00E60145">
        <w:rPr>
          <w:rFonts w:ascii="Times New Roman" w:hAnsi="Times New Roman" w:cs="Times New Roman"/>
        </w:rPr>
        <w:t>over time</w:t>
      </w:r>
      <w:r w:rsidR="00AB2BB4" w:rsidRPr="00E60145">
        <w:rPr>
          <w:rFonts w:ascii="Times New Roman" w:hAnsi="Times New Roman" w:cs="Times New Roman"/>
        </w:rPr>
        <w:t xml:space="preserve"> (</w:t>
      </w:r>
      <w:r w:rsidR="001C0286" w:rsidRPr="00E60145">
        <w:rPr>
          <w:rFonts w:ascii="Times New Roman" w:hAnsi="Times New Roman" w:cs="Times New Roman"/>
        </w:rPr>
        <w:t xml:space="preserve">e.g. </w:t>
      </w:r>
      <w:r w:rsidR="00AB2BB4" w:rsidRPr="00E60145">
        <w:rPr>
          <w:rFonts w:ascii="Times New Roman" w:hAnsi="Times New Roman" w:cs="Times New Roman"/>
        </w:rPr>
        <w:t>Wacquant, 2008)</w:t>
      </w:r>
      <w:r w:rsidRPr="00E60145">
        <w:rPr>
          <w:rFonts w:ascii="Times New Roman" w:hAnsi="Times New Roman" w:cs="Times New Roman"/>
        </w:rPr>
        <w:t xml:space="preserve">, the different ways </w:t>
      </w:r>
      <w:r w:rsidR="00650408" w:rsidRPr="00E60145">
        <w:rPr>
          <w:rFonts w:ascii="Times New Roman" w:hAnsi="Times New Roman" w:cs="Times New Roman"/>
        </w:rPr>
        <w:t xml:space="preserve">diasporic </w:t>
      </w:r>
      <w:r w:rsidRPr="00E60145">
        <w:rPr>
          <w:rFonts w:ascii="Times New Roman" w:hAnsi="Times New Roman" w:cs="Times New Roman"/>
        </w:rPr>
        <w:t xml:space="preserve">urban inhabitants engage with </w:t>
      </w:r>
      <w:r w:rsidR="00986C55" w:rsidRPr="00E60145">
        <w:rPr>
          <w:rFonts w:ascii="Times New Roman" w:hAnsi="Times New Roman" w:cs="Times New Roman"/>
        </w:rPr>
        <w:t xml:space="preserve">the physical environments </w:t>
      </w:r>
      <w:r w:rsidRPr="00E60145">
        <w:rPr>
          <w:rFonts w:ascii="Times New Roman" w:hAnsi="Times New Roman" w:cs="Times New Roman"/>
        </w:rPr>
        <w:t>in everyday life</w:t>
      </w:r>
      <w:r w:rsidR="00AB2BB4" w:rsidRPr="00E60145">
        <w:rPr>
          <w:rFonts w:ascii="Times New Roman" w:hAnsi="Times New Roman" w:cs="Times New Roman"/>
        </w:rPr>
        <w:t xml:space="preserve"> and the role landscapes play in maintaining and contesting boundaries in the context of mobilisation and solidarity </w:t>
      </w:r>
      <w:r w:rsidRPr="00E60145">
        <w:rPr>
          <w:rFonts w:ascii="Times New Roman" w:hAnsi="Times New Roman" w:cs="Times New Roman"/>
        </w:rPr>
        <w:t>are still underexplored</w:t>
      </w:r>
      <w:r w:rsidR="008762C8" w:rsidRPr="00E60145">
        <w:rPr>
          <w:rFonts w:ascii="Times New Roman" w:hAnsi="Times New Roman" w:cs="Times New Roman"/>
        </w:rPr>
        <w:t xml:space="preserve"> </w:t>
      </w:r>
      <w:r w:rsidR="008762C8" w:rsidRPr="00E60145">
        <w:rPr>
          <w:rFonts w:ascii="Times New Roman" w:hAnsi="Times New Roman" w:cs="Times New Roman"/>
          <w:lang w:val="en-US"/>
        </w:rPr>
        <w:t>(Brickell et al., 2017</w:t>
      </w:r>
      <w:r w:rsidR="0013505B" w:rsidRPr="00E60145">
        <w:rPr>
          <w:rFonts w:ascii="Times New Roman" w:hAnsi="Times New Roman" w:cs="Times New Roman"/>
          <w:lang w:val="en-US"/>
        </w:rPr>
        <w:t>).</w:t>
      </w:r>
      <w:r w:rsidR="000861AD" w:rsidRPr="00E60145">
        <w:rPr>
          <w:rFonts w:ascii="Times New Roman" w:hAnsi="Times New Roman" w:cs="Times New Roman"/>
          <w:lang w:val="en-US"/>
        </w:rPr>
        <w:t xml:space="preserve"> </w:t>
      </w:r>
      <w:r w:rsidR="0013505B" w:rsidRPr="00E60145">
        <w:rPr>
          <w:rFonts w:ascii="Times New Roman" w:hAnsi="Times New Roman" w:cs="Times New Roman"/>
        </w:rPr>
        <w:t xml:space="preserve">In our participants’ narrations of the displacement of their local community, the concept of </w:t>
      </w:r>
      <w:r w:rsidR="0013505B" w:rsidRPr="00E60145">
        <w:rPr>
          <w:rFonts w:ascii="Times New Roman" w:hAnsi="Times New Roman" w:cs="Times New Roman"/>
          <w:lang w:val="en-US"/>
        </w:rPr>
        <w:t>diaspora is powerfully deployed to signify the emotional and affective responses to eviction, which</w:t>
      </w:r>
      <w:r w:rsidR="0013505B" w:rsidRPr="00E60145">
        <w:rPr>
          <w:rFonts w:ascii="Times New Roman" w:hAnsi="Times New Roman" w:cs="Times New Roman"/>
        </w:rPr>
        <w:t xml:space="preserve"> appear closely linked with subjectivities and the material dynamics of belongingness, displacement and mobilisation in place. </w:t>
      </w:r>
      <w:r w:rsidR="000861AD" w:rsidRPr="00E60145">
        <w:rPr>
          <w:rFonts w:ascii="Times New Roman" w:hAnsi="Times New Roman" w:cs="Times New Roman"/>
        </w:rPr>
        <w:t xml:space="preserve">This paper </w:t>
      </w:r>
      <w:r w:rsidR="0013505B" w:rsidRPr="00E60145">
        <w:rPr>
          <w:rFonts w:ascii="Times New Roman" w:hAnsi="Times New Roman" w:cs="Times New Roman"/>
        </w:rPr>
        <w:t xml:space="preserve">therefore </w:t>
      </w:r>
      <w:r w:rsidR="000861AD" w:rsidRPr="00E60145">
        <w:rPr>
          <w:rFonts w:ascii="Times New Roman" w:hAnsi="Times New Roman" w:cs="Times New Roman"/>
        </w:rPr>
        <w:t>argues that, while acknowledging the inherent openness and instability of places (Massey</w:t>
      </w:r>
      <w:r w:rsidR="0014454C" w:rsidRPr="00E60145">
        <w:rPr>
          <w:rFonts w:ascii="Times New Roman" w:hAnsi="Times New Roman" w:cs="Times New Roman"/>
        </w:rPr>
        <w:t>,</w:t>
      </w:r>
      <w:r w:rsidR="000861AD" w:rsidRPr="00E60145">
        <w:rPr>
          <w:rFonts w:ascii="Times New Roman" w:hAnsi="Times New Roman" w:cs="Times New Roman"/>
        </w:rPr>
        <w:t xml:space="preserve"> 1994)</w:t>
      </w:r>
      <w:r w:rsidR="00992A95" w:rsidRPr="00E60145">
        <w:rPr>
          <w:rFonts w:ascii="Times New Roman" w:hAnsi="Times New Roman" w:cs="Times New Roman"/>
        </w:rPr>
        <w:t xml:space="preserve"> and the state’s role in the advanced marginality of diverse urban areas (Wacquant, 2008)</w:t>
      </w:r>
      <w:r w:rsidR="000861AD" w:rsidRPr="00E60145">
        <w:rPr>
          <w:rFonts w:ascii="Times New Roman" w:hAnsi="Times New Roman" w:cs="Times New Roman"/>
        </w:rPr>
        <w:t>, historical accounts and local specificities of the physical environment and material aspects of urban displacement need to be taken seriously</w:t>
      </w:r>
      <w:r w:rsidR="0013505B" w:rsidRPr="00E60145">
        <w:rPr>
          <w:rFonts w:ascii="Times New Roman" w:hAnsi="Times New Roman" w:cs="Times New Roman"/>
        </w:rPr>
        <w:t xml:space="preserve">. </w:t>
      </w:r>
    </w:p>
    <w:p w14:paraId="3716155F" w14:textId="77777777" w:rsidR="00000CCC" w:rsidRPr="00E60145" w:rsidRDefault="00000CCC" w:rsidP="00165CA7">
      <w:pPr>
        <w:pStyle w:val="CommentText"/>
        <w:spacing w:line="360" w:lineRule="auto"/>
        <w:ind w:firstLine="720"/>
        <w:rPr>
          <w:rFonts w:ascii="Times New Roman" w:hAnsi="Times New Roman" w:cs="Times New Roman"/>
          <w:sz w:val="24"/>
          <w:szCs w:val="24"/>
        </w:rPr>
      </w:pPr>
    </w:p>
    <w:p w14:paraId="653EADD5" w14:textId="77777777" w:rsidR="000861AD" w:rsidRDefault="000861AD" w:rsidP="00165CA7">
      <w:pPr>
        <w:spacing w:line="360" w:lineRule="auto"/>
        <w:rPr>
          <w:rFonts w:ascii="Times New Roman" w:hAnsi="Times New Roman" w:cs="Times New Roman"/>
          <w:b/>
        </w:rPr>
      </w:pPr>
    </w:p>
    <w:p w14:paraId="70200D5D" w14:textId="77777777" w:rsidR="000433F2" w:rsidRDefault="000433F2" w:rsidP="00165CA7">
      <w:pPr>
        <w:spacing w:line="360" w:lineRule="auto"/>
        <w:rPr>
          <w:rFonts w:ascii="Times New Roman" w:hAnsi="Times New Roman" w:cs="Times New Roman"/>
          <w:b/>
        </w:rPr>
      </w:pPr>
    </w:p>
    <w:p w14:paraId="18ADA505" w14:textId="77777777" w:rsidR="000433F2" w:rsidRPr="00E60145" w:rsidRDefault="000433F2" w:rsidP="00165CA7">
      <w:pPr>
        <w:spacing w:line="360" w:lineRule="auto"/>
        <w:rPr>
          <w:rFonts w:ascii="Times New Roman" w:hAnsi="Times New Roman" w:cs="Times New Roman"/>
          <w:b/>
        </w:rPr>
      </w:pPr>
    </w:p>
    <w:p w14:paraId="0466413E" w14:textId="50036415" w:rsidR="00947AEA" w:rsidRPr="00E60145" w:rsidRDefault="00947AEA" w:rsidP="00165CA7">
      <w:pPr>
        <w:spacing w:line="360" w:lineRule="auto"/>
        <w:rPr>
          <w:rFonts w:ascii="Times New Roman" w:hAnsi="Times New Roman" w:cs="Times New Roman"/>
          <w:b/>
        </w:rPr>
      </w:pPr>
      <w:r w:rsidRPr="00E60145">
        <w:rPr>
          <w:rFonts w:ascii="Times New Roman" w:hAnsi="Times New Roman" w:cs="Times New Roman"/>
          <w:b/>
        </w:rPr>
        <w:lastRenderedPageBreak/>
        <w:t>Diasporic space</w:t>
      </w:r>
      <w:r w:rsidR="00854CA1" w:rsidRPr="00E60145">
        <w:rPr>
          <w:rFonts w:ascii="Times New Roman" w:hAnsi="Times New Roman" w:cs="Times New Roman"/>
          <w:b/>
        </w:rPr>
        <w:t xml:space="preserve"> and urban marginality</w:t>
      </w:r>
      <w:r w:rsidRPr="00E60145">
        <w:rPr>
          <w:rFonts w:ascii="Times New Roman" w:hAnsi="Times New Roman" w:cs="Times New Roman"/>
          <w:b/>
        </w:rPr>
        <w:t xml:space="preserve">: </w:t>
      </w:r>
      <w:proofErr w:type="spellStart"/>
      <w:r w:rsidRPr="00E60145">
        <w:rPr>
          <w:rFonts w:ascii="Times New Roman" w:hAnsi="Times New Roman" w:cs="Times New Roman"/>
          <w:b/>
        </w:rPr>
        <w:t>materialities</w:t>
      </w:r>
      <w:proofErr w:type="spellEnd"/>
      <w:r w:rsidRPr="00E60145">
        <w:rPr>
          <w:rFonts w:ascii="Times New Roman" w:hAnsi="Times New Roman" w:cs="Times New Roman"/>
          <w:b/>
        </w:rPr>
        <w:t xml:space="preserve"> of belongingness, </w:t>
      </w:r>
      <w:r w:rsidR="00593FA4" w:rsidRPr="00E60145">
        <w:rPr>
          <w:rFonts w:ascii="Times New Roman" w:hAnsi="Times New Roman" w:cs="Times New Roman"/>
          <w:b/>
        </w:rPr>
        <w:t>displacement</w:t>
      </w:r>
      <w:r w:rsidRPr="00E60145">
        <w:rPr>
          <w:rFonts w:ascii="Times New Roman" w:hAnsi="Times New Roman" w:cs="Times New Roman"/>
          <w:b/>
        </w:rPr>
        <w:t xml:space="preserve"> and mobilisation</w:t>
      </w:r>
    </w:p>
    <w:p w14:paraId="7AA76C6C" w14:textId="2B9D01F5" w:rsidR="000861AD" w:rsidRPr="00E60145" w:rsidRDefault="000861AD" w:rsidP="00165CA7">
      <w:pPr>
        <w:spacing w:line="360" w:lineRule="auto"/>
        <w:rPr>
          <w:rFonts w:ascii="Times New Roman" w:hAnsi="Times New Roman" w:cs="Times New Roman"/>
          <w:b/>
        </w:rPr>
      </w:pPr>
    </w:p>
    <w:p w14:paraId="5AFDFAA0" w14:textId="7E2A262B" w:rsidR="005D2567" w:rsidRPr="00E60145" w:rsidRDefault="00551043" w:rsidP="00165CA7">
      <w:pPr>
        <w:spacing w:line="360" w:lineRule="auto"/>
        <w:rPr>
          <w:rFonts w:ascii="Times New Roman" w:hAnsi="Times New Roman" w:cs="Times New Roman"/>
        </w:rPr>
      </w:pPr>
      <w:r w:rsidRPr="00E60145">
        <w:rPr>
          <w:rFonts w:ascii="Times New Roman" w:hAnsi="Times New Roman" w:cs="Times New Roman"/>
        </w:rPr>
        <w:t xml:space="preserve">The concepts of diaspora and diasporic space have generated vast scholarly interest. Yet, </w:t>
      </w:r>
      <w:r w:rsidR="008D1778" w:rsidRPr="00E60145">
        <w:rPr>
          <w:rFonts w:ascii="Times New Roman" w:hAnsi="Times New Roman" w:cs="Times New Roman"/>
        </w:rPr>
        <w:t>research in this area</w:t>
      </w:r>
      <w:r w:rsidR="00CB0342" w:rsidRPr="00E60145">
        <w:rPr>
          <w:rFonts w:ascii="Times New Roman" w:hAnsi="Times New Roman" w:cs="Times New Roman"/>
        </w:rPr>
        <w:t xml:space="preserve"> remain</w:t>
      </w:r>
      <w:r w:rsidR="008D1778" w:rsidRPr="00E60145">
        <w:rPr>
          <w:rFonts w:ascii="Times New Roman" w:hAnsi="Times New Roman" w:cs="Times New Roman"/>
        </w:rPr>
        <w:t>s</w:t>
      </w:r>
      <w:r w:rsidR="00CB0342" w:rsidRPr="00E60145">
        <w:rPr>
          <w:rFonts w:ascii="Times New Roman" w:hAnsi="Times New Roman" w:cs="Times New Roman"/>
        </w:rPr>
        <w:t xml:space="preserve"> focused on specific ethnic groups scattered from a particular nation state</w:t>
      </w:r>
      <w:r w:rsidR="00737EAB" w:rsidRPr="00E60145">
        <w:rPr>
          <w:rFonts w:ascii="Times New Roman" w:hAnsi="Times New Roman" w:cs="Times New Roman"/>
        </w:rPr>
        <w:t xml:space="preserve"> and </w:t>
      </w:r>
      <w:r w:rsidR="004949C4" w:rsidRPr="00E60145">
        <w:rPr>
          <w:rFonts w:ascii="Times New Roman" w:hAnsi="Times New Roman" w:cs="Times New Roman"/>
        </w:rPr>
        <w:t xml:space="preserve">their </w:t>
      </w:r>
      <w:r w:rsidR="00737EAB" w:rsidRPr="00E60145">
        <w:rPr>
          <w:rFonts w:ascii="Times New Roman" w:hAnsi="Times New Roman" w:cs="Times New Roman"/>
        </w:rPr>
        <w:t>national belongingness</w:t>
      </w:r>
      <w:r w:rsidR="001B19A8" w:rsidRPr="00E60145">
        <w:rPr>
          <w:rFonts w:ascii="Times New Roman" w:hAnsi="Times New Roman" w:cs="Times New Roman"/>
        </w:rPr>
        <w:t xml:space="preserve"> </w:t>
      </w:r>
      <w:r w:rsidR="004949C4" w:rsidRPr="00E60145">
        <w:rPr>
          <w:rFonts w:ascii="Times New Roman" w:hAnsi="Times New Roman" w:cs="Times New Roman"/>
        </w:rPr>
        <w:t>even when their focus is</w:t>
      </w:r>
      <w:r w:rsidR="007E5D86" w:rsidRPr="00E60145">
        <w:rPr>
          <w:rFonts w:ascii="Times New Roman" w:hAnsi="Times New Roman" w:cs="Times New Roman"/>
        </w:rPr>
        <w:t xml:space="preserve"> on the</w:t>
      </w:r>
      <w:r w:rsidR="004949C4" w:rsidRPr="00E60145">
        <w:rPr>
          <w:rFonts w:ascii="Times New Roman" w:hAnsi="Times New Roman" w:cs="Times New Roman"/>
        </w:rPr>
        <w:t xml:space="preserve"> local</w:t>
      </w:r>
      <w:r w:rsidR="00E97B7F" w:rsidRPr="00E60145">
        <w:rPr>
          <w:rFonts w:ascii="Times New Roman" w:hAnsi="Times New Roman" w:cs="Times New Roman"/>
        </w:rPr>
        <w:t xml:space="preserve"> </w:t>
      </w:r>
      <w:r w:rsidR="00421B15" w:rsidRPr="00E60145">
        <w:rPr>
          <w:rFonts w:ascii="Times New Roman" w:hAnsi="Times New Roman" w:cs="Times New Roman"/>
        </w:rPr>
        <w:t>(Cohen and Fischer, 2018)</w:t>
      </w:r>
      <w:r w:rsidR="00CB0342" w:rsidRPr="00E60145">
        <w:rPr>
          <w:rFonts w:ascii="Times New Roman" w:hAnsi="Times New Roman" w:cs="Times New Roman"/>
        </w:rPr>
        <w:t xml:space="preserve">. </w:t>
      </w:r>
      <w:proofErr w:type="spellStart"/>
      <w:r w:rsidR="000C70A3" w:rsidRPr="00E60145">
        <w:rPr>
          <w:rFonts w:ascii="Times New Roman" w:hAnsi="Times New Roman" w:cs="Times New Roman"/>
        </w:rPr>
        <w:t>Brah</w:t>
      </w:r>
      <w:proofErr w:type="spellEnd"/>
      <w:r w:rsidR="000C70A3" w:rsidRPr="00E60145">
        <w:rPr>
          <w:rFonts w:ascii="Times New Roman" w:hAnsi="Times New Roman" w:cs="Times New Roman"/>
        </w:rPr>
        <w:t xml:space="preserve"> (1996</w:t>
      </w:r>
      <w:r w:rsidR="00CB0342" w:rsidRPr="00E60145">
        <w:rPr>
          <w:rFonts w:ascii="Times New Roman" w:hAnsi="Times New Roman" w:cs="Times New Roman"/>
        </w:rPr>
        <w:t xml:space="preserve">: 181) elaborated the concept of diasporic space as distinct from that </w:t>
      </w:r>
      <w:r w:rsidR="007E5D86" w:rsidRPr="00E60145">
        <w:rPr>
          <w:rFonts w:ascii="Times New Roman" w:hAnsi="Times New Roman" w:cs="Times New Roman"/>
        </w:rPr>
        <w:t xml:space="preserve">of </w:t>
      </w:r>
      <w:r w:rsidR="00CB0342" w:rsidRPr="00E60145">
        <w:rPr>
          <w:rFonts w:ascii="Times New Roman" w:hAnsi="Times New Roman" w:cs="Times New Roman"/>
        </w:rPr>
        <w:t>diaspora, emphasising the role of local co</w:t>
      </w:r>
      <w:r w:rsidR="00E97B7F" w:rsidRPr="00E60145">
        <w:rPr>
          <w:rFonts w:ascii="Times New Roman" w:hAnsi="Times New Roman" w:cs="Times New Roman"/>
        </w:rPr>
        <w:t xml:space="preserve">nfigurations and that of </w:t>
      </w:r>
      <w:r w:rsidR="00CB0342" w:rsidRPr="00E60145">
        <w:rPr>
          <w:rFonts w:ascii="Times New Roman" w:hAnsi="Times New Roman" w:cs="Times New Roman"/>
        </w:rPr>
        <w:t>non-migrant</w:t>
      </w:r>
      <w:r w:rsidR="00E97B7F" w:rsidRPr="00E60145">
        <w:rPr>
          <w:rFonts w:ascii="Times New Roman" w:hAnsi="Times New Roman" w:cs="Times New Roman"/>
        </w:rPr>
        <w:t xml:space="preserve"> </w:t>
      </w:r>
      <w:r w:rsidR="004E48D9" w:rsidRPr="00E60145">
        <w:rPr>
          <w:rFonts w:ascii="Times New Roman" w:hAnsi="Times New Roman" w:cs="Times New Roman"/>
        </w:rPr>
        <w:t>in</w:t>
      </w:r>
      <w:r w:rsidR="00E97B7F" w:rsidRPr="00E60145">
        <w:rPr>
          <w:rFonts w:ascii="Times New Roman" w:hAnsi="Times New Roman" w:cs="Times New Roman"/>
        </w:rPr>
        <w:t>habitants</w:t>
      </w:r>
      <w:r w:rsidR="00CB0342" w:rsidRPr="00E60145">
        <w:rPr>
          <w:rFonts w:ascii="Times New Roman" w:hAnsi="Times New Roman" w:cs="Times New Roman"/>
        </w:rPr>
        <w:t xml:space="preserve">. </w:t>
      </w:r>
      <w:r w:rsidR="004949C4" w:rsidRPr="00E60145">
        <w:rPr>
          <w:rFonts w:ascii="Times New Roman" w:hAnsi="Times New Roman" w:cs="Times New Roman"/>
        </w:rPr>
        <w:t>However</w:t>
      </w:r>
      <w:r w:rsidR="00CB0342" w:rsidRPr="00E60145">
        <w:rPr>
          <w:rFonts w:ascii="Times New Roman" w:hAnsi="Times New Roman" w:cs="Times New Roman"/>
        </w:rPr>
        <w:t>, the dynamics of diasporic space ha</w:t>
      </w:r>
      <w:r w:rsidR="00737EAB" w:rsidRPr="00E60145">
        <w:rPr>
          <w:rFonts w:ascii="Times New Roman" w:hAnsi="Times New Roman" w:cs="Times New Roman"/>
        </w:rPr>
        <w:t>ve</w:t>
      </w:r>
      <w:r w:rsidR="00CB0342" w:rsidRPr="00E60145">
        <w:rPr>
          <w:rFonts w:ascii="Times New Roman" w:hAnsi="Times New Roman" w:cs="Times New Roman"/>
        </w:rPr>
        <w:t xml:space="preserve"> not been discussed from a material and physical point of view</w:t>
      </w:r>
      <w:r w:rsidR="00770F91" w:rsidRPr="00E60145">
        <w:rPr>
          <w:rFonts w:ascii="Times New Roman" w:hAnsi="Times New Roman" w:cs="Times New Roman"/>
        </w:rPr>
        <w:t>, even though</w:t>
      </w:r>
      <w:r w:rsidR="00CB0342" w:rsidRPr="00E60145">
        <w:rPr>
          <w:rFonts w:ascii="Times New Roman" w:hAnsi="Times New Roman" w:cs="Times New Roman"/>
        </w:rPr>
        <w:t xml:space="preserve"> </w:t>
      </w:r>
      <w:r w:rsidR="007E5D86" w:rsidRPr="00E60145">
        <w:rPr>
          <w:rFonts w:ascii="Times New Roman" w:hAnsi="Times New Roman" w:cs="Times New Roman"/>
        </w:rPr>
        <w:t xml:space="preserve">a focus on </w:t>
      </w:r>
      <w:r w:rsidR="00770F91" w:rsidRPr="00E60145">
        <w:rPr>
          <w:rFonts w:ascii="Times New Roman" w:hAnsi="Times New Roman" w:cs="Times New Roman"/>
        </w:rPr>
        <w:t>t</w:t>
      </w:r>
      <w:r w:rsidR="00CB0342" w:rsidRPr="00E60145">
        <w:rPr>
          <w:rFonts w:ascii="Times New Roman" w:hAnsi="Times New Roman" w:cs="Times New Roman"/>
        </w:rPr>
        <w:t xml:space="preserve">he capacity of diasporic groups to enact </w:t>
      </w:r>
      <w:r w:rsidR="00165CA7" w:rsidRPr="00E60145">
        <w:rPr>
          <w:rFonts w:ascii="Times New Roman" w:hAnsi="Times New Roman" w:cs="Times New Roman"/>
        </w:rPr>
        <w:t>geographies of displacement has</w:t>
      </w:r>
      <w:r w:rsidR="00CB0342" w:rsidRPr="00E60145">
        <w:rPr>
          <w:rFonts w:ascii="Times New Roman" w:hAnsi="Times New Roman" w:cs="Times New Roman"/>
        </w:rPr>
        <w:t xml:space="preserve"> long been advocated for (</w:t>
      </w:r>
      <w:proofErr w:type="spellStart"/>
      <w:r w:rsidR="00CB0342" w:rsidRPr="00E60145">
        <w:rPr>
          <w:rFonts w:ascii="Times New Roman" w:hAnsi="Times New Roman" w:cs="Times New Roman"/>
        </w:rPr>
        <w:t>Vertovec</w:t>
      </w:r>
      <w:proofErr w:type="spellEnd"/>
      <w:r w:rsidR="00CB0342" w:rsidRPr="00E60145">
        <w:rPr>
          <w:rFonts w:ascii="Times New Roman" w:hAnsi="Times New Roman" w:cs="Times New Roman"/>
        </w:rPr>
        <w:t xml:space="preserve"> and Cohen, 1999). </w:t>
      </w:r>
    </w:p>
    <w:p w14:paraId="747B2332" w14:textId="2AB41E5F" w:rsidR="00840C65" w:rsidRPr="00E60145" w:rsidRDefault="009978B1" w:rsidP="00165CA7">
      <w:pPr>
        <w:spacing w:line="360" w:lineRule="auto"/>
        <w:ind w:firstLine="720"/>
        <w:rPr>
          <w:rFonts w:ascii="Times New Roman" w:hAnsi="Times New Roman" w:cs="Times New Roman"/>
          <w:b/>
        </w:rPr>
      </w:pPr>
      <w:r w:rsidRPr="00E60145">
        <w:rPr>
          <w:rFonts w:ascii="Times New Roman" w:hAnsi="Times New Roman" w:cs="Times New Roman"/>
        </w:rPr>
        <w:t>The</w:t>
      </w:r>
      <w:r w:rsidR="00CB0342" w:rsidRPr="00E60145">
        <w:rPr>
          <w:rFonts w:ascii="Times New Roman" w:hAnsi="Times New Roman" w:cs="Times New Roman"/>
        </w:rPr>
        <w:t xml:space="preserve"> </w:t>
      </w:r>
      <w:r w:rsidRPr="00E60145">
        <w:rPr>
          <w:rFonts w:ascii="Times New Roman" w:hAnsi="Times New Roman" w:cs="Times New Roman"/>
        </w:rPr>
        <w:t xml:space="preserve">now well established body of work on </w:t>
      </w:r>
      <w:r w:rsidR="004949C4" w:rsidRPr="00E60145">
        <w:rPr>
          <w:rFonts w:ascii="Times New Roman" w:hAnsi="Times New Roman" w:cs="Times New Roman"/>
        </w:rPr>
        <w:t>diasporic people’s</w:t>
      </w:r>
      <w:r w:rsidR="000861AD" w:rsidRPr="00E60145">
        <w:rPr>
          <w:rFonts w:ascii="Times New Roman" w:hAnsi="Times New Roman" w:cs="Times New Roman"/>
        </w:rPr>
        <w:t xml:space="preserve"> relationship to urban space </w:t>
      </w:r>
      <w:r w:rsidRPr="00E60145">
        <w:rPr>
          <w:rFonts w:ascii="Times New Roman" w:hAnsi="Times New Roman" w:cs="Times New Roman"/>
        </w:rPr>
        <w:t>focus</w:t>
      </w:r>
      <w:r w:rsidR="00CB0342" w:rsidRPr="00E60145">
        <w:rPr>
          <w:rFonts w:ascii="Times New Roman" w:hAnsi="Times New Roman" w:cs="Times New Roman"/>
        </w:rPr>
        <w:t>es</w:t>
      </w:r>
      <w:r w:rsidRPr="00E60145">
        <w:rPr>
          <w:rFonts w:ascii="Times New Roman" w:hAnsi="Times New Roman" w:cs="Times New Roman"/>
        </w:rPr>
        <w:t xml:space="preserve"> on themes such as</w:t>
      </w:r>
      <w:r w:rsidR="000861AD" w:rsidRPr="00E60145">
        <w:rPr>
          <w:rFonts w:ascii="Times New Roman" w:hAnsi="Times New Roman" w:cs="Times New Roman"/>
        </w:rPr>
        <w:t xml:space="preserve"> place-making in superdiver</w:t>
      </w:r>
      <w:r w:rsidR="006353EA" w:rsidRPr="00E60145">
        <w:rPr>
          <w:rFonts w:ascii="Times New Roman" w:hAnsi="Times New Roman" w:cs="Times New Roman"/>
        </w:rPr>
        <w:t>se neighbourhoods (Pemberton</w:t>
      </w:r>
      <w:r w:rsidR="00B32DD8" w:rsidRPr="00E60145">
        <w:rPr>
          <w:rFonts w:ascii="Times New Roman" w:hAnsi="Times New Roman" w:cs="Times New Roman"/>
        </w:rPr>
        <w:t xml:space="preserve"> and</w:t>
      </w:r>
      <w:r w:rsidR="000861AD" w:rsidRPr="00E60145">
        <w:rPr>
          <w:rFonts w:ascii="Times New Roman" w:hAnsi="Times New Roman" w:cs="Times New Roman"/>
        </w:rPr>
        <w:t xml:space="preserve"> Phillimore</w:t>
      </w:r>
      <w:r w:rsidR="006353EA" w:rsidRPr="00E60145">
        <w:rPr>
          <w:rFonts w:ascii="Times New Roman" w:hAnsi="Times New Roman" w:cs="Times New Roman"/>
        </w:rPr>
        <w:t>,</w:t>
      </w:r>
      <w:r w:rsidR="000861AD" w:rsidRPr="00E60145">
        <w:rPr>
          <w:rFonts w:ascii="Times New Roman" w:hAnsi="Times New Roman" w:cs="Times New Roman"/>
        </w:rPr>
        <w:t xml:space="preserve"> 2018), the cognitive aspects of belongingness (</w:t>
      </w:r>
      <w:proofErr w:type="spellStart"/>
      <w:r w:rsidR="000861AD" w:rsidRPr="00E60145">
        <w:rPr>
          <w:rFonts w:ascii="Times New Roman" w:hAnsi="Times New Roman" w:cs="Times New Roman"/>
        </w:rPr>
        <w:t>Antonsich</w:t>
      </w:r>
      <w:proofErr w:type="spellEnd"/>
      <w:r w:rsidR="0064593C" w:rsidRPr="00E60145">
        <w:rPr>
          <w:rFonts w:ascii="Times New Roman" w:hAnsi="Times New Roman" w:cs="Times New Roman"/>
        </w:rPr>
        <w:t>,</w:t>
      </w:r>
      <w:r w:rsidR="000861AD" w:rsidRPr="00E60145">
        <w:rPr>
          <w:rFonts w:ascii="Times New Roman" w:hAnsi="Times New Roman" w:cs="Times New Roman"/>
        </w:rPr>
        <w:t xml:space="preserve"> 2010</w:t>
      </w:r>
      <w:r w:rsidR="00016009" w:rsidRPr="00E60145">
        <w:rPr>
          <w:rFonts w:ascii="Times New Roman" w:hAnsi="Times New Roman" w:cs="Times New Roman"/>
        </w:rPr>
        <w:t>),</w:t>
      </w:r>
      <w:r w:rsidR="000861AD" w:rsidRPr="00E60145">
        <w:rPr>
          <w:rFonts w:ascii="Times New Roman" w:hAnsi="Times New Roman" w:cs="Times New Roman"/>
        </w:rPr>
        <w:t xml:space="preserve"> the role of memory in connecting migr</w:t>
      </w:r>
      <w:r w:rsidR="0064593C" w:rsidRPr="00E60145">
        <w:rPr>
          <w:rFonts w:ascii="Times New Roman" w:hAnsi="Times New Roman" w:cs="Times New Roman"/>
        </w:rPr>
        <w:t>ants to new spaces (</w:t>
      </w:r>
      <w:proofErr w:type="spellStart"/>
      <w:r w:rsidR="0064593C" w:rsidRPr="00E60145">
        <w:rPr>
          <w:rFonts w:ascii="Times New Roman" w:hAnsi="Times New Roman" w:cs="Times New Roman"/>
        </w:rPr>
        <w:t>Rishbeth</w:t>
      </w:r>
      <w:proofErr w:type="spellEnd"/>
      <w:r w:rsidR="00B32DD8" w:rsidRPr="00E60145">
        <w:rPr>
          <w:rFonts w:ascii="Times New Roman" w:hAnsi="Times New Roman" w:cs="Times New Roman"/>
        </w:rPr>
        <w:t xml:space="preserve"> and</w:t>
      </w:r>
      <w:r w:rsidR="000861AD" w:rsidRPr="00E60145">
        <w:rPr>
          <w:rFonts w:ascii="Times New Roman" w:hAnsi="Times New Roman" w:cs="Times New Roman"/>
        </w:rPr>
        <w:t xml:space="preserve"> Powell</w:t>
      </w:r>
      <w:r w:rsidR="0064593C" w:rsidRPr="00E60145">
        <w:rPr>
          <w:rFonts w:ascii="Times New Roman" w:hAnsi="Times New Roman" w:cs="Times New Roman"/>
        </w:rPr>
        <w:t>,</w:t>
      </w:r>
      <w:r w:rsidR="000861AD" w:rsidRPr="00E60145">
        <w:rPr>
          <w:rFonts w:ascii="Times New Roman" w:hAnsi="Times New Roman" w:cs="Times New Roman"/>
        </w:rPr>
        <w:t xml:space="preserve"> 2013)</w:t>
      </w:r>
      <w:r w:rsidR="00EA2828" w:rsidRPr="00E60145">
        <w:rPr>
          <w:rFonts w:ascii="Times New Roman" w:hAnsi="Times New Roman" w:cs="Times New Roman"/>
        </w:rPr>
        <w:t xml:space="preserve"> </w:t>
      </w:r>
      <w:r w:rsidR="00A43496" w:rsidRPr="00E60145">
        <w:rPr>
          <w:rFonts w:ascii="Times New Roman" w:hAnsi="Times New Roman" w:cs="Times New Roman"/>
        </w:rPr>
        <w:t xml:space="preserve">and </w:t>
      </w:r>
      <w:r w:rsidR="009E03F8" w:rsidRPr="00E60145">
        <w:rPr>
          <w:rFonts w:ascii="Times New Roman" w:hAnsi="Times New Roman" w:cs="Times New Roman"/>
        </w:rPr>
        <w:t xml:space="preserve">that </w:t>
      </w:r>
      <w:r w:rsidR="00A43496" w:rsidRPr="00E60145">
        <w:rPr>
          <w:rFonts w:ascii="Times New Roman" w:hAnsi="Times New Roman" w:cs="Times New Roman"/>
        </w:rPr>
        <w:t xml:space="preserve">of public institutions in creating and maintaining marginality </w:t>
      </w:r>
      <w:r w:rsidR="002202C0" w:rsidRPr="00E60145">
        <w:rPr>
          <w:rFonts w:ascii="Times New Roman" w:hAnsi="Times New Roman" w:cs="Times New Roman"/>
        </w:rPr>
        <w:t xml:space="preserve">and displacement </w:t>
      </w:r>
      <w:r w:rsidR="00A43496" w:rsidRPr="00E60145">
        <w:rPr>
          <w:rFonts w:ascii="Times New Roman" w:hAnsi="Times New Roman" w:cs="Times New Roman"/>
        </w:rPr>
        <w:t>(</w:t>
      </w:r>
      <w:proofErr w:type="spellStart"/>
      <w:r w:rsidR="00016495" w:rsidRPr="00E60145">
        <w:rPr>
          <w:rFonts w:ascii="Times New Roman" w:hAnsi="Times New Roman" w:cs="Times New Roman"/>
        </w:rPr>
        <w:t>Caglar</w:t>
      </w:r>
      <w:proofErr w:type="spellEnd"/>
      <w:r w:rsidR="00016495" w:rsidRPr="00E60145">
        <w:rPr>
          <w:rFonts w:ascii="Times New Roman" w:hAnsi="Times New Roman" w:cs="Times New Roman"/>
        </w:rPr>
        <w:t xml:space="preserve"> and Glick Schiller, 2018; </w:t>
      </w:r>
      <w:r w:rsidR="00A43496" w:rsidRPr="00E60145">
        <w:rPr>
          <w:rFonts w:ascii="Times New Roman" w:hAnsi="Times New Roman" w:cs="Times New Roman"/>
        </w:rPr>
        <w:t>Wacquant, 2008)</w:t>
      </w:r>
      <w:r w:rsidR="000861AD" w:rsidRPr="00E60145">
        <w:rPr>
          <w:rFonts w:ascii="Times New Roman" w:hAnsi="Times New Roman" w:cs="Times New Roman"/>
        </w:rPr>
        <w:t xml:space="preserve">. </w:t>
      </w:r>
      <w:r w:rsidR="002674C8" w:rsidRPr="00E60145">
        <w:rPr>
          <w:rFonts w:ascii="Times New Roman" w:hAnsi="Times New Roman" w:cs="Times New Roman"/>
        </w:rPr>
        <w:t>Neal et al</w:t>
      </w:r>
      <w:r w:rsidR="00B34BD9" w:rsidRPr="00E60145">
        <w:rPr>
          <w:rFonts w:ascii="Times New Roman" w:hAnsi="Times New Roman" w:cs="Times New Roman"/>
        </w:rPr>
        <w:t>.</w:t>
      </w:r>
      <w:r w:rsidR="002674C8" w:rsidRPr="00E60145">
        <w:rPr>
          <w:rFonts w:ascii="Times New Roman" w:hAnsi="Times New Roman" w:cs="Times New Roman"/>
        </w:rPr>
        <w:t xml:space="preserve"> (2015) however note that t</w:t>
      </w:r>
      <w:r w:rsidR="000861AD" w:rsidRPr="00E60145">
        <w:rPr>
          <w:rFonts w:ascii="Times New Roman" w:hAnsi="Times New Roman" w:cs="Times New Roman"/>
        </w:rPr>
        <w:t>he</w:t>
      </w:r>
      <w:r w:rsidR="002674C8" w:rsidRPr="00E60145">
        <w:rPr>
          <w:rFonts w:ascii="Times New Roman" w:hAnsi="Times New Roman" w:cs="Times New Roman"/>
        </w:rPr>
        <w:t>re is still scope within the field to explore the</w:t>
      </w:r>
      <w:r w:rsidR="000861AD" w:rsidRPr="00E60145">
        <w:rPr>
          <w:rFonts w:ascii="Times New Roman" w:hAnsi="Times New Roman" w:cs="Times New Roman"/>
        </w:rPr>
        <w:t xml:space="preserve"> physical and material aspects</w:t>
      </w:r>
      <w:r w:rsidR="002674C8" w:rsidRPr="00E60145">
        <w:rPr>
          <w:rFonts w:ascii="Times New Roman" w:hAnsi="Times New Roman" w:cs="Times New Roman"/>
        </w:rPr>
        <w:t xml:space="preserve"> dynamics of thes</w:t>
      </w:r>
      <w:r w:rsidR="0064593C" w:rsidRPr="00E60145">
        <w:rPr>
          <w:rFonts w:ascii="Times New Roman" w:hAnsi="Times New Roman" w:cs="Times New Roman"/>
        </w:rPr>
        <w:t>e</w:t>
      </w:r>
      <w:r w:rsidR="002674C8" w:rsidRPr="00E60145">
        <w:rPr>
          <w:rFonts w:ascii="Times New Roman" w:hAnsi="Times New Roman" w:cs="Times New Roman"/>
        </w:rPr>
        <w:t xml:space="preserve"> spaces more</w:t>
      </w:r>
      <w:r w:rsidR="000861AD" w:rsidRPr="00E60145">
        <w:rPr>
          <w:rFonts w:ascii="Times New Roman" w:hAnsi="Times New Roman" w:cs="Times New Roman"/>
          <w:lang w:val="en-US"/>
        </w:rPr>
        <w:t xml:space="preserve">. </w:t>
      </w:r>
      <w:r w:rsidR="00623C17" w:rsidRPr="00E60145">
        <w:rPr>
          <w:rFonts w:ascii="Times New Roman" w:hAnsi="Times New Roman" w:cs="Times New Roman"/>
          <w:lang w:val="en-US"/>
        </w:rPr>
        <w:t>R</w:t>
      </w:r>
      <w:r w:rsidR="000861AD" w:rsidRPr="00E60145">
        <w:rPr>
          <w:rFonts w:ascii="Times New Roman" w:hAnsi="Times New Roman" w:cs="Times New Roman"/>
          <w:lang w:val="en-US"/>
        </w:rPr>
        <w:t>esearch could still look more closely at the</w:t>
      </w:r>
      <w:r w:rsidR="00102C7F" w:rsidRPr="00E60145">
        <w:rPr>
          <w:rFonts w:ascii="Times New Roman" w:hAnsi="Times New Roman" w:cs="Times New Roman"/>
          <w:lang w:val="en-US"/>
        </w:rPr>
        <w:t xml:space="preserve"> </w:t>
      </w:r>
      <w:r w:rsidR="000861AD" w:rsidRPr="00E60145">
        <w:rPr>
          <w:rFonts w:ascii="Times New Roman" w:hAnsi="Times New Roman" w:cs="Times New Roman"/>
          <w:lang w:val="en-US"/>
        </w:rPr>
        <w:t>‘…</w:t>
      </w:r>
      <w:r w:rsidR="000861AD" w:rsidRPr="00E60145">
        <w:rPr>
          <w:rFonts w:ascii="Times New Roman" w:hAnsi="Times New Roman" w:cs="Times New Roman"/>
        </w:rPr>
        <w:t xml:space="preserve"> effects of </w:t>
      </w:r>
      <w:r w:rsidR="000861AD" w:rsidRPr="00E60145">
        <w:rPr>
          <w:rFonts w:ascii="Times New Roman" w:hAnsi="Times New Roman" w:cs="Times New Roman"/>
          <w:bCs/>
        </w:rPr>
        <w:t xml:space="preserve">physical environments and material phenomena </w:t>
      </w:r>
      <w:r w:rsidR="000861AD" w:rsidRPr="00E60145">
        <w:rPr>
          <w:rFonts w:ascii="Times New Roman" w:hAnsi="Times New Roman" w:cs="Times New Roman"/>
        </w:rPr>
        <w:t>[…] how they condition, constrain and create opportunities for social and spatial relationships’</w:t>
      </w:r>
      <w:r w:rsidR="00623C17" w:rsidRPr="00E60145">
        <w:rPr>
          <w:rFonts w:ascii="Times New Roman" w:hAnsi="Times New Roman" w:cs="Times New Roman"/>
        </w:rPr>
        <w:t xml:space="preserve"> (</w:t>
      </w:r>
      <w:r w:rsidR="00623C17" w:rsidRPr="00E60145">
        <w:rPr>
          <w:rFonts w:ascii="Times New Roman" w:hAnsi="Times New Roman" w:cs="Times New Roman"/>
          <w:lang w:val="en-US"/>
        </w:rPr>
        <w:t>Hall, 2013: 12-13)</w:t>
      </w:r>
      <w:r w:rsidR="003954C6" w:rsidRPr="00E60145">
        <w:rPr>
          <w:rFonts w:ascii="Times New Roman" w:hAnsi="Times New Roman" w:cs="Times New Roman"/>
        </w:rPr>
        <w:t xml:space="preserve">. </w:t>
      </w:r>
    </w:p>
    <w:p w14:paraId="35857A14" w14:textId="559AD1A3" w:rsidR="0012206B" w:rsidRPr="00E60145" w:rsidRDefault="0012206B" w:rsidP="00165CA7">
      <w:pPr>
        <w:autoSpaceDE w:val="0"/>
        <w:autoSpaceDN w:val="0"/>
        <w:adjustRightInd w:val="0"/>
        <w:spacing w:line="360" w:lineRule="auto"/>
        <w:ind w:firstLine="720"/>
        <w:rPr>
          <w:rFonts w:ascii="Times New Roman" w:hAnsi="Times New Roman" w:cs="Times New Roman"/>
          <w:b/>
        </w:rPr>
      </w:pPr>
      <w:r w:rsidRPr="00E60145">
        <w:rPr>
          <w:rFonts w:ascii="Times New Roman" w:hAnsi="Times New Roman" w:cs="Times New Roman"/>
          <w:lang w:val="en-US"/>
        </w:rPr>
        <w:t xml:space="preserve">This </w:t>
      </w:r>
      <w:r w:rsidR="000861AD" w:rsidRPr="00E60145">
        <w:rPr>
          <w:rFonts w:ascii="Times New Roman" w:hAnsi="Times New Roman" w:cs="Times New Roman"/>
          <w:lang w:val="en-US"/>
        </w:rPr>
        <w:t xml:space="preserve">turn to the physical in ethnic and migration studies is </w:t>
      </w:r>
      <w:r w:rsidRPr="00E60145">
        <w:rPr>
          <w:rFonts w:ascii="Times New Roman" w:hAnsi="Times New Roman" w:cs="Times New Roman"/>
          <w:lang w:val="en-US"/>
        </w:rPr>
        <w:t xml:space="preserve">relatively </w:t>
      </w:r>
      <w:r w:rsidR="000861AD" w:rsidRPr="00E60145">
        <w:rPr>
          <w:rFonts w:ascii="Times New Roman" w:hAnsi="Times New Roman" w:cs="Times New Roman"/>
          <w:lang w:val="en-US"/>
        </w:rPr>
        <w:t>recent</w:t>
      </w:r>
      <w:r w:rsidRPr="00E60145">
        <w:rPr>
          <w:rFonts w:ascii="Times New Roman" w:hAnsi="Times New Roman" w:cs="Times New Roman"/>
          <w:lang w:val="en-US"/>
        </w:rPr>
        <w:t xml:space="preserve"> but has been important in cementing ideas about place which take in the physical and material features of the landscape, and underlining the sensorial aspects of belonging</w:t>
      </w:r>
      <w:r w:rsidR="00B457A5" w:rsidRPr="00E60145">
        <w:rPr>
          <w:rFonts w:ascii="Times New Roman" w:hAnsi="Times New Roman" w:cs="Times New Roman"/>
          <w:lang w:val="en-US"/>
        </w:rPr>
        <w:t>n</w:t>
      </w:r>
      <w:r w:rsidRPr="00E60145">
        <w:rPr>
          <w:rFonts w:ascii="Times New Roman" w:hAnsi="Times New Roman" w:cs="Times New Roman"/>
          <w:lang w:val="en-US"/>
        </w:rPr>
        <w:t xml:space="preserve">ess and place identity (see Darling, 2010; Gustafson, 2001). As </w:t>
      </w:r>
      <w:proofErr w:type="spellStart"/>
      <w:r w:rsidRPr="00E60145">
        <w:rPr>
          <w:rFonts w:ascii="Times New Roman" w:hAnsi="Times New Roman" w:cs="Times New Roman"/>
          <w:lang w:val="en-US"/>
        </w:rPr>
        <w:t>Hedetoft</w:t>
      </w:r>
      <w:proofErr w:type="spellEnd"/>
      <w:r w:rsidRPr="00E60145">
        <w:rPr>
          <w:rFonts w:ascii="Times New Roman" w:hAnsi="Times New Roman" w:cs="Times New Roman"/>
          <w:lang w:val="en-US"/>
        </w:rPr>
        <w:t xml:space="preserve"> (</w:t>
      </w:r>
      <w:r w:rsidRPr="00E60145">
        <w:rPr>
          <w:rFonts w:ascii="Times New Roman" w:hAnsi="Times New Roman" w:cs="Times New Roman"/>
        </w:rPr>
        <w:t>2004:</w:t>
      </w:r>
      <w:r w:rsidR="00B457A5" w:rsidRPr="00E60145">
        <w:rPr>
          <w:rFonts w:ascii="Times New Roman" w:hAnsi="Times New Roman" w:cs="Times New Roman"/>
        </w:rPr>
        <w:t xml:space="preserve"> </w:t>
      </w:r>
      <w:r w:rsidRPr="00E60145">
        <w:rPr>
          <w:rFonts w:ascii="Times New Roman" w:hAnsi="Times New Roman" w:cs="Times New Roman"/>
        </w:rPr>
        <w:t xml:space="preserve">24) </w:t>
      </w:r>
      <w:r w:rsidRPr="00E60145">
        <w:rPr>
          <w:rFonts w:ascii="Times New Roman" w:hAnsi="Times New Roman" w:cs="Times New Roman"/>
          <w:lang w:val="en-US"/>
        </w:rPr>
        <w:t xml:space="preserve">maintains, </w:t>
      </w:r>
      <w:r w:rsidRPr="00E60145">
        <w:rPr>
          <w:rFonts w:ascii="Times New Roman" w:hAnsi="Times New Roman" w:cs="Times New Roman"/>
          <w:bCs/>
        </w:rPr>
        <w:t>‘belonging</w:t>
      </w:r>
      <w:r w:rsidRPr="00E60145">
        <w:rPr>
          <w:rFonts w:ascii="Times New Roman" w:hAnsi="Times New Roman" w:cs="Times New Roman"/>
        </w:rPr>
        <w:t xml:space="preserve"> is rooted in place rather than space, in familiarity, sensual experience, human interaction and local knowledge</w:t>
      </w:r>
      <w:r w:rsidR="0085467F" w:rsidRPr="00E60145">
        <w:rPr>
          <w:rFonts w:ascii="Times New Roman" w:hAnsi="Times New Roman" w:cs="Times New Roman"/>
        </w:rPr>
        <w:t>’</w:t>
      </w:r>
      <w:r w:rsidRPr="00E60145">
        <w:rPr>
          <w:rFonts w:ascii="Times New Roman" w:hAnsi="Times New Roman" w:cs="Times New Roman"/>
        </w:rPr>
        <w:t>.</w:t>
      </w:r>
      <w:r w:rsidR="00551043" w:rsidRPr="00E60145">
        <w:rPr>
          <w:rFonts w:ascii="Times New Roman" w:hAnsi="Times New Roman" w:cs="Times New Roman"/>
        </w:rPr>
        <w:t xml:space="preserve"> </w:t>
      </w:r>
    </w:p>
    <w:p w14:paraId="602F84C1" w14:textId="61BB99F8" w:rsidR="000861AD" w:rsidRPr="00E60145" w:rsidRDefault="000861AD" w:rsidP="00165CA7">
      <w:pPr>
        <w:pStyle w:val="CommentText"/>
        <w:spacing w:line="360" w:lineRule="auto"/>
        <w:ind w:firstLine="720"/>
        <w:rPr>
          <w:rFonts w:ascii="Times New Roman" w:hAnsi="Times New Roman" w:cs="Times New Roman"/>
          <w:bCs/>
          <w:sz w:val="24"/>
          <w:szCs w:val="24"/>
          <w:lang w:val="en-US"/>
        </w:rPr>
      </w:pPr>
      <w:r w:rsidRPr="00E60145">
        <w:rPr>
          <w:rFonts w:ascii="Times New Roman" w:hAnsi="Times New Roman" w:cs="Times New Roman"/>
          <w:bCs/>
          <w:sz w:val="24"/>
          <w:szCs w:val="24"/>
          <w:lang w:val="en-US"/>
        </w:rPr>
        <w:t>Part of this delayed focus on the</w:t>
      </w:r>
      <w:r w:rsidR="00295E35" w:rsidRPr="00E60145">
        <w:rPr>
          <w:rFonts w:ascii="Times New Roman" w:hAnsi="Times New Roman" w:cs="Times New Roman"/>
          <w:bCs/>
          <w:sz w:val="24"/>
          <w:szCs w:val="24"/>
          <w:lang w:val="en-US"/>
        </w:rPr>
        <w:t xml:space="preserve"> physical and the</w:t>
      </w:r>
      <w:r w:rsidRPr="00E60145">
        <w:rPr>
          <w:rFonts w:ascii="Times New Roman" w:hAnsi="Times New Roman" w:cs="Times New Roman"/>
          <w:bCs/>
          <w:sz w:val="24"/>
          <w:szCs w:val="24"/>
          <w:lang w:val="en-US"/>
        </w:rPr>
        <w:t xml:space="preserve"> material is</w:t>
      </w:r>
      <w:r w:rsidR="005221E2" w:rsidRPr="00E60145">
        <w:rPr>
          <w:rFonts w:ascii="Times New Roman" w:hAnsi="Times New Roman" w:cs="Times New Roman"/>
          <w:bCs/>
          <w:sz w:val="24"/>
          <w:szCs w:val="24"/>
          <w:lang w:val="en-US"/>
        </w:rPr>
        <w:t>, Trudeau (2006) argues,</w:t>
      </w:r>
      <w:r w:rsidRPr="00E60145">
        <w:rPr>
          <w:rFonts w:ascii="Times New Roman" w:hAnsi="Times New Roman" w:cs="Times New Roman"/>
          <w:bCs/>
          <w:sz w:val="24"/>
          <w:szCs w:val="24"/>
          <w:lang w:val="en-US"/>
        </w:rPr>
        <w:t xml:space="preserve"> linked to a </w:t>
      </w:r>
      <w:r w:rsidR="00F52A07" w:rsidRPr="00E60145">
        <w:rPr>
          <w:rFonts w:ascii="Times New Roman" w:hAnsi="Times New Roman" w:cs="Times New Roman"/>
          <w:bCs/>
          <w:sz w:val="24"/>
          <w:szCs w:val="24"/>
          <w:lang w:val="en-US"/>
        </w:rPr>
        <w:t>reluctance to highlight or perpetuate</w:t>
      </w:r>
      <w:r w:rsidRPr="00E60145">
        <w:rPr>
          <w:rFonts w:ascii="Times New Roman" w:hAnsi="Times New Roman" w:cs="Times New Roman"/>
          <w:bCs/>
          <w:sz w:val="24"/>
          <w:szCs w:val="24"/>
          <w:lang w:val="en-US"/>
        </w:rPr>
        <w:t xml:space="preserve"> </w:t>
      </w:r>
      <w:r w:rsidR="00F52A07" w:rsidRPr="00E60145">
        <w:rPr>
          <w:rFonts w:ascii="Times New Roman" w:hAnsi="Times New Roman" w:cs="Times New Roman"/>
          <w:bCs/>
          <w:sz w:val="24"/>
          <w:szCs w:val="24"/>
          <w:lang w:val="en-US"/>
        </w:rPr>
        <w:t xml:space="preserve">any </w:t>
      </w:r>
      <w:r w:rsidRPr="00E60145">
        <w:rPr>
          <w:rFonts w:ascii="Times New Roman" w:hAnsi="Times New Roman" w:cs="Times New Roman"/>
          <w:bCs/>
          <w:sz w:val="24"/>
          <w:szCs w:val="24"/>
          <w:lang w:val="en-US"/>
        </w:rPr>
        <w:t xml:space="preserve">boundedness </w:t>
      </w:r>
      <w:r w:rsidR="00F52A07" w:rsidRPr="00E60145">
        <w:rPr>
          <w:rFonts w:ascii="Times New Roman" w:hAnsi="Times New Roman" w:cs="Times New Roman"/>
          <w:bCs/>
          <w:sz w:val="24"/>
          <w:szCs w:val="24"/>
          <w:lang w:val="en-US"/>
        </w:rPr>
        <w:t xml:space="preserve">in understandings of migration and </w:t>
      </w:r>
      <w:r w:rsidR="00B457A5" w:rsidRPr="00E60145">
        <w:rPr>
          <w:rFonts w:ascii="Times New Roman" w:hAnsi="Times New Roman" w:cs="Times New Roman"/>
          <w:bCs/>
          <w:sz w:val="24"/>
          <w:szCs w:val="24"/>
          <w:lang w:val="en-US"/>
        </w:rPr>
        <w:t>sense of place</w:t>
      </w:r>
      <w:r w:rsidR="00F52A07" w:rsidRPr="00E60145">
        <w:rPr>
          <w:rFonts w:ascii="Times New Roman" w:hAnsi="Times New Roman" w:cs="Times New Roman"/>
          <w:bCs/>
          <w:sz w:val="24"/>
          <w:szCs w:val="24"/>
          <w:lang w:val="en-US"/>
        </w:rPr>
        <w:t>, and</w:t>
      </w:r>
      <w:r w:rsidR="00B457A5" w:rsidRPr="00E60145">
        <w:rPr>
          <w:rFonts w:ascii="Times New Roman" w:hAnsi="Times New Roman" w:cs="Times New Roman"/>
          <w:bCs/>
          <w:sz w:val="24"/>
          <w:szCs w:val="24"/>
          <w:lang w:val="en-US"/>
        </w:rPr>
        <w:t xml:space="preserve"> </w:t>
      </w:r>
      <w:r w:rsidRPr="00E60145">
        <w:rPr>
          <w:rFonts w:ascii="Times New Roman" w:hAnsi="Times New Roman" w:cs="Times New Roman"/>
          <w:bCs/>
          <w:sz w:val="24"/>
          <w:szCs w:val="24"/>
          <w:lang w:val="en-US"/>
        </w:rPr>
        <w:t xml:space="preserve">the </w:t>
      </w:r>
      <w:r w:rsidR="00F52A07" w:rsidRPr="00E60145">
        <w:rPr>
          <w:rFonts w:ascii="Times New Roman" w:hAnsi="Times New Roman" w:cs="Times New Roman"/>
          <w:bCs/>
          <w:sz w:val="24"/>
          <w:szCs w:val="24"/>
          <w:lang w:val="en-US"/>
        </w:rPr>
        <w:t xml:space="preserve">significance of </w:t>
      </w:r>
      <w:r w:rsidRPr="00E60145">
        <w:rPr>
          <w:rFonts w:ascii="Times New Roman" w:hAnsi="Times New Roman" w:cs="Times New Roman"/>
          <w:bCs/>
          <w:sz w:val="24"/>
          <w:szCs w:val="24"/>
          <w:lang w:val="en-US"/>
        </w:rPr>
        <w:t xml:space="preserve">social constructionism in the study of ethnic boundaries. </w:t>
      </w:r>
      <w:proofErr w:type="spellStart"/>
      <w:r w:rsidR="00F52A07" w:rsidRPr="00E60145">
        <w:rPr>
          <w:rFonts w:ascii="Times New Roman" w:hAnsi="Times New Roman" w:cs="Times New Roman"/>
          <w:bCs/>
          <w:sz w:val="24"/>
          <w:szCs w:val="24"/>
          <w:lang w:val="en-US"/>
        </w:rPr>
        <w:t>Wimmer</w:t>
      </w:r>
      <w:proofErr w:type="spellEnd"/>
      <w:r w:rsidR="00F52A07" w:rsidRPr="00E60145">
        <w:rPr>
          <w:rFonts w:ascii="Times New Roman" w:hAnsi="Times New Roman" w:cs="Times New Roman"/>
          <w:bCs/>
          <w:sz w:val="24"/>
          <w:szCs w:val="24"/>
          <w:lang w:val="en-US"/>
        </w:rPr>
        <w:t xml:space="preserve"> (2013) suggests that t</w:t>
      </w:r>
      <w:r w:rsidR="00CA449E" w:rsidRPr="00E60145">
        <w:rPr>
          <w:rFonts w:ascii="Times New Roman" w:hAnsi="Times New Roman" w:cs="Times New Roman"/>
          <w:bCs/>
          <w:sz w:val="24"/>
          <w:szCs w:val="24"/>
          <w:lang w:val="en-US"/>
        </w:rPr>
        <w:t>he latter</w:t>
      </w:r>
      <w:r w:rsidRPr="00E60145">
        <w:rPr>
          <w:rFonts w:ascii="Times New Roman" w:hAnsi="Times New Roman" w:cs="Times New Roman"/>
          <w:bCs/>
          <w:sz w:val="24"/>
          <w:szCs w:val="24"/>
          <w:lang w:val="en-US"/>
        </w:rPr>
        <w:t xml:space="preserve"> </w:t>
      </w:r>
      <w:r w:rsidR="00F52A07" w:rsidRPr="00E60145">
        <w:rPr>
          <w:rFonts w:ascii="Times New Roman" w:hAnsi="Times New Roman" w:cs="Times New Roman"/>
          <w:bCs/>
          <w:sz w:val="24"/>
          <w:szCs w:val="24"/>
          <w:lang w:val="en-US"/>
        </w:rPr>
        <w:t>sometimes obscures the</w:t>
      </w:r>
      <w:r w:rsidRPr="00E60145">
        <w:rPr>
          <w:rFonts w:ascii="Times New Roman" w:hAnsi="Times New Roman" w:cs="Times New Roman"/>
          <w:bCs/>
          <w:sz w:val="24"/>
          <w:szCs w:val="24"/>
          <w:lang w:val="en-US"/>
        </w:rPr>
        <w:t xml:space="preserve"> sharp</w:t>
      </w:r>
      <w:r w:rsidR="00F52A07" w:rsidRPr="00E60145">
        <w:rPr>
          <w:rFonts w:ascii="Times New Roman" w:hAnsi="Times New Roman" w:cs="Times New Roman"/>
          <w:bCs/>
          <w:sz w:val="24"/>
          <w:szCs w:val="24"/>
          <w:lang w:val="en-US"/>
        </w:rPr>
        <w:t>ness</w:t>
      </w:r>
      <w:r w:rsidRPr="00E60145">
        <w:rPr>
          <w:rFonts w:ascii="Times New Roman" w:hAnsi="Times New Roman" w:cs="Times New Roman"/>
          <w:bCs/>
          <w:sz w:val="24"/>
          <w:szCs w:val="24"/>
          <w:lang w:val="en-US"/>
        </w:rPr>
        <w:t xml:space="preserve"> </w:t>
      </w:r>
      <w:r w:rsidR="00B70515" w:rsidRPr="00E60145">
        <w:rPr>
          <w:rFonts w:ascii="Times New Roman" w:hAnsi="Times New Roman" w:cs="Times New Roman"/>
          <w:bCs/>
          <w:sz w:val="24"/>
          <w:szCs w:val="24"/>
          <w:lang w:val="en-US"/>
        </w:rPr>
        <w:t>of</w:t>
      </w:r>
      <w:r w:rsidR="007D1C21" w:rsidRPr="00E60145">
        <w:rPr>
          <w:rFonts w:ascii="Times New Roman" w:hAnsi="Times New Roman" w:cs="Times New Roman"/>
          <w:bCs/>
          <w:sz w:val="24"/>
          <w:szCs w:val="24"/>
          <w:lang w:val="en-US"/>
        </w:rPr>
        <w:t xml:space="preserve"> </w:t>
      </w:r>
      <w:r w:rsidRPr="00E60145">
        <w:rPr>
          <w:rFonts w:ascii="Times New Roman" w:hAnsi="Times New Roman" w:cs="Times New Roman"/>
          <w:bCs/>
          <w:sz w:val="24"/>
          <w:szCs w:val="24"/>
          <w:lang w:val="en-US"/>
        </w:rPr>
        <w:t xml:space="preserve">boundaries </w:t>
      </w:r>
      <w:r w:rsidR="00F52A07" w:rsidRPr="00E60145">
        <w:rPr>
          <w:rFonts w:ascii="Times New Roman" w:hAnsi="Times New Roman" w:cs="Times New Roman"/>
          <w:bCs/>
          <w:sz w:val="24"/>
          <w:szCs w:val="24"/>
          <w:lang w:val="en-US"/>
        </w:rPr>
        <w:t xml:space="preserve">and high degrees of </w:t>
      </w:r>
      <w:r w:rsidR="00B457A5" w:rsidRPr="00E60145">
        <w:rPr>
          <w:rFonts w:ascii="Times New Roman" w:hAnsi="Times New Roman" w:cs="Times New Roman"/>
          <w:bCs/>
          <w:sz w:val="24"/>
          <w:szCs w:val="24"/>
          <w:lang w:val="en-US"/>
        </w:rPr>
        <w:t>social closure that can exist</w:t>
      </w:r>
      <w:r w:rsidR="00F52A07" w:rsidRPr="00E60145">
        <w:rPr>
          <w:rFonts w:ascii="Times New Roman" w:hAnsi="Times New Roman" w:cs="Times New Roman"/>
          <w:bCs/>
          <w:sz w:val="24"/>
          <w:szCs w:val="24"/>
          <w:lang w:val="en-US"/>
        </w:rPr>
        <w:t>. Other issues are at risk of b</w:t>
      </w:r>
      <w:r w:rsidR="00B457A5" w:rsidRPr="00E60145">
        <w:rPr>
          <w:rFonts w:ascii="Times New Roman" w:hAnsi="Times New Roman" w:cs="Times New Roman"/>
          <w:bCs/>
          <w:sz w:val="24"/>
          <w:szCs w:val="24"/>
          <w:lang w:val="en-US"/>
        </w:rPr>
        <w:t xml:space="preserve">eing neglected too, such as the </w:t>
      </w:r>
      <w:r w:rsidR="00416802" w:rsidRPr="00E60145">
        <w:rPr>
          <w:rFonts w:ascii="Times New Roman" w:hAnsi="Times New Roman" w:cs="Times New Roman"/>
          <w:bCs/>
          <w:sz w:val="24"/>
          <w:szCs w:val="24"/>
          <w:lang w:val="en-US"/>
        </w:rPr>
        <w:t xml:space="preserve">role of the physical and the material in </w:t>
      </w:r>
      <w:r w:rsidRPr="00E60145">
        <w:rPr>
          <w:rFonts w:ascii="Times New Roman" w:hAnsi="Times New Roman" w:cs="Times New Roman"/>
          <w:bCs/>
          <w:sz w:val="24"/>
          <w:szCs w:val="24"/>
          <w:lang w:val="en-US"/>
        </w:rPr>
        <w:t>politics of int</w:t>
      </w:r>
      <w:r w:rsidR="00416802" w:rsidRPr="00E60145">
        <w:rPr>
          <w:rFonts w:ascii="Times New Roman" w:hAnsi="Times New Roman" w:cs="Times New Roman"/>
          <w:bCs/>
          <w:sz w:val="24"/>
          <w:szCs w:val="24"/>
          <w:lang w:val="en-US"/>
        </w:rPr>
        <w:t xml:space="preserve">ra-state </w:t>
      </w:r>
      <w:r w:rsidR="00416802" w:rsidRPr="00E60145">
        <w:rPr>
          <w:rFonts w:ascii="Times New Roman" w:hAnsi="Times New Roman" w:cs="Times New Roman"/>
          <w:bCs/>
          <w:sz w:val="24"/>
          <w:szCs w:val="24"/>
          <w:lang w:val="en-US"/>
        </w:rPr>
        <w:lastRenderedPageBreak/>
        <w:t xml:space="preserve">bordering practices (Van </w:t>
      </w:r>
      <w:proofErr w:type="spellStart"/>
      <w:r w:rsidR="00416802" w:rsidRPr="00E60145">
        <w:rPr>
          <w:rFonts w:ascii="Times New Roman" w:hAnsi="Times New Roman" w:cs="Times New Roman"/>
          <w:bCs/>
          <w:sz w:val="24"/>
          <w:szCs w:val="24"/>
          <w:lang w:val="en-US"/>
        </w:rPr>
        <w:t>Baar</w:t>
      </w:r>
      <w:proofErr w:type="spellEnd"/>
      <w:r w:rsidR="00B457A5" w:rsidRPr="00E60145">
        <w:rPr>
          <w:rFonts w:ascii="Times New Roman" w:hAnsi="Times New Roman" w:cs="Times New Roman"/>
          <w:bCs/>
          <w:sz w:val="24"/>
          <w:szCs w:val="24"/>
          <w:lang w:val="en-US"/>
        </w:rPr>
        <w:t>,</w:t>
      </w:r>
      <w:r w:rsidR="00416802" w:rsidRPr="00E60145">
        <w:rPr>
          <w:rFonts w:ascii="Times New Roman" w:hAnsi="Times New Roman" w:cs="Times New Roman"/>
          <w:bCs/>
          <w:sz w:val="24"/>
          <w:szCs w:val="24"/>
          <w:lang w:val="en-US"/>
        </w:rPr>
        <w:t xml:space="preserve"> 2016)</w:t>
      </w:r>
      <w:r w:rsidR="00790C1A" w:rsidRPr="00E60145">
        <w:rPr>
          <w:rFonts w:ascii="Times New Roman" w:hAnsi="Times New Roman" w:cs="Times New Roman"/>
          <w:bCs/>
          <w:sz w:val="24"/>
          <w:szCs w:val="24"/>
          <w:lang w:val="en-US"/>
        </w:rPr>
        <w:t xml:space="preserve"> </w:t>
      </w:r>
      <w:r w:rsidR="00882D56" w:rsidRPr="00E60145">
        <w:rPr>
          <w:rFonts w:ascii="Times New Roman" w:hAnsi="Times New Roman" w:cs="Times New Roman"/>
          <w:bCs/>
          <w:sz w:val="24"/>
          <w:szCs w:val="24"/>
          <w:lang w:val="en-US"/>
        </w:rPr>
        <w:t xml:space="preserve">and </w:t>
      </w:r>
      <w:r w:rsidR="009E7B29" w:rsidRPr="00E60145">
        <w:rPr>
          <w:rFonts w:ascii="Times New Roman" w:hAnsi="Times New Roman" w:cs="Times New Roman"/>
          <w:bCs/>
          <w:sz w:val="24"/>
          <w:szCs w:val="24"/>
          <w:lang w:val="en-US"/>
        </w:rPr>
        <w:t xml:space="preserve">in </w:t>
      </w:r>
      <w:r w:rsidR="00790C1A" w:rsidRPr="00E60145">
        <w:rPr>
          <w:rFonts w:ascii="Times New Roman" w:hAnsi="Times New Roman" w:cs="Times New Roman"/>
          <w:bCs/>
          <w:sz w:val="24"/>
          <w:szCs w:val="24"/>
          <w:lang w:val="en-US"/>
        </w:rPr>
        <w:t>evictions and displacement (Brickell et al., 2017)</w:t>
      </w:r>
      <w:r w:rsidRPr="00E60145">
        <w:rPr>
          <w:rFonts w:ascii="Times New Roman" w:hAnsi="Times New Roman" w:cs="Times New Roman"/>
          <w:bCs/>
          <w:sz w:val="24"/>
          <w:szCs w:val="24"/>
          <w:lang w:val="en-US"/>
        </w:rPr>
        <w:t xml:space="preserve">. </w:t>
      </w:r>
    </w:p>
    <w:p w14:paraId="153CE805" w14:textId="00D7FD33" w:rsidR="005651F2" w:rsidRPr="00E60145" w:rsidRDefault="00851304" w:rsidP="00165CA7">
      <w:pPr>
        <w:spacing w:line="360" w:lineRule="auto"/>
        <w:ind w:firstLine="720"/>
        <w:rPr>
          <w:rFonts w:ascii="Times New Roman" w:hAnsi="Times New Roman" w:cs="Times New Roman"/>
        </w:rPr>
      </w:pPr>
      <w:r w:rsidRPr="00E60145">
        <w:rPr>
          <w:rFonts w:ascii="Times New Roman" w:hAnsi="Times New Roman" w:cs="Times New Roman"/>
          <w:lang w:val="en-US"/>
        </w:rPr>
        <w:t>Furthermore, w</w:t>
      </w:r>
      <w:r w:rsidR="003F492A" w:rsidRPr="00E60145">
        <w:rPr>
          <w:rFonts w:ascii="Times New Roman" w:hAnsi="Times New Roman" w:cs="Times New Roman"/>
          <w:lang w:val="en-US"/>
        </w:rPr>
        <w:t xml:space="preserve">hile understandings of the production of place and landscape (the latter especially defined by </w:t>
      </w:r>
      <w:r w:rsidR="0027477E" w:rsidRPr="00E60145">
        <w:rPr>
          <w:rFonts w:ascii="Times New Roman" w:hAnsi="Times New Roman" w:cs="Times New Roman"/>
          <w:lang w:val="en-US"/>
        </w:rPr>
        <w:t xml:space="preserve">its materiality and aesthetics - </w:t>
      </w:r>
      <w:proofErr w:type="spellStart"/>
      <w:r w:rsidR="003F492A" w:rsidRPr="00E60145">
        <w:rPr>
          <w:rFonts w:ascii="Times New Roman" w:hAnsi="Times New Roman" w:cs="Times New Roman"/>
          <w:lang w:val="en-US"/>
        </w:rPr>
        <w:t>Cresswell</w:t>
      </w:r>
      <w:proofErr w:type="spellEnd"/>
      <w:r w:rsidR="003F492A" w:rsidRPr="00E60145">
        <w:rPr>
          <w:rFonts w:ascii="Times New Roman" w:hAnsi="Times New Roman" w:cs="Times New Roman"/>
          <w:lang w:val="en-US"/>
        </w:rPr>
        <w:t>, in Merriman</w:t>
      </w:r>
      <w:r w:rsidR="0027477E" w:rsidRPr="00E60145">
        <w:rPr>
          <w:rFonts w:ascii="Times New Roman" w:hAnsi="Times New Roman" w:cs="Times New Roman"/>
          <w:lang w:val="en-US"/>
        </w:rPr>
        <w:t xml:space="preserve"> et al., 2008</w:t>
      </w:r>
      <w:r w:rsidR="003F492A" w:rsidRPr="00E60145">
        <w:rPr>
          <w:rFonts w:ascii="Times New Roman" w:hAnsi="Times New Roman" w:cs="Times New Roman"/>
          <w:lang w:val="en-US"/>
        </w:rPr>
        <w:t>), as linked to the boundedness of urban localities (Trudeau</w:t>
      </w:r>
      <w:r w:rsidR="009E46D6" w:rsidRPr="00E60145">
        <w:rPr>
          <w:rFonts w:ascii="Times New Roman" w:hAnsi="Times New Roman" w:cs="Times New Roman"/>
          <w:lang w:val="en-US"/>
        </w:rPr>
        <w:t>,</w:t>
      </w:r>
      <w:r w:rsidR="003F492A" w:rsidRPr="00E60145">
        <w:rPr>
          <w:rFonts w:ascii="Times New Roman" w:hAnsi="Times New Roman" w:cs="Times New Roman"/>
          <w:lang w:val="en-US"/>
        </w:rPr>
        <w:t xml:space="preserve"> 2006), are well developed,</w:t>
      </w:r>
      <w:r w:rsidR="000861AD" w:rsidRPr="00E60145">
        <w:rPr>
          <w:rFonts w:ascii="Times New Roman" w:hAnsi="Times New Roman" w:cs="Times New Roman"/>
          <w:bCs/>
          <w:lang w:val="en-US"/>
        </w:rPr>
        <w:t xml:space="preserve"> </w:t>
      </w:r>
      <w:r w:rsidR="003F492A" w:rsidRPr="00E60145">
        <w:rPr>
          <w:rFonts w:ascii="Times New Roman" w:hAnsi="Times New Roman" w:cs="Times New Roman"/>
        </w:rPr>
        <w:t>less is</w:t>
      </w:r>
      <w:r w:rsidR="000861AD" w:rsidRPr="00E60145">
        <w:rPr>
          <w:rFonts w:ascii="Times New Roman" w:hAnsi="Times New Roman" w:cs="Times New Roman"/>
        </w:rPr>
        <w:t xml:space="preserve"> known </w:t>
      </w:r>
      <w:r w:rsidR="003F492A" w:rsidRPr="00E60145">
        <w:rPr>
          <w:rFonts w:ascii="Times New Roman" w:hAnsi="Times New Roman" w:cs="Times New Roman"/>
        </w:rPr>
        <w:t xml:space="preserve">still </w:t>
      </w:r>
      <w:r w:rsidR="000861AD" w:rsidRPr="00E60145">
        <w:rPr>
          <w:rFonts w:ascii="Times New Roman" w:hAnsi="Times New Roman" w:cs="Times New Roman"/>
        </w:rPr>
        <w:t xml:space="preserve">about the impact of more formal processes, such </w:t>
      </w:r>
      <w:r w:rsidR="003563CB" w:rsidRPr="00E60145">
        <w:rPr>
          <w:rFonts w:ascii="Times New Roman" w:hAnsi="Times New Roman" w:cs="Times New Roman"/>
        </w:rPr>
        <w:t xml:space="preserve">as </w:t>
      </w:r>
      <w:r w:rsidR="000861AD" w:rsidRPr="00E60145">
        <w:rPr>
          <w:rFonts w:ascii="Times New Roman" w:hAnsi="Times New Roman" w:cs="Times New Roman"/>
        </w:rPr>
        <w:t xml:space="preserve">urban planning, on urban displacement and dispersal </w:t>
      </w:r>
      <w:r w:rsidR="00C37724" w:rsidRPr="00E60145">
        <w:rPr>
          <w:rFonts w:ascii="Times New Roman" w:hAnsi="Times New Roman" w:cs="Times New Roman"/>
        </w:rPr>
        <w:t>of marginalised communities and their bottom up responses</w:t>
      </w:r>
      <w:r w:rsidR="000861AD" w:rsidRPr="00E60145">
        <w:rPr>
          <w:rFonts w:ascii="Times New Roman" w:hAnsi="Times New Roman" w:cs="Times New Roman"/>
        </w:rPr>
        <w:t xml:space="preserve"> (Atkinson</w:t>
      </w:r>
      <w:r w:rsidR="00EC76A5" w:rsidRPr="00E60145">
        <w:rPr>
          <w:rFonts w:ascii="Times New Roman" w:hAnsi="Times New Roman" w:cs="Times New Roman"/>
        </w:rPr>
        <w:t>,</w:t>
      </w:r>
      <w:r w:rsidR="000861AD" w:rsidRPr="00E60145">
        <w:rPr>
          <w:rFonts w:ascii="Times New Roman" w:hAnsi="Times New Roman" w:cs="Times New Roman"/>
        </w:rPr>
        <w:t xml:space="preserve"> 2003). Research </w:t>
      </w:r>
      <w:r w:rsidR="003F492A" w:rsidRPr="00E60145">
        <w:rPr>
          <w:rFonts w:ascii="Times New Roman" w:hAnsi="Times New Roman" w:cs="Times New Roman"/>
        </w:rPr>
        <w:t xml:space="preserve">into </w:t>
      </w:r>
      <w:r w:rsidR="000861AD" w:rsidRPr="00E60145">
        <w:rPr>
          <w:rFonts w:ascii="Times New Roman" w:hAnsi="Times New Roman" w:cs="Times New Roman"/>
        </w:rPr>
        <w:t>urb</w:t>
      </w:r>
      <w:r w:rsidR="005651F2" w:rsidRPr="00E60145">
        <w:rPr>
          <w:rFonts w:ascii="Times New Roman" w:hAnsi="Times New Roman" w:cs="Times New Roman"/>
        </w:rPr>
        <w:t>an space and its transformation</w:t>
      </w:r>
      <w:r w:rsidR="003F492A" w:rsidRPr="00E60145">
        <w:rPr>
          <w:rFonts w:ascii="Times New Roman" w:hAnsi="Times New Roman" w:cs="Times New Roman"/>
        </w:rPr>
        <w:t xml:space="preserve"> tends to not be very</w:t>
      </w:r>
      <w:r w:rsidR="000861AD" w:rsidRPr="00E60145">
        <w:rPr>
          <w:rFonts w:ascii="Times New Roman" w:hAnsi="Times New Roman" w:cs="Times New Roman"/>
        </w:rPr>
        <w:t xml:space="preserve"> inclusive of </w:t>
      </w:r>
      <w:r w:rsidR="0053379E" w:rsidRPr="00E60145">
        <w:rPr>
          <w:rFonts w:ascii="Times New Roman" w:hAnsi="Times New Roman" w:cs="Times New Roman"/>
        </w:rPr>
        <w:t>racial minorities</w:t>
      </w:r>
      <w:r w:rsidR="000861AD" w:rsidRPr="00E60145">
        <w:rPr>
          <w:rFonts w:ascii="Times New Roman" w:hAnsi="Times New Roman" w:cs="Times New Roman"/>
        </w:rPr>
        <w:t xml:space="preserve"> and immigrant-origin communities (Blokland</w:t>
      </w:r>
      <w:r w:rsidR="00EC76A5" w:rsidRPr="00E60145">
        <w:rPr>
          <w:rFonts w:ascii="Times New Roman" w:hAnsi="Times New Roman" w:cs="Times New Roman"/>
        </w:rPr>
        <w:t>,</w:t>
      </w:r>
      <w:r w:rsidR="000861AD" w:rsidRPr="00E60145">
        <w:rPr>
          <w:rFonts w:ascii="Times New Roman" w:hAnsi="Times New Roman" w:cs="Times New Roman"/>
        </w:rPr>
        <w:t xml:space="preserve"> 2009</w:t>
      </w:r>
      <w:r w:rsidR="00840C65" w:rsidRPr="00E60145">
        <w:rPr>
          <w:rFonts w:ascii="Times New Roman" w:hAnsi="Times New Roman" w:cs="Times New Roman"/>
        </w:rPr>
        <w:t>; Wacquant, 2008</w:t>
      </w:r>
      <w:r w:rsidR="000861AD" w:rsidRPr="00E60145">
        <w:rPr>
          <w:rFonts w:ascii="Times New Roman" w:hAnsi="Times New Roman" w:cs="Times New Roman"/>
        </w:rPr>
        <w:t>), ignoring thus their subjectivities and their political and cognitive links with the material space and the physical environment (</w:t>
      </w:r>
      <w:proofErr w:type="spellStart"/>
      <w:r w:rsidR="000861AD" w:rsidRPr="00E60145">
        <w:rPr>
          <w:rFonts w:ascii="Times New Roman" w:hAnsi="Times New Roman" w:cs="Times New Roman"/>
        </w:rPr>
        <w:t>Tolia</w:t>
      </w:r>
      <w:proofErr w:type="spellEnd"/>
      <w:r w:rsidR="000861AD" w:rsidRPr="00E60145">
        <w:rPr>
          <w:rFonts w:ascii="Times New Roman" w:hAnsi="Times New Roman" w:cs="Times New Roman"/>
        </w:rPr>
        <w:t>-Kelly</w:t>
      </w:r>
      <w:r w:rsidR="00EC76A5" w:rsidRPr="00E60145">
        <w:rPr>
          <w:rFonts w:ascii="Times New Roman" w:hAnsi="Times New Roman" w:cs="Times New Roman"/>
        </w:rPr>
        <w:t>,</w:t>
      </w:r>
      <w:r w:rsidR="00E9734B" w:rsidRPr="00E60145">
        <w:rPr>
          <w:rFonts w:ascii="Times New Roman" w:hAnsi="Times New Roman" w:cs="Times New Roman"/>
        </w:rPr>
        <w:t xml:space="preserve"> 2011).</w:t>
      </w:r>
    </w:p>
    <w:p w14:paraId="07126C37" w14:textId="4177E376" w:rsidR="00742225" w:rsidRPr="00E60145" w:rsidRDefault="009E46D6" w:rsidP="00165CA7">
      <w:pPr>
        <w:shd w:val="clear" w:color="auto" w:fill="FFFFFF"/>
        <w:spacing w:line="360" w:lineRule="auto"/>
        <w:ind w:firstLine="720"/>
        <w:textAlignment w:val="baseline"/>
        <w:rPr>
          <w:rFonts w:ascii="Times New Roman" w:eastAsia="Times New Roman" w:hAnsi="Times New Roman" w:cs="Times New Roman"/>
          <w:b/>
          <w:color w:val="201F1E"/>
          <w:lang w:eastAsia="en-US"/>
        </w:rPr>
      </w:pPr>
      <w:r w:rsidRPr="00E60145">
        <w:rPr>
          <w:rFonts w:ascii="Times New Roman" w:hAnsi="Times New Roman" w:cs="Times New Roman"/>
        </w:rPr>
        <w:t>Thus</w:t>
      </w:r>
      <w:r w:rsidR="00DB24C5" w:rsidRPr="00E60145">
        <w:rPr>
          <w:rFonts w:ascii="Times New Roman" w:hAnsi="Times New Roman" w:cs="Times New Roman"/>
        </w:rPr>
        <w:t>, in</w:t>
      </w:r>
      <w:r w:rsidR="00752746" w:rsidRPr="00E60145">
        <w:rPr>
          <w:rFonts w:ascii="Times New Roman" w:hAnsi="Times New Roman" w:cs="Times New Roman"/>
        </w:rPr>
        <w:t xml:space="preserve"> studies</w:t>
      </w:r>
      <w:r w:rsidR="00742225" w:rsidRPr="00E60145">
        <w:rPr>
          <w:rFonts w:ascii="Times New Roman" w:hAnsi="Times New Roman" w:cs="Times New Roman"/>
        </w:rPr>
        <w:t xml:space="preserve"> of local diverse communities a</w:t>
      </w:r>
      <w:r w:rsidR="000861AD" w:rsidRPr="00E60145">
        <w:rPr>
          <w:rFonts w:ascii="Times New Roman" w:hAnsi="Times New Roman" w:cs="Times New Roman"/>
          <w:lang w:val="en-US"/>
        </w:rPr>
        <w:t xml:space="preserve"> detachment of the everydayness from the symbolic and the political</w:t>
      </w:r>
      <w:r w:rsidR="000F075A" w:rsidRPr="00E60145">
        <w:rPr>
          <w:rFonts w:ascii="Times New Roman" w:hAnsi="Times New Roman" w:cs="Times New Roman"/>
          <w:lang w:val="en-US"/>
        </w:rPr>
        <w:t xml:space="preserve"> </w:t>
      </w:r>
      <w:r w:rsidR="00742225" w:rsidRPr="00E60145">
        <w:rPr>
          <w:rFonts w:ascii="Times New Roman" w:hAnsi="Times New Roman" w:cs="Times New Roman"/>
          <w:lang w:val="en-US"/>
        </w:rPr>
        <w:t>–</w:t>
      </w:r>
      <w:r w:rsidR="000F075A" w:rsidRPr="00E60145">
        <w:rPr>
          <w:rFonts w:ascii="Times New Roman" w:hAnsi="Times New Roman" w:cs="Times New Roman"/>
          <w:lang w:val="en-US"/>
        </w:rPr>
        <w:t xml:space="preserve"> </w:t>
      </w:r>
      <w:r w:rsidR="00742225" w:rsidRPr="00E60145">
        <w:rPr>
          <w:rFonts w:ascii="Times New Roman" w:hAnsi="Times New Roman" w:cs="Times New Roman"/>
          <w:lang w:val="en-US"/>
        </w:rPr>
        <w:t xml:space="preserve">or </w:t>
      </w:r>
      <w:r w:rsidR="000F075A" w:rsidRPr="00E60145">
        <w:rPr>
          <w:rFonts w:ascii="Times New Roman" w:hAnsi="Times New Roman" w:cs="Times New Roman"/>
          <w:lang w:val="en-US"/>
        </w:rPr>
        <w:t xml:space="preserve">the personal and intimate aspects of belonging and the </w:t>
      </w:r>
      <w:r w:rsidR="000F075A" w:rsidRPr="00E60145">
        <w:rPr>
          <w:rFonts w:ascii="Times New Roman" w:hAnsi="Times New Roman" w:cs="Times New Roman"/>
          <w:i/>
          <w:lang w:val="en-US"/>
        </w:rPr>
        <w:t>politics</w:t>
      </w:r>
      <w:r w:rsidR="00742225" w:rsidRPr="00E60145">
        <w:rPr>
          <w:rFonts w:ascii="Times New Roman" w:hAnsi="Times New Roman" w:cs="Times New Roman"/>
          <w:lang w:val="en-US"/>
        </w:rPr>
        <w:t xml:space="preserve"> of belonging (</w:t>
      </w:r>
      <w:proofErr w:type="spellStart"/>
      <w:r w:rsidR="00742225" w:rsidRPr="00E60145">
        <w:rPr>
          <w:rFonts w:ascii="Times New Roman" w:hAnsi="Times New Roman" w:cs="Times New Roman"/>
          <w:lang w:val="en-US"/>
        </w:rPr>
        <w:t>Antonsich</w:t>
      </w:r>
      <w:proofErr w:type="spellEnd"/>
      <w:r w:rsidR="00742225" w:rsidRPr="00E60145">
        <w:rPr>
          <w:rFonts w:ascii="Times New Roman" w:hAnsi="Times New Roman" w:cs="Times New Roman"/>
          <w:lang w:val="en-US"/>
        </w:rPr>
        <w:t>, 2010),</w:t>
      </w:r>
      <w:r w:rsidR="00752746" w:rsidRPr="00E60145">
        <w:rPr>
          <w:rFonts w:ascii="Times New Roman" w:hAnsi="Times New Roman" w:cs="Times New Roman"/>
          <w:lang w:val="en-US"/>
        </w:rPr>
        <w:t xml:space="preserve"> is </w:t>
      </w:r>
      <w:r w:rsidR="00954B0A" w:rsidRPr="00E60145">
        <w:rPr>
          <w:rFonts w:ascii="Times New Roman" w:hAnsi="Times New Roman" w:cs="Times New Roman"/>
          <w:lang w:val="en-US"/>
        </w:rPr>
        <w:t xml:space="preserve">still </w:t>
      </w:r>
      <w:r w:rsidR="00752746" w:rsidRPr="00E60145">
        <w:rPr>
          <w:rFonts w:ascii="Times New Roman" w:hAnsi="Times New Roman" w:cs="Times New Roman"/>
          <w:lang w:val="en-US"/>
        </w:rPr>
        <w:t xml:space="preserve">observable </w:t>
      </w:r>
      <w:r w:rsidR="000861AD" w:rsidRPr="00E60145">
        <w:rPr>
          <w:rFonts w:ascii="Times New Roman" w:hAnsi="Times New Roman" w:cs="Times New Roman"/>
          <w:lang w:val="en-US"/>
        </w:rPr>
        <w:t>(Cahill</w:t>
      </w:r>
      <w:r w:rsidR="00742225" w:rsidRPr="00E60145">
        <w:rPr>
          <w:rFonts w:ascii="Times New Roman" w:hAnsi="Times New Roman" w:cs="Times New Roman"/>
          <w:lang w:val="en-US"/>
        </w:rPr>
        <w:t>,</w:t>
      </w:r>
      <w:r w:rsidR="000861AD" w:rsidRPr="00E60145">
        <w:rPr>
          <w:rFonts w:ascii="Times New Roman" w:hAnsi="Times New Roman" w:cs="Times New Roman"/>
          <w:lang w:val="en-US"/>
        </w:rPr>
        <w:t xml:space="preserve"> 2006; </w:t>
      </w:r>
      <w:proofErr w:type="spellStart"/>
      <w:r w:rsidR="000861AD" w:rsidRPr="00E60145">
        <w:rPr>
          <w:rFonts w:ascii="Times New Roman" w:hAnsi="Times New Roman" w:cs="Times New Roman"/>
          <w:lang w:val="en-US"/>
        </w:rPr>
        <w:t>Tolia</w:t>
      </w:r>
      <w:proofErr w:type="spellEnd"/>
      <w:r w:rsidR="000861AD" w:rsidRPr="00E60145">
        <w:rPr>
          <w:rFonts w:ascii="Times New Roman" w:hAnsi="Times New Roman" w:cs="Times New Roman"/>
          <w:lang w:val="en-US"/>
        </w:rPr>
        <w:t>-Kelly</w:t>
      </w:r>
      <w:r w:rsidR="00742225" w:rsidRPr="00E60145">
        <w:rPr>
          <w:rFonts w:ascii="Times New Roman" w:hAnsi="Times New Roman" w:cs="Times New Roman"/>
          <w:lang w:val="en-US"/>
        </w:rPr>
        <w:t>,</w:t>
      </w:r>
      <w:r w:rsidR="000861AD" w:rsidRPr="00E60145">
        <w:rPr>
          <w:rFonts w:ascii="Times New Roman" w:hAnsi="Times New Roman" w:cs="Times New Roman"/>
          <w:lang w:val="en-US"/>
        </w:rPr>
        <w:t xml:space="preserve"> 2011)</w:t>
      </w:r>
      <w:r w:rsidR="00915508" w:rsidRPr="00E60145">
        <w:rPr>
          <w:rFonts w:ascii="Times New Roman" w:hAnsi="Times New Roman" w:cs="Times New Roman"/>
          <w:lang w:val="en-US"/>
        </w:rPr>
        <w:t xml:space="preserve">, even though </w:t>
      </w:r>
      <w:r w:rsidR="000861AD" w:rsidRPr="00E60145">
        <w:rPr>
          <w:rFonts w:ascii="Times New Roman" w:hAnsi="Times New Roman" w:cs="Times New Roman"/>
          <w:lang w:val="en-US"/>
        </w:rPr>
        <w:t xml:space="preserve">Trudeau (2006: 423) </w:t>
      </w:r>
      <w:r w:rsidR="00752746" w:rsidRPr="00E60145">
        <w:rPr>
          <w:rFonts w:ascii="Times New Roman" w:hAnsi="Times New Roman" w:cs="Times New Roman"/>
          <w:lang w:val="en-US"/>
        </w:rPr>
        <w:t>maintains</w:t>
      </w:r>
      <w:r w:rsidR="000E1DC7" w:rsidRPr="00E60145">
        <w:rPr>
          <w:rFonts w:ascii="Times New Roman" w:hAnsi="Times New Roman" w:cs="Times New Roman"/>
          <w:lang w:val="en-US"/>
        </w:rPr>
        <w:t xml:space="preserve"> </w:t>
      </w:r>
      <w:r w:rsidR="00752746" w:rsidRPr="00E60145">
        <w:rPr>
          <w:rFonts w:ascii="Times New Roman" w:hAnsi="Times New Roman" w:cs="Times New Roman"/>
          <w:lang w:val="en-US"/>
        </w:rPr>
        <w:t>that</w:t>
      </w:r>
      <w:r w:rsidR="00742225" w:rsidRPr="00E60145">
        <w:rPr>
          <w:rFonts w:ascii="Times New Roman" w:hAnsi="Times New Roman" w:cs="Times New Roman"/>
          <w:lang w:val="en-US"/>
        </w:rPr>
        <w:t>,</w:t>
      </w:r>
      <w:r w:rsidR="00752746" w:rsidRPr="00E60145">
        <w:rPr>
          <w:rFonts w:ascii="Times New Roman" w:hAnsi="Times New Roman" w:cs="Times New Roman"/>
          <w:lang w:val="en-US"/>
        </w:rPr>
        <w:t xml:space="preserve"> </w:t>
      </w:r>
      <w:r w:rsidR="00B22C54" w:rsidRPr="00E60145">
        <w:rPr>
          <w:rFonts w:ascii="Times New Roman" w:hAnsi="Times New Roman" w:cs="Times New Roman"/>
          <w:lang w:val="en-US"/>
        </w:rPr>
        <w:t xml:space="preserve">ultimately, </w:t>
      </w:r>
      <w:r w:rsidR="000861AD" w:rsidRPr="00E60145">
        <w:rPr>
          <w:rFonts w:ascii="Times New Roman" w:hAnsi="Times New Roman" w:cs="Times New Roman"/>
          <w:lang w:val="en-US"/>
        </w:rPr>
        <w:t>‘b</w:t>
      </w:r>
      <w:proofErr w:type="spellStart"/>
      <w:r w:rsidR="000861AD" w:rsidRPr="00E60145">
        <w:rPr>
          <w:rFonts w:ascii="Times New Roman" w:hAnsi="Times New Roman" w:cs="Times New Roman"/>
        </w:rPr>
        <w:t>elonging</w:t>
      </w:r>
      <w:proofErr w:type="spellEnd"/>
      <w:r w:rsidR="000861AD" w:rsidRPr="00E60145">
        <w:rPr>
          <w:rFonts w:ascii="Times New Roman" w:hAnsi="Times New Roman" w:cs="Times New Roman"/>
        </w:rPr>
        <w:t xml:space="preserve"> necessarily entails bounded classifications of characteristics associated with membership in a polit</w:t>
      </w:r>
      <w:r w:rsidR="007327A1" w:rsidRPr="00E60145">
        <w:rPr>
          <w:rFonts w:ascii="Times New Roman" w:hAnsi="Times New Roman" w:cs="Times New Roman"/>
          <w:lang w:val="en-US"/>
        </w:rPr>
        <w:t>y</w:t>
      </w:r>
      <w:r w:rsidR="00742225" w:rsidRPr="00E60145">
        <w:rPr>
          <w:rFonts w:ascii="Times New Roman" w:hAnsi="Times New Roman" w:cs="Times New Roman"/>
          <w:lang w:val="en-US"/>
        </w:rPr>
        <w:t xml:space="preserve">’. </w:t>
      </w:r>
    </w:p>
    <w:p w14:paraId="6F69F6FC" w14:textId="7A0AAC53" w:rsidR="000861AD" w:rsidRPr="00E60145" w:rsidRDefault="000861AD" w:rsidP="00165CA7">
      <w:pPr>
        <w:spacing w:line="360" w:lineRule="auto"/>
        <w:ind w:firstLine="720"/>
        <w:rPr>
          <w:rFonts w:ascii="Times New Roman" w:hAnsi="Times New Roman" w:cs="Times New Roman"/>
          <w:bCs/>
        </w:rPr>
      </w:pPr>
      <w:r w:rsidRPr="00E60145">
        <w:rPr>
          <w:rFonts w:ascii="Times New Roman" w:hAnsi="Times New Roman" w:cs="Times New Roman"/>
        </w:rPr>
        <w:t xml:space="preserve">These cross-cutting theoretical ideas have </w:t>
      </w:r>
      <w:proofErr w:type="gramStart"/>
      <w:r w:rsidRPr="00E60145">
        <w:rPr>
          <w:rFonts w:ascii="Times New Roman" w:hAnsi="Times New Roman" w:cs="Times New Roman"/>
        </w:rPr>
        <w:t>particular relevance</w:t>
      </w:r>
      <w:proofErr w:type="gramEnd"/>
      <w:r w:rsidRPr="00E60145">
        <w:rPr>
          <w:rFonts w:ascii="Times New Roman" w:hAnsi="Times New Roman" w:cs="Times New Roman"/>
        </w:rPr>
        <w:t xml:space="preserve"> to regenerating urban areas. Regeneration has often </w:t>
      </w:r>
      <w:r w:rsidR="0061376A" w:rsidRPr="00E60145">
        <w:rPr>
          <w:rFonts w:ascii="Times New Roman" w:hAnsi="Times New Roman" w:cs="Times New Roman"/>
        </w:rPr>
        <w:t xml:space="preserve">been used to address </w:t>
      </w:r>
      <w:r w:rsidRPr="00E60145">
        <w:rPr>
          <w:rFonts w:ascii="Times New Roman" w:hAnsi="Times New Roman" w:cs="Times New Roman"/>
        </w:rPr>
        <w:t>issues such as unemployment, discrimination, poor skill</w:t>
      </w:r>
      <w:r w:rsidR="0043398E" w:rsidRPr="00E60145">
        <w:rPr>
          <w:rFonts w:ascii="Times New Roman" w:hAnsi="Times New Roman" w:cs="Times New Roman"/>
        </w:rPr>
        <w:t xml:space="preserve">s, lower incomes, poor housing and </w:t>
      </w:r>
      <w:r w:rsidRPr="00E60145">
        <w:rPr>
          <w:rFonts w:ascii="Times New Roman" w:hAnsi="Times New Roman" w:cs="Times New Roman"/>
        </w:rPr>
        <w:t>bad health, leading to social exclusion (Social Exclusion Unit</w:t>
      </w:r>
      <w:r w:rsidR="00742225" w:rsidRPr="00E60145">
        <w:rPr>
          <w:rFonts w:ascii="Times New Roman" w:hAnsi="Times New Roman" w:cs="Times New Roman"/>
        </w:rPr>
        <w:t>,</w:t>
      </w:r>
      <w:r w:rsidRPr="00E60145">
        <w:rPr>
          <w:rFonts w:ascii="Times New Roman" w:hAnsi="Times New Roman" w:cs="Times New Roman"/>
        </w:rPr>
        <w:t xml:space="preserve"> 2004). At the same time, regeneration attempts have </w:t>
      </w:r>
      <w:r w:rsidR="0061376A" w:rsidRPr="00E60145">
        <w:rPr>
          <w:rFonts w:ascii="Times New Roman" w:hAnsi="Times New Roman" w:cs="Times New Roman"/>
        </w:rPr>
        <w:t xml:space="preserve">often </w:t>
      </w:r>
      <w:r w:rsidRPr="00E60145">
        <w:rPr>
          <w:rFonts w:ascii="Times New Roman" w:hAnsi="Times New Roman" w:cs="Times New Roman"/>
        </w:rPr>
        <w:t xml:space="preserve">also been accompanied by </w:t>
      </w:r>
      <w:r w:rsidR="00742225" w:rsidRPr="00E60145">
        <w:rPr>
          <w:rFonts w:ascii="Times New Roman" w:hAnsi="Times New Roman" w:cs="Times New Roman"/>
        </w:rPr>
        <w:t>more cautionary tales</w:t>
      </w:r>
      <w:r w:rsidRPr="00E60145">
        <w:rPr>
          <w:rFonts w:ascii="Times New Roman" w:hAnsi="Times New Roman" w:cs="Times New Roman"/>
        </w:rPr>
        <w:t xml:space="preserve"> of initiatives having limited success </w:t>
      </w:r>
      <w:r w:rsidR="0061376A" w:rsidRPr="00E60145">
        <w:rPr>
          <w:rFonts w:ascii="Times New Roman" w:hAnsi="Times New Roman" w:cs="Times New Roman"/>
        </w:rPr>
        <w:t>in serving</w:t>
      </w:r>
      <w:r w:rsidRPr="00E60145">
        <w:rPr>
          <w:rFonts w:ascii="Times New Roman" w:hAnsi="Times New Roman" w:cs="Times New Roman"/>
        </w:rPr>
        <w:t xml:space="preserve"> the needs of disadvantaged local communities (Pemberton</w:t>
      </w:r>
      <w:r w:rsidR="00742225" w:rsidRPr="00E60145">
        <w:rPr>
          <w:rFonts w:ascii="Times New Roman" w:hAnsi="Times New Roman" w:cs="Times New Roman"/>
        </w:rPr>
        <w:t>,</w:t>
      </w:r>
      <w:r w:rsidRPr="00E60145">
        <w:rPr>
          <w:rFonts w:ascii="Times New Roman" w:hAnsi="Times New Roman" w:cs="Times New Roman"/>
        </w:rPr>
        <w:t xml:space="preserve"> 2006).</w:t>
      </w:r>
      <w:r w:rsidRPr="00E60145">
        <w:rPr>
          <w:rFonts w:ascii="Times New Roman" w:hAnsi="Times New Roman" w:cs="Times New Roman"/>
          <w:b/>
        </w:rPr>
        <w:t xml:space="preserve"> </w:t>
      </w:r>
      <w:r w:rsidRPr="00E60145">
        <w:rPr>
          <w:rFonts w:ascii="Times New Roman" w:hAnsi="Times New Roman" w:cs="Times New Roman"/>
          <w:bCs/>
        </w:rPr>
        <w:t xml:space="preserve">In the context of diverse local urban areas that undergo regeneration, then, three aspects of </w:t>
      </w:r>
      <w:r w:rsidR="00FF151F" w:rsidRPr="00E60145">
        <w:rPr>
          <w:rFonts w:ascii="Times New Roman" w:hAnsi="Times New Roman" w:cs="Times New Roman"/>
          <w:bCs/>
        </w:rPr>
        <w:t>place</w:t>
      </w:r>
      <w:r w:rsidR="005651F2" w:rsidRPr="00E60145">
        <w:rPr>
          <w:rFonts w:ascii="Times New Roman" w:hAnsi="Times New Roman" w:cs="Times New Roman"/>
          <w:bCs/>
        </w:rPr>
        <w:t>-making</w:t>
      </w:r>
      <w:r w:rsidRPr="00E60145">
        <w:rPr>
          <w:rFonts w:ascii="Times New Roman" w:hAnsi="Times New Roman" w:cs="Times New Roman"/>
          <w:bCs/>
        </w:rPr>
        <w:t xml:space="preserve"> are important</w:t>
      </w:r>
      <w:r w:rsidR="004A63CC" w:rsidRPr="00E60145">
        <w:rPr>
          <w:rFonts w:ascii="Times New Roman" w:hAnsi="Times New Roman" w:cs="Times New Roman"/>
          <w:bCs/>
        </w:rPr>
        <w:t>:</w:t>
      </w:r>
      <w:r w:rsidRPr="00E60145">
        <w:rPr>
          <w:rFonts w:ascii="Times New Roman" w:hAnsi="Times New Roman" w:cs="Times New Roman"/>
          <w:bCs/>
        </w:rPr>
        <w:t xml:space="preserve"> first, the </w:t>
      </w:r>
      <w:r w:rsidR="004A63CC" w:rsidRPr="00E60145">
        <w:rPr>
          <w:rFonts w:ascii="Times New Roman" w:hAnsi="Times New Roman" w:cs="Times New Roman"/>
          <w:bCs/>
        </w:rPr>
        <w:t xml:space="preserve">extent of </w:t>
      </w:r>
      <w:r w:rsidRPr="00E60145">
        <w:rPr>
          <w:rFonts w:ascii="Times New Roman" w:hAnsi="Times New Roman" w:cs="Times New Roman"/>
          <w:bCs/>
        </w:rPr>
        <w:t>territoriality and boundedness as a factor, and result, of external categorisation and local mobilisation (Trudeau</w:t>
      </w:r>
      <w:r w:rsidR="00742225" w:rsidRPr="00E60145">
        <w:rPr>
          <w:rFonts w:ascii="Times New Roman" w:hAnsi="Times New Roman" w:cs="Times New Roman"/>
          <w:bCs/>
        </w:rPr>
        <w:t>,</w:t>
      </w:r>
      <w:r w:rsidRPr="00E60145">
        <w:rPr>
          <w:rFonts w:ascii="Times New Roman" w:hAnsi="Times New Roman" w:cs="Times New Roman"/>
          <w:bCs/>
        </w:rPr>
        <w:t xml:space="preserve"> 2006)</w:t>
      </w:r>
      <w:r w:rsidR="004A63CC" w:rsidRPr="00E60145">
        <w:rPr>
          <w:rFonts w:ascii="Times New Roman" w:hAnsi="Times New Roman" w:cs="Times New Roman"/>
          <w:bCs/>
        </w:rPr>
        <w:t>;</w:t>
      </w:r>
      <w:r w:rsidRPr="00E60145">
        <w:rPr>
          <w:rFonts w:ascii="Times New Roman" w:hAnsi="Times New Roman" w:cs="Times New Roman"/>
          <w:bCs/>
        </w:rPr>
        <w:t xml:space="preserve"> second, </w:t>
      </w:r>
      <w:r w:rsidR="00A274A8" w:rsidRPr="00E60145">
        <w:rPr>
          <w:rFonts w:ascii="Times New Roman" w:hAnsi="Times New Roman" w:cs="Times New Roman"/>
          <w:bCs/>
        </w:rPr>
        <w:t>a precarious process of home (un)making which significantly impacts the material and/or the imaginary components of home (Baxter and Brickell</w:t>
      </w:r>
      <w:r w:rsidR="007D3F65" w:rsidRPr="00E60145">
        <w:rPr>
          <w:rFonts w:ascii="Times New Roman" w:hAnsi="Times New Roman" w:cs="Times New Roman"/>
          <w:bCs/>
        </w:rPr>
        <w:t>,</w:t>
      </w:r>
      <w:r w:rsidR="00A274A8" w:rsidRPr="00E60145">
        <w:rPr>
          <w:rFonts w:ascii="Times New Roman" w:hAnsi="Times New Roman" w:cs="Times New Roman"/>
          <w:bCs/>
        </w:rPr>
        <w:t xml:space="preserve"> 2014: 134)</w:t>
      </w:r>
      <w:r w:rsidR="004A63CC" w:rsidRPr="00E60145">
        <w:rPr>
          <w:rFonts w:ascii="Times New Roman" w:hAnsi="Times New Roman" w:cs="Times New Roman"/>
          <w:bCs/>
        </w:rPr>
        <w:t>;</w:t>
      </w:r>
      <w:r w:rsidRPr="00E60145">
        <w:rPr>
          <w:rFonts w:ascii="Times New Roman" w:hAnsi="Times New Roman" w:cs="Times New Roman"/>
          <w:bCs/>
        </w:rPr>
        <w:t xml:space="preserve"> and third, </w:t>
      </w:r>
      <w:r w:rsidRPr="00E60145">
        <w:rPr>
          <w:rFonts w:ascii="Times New Roman" w:hAnsi="Times New Roman" w:cs="Times New Roman"/>
        </w:rPr>
        <w:t>the political dynamics of local inhabitants’ belongingness and engagement with the transformation of the</w:t>
      </w:r>
      <w:r w:rsidR="00D2492F" w:rsidRPr="00E60145">
        <w:rPr>
          <w:rFonts w:ascii="Times New Roman" w:hAnsi="Times New Roman" w:cs="Times New Roman"/>
        </w:rPr>
        <w:t>ir localities</w:t>
      </w:r>
      <w:r w:rsidRPr="00E60145">
        <w:rPr>
          <w:rFonts w:ascii="Times New Roman" w:hAnsi="Times New Roman" w:cs="Times New Roman"/>
        </w:rPr>
        <w:t xml:space="preserve"> (</w:t>
      </w:r>
      <w:r w:rsidR="00A274A8" w:rsidRPr="00E60145">
        <w:rPr>
          <w:rFonts w:ascii="Times New Roman" w:hAnsi="Times New Roman" w:cs="Times New Roman"/>
        </w:rPr>
        <w:t xml:space="preserve">Brickell et al., 2017; </w:t>
      </w:r>
      <w:r w:rsidRPr="00E60145">
        <w:rPr>
          <w:rFonts w:ascii="Times New Roman" w:hAnsi="Times New Roman" w:cs="Times New Roman"/>
        </w:rPr>
        <w:t>Cahill</w:t>
      </w:r>
      <w:r w:rsidR="00742225" w:rsidRPr="00E60145">
        <w:rPr>
          <w:rFonts w:ascii="Times New Roman" w:hAnsi="Times New Roman" w:cs="Times New Roman"/>
        </w:rPr>
        <w:t>,</w:t>
      </w:r>
      <w:r w:rsidRPr="00E60145">
        <w:rPr>
          <w:rFonts w:ascii="Times New Roman" w:hAnsi="Times New Roman" w:cs="Times New Roman"/>
        </w:rPr>
        <w:t xml:space="preserve"> 2007)</w:t>
      </w:r>
      <w:r w:rsidRPr="00E60145">
        <w:rPr>
          <w:rFonts w:ascii="Times New Roman" w:hAnsi="Times New Roman" w:cs="Times New Roman"/>
          <w:bCs/>
        </w:rPr>
        <w:t xml:space="preserve">. </w:t>
      </w:r>
    </w:p>
    <w:p w14:paraId="66EF7F15" w14:textId="0FDCD3CB" w:rsidR="00845D2B" w:rsidRPr="00E60145" w:rsidRDefault="000861AD" w:rsidP="00165CA7">
      <w:pPr>
        <w:shd w:val="clear" w:color="auto" w:fill="FFFFFF"/>
        <w:spacing w:line="360" w:lineRule="auto"/>
        <w:ind w:firstLine="720"/>
        <w:textAlignment w:val="baseline"/>
        <w:rPr>
          <w:rFonts w:ascii="Times New Roman" w:hAnsi="Times New Roman" w:cs="Times New Roman"/>
        </w:rPr>
      </w:pPr>
      <w:r w:rsidRPr="00E60145">
        <w:rPr>
          <w:rFonts w:ascii="Times New Roman" w:hAnsi="Times New Roman" w:cs="Times New Roman"/>
          <w:bCs/>
        </w:rPr>
        <w:t xml:space="preserve">The first dimension of boundedness has been </w:t>
      </w:r>
      <w:r w:rsidR="00DB24C5" w:rsidRPr="00E60145">
        <w:rPr>
          <w:rFonts w:ascii="Times New Roman" w:hAnsi="Times New Roman" w:cs="Times New Roman"/>
          <w:bCs/>
        </w:rPr>
        <w:t>highlighted by scholarship</w:t>
      </w:r>
      <w:r w:rsidRPr="00E60145">
        <w:rPr>
          <w:rFonts w:ascii="Times New Roman" w:hAnsi="Times New Roman" w:cs="Times New Roman"/>
          <w:bCs/>
        </w:rPr>
        <w:t xml:space="preserve"> </w:t>
      </w:r>
      <w:r w:rsidR="00DB24C5" w:rsidRPr="00E60145">
        <w:rPr>
          <w:rFonts w:ascii="Times New Roman" w:hAnsi="Times New Roman" w:cs="Times New Roman"/>
          <w:bCs/>
        </w:rPr>
        <w:t xml:space="preserve">on </w:t>
      </w:r>
      <w:r w:rsidR="00DC4686" w:rsidRPr="00E60145">
        <w:rPr>
          <w:rFonts w:ascii="Times New Roman" w:hAnsi="Times New Roman" w:cs="Times New Roman"/>
          <w:bCs/>
        </w:rPr>
        <w:t xml:space="preserve">diaspora space that emphasises </w:t>
      </w:r>
      <w:r w:rsidR="00840C65" w:rsidRPr="00E60145">
        <w:rPr>
          <w:rFonts w:ascii="Times New Roman" w:hAnsi="Times New Roman" w:cs="Times New Roman"/>
          <w:bCs/>
        </w:rPr>
        <w:t xml:space="preserve">ghettoization and marginality and </w:t>
      </w:r>
      <w:r w:rsidRPr="00E60145">
        <w:rPr>
          <w:rFonts w:ascii="Times New Roman" w:hAnsi="Times New Roman" w:cs="Times New Roman"/>
          <w:bCs/>
        </w:rPr>
        <w:t xml:space="preserve">practices of intra-state </w:t>
      </w:r>
      <w:r w:rsidR="00D2492F" w:rsidRPr="00E60145">
        <w:rPr>
          <w:rFonts w:ascii="Times New Roman" w:hAnsi="Times New Roman" w:cs="Times New Roman"/>
          <w:bCs/>
        </w:rPr>
        <w:t xml:space="preserve">bordering and </w:t>
      </w:r>
      <w:r w:rsidRPr="00E60145">
        <w:rPr>
          <w:rFonts w:ascii="Times New Roman" w:hAnsi="Times New Roman" w:cs="Times New Roman"/>
          <w:bCs/>
        </w:rPr>
        <w:t>mobilities</w:t>
      </w:r>
      <w:r w:rsidR="00D2492F" w:rsidRPr="00E60145">
        <w:rPr>
          <w:rFonts w:ascii="Times New Roman" w:hAnsi="Times New Roman" w:cs="Times New Roman"/>
          <w:bCs/>
        </w:rPr>
        <w:t xml:space="preserve"> of marginalised groups</w:t>
      </w:r>
      <w:r w:rsidRPr="00E60145">
        <w:rPr>
          <w:rFonts w:ascii="Times New Roman" w:hAnsi="Times New Roman" w:cs="Times New Roman"/>
          <w:bCs/>
        </w:rPr>
        <w:t xml:space="preserve"> as </w:t>
      </w:r>
      <w:r w:rsidR="00DB24C5" w:rsidRPr="00E60145">
        <w:rPr>
          <w:rFonts w:ascii="Times New Roman" w:hAnsi="Times New Roman" w:cs="Times New Roman"/>
          <w:bCs/>
        </w:rPr>
        <w:t xml:space="preserve">a </w:t>
      </w:r>
      <w:r w:rsidRPr="00E60145">
        <w:rPr>
          <w:rFonts w:ascii="Times New Roman" w:hAnsi="Times New Roman" w:cs="Times New Roman"/>
          <w:bCs/>
        </w:rPr>
        <w:t xml:space="preserve">result of </w:t>
      </w:r>
      <w:r w:rsidR="00D2492F" w:rsidRPr="00E60145">
        <w:rPr>
          <w:rFonts w:ascii="Times New Roman" w:hAnsi="Times New Roman" w:cs="Times New Roman"/>
          <w:bCs/>
        </w:rPr>
        <w:t xml:space="preserve">evictions and </w:t>
      </w:r>
      <w:r w:rsidRPr="00E60145">
        <w:rPr>
          <w:rFonts w:ascii="Times New Roman" w:hAnsi="Times New Roman" w:cs="Times New Roman"/>
          <w:bCs/>
        </w:rPr>
        <w:t>removal</w:t>
      </w:r>
      <w:r w:rsidR="00D2492F" w:rsidRPr="00E60145">
        <w:rPr>
          <w:rFonts w:ascii="Times New Roman" w:hAnsi="Times New Roman" w:cs="Times New Roman"/>
          <w:bCs/>
        </w:rPr>
        <w:t xml:space="preserve">. </w:t>
      </w:r>
      <w:r w:rsidR="00C435A1" w:rsidRPr="00E60145">
        <w:rPr>
          <w:rFonts w:ascii="Times New Roman" w:hAnsi="Times New Roman" w:cs="Times New Roman"/>
          <w:bCs/>
        </w:rPr>
        <w:t xml:space="preserve">Wacquant (2008) analyses historically the non-coincidental formation of the communal ghetto in the mid-twentieth century and its transformation into a hyperghetto in the conditions of withdrawal of </w:t>
      </w:r>
      <w:r w:rsidR="00C435A1" w:rsidRPr="00E60145">
        <w:rPr>
          <w:rFonts w:ascii="Times New Roman" w:hAnsi="Times New Roman" w:cs="Times New Roman"/>
          <w:bCs/>
        </w:rPr>
        <w:lastRenderedPageBreak/>
        <w:t>the welfare state in late 20</w:t>
      </w:r>
      <w:r w:rsidR="00C435A1" w:rsidRPr="00E60145">
        <w:rPr>
          <w:rFonts w:ascii="Times New Roman" w:hAnsi="Times New Roman" w:cs="Times New Roman"/>
          <w:bCs/>
          <w:vertAlign w:val="superscript"/>
        </w:rPr>
        <w:t>th</w:t>
      </w:r>
      <w:r w:rsidR="00C435A1" w:rsidRPr="00E60145">
        <w:rPr>
          <w:rFonts w:ascii="Times New Roman" w:hAnsi="Times New Roman" w:cs="Times New Roman"/>
          <w:bCs/>
        </w:rPr>
        <w:t xml:space="preserve"> century. </w:t>
      </w:r>
      <w:r w:rsidR="004A63CC" w:rsidRPr="00E60145">
        <w:rPr>
          <w:rFonts w:ascii="Times New Roman" w:hAnsi="Times New Roman" w:cs="Times New Roman"/>
          <w:bCs/>
        </w:rPr>
        <w:t xml:space="preserve">Van </w:t>
      </w:r>
      <w:proofErr w:type="spellStart"/>
      <w:r w:rsidR="004A63CC" w:rsidRPr="00E60145">
        <w:rPr>
          <w:rFonts w:ascii="Times New Roman" w:hAnsi="Times New Roman" w:cs="Times New Roman"/>
          <w:bCs/>
        </w:rPr>
        <w:t>Baar</w:t>
      </w:r>
      <w:proofErr w:type="spellEnd"/>
      <w:r w:rsidR="004A63CC" w:rsidRPr="00E60145">
        <w:rPr>
          <w:rFonts w:ascii="Times New Roman" w:hAnsi="Times New Roman" w:cs="Times New Roman"/>
          <w:bCs/>
        </w:rPr>
        <w:t xml:space="preserve"> (2016: 214) stresses the 'securitizing, racializing and (often) neoliberal logic' which</w:t>
      </w:r>
      <w:r w:rsidR="00742225" w:rsidRPr="00E60145">
        <w:rPr>
          <w:rFonts w:ascii="Times New Roman" w:hAnsi="Times New Roman" w:cs="Times New Roman"/>
          <w:bCs/>
        </w:rPr>
        <w:t xml:space="preserve"> shapes </w:t>
      </w:r>
      <w:r w:rsidR="0080163B" w:rsidRPr="00E60145">
        <w:rPr>
          <w:rFonts w:ascii="Times New Roman" w:hAnsi="Times New Roman" w:cs="Times New Roman"/>
          <w:bCs/>
        </w:rPr>
        <w:t xml:space="preserve">more recent </w:t>
      </w:r>
      <w:r w:rsidR="00742225" w:rsidRPr="00E60145">
        <w:rPr>
          <w:rFonts w:ascii="Times New Roman" w:hAnsi="Times New Roman" w:cs="Times New Roman"/>
          <w:bCs/>
        </w:rPr>
        <w:t>policies and practices o</w:t>
      </w:r>
      <w:r w:rsidR="004A63CC" w:rsidRPr="00E60145">
        <w:rPr>
          <w:rFonts w:ascii="Times New Roman" w:hAnsi="Times New Roman" w:cs="Times New Roman"/>
          <w:bCs/>
        </w:rPr>
        <w:t xml:space="preserve">n the ground, and especially in the housing market, resulting in </w:t>
      </w:r>
      <w:r w:rsidR="004A63CC" w:rsidRPr="00E60145">
        <w:rPr>
          <w:rFonts w:ascii="Times New Roman" w:hAnsi="Times New Roman" w:cs="Times New Roman"/>
          <w:bCs/>
          <w:i/>
        </w:rPr>
        <w:t>certain</w:t>
      </w:r>
      <w:r w:rsidR="004A63CC" w:rsidRPr="00E60145">
        <w:rPr>
          <w:rFonts w:ascii="Times New Roman" w:hAnsi="Times New Roman" w:cs="Times New Roman"/>
          <w:bCs/>
        </w:rPr>
        <w:t xml:space="preserve"> </w:t>
      </w:r>
      <w:r w:rsidR="0080151E" w:rsidRPr="00E60145">
        <w:rPr>
          <w:rFonts w:ascii="Times New Roman" w:hAnsi="Times New Roman" w:cs="Times New Roman"/>
          <w:bCs/>
        </w:rPr>
        <w:t xml:space="preserve">(BAME) </w:t>
      </w:r>
      <w:r w:rsidR="004A63CC" w:rsidRPr="00E60145">
        <w:rPr>
          <w:rFonts w:ascii="Times New Roman" w:hAnsi="Times New Roman" w:cs="Times New Roman"/>
          <w:bCs/>
        </w:rPr>
        <w:t>people left being in a vulnerable state of '</w:t>
      </w:r>
      <w:proofErr w:type="spellStart"/>
      <w:r w:rsidR="004A63CC" w:rsidRPr="00E60145">
        <w:rPr>
          <w:rFonts w:ascii="Times New Roman" w:hAnsi="Times New Roman" w:cs="Times New Roman"/>
          <w:bCs/>
        </w:rPr>
        <w:t>evictability</w:t>
      </w:r>
      <w:proofErr w:type="spellEnd"/>
      <w:r w:rsidR="004A63CC" w:rsidRPr="00E60145">
        <w:rPr>
          <w:rFonts w:ascii="Times New Roman" w:hAnsi="Times New Roman" w:cs="Times New Roman"/>
          <w:bCs/>
        </w:rPr>
        <w:t>', at risk of removal 'from a sheltering place</w:t>
      </w:r>
      <w:r w:rsidR="00742225" w:rsidRPr="00E60145">
        <w:rPr>
          <w:rFonts w:ascii="Times New Roman" w:hAnsi="Times New Roman" w:cs="Times New Roman"/>
          <w:bCs/>
        </w:rPr>
        <w:t>’</w:t>
      </w:r>
      <w:r w:rsidR="004829DC" w:rsidRPr="00E60145">
        <w:rPr>
          <w:rFonts w:ascii="Times New Roman" w:hAnsi="Times New Roman" w:cs="Times New Roman"/>
          <w:bCs/>
        </w:rPr>
        <w:t>.</w:t>
      </w:r>
      <w:r w:rsidR="004A63CC" w:rsidRPr="00E60145">
        <w:rPr>
          <w:rFonts w:ascii="Times New Roman" w:hAnsi="Times New Roman" w:cs="Times New Roman"/>
          <w:bCs/>
        </w:rPr>
        <w:t xml:space="preserve"> </w:t>
      </w:r>
      <w:r w:rsidR="00581560" w:rsidRPr="00E60145">
        <w:rPr>
          <w:rFonts w:ascii="Times New Roman" w:hAnsi="Times New Roman" w:cs="Times New Roman"/>
          <w:bCs/>
        </w:rPr>
        <w:t xml:space="preserve">In her investigation of London housing clearances, </w:t>
      </w:r>
      <w:proofErr w:type="spellStart"/>
      <w:r w:rsidR="00581560" w:rsidRPr="00E60145">
        <w:rPr>
          <w:rFonts w:ascii="Times New Roman" w:hAnsi="Times New Roman" w:cs="Times New Roman"/>
          <w:bCs/>
        </w:rPr>
        <w:t>Perera</w:t>
      </w:r>
      <w:proofErr w:type="spellEnd"/>
      <w:r w:rsidR="00581560" w:rsidRPr="00E60145">
        <w:rPr>
          <w:rFonts w:ascii="Times New Roman" w:hAnsi="Times New Roman" w:cs="Times New Roman"/>
          <w:bCs/>
        </w:rPr>
        <w:t xml:space="preserve"> (2019) underlines the enduring racialised</w:t>
      </w:r>
      <w:r w:rsidR="00281540" w:rsidRPr="00E60145">
        <w:rPr>
          <w:rFonts w:ascii="Times New Roman" w:hAnsi="Times New Roman" w:cs="Times New Roman"/>
          <w:bCs/>
        </w:rPr>
        <w:t xml:space="preserve"> nature and social engineering</w:t>
      </w:r>
      <w:r w:rsidR="00581560" w:rsidRPr="00E60145">
        <w:rPr>
          <w:rFonts w:ascii="Times New Roman" w:hAnsi="Times New Roman" w:cs="Times New Roman"/>
          <w:bCs/>
        </w:rPr>
        <w:t xml:space="preserve"> </w:t>
      </w:r>
      <w:r w:rsidR="00281540" w:rsidRPr="00E60145">
        <w:rPr>
          <w:rFonts w:ascii="Times New Roman" w:hAnsi="Times New Roman" w:cs="Times New Roman"/>
          <w:bCs/>
        </w:rPr>
        <w:t xml:space="preserve">ambitions </w:t>
      </w:r>
      <w:r w:rsidR="00581560" w:rsidRPr="00E60145">
        <w:rPr>
          <w:rFonts w:ascii="Times New Roman" w:hAnsi="Times New Roman" w:cs="Times New Roman"/>
          <w:bCs/>
        </w:rPr>
        <w:t xml:space="preserve">of housing policy. </w:t>
      </w:r>
      <w:r w:rsidRPr="00E60145">
        <w:rPr>
          <w:rFonts w:ascii="Times New Roman" w:hAnsi="Times New Roman" w:cs="Times New Roman"/>
        </w:rPr>
        <w:t>The degree and significance of such impacts vary across cases, but as the findings of this research show, there is a cognitive</w:t>
      </w:r>
      <w:r w:rsidR="00845D2B" w:rsidRPr="00E60145">
        <w:rPr>
          <w:rFonts w:ascii="Times New Roman" w:hAnsi="Times New Roman" w:cs="Times New Roman"/>
        </w:rPr>
        <w:t>,</w:t>
      </w:r>
      <w:r w:rsidRPr="00E60145">
        <w:rPr>
          <w:rFonts w:ascii="Times New Roman" w:hAnsi="Times New Roman" w:cs="Times New Roman"/>
        </w:rPr>
        <w:t xml:space="preserve"> emotional </w:t>
      </w:r>
      <w:r w:rsidR="00845D2B" w:rsidRPr="00E60145">
        <w:rPr>
          <w:rFonts w:ascii="Times New Roman" w:hAnsi="Times New Roman" w:cs="Times New Roman"/>
        </w:rPr>
        <w:t xml:space="preserve">and political </w:t>
      </w:r>
      <w:r w:rsidRPr="00E60145">
        <w:rPr>
          <w:rFonts w:ascii="Times New Roman" w:hAnsi="Times New Roman" w:cs="Times New Roman"/>
        </w:rPr>
        <w:t>element to these, which is little talked about</w:t>
      </w:r>
      <w:r w:rsidR="00790C1A" w:rsidRPr="00E60145">
        <w:rPr>
          <w:rFonts w:ascii="Times New Roman" w:hAnsi="Times New Roman" w:cs="Times New Roman"/>
        </w:rPr>
        <w:t xml:space="preserve"> (Brickell et al., 2017)</w:t>
      </w:r>
      <w:r w:rsidRPr="00E60145">
        <w:rPr>
          <w:rFonts w:ascii="Times New Roman" w:hAnsi="Times New Roman" w:cs="Times New Roman"/>
        </w:rPr>
        <w:t xml:space="preserve">. </w:t>
      </w:r>
    </w:p>
    <w:p w14:paraId="44B2D09E" w14:textId="2F3C0079" w:rsidR="000861AD" w:rsidRPr="00E60145" w:rsidRDefault="000861AD" w:rsidP="00165CA7">
      <w:pPr>
        <w:shd w:val="clear" w:color="auto" w:fill="FFFFFF"/>
        <w:spacing w:line="360" w:lineRule="auto"/>
        <w:ind w:firstLine="720"/>
        <w:textAlignment w:val="baseline"/>
        <w:rPr>
          <w:rFonts w:ascii="Times New Roman" w:eastAsia="Times New Roman" w:hAnsi="Times New Roman" w:cs="Times New Roman"/>
          <w:b/>
          <w:color w:val="201F1E"/>
          <w:lang w:eastAsia="en-US"/>
        </w:rPr>
      </w:pPr>
      <w:r w:rsidRPr="00E60145">
        <w:rPr>
          <w:rFonts w:ascii="Times New Roman" w:hAnsi="Times New Roman" w:cs="Times New Roman"/>
        </w:rPr>
        <w:t xml:space="preserve">Similarly, studies of post-migratory groups and postcolonial culture see memory as constitutive to landscape and </w:t>
      </w:r>
      <w:proofErr w:type="spellStart"/>
      <w:r w:rsidRPr="00E60145">
        <w:rPr>
          <w:rFonts w:ascii="Times New Roman" w:hAnsi="Times New Roman" w:cs="Times New Roman"/>
        </w:rPr>
        <w:t>materialities</w:t>
      </w:r>
      <w:proofErr w:type="spellEnd"/>
      <w:r w:rsidRPr="00E60145">
        <w:rPr>
          <w:rFonts w:ascii="Times New Roman" w:hAnsi="Times New Roman" w:cs="Times New Roman"/>
        </w:rPr>
        <w:t xml:space="preserve"> as ‘…points of resistance to exclusive dominant cultures as well as offering points of engagement to an enfranchising idyll located in the past</w:t>
      </w:r>
      <w:r w:rsidR="00790C1A" w:rsidRPr="00E60145">
        <w:rPr>
          <w:rFonts w:ascii="Times New Roman" w:hAnsi="Times New Roman" w:cs="Times New Roman"/>
        </w:rPr>
        <w:t>’</w:t>
      </w:r>
      <w:r w:rsidRPr="00E60145">
        <w:rPr>
          <w:rFonts w:ascii="Times New Roman" w:hAnsi="Times New Roman" w:cs="Times New Roman"/>
        </w:rPr>
        <w:t xml:space="preserve"> (</w:t>
      </w:r>
      <w:proofErr w:type="spellStart"/>
      <w:r w:rsidRPr="00E60145">
        <w:rPr>
          <w:rFonts w:ascii="Times New Roman" w:hAnsi="Times New Roman" w:cs="Times New Roman"/>
        </w:rPr>
        <w:t>Tolia</w:t>
      </w:r>
      <w:proofErr w:type="spellEnd"/>
      <w:r w:rsidRPr="00E60145">
        <w:rPr>
          <w:rFonts w:ascii="Times New Roman" w:hAnsi="Times New Roman" w:cs="Times New Roman"/>
        </w:rPr>
        <w:t>-Kelly</w:t>
      </w:r>
      <w:r w:rsidR="000235AB" w:rsidRPr="00E60145">
        <w:rPr>
          <w:rFonts w:ascii="Times New Roman" w:hAnsi="Times New Roman" w:cs="Times New Roman"/>
        </w:rPr>
        <w:t>,</w:t>
      </w:r>
      <w:r w:rsidRPr="00E60145">
        <w:rPr>
          <w:rFonts w:ascii="Times New Roman" w:hAnsi="Times New Roman" w:cs="Times New Roman"/>
        </w:rPr>
        <w:t xml:space="preserve"> 2004: 290). Studies of regeneration, however, lack a strong focus on historicity, and the impact on population movement and dispersal is not paid sufficient attention (Van </w:t>
      </w:r>
      <w:proofErr w:type="spellStart"/>
      <w:r w:rsidRPr="00E60145">
        <w:rPr>
          <w:rFonts w:ascii="Times New Roman" w:hAnsi="Times New Roman" w:cs="Times New Roman"/>
        </w:rPr>
        <w:t>Baar</w:t>
      </w:r>
      <w:proofErr w:type="spellEnd"/>
      <w:r w:rsidR="000235AB" w:rsidRPr="00E60145">
        <w:rPr>
          <w:rFonts w:ascii="Times New Roman" w:hAnsi="Times New Roman" w:cs="Times New Roman"/>
        </w:rPr>
        <w:t>,</w:t>
      </w:r>
      <w:r w:rsidRPr="00E60145">
        <w:rPr>
          <w:rFonts w:ascii="Times New Roman" w:hAnsi="Times New Roman" w:cs="Times New Roman"/>
        </w:rPr>
        <w:t xml:space="preserve"> 2016).</w:t>
      </w:r>
      <w:r w:rsidR="00F83E8F" w:rsidRPr="00E60145">
        <w:rPr>
          <w:rFonts w:ascii="Times New Roman" w:hAnsi="Times New Roman" w:cs="Times New Roman"/>
        </w:rPr>
        <w:t xml:space="preserve"> </w:t>
      </w:r>
    </w:p>
    <w:p w14:paraId="5E31F1DF" w14:textId="540E7BDC" w:rsidR="0048050B" w:rsidRPr="00E60145" w:rsidRDefault="00486A5B" w:rsidP="00165CA7">
      <w:pPr>
        <w:widowControl w:val="0"/>
        <w:autoSpaceDE w:val="0"/>
        <w:autoSpaceDN w:val="0"/>
        <w:adjustRightInd w:val="0"/>
        <w:spacing w:line="360" w:lineRule="auto"/>
        <w:ind w:firstLine="720"/>
        <w:rPr>
          <w:rFonts w:ascii="Times New Roman" w:hAnsi="Times New Roman" w:cs="Times New Roman"/>
        </w:rPr>
      </w:pPr>
      <w:r w:rsidRPr="00E60145">
        <w:rPr>
          <w:rFonts w:ascii="Times New Roman" w:hAnsi="Times New Roman" w:cs="Times New Roman"/>
        </w:rPr>
        <w:t>Indeed</w:t>
      </w:r>
      <w:r w:rsidR="00790C1A" w:rsidRPr="00E60145">
        <w:rPr>
          <w:rFonts w:ascii="Times New Roman" w:hAnsi="Times New Roman" w:cs="Times New Roman"/>
        </w:rPr>
        <w:t>,</w:t>
      </w:r>
      <w:r w:rsidR="007045DA" w:rsidRPr="00E60145">
        <w:rPr>
          <w:rFonts w:ascii="Times New Roman" w:hAnsi="Times New Roman" w:cs="Times New Roman"/>
        </w:rPr>
        <w:t xml:space="preserve"> a temporal dimension of the wounds that evictions cause is </w:t>
      </w:r>
      <w:r w:rsidR="003B1B23" w:rsidRPr="00E60145">
        <w:rPr>
          <w:rFonts w:ascii="Times New Roman" w:hAnsi="Times New Roman" w:cs="Times New Roman"/>
        </w:rPr>
        <w:t xml:space="preserve">largely </w:t>
      </w:r>
      <w:r w:rsidR="007045DA" w:rsidRPr="00E60145">
        <w:rPr>
          <w:rFonts w:ascii="Times New Roman" w:hAnsi="Times New Roman" w:cs="Times New Roman"/>
        </w:rPr>
        <w:t>missing in the literature whilst it is recently recognised that their effects ‘hurt, haunt and linger before, during and after their eventuality’ (Brickell et al</w:t>
      </w:r>
      <w:r w:rsidR="00851304" w:rsidRPr="00E60145">
        <w:rPr>
          <w:rFonts w:ascii="Times New Roman" w:hAnsi="Times New Roman" w:cs="Times New Roman"/>
        </w:rPr>
        <w:t>.,</w:t>
      </w:r>
      <w:r w:rsidR="007045DA" w:rsidRPr="00E60145">
        <w:rPr>
          <w:rFonts w:ascii="Times New Roman" w:hAnsi="Times New Roman" w:cs="Times New Roman"/>
        </w:rPr>
        <w:t xml:space="preserve"> 2017: 11). </w:t>
      </w:r>
      <w:r w:rsidR="00A03F8F" w:rsidRPr="00E60145">
        <w:rPr>
          <w:rFonts w:ascii="Times New Roman" w:hAnsi="Times New Roman" w:cs="Times New Roman"/>
        </w:rPr>
        <w:t>Incorporating time arguably enables the researchers</w:t>
      </w:r>
      <w:r w:rsidR="00167D41" w:rsidRPr="00E60145">
        <w:rPr>
          <w:rFonts w:ascii="Times New Roman" w:hAnsi="Times New Roman" w:cs="Times New Roman"/>
        </w:rPr>
        <w:t xml:space="preserve"> to analyse the process of domestic injustice</w:t>
      </w:r>
      <w:r w:rsidR="003C19EA" w:rsidRPr="00E60145">
        <w:rPr>
          <w:rFonts w:ascii="Times New Roman" w:hAnsi="Times New Roman" w:cs="Times New Roman"/>
        </w:rPr>
        <w:t>, resistance and subversion</w:t>
      </w:r>
      <w:r w:rsidR="00F83E8F" w:rsidRPr="00E60145">
        <w:rPr>
          <w:rFonts w:ascii="Times New Roman" w:hAnsi="Times New Roman" w:cs="Times New Roman"/>
        </w:rPr>
        <w:t xml:space="preserve"> in the context of forced evictions and home unmaking</w:t>
      </w:r>
      <w:r w:rsidR="00167D41" w:rsidRPr="00E60145">
        <w:rPr>
          <w:rFonts w:ascii="Times New Roman" w:hAnsi="Times New Roman" w:cs="Times New Roman"/>
        </w:rPr>
        <w:t xml:space="preserve"> (Baxter and Brickell</w:t>
      </w:r>
      <w:r w:rsidR="00851304" w:rsidRPr="00E60145">
        <w:rPr>
          <w:rFonts w:ascii="Times New Roman" w:hAnsi="Times New Roman" w:cs="Times New Roman"/>
        </w:rPr>
        <w:t>,</w:t>
      </w:r>
      <w:r w:rsidR="00F83E8F" w:rsidRPr="00E60145">
        <w:rPr>
          <w:rFonts w:ascii="Times New Roman" w:hAnsi="Times New Roman" w:cs="Times New Roman"/>
        </w:rPr>
        <w:t xml:space="preserve"> 2014). </w:t>
      </w:r>
      <w:r w:rsidR="007A345F" w:rsidRPr="00E60145">
        <w:rPr>
          <w:rFonts w:ascii="Times New Roman" w:hAnsi="Times New Roman" w:cs="Times New Roman"/>
        </w:rPr>
        <w:t>T</w:t>
      </w:r>
      <w:r w:rsidR="000861AD" w:rsidRPr="00E60145">
        <w:rPr>
          <w:rFonts w:ascii="Times New Roman" w:hAnsi="Times New Roman" w:cs="Times New Roman"/>
        </w:rPr>
        <w:t>he stakes are higher in the local transformation of marginalised communities because of the threat of displacement (</w:t>
      </w:r>
      <w:proofErr w:type="spellStart"/>
      <w:r w:rsidR="00BB18E6" w:rsidRPr="00E60145">
        <w:rPr>
          <w:rFonts w:ascii="Times New Roman" w:hAnsi="Times New Roman" w:cs="Times New Roman"/>
        </w:rPr>
        <w:t>Caglar</w:t>
      </w:r>
      <w:proofErr w:type="spellEnd"/>
      <w:r w:rsidR="00BB18E6" w:rsidRPr="00E60145">
        <w:rPr>
          <w:rFonts w:ascii="Times New Roman" w:hAnsi="Times New Roman" w:cs="Times New Roman"/>
        </w:rPr>
        <w:t xml:space="preserve"> and Glick Schiller, 2018</w:t>
      </w:r>
      <w:r w:rsidR="000861AD" w:rsidRPr="00E60145">
        <w:rPr>
          <w:rFonts w:ascii="Times New Roman" w:hAnsi="Times New Roman" w:cs="Times New Roman"/>
        </w:rPr>
        <w:t>), and</w:t>
      </w:r>
      <w:r w:rsidR="007A345F" w:rsidRPr="00E60145">
        <w:rPr>
          <w:rFonts w:ascii="Times New Roman" w:hAnsi="Times New Roman" w:cs="Times New Roman"/>
        </w:rPr>
        <w:t xml:space="preserve"> the inevitable loss</w:t>
      </w:r>
      <w:r w:rsidR="000861AD" w:rsidRPr="00E60145">
        <w:rPr>
          <w:rFonts w:ascii="Times New Roman" w:hAnsi="Times New Roman" w:cs="Times New Roman"/>
        </w:rPr>
        <w:t xml:space="preserve"> of vital rich networks of social capital (Cahill</w:t>
      </w:r>
      <w:r w:rsidR="000235AB" w:rsidRPr="00E60145">
        <w:rPr>
          <w:rFonts w:ascii="Times New Roman" w:hAnsi="Times New Roman" w:cs="Times New Roman"/>
        </w:rPr>
        <w:t>,</w:t>
      </w:r>
      <w:r w:rsidR="000861AD" w:rsidRPr="00E60145">
        <w:rPr>
          <w:rFonts w:ascii="Times New Roman" w:hAnsi="Times New Roman" w:cs="Times New Roman"/>
        </w:rPr>
        <w:t xml:space="preserve"> 2007). </w:t>
      </w:r>
      <w:r w:rsidR="003B1B23" w:rsidRPr="00E60145">
        <w:rPr>
          <w:rFonts w:ascii="Times New Roman" w:hAnsi="Times New Roman" w:cs="Times New Roman"/>
        </w:rPr>
        <w:t xml:space="preserve">But marginality has also been found to have </w:t>
      </w:r>
      <w:proofErr w:type="spellStart"/>
      <w:r w:rsidR="003B1B23" w:rsidRPr="00E60145">
        <w:rPr>
          <w:rFonts w:ascii="Times New Roman" w:hAnsi="Times New Roman" w:cs="Times New Roman"/>
        </w:rPr>
        <w:t>desolidarizing</w:t>
      </w:r>
      <w:proofErr w:type="spellEnd"/>
      <w:r w:rsidR="003B1B23" w:rsidRPr="00E60145">
        <w:rPr>
          <w:rFonts w:ascii="Times New Roman" w:hAnsi="Times New Roman" w:cs="Times New Roman"/>
        </w:rPr>
        <w:t xml:space="preserve"> effects on local communities and local social structures in </w:t>
      </w:r>
      <w:r w:rsidR="00915508" w:rsidRPr="00E60145">
        <w:rPr>
          <w:rFonts w:ascii="Times New Roman" w:hAnsi="Times New Roman" w:cs="Times New Roman"/>
        </w:rPr>
        <w:t>research</w:t>
      </w:r>
      <w:r w:rsidR="003B1B23" w:rsidRPr="00E60145">
        <w:rPr>
          <w:rFonts w:ascii="Times New Roman" w:hAnsi="Times New Roman" w:cs="Times New Roman"/>
        </w:rPr>
        <w:t xml:space="preserve"> that stress</w:t>
      </w:r>
      <w:r w:rsidR="00915508" w:rsidRPr="00E60145">
        <w:rPr>
          <w:rFonts w:ascii="Times New Roman" w:hAnsi="Times New Roman" w:cs="Times New Roman"/>
        </w:rPr>
        <w:t>es</w:t>
      </w:r>
      <w:r w:rsidR="003B1B23" w:rsidRPr="00E60145">
        <w:rPr>
          <w:rFonts w:ascii="Times New Roman" w:hAnsi="Times New Roman" w:cs="Times New Roman"/>
        </w:rPr>
        <w:t xml:space="preserve"> the role of ‘racially skewed and market-oriented state policies’ (Wacquant, 2008: 4). </w:t>
      </w:r>
    </w:p>
    <w:p w14:paraId="070CB454" w14:textId="60CE01EF" w:rsidR="00E32583" w:rsidRPr="00E60145" w:rsidRDefault="0048050B" w:rsidP="00165CA7">
      <w:pPr>
        <w:widowControl w:val="0"/>
        <w:autoSpaceDE w:val="0"/>
        <w:autoSpaceDN w:val="0"/>
        <w:adjustRightInd w:val="0"/>
        <w:spacing w:line="360" w:lineRule="auto"/>
        <w:ind w:firstLine="720"/>
        <w:rPr>
          <w:rFonts w:ascii="Times New Roman" w:hAnsi="Times New Roman" w:cs="Times New Roman"/>
        </w:rPr>
      </w:pPr>
      <w:r w:rsidRPr="00E60145">
        <w:rPr>
          <w:rFonts w:ascii="Times New Roman" w:hAnsi="Times New Roman" w:cs="Times New Roman"/>
        </w:rPr>
        <w:t xml:space="preserve">This paper argues that more could still be understood </w:t>
      </w:r>
      <w:r w:rsidR="003B1B23" w:rsidRPr="00E60145">
        <w:rPr>
          <w:rFonts w:ascii="Times New Roman" w:hAnsi="Times New Roman" w:cs="Times New Roman"/>
        </w:rPr>
        <w:t xml:space="preserve">about the dynamics </w:t>
      </w:r>
      <w:r w:rsidR="0074143B" w:rsidRPr="00E60145">
        <w:rPr>
          <w:rFonts w:ascii="Times New Roman" w:hAnsi="Times New Roman" w:cs="Times New Roman"/>
        </w:rPr>
        <w:t xml:space="preserve">of </w:t>
      </w:r>
      <w:r w:rsidRPr="00E60145">
        <w:rPr>
          <w:rFonts w:ascii="Times New Roman" w:hAnsi="Times New Roman" w:cs="Times New Roman"/>
        </w:rPr>
        <w:t>diasporic space</w:t>
      </w:r>
      <w:r w:rsidR="002C4998" w:rsidRPr="00E60145">
        <w:rPr>
          <w:rFonts w:ascii="Times New Roman" w:hAnsi="Times New Roman" w:cs="Times New Roman"/>
        </w:rPr>
        <w:t xml:space="preserve"> and processes of mobilisation and resistance </w:t>
      </w:r>
      <w:r w:rsidR="003B1B23" w:rsidRPr="00E60145">
        <w:rPr>
          <w:rFonts w:ascii="Times New Roman" w:hAnsi="Times New Roman" w:cs="Times New Roman"/>
        </w:rPr>
        <w:t xml:space="preserve">from the perspective of the local inhabitants, </w:t>
      </w:r>
      <w:r w:rsidRPr="00E60145">
        <w:rPr>
          <w:rFonts w:ascii="Times New Roman" w:hAnsi="Times New Roman" w:cs="Times New Roman"/>
        </w:rPr>
        <w:t xml:space="preserve">by focusing on </w:t>
      </w:r>
      <w:r w:rsidR="003B1B23" w:rsidRPr="00E60145">
        <w:rPr>
          <w:rFonts w:ascii="Times New Roman" w:hAnsi="Times New Roman" w:cs="Times New Roman"/>
        </w:rPr>
        <w:t>the</w:t>
      </w:r>
      <w:r w:rsidR="009C1FF5" w:rsidRPr="00E60145">
        <w:rPr>
          <w:rFonts w:ascii="Times New Roman" w:hAnsi="Times New Roman" w:cs="Times New Roman"/>
        </w:rPr>
        <w:t xml:space="preserve">ir engagement with </w:t>
      </w:r>
      <w:proofErr w:type="spellStart"/>
      <w:r w:rsidRPr="00E60145">
        <w:rPr>
          <w:rFonts w:ascii="Times New Roman" w:hAnsi="Times New Roman" w:cs="Times New Roman"/>
        </w:rPr>
        <w:t>materialities</w:t>
      </w:r>
      <w:proofErr w:type="spellEnd"/>
      <w:r w:rsidRPr="00E60145">
        <w:rPr>
          <w:rFonts w:ascii="Times New Roman" w:hAnsi="Times New Roman" w:cs="Times New Roman"/>
        </w:rPr>
        <w:t xml:space="preserve"> and the physical environment</w:t>
      </w:r>
      <w:r w:rsidR="003B1B23" w:rsidRPr="00E60145">
        <w:rPr>
          <w:rFonts w:ascii="Times New Roman" w:hAnsi="Times New Roman" w:cs="Times New Roman"/>
        </w:rPr>
        <w:t xml:space="preserve">. </w:t>
      </w:r>
      <w:r w:rsidR="00A05180" w:rsidRPr="00E60145">
        <w:rPr>
          <w:rFonts w:ascii="Times New Roman" w:hAnsi="Times New Roman" w:cs="Times New Roman"/>
        </w:rPr>
        <w:t xml:space="preserve">Housing and regeneration </w:t>
      </w:r>
      <w:r w:rsidR="005B6F01" w:rsidRPr="00E60145">
        <w:rPr>
          <w:rFonts w:ascii="Times New Roman" w:hAnsi="Times New Roman" w:cs="Times New Roman"/>
        </w:rPr>
        <w:t>constitute</w:t>
      </w:r>
      <w:r w:rsidR="00A05180" w:rsidRPr="00E60145">
        <w:rPr>
          <w:rFonts w:ascii="Times New Roman" w:hAnsi="Times New Roman" w:cs="Times New Roman"/>
        </w:rPr>
        <w:t xml:space="preserve"> highly materialised</w:t>
      </w:r>
      <w:r w:rsidR="005B6F01" w:rsidRPr="00E60145">
        <w:rPr>
          <w:rFonts w:ascii="Times New Roman" w:hAnsi="Times New Roman" w:cs="Times New Roman"/>
        </w:rPr>
        <w:t xml:space="preserve"> -</w:t>
      </w:r>
      <w:r w:rsidR="00A05180" w:rsidRPr="00E60145">
        <w:rPr>
          <w:rFonts w:ascii="Times New Roman" w:hAnsi="Times New Roman" w:cs="Times New Roman"/>
        </w:rPr>
        <w:t xml:space="preserve"> visible and tangible</w:t>
      </w:r>
      <w:r w:rsidR="005B6F01" w:rsidRPr="00E60145">
        <w:rPr>
          <w:rFonts w:ascii="Times New Roman" w:hAnsi="Times New Roman" w:cs="Times New Roman"/>
        </w:rPr>
        <w:t xml:space="preserve"> -</w:t>
      </w:r>
      <w:r w:rsidR="00A05180" w:rsidRPr="00E60145">
        <w:rPr>
          <w:rFonts w:ascii="Times New Roman" w:hAnsi="Times New Roman" w:cs="Times New Roman"/>
        </w:rPr>
        <w:t xml:space="preserve"> issues and processes in the local landscape. </w:t>
      </w:r>
      <w:r w:rsidRPr="00E60145">
        <w:rPr>
          <w:rFonts w:ascii="Times New Roman" w:hAnsi="Times New Roman" w:cs="Times New Roman"/>
        </w:rPr>
        <w:t>T</w:t>
      </w:r>
      <w:r w:rsidR="00A035C7" w:rsidRPr="00E60145">
        <w:rPr>
          <w:rFonts w:ascii="Times New Roman" w:hAnsi="Times New Roman" w:cs="Times New Roman"/>
        </w:rPr>
        <w:t xml:space="preserve">he literature on home </w:t>
      </w:r>
      <w:r w:rsidRPr="00E60145">
        <w:rPr>
          <w:rFonts w:ascii="Times New Roman" w:hAnsi="Times New Roman" w:cs="Times New Roman"/>
        </w:rPr>
        <w:t xml:space="preserve">is </w:t>
      </w:r>
      <w:r w:rsidR="00A035C7" w:rsidRPr="00E60145">
        <w:rPr>
          <w:rFonts w:ascii="Times New Roman" w:hAnsi="Times New Roman" w:cs="Times New Roman"/>
        </w:rPr>
        <w:t>useful here for thinking about the multi</w:t>
      </w:r>
      <w:r w:rsidR="00947AEA" w:rsidRPr="00E60145">
        <w:rPr>
          <w:rFonts w:ascii="Times New Roman" w:hAnsi="Times New Roman" w:cs="Times New Roman"/>
        </w:rPr>
        <w:t>-</w:t>
      </w:r>
      <w:r w:rsidR="00A035C7" w:rsidRPr="00E60145">
        <w:rPr>
          <w:rFonts w:ascii="Times New Roman" w:hAnsi="Times New Roman" w:cs="Times New Roman"/>
        </w:rPr>
        <w:t xml:space="preserve">scalar implications of </w:t>
      </w:r>
      <w:r w:rsidR="005B6F01" w:rsidRPr="00E60145">
        <w:rPr>
          <w:rFonts w:ascii="Times New Roman" w:hAnsi="Times New Roman" w:cs="Times New Roman"/>
        </w:rPr>
        <w:t xml:space="preserve">these </w:t>
      </w:r>
      <w:r w:rsidR="00A035C7" w:rsidRPr="00E60145">
        <w:rPr>
          <w:rFonts w:ascii="Times New Roman" w:hAnsi="Times New Roman" w:cs="Times New Roman"/>
        </w:rPr>
        <w:t>processes such as</w:t>
      </w:r>
      <w:r w:rsidRPr="00E60145">
        <w:rPr>
          <w:rFonts w:ascii="Times New Roman" w:hAnsi="Times New Roman" w:cs="Times New Roman"/>
        </w:rPr>
        <w:t xml:space="preserve"> marginalisation and</w:t>
      </w:r>
      <w:r w:rsidR="00A035C7" w:rsidRPr="00E60145">
        <w:rPr>
          <w:rFonts w:ascii="Times New Roman" w:hAnsi="Times New Roman" w:cs="Times New Roman"/>
        </w:rPr>
        <w:t xml:space="preserve"> regeneration, especially those which lead to uprooting people from their homes. </w:t>
      </w:r>
      <w:r w:rsidR="001B3CF4" w:rsidRPr="00E60145">
        <w:rPr>
          <w:rFonts w:ascii="Times New Roman" w:hAnsi="Times New Roman" w:cs="Times New Roman"/>
        </w:rPr>
        <w:t xml:space="preserve">Baxter and Brickell (2014: 134) write about home </w:t>
      </w:r>
      <w:r w:rsidR="001B3CF4" w:rsidRPr="00E60145">
        <w:rPr>
          <w:rFonts w:ascii="Times New Roman" w:hAnsi="Times New Roman" w:cs="Times New Roman"/>
          <w:i/>
          <w:iCs/>
        </w:rPr>
        <w:t>unmaking</w:t>
      </w:r>
      <w:r w:rsidR="001B3CF4" w:rsidRPr="00E60145">
        <w:rPr>
          <w:rFonts w:ascii="Times New Roman" w:hAnsi="Times New Roman" w:cs="Times New Roman"/>
        </w:rPr>
        <w:t xml:space="preserve"> – ‘a precarious process by which material and/or imaginary components of home are unintentionally or deliberately, temporarily or permanently, divested, damaged or even destroyed’. </w:t>
      </w:r>
      <w:r w:rsidR="004C7037" w:rsidRPr="00E60145">
        <w:rPr>
          <w:rFonts w:ascii="Times New Roman" w:hAnsi="Times New Roman" w:cs="Times New Roman"/>
        </w:rPr>
        <w:t xml:space="preserve">It is this </w:t>
      </w:r>
      <w:r w:rsidR="001B3CF4" w:rsidRPr="00E60145">
        <w:rPr>
          <w:rFonts w:ascii="Times New Roman" w:hAnsi="Times New Roman" w:cs="Times New Roman"/>
        </w:rPr>
        <w:t>idea of unmaking</w:t>
      </w:r>
      <w:r w:rsidR="004C7037" w:rsidRPr="00E60145">
        <w:rPr>
          <w:rFonts w:ascii="Times New Roman" w:hAnsi="Times New Roman" w:cs="Times New Roman"/>
        </w:rPr>
        <w:t xml:space="preserve"> and remaking</w:t>
      </w:r>
      <w:r w:rsidR="001B3CF4" w:rsidRPr="00E60145">
        <w:rPr>
          <w:rFonts w:ascii="Times New Roman" w:hAnsi="Times New Roman" w:cs="Times New Roman"/>
        </w:rPr>
        <w:t xml:space="preserve"> </w:t>
      </w:r>
      <w:r w:rsidR="009A2B48" w:rsidRPr="00E60145">
        <w:rPr>
          <w:rFonts w:ascii="Times New Roman" w:hAnsi="Times New Roman" w:cs="Times New Roman"/>
        </w:rPr>
        <w:t xml:space="preserve">which </w:t>
      </w:r>
      <w:r w:rsidR="001B3CF4" w:rsidRPr="00E60145">
        <w:rPr>
          <w:rFonts w:ascii="Times New Roman" w:hAnsi="Times New Roman" w:cs="Times New Roman"/>
        </w:rPr>
        <w:t xml:space="preserve">is </w:t>
      </w:r>
      <w:r w:rsidR="004C7037" w:rsidRPr="00E60145">
        <w:rPr>
          <w:rFonts w:ascii="Times New Roman" w:hAnsi="Times New Roman" w:cs="Times New Roman"/>
        </w:rPr>
        <w:lastRenderedPageBreak/>
        <w:t xml:space="preserve">particularly </w:t>
      </w:r>
      <w:r w:rsidR="001B3CF4" w:rsidRPr="00E60145">
        <w:rPr>
          <w:rFonts w:ascii="Times New Roman" w:hAnsi="Times New Roman" w:cs="Times New Roman"/>
        </w:rPr>
        <w:t>relevant for</w:t>
      </w:r>
      <w:r w:rsidR="004C7037" w:rsidRPr="00E60145">
        <w:rPr>
          <w:rFonts w:ascii="Times New Roman" w:hAnsi="Times New Roman" w:cs="Times New Roman"/>
        </w:rPr>
        <w:t xml:space="preserve"> our study here, a population which used its heterogenous diasporic roots to help forge a sense of home within the city, only to face</w:t>
      </w:r>
      <w:r w:rsidR="009A2B48" w:rsidRPr="00E60145">
        <w:rPr>
          <w:rFonts w:ascii="Times New Roman" w:hAnsi="Times New Roman" w:cs="Times New Roman"/>
        </w:rPr>
        <w:t xml:space="preserve"> a</w:t>
      </w:r>
      <w:r w:rsidR="004C7037" w:rsidRPr="00E60145">
        <w:rPr>
          <w:rFonts w:ascii="Times New Roman" w:hAnsi="Times New Roman" w:cs="Times New Roman"/>
        </w:rPr>
        <w:t xml:space="preserve"> new </w:t>
      </w:r>
      <w:r w:rsidR="009A2B48" w:rsidRPr="00E60145">
        <w:rPr>
          <w:rFonts w:ascii="Times New Roman" w:hAnsi="Times New Roman" w:cs="Times New Roman"/>
        </w:rPr>
        <w:t xml:space="preserve">kind of </w:t>
      </w:r>
      <w:r w:rsidR="004C7037" w:rsidRPr="00E60145">
        <w:rPr>
          <w:rFonts w:ascii="Times New Roman" w:hAnsi="Times New Roman" w:cs="Times New Roman"/>
        </w:rPr>
        <w:t>displacement</w:t>
      </w:r>
      <w:r w:rsidR="005A0E37" w:rsidRPr="00E60145">
        <w:rPr>
          <w:rFonts w:ascii="Times New Roman" w:hAnsi="Times New Roman" w:cs="Times New Roman"/>
        </w:rPr>
        <w:t xml:space="preserve"> or </w:t>
      </w:r>
      <w:proofErr w:type="spellStart"/>
      <w:r w:rsidR="005A0E37" w:rsidRPr="00E60145">
        <w:rPr>
          <w:rFonts w:ascii="Times New Roman" w:hAnsi="Times New Roman" w:cs="Times New Roman"/>
        </w:rPr>
        <w:t>evictability</w:t>
      </w:r>
      <w:proofErr w:type="spellEnd"/>
      <w:r w:rsidR="005A0E37" w:rsidRPr="00E60145">
        <w:rPr>
          <w:rFonts w:ascii="Times New Roman" w:hAnsi="Times New Roman" w:cs="Times New Roman"/>
        </w:rPr>
        <w:t xml:space="preserve"> </w:t>
      </w:r>
      <w:r w:rsidR="004C7037" w:rsidRPr="00E60145">
        <w:rPr>
          <w:rFonts w:ascii="Times New Roman" w:hAnsi="Times New Roman" w:cs="Times New Roman"/>
        </w:rPr>
        <w:t>decades later.</w:t>
      </w:r>
      <w:r w:rsidR="00F819F5" w:rsidRPr="00E60145">
        <w:rPr>
          <w:rFonts w:ascii="Times New Roman" w:hAnsi="Times New Roman" w:cs="Times New Roman"/>
        </w:rPr>
        <w:t xml:space="preserve"> </w:t>
      </w:r>
    </w:p>
    <w:p w14:paraId="72982F5B" w14:textId="25EAC4D9" w:rsidR="005578E5" w:rsidRPr="00E60145" w:rsidRDefault="005578E5" w:rsidP="00165CA7">
      <w:pPr>
        <w:widowControl w:val="0"/>
        <w:autoSpaceDE w:val="0"/>
        <w:autoSpaceDN w:val="0"/>
        <w:adjustRightInd w:val="0"/>
        <w:spacing w:line="360" w:lineRule="auto"/>
        <w:rPr>
          <w:rFonts w:ascii="Times New Roman" w:hAnsi="Times New Roman" w:cs="Times New Roman"/>
          <w:lang w:val="en-US"/>
        </w:rPr>
      </w:pPr>
    </w:p>
    <w:p w14:paraId="3A8E9179" w14:textId="77777777" w:rsidR="00AD5271" w:rsidRPr="00E60145" w:rsidRDefault="00AD5271" w:rsidP="00165CA7">
      <w:pPr>
        <w:widowControl w:val="0"/>
        <w:autoSpaceDE w:val="0"/>
        <w:autoSpaceDN w:val="0"/>
        <w:adjustRightInd w:val="0"/>
        <w:spacing w:line="360" w:lineRule="auto"/>
        <w:rPr>
          <w:rFonts w:ascii="Times New Roman" w:hAnsi="Times New Roman" w:cs="Times New Roman"/>
          <w:lang w:val="en-US"/>
        </w:rPr>
      </w:pPr>
    </w:p>
    <w:p w14:paraId="25A13601" w14:textId="2E391895" w:rsidR="00FD4F32" w:rsidRPr="00E60145" w:rsidRDefault="00FD4F32" w:rsidP="00165CA7">
      <w:pPr>
        <w:spacing w:line="360" w:lineRule="auto"/>
        <w:rPr>
          <w:rFonts w:ascii="Times New Roman" w:hAnsi="Times New Roman" w:cs="Times New Roman"/>
          <w:b/>
        </w:rPr>
      </w:pPr>
      <w:r w:rsidRPr="00E60145">
        <w:rPr>
          <w:rFonts w:ascii="Times New Roman" w:hAnsi="Times New Roman" w:cs="Times New Roman"/>
          <w:b/>
        </w:rPr>
        <w:t>Toxteth: a d</w:t>
      </w:r>
      <w:r w:rsidR="009743C6" w:rsidRPr="00E60145">
        <w:rPr>
          <w:rFonts w:ascii="Times New Roman" w:hAnsi="Times New Roman" w:cs="Times New Roman"/>
          <w:b/>
        </w:rPr>
        <w:t>istinct locality embedded in a</w:t>
      </w:r>
      <w:r w:rsidRPr="00E60145">
        <w:rPr>
          <w:rFonts w:ascii="Times New Roman" w:hAnsi="Times New Roman" w:cs="Times New Roman"/>
          <w:b/>
        </w:rPr>
        <w:t xml:space="preserve"> city</w:t>
      </w:r>
    </w:p>
    <w:p w14:paraId="34A19909" w14:textId="77777777" w:rsidR="00FD4F32" w:rsidRPr="00E60145" w:rsidRDefault="00FD4F32" w:rsidP="00165CA7">
      <w:pPr>
        <w:widowControl w:val="0"/>
        <w:autoSpaceDE w:val="0"/>
        <w:autoSpaceDN w:val="0"/>
        <w:adjustRightInd w:val="0"/>
        <w:spacing w:line="360" w:lineRule="auto"/>
        <w:rPr>
          <w:rFonts w:ascii="Times New Roman" w:hAnsi="Times New Roman" w:cs="Times New Roman"/>
        </w:rPr>
      </w:pPr>
    </w:p>
    <w:p w14:paraId="3678AB7D" w14:textId="5E9EE694" w:rsidR="00FD4F32" w:rsidRPr="00E60145" w:rsidRDefault="00FD4F32" w:rsidP="00165CA7">
      <w:pPr>
        <w:spacing w:line="360" w:lineRule="auto"/>
        <w:rPr>
          <w:rFonts w:ascii="Times New Roman" w:hAnsi="Times New Roman" w:cs="Times New Roman"/>
          <w:bCs/>
        </w:rPr>
      </w:pPr>
      <w:r w:rsidRPr="00E60145">
        <w:rPr>
          <w:rFonts w:ascii="Times New Roman" w:hAnsi="Times New Roman" w:cs="Times New Roman"/>
        </w:rPr>
        <w:t xml:space="preserve">Historical accounts point to </w:t>
      </w:r>
      <w:r w:rsidR="007126CD" w:rsidRPr="00E60145">
        <w:rPr>
          <w:rFonts w:ascii="Times New Roman" w:hAnsi="Times New Roman" w:cs="Times New Roman"/>
        </w:rPr>
        <w:t>Liverpool’s</w:t>
      </w:r>
      <w:r w:rsidRPr="00E60145">
        <w:rPr>
          <w:rFonts w:ascii="Times New Roman" w:hAnsi="Times New Roman" w:cs="Times New Roman"/>
        </w:rPr>
        <w:t xml:space="preserve"> status as a global city until early 20</w:t>
      </w:r>
      <w:r w:rsidRPr="00E60145">
        <w:rPr>
          <w:rFonts w:ascii="Times New Roman" w:hAnsi="Times New Roman" w:cs="Times New Roman"/>
          <w:vertAlign w:val="superscript"/>
        </w:rPr>
        <w:t>th</w:t>
      </w:r>
      <w:r w:rsidR="009743C6" w:rsidRPr="00E60145">
        <w:rPr>
          <w:rFonts w:ascii="Times New Roman" w:hAnsi="Times New Roman" w:cs="Times New Roman"/>
        </w:rPr>
        <w:t xml:space="preserve"> century; </w:t>
      </w:r>
      <w:proofErr w:type="spellStart"/>
      <w:r w:rsidRPr="00E60145">
        <w:rPr>
          <w:rFonts w:ascii="Times New Roman" w:hAnsi="Times New Roman" w:cs="Times New Roman"/>
        </w:rPr>
        <w:t>Belchem</w:t>
      </w:r>
      <w:proofErr w:type="spellEnd"/>
      <w:r w:rsidRPr="00E60145">
        <w:rPr>
          <w:rFonts w:ascii="Times New Roman" w:hAnsi="Times New Roman" w:cs="Times New Roman"/>
        </w:rPr>
        <w:t xml:space="preserve"> (2006: </w:t>
      </w:r>
      <w:r w:rsidR="00EF4485" w:rsidRPr="00E60145">
        <w:rPr>
          <w:rFonts w:ascii="Times New Roman" w:hAnsi="Times New Roman" w:cs="Times New Roman"/>
        </w:rPr>
        <w:t>14) maintains that ‘g</w:t>
      </w:r>
      <w:r w:rsidRPr="00E60145">
        <w:rPr>
          <w:rFonts w:ascii="Times New Roman" w:hAnsi="Times New Roman" w:cs="Times New Roman"/>
        </w:rPr>
        <w:t xml:space="preserve">ateway to the empire and the new world, Victorian </w:t>
      </w:r>
      <w:r w:rsidRPr="00E60145">
        <w:rPr>
          <w:rFonts w:ascii="Times New Roman" w:hAnsi="Times New Roman" w:cs="Times New Roman"/>
          <w:bCs/>
        </w:rPr>
        <w:t>Liverpool was what historical geographers term a “diaspora space”, a contact zone between different ethnic groups with differing needs and intentions as transients, sojourners and settlers’. Its demographic make up was furthermore shape</w:t>
      </w:r>
      <w:r w:rsidR="009743C6" w:rsidRPr="00E60145">
        <w:rPr>
          <w:rFonts w:ascii="Times New Roman" w:hAnsi="Times New Roman" w:cs="Times New Roman"/>
          <w:bCs/>
        </w:rPr>
        <w:t>d by particular migratory flows,</w:t>
      </w:r>
      <w:r w:rsidRPr="00E60145">
        <w:rPr>
          <w:rFonts w:ascii="Times New Roman" w:hAnsi="Times New Roman" w:cs="Times New Roman"/>
          <w:bCs/>
        </w:rPr>
        <w:t xml:space="preserve"> </w:t>
      </w:r>
      <w:r w:rsidR="009743C6" w:rsidRPr="00E60145">
        <w:rPr>
          <w:rFonts w:ascii="Times New Roman" w:hAnsi="Times New Roman" w:cs="Times New Roman"/>
          <w:bCs/>
        </w:rPr>
        <w:t>primarily</w:t>
      </w:r>
      <w:r w:rsidR="009743C6" w:rsidRPr="00E60145">
        <w:rPr>
          <w:rFonts w:ascii="Times New Roman" w:hAnsi="Times New Roman" w:cs="Times New Roman"/>
        </w:rPr>
        <w:t xml:space="preserve"> small continuous drips which</w:t>
      </w:r>
      <w:r w:rsidRPr="00E60145">
        <w:rPr>
          <w:rFonts w:ascii="Times New Roman" w:hAnsi="Times New Roman" w:cs="Times New Roman"/>
        </w:rPr>
        <w:t xml:space="preserve"> contrasted with other migrations that presented themselves as significan</w:t>
      </w:r>
      <w:r w:rsidR="00383466" w:rsidRPr="00E60145">
        <w:rPr>
          <w:rFonts w:ascii="Times New Roman" w:hAnsi="Times New Roman" w:cs="Times New Roman"/>
        </w:rPr>
        <w:t>t</w:t>
      </w:r>
      <w:r w:rsidRPr="00E60145">
        <w:rPr>
          <w:rFonts w:ascii="Times New Roman" w:hAnsi="Times New Roman" w:cs="Times New Roman"/>
        </w:rPr>
        <w:t xml:space="preserve"> waves </w:t>
      </w:r>
      <w:r w:rsidR="009743C6" w:rsidRPr="00E60145">
        <w:rPr>
          <w:rFonts w:ascii="Times New Roman" w:hAnsi="Times New Roman" w:cs="Times New Roman"/>
        </w:rPr>
        <w:t>(Frost</w:t>
      </w:r>
      <w:r w:rsidR="00D9434B" w:rsidRPr="00E60145">
        <w:rPr>
          <w:rFonts w:ascii="Times New Roman" w:hAnsi="Times New Roman" w:cs="Times New Roman"/>
        </w:rPr>
        <w:t>,</w:t>
      </w:r>
      <w:r w:rsidR="009743C6" w:rsidRPr="00E60145">
        <w:rPr>
          <w:rFonts w:ascii="Times New Roman" w:hAnsi="Times New Roman" w:cs="Times New Roman"/>
        </w:rPr>
        <w:t xml:space="preserve"> 1999).</w:t>
      </w:r>
    </w:p>
    <w:p w14:paraId="4E579D3F" w14:textId="2978F3F8" w:rsidR="00FD4F32" w:rsidRPr="00E60145" w:rsidRDefault="00FD4F32" w:rsidP="00165CA7">
      <w:pPr>
        <w:widowControl w:val="0"/>
        <w:autoSpaceDE w:val="0"/>
        <w:autoSpaceDN w:val="0"/>
        <w:adjustRightInd w:val="0"/>
        <w:spacing w:line="360" w:lineRule="auto"/>
        <w:ind w:firstLine="720"/>
        <w:rPr>
          <w:rFonts w:ascii="Times New Roman" w:hAnsi="Times New Roman" w:cs="Times New Roman"/>
        </w:rPr>
      </w:pPr>
      <w:r w:rsidRPr="00E60145">
        <w:rPr>
          <w:rFonts w:ascii="Times New Roman" w:hAnsi="Times New Roman" w:cs="Times New Roman"/>
        </w:rPr>
        <w:t>However, the city’s diversity and its management were not apolitical; indeed, early 20</w:t>
      </w:r>
      <w:r w:rsidRPr="00E60145">
        <w:rPr>
          <w:rFonts w:ascii="Times New Roman" w:hAnsi="Times New Roman" w:cs="Times New Roman"/>
          <w:vertAlign w:val="superscript"/>
        </w:rPr>
        <w:t>th</w:t>
      </w:r>
      <w:r w:rsidRPr="00E60145">
        <w:rPr>
          <w:rFonts w:ascii="Times New Roman" w:hAnsi="Times New Roman" w:cs="Times New Roman"/>
        </w:rPr>
        <w:t xml:space="preserve"> century Liverpool is exemplary of the origins of migration management and its politicisation in the UK, alongside strong local politics of difference that led to segregation of visible minorities. The l</w:t>
      </w:r>
      <w:r w:rsidRPr="00E60145">
        <w:rPr>
          <w:rFonts w:ascii="Times New Roman" w:hAnsi="Times New Roman" w:cs="Times New Roman"/>
          <w:bCs/>
        </w:rPr>
        <w:t>ocal policies of housing were instrumental in concentrating and ‘containing’ the black population in L8, which led to their distinct segregation, even when compared to other black communities in the UK (</w:t>
      </w:r>
      <w:proofErr w:type="spellStart"/>
      <w:r w:rsidRPr="00E60145">
        <w:rPr>
          <w:rFonts w:ascii="Times New Roman" w:hAnsi="Times New Roman" w:cs="Times New Roman"/>
          <w:bCs/>
        </w:rPr>
        <w:t>Murden</w:t>
      </w:r>
      <w:proofErr w:type="spellEnd"/>
      <w:r w:rsidR="00D9434B" w:rsidRPr="00E60145">
        <w:rPr>
          <w:rFonts w:ascii="Times New Roman" w:hAnsi="Times New Roman" w:cs="Times New Roman"/>
          <w:bCs/>
        </w:rPr>
        <w:t>,</w:t>
      </w:r>
      <w:r w:rsidRPr="00E60145">
        <w:rPr>
          <w:rFonts w:ascii="Times New Roman" w:hAnsi="Times New Roman" w:cs="Times New Roman"/>
          <w:bCs/>
        </w:rPr>
        <w:t xml:space="preserve"> 2006: 443). </w:t>
      </w:r>
    </w:p>
    <w:p w14:paraId="123854A1" w14:textId="7CD90582" w:rsidR="00FD4F32" w:rsidRPr="00E60145" w:rsidRDefault="00FD4F32" w:rsidP="00165CA7">
      <w:pPr>
        <w:widowControl w:val="0"/>
        <w:autoSpaceDE w:val="0"/>
        <w:autoSpaceDN w:val="0"/>
        <w:adjustRightInd w:val="0"/>
        <w:spacing w:line="360" w:lineRule="auto"/>
        <w:ind w:firstLine="720"/>
        <w:rPr>
          <w:rFonts w:ascii="Times New Roman" w:hAnsi="Times New Roman" w:cs="Times New Roman"/>
        </w:rPr>
      </w:pPr>
      <w:r w:rsidRPr="00E60145">
        <w:rPr>
          <w:rFonts w:ascii="Times New Roman" w:hAnsi="Times New Roman" w:cs="Times New Roman"/>
          <w:bCs/>
        </w:rPr>
        <w:t>L8</w:t>
      </w:r>
      <w:r w:rsidRPr="00E60145">
        <w:rPr>
          <w:rFonts w:ascii="Times New Roman" w:hAnsi="Times New Roman" w:cs="Times New Roman"/>
        </w:rPr>
        <w:t xml:space="preserve"> has historically consisted of the most diverse area of the city, with racial minority communities dating back more than two and a half centuries, being the oldest in Britain (Costello</w:t>
      </w:r>
      <w:r w:rsidR="00AE671A" w:rsidRPr="00E60145">
        <w:rPr>
          <w:rFonts w:ascii="Times New Roman" w:hAnsi="Times New Roman" w:cs="Times New Roman"/>
        </w:rPr>
        <w:t>,</w:t>
      </w:r>
      <w:r w:rsidRPr="00E60145">
        <w:rPr>
          <w:rFonts w:ascii="Times New Roman" w:hAnsi="Times New Roman" w:cs="Times New Roman"/>
        </w:rPr>
        <w:t xml:space="preserve"> </w:t>
      </w:r>
      <w:r w:rsidR="00EF4485" w:rsidRPr="00E60145">
        <w:rPr>
          <w:rFonts w:ascii="Times New Roman" w:hAnsi="Times New Roman" w:cs="Times New Roman"/>
        </w:rPr>
        <w:t>2001). S</w:t>
      </w:r>
      <w:r w:rsidRPr="00E60145">
        <w:rPr>
          <w:rFonts w:ascii="Times New Roman" w:hAnsi="Times New Roman" w:cs="Times New Roman"/>
        </w:rPr>
        <w:t>tory-telling in the area indicate</w:t>
      </w:r>
      <w:r w:rsidR="00EF4485" w:rsidRPr="00E60145">
        <w:rPr>
          <w:rFonts w:ascii="Times New Roman" w:hAnsi="Times New Roman" w:cs="Times New Roman"/>
        </w:rPr>
        <w:t>s</w:t>
      </w:r>
      <w:r w:rsidRPr="00E60145">
        <w:rPr>
          <w:rFonts w:ascii="Times New Roman" w:hAnsi="Times New Roman" w:cs="Times New Roman"/>
        </w:rPr>
        <w:t xml:space="preserve"> how L8 had a distinct </w:t>
      </w:r>
      <w:r w:rsidRPr="00E60145">
        <w:rPr>
          <w:rFonts w:ascii="Times New Roman" w:hAnsi="Times New Roman" w:cs="Times New Roman"/>
          <w:bCs/>
        </w:rPr>
        <w:t>history of community and defence organizations</w:t>
      </w:r>
      <w:r w:rsidRPr="00E60145">
        <w:rPr>
          <w:rFonts w:ascii="Times New Roman" w:hAnsi="Times New Roman" w:cs="Times New Roman"/>
          <w:b/>
          <w:bCs/>
        </w:rPr>
        <w:t xml:space="preserve"> </w:t>
      </w:r>
      <w:r w:rsidR="00CC3FC5" w:rsidRPr="00F6293F">
        <w:rPr>
          <w:rFonts w:ascii="Times New Roman" w:hAnsi="Times New Roman" w:cs="Times New Roman"/>
          <w:bCs/>
        </w:rPr>
        <w:t>(</w:t>
      </w:r>
      <w:proofErr w:type="spellStart"/>
      <w:r w:rsidR="00CC3FC5" w:rsidRPr="00F6293F">
        <w:rPr>
          <w:rFonts w:ascii="Times New Roman" w:hAnsi="Times New Roman" w:cs="Times New Roman"/>
          <w:lang w:eastAsia="zh-CN"/>
        </w:rPr>
        <w:t>Ackah</w:t>
      </w:r>
      <w:proofErr w:type="spellEnd"/>
      <w:r w:rsidR="00CC3FC5" w:rsidRPr="00F6293F">
        <w:rPr>
          <w:rFonts w:ascii="Times New Roman" w:hAnsi="Times New Roman" w:cs="Times New Roman"/>
          <w:lang w:eastAsia="zh-CN"/>
        </w:rPr>
        <w:t xml:space="preserve"> and Christian, 1997)</w:t>
      </w:r>
      <w:r w:rsidR="00CC3FC5" w:rsidRPr="00E60145">
        <w:rPr>
          <w:rFonts w:ascii="Times New Roman" w:hAnsi="Times New Roman" w:cs="Times New Roman"/>
          <w:b/>
          <w:lang w:eastAsia="zh-CN"/>
        </w:rPr>
        <w:t xml:space="preserve"> </w:t>
      </w:r>
      <w:r w:rsidR="00F87C4F" w:rsidRPr="00E60145">
        <w:rPr>
          <w:rFonts w:ascii="Times New Roman" w:hAnsi="Times New Roman" w:cs="Times New Roman"/>
        </w:rPr>
        <w:t>whilst a</w:t>
      </w:r>
      <w:r w:rsidRPr="00E60145">
        <w:rPr>
          <w:rFonts w:ascii="Times New Roman" w:hAnsi="Times New Roman" w:cs="Times New Roman"/>
          <w:bCs/>
        </w:rPr>
        <w:t>n</w:t>
      </w:r>
      <w:r w:rsidRPr="00E60145">
        <w:rPr>
          <w:rFonts w:ascii="Times New Roman" w:hAnsi="Times New Roman" w:cs="Times New Roman"/>
          <w:lang w:val="en-US"/>
        </w:rPr>
        <w:t xml:space="preserve"> important characteristic of local life was the strong street identity, due to their materia</w:t>
      </w:r>
      <w:r w:rsidR="004821FC" w:rsidRPr="00E60145">
        <w:rPr>
          <w:rFonts w:ascii="Times New Roman" w:hAnsi="Times New Roman" w:cs="Times New Roman"/>
          <w:lang w:val="en-US"/>
        </w:rPr>
        <w:t xml:space="preserve">l and sensorial particularities, with </w:t>
      </w:r>
      <w:r w:rsidR="004821FC" w:rsidRPr="00E60145">
        <w:rPr>
          <w:rFonts w:ascii="Times New Roman" w:hAnsi="Times New Roman" w:cs="Times New Roman"/>
        </w:rPr>
        <w:t>Granby Triangle representing the historical focus of th</w:t>
      </w:r>
      <w:r w:rsidR="00B03ED6" w:rsidRPr="00E60145">
        <w:rPr>
          <w:rFonts w:ascii="Times New Roman" w:hAnsi="Times New Roman" w:cs="Times New Roman"/>
        </w:rPr>
        <w:t xml:space="preserve">e black community </w:t>
      </w:r>
      <w:r w:rsidR="004821FC" w:rsidRPr="00E60145">
        <w:rPr>
          <w:rFonts w:ascii="Times New Roman" w:hAnsi="Times New Roman" w:cs="Times New Roman"/>
        </w:rPr>
        <w:t xml:space="preserve"> (Brown</w:t>
      </w:r>
      <w:r w:rsidR="000235AB" w:rsidRPr="00E60145">
        <w:rPr>
          <w:rFonts w:ascii="Times New Roman" w:hAnsi="Times New Roman" w:cs="Times New Roman"/>
        </w:rPr>
        <w:t>,</w:t>
      </w:r>
      <w:r w:rsidR="004821FC" w:rsidRPr="00E60145">
        <w:rPr>
          <w:rFonts w:ascii="Times New Roman" w:hAnsi="Times New Roman" w:cs="Times New Roman"/>
        </w:rPr>
        <w:t xml:space="preserve"> 2005; </w:t>
      </w:r>
      <w:r w:rsidR="00FB5740" w:rsidRPr="00E60145">
        <w:rPr>
          <w:rFonts w:ascii="Times New Roman" w:hAnsi="Times New Roman" w:cs="Times New Roman"/>
          <w:lang w:val="en-US"/>
        </w:rPr>
        <w:t>Heneghan</w:t>
      </w:r>
      <w:r w:rsidR="00B32DD8" w:rsidRPr="00E60145">
        <w:rPr>
          <w:rFonts w:ascii="Times New Roman" w:hAnsi="Times New Roman" w:cs="Times New Roman"/>
          <w:lang w:val="en-US"/>
        </w:rPr>
        <w:t xml:space="preserve"> and</w:t>
      </w:r>
      <w:r w:rsidR="004821FC" w:rsidRPr="00E60145">
        <w:rPr>
          <w:rFonts w:ascii="Times New Roman" w:hAnsi="Times New Roman" w:cs="Times New Roman"/>
          <w:lang w:val="en-US"/>
        </w:rPr>
        <w:t xml:space="preserve"> </w:t>
      </w:r>
      <w:proofErr w:type="spellStart"/>
      <w:r w:rsidR="004821FC" w:rsidRPr="00E60145">
        <w:rPr>
          <w:rFonts w:ascii="Times New Roman" w:hAnsi="Times New Roman" w:cs="Times New Roman"/>
          <w:lang w:val="en-US"/>
        </w:rPr>
        <w:t>Wailey</w:t>
      </w:r>
      <w:proofErr w:type="spellEnd"/>
      <w:r w:rsidR="000235AB" w:rsidRPr="00E60145">
        <w:rPr>
          <w:rFonts w:ascii="Times New Roman" w:hAnsi="Times New Roman" w:cs="Times New Roman"/>
          <w:lang w:val="en-US"/>
        </w:rPr>
        <w:t>,</w:t>
      </w:r>
      <w:r w:rsidR="004821FC" w:rsidRPr="00E60145">
        <w:rPr>
          <w:rFonts w:ascii="Times New Roman" w:hAnsi="Times New Roman" w:cs="Times New Roman"/>
          <w:lang w:val="en-US"/>
        </w:rPr>
        <w:t xml:space="preserve"> 2015: 1)</w:t>
      </w:r>
      <w:r w:rsidR="004821FC" w:rsidRPr="00E60145">
        <w:rPr>
          <w:rFonts w:ascii="Times New Roman" w:hAnsi="Times New Roman" w:cs="Times New Roman"/>
        </w:rPr>
        <w:t xml:space="preserve">. </w:t>
      </w:r>
    </w:p>
    <w:p w14:paraId="161356B1" w14:textId="4256A037" w:rsidR="00FD4F32" w:rsidRPr="00E60145" w:rsidRDefault="00FD4F32" w:rsidP="00165CA7">
      <w:pPr>
        <w:spacing w:line="360" w:lineRule="auto"/>
        <w:ind w:firstLine="720"/>
        <w:rPr>
          <w:rFonts w:ascii="Times New Roman" w:hAnsi="Times New Roman" w:cs="Times New Roman"/>
        </w:rPr>
      </w:pPr>
      <w:r w:rsidRPr="00E60145">
        <w:rPr>
          <w:rFonts w:ascii="Times New Roman" w:hAnsi="Times New Roman" w:cs="Times New Roman"/>
        </w:rPr>
        <w:t>Early 20</w:t>
      </w:r>
      <w:r w:rsidRPr="00E60145">
        <w:rPr>
          <w:rFonts w:ascii="Times New Roman" w:hAnsi="Times New Roman" w:cs="Times New Roman"/>
          <w:vertAlign w:val="superscript"/>
        </w:rPr>
        <w:t>th</w:t>
      </w:r>
      <w:r w:rsidRPr="00E60145">
        <w:rPr>
          <w:rFonts w:ascii="Times New Roman" w:hAnsi="Times New Roman" w:cs="Times New Roman"/>
        </w:rPr>
        <w:t xml:space="preserve"> century developments diminished the importance of Liverpool in the global trade, and by the 1960s the city embodied the issues related to post-industrialisation in Britain. </w:t>
      </w:r>
      <w:r w:rsidRPr="00E60145">
        <w:rPr>
          <w:rFonts w:ascii="Times New Roman" w:hAnsi="Times New Roman" w:cs="Times New Roman"/>
          <w:bCs/>
        </w:rPr>
        <w:t>The 1970s exposed major discrimination that the black community faced</w:t>
      </w:r>
      <w:r w:rsidR="000967C0" w:rsidRPr="00E60145">
        <w:rPr>
          <w:rFonts w:ascii="Times New Roman" w:hAnsi="Times New Roman" w:cs="Times New Roman"/>
          <w:bCs/>
        </w:rPr>
        <w:t>;</w:t>
      </w:r>
      <w:r w:rsidRPr="00E60145">
        <w:rPr>
          <w:rFonts w:ascii="Times New Roman" w:hAnsi="Times New Roman" w:cs="Times New Roman"/>
          <w:bCs/>
        </w:rPr>
        <w:t xml:space="preserve"> </w:t>
      </w:r>
      <w:r w:rsidR="000967C0" w:rsidRPr="00E60145">
        <w:rPr>
          <w:rFonts w:ascii="Times New Roman" w:hAnsi="Times New Roman" w:cs="Times New Roman"/>
          <w:bCs/>
        </w:rPr>
        <w:t>r</w:t>
      </w:r>
      <w:r w:rsidRPr="00E60145">
        <w:rPr>
          <w:rFonts w:ascii="Times New Roman" w:hAnsi="Times New Roman" w:cs="Times New Roman"/>
          <w:bCs/>
        </w:rPr>
        <w:t>acial prejudice was particularly stark and further exacerbated by the media and police repressive action towards the area, and segregating policies of housing were reflected on the poor social provision and lack of employment opportunities f</w:t>
      </w:r>
      <w:r w:rsidR="00AD7466" w:rsidRPr="00E60145">
        <w:rPr>
          <w:rFonts w:ascii="Times New Roman" w:hAnsi="Times New Roman" w:cs="Times New Roman"/>
          <w:bCs/>
        </w:rPr>
        <w:t>or local inhabitants (Frost</w:t>
      </w:r>
      <w:r w:rsidR="00B32DD8" w:rsidRPr="00E60145">
        <w:rPr>
          <w:rFonts w:ascii="Times New Roman" w:hAnsi="Times New Roman" w:cs="Times New Roman"/>
          <w:bCs/>
        </w:rPr>
        <w:t xml:space="preserve"> and</w:t>
      </w:r>
      <w:r w:rsidR="00AD7466" w:rsidRPr="00E60145">
        <w:rPr>
          <w:rFonts w:ascii="Times New Roman" w:hAnsi="Times New Roman" w:cs="Times New Roman"/>
          <w:bCs/>
        </w:rPr>
        <w:t xml:space="preserve"> </w:t>
      </w:r>
      <w:r w:rsidRPr="00E60145">
        <w:rPr>
          <w:rFonts w:ascii="Times New Roman" w:hAnsi="Times New Roman" w:cs="Times New Roman"/>
          <w:bCs/>
        </w:rPr>
        <w:t>Phillips</w:t>
      </w:r>
      <w:r w:rsidR="00AD7466" w:rsidRPr="00E60145">
        <w:rPr>
          <w:rFonts w:ascii="Times New Roman" w:hAnsi="Times New Roman" w:cs="Times New Roman"/>
          <w:bCs/>
        </w:rPr>
        <w:t>,</w:t>
      </w:r>
      <w:r w:rsidRPr="00E60145">
        <w:rPr>
          <w:rFonts w:ascii="Times New Roman" w:hAnsi="Times New Roman" w:cs="Times New Roman"/>
          <w:bCs/>
        </w:rPr>
        <w:t xml:space="preserve"> 2011; </w:t>
      </w:r>
      <w:proofErr w:type="spellStart"/>
      <w:r w:rsidRPr="00E60145">
        <w:rPr>
          <w:rFonts w:ascii="Times New Roman" w:hAnsi="Times New Roman" w:cs="Times New Roman"/>
          <w:bCs/>
        </w:rPr>
        <w:t>Murden</w:t>
      </w:r>
      <w:proofErr w:type="spellEnd"/>
      <w:r w:rsidR="00AD7466" w:rsidRPr="00E60145">
        <w:rPr>
          <w:rFonts w:ascii="Times New Roman" w:hAnsi="Times New Roman" w:cs="Times New Roman"/>
          <w:bCs/>
        </w:rPr>
        <w:t>,</w:t>
      </w:r>
      <w:r w:rsidRPr="00E60145">
        <w:rPr>
          <w:rFonts w:ascii="Times New Roman" w:hAnsi="Times New Roman" w:cs="Times New Roman"/>
          <w:bCs/>
        </w:rPr>
        <w:t xml:space="preserve"> 2006). </w:t>
      </w:r>
      <w:r w:rsidR="001440F2" w:rsidRPr="00E60145">
        <w:rPr>
          <w:rFonts w:ascii="Times New Roman" w:hAnsi="Times New Roman" w:cs="Times New Roman"/>
          <w:bCs/>
        </w:rPr>
        <w:t xml:space="preserve">But </w:t>
      </w:r>
      <w:r w:rsidR="001440F2" w:rsidRPr="00E60145">
        <w:rPr>
          <w:rFonts w:ascii="Times New Roman" w:hAnsi="Times New Roman" w:cs="Times New Roman"/>
        </w:rPr>
        <w:t xml:space="preserve">despite being described as a melting pot, the resistance against </w:t>
      </w:r>
      <w:r w:rsidR="001440F2" w:rsidRPr="00E60145">
        <w:rPr>
          <w:rFonts w:ascii="Times New Roman" w:hAnsi="Times New Roman" w:cs="Times New Roman"/>
        </w:rPr>
        <w:lastRenderedPageBreak/>
        <w:t>discrimination and segregation in the area was inspired by an identification with the Civil Rights and ‘Black Power’ movement (Brown</w:t>
      </w:r>
      <w:r w:rsidR="00AD7466" w:rsidRPr="00E60145">
        <w:rPr>
          <w:rFonts w:ascii="Times New Roman" w:hAnsi="Times New Roman" w:cs="Times New Roman"/>
        </w:rPr>
        <w:t>, 2005; Heneghan</w:t>
      </w:r>
      <w:r w:rsidR="00B32DD8" w:rsidRPr="00E60145">
        <w:rPr>
          <w:rFonts w:ascii="Times New Roman" w:hAnsi="Times New Roman" w:cs="Times New Roman"/>
        </w:rPr>
        <w:t xml:space="preserve"> and</w:t>
      </w:r>
      <w:r w:rsidR="001440F2" w:rsidRPr="00E60145">
        <w:rPr>
          <w:rFonts w:ascii="Times New Roman" w:hAnsi="Times New Roman" w:cs="Times New Roman"/>
        </w:rPr>
        <w:t xml:space="preserve"> </w:t>
      </w:r>
      <w:proofErr w:type="spellStart"/>
      <w:r w:rsidR="001440F2" w:rsidRPr="00E60145">
        <w:rPr>
          <w:rFonts w:ascii="Times New Roman" w:hAnsi="Times New Roman" w:cs="Times New Roman"/>
        </w:rPr>
        <w:t>Wailey</w:t>
      </w:r>
      <w:proofErr w:type="spellEnd"/>
      <w:r w:rsidR="00AD7466" w:rsidRPr="00E60145">
        <w:rPr>
          <w:rFonts w:ascii="Times New Roman" w:hAnsi="Times New Roman" w:cs="Times New Roman"/>
        </w:rPr>
        <w:t>,</w:t>
      </w:r>
      <w:r w:rsidR="001440F2" w:rsidRPr="00E60145">
        <w:rPr>
          <w:rFonts w:ascii="Times New Roman" w:hAnsi="Times New Roman" w:cs="Times New Roman"/>
        </w:rPr>
        <w:t xml:space="preserve"> 2015: 8)</w:t>
      </w:r>
      <w:r w:rsidR="00085348" w:rsidRPr="00E60145">
        <w:rPr>
          <w:rFonts w:ascii="Times New Roman" w:hAnsi="Times New Roman" w:cs="Times New Roman"/>
        </w:rPr>
        <w:t>.</w:t>
      </w:r>
    </w:p>
    <w:p w14:paraId="7EF19299" w14:textId="128F5055" w:rsidR="00FD4F32" w:rsidRPr="00E60145" w:rsidRDefault="00FD4F32" w:rsidP="00165CA7">
      <w:pPr>
        <w:spacing w:line="360" w:lineRule="auto"/>
        <w:ind w:firstLine="720"/>
        <w:rPr>
          <w:rFonts w:ascii="Times New Roman" w:hAnsi="Times New Roman" w:cs="Times New Roman"/>
        </w:rPr>
      </w:pPr>
      <w:r w:rsidRPr="00E60145">
        <w:rPr>
          <w:rFonts w:ascii="Times New Roman" w:hAnsi="Times New Roman" w:cs="Times New Roman"/>
        </w:rPr>
        <w:t xml:space="preserve">The significant economic and social problems in the 1970-80s </w:t>
      </w:r>
      <w:r w:rsidR="00CF6009" w:rsidRPr="00E60145">
        <w:rPr>
          <w:rFonts w:ascii="Times New Roman" w:hAnsi="Times New Roman" w:cs="Times New Roman"/>
        </w:rPr>
        <w:t>caused by</w:t>
      </w:r>
      <w:r w:rsidRPr="00E60145">
        <w:rPr>
          <w:rFonts w:ascii="Times New Roman" w:hAnsi="Times New Roman" w:cs="Times New Roman"/>
        </w:rPr>
        <w:t xml:space="preserve"> de-industrialisation were felt particular</w:t>
      </w:r>
      <w:r w:rsidR="000967C0" w:rsidRPr="00E60145">
        <w:rPr>
          <w:rFonts w:ascii="Times New Roman" w:hAnsi="Times New Roman" w:cs="Times New Roman"/>
        </w:rPr>
        <w:t>ly by the minority communities</w:t>
      </w:r>
      <w:r w:rsidR="00920DBC" w:rsidRPr="00E60145">
        <w:rPr>
          <w:rFonts w:ascii="Times New Roman" w:hAnsi="Times New Roman" w:cs="Times New Roman"/>
        </w:rPr>
        <w:t xml:space="preserve"> </w:t>
      </w:r>
      <w:r w:rsidR="00920DBC" w:rsidRPr="00E60145">
        <w:rPr>
          <w:rFonts w:ascii="Times New Roman" w:hAnsi="Times New Roman" w:cs="Times New Roman"/>
          <w:b/>
        </w:rPr>
        <w:t>across the UK</w:t>
      </w:r>
      <w:r w:rsidR="000967C0" w:rsidRPr="00E60145">
        <w:rPr>
          <w:rFonts w:ascii="Times New Roman" w:hAnsi="Times New Roman" w:cs="Times New Roman"/>
        </w:rPr>
        <w:t>,</w:t>
      </w:r>
      <w:r w:rsidRPr="00E60145">
        <w:rPr>
          <w:rFonts w:ascii="Times New Roman" w:hAnsi="Times New Roman" w:cs="Times New Roman"/>
        </w:rPr>
        <w:t xml:space="preserve"> culminating with the 1981 riots</w:t>
      </w:r>
      <w:r w:rsidR="008E721A" w:rsidRPr="00E60145">
        <w:rPr>
          <w:rFonts w:ascii="Times New Roman" w:hAnsi="Times New Roman" w:cs="Times New Roman"/>
        </w:rPr>
        <w:t xml:space="preserve"> in Brixton, Chapeltown, Moss Side, </w:t>
      </w:r>
      <w:r w:rsidR="00920DBC" w:rsidRPr="00E60145">
        <w:rPr>
          <w:rFonts w:ascii="Times New Roman" w:hAnsi="Times New Roman" w:cs="Times New Roman"/>
        </w:rPr>
        <w:t xml:space="preserve">and </w:t>
      </w:r>
      <w:r w:rsidR="008E721A" w:rsidRPr="00E60145">
        <w:rPr>
          <w:rFonts w:ascii="Times New Roman" w:hAnsi="Times New Roman" w:cs="Times New Roman"/>
        </w:rPr>
        <w:t>particularly in Liverpool</w:t>
      </w:r>
      <w:r w:rsidRPr="00E60145">
        <w:rPr>
          <w:rFonts w:ascii="Times New Roman" w:hAnsi="Times New Roman" w:cs="Times New Roman"/>
        </w:rPr>
        <w:t xml:space="preserve">.  From a community stance, these uprisings were more than an outburst of the black population as they mobilised local whites and marginalised city dwellers who revolted against authority. </w:t>
      </w:r>
      <w:proofErr w:type="spellStart"/>
      <w:r w:rsidRPr="00E60145">
        <w:rPr>
          <w:rFonts w:ascii="Times New Roman" w:hAnsi="Times New Roman" w:cs="Times New Roman"/>
        </w:rPr>
        <w:t>Belchem</w:t>
      </w:r>
      <w:proofErr w:type="spellEnd"/>
      <w:r w:rsidRPr="00E60145">
        <w:rPr>
          <w:rFonts w:ascii="Times New Roman" w:hAnsi="Times New Roman" w:cs="Times New Roman"/>
        </w:rPr>
        <w:t xml:space="preserve"> (2006: 53) refers to the riots as ‘…</w:t>
      </w:r>
      <w:r w:rsidRPr="00E60145">
        <w:rPr>
          <w:rFonts w:ascii="Times New Roman" w:hAnsi="Times New Roman" w:cs="Times New Roman"/>
          <w:bCs/>
        </w:rPr>
        <w:t>an indictment of exclusion, deprivation and discrimination’ and maintains that the riots were at the basis of a shift of political concern towards urban regeneration</w:t>
      </w:r>
      <w:r w:rsidR="000967C0" w:rsidRPr="00E60145">
        <w:rPr>
          <w:rFonts w:ascii="Times New Roman" w:hAnsi="Times New Roman" w:cs="Times New Roman"/>
          <w:bCs/>
        </w:rPr>
        <w:t>, leading to</w:t>
      </w:r>
      <w:r w:rsidR="004821FC" w:rsidRPr="00E60145">
        <w:rPr>
          <w:rFonts w:ascii="Times New Roman" w:hAnsi="Times New Roman" w:cs="Times New Roman"/>
        </w:rPr>
        <w:t xml:space="preserve"> more concerted 'intervention' </w:t>
      </w:r>
      <w:r w:rsidR="00F87C4F" w:rsidRPr="00E60145">
        <w:rPr>
          <w:rFonts w:ascii="Times New Roman" w:hAnsi="Times New Roman" w:cs="Times New Roman"/>
        </w:rPr>
        <w:t>in the area</w:t>
      </w:r>
      <w:r w:rsidRPr="00E60145">
        <w:rPr>
          <w:rFonts w:ascii="Times New Roman" w:hAnsi="Times New Roman" w:cs="Times New Roman"/>
          <w:bCs/>
        </w:rPr>
        <w:t xml:space="preserve">.  </w:t>
      </w:r>
    </w:p>
    <w:p w14:paraId="1491F0AB" w14:textId="713B30AD" w:rsidR="00FD4F32" w:rsidRPr="00E60145" w:rsidRDefault="00FD4F32" w:rsidP="00165CA7">
      <w:pPr>
        <w:widowControl w:val="0"/>
        <w:autoSpaceDE w:val="0"/>
        <w:autoSpaceDN w:val="0"/>
        <w:adjustRightInd w:val="0"/>
        <w:spacing w:line="360" w:lineRule="auto"/>
        <w:ind w:firstLine="720"/>
        <w:rPr>
          <w:rFonts w:ascii="Times New Roman" w:hAnsi="Times New Roman" w:cs="Times New Roman"/>
        </w:rPr>
      </w:pPr>
      <w:r w:rsidRPr="00E60145">
        <w:rPr>
          <w:rFonts w:ascii="Times New Roman" w:hAnsi="Times New Roman" w:cs="Times New Roman"/>
        </w:rPr>
        <w:t xml:space="preserve">Indeed, historical analyses of regeneration </w:t>
      </w:r>
      <w:r w:rsidR="00F87C4F" w:rsidRPr="00E60145">
        <w:rPr>
          <w:rFonts w:ascii="Times New Roman" w:hAnsi="Times New Roman" w:cs="Times New Roman"/>
        </w:rPr>
        <w:t xml:space="preserve">in Toxteth </w:t>
      </w:r>
      <w:r w:rsidRPr="00E60145">
        <w:rPr>
          <w:rFonts w:ascii="Times New Roman" w:hAnsi="Times New Roman" w:cs="Times New Roman"/>
        </w:rPr>
        <w:t>speak about a market- and property-oriented policy led by Urban Development Corporations under Thatcher’s government, which cut off the local authorities. The 1980 Local Government, Planning and Land Act allowed for a centralised process, which targeted derelict properties, aiming for a commercial provision of social facilities and housing (</w:t>
      </w:r>
      <w:proofErr w:type="spellStart"/>
      <w:r w:rsidRPr="00E60145">
        <w:rPr>
          <w:rFonts w:ascii="Times New Roman" w:hAnsi="Times New Roman" w:cs="Times New Roman"/>
        </w:rPr>
        <w:t>Murden</w:t>
      </w:r>
      <w:proofErr w:type="spellEnd"/>
      <w:r w:rsidR="000967C0" w:rsidRPr="00E60145">
        <w:rPr>
          <w:rFonts w:ascii="Times New Roman" w:hAnsi="Times New Roman" w:cs="Times New Roman"/>
        </w:rPr>
        <w:t>,</w:t>
      </w:r>
      <w:r w:rsidRPr="00E60145">
        <w:rPr>
          <w:rFonts w:ascii="Times New Roman" w:hAnsi="Times New Roman" w:cs="Times New Roman"/>
        </w:rPr>
        <w:t xml:space="preserve"> 2006). </w:t>
      </w:r>
    </w:p>
    <w:p w14:paraId="3DCA97FA" w14:textId="77FC13AB" w:rsidR="00FD4F32" w:rsidRPr="00E60145" w:rsidRDefault="00FD4F32" w:rsidP="00165CA7">
      <w:pPr>
        <w:spacing w:line="360" w:lineRule="auto"/>
        <w:ind w:firstLine="720"/>
        <w:rPr>
          <w:rFonts w:ascii="Times New Roman" w:hAnsi="Times New Roman" w:cs="Times New Roman"/>
        </w:rPr>
      </w:pPr>
      <w:r w:rsidRPr="00E60145">
        <w:rPr>
          <w:rFonts w:ascii="Times New Roman" w:hAnsi="Times New Roman" w:cs="Times New Roman"/>
        </w:rPr>
        <w:t xml:space="preserve">In the contemporary era, Toxteth remains characterised by marginalisation of ethnic minorities, particularly in terms of employment and urban and social mobility. The local population is highly diverse, bringing together white </w:t>
      </w:r>
      <w:r w:rsidR="004821FC" w:rsidRPr="00E60145">
        <w:rPr>
          <w:rFonts w:ascii="Times New Roman" w:hAnsi="Times New Roman" w:cs="Times New Roman"/>
        </w:rPr>
        <w:t xml:space="preserve">and mixed-heritage </w:t>
      </w:r>
      <w:r w:rsidRPr="00E60145">
        <w:rPr>
          <w:rFonts w:ascii="Times New Roman" w:hAnsi="Times New Roman" w:cs="Times New Roman"/>
        </w:rPr>
        <w:t xml:space="preserve">inhabitants with long established roots of primarily working class background, black minorities, postcolonial migrants, new migrants and </w:t>
      </w:r>
      <w:r w:rsidR="0020531E" w:rsidRPr="00E60145">
        <w:rPr>
          <w:rFonts w:ascii="Times New Roman" w:hAnsi="Times New Roman" w:cs="Times New Roman"/>
        </w:rPr>
        <w:t>dispersed</w:t>
      </w:r>
      <w:r w:rsidRPr="00E60145">
        <w:rPr>
          <w:rFonts w:ascii="Times New Roman" w:hAnsi="Times New Roman" w:cs="Times New Roman"/>
        </w:rPr>
        <w:t xml:space="preserve"> asylum seekers</w:t>
      </w:r>
      <w:r w:rsidR="00F87C4F" w:rsidRPr="00E60145">
        <w:rPr>
          <w:rFonts w:ascii="Times New Roman" w:hAnsi="Times New Roman" w:cs="Times New Roman"/>
        </w:rPr>
        <w:t>,</w:t>
      </w:r>
      <w:r w:rsidRPr="00E60145">
        <w:rPr>
          <w:rFonts w:ascii="Times New Roman" w:hAnsi="Times New Roman" w:cs="Times New Roman"/>
        </w:rPr>
        <w:t xml:space="preserve"> and students</w:t>
      </w:r>
      <w:r w:rsidR="000967C0" w:rsidRPr="00E60145">
        <w:rPr>
          <w:rFonts w:ascii="Times New Roman" w:hAnsi="Times New Roman" w:cs="Times New Roman"/>
        </w:rPr>
        <w:t xml:space="preserve"> (</w:t>
      </w:r>
      <w:r w:rsidR="002969D8" w:rsidRPr="00E60145">
        <w:rPr>
          <w:rFonts w:ascii="Times New Roman" w:hAnsi="Times New Roman" w:cs="Times New Roman"/>
        </w:rPr>
        <w:t xml:space="preserve">Census, 2011; </w:t>
      </w:r>
      <w:proofErr w:type="spellStart"/>
      <w:r w:rsidR="000967C0" w:rsidRPr="00E60145">
        <w:rPr>
          <w:rFonts w:ascii="Times New Roman" w:hAnsi="Times New Roman" w:cs="Times New Roman"/>
        </w:rPr>
        <w:t>Mcpherson</w:t>
      </w:r>
      <w:proofErr w:type="spellEnd"/>
      <w:r w:rsidR="000967C0" w:rsidRPr="00E60145">
        <w:rPr>
          <w:rFonts w:ascii="Times New Roman" w:hAnsi="Times New Roman" w:cs="Times New Roman"/>
        </w:rPr>
        <w:t>, 2014)</w:t>
      </w:r>
      <w:r w:rsidRPr="00E60145">
        <w:rPr>
          <w:rFonts w:ascii="Times New Roman" w:hAnsi="Times New Roman" w:cs="Times New Roman"/>
        </w:rPr>
        <w:t xml:space="preserve">. </w:t>
      </w:r>
    </w:p>
    <w:p w14:paraId="20353314" w14:textId="77777777" w:rsidR="00FD4F32" w:rsidRPr="00E60145" w:rsidRDefault="00FD4F32" w:rsidP="00165CA7">
      <w:pPr>
        <w:spacing w:line="360" w:lineRule="auto"/>
        <w:rPr>
          <w:rFonts w:ascii="Times New Roman" w:hAnsi="Times New Roman" w:cs="Times New Roman"/>
        </w:rPr>
      </w:pPr>
    </w:p>
    <w:p w14:paraId="34B42584" w14:textId="77777777" w:rsidR="003B754E" w:rsidRPr="00E60145" w:rsidRDefault="003B754E" w:rsidP="00165CA7">
      <w:pPr>
        <w:spacing w:line="360" w:lineRule="auto"/>
        <w:rPr>
          <w:rFonts w:ascii="Times New Roman" w:hAnsi="Times New Roman" w:cs="Times New Roman"/>
        </w:rPr>
      </w:pPr>
    </w:p>
    <w:p w14:paraId="7E100B12" w14:textId="77777777" w:rsidR="003B754E" w:rsidRPr="00E60145" w:rsidRDefault="003B754E" w:rsidP="00165CA7">
      <w:pPr>
        <w:spacing w:line="360" w:lineRule="auto"/>
        <w:rPr>
          <w:rFonts w:ascii="Times New Roman" w:hAnsi="Times New Roman" w:cs="Times New Roman"/>
        </w:rPr>
      </w:pPr>
    </w:p>
    <w:p w14:paraId="66218CBD" w14:textId="77777777" w:rsidR="00C11C35" w:rsidRPr="00E60145" w:rsidRDefault="00C11C35" w:rsidP="00165CA7">
      <w:pPr>
        <w:spacing w:line="360" w:lineRule="auto"/>
        <w:rPr>
          <w:rFonts w:ascii="Times New Roman" w:hAnsi="Times New Roman" w:cs="Times New Roman"/>
          <w:b/>
        </w:rPr>
      </w:pPr>
      <w:r w:rsidRPr="00E60145">
        <w:rPr>
          <w:rFonts w:ascii="Times New Roman" w:hAnsi="Times New Roman" w:cs="Times New Roman"/>
          <w:b/>
        </w:rPr>
        <w:t xml:space="preserve">Methodology </w:t>
      </w:r>
    </w:p>
    <w:p w14:paraId="302121FA" w14:textId="77777777" w:rsidR="00C11C35" w:rsidRPr="00E60145" w:rsidRDefault="00C11C35" w:rsidP="00165CA7">
      <w:pPr>
        <w:spacing w:line="360" w:lineRule="auto"/>
        <w:rPr>
          <w:rFonts w:ascii="Times New Roman" w:hAnsi="Times New Roman" w:cs="Times New Roman"/>
          <w:b/>
        </w:rPr>
      </w:pPr>
    </w:p>
    <w:p w14:paraId="3DADFEB9" w14:textId="100FF75F" w:rsidR="00DC4060" w:rsidRPr="00E60145" w:rsidRDefault="00C11C35" w:rsidP="00165CA7">
      <w:pPr>
        <w:autoSpaceDE w:val="0"/>
        <w:autoSpaceDN w:val="0"/>
        <w:adjustRightInd w:val="0"/>
        <w:spacing w:line="360" w:lineRule="auto"/>
        <w:rPr>
          <w:rFonts w:ascii="Times New Roman" w:hAnsi="Times New Roman" w:cs="Times New Roman"/>
        </w:rPr>
      </w:pPr>
      <w:r w:rsidRPr="00E60145">
        <w:rPr>
          <w:rFonts w:ascii="Times New Roman" w:hAnsi="Times New Roman" w:cs="Times New Roman"/>
        </w:rPr>
        <w:t xml:space="preserve">This paper is based on the project </w:t>
      </w:r>
      <w:r w:rsidR="002C0264" w:rsidRPr="00E60145">
        <w:rPr>
          <w:rFonts w:ascii="Times New Roman" w:hAnsi="Times New Roman" w:cs="Times New Roman"/>
        </w:rPr>
        <w:t xml:space="preserve">[title of project] </w:t>
      </w:r>
      <w:r w:rsidRPr="00E60145">
        <w:rPr>
          <w:rFonts w:ascii="Times New Roman" w:hAnsi="Times New Roman" w:cs="Times New Roman"/>
        </w:rPr>
        <w:t>fu</w:t>
      </w:r>
      <w:r w:rsidR="002C0264" w:rsidRPr="00E60145">
        <w:rPr>
          <w:rFonts w:ascii="Times New Roman" w:hAnsi="Times New Roman" w:cs="Times New Roman"/>
        </w:rPr>
        <w:t xml:space="preserve">nded by the [funding body]. </w:t>
      </w:r>
      <w:r w:rsidR="00F87C4F" w:rsidRPr="00E60145">
        <w:rPr>
          <w:rFonts w:ascii="Times New Roman" w:hAnsi="Times New Roman" w:cs="Times New Roman"/>
        </w:rPr>
        <w:t>V</w:t>
      </w:r>
      <w:r w:rsidRPr="00E60145">
        <w:rPr>
          <w:rFonts w:ascii="Times New Roman" w:eastAsia="Times New Roman" w:hAnsi="Times New Roman" w:cs="Times New Roman"/>
        </w:rPr>
        <w:t>isual e</w:t>
      </w:r>
      <w:r w:rsidRPr="00E60145">
        <w:rPr>
          <w:rFonts w:ascii="Times New Roman" w:eastAsia="Calibri" w:hAnsi="Times New Roman" w:cs="Times New Roman"/>
        </w:rPr>
        <w:t>thnographic research took place in Toxteth, Liverpool in May-October 2015.</w:t>
      </w:r>
      <w:r w:rsidR="00DC4060" w:rsidRPr="00E60145">
        <w:rPr>
          <w:rFonts w:ascii="Times New Roman" w:eastAsiaTheme="minorHAnsi" w:hAnsi="Times New Roman" w:cs="Times New Roman"/>
          <w:b/>
          <w:lang w:eastAsia="en-US"/>
        </w:rPr>
        <w:t xml:space="preserve"> </w:t>
      </w:r>
      <w:r w:rsidR="00F36ED9" w:rsidRPr="00E60145">
        <w:rPr>
          <w:rFonts w:ascii="Times New Roman" w:hAnsi="Times New Roman" w:cs="Times New Roman"/>
          <w:bCs/>
        </w:rPr>
        <w:t>Qualitative</w:t>
      </w:r>
      <w:r w:rsidRPr="00E60145">
        <w:rPr>
          <w:rFonts w:ascii="Times New Roman" w:hAnsi="Times New Roman" w:cs="Times New Roman"/>
          <w:bCs/>
        </w:rPr>
        <w:t xml:space="preserve"> approaches </w:t>
      </w:r>
      <w:r w:rsidR="00F87C4F" w:rsidRPr="00E60145">
        <w:rPr>
          <w:rFonts w:ascii="Times New Roman" w:hAnsi="Times New Roman" w:cs="Times New Roman"/>
          <w:bCs/>
        </w:rPr>
        <w:t>were chosen</w:t>
      </w:r>
      <w:r w:rsidRPr="00E60145">
        <w:rPr>
          <w:rFonts w:ascii="Times New Roman" w:hAnsi="Times New Roman" w:cs="Times New Roman"/>
          <w:bCs/>
        </w:rPr>
        <w:t xml:space="preserve">, since inside perspectives </w:t>
      </w:r>
      <w:r w:rsidR="00EA2459" w:rsidRPr="00E60145">
        <w:rPr>
          <w:rFonts w:ascii="Times New Roman" w:hAnsi="Times New Roman" w:cs="Times New Roman"/>
          <w:bCs/>
        </w:rPr>
        <w:t>on</w:t>
      </w:r>
      <w:r w:rsidR="00AE007C" w:rsidRPr="00E60145">
        <w:rPr>
          <w:rFonts w:ascii="Times New Roman" w:hAnsi="Times New Roman" w:cs="Times New Roman"/>
          <w:bCs/>
        </w:rPr>
        <w:t xml:space="preserve"> ‘the everyday reality of the marginal city dweller’ (Wacquant, 2008: 9)</w:t>
      </w:r>
      <w:r w:rsidR="004C7EA2" w:rsidRPr="00E60145">
        <w:rPr>
          <w:rFonts w:ascii="Times New Roman" w:hAnsi="Times New Roman" w:cs="Times New Roman"/>
          <w:bCs/>
        </w:rPr>
        <w:t xml:space="preserve"> and on regeneration (Cahill, 2007)</w:t>
      </w:r>
      <w:r w:rsidR="00AD5271" w:rsidRPr="00E60145">
        <w:rPr>
          <w:rFonts w:ascii="Times New Roman" w:hAnsi="Times New Roman" w:cs="Times New Roman"/>
          <w:bCs/>
        </w:rPr>
        <w:t xml:space="preserve"> are still limited in the literature</w:t>
      </w:r>
      <w:r w:rsidR="0001759C" w:rsidRPr="00E60145">
        <w:rPr>
          <w:rFonts w:ascii="Times New Roman" w:hAnsi="Times New Roman" w:cs="Times New Roman"/>
          <w:bCs/>
        </w:rPr>
        <w:t>.</w:t>
      </w:r>
      <w:r w:rsidR="00DC4060" w:rsidRPr="00E60145">
        <w:rPr>
          <w:rFonts w:ascii="Times New Roman" w:hAnsi="Times New Roman" w:cs="Times New Roman"/>
          <w:bCs/>
        </w:rPr>
        <w:t xml:space="preserve"> </w:t>
      </w:r>
      <w:r w:rsidR="00AD5271" w:rsidRPr="00E60145">
        <w:rPr>
          <w:rFonts w:ascii="Times New Roman" w:hAnsi="Times New Roman" w:cs="Times New Roman"/>
          <w:bCs/>
        </w:rPr>
        <w:t>Furthermore, e</w:t>
      </w:r>
      <w:r w:rsidR="00DC4060" w:rsidRPr="00E60145">
        <w:rPr>
          <w:rFonts w:ascii="Times New Roman" w:eastAsiaTheme="minorHAnsi" w:hAnsi="Times New Roman" w:cs="Times New Roman"/>
          <w:lang w:eastAsia="en-US"/>
        </w:rPr>
        <w:t>thnography has a particular value in informing policy on the role of the physical environment and design in ethnic mixing and convivial urban lives (</w:t>
      </w:r>
      <w:proofErr w:type="spellStart"/>
      <w:r w:rsidR="00DC4060" w:rsidRPr="00E60145">
        <w:rPr>
          <w:rFonts w:ascii="Times New Roman" w:eastAsiaTheme="minorHAnsi" w:hAnsi="Times New Roman" w:cs="Times New Roman"/>
          <w:lang w:eastAsia="en-US"/>
        </w:rPr>
        <w:t>Rishbeth</w:t>
      </w:r>
      <w:proofErr w:type="spellEnd"/>
      <w:r w:rsidR="00DC4060" w:rsidRPr="00E60145">
        <w:rPr>
          <w:rFonts w:ascii="Times New Roman" w:eastAsiaTheme="minorHAnsi" w:hAnsi="Times New Roman" w:cs="Times New Roman"/>
          <w:lang w:eastAsia="en-US"/>
        </w:rPr>
        <w:t xml:space="preserve"> </w:t>
      </w:r>
      <w:r w:rsidR="00DC4060" w:rsidRPr="00E60145">
        <w:rPr>
          <w:rFonts w:ascii="Times New Roman" w:eastAsiaTheme="minorHAnsi" w:hAnsi="Times New Roman" w:cs="Times New Roman"/>
          <w:i/>
          <w:iCs/>
          <w:lang w:eastAsia="en-US"/>
        </w:rPr>
        <w:t xml:space="preserve">et al., </w:t>
      </w:r>
      <w:r w:rsidR="00DC4060" w:rsidRPr="00E60145">
        <w:rPr>
          <w:rFonts w:ascii="Times New Roman" w:eastAsiaTheme="minorHAnsi" w:hAnsi="Times New Roman" w:cs="Times New Roman"/>
          <w:lang w:eastAsia="en-US"/>
        </w:rPr>
        <w:t>2018).</w:t>
      </w:r>
      <w:r w:rsidR="0001759C" w:rsidRPr="00E60145">
        <w:rPr>
          <w:rFonts w:ascii="Times New Roman" w:hAnsi="Times New Roman" w:cs="Times New Roman"/>
        </w:rPr>
        <w:t xml:space="preserve"> </w:t>
      </w:r>
    </w:p>
    <w:p w14:paraId="34FB86DD" w14:textId="5848E573" w:rsidR="00AD5271" w:rsidRPr="00E60145" w:rsidRDefault="00915508" w:rsidP="00165CA7">
      <w:pPr>
        <w:autoSpaceDE w:val="0"/>
        <w:autoSpaceDN w:val="0"/>
        <w:adjustRightInd w:val="0"/>
        <w:spacing w:line="360" w:lineRule="auto"/>
        <w:ind w:firstLine="720"/>
        <w:rPr>
          <w:rFonts w:ascii="Times New Roman" w:eastAsia="Calibri" w:hAnsi="Times New Roman" w:cs="Times New Roman"/>
        </w:rPr>
      </w:pPr>
      <w:r w:rsidRPr="00E60145">
        <w:rPr>
          <w:rFonts w:ascii="Times New Roman" w:eastAsia="Calibri" w:hAnsi="Times New Roman" w:cs="Times New Roman"/>
        </w:rPr>
        <w:lastRenderedPageBreak/>
        <w:t xml:space="preserve">Residents from the area </w:t>
      </w:r>
      <w:r w:rsidR="00C11C35" w:rsidRPr="00E60145">
        <w:rPr>
          <w:rFonts w:ascii="Times New Roman" w:eastAsia="Calibri" w:hAnsi="Times New Roman" w:cs="Times New Roman"/>
        </w:rPr>
        <w:t xml:space="preserve">were interviewed in order to understand their construction of place identity and the role of the physical environment in their feelings of belongingness. Forty interviews were conducted in Toxteth with 18 </w:t>
      </w:r>
      <w:r w:rsidR="00095AAD" w:rsidRPr="00E60145">
        <w:rPr>
          <w:rFonts w:ascii="Times New Roman" w:eastAsia="Calibri" w:hAnsi="Times New Roman" w:cs="Times New Roman"/>
        </w:rPr>
        <w:t>British born inhabitants</w:t>
      </w:r>
      <w:r w:rsidR="00C11C35" w:rsidRPr="00E60145">
        <w:rPr>
          <w:rFonts w:ascii="Times New Roman" w:eastAsia="Calibri" w:hAnsi="Times New Roman" w:cs="Times New Roman"/>
        </w:rPr>
        <w:t xml:space="preserve">, 14 first-generation migrants of </w:t>
      </w:r>
      <w:r w:rsidR="00F87C4F" w:rsidRPr="00E60145">
        <w:rPr>
          <w:rFonts w:ascii="Times New Roman" w:eastAsia="Calibri" w:hAnsi="Times New Roman" w:cs="Times New Roman"/>
        </w:rPr>
        <w:t>various</w:t>
      </w:r>
      <w:r w:rsidR="00C11C35" w:rsidRPr="00E60145">
        <w:rPr>
          <w:rFonts w:ascii="Times New Roman" w:eastAsia="Calibri" w:hAnsi="Times New Roman" w:cs="Times New Roman"/>
        </w:rPr>
        <w:t xml:space="preserve"> socio-economic and ethnic ba</w:t>
      </w:r>
      <w:r w:rsidR="0001759C" w:rsidRPr="00E60145">
        <w:rPr>
          <w:rFonts w:ascii="Times New Roman" w:eastAsia="Calibri" w:hAnsi="Times New Roman" w:cs="Times New Roman"/>
        </w:rPr>
        <w:t>ckground and legal status, and eight</w:t>
      </w:r>
      <w:r w:rsidR="00C11C35" w:rsidRPr="00E60145">
        <w:rPr>
          <w:rFonts w:ascii="Times New Roman" w:eastAsia="Calibri" w:hAnsi="Times New Roman" w:cs="Times New Roman"/>
        </w:rPr>
        <w:t xml:space="preserve"> key informants</w:t>
      </w:r>
      <w:r w:rsidR="00C11C35" w:rsidRPr="00E60145">
        <w:rPr>
          <w:rFonts w:ascii="Times New Roman" w:eastAsia="Times New Roman" w:hAnsi="Times New Roman" w:cs="Times New Roman"/>
        </w:rPr>
        <w:t xml:space="preserve">. Eight out of 18 </w:t>
      </w:r>
      <w:r w:rsidR="00095AAD" w:rsidRPr="00E60145">
        <w:rPr>
          <w:rFonts w:ascii="Times New Roman" w:eastAsia="Times New Roman" w:hAnsi="Times New Roman" w:cs="Times New Roman"/>
        </w:rPr>
        <w:t xml:space="preserve">of the British-born subsample </w:t>
      </w:r>
      <w:r w:rsidR="00C11C35" w:rsidRPr="00E60145">
        <w:rPr>
          <w:rFonts w:ascii="Times New Roman" w:eastAsia="Times New Roman" w:hAnsi="Times New Roman" w:cs="Times New Roman"/>
        </w:rPr>
        <w:t>were White British, the rest included B</w:t>
      </w:r>
      <w:r w:rsidR="00F52332" w:rsidRPr="00E60145">
        <w:rPr>
          <w:rFonts w:ascii="Times New Roman" w:eastAsia="Times New Roman" w:hAnsi="Times New Roman" w:cs="Times New Roman"/>
        </w:rPr>
        <w:t>lack, Arab, Pakistani and mixed-</w:t>
      </w:r>
      <w:r w:rsidR="00C11C35" w:rsidRPr="00E60145">
        <w:rPr>
          <w:rFonts w:ascii="Times New Roman" w:eastAsia="Times New Roman" w:hAnsi="Times New Roman" w:cs="Times New Roman"/>
        </w:rPr>
        <w:t xml:space="preserve">raced participants. </w:t>
      </w:r>
      <w:r w:rsidR="00C11C35" w:rsidRPr="00E60145">
        <w:rPr>
          <w:rFonts w:ascii="Times New Roman" w:eastAsia="Calibri" w:hAnsi="Times New Roman" w:cs="Times New Roman"/>
        </w:rPr>
        <w:t xml:space="preserve">Migrants held </w:t>
      </w:r>
      <w:r w:rsidR="00C11C35" w:rsidRPr="00E60145">
        <w:rPr>
          <w:rFonts w:ascii="Times New Roman" w:eastAsia="Times New Roman" w:hAnsi="Times New Roman" w:cs="Times New Roman"/>
        </w:rPr>
        <w:t>12</w:t>
      </w:r>
      <w:r w:rsidR="000C6208" w:rsidRPr="00E60145">
        <w:rPr>
          <w:rFonts w:ascii="Times New Roman" w:eastAsia="Times New Roman" w:hAnsi="Times New Roman" w:cs="Times New Roman"/>
        </w:rPr>
        <w:t xml:space="preserve"> different nationalities, with four</w:t>
      </w:r>
      <w:r w:rsidR="00C11C35" w:rsidRPr="00E60145">
        <w:rPr>
          <w:rFonts w:ascii="Times New Roman" w:eastAsia="Times New Roman" w:hAnsi="Times New Roman" w:cs="Times New Roman"/>
        </w:rPr>
        <w:t xml:space="preserve"> of them</w:t>
      </w:r>
      <w:r w:rsidR="00F36ED9" w:rsidRPr="00E60145">
        <w:rPr>
          <w:rFonts w:ascii="Times New Roman" w:eastAsia="Times New Roman" w:hAnsi="Times New Roman" w:cs="Times New Roman"/>
        </w:rPr>
        <w:t xml:space="preserve"> having naturalised as British</w:t>
      </w:r>
      <w:r w:rsidR="00F52332" w:rsidRPr="00E60145">
        <w:rPr>
          <w:rFonts w:ascii="Times New Roman" w:eastAsia="Times New Roman" w:hAnsi="Times New Roman" w:cs="Times New Roman"/>
        </w:rPr>
        <w:t>,</w:t>
      </w:r>
      <w:r w:rsidR="00F36ED9" w:rsidRPr="00E60145">
        <w:rPr>
          <w:rFonts w:ascii="Times New Roman" w:eastAsia="Times New Roman" w:hAnsi="Times New Roman" w:cs="Times New Roman"/>
        </w:rPr>
        <w:t xml:space="preserve"> </w:t>
      </w:r>
      <w:r w:rsidR="00C11C35" w:rsidRPr="00E60145">
        <w:rPr>
          <w:rFonts w:ascii="Times New Roman" w:eastAsia="Times New Roman" w:hAnsi="Times New Roman" w:cs="Times New Roman"/>
        </w:rPr>
        <w:t xml:space="preserve">and </w:t>
      </w:r>
      <w:r w:rsidR="00F36ED9" w:rsidRPr="00E60145">
        <w:rPr>
          <w:rFonts w:ascii="Times New Roman" w:eastAsia="Times New Roman" w:hAnsi="Times New Roman" w:cs="Times New Roman"/>
        </w:rPr>
        <w:t xml:space="preserve">were </w:t>
      </w:r>
      <w:r w:rsidR="00C11C35" w:rsidRPr="00E60145">
        <w:rPr>
          <w:rFonts w:ascii="Times New Roman" w:eastAsia="Times New Roman" w:hAnsi="Times New Roman" w:cs="Times New Roman"/>
        </w:rPr>
        <w:t xml:space="preserve">equally divided between male and female. </w:t>
      </w:r>
      <w:r w:rsidR="00C11C35" w:rsidRPr="00E60145">
        <w:rPr>
          <w:rFonts w:ascii="Times New Roman" w:eastAsia="Calibri" w:hAnsi="Times New Roman" w:cs="Times New Roman"/>
        </w:rPr>
        <w:t xml:space="preserve">The key informants included local authority officials working on urban space issues, migrant community leaders, and charities working on spatial issues in Toxteth. </w:t>
      </w:r>
    </w:p>
    <w:p w14:paraId="331C1CB2" w14:textId="0BCCE4A3" w:rsidR="00CC3FC5" w:rsidRPr="00F6293F" w:rsidRDefault="00CC3FC5" w:rsidP="009A7E47">
      <w:pPr>
        <w:autoSpaceDE w:val="0"/>
        <w:autoSpaceDN w:val="0"/>
        <w:adjustRightInd w:val="0"/>
        <w:spacing w:line="360" w:lineRule="auto"/>
        <w:ind w:firstLine="720"/>
        <w:rPr>
          <w:rFonts w:ascii="Times New Roman" w:eastAsia="Calibri" w:hAnsi="Times New Roman" w:cs="Times New Roman"/>
        </w:rPr>
      </w:pPr>
      <w:r w:rsidRPr="00F6293F">
        <w:rPr>
          <w:rFonts w:ascii="Times New Roman" w:hAnsi="Times New Roman" w:cs="Times New Roman"/>
          <w:color w:val="201F1E"/>
        </w:rPr>
        <w:t xml:space="preserve">Despite the heuristic value of the categories we employed for sampling purposes, our research </w:t>
      </w:r>
      <w:r w:rsidRPr="00F6293F">
        <w:rPr>
          <w:rFonts w:ascii="Times New Roman" w:hAnsi="Times New Roman" w:cs="Times New Roman"/>
          <w:color w:val="201F1E"/>
          <w:shd w:val="clear" w:color="auto" w:fill="FFFFFF"/>
        </w:rPr>
        <w:t xml:space="preserve">revealed the very limitations of narrow terminologies such as 'migrant', 'non-migrant' and 'first-generation migrant', not least because of the rich historical context of migration into the area. </w:t>
      </w:r>
      <w:r w:rsidR="00600451" w:rsidRPr="00F6293F">
        <w:rPr>
          <w:rFonts w:ascii="Times New Roman" w:eastAsia="Calibri" w:hAnsi="Times New Roman" w:cs="Times New Roman"/>
        </w:rPr>
        <w:t xml:space="preserve">Sampling targets and strategies aimed at including migrant and non-migrant </w:t>
      </w:r>
      <w:r w:rsidR="005829CD" w:rsidRPr="00F6293F">
        <w:rPr>
          <w:rFonts w:ascii="Times New Roman" w:eastAsia="Calibri" w:hAnsi="Times New Roman" w:cs="Times New Roman"/>
        </w:rPr>
        <w:t>in</w:t>
      </w:r>
      <w:r w:rsidR="00600451" w:rsidRPr="00F6293F">
        <w:rPr>
          <w:rFonts w:ascii="Times New Roman" w:eastAsia="Calibri" w:hAnsi="Times New Roman" w:cs="Times New Roman"/>
        </w:rPr>
        <w:t>habitants</w:t>
      </w:r>
      <w:r w:rsidR="00912339" w:rsidRPr="00F6293F">
        <w:rPr>
          <w:rFonts w:ascii="Times New Roman" w:eastAsia="Calibri" w:hAnsi="Times New Roman" w:cs="Times New Roman"/>
        </w:rPr>
        <w:t>, as well as</w:t>
      </w:r>
      <w:r w:rsidR="00600451" w:rsidRPr="00F6293F">
        <w:rPr>
          <w:rFonts w:ascii="Times New Roman" w:eastAsia="Calibri" w:hAnsi="Times New Roman" w:cs="Times New Roman"/>
        </w:rPr>
        <w:t xml:space="preserve"> participants with different positionality towards the area</w:t>
      </w:r>
      <w:r w:rsidR="00912339" w:rsidRPr="00F6293F">
        <w:rPr>
          <w:rFonts w:ascii="Times New Roman" w:eastAsia="Calibri" w:hAnsi="Times New Roman" w:cs="Times New Roman"/>
        </w:rPr>
        <w:t>, although the findings are non-representative due to small scale of this research.</w:t>
      </w:r>
      <w:r w:rsidR="00600451" w:rsidRPr="00F6293F">
        <w:rPr>
          <w:rFonts w:ascii="Times New Roman" w:eastAsia="Calibri" w:hAnsi="Times New Roman" w:cs="Times New Roman"/>
        </w:rPr>
        <w:t xml:space="preserve"> </w:t>
      </w:r>
      <w:r w:rsidR="00C11C35" w:rsidRPr="00F6293F">
        <w:rPr>
          <w:rFonts w:ascii="Times New Roman" w:eastAsia="Calibri" w:hAnsi="Times New Roman" w:cs="Times New Roman"/>
        </w:rPr>
        <w:t xml:space="preserve">The study is </w:t>
      </w:r>
      <w:r w:rsidR="00F36ED9" w:rsidRPr="00F6293F">
        <w:rPr>
          <w:rFonts w:ascii="Times New Roman" w:eastAsia="Calibri" w:hAnsi="Times New Roman" w:cs="Times New Roman"/>
        </w:rPr>
        <w:t xml:space="preserve">thus </w:t>
      </w:r>
      <w:r w:rsidR="00C11C35" w:rsidRPr="00F6293F">
        <w:rPr>
          <w:rFonts w:ascii="Times New Roman" w:eastAsia="Calibri" w:hAnsi="Times New Roman" w:cs="Times New Roman"/>
        </w:rPr>
        <w:t>a double effort to distance from ‘methodo</w:t>
      </w:r>
      <w:r w:rsidR="00F52332" w:rsidRPr="00F6293F">
        <w:rPr>
          <w:rFonts w:ascii="Times New Roman" w:eastAsia="Calibri" w:hAnsi="Times New Roman" w:cs="Times New Roman"/>
        </w:rPr>
        <w:t>logical nationalism’ (</w:t>
      </w:r>
      <w:proofErr w:type="spellStart"/>
      <w:r w:rsidR="00F52332" w:rsidRPr="00F6293F">
        <w:rPr>
          <w:rFonts w:ascii="Times New Roman" w:eastAsia="Calibri" w:hAnsi="Times New Roman" w:cs="Times New Roman"/>
        </w:rPr>
        <w:t>Wimmer</w:t>
      </w:r>
      <w:proofErr w:type="spellEnd"/>
      <w:r w:rsidR="00B32DD8" w:rsidRPr="00F6293F">
        <w:rPr>
          <w:rFonts w:ascii="Times New Roman" w:eastAsia="Calibri" w:hAnsi="Times New Roman" w:cs="Times New Roman"/>
        </w:rPr>
        <w:t xml:space="preserve"> and</w:t>
      </w:r>
      <w:r w:rsidR="00C11C35" w:rsidRPr="00F6293F">
        <w:rPr>
          <w:rFonts w:ascii="Times New Roman" w:eastAsia="Calibri" w:hAnsi="Times New Roman" w:cs="Times New Roman"/>
        </w:rPr>
        <w:t xml:space="preserve"> Glick Schiller</w:t>
      </w:r>
      <w:r w:rsidR="00F52332" w:rsidRPr="00F6293F">
        <w:rPr>
          <w:rFonts w:ascii="Times New Roman" w:eastAsia="Calibri" w:hAnsi="Times New Roman" w:cs="Times New Roman"/>
        </w:rPr>
        <w:t>,</w:t>
      </w:r>
      <w:r w:rsidR="00C11C35" w:rsidRPr="00F6293F">
        <w:rPr>
          <w:rFonts w:ascii="Times New Roman" w:eastAsia="Calibri" w:hAnsi="Times New Roman" w:cs="Times New Roman"/>
        </w:rPr>
        <w:t xml:space="preserve"> 2002), by first, </w:t>
      </w:r>
      <w:proofErr w:type="spellStart"/>
      <w:r w:rsidR="00C11C35" w:rsidRPr="00F6293F">
        <w:rPr>
          <w:rFonts w:ascii="Times New Roman" w:eastAsia="Calibri" w:hAnsi="Times New Roman" w:cs="Times New Roman"/>
        </w:rPr>
        <w:t>intersectionally</w:t>
      </w:r>
      <w:proofErr w:type="spellEnd"/>
      <w:r w:rsidR="00C11C35" w:rsidRPr="00F6293F">
        <w:rPr>
          <w:rFonts w:ascii="Times New Roman" w:eastAsia="Calibri" w:hAnsi="Times New Roman" w:cs="Times New Roman"/>
        </w:rPr>
        <w:t xml:space="preserve"> sampling local inhabitants that are otherwise ‘taxonomically separated by means of the categories of migrants, religious or ethnic minorities, the (working) poor, and “ordinary” citizens’, and second, by taking a local approach and a </w:t>
      </w:r>
      <w:r w:rsidR="00095AAD" w:rsidRPr="00F6293F">
        <w:rPr>
          <w:rFonts w:ascii="Times New Roman" w:eastAsia="Calibri" w:hAnsi="Times New Roman" w:cs="Times New Roman"/>
        </w:rPr>
        <w:t>‘</w:t>
      </w:r>
      <w:r w:rsidR="00C11C35" w:rsidRPr="00F6293F">
        <w:rPr>
          <w:rFonts w:ascii="Times New Roman" w:eastAsia="Calibri" w:hAnsi="Times New Roman" w:cs="Times New Roman"/>
        </w:rPr>
        <w:t>de-nationalising</w:t>
      </w:r>
      <w:r w:rsidR="00095AAD" w:rsidRPr="00F6293F">
        <w:rPr>
          <w:rFonts w:ascii="Times New Roman" w:eastAsia="Calibri" w:hAnsi="Times New Roman" w:cs="Times New Roman"/>
        </w:rPr>
        <w:t>’</w:t>
      </w:r>
      <w:r w:rsidR="00C11C35" w:rsidRPr="00F6293F">
        <w:rPr>
          <w:rFonts w:ascii="Times New Roman" w:eastAsia="Calibri" w:hAnsi="Times New Roman" w:cs="Times New Roman"/>
        </w:rPr>
        <w:t xml:space="preserve"> stance to urban displacement</w:t>
      </w:r>
      <w:r w:rsidR="00F36ED9" w:rsidRPr="00F6293F">
        <w:rPr>
          <w:rFonts w:ascii="Times New Roman" w:eastAsia="Calibri" w:hAnsi="Times New Roman" w:cs="Times New Roman"/>
        </w:rPr>
        <w:t xml:space="preserve"> (Van </w:t>
      </w:r>
      <w:proofErr w:type="spellStart"/>
      <w:r w:rsidR="00F36ED9" w:rsidRPr="00F6293F">
        <w:rPr>
          <w:rFonts w:ascii="Times New Roman" w:eastAsia="Calibri" w:hAnsi="Times New Roman" w:cs="Times New Roman"/>
        </w:rPr>
        <w:t>Baar</w:t>
      </w:r>
      <w:proofErr w:type="spellEnd"/>
      <w:r w:rsidR="00F52332" w:rsidRPr="00F6293F">
        <w:rPr>
          <w:rFonts w:ascii="Times New Roman" w:eastAsia="Calibri" w:hAnsi="Times New Roman" w:cs="Times New Roman"/>
        </w:rPr>
        <w:t>,</w:t>
      </w:r>
      <w:r w:rsidR="00F36ED9" w:rsidRPr="00F6293F">
        <w:rPr>
          <w:rFonts w:ascii="Times New Roman" w:eastAsia="Calibri" w:hAnsi="Times New Roman" w:cs="Times New Roman"/>
        </w:rPr>
        <w:t xml:space="preserve"> 2016: 226)</w:t>
      </w:r>
      <w:r w:rsidR="00C11C35" w:rsidRPr="00F6293F">
        <w:rPr>
          <w:rFonts w:ascii="Times New Roman" w:eastAsia="Calibri" w:hAnsi="Times New Roman" w:cs="Times New Roman"/>
        </w:rPr>
        <w:t xml:space="preserve"> and the concept of diaspora. </w:t>
      </w:r>
      <w:r w:rsidRPr="00F6293F">
        <w:rPr>
          <w:rFonts w:ascii="Times New Roman" w:hAnsi="Times New Roman" w:cs="Times New Roman"/>
          <w:color w:val="201F1E"/>
        </w:rPr>
        <w:t xml:space="preserve">A </w:t>
      </w:r>
      <w:r w:rsidRPr="00F6293F">
        <w:rPr>
          <w:rFonts w:ascii="Times New Roman" w:hAnsi="Times New Roman" w:cs="Times New Roman"/>
          <w:color w:val="201F1E"/>
          <w:shd w:val="clear" w:color="auto" w:fill="FFFFFF"/>
        </w:rPr>
        <w:t>wide array of perspectives from authors from visible minority background, originating from the area and beyond, were also included in the overall paper conceptualisation and data analysis, addressing recent concerns and action to decolonise scholarship and the curriculum.</w:t>
      </w:r>
    </w:p>
    <w:p w14:paraId="4265A67F" w14:textId="77777777" w:rsidR="00CC3FC5" w:rsidRPr="00F6293F" w:rsidRDefault="00CC3FC5" w:rsidP="009A7E47">
      <w:pPr>
        <w:autoSpaceDE w:val="0"/>
        <w:autoSpaceDN w:val="0"/>
        <w:adjustRightInd w:val="0"/>
        <w:spacing w:line="360" w:lineRule="auto"/>
        <w:ind w:firstLine="720"/>
        <w:rPr>
          <w:rFonts w:ascii="Times New Roman" w:hAnsi="Times New Roman" w:cs="Times New Roman"/>
        </w:rPr>
      </w:pPr>
      <w:r w:rsidRPr="00F6293F">
        <w:rPr>
          <w:rFonts w:ascii="Times New Roman" w:eastAsia="Times New Roman" w:hAnsi="Times New Roman" w:cs="Times New Roman"/>
          <w:color w:val="201F1E"/>
          <w:bdr w:val="none" w:sz="0" w:space="0" w:color="auto" w:frame="1"/>
          <w:shd w:val="clear" w:color="auto" w:fill="FFFFFF"/>
        </w:rPr>
        <w:t>Research was conducted by two female researchers - white British and white European - who lived in the area at the time of the fieldwork. While the researchers' whiteness therefore inevitably shaped the unfolding of the research in different ways</w:t>
      </w:r>
      <w:r w:rsidRPr="00F6293F">
        <w:rPr>
          <w:rFonts w:ascii="Times New Roman" w:eastAsia="Times New Roman" w:hAnsi="Times New Roman" w:cs="Times New Roman"/>
          <w:color w:val="201F1E"/>
          <w:shd w:val="clear" w:color="auto" w:fill="FFFFFF"/>
        </w:rPr>
        <w:t>, </w:t>
      </w:r>
      <w:r w:rsidRPr="00F6293F">
        <w:rPr>
          <w:rFonts w:ascii="Times New Roman" w:eastAsia="Times New Roman" w:hAnsi="Times New Roman" w:cs="Times New Roman"/>
          <w:color w:val="201F1E"/>
          <w:bdr w:val="none" w:sz="0" w:space="0" w:color="auto" w:frame="1"/>
          <w:shd w:val="clear" w:color="auto" w:fill="FFFFFF"/>
        </w:rPr>
        <w:t>their different positions on the insider-outsider continuum helped with fieldwork and data analysis, especially in understanding the fluidity as well as the boundedness of the area.</w:t>
      </w:r>
      <w:r w:rsidRPr="00F6293F">
        <w:rPr>
          <w:rFonts w:ascii="Times New Roman" w:eastAsia="Times New Roman" w:hAnsi="Times New Roman" w:cs="Times New Roman"/>
        </w:rPr>
        <w:t xml:space="preserve"> </w:t>
      </w:r>
      <w:r w:rsidRPr="00F6293F">
        <w:rPr>
          <w:rFonts w:ascii="Times New Roman" w:hAnsi="Times New Roman" w:cs="Times New Roman"/>
        </w:rPr>
        <w:t xml:space="preserve">The triangulation of the researchers’ perspectives was one aspect of the continuous effort to strike a balance between structural violence and the way it was experienced by our participants, whilst the historical approach to the research made up somewhat for what we lost as relative outsiders. ‘Hybrid’ interviews with key informants, who were also local residents, added to a </w:t>
      </w:r>
      <w:r w:rsidRPr="00F6293F">
        <w:rPr>
          <w:rFonts w:ascii="Times New Roman" w:hAnsi="Times New Roman" w:cs="Times New Roman"/>
        </w:rPr>
        <w:lastRenderedPageBreak/>
        <w:t>more nuanced consideration of the impact that racism has had on the formation and transformation of the area.</w:t>
      </w:r>
    </w:p>
    <w:p w14:paraId="7850EB0A" w14:textId="50B13645" w:rsidR="00C11C35" w:rsidRPr="00E60145" w:rsidRDefault="00C11C35" w:rsidP="009A7E47">
      <w:pPr>
        <w:autoSpaceDE w:val="0"/>
        <w:autoSpaceDN w:val="0"/>
        <w:adjustRightInd w:val="0"/>
        <w:spacing w:line="360" w:lineRule="auto"/>
        <w:ind w:firstLine="720"/>
        <w:rPr>
          <w:rFonts w:ascii="Times New Roman" w:eastAsia="Calibri" w:hAnsi="Times New Roman" w:cs="Times New Roman"/>
        </w:rPr>
      </w:pPr>
      <w:r w:rsidRPr="00E60145">
        <w:rPr>
          <w:rFonts w:ascii="Times New Roman" w:eastAsia="Calibri" w:hAnsi="Times New Roman" w:cs="Times New Roman"/>
        </w:rPr>
        <w:t xml:space="preserve">The project employed a multi-method approach, including interviews, group discussions, mental maps, (participant) observations and visual methods. All interviews and focus group discussions were audio recorded, except for very few cases in which participants objected to this and handwritten notes were taken. </w:t>
      </w:r>
    </w:p>
    <w:p w14:paraId="5355DFA9" w14:textId="40318FC5" w:rsidR="00C11C35" w:rsidRPr="00E60145" w:rsidRDefault="00C11C35" w:rsidP="00165CA7">
      <w:pPr>
        <w:widowControl w:val="0"/>
        <w:autoSpaceDE w:val="0"/>
        <w:autoSpaceDN w:val="0"/>
        <w:adjustRightInd w:val="0"/>
        <w:spacing w:line="360" w:lineRule="auto"/>
        <w:ind w:firstLine="720"/>
        <w:rPr>
          <w:rFonts w:ascii="Times New Roman" w:eastAsia="Calibri" w:hAnsi="Times New Roman" w:cs="Times New Roman"/>
        </w:rPr>
      </w:pPr>
      <w:r w:rsidRPr="00E60145">
        <w:rPr>
          <w:rFonts w:ascii="Times New Roman" w:eastAsia="Calibri" w:hAnsi="Times New Roman" w:cs="Times New Roman"/>
        </w:rPr>
        <w:t>Interviews were conducted in different settings, including homes, cafes, venues of organizations and parks. Most interviews included sitting and walking interviews through which participants were invited to take a walk in Toxteth. Walking interviews are increasingly used in research focusing on dwelling and inhabitation of urban space (Myers</w:t>
      </w:r>
      <w:r w:rsidR="00F52332" w:rsidRPr="00E60145">
        <w:rPr>
          <w:rFonts w:ascii="Times New Roman" w:eastAsia="Calibri" w:hAnsi="Times New Roman" w:cs="Times New Roman"/>
        </w:rPr>
        <w:t>,</w:t>
      </w:r>
      <w:r w:rsidRPr="00E60145">
        <w:rPr>
          <w:rFonts w:ascii="Times New Roman" w:eastAsia="Calibri" w:hAnsi="Times New Roman" w:cs="Times New Roman"/>
        </w:rPr>
        <w:t xml:space="preserve"> 2008)</w:t>
      </w:r>
      <w:r w:rsidR="00663578" w:rsidRPr="00E60145">
        <w:rPr>
          <w:rFonts w:ascii="Times New Roman" w:eastAsia="Calibri" w:hAnsi="Times New Roman" w:cs="Times New Roman"/>
        </w:rPr>
        <w:t>; t</w:t>
      </w:r>
      <w:r w:rsidR="00F52332" w:rsidRPr="00E60145">
        <w:rPr>
          <w:rFonts w:ascii="Times New Roman" w:eastAsia="Calibri" w:hAnsi="Times New Roman" w:cs="Times New Roman"/>
        </w:rPr>
        <w:t>hey</w:t>
      </w:r>
      <w:r w:rsidRPr="00E60145">
        <w:rPr>
          <w:rFonts w:ascii="Times New Roman" w:eastAsia="Calibri" w:hAnsi="Times New Roman" w:cs="Times New Roman"/>
        </w:rPr>
        <w:t xml:space="preserve"> have also been successfully employed in research condu</w:t>
      </w:r>
      <w:r w:rsidR="00F52332" w:rsidRPr="00E60145">
        <w:rPr>
          <w:rFonts w:ascii="Times New Roman" w:eastAsia="Calibri" w:hAnsi="Times New Roman" w:cs="Times New Roman"/>
        </w:rPr>
        <w:t>cted with migrants (</w:t>
      </w:r>
      <w:proofErr w:type="spellStart"/>
      <w:r w:rsidR="00F52332" w:rsidRPr="00E60145">
        <w:rPr>
          <w:rFonts w:ascii="Times New Roman" w:eastAsia="Calibri" w:hAnsi="Times New Roman" w:cs="Times New Roman"/>
        </w:rPr>
        <w:t>Rishbeth</w:t>
      </w:r>
      <w:proofErr w:type="spellEnd"/>
      <w:r w:rsidR="00B32DD8" w:rsidRPr="00E60145">
        <w:rPr>
          <w:rFonts w:ascii="Times New Roman" w:eastAsia="Calibri" w:hAnsi="Times New Roman" w:cs="Times New Roman"/>
        </w:rPr>
        <w:t xml:space="preserve"> and</w:t>
      </w:r>
      <w:r w:rsidRPr="00E60145">
        <w:rPr>
          <w:rFonts w:ascii="Times New Roman" w:eastAsia="Calibri" w:hAnsi="Times New Roman" w:cs="Times New Roman"/>
        </w:rPr>
        <w:t xml:space="preserve"> Powell</w:t>
      </w:r>
      <w:r w:rsidR="00F52332" w:rsidRPr="00E60145">
        <w:rPr>
          <w:rFonts w:ascii="Times New Roman" w:eastAsia="Calibri" w:hAnsi="Times New Roman" w:cs="Times New Roman"/>
        </w:rPr>
        <w:t>,</w:t>
      </w:r>
      <w:r w:rsidRPr="00E60145">
        <w:rPr>
          <w:rFonts w:ascii="Times New Roman" w:eastAsia="Calibri" w:hAnsi="Times New Roman" w:cs="Times New Roman"/>
        </w:rPr>
        <w:t xml:space="preserve"> 2013). Interviews also involved the drawing of mental maps of participants’ daily environment and </w:t>
      </w:r>
      <w:r w:rsidR="00D02490" w:rsidRPr="00E60145">
        <w:rPr>
          <w:rFonts w:ascii="Times New Roman" w:eastAsia="Calibri" w:hAnsi="Times New Roman" w:cs="Times New Roman"/>
        </w:rPr>
        <w:t>discussions</w:t>
      </w:r>
      <w:r w:rsidRPr="00E60145">
        <w:rPr>
          <w:rFonts w:ascii="Times New Roman" w:eastAsia="Calibri" w:hAnsi="Times New Roman" w:cs="Times New Roman"/>
        </w:rPr>
        <w:t xml:space="preserve"> on the role that physical space plays in their everyday life and feelings of belongingness. </w:t>
      </w:r>
    </w:p>
    <w:p w14:paraId="20722825" w14:textId="5B89A25A" w:rsidR="00C11C35" w:rsidRPr="00E60145" w:rsidRDefault="00C11C35" w:rsidP="00165CA7">
      <w:pPr>
        <w:widowControl w:val="0"/>
        <w:autoSpaceDE w:val="0"/>
        <w:autoSpaceDN w:val="0"/>
        <w:adjustRightInd w:val="0"/>
        <w:spacing w:line="360" w:lineRule="auto"/>
        <w:ind w:firstLine="720"/>
        <w:rPr>
          <w:rFonts w:ascii="Times New Roman" w:eastAsia="Calibri" w:hAnsi="Times New Roman" w:cs="Times New Roman"/>
        </w:rPr>
      </w:pPr>
      <w:r w:rsidRPr="00E60145">
        <w:rPr>
          <w:rFonts w:ascii="Times New Roman" w:eastAsia="Calibri" w:hAnsi="Times New Roman" w:cs="Times New Roman"/>
        </w:rPr>
        <w:t>The integration of visual methods responds to the ‘neo-visual’ turn in social sciences, which aims at ‘producing research markings that are meaningful as they operate against, beyond and more-than text’ and are particularly praised for their potential in research on ethnic minorities and landscape (</w:t>
      </w:r>
      <w:proofErr w:type="spellStart"/>
      <w:r w:rsidRPr="00E60145">
        <w:rPr>
          <w:rFonts w:ascii="Times New Roman" w:eastAsia="Calibri" w:hAnsi="Times New Roman" w:cs="Times New Roman"/>
        </w:rPr>
        <w:t>Tolia</w:t>
      </w:r>
      <w:proofErr w:type="spellEnd"/>
      <w:r w:rsidRPr="00E60145">
        <w:rPr>
          <w:rFonts w:ascii="Times New Roman" w:eastAsia="Calibri" w:hAnsi="Times New Roman" w:cs="Times New Roman"/>
        </w:rPr>
        <w:t>-Kelly</w:t>
      </w:r>
      <w:r w:rsidR="00041B9B" w:rsidRPr="00E60145">
        <w:rPr>
          <w:rFonts w:ascii="Times New Roman" w:eastAsia="Calibri" w:hAnsi="Times New Roman" w:cs="Times New Roman"/>
        </w:rPr>
        <w:t>,</w:t>
      </w:r>
      <w:r w:rsidRPr="00E60145">
        <w:rPr>
          <w:rFonts w:ascii="Times New Roman" w:eastAsia="Calibri" w:hAnsi="Times New Roman" w:cs="Times New Roman"/>
        </w:rPr>
        <w:t xml:space="preserve"> 2012: 137). Photography involved participants directly as they were asked to take pictures of meaningful places while a walking interview was taking place. </w:t>
      </w:r>
    </w:p>
    <w:p w14:paraId="567ACD6F" w14:textId="77777777" w:rsidR="00C11C35" w:rsidRPr="00E60145" w:rsidRDefault="00C11C35" w:rsidP="00165CA7">
      <w:pPr>
        <w:widowControl w:val="0"/>
        <w:autoSpaceDE w:val="0"/>
        <w:autoSpaceDN w:val="0"/>
        <w:adjustRightInd w:val="0"/>
        <w:spacing w:line="360" w:lineRule="auto"/>
        <w:ind w:firstLine="720"/>
        <w:rPr>
          <w:rFonts w:ascii="Times New Roman" w:eastAsia="Calibri" w:hAnsi="Times New Roman" w:cs="Times New Roman"/>
        </w:rPr>
      </w:pPr>
      <w:r w:rsidRPr="00E60145">
        <w:rPr>
          <w:rFonts w:ascii="Times New Roman" w:eastAsia="Calibri" w:hAnsi="Times New Roman" w:cs="Times New Roman"/>
        </w:rPr>
        <w:t>Furthermore, observations took place in community centres, in ethnic enterprises (e.g. ethnic food shops) and in the premises of any event that involved the inhabitants of Toxteth, such as Granby 4 Streets Market. Interactions with the inhabitants of the area aimed at gaining intimate familiarity with them and insights from these interactions were recorded in the fieldwork diary. Thematic and visual ethnography methods were employed in the data analysis process, which</w:t>
      </w:r>
      <w:r w:rsidR="00D02490" w:rsidRPr="00E60145">
        <w:rPr>
          <w:rFonts w:ascii="Times New Roman" w:eastAsia="Calibri" w:hAnsi="Times New Roman" w:cs="Times New Roman"/>
        </w:rPr>
        <w:t>,</w:t>
      </w:r>
      <w:r w:rsidRPr="00E60145">
        <w:rPr>
          <w:rFonts w:ascii="Times New Roman" w:eastAsia="Calibri" w:hAnsi="Times New Roman" w:cs="Times New Roman"/>
        </w:rPr>
        <w:t xml:space="preserve"> whilst facilitated through NVivo, was mostly carried out through the means of hard copy transcripts, electronic format of photos and hard and digital copies of mental maps.</w:t>
      </w:r>
    </w:p>
    <w:p w14:paraId="40280BCB" w14:textId="365192FE" w:rsidR="00C11C35" w:rsidRPr="00E60145" w:rsidRDefault="00C11C35" w:rsidP="00165CA7">
      <w:pPr>
        <w:spacing w:line="360" w:lineRule="auto"/>
        <w:rPr>
          <w:rFonts w:ascii="Times New Roman" w:hAnsi="Times New Roman" w:cs="Times New Roman"/>
          <w:b/>
        </w:rPr>
      </w:pPr>
    </w:p>
    <w:p w14:paraId="7280E593" w14:textId="77777777" w:rsidR="009C1FF5" w:rsidRPr="00E60145" w:rsidRDefault="009C1FF5" w:rsidP="00165CA7">
      <w:pPr>
        <w:spacing w:line="360" w:lineRule="auto"/>
        <w:rPr>
          <w:rFonts w:ascii="Times New Roman" w:hAnsi="Times New Roman" w:cs="Times New Roman"/>
          <w:b/>
        </w:rPr>
      </w:pPr>
    </w:p>
    <w:p w14:paraId="5B5936DF" w14:textId="77777777" w:rsidR="00C11C35" w:rsidRPr="00E60145" w:rsidRDefault="00C11C35" w:rsidP="00165CA7">
      <w:pPr>
        <w:spacing w:line="360" w:lineRule="auto"/>
        <w:rPr>
          <w:rFonts w:ascii="Times New Roman" w:hAnsi="Times New Roman" w:cs="Times New Roman"/>
          <w:b/>
        </w:rPr>
      </w:pPr>
    </w:p>
    <w:p w14:paraId="089AF7D6" w14:textId="2A799C08" w:rsidR="00F40AEC" w:rsidRPr="00E60145" w:rsidRDefault="00BD1910" w:rsidP="00165CA7">
      <w:pPr>
        <w:spacing w:line="360" w:lineRule="auto"/>
        <w:rPr>
          <w:rFonts w:ascii="Times New Roman" w:hAnsi="Times New Roman" w:cs="Times New Roman"/>
          <w:b/>
        </w:rPr>
      </w:pPr>
      <w:r w:rsidRPr="00E60145">
        <w:rPr>
          <w:rFonts w:ascii="Times New Roman" w:hAnsi="Times New Roman" w:cs="Times New Roman"/>
          <w:b/>
        </w:rPr>
        <w:t>Making Diasporic Space</w:t>
      </w:r>
      <w:r w:rsidR="0075489D" w:rsidRPr="00E60145">
        <w:rPr>
          <w:rFonts w:ascii="Times New Roman" w:hAnsi="Times New Roman" w:cs="Times New Roman"/>
          <w:b/>
        </w:rPr>
        <w:t xml:space="preserve">: </w:t>
      </w:r>
      <w:r w:rsidR="00BF3B4C" w:rsidRPr="00E60145">
        <w:rPr>
          <w:rFonts w:ascii="Times New Roman" w:hAnsi="Times New Roman" w:cs="Times New Roman"/>
          <w:b/>
        </w:rPr>
        <w:t>Urban place-making</w:t>
      </w:r>
      <w:r w:rsidR="003B68E8" w:rsidRPr="00E60145">
        <w:rPr>
          <w:rFonts w:ascii="Times New Roman" w:hAnsi="Times New Roman" w:cs="Times New Roman"/>
          <w:b/>
        </w:rPr>
        <w:t xml:space="preserve"> and b</w:t>
      </w:r>
      <w:r w:rsidR="00F40AEC" w:rsidRPr="00E60145">
        <w:rPr>
          <w:rFonts w:ascii="Times New Roman" w:hAnsi="Times New Roman" w:cs="Times New Roman"/>
          <w:b/>
        </w:rPr>
        <w:t xml:space="preserve">elongingness within the physical environment </w:t>
      </w:r>
    </w:p>
    <w:p w14:paraId="3C2272A8" w14:textId="77777777" w:rsidR="00F40AEC" w:rsidRPr="00E60145" w:rsidRDefault="00F40AEC" w:rsidP="00165CA7">
      <w:pPr>
        <w:spacing w:line="360" w:lineRule="auto"/>
        <w:rPr>
          <w:rFonts w:ascii="Times New Roman" w:hAnsi="Times New Roman" w:cs="Times New Roman"/>
          <w:b/>
        </w:rPr>
      </w:pPr>
    </w:p>
    <w:p w14:paraId="10956D6D" w14:textId="4E80795E" w:rsidR="00F40AEC" w:rsidRPr="00E60145" w:rsidRDefault="00F40AEC" w:rsidP="00165CA7">
      <w:pPr>
        <w:spacing w:line="360" w:lineRule="auto"/>
        <w:ind w:left="720"/>
        <w:rPr>
          <w:rFonts w:ascii="Times New Roman" w:hAnsi="Times New Roman" w:cs="Times New Roman"/>
        </w:rPr>
      </w:pPr>
      <w:r w:rsidRPr="00E60145">
        <w:rPr>
          <w:rFonts w:ascii="Times New Roman" w:hAnsi="Times New Roman" w:cs="Times New Roman"/>
        </w:rPr>
        <w:lastRenderedPageBreak/>
        <w:t>… walking up from the docks it’s one of the first places that you would arrive to</w:t>
      </w:r>
      <w:r w:rsidR="003B68E8" w:rsidRPr="00E60145">
        <w:rPr>
          <w:rFonts w:ascii="Times New Roman" w:hAnsi="Times New Roman" w:cs="Times New Roman"/>
        </w:rPr>
        <w:t>,</w:t>
      </w:r>
      <w:r w:rsidRPr="00E60145">
        <w:rPr>
          <w:rFonts w:ascii="Times New Roman" w:hAnsi="Times New Roman" w:cs="Times New Roman"/>
        </w:rPr>
        <w:t xml:space="preserve"> so you’ve got St James’ Church that was the black church where many, many lives of p</w:t>
      </w:r>
      <w:r w:rsidR="003F6DC1" w:rsidRPr="00E60145">
        <w:rPr>
          <w:rFonts w:ascii="Times New Roman" w:hAnsi="Times New Roman" w:cs="Times New Roman"/>
        </w:rPr>
        <w:t xml:space="preserve">eople in the African diaspora, </w:t>
      </w:r>
      <w:r w:rsidRPr="00E60145">
        <w:rPr>
          <w:rFonts w:ascii="Times New Roman" w:hAnsi="Times New Roman" w:cs="Times New Roman"/>
        </w:rPr>
        <w:t>their births, deaths and marriages, their movement was documented in the church archive there, so I know black Americans come over to this day to find family through St James’ Church… (</w:t>
      </w:r>
      <w:r w:rsidR="003F6DC1" w:rsidRPr="00E60145">
        <w:rPr>
          <w:rFonts w:ascii="Times New Roman" w:hAnsi="Times New Roman" w:cs="Times New Roman"/>
        </w:rPr>
        <w:t>Esme</w:t>
      </w:r>
      <w:r w:rsidR="003B68E8" w:rsidRPr="00E60145">
        <w:rPr>
          <w:rFonts w:ascii="Times New Roman" w:hAnsi="Times New Roman" w:cs="Times New Roman"/>
        </w:rPr>
        <w:t>,</w:t>
      </w:r>
      <w:r w:rsidR="003F6DC1" w:rsidRPr="00E60145">
        <w:rPr>
          <w:rFonts w:ascii="Times New Roman" w:hAnsi="Times New Roman" w:cs="Times New Roman"/>
        </w:rPr>
        <w:t xml:space="preserve"> 50,</w:t>
      </w:r>
      <w:r w:rsidR="003B68E8" w:rsidRPr="00E60145">
        <w:rPr>
          <w:rFonts w:ascii="Times New Roman" w:hAnsi="Times New Roman" w:cs="Times New Roman"/>
        </w:rPr>
        <w:t xml:space="preserve"> local and community activist</w:t>
      </w:r>
      <w:r w:rsidRPr="00E60145">
        <w:rPr>
          <w:rFonts w:ascii="Times New Roman" w:hAnsi="Times New Roman" w:cs="Times New Roman"/>
        </w:rPr>
        <w:t>)</w:t>
      </w:r>
    </w:p>
    <w:p w14:paraId="4F93B2A2" w14:textId="77777777" w:rsidR="00F40AEC" w:rsidRPr="00E60145" w:rsidRDefault="00F40AEC" w:rsidP="00165CA7">
      <w:pPr>
        <w:spacing w:line="360" w:lineRule="auto"/>
        <w:rPr>
          <w:rFonts w:ascii="Times New Roman" w:hAnsi="Times New Roman" w:cs="Times New Roman"/>
          <w:bCs/>
          <w:lang w:val="en-US"/>
        </w:rPr>
      </w:pPr>
    </w:p>
    <w:p w14:paraId="7038C7FE" w14:textId="1B23A0C6" w:rsidR="00F40AEC" w:rsidRPr="00E60145" w:rsidRDefault="0075489D" w:rsidP="00165CA7">
      <w:pPr>
        <w:spacing w:line="360" w:lineRule="auto"/>
        <w:rPr>
          <w:rFonts w:ascii="Times New Roman" w:hAnsi="Times New Roman" w:cs="Times New Roman"/>
        </w:rPr>
      </w:pPr>
      <w:r w:rsidRPr="00E60145">
        <w:rPr>
          <w:rFonts w:ascii="Times New Roman" w:hAnsi="Times New Roman" w:cs="Times New Roman"/>
        </w:rPr>
        <w:t xml:space="preserve">Our interviews revealed a long history of the making of a strong sense of diasporic space in Toxteth, manifested in different ways. </w:t>
      </w:r>
      <w:r w:rsidR="00CD79D4" w:rsidRPr="00E60145">
        <w:rPr>
          <w:rFonts w:ascii="Times New Roman" w:hAnsi="Times New Roman" w:cs="Times New Roman"/>
        </w:rPr>
        <w:t xml:space="preserve">The storytelling </w:t>
      </w:r>
      <w:r w:rsidRPr="00E60145">
        <w:rPr>
          <w:rFonts w:ascii="Times New Roman" w:hAnsi="Times New Roman" w:cs="Times New Roman"/>
        </w:rPr>
        <w:t xml:space="preserve">which </w:t>
      </w:r>
      <w:r w:rsidR="00E763C1" w:rsidRPr="00E60145">
        <w:rPr>
          <w:rFonts w:ascii="Times New Roman" w:hAnsi="Times New Roman" w:cs="Times New Roman"/>
        </w:rPr>
        <w:t>emerged</w:t>
      </w:r>
      <w:r w:rsidR="00D5384A" w:rsidRPr="00E60145">
        <w:rPr>
          <w:rFonts w:ascii="Times New Roman" w:hAnsi="Times New Roman" w:cs="Times New Roman"/>
        </w:rPr>
        <w:t xml:space="preserve"> </w:t>
      </w:r>
      <w:r w:rsidR="00E763C1" w:rsidRPr="00E60145">
        <w:rPr>
          <w:rFonts w:ascii="Times New Roman" w:hAnsi="Times New Roman" w:cs="Times New Roman"/>
        </w:rPr>
        <w:t xml:space="preserve">painted a picture of place proud of its global roots, with a community </w:t>
      </w:r>
      <w:proofErr w:type="spellStart"/>
      <w:r w:rsidR="00E763C1" w:rsidRPr="00E60145">
        <w:rPr>
          <w:rFonts w:ascii="Times New Roman" w:hAnsi="Times New Roman" w:cs="Times New Roman"/>
        </w:rPr>
        <w:t>lifewhich</w:t>
      </w:r>
      <w:proofErr w:type="spellEnd"/>
      <w:r w:rsidR="00E763C1" w:rsidRPr="00E60145">
        <w:rPr>
          <w:rFonts w:ascii="Times New Roman" w:hAnsi="Times New Roman" w:cs="Times New Roman"/>
        </w:rPr>
        <w:t xml:space="preserve"> enlivened the public spaces in the </w:t>
      </w:r>
      <w:proofErr w:type="spellStart"/>
      <w:r w:rsidR="00E763C1" w:rsidRPr="00E60145">
        <w:rPr>
          <w:rFonts w:ascii="Times New Roman" w:hAnsi="Times New Roman" w:cs="Times New Roman"/>
        </w:rPr>
        <w:t>neigbourhood</w:t>
      </w:r>
      <w:proofErr w:type="spellEnd"/>
      <w:r w:rsidR="00E763C1" w:rsidRPr="00E60145">
        <w:rPr>
          <w:rFonts w:ascii="Times New Roman" w:hAnsi="Times New Roman" w:cs="Times New Roman"/>
        </w:rPr>
        <w:t xml:space="preserve">. </w:t>
      </w:r>
      <w:r w:rsidR="00B204CF" w:rsidRPr="00E60145">
        <w:rPr>
          <w:rFonts w:ascii="Times New Roman" w:hAnsi="Times New Roman" w:cs="Times New Roman"/>
        </w:rPr>
        <w:t xml:space="preserve">In various </w:t>
      </w:r>
      <w:proofErr w:type="spellStart"/>
      <w:r w:rsidR="00B204CF" w:rsidRPr="00E60145">
        <w:rPr>
          <w:rFonts w:ascii="Times New Roman" w:hAnsi="Times New Roman" w:cs="Times New Roman"/>
        </w:rPr>
        <w:t>tellings</w:t>
      </w:r>
      <w:proofErr w:type="spellEnd"/>
      <w:r w:rsidR="00B204CF" w:rsidRPr="00E60145">
        <w:rPr>
          <w:rFonts w:ascii="Times New Roman" w:hAnsi="Times New Roman" w:cs="Times New Roman"/>
        </w:rPr>
        <w:t xml:space="preserve">, </w:t>
      </w:r>
      <w:r w:rsidR="003B68E8" w:rsidRPr="00E60145">
        <w:rPr>
          <w:rFonts w:ascii="Times New Roman" w:hAnsi="Times New Roman" w:cs="Times New Roman"/>
          <w:bCs/>
          <w:lang w:val="en-US"/>
        </w:rPr>
        <w:t>Toxteth appears</w:t>
      </w:r>
      <w:r w:rsidR="00F40AEC" w:rsidRPr="00E60145">
        <w:rPr>
          <w:rFonts w:ascii="Times New Roman" w:hAnsi="Times New Roman" w:cs="Times New Roman"/>
          <w:bCs/>
          <w:lang w:val="en-US"/>
        </w:rPr>
        <w:t xml:space="preserve"> as the homeland of </w:t>
      </w:r>
      <w:proofErr w:type="spellStart"/>
      <w:r w:rsidR="00F40AEC" w:rsidRPr="00E60145">
        <w:rPr>
          <w:rFonts w:ascii="Times New Roman" w:hAnsi="Times New Roman" w:cs="Times New Roman"/>
          <w:bCs/>
          <w:lang w:val="en-US"/>
        </w:rPr>
        <w:t>diasporans</w:t>
      </w:r>
      <w:proofErr w:type="spellEnd"/>
      <w:r w:rsidR="00F40AEC" w:rsidRPr="00E60145">
        <w:rPr>
          <w:rFonts w:ascii="Times New Roman" w:hAnsi="Times New Roman" w:cs="Times New Roman"/>
          <w:bCs/>
          <w:lang w:val="en-US"/>
        </w:rPr>
        <w:t xml:space="preserve"> of various origins</w:t>
      </w:r>
      <w:r w:rsidR="00664997" w:rsidRPr="00E60145">
        <w:rPr>
          <w:rFonts w:ascii="Times New Roman" w:hAnsi="Times New Roman" w:cs="Times New Roman"/>
          <w:bCs/>
          <w:lang w:val="en-US"/>
        </w:rPr>
        <w:t>,</w:t>
      </w:r>
      <w:r w:rsidR="003F6DC1" w:rsidRPr="00E60145">
        <w:rPr>
          <w:rFonts w:ascii="Times New Roman" w:hAnsi="Times New Roman" w:cs="Times New Roman"/>
          <w:bCs/>
          <w:lang w:val="en-US"/>
        </w:rPr>
        <w:t xml:space="preserve"> </w:t>
      </w:r>
      <w:r w:rsidR="00F40AEC" w:rsidRPr="00E60145">
        <w:rPr>
          <w:rFonts w:ascii="Times New Roman" w:hAnsi="Times New Roman" w:cs="Times New Roman"/>
          <w:bCs/>
          <w:lang w:val="en-US"/>
        </w:rPr>
        <w:t>colonial and postcolonial</w:t>
      </w:r>
      <w:r w:rsidR="003B68E8" w:rsidRPr="00E60145">
        <w:rPr>
          <w:rFonts w:ascii="Times New Roman" w:hAnsi="Times New Roman" w:cs="Times New Roman"/>
          <w:bCs/>
          <w:lang w:val="en-US"/>
        </w:rPr>
        <w:t>,</w:t>
      </w:r>
      <w:r w:rsidR="00F40AEC" w:rsidRPr="00E60145">
        <w:rPr>
          <w:rFonts w:ascii="Times New Roman" w:hAnsi="Times New Roman" w:cs="Times New Roman"/>
          <w:bCs/>
          <w:lang w:val="en-US"/>
        </w:rPr>
        <w:t xml:space="preserve"> </w:t>
      </w:r>
      <w:r w:rsidR="00B37BEF" w:rsidRPr="00E60145">
        <w:rPr>
          <w:rFonts w:ascii="Times New Roman" w:hAnsi="Times New Roman" w:cs="Times New Roman"/>
          <w:bCs/>
          <w:lang w:val="en-US"/>
        </w:rPr>
        <w:t xml:space="preserve">embodying </w:t>
      </w:r>
      <w:r w:rsidR="00664997" w:rsidRPr="00E60145">
        <w:rPr>
          <w:rFonts w:ascii="Times New Roman" w:hAnsi="Times New Roman" w:cs="Times New Roman"/>
          <w:bCs/>
          <w:lang w:val="en-US"/>
        </w:rPr>
        <w:t>a</w:t>
      </w:r>
      <w:r w:rsidR="00F40AEC" w:rsidRPr="00E60145">
        <w:rPr>
          <w:rFonts w:ascii="Times New Roman" w:hAnsi="Times New Roman" w:cs="Times New Roman"/>
          <w:bCs/>
          <w:lang w:val="en-US"/>
        </w:rPr>
        <w:t xml:space="preserve"> distinct racial diversity w</w:t>
      </w:r>
      <w:r w:rsidR="00664997" w:rsidRPr="00E60145">
        <w:rPr>
          <w:rFonts w:ascii="Times New Roman" w:hAnsi="Times New Roman" w:cs="Times New Roman"/>
          <w:lang w:val="en-US"/>
        </w:rPr>
        <w:t>hich works as a</w:t>
      </w:r>
      <w:r w:rsidR="00F40AEC" w:rsidRPr="00E60145">
        <w:rPr>
          <w:rFonts w:ascii="Times New Roman" w:hAnsi="Times New Roman" w:cs="Times New Roman"/>
          <w:lang w:val="en-US"/>
        </w:rPr>
        <w:t xml:space="preserve"> common and unifying feature for the creation of a strong local community and identity</w:t>
      </w:r>
      <w:r w:rsidR="00BA4557" w:rsidRPr="00E60145">
        <w:rPr>
          <w:rFonts w:ascii="Times New Roman" w:hAnsi="Times New Roman" w:cs="Times New Roman"/>
          <w:lang w:val="en-US"/>
        </w:rPr>
        <w:t xml:space="preserve"> (Wac</w:t>
      </w:r>
      <w:r w:rsidR="00EE1900" w:rsidRPr="00E60145">
        <w:rPr>
          <w:rFonts w:ascii="Times New Roman" w:hAnsi="Times New Roman" w:cs="Times New Roman"/>
          <w:lang w:val="en-US"/>
        </w:rPr>
        <w:t>qua</w:t>
      </w:r>
      <w:r w:rsidR="008E721A" w:rsidRPr="00E60145">
        <w:rPr>
          <w:rFonts w:ascii="Times New Roman" w:hAnsi="Times New Roman" w:cs="Times New Roman"/>
          <w:lang w:val="en-US"/>
        </w:rPr>
        <w:t>nt, 2008</w:t>
      </w:r>
      <w:r w:rsidR="00BA4557" w:rsidRPr="00E60145">
        <w:rPr>
          <w:rFonts w:ascii="Times New Roman" w:hAnsi="Times New Roman" w:cs="Times New Roman"/>
          <w:lang w:val="en-US"/>
        </w:rPr>
        <w:t>)</w:t>
      </w:r>
      <w:r w:rsidR="00F40AEC" w:rsidRPr="00E60145">
        <w:rPr>
          <w:rFonts w:ascii="Times New Roman" w:hAnsi="Times New Roman" w:cs="Times New Roman"/>
          <w:lang w:val="en-US"/>
        </w:rPr>
        <w:t>, reinforced by discrimination that Toxteth residents experienced from the white mainstream (Brown</w:t>
      </w:r>
      <w:r w:rsidR="00AE671A" w:rsidRPr="00E60145">
        <w:rPr>
          <w:rFonts w:ascii="Times New Roman" w:hAnsi="Times New Roman" w:cs="Times New Roman"/>
          <w:lang w:val="en-US"/>
        </w:rPr>
        <w:t>,</w:t>
      </w:r>
      <w:r w:rsidR="00F40AEC" w:rsidRPr="00E60145">
        <w:rPr>
          <w:rFonts w:ascii="Times New Roman" w:hAnsi="Times New Roman" w:cs="Times New Roman"/>
          <w:lang w:val="en-US"/>
        </w:rPr>
        <w:t xml:space="preserve"> 2005). </w:t>
      </w:r>
      <w:r w:rsidR="00C11B4B" w:rsidRPr="00E60145">
        <w:rPr>
          <w:rFonts w:ascii="Times New Roman" w:hAnsi="Times New Roman" w:cs="Times New Roman"/>
        </w:rPr>
        <w:t>Some recollections we</w:t>
      </w:r>
      <w:r w:rsidR="009C44FC" w:rsidRPr="00E60145">
        <w:rPr>
          <w:rFonts w:ascii="Times New Roman" w:hAnsi="Times New Roman" w:cs="Times New Roman"/>
        </w:rPr>
        <w:t xml:space="preserve">re nostalgic in their </w:t>
      </w:r>
      <w:r w:rsidR="00C11B4B" w:rsidRPr="00E60145">
        <w:rPr>
          <w:rFonts w:ascii="Times New Roman" w:hAnsi="Times New Roman" w:cs="Times New Roman"/>
        </w:rPr>
        <w:t>narration</w:t>
      </w:r>
      <w:r w:rsidR="00EF3810" w:rsidRPr="00E60145">
        <w:rPr>
          <w:rFonts w:ascii="Times New Roman" w:hAnsi="Times New Roman" w:cs="Times New Roman"/>
        </w:rPr>
        <w:t xml:space="preserve"> of local history</w:t>
      </w:r>
      <w:r w:rsidR="00F40AEC" w:rsidRPr="00E60145">
        <w:rPr>
          <w:rFonts w:ascii="Times New Roman" w:hAnsi="Times New Roman" w:cs="Times New Roman"/>
        </w:rPr>
        <w:t xml:space="preserve">; a </w:t>
      </w:r>
      <w:proofErr w:type="gramStart"/>
      <w:r w:rsidR="00F40AEC" w:rsidRPr="00E60145">
        <w:rPr>
          <w:rFonts w:ascii="Times New Roman" w:hAnsi="Times New Roman" w:cs="Times New Roman"/>
        </w:rPr>
        <w:t>70 year old</w:t>
      </w:r>
      <w:proofErr w:type="gramEnd"/>
      <w:r w:rsidR="00F40AEC" w:rsidRPr="00E60145">
        <w:rPr>
          <w:rFonts w:ascii="Times New Roman" w:hAnsi="Times New Roman" w:cs="Times New Roman"/>
        </w:rPr>
        <w:t xml:space="preserve"> postman</w:t>
      </w:r>
      <w:r w:rsidR="00C11B4B" w:rsidRPr="00E60145">
        <w:rPr>
          <w:rFonts w:ascii="Times New Roman" w:hAnsi="Times New Roman" w:cs="Times New Roman"/>
        </w:rPr>
        <w:t>, for example,</w:t>
      </w:r>
      <w:r w:rsidR="00F40AEC" w:rsidRPr="00E60145">
        <w:rPr>
          <w:rFonts w:ascii="Times New Roman" w:hAnsi="Times New Roman" w:cs="Times New Roman"/>
        </w:rPr>
        <w:t xml:space="preserve"> </w:t>
      </w:r>
      <w:r w:rsidR="00C11B4B" w:rsidRPr="00E60145">
        <w:rPr>
          <w:rFonts w:ascii="Times New Roman" w:hAnsi="Times New Roman" w:cs="Times New Roman"/>
        </w:rPr>
        <w:t>talk</w:t>
      </w:r>
      <w:r w:rsidR="0017408D" w:rsidRPr="00E60145">
        <w:rPr>
          <w:rFonts w:ascii="Times New Roman" w:hAnsi="Times New Roman" w:cs="Times New Roman"/>
        </w:rPr>
        <w:t>ed about Granby Street</w:t>
      </w:r>
      <w:r w:rsidR="002E4511" w:rsidRPr="00E60145">
        <w:rPr>
          <w:rFonts w:ascii="Times New Roman" w:hAnsi="Times New Roman" w:cs="Times New Roman"/>
        </w:rPr>
        <w:t xml:space="preserve"> in particular</w:t>
      </w:r>
      <w:r w:rsidR="00C11B4B" w:rsidRPr="00E60145">
        <w:rPr>
          <w:rFonts w:ascii="Times New Roman" w:hAnsi="Times New Roman" w:cs="Times New Roman"/>
        </w:rPr>
        <w:t>:</w:t>
      </w:r>
    </w:p>
    <w:p w14:paraId="4D5D3EA1" w14:textId="77777777" w:rsidR="00F40AEC" w:rsidRPr="00E60145" w:rsidRDefault="00F40AEC" w:rsidP="00165CA7">
      <w:pPr>
        <w:spacing w:line="360" w:lineRule="auto"/>
        <w:rPr>
          <w:rFonts w:ascii="Times New Roman" w:hAnsi="Times New Roman" w:cs="Times New Roman"/>
        </w:rPr>
      </w:pPr>
    </w:p>
    <w:p w14:paraId="0D387AF0" w14:textId="726E916E" w:rsidR="00F40AEC" w:rsidRPr="00E60145" w:rsidRDefault="00F40AEC" w:rsidP="00165CA7">
      <w:pPr>
        <w:spacing w:line="360" w:lineRule="auto"/>
        <w:ind w:left="720"/>
        <w:rPr>
          <w:rFonts w:ascii="Times New Roman" w:hAnsi="Times New Roman" w:cs="Times New Roman"/>
        </w:rPr>
      </w:pPr>
      <w:r w:rsidRPr="00E60145">
        <w:rPr>
          <w:rFonts w:ascii="Times New Roman" w:hAnsi="Times New Roman" w:cs="Times New Roman"/>
          <w:lang w:val="en-US"/>
        </w:rPr>
        <w:t>Everythin</w:t>
      </w:r>
      <w:r w:rsidR="00B37BEF" w:rsidRPr="00E60145">
        <w:rPr>
          <w:rFonts w:ascii="Times New Roman" w:hAnsi="Times New Roman" w:cs="Times New Roman"/>
          <w:lang w:val="en-US"/>
        </w:rPr>
        <w:t xml:space="preserve">g was happening on the street. </w:t>
      </w:r>
      <w:r w:rsidRPr="00E60145">
        <w:rPr>
          <w:rFonts w:ascii="Times New Roman" w:hAnsi="Times New Roman" w:cs="Times New Roman"/>
          <w:lang w:val="en-US"/>
        </w:rPr>
        <w:t>And you cannot match those memories. It used to take us 30</w:t>
      </w:r>
      <w:r w:rsidR="00271F2B" w:rsidRPr="00E60145">
        <w:rPr>
          <w:rFonts w:ascii="Times New Roman" w:hAnsi="Times New Roman" w:cs="Times New Roman"/>
          <w:lang w:val="en-US"/>
        </w:rPr>
        <w:t xml:space="preserve"> </w:t>
      </w:r>
      <w:r w:rsidRPr="00E60145">
        <w:rPr>
          <w:rFonts w:ascii="Times New Roman" w:hAnsi="Times New Roman" w:cs="Times New Roman"/>
          <w:lang w:val="en-US"/>
        </w:rPr>
        <w:t>mins to say hello to all customers… There was always something going on; in 1971 there were 100 dif</w:t>
      </w:r>
      <w:r w:rsidR="00B37BEF" w:rsidRPr="00E60145">
        <w:rPr>
          <w:rFonts w:ascii="Times New Roman" w:hAnsi="Times New Roman" w:cs="Times New Roman"/>
          <w:lang w:val="en-US"/>
        </w:rPr>
        <w:t>ferent nationalities in Toxteth</w:t>
      </w:r>
      <w:r w:rsidRPr="00E60145">
        <w:rPr>
          <w:rFonts w:ascii="Times New Roman" w:hAnsi="Times New Roman" w:cs="Times New Roman"/>
          <w:lang w:val="en-US"/>
        </w:rPr>
        <w:t>.</w:t>
      </w:r>
      <w:r w:rsidR="00B37BEF" w:rsidRPr="00E60145">
        <w:rPr>
          <w:rStyle w:val="EndnoteReference"/>
          <w:rFonts w:ascii="Times New Roman" w:hAnsi="Times New Roman" w:cs="Times New Roman"/>
          <w:lang w:val="en-US"/>
        </w:rPr>
        <w:endnoteReference w:id="3"/>
      </w:r>
    </w:p>
    <w:p w14:paraId="4AD0F180" w14:textId="77777777" w:rsidR="00F40AEC" w:rsidRPr="00E60145" w:rsidRDefault="00F40AEC" w:rsidP="00165CA7">
      <w:pPr>
        <w:spacing w:line="360" w:lineRule="auto"/>
        <w:rPr>
          <w:rFonts w:ascii="Times New Roman" w:hAnsi="Times New Roman" w:cs="Times New Roman"/>
        </w:rPr>
      </w:pPr>
    </w:p>
    <w:p w14:paraId="4CCD8AB3" w14:textId="4B8AEC81" w:rsidR="00F40AEC" w:rsidRPr="00E60145" w:rsidRDefault="00F40AEC" w:rsidP="00165CA7">
      <w:pPr>
        <w:spacing w:line="360" w:lineRule="auto"/>
        <w:rPr>
          <w:rFonts w:ascii="Times New Roman" w:hAnsi="Times New Roman" w:cs="Times New Roman"/>
        </w:rPr>
      </w:pPr>
      <w:r w:rsidRPr="00E60145">
        <w:rPr>
          <w:rFonts w:ascii="Times New Roman" w:hAnsi="Times New Roman" w:cs="Times New Roman"/>
        </w:rPr>
        <w:t>The framing of the past is closely linked to a sense of ownership and openness of place as key to commun</w:t>
      </w:r>
      <w:r w:rsidR="003B68E8" w:rsidRPr="00E60145">
        <w:rPr>
          <w:rFonts w:ascii="Times New Roman" w:hAnsi="Times New Roman" w:cs="Times New Roman"/>
        </w:rPr>
        <w:t xml:space="preserve">ity life in Toxteth pre-riots, </w:t>
      </w:r>
      <w:r w:rsidR="00BA1F95" w:rsidRPr="00E60145">
        <w:rPr>
          <w:rFonts w:ascii="Times New Roman" w:hAnsi="Times New Roman" w:cs="Times New Roman"/>
        </w:rPr>
        <w:t xml:space="preserve">reflected and enhanced by </w:t>
      </w:r>
      <w:r w:rsidRPr="00E60145">
        <w:rPr>
          <w:rFonts w:ascii="Times New Roman" w:hAnsi="Times New Roman" w:cs="Times New Roman"/>
        </w:rPr>
        <w:t xml:space="preserve">the independent local amenities on Granby Street, which </w:t>
      </w:r>
      <w:r w:rsidR="00954FF2" w:rsidRPr="00E60145">
        <w:rPr>
          <w:rFonts w:ascii="Times New Roman" w:hAnsi="Times New Roman" w:cs="Times New Roman"/>
        </w:rPr>
        <w:t xml:space="preserve">facilitated </w:t>
      </w:r>
      <w:r w:rsidRPr="00E60145">
        <w:rPr>
          <w:rFonts w:ascii="Times New Roman" w:hAnsi="Times New Roman" w:cs="Times New Roman"/>
        </w:rPr>
        <w:t xml:space="preserve">the self-contained nature of the area. </w:t>
      </w:r>
      <w:r w:rsidR="00954FF2" w:rsidRPr="00E60145">
        <w:rPr>
          <w:rFonts w:ascii="Times New Roman" w:hAnsi="Times New Roman" w:cs="Times New Roman"/>
        </w:rPr>
        <w:t>An informal</w:t>
      </w:r>
      <w:r w:rsidRPr="00E60145">
        <w:rPr>
          <w:rFonts w:ascii="Times New Roman" w:hAnsi="Times New Roman" w:cs="Times New Roman"/>
        </w:rPr>
        <w:t xml:space="preserve"> sense of </w:t>
      </w:r>
      <w:r w:rsidR="00954FF2" w:rsidRPr="00E60145">
        <w:rPr>
          <w:rFonts w:ascii="Times New Roman" w:hAnsi="Times New Roman" w:cs="Times New Roman"/>
        </w:rPr>
        <w:t xml:space="preserve">local </w:t>
      </w:r>
      <w:r w:rsidR="007B21D9" w:rsidRPr="00E60145">
        <w:rPr>
          <w:rFonts w:ascii="Times New Roman" w:hAnsi="Times New Roman" w:cs="Times New Roman"/>
        </w:rPr>
        <w:t>autonomy</w:t>
      </w:r>
      <w:r w:rsidR="00954FF2" w:rsidRPr="00E60145">
        <w:rPr>
          <w:rFonts w:ascii="Times New Roman" w:hAnsi="Times New Roman" w:cs="Times New Roman"/>
        </w:rPr>
        <w:t xml:space="preserve"> is clear, along with</w:t>
      </w:r>
      <w:r w:rsidR="00B37BEF" w:rsidRPr="00E60145">
        <w:rPr>
          <w:rFonts w:ascii="Times New Roman" w:hAnsi="Times New Roman" w:cs="Times New Roman"/>
        </w:rPr>
        <w:t xml:space="preserve"> </w:t>
      </w:r>
      <w:r w:rsidRPr="00E60145">
        <w:rPr>
          <w:rFonts w:ascii="Times New Roman" w:hAnsi="Times New Roman" w:cs="Times New Roman"/>
        </w:rPr>
        <w:t xml:space="preserve">a blurred </w:t>
      </w:r>
      <w:r w:rsidR="00954FF2" w:rsidRPr="00E60145">
        <w:rPr>
          <w:rFonts w:ascii="Times New Roman" w:hAnsi="Times New Roman" w:cs="Times New Roman"/>
        </w:rPr>
        <w:t xml:space="preserve">distinction </w:t>
      </w:r>
      <w:r w:rsidRPr="00E60145">
        <w:rPr>
          <w:rFonts w:ascii="Times New Roman" w:hAnsi="Times New Roman" w:cs="Times New Roman"/>
        </w:rPr>
        <w:t>between the public and the private</w:t>
      </w:r>
      <w:r w:rsidR="00954FF2" w:rsidRPr="00E60145">
        <w:rPr>
          <w:rFonts w:ascii="Times New Roman" w:hAnsi="Times New Roman" w:cs="Times New Roman"/>
        </w:rPr>
        <w:t xml:space="preserve"> in people's accounts.</w:t>
      </w:r>
      <w:r w:rsidRPr="00E60145">
        <w:rPr>
          <w:rFonts w:ascii="Times New Roman" w:hAnsi="Times New Roman" w:cs="Times New Roman"/>
        </w:rPr>
        <w:t xml:space="preserve"> </w:t>
      </w:r>
      <w:r w:rsidR="00954FF2" w:rsidRPr="00E60145">
        <w:rPr>
          <w:rFonts w:ascii="Times New Roman" w:hAnsi="Times New Roman" w:cs="Times New Roman"/>
        </w:rPr>
        <w:t xml:space="preserve">There is </w:t>
      </w:r>
      <w:r w:rsidR="00A35BF8" w:rsidRPr="00E60145">
        <w:rPr>
          <w:rFonts w:ascii="Times New Roman" w:hAnsi="Times New Roman" w:cs="Times New Roman"/>
        </w:rPr>
        <w:t xml:space="preserve">almost the </w:t>
      </w:r>
      <w:r w:rsidR="00F54296" w:rsidRPr="00E60145">
        <w:rPr>
          <w:rFonts w:ascii="Times New Roman" w:hAnsi="Times New Roman" w:cs="Times New Roman"/>
        </w:rPr>
        <w:t>feeling</w:t>
      </w:r>
      <w:r w:rsidR="00954FF2" w:rsidRPr="00E60145">
        <w:rPr>
          <w:rFonts w:ascii="Times New Roman" w:hAnsi="Times New Roman" w:cs="Times New Roman"/>
        </w:rPr>
        <w:t xml:space="preserve"> too that the state</w:t>
      </w:r>
      <w:r w:rsidR="00A35BF8" w:rsidRPr="00E60145">
        <w:rPr>
          <w:rFonts w:ascii="Times New Roman" w:hAnsi="Times New Roman" w:cs="Times New Roman"/>
        </w:rPr>
        <w:t>'</w:t>
      </w:r>
      <w:r w:rsidR="00954FF2" w:rsidRPr="00E60145">
        <w:rPr>
          <w:rFonts w:ascii="Times New Roman" w:hAnsi="Times New Roman" w:cs="Times New Roman"/>
        </w:rPr>
        <w:t>s 'abandonment' of the area</w:t>
      </w:r>
      <w:r w:rsidR="00A35BF8" w:rsidRPr="00E60145">
        <w:rPr>
          <w:rFonts w:ascii="Times New Roman" w:hAnsi="Times New Roman" w:cs="Times New Roman"/>
        </w:rPr>
        <w:t>,</w:t>
      </w:r>
      <w:r w:rsidR="00954FF2" w:rsidRPr="00E60145">
        <w:rPr>
          <w:rFonts w:ascii="Times New Roman" w:hAnsi="Times New Roman" w:cs="Times New Roman"/>
        </w:rPr>
        <w:t xml:space="preserve"> a</w:t>
      </w:r>
      <w:r w:rsidR="00F54296" w:rsidRPr="00E60145">
        <w:rPr>
          <w:rFonts w:ascii="Times New Roman" w:hAnsi="Times New Roman" w:cs="Times New Roman"/>
        </w:rPr>
        <w:t>long with</w:t>
      </w:r>
      <w:r w:rsidR="00954FF2" w:rsidRPr="00E60145">
        <w:rPr>
          <w:rFonts w:ascii="Times New Roman" w:hAnsi="Times New Roman" w:cs="Times New Roman"/>
        </w:rPr>
        <w:t xml:space="preserve"> </w:t>
      </w:r>
      <w:r w:rsidR="00A35BF8" w:rsidRPr="00E60145">
        <w:rPr>
          <w:rFonts w:ascii="Times New Roman" w:hAnsi="Times New Roman" w:cs="Times New Roman"/>
        </w:rPr>
        <w:t xml:space="preserve">its </w:t>
      </w:r>
      <w:r w:rsidR="00954FF2" w:rsidRPr="00E60145">
        <w:rPr>
          <w:rFonts w:ascii="Times New Roman" w:hAnsi="Times New Roman" w:cs="Times New Roman"/>
        </w:rPr>
        <w:t>external marginalisation</w:t>
      </w:r>
      <w:r w:rsidR="00A35BF8" w:rsidRPr="00E60145">
        <w:rPr>
          <w:rFonts w:ascii="Times New Roman" w:hAnsi="Times New Roman" w:cs="Times New Roman"/>
        </w:rPr>
        <w:t xml:space="preserve">, created a </w:t>
      </w:r>
      <w:r w:rsidR="00F54296" w:rsidRPr="00E60145">
        <w:rPr>
          <w:rFonts w:ascii="Times New Roman" w:hAnsi="Times New Roman" w:cs="Times New Roman"/>
        </w:rPr>
        <w:t>sense</w:t>
      </w:r>
      <w:r w:rsidR="00A35BF8" w:rsidRPr="00E60145">
        <w:rPr>
          <w:rFonts w:ascii="Times New Roman" w:hAnsi="Times New Roman" w:cs="Times New Roman"/>
        </w:rPr>
        <w:t xml:space="preserve"> of </w:t>
      </w:r>
      <w:r w:rsidR="00BB4B3C" w:rsidRPr="00E60145">
        <w:rPr>
          <w:rFonts w:ascii="Times New Roman" w:hAnsi="Times New Roman" w:cs="Times New Roman"/>
        </w:rPr>
        <w:t xml:space="preserve">social </w:t>
      </w:r>
      <w:r w:rsidR="00A35BF8" w:rsidRPr="00E60145">
        <w:rPr>
          <w:rFonts w:ascii="Times New Roman" w:hAnsi="Times New Roman" w:cs="Times New Roman"/>
        </w:rPr>
        <w:t>freedom a</w:t>
      </w:r>
      <w:r w:rsidR="00292069" w:rsidRPr="00E60145">
        <w:rPr>
          <w:rFonts w:ascii="Times New Roman" w:hAnsi="Times New Roman" w:cs="Times New Roman"/>
        </w:rPr>
        <w:t>s well as</w:t>
      </w:r>
      <w:r w:rsidR="00A35BF8" w:rsidRPr="00E60145">
        <w:rPr>
          <w:rFonts w:ascii="Times New Roman" w:hAnsi="Times New Roman" w:cs="Times New Roman"/>
        </w:rPr>
        <w:t xml:space="preserve"> self-containment</w:t>
      </w:r>
      <w:r w:rsidR="00A35BF8" w:rsidRPr="00E60145">
        <w:rPr>
          <w:rFonts w:ascii="Times New Roman" w:hAnsi="Times New Roman" w:cs="Times New Roman"/>
          <w:b/>
        </w:rPr>
        <w:t>.</w:t>
      </w:r>
      <w:r w:rsidRPr="00E60145">
        <w:rPr>
          <w:rFonts w:ascii="Times New Roman" w:hAnsi="Times New Roman" w:cs="Times New Roman"/>
        </w:rPr>
        <w:t xml:space="preserve"> </w:t>
      </w:r>
      <w:r w:rsidR="00B37BEF" w:rsidRPr="00E60145">
        <w:rPr>
          <w:rFonts w:ascii="Times New Roman" w:hAnsi="Times New Roman" w:cs="Times New Roman"/>
          <w:bCs/>
          <w:lang w:val="en-US"/>
        </w:rPr>
        <w:t xml:space="preserve">Tegan (22, of </w:t>
      </w:r>
      <w:r w:rsidRPr="00E60145">
        <w:rPr>
          <w:rFonts w:ascii="Times New Roman" w:hAnsi="Times New Roman" w:cs="Times New Roman"/>
          <w:bCs/>
          <w:lang w:val="en-US"/>
        </w:rPr>
        <w:t>British of Caribbean descent)</w:t>
      </w:r>
      <w:r w:rsidR="00FB3428" w:rsidRPr="00E60145">
        <w:rPr>
          <w:rFonts w:ascii="Times New Roman" w:hAnsi="Times New Roman" w:cs="Times New Roman"/>
          <w:bCs/>
          <w:lang w:val="en-US"/>
        </w:rPr>
        <w:t xml:space="preserve"> talked about community life in Toxteth p</w:t>
      </w:r>
      <w:r w:rsidR="0051725E" w:rsidRPr="00E60145">
        <w:rPr>
          <w:rFonts w:ascii="Times New Roman" w:hAnsi="Times New Roman" w:cs="Times New Roman"/>
          <w:bCs/>
          <w:lang w:val="en-US"/>
        </w:rPr>
        <w:t>re-riots</w:t>
      </w:r>
      <w:r w:rsidRPr="00E60145">
        <w:rPr>
          <w:rFonts w:ascii="Times New Roman" w:hAnsi="Times New Roman" w:cs="Times New Roman"/>
          <w:lang w:val="en-US"/>
        </w:rPr>
        <w:t xml:space="preserve">: </w:t>
      </w:r>
    </w:p>
    <w:p w14:paraId="044ECEA5" w14:textId="77777777" w:rsidR="00F40AEC" w:rsidRPr="00E60145" w:rsidRDefault="00F40AEC" w:rsidP="00165CA7">
      <w:pPr>
        <w:spacing w:line="360" w:lineRule="auto"/>
        <w:rPr>
          <w:rFonts w:ascii="Times New Roman" w:hAnsi="Times New Roman" w:cs="Times New Roman"/>
          <w:lang w:val="en-US"/>
        </w:rPr>
      </w:pPr>
    </w:p>
    <w:p w14:paraId="5E5A4CB5" w14:textId="77777777" w:rsidR="00F40AEC" w:rsidRPr="00E60145" w:rsidRDefault="00F40AEC" w:rsidP="00165CA7">
      <w:pPr>
        <w:spacing w:line="360" w:lineRule="auto"/>
        <w:ind w:left="720"/>
        <w:rPr>
          <w:rFonts w:ascii="Times New Roman" w:hAnsi="Times New Roman" w:cs="Times New Roman"/>
          <w:lang w:val="en-US"/>
        </w:rPr>
      </w:pPr>
      <w:r w:rsidRPr="00E60145">
        <w:rPr>
          <w:rFonts w:ascii="Times New Roman" w:hAnsi="Times New Roman" w:cs="Times New Roman"/>
          <w:lang w:val="en-US"/>
        </w:rPr>
        <w:t>Like…my dad tells me when he was younger, they used to just go out onto their front step… Like, his mum, like, in the evening they’d just sit on the front step and they’d all chat to each other…</w:t>
      </w:r>
    </w:p>
    <w:p w14:paraId="493DA182" w14:textId="77777777" w:rsidR="00F40AEC" w:rsidRPr="00E60145" w:rsidRDefault="00F40AEC" w:rsidP="00165CA7">
      <w:pPr>
        <w:spacing w:line="360" w:lineRule="auto"/>
        <w:rPr>
          <w:rFonts w:ascii="Times New Roman" w:hAnsi="Times New Roman" w:cs="Times New Roman"/>
        </w:rPr>
      </w:pPr>
    </w:p>
    <w:p w14:paraId="60C3FDD5" w14:textId="34F2FB94" w:rsidR="00F40AEC" w:rsidRPr="00E60145" w:rsidRDefault="00F40AEC" w:rsidP="00165CA7">
      <w:pPr>
        <w:spacing w:line="360" w:lineRule="auto"/>
        <w:ind w:firstLine="720"/>
        <w:rPr>
          <w:rFonts w:ascii="Times New Roman" w:hAnsi="Times New Roman" w:cs="Times New Roman"/>
        </w:rPr>
      </w:pPr>
      <w:r w:rsidRPr="00E60145">
        <w:rPr>
          <w:rFonts w:ascii="Times New Roman" w:hAnsi="Times New Roman" w:cs="Times New Roman"/>
          <w:lang w:val="en-US"/>
        </w:rPr>
        <w:lastRenderedPageBreak/>
        <w:t xml:space="preserve">Indeed, cognitive borders </w:t>
      </w:r>
      <w:r w:rsidR="006B2281" w:rsidRPr="00E60145">
        <w:rPr>
          <w:rFonts w:ascii="Times New Roman" w:hAnsi="Times New Roman" w:cs="Times New Roman"/>
          <w:lang w:val="en-US"/>
        </w:rPr>
        <w:t xml:space="preserve">clearly </w:t>
      </w:r>
      <w:r w:rsidRPr="00E60145">
        <w:rPr>
          <w:rFonts w:ascii="Times New Roman" w:hAnsi="Times New Roman" w:cs="Times New Roman"/>
          <w:lang w:val="en-US"/>
        </w:rPr>
        <w:t>existed around Toxteth; participants in a community event</w:t>
      </w:r>
      <w:r w:rsidR="00BE1BE9" w:rsidRPr="00E60145">
        <w:rPr>
          <w:rStyle w:val="EndnoteReference"/>
          <w:rFonts w:ascii="Times New Roman" w:hAnsi="Times New Roman" w:cs="Times New Roman"/>
          <w:lang w:val="en-US"/>
        </w:rPr>
        <w:endnoteReference w:id="4"/>
      </w:r>
      <w:r w:rsidRPr="00E60145">
        <w:rPr>
          <w:rFonts w:ascii="Times New Roman" w:hAnsi="Times New Roman" w:cs="Times New Roman"/>
          <w:lang w:val="en-US"/>
        </w:rPr>
        <w:t xml:space="preserve"> spoke how in the 1970s people living in Toxteth would not leave the area as it was not saf</w:t>
      </w:r>
      <w:r w:rsidR="003B68E8" w:rsidRPr="00E60145">
        <w:rPr>
          <w:rFonts w:ascii="Times New Roman" w:hAnsi="Times New Roman" w:cs="Times New Roman"/>
          <w:lang w:val="en-US"/>
        </w:rPr>
        <w:t>e, and similarly,</w:t>
      </w:r>
      <w:r w:rsidRPr="00E60145">
        <w:rPr>
          <w:rFonts w:ascii="Times New Roman" w:hAnsi="Times New Roman" w:cs="Times New Roman"/>
          <w:lang w:val="en-US"/>
        </w:rPr>
        <w:t xml:space="preserve"> people from other places would not come into Toxteth.</w:t>
      </w:r>
      <w:r w:rsidRPr="00E60145">
        <w:rPr>
          <w:rFonts w:ascii="Times New Roman" w:hAnsi="Times New Roman" w:cs="Times New Roman"/>
        </w:rPr>
        <w:t xml:space="preserve"> </w:t>
      </w:r>
      <w:r w:rsidR="00502D67" w:rsidRPr="00E60145">
        <w:rPr>
          <w:rFonts w:ascii="Times New Roman" w:hAnsi="Times New Roman" w:cs="Times New Roman"/>
        </w:rPr>
        <w:t xml:space="preserve">Importantly, </w:t>
      </w:r>
      <w:r w:rsidRPr="00E60145">
        <w:rPr>
          <w:rFonts w:ascii="Times New Roman" w:hAnsi="Times New Roman" w:cs="Times New Roman"/>
        </w:rPr>
        <w:t xml:space="preserve">he area was </w:t>
      </w:r>
      <w:r w:rsidR="003E3071" w:rsidRPr="00E60145">
        <w:rPr>
          <w:rFonts w:ascii="Times New Roman" w:hAnsi="Times New Roman" w:cs="Times New Roman"/>
          <w:i/>
          <w:iCs/>
        </w:rPr>
        <w:t>physically</w:t>
      </w:r>
      <w:r w:rsidR="003E3071" w:rsidRPr="00E60145">
        <w:rPr>
          <w:rFonts w:ascii="Times New Roman" w:hAnsi="Times New Roman" w:cs="Times New Roman"/>
        </w:rPr>
        <w:t xml:space="preserve"> </w:t>
      </w:r>
      <w:r w:rsidRPr="00E60145">
        <w:rPr>
          <w:rFonts w:ascii="Times New Roman" w:hAnsi="Times New Roman" w:cs="Times New Roman"/>
        </w:rPr>
        <w:t>marked</w:t>
      </w:r>
      <w:r w:rsidR="003E3071" w:rsidRPr="00E60145">
        <w:rPr>
          <w:rFonts w:ascii="Times New Roman" w:hAnsi="Times New Roman" w:cs="Times New Roman"/>
        </w:rPr>
        <w:t xml:space="preserve">, </w:t>
      </w:r>
      <w:r w:rsidRPr="00E60145">
        <w:rPr>
          <w:rFonts w:ascii="Times New Roman" w:hAnsi="Times New Roman" w:cs="Times New Roman"/>
        </w:rPr>
        <w:t xml:space="preserve">by territorial boundaries and landmarks, defined </w:t>
      </w:r>
      <w:r w:rsidR="007C27DF" w:rsidRPr="00E60145">
        <w:rPr>
          <w:rFonts w:ascii="Times New Roman" w:hAnsi="Times New Roman" w:cs="Times New Roman"/>
        </w:rPr>
        <w:t xml:space="preserve">externally by </w:t>
      </w:r>
      <w:r w:rsidRPr="00E60145">
        <w:rPr>
          <w:rFonts w:ascii="Times New Roman" w:hAnsi="Times New Roman" w:cs="Times New Roman"/>
        </w:rPr>
        <w:t xml:space="preserve">marginalisation and racial violence, and internally through </w:t>
      </w:r>
      <w:r w:rsidR="00D35D97" w:rsidRPr="00E60145">
        <w:rPr>
          <w:rFonts w:ascii="Times New Roman" w:hAnsi="Times New Roman" w:cs="Times New Roman"/>
        </w:rPr>
        <w:t>a shared</w:t>
      </w:r>
      <w:r w:rsidRPr="00E60145">
        <w:rPr>
          <w:rFonts w:ascii="Times New Roman" w:hAnsi="Times New Roman" w:cs="Times New Roman"/>
        </w:rPr>
        <w:t xml:space="preserve"> difference, everyday informalities and the bondi</w:t>
      </w:r>
      <w:r w:rsidR="00B37BEF" w:rsidRPr="00E60145">
        <w:rPr>
          <w:rFonts w:ascii="Times New Roman" w:hAnsi="Times New Roman" w:cs="Times New Roman"/>
        </w:rPr>
        <w:t>ng that characterised the area</w:t>
      </w:r>
      <w:r w:rsidR="005578E5" w:rsidRPr="00E60145">
        <w:rPr>
          <w:rFonts w:ascii="Times New Roman" w:hAnsi="Times New Roman" w:cs="Times New Roman"/>
        </w:rPr>
        <w:t xml:space="preserve"> </w:t>
      </w:r>
      <w:r w:rsidR="005578E5" w:rsidRPr="00E60145">
        <w:rPr>
          <w:rFonts w:ascii="Times New Roman" w:hAnsi="Times New Roman" w:cs="Times New Roman"/>
          <w:b/>
        </w:rPr>
        <w:t>(</w:t>
      </w:r>
      <w:r w:rsidR="005578E5" w:rsidRPr="00E60145">
        <w:rPr>
          <w:rFonts w:ascii="Times New Roman" w:hAnsi="Times New Roman" w:cs="Times New Roman"/>
        </w:rPr>
        <w:t>Wacquant, 2008)</w:t>
      </w:r>
      <w:r w:rsidR="005279A4" w:rsidRPr="00E60145">
        <w:rPr>
          <w:rFonts w:ascii="Times New Roman" w:hAnsi="Times New Roman" w:cs="Times New Roman"/>
        </w:rPr>
        <w:t xml:space="preserve"> – a material manifestation of an emergent making of diasporic space</w:t>
      </w:r>
      <w:r w:rsidR="00B37BEF" w:rsidRPr="00E60145">
        <w:rPr>
          <w:rFonts w:ascii="Times New Roman" w:hAnsi="Times New Roman" w:cs="Times New Roman"/>
        </w:rPr>
        <w:t xml:space="preserve">. </w:t>
      </w:r>
      <w:r w:rsidRPr="00E60145">
        <w:rPr>
          <w:rFonts w:ascii="Times New Roman" w:hAnsi="Times New Roman" w:cs="Times New Roman"/>
        </w:rPr>
        <w:t>Michael</w:t>
      </w:r>
      <w:r w:rsidR="00870540" w:rsidRPr="00E60145">
        <w:rPr>
          <w:rFonts w:ascii="Times New Roman" w:hAnsi="Times New Roman" w:cs="Times New Roman"/>
        </w:rPr>
        <w:t>’s</w:t>
      </w:r>
      <w:r w:rsidRPr="00E60145">
        <w:rPr>
          <w:rFonts w:ascii="Times New Roman" w:hAnsi="Times New Roman" w:cs="Times New Roman"/>
        </w:rPr>
        <w:t xml:space="preserve"> (40)</w:t>
      </w:r>
      <w:r w:rsidR="00870540" w:rsidRPr="00E60145">
        <w:rPr>
          <w:rFonts w:ascii="Times New Roman" w:hAnsi="Times New Roman" w:cs="Times New Roman"/>
        </w:rPr>
        <w:t xml:space="preserve"> family </w:t>
      </w:r>
      <w:r w:rsidR="00B37BEF" w:rsidRPr="00E60145">
        <w:rPr>
          <w:rFonts w:ascii="Times New Roman" w:hAnsi="Times New Roman" w:cs="Times New Roman"/>
        </w:rPr>
        <w:t xml:space="preserve">has for generations lived in L8; his grandmother was ‘half African, half Irish’. He </w:t>
      </w:r>
      <w:r w:rsidR="00502D67" w:rsidRPr="00E60145">
        <w:rPr>
          <w:rFonts w:ascii="Times New Roman" w:hAnsi="Times New Roman" w:cs="Times New Roman"/>
        </w:rPr>
        <w:t>spoke about the tangible</w:t>
      </w:r>
      <w:r w:rsidR="00743FAB" w:rsidRPr="00E60145">
        <w:rPr>
          <w:rFonts w:ascii="Times New Roman" w:hAnsi="Times New Roman" w:cs="Times New Roman"/>
        </w:rPr>
        <w:t>, racialised</w:t>
      </w:r>
      <w:r w:rsidR="00502D67" w:rsidRPr="00E60145">
        <w:rPr>
          <w:rFonts w:ascii="Times New Roman" w:hAnsi="Times New Roman" w:cs="Times New Roman"/>
        </w:rPr>
        <w:t xml:space="preserve"> boundaries of the area; the material reference point of the pub, and the spaces which were rendered unavailable beyond</w:t>
      </w:r>
      <w:r w:rsidRPr="00E60145">
        <w:rPr>
          <w:rFonts w:ascii="Times New Roman" w:hAnsi="Times New Roman" w:cs="Times New Roman"/>
        </w:rPr>
        <w:t>:</w:t>
      </w:r>
    </w:p>
    <w:p w14:paraId="59EDB7CF" w14:textId="77777777" w:rsidR="00F40AEC" w:rsidRPr="00E60145" w:rsidRDefault="00F40AEC" w:rsidP="00165CA7">
      <w:pPr>
        <w:spacing w:line="360" w:lineRule="auto"/>
        <w:rPr>
          <w:rFonts w:ascii="Times New Roman" w:hAnsi="Times New Roman" w:cs="Times New Roman"/>
        </w:rPr>
      </w:pPr>
    </w:p>
    <w:p w14:paraId="0FB15B77" w14:textId="77777777" w:rsidR="00F40AEC" w:rsidRPr="00E60145" w:rsidRDefault="00F40AEC" w:rsidP="00165CA7">
      <w:pPr>
        <w:spacing w:line="360" w:lineRule="auto"/>
        <w:ind w:left="720"/>
        <w:rPr>
          <w:rFonts w:ascii="Times New Roman" w:hAnsi="Times New Roman" w:cs="Times New Roman"/>
        </w:rPr>
      </w:pPr>
      <w:r w:rsidRPr="00E60145">
        <w:rPr>
          <w:rFonts w:ascii="Times New Roman" w:hAnsi="Times New Roman" w:cs="Times New Roman"/>
        </w:rPr>
        <w:t xml:space="preserve">…the Toxteth sign at the top of Lodge Lane, where the Boundary Pub is and strangely enough, not by definition, but that Boundary Pub used to be the boundary where black people could only go up to and … The story is that if they went past there, I mean, you were in trouble. </w:t>
      </w:r>
    </w:p>
    <w:p w14:paraId="220EA0DA" w14:textId="77777777" w:rsidR="00F40AEC" w:rsidRPr="00E60145" w:rsidRDefault="00F40AEC" w:rsidP="00165CA7">
      <w:pPr>
        <w:spacing w:line="360" w:lineRule="auto"/>
        <w:rPr>
          <w:rFonts w:ascii="Times New Roman" w:hAnsi="Times New Roman" w:cs="Times New Roman"/>
        </w:rPr>
      </w:pPr>
    </w:p>
    <w:p w14:paraId="263D7CA6" w14:textId="268A6A71" w:rsidR="00F40AEC" w:rsidRPr="00E60145" w:rsidRDefault="00F40AEC" w:rsidP="00165CA7">
      <w:pPr>
        <w:spacing w:line="360" w:lineRule="auto"/>
        <w:ind w:left="720"/>
        <w:rPr>
          <w:rFonts w:ascii="Times New Roman" w:hAnsi="Times New Roman" w:cs="Times New Roman"/>
        </w:rPr>
      </w:pPr>
      <w:r w:rsidRPr="00E60145">
        <w:rPr>
          <w:rFonts w:ascii="Times New Roman" w:hAnsi="Times New Roman" w:cs="Times New Roman"/>
        </w:rPr>
        <w:t>… black people weren’t allowed into the clubs in town […] all of that socialising in this area started because it had to start</w:t>
      </w:r>
      <w:r w:rsidR="005D5273" w:rsidRPr="00E60145">
        <w:rPr>
          <w:rFonts w:ascii="Times New Roman" w:hAnsi="Times New Roman" w:cs="Times New Roman"/>
        </w:rPr>
        <w:t>,</w:t>
      </w:r>
      <w:r w:rsidRPr="00E60145">
        <w:rPr>
          <w:rFonts w:ascii="Times New Roman" w:hAnsi="Times New Roman" w:cs="Times New Roman"/>
        </w:rPr>
        <w:t xml:space="preserve"> because there was nowhere else for them to go where they would be let in which does, again, hark back to those sort of … racism being on the statute</w:t>
      </w:r>
      <w:r w:rsidR="005D5273" w:rsidRPr="00E60145">
        <w:rPr>
          <w:rFonts w:ascii="Times New Roman" w:hAnsi="Times New Roman" w:cs="Times New Roman"/>
        </w:rPr>
        <w:t>,</w:t>
      </w:r>
      <w:r w:rsidRPr="00E60145">
        <w:rPr>
          <w:rFonts w:ascii="Times New Roman" w:hAnsi="Times New Roman" w:cs="Times New Roman"/>
        </w:rPr>
        <w:t xml:space="preserve"> to all being part of the culture of the place in a really invidious way (</w:t>
      </w:r>
      <w:r w:rsidR="00B65A4C" w:rsidRPr="00E60145">
        <w:rPr>
          <w:rFonts w:ascii="Times New Roman" w:hAnsi="Times New Roman" w:cs="Times New Roman"/>
        </w:rPr>
        <w:t>Esme, 50)</w:t>
      </w:r>
    </w:p>
    <w:p w14:paraId="1FE3C1A6" w14:textId="6232C2A1" w:rsidR="00F40AEC" w:rsidRPr="00E60145" w:rsidRDefault="00F40AEC" w:rsidP="00165CA7">
      <w:pPr>
        <w:spacing w:line="360" w:lineRule="auto"/>
        <w:ind w:left="720"/>
        <w:rPr>
          <w:rFonts w:ascii="Times New Roman" w:hAnsi="Times New Roman" w:cs="Times New Roman"/>
        </w:rPr>
      </w:pPr>
    </w:p>
    <w:p w14:paraId="50618569" w14:textId="4885B4BD" w:rsidR="005578E5" w:rsidRPr="00E60145" w:rsidRDefault="005578E5" w:rsidP="00165CA7">
      <w:pPr>
        <w:spacing w:line="360" w:lineRule="auto"/>
        <w:rPr>
          <w:rFonts w:ascii="Times New Roman" w:hAnsi="Times New Roman" w:cs="Times New Roman"/>
          <w:b/>
        </w:rPr>
      </w:pPr>
      <w:r w:rsidRPr="00E60145">
        <w:rPr>
          <w:rFonts w:ascii="Times New Roman" w:hAnsi="Times New Roman" w:cs="Times New Roman"/>
          <w:b/>
        </w:rPr>
        <w:t xml:space="preserve">Photo 1. The Boundary Pub: landmark of </w:t>
      </w:r>
      <w:r w:rsidR="005458FA" w:rsidRPr="00E60145">
        <w:rPr>
          <w:rFonts w:ascii="Times New Roman" w:hAnsi="Times New Roman" w:cs="Times New Roman"/>
          <w:b/>
        </w:rPr>
        <w:t>boundedness</w:t>
      </w:r>
      <w:r w:rsidR="00312AB1" w:rsidRPr="00E60145">
        <w:rPr>
          <w:rFonts w:ascii="Times New Roman" w:hAnsi="Times New Roman" w:cs="Times New Roman"/>
          <w:b/>
        </w:rPr>
        <w:t xml:space="preserve"> </w:t>
      </w:r>
    </w:p>
    <w:p w14:paraId="0BE6016C" w14:textId="2DBC8EEB" w:rsidR="005578E5" w:rsidRPr="00E60145" w:rsidRDefault="005578E5" w:rsidP="00245580">
      <w:pPr>
        <w:spacing w:line="360" w:lineRule="auto"/>
        <w:rPr>
          <w:rFonts w:ascii="Times New Roman" w:hAnsi="Times New Roman" w:cs="Times New Roman"/>
        </w:rPr>
      </w:pPr>
    </w:p>
    <w:p w14:paraId="7F88D2DF" w14:textId="2163D35D" w:rsidR="00F40AEC" w:rsidRPr="00E60145" w:rsidRDefault="00F40AEC" w:rsidP="00165CA7">
      <w:pPr>
        <w:spacing w:line="360" w:lineRule="auto"/>
        <w:rPr>
          <w:rFonts w:ascii="Times New Roman" w:hAnsi="Times New Roman" w:cs="Times New Roman"/>
          <w:lang w:val="en-US"/>
        </w:rPr>
      </w:pPr>
      <w:r w:rsidRPr="00E60145">
        <w:rPr>
          <w:rFonts w:ascii="Times New Roman" w:hAnsi="Times New Roman" w:cs="Times New Roman"/>
          <w:bCs/>
          <w:lang w:val="en-US"/>
        </w:rPr>
        <w:t xml:space="preserve">Participants said </w:t>
      </w:r>
      <w:r w:rsidR="005D5273" w:rsidRPr="00E60145">
        <w:rPr>
          <w:rFonts w:ascii="Times New Roman" w:hAnsi="Times New Roman" w:cs="Times New Roman"/>
          <w:bCs/>
          <w:lang w:val="en-US"/>
        </w:rPr>
        <w:t>they</w:t>
      </w:r>
      <w:r w:rsidRPr="00E60145">
        <w:rPr>
          <w:rFonts w:ascii="Times New Roman" w:hAnsi="Times New Roman" w:cs="Times New Roman"/>
          <w:bCs/>
          <w:lang w:val="en-US"/>
        </w:rPr>
        <w:t xml:space="preserve"> </w:t>
      </w:r>
      <w:r w:rsidR="005D5273" w:rsidRPr="00E60145">
        <w:rPr>
          <w:rFonts w:ascii="Times New Roman" w:hAnsi="Times New Roman" w:cs="Times New Roman"/>
          <w:bCs/>
          <w:lang w:val="en-US"/>
        </w:rPr>
        <w:t>felt like they were in their</w:t>
      </w:r>
      <w:r w:rsidRPr="00E60145">
        <w:rPr>
          <w:rFonts w:ascii="Times New Roman" w:hAnsi="Times New Roman" w:cs="Times New Roman"/>
          <w:bCs/>
          <w:lang w:val="en-US"/>
        </w:rPr>
        <w:t xml:space="preserve"> own town, as if it was walled, paralleling </w:t>
      </w:r>
      <w:r w:rsidR="00AF2F7B" w:rsidRPr="00E60145">
        <w:rPr>
          <w:rFonts w:ascii="Times New Roman" w:hAnsi="Times New Roman" w:cs="Times New Roman"/>
          <w:bCs/>
          <w:lang w:val="en-US"/>
        </w:rPr>
        <w:t xml:space="preserve">a kind of </w:t>
      </w:r>
      <w:r w:rsidRPr="00E60145">
        <w:rPr>
          <w:rFonts w:ascii="Times New Roman" w:hAnsi="Times New Roman" w:cs="Times New Roman"/>
          <w:bCs/>
          <w:lang w:val="en-US"/>
        </w:rPr>
        <w:t>‘</w:t>
      </w:r>
      <w:proofErr w:type="spellStart"/>
      <w:r w:rsidRPr="00E60145">
        <w:rPr>
          <w:rFonts w:ascii="Times New Roman" w:hAnsi="Times New Roman" w:cs="Times New Roman"/>
          <w:bCs/>
          <w:lang w:val="en-US"/>
        </w:rPr>
        <w:t>neighbourhood</w:t>
      </w:r>
      <w:proofErr w:type="spellEnd"/>
      <w:r w:rsidRPr="00E60145">
        <w:rPr>
          <w:rFonts w:ascii="Times New Roman" w:hAnsi="Times New Roman" w:cs="Times New Roman"/>
          <w:bCs/>
          <w:lang w:val="en-US"/>
        </w:rPr>
        <w:t xml:space="preserve"> nationalism’ </w:t>
      </w:r>
      <w:r w:rsidR="00AF2F7B" w:rsidRPr="00E60145">
        <w:rPr>
          <w:rFonts w:ascii="Times New Roman" w:hAnsi="Times New Roman" w:cs="Times New Roman"/>
          <w:bCs/>
          <w:lang w:val="en-US"/>
        </w:rPr>
        <w:t>attributed to</w:t>
      </w:r>
      <w:r w:rsidRPr="00E60145">
        <w:rPr>
          <w:rFonts w:ascii="Times New Roman" w:hAnsi="Times New Roman" w:cs="Times New Roman"/>
          <w:bCs/>
          <w:lang w:val="en-US"/>
        </w:rPr>
        <w:t xml:space="preserve"> other </w:t>
      </w:r>
      <w:r w:rsidR="00C518DF" w:rsidRPr="00E60145">
        <w:rPr>
          <w:rFonts w:ascii="Times New Roman" w:hAnsi="Times New Roman" w:cs="Times New Roman"/>
          <w:bCs/>
          <w:lang w:val="en-US"/>
        </w:rPr>
        <w:t xml:space="preserve">diverse </w:t>
      </w:r>
      <w:r w:rsidRPr="00E60145">
        <w:rPr>
          <w:rFonts w:ascii="Times New Roman" w:hAnsi="Times New Roman" w:cs="Times New Roman"/>
          <w:bCs/>
          <w:lang w:val="en-US"/>
        </w:rPr>
        <w:t>localities in the UK (</w:t>
      </w:r>
      <w:r w:rsidRPr="00E60145">
        <w:rPr>
          <w:rFonts w:ascii="Times New Roman" w:hAnsi="Times New Roman" w:cs="Times New Roman"/>
          <w:bCs/>
        </w:rPr>
        <w:t>Back</w:t>
      </w:r>
      <w:r w:rsidR="00F0186C" w:rsidRPr="00E60145">
        <w:rPr>
          <w:rFonts w:ascii="Times New Roman" w:hAnsi="Times New Roman" w:cs="Times New Roman"/>
          <w:bCs/>
        </w:rPr>
        <w:t>,</w:t>
      </w:r>
      <w:r w:rsidRPr="00E60145">
        <w:rPr>
          <w:rFonts w:ascii="Times New Roman" w:hAnsi="Times New Roman" w:cs="Times New Roman"/>
          <w:b/>
          <w:bCs/>
        </w:rPr>
        <w:t xml:space="preserve"> </w:t>
      </w:r>
      <w:r w:rsidRPr="00E60145">
        <w:rPr>
          <w:rFonts w:ascii="Times New Roman" w:hAnsi="Times New Roman" w:cs="Times New Roman"/>
          <w:lang w:val="en-US"/>
        </w:rPr>
        <w:t xml:space="preserve">1996: 49-72). </w:t>
      </w:r>
      <w:r w:rsidR="00AF2F7B" w:rsidRPr="00E60145">
        <w:rPr>
          <w:rFonts w:ascii="Times New Roman" w:hAnsi="Times New Roman" w:cs="Times New Roman"/>
          <w:lang w:val="en-US"/>
        </w:rPr>
        <w:t>These quotes show clearly that</w:t>
      </w:r>
      <w:r w:rsidRPr="00E60145">
        <w:rPr>
          <w:rFonts w:ascii="Times New Roman" w:hAnsi="Times New Roman" w:cs="Times New Roman"/>
          <w:lang w:val="en-US"/>
        </w:rPr>
        <w:t xml:space="preserve"> place identity </w:t>
      </w:r>
      <w:r w:rsidR="009E08CB" w:rsidRPr="00E60145">
        <w:rPr>
          <w:rFonts w:ascii="Times New Roman" w:hAnsi="Times New Roman" w:cs="Times New Roman"/>
          <w:lang w:val="en-US"/>
        </w:rPr>
        <w:t xml:space="preserve">unfolds </w:t>
      </w:r>
      <w:r w:rsidR="00950438" w:rsidRPr="00E60145">
        <w:rPr>
          <w:rFonts w:ascii="Times New Roman" w:hAnsi="Times New Roman" w:cs="Times New Roman"/>
          <w:lang w:val="en-US"/>
        </w:rPr>
        <w:t>not just as an attachment to</w:t>
      </w:r>
      <w:r w:rsidR="00F0186C" w:rsidRPr="00E60145">
        <w:rPr>
          <w:rFonts w:ascii="Times New Roman" w:hAnsi="Times New Roman" w:cs="Times New Roman"/>
          <w:lang w:val="en-US"/>
        </w:rPr>
        <w:t xml:space="preserve"> </w:t>
      </w:r>
      <w:r w:rsidR="00A6764A" w:rsidRPr="00E60145">
        <w:rPr>
          <w:rFonts w:ascii="Times New Roman" w:hAnsi="Times New Roman" w:cs="Times New Roman"/>
          <w:lang w:val="en-US"/>
        </w:rPr>
        <w:t xml:space="preserve">social </w:t>
      </w:r>
      <w:r w:rsidRPr="00E60145">
        <w:rPr>
          <w:rFonts w:ascii="Times New Roman" w:hAnsi="Times New Roman" w:cs="Times New Roman"/>
          <w:lang w:val="en-US"/>
        </w:rPr>
        <w:t xml:space="preserve">community, but </w:t>
      </w:r>
      <w:r w:rsidR="00A6764A" w:rsidRPr="00E60145">
        <w:rPr>
          <w:rFonts w:ascii="Times New Roman" w:hAnsi="Times New Roman" w:cs="Times New Roman"/>
          <w:lang w:val="en-US"/>
        </w:rPr>
        <w:t xml:space="preserve">simultaneously </w:t>
      </w:r>
      <w:r w:rsidR="00950438" w:rsidRPr="00E60145">
        <w:rPr>
          <w:rFonts w:ascii="Times New Roman" w:hAnsi="Times New Roman" w:cs="Times New Roman"/>
          <w:lang w:val="en-US"/>
        </w:rPr>
        <w:t>a</w:t>
      </w:r>
      <w:r w:rsidR="009E08CB" w:rsidRPr="00E60145">
        <w:rPr>
          <w:rFonts w:ascii="Times New Roman" w:hAnsi="Times New Roman" w:cs="Times New Roman"/>
          <w:lang w:val="en-US"/>
        </w:rPr>
        <w:t>s a</w:t>
      </w:r>
      <w:r w:rsidR="00950438" w:rsidRPr="00E60145">
        <w:rPr>
          <w:rFonts w:ascii="Times New Roman" w:hAnsi="Times New Roman" w:cs="Times New Roman"/>
          <w:lang w:val="en-US"/>
        </w:rPr>
        <w:t xml:space="preserve"> connection with </w:t>
      </w:r>
      <w:r w:rsidRPr="00E60145">
        <w:rPr>
          <w:rFonts w:ascii="Times New Roman" w:hAnsi="Times New Roman" w:cs="Times New Roman"/>
          <w:lang w:val="en-US"/>
        </w:rPr>
        <w:t xml:space="preserve">the </w:t>
      </w:r>
      <w:r w:rsidR="00B3672D" w:rsidRPr="00E60145">
        <w:rPr>
          <w:rFonts w:ascii="Times New Roman" w:hAnsi="Times New Roman" w:cs="Times New Roman"/>
          <w:lang w:val="en-US"/>
        </w:rPr>
        <w:t>material</w:t>
      </w:r>
      <w:r w:rsidR="00A6764A" w:rsidRPr="00E60145">
        <w:rPr>
          <w:rFonts w:ascii="Times New Roman" w:hAnsi="Times New Roman" w:cs="Times New Roman"/>
          <w:lang w:val="en-US"/>
        </w:rPr>
        <w:t>ity of</w:t>
      </w:r>
      <w:r w:rsidR="00B3672D" w:rsidRPr="00E60145">
        <w:rPr>
          <w:rFonts w:ascii="Times New Roman" w:hAnsi="Times New Roman" w:cs="Times New Roman"/>
          <w:lang w:val="en-US"/>
        </w:rPr>
        <w:t xml:space="preserve"> </w:t>
      </w:r>
      <w:r w:rsidRPr="00E60145">
        <w:rPr>
          <w:rFonts w:ascii="Times New Roman" w:hAnsi="Times New Roman" w:cs="Times New Roman"/>
          <w:lang w:val="en-US"/>
        </w:rPr>
        <w:t>infrastructure of the area</w:t>
      </w:r>
      <w:r w:rsidR="00816A42" w:rsidRPr="00E60145">
        <w:rPr>
          <w:rFonts w:ascii="Times New Roman" w:hAnsi="Times New Roman" w:cs="Times New Roman"/>
          <w:lang w:val="en-US"/>
        </w:rPr>
        <w:t xml:space="preserve"> (Burrell, 2016)</w:t>
      </w:r>
      <w:r w:rsidR="00B3672D" w:rsidRPr="00E60145">
        <w:rPr>
          <w:rFonts w:ascii="Times New Roman" w:hAnsi="Times New Roman" w:cs="Times New Roman"/>
          <w:lang w:val="en-US"/>
        </w:rPr>
        <w:t xml:space="preserve"> -</w:t>
      </w:r>
      <w:r w:rsidRPr="00E60145">
        <w:rPr>
          <w:rFonts w:ascii="Times New Roman" w:hAnsi="Times New Roman" w:cs="Times New Roman"/>
          <w:lang w:val="en-US"/>
        </w:rPr>
        <w:t xml:space="preserve"> the places where childhood memories were </w:t>
      </w:r>
      <w:r w:rsidR="00B3672D" w:rsidRPr="00E60145">
        <w:rPr>
          <w:rFonts w:ascii="Times New Roman" w:hAnsi="Times New Roman" w:cs="Times New Roman"/>
          <w:lang w:val="en-US"/>
        </w:rPr>
        <w:t>made</w:t>
      </w:r>
      <w:r w:rsidRPr="00E60145">
        <w:rPr>
          <w:rFonts w:ascii="Times New Roman" w:hAnsi="Times New Roman" w:cs="Times New Roman"/>
          <w:lang w:val="en-US"/>
        </w:rPr>
        <w:t>, where games were played, and where nicknames were coined</w:t>
      </w:r>
      <w:r w:rsidR="00E72BB3" w:rsidRPr="00E60145">
        <w:rPr>
          <w:rFonts w:ascii="Times New Roman" w:hAnsi="Times New Roman" w:cs="Times New Roman"/>
          <w:lang w:val="en-US"/>
        </w:rPr>
        <w:t xml:space="preserve">, </w:t>
      </w:r>
      <w:r w:rsidR="00AC2903" w:rsidRPr="00E60145">
        <w:rPr>
          <w:rFonts w:ascii="Times New Roman" w:hAnsi="Times New Roman" w:cs="Times New Roman"/>
          <w:lang w:val="en-US"/>
        </w:rPr>
        <w:t>specific sites</w:t>
      </w:r>
      <w:r w:rsidR="00E72BB3" w:rsidRPr="00E60145">
        <w:rPr>
          <w:rFonts w:ascii="Times New Roman" w:hAnsi="Times New Roman" w:cs="Times New Roman"/>
          <w:lang w:val="en-US"/>
        </w:rPr>
        <w:t xml:space="preserve"> which are remembered even after they have </w:t>
      </w:r>
      <w:r w:rsidR="00AC2903" w:rsidRPr="00E60145">
        <w:rPr>
          <w:rFonts w:ascii="Times New Roman" w:hAnsi="Times New Roman" w:cs="Times New Roman"/>
          <w:lang w:val="en-US"/>
        </w:rPr>
        <w:t>disappeared</w:t>
      </w:r>
      <w:r w:rsidR="00F0186C" w:rsidRPr="00E60145">
        <w:rPr>
          <w:rFonts w:ascii="Times New Roman" w:hAnsi="Times New Roman" w:cs="Times New Roman"/>
          <w:lang w:val="en-US"/>
        </w:rPr>
        <w:t>.</w:t>
      </w:r>
      <w:r w:rsidRPr="00E60145">
        <w:rPr>
          <w:rFonts w:ascii="Times New Roman" w:hAnsi="Times New Roman" w:cs="Times New Roman"/>
          <w:lang w:val="en-US"/>
        </w:rPr>
        <w:t xml:space="preserve"> </w:t>
      </w:r>
      <w:r w:rsidR="00E72BB3" w:rsidRPr="00E60145">
        <w:rPr>
          <w:rFonts w:ascii="Times New Roman" w:hAnsi="Times New Roman" w:cs="Times New Roman"/>
          <w:lang w:val="en-US"/>
        </w:rPr>
        <w:t>A</w:t>
      </w:r>
      <w:r w:rsidRPr="00E60145">
        <w:rPr>
          <w:rFonts w:ascii="Times New Roman" w:hAnsi="Times New Roman" w:cs="Times New Roman"/>
          <w:lang w:val="en-US"/>
        </w:rPr>
        <w:t xml:space="preserve"> community activist</w:t>
      </w:r>
      <w:r w:rsidR="00E72BB3" w:rsidRPr="00E60145">
        <w:rPr>
          <w:rFonts w:ascii="Times New Roman" w:hAnsi="Times New Roman" w:cs="Times New Roman"/>
          <w:lang w:val="en-US"/>
        </w:rPr>
        <w:t>, for example,</w:t>
      </w:r>
      <w:r w:rsidRPr="00E60145">
        <w:rPr>
          <w:rFonts w:ascii="Times New Roman" w:hAnsi="Times New Roman" w:cs="Times New Roman"/>
          <w:lang w:val="en-US"/>
        </w:rPr>
        <w:t xml:space="preserve"> drew the key landmarks on Granby Street when asked to prepare a mental map of his everyday environment and places of significance in Toxteth, including buildings long gone. </w:t>
      </w:r>
      <w:r w:rsidRPr="00E60145">
        <w:rPr>
          <w:rFonts w:ascii="Times New Roman" w:hAnsi="Times New Roman" w:cs="Times New Roman"/>
          <w:bCs/>
          <w:lang w:val="en-US"/>
        </w:rPr>
        <w:t>As Nora (1989: 9) maintains,</w:t>
      </w:r>
      <w:r w:rsidRPr="00E60145">
        <w:rPr>
          <w:rFonts w:ascii="Times New Roman" w:hAnsi="Times New Roman" w:cs="Times New Roman"/>
          <w:lang w:val="en-US"/>
        </w:rPr>
        <w:t xml:space="preserve"> ‘</w:t>
      </w:r>
      <w:r w:rsidRPr="00E60145">
        <w:rPr>
          <w:rFonts w:ascii="Times New Roman" w:hAnsi="Times New Roman" w:cs="Times New Roman"/>
          <w:bCs/>
          <w:lang w:val="en-US"/>
        </w:rPr>
        <w:t xml:space="preserve">memory is rooted in the concrete, in spaces, gestures, images and objects.’ </w:t>
      </w:r>
    </w:p>
    <w:p w14:paraId="3F0E9F7C" w14:textId="77777777" w:rsidR="00F40AEC" w:rsidRPr="00E60145" w:rsidRDefault="00F40AEC" w:rsidP="00165CA7">
      <w:pPr>
        <w:widowControl w:val="0"/>
        <w:autoSpaceDE w:val="0"/>
        <w:autoSpaceDN w:val="0"/>
        <w:adjustRightInd w:val="0"/>
        <w:spacing w:line="360" w:lineRule="auto"/>
        <w:rPr>
          <w:rFonts w:ascii="Times New Roman" w:hAnsi="Times New Roman" w:cs="Times New Roman"/>
          <w:lang w:val="en-US"/>
        </w:rPr>
      </w:pPr>
    </w:p>
    <w:p w14:paraId="31324CC4" w14:textId="03633A38" w:rsidR="00F40AEC" w:rsidRPr="00E60145" w:rsidRDefault="00F40AEC" w:rsidP="00165CA7">
      <w:pPr>
        <w:spacing w:line="360" w:lineRule="auto"/>
        <w:rPr>
          <w:rFonts w:ascii="Times New Roman" w:hAnsi="Times New Roman" w:cs="Times New Roman"/>
        </w:rPr>
      </w:pPr>
    </w:p>
    <w:p w14:paraId="4869E975" w14:textId="77777777" w:rsidR="00273BD5" w:rsidRPr="00E60145" w:rsidRDefault="00273BD5" w:rsidP="00165CA7">
      <w:pPr>
        <w:widowControl w:val="0"/>
        <w:autoSpaceDE w:val="0"/>
        <w:autoSpaceDN w:val="0"/>
        <w:adjustRightInd w:val="0"/>
        <w:spacing w:line="360" w:lineRule="auto"/>
        <w:rPr>
          <w:rFonts w:ascii="Times New Roman" w:hAnsi="Times New Roman" w:cs="Times New Roman"/>
        </w:rPr>
      </w:pPr>
    </w:p>
    <w:p w14:paraId="7AA12F70" w14:textId="6704812D" w:rsidR="005279A4" w:rsidRPr="00E60145" w:rsidRDefault="00BD1910" w:rsidP="00165CA7">
      <w:pPr>
        <w:widowControl w:val="0"/>
        <w:autoSpaceDE w:val="0"/>
        <w:autoSpaceDN w:val="0"/>
        <w:adjustRightInd w:val="0"/>
        <w:spacing w:line="360" w:lineRule="auto"/>
        <w:rPr>
          <w:rFonts w:ascii="Times New Roman" w:hAnsi="Times New Roman" w:cs="Times New Roman"/>
          <w:b/>
        </w:rPr>
      </w:pPr>
      <w:r w:rsidRPr="00E60145">
        <w:rPr>
          <w:rFonts w:ascii="Times New Roman" w:hAnsi="Times New Roman" w:cs="Times New Roman"/>
          <w:b/>
        </w:rPr>
        <w:t>Unmaking Diasporic Space</w:t>
      </w:r>
      <w:r w:rsidR="005279A4" w:rsidRPr="00E60145">
        <w:rPr>
          <w:rFonts w:ascii="Times New Roman" w:hAnsi="Times New Roman" w:cs="Times New Roman"/>
          <w:b/>
        </w:rPr>
        <w:t xml:space="preserve">: </w:t>
      </w:r>
      <w:r w:rsidR="00CC3FC5" w:rsidRPr="00E60145">
        <w:rPr>
          <w:rFonts w:ascii="Times New Roman" w:hAnsi="Times New Roman" w:cs="Times New Roman"/>
          <w:b/>
        </w:rPr>
        <w:t>‘</w:t>
      </w:r>
      <w:r w:rsidR="005279A4" w:rsidRPr="00E60145">
        <w:rPr>
          <w:rFonts w:ascii="Times New Roman" w:hAnsi="Times New Roman" w:cs="Times New Roman"/>
          <w:b/>
        </w:rPr>
        <w:t>Riots</w:t>
      </w:r>
      <w:r w:rsidR="00CC3FC5" w:rsidRPr="00E60145">
        <w:rPr>
          <w:rFonts w:ascii="Times New Roman" w:hAnsi="Times New Roman" w:cs="Times New Roman"/>
          <w:b/>
        </w:rPr>
        <w:t>’</w:t>
      </w:r>
      <w:r w:rsidR="005279A4" w:rsidRPr="00E60145">
        <w:rPr>
          <w:rFonts w:ascii="Times New Roman" w:hAnsi="Times New Roman" w:cs="Times New Roman"/>
          <w:b/>
        </w:rPr>
        <w:t xml:space="preserve"> and Regeneration</w:t>
      </w:r>
    </w:p>
    <w:p w14:paraId="60A6AC27" w14:textId="77777777" w:rsidR="00886DD6" w:rsidRPr="00E60145" w:rsidRDefault="00886DD6" w:rsidP="00165CA7">
      <w:pPr>
        <w:widowControl w:val="0"/>
        <w:autoSpaceDE w:val="0"/>
        <w:autoSpaceDN w:val="0"/>
        <w:adjustRightInd w:val="0"/>
        <w:spacing w:line="360" w:lineRule="auto"/>
        <w:rPr>
          <w:rFonts w:ascii="Times New Roman" w:hAnsi="Times New Roman" w:cs="Times New Roman"/>
          <w:b/>
        </w:rPr>
      </w:pPr>
    </w:p>
    <w:p w14:paraId="7976D44F" w14:textId="6B03F45D" w:rsidR="00D5384A" w:rsidRPr="00E60145" w:rsidRDefault="005279A4" w:rsidP="00165CA7">
      <w:pPr>
        <w:widowControl w:val="0"/>
        <w:autoSpaceDE w:val="0"/>
        <w:autoSpaceDN w:val="0"/>
        <w:adjustRightInd w:val="0"/>
        <w:spacing w:line="360" w:lineRule="auto"/>
        <w:rPr>
          <w:rFonts w:ascii="Times New Roman" w:hAnsi="Times New Roman" w:cs="Times New Roman"/>
          <w:lang w:val="en-US"/>
        </w:rPr>
      </w:pPr>
      <w:r w:rsidRPr="00E60145">
        <w:rPr>
          <w:rFonts w:ascii="Times New Roman" w:hAnsi="Times New Roman" w:cs="Times New Roman"/>
          <w:bCs/>
        </w:rPr>
        <w:t>It was clear in our research that a rich sense of belonging had been built up in the Toxteth area, forming a physical space which people from different backgrounds could invest in. It was also clea</w:t>
      </w:r>
      <w:r w:rsidR="003E7A4E" w:rsidRPr="00E60145">
        <w:rPr>
          <w:rFonts w:ascii="Times New Roman" w:hAnsi="Times New Roman" w:cs="Times New Roman"/>
          <w:bCs/>
        </w:rPr>
        <w:t xml:space="preserve">r though </w:t>
      </w:r>
      <w:r w:rsidRPr="00E60145">
        <w:rPr>
          <w:rFonts w:ascii="Times New Roman" w:hAnsi="Times New Roman" w:cs="Times New Roman"/>
          <w:bCs/>
        </w:rPr>
        <w:t xml:space="preserve">that the integrity of this space had been challenged </w:t>
      </w:r>
      <w:r w:rsidR="0058662B" w:rsidRPr="00E60145">
        <w:rPr>
          <w:rFonts w:ascii="Times New Roman" w:hAnsi="Times New Roman" w:cs="Times New Roman"/>
          <w:bCs/>
        </w:rPr>
        <w:t xml:space="preserve">over time </w:t>
      </w:r>
      <w:r w:rsidRPr="00E60145">
        <w:rPr>
          <w:rFonts w:ascii="Times New Roman" w:hAnsi="Times New Roman" w:cs="Times New Roman"/>
          <w:bCs/>
        </w:rPr>
        <w:t>too</w:t>
      </w:r>
      <w:r w:rsidR="003E7A4E" w:rsidRPr="00E60145">
        <w:rPr>
          <w:rFonts w:ascii="Times New Roman" w:hAnsi="Times New Roman" w:cs="Times New Roman"/>
          <w:bCs/>
        </w:rPr>
        <w:t>,</w:t>
      </w:r>
      <w:r w:rsidRPr="00E60145">
        <w:rPr>
          <w:rFonts w:ascii="Times New Roman" w:hAnsi="Times New Roman" w:cs="Times New Roman"/>
          <w:bCs/>
        </w:rPr>
        <w:t xml:space="preserve"> rendered vulnerable to</w:t>
      </w:r>
      <w:r w:rsidR="003E7A4E" w:rsidRPr="00E60145">
        <w:rPr>
          <w:rFonts w:ascii="Times New Roman" w:hAnsi="Times New Roman" w:cs="Times New Roman"/>
          <w:bCs/>
        </w:rPr>
        <w:t xml:space="preserve"> processes of</w:t>
      </w:r>
      <w:r w:rsidRPr="00E60145">
        <w:rPr>
          <w:rFonts w:ascii="Times New Roman" w:hAnsi="Times New Roman" w:cs="Times New Roman"/>
          <w:bCs/>
        </w:rPr>
        <w:t xml:space="preserve"> </w:t>
      </w:r>
      <w:r w:rsidR="00A80813" w:rsidRPr="00E60145">
        <w:rPr>
          <w:rFonts w:ascii="Times New Roman" w:hAnsi="Times New Roman" w:cs="Times New Roman"/>
          <w:bCs/>
        </w:rPr>
        <w:t xml:space="preserve">home </w:t>
      </w:r>
      <w:r w:rsidRPr="00E60145">
        <w:rPr>
          <w:rFonts w:ascii="Times New Roman" w:hAnsi="Times New Roman" w:cs="Times New Roman"/>
          <w:bCs/>
        </w:rPr>
        <w:t>unmaking (Baxter and Brickell, 2014) in various ways.</w:t>
      </w:r>
      <w:r w:rsidRPr="00E60145">
        <w:rPr>
          <w:rFonts w:ascii="Times New Roman" w:hAnsi="Times New Roman" w:cs="Times New Roman"/>
        </w:rPr>
        <w:t xml:space="preserve"> </w:t>
      </w:r>
      <w:r w:rsidR="0058662B" w:rsidRPr="00E60145">
        <w:rPr>
          <w:rFonts w:ascii="Times New Roman" w:hAnsi="Times New Roman" w:cs="Times New Roman"/>
        </w:rPr>
        <w:t>One such force was the riots of 1981, which were</w:t>
      </w:r>
      <w:r w:rsidR="00CB31A8" w:rsidRPr="00E60145">
        <w:rPr>
          <w:rFonts w:ascii="Times New Roman" w:hAnsi="Times New Roman" w:cs="Times New Roman"/>
        </w:rPr>
        <w:t xml:space="preserve"> recalled as </w:t>
      </w:r>
      <w:r w:rsidR="00273BD5" w:rsidRPr="00E60145">
        <w:rPr>
          <w:rFonts w:ascii="Times New Roman" w:hAnsi="Times New Roman" w:cs="Times New Roman"/>
        </w:rPr>
        <w:t xml:space="preserve">a watershed for the area. </w:t>
      </w:r>
      <w:r w:rsidR="00273BD5" w:rsidRPr="00E60145">
        <w:rPr>
          <w:rFonts w:ascii="Times New Roman" w:hAnsi="Times New Roman" w:cs="Times New Roman"/>
          <w:lang w:val="en-US"/>
        </w:rPr>
        <w:t xml:space="preserve">As </w:t>
      </w:r>
      <w:r w:rsidR="00DE4C22" w:rsidRPr="00E60145">
        <w:rPr>
          <w:rFonts w:ascii="Times New Roman" w:hAnsi="Times New Roman" w:cs="Times New Roman"/>
          <w:lang w:val="en-US"/>
        </w:rPr>
        <w:t>some elderly inhabitants</w:t>
      </w:r>
      <w:r w:rsidR="00273BD5" w:rsidRPr="00E60145">
        <w:rPr>
          <w:rFonts w:ascii="Times New Roman" w:hAnsi="Times New Roman" w:cs="Times New Roman"/>
          <w:lang w:val="en-US"/>
        </w:rPr>
        <w:t xml:space="preserve"> </w:t>
      </w:r>
      <w:r w:rsidR="00CB31A8" w:rsidRPr="00E60145">
        <w:rPr>
          <w:rFonts w:ascii="Times New Roman" w:hAnsi="Times New Roman" w:cs="Times New Roman"/>
          <w:lang w:val="en-US"/>
        </w:rPr>
        <w:t>shared</w:t>
      </w:r>
      <w:r w:rsidR="00273BD5" w:rsidRPr="00E60145">
        <w:rPr>
          <w:rFonts w:ascii="Times New Roman" w:hAnsi="Times New Roman" w:cs="Times New Roman"/>
          <w:lang w:val="en-US"/>
        </w:rPr>
        <w:t xml:space="preserve">, ‘the riots destroyed the area, many trees disappeared. Police blocked Catharine Street just as if they were saying “we are not leaving you to the city </w:t>
      </w:r>
      <w:proofErr w:type="spellStart"/>
      <w:r w:rsidR="00273BD5" w:rsidRPr="00E60145">
        <w:rPr>
          <w:rFonts w:ascii="Times New Roman" w:hAnsi="Times New Roman" w:cs="Times New Roman"/>
          <w:lang w:val="en-US"/>
        </w:rPr>
        <w:t>centre</w:t>
      </w:r>
      <w:proofErr w:type="spellEnd"/>
      <w:r w:rsidR="00273BD5" w:rsidRPr="00E60145">
        <w:rPr>
          <w:rFonts w:ascii="Times New Roman" w:hAnsi="Times New Roman" w:cs="Times New Roman"/>
          <w:bCs/>
          <w:lang w:val="en-US"/>
        </w:rPr>
        <w:t xml:space="preserve">; destroy your </w:t>
      </w:r>
      <w:r w:rsidR="00273BD5" w:rsidRPr="00E60145">
        <w:rPr>
          <w:rFonts w:ascii="Times New Roman" w:hAnsi="Times New Roman" w:cs="Times New Roman"/>
          <w:bCs/>
          <w:i/>
          <w:lang w:val="en-US"/>
        </w:rPr>
        <w:t>own</w:t>
      </w:r>
      <w:r w:rsidR="00273BD5" w:rsidRPr="00E60145">
        <w:rPr>
          <w:rFonts w:ascii="Times New Roman" w:hAnsi="Times New Roman" w:cs="Times New Roman"/>
          <w:bCs/>
          <w:lang w:val="en-US"/>
        </w:rPr>
        <w:t xml:space="preserve"> area</w:t>
      </w:r>
      <w:r w:rsidR="00273BD5" w:rsidRPr="00E60145">
        <w:rPr>
          <w:rFonts w:ascii="Times New Roman" w:hAnsi="Times New Roman" w:cs="Times New Roman"/>
          <w:lang w:val="en-US"/>
        </w:rPr>
        <w:t xml:space="preserve">”. </w:t>
      </w:r>
      <w:r w:rsidR="00777822" w:rsidRPr="00E60145">
        <w:rPr>
          <w:rFonts w:ascii="Times New Roman" w:hAnsi="Times New Roman" w:cs="Times New Roman"/>
          <w:lang w:val="en-US"/>
        </w:rPr>
        <w:t xml:space="preserve">New boundaries were drawn again as the aftermath unfolded. </w:t>
      </w:r>
      <w:r w:rsidR="00D5384A" w:rsidRPr="00E60145">
        <w:rPr>
          <w:rFonts w:ascii="Times New Roman" w:hAnsi="Times New Roman" w:cs="Times New Roman"/>
          <w:lang w:val="en-US"/>
        </w:rPr>
        <w:t>‘</w:t>
      </w:r>
      <w:r w:rsidR="00273BD5" w:rsidRPr="00E60145">
        <w:rPr>
          <w:rFonts w:ascii="Times New Roman" w:hAnsi="Times New Roman" w:cs="Times New Roman"/>
          <w:lang w:val="en-US"/>
        </w:rPr>
        <w:t>People identified Toxteth as the place of riots, as a place wh</w:t>
      </w:r>
      <w:r w:rsidR="00362E6F" w:rsidRPr="00E60145">
        <w:rPr>
          <w:rFonts w:ascii="Times New Roman" w:hAnsi="Times New Roman" w:cs="Times New Roman"/>
          <w:lang w:val="en-US"/>
        </w:rPr>
        <w:t>ere Blacks were shooting Whites</w:t>
      </w:r>
      <w:r w:rsidR="00273BD5" w:rsidRPr="00E60145">
        <w:rPr>
          <w:rFonts w:ascii="Times New Roman" w:hAnsi="Times New Roman" w:cs="Times New Roman"/>
          <w:lang w:val="en-US"/>
        </w:rPr>
        <w:t>’.</w:t>
      </w:r>
      <w:r w:rsidR="00E72E11" w:rsidRPr="00E60145">
        <w:rPr>
          <w:rStyle w:val="EndnoteReference"/>
          <w:rFonts w:ascii="Times New Roman" w:hAnsi="Times New Roman" w:cs="Times New Roman"/>
          <w:lang w:val="en-US"/>
        </w:rPr>
        <w:endnoteReference w:id="5"/>
      </w:r>
      <w:r w:rsidR="00273BD5" w:rsidRPr="00E60145">
        <w:rPr>
          <w:rFonts w:ascii="Times New Roman" w:hAnsi="Times New Roman" w:cs="Times New Roman"/>
          <w:lang w:val="en-US"/>
        </w:rPr>
        <w:t xml:space="preserve"> </w:t>
      </w:r>
    </w:p>
    <w:p w14:paraId="11CEAEEC" w14:textId="1AEEA6F5" w:rsidR="00273BD5" w:rsidRPr="00E60145" w:rsidRDefault="00273BD5" w:rsidP="00165CA7">
      <w:pPr>
        <w:widowControl w:val="0"/>
        <w:autoSpaceDE w:val="0"/>
        <w:autoSpaceDN w:val="0"/>
        <w:adjustRightInd w:val="0"/>
        <w:spacing w:line="360" w:lineRule="auto"/>
        <w:ind w:firstLine="720"/>
        <w:rPr>
          <w:rFonts w:ascii="Times New Roman" w:hAnsi="Times New Roman" w:cs="Times New Roman"/>
          <w:lang w:val="en-US"/>
        </w:rPr>
      </w:pPr>
      <w:r w:rsidRPr="00E60145">
        <w:rPr>
          <w:rFonts w:ascii="Times New Roman" w:hAnsi="Times New Roman" w:cs="Times New Roman"/>
          <w:lang w:val="en-US"/>
        </w:rPr>
        <w:t>Th</w:t>
      </w:r>
      <w:r w:rsidR="00777822" w:rsidRPr="00E60145">
        <w:rPr>
          <w:rFonts w:ascii="Times New Roman" w:hAnsi="Times New Roman" w:cs="Times New Roman"/>
          <w:lang w:val="en-US"/>
        </w:rPr>
        <w:t>is</w:t>
      </w:r>
      <w:r w:rsidRPr="00E60145">
        <w:rPr>
          <w:rFonts w:ascii="Times New Roman" w:hAnsi="Times New Roman" w:cs="Times New Roman"/>
          <w:lang w:val="en-US"/>
        </w:rPr>
        <w:t xml:space="preserve"> ‘own area’ was further reinforced by </w:t>
      </w:r>
      <w:r w:rsidR="001E04D9" w:rsidRPr="00E60145">
        <w:rPr>
          <w:rFonts w:ascii="Times New Roman" w:hAnsi="Times New Roman" w:cs="Times New Roman"/>
          <w:lang w:val="en-US"/>
        </w:rPr>
        <w:t xml:space="preserve">the </w:t>
      </w:r>
      <w:r w:rsidR="00606BA4" w:rsidRPr="00E60145">
        <w:rPr>
          <w:rFonts w:ascii="Times New Roman" w:hAnsi="Times New Roman" w:cs="Times New Roman"/>
          <w:lang w:val="en-US"/>
        </w:rPr>
        <w:t xml:space="preserve">arrival of a new </w:t>
      </w:r>
      <w:r w:rsidRPr="00E60145">
        <w:rPr>
          <w:rFonts w:ascii="Times New Roman" w:hAnsi="Times New Roman" w:cs="Times New Roman"/>
          <w:lang w:val="en-US"/>
        </w:rPr>
        <w:t>post-riot infrastructure of bollards; Hughes (2015) describes the area’s ‘bollard heritage’</w:t>
      </w:r>
      <w:r w:rsidR="001E04D9" w:rsidRPr="00E60145">
        <w:rPr>
          <w:rFonts w:ascii="Times New Roman" w:hAnsi="Times New Roman" w:cs="Times New Roman"/>
          <w:lang w:val="en-US"/>
        </w:rPr>
        <w:t>,</w:t>
      </w:r>
      <w:r w:rsidRPr="00E60145">
        <w:rPr>
          <w:rFonts w:ascii="Times New Roman" w:hAnsi="Times New Roman" w:cs="Times New Roman"/>
          <w:lang w:val="en-US"/>
        </w:rPr>
        <w:t xml:space="preserve"> surrounding the ‘riot hill’ corresponding with the heart of Toxteth</w:t>
      </w:r>
      <w:r w:rsidR="00DE4C22" w:rsidRPr="00E60145">
        <w:rPr>
          <w:rFonts w:ascii="Times New Roman" w:hAnsi="Times New Roman" w:cs="Times New Roman"/>
          <w:lang w:val="en-US"/>
        </w:rPr>
        <w:t>,</w:t>
      </w:r>
      <w:r w:rsidRPr="00E60145">
        <w:rPr>
          <w:rFonts w:ascii="Times New Roman" w:hAnsi="Times New Roman" w:cs="Times New Roman"/>
          <w:lang w:val="en-US"/>
        </w:rPr>
        <w:t xml:space="preserve"> while recollecting the presentation of bollards as an anti-riot measure post-1981.</w:t>
      </w:r>
      <w:r w:rsidR="000578C1" w:rsidRPr="00E60145">
        <w:rPr>
          <w:rFonts w:ascii="Times New Roman" w:hAnsi="Times New Roman" w:cs="Times New Roman"/>
          <w:lang w:val="en-US"/>
        </w:rPr>
        <w:t xml:space="preserve"> </w:t>
      </w:r>
      <w:r w:rsidR="002D7035" w:rsidRPr="00E60145">
        <w:rPr>
          <w:rFonts w:ascii="Times New Roman" w:hAnsi="Times New Roman" w:cs="Times New Roman"/>
          <w:lang w:val="en-US"/>
        </w:rPr>
        <w:t xml:space="preserve">These </w:t>
      </w:r>
      <w:r w:rsidR="007B21D9" w:rsidRPr="00E60145">
        <w:rPr>
          <w:rFonts w:ascii="Times New Roman" w:hAnsi="Times New Roman" w:cs="Times New Roman"/>
          <w:lang w:val="en-US"/>
        </w:rPr>
        <w:t xml:space="preserve">narratives </w:t>
      </w:r>
      <w:r w:rsidRPr="00E60145">
        <w:rPr>
          <w:rFonts w:ascii="Times New Roman" w:hAnsi="Times New Roman" w:cs="Times New Roman"/>
          <w:lang w:val="en-US"/>
        </w:rPr>
        <w:t>present</w:t>
      </w:r>
      <w:r w:rsidR="00606BA4" w:rsidRPr="00E60145">
        <w:rPr>
          <w:rFonts w:ascii="Times New Roman" w:hAnsi="Times New Roman" w:cs="Times New Roman"/>
          <w:lang w:val="en-US"/>
        </w:rPr>
        <w:t>ed</w:t>
      </w:r>
      <w:r w:rsidRPr="00E60145">
        <w:rPr>
          <w:rFonts w:ascii="Times New Roman" w:hAnsi="Times New Roman" w:cs="Times New Roman"/>
          <w:lang w:val="en-US"/>
        </w:rPr>
        <w:t xml:space="preserve"> the riots as an urban genocide, as the catastrophe </w:t>
      </w:r>
      <w:r w:rsidR="00362E6F" w:rsidRPr="00E60145">
        <w:rPr>
          <w:rFonts w:ascii="Times New Roman" w:hAnsi="Times New Roman" w:cs="Times New Roman"/>
          <w:lang w:val="en-US"/>
        </w:rPr>
        <w:t xml:space="preserve">that </w:t>
      </w:r>
      <w:r w:rsidRPr="00E60145">
        <w:rPr>
          <w:rFonts w:ascii="Times New Roman" w:hAnsi="Times New Roman" w:cs="Times New Roman"/>
          <w:lang w:val="en-US"/>
        </w:rPr>
        <w:t>furth</w:t>
      </w:r>
      <w:r w:rsidR="002D7035" w:rsidRPr="00E60145">
        <w:rPr>
          <w:rFonts w:ascii="Times New Roman" w:hAnsi="Times New Roman" w:cs="Times New Roman"/>
          <w:lang w:val="en-US"/>
        </w:rPr>
        <w:t>er contested and re-enforced Toxteth’s</w:t>
      </w:r>
      <w:r w:rsidRPr="00E60145">
        <w:rPr>
          <w:rFonts w:ascii="Times New Roman" w:hAnsi="Times New Roman" w:cs="Times New Roman"/>
          <w:lang w:val="en-US"/>
        </w:rPr>
        <w:t xml:space="preserve"> strong local identity. Local identity - or the claim towards being from Toxteth and a real Scouse</w:t>
      </w:r>
      <w:r w:rsidR="008C46F6" w:rsidRPr="00E60145">
        <w:rPr>
          <w:rFonts w:ascii="Times New Roman" w:hAnsi="Times New Roman" w:cs="Times New Roman"/>
          <w:lang w:val="en-US"/>
        </w:rPr>
        <w:t>r</w:t>
      </w:r>
      <w:r w:rsidRPr="00E60145">
        <w:rPr>
          <w:rFonts w:ascii="Times New Roman" w:hAnsi="Times New Roman" w:cs="Times New Roman"/>
          <w:lang w:val="en-US"/>
        </w:rPr>
        <w:t xml:space="preserve"> – from then on became </w:t>
      </w:r>
      <w:r w:rsidR="000965DA" w:rsidRPr="00E60145">
        <w:rPr>
          <w:rFonts w:ascii="Times New Roman" w:hAnsi="Times New Roman" w:cs="Times New Roman"/>
          <w:lang w:val="en-US"/>
        </w:rPr>
        <w:t xml:space="preserve">more </w:t>
      </w:r>
      <w:r w:rsidRPr="00E60145">
        <w:rPr>
          <w:rFonts w:ascii="Times New Roman" w:hAnsi="Times New Roman" w:cs="Times New Roman"/>
          <w:lang w:val="en-US"/>
        </w:rPr>
        <w:t>directly linked to ‘having been there for that’</w:t>
      </w:r>
      <w:r w:rsidR="00964889" w:rsidRPr="00E60145">
        <w:rPr>
          <w:rFonts w:ascii="Times New Roman" w:hAnsi="Times New Roman" w:cs="Times New Roman"/>
          <w:lang w:val="en-US"/>
        </w:rPr>
        <w:t xml:space="preserve"> (</w:t>
      </w:r>
      <w:r w:rsidRPr="00E60145">
        <w:rPr>
          <w:rFonts w:ascii="Times New Roman" w:hAnsi="Times New Roman" w:cs="Times New Roman"/>
          <w:lang w:val="en-US"/>
        </w:rPr>
        <w:t>the riots</w:t>
      </w:r>
      <w:r w:rsidR="00964889" w:rsidRPr="00E60145">
        <w:rPr>
          <w:rFonts w:ascii="Times New Roman" w:hAnsi="Times New Roman" w:cs="Times New Roman"/>
          <w:lang w:val="en-US"/>
        </w:rPr>
        <w:t xml:space="preserve"> – Clare, 37</w:t>
      </w:r>
      <w:r w:rsidR="00362E6F" w:rsidRPr="00E60145">
        <w:rPr>
          <w:rFonts w:ascii="Times New Roman" w:hAnsi="Times New Roman" w:cs="Times New Roman"/>
          <w:lang w:val="en-US"/>
        </w:rPr>
        <w:t>), as enshrined in local</w:t>
      </w:r>
      <w:r w:rsidRPr="00E60145">
        <w:rPr>
          <w:rFonts w:ascii="Times New Roman" w:hAnsi="Times New Roman" w:cs="Times New Roman"/>
          <w:lang w:val="en-US"/>
        </w:rPr>
        <w:t xml:space="preserve"> poetry: </w:t>
      </w:r>
    </w:p>
    <w:p w14:paraId="4119481C" w14:textId="77777777" w:rsidR="00273BD5" w:rsidRPr="00E60145" w:rsidRDefault="00273BD5" w:rsidP="00165CA7">
      <w:pPr>
        <w:widowControl w:val="0"/>
        <w:autoSpaceDE w:val="0"/>
        <w:autoSpaceDN w:val="0"/>
        <w:adjustRightInd w:val="0"/>
        <w:spacing w:line="360" w:lineRule="auto"/>
        <w:rPr>
          <w:rFonts w:ascii="Times New Roman" w:hAnsi="Times New Roman" w:cs="Times New Roman"/>
        </w:rPr>
      </w:pPr>
    </w:p>
    <w:p w14:paraId="01F032BE" w14:textId="77777777" w:rsidR="00273BD5" w:rsidRPr="00E60145" w:rsidRDefault="00273BD5" w:rsidP="00165CA7">
      <w:pPr>
        <w:spacing w:line="360" w:lineRule="auto"/>
        <w:ind w:firstLine="720"/>
        <w:rPr>
          <w:rFonts w:ascii="Times New Roman" w:hAnsi="Times New Roman" w:cs="Times New Roman"/>
        </w:rPr>
      </w:pPr>
      <w:r w:rsidRPr="00E60145">
        <w:rPr>
          <w:rFonts w:ascii="Times New Roman" w:hAnsi="Times New Roman" w:cs="Times New Roman"/>
        </w:rPr>
        <w:t>A powerful idea came down the line</w:t>
      </w:r>
    </w:p>
    <w:p w14:paraId="76D74AF5" w14:textId="77777777" w:rsidR="00273BD5" w:rsidRPr="00E60145" w:rsidRDefault="00273BD5" w:rsidP="00165CA7">
      <w:pPr>
        <w:spacing w:line="360" w:lineRule="auto"/>
        <w:ind w:firstLine="720"/>
        <w:rPr>
          <w:rFonts w:ascii="Times New Roman" w:hAnsi="Times New Roman" w:cs="Times New Roman"/>
        </w:rPr>
      </w:pPr>
      <w:r w:rsidRPr="00E60145">
        <w:rPr>
          <w:rFonts w:ascii="Times New Roman" w:hAnsi="Times New Roman" w:cs="Times New Roman"/>
        </w:rPr>
        <w:t>it landed in Granby</w:t>
      </w:r>
    </w:p>
    <w:p w14:paraId="3C639217" w14:textId="77777777" w:rsidR="00273BD5" w:rsidRPr="00E60145" w:rsidRDefault="00273BD5" w:rsidP="00165CA7">
      <w:pPr>
        <w:spacing w:line="360" w:lineRule="auto"/>
        <w:ind w:firstLine="720"/>
        <w:rPr>
          <w:rFonts w:ascii="Times New Roman" w:hAnsi="Times New Roman" w:cs="Times New Roman"/>
        </w:rPr>
      </w:pPr>
      <w:r w:rsidRPr="00E60145">
        <w:rPr>
          <w:rFonts w:ascii="Times New Roman" w:hAnsi="Times New Roman" w:cs="Times New Roman"/>
        </w:rPr>
        <w:t>shared history was mine.</w:t>
      </w:r>
    </w:p>
    <w:p w14:paraId="52E85B4A" w14:textId="77777777" w:rsidR="00273BD5" w:rsidRPr="00E60145" w:rsidRDefault="00273BD5" w:rsidP="00165CA7">
      <w:pPr>
        <w:spacing w:line="360" w:lineRule="auto"/>
        <w:ind w:firstLine="720"/>
        <w:rPr>
          <w:rFonts w:ascii="Times New Roman" w:hAnsi="Times New Roman" w:cs="Times New Roman"/>
        </w:rPr>
      </w:pPr>
      <w:r w:rsidRPr="00E60145">
        <w:rPr>
          <w:rFonts w:ascii="Times New Roman" w:hAnsi="Times New Roman" w:cs="Times New Roman"/>
        </w:rPr>
        <w:t>That’s why I was there</w:t>
      </w:r>
    </w:p>
    <w:p w14:paraId="3703050B" w14:textId="46339F0F" w:rsidR="00273BD5" w:rsidRPr="00E60145" w:rsidRDefault="00273BD5" w:rsidP="00165CA7">
      <w:pPr>
        <w:spacing w:line="360" w:lineRule="auto"/>
        <w:ind w:firstLine="720"/>
        <w:rPr>
          <w:rFonts w:ascii="Times New Roman" w:hAnsi="Times New Roman" w:cs="Times New Roman"/>
        </w:rPr>
      </w:pPr>
      <w:r w:rsidRPr="00E60145">
        <w:rPr>
          <w:rFonts w:ascii="Times New Roman" w:hAnsi="Times New Roman" w:cs="Times New Roman"/>
        </w:rPr>
        <w:t>At that point, at that time.’ (O’ Reilly</w:t>
      </w:r>
      <w:r w:rsidR="00E72E11" w:rsidRPr="00E60145">
        <w:rPr>
          <w:rFonts w:ascii="Times New Roman" w:hAnsi="Times New Roman" w:cs="Times New Roman"/>
        </w:rPr>
        <w:t>,</w:t>
      </w:r>
      <w:r w:rsidRPr="00E60145">
        <w:rPr>
          <w:rFonts w:ascii="Times New Roman" w:hAnsi="Times New Roman" w:cs="Times New Roman"/>
        </w:rPr>
        <w:t xml:space="preserve"> 2015)</w:t>
      </w:r>
      <w:r w:rsidR="00341448" w:rsidRPr="00E60145">
        <w:rPr>
          <w:rStyle w:val="EndnoteReference"/>
          <w:rFonts w:ascii="Times New Roman" w:hAnsi="Times New Roman" w:cs="Times New Roman"/>
        </w:rPr>
        <w:endnoteReference w:id="6"/>
      </w:r>
    </w:p>
    <w:p w14:paraId="3B0B84F9" w14:textId="77777777" w:rsidR="00D5384A" w:rsidRPr="00E60145" w:rsidRDefault="00D5384A" w:rsidP="00165CA7">
      <w:pPr>
        <w:spacing w:line="360" w:lineRule="auto"/>
        <w:rPr>
          <w:rFonts w:ascii="Times New Roman" w:hAnsi="Times New Roman" w:cs="Times New Roman"/>
          <w:b/>
          <w:highlight w:val="red"/>
        </w:rPr>
      </w:pPr>
    </w:p>
    <w:p w14:paraId="65F8C865" w14:textId="77777777" w:rsidR="008863B8" w:rsidRPr="00E60145" w:rsidRDefault="000965DA" w:rsidP="00165CA7">
      <w:pPr>
        <w:spacing w:line="360" w:lineRule="auto"/>
        <w:rPr>
          <w:rFonts w:ascii="Times New Roman" w:hAnsi="Times New Roman" w:cs="Times New Roman"/>
        </w:rPr>
      </w:pPr>
      <w:r w:rsidRPr="00E60145">
        <w:rPr>
          <w:rFonts w:ascii="Times New Roman" w:hAnsi="Times New Roman" w:cs="Times New Roman"/>
        </w:rPr>
        <w:t>The r</w:t>
      </w:r>
      <w:r w:rsidR="00273BD5" w:rsidRPr="00E60145">
        <w:rPr>
          <w:rFonts w:ascii="Times New Roman" w:hAnsi="Times New Roman" w:cs="Times New Roman"/>
        </w:rPr>
        <w:t>iots</w:t>
      </w:r>
      <w:r w:rsidR="00BB42DD" w:rsidRPr="00E60145">
        <w:rPr>
          <w:rFonts w:ascii="Times New Roman" w:hAnsi="Times New Roman" w:cs="Times New Roman"/>
        </w:rPr>
        <w:t>, however,</w:t>
      </w:r>
      <w:r w:rsidR="00273BD5" w:rsidRPr="00E60145">
        <w:rPr>
          <w:rFonts w:ascii="Times New Roman" w:hAnsi="Times New Roman" w:cs="Times New Roman"/>
        </w:rPr>
        <w:t xml:space="preserve"> were </w:t>
      </w:r>
      <w:r w:rsidRPr="00E60145">
        <w:rPr>
          <w:rFonts w:ascii="Times New Roman" w:hAnsi="Times New Roman" w:cs="Times New Roman"/>
        </w:rPr>
        <w:t xml:space="preserve">also </w:t>
      </w:r>
      <w:r w:rsidR="00273BD5" w:rsidRPr="00E60145">
        <w:rPr>
          <w:rFonts w:ascii="Times New Roman" w:hAnsi="Times New Roman" w:cs="Times New Roman"/>
        </w:rPr>
        <w:t xml:space="preserve">seen as </w:t>
      </w:r>
      <w:r w:rsidR="008C46F6" w:rsidRPr="00E60145">
        <w:rPr>
          <w:rFonts w:ascii="Times New Roman" w:hAnsi="Times New Roman" w:cs="Times New Roman"/>
        </w:rPr>
        <w:t xml:space="preserve">the </w:t>
      </w:r>
      <w:r w:rsidR="00273BD5" w:rsidRPr="00E60145">
        <w:rPr>
          <w:rFonts w:ascii="Times New Roman" w:hAnsi="Times New Roman" w:cs="Times New Roman"/>
          <w:b/>
          <w:bCs/>
        </w:rPr>
        <w:t>‘</w:t>
      </w:r>
      <w:r w:rsidR="00273BD5" w:rsidRPr="00E60145">
        <w:rPr>
          <w:rFonts w:ascii="Times New Roman" w:hAnsi="Times New Roman" w:cs="Times New Roman"/>
          <w:bCs/>
        </w:rPr>
        <w:t>beginning’</w:t>
      </w:r>
      <w:r w:rsidR="00531AD8" w:rsidRPr="00E60145">
        <w:rPr>
          <w:rFonts w:ascii="Times New Roman" w:hAnsi="Times New Roman" w:cs="Times New Roman"/>
          <w:bCs/>
        </w:rPr>
        <w:t xml:space="preserve"> </w:t>
      </w:r>
      <w:r w:rsidR="00273BD5" w:rsidRPr="00E60145">
        <w:rPr>
          <w:rFonts w:ascii="Times New Roman" w:hAnsi="Times New Roman" w:cs="Times New Roman"/>
        </w:rPr>
        <w:t xml:space="preserve">of a </w:t>
      </w:r>
      <w:r w:rsidR="00273BD5" w:rsidRPr="00E60145">
        <w:rPr>
          <w:rFonts w:ascii="Times New Roman" w:hAnsi="Times New Roman" w:cs="Times New Roman"/>
          <w:bCs/>
        </w:rPr>
        <w:t>grassroots local movement</w:t>
      </w:r>
      <w:r w:rsidR="00273BD5" w:rsidRPr="00E60145">
        <w:rPr>
          <w:rFonts w:ascii="Times New Roman" w:hAnsi="Times New Roman" w:cs="Times New Roman"/>
        </w:rPr>
        <w:t>.  Transmitted intergenerationally, this collective urban trauma transformed into a</w:t>
      </w:r>
      <w:r w:rsidR="00B45F65" w:rsidRPr="00E60145">
        <w:rPr>
          <w:rFonts w:ascii="Times New Roman" w:hAnsi="Times New Roman" w:cs="Times New Roman"/>
        </w:rPr>
        <w:t>n attempt to form a more</w:t>
      </w:r>
      <w:r w:rsidR="00986330" w:rsidRPr="00E60145">
        <w:rPr>
          <w:rFonts w:ascii="Times New Roman" w:hAnsi="Times New Roman" w:cs="Times New Roman"/>
        </w:rPr>
        <w:t xml:space="preserve"> </w:t>
      </w:r>
      <w:bookmarkStart w:id="1" w:name="_Hlk3224245"/>
      <w:r w:rsidR="00273BD5" w:rsidRPr="00E60145">
        <w:rPr>
          <w:rFonts w:ascii="Times New Roman" w:hAnsi="Times New Roman" w:cs="Times New Roman"/>
        </w:rPr>
        <w:t>unifying emblem of mobilisation</w:t>
      </w:r>
      <w:bookmarkEnd w:id="1"/>
      <w:r w:rsidRPr="00E60145">
        <w:rPr>
          <w:rFonts w:ascii="Times New Roman" w:hAnsi="Times New Roman" w:cs="Times New Roman"/>
        </w:rPr>
        <w:t xml:space="preserve"> in the face of further </w:t>
      </w:r>
      <w:r w:rsidR="00986330" w:rsidRPr="00E60145">
        <w:rPr>
          <w:rFonts w:ascii="Times New Roman" w:hAnsi="Times New Roman" w:cs="Times New Roman"/>
        </w:rPr>
        <w:t>upheaval</w:t>
      </w:r>
      <w:r w:rsidRPr="00E60145">
        <w:rPr>
          <w:rFonts w:ascii="Times New Roman" w:hAnsi="Times New Roman" w:cs="Times New Roman"/>
        </w:rPr>
        <w:t xml:space="preserve"> manifested in new post-riot regeneration efforts</w:t>
      </w:r>
      <w:r w:rsidR="00D5384A" w:rsidRPr="00E60145">
        <w:rPr>
          <w:rFonts w:ascii="Times New Roman" w:hAnsi="Times New Roman" w:cs="Times New Roman"/>
        </w:rPr>
        <w:t>.</w:t>
      </w:r>
      <w:r w:rsidR="00E72E11" w:rsidRPr="00E60145">
        <w:rPr>
          <w:rFonts w:ascii="Times New Roman" w:hAnsi="Times New Roman" w:cs="Times New Roman"/>
        </w:rPr>
        <w:t xml:space="preserve"> </w:t>
      </w:r>
      <w:r w:rsidR="008A4900" w:rsidRPr="00E60145">
        <w:rPr>
          <w:rFonts w:ascii="Times New Roman" w:hAnsi="Times New Roman" w:cs="Times New Roman"/>
        </w:rPr>
        <w:t>Like the riots,</w:t>
      </w:r>
      <w:r w:rsidR="00B45F65" w:rsidRPr="00E60145">
        <w:rPr>
          <w:rFonts w:ascii="Times New Roman" w:hAnsi="Times New Roman" w:cs="Times New Roman"/>
        </w:rPr>
        <w:t xml:space="preserve"> the push for regeneration brought physical </w:t>
      </w:r>
      <w:r w:rsidR="00B45F65" w:rsidRPr="00E60145">
        <w:rPr>
          <w:rFonts w:ascii="Times New Roman" w:hAnsi="Times New Roman" w:cs="Times New Roman"/>
        </w:rPr>
        <w:lastRenderedPageBreak/>
        <w:t xml:space="preserve">change, </w:t>
      </w:r>
      <w:r w:rsidR="008A4900" w:rsidRPr="00E60145">
        <w:rPr>
          <w:rFonts w:ascii="Times New Roman" w:hAnsi="Times New Roman" w:cs="Times New Roman"/>
        </w:rPr>
        <w:t xml:space="preserve">unsettling, unmaking and remaking diasporic </w:t>
      </w:r>
      <w:r w:rsidR="00986330" w:rsidRPr="00E60145">
        <w:rPr>
          <w:rFonts w:ascii="Times New Roman" w:hAnsi="Times New Roman" w:cs="Times New Roman"/>
        </w:rPr>
        <w:t>space</w:t>
      </w:r>
      <w:r w:rsidR="008A4900" w:rsidRPr="00E60145">
        <w:rPr>
          <w:rFonts w:ascii="Times New Roman" w:hAnsi="Times New Roman" w:cs="Times New Roman"/>
        </w:rPr>
        <w:t xml:space="preserve"> again. </w:t>
      </w:r>
      <w:r w:rsidR="00986330" w:rsidRPr="00E60145">
        <w:rPr>
          <w:rFonts w:ascii="Times New Roman" w:hAnsi="Times New Roman" w:cs="Times New Roman"/>
        </w:rPr>
        <w:t xml:space="preserve">It was deemed so disruptive that it was talked about as a 'displacement', and even as a stealth bordering practice. </w:t>
      </w:r>
    </w:p>
    <w:p w14:paraId="4C8E400F" w14:textId="4810BA80" w:rsidR="00986330" w:rsidRPr="00E60145" w:rsidRDefault="00D5384A" w:rsidP="00165CA7">
      <w:pPr>
        <w:spacing w:line="360" w:lineRule="auto"/>
        <w:ind w:firstLine="720"/>
        <w:rPr>
          <w:rFonts w:ascii="Times New Roman" w:hAnsi="Times New Roman" w:cs="Times New Roman"/>
        </w:rPr>
      </w:pPr>
      <w:r w:rsidRPr="00E60145">
        <w:rPr>
          <w:rFonts w:ascii="Times New Roman" w:hAnsi="Times New Roman" w:cs="Times New Roman"/>
        </w:rPr>
        <w:t xml:space="preserve">Local writings on the area refer to the riots and the ensuing regeneration programmes as state-led action, dismantling </w:t>
      </w:r>
      <w:r w:rsidR="0087294A" w:rsidRPr="00E60145">
        <w:rPr>
          <w:rFonts w:ascii="Times New Roman" w:hAnsi="Times New Roman" w:cs="Times New Roman"/>
        </w:rPr>
        <w:t>a sense of</w:t>
      </w:r>
      <w:r w:rsidRPr="00E60145">
        <w:rPr>
          <w:rFonts w:ascii="Times New Roman" w:hAnsi="Times New Roman" w:cs="Times New Roman"/>
        </w:rPr>
        <w:t xml:space="preserve"> home</w:t>
      </w:r>
      <w:r w:rsidR="0087294A" w:rsidRPr="00E60145">
        <w:rPr>
          <w:rFonts w:ascii="Times New Roman" w:hAnsi="Times New Roman" w:cs="Times New Roman"/>
        </w:rPr>
        <w:t xml:space="preserve"> and changing the materiality of the area</w:t>
      </w:r>
      <w:r w:rsidRPr="00E60145">
        <w:rPr>
          <w:rFonts w:ascii="Times New Roman" w:hAnsi="Times New Roman" w:cs="Times New Roman"/>
        </w:rPr>
        <w:t xml:space="preserve">. In particular in the Granby Street and the Granby Triangle, compulsory orders uprooted the black community in an ethnic cleansing fashion (Heneghan and </w:t>
      </w:r>
      <w:proofErr w:type="spellStart"/>
      <w:r w:rsidRPr="00E60145">
        <w:rPr>
          <w:rFonts w:ascii="Times New Roman" w:hAnsi="Times New Roman" w:cs="Times New Roman"/>
        </w:rPr>
        <w:t>Wailey</w:t>
      </w:r>
      <w:proofErr w:type="spellEnd"/>
      <w:r w:rsidRPr="00E60145">
        <w:rPr>
          <w:rFonts w:ascii="Times New Roman" w:hAnsi="Times New Roman" w:cs="Times New Roman"/>
        </w:rPr>
        <w:t xml:space="preserve">, 2015: 9), which Lane (1997) compares with that of Highland clearances of several hundreds years ago. </w:t>
      </w:r>
      <w:r w:rsidR="00986330" w:rsidRPr="00E60145">
        <w:rPr>
          <w:rFonts w:ascii="Times New Roman" w:hAnsi="Times New Roman" w:cs="Times New Roman"/>
          <w:lang w:val="en-US"/>
        </w:rPr>
        <w:t xml:space="preserve">Many communities were dispersed from Toxteth because houses were pulled down due to the government's desire to build a circle road in the middle of the city (see Photo </w:t>
      </w:r>
      <w:r w:rsidR="00A80813" w:rsidRPr="00E60145">
        <w:rPr>
          <w:rFonts w:ascii="Times New Roman" w:hAnsi="Times New Roman" w:cs="Times New Roman"/>
          <w:lang w:val="en-US"/>
        </w:rPr>
        <w:t>2</w:t>
      </w:r>
      <w:r w:rsidR="00986330" w:rsidRPr="00E60145">
        <w:rPr>
          <w:rFonts w:ascii="Times New Roman" w:hAnsi="Times New Roman" w:cs="Times New Roman"/>
          <w:lang w:val="en-US"/>
        </w:rPr>
        <w:t xml:space="preserve">). Travel infrastructure appears here as integral to a paradoxical agenda for regeneration and improvement of interconnectivity and accessibility, which legitimized the eviction and dispersal of marginalized diverse communities (Atkinson, 2003). In the case of Granby area in Toxteth, these measures were </w:t>
      </w:r>
      <w:r w:rsidR="007C7155" w:rsidRPr="00E60145">
        <w:rPr>
          <w:rFonts w:ascii="Times New Roman" w:hAnsi="Times New Roman" w:cs="Times New Roman"/>
          <w:lang w:val="en-US"/>
        </w:rPr>
        <w:t xml:space="preserve">further </w:t>
      </w:r>
      <w:proofErr w:type="spellStart"/>
      <w:r w:rsidR="00E871A9" w:rsidRPr="00E60145">
        <w:rPr>
          <w:rFonts w:ascii="Times New Roman" w:hAnsi="Times New Roman" w:cs="Times New Roman"/>
          <w:lang w:val="en-US"/>
        </w:rPr>
        <w:t>materialised</w:t>
      </w:r>
      <w:proofErr w:type="spellEnd"/>
      <w:r w:rsidR="00E871A9" w:rsidRPr="00E60145">
        <w:rPr>
          <w:rFonts w:ascii="Times New Roman" w:hAnsi="Times New Roman" w:cs="Times New Roman"/>
          <w:lang w:val="en-US"/>
        </w:rPr>
        <w:t xml:space="preserve"> </w:t>
      </w:r>
      <w:r w:rsidR="00986330" w:rsidRPr="00E60145">
        <w:rPr>
          <w:rFonts w:ascii="Times New Roman" w:hAnsi="Times New Roman" w:cs="Times New Roman"/>
          <w:lang w:val="en-US"/>
        </w:rPr>
        <w:t xml:space="preserve">as a distinct top-down bordering practice, </w:t>
      </w:r>
      <w:r w:rsidR="007C7155" w:rsidRPr="00E60145">
        <w:rPr>
          <w:rFonts w:ascii="Times New Roman" w:hAnsi="Times New Roman" w:cs="Times New Roman"/>
          <w:lang w:val="en-US"/>
        </w:rPr>
        <w:t xml:space="preserve">with </w:t>
      </w:r>
      <w:r w:rsidR="00986330" w:rsidRPr="00E60145">
        <w:rPr>
          <w:rFonts w:ascii="Times New Roman" w:hAnsi="Times New Roman" w:cs="Times New Roman"/>
          <w:lang w:val="en-US"/>
        </w:rPr>
        <w:t>the clos</w:t>
      </w:r>
      <w:r w:rsidR="00AC3D48" w:rsidRPr="00E60145">
        <w:rPr>
          <w:rFonts w:ascii="Times New Roman" w:hAnsi="Times New Roman" w:cs="Times New Roman"/>
          <w:lang w:val="en-US"/>
        </w:rPr>
        <w:t>ure</w:t>
      </w:r>
      <w:r w:rsidR="00986330" w:rsidRPr="00E60145">
        <w:rPr>
          <w:rFonts w:ascii="Times New Roman" w:hAnsi="Times New Roman" w:cs="Times New Roman"/>
          <w:lang w:val="en-US"/>
        </w:rPr>
        <w:t xml:space="preserve"> of the southern entrance of the main shopping street until 1993,</w:t>
      </w:r>
      <w:r w:rsidR="00DE63EE" w:rsidRPr="00E60145">
        <w:rPr>
          <w:rFonts w:ascii="Times New Roman" w:hAnsi="Times New Roman" w:cs="Times New Roman"/>
          <w:lang w:val="en-US"/>
        </w:rPr>
        <w:t xml:space="preserve"> </w:t>
      </w:r>
      <w:r w:rsidR="00986330" w:rsidRPr="00E60145">
        <w:rPr>
          <w:rFonts w:ascii="Times New Roman" w:hAnsi="Times New Roman" w:cs="Times New Roman"/>
          <w:lang w:val="en-US"/>
        </w:rPr>
        <w:t xml:space="preserve">cutting this route and its communication with the rest of the city </w:t>
      </w:r>
      <w:proofErr w:type="spellStart"/>
      <w:r w:rsidR="00986330" w:rsidRPr="00E60145">
        <w:rPr>
          <w:rFonts w:ascii="Times New Roman" w:hAnsi="Times New Roman" w:cs="Times New Roman"/>
          <w:lang w:val="en-US"/>
        </w:rPr>
        <w:t>centre</w:t>
      </w:r>
      <w:proofErr w:type="spellEnd"/>
      <w:r w:rsidR="00986330" w:rsidRPr="00E60145">
        <w:rPr>
          <w:rFonts w:ascii="Times New Roman" w:hAnsi="Times New Roman" w:cs="Times New Roman"/>
          <w:lang w:val="en-US"/>
        </w:rPr>
        <w:t xml:space="preserve"> (Thompson, 2017).</w:t>
      </w:r>
    </w:p>
    <w:p w14:paraId="4C739299" w14:textId="77777777" w:rsidR="003B754E" w:rsidRPr="00E60145" w:rsidRDefault="003B754E" w:rsidP="00165CA7">
      <w:pPr>
        <w:widowControl w:val="0"/>
        <w:autoSpaceDE w:val="0"/>
        <w:autoSpaceDN w:val="0"/>
        <w:adjustRightInd w:val="0"/>
        <w:spacing w:line="360" w:lineRule="auto"/>
        <w:rPr>
          <w:rFonts w:ascii="Times New Roman" w:hAnsi="Times New Roman" w:cs="Times New Roman"/>
          <w:b/>
          <w:lang w:val="en-US"/>
        </w:rPr>
      </w:pPr>
    </w:p>
    <w:p w14:paraId="5A6B7E46" w14:textId="6D21193E" w:rsidR="00214F31" w:rsidRPr="00E60145" w:rsidRDefault="00214F31" w:rsidP="00165CA7">
      <w:pPr>
        <w:widowControl w:val="0"/>
        <w:autoSpaceDE w:val="0"/>
        <w:autoSpaceDN w:val="0"/>
        <w:adjustRightInd w:val="0"/>
        <w:spacing w:line="360" w:lineRule="auto"/>
        <w:rPr>
          <w:rFonts w:ascii="Times New Roman" w:hAnsi="Times New Roman" w:cs="Times New Roman"/>
          <w:b/>
          <w:lang w:val="en-US"/>
        </w:rPr>
      </w:pPr>
      <w:r w:rsidRPr="00E60145">
        <w:rPr>
          <w:rFonts w:ascii="Times New Roman" w:hAnsi="Times New Roman" w:cs="Times New Roman"/>
          <w:b/>
          <w:lang w:val="en-US"/>
        </w:rPr>
        <w:t xml:space="preserve">Photo </w:t>
      </w:r>
      <w:r w:rsidR="00A80813" w:rsidRPr="00E60145">
        <w:rPr>
          <w:rFonts w:ascii="Times New Roman" w:hAnsi="Times New Roman" w:cs="Times New Roman"/>
          <w:b/>
          <w:lang w:val="en-US"/>
        </w:rPr>
        <w:t>2</w:t>
      </w:r>
      <w:r w:rsidRPr="00E60145">
        <w:rPr>
          <w:rFonts w:ascii="Times New Roman" w:hAnsi="Times New Roman" w:cs="Times New Roman"/>
          <w:b/>
          <w:lang w:val="en-US"/>
        </w:rPr>
        <w:t xml:space="preserve">. The Welsh Streets </w:t>
      </w:r>
    </w:p>
    <w:p w14:paraId="11117CD7" w14:textId="77777777" w:rsidR="00986330" w:rsidRPr="00E60145" w:rsidRDefault="00986330" w:rsidP="00165CA7">
      <w:pPr>
        <w:spacing w:line="360" w:lineRule="auto"/>
        <w:rPr>
          <w:rFonts w:ascii="Times New Roman" w:hAnsi="Times New Roman" w:cs="Times New Roman"/>
          <w:lang w:val="en-US"/>
        </w:rPr>
      </w:pPr>
    </w:p>
    <w:p w14:paraId="1CAA009D" w14:textId="694E06B9" w:rsidR="00273BD5" w:rsidRPr="00E60145" w:rsidRDefault="00FA43B6" w:rsidP="00165CA7">
      <w:pPr>
        <w:spacing w:line="360" w:lineRule="auto"/>
        <w:rPr>
          <w:rFonts w:ascii="Times New Roman" w:hAnsi="Times New Roman" w:cs="Times New Roman"/>
        </w:rPr>
      </w:pPr>
      <w:r w:rsidRPr="00E60145">
        <w:rPr>
          <w:rFonts w:ascii="Times New Roman" w:hAnsi="Times New Roman" w:cs="Times New Roman"/>
        </w:rPr>
        <w:t>Esme (</w:t>
      </w:r>
      <w:r w:rsidR="00531AD8" w:rsidRPr="00E60145">
        <w:rPr>
          <w:rFonts w:ascii="Times New Roman" w:hAnsi="Times New Roman" w:cs="Times New Roman"/>
        </w:rPr>
        <w:t xml:space="preserve">50) </w:t>
      </w:r>
      <w:r w:rsidR="00214F31" w:rsidRPr="00E60145">
        <w:rPr>
          <w:rFonts w:ascii="Times New Roman" w:hAnsi="Times New Roman" w:cs="Times New Roman"/>
        </w:rPr>
        <w:t>talked about this in her interview</w:t>
      </w:r>
      <w:r w:rsidR="00273BD5" w:rsidRPr="00E60145">
        <w:rPr>
          <w:rFonts w:ascii="Times New Roman" w:hAnsi="Times New Roman" w:cs="Times New Roman"/>
        </w:rPr>
        <w:t>:</w:t>
      </w:r>
    </w:p>
    <w:p w14:paraId="40E63EEF" w14:textId="77777777" w:rsidR="00273BD5" w:rsidRPr="00E60145" w:rsidRDefault="00273BD5" w:rsidP="00165CA7">
      <w:pPr>
        <w:spacing w:line="360" w:lineRule="auto"/>
        <w:rPr>
          <w:rFonts w:ascii="Times New Roman" w:hAnsi="Times New Roman" w:cs="Times New Roman"/>
        </w:rPr>
      </w:pPr>
    </w:p>
    <w:p w14:paraId="5C091DA1" w14:textId="77948ED5" w:rsidR="00273BD5" w:rsidRPr="00E60145" w:rsidRDefault="00273BD5" w:rsidP="00165CA7">
      <w:pPr>
        <w:spacing w:line="360" w:lineRule="auto"/>
        <w:ind w:left="720"/>
        <w:rPr>
          <w:rFonts w:ascii="Times New Roman" w:hAnsi="Times New Roman" w:cs="Times New Roman"/>
        </w:rPr>
      </w:pPr>
      <w:r w:rsidRPr="00E60145">
        <w:rPr>
          <w:rFonts w:ascii="Times New Roman" w:hAnsi="Times New Roman" w:cs="Times New Roman"/>
        </w:rPr>
        <w:t>…the effective displacement of the population who used to live here who were just so upset, because they saw houses they bought, paid for, cared for, looked after and they were forced to leave. They felt they couldn’t object to it and then watched them fall to bits over a fourteen year period – then watched public money being spent on renting the tin sheet to seal up the properties and they can’t get back in. […]</w:t>
      </w:r>
      <w:r w:rsidR="00813F35" w:rsidRPr="00E60145">
        <w:rPr>
          <w:rFonts w:ascii="Times New Roman" w:hAnsi="Times New Roman" w:cs="Times New Roman"/>
        </w:rPr>
        <w:t xml:space="preserve"> </w:t>
      </w:r>
      <w:r w:rsidRPr="00E60145">
        <w:rPr>
          <w:rFonts w:ascii="Times New Roman" w:hAnsi="Times New Roman" w:cs="Times New Roman"/>
        </w:rPr>
        <w:t xml:space="preserve">The thing is loss of the neighbourhood and how it was when they lived amongst people they all knew.  </w:t>
      </w:r>
    </w:p>
    <w:p w14:paraId="41FE419D" w14:textId="715D9872" w:rsidR="00273BD5" w:rsidRPr="00E60145" w:rsidRDefault="00273BD5" w:rsidP="00165CA7">
      <w:pPr>
        <w:widowControl w:val="0"/>
        <w:autoSpaceDE w:val="0"/>
        <w:autoSpaceDN w:val="0"/>
        <w:adjustRightInd w:val="0"/>
        <w:spacing w:line="360" w:lineRule="auto"/>
        <w:rPr>
          <w:rFonts w:ascii="Times New Roman" w:hAnsi="Times New Roman" w:cs="Times New Roman"/>
          <w:lang w:val="en-US"/>
        </w:rPr>
      </w:pPr>
    </w:p>
    <w:p w14:paraId="52280EE2" w14:textId="036134C6" w:rsidR="00273BD5" w:rsidRPr="00E60145" w:rsidRDefault="001F1992" w:rsidP="00165CA7">
      <w:pPr>
        <w:spacing w:line="360" w:lineRule="auto"/>
        <w:ind w:firstLine="720"/>
        <w:rPr>
          <w:rFonts w:ascii="Times New Roman" w:hAnsi="Times New Roman" w:cs="Times New Roman"/>
        </w:rPr>
      </w:pPr>
      <w:r w:rsidRPr="00E60145">
        <w:rPr>
          <w:rFonts w:ascii="Times New Roman" w:hAnsi="Times New Roman" w:cs="Times New Roman"/>
        </w:rPr>
        <w:t>Angry</w:t>
      </w:r>
      <w:r w:rsidR="00273BD5" w:rsidRPr="00E60145">
        <w:rPr>
          <w:rFonts w:ascii="Times New Roman" w:hAnsi="Times New Roman" w:cs="Times New Roman"/>
        </w:rPr>
        <w:t xml:space="preserve"> </w:t>
      </w:r>
      <w:r w:rsidR="005B2397" w:rsidRPr="00E60145">
        <w:rPr>
          <w:rFonts w:ascii="Times New Roman" w:hAnsi="Times New Roman" w:cs="Times New Roman"/>
        </w:rPr>
        <w:t xml:space="preserve">local </w:t>
      </w:r>
      <w:r w:rsidR="00273BD5" w:rsidRPr="00E60145">
        <w:rPr>
          <w:rFonts w:ascii="Times New Roman" w:hAnsi="Times New Roman" w:cs="Times New Roman"/>
        </w:rPr>
        <w:t>narratives sp</w:t>
      </w:r>
      <w:r w:rsidR="00AC3D48" w:rsidRPr="00E60145">
        <w:rPr>
          <w:rFonts w:ascii="Times New Roman" w:hAnsi="Times New Roman" w:cs="Times New Roman"/>
        </w:rPr>
        <w:t>oke</w:t>
      </w:r>
      <w:r w:rsidR="00273BD5" w:rsidRPr="00E60145">
        <w:rPr>
          <w:rFonts w:ascii="Times New Roman" w:hAnsi="Times New Roman" w:cs="Times New Roman"/>
        </w:rPr>
        <w:t xml:space="preserve"> </w:t>
      </w:r>
      <w:r w:rsidRPr="00E60145">
        <w:rPr>
          <w:rFonts w:ascii="Times New Roman" w:hAnsi="Times New Roman" w:cs="Times New Roman"/>
        </w:rPr>
        <w:t xml:space="preserve">explicitly </w:t>
      </w:r>
      <w:r w:rsidR="00273BD5" w:rsidRPr="00E60145">
        <w:rPr>
          <w:rFonts w:ascii="Times New Roman" w:hAnsi="Times New Roman" w:cs="Times New Roman"/>
        </w:rPr>
        <w:t xml:space="preserve">about </w:t>
      </w:r>
      <w:r w:rsidR="001909BA" w:rsidRPr="00E60145">
        <w:rPr>
          <w:rFonts w:ascii="Times New Roman" w:hAnsi="Times New Roman" w:cs="Times New Roman"/>
        </w:rPr>
        <w:t xml:space="preserve">a programme of </w:t>
      </w:r>
      <w:r w:rsidR="00273BD5" w:rsidRPr="00E60145">
        <w:rPr>
          <w:rFonts w:ascii="Times New Roman" w:hAnsi="Times New Roman" w:cs="Times New Roman"/>
        </w:rPr>
        <w:t>social engineering</w:t>
      </w:r>
      <w:r w:rsidRPr="00E60145">
        <w:rPr>
          <w:rFonts w:ascii="Times New Roman" w:hAnsi="Times New Roman" w:cs="Times New Roman"/>
        </w:rPr>
        <w:t>,</w:t>
      </w:r>
      <w:r w:rsidR="00273BD5" w:rsidRPr="00E60145">
        <w:rPr>
          <w:rFonts w:ascii="Times New Roman" w:hAnsi="Times New Roman" w:cs="Times New Roman"/>
        </w:rPr>
        <w:t xml:space="preserve"> </w:t>
      </w:r>
      <w:r w:rsidRPr="00E60145">
        <w:rPr>
          <w:rFonts w:ascii="Times New Roman" w:hAnsi="Times New Roman" w:cs="Times New Roman"/>
        </w:rPr>
        <w:t>emphasizing</w:t>
      </w:r>
      <w:r w:rsidR="00273BD5" w:rsidRPr="00E60145">
        <w:rPr>
          <w:rFonts w:ascii="Times New Roman" w:hAnsi="Times New Roman" w:cs="Times New Roman"/>
        </w:rPr>
        <w:t xml:space="preserve"> the state-led regeneration programmes</w:t>
      </w:r>
      <w:r w:rsidRPr="00E60145">
        <w:rPr>
          <w:rFonts w:ascii="Times New Roman" w:hAnsi="Times New Roman" w:cs="Times New Roman"/>
        </w:rPr>
        <w:t>'</w:t>
      </w:r>
      <w:r w:rsidR="00273BD5" w:rsidRPr="00E60145">
        <w:rPr>
          <w:rFonts w:ascii="Times New Roman" w:hAnsi="Times New Roman" w:cs="Times New Roman"/>
        </w:rPr>
        <w:t xml:space="preserve"> lack of consideration of human-spatial relations</w:t>
      </w:r>
      <w:r w:rsidR="004E438E" w:rsidRPr="00E60145">
        <w:rPr>
          <w:rFonts w:ascii="Times New Roman" w:hAnsi="Times New Roman" w:cs="Times New Roman"/>
        </w:rPr>
        <w:t xml:space="preserve"> (see </w:t>
      </w:r>
      <w:proofErr w:type="spellStart"/>
      <w:r w:rsidR="004E438E" w:rsidRPr="00E60145">
        <w:rPr>
          <w:rFonts w:ascii="Times New Roman" w:hAnsi="Times New Roman" w:cs="Times New Roman"/>
        </w:rPr>
        <w:t>Perera</w:t>
      </w:r>
      <w:proofErr w:type="spellEnd"/>
      <w:r w:rsidR="004E438E" w:rsidRPr="00E60145">
        <w:rPr>
          <w:rFonts w:ascii="Times New Roman" w:hAnsi="Times New Roman" w:cs="Times New Roman"/>
        </w:rPr>
        <w:t>, 2019)</w:t>
      </w:r>
      <w:r w:rsidR="00ED20DA" w:rsidRPr="00E60145">
        <w:rPr>
          <w:rFonts w:ascii="Times New Roman" w:hAnsi="Times New Roman" w:cs="Times New Roman"/>
        </w:rPr>
        <w:t xml:space="preserve"> and emotional identification with the material landscape</w:t>
      </w:r>
      <w:r w:rsidR="00273BD5" w:rsidRPr="00E60145">
        <w:rPr>
          <w:rFonts w:ascii="Times New Roman" w:hAnsi="Times New Roman" w:cs="Times New Roman"/>
        </w:rPr>
        <w:t>. Regeneration is juxtaposed with ‘redlining’ pract</w:t>
      </w:r>
      <w:r w:rsidR="000B4D12" w:rsidRPr="00E60145">
        <w:rPr>
          <w:rFonts w:ascii="Times New Roman" w:hAnsi="Times New Roman" w:cs="Times New Roman"/>
        </w:rPr>
        <w:t xml:space="preserve">ices that </w:t>
      </w:r>
      <w:r w:rsidRPr="00E60145">
        <w:rPr>
          <w:rFonts w:ascii="Times New Roman" w:hAnsi="Times New Roman" w:cs="Times New Roman"/>
        </w:rPr>
        <w:t>accentuated</w:t>
      </w:r>
      <w:r w:rsidR="000B4D12" w:rsidRPr="00E60145">
        <w:rPr>
          <w:rFonts w:ascii="Times New Roman" w:hAnsi="Times New Roman" w:cs="Times New Roman"/>
        </w:rPr>
        <w:t xml:space="preserve"> further community</w:t>
      </w:r>
      <w:r w:rsidR="00CC3FC5" w:rsidRPr="00E60145">
        <w:rPr>
          <w:rFonts w:ascii="Times New Roman" w:hAnsi="Times New Roman" w:cs="Times New Roman"/>
        </w:rPr>
        <w:t xml:space="preserve"> marginalisation, through </w:t>
      </w:r>
      <w:r w:rsidR="00273BD5" w:rsidRPr="00E60145">
        <w:rPr>
          <w:rFonts w:ascii="Times New Roman" w:hAnsi="Times New Roman" w:cs="Times New Roman"/>
        </w:rPr>
        <w:t xml:space="preserve">neglect or cuts in public services such as lighting, cleaning, and </w:t>
      </w:r>
      <w:r w:rsidR="00273BD5" w:rsidRPr="00E60145">
        <w:rPr>
          <w:rFonts w:ascii="Times New Roman" w:hAnsi="Times New Roman" w:cs="Times New Roman"/>
        </w:rPr>
        <w:lastRenderedPageBreak/>
        <w:t xml:space="preserve">rubbish collection. </w:t>
      </w:r>
      <w:r w:rsidR="000B4D12" w:rsidRPr="00E60145">
        <w:rPr>
          <w:rFonts w:ascii="Times New Roman" w:hAnsi="Times New Roman" w:cs="Times New Roman"/>
          <w:lang w:val="en-US"/>
        </w:rPr>
        <w:t>In turn,</w:t>
      </w:r>
      <w:r w:rsidR="00273BD5" w:rsidRPr="00E60145">
        <w:rPr>
          <w:rFonts w:ascii="Times New Roman" w:hAnsi="Times New Roman" w:cs="Times New Roman"/>
          <w:lang w:val="en-US"/>
        </w:rPr>
        <w:t xml:space="preserve"> </w:t>
      </w:r>
      <w:r w:rsidR="004352DA" w:rsidRPr="00E60145">
        <w:rPr>
          <w:rFonts w:ascii="Times New Roman" w:hAnsi="Times New Roman" w:cs="Times New Roman"/>
          <w:lang w:val="en-US"/>
        </w:rPr>
        <w:t>this strong resistance</w:t>
      </w:r>
      <w:r w:rsidR="00273BD5" w:rsidRPr="00E60145">
        <w:rPr>
          <w:rFonts w:ascii="Times New Roman" w:hAnsi="Times New Roman" w:cs="Times New Roman"/>
          <w:lang w:val="en-US"/>
        </w:rPr>
        <w:t xml:space="preserve"> has </w:t>
      </w:r>
      <w:r w:rsidR="00273BD5" w:rsidRPr="00E60145">
        <w:rPr>
          <w:rFonts w:ascii="Times New Roman" w:hAnsi="Times New Roman" w:cs="Times New Roman"/>
          <w:bCs/>
          <w:lang w:val="en-US"/>
        </w:rPr>
        <w:t xml:space="preserve">been a major factor for the stagnation of some of the regeneration plans </w:t>
      </w:r>
      <w:r w:rsidR="00273BD5" w:rsidRPr="00E60145">
        <w:rPr>
          <w:rFonts w:ascii="Times New Roman" w:hAnsi="Times New Roman" w:cs="Times New Roman"/>
          <w:lang w:val="en-US"/>
        </w:rPr>
        <w:t>in the area</w:t>
      </w:r>
      <w:r w:rsidR="00531AD8" w:rsidRPr="00E60145">
        <w:rPr>
          <w:rFonts w:ascii="Times New Roman" w:hAnsi="Times New Roman" w:cs="Times New Roman"/>
          <w:lang w:val="en-US"/>
        </w:rPr>
        <w:t xml:space="preserve">, as </w:t>
      </w:r>
      <w:r w:rsidR="00CC3FC5" w:rsidRPr="00E60145">
        <w:rPr>
          <w:rFonts w:ascii="Times New Roman" w:hAnsi="Times New Roman" w:cs="Times New Roman"/>
          <w:lang w:val="en-US"/>
        </w:rPr>
        <w:t>Clara</w:t>
      </w:r>
      <w:r w:rsidR="00531AD8" w:rsidRPr="00E60145">
        <w:rPr>
          <w:rFonts w:ascii="Times New Roman" w:hAnsi="Times New Roman" w:cs="Times New Roman"/>
          <w:lang w:val="en-US"/>
        </w:rPr>
        <w:t xml:space="preserve"> (34) a local and community activist said: </w:t>
      </w:r>
      <w:r w:rsidR="00273BD5" w:rsidRPr="00E60145">
        <w:rPr>
          <w:rFonts w:ascii="Times New Roman" w:hAnsi="Times New Roman" w:cs="Times New Roman"/>
          <w:lang w:val="en-US"/>
        </w:rPr>
        <w:t xml:space="preserve"> </w:t>
      </w:r>
    </w:p>
    <w:p w14:paraId="65CFCEB0" w14:textId="77777777" w:rsidR="00273BD5" w:rsidRPr="00E60145" w:rsidRDefault="00273BD5" w:rsidP="00CC3FC5">
      <w:pPr>
        <w:spacing w:line="360" w:lineRule="auto"/>
        <w:jc w:val="center"/>
        <w:rPr>
          <w:rFonts w:ascii="Times New Roman" w:hAnsi="Times New Roman" w:cs="Times New Roman"/>
        </w:rPr>
      </w:pPr>
    </w:p>
    <w:p w14:paraId="703926ED" w14:textId="7C1B95B2" w:rsidR="00273BD5" w:rsidRPr="00E60145" w:rsidRDefault="00531AD8" w:rsidP="00165CA7">
      <w:pPr>
        <w:widowControl w:val="0"/>
        <w:autoSpaceDE w:val="0"/>
        <w:autoSpaceDN w:val="0"/>
        <w:adjustRightInd w:val="0"/>
        <w:spacing w:line="360" w:lineRule="auto"/>
        <w:ind w:left="720"/>
        <w:rPr>
          <w:rFonts w:ascii="Times New Roman" w:hAnsi="Times New Roman" w:cs="Times New Roman"/>
          <w:lang w:val="en-US"/>
        </w:rPr>
      </w:pPr>
      <w:r w:rsidRPr="00E60145">
        <w:rPr>
          <w:rFonts w:ascii="Times New Roman" w:hAnsi="Times New Roman" w:cs="Times New Roman"/>
          <w:lang w:val="en-US"/>
        </w:rPr>
        <w:t>…</w:t>
      </w:r>
      <w:r w:rsidR="00273BD5" w:rsidRPr="00E60145">
        <w:rPr>
          <w:rFonts w:ascii="Times New Roman" w:hAnsi="Times New Roman" w:cs="Times New Roman"/>
          <w:lang w:val="en-US"/>
        </w:rPr>
        <w:t xml:space="preserve"> there’s streets and streets and streets of this and it’s been left… And some people would say, you know, was this part of…? There was lots of social engineering kind of 70’s and 80’s, people got moved out to places like </w:t>
      </w:r>
      <w:proofErr w:type="spellStart"/>
      <w:r w:rsidR="00273BD5" w:rsidRPr="00E60145">
        <w:rPr>
          <w:rFonts w:ascii="Times New Roman" w:hAnsi="Times New Roman" w:cs="Times New Roman"/>
          <w:lang w:val="en-US"/>
        </w:rPr>
        <w:t>Skelmersdale</w:t>
      </w:r>
      <w:proofErr w:type="spellEnd"/>
      <w:r w:rsidR="00273BD5" w:rsidRPr="00E60145">
        <w:rPr>
          <w:rFonts w:ascii="Times New Roman" w:hAnsi="Times New Roman" w:cs="Times New Roman"/>
          <w:lang w:val="en-US"/>
        </w:rPr>
        <w:t xml:space="preserve">: horrific. Sorry, some people might not agree with me but, and some people would say that this really is the tail end of part of that social engineering… The council wants this area to be gentrified, but because they’ve got such a strong community in the area, they haven’t been able to get on with gentrifying it. </w:t>
      </w:r>
    </w:p>
    <w:p w14:paraId="5B974F00" w14:textId="77777777" w:rsidR="00273BD5" w:rsidRPr="00E60145" w:rsidRDefault="00273BD5" w:rsidP="00165CA7">
      <w:pPr>
        <w:widowControl w:val="0"/>
        <w:autoSpaceDE w:val="0"/>
        <w:autoSpaceDN w:val="0"/>
        <w:adjustRightInd w:val="0"/>
        <w:spacing w:line="360" w:lineRule="auto"/>
        <w:rPr>
          <w:rFonts w:ascii="Times New Roman" w:hAnsi="Times New Roman" w:cs="Times New Roman"/>
          <w:lang w:val="en-US"/>
        </w:rPr>
      </w:pPr>
    </w:p>
    <w:p w14:paraId="02AAAC81" w14:textId="77777777" w:rsidR="00E96DF6" w:rsidRPr="00E60145" w:rsidRDefault="00273BD5" w:rsidP="00165CA7">
      <w:pPr>
        <w:widowControl w:val="0"/>
        <w:autoSpaceDE w:val="0"/>
        <w:autoSpaceDN w:val="0"/>
        <w:adjustRightInd w:val="0"/>
        <w:spacing w:line="360" w:lineRule="auto"/>
        <w:rPr>
          <w:rFonts w:ascii="Times New Roman" w:hAnsi="Times New Roman" w:cs="Times New Roman"/>
          <w:b/>
          <w:lang w:val="en-US"/>
        </w:rPr>
      </w:pPr>
      <w:r w:rsidRPr="00E60145">
        <w:rPr>
          <w:rFonts w:ascii="Times New Roman" w:hAnsi="Times New Roman" w:cs="Times New Roman"/>
          <w:lang w:val="en-US"/>
        </w:rPr>
        <w:t>Indeed, one of the prevailing narratives of local activism and nostalgia in the area is th</w:t>
      </w:r>
      <w:r w:rsidR="00946034" w:rsidRPr="00E60145">
        <w:rPr>
          <w:rFonts w:ascii="Times New Roman" w:hAnsi="Times New Roman" w:cs="Times New Roman"/>
          <w:lang w:val="en-US"/>
        </w:rPr>
        <w:t>is</w:t>
      </w:r>
      <w:r w:rsidRPr="00E60145">
        <w:rPr>
          <w:rFonts w:ascii="Times New Roman" w:hAnsi="Times New Roman" w:cs="Times New Roman"/>
          <w:lang w:val="en-US"/>
        </w:rPr>
        <w:t xml:space="preserve"> </w:t>
      </w:r>
      <w:r w:rsidR="001909BA" w:rsidRPr="00E60145">
        <w:rPr>
          <w:rFonts w:ascii="Times New Roman" w:hAnsi="Times New Roman" w:cs="Times New Roman"/>
          <w:lang w:val="en-US"/>
        </w:rPr>
        <w:t xml:space="preserve">explicit </w:t>
      </w:r>
      <w:r w:rsidRPr="00E60145">
        <w:rPr>
          <w:rFonts w:ascii="Times New Roman" w:hAnsi="Times New Roman" w:cs="Times New Roman"/>
          <w:lang w:val="en-US"/>
        </w:rPr>
        <w:t xml:space="preserve">reference to the people of Granby and other streets that were boarded up and the inhabitants that were asked to move away as </w:t>
      </w:r>
      <w:r w:rsidR="00946034" w:rsidRPr="00E60145">
        <w:rPr>
          <w:rFonts w:ascii="Times New Roman" w:hAnsi="Times New Roman" w:cs="Times New Roman"/>
          <w:lang w:val="en-US"/>
        </w:rPr>
        <w:t xml:space="preserve">a </w:t>
      </w:r>
      <w:r w:rsidRPr="00E60145">
        <w:rPr>
          <w:rFonts w:ascii="Times New Roman" w:hAnsi="Times New Roman" w:cs="Times New Roman"/>
          <w:i/>
          <w:lang w:val="en-US"/>
        </w:rPr>
        <w:t>diaspora</w:t>
      </w:r>
      <w:r w:rsidRPr="00E60145">
        <w:rPr>
          <w:rFonts w:ascii="Times New Roman" w:hAnsi="Times New Roman" w:cs="Times New Roman"/>
          <w:lang w:val="en-US"/>
        </w:rPr>
        <w:t xml:space="preserve">. </w:t>
      </w:r>
      <w:r w:rsidR="00E96DF6" w:rsidRPr="00E60145">
        <w:rPr>
          <w:rFonts w:ascii="Times New Roman" w:hAnsi="Times New Roman" w:cs="Times New Roman"/>
        </w:rPr>
        <w:t xml:space="preserve">As Photo 3 below illustrates, </w:t>
      </w:r>
      <w:r w:rsidR="00E96DF6" w:rsidRPr="00E60145">
        <w:rPr>
          <w:rFonts w:ascii="Times New Roman" w:hAnsi="Times New Roman" w:cs="Times New Roman"/>
          <w:lang w:val="en-US"/>
        </w:rPr>
        <w:t>absence-presence of those uprooted and dispersed is materialized in these sites, and is something historical inhabitants are significantly invested in.</w:t>
      </w:r>
    </w:p>
    <w:p w14:paraId="68A8738E" w14:textId="77777777" w:rsidR="00E96DF6" w:rsidRPr="00E60145" w:rsidRDefault="00E96DF6" w:rsidP="00165CA7">
      <w:pPr>
        <w:spacing w:line="360" w:lineRule="auto"/>
        <w:rPr>
          <w:rFonts w:ascii="Times New Roman" w:hAnsi="Times New Roman" w:cs="Times New Roman"/>
        </w:rPr>
      </w:pPr>
    </w:p>
    <w:p w14:paraId="2165EC40" w14:textId="49701D4E" w:rsidR="00E96DF6" w:rsidRPr="00E60145" w:rsidRDefault="00E96DF6" w:rsidP="00165CA7">
      <w:pPr>
        <w:spacing w:line="360" w:lineRule="auto"/>
        <w:rPr>
          <w:rFonts w:ascii="Times New Roman" w:hAnsi="Times New Roman" w:cs="Times New Roman"/>
          <w:b/>
        </w:rPr>
      </w:pPr>
      <w:r w:rsidRPr="00E60145">
        <w:rPr>
          <w:rFonts w:ascii="Times New Roman" w:hAnsi="Times New Roman" w:cs="Times New Roman"/>
          <w:b/>
        </w:rPr>
        <w:t xml:space="preserve">Photo 3. ‘For all those that are gone’: graffiti on </w:t>
      </w:r>
      <w:proofErr w:type="spellStart"/>
      <w:r w:rsidRPr="00E60145">
        <w:rPr>
          <w:rFonts w:ascii="Times New Roman" w:hAnsi="Times New Roman" w:cs="Times New Roman"/>
          <w:b/>
        </w:rPr>
        <w:t>Ducie</w:t>
      </w:r>
      <w:proofErr w:type="spellEnd"/>
      <w:r w:rsidRPr="00E60145">
        <w:rPr>
          <w:rFonts w:ascii="Times New Roman" w:hAnsi="Times New Roman" w:cs="Times New Roman"/>
          <w:b/>
        </w:rPr>
        <w:t xml:space="preserve"> Street </w:t>
      </w:r>
    </w:p>
    <w:p w14:paraId="513D142D" w14:textId="77777777" w:rsidR="00E96DF6" w:rsidRPr="00E60145" w:rsidRDefault="00E96DF6" w:rsidP="00165CA7">
      <w:pPr>
        <w:widowControl w:val="0"/>
        <w:autoSpaceDE w:val="0"/>
        <w:autoSpaceDN w:val="0"/>
        <w:adjustRightInd w:val="0"/>
        <w:spacing w:line="360" w:lineRule="auto"/>
        <w:rPr>
          <w:rFonts w:ascii="Times New Roman" w:hAnsi="Times New Roman" w:cs="Times New Roman"/>
          <w:b/>
          <w:lang w:val="en-US"/>
        </w:rPr>
      </w:pPr>
    </w:p>
    <w:p w14:paraId="00D1CE8B" w14:textId="7BF04F59" w:rsidR="001678F9" w:rsidRPr="00E60145" w:rsidRDefault="001909BA" w:rsidP="00165CA7">
      <w:pPr>
        <w:widowControl w:val="0"/>
        <w:autoSpaceDE w:val="0"/>
        <w:autoSpaceDN w:val="0"/>
        <w:adjustRightInd w:val="0"/>
        <w:spacing w:line="360" w:lineRule="auto"/>
        <w:rPr>
          <w:rFonts w:ascii="Times New Roman" w:hAnsi="Times New Roman" w:cs="Times New Roman"/>
        </w:rPr>
      </w:pPr>
      <w:r w:rsidRPr="00E60145">
        <w:rPr>
          <w:rFonts w:ascii="Times New Roman" w:hAnsi="Times New Roman" w:cs="Times New Roman"/>
          <w:lang w:val="en-US"/>
        </w:rPr>
        <w:t xml:space="preserve">Regeneration here then can be understood as a particular </w:t>
      </w:r>
      <w:r w:rsidR="00BD7B49" w:rsidRPr="00E60145">
        <w:rPr>
          <w:rFonts w:ascii="Times New Roman" w:hAnsi="Times New Roman" w:cs="Times New Roman"/>
          <w:lang w:val="en-US"/>
        </w:rPr>
        <w:t>kind of</w:t>
      </w:r>
      <w:r w:rsidRPr="00E60145">
        <w:rPr>
          <w:rFonts w:ascii="Times New Roman" w:hAnsi="Times New Roman" w:cs="Times New Roman"/>
          <w:lang w:val="en-US"/>
        </w:rPr>
        <w:t xml:space="preserve"> ‘regime</w:t>
      </w:r>
      <w:r w:rsidR="00AF1B94" w:rsidRPr="00E60145">
        <w:rPr>
          <w:rFonts w:ascii="Times New Roman" w:hAnsi="Times New Roman" w:cs="Times New Roman"/>
          <w:lang w:val="en-US"/>
        </w:rPr>
        <w:t>[</w:t>
      </w:r>
      <w:r w:rsidRPr="00E60145">
        <w:rPr>
          <w:rFonts w:ascii="Times New Roman" w:hAnsi="Times New Roman" w:cs="Times New Roman"/>
          <w:lang w:val="en-US"/>
        </w:rPr>
        <w:t>s</w:t>
      </w:r>
      <w:r w:rsidR="00AF1B94" w:rsidRPr="00E60145">
        <w:rPr>
          <w:rFonts w:ascii="Times New Roman" w:hAnsi="Times New Roman" w:cs="Times New Roman"/>
          <w:lang w:val="en-US"/>
        </w:rPr>
        <w:t>]</w:t>
      </w:r>
      <w:r w:rsidRPr="00E60145">
        <w:rPr>
          <w:rFonts w:ascii="Times New Roman" w:hAnsi="Times New Roman" w:cs="Times New Roman"/>
          <w:lang w:val="en-US"/>
        </w:rPr>
        <w:t xml:space="preserve"> of dispossession’ (Brickell et al., </w:t>
      </w:r>
      <w:r w:rsidR="00526950" w:rsidRPr="00E60145">
        <w:rPr>
          <w:rFonts w:ascii="Times New Roman" w:hAnsi="Times New Roman" w:cs="Times New Roman"/>
          <w:lang w:val="en-US"/>
        </w:rPr>
        <w:t>2017</w:t>
      </w:r>
      <w:r w:rsidRPr="00E60145">
        <w:rPr>
          <w:rFonts w:ascii="Times New Roman" w:hAnsi="Times New Roman" w:cs="Times New Roman"/>
          <w:lang w:val="en-US"/>
        </w:rPr>
        <w:t xml:space="preserve">: 5) </w:t>
      </w:r>
      <w:r w:rsidR="00BD7B49" w:rsidRPr="00E60145">
        <w:rPr>
          <w:rFonts w:ascii="Times New Roman" w:hAnsi="Times New Roman" w:cs="Times New Roman"/>
          <w:lang w:val="en-US"/>
        </w:rPr>
        <w:t xml:space="preserve">more usually </w:t>
      </w:r>
      <w:r w:rsidRPr="00E60145">
        <w:rPr>
          <w:rFonts w:ascii="Times New Roman" w:hAnsi="Times New Roman" w:cs="Times New Roman"/>
          <w:lang w:val="en-US"/>
        </w:rPr>
        <w:t>associated with more violent</w:t>
      </w:r>
      <w:r w:rsidR="00BD7B49" w:rsidRPr="00E60145">
        <w:rPr>
          <w:rFonts w:ascii="Times New Roman" w:hAnsi="Times New Roman" w:cs="Times New Roman"/>
          <w:lang w:val="en-US"/>
        </w:rPr>
        <w:t xml:space="preserve"> forms of</w:t>
      </w:r>
      <w:r w:rsidRPr="00E60145">
        <w:rPr>
          <w:rFonts w:ascii="Times New Roman" w:hAnsi="Times New Roman" w:cs="Times New Roman"/>
          <w:lang w:val="en-US"/>
        </w:rPr>
        <w:t xml:space="preserve"> forced evictions. While not as extreme as the eviction practices endured by the Roma in different European states (van </w:t>
      </w:r>
      <w:proofErr w:type="spellStart"/>
      <w:r w:rsidRPr="00E60145">
        <w:rPr>
          <w:rFonts w:ascii="Times New Roman" w:hAnsi="Times New Roman" w:cs="Times New Roman"/>
          <w:lang w:val="en-US"/>
        </w:rPr>
        <w:t>Ba</w:t>
      </w:r>
      <w:r w:rsidR="00410EA3" w:rsidRPr="00E60145">
        <w:rPr>
          <w:rFonts w:ascii="Times New Roman" w:hAnsi="Times New Roman" w:cs="Times New Roman"/>
          <w:lang w:val="en-US"/>
        </w:rPr>
        <w:t>a</w:t>
      </w:r>
      <w:r w:rsidRPr="00E60145">
        <w:rPr>
          <w:rFonts w:ascii="Times New Roman" w:hAnsi="Times New Roman" w:cs="Times New Roman"/>
          <w:lang w:val="en-US"/>
        </w:rPr>
        <w:t>r</w:t>
      </w:r>
      <w:proofErr w:type="spellEnd"/>
      <w:r w:rsidR="00410EA3" w:rsidRPr="00E60145">
        <w:rPr>
          <w:rFonts w:ascii="Times New Roman" w:hAnsi="Times New Roman" w:cs="Times New Roman"/>
          <w:lang w:val="en-US"/>
        </w:rPr>
        <w:t xml:space="preserve">, </w:t>
      </w:r>
      <w:r w:rsidRPr="00E60145">
        <w:rPr>
          <w:rFonts w:ascii="Times New Roman" w:hAnsi="Times New Roman" w:cs="Times New Roman"/>
          <w:lang w:val="en-US"/>
        </w:rPr>
        <w:t>2016), or as stigmatized as the most marginalized urban areas in the US and France (</w:t>
      </w:r>
      <w:proofErr w:type="spellStart"/>
      <w:r w:rsidRPr="00E60145">
        <w:rPr>
          <w:rFonts w:ascii="Times New Roman" w:hAnsi="Times New Roman" w:cs="Times New Roman"/>
          <w:lang w:val="en-US"/>
        </w:rPr>
        <w:t>Waquant</w:t>
      </w:r>
      <w:proofErr w:type="spellEnd"/>
      <w:r w:rsidRPr="00E60145">
        <w:rPr>
          <w:rFonts w:ascii="Times New Roman" w:hAnsi="Times New Roman" w:cs="Times New Roman"/>
          <w:lang w:val="en-US"/>
        </w:rPr>
        <w:t>, 200</w:t>
      </w:r>
      <w:r w:rsidR="00526950" w:rsidRPr="00E60145">
        <w:rPr>
          <w:rFonts w:ascii="Times New Roman" w:hAnsi="Times New Roman" w:cs="Times New Roman"/>
          <w:lang w:val="en-US"/>
        </w:rPr>
        <w:t>8</w:t>
      </w:r>
      <w:r w:rsidRPr="00E60145">
        <w:rPr>
          <w:rFonts w:ascii="Times New Roman" w:hAnsi="Times New Roman" w:cs="Times New Roman"/>
          <w:lang w:val="en-US"/>
        </w:rPr>
        <w:t>)</w:t>
      </w:r>
      <w:r w:rsidR="00410EA3" w:rsidRPr="00E60145">
        <w:rPr>
          <w:rFonts w:ascii="Times New Roman" w:hAnsi="Times New Roman" w:cs="Times New Roman"/>
          <w:lang w:val="en-US"/>
        </w:rPr>
        <w:t>, a process of securit</w:t>
      </w:r>
      <w:r w:rsidR="00E96DF6" w:rsidRPr="00E60145">
        <w:rPr>
          <w:rFonts w:ascii="Times New Roman" w:hAnsi="Times New Roman" w:cs="Times New Roman"/>
          <w:lang w:val="en-US"/>
        </w:rPr>
        <w:t>i</w:t>
      </w:r>
      <w:r w:rsidR="00410EA3" w:rsidRPr="00E60145">
        <w:rPr>
          <w:rFonts w:ascii="Times New Roman" w:hAnsi="Times New Roman" w:cs="Times New Roman"/>
          <w:lang w:val="en-US"/>
        </w:rPr>
        <w:t xml:space="preserve">zation was clearly at work, </w:t>
      </w:r>
      <w:r w:rsidR="00AF1B94" w:rsidRPr="00E60145">
        <w:rPr>
          <w:rFonts w:ascii="Times New Roman" w:hAnsi="Times New Roman" w:cs="Times New Roman"/>
          <w:lang w:val="en-US"/>
        </w:rPr>
        <w:t xml:space="preserve">forcefully </w:t>
      </w:r>
      <w:r w:rsidR="00410EA3" w:rsidRPr="00E60145">
        <w:rPr>
          <w:rFonts w:ascii="Times New Roman" w:hAnsi="Times New Roman" w:cs="Times New Roman"/>
          <w:lang w:val="en-US"/>
        </w:rPr>
        <w:t>mov</w:t>
      </w:r>
      <w:r w:rsidR="00DB698C" w:rsidRPr="00E60145">
        <w:rPr>
          <w:rFonts w:ascii="Times New Roman" w:hAnsi="Times New Roman" w:cs="Times New Roman"/>
          <w:lang w:val="en-US"/>
        </w:rPr>
        <w:t>ing</w:t>
      </w:r>
      <w:r w:rsidR="00410EA3" w:rsidRPr="00E60145">
        <w:rPr>
          <w:rFonts w:ascii="Times New Roman" w:hAnsi="Times New Roman" w:cs="Times New Roman"/>
          <w:lang w:val="en-US"/>
        </w:rPr>
        <w:t xml:space="preserve"> </w:t>
      </w:r>
      <w:r w:rsidR="00CB08A1" w:rsidRPr="00E60145">
        <w:rPr>
          <w:rFonts w:ascii="Times New Roman" w:hAnsi="Times New Roman" w:cs="Times New Roman"/>
          <w:lang w:val="en-US"/>
        </w:rPr>
        <w:t xml:space="preserve">those </w:t>
      </w:r>
      <w:r w:rsidR="00DB698C" w:rsidRPr="00E60145">
        <w:rPr>
          <w:rFonts w:ascii="Times New Roman" w:hAnsi="Times New Roman" w:cs="Times New Roman"/>
          <w:lang w:val="en-US"/>
        </w:rPr>
        <w:t xml:space="preserve">who were ultimately deemed to be </w:t>
      </w:r>
      <w:proofErr w:type="spellStart"/>
      <w:r w:rsidR="00DB698C" w:rsidRPr="00E60145">
        <w:rPr>
          <w:rFonts w:ascii="Times New Roman" w:hAnsi="Times New Roman" w:cs="Times New Roman"/>
          <w:lang w:val="en-US"/>
        </w:rPr>
        <w:t>evictable</w:t>
      </w:r>
      <w:proofErr w:type="spellEnd"/>
      <w:r w:rsidR="00410EA3" w:rsidRPr="00E60145">
        <w:rPr>
          <w:rFonts w:ascii="Times New Roman" w:hAnsi="Times New Roman" w:cs="Times New Roman"/>
          <w:lang w:val="en-US"/>
        </w:rPr>
        <w:t xml:space="preserve"> away from their homes</w:t>
      </w:r>
      <w:r w:rsidR="00CB08A1" w:rsidRPr="00E60145">
        <w:rPr>
          <w:rFonts w:ascii="Times New Roman" w:hAnsi="Times New Roman" w:cs="Times New Roman"/>
          <w:lang w:val="en-US"/>
        </w:rPr>
        <w:t>,</w:t>
      </w:r>
      <w:r w:rsidR="00410EA3" w:rsidRPr="00E60145">
        <w:rPr>
          <w:rFonts w:ascii="Times New Roman" w:hAnsi="Times New Roman" w:cs="Times New Roman"/>
          <w:lang w:val="en-US"/>
        </w:rPr>
        <w:t xml:space="preserve"> a practice</w:t>
      </w:r>
      <w:r w:rsidR="00DB698C" w:rsidRPr="00E60145">
        <w:rPr>
          <w:rFonts w:ascii="Times New Roman" w:hAnsi="Times New Roman" w:cs="Times New Roman"/>
          <w:lang w:val="en-US"/>
        </w:rPr>
        <w:t xml:space="preserve"> van </w:t>
      </w:r>
      <w:proofErr w:type="spellStart"/>
      <w:r w:rsidR="00DB698C" w:rsidRPr="00E60145">
        <w:rPr>
          <w:rFonts w:ascii="Times New Roman" w:hAnsi="Times New Roman" w:cs="Times New Roman"/>
          <w:lang w:val="en-US"/>
        </w:rPr>
        <w:t>Baar</w:t>
      </w:r>
      <w:proofErr w:type="spellEnd"/>
      <w:r w:rsidR="00DB698C" w:rsidRPr="00E60145">
        <w:rPr>
          <w:rFonts w:ascii="Times New Roman" w:hAnsi="Times New Roman" w:cs="Times New Roman"/>
          <w:lang w:val="en-US"/>
        </w:rPr>
        <w:t xml:space="preserve"> (2016: 226) describes as</w:t>
      </w:r>
      <w:r w:rsidR="00410EA3" w:rsidRPr="00E60145">
        <w:rPr>
          <w:rFonts w:ascii="Times New Roman" w:hAnsi="Times New Roman" w:cs="Times New Roman"/>
          <w:lang w:val="en-US"/>
        </w:rPr>
        <w:t xml:space="preserve"> </w:t>
      </w:r>
      <w:r w:rsidR="00DB698C" w:rsidRPr="00E60145">
        <w:rPr>
          <w:rFonts w:ascii="Times New Roman" w:hAnsi="Times New Roman" w:cs="Times New Roman"/>
          <w:lang w:val="en-US"/>
        </w:rPr>
        <w:t>‘</w:t>
      </w:r>
      <w:r w:rsidR="00410EA3" w:rsidRPr="00E60145">
        <w:rPr>
          <w:rFonts w:ascii="Times New Roman" w:hAnsi="Times New Roman" w:cs="Times New Roman"/>
          <w:lang w:val="en-US"/>
        </w:rPr>
        <w:t xml:space="preserve">anchored in processes of </w:t>
      </w:r>
      <w:proofErr w:type="spellStart"/>
      <w:r w:rsidR="00410EA3" w:rsidRPr="00E60145">
        <w:rPr>
          <w:rFonts w:ascii="Times New Roman" w:hAnsi="Times New Roman" w:cs="Times New Roman"/>
          <w:lang w:val="en-US"/>
        </w:rPr>
        <w:t>neoliberalization</w:t>
      </w:r>
      <w:proofErr w:type="spellEnd"/>
      <w:r w:rsidR="00DB698C" w:rsidRPr="00E60145">
        <w:rPr>
          <w:rFonts w:ascii="Times New Roman" w:hAnsi="Times New Roman" w:cs="Times New Roman"/>
          <w:lang w:val="en-US"/>
        </w:rPr>
        <w:t>’</w:t>
      </w:r>
      <w:r w:rsidR="0094668A" w:rsidRPr="00E60145">
        <w:rPr>
          <w:rFonts w:ascii="Times New Roman" w:hAnsi="Times New Roman" w:cs="Times New Roman"/>
          <w:lang w:val="en-US"/>
        </w:rPr>
        <w:t xml:space="preserve">, </w:t>
      </w:r>
      <w:r w:rsidR="00AF1B94" w:rsidRPr="00E60145">
        <w:rPr>
          <w:rFonts w:ascii="Times New Roman" w:hAnsi="Times New Roman" w:cs="Times New Roman"/>
          <w:lang w:val="en-US"/>
        </w:rPr>
        <w:t xml:space="preserve">and </w:t>
      </w:r>
      <w:r w:rsidR="001F5C0C" w:rsidRPr="00E60145">
        <w:rPr>
          <w:rFonts w:ascii="Times New Roman" w:hAnsi="Times New Roman" w:cs="Times New Roman"/>
          <w:lang w:val="en-US"/>
        </w:rPr>
        <w:t xml:space="preserve">which </w:t>
      </w:r>
      <w:r w:rsidR="0094668A" w:rsidRPr="00E60145">
        <w:rPr>
          <w:rFonts w:ascii="Times New Roman" w:hAnsi="Times New Roman" w:cs="Times New Roman"/>
          <w:lang w:val="en-US"/>
        </w:rPr>
        <w:t>ironically creat</w:t>
      </w:r>
      <w:r w:rsidR="001F5C0C" w:rsidRPr="00E60145">
        <w:rPr>
          <w:rFonts w:ascii="Times New Roman" w:hAnsi="Times New Roman" w:cs="Times New Roman"/>
          <w:lang w:val="en-US"/>
        </w:rPr>
        <w:t>ed</w:t>
      </w:r>
      <w:r w:rsidR="0094668A" w:rsidRPr="00E60145">
        <w:rPr>
          <w:rFonts w:ascii="Times New Roman" w:hAnsi="Times New Roman" w:cs="Times New Roman"/>
          <w:lang w:val="en-US"/>
        </w:rPr>
        <w:t xml:space="preserve"> a new </w:t>
      </w:r>
      <w:r w:rsidR="00A80813" w:rsidRPr="00E60145">
        <w:rPr>
          <w:rFonts w:ascii="Times New Roman" w:hAnsi="Times New Roman" w:cs="Times New Roman"/>
          <w:lang w:val="en-US"/>
        </w:rPr>
        <w:t xml:space="preserve">urban </w:t>
      </w:r>
      <w:r w:rsidR="0094668A" w:rsidRPr="00E60145">
        <w:rPr>
          <w:rFonts w:ascii="Times New Roman" w:hAnsi="Times New Roman" w:cs="Times New Roman"/>
          <w:lang w:val="en-US"/>
        </w:rPr>
        <w:t>diaspora population</w:t>
      </w:r>
      <w:r w:rsidR="00D9403D" w:rsidRPr="00E60145">
        <w:rPr>
          <w:rFonts w:ascii="Times New Roman" w:hAnsi="Times New Roman" w:cs="Times New Roman"/>
          <w:lang w:val="en-US"/>
        </w:rPr>
        <w:t>, and physical environment,</w:t>
      </w:r>
      <w:r w:rsidR="0094668A" w:rsidRPr="00E60145">
        <w:rPr>
          <w:rFonts w:ascii="Times New Roman" w:hAnsi="Times New Roman" w:cs="Times New Roman"/>
          <w:lang w:val="en-US"/>
        </w:rPr>
        <w:t xml:space="preserve"> in the process.</w:t>
      </w:r>
      <w:r w:rsidR="001678F9" w:rsidRPr="00E60145">
        <w:rPr>
          <w:rFonts w:ascii="Times New Roman" w:hAnsi="Times New Roman" w:cs="Times New Roman"/>
          <w:lang w:val="en-US"/>
        </w:rPr>
        <w:t xml:space="preserve"> </w:t>
      </w:r>
    </w:p>
    <w:p w14:paraId="56BEAB69" w14:textId="677A1E72" w:rsidR="00273BD5" w:rsidRPr="00E60145" w:rsidRDefault="00D5384A" w:rsidP="00165CA7">
      <w:pPr>
        <w:widowControl w:val="0"/>
        <w:autoSpaceDE w:val="0"/>
        <w:autoSpaceDN w:val="0"/>
        <w:adjustRightInd w:val="0"/>
        <w:spacing w:line="360" w:lineRule="auto"/>
        <w:rPr>
          <w:rFonts w:ascii="Times New Roman" w:hAnsi="Times New Roman" w:cs="Times New Roman"/>
          <w:b/>
        </w:rPr>
      </w:pPr>
      <w:r w:rsidRPr="00E60145">
        <w:rPr>
          <w:rFonts w:ascii="Times New Roman" w:hAnsi="Times New Roman" w:cs="Times New Roman"/>
          <w:lang w:val="en-US"/>
        </w:rPr>
        <w:tab/>
      </w:r>
      <w:r w:rsidR="001F5C0C" w:rsidRPr="00E60145">
        <w:rPr>
          <w:rFonts w:ascii="Times New Roman" w:hAnsi="Times New Roman" w:cs="Times New Roman"/>
          <w:lang w:val="en-US"/>
        </w:rPr>
        <w:t>Different inhabitants have reacted differently to these changes over time</w:t>
      </w:r>
      <w:r w:rsidR="001F5C0C" w:rsidRPr="00E60145">
        <w:rPr>
          <w:rFonts w:ascii="Times New Roman" w:hAnsi="Times New Roman" w:cs="Times New Roman"/>
          <w:b/>
          <w:lang w:val="en-US"/>
        </w:rPr>
        <w:t>.</w:t>
      </w:r>
      <w:r w:rsidR="001F5C0C" w:rsidRPr="00E60145">
        <w:rPr>
          <w:rFonts w:ascii="Times New Roman" w:hAnsi="Times New Roman" w:cs="Times New Roman"/>
          <w:lang w:val="en-US"/>
        </w:rPr>
        <w:t xml:space="preserve"> </w:t>
      </w:r>
      <w:r w:rsidR="00273BD5" w:rsidRPr="00E60145">
        <w:rPr>
          <w:rFonts w:ascii="Times New Roman" w:hAnsi="Times New Roman" w:cs="Times New Roman"/>
          <w:lang w:val="en-US"/>
        </w:rPr>
        <w:t>Local spatial wounds legitimate a claim for belongingness, which is seen as exclusive to the inhabitants who have experienced loss of homes, or were battered by the state policies of housing and regeneration but decided to stay put</w:t>
      </w:r>
      <w:r w:rsidR="001F5C0C" w:rsidRPr="00E60145">
        <w:rPr>
          <w:rFonts w:ascii="Times New Roman" w:hAnsi="Times New Roman" w:cs="Times New Roman"/>
          <w:lang w:val="en-US"/>
        </w:rPr>
        <w:t>, solidifying a sense of local solidarity</w:t>
      </w:r>
      <w:r w:rsidR="00273BD5" w:rsidRPr="00E60145">
        <w:rPr>
          <w:rFonts w:ascii="Times New Roman" w:hAnsi="Times New Roman" w:cs="Times New Roman"/>
          <w:lang w:val="en-US"/>
        </w:rPr>
        <w:t xml:space="preserve">. </w:t>
      </w:r>
      <w:r w:rsidR="00273BD5" w:rsidRPr="00E60145">
        <w:rPr>
          <w:rFonts w:ascii="Times New Roman" w:hAnsi="Times New Roman" w:cs="Times New Roman"/>
        </w:rPr>
        <w:t xml:space="preserve">By contrast, young and highly mobile inhabitants in the area </w:t>
      </w:r>
      <w:r w:rsidR="00656167" w:rsidRPr="00E60145">
        <w:rPr>
          <w:rFonts w:ascii="Times New Roman" w:hAnsi="Times New Roman" w:cs="Times New Roman"/>
        </w:rPr>
        <w:t xml:space="preserve">who </w:t>
      </w:r>
      <w:r w:rsidR="00273BD5" w:rsidRPr="00E60145">
        <w:rPr>
          <w:rFonts w:ascii="Times New Roman" w:hAnsi="Times New Roman" w:cs="Times New Roman"/>
        </w:rPr>
        <w:t>do not share the memories of riots and the spirit of activism re</w:t>
      </w:r>
      <w:r w:rsidR="000B4D12" w:rsidRPr="00E60145">
        <w:rPr>
          <w:rFonts w:ascii="Times New Roman" w:hAnsi="Times New Roman" w:cs="Times New Roman"/>
        </w:rPr>
        <w:t xml:space="preserve">late to the boarded up areas </w:t>
      </w:r>
      <w:r w:rsidR="00946034" w:rsidRPr="00E60145">
        <w:rPr>
          <w:rFonts w:ascii="Times New Roman" w:hAnsi="Times New Roman" w:cs="Times New Roman"/>
        </w:rPr>
        <w:t>differently, thinking more about the aesthetics than the history,</w:t>
      </w:r>
      <w:r w:rsidR="00273BD5" w:rsidRPr="00E60145">
        <w:rPr>
          <w:rFonts w:ascii="Times New Roman" w:hAnsi="Times New Roman" w:cs="Times New Roman"/>
        </w:rPr>
        <w:t xml:space="preserve"> </w:t>
      </w:r>
      <w:r w:rsidR="00656167" w:rsidRPr="00E60145">
        <w:rPr>
          <w:rFonts w:ascii="Times New Roman" w:hAnsi="Times New Roman" w:cs="Times New Roman"/>
        </w:rPr>
        <w:t xml:space="preserve">and </w:t>
      </w:r>
      <w:r w:rsidR="00273BD5" w:rsidRPr="00E60145">
        <w:rPr>
          <w:rFonts w:ascii="Times New Roman" w:hAnsi="Times New Roman" w:cs="Times New Roman"/>
        </w:rPr>
        <w:t xml:space="preserve">showing that </w:t>
      </w:r>
      <w:r w:rsidR="00273BD5" w:rsidRPr="00E60145">
        <w:rPr>
          <w:rFonts w:ascii="Times New Roman" w:hAnsi="Times New Roman" w:cs="Times New Roman"/>
          <w:lang w:val="en-US"/>
        </w:rPr>
        <w:t xml:space="preserve">belongingness to urban space is closely linked to </w:t>
      </w:r>
      <w:r w:rsidR="00273BD5" w:rsidRPr="00E60145">
        <w:rPr>
          <w:rFonts w:ascii="Times New Roman" w:hAnsi="Times New Roman" w:cs="Times New Roman"/>
          <w:lang w:val="en-US"/>
        </w:rPr>
        <w:lastRenderedPageBreak/>
        <w:t>participants’ positionality</w:t>
      </w:r>
      <w:r w:rsidR="00273BD5" w:rsidRPr="00E60145">
        <w:rPr>
          <w:rFonts w:ascii="Times New Roman" w:hAnsi="Times New Roman" w:cs="Times New Roman"/>
        </w:rPr>
        <w:t>:</w:t>
      </w:r>
    </w:p>
    <w:p w14:paraId="6BC2B103" w14:textId="77777777" w:rsidR="00273BD5" w:rsidRPr="00E60145" w:rsidRDefault="00273BD5" w:rsidP="00165CA7">
      <w:pPr>
        <w:widowControl w:val="0"/>
        <w:autoSpaceDE w:val="0"/>
        <w:autoSpaceDN w:val="0"/>
        <w:adjustRightInd w:val="0"/>
        <w:spacing w:line="360" w:lineRule="auto"/>
        <w:rPr>
          <w:rFonts w:ascii="Times New Roman" w:hAnsi="Times New Roman" w:cs="Times New Roman"/>
          <w:b/>
        </w:rPr>
      </w:pPr>
    </w:p>
    <w:p w14:paraId="270DA013" w14:textId="77777777" w:rsidR="00273BD5" w:rsidRPr="00E60145" w:rsidRDefault="00273BD5" w:rsidP="00165CA7">
      <w:pPr>
        <w:spacing w:line="360" w:lineRule="auto"/>
        <w:ind w:left="720" w:hanging="720"/>
        <w:jc w:val="both"/>
        <w:rPr>
          <w:rFonts w:ascii="Times New Roman" w:hAnsi="Times New Roman" w:cs="Times New Roman"/>
        </w:rPr>
      </w:pPr>
      <w:r w:rsidRPr="00E60145">
        <w:rPr>
          <w:rFonts w:ascii="Times New Roman" w:hAnsi="Times New Roman" w:cs="Times New Roman"/>
        </w:rPr>
        <w:tab/>
        <w:t xml:space="preserve">Paul (23): I really like them… Just because there is no one there. It is stuff like, because there is no one there but you have stuff like, it feels like there are still people saying stuff, and everything has beauty on it. </w:t>
      </w:r>
    </w:p>
    <w:p w14:paraId="50C2C69A" w14:textId="77777777" w:rsidR="00273BD5" w:rsidRPr="00E60145" w:rsidRDefault="00273BD5" w:rsidP="00165CA7">
      <w:pPr>
        <w:spacing w:line="360" w:lineRule="auto"/>
        <w:rPr>
          <w:rFonts w:ascii="Times New Roman" w:hAnsi="Times New Roman" w:cs="Times New Roman"/>
          <w:lang w:val="en-US"/>
        </w:rPr>
      </w:pPr>
    </w:p>
    <w:p w14:paraId="5B49E9A5" w14:textId="44CFAB33" w:rsidR="00273BD5" w:rsidRPr="00E60145" w:rsidRDefault="00273BD5" w:rsidP="00165CA7">
      <w:pPr>
        <w:spacing w:line="360" w:lineRule="auto"/>
        <w:rPr>
          <w:rFonts w:ascii="Times New Roman" w:hAnsi="Times New Roman" w:cs="Times New Roman"/>
        </w:rPr>
      </w:pPr>
      <w:r w:rsidRPr="00E60145">
        <w:rPr>
          <w:rFonts w:ascii="Times New Roman" w:hAnsi="Times New Roman" w:cs="Times New Roman"/>
          <w:lang w:val="en-US"/>
        </w:rPr>
        <w:t xml:space="preserve">As </w:t>
      </w:r>
      <w:proofErr w:type="spellStart"/>
      <w:r w:rsidRPr="00E60145">
        <w:rPr>
          <w:rFonts w:ascii="Times New Roman" w:hAnsi="Times New Roman" w:cs="Times New Roman"/>
          <w:lang w:val="en-US"/>
        </w:rPr>
        <w:t>Wimmer</w:t>
      </w:r>
      <w:proofErr w:type="spellEnd"/>
      <w:r w:rsidRPr="00E60145">
        <w:rPr>
          <w:rFonts w:ascii="Times New Roman" w:hAnsi="Times New Roman" w:cs="Times New Roman"/>
          <w:lang w:val="en-US"/>
        </w:rPr>
        <w:t xml:space="preserve"> (2013: 13) puts it, </w:t>
      </w:r>
      <w:r w:rsidR="00BD3493" w:rsidRPr="00E60145">
        <w:rPr>
          <w:rFonts w:ascii="Times New Roman" w:hAnsi="Times New Roman" w:cs="Times New Roman"/>
          <w:lang w:val="en-US"/>
        </w:rPr>
        <w:t>‘</w:t>
      </w:r>
      <w:r w:rsidRPr="00E60145">
        <w:rPr>
          <w:rFonts w:ascii="Times New Roman" w:hAnsi="Times New Roman" w:cs="Times New Roman"/>
          <w:lang w:val="en-US"/>
        </w:rPr>
        <w:t>the social closure generated by categorical and network boundaries is often the basic consensus among old timers in urban diverse localities</w:t>
      </w:r>
      <w:r w:rsidR="004352DA" w:rsidRPr="00E60145">
        <w:rPr>
          <w:rFonts w:ascii="Times New Roman" w:hAnsi="Times New Roman" w:cs="Times New Roman"/>
          <w:lang w:val="en-US"/>
        </w:rPr>
        <w:t>’</w:t>
      </w:r>
      <w:r w:rsidRPr="00E60145">
        <w:rPr>
          <w:rFonts w:ascii="Times New Roman" w:hAnsi="Times New Roman" w:cs="Times New Roman"/>
          <w:lang w:val="en-US"/>
        </w:rPr>
        <w:t>, but our participants stress</w:t>
      </w:r>
      <w:r w:rsidR="001F5AD4" w:rsidRPr="00E60145">
        <w:rPr>
          <w:rFonts w:ascii="Times New Roman" w:hAnsi="Times New Roman" w:cs="Times New Roman"/>
          <w:lang w:val="en-US"/>
        </w:rPr>
        <w:t>ed</w:t>
      </w:r>
      <w:r w:rsidRPr="00E60145">
        <w:rPr>
          <w:rFonts w:ascii="Times New Roman" w:hAnsi="Times New Roman" w:cs="Times New Roman"/>
          <w:lang w:val="en-US"/>
        </w:rPr>
        <w:t xml:space="preserve"> </w:t>
      </w:r>
      <w:r w:rsidR="001F5AD4" w:rsidRPr="00E60145">
        <w:rPr>
          <w:rFonts w:ascii="Times New Roman" w:hAnsi="Times New Roman" w:cs="Times New Roman"/>
          <w:lang w:val="en-US"/>
        </w:rPr>
        <w:t xml:space="preserve">also </w:t>
      </w:r>
      <w:r w:rsidRPr="00E60145">
        <w:rPr>
          <w:rFonts w:ascii="Times New Roman" w:hAnsi="Times New Roman" w:cs="Times New Roman"/>
          <w:lang w:val="en-US"/>
        </w:rPr>
        <w:t xml:space="preserve">the relevance of the physical and the material in this social closure. </w:t>
      </w:r>
      <w:r w:rsidRPr="00E60145">
        <w:rPr>
          <w:rFonts w:ascii="Times New Roman" w:hAnsi="Times New Roman" w:cs="Times New Roman"/>
        </w:rPr>
        <w:t xml:space="preserve">In particular, contested sites such as the Welsh Streets appear to </w:t>
      </w:r>
      <w:r w:rsidR="001F5AD4" w:rsidRPr="00E60145">
        <w:rPr>
          <w:rFonts w:ascii="Times New Roman" w:hAnsi="Times New Roman" w:cs="Times New Roman"/>
        </w:rPr>
        <w:t xml:space="preserve">have </w:t>
      </w:r>
      <w:r w:rsidRPr="00E60145">
        <w:rPr>
          <w:rFonts w:ascii="Times New Roman" w:hAnsi="Times New Roman" w:cs="Times New Roman"/>
        </w:rPr>
        <w:t>create</w:t>
      </w:r>
      <w:r w:rsidR="001F5AD4" w:rsidRPr="00E60145">
        <w:rPr>
          <w:rFonts w:ascii="Times New Roman" w:hAnsi="Times New Roman" w:cs="Times New Roman"/>
        </w:rPr>
        <w:t>d</w:t>
      </w:r>
      <w:r w:rsidRPr="00E60145">
        <w:rPr>
          <w:rFonts w:ascii="Times New Roman" w:hAnsi="Times New Roman" w:cs="Times New Roman"/>
        </w:rPr>
        <w:t xml:space="preserve"> sharper boundaries. Nina Edge, the leader of the Welsh Streets Group</w:t>
      </w:r>
      <w:r w:rsidR="00531AD8" w:rsidRPr="00E60145">
        <w:rPr>
          <w:rStyle w:val="EndnoteReference"/>
          <w:rFonts w:ascii="Times New Roman" w:hAnsi="Times New Roman" w:cs="Times New Roman"/>
        </w:rPr>
        <w:endnoteReference w:id="7"/>
      </w:r>
      <w:r w:rsidRPr="00E60145">
        <w:rPr>
          <w:rFonts w:ascii="Times New Roman" w:hAnsi="Times New Roman" w:cs="Times New Roman"/>
        </w:rPr>
        <w:t xml:space="preserve"> living in the area explained that in the period of 2004-15 the area had been under the threat of demolition of 480 houses, but consistent lobbying and campaigning from the local residents forced the change of that decision into another that allowed for the repair o</w:t>
      </w:r>
      <w:r w:rsidR="004352DA" w:rsidRPr="00E60145">
        <w:rPr>
          <w:rFonts w:ascii="Times New Roman" w:hAnsi="Times New Roman" w:cs="Times New Roman"/>
        </w:rPr>
        <w:t>f the houses to take place. Thes</w:t>
      </w:r>
      <w:r w:rsidRPr="00E60145">
        <w:rPr>
          <w:rFonts w:ascii="Times New Roman" w:hAnsi="Times New Roman" w:cs="Times New Roman"/>
        </w:rPr>
        <w:t xml:space="preserve">e, however, are only tiny pockets of </w:t>
      </w:r>
      <w:r w:rsidR="001F5AD4" w:rsidRPr="00E60145">
        <w:rPr>
          <w:rFonts w:ascii="Times New Roman" w:hAnsi="Times New Roman" w:cs="Times New Roman"/>
        </w:rPr>
        <w:t xml:space="preserve">successful </w:t>
      </w:r>
      <w:r w:rsidRPr="00E60145">
        <w:rPr>
          <w:rFonts w:ascii="Times New Roman" w:hAnsi="Times New Roman" w:cs="Times New Roman"/>
        </w:rPr>
        <w:t xml:space="preserve">resistance compared to what has been lost in terms of community, wellbeing and housing resources. </w:t>
      </w:r>
    </w:p>
    <w:p w14:paraId="3D9547C4" w14:textId="58AB07E4" w:rsidR="00273BD5" w:rsidRPr="00E60145" w:rsidRDefault="00273BD5" w:rsidP="00165CA7">
      <w:pPr>
        <w:spacing w:line="360" w:lineRule="auto"/>
        <w:ind w:firstLine="720"/>
        <w:rPr>
          <w:rFonts w:ascii="Times New Roman" w:hAnsi="Times New Roman" w:cs="Times New Roman"/>
        </w:rPr>
      </w:pPr>
      <w:r w:rsidRPr="00E60145">
        <w:rPr>
          <w:rFonts w:ascii="Times New Roman" w:hAnsi="Times New Roman" w:cs="Times New Roman"/>
        </w:rPr>
        <w:t xml:space="preserve">State-led regeneration interventions have been widely critiqued for not fully recognising the complexity of socio-spatial processes and the contribution residents </w:t>
      </w:r>
      <w:r w:rsidR="00616E6F" w:rsidRPr="00E60145">
        <w:rPr>
          <w:rFonts w:ascii="Times New Roman" w:hAnsi="Times New Roman" w:cs="Times New Roman"/>
        </w:rPr>
        <w:t xml:space="preserve">make in </w:t>
      </w:r>
      <w:r w:rsidRPr="00E60145">
        <w:rPr>
          <w:rFonts w:ascii="Times New Roman" w:hAnsi="Times New Roman" w:cs="Times New Roman"/>
        </w:rPr>
        <w:t>constructing place as a site of meaning (Pemberton</w:t>
      </w:r>
      <w:r w:rsidR="00531AD8" w:rsidRPr="00E60145">
        <w:rPr>
          <w:rFonts w:ascii="Times New Roman" w:hAnsi="Times New Roman" w:cs="Times New Roman"/>
        </w:rPr>
        <w:t>,</w:t>
      </w:r>
      <w:r w:rsidRPr="00E60145">
        <w:rPr>
          <w:rFonts w:ascii="Times New Roman" w:hAnsi="Times New Roman" w:cs="Times New Roman"/>
        </w:rPr>
        <w:t xml:space="preserve"> 2006) – and regeneration in Toxteth is a significant example of that. Jane (54) who moved to Liverpool from London in the 1980s, links state-led regeneration with a perceived aversion from the state towards social and ethnic diversity, which the area distinctly represents:</w:t>
      </w:r>
    </w:p>
    <w:p w14:paraId="22EF0877" w14:textId="77777777" w:rsidR="00273BD5" w:rsidRPr="00E60145" w:rsidRDefault="00273BD5" w:rsidP="00165CA7">
      <w:pPr>
        <w:spacing w:line="360" w:lineRule="auto"/>
        <w:rPr>
          <w:rFonts w:ascii="Times New Roman" w:hAnsi="Times New Roman" w:cs="Times New Roman"/>
        </w:rPr>
      </w:pPr>
    </w:p>
    <w:p w14:paraId="4724840A" w14:textId="77777777" w:rsidR="00273BD5" w:rsidRPr="00E60145" w:rsidRDefault="000B4D12" w:rsidP="00165CA7">
      <w:pPr>
        <w:spacing w:line="360" w:lineRule="auto"/>
        <w:ind w:left="720"/>
        <w:rPr>
          <w:rFonts w:ascii="Times New Roman" w:hAnsi="Times New Roman" w:cs="Times New Roman"/>
        </w:rPr>
      </w:pPr>
      <w:r w:rsidRPr="00E60145">
        <w:rPr>
          <w:rFonts w:ascii="Times New Roman" w:hAnsi="Times New Roman" w:cs="Times New Roman"/>
        </w:rPr>
        <w:t>… ethnic</w:t>
      </w:r>
      <w:r w:rsidR="00273BD5" w:rsidRPr="00E60145">
        <w:rPr>
          <w:rFonts w:ascii="Times New Roman" w:hAnsi="Times New Roman" w:cs="Times New Roman"/>
        </w:rPr>
        <w:t xml:space="preserve"> and social cleansing by the city council, which has been going on for thirty years … They want to get rid of the poor people and the ethnic minorities […] That is just criminal vandalism you could call it; civic vandalism.  </w:t>
      </w:r>
    </w:p>
    <w:p w14:paraId="5EEA400F" w14:textId="77777777" w:rsidR="00273BD5" w:rsidRPr="00E60145" w:rsidRDefault="00273BD5" w:rsidP="00165CA7">
      <w:pPr>
        <w:spacing w:line="360" w:lineRule="auto"/>
        <w:rPr>
          <w:rFonts w:ascii="Times New Roman" w:hAnsi="Times New Roman" w:cs="Times New Roman"/>
        </w:rPr>
      </w:pPr>
    </w:p>
    <w:p w14:paraId="5BA863C7" w14:textId="0D4342C1" w:rsidR="00273BD5" w:rsidRPr="00E60145" w:rsidRDefault="00273BD5" w:rsidP="00165CA7">
      <w:pPr>
        <w:spacing w:line="360" w:lineRule="auto"/>
        <w:rPr>
          <w:rFonts w:ascii="Times New Roman" w:hAnsi="Times New Roman" w:cs="Times New Roman"/>
        </w:rPr>
      </w:pPr>
      <w:r w:rsidRPr="00E60145">
        <w:rPr>
          <w:rFonts w:ascii="Times New Roman" w:hAnsi="Times New Roman" w:cs="Times New Roman"/>
          <w:bCs/>
        </w:rPr>
        <w:t>Thus, a sense of ‘raced’ neo-liberalism is part of the key informants</w:t>
      </w:r>
      <w:r w:rsidR="00616E6F" w:rsidRPr="00E60145">
        <w:rPr>
          <w:rFonts w:ascii="Times New Roman" w:hAnsi="Times New Roman" w:cs="Times New Roman"/>
          <w:bCs/>
        </w:rPr>
        <w:t>'</w:t>
      </w:r>
      <w:r w:rsidRPr="00E60145">
        <w:rPr>
          <w:rFonts w:ascii="Times New Roman" w:hAnsi="Times New Roman" w:cs="Times New Roman"/>
          <w:bCs/>
        </w:rPr>
        <w:t xml:space="preserve"> recollection of the transformation of the area, which, on the one hand, </w:t>
      </w:r>
      <w:r w:rsidR="000B4D12" w:rsidRPr="00E60145">
        <w:rPr>
          <w:rFonts w:ascii="Times New Roman" w:hAnsi="Times New Roman" w:cs="Times New Roman"/>
          <w:bCs/>
        </w:rPr>
        <w:t>served to depoliticise</w:t>
      </w:r>
      <w:r w:rsidRPr="00E60145">
        <w:rPr>
          <w:rFonts w:ascii="Times New Roman" w:hAnsi="Times New Roman" w:cs="Times New Roman"/>
          <w:bCs/>
        </w:rPr>
        <w:t xml:space="preserve"> the broader issues of marginalisation of the minorities and localities that hosted diverse communities, and on the oth</w:t>
      </w:r>
      <w:r w:rsidR="00531AD8" w:rsidRPr="00E60145">
        <w:rPr>
          <w:rFonts w:ascii="Times New Roman" w:hAnsi="Times New Roman" w:cs="Times New Roman"/>
          <w:bCs/>
        </w:rPr>
        <w:t>er, aimed to securitise and</w:t>
      </w:r>
      <w:r w:rsidRPr="00E60145">
        <w:rPr>
          <w:rFonts w:ascii="Times New Roman" w:hAnsi="Times New Roman" w:cs="Times New Roman"/>
          <w:bCs/>
        </w:rPr>
        <w:t xml:space="preserve"> manage their urban presence</w:t>
      </w:r>
      <w:r w:rsidR="002D2375" w:rsidRPr="00E60145">
        <w:rPr>
          <w:rFonts w:ascii="Times New Roman" w:hAnsi="Times New Roman" w:cs="Times New Roman"/>
          <w:bCs/>
        </w:rPr>
        <w:t xml:space="preserve">, testifying to complex material geographies of evictions and displacements </w:t>
      </w:r>
      <w:r w:rsidRPr="00E60145">
        <w:rPr>
          <w:rFonts w:ascii="Times New Roman" w:hAnsi="Times New Roman" w:cs="Times New Roman"/>
          <w:bCs/>
        </w:rPr>
        <w:t xml:space="preserve"> (</w:t>
      </w:r>
      <w:r w:rsidR="007A1BEB" w:rsidRPr="00E60145">
        <w:rPr>
          <w:rFonts w:ascii="Times New Roman" w:hAnsi="Times New Roman" w:cs="Times New Roman"/>
          <w:bCs/>
        </w:rPr>
        <w:t>Brickell et al., 2017</w:t>
      </w:r>
      <w:r w:rsidRPr="00E60145">
        <w:rPr>
          <w:rFonts w:ascii="Times New Roman" w:hAnsi="Times New Roman" w:cs="Times New Roman"/>
          <w:bCs/>
        </w:rPr>
        <w:t xml:space="preserve">). Articulated as ethnic and social cleansing, expressed through state-led regeneration programmes that led to </w:t>
      </w:r>
      <w:r w:rsidR="00CA2EE6" w:rsidRPr="00E60145">
        <w:rPr>
          <w:rFonts w:ascii="Times New Roman" w:hAnsi="Times New Roman" w:cs="Times New Roman"/>
          <w:bCs/>
        </w:rPr>
        <w:t xml:space="preserve">the </w:t>
      </w:r>
      <w:r w:rsidRPr="00E60145">
        <w:rPr>
          <w:rFonts w:ascii="Times New Roman" w:hAnsi="Times New Roman" w:cs="Times New Roman"/>
          <w:bCs/>
        </w:rPr>
        <w:lastRenderedPageBreak/>
        <w:t>emptying and dilapidation of whole streets, this awareness permeates the notion of the collective and the process of place (re)making in the area</w:t>
      </w:r>
      <w:r w:rsidRPr="00E60145">
        <w:rPr>
          <w:rFonts w:ascii="Times New Roman" w:hAnsi="Times New Roman" w:cs="Times New Roman"/>
        </w:rPr>
        <w:t xml:space="preserve">. </w:t>
      </w:r>
    </w:p>
    <w:p w14:paraId="6608AB72" w14:textId="44F9D598" w:rsidR="00273BD5" w:rsidRPr="00E60145" w:rsidRDefault="00273BD5" w:rsidP="00165CA7">
      <w:pPr>
        <w:pStyle w:val="NoSpacing"/>
        <w:spacing w:line="360" w:lineRule="auto"/>
        <w:rPr>
          <w:rFonts w:ascii="Times New Roman" w:hAnsi="Times New Roman" w:cs="Times New Roman"/>
          <w:szCs w:val="24"/>
        </w:rPr>
      </w:pPr>
    </w:p>
    <w:p w14:paraId="09B58DDE" w14:textId="77777777" w:rsidR="00A80813" w:rsidRPr="00E60145" w:rsidRDefault="00A80813" w:rsidP="00165CA7">
      <w:pPr>
        <w:pStyle w:val="NoSpacing"/>
        <w:spacing w:line="360" w:lineRule="auto"/>
        <w:rPr>
          <w:rFonts w:ascii="Times New Roman" w:hAnsi="Times New Roman" w:cs="Times New Roman"/>
          <w:szCs w:val="24"/>
        </w:rPr>
      </w:pPr>
    </w:p>
    <w:p w14:paraId="03F2A670" w14:textId="19C5AB60" w:rsidR="00821524" w:rsidRPr="00E60145" w:rsidRDefault="001B5136" w:rsidP="00165CA7">
      <w:pPr>
        <w:pStyle w:val="NoSpacing"/>
        <w:spacing w:line="360" w:lineRule="auto"/>
        <w:rPr>
          <w:rFonts w:ascii="Times New Roman" w:hAnsi="Times New Roman" w:cs="Times New Roman"/>
          <w:b/>
          <w:szCs w:val="24"/>
        </w:rPr>
      </w:pPr>
      <w:r w:rsidRPr="00E60145">
        <w:rPr>
          <w:rFonts w:ascii="Times New Roman" w:hAnsi="Times New Roman" w:cs="Times New Roman"/>
          <w:b/>
          <w:szCs w:val="24"/>
        </w:rPr>
        <w:t>Re</w:t>
      </w:r>
      <w:r w:rsidR="002D2375" w:rsidRPr="00E60145">
        <w:rPr>
          <w:rFonts w:ascii="Times New Roman" w:hAnsi="Times New Roman" w:cs="Times New Roman"/>
          <w:b/>
          <w:szCs w:val="24"/>
        </w:rPr>
        <w:t>-</w:t>
      </w:r>
      <w:r w:rsidRPr="00E60145">
        <w:rPr>
          <w:rFonts w:ascii="Times New Roman" w:hAnsi="Times New Roman" w:cs="Times New Roman"/>
          <w:b/>
          <w:szCs w:val="24"/>
        </w:rPr>
        <w:t>making Diasporic Space</w:t>
      </w:r>
      <w:r w:rsidR="00E23198" w:rsidRPr="00E60145">
        <w:rPr>
          <w:rFonts w:ascii="Times New Roman" w:hAnsi="Times New Roman" w:cs="Times New Roman"/>
          <w:b/>
          <w:szCs w:val="24"/>
        </w:rPr>
        <w:t>:</w:t>
      </w:r>
      <w:r w:rsidR="0083664E" w:rsidRPr="00E60145">
        <w:rPr>
          <w:rFonts w:ascii="Times New Roman" w:hAnsi="Times New Roman" w:cs="Times New Roman"/>
          <w:b/>
          <w:szCs w:val="24"/>
        </w:rPr>
        <w:t xml:space="preserve"> </w:t>
      </w:r>
      <w:r w:rsidR="00531AD8" w:rsidRPr="00E60145">
        <w:rPr>
          <w:rFonts w:ascii="Times New Roman" w:hAnsi="Times New Roman" w:cs="Times New Roman"/>
          <w:b/>
          <w:szCs w:val="24"/>
        </w:rPr>
        <w:t>Mobilisation, g</w:t>
      </w:r>
      <w:r w:rsidR="00821524" w:rsidRPr="00E60145">
        <w:rPr>
          <w:rFonts w:ascii="Times New Roman" w:hAnsi="Times New Roman" w:cs="Times New Roman"/>
          <w:b/>
          <w:szCs w:val="24"/>
        </w:rPr>
        <w:t xml:space="preserve">rassroots regeneration and transformation of the physical environment </w:t>
      </w:r>
    </w:p>
    <w:p w14:paraId="0EE7C1C6" w14:textId="77777777" w:rsidR="00821524" w:rsidRPr="00E60145" w:rsidRDefault="00821524" w:rsidP="00165CA7">
      <w:pPr>
        <w:spacing w:line="360" w:lineRule="auto"/>
        <w:rPr>
          <w:rFonts w:ascii="Times New Roman" w:hAnsi="Times New Roman" w:cs="Times New Roman"/>
          <w:b/>
          <w:bCs/>
        </w:rPr>
      </w:pPr>
    </w:p>
    <w:p w14:paraId="1EC22554" w14:textId="1EC504B9" w:rsidR="00821524" w:rsidRPr="00E60145" w:rsidRDefault="00431F5C" w:rsidP="00165CA7">
      <w:pPr>
        <w:spacing w:line="360" w:lineRule="auto"/>
        <w:rPr>
          <w:rFonts w:ascii="Times New Roman" w:hAnsi="Times New Roman" w:cs="Times New Roman"/>
        </w:rPr>
      </w:pPr>
      <w:r w:rsidRPr="00E60145">
        <w:rPr>
          <w:rFonts w:ascii="Times New Roman" w:hAnsi="Times New Roman" w:cs="Times New Roman"/>
          <w:bCs/>
        </w:rPr>
        <w:t>The same emphasis</w:t>
      </w:r>
      <w:r w:rsidR="00821524" w:rsidRPr="00E60145">
        <w:rPr>
          <w:rFonts w:ascii="Times New Roman" w:hAnsi="Times New Roman" w:cs="Times New Roman"/>
          <w:bCs/>
        </w:rPr>
        <w:t xml:space="preserve"> on the built environment offers a forum for resistance and grassroots activism that focuses on the physical surrounding</w:t>
      </w:r>
      <w:r w:rsidR="00A76B40" w:rsidRPr="00E60145">
        <w:rPr>
          <w:rFonts w:ascii="Times New Roman" w:hAnsi="Times New Roman" w:cs="Times New Roman"/>
          <w:bCs/>
        </w:rPr>
        <w:t xml:space="preserve">s </w:t>
      </w:r>
      <w:r w:rsidR="00821524" w:rsidRPr="00E60145">
        <w:rPr>
          <w:rFonts w:ascii="Times New Roman" w:hAnsi="Times New Roman" w:cs="Times New Roman"/>
          <w:bCs/>
        </w:rPr>
        <w:t>and connects people with them. Insider perspectives indeed offer a narrative o</w:t>
      </w:r>
      <w:r w:rsidR="00CC0C96" w:rsidRPr="00E60145">
        <w:rPr>
          <w:rFonts w:ascii="Times New Roman" w:hAnsi="Times New Roman" w:cs="Times New Roman"/>
          <w:bCs/>
        </w:rPr>
        <w:t>f</w:t>
      </w:r>
      <w:r w:rsidR="00821524" w:rsidRPr="00E60145">
        <w:rPr>
          <w:rFonts w:ascii="Times New Roman" w:hAnsi="Times New Roman" w:cs="Times New Roman"/>
          <w:bCs/>
        </w:rPr>
        <w:t xml:space="preserve"> resistance as based on memory and as rooted in the landscape. </w:t>
      </w:r>
      <w:r w:rsidR="002E2E04" w:rsidRPr="00E60145">
        <w:rPr>
          <w:rFonts w:ascii="Times New Roman" w:hAnsi="Times New Roman" w:cs="Times New Roman"/>
        </w:rPr>
        <w:t>Long-term</w:t>
      </w:r>
      <w:r w:rsidR="00821524" w:rsidRPr="00E60145">
        <w:rPr>
          <w:rFonts w:ascii="Times New Roman" w:hAnsi="Times New Roman" w:cs="Times New Roman"/>
        </w:rPr>
        <w:t xml:space="preserve"> residents </w:t>
      </w:r>
      <w:r w:rsidR="002E2E04" w:rsidRPr="00E60145">
        <w:rPr>
          <w:rFonts w:ascii="Times New Roman" w:hAnsi="Times New Roman" w:cs="Times New Roman"/>
        </w:rPr>
        <w:t xml:space="preserve">appear to </w:t>
      </w:r>
      <w:r w:rsidR="00821524" w:rsidRPr="00E60145">
        <w:rPr>
          <w:rFonts w:ascii="Times New Roman" w:hAnsi="Times New Roman" w:cs="Times New Roman"/>
        </w:rPr>
        <w:t xml:space="preserve">have been in a state of dwelling and grieving and yet recollecting past and present, while a huge scar in their life history materialised in the abandoned and boarded up streets and lifeless homes, </w:t>
      </w:r>
      <w:r w:rsidR="00CC0C96" w:rsidRPr="00E60145">
        <w:rPr>
          <w:rFonts w:ascii="Times New Roman" w:hAnsi="Times New Roman" w:cs="Times New Roman"/>
        </w:rPr>
        <w:t xml:space="preserve">does </w:t>
      </w:r>
      <w:r w:rsidR="00821524" w:rsidRPr="00E60145">
        <w:rPr>
          <w:rFonts w:ascii="Times New Roman" w:hAnsi="Times New Roman" w:cs="Times New Roman"/>
        </w:rPr>
        <w:t xml:space="preserve">heal. </w:t>
      </w:r>
    </w:p>
    <w:p w14:paraId="191EC8B5" w14:textId="07EEB41B" w:rsidR="00821524" w:rsidRPr="00E60145" w:rsidRDefault="00821524" w:rsidP="00165CA7">
      <w:pPr>
        <w:spacing w:line="360" w:lineRule="auto"/>
        <w:ind w:firstLine="720"/>
        <w:rPr>
          <w:rFonts w:ascii="Times New Roman" w:hAnsi="Times New Roman" w:cs="Times New Roman"/>
        </w:rPr>
      </w:pPr>
      <w:r w:rsidRPr="00E60145">
        <w:rPr>
          <w:rFonts w:ascii="Times New Roman" w:hAnsi="Times New Roman" w:cs="Times New Roman"/>
        </w:rPr>
        <w:t>Community activists see the places that have been left to go derelict as an everyday communication of (lack of) public regard towards the area, or as ‘managed decline’. Poetry read out in community events</w:t>
      </w:r>
      <w:r w:rsidR="00F52190" w:rsidRPr="00E60145">
        <w:rPr>
          <w:rStyle w:val="EndnoteReference"/>
          <w:rFonts w:ascii="Times New Roman" w:hAnsi="Times New Roman" w:cs="Times New Roman"/>
        </w:rPr>
        <w:endnoteReference w:id="8"/>
      </w:r>
      <w:r w:rsidRPr="00E60145">
        <w:rPr>
          <w:rFonts w:ascii="Times New Roman" w:hAnsi="Times New Roman" w:cs="Times New Roman"/>
        </w:rPr>
        <w:t xml:space="preserve"> refers to the ‘weak floor boards’ that strengthened people’s belongingness to Toxteth and Granby. </w:t>
      </w:r>
      <w:r w:rsidR="00BC7E5A" w:rsidRPr="00E60145">
        <w:rPr>
          <w:rFonts w:ascii="Times New Roman" w:hAnsi="Times New Roman" w:cs="Times New Roman"/>
          <w:lang w:val="en-US"/>
        </w:rPr>
        <w:t>T</w:t>
      </w:r>
      <w:r w:rsidRPr="00E60145">
        <w:rPr>
          <w:rFonts w:ascii="Times New Roman" w:hAnsi="Times New Roman" w:cs="Times New Roman"/>
          <w:lang w:val="en-US"/>
        </w:rPr>
        <w:t xml:space="preserve">he state of </w:t>
      </w:r>
      <w:r w:rsidR="00CC0C96" w:rsidRPr="00E60145">
        <w:rPr>
          <w:rFonts w:ascii="Times New Roman" w:hAnsi="Times New Roman" w:cs="Times New Roman"/>
          <w:lang w:val="en-US"/>
        </w:rPr>
        <w:t xml:space="preserve">the physical </w:t>
      </w:r>
      <w:r w:rsidRPr="00E60145">
        <w:rPr>
          <w:rFonts w:ascii="Times New Roman" w:hAnsi="Times New Roman" w:cs="Times New Roman"/>
          <w:lang w:val="en-US"/>
        </w:rPr>
        <w:t xml:space="preserve">environment and housing appear as a major </w:t>
      </w:r>
      <w:r w:rsidR="007A1BEB" w:rsidRPr="00E60145">
        <w:rPr>
          <w:rFonts w:ascii="Times New Roman" w:hAnsi="Times New Roman" w:cs="Times New Roman"/>
          <w:lang w:val="en-US"/>
        </w:rPr>
        <w:t>cause for a collective sense of suspicion</w:t>
      </w:r>
      <w:r w:rsidRPr="00E60145">
        <w:rPr>
          <w:rFonts w:ascii="Times New Roman" w:hAnsi="Times New Roman" w:cs="Times New Roman"/>
          <w:lang w:val="en-US"/>
        </w:rPr>
        <w:t xml:space="preserve"> (</w:t>
      </w:r>
      <w:r w:rsidR="007A1BEB" w:rsidRPr="00E60145">
        <w:rPr>
          <w:rFonts w:ascii="Times New Roman" w:hAnsi="Times New Roman" w:cs="Times New Roman"/>
          <w:lang w:val="en-US"/>
        </w:rPr>
        <w:t>Brickell et al., 2017</w:t>
      </w:r>
      <w:r w:rsidRPr="00E60145">
        <w:rPr>
          <w:rFonts w:ascii="Times New Roman" w:hAnsi="Times New Roman" w:cs="Times New Roman"/>
          <w:lang w:val="en-US"/>
        </w:rPr>
        <w:t xml:space="preserve">), but also as a major cause to unite against </w:t>
      </w:r>
      <w:r w:rsidRPr="00E60145">
        <w:rPr>
          <w:rFonts w:ascii="Times New Roman" w:hAnsi="Times New Roman" w:cs="Times New Roman"/>
          <w:bCs/>
        </w:rPr>
        <w:t>‘those who know the best way for us to live…’</w:t>
      </w:r>
      <w:r w:rsidRPr="00E60145">
        <w:rPr>
          <w:rFonts w:ascii="Times New Roman" w:hAnsi="Times New Roman" w:cs="Times New Roman"/>
        </w:rPr>
        <w:t xml:space="preserve">, as </w:t>
      </w:r>
      <w:r w:rsidRPr="00E60145">
        <w:rPr>
          <w:rFonts w:ascii="Times New Roman" w:hAnsi="Times New Roman" w:cs="Times New Roman"/>
          <w:lang w:val="en-US"/>
        </w:rPr>
        <w:t>‘</w:t>
      </w:r>
      <w:r w:rsidRPr="00E60145">
        <w:rPr>
          <w:rFonts w:ascii="Times New Roman" w:hAnsi="Times New Roman" w:cs="Times New Roman"/>
          <w:bCs/>
        </w:rPr>
        <w:t>community is one thing they (politicians) cannot take from us’ (Tilly</w:t>
      </w:r>
      <w:r w:rsidR="00F52190" w:rsidRPr="00E60145">
        <w:rPr>
          <w:rFonts w:ascii="Times New Roman" w:hAnsi="Times New Roman" w:cs="Times New Roman"/>
          <w:bCs/>
        </w:rPr>
        <w:t>,</w:t>
      </w:r>
      <w:r w:rsidRPr="00E60145">
        <w:rPr>
          <w:rFonts w:ascii="Times New Roman" w:hAnsi="Times New Roman" w:cs="Times New Roman"/>
          <w:bCs/>
        </w:rPr>
        <w:t xml:space="preserve"> 2015)</w:t>
      </w:r>
      <w:r w:rsidR="00F52190" w:rsidRPr="00E60145">
        <w:rPr>
          <w:rStyle w:val="EndnoteReference"/>
          <w:rFonts w:ascii="Times New Roman" w:hAnsi="Times New Roman" w:cs="Times New Roman"/>
          <w:bCs/>
        </w:rPr>
        <w:endnoteReference w:id="9"/>
      </w:r>
      <w:r w:rsidRPr="00E60145">
        <w:rPr>
          <w:rFonts w:ascii="Times New Roman" w:hAnsi="Times New Roman" w:cs="Times New Roman"/>
          <w:lang w:val="en-US"/>
        </w:rPr>
        <w:t>.</w:t>
      </w:r>
      <w:r w:rsidRPr="00E60145">
        <w:rPr>
          <w:rFonts w:ascii="Times New Roman" w:hAnsi="Times New Roman" w:cs="Times New Roman"/>
          <w:bCs/>
        </w:rPr>
        <w:t xml:space="preserve"> </w:t>
      </w:r>
      <w:r w:rsidRPr="00E60145">
        <w:rPr>
          <w:rFonts w:ascii="Times New Roman" w:hAnsi="Times New Roman" w:cs="Times New Roman"/>
        </w:rPr>
        <w:t>Similarly to Gidley (2013: 364), therefore, urban affective geographies appear to have</w:t>
      </w:r>
      <w:r w:rsidRPr="00E60145">
        <w:rPr>
          <w:rFonts w:ascii="Times New Roman" w:hAnsi="Times New Roman" w:cs="Times New Roman"/>
          <w:b/>
        </w:rPr>
        <w:t xml:space="preserve"> ‘</w:t>
      </w:r>
      <w:r w:rsidRPr="00E60145">
        <w:rPr>
          <w:rFonts w:ascii="Times New Roman" w:hAnsi="Times New Roman" w:cs="Times New Roman"/>
          <w:lang w:val="en-US"/>
        </w:rPr>
        <w:t xml:space="preserve">the physical landscape as a ground for belonging’. </w:t>
      </w:r>
    </w:p>
    <w:p w14:paraId="4D067C47" w14:textId="7C2299FD" w:rsidR="00821524" w:rsidRPr="00E60145" w:rsidRDefault="007C5D53" w:rsidP="00165CA7">
      <w:pPr>
        <w:spacing w:line="360" w:lineRule="auto"/>
        <w:ind w:firstLine="720"/>
        <w:rPr>
          <w:rFonts w:ascii="Times New Roman" w:hAnsi="Times New Roman" w:cs="Times New Roman"/>
        </w:rPr>
      </w:pPr>
      <w:r w:rsidRPr="00E60145">
        <w:rPr>
          <w:rFonts w:ascii="Times New Roman" w:hAnsi="Times New Roman" w:cs="Times New Roman"/>
        </w:rPr>
        <w:t>As Thompson (2015: 1024) has revealed, the c</w:t>
      </w:r>
      <w:r w:rsidR="00821524" w:rsidRPr="00E60145">
        <w:rPr>
          <w:rFonts w:ascii="Times New Roman" w:hAnsi="Times New Roman" w:cs="Times New Roman"/>
        </w:rPr>
        <w:t xml:space="preserve">ommunity’s mobilisation led to the creation of the Granby Community Land Trust – </w:t>
      </w:r>
      <w:r w:rsidR="00976F71" w:rsidRPr="00E60145">
        <w:rPr>
          <w:rFonts w:ascii="Times New Roman" w:eastAsia="Times New Roman" w:hAnsi="Times New Roman" w:cs="Times New Roman"/>
        </w:rPr>
        <w:t xml:space="preserve">a local political institution </w:t>
      </w:r>
      <w:r w:rsidR="00976F71" w:rsidRPr="00E60145">
        <w:rPr>
          <w:rFonts w:ascii="Times New Roman" w:hAnsi="Times New Roman" w:cs="Times New Roman"/>
        </w:rPr>
        <w:t>that emerged as the culmination of a distinct grassroots</w:t>
      </w:r>
      <w:r w:rsidR="00976F71" w:rsidRPr="00E60145">
        <w:rPr>
          <w:rFonts w:ascii="Times New Roman" w:eastAsia="Times New Roman" w:hAnsi="Times New Roman" w:cs="Times New Roman"/>
        </w:rPr>
        <w:t xml:space="preserve"> activi</w:t>
      </w:r>
      <w:r w:rsidR="00BC7E5A" w:rsidRPr="00E60145">
        <w:rPr>
          <w:rFonts w:ascii="Times New Roman" w:eastAsia="Times New Roman" w:hAnsi="Times New Roman" w:cs="Times New Roman"/>
        </w:rPr>
        <w:t>sm and practices of ‘</w:t>
      </w:r>
      <w:proofErr w:type="spellStart"/>
      <w:r w:rsidR="00BC7E5A" w:rsidRPr="00E60145">
        <w:rPr>
          <w:rFonts w:ascii="Times New Roman" w:eastAsia="Times New Roman" w:hAnsi="Times New Roman" w:cs="Times New Roman"/>
        </w:rPr>
        <w:t>commoning</w:t>
      </w:r>
      <w:proofErr w:type="spellEnd"/>
      <w:r w:rsidR="00BC7E5A" w:rsidRPr="00E60145">
        <w:rPr>
          <w:rFonts w:ascii="Times New Roman" w:eastAsia="Times New Roman" w:hAnsi="Times New Roman" w:cs="Times New Roman"/>
        </w:rPr>
        <w:t>’</w:t>
      </w:r>
      <w:r w:rsidRPr="00E60145">
        <w:rPr>
          <w:rFonts w:ascii="Times New Roman" w:eastAsia="Times New Roman" w:hAnsi="Times New Roman" w:cs="Times New Roman"/>
        </w:rPr>
        <w:t>.</w:t>
      </w:r>
      <w:r w:rsidR="00D51FCB" w:rsidRPr="00E60145">
        <w:rPr>
          <w:rFonts w:ascii="Times New Roman" w:eastAsia="Times New Roman" w:hAnsi="Times New Roman" w:cs="Times New Roman"/>
        </w:rPr>
        <w:t xml:space="preserve"> </w:t>
      </w:r>
      <w:r w:rsidR="00BC7E5A" w:rsidRPr="00E60145">
        <w:rPr>
          <w:rFonts w:ascii="Times New Roman" w:eastAsia="Times New Roman" w:hAnsi="Times New Roman" w:cs="Times New Roman"/>
        </w:rPr>
        <w:t xml:space="preserve">The CLT </w:t>
      </w:r>
      <w:r w:rsidR="00821524" w:rsidRPr="00E60145">
        <w:rPr>
          <w:rFonts w:ascii="Times New Roman" w:hAnsi="Times New Roman" w:cs="Times New Roman"/>
        </w:rPr>
        <w:t xml:space="preserve">manages </w:t>
      </w:r>
      <w:r w:rsidR="00D51FCB" w:rsidRPr="00E60145">
        <w:rPr>
          <w:rFonts w:ascii="Times New Roman" w:hAnsi="Times New Roman" w:cs="Times New Roman"/>
        </w:rPr>
        <w:t xml:space="preserve">some of </w:t>
      </w:r>
      <w:r w:rsidR="00821524" w:rsidRPr="00E60145">
        <w:rPr>
          <w:rFonts w:ascii="Times New Roman" w:hAnsi="Times New Roman" w:cs="Times New Roman"/>
        </w:rPr>
        <w:t xml:space="preserve">the local activities that impact </w:t>
      </w:r>
      <w:r w:rsidRPr="00E60145">
        <w:rPr>
          <w:rFonts w:ascii="Times New Roman" w:hAnsi="Times New Roman" w:cs="Times New Roman"/>
        </w:rPr>
        <w:t xml:space="preserve">on </w:t>
      </w:r>
      <w:r w:rsidR="00821524" w:rsidRPr="00E60145">
        <w:rPr>
          <w:rFonts w:ascii="Times New Roman" w:hAnsi="Times New Roman" w:cs="Times New Roman"/>
        </w:rPr>
        <w:t>the physical environment</w:t>
      </w:r>
      <w:r w:rsidR="00BC7E5A" w:rsidRPr="00E60145">
        <w:rPr>
          <w:rFonts w:ascii="Times New Roman" w:hAnsi="Times New Roman" w:cs="Times New Roman"/>
        </w:rPr>
        <w:t xml:space="preserve"> and works collaboratively with</w:t>
      </w:r>
      <w:r w:rsidR="00821524" w:rsidRPr="00E60145">
        <w:rPr>
          <w:rFonts w:ascii="Times New Roman" w:hAnsi="Times New Roman" w:cs="Times New Roman"/>
        </w:rPr>
        <w:t xml:space="preserve"> Assemble</w:t>
      </w:r>
      <w:r w:rsidR="00A63C40" w:rsidRPr="00E60145">
        <w:rPr>
          <w:rStyle w:val="EndnoteReference"/>
          <w:rFonts w:ascii="Times New Roman" w:hAnsi="Times New Roman" w:cs="Times New Roman"/>
        </w:rPr>
        <w:endnoteReference w:id="10"/>
      </w:r>
      <w:r w:rsidR="00BC7E5A" w:rsidRPr="00E60145">
        <w:rPr>
          <w:rFonts w:ascii="Times New Roman" w:eastAsia="Times New Roman" w:hAnsi="Times New Roman" w:cs="Times New Roman"/>
        </w:rPr>
        <w:t xml:space="preserve"> on</w:t>
      </w:r>
      <w:r w:rsidR="00821524" w:rsidRPr="00E60145">
        <w:rPr>
          <w:rFonts w:ascii="Times New Roman" w:eastAsia="Times New Roman" w:hAnsi="Times New Roman" w:cs="Times New Roman"/>
        </w:rPr>
        <w:t xml:space="preserve"> the regeneration of Granby Triangle. </w:t>
      </w:r>
      <w:r w:rsidR="00ED7C3A" w:rsidRPr="00E60145">
        <w:rPr>
          <w:rFonts w:ascii="Times New Roman" w:eastAsia="Times New Roman" w:hAnsi="Times New Roman" w:cs="Times New Roman"/>
        </w:rPr>
        <w:t>M</w:t>
      </w:r>
      <w:r w:rsidR="00821524" w:rsidRPr="00E60145">
        <w:rPr>
          <w:rFonts w:ascii="Times New Roman" w:hAnsi="Times New Roman" w:cs="Times New Roman"/>
        </w:rPr>
        <w:t>emories of loss</w:t>
      </w:r>
      <w:r w:rsidR="00BC7E5A" w:rsidRPr="00E60145">
        <w:rPr>
          <w:rFonts w:ascii="Times New Roman" w:hAnsi="Times New Roman" w:cs="Times New Roman"/>
        </w:rPr>
        <w:t xml:space="preserve"> of community life</w:t>
      </w:r>
      <w:r w:rsidR="00821524" w:rsidRPr="00E60145">
        <w:rPr>
          <w:rFonts w:ascii="Times New Roman" w:hAnsi="Times New Roman" w:cs="Times New Roman"/>
        </w:rPr>
        <w:t xml:space="preserve"> appear at the basis of everyday local politics (Blokland</w:t>
      </w:r>
      <w:r w:rsidR="00F75306" w:rsidRPr="00E60145">
        <w:rPr>
          <w:rFonts w:ascii="Times New Roman" w:hAnsi="Times New Roman" w:cs="Times New Roman"/>
        </w:rPr>
        <w:t>,</w:t>
      </w:r>
      <w:r w:rsidR="00821524" w:rsidRPr="00E60145">
        <w:rPr>
          <w:rFonts w:ascii="Times New Roman" w:hAnsi="Times New Roman" w:cs="Times New Roman"/>
        </w:rPr>
        <w:t xml:space="preserve"> 2009) and underpin the</w:t>
      </w:r>
      <w:r w:rsidR="00BC7E5A" w:rsidRPr="00E60145">
        <w:rPr>
          <w:rFonts w:ascii="Times New Roman" w:hAnsi="Times New Roman" w:cs="Times New Roman"/>
        </w:rPr>
        <w:t xml:space="preserve"> </w:t>
      </w:r>
      <w:r w:rsidR="00821524" w:rsidRPr="00E60145">
        <w:rPr>
          <w:rFonts w:ascii="Times New Roman" w:hAnsi="Times New Roman" w:cs="Times New Roman"/>
        </w:rPr>
        <w:t xml:space="preserve">purposeful human-material interaction in the area, as pinpointed in the interview with the Assemble representative: </w:t>
      </w:r>
    </w:p>
    <w:p w14:paraId="0CDA964C" w14:textId="77777777" w:rsidR="00821524" w:rsidRPr="00E60145" w:rsidRDefault="00821524" w:rsidP="00165CA7">
      <w:pPr>
        <w:spacing w:line="360" w:lineRule="auto"/>
        <w:rPr>
          <w:rFonts w:ascii="Times New Roman" w:hAnsi="Times New Roman" w:cs="Times New Roman"/>
        </w:rPr>
      </w:pPr>
    </w:p>
    <w:p w14:paraId="38C4A7AB" w14:textId="7F959596" w:rsidR="00821524" w:rsidRPr="00E60145" w:rsidRDefault="00821524" w:rsidP="00165CA7">
      <w:pPr>
        <w:widowControl w:val="0"/>
        <w:autoSpaceDE w:val="0"/>
        <w:autoSpaceDN w:val="0"/>
        <w:adjustRightInd w:val="0"/>
        <w:spacing w:line="360" w:lineRule="auto"/>
        <w:ind w:left="720"/>
        <w:rPr>
          <w:rFonts w:ascii="Times New Roman" w:hAnsi="Times New Roman" w:cs="Times New Roman"/>
          <w:b/>
        </w:rPr>
      </w:pPr>
      <w:r w:rsidRPr="00E60145">
        <w:rPr>
          <w:rFonts w:ascii="Times New Roman" w:hAnsi="Times New Roman" w:cs="Times New Roman"/>
        </w:rPr>
        <w:t xml:space="preserve">… it’s devastating when you think about it properly, like, what’s gone on … So yeah, just to be mindful of that fact because it’s all very hopeful and it’s positive what’s happening now, but there’s been a huge and terrible loss to so many people and I </w:t>
      </w:r>
      <w:r w:rsidRPr="00E60145">
        <w:rPr>
          <w:rFonts w:ascii="Times New Roman" w:hAnsi="Times New Roman" w:cs="Times New Roman"/>
        </w:rPr>
        <w:lastRenderedPageBreak/>
        <w:t>think it’s i</w:t>
      </w:r>
      <w:r w:rsidR="00F75306" w:rsidRPr="00E60145">
        <w:rPr>
          <w:rFonts w:ascii="Times New Roman" w:hAnsi="Times New Roman" w:cs="Times New Roman"/>
        </w:rPr>
        <w:t>mportant to respect that. […] T</w:t>
      </w:r>
      <w:r w:rsidRPr="00E60145">
        <w:rPr>
          <w:rFonts w:ascii="Times New Roman" w:hAnsi="Times New Roman" w:cs="Times New Roman"/>
        </w:rPr>
        <w:t>here’s these spaces that can act as reminders of the history of what has happened so that it’s not, you know, it’s not just plaster boarding up everything, but it’s trying to inhabit the spaces that are created by what has happened…</w:t>
      </w:r>
      <w:r w:rsidRPr="00E60145">
        <w:rPr>
          <w:rFonts w:ascii="Times New Roman" w:hAnsi="Times New Roman" w:cs="Times New Roman"/>
          <w:b/>
        </w:rPr>
        <w:t xml:space="preserve"> </w:t>
      </w:r>
    </w:p>
    <w:p w14:paraId="6B611E97" w14:textId="77777777" w:rsidR="00821524" w:rsidRPr="00E60145" w:rsidRDefault="00821524" w:rsidP="00165CA7">
      <w:pPr>
        <w:spacing w:line="360" w:lineRule="auto"/>
        <w:rPr>
          <w:rFonts w:ascii="Times New Roman" w:hAnsi="Times New Roman" w:cs="Times New Roman"/>
        </w:rPr>
      </w:pPr>
    </w:p>
    <w:p w14:paraId="07DF6E09" w14:textId="567A8734" w:rsidR="00821524" w:rsidRPr="00E60145" w:rsidRDefault="00821524" w:rsidP="00165CA7">
      <w:pPr>
        <w:widowControl w:val="0"/>
        <w:autoSpaceDE w:val="0"/>
        <w:autoSpaceDN w:val="0"/>
        <w:adjustRightInd w:val="0"/>
        <w:spacing w:line="360" w:lineRule="auto"/>
        <w:rPr>
          <w:rFonts w:ascii="Times New Roman" w:hAnsi="Times New Roman" w:cs="Times New Roman"/>
        </w:rPr>
      </w:pPr>
      <w:r w:rsidRPr="00E60145">
        <w:rPr>
          <w:rFonts w:ascii="Times New Roman" w:hAnsi="Times New Roman" w:cs="Times New Roman"/>
        </w:rPr>
        <w:t>In Toxteth</w:t>
      </w:r>
      <w:r w:rsidR="00A63C40" w:rsidRPr="00E60145">
        <w:rPr>
          <w:rFonts w:ascii="Times New Roman" w:hAnsi="Times New Roman" w:cs="Times New Roman"/>
        </w:rPr>
        <w:t>,</w:t>
      </w:r>
      <w:r w:rsidR="007C5D53" w:rsidRPr="00E60145">
        <w:rPr>
          <w:rFonts w:ascii="Times New Roman" w:hAnsi="Times New Roman" w:cs="Times New Roman"/>
        </w:rPr>
        <w:t xml:space="preserve"> therefore</w:t>
      </w:r>
      <w:r w:rsidR="00A63C40" w:rsidRPr="00E60145">
        <w:rPr>
          <w:rFonts w:ascii="Times New Roman" w:hAnsi="Times New Roman" w:cs="Times New Roman"/>
        </w:rPr>
        <w:t>,</w:t>
      </w:r>
      <w:r w:rsidRPr="00E60145">
        <w:rPr>
          <w:rFonts w:ascii="Times New Roman" w:hAnsi="Times New Roman" w:cs="Times New Roman"/>
        </w:rPr>
        <w:t xml:space="preserve"> these landscapes are both the sites and outcomes of community’s activism as well as the backdrop of the longed-for home of the urban diaspora. As the representative of Assemble </w:t>
      </w:r>
      <w:r w:rsidR="007C5D53" w:rsidRPr="00E60145">
        <w:rPr>
          <w:rFonts w:ascii="Times New Roman" w:hAnsi="Times New Roman" w:cs="Times New Roman"/>
        </w:rPr>
        <w:t>showed</w:t>
      </w:r>
      <w:r w:rsidRPr="00E60145">
        <w:rPr>
          <w:rFonts w:ascii="Times New Roman" w:hAnsi="Times New Roman" w:cs="Times New Roman"/>
        </w:rPr>
        <w:t>, one of the former dilapidated houses is to be kept as it is, now as part of remembrance of spatial wounds imposed on</w:t>
      </w:r>
      <w:r w:rsidR="007C48F2" w:rsidRPr="00E60145">
        <w:rPr>
          <w:rFonts w:ascii="Times New Roman" w:hAnsi="Times New Roman" w:cs="Times New Roman"/>
        </w:rPr>
        <w:t xml:space="preserve"> the community. This house is</w:t>
      </w:r>
      <w:r w:rsidRPr="00E60145">
        <w:rPr>
          <w:rFonts w:ascii="Times New Roman" w:hAnsi="Times New Roman" w:cs="Times New Roman"/>
        </w:rPr>
        <w:t xml:space="preserve"> only minimally re</w:t>
      </w:r>
      <w:r w:rsidR="007A04C8" w:rsidRPr="00E60145">
        <w:rPr>
          <w:rFonts w:ascii="Times New Roman" w:hAnsi="Times New Roman" w:cs="Times New Roman"/>
        </w:rPr>
        <w:t>novated to serve as a community-</w:t>
      </w:r>
      <w:r w:rsidRPr="00E60145">
        <w:rPr>
          <w:rFonts w:ascii="Times New Roman" w:hAnsi="Times New Roman" w:cs="Times New Roman"/>
        </w:rPr>
        <w:t>owned winter garden</w:t>
      </w:r>
      <w:r w:rsidR="00726036" w:rsidRPr="00E60145">
        <w:rPr>
          <w:rStyle w:val="EndnoteReference"/>
          <w:rFonts w:ascii="Times New Roman" w:hAnsi="Times New Roman" w:cs="Times New Roman"/>
        </w:rPr>
        <w:endnoteReference w:id="11"/>
      </w:r>
      <w:r w:rsidRPr="00E60145">
        <w:rPr>
          <w:rFonts w:ascii="Times New Roman" w:hAnsi="Times New Roman" w:cs="Times New Roman"/>
        </w:rPr>
        <w:t xml:space="preserve"> – for the locals and also for the tourists wishing to visit the area. Thus, landscape</w:t>
      </w:r>
      <w:r w:rsidR="004200E1" w:rsidRPr="00E60145">
        <w:rPr>
          <w:rFonts w:ascii="Times New Roman" w:hAnsi="Times New Roman" w:cs="Times New Roman"/>
        </w:rPr>
        <w:t xml:space="preserve"> in the area</w:t>
      </w:r>
      <w:r w:rsidR="00BC7E5A" w:rsidRPr="00E60145">
        <w:rPr>
          <w:rFonts w:ascii="Times New Roman" w:hAnsi="Times New Roman" w:cs="Times New Roman"/>
        </w:rPr>
        <w:t xml:space="preserve"> appears</w:t>
      </w:r>
      <w:r w:rsidRPr="00E60145">
        <w:rPr>
          <w:rFonts w:ascii="Times New Roman" w:hAnsi="Times New Roman" w:cs="Times New Roman"/>
        </w:rPr>
        <w:t xml:space="preserve"> ‘…as a contrived scene, provides a</w:t>
      </w:r>
      <w:r w:rsidR="00BC7E5A" w:rsidRPr="00E60145">
        <w:rPr>
          <w:rFonts w:ascii="Times New Roman" w:hAnsi="Times New Roman" w:cs="Times New Roman"/>
        </w:rPr>
        <w:t xml:space="preserve"> </w:t>
      </w:r>
      <w:r w:rsidRPr="00E60145">
        <w:rPr>
          <w:rFonts w:ascii="Times New Roman" w:hAnsi="Times New Roman" w:cs="Times New Roman"/>
        </w:rPr>
        <w:t>powerful means for bounding places and enforcing particular ideas about belonging to</w:t>
      </w:r>
      <w:r w:rsidR="00BC7E5A" w:rsidRPr="00E60145">
        <w:rPr>
          <w:rFonts w:ascii="Times New Roman" w:hAnsi="Times New Roman" w:cs="Times New Roman"/>
        </w:rPr>
        <w:t xml:space="preserve"> </w:t>
      </w:r>
      <w:r w:rsidRPr="00E60145">
        <w:rPr>
          <w:rFonts w:ascii="Times New Roman" w:hAnsi="Times New Roman" w:cs="Times New Roman"/>
        </w:rPr>
        <w:t>a polity and its embodied spaces’ (Trudeau</w:t>
      </w:r>
      <w:r w:rsidR="00A63C40" w:rsidRPr="00E60145">
        <w:rPr>
          <w:rFonts w:ascii="Times New Roman" w:hAnsi="Times New Roman" w:cs="Times New Roman"/>
        </w:rPr>
        <w:t>,</w:t>
      </w:r>
      <w:r w:rsidRPr="00E60145">
        <w:rPr>
          <w:rFonts w:ascii="Times New Roman" w:hAnsi="Times New Roman" w:cs="Times New Roman"/>
        </w:rPr>
        <w:t xml:space="preserve"> 2006: 422).</w:t>
      </w:r>
    </w:p>
    <w:p w14:paraId="2D3F9EF5" w14:textId="7CC1EC6D" w:rsidR="00A76B40" w:rsidRPr="00E60145" w:rsidRDefault="00A76B40" w:rsidP="00165CA7">
      <w:pPr>
        <w:widowControl w:val="0"/>
        <w:autoSpaceDE w:val="0"/>
        <w:autoSpaceDN w:val="0"/>
        <w:adjustRightInd w:val="0"/>
        <w:spacing w:line="360" w:lineRule="auto"/>
        <w:rPr>
          <w:rFonts w:ascii="Times New Roman" w:hAnsi="Times New Roman" w:cs="Times New Roman"/>
        </w:rPr>
      </w:pPr>
    </w:p>
    <w:p w14:paraId="3698001E" w14:textId="0FF51D42" w:rsidR="00A76B40" w:rsidRPr="00E60145" w:rsidRDefault="00A76B40" w:rsidP="00165CA7">
      <w:pPr>
        <w:widowControl w:val="0"/>
        <w:autoSpaceDE w:val="0"/>
        <w:autoSpaceDN w:val="0"/>
        <w:adjustRightInd w:val="0"/>
        <w:spacing w:line="360" w:lineRule="auto"/>
        <w:rPr>
          <w:rFonts w:ascii="Times New Roman" w:hAnsi="Times New Roman" w:cs="Times New Roman"/>
          <w:b/>
        </w:rPr>
      </w:pPr>
      <w:r w:rsidRPr="00E60145">
        <w:rPr>
          <w:rFonts w:ascii="Times New Roman" w:hAnsi="Times New Roman" w:cs="Times New Roman"/>
          <w:b/>
        </w:rPr>
        <w:t>Photo 4. The Winter Garden: symbol of remembrance and continuation</w:t>
      </w:r>
      <w:r w:rsidR="001B0E9F" w:rsidRPr="00E60145">
        <w:rPr>
          <w:rFonts w:ascii="Times New Roman" w:hAnsi="Times New Roman" w:cs="Times New Roman"/>
          <w:b/>
        </w:rPr>
        <w:t xml:space="preserve"> </w:t>
      </w:r>
    </w:p>
    <w:p w14:paraId="439270AE" w14:textId="77777777" w:rsidR="00A76B40" w:rsidRPr="00E60145" w:rsidRDefault="00A76B40" w:rsidP="00165CA7">
      <w:pPr>
        <w:widowControl w:val="0"/>
        <w:autoSpaceDE w:val="0"/>
        <w:autoSpaceDN w:val="0"/>
        <w:adjustRightInd w:val="0"/>
        <w:spacing w:line="360" w:lineRule="auto"/>
        <w:rPr>
          <w:rFonts w:ascii="Times New Roman" w:hAnsi="Times New Roman" w:cs="Times New Roman"/>
        </w:rPr>
      </w:pPr>
    </w:p>
    <w:p w14:paraId="218D0765" w14:textId="0AFC887D" w:rsidR="00821524" w:rsidRPr="00E60145" w:rsidRDefault="00821524" w:rsidP="00165CA7">
      <w:pPr>
        <w:tabs>
          <w:tab w:val="right" w:pos="9026"/>
        </w:tabs>
        <w:spacing w:line="360" w:lineRule="auto"/>
        <w:rPr>
          <w:rFonts w:ascii="Times New Roman" w:hAnsi="Times New Roman" w:cs="Times New Roman"/>
        </w:rPr>
      </w:pPr>
      <w:r w:rsidRPr="00E60145">
        <w:rPr>
          <w:rFonts w:ascii="Times New Roman" w:hAnsi="Times New Roman" w:cs="Times New Roman"/>
        </w:rPr>
        <w:t xml:space="preserve">           Apart from the intergenerational transmission of threads of local narratives, community history and personal biographies are also part of </w:t>
      </w:r>
      <w:r w:rsidR="007C5D53" w:rsidRPr="00E60145">
        <w:rPr>
          <w:rFonts w:ascii="Times New Roman" w:hAnsi="Times New Roman" w:cs="Times New Roman"/>
        </w:rPr>
        <w:t xml:space="preserve">a </w:t>
      </w:r>
      <w:r w:rsidRPr="00E60145">
        <w:rPr>
          <w:rFonts w:ascii="Times New Roman" w:hAnsi="Times New Roman" w:cs="Times New Roman"/>
        </w:rPr>
        <w:t xml:space="preserve">consciousness among migrants that have moved into the area. A certain order of priority of belongingness and stake in the housing market based on </w:t>
      </w:r>
      <w:r w:rsidR="007C5D53" w:rsidRPr="00E60145">
        <w:rPr>
          <w:rFonts w:ascii="Times New Roman" w:hAnsi="Times New Roman" w:cs="Times New Roman"/>
        </w:rPr>
        <w:t xml:space="preserve">this </w:t>
      </w:r>
      <w:r w:rsidRPr="00E60145">
        <w:rPr>
          <w:rFonts w:ascii="Times New Roman" w:hAnsi="Times New Roman" w:cs="Times New Roman"/>
        </w:rPr>
        <w:t>personal connection is endorsed by them as ‘</w:t>
      </w:r>
      <w:proofErr w:type="gramStart"/>
      <w:r w:rsidRPr="00E60145">
        <w:rPr>
          <w:rFonts w:ascii="Times New Roman" w:hAnsi="Times New Roman" w:cs="Times New Roman"/>
        </w:rPr>
        <w:t>outsiders’</w:t>
      </w:r>
      <w:proofErr w:type="gramEnd"/>
      <w:r w:rsidRPr="00E60145">
        <w:rPr>
          <w:rFonts w:ascii="Times New Roman" w:hAnsi="Times New Roman" w:cs="Times New Roman"/>
        </w:rPr>
        <w:t xml:space="preserve">. </w:t>
      </w:r>
      <w:r w:rsidR="007C5D53" w:rsidRPr="00E60145">
        <w:rPr>
          <w:rFonts w:ascii="Times New Roman" w:hAnsi="Times New Roman" w:cs="Times New Roman"/>
        </w:rPr>
        <w:t xml:space="preserve">As </w:t>
      </w:r>
      <w:proofErr w:type="spellStart"/>
      <w:r w:rsidRPr="00E60145">
        <w:rPr>
          <w:rFonts w:ascii="Times New Roman" w:hAnsi="Times New Roman" w:cs="Times New Roman"/>
        </w:rPr>
        <w:t>Stevan</w:t>
      </w:r>
      <w:proofErr w:type="spellEnd"/>
      <w:r w:rsidRPr="00E60145">
        <w:rPr>
          <w:rFonts w:ascii="Times New Roman" w:hAnsi="Times New Roman" w:cs="Times New Roman"/>
        </w:rPr>
        <w:t xml:space="preserve"> (39) who moved to Liverpool from Slovakia 8 years ago and lives in Toxteth with his British partner, </w:t>
      </w:r>
      <w:r w:rsidR="007C5D53" w:rsidRPr="00E60145">
        <w:rPr>
          <w:rFonts w:ascii="Times New Roman" w:hAnsi="Times New Roman" w:cs="Times New Roman"/>
        </w:rPr>
        <w:t>shared</w:t>
      </w:r>
      <w:r w:rsidRPr="00E60145">
        <w:rPr>
          <w:rFonts w:ascii="Times New Roman" w:hAnsi="Times New Roman" w:cs="Times New Roman"/>
        </w:rPr>
        <w:t xml:space="preserve">: </w:t>
      </w:r>
    </w:p>
    <w:p w14:paraId="3A61630B" w14:textId="77777777" w:rsidR="00821524" w:rsidRPr="00E60145" w:rsidRDefault="00821524" w:rsidP="00165CA7">
      <w:pPr>
        <w:tabs>
          <w:tab w:val="right" w:pos="9026"/>
        </w:tabs>
        <w:spacing w:line="360" w:lineRule="auto"/>
        <w:rPr>
          <w:rFonts w:ascii="Times New Roman" w:hAnsi="Times New Roman" w:cs="Times New Roman"/>
        </w:rPr>
      </w:pPr>
    </w:p>
    <w:p w14:paraId="45215D0F" w14:textId="67930794" w:rsidR="00821524" w:rsidRPr="00E60145" w:rsidRDefault="00821524" w:rsidP="00165CA7">
      <w:pPr>
        <w:tabs>
          <w:tab w:val="right" w:pos="9026"/>
        </w:tabs>
        <w:spacing w:line="360" w:lineRule="auto"/>
        <w:ind w:left="720"/>
        <w:rPr>
          <w:rFonts w:ascii="Times New Roman" w:hAnsi="Times New Roman" w:cs="Times New Roman"/>
        </w:rPr>
      </w:pPr>
      <w:r w:rsidRPr="00E60145">
        <w:rPr>
          <w:rFonts w:ascii="Times New Roman" w:hAnsi="Times New Roman" w:cs="Times New Roman"/>
        </w:rPr>
        <w:t>Recently I met someone who was born in Granby, and now he lives in L17 and he would like to move back to Beaconsfield Street</w:t>
      </w:r>
      <w:r w:rsidR="004541F0" w:rsidRPr="00E60145">
        <w:rPr>
          <w:rFonts w:ascii="Times New Roman" w:hAnsi="Times New Roman" w:cs="Times New Roman"/>
        </w:rPr>
        <w:t xml:space="preserve"> </w:t>
      </w:r>
      <w:r w:rsidRPr="00E60145">
        <w:rPr>
          <w:rFonts w:ascii="Times New Roman" w:hAnsi="Times New Roman" w:cs="Times New Roman"/>
        </w:rPr>
        <w:t>… he was on the housing association</w:t>
      </w:r>
      <w:r w:rsidR="00BC7E5A" w:rsidRPr="00E60145">
        <w:rPr>
          <w:rFonts w:ascii="Times New Roman" w:hAnsi="Times New Roman" w:cs="Times New Roman"/>
        </w:rPr>
        <w:t>,</w:t>
      </w:r>
      <w:r w:rsidRPr="00E60145">
        <w:rPr>
          <w:rFonts w:ascii="Times New Roman" w:hAnsi="Times New Roman" w:cs="Times New Roman"/>
        </w:rPr>
        <w:t xml:space="preserve"> but he got replied that he wasn’t eligible, he’s not a priority, a housing priority, which is a shame because … there should be certain houses that should be given to people who used to live there. </w:t>
      </w:r>
    </w:p>
    <w:p w14:paraId="2BFBEDE7" w14:textId="77777777" w:rsidR="00821524" w:rsidRPr="00E60145" w:rsidRDefault="00821524" w:rsidP="00165CA7">
      <w:pPr>
        <w:spacing w:line="360" w:lineRule="auto"/>
        <w:rPr>
          <w:rFonts w:ascii="Times New Roman" w:hAnsi="Times New Roman" w:cs="Times New Roman"/>
          <w:lang w:val="en-US"/>
        </w:rPr>
      </w:pPr>
    </w:p>
    <w:p w14:paraId="7AE28E82" w14:textId="65A0AD52" w:rsidR="00821524" w:rsidRPr="00E60145" w:rsidRDefault="00821524" w:rsidP="00165CA7">
      <w:pPr>
        <w:spacing w:line="360" w:lineRule="auto"/>
        <w:rPr>
          <w:rFonts w:ascii="Times New Roman" w:hAnsi="Times New Roman" w:cs="Times New Roman"/>
          <w:bCs/>
        </w:rPr>
      </w:pPr>
      <w:r w:rsidRPr="00E60145">
        <w:rPr>
          <w:rFonts w:ascii="Times New Roman" w:hAnsi="Times New Roman" w:cs="Times New Roman"/>
          <w:lang w:val="en-US"/>
        </w:rPr>
        <w:t>Nostalgia, therefore, is interwoven with dynamics of mobilization (Blokland</w:t>
      </w:r>
      <w:r w:rsidR="00C903FA" w:rsidRPr="00E60145">
        <w:rPr>
          <w:rFonts w:ascii="Times New Roman" w:hAnsi="Times New Roman" w:cs="Times New Roman"/>
          <w:lang w:val="en-US"/>
        </w:rPr>
        <w:t>,</w:t>
      </w:r>
      <w:r w:rsidRPr="00E60145">
        <w:rPr>
          <w:rFonts w:ascii="Times New Roman" w:hAnsi="Times New Roman" w:cs="Times New Roman"/>
          <w:lang w:val="en-US"/>
        </w:rPr>
        <w:t xml:space="preserve"> 2009), calling upon a physical and social past that is no more</w:t>
      </w:r>
      <w:r w:rsidR="007D5BD1" w:rsidRPr="00E60145">
        <w:rPr>
          <w:rFonts w:ascii="Times New Roman" w:hAnsi="Times New Roman" w:cs="Times New Roman"/>
          <w:lang w:val="en-US"/>
        </w:rPr>
        <w:t xml:space="preserve"> on the one hand, while</w:t>
      </w:r>
      <w:r w:rsidRPr="00E60145">
        <w:rPr>
          <w:rFonts w:ascii="Times New Roman" w:hAnsi="Times New Roman" w:cs="Times New Roman"/>
          <w:lang w:val="en-US"/>
        </w:rPr>
        <w:t xml:space="preserve"> entangled in today’s concerns of equality, social distribution and urban change</w:t>
      </w:r>
      <w:r w:rsidR="007D5BD1" w:rsidRPr="00E60145">
        <w:rPr>
          <w:rFonts w:ascii="Times New Roman" w:hAnsi="Times New Roman" w:cs="Times New Roman"/>
          <w:lang w:val="en-US"/>
        </w:rPr>
        <w:t xml:space="preserve"> on the other</w:t>
      </w:r>
      <w:r w:rsidR="001D7EFD" w:rsidRPr="00E60145">
        <w:rPr>
          <w:rFonts w:ascii="Times New Roman" w:hAnsi="Times New Roman" w:cs="Times New Roman"/>
          <w:lang w:val="en-US"/>
        </w:rPr>
        <w:t xml:space="preserve"> (Brickell et al</w:t>
      </w:r>
      <w:r w:rsidR="005A17DA" w:rsidRPr="00E60145">
        <w:rPr>
          <w:rFonts w:ascii="Times New Roman" w:hAnsi="Times New Roman" w:cs="Times New Roman"/>
          <w:lang w:val="en-US"/>
        </w:rPr>
        <w:t>.,</w:t>
      </w:r>
      <w:r w:rsidR="001D7EFD" w:rsidRPr="00E60145">
        <w:rPr>
          <w:rFonts w:ascii="Times New Roman" w:hAnsi="Times New Roman" w:cs="Times New Roman"/>
          <w:lang w:val="en-US"/>
        </w:rPr>
        <w:t xml:space="preserve"> 2017)</w:t>
      </w:r>
      <w:r w:rsidRPr="00E60145">
        <w:rPr>
          <w:rFonts w:ascii="Times New Roman" w:hAnsi="Times New Roman" w:cs="Times New Roman"/>
          <w:lang w:val="en-US"/>
        </w:rPr>
        <w:t>.</w:t>
      </w:r>
      <w:r w:rsidRPr="00E60145">
        <w:rPr>
          <w:rFonts w:ascii="Times New Roman" w:hAnsi="Times New Roman" w:cs="Times New Roman"/>
          <w:b/>
          <w:lang w:val="en-US"/>
        </w:rPr>
        <w:t xml:space="preserve"> </w:t>
      </w:r>
      <w:r w:rsidRPr="00E60145">
        <w:rPr>
          <w:rFonts w:ascii="Times New Roman" w:hAnsi="Times New Roman" w:cs="Times New Roman"/>
          <w:lang w:val="en-US"/>
        </w:rPr>
        <w:t>G</w:t>
      </w:r>
      <w:proofErr w:type="spellStart"/>
      <w:r w:rsidRPr="00E60145">
        <w:rPr>
          <w:rFonts w:ascii="Times New Roman" w:hAnsi="Times New Roman" w:cs="Times New Roman"/>
          <w:bCs/>
        </w:rPr>
        <w:t>rassroots</w:t>
      </w:r>
      <w:proofErr w:type="spellEnd"/>
      <w:r w:rsidRPr="00E60145">
        <w:rPr>
          <w:rFonts w:ascii="Times New Roman" w:hAnsi="Times New Roman" w:cs="Times New Roman"/>
          <w:bCs/>
        </w:rPr>
        <w:t xml:space="preserve"> regeneration action and its direct engagement with the physical environment and </w:t>
      </w:r>
      <w:proofErr w:type="spellStart"/>
      <w:r w:rsidRPr="00E60145">
        <w:rPr>
          <w:rFonts w:ascii="Times New Roman" w:hAnsi="Times New Roman" w:cs="Times New Roman"/>
          <w:bCs/>
        </w:rPr>
        <w:t>materialities</w:t>
      </w:r>
      <w:proofErr w:type="spellEnd"/>
      <w:r w:rsidRPr="00E60145">
        <w:rPr>
          <w:rFonts w:ascii="Times New Roman" w:hAnsi="Times New Roman" w:cs="Times New Roman"/>
          <w:bCs/>
        </w:rPr>
        <w:t xml:space="preserve"> appear to ensure some continuation in this fragmented human-spatial scenario, </w:t>
      </w:r>
      <w:r w:rsidRPr="00E60145">
        <w:rPr>
          <w:rFonts w:ascii="Times New Roman" w:hAnsi="Times New Roman" w:cs="Times New Roman"/>
          <w:bCs/>
        </w:rPr>
        <w:lastRenderedPageBreak/>
        <w:t xml:space="preserve">through </w:t>
      </w:r>
      <w:r w:rsidR="007A04C8" w:rsidRPr="00E60145">
        <w:rPr>
          <w:rFonts w:ascii="Times New Roman" w:hAnsi="Times New Roman" w:cs="Times New Roman"/>
          <w:bCs/>
        </w:rPr>
        <w:t>moving on</w:t>
      </w:r>
      <w:r w:rsidRPr="00E60145">
        <w:rPr>
          <w:rFonts w:ascii="Times New Roman" w:hAnsi="Times New Roman" w:cs="Times New Roman"/>
          <w:bCs/>
        </w:rPr>
        <w:t xml:space="preserve"> from the breakdown of the community after the riots and the onset of state-led regeneration.</w:t>
      </w:r>
      <w:r w:rsidR="007C5D53" w:rsidRPr="00E60145">
        <w:rPr>
          <w:rFonts w:ascii="Times New Roman" w:hAnsi="Times New Roman" w:cs="Times New Roman"/>
          <w:bCs/>
        </w:rPr>
        <w:t xml:space="preserve"> In the words of Chris</w:t>
      </w:r>
      <w:r w:rsidR="004200E1" w:rsidRPr="00E60145">
        <w:rPr>
          <w:rFonts w:ascii="Times New Roman" w:hAnsi="Times New Roman" w:cs="Times New Roman"/>
          <w:bCs/>
        </w:rPr>
        <w:t xml:space="preserve"> (22, local community activist)</w:t>
      </w:r>
      <w:r w:rsidR="007C5D53" w:rsidRPr="00E60145">
        <w:rPr>
          <w:rFonts w:ascii="Times New Roman" w:hAnsi="Times New Roman" w:cs="Times New Roman"/>
          <w:bCs/>
        </w:rPr>
        <w:t>,</w:t>
      </w:r>
    </w:p>
    <w:p w14:paraId="6081F807" w14:textId="77777777" w:rsidR="00821524" w:rsidRPr="00E60145" w:rsidRDefault="00821524" w:rsidP="00165CA7">
      <w:pPr>
        <w:spacing w:line="360" w:lineRule="auto"/>
        <w:rPr>
          <w:rFonts w:ascii="Times New Roman" w:hAnsi="Times New Roman" w:cs="Times New Roman"/>
          <w:bCs/>
        </w:rPr>
      </w:pPr>
    </w:p>
    <w:p w14:paraId="75150679" w14:textId="0973C108" w:rsidR="00821524" w:rsidRPr="00E60145" w:rsidRDefault="00821524" w:rsidP="00165CA7">
      <w:pPr>
        <w:widowControl w:val="0"/>
        <w:autoSpaceDE w:val="0"/>
        <w:autoSpaceDN w:val="0"/>
        <w:adjustRightInd w:val="0"/>
        <w:spacing w:line="360" w:lineRule="auto"/>
        <w:ind w:left="720"/>
        <w:rPr>
          <w:rFonts w:ascii="Times New Roman" w:hAnsi="Times New Roman" w:cs="Times New Roman"/>
          <w:lang w:val="en-US"/>
        </w:rPr>
      </w:pPr>
      <w:r w:rsidRPr="00E60145">
        <w:rPr>
          <w:rFonts w:ascii="Times New Roman" w:hAnsi="Times New Roman" w:cs="Times New Roman"/>
          <w:lang w:val="en-US"/>
        </w:rPr>
        <w:t>This is what I feel like L8 is. It’s all about changing the tides about what Toxteth, what happened in Toxteth all those years ago</w:t>
      </w:r>
      <w:r w:rsidR="0043057F" w:rsidRPr="00E60145">
        <w:rPr>
          <w:rFonts w:ascii="Times New Roman" w:hAnsi="Times New Roman" w:cs="Times New Roman"/>
          <w:lang w:val="en-US"/>
        </w:rPr>
        <w:t>,</w:t>
      </w:r>
      <w:r w:rsidRPr="00E60145">
        <w:rPr>
          <w:rFonts w:ascii="Times New Roman" w:hAnsi="Times New Roman" w:cs="Times New Roman"/>
          <w:lang w:val="en-US"/>
        </w:rPr>
        <w:t xml:space="preserve"> and there are so many people really </w:t>
      </w:r>
      <w:r w:rsidR="004200E1" w:rsidRPr="00E60145">
        <w:rPr>
          <w:rFonts w:ascii="Times New Roman" w:hAnsi="Times New Roman" w:cs="Times New Roman"/>
          <w:lang w:val="en-US"/>
        </w:rPr>
        <w:t>trying hard to get away from it.</w:t>
      </w:r>
    </w:p>
    <w:p w14:paraId="42A6394E" w14:textId="77777777" w:rsidR="00821524" w:rsidRPr="00E60145" w:rsidRDefault="00821524" w:rsidP="00165CA7">
      <w:pPr>
        <w:spacing w:line="360" w:lineRule="auto"/>
        <w:rPr>
          <w:rFonts w:ascii="Times New Roman" w:hAnsi="Times New Roman" w:cs="Times New Roman"/>
          <w:bCs/>
        </w:rPr>
      </w:pPr>
    </w:p>
    <w:p w14:paraId="7DF14E28" w14:textId="386D22D3" w:rsidR="00821524" w:rsidRPr="00E60145" w:rsidRDefault="00821524" w:rsidP="00165CA7">
      <w:pPr>
        <w:spacing w:line="360" w:lineRule="auto"/>
        <w:rPr>
          <w:rFonts w:ascii="Times New Roman" w:hAnsi="Times New Roman" w:cs="Times New Roman"/>
          <w:lang w:val="en-US"/>
        </w:rPr>
      </w:pPr>
      <w:r w:rsidRPr="00E60145">
        <w:rPr>
          <w:rFonts w:ascii="Times New Roman" w:hAnsi="Times New Roman" w:cs="Times New Roman"/>
        </w:rPr>
        <w:t>The Blooming Triangle is one example of th</w:t>
      </w:r>
      <w:r w:rsidR="007D5BD1" w:rsidRPr="00E60145">
        <w:rPr>
          <w:rFonts w:ascii="Times New Roman" w:hAnsi="Times New Roman" w:cs="Times New Roman"/>
        </w:rPr>
        <w:t>is</w:t>
      </w:r>
      <w:r w:rsidRPr="00E60145">
        <w:rPr>
          <w:rFonts w:ascii="Times New Roman" w:hAnsi="Times New Roman" w:cs="Times New Roman"/>
        </w:rPr>
        <w:t>; Victoria (60) narrated how eight local women resisted the threat of demolition together, by cleaning and beautifying the space. Belongingness to the local area post-riots was indeed a territorialised politics of belonging in response to the state-led regeneration adversities at grassroots level (Trudeau</w:t>
      </w:r>
      <w:r w:rsidR="00961FF1" w:rsidRPr="00E60145">
        <w:rPr>
          <w:rFonts w:ascii="Times New Roman" w:hAnsi="Times New Roman" w:cs="Times New Roman"/>
        </w:rPr>
        <w:t>,</w:t>
      </w:r>
      <w:r w:rsidRPr="00E60145">
        <w:rPr>
          <w:rFonts w:ascii="Times New Roman" w:hAnsi="Times New Roman" w:cs="Times New Roman"/>
        </w:rPr>
        <w:t xml:space="preserve"> 2006: 421). As </w:t>
      </w:r>
      <w:r w:rsidRPr="00E60145">
        <w:rPr>
          <w:rFonts w:ascii="Times New Roman" w:hAnsi="Times New Roman" w:cs="Times New Roman"/>
          <w:bCs/>
          <w:lang w:val="en-US"/>
        </w:rPr>
        <w:t xml:space="preserve">Yvonne (community activist) put it: </w:t>
      </w:r>
      <w:r w:rsidRPr="00E60145">
        <w:rPr>
          <w:rFonts w:ascii="Times New Roman" w:hAnsi="Times New Roman" w:cs="Times New Roman"/>
        </w:rPr>
        <w:t>‘</w:t>
      </w:r>
      <w:r w:rsidRPr="00E60145">
        <w:rPr>
          <w:rFonts w:ascii="Times New Roman" w:hAnsi="Times New Roman" w:cs="Times New Roman"/>
          <w:lang w:val="en-US"/>
        </w:rPr>
        <w:t xml:space="preserve">Battling dereliction and demolition made the community stronger. We saved the streets. People are coming back now’. </w:t>
      </w:r>
    </w:p>
    <w:p w14:paraId="4DDDCDC5" w14:textId="512BE598" w:rsidR="001678F9" w:rsidRPr="00E60145" w:rsidRDefault="001678F9" w:rsidP="00165CA7">
      <w:pPr>
        <w:spacing w:line="360" w:lineRule="auto"/>
        <w:rPr>
          <w:rFonts w:ascii="Times New Roman" w:hAnsi="Times New Roman" w:cs="Times New Roman"/>
        </w:rPr>
      </w:pPr>
    </w:p>
    <w:p w14:paraId="1C13C8B2" w14:textId="369F14FE" w:rsidR="001678F9" w:rsidRPr="00E60145" w:rsidRDefault="001678F9" w:rsidP="00165CA7">
      <w:pPr>
        <w:spacing w:line="360" w:lineRule="auto"/>
        <w:rPr>
          <w:rFonts w:ascii="Times New Roman" w:hAnsi="Times New Roman" w:cs="Times New Roman"/>
          <w:b/>
        </w:rPr>
      </w:pPr>
      <w:r w:rsidRPr="00E60145">
        <w:rPr>
          <w:rFonts w:ascii="Times New Roman" w:hAnsi="Times New Roman" w:cs="Times New Roman"/>
          <w:b/>
        </w:rPr>
        <w:t>Photo 5. Granby 4 Streets planting project</w:t>
      </w:r>
      <w:r w:rsidR="00F12F9A" w:rsidRPr="00E60145">
        <w:rPr>
          <w:rFonts w:ascii="Times New Roman" w:hAnsi="Times New Roman" w:cs="Times New Roman"/>
          <w:b/>
        </w:rPr>
        <w:t>:</w:t>
      </w:r>
      <w:r w:rsidRPr="00E60145">
        <w:rPr>
          <w:rFonts w:ascii="Times New Roman" w:hAnsi="Times New Roman" w:cs="Times New Roman"/>
          <w:b/>
        </w:rPr>
        <w:t xml:space="preserve"> resistance and regeneration from below</w:t>
      </w:r>
      <w:r w:rsidR="00B877DF" w:rsidRPr="00E60145">
        <w:rPr>
          <w:rFonts w:ascii="Times New Roman" w:hAnsi="Times New Roman" w:cs="Times New Roman"/>
          <w:b/>
        </w:rPr>
        <w:t xml:space="preserve"> </w:t>
      </w:r>
    </w:p>
    <w:p w14:paraId="61AB28FB" w14:textId="77777777" w:rsidR="001678F9" w:rsidRPr="00E60145" w:rsidRDefault="001678F9" w:rsidP="00165CA7">
      <w:pPr>
        <w:spacing w:line="360" w:lineRule="auto"/>
        <w:rPr>
          <w:rFonts w:ascii="Times New Roman" w:hAnsi="Times New Roman" w:cs="Times New Roman"/>
          <w:b/>
        </w:rPr>
      </w:pPr>
    </w:p>
    <w:p w14:paraId="7E791A7C" w14:textId="4B4D0AA8" w:rsidR="00821524" w:rsidRPr="00E60145" w:rsidRDefault="00F12F9A" w:rsidP="00165CA7">
      <w:pPr>
        <w:spacing w:line="360" w:lineRule="auto"/>
        <w:ind w:firstLine="720"/>
        <w:rPr>
          <w:rFonts w:ascii="Times New Roman" w:hAnsi="Times New Roman" w:cs="Times New Roman"/>
        </w:rPr>
      </w:pPr>
      <w:r w:rsidRPr="00E60145">
        <w:rPr>
          <w:rFonts w:ascii="Times New Roman" w:hAnsi="Times New Roman" w:cs="Times New Roman"/>
        </w:rPr>
        <w:t>However</w:t>
      </w:r>
      <w:r w:rsidR="00821524" w:rsidRPr="00E60145">
        <w:rPr>
          <w:rFonts w:ascii="Times New Roman" w:hAnsi="Times New Roman" w:cs="Times New Roman"/>
        </w:rPr>
        <w:t>, some hierarchies and fractures are noticeable in the community</w:t>
      </w:r>
      <w:r w:rsidR="0074661B" w:rsidRPr="00E60145">
        <w:rPr>
          <w:rFonts w:ascii="Times New Roman" w:hAnsi="Times New Roman" w:cs="Times New Roman"/>
        </w:rPr>
        <w:t>, in the form of polarization from below (Wacquant, 2008)</w:t>
      </w:r>
      <w:r w:rsidR="00821524" w:rsidRPr="00E60145">
        <w:rPr>
          <w:rFonts w:ascii="Times New Roman" w:hAnsi="Times New Roman" w:cs="Times New Roman"/>
        </w:rPr>
        <w:t>, with different lobbies branding certain parts of the area and competing with others on their approaches and legitimacy of their action</w:t>
      </w:r>
      <w:r w:rsidR="00ED7C3A" w:rsidRPr="00E60145">
        <w:rPr>
          <w:rFonts w:ascii="Times New Roman" w:hAnsi="Times New Roman" w:cs="Times New Roman"/>
        </w:rPr>
        <w:t>s</w:t>
      </w:r>
      <w:r w:rsidR="001D7EFD" w:rsidRPr="00E60145">
        <w:rPr>
          <w:rFonts w:ascii="Times New Roman" w:hAnsi="Times New Roman" w:cs="Times New Roman"/>
        </w:rPr>
        <w:t xml:space="preserve"> (Brickell et al., 2017)</w:t>
      </w:r>
      <w:r w:rsidR="00821524" w:rsidRPr="00E60145">
        <w:rPr>
          <w:rFonts w:ascii="Times New Roman" w:hAnsi="Times New Roman" w:cs="Times New Roman"/>
        </w:rPr>
        <w:t xml:space="preserve">. While the long-term inhabitants relate to the landscape through nostalgia for times past and </w:t>
      </w:r>
      <w:r w:rsidR="0001149D" w:rsidRPr="00E60145">
        <w:rPr>
          <w:rFonts w:ascii="Times New Roman" w:hAnsi="Times New Roman" w:cs="Times New Roman"/>
        </w:rPr>
        <w:t xml:space="preserve">the </w:t>
      </w:r>
      <w:r w:rsidR="00821524" w:rsidRPr="00E60145">
        <w:rPr>
          <w:rFonts w:ascii="Times New Roman" w:hAnsi="Times New Roman" w:cs="Times New Roman"/>
        </w:rPr>
        <w:t xml:space="preserve">wounded physical environment as a site of resistance, the newer </w:t>
      </w:r>
      <w:r w:rsidR="0001149D" w:rsidRPr="00E60145">
        <w:rPr>
          <w:rFonts w:ascii="Times New Roman" w:hAnsi="Times New Roman" w:cs="Times New Roman"/>
        </w:rPr>
        <w:t xml:space="preserve">residents </w:t>
      </w:r>
      <w:r w:rsidR="00821524" w:rsidRPr="00E60145">
        <w:rPr>
          <w:rFonts w:ascii="Times New Roman" w:hAnsi="Times New Roman" w:cs="Times New Roman"/>
        </w:rPr>
        <w:t>see the inhabitation of run down houses as a pathway to better social housing, suggesting ‘opposing ethical perspective</w:t>
      </w:r>
      <w:r w:rsidR="009F1C97" w:rsidRPr="00E60145">
        <w:rPr>
          <w:rFonts w:ascii="Times New Roman" w:hAnsi="Times New Roman" w:cs="Times New Roman"/>
        </w:rPr>
        <w:t>s on rights to place’ (Thompson</w:t>
      </w:r>
      <w:r w:rsidR="00961FF1" w:rsidRPr="00E60145">
        <w:rPr>
          <w:rFonts w:ascii="Times New Roman" w:hAnsi="Times New Roman" w:cs="Times New Roman"/>
        </w:rPr>
        <w:t>,</w:t>
      </w:r>
      <w:r w:rsidR="009F1C97" w:rsidRPr="00E60145">
        <w:rPr>
          <w:rFonts w:ascii="Times New Roman" w:hAnsi="Times New Roman" w:cs="Times New Roman"/>
        </w:rPr>
        <w:t xml:space="preserve"> </w:t>
      </w:r>
      <w:r w:rsidR="00821524" w:rsidRPr="00E60145">
        <w:rPr>
          <w:rFonts w:ascii="Times New Roman" w:hAnsi="Times New Roman" w:cs="Times New Roman"/>
        </w:rPr>
        <w:t>2015: 1036). As Yvette (48) commented on the impact of the Pathfinder Scheme of Regeneration that was applied in the area:</w:t>
      </w:r>
      <w:r w:rsidR="00821524" w:rsidRPr="00E60145">
        <w:rPr>
          <w:rFonts w:ascii="Times New Roman" w:hAnsi="Times New Roman" w:cs="Times New Roman"/>
        </w:rPr>
        <w:tab/>
      </w:r>
    </w:p>
    <w:p w14:paraId="06FA07C7" w14:textId="77777777" w:rsidR="00821524" w:rsidRPr="00E60145" w:rsidRDefault="00821524" w:rsidP="00165CA7">
      <w:pPr>
        <w:spacing w:line="360" w:lineRule="auto"/>
        <w:rPr>
          <w:rFonts w:ascii="Times New Roman" w:hAnsi="Times New Roman" w:cs="Times New Roman"/>
        </w:rPr>
      </w:pPr>
    </w:p>
    <w:p w14:paraId="4109132B" w14:textId="77777777" w:rsidR="00821524" w:rsidRPr="00E60145" w:rsidRDefault="00821524" w:rsidP="00165CA7">
      <w:pPr>
        <w:spacing w:line="360" w:lineRule="auto"/>
        <w:ind w:left="720"/>
        <w:rPr>
          <w:rFonts w:ascii="Times New Roman" w:hAnsi="Times New Roman" w:cs="Times New Roman"/>
        </w:rPr>
      </w:pPr>
      <w:r w:rsidRPr="00E60145">
        <w:rPr>
          <w:rFonts w:ascii="Times New Roman" w:hAnsi="Times New Roman" w:cs="Times New Roman"/>
        </w:rPr>
        <w:t>Well, there was this government idea that in the North there were all these rows of terraced houses, that nobody wanted them anymore so they were all going to go. And then you get situations like the Welsh Streets where it is so divided; there are those people who are fighting tooth and nail to keep them, and then the others who are saying “no, give me a new house with a nice garden, please”.</w:t>
      </w:r>
    </w:p>
    <w:p w14:paraId="1431231A" w14:textId="77777777" w:rsidR="00821524" w:rsidRPr="00E60145" w:rsidRDefault="00821524" w:rsidP="00165CA7">
      <w:pPr>
        <w:widowControl w:val="0"/>
        <w:autoSpaceDE w:val="0"/>
        <w:autoSpaceDN w:val="0"/>
        <w:adjustRightInd w:val="0"/>
        <w:spacing w:line="360" w:lineRule="auto"/>
        <w:ind w:firstLine="720"/>
        <w:rPr>
          <w:rFonts w:ascii="Times New Roman" w:hAnsi="Times New Roman" w:cs="Times New Roman"/>
        </w:rPr>
      </w:pPr>
    </w:p>
    <w:p w14:paraId="3C1C650D" w14:textId="32C7E26F" w:rsidR="00F176CF" w:rsidRPr="00E60145" w:rsidRDefault="00821524" w:rsidP="00165CA7">
      <w:pPr>
        <w:spacing w:line="360" w:lineRule="auto"/>
        <w:rPr>
          <w:rFonts w:ascii="Times New Roman" w:hAnsi="Times New Roman" w:cs="Times New Roman"/>
        </w:rPr>
      </w:pPr>
      <w:r w:rsidRPr="00E60145">
        <w:rPr>
          <w:rFonts w:ascii="Times New Roman" w:hAnsi="Times New Roman" w:cs="Times New Roman"/>
        </w:rPr>
        <w:t xml:space="preserve">Therefore, the grassroots practices and the inevitable human power relations they entail instigate and result in </w:t>
      </w:r>
      <w:r w:rsidR="0043057F" w:rsidRPr="00E60145">
        <w:rPr>
          <w:rFonts w:ascii="Times New Roman" w:hAnsi="Times New Roman" w:cs="Times New Roman"/>
        </w:rPr>
        <w:t xml:space="preserve">intersecting </w:t>
      </w:r>
      <w:r w:rsidRPr="00E60145">
        <w:rPr>
          <w:rFonts w:ascii="Times New Roman" w:hAnsi="Times New Roman" w:cs="Times New Roman"/>
        </w:rPr>
        <w:t xml:space="preserve">boundary making. </w:t>
      </w:r>
      <w:r w:rsidR="006D3327" w:rsidRPr="00E60145">
        <w:rPr>
          <w:rFonts w:ascii="Times New Roman" w:hAnsi="Times New Roman" w:cs="Times New Roman"/>
        </w:rPr>
        <w:t>However,</w:t>
      </w:r>
      <w:r w:rsidR="00ED7C3A" w:rsidRPr="00E60145">
        <w:rPr>
          <w:rFonts w:ascii="Times New Roman" w:hAnsi="Times New Roman" w:cs="Times New Roman"/>
        </w:rPr>
        <w:t xml:space="preserve"> the</w:t>
      </w:r>
      <w:r w:rsidR="006D3327" w:rsidRPr="00E60145">
        <w:rPr>
          <w:rFonts w:ascii="Times New Roman" w:hAnsi="Times New Roman" w:cs="Times New Roman"/>
        </w:rPr>
        <w:t xml:space="preserve"> n</w:t>
      </w:r>
      <w:r w:rsidRPr="00E60145">
        <w:rPr>
          <w:rFonts w:ascii="Times New Roman" w:hAnsi="Times New Roman" w:cs="Times New Roman"/>
        </w:rPr>
        <w:t xml:space="preserve">arratives that serve to </w:t>
      </w:r>
      <w:r w:rsidRPr="00E60145">
        <w:rPr>
          <w:rFonts w:ascii="Times New Roman" w:hAnsi="Times New Roman" w:cs="Times New Roman"/>
        </w:rPr>
        <w:lastRenderedPageBreak/>
        <w:t>maintain the community and define criteria for belongingness, the alienation of some of the newer inhabitants and the lack of engagement of others</w:t>
      </w:r>
      <w:r w:rsidR="0001149D" w:rsidRPr="00E60145">
        <w:rPr>
          <w:rFonts w:ascii="Times New Roman" w:hAnsi="Times New Roman" w:cs="Times New Roman"/>
        </w:rPr>
        <w:t>,</w:t>
      </w:r>
      <w:r w:rsidRPr="00E60145">
        <w:rPr>
          <w:rFonts w:ascii="Times New Roman" w:hAnsi="Times New Roman" w:cs="Times New Roman"/>
        </w:rPr>
        <w:t xml:space="preserve"> reflect more broadly the effects of disinvestment and a sense of dis-enfranchisement as a result of it (Cahill</w:t>
      </w:r>
      <w:r w:rsidR="009F1C97" w:rsidRPr="00E60145">
        <w:rPr>
          <w:rFonts w:ascii="Times New Roman" w:hAnsi="Times New Roman" w:cs="Times New Roman"/>
        </w:rPr>
        <w:t>,</w:t>
      </w:r>
      <w:r w:rsidRPr="00E60145">
        <w:rPr>
          <w:rFonts w:ascii="Times New Roman" w:hAnsi="Times New Roman" w:cs="Times New Roman"/>
        </w:rPr>
        <w:t xml:space="preserve"> 2007</w:t>
      </w:r>
      <w:r w:rsidR="00625C85" w:rsidRPr="00E60145">
        <w:rPr>
          <w:rFonts w:ascii="Times New Roman" w:hAnsi="Times New Roman" w:cs="Times New Roman"/>
        </w:rPr>
        <w:t>; Wacquant, 2008</w:t>
      </w:r>
      <w:r w:rsidRPr="00E60145">
        <w:rPr>
          <w:rFonts w:ascii="Times New Roman" w:hAnsi="Times New Roman" w:cs="Times New Roman"/>
        </w:rPr>
        <w:t>).</w:t>
      </w:r>
    </w:p>
    <w:p w14:paraId="285D7DF0" w14:textId="77777777" w:rsidR="00821524" w:rsidRPr="00E60145" w:rsidRDefault="00821524" w:rsidP="00165CA7">
      <w:pPr>
        <w:pStyle w:val="NoSpacing"/>
        <w:spacing w:line="360" w:lineRule="auto"/>
        <w:rPr>
          <w:rFonts w:ascii="Times New Roman" w:hAnsi="Times New Roman" w:cs="Times New Roman"/>
          <w:szCs w:val="24"/>
        </w:rPr>
      </w:pPr>
    </w:p>
    <w:p w14:paraId="2B8F6123" w14:textId="77777777" w:rsidR="00D5384A" w:rsidRPr="00E60145" w:rsidRDefault="00D5384A" w:rsidP="00165CA7">
      <w:pPr>
        <w:spacing w:line="360" w:lineRule="auto"/>
        <w:rPr>
          <w:rFonts w:ascii="Times New Roman" w:hAnsi="Times New Roman" w:cs="Times New Roman"/>
          <w:b/>
        </w:rPr>
      </w:pPr>
    </w:p>
    <w:p w14:paraId="25B52E57" w14:textId="67CC8175" w:rsidR="00D87384" w:rsidRPr="00E60145" w:rsidRDefault="00D87384" w:rsidP="00165CA7">
      <w:pPr>
        <w:spacing w:line="360" w:lineRule="auto"/>
        <w:rPr>
          <w:rFonts w:ascii="Times New Roman" w:hAnsi="Times New Roman" w:cs="Times New Roman"/>
          <w:b/>
        </w:rPr>
      </w:pPr>
      <w:r w:rsidRPr="00E60145">
        <w:rPr>
          <w:rFonts w:ascii="Times New Roman" w:hAnsi="Times New Roman" w:cs="Times New Roman"/>
          <w:b/>
        </w:rPr>
        <w:t>Discussion and conclusions</w:t>
      </w:r>
    </w:p>
    <w:p w14:paraId="32BF8464" w14:textId="77777777" w:rsidR="00D87384" w:rsidRPr="00E60145" w:rsidRDefault="00D87384" w:rsidP="00165CA7">
      <w:pPr>
        <w:spacing w:line="360" w:lineRule="auto"/>
        <w:rPr>
          <w:rFonts w:ascii="Times New Roman" w:hAnsi="Times New Roman" w:cs="Times New Roman"/>
        </w:rPr>
      </w:pPr>
    </w:p>
    <w:p w14:paraId="7846C06C" w14:textId="797A1A2A" w:rsidR="00D87384" w:rsidRPr="00E60145" w:rsidRDefault="00BA4557" w:rsidP="00165CA7">
      <w:pPr>
        <w:spacing w:line="360" w:lineRule="auto"/>
        <w:rPr>
          <w:rFonts w:ascii="Times New Roman" w:hAnsi="Times New Roman" w:cs="Times New Roman"/>
        </w:rPr>
      </w:pPr>
      <w:r w:rsidRPr="00E60145">
        <w:rPr>
          <w:rFonts w:ascii="Times New Roman" w:hAnsi="Times New Roman" w:cs="Times New Roman"/>
        </w:rPr>
        <w:t>Our analysis parallels writings on marginalised areas that change their make up and dynamics over time alongside institutional ethno</w:t>
      </w:r>
      <w:r w:rsidR="00CE2CE2" w:rsidRPr="00E60145">
        <w:rPr>
          <w:rFonts w:ascii="Times New Roman" w:hAnsi="Times New Roman" w:cs="Times New Roman"/>
        </w:rPr>
        <w:t>-</w:t>
      </w:r>
      <w:r w:rsidRPr="00E60145">
        <w:rPr>
          <w:rFonts w:ascii="Times New Roman" w:hAnsi="Times New Roman" w:cs="Times New Roman"/>
        </w:rPr>
        <w:t xml:space="preserve">racial control and withdrawal of </w:t>
      </w:r>
      <w:r w:rsidR="00C92569" w:rsidRPr="00E60145">
        <w:rPr>
          <w:rFonts w:ascii="Times New Roman" w:hAnsi="Times New Roman" w:cs="Times New Roman"/>
        </w:rPr>
        <w:t>the welfare state (Wacqua</w:t>
      </w:r>
      <w:r w:rsidR="00813F35" w:rsidRPr="00E60145">
        <w:rPr>
          <w:rFonts w:ascii="Times New Roman" w:hAnsi="Times New Roman" w:cs="Times New Roman"/>
        </w:rPr>
        <w:t>nt, 2008</w:t>
      </w:r>
      <w:r w:rsidRPr="00E60145">
        <w:rPr>
          <w:rFonts w:ascii="Times New Roman" w:hAnsi="Times New Roman" w:cs="Times New Roman"/>
        </w:rPr>
        <w:t xml:space="preserve">). However, evidence of mobilisation and re-making of diasporic space and the role of the material and the physical environment are more in line with recent writings on the links between </w:t>
      </w:r>
      <w:r w:rsidR="00711ADA" w:rsidRPr="00E60145">
        <w:rPr>
          <w:rFonts w:ascii="Times New Roman" w:hAnsi="Times New Roman" w:cs="Times New Roman"/>
        </w:rPr>
        <w:t>‘</w:t>
      </w:r>
      <w:r w:rsidRPr="00E60145">
        <w:rPr>
          <w:rFonts w:ascii="Times New Roman" w:hAnsi="Times New Roman" w:cs="Times New Roman"/>
        </w:rPr>
        <w:t>bodies, spaces and livelihoods</w:t>
      </w:r>
      <w:r w:rsidR="00711ADA" w:rsidRPr="00E60145">
        <w:rPr>
          <w:rFonts w:ascii="Times New Roman" w:hAnsi="Times New Roman" w:cs="Times New Roman"/>
        </w:rPr>
        <w:t>’</w:t>
      </w:r>
      <w:r w:rsidRPr="00E60145">
        <w:rPr>
          <w:rFonts w:ascii="Times New Roman" w:hAnsi="Times New Roman" w:cs="Times New Roman"/>
        </w:rPr>
        <w:t xml:space="preserve"> in the context of marginalisation and resistance (Brickell et al</w:t>
      </w:r>
      <w:r w:rsidR="00C92569" w:rsidRPr="00E60145">
        <w:rPr>
          <w:rFonts w:ascii="Times New Roman" w:hAnsi="Times New Roman" w:cs="Times New Roman"/>
        </w:rPr>
        <w:t>.,</w:t>
      </w:r>
      <w:r w:rsidRPr="00E60145">
        <w:rPr>
          <w:rFonts w:ascii="Times New Roman" w:hAnsi="Times New Roman" w:cs="Times New Roman"/>
        </w:rPr>
        <w:t xml:space="preserve"> 2017), </w:t>
      </w:r>
      <w:r w:rsidR="0001149D" w:rsidRPr="00E60145">
        <w:rPr>
          <w:rFonts w:ascii="Times New Roman" w:hAnsi="Times New Roman" w:cs="Times New Roman"/>
        </w:rPr>
        <w:t xml:space="preserve">Within </w:t>
      </w:r>
      <w:r w:rsidR="00D87384" w:rsidRPr="00E60145">
        <w:rPr>
          <w:rFonts w:ascii="Times New Roman" w:hAnsi="Times New Roman" w:cs="Times New Roman"/>
        </w:rPr>
        <w:t>the framework of the limited studies of the material geographies of diverse urban localities, the study speaks</w:t>
      </w:r>
      <w:r w:rsidR="00ED7C3A" w:rsidRPr="00E60145">
        <w:rPr>
          <w:rFonts w:ascii="Times New Roman" w:hAnsi="Times New Roman" w:cs="Times New Roman"/>
        </w:rPr>
        <w:t xml:space="preserve"> to</w:t>
      </w:r>
      <w:r w:rsidR="00D87384" w:rsidRPr="00E60145">
        <w:rPr>
          <w:rFonts w:ascii="Times New Roman" w:hAnsi="Times New Roman" w:cs="Times New Roman"/>
        </w:rPr>
        <w:t xml:space="preserve"> the material as not ethnically appropriated, but indeed linked to the long histories of pluralised mobility that ch</w:t>
      </w:r>
      <w:r w:rsidR="007D70FB" w:rsidRPr="00E60145">
        <w:rPr>
          <w:rFonts w:ascii="Times New Roman" w:hAnsi="Times New Roman" w:cs="Times New Roman"/>
        </w:rPr>
        <w:t xml:space="preserve">aracterised the area (McFarlane, </w:t>
      </w:r>
      <w:r w:rsidR="00D87384" w:rsidRPr="00E60145">
        <w:rPr>
          <w:rFonts w:ascii="Times New Roman" w:hAnsi="Times New Roman" w:cs="Times New Roman"/>
        </w:rPr>
        <w:t xml:space="preserve">2011: 666). </w:t>
      </w:r>
      <w:r w:rsidR="00C92569" w:rsidRPr="00E60145">
        <w:rPr>
          <w:rFonts w:ascii="Times New Roman" w:hAnsi="Times New Roman" w:cs="Times New Roman"/>
        </w:rPr>
        <w:t xml:space="preserve">In contrast with research that has emphasised the negative impact of state’s market-oriented policies and </w:t>
      </w:r>
      <w:r w:rsidR="00DC384D" w:rsidRPr="00E60145">
        <w:rPr>
          <w:rFonts w:ascii="Times New Roman" w:hAnsi="Times New Roman" w:cs="Times New Roman"/>
        </w:rPr>
        <w:t xml:space="preserve">its </w:t>
      </w:r>
      <w:r w:rsidR="00C92569" w:rsidRPr="00E60145">
        <w:rPr>
          <w:rFonts w:ascii="Times New Roman" w:hAnsi="Times New Roman" w:cs="Times New Roman"/>
        </w:rPr>
        <w:t>abandonment and lack of appropriation of the physical environment</w:t>
      </w:r>
      <w:r w:rsidR="00DC384D" w:rsidRPr="00E60145">
        <w:rPr>
          <w:rFonts w:ascii="Times New Roman" w:hAnsi="Times New Roman" w:cs="Times New Roman"/>
        </w:rPr>
        <w:t xml:space="preserve"> in marginalised areas</w:t>
      </w:r>
      <w:r w:rsidR="008E43A9" w:rsidRPr="00E60145">
        <w:rPr>
          <w:rFonts w:ascii="Times New Roman" w:hAnsi="Times New Roman" w:cs="Times New Roman"/>
        </w:rPr>
        <w:t>, and the territorial stigmatisation and dispersal of the urban poor</w:t>
      </w:r>
      <w:r w:rsidR="00C92569" w:rsidRPr="00E60145">
        <w:rPr>
          <w:rFonts w:ascii="Times New Roman" w:hAnsi="Times New Roman" w:cs="Times New Roman"/>
        </w:rPr>
        <w:t xml:space="preserve"> </w:t>
      </w:r>
      <w:r w:rsidR="00F63B86" w:rsidRPr="00E60145">
        <w:rPr>
          <w:rFonts w:ascii="Times New Roman" w:hAnsi="Times New Roman" w:cs="Times New Roman"/>
        </w:rPr>
        <w:t>(</w:t>
      </w:r>
      <w:proofErr w:type="spellStart"/>
      <w:r w:rsidR="00F819F5" w:rsidRPr="00E60145">
        <w:rPr>
          <w:rFonts w:ascii="Times New Roman" w:hAnsi="Times New Roman" w:cs="Times New Roman"/>
        </w:rPr>
        <w:t>Sassen</w:t>
      </w:r>
      <w:proofErr w:type="spellEnd"/>
      <w:r w:rsidR="00F819F5" w:rsidRPr="00E60145">
        <w:rPr>
          <w:rFonts w:ascii="Times New Roman" w:hAnsi="Times New Roman" w:cs="Times New Roman"/>
        </w:rPr>
        <w:t xml:space="preserve">, 2014; </w:t>
      </w:r>
      <w:r w:rsidR="00F63B86" w:rsidRPr="00E60145">
        <w:rPr>
          <w:rFonts w:ascii="Times New Roman" w:hAnsi="Times New Roman" w:cs="Times New Roman"/>
        </w:rPr>
        <w:t xml:space="preserve">Wacquant, 2008), our research demonstrates </w:t>
      </w:r>
      <w:r w:rsidR="001E626D" w:rsidRPr="00E60145">
        <w:rPr>
          <w:rFonts w:ascii="Times New Roman" w:hAnsi="Times New Roman" w:cs="Times New Roman"/>
        </w:rPr>
        <w:t>the very same has propelled local mobilisation and the re-making of diasporic space</w:t>
      </w:r>
      <w:r w:rsidR="00B247D1" w:rsidRPr="00E60145">
        <w:rPr>
          <w:rFonts w:ascii="Times New Roman" w:hAnsi="Times New Roman" w:cs="Times New Roman"/>
        </w:rPr>
        <w:t xml:space="preserve"> in T</w:t>
      </w:r>
      <w:r w:rsidR="001E626D" w:rsidRPr="00E60145">
        <w:rPr>
          <w:rFonts w:ascii="Times New Roman" w:hAnsi="Times New Roman" w:cs="Times New Roman"/>
        </w:rPr>
        <w:t>oxteth</w:t>
      </w:r>
      <w:r w:rsidR="00F63B86" w:rsidRPr="00E60145">
        <w:rPr>
          <w:rFonts w:ascii="Times New Roman" w:hAnsi="Times New Roman" w:cs="Times New Roman"/>
        </w:rPr>
        <w:t>.</w:t>
      </w:r>
    </w:p>
    <w:p w14:paraId="4D50F61B" w14:textId="094654AD" w:rsidR="00D87384" w:rsidRPr="00E60145" w:rsidRDefault="00D87384" w:rsidP="00165CA7">
      <w:pPr>
        <w:spacing w:line="360" w:lineRule="auto"/>
        <w:ind w:firstLine="720"/>
        <w:rPr>
          <w:rFonts w:ascii="Times New Roman" w:hAnsi="Times New Roman" w:cs="Times New Roman"/>
          <w:lang w:val="en-US"/>
        </w:rPr>
      </w:pPr>
      <w:r w:rsidRPr="00E60145">
        <w:rPr>
          <w:rFonts w:ascii="Times New Roman" w:hAnsi="Times New Roman" w:cs="Times New Roman"/>
          <w:lang w:val="en-US"/>
        </w:rPr>
        <w:t xml:space="preserve">Venn (2006: 44-45) maintains, in order to study the new forms of diasporic cosmopolitan </w:t>
      </w:r>
      <w:proofErr w:type="spellStart"/>
      <w:r w:rsidRPr="00E60145">
        <w:rPr>
          <w:rFonts w:ascii="Times New Roman" w:hAnsi="Times New Roman" w:cs="Times New Roman"/>
          <w:lang w:val="en-US"/>
        </w:rPr>
        <w:t>socialities</w:t>
      </w:r>
      <w:proofErr w:type="spellEnd"/>
      <w:r w:rsidRPr="00E60145">
        <w:rPr>
          <w:rFonts w:ascii="Times New Roman" w:hAnsi="Times New Roman" w:cs="Times New Roman"/>
          <w:lang w:val="en-US"/>
        </w:rPr>
        <w:t xml:space="preserve"> in urban areas, we need a shift ‘onto the importance of spatiality and temporality, </w:t>
      </w:r>
      <w:r w:rsidR="00F76869" w:rsidRPr="00E60145">
        <w:rPr>
          <w:rFonts w:ascii="Times New Roman" w:hAnsi="Times New Roman" w:cs="Times New Roman"/>
          <w:lang w:val="en-US"/>
        </w:rPr>
        <w:t xml:space="preserve">[…] </w:t>
      </w:r>
      <w:r w:rsidRPr="00E60145">
        <w:rPr>
          <w:rFonts w:ascii="Times New Roman" w:hAnsi="Times New Roman" w:cs="Times New Roman"/>
          <w:lang w:val="en-US"/>
        </w:rPr>
        <w:t xml:space="preserve">the imbrication of memory and history in the objects and environments that constitute the </w:t>
      </w:r>
      <w:proofErr w:type="spellStart"/>
      <w:r w:rsidRPr="00E60145">
        <w:rPr>
          <w:rFonts w:ascii="Times New Roman" w:hAnsi="Times New Roman" w:cs="Times New Roman"/>
          <w:lang w:val="en-US"/>
        </w:rPr>
        <w:t>lifeworlds</w:t>
      </w:r>
      <w:proofErr w:type="spellEnd"/>
      <w:r w:rsidRPr="00E60145">
        <w:rPr>
          <w:rFonts w:ascii="Times New Roman" w:hAnsi="Times New Roman" w:cs="Times New Roman"/>
          <w:lang w:val="en-US"/>
        </w:rPr>
        <w:t xml:space="preserve"> of people and the investments that one makes in the material world’. </w:t>
      </w:r>
      <w:r w:rsidR="00710F17" w:rsidRPr="00E60145">
        <w:rPr>
          <w:rFonts w:ascii="Times New Roman" w:hAnsi="Times New Roman" w:cs="Times New Roman"/>
          <w:lang w:val="en-US"/>
        </w:rPr>
        <w:t xml:space="preserve">The findings </w:t>
      </w:r>
      <w:r w:rsidRPr="00E60145">
        <w:rPr>
          <w:rFonts w:ascii="Times New Roman" w:hAnsi="Times New Roman" w:cs="Times New Roman"/>
          <w:lang w:val="en-US"/>
        </w:rPr>
        <w:t xml:space="preserve">show that </w:t>
      </w:r>
      <w:r w:rsidR="001E1192" w:rsidRPr="00E60145">
        <w:rPr>
          <w:rFonts w:ascii="Times New Roman" w:eastAsia="Times New Roman" w:hAnsi="Times New Roman" w:cs="Times New Roman"/>
          <w:color w:val="222222"/>
          <w:shd w:val="clear" w:color="auto" w:fill="FFFFFF"/>
        </w:rPr>
        <w:t>i</w:t>
      </w:r>
      <w:r w:rsidR="0001149D" w:rsidRPr="00E60145">
        <w:rPr>
          <w:rFonts w:ascii="Times New Roman" w:eastAsia="Times New Roman" w:hAnsi="Times New Roman" w:cs="Times New Roman"/>
          <w:color w:val="222222"/>
          <w:shd w:val="clear" w:color="auto" w:fill="FFFFFF"/>
        </w:rPr>
        <w:t xml:space="preserve">n this case-study it is place itself, and all </w:t>
      </w:r>
      <w:r w:rsidRPr="00E60145">
        <w:rPr>
          <w:rFonts w:ascii="Times New Roman" w:eastAsia="Times New Roman" w:hAnsi="Times New Roman" w:cs="Times New Roman"/>
          <w:color w:val="222222"/>
          <w:shd w:val="clear" w:color="auto" w:fill="FFFFFF"/>
        </w:rPr>
        <w:t>its symbolic and sensorial characteristics</w:t>
      </w:r>
      <w:r w:rsidR="0001149D" w:rsidRPr="00E60145">
        <w:rPr>
          <w:rFonts w:ascii="Times New Roman" w:eastAsia="Times New Roman" w:hAnsi="Times New Roman" w:cs="Times New Roman"/>
          <w:color w:val="222222"/>
          <w:shd w:val="clear" w:color="auto" w:fill="FFFFFF"/>
        </w:rPr>
        <w:t>,</w:t>
      </w:r>
      <w:r w:rsidRPr="00E60145">
        <w:rPr>
          <w:rFonts w:ascii="Times New Roman" w:eastAsia="Times New Roman" w:hAnsi="Times New Roman" w:cs="Times New Roman"/>
          <w:color w:val="222222"/>
          <w:shd w:val="clear" w:color="auto" w:fill="FFFFFF"/>
        </w:rPr>
        <w:t xml:space="preserve"> </w:t>
      </w:r>
      <w:r w:rsidR="0001149D" w:rsidRPr="00E60145">
        <w:rPr>
          <w:rFonts w:ascii="Times New Roman" w:eastAsia="Times New Roman" w:hAnsi="Times New Roman" w:cs="Times New Roman"/>
          <w:color w:val="222222"/>
          <w:shd w:val="clear" w:color="auto" w:fill="FFFFFF"/>
        </w:rPr>
        <w:t xml:space="preserve">which </w:t>
      </w:r>
      <w:r w:rsidRPr="00E60145">
        <w:rPr>
          <w:rFonts w:ascii="Times New Roman" w:eastAsia="Times New Roman" w:hAnsi="Times New Roman" w:cs="Times New Roman"/>
          <w:color w:val="222222"/>
          <w:shd w:val="clear" w:color="auto" w:fill="FFFFFF"/>
        </w:rPr>
        <w:t xml:space="preserve">frame its boundedness in the individual and collective cognition of the inhabitants of the area, rather than ethnicity. </w:t>
      </w:r>
    </w:p>
    <w:p w14:paraId="70D15766" w14:textId="2D8F4AF6" w:rsidR="001051E8" w:rsidRPr="00E60145" w:rsidRDefault="00ED7C3A" w:rsidP="00165CA7">
      <w:pPr>
        <w:spacing w:line="360" w:lineRule="auto"/>
        <w:ind w:firstLine="720"/>
        <w:rPr>
          <w:rFonts w:ascii="Times New Roman" w:eastAsia="Times New Roman" w:hAnsi="Times New Roman" w:cs="Times New Roman"/>
          <w:color w:val="222222"/>
          <w:shd w:val="clear" w:color="auto" w:fill="FFFFFF"/>
        </w:rPr>
      </w:pPr>
      <w:r w:rsidRPr="00E60145">
        <w:rPr>
          <w:rFonts w:ascii="Times New Roman" w:hAnsi="Times New Roman" w:cs="Times New Roman"/>
          <w:lang w:val="en-US"/>
        </w:rPr>
        <w:t>However, b</w:t>
      </w:r>
      <w:r w:rsidR="00D87384" w:rsidRPr="00E60145">
        <w:rPr>
          <w:rFonts w:ascii="Times New Roman" w:hAnsi="Times New Roman" w:cs="Times New Roman"/>
          <w:lang w:val="en-US"/>
        </w:rPr>
        <w:t>oundary making and bordering are also processes that marginalized communities are invested</w:t>
      </w:r>
      <w:r w:rsidR="003326A2" w:rsidRPr="00E60145">
        <w:rPr>
          <w:rFonts w:ascii="Times New Roman" w:hAnsi="Times New Roman" w:cs="Times New Roman"/>
          <w:lang w:val="en-US"/>
        </w:rPr>
        <w:t xml:space="preserve"> and engaged</w:t>
      </w:r>
      <w:r w:rsidR="00D87384" w:rsidRPr="00E60145">
        <w:rPr>
          <w:rFonts w:ascii="Times New Roman" w:hAnsi="Times New Roman" w:cs="Times New Roman"/>
          <w:lang w:val="en-US"/>
        </w:rPr>
        <w:t xml:space="preserve"> in; in opposing external marginalization pre-riots and practices of displacement employed at national and city levels, the internal narratives of community and resistance are a translation of belongingness and threat as a result of disadvantage and disinvestment into </w:t>
      </w:r>
      <w:r w:rsidR="00340A2A" w:rsidRPr="00E60145">
        <w:rPr>
          <w:rFonts w:ascii="Times New Roman" w:hAnsi="Times New Roman" w:cs="Times New Roman"/>
          <w:lang w:val="en-US"/>
        </w:rPr>
        <w:t xml:space="preserve">a </w:t>
      </w:r>
      <w:r w:rsidR="00D87384" w:rsidRPr="00E60145">
        <w:rPr>
          <w:rFonts w:ascii="Times New Roman" w:hAnsi="Times New Roman" w:cs="Times New Roman"/>
        </w:rPr>
        <w:t>unifying emblem of mobilisation</w:t>
      </w:r>
      <w:r w:rsidR="00D87384" w:rsidRPr="00E60145">
        <w:rPr>
          <w:rFonts w:ascii="Times New Roman" w:hAnsi="Times New Roman" w:cs="Times New Roman"/>
          <w:lang w:val="en-US"/>
        </w:rPr>
        <w:t xml:space="preserve">. </w:t>
      </w:r>
      <w:r w:rsidRPr="00E60145">
        <w:rPr>
          <w:rFonts w:ascii="Times New Roman" w:eastAsia="Times New Roman" w:hAnsi="Times New Roman" w:cs="Times New Roman"/>
          <w:color w:val="222222"/>
          <w:shd w:val="clear" w:color="auto" w:fill="FFFFFF"/>
        </w:rPr>
        <w:t>M</w:t>
      </w:r>
      <w:r w:rsidR="00D87384" w:rsidRPr="00E60145">
        <w:rPr>
          <w:rFonts w:ascii="Times New Roman" w:eastAsia="Times New Roman" w:hAnsi="Times New Roman" w:cs="Times New Roman"/>
          <w:color w:val="222222"/>
          <w:shd w:val="clear" w:color="auto" w:fill="FFFFFF"/>
        </w:rPr>
        <w:t xml:space="preserve">obilisation and resistance can </w:t>
      </w:r>
      <w:r w:rsidR="001E1192" w:rsidRPr="00E60145">
        <w:rPr>
          <w:rFonts w:ascii="Times New Roman" w:eastAsia="Times New Roman" w:hAnsi="Times New Roman" w:cs="Times New Roman"/>
          <w:color w:val="222222"/>
          <w:shd w:val="clear" w:color="auto" w:fill="FFFFFF"/>
        </w:rPr>
        <w:t xml:space="preserve">thus </w:t>
      </w:r>
      <w:r w:rsidR="00D87384" w:rsidRPr="00E60145">
        <w:rPr>
          <w:rFonts w:ascii="Times New Roman" w:eastAsia="Times New Roman" w:hAnsi="Times New Roman" w:cs="Times New Roman"/>
          <w:color w:val="222222"/>
          <w:shd w:val="clear" w:color="auto" w:fill="FFFFFF"/>
        </w:rPr>
        <w:t xml:space="preserve">be interpreted as </w:t>
      </w:r>
      <w:r w:rsidR="00545130" w:rsidRPr="00E60145">
        <w:rPr>
          <w:rFonts w:ascii="Times New Roman" w:eastAsia="Times New Roman" w:hAnsi="Times New Roman" w:cs="Times New Roman"/>
          <w:color w:val="222222"/>
          <w:shd w:val="clear" w:color="auto" w:fill="FFFFFF"/>
        </w:rPr>
        <w:t xml:space="preserve">an important </w:t>
      </w:r>
      <w:r w:rsidR="00D87384" w:rsidRPr="00E60145">
        <w:rPr>
          <w:rFonts w:ascii="Times New Roman" w:eastAsia="Times New Roman" w:hAnsi="Times New Roman" w:cs="Times New Roman"/>
          <w:color w:val="222222"/>
          <w:shd w:val="clear" w:color="auto" w:fill="FFFFFF"/>
        </w:rPr>
        <w:t xml:space="preserve">form of political boundary making and </w:t>
      </w:r>
      <w:r w:rsidR="00D87384" w:rsidRPr="00E60145">
        <w:rPr>
          <w:rFonts w:ascii="Times New Roman" w:eastAsia="Times New Roman" w:hAnsi="Times New Roman" w:cs="Times New Roman"/>
          <w:color w:val="222222"/>
          <w:shd w:val="clear" w:color="auto" w:fill="FFFFFF"/>
        </w:rPr>
        <w:lastRenderedPageBreak/>
        <w:t xml:space="preserve">bordering in the face of </w:t>
      </w:r>
      <w:proofErr w:type="spellStart"/>
      <w:r w:rsidR="00D87384" w:rsidRPr="00E60145">
        <w:rPr>
          <w:rFonts w:ascii="Times New Roman" w:eastAsia="Times New Roman" w:hAnsi="Times New Roman" w:cs="Times New Roman"/>
          <w:color w:val="222222"/>
          <w:shd w:val="clear" w:color="auto" w:fill="FFFFFF"/>
        </w:rPr>
        <w:t>evictability</w:t>
      </w:r>
      <w:proofErr w:type="spellEnd"/>
      <w:r w:rsidR="000F630E" w:rsidRPr="00E60145">
        <w:rPr>
          <w:rFonts w:ascii="Times New Roman" w:eastAsia="Times New Roman" w:hAnsi="Times New Roman" w:cs="Times New Roman"/>
          <w:color w:val="222222"/>
          <w:shd w:val="clear" w:color="auto" w:fill="FFFFFF"/>
        </w:rPr>
        <w:t>,</w:t>
      </w:r>
      <w:r w:rsidR="00AD6F83" w:rsidRPr="00E60145">
        <w:rPr>
          <w:rFonts w:ascii="Times New Roman" w:eastAsia="Times New Roman" w:hAnsi="Times New Roman" w:cs="Times New Roman"/>
          <w:color w:val="222222"/>
          <w:shd w:val="clear" w:color="auto" w:fill="FFFFFF"/>
        </w:rPr>
        <w:t xml:space="preserve"> </w:t>
      </w:r>
      <w:r w:rsidR="000F630E" w:rsidRPr="00E60145">
        <w:rPr>
          <w:rFonts w:ascii="Times New Roman" w:eastAsia="Times New Roman" w:hAnsi="Times New Roman" w:cs="Times New Roman"/>
          <w:color w:val="222222"/>
          <w:shd w:val="clear" w:color="auto" w:fill="FFFFFF"/>
        </w:rPr>
        <w:t xml:space="preserve">whether that be </w:t>
      </w:r>
      <w:r w:rsidR="00545130" w:rsidRPr="00E60145">
        <w:rPr>
          <w:rFonts w:ascii="Times New Roman" w:eastAsia="Times New Roman" w:hAnsi="Times New Roman" w:cs="Times New Roman"/>
          <w:color w:val="222222"/>
          <w:shd w:val="clear" w:color="auto" w:fill="FFFFFF"/>
        </w:rPr>
        <w:t>from marginalised</w:t>
      </w:r>
      <w:r w:rsidR="000F630E" w:rsidRPr="00E60145">
        <w:rPr>
          <w:rFonts w:ascii="Times New Roman" w:eastAsia="Times New Roman" w:hAnsi="Times New Roman" w:cs="Times New Roman"/>
          <w:color w:val="222222"/>
          <w:shd w:val="clear" w:color="auto" w:fill="FFFFFF"/>
        </w:rPr>
        <w:t xml:space="preserve"> communities </w:t>
      </w:r>
      <w:r w:rsidR="00545130" w:rsidRPr="00E60145">
        <w:rPr>
          <w:rFonts w:ascii="Times New Roman" w:eastAsia="Times New Roman" w:hAnsi="Times New Roman" w:cs="Times New Roman"/>
          <w:color w:val="222222"/>
          <w:shd w:val="clear" w:color="auto" w:fill="FFFFFF"/>
        </w:rPr>
        <w:t>themselves</w:t>
      </w:r>
      <w:r w:rsidR="000F630E" w:rsidRPr="00E60145">
        <w:rPr>
          <w:rFonts w:ascii="Times New Roman" w:eastAsia="Times New Roman" w:hAnsi="Times New Roman" w:cs="Times New Roman"/>
          <w:color w:val="222222"/>
          <w:shd w:val="clear" w:color="auto" w:fill="FFFFFF"/>
        </w:rPr>
        <w:t xml:space="preserve">, </w:t>
      </w:r>
      <w:r w:rsidR="00D87384" w:rsidRPr="00E60145">
        <w:rPr>
          <w:rFonts w:ascii="Times New Roman" w:eastAsia="Times New Roman" w:hAnsi="Times New Roman" w:cs="Times New Roman"/>
          <w:color w:val="222222"/>
          <w:shd w:val="clear" w:color="auto" w:fill="FFFFFF"/>
        </w:rPr>
        <w:t xml:space="preserve">or the different space making actors and lobby groups in these areas who </w:t>
      </w:r>
      <w:r w:rsidR="000F630E" w:rsidRPr="00E60145">
        <w:rPr>
          <w:rFonts w:ascii="Times New Roman" w:eastAsia="Times New Roman" w:hAnsi="Times New Roman" w:cs="Times New Roman"/>
          <w:color w:val="222222"/>
          <w:shd w:val="clear" w:color="auto" w:fill="FFFFFF"/>
        </w:rPr>
        <w:t xml:space="preserve">have </w:t>
      </w:r>
      <w:r w:rsidR="00D87384" w:rsidRPr="00E60145">
        <w:rPr>
          <w:rFonts w:ascii="Times New Roman" w:eastAsia="Times New Roman" w:hAnsi="Times New Roman" w:cs="Times New Roman"/>
          <w:color w:val="222222"/>
          <w:shd w:val="clear" w:color="auto" w:fill="FFFFFF"/>
        </w:rPr>
        <w:t>emerge</w:t>
      </w:r>
      <w:r w:rsidR="000F630E" w:rsidRPr="00E60145">
        <w:rPr>
          <w:rFonts w:ascii="Times New Roman" w:eastAsia="Times New Roman" w:hAnsi="Times New Roman" w:cs="Times New Roman"/>
          <w:color w:val="222222"/>
          <w:shd w:val="clear" w:color="auto" w:fill="FFFFFF"/>
        </w:rPr>
        <w:t>d</w:t>
      </w:r>
      <w:r w:rsidR="00D87384" w:rsidRPr="00E60145">
        <w:rPr>
          <w:rFonts w:ascii="Times New Roman" w:eastAsia="Times New Roman" w:hAnsi="Times New Roman" w:cs="Times New Roman"/>
          <w:color w:val="222222"/>
          <w:shd w:val="clear" w:color="auto" w:fill="FFFFFF"/>
        </w:rPr>
        <w:t xml:space="preserve"> as stakeholders and agent</w:t>
      </w:r>
      <w:r w:rsidR="00EA5428" w:rsidRPr="00E60145">
        <w:rPr>
          <w:rFonts w:ascii="Times New Roman" w:eastAsia="Times New Roman" w:hAnsi="Times New Roman" w:cs="Times New Roman"/>
          <w:color w:val="222222"/>
          <w:shd w:val="clear" w:color="auto" w:fill="FFFFFF"/>
        </w:rPr>
        <w:t>s</w:t>
      </w:r>
      <w:r w:rsidR="00D87384" w:rsidRPr="00E60145">
        <w:rPr>
          <w:rFonts w:ascii="Times New Roman" w:eastAsia="Times New Roman" w:hAnsi="Times New Roman" w:cs="Times New Roman"/>
          <w:color w:val="222222"/>
          <w:shd w:val="clear" w:color="auto" w:fill="FFFFFF"/>
        </w:rPr>
        <w:t xml:space="preserve"> within the framework of </w:t>
      </w:r>
      <w:r w:rsidR="00545130" w:rsidRPr="00E60145">
        <w:rPr>
          <w:rFonts w:ascii="Times New Roman" w:eastAsia="Times New Roman" w:hAnsi="Times New Roman" w:cs="Times New Roman"/>
          <w:color w:val="222222"/>
          <w:shd w:val="clear" w:color="auto" w:fill="FFFFFF"/>
        </w:rPr>
        <w:t xml:space="preserve">neoliberal </w:t>
      </w:r>
      <w:r w:rsidR="00D87384" w:rsidRPr="00E60145">
        <w:rPr>
          <w:rFonts w:ascii="Times New Roman" w:eastAsia="Times New Roman" w:hAnsi="Times New Roman" w:cs="Times New Roman"/>
          <w:color w:val="222222"/>
          <w:shd w:val="clear" w:color="auto" w:fill="FFFFFF"/>
        </w:rPr>
        <w:t>urban policies</w:t>
      </w:r>
      <w:r w:rsidR="00AD6F83" w:rsidRPr="00E60145">
        <w:rPr>
          <w:rFonts w:ascii="Times New Roman" w:eastAsia="Times New Roman" w:hAnsi="Times New Roman" w:cs="Times New Roman"/>
          <w:color w:val="222222"/>
          <w:shd w:val="clear" w:color="auto" w:fill="FFFFFF"/>
        </w:rPr>
        <w:t xml:space="preserve">. </w:t>
      </w:r>
      <w:r w:rsidR="002D2375" w:rsidRPr="00E60145">
        <w:rPr>
          <w:rFonts w:ascii="Times New Roman" w:eastAsia="Times New Roman" w:hAnsi="Times New Roman" w:cs="Times New Roman"/>
          <w:color w:val="222222"/>
          <w:shd w:val="clear" w:color="auto" w:fill="FFFFFF"/>
        </w:rPr>
        <w:t xml:space="preserve">It is </w:t>
      </w:r>
      <w:r w:rsidR="001E1192" w:rsidRPr="00E60145">
        <w:rPr>
          <w:rFonts w:ascii="Times New Roman" w:eastAsia="Times New Roman" w:hAnsi="Times New Roman" w:cs="Times New Roman"/>
          <w:color w:val="222222"/>
          <w:shd w:val="clear" w:color="auto" w:fill="FFFFFF"/>
        </w:rPr>
        <w:t>then</w:t>
      </w:r>
      <w:r w:rsidR="002D2375" w:rsidRPr="00E60145">
        <w:rPr>
          <w:rFonts w:ascii="Times New Roman" w:eastAsia="Times New Roman" w:hAnsi="Times New Roman" w:cs="Times New Roman"/>
          <w:color w:val="222222"/>
          <w:shd w:val="clear" w:color="auto" w:fill="FFFFFF"/>
        </w:rPr>
        <w:t xml:space="preserve"> not only possible, but important, to consider the space of evictions ‘as an embodied site of care, resistance and subversion’ (Brickell et al., 2017: 3). </w:t>
      </w:r>
    </w:p>
    <w:p w14:paraId="43A8B90D" w14:textId="20DBCA59" w:rsidR="00D87384" w:rsidRPr="00E60145" w:rsidRDefault="00DE3E38" w:rsidP="00165CA7">
      <w:pPr>
        <w:spacing w:line="360" w:lineRule="auto"/>
        <w:ind w:firstLine="720"/>
        <w:rPr>
          <w:rFonts w:ascii="Times New Roman" w:eastAsia="Times New Roman" w:hAnsi="Times New Roman" w:cs="Times New Roman"/>
          <w:b/>
        </w:rPr>
      </w:pPr>
      <w:r w:rsidRPr="00E60145">
        <w:rPr>
          <w:rFonts w:ascii="Times New Roman" w:hAnsi="Times New Roman" w:cs="Times New Roman"/>
        </w:rPr>
        <w:t>F</w:t>
      </w:r>
      <w:r w:rsidR="00D87384" w:rsidRPr="00E60145">
        <w:rPr>
          <w:rFonts w:ascii="Times New Roman" w:hAnsi="Times New Roman" w:cs="Times New Roman"/>
        </w:rPr>
        <w:t xml:space="preserve">orms of community-based regeneration </w:t>
      </w:r>
      <w:r w:rsidRPr="00E60145">
        <w:rPr>
          <w:rFonts w:ascii="Times New Roman" w:hAnsi="Times New Roman" w:cs="Times New Roman"/>
        </w:rPr>
        <w:t xml:space="preserve">also </w:t>
      </w:r>
      <w:r w:rsidR="00545130" w:rsidRPr="00E60145">
        <w:rPr>
          <w:rFonts w:ascii="Times New Roman" w:hAnsi="Times New Roman" w:cs="Times New Roman"/>
        </w:rPr>
        <w:t>offer</w:t>
      </w:r>
      <w:r w:rsidR="00D87384" w:rsidRPr="00E60145">
        <w:rPr>
          <w:rFonts w:ascii="Times New Roman" w:hAnsi="Times New Roman" w:cs="Times New Roman"/>
        </w:rPr>
        <w:t xml:space="preserve"> </w:t>
      </w:r>
      <w:r w:rsidR="00545130" w:rsidRPr="00E60145">
        <w:rPr>
          <w:rFonts w:ascii="Times New Roman" w:hAnsi="Times New Roman" w:cs="Times New Roman"/>
        </w:rPr>
        <w:t xml:space="preserve">important examples </w:t>
      </w:r>
      <w:r w:rsidR="00D87384" w:rsidRPr="00E60145">
        <w:rPr>
          <w:rFonts w:ascii="Times New Roman" w:hAnsi="Times New Roman" w:cs="Times New Roman"/>
        </w:rPr>
        <w:t xml:space="preserve">of an urban politics of resistance </w:t>
      </w:r>
      <w:r w:rsidR="004F401A" w:rsidRPr="00E60145">
        <w:rPr>
          <w:rFonts w:ascii="Times New Roman" w:hAnsi="Times New Roman" w:cs="Times New Roman"/>
        </w:rPr>
        <w:t xml:space="preserve">and the re-making of diasporic space </w:t>
      </w:r>
      <w:r w:rsidR="00D87384" w:rsidRPr="00E60145">
        <w:rPr>
          <w:rFonts w:ascii="Times New Roman" w:hAnsi="Times New Roman" w:cs="Times New Roman"/>
        </w:rPr>
        <w:t>against the effect of top-down homogenisation of regeneration</w:t>
      </w:r>
      <w:r w:rsidR="004F401A" w:rsidRPr="00E60145">
        <w:rPr>
          <w:rFonts w:ascii="Times New Roman" w:hAnsi="Times New Roman" w:cs="Times New Roman"/>
        </w:rPr>
        <w:t>, despite scepticism expressed by different lobbies (Thompson, 2017)</w:t>
      </w:r>
      <w:r w:rsidR="00D87384" w:rsidRPr="00E60145">
        <w:rPr>
          <w:rFonts w:ascii="Times New Roman" w:hAnsi="Times New Roman" w:cs="Times New Roman"/>
        </w:rPr>
        <w:t>.</w:t>
      </w:r>
      <w:r w:rsidR="00D87384" w:rsidRPr="00E60145">
        <w:rPr>
          <w:rFonts w:ascii="Times New Roman" w:hAnsi="Times New Roman" w:cs="Times New Roman"/>
          <w:bCs/>
          <w:lang w:val="en-US"/>
        </w:rPr>
        <w:t xml:space="preserve"> </w:t>
      </w:r>
      <w:r w:rsidR="004F401A" w:rsidRPr="00E60145">
        <w:rPr>
          <w:rFonts w:ascii="Times New Roman" w:hAnsi="Times New Roman" w:cs="Times New Roman"/>
          <w:bCs/>
          <w:lang w:val="en-US"/>
        </w:rPr>
        <w:t>The findings thus concur with recent writings on agency</w:t>
      </w:r>
      <w:r w:rsidR="00EE1F84" w:rsidRPr="00E60145">
        <w:rPr>
          <w:rFonts w:ascii="Times New Roman" w:hAnsi="Times New Roman" w:cs="Times New Roman"/>
          <w:bCs/>
          <w:lang w:val="en-US"/>
        </w:rPr>
        <w:t xml:space="preserve"> and </w:t>
      </w:r>
      <w:proofErr w:type="spellStart"/>
      <w:r w:rsidR="00EE1F84" w:rsidRPr="00E60145">
        <w:rPr>
          <w:rFonts w:ascii="Times New Roman" w:hAnsi="Times New Roman" w:cs="Times New Roman"/>
          <w:bCs/>
          <w:lang w:val="en-US"/>
        </w:rPr>
        <w:t>mobilisation</w:t>
      </w:r>
      <w:proofErr w:type="spellEnd"/>
      <w:r w:rsidR="004F401A" w:rsidRPr="00E60145">
        <w:rPr>
          <w:rFonts w:ascii="Times New Roman" w:hAnsi="Times New Roman" w:cs="Times New Roman"/>
          <w:bCs/>
          <w:lang w:val="en-US"/>
        </w:rPr>
        <w:t xml:space="preserve"> in the context of urban marginality (</w:t>
      </w:r>
      <w:proofErr w:type="spellStart"/>
      <w:r w:rsidR="004F401A" w:rsidRPr="00E60145">
        <w:rPr>
          <w:rFonts w:ascii="Times New Roman" w:hAnsi="Times New Roman" w:cs="Times New Roman"/>
          <w:bCs/>
          <w:lang w:val="en-US"/>
        </w:rPr>
        <w:t>Caglar</w:t>
      </w:r>
      <w:proofErr w:type="spellEnd"/>
      <w:r w:rsidR="004F401A" w:rsidRPr="00E60145">
        <w:rPr>
          <w:rFonts w:ascii="Times New Roman" w:hAnsi="Times New Roman" w:cs="Times New Roman"/>
          <w:bCs/>
          <w:lang w:val="en-US"/>
        </w:rPr>
        <w:t xml:space="preserve"> and Glick Schiller, 2018; Hall, 2018) which has been missing in analyses of marginality and urban ghettos (Wacquant, 2008).</w:t>
      </w:r>
      <w:r w:rsidR="004F401A" w:rsidRPr="00E60145">
        <w:rPr>
          <w:rFonts w:ascii="Times New Roman" w:eastAsia="Times New Roman" w:hAnsi="Times New Roman" w:cs="Times New Roman"/>
          <w:b/>
        </w:rPr>
        <w:t xml:space="preserve"> </w:t>
      </w:r>
      <w:r w:rsidRPr="00E60145">
        <w:rPr>
          <w:rFonts w:ascii="Times New Roman" w:hAnsi="Times New Roman" w:cs="Times New Roman"/>
          <w:bCs/>
          <w:lang w:val="en-US"/>
        </w:rPr>
        <w:t>In all of these cases, t</w:t>
      </w:r>
      <w:r w:rsidR="00D87384" w:rsidRPr="00E60145">
        <w:rPr>
          <w:rFonts w:ascii="Times New Roman" w:eastAsia="Times New Roman" w:hAnsi="Times New Roman" w:cs="Times New Roman"/>
          <w:color w:val="222222"/>
          <w:shd w:val="clear" w:color="auto" w:fill="FFFFFF"/>
        </w:rPr>
        <w:t xml:space="preserve">he infrastructures of place-making appear as </w:t>
      </w:r>
      <w:r w:rsidRPr="00E60145">
        <w:rPr>
          <w:rFonts w:ascii="Times New Roman" w:eastAsia="Times New Roman" w:hAnsi="Times New Roman" w:cs="Times New Roman"/>
          <w:color w:val="222222"/>
          <w:shd w:val="clear" w:color="auto" w:fill="FFFFFF"/>
        </w:rPr>
        <w:t xml:space="preserve">both </w:t>
      </w:r>
      <w:r w:rsidR="00D87384" w:rsidRPr="00E60145">
        <w:rPr>
          <w:rFonts w:ascii="Times New Roman" w:eastAsia="Times New Roman" w:hAnsi="Times New Roman" w:cs="Times New Roman"/>
          <w:color w:val="222222"/>
          <w:shd w:val="clear" w:color="auto" w:fill="FFFFFF"/>
        </w:rPr>
        <w:t xml:space="preserve">key to the processes of intra-state bordering perpetuated by the state, but also as a meaningful anchoring point for the locals engagement with and mobilisation in the </w:t>
      </w:r>
      <w:r w:rsidR="004F401A" w:rsidRPr="00E60145">
        <w:rPr>
          <w:rFonts w:ascii="Times New Roman" w:eastAsia="Times New Roman" w:hAnsi="Times New Roman" w:cs="Times New Roman"/>
          <w:color w:val="222222"/>
          <w:shd w:val="clear" w:color="auto" w:fill="FFFFFF"/>
        </w:rPr>
        <w:t xml:space="preserve">making of diasporic </w:t>
      </w:r>
      <w:r w:rsidR="00D87384" w:rsidRPr="00E60145">
        <w:rPr>
          <w:rFonts w:ascii="Times New Roman" w:eastAsia="Times New Roman" w:hAnsi="Times New Roman" w:cs="Times New Roman"/>
          <w:color w:val="222222"/>
          <w:shd w:val="clear" w:color="auto" w:fill="FFFFFF"/>
        </w:rPr>
        <w:t>urban space</w:t>
      </w:r>
      <w:r w:rsidR="00D87384" w:rsidRPr="00E60145">
        <w:rPr>
          <w:rFonts w:ascii="Times New Roman" w:eastAsia="Times New Roman" w:hAnsi="Times New Roman" w:cs="Times New Roman"/>
          <w:b/>
          <w:color w:val="222222"/>
          <w:shd w:val="clear" w:color="auto" w:fill="FFFFFF"/>
        </w:rPr>
        <w:t>.</w:t>
      </w:r>
      <w:r w:rsidR="00D87384" w:rsidRPr="00E60145">
        <w:rPr>
          <w:rFonts w:ascii="Times New Roman" w:hAnsi="Times New Roman" w:cs="Times New Roman"/>
          <w:b/>
          <w:bCs/>
          <w:lang w:val="en-US"/>
        </w:rPr>
        <w:t xml:space="preserve"> </w:t>
      </w:r>
    </w:p>
    <w:p w14:paraId="76D5E09C" w14:textId="77777777" w:rsidR="00E239B8" w:rsidRPr="00E60145" w:rsidRDefault="00E239B8" w:rsidP="00165CA7">
      <w:pPr>
        <w:pStyle w:val="NoSpacing"/>
        <w:spacing w:line="360" w:lineRule="auto"/>
        <w:rPr>
          <w:rFonts w:ascii="Times New Roman" w:hAnsi="Times New Roman" w:cs="Times New Roman"/>
          <w:szCs w:val="24"/>
        </w:rPr>
      </w:pPr>
    </w:p>
    <w:p w14:paraId="77080B6D" w14:textId="77777777" w:rsidR="00E239B8" w:rsidRPr="00E60145" w:rsidRDefault="00E239B8" w:rsidP="00165CA7">
      <w:pPr>
        <w:pStyle w:val="NoSpacing"/>
        <w:spacing w:line="360" w:lineRule="auto"/>
        <w:rPr>
          <w:rFonts w:ascii="Times New Roman" w:hAnsi="Times New Roman" w:cs="Times New Roman"/>
          <w:szCs w:val="24"/>
        </w:rPr>
      </w:pPr>
    </w:p>
    <w:p w14:paraId="6A318A99" w14:textId="05750F3A" w:rsidR="00E239B8" w:rsidRPr="00E60145" w:rsidRDefault="00E239B8" w:rsidP="00165CA7">
      <w:pPr>
        <w:pStyle w:val="NoSpacing"/>
        <w:spacing w:line="360" w:lineRule="auto"/>
        <w:rPr>
          <w:rFonts w:ascii="Times New Roman" w:hAnsi="Times New Roman" w:cs="Times New Roman"/>
          <w:b/>
          <w:szCs w:val="24"/>
        </w:rPr>
      </w:pPr>
      <w:r w:rsidRPr="00E60145">
        <w:rPr>
          <w:rFonts w:ascii="Times New Roman" w:hAnsi="Times New Roman" w:cs="Times New Roman"/>
          <w:b/>
          <w:szCs w:val="24"/>
        </w:rPr>
        <w:t xml:space="preserve">Funding </w:t>
      </w:r>
    </w:p>
    <w:p w14:paraId="32662B8A" w14:textId="2FC1B44C" w:rsidR="00E239B8" w:rsidRPr="00E60145" w:rsidRDefault="00757CAB" w:rsidP="00165CA7">
      <w:pPr>
        <w:pStyle w:val="NoSpacing"/>
        <w:spacing w:line="360" w:lineRule="auto"/>
        <w:rPr>
          <w:rFonts w:ascii="Times New Roman" w:hAnsi="Times New Roman" w:cs="Times New Roman"/>
          <w:szCs w:val="24"/>
        </w:rPr>
      </w:pPr>
      <w:r>
        <w:rPr>
          <w:rFonts w:ascii="Times New Roman" w:hAnsi="Times New Roman" w:cs="Times New Roman"/>
          <w:szCs w:val="24"/>
        </w:rPr>
        <w:t>British Academy Small Grant SG142509</w:t>
      </w:r>
    </w:p>
    <w:p w14:paraId="099EEFA5" w14:textId="4D521E54" w:rsidR="00E239B8" w:rsidRPr="00E60145" w:rsidRDefault="00E239B8" w:rsidP="00165CA7">
      <w:pPr>
        <w:pStyle w:val="NoSpacing"/>
        <w:spacing w:line="360" w:lineRule="auto"/>
        <w:rPr>
          <w:rFonts w:ascii="Times New Roman" w:hAnsi="Times New Roman" w:cs="Times New Roman"/>
          <w:szCs w:val="24"/>
        </w:rPr>
      </w:pPr>
    </w:p>
    <w:p w14:paraId="626255AE" w14:textId="717DD3E4" w:rsidR="00FF5DA8" w:rsidRPr="00E60145" w:rsidRDefault="00FF5DA8" w:rsidP="00165CA7">
      <w:pPr>
        <w:pStyle w:val="NoSpacing"/>
        <w:spacing w:line="360" w:lineRule="auto"/>
        <w:rPr>
          <w:rFonts w:ascii="Times New Roman" w:hAnsi="Times New Roman" w:cs="Times New Roman"/>
          <w:szCs w:val="24"/>
        </w:rPr>
      </w:pPr>
    </w:p>
    <w:p w14:paraId="0336D050" w14:textId="77777777" w:rsidR="00FF5DA8" w:rsidRPr="00E60145" w:rsidRDefault="00FF5DA8" w:rsidP="00165CA7">
      <w:pPr>
        <w:pStyle w:val="NoSpacing"/>
        <w:spacing w:line="360" w:lineRule="auto"/>
        <w:rPr>
          <w:rFonts w:ascii="Times New Roman" w:hAnsi="Times New Roman" w:cs="Times New Roman"/>
          <w:szCs w:val="24"/>
        </w:rPr>
      </w:pPr>
    </w:p>
    <w:p w14:paraId="0A6E17A9" w14:textId="77777777" w:rsidR="00DC0677" w:rsidRPr="00E60145" w:rsidRDefault="00DC0677" w:rsidP="00165CA7">
      <w:pPr>
        <w:spacing w:line="360" w:lineRule="auto"/>
        <w:rPr>
          <w:rFonts w:ascii="Times New Roman" w:hAnsi="Times New Roman" w:cs="Times New Roman"/>
          <w:b/>
        </w:rPr>
      </w:pPr>
      <w:r w:rsidRPr="00E60145">
        <w:rPr>
          <w:rFonts w:ascii="Times New Roman" w:hAnsi="Times New Roman" w:cs="Times New Roman"/>
          <w:b/>
        </w:rPr>
        <w:t xml:space="preserve">References </w:t>
      </w:r>
    </w:p>
    <w:p w14:paraId="2EC9991F" w14:textId="61E6A857" w:rsidR="009B32AF" w:rsidRPr="00E60145" w:rsidRDefault="001247E9" w:rsidP="00FC5F75">
      <w:pPr>
        <w:autoSpaceDE w:val="0"/>
        <w:autoSpaceDN w:val="0"/>
        <w:adjustRightInd w:val="0"/>
        <w:spacing w:line="360" w:lineRule="auto"/>
        <w:jc w:val="both"/>
        <w:rPr>
          <w:rFonts w:ascii="Times New Roman" w:hAnsi="Times New Roman" w:cs="Times New Roman"/>
          <w:b/>
          <w:i/>
          <w:lang w:eastAsia="zh-CN"/>
        </w:rPr>
      </w:pPr>
      <w:proofErr w:type="spellStart"/>
      <w:r w:rsidRPr="00E60145">
        <w:rPr>
          <w:rFonts w:ascii="Times New Roman" w:hAnsi="Times New Roman" w:cs="Times New Roman"/>
          <w:b/>
          <w:lang w:eastAsia="zh-CN"/>
        </w:rPr>
        <w:t>Ackah</w:t>
      </w:r>
      <w:proofErr w:type="spellEnd"/>
      <w:r w:rsidRPr="00E60145">
        <w:rPr>
          <w:rFonts w:ascii="Times New Roman" w:hAnsi="Times New Roman" w:cs="Times New Roman"/>
          <w:b/>
          <w:lang w:eastAsia="zh-CN"/>
        </w:rPr>
        <w:t xml:space="preserve">, W. and Christian, M. (eds.) (1997). </w:t>
      </w:r>
      <w:r w:rsidRPr="00E60145">
        <w:rPr>
          <w:rFonts w:ascii="Times New Roman" w:hAnsi="Times New Roman" w:cs="Times New Roman"/>
          <w:b/>
          <w:i/>
          <w:lang w:eastAsia="zh-CN"/>
        </w:rPr>
        <w:t>Black Organizations and Identity in Liverpool: a Local, National and Global Perspective</w:t>
      </w:r>
      <w:r w:rsidRPr="00E60145">
        <w:rPr>
          <w:rFonts w:ascii="Times New Roman" w:hAnsi="Times New Roman" w:cs="Times New Roman"/>
          <w:b/>
          <w:lang w:eastAsia="zh-CN"/>
        </w:rPr>
        <w:t xml:space="preserve">. Liverpool: Charles Wootton College Press.  </w:t>
      </w:r>
    </w:p>
    <w:p w14:paraId="26D2801C" w14:textId="49F74973" w:rsidR="00DC0677" w:rsidRPr="00E60145" w:rsidRDefault="00493958" w:rsidP="00165CA7">
      <w:pPr>
        <w:spacing w:line="360" w:lineRule="auto"/>
        <w:rPr>
          <w:rFonts w:ascii="Times New Roman" w:eastAsia="Times New Roman" w:hAnsi="Times New Roman" w:cs="Times New Roman"/>
        </w:rPr>
      </w:pPr>
      <w:r w:rsidRPr="00E60145">
        <w:rPr>
          <w:rFonts w:ascii="Times New Roman" w:hAnsi="Times New Roman" w:cs="Times New Roman"/>
        </w:rPr>
        <w:t xml:space="preserve">Atkinson R (2003) </w:t>
      </w:r>
      <w:r w:rsidR="00DC0677" w:rsidRPr="00E60145">
        <w:rPr>
          <w:rFonts w:ascii="Times New Roman" w:hAnsi="Times New Roman" w:cs="Times New Roman"/>
        </w:rPr>
        <w:t xml:space="preserve">Introduction: misunderstood saviour or vengeful wrecker? The many meanings and problems of gentrification. </w:t>
      </w:r>
      <w:r w:rsidR="00DC0677" w:rsidRPr="00E60145">
        <w:rPr>
          <w:rFonts w:ascii="Times New Roman" w:hAnsi="Times New Roman" w:cs="Times New Roman"/>
          <w:i/>
        </w:rPr>
        <w:t xml:space="preserve">Urban Studies </w:t>
      </w:r>
      <w:r w:rsidRPr="00E60145">
        <w:rPr>
          <w:rFonts w:ascii="Times New Roman" w:hAnsi="Times New Roman" w:cs="Times New Roman"/>
        </w:rPr>
        <w:t>40(</w:t>
      </w:r>
      <w:r w:rsidR="00A271E7" w:rsidRPr="00E60145">
        <w:rPr>
          <w:rFonts w:ascii="Times New Roman" w:hAnsi="Times New Roman" w:cs="Times New Roman"/>
        </w:rPr>
        <w:t>12</w:t>
      </w:r>
      <w:r w:rsidRPr="00E60145">
        <w:rPr>
          <w:rFonts w:ascii="Times New Roman" w:hAnsi="Times New Roman" w:cs="Times New Roman"/>
        </w:rPr>
        <w:t xml:space="preserve">): </w:t>
      </w:r>
      <w:r w:rsidR="00DC0677" w:rsidRPr="00E60145">
        <w:rPr>
          <w:rFonts w:ascii="Times New Roman" w:hAnsi="Times New Roman" w:cs="Times New Roman"/>
        </w:rPr>
        <w:t>2343-2350.</w:t>
      </w:r>
      <w:r w:rsidR="00514BF8" w:rsidRPr="00E60145">
        <w:rPr>
          <w:rFonts w:ascii="Times New Roman" w:hAnsi="Times New Roman" w:cs="Times New Roman"/>
        </w:rPr>
        <w:t xml:space="preserve"> </w:t>
      </w:r>
    </w:p>
    <w:p w14:paraId="748985F0" w14:textId="32A43F9D" w:rsidR="00DC0677" w:rsidRPr="00E60145" w:rsidRDefault="00E13D30" w:rsidP="00165CA7">
      <w:pPr>
        <w:widowControl w:val="0"/>
        <w:autoSpaceDE w:val="0"/>
        <w:autoSpaceDN w:val="0"/>
        <w:adjustRightInd w:val="0"/>
        <w:spacing w:line="360" w:lineRule="auto"/>
        <w:rPr>
          <w:rFonts w:ascii="Times New Roman" w:hAnsi="Times New Roman" w:cs="Times New Roman"/>
          <w:lang w:val="en-US"/>
        </w:rPr>
      </w:pPr>
      <w:r w:rsidRPr="00E60145">
        <w:rPr>
          <w:rFonts w:ascii="Times New Roman" w:hAnsi="Times New Roman" w:cs="Times New Roman"/>
          <w:lang w:val="en-US"/>
        </w:rPr>
        <w:t>Back L</w:t>
      </w:r>
      <w:r w:rsidR="00DC0677" w:rsidRPr="00E60145">
        <w:rPr>
          <w:rFonts w:ascii="Times New Roman" w:hAnsi="Times New Roman" w:cs="Times New Roman"/>
          <w:lang w:val="en-US"/>
        </w:rPr>
        <w:t xml:space="preserve"> </w:t>
      </w:r>
      <w:r w:rsidRPr="00E60145">
        <w:rPr>
          <w:rFonts w:ascii="Times New Roman" w:hAnsi="Times New Roman" w:cs="Times New Roman"/>
          <w:lang w:val="en-US"/>
        </w:rPr>
        <w:t>(1996)</w:t>
      </w:r>
      <w:r w:rsidR="00DC0677" w:rsidRPr="00E60145">
        <w:rPr>
          <w:rFonts w:ascii="Times New Roman" w:hAnsi="Times New Roman" w:cs="Times New Roman"/>
          <w:lang w:val="en-US"/>
        </w:rPr>
        <w:t xml:space="preserve"> </w:t>
      </w:r>
      <w:r w:rsidR="00DC0677" w:rsidRPr="00E60145">
        <w:rPr>
          <w:rFonts w:ascii="Times New Roman" w:hAnsi="Times New Roman" w:cs="Times New Roman"/>
          <w:i/>
          <w:lang w:val="en-US"/>
        </w:rPr>
        <w:t>New Ethnicities and Urban Cultures</w:t>
      </w:r>
      <w:r w:rsidR="00DC0677" w:rsidRPr="00E60145">
        <w:rPr>
          <w:rFonts w:ascii="Times New Roman" w:hAnsi="Times New Roman" w:cs="Times New Roman"/>
          <w:lang w:val="en-US"/>
        </w:rPr>
        <w:t>. London: UCL</w:t>
      </w:r>
    </w:p>
    <w:p w14:paraId="76064B44" w14:textId="5EB932E7" w:rsidR="00757517" w:rsidRPr="00E60145" w:rsidRDefault="00757517" w:rsidP="00165CA7">
      <w:pPr>
        <w:spacing w:line="360" w:lineRule="auto"/>
        <w:rPr>
          <w:rFonts w:ascii="Times New Roman" w:hAnsi="Times New Roman" w:cs="Times New Roman"/>
          <w:color w:val="222222"/>
          <w:shd w:val="clear" w:color="auto" w:fill="FFFFFF"/>
        </w:rPr>
      </w:pPr>
      <w:bookmarkStart w:id="2" w:name="_Hlk22138708"/>
      <w:r w:rsidRPr="00E60145">
        <w:rPr>
          <w:rFonts w:ascii="Times New Roman" w:hAnsi="Times New Roman" w:cs="Times New Roman"/>
          <w:color w:val="222222"/>
          <w:shd w:val="clear" w:color="auto" w:fill="FFFFFF"/>
        </w:rPr>
        <w:t xml:space="preserve">Baxter R </w:t>
      </w:r>
      <w:r w:rsidR="001735A5" w:rsidRPr="00E60145">
        <w:rPr>
          <w:rFonts w:ascii="Times New Roman" w:hAnsi="Times New Roman" w:cs="Times New Roman"/>
          <w:color w:val="222222"/>
          <w:shd w:val="clear" w:color="auto" w:fill="FFFFFF"/>
        </w:rPr>
        <w:t>and</w:t>
      </w:r>
      <w:r w:rsidRPr="00E60145">
        <w:rPr>
          <w:rFonts w:ascii="Times New Roman" w:hAnsi="Times New Roman" w:cs="Times New Roman"/>
          <w:color w:val="222222"/>
          <w:shd w:val="clear" w:color="auto" w:fill="FFFFFF"/>
        </w:rPr>
        <w:t xml:space="preserve"> Brickell K (2014) For home </w:t>
      </w:r>
      <w:r w:rsidR="009A6F86" w:rsidRPr="00E60145">
        <w:rPr>
          <w:rFonts w:ascii="Times New Roman" w:hAnsi="Times New Roman" w:cs="Times New Roman"/>
          <w:color w:val="222222"/>
          <w:shd w:val="clear" w:color="auto" w:fill="FFFFFF"/>
        </w:rPr>
        <w:t>(</w:t>
      </w:r>
      <w:r w:rsidRPr="00E60145">
        <w:rPr>
          <w:rFonts w:ascii="Times New Roman" w:hAnsi="Times New Roman" w:cs="Times New Roman"/>
          <w:color w:val="222222"/>
          <w:shd w:val="clear" w:color="auto" w:fill="FFFFFF"/>
        </w:rPr>
        <w:t>un</w:t>
      </w:r>
      <w:r w:rsidR="009A6F86" w:rsidRPr="00E60145">
        <w:rPr>
          <w:rFonts w:ascii="Times New Roman" w:hAnsi="Times New Roman" w:cs="Times New Roman"/>
          <w:color w:val="222222"/>
          <w:shd w:val="clear" w:color="auto" w:fill="FFFFFF"/>
        </w:rPr>
        <w:t>)</w:t>
      </w:r>
      <w:r w:rsidRPr="00E60145">
        <w:rPr>
          <w:rFonts w:ascii="Times New Roman" w:hAnsi="Times New Roman" w:cs="Times New Roman"/>
          <w:color w:val="222222"/>
          <w:shd w:val="clear" w:color="auto" w:fill="FFFFFF"/>
        </w:rPr>
        <w:t>making. </w:t>
      </w:r>
      <w:r w:rsidRPr="00E60145">
        <w:rPr>
          <w:rFonts w:ascii="Times New Roman" w:hAnsi="Times New Roman" w:cs="Times New Roman"/>
          <w:i/>
          <w:iCs/>
          <w:color w:val="222222"/>
          <w:shd w:val="clear" w:color="auto" w:fill="FFFFFF"/>
        </w:rPr>
        <w:t>Home cultures</w:t>
      </w:r>
      <w:r w:rsidRPr="00E60145">
        <w:rPr>
          <w:rFonts w:ascii="Times New Roman" w:hAnsi="Times New Roman" w:cs="Times New Roman"/>
          <w:color w:val="222222"/>
          <w:shd w:val="clear" w:color="auto" w:fill="FFFFFF"/>
        </w:rPr>
        <w:t>, 11(2)</w:t>
      </w:r>
      <w:r w:rsidR="00923D54" w:rsidRPr="00E60145">
        <w:rPr>
          <w:rFonts w:ascii="Times New Roman" w:hAnsi="Times New Roman" w:cs="Times New Roman"/>
          <w:color w:val="222222"/>
          <w:shd w:val="clear" w:color="auto" w:fill="FFFFFF"/>
        </w:rPr>
        <w:t>:</w:t>
      </w:r>
      <w:r w:rsidRPr="00E60145">
        <w:rPr>
          <w:rFonts w:ascii="Times New Roman" w:hAnsi="Times New Roman" w:cs="Times New Roman"/>
          <w:color w:val="222222"/>
          <w:shd w:val="clear" w:color="auto" w:fill="FFFFFF"/>
        </w:rPr>
        <w:t xml:space="preserve"> 133-143.</w:t>
      </w:r>
    </w:p>
    <w:bookmarkEnd w:id="2"/>
    <w:p w14:paraId="0327312A" w14:textId="78903A19" w:rsidR="00DC0677" w:rsidRPr="00E60145" w:rsidRDefault="00E13D30" w:rsidP="00165CA7">
      <w:pPr>
        <w:widowControl w:val="0"/>
        <w:autoSpaceDE w:val="0"/>
        <w:autoSpaceDN w:val="0"/>
        <w:adjustRightInd w:val="0"/>
        <w:spacing w:line="360" w:lineRule="auto"/>
        <w:rPr>
          <w:rFonts w:ascii="Times New Roman" w:hAnsi="Times New Roman" w:cs="Times New Roman"/>
        </w:rPr>
      </w:pPr>
      <w:proofErr w:type="spellStart"/>
      <w:r w:rsidRPr="00E60145">
        <w:rPr>
          <w:rFonts w:ascii="Times New Roman" w:hAnsi="Times New Roman" w:cs="Times New Roman"/>
        </w:rPr>
        <w:t>Belchem</w:t>
      </w:r>
      <w:proofErr w:type="spellEnd"/>
      <w:r w:rsidRPr="00E60145">
        <w:rPr>
          <w:rFonts w:ascii="Times New Roman" w:hAnsi="Times New Roman" w:cs="Times New Roman"/>
        </w:rPr>
        <w:t xml:space="preserve"> J (2006)</w:t>
      </w:r>
      <w:r w:rsidR="00DC0677" w:rsidRPr="00E60145">
        <w:rPr>
          <w:rFonts w:ascii="Times New Roman" w:hAnsi="Times New Roman" w:cs="Times New Roman"/>
        </w:rPr>
        <w:t xml:space="preserve"> Celebrating Liverpool. In</w:t>
      </w:r>
      <w:r w:rsidRPr="00E60145">
        <w:rPr>
          <w:rFonts w:ascii="Times New Roman" w:hAnsi="Times New Roman" w:cs="Times New Roman"/>
        </w:rPr>
        <w:t xml:space="preserve">: </w:t>
      </w:r>
      <w:proofErr w:type="spellStart"/>
      <w:r w:rsidRPr="00E60145">
        <w:rPr>
          <w:rFonts w:ascii="Times New Roman" w:hAnsi="Times New Roman" w:cs="Times New Roman"/>
        </w:rPr>
        <w:t>Belchem</w:t>
      </w:r>
      <w:proofErr w:type="spellEnd"/>
      <w:r w:rsidRPr="00E60145">
        <w:rPr>
          <w:rFonts w:ascii="Times New Roman" w:hAnsi="Times New Roman" w:cs="Times New Roman"/>
        </w:rPr>
        <w:t xml:space="preserve"> </w:t>
      </w:r>
      <w:proofErr w:type="gramStart"/>
      <w:r w:rsidRPr="00E60145">
        <w:rPr>
          <w:rFonts w:ascii="Times New Roman" w:hAnsi="Times New Roman" w:cs="Times New Roman"/>
        </w:rPr>
        <w:t>J.</w:t>
      </w:r>
      <w:r w:rsidR="00DC0677" w:rsidRPr="00E60145">
        <w:rPr>
          <w:rFonts w:ascii="Times New Roman" w:hAnsi="Times New Roman" w:cs="Times New Roman"/>
        </w:rPr>
        <w:t>(</w:t>
      </w:r>
      <w:proofErr w:type="gramEnd"/>
      <w:r w:rsidR="00DC0677" w:rsidRPr="00E60145">
        <w:rPr>
          <w:rFonts w:ascii="Times New Roman" w:hAnsi="Times New Roman" w:cs="Times New Roman"/>
        </w:rPr>
        <w:t xml:space="preserve">Ed): </w:t>
      </w:r>
      <w:r w:rsidR="00DC0677" w:rsidRPr="00E60145">
        <w:rPr>
          <w:rFonts w:ascii="Times New Roman" w:hAnsi="Times New Roman" w:cs="Times New Roman"/>
          <w:i/>
        </w:rPr>
        <w:t>Liverpool 800: Culture, Character and History</w:t>
      </w:r>
      <w:r w:rsidR="002807F6" w:rsidRPr="00E60145">
        <w:rPr>
          <w:rFonts w:ascii="Times New Roman" w:hAnsi="Times New Roman" w:cs="Times New Roman"/>
        </w:rPr>
        <w:t>. p</w:t>
      </w:r>
      <w:r w:rsidR="00DC0677" w:rsidRPr="00E60145">
        <w:rPr>
          <w:rFonts w:ascii="Times New Roman" w:hAnsi="Times New Roman" w:cs="Times New Roman"/>
        </w:rPr>
        <w:t xml:space="preserve">p. 9-58. Liverpool: Liverpool University Press. </w:t>
      </w:r>
    </w:p>
    <w:p w14:paraId="1195CF1C" w14:textId="09EFFC46" w:rsidR="00DC0677" w:rsidRPr="00E60145" w:rsidRDefault="00E13D30" w:rsidP="00165CA7">
      <w:pPr>
        <w:spacing w:line="360" w:lineRule="auto"/>
        <w:rPr>
          <w:rFonts w:ascii="Times New Roman" w:hAnsi="Times New Roman" w:cs="Times New Roman"/>
          <w:lang w:eastAsia="zh-CN"/>
        </w:rPr>
      </w:pPr>
      <w:r w:rsidRPr="00E60145">
        <w:rPr>
          <w:rFonts w:ascii="Times New Roman" w:hAnsi="Times New Roman" w:cs="Times New Roman"/>
          <w:lang w:eastAsia="zh-CN"/>
        </w:rPr>
        <w:t>Blokland T (2009)</w:t>
      </w:r>
      <w:r w:rsidR="00DC0677" w:rsidRPr="00E60145">
        <w:rPr>
          <w:rFonts w:ascii="Times New Roman" w:hAnsi="Times New Roman" w:cs="Times New Roman"/>
          <w:lang w:eastAsia="zh-CN"/>
        </w:rPr>
        <w:t xml:space="preserve"> Celebrating local histories and defining neighbourhood communities: place-making in a gentrified neighbourhood. </w:t>
      </w:r>
      <w:r w:rsidR="00DC0677" w:rsidRPr="00E60145">
        <w:rPr>
          <w:rFonts w:ascii="Times New Roman" w:hAnsi="Times New Roman" w:cs="Times New Roman"/>
          <w:i/>
          <w:lang w:eastAsia="zh-CN"/>
        </w:rPr>
        <w:t>Urban Studies</w:t>
      </w:r>
      <w:r w:rsidRPr="00E60145">
        <w:rPr>
          <w:rFonts w:ascii="Times New Roman" w:hAnsi="Times New Roman" w:cs="Times New Roman"/>
          <w:i/>
          <w:lang w:eastAsia="zh-CN"/>
        </w:rPr>
        <w:t xml:space="preserve"> </w:t>
      </w:r>
      <w:r w:rsidRPr="00E60145">
        <w:rPr>
          <w:rFonts w:ascii="Times New Roman" w:hAnsi="Times New Roman" w:cs="Times New Roman"/>
          <w:lang w:eastAsia="zh-CN"/>
        </w:rPr>
        <w:t>46(</w:t>
      </w:r>
      <w:r w:rsidR="0061470B" w:rsidRPr="00E60145">
        <w:rPr>
          <w:rFonts w:ascii="Times New Roman" w:hAnsi="Times New Roman" w:cs="Times New Roman"/>
          <w:lang w:eastAsia="zh-CN"/>
        </w:rPr>
        <w:t>8</w:t>
      </w:r>
      <w:r w:rsidRPr="00E60145">
        <w:rPr>
          <w:rFonts w:ascii="Times New Roman" w:hAnsi="Times New Roman" w:cs="Times New Roman"/>
          <w:lang w:eastAsia="zh-CN"/>
        </w:rPr>
        <w:t>):</w:t>
      </w:r>
      <w:r w:rsidR="00C63FA4" w:rsidRPr="00E60145">
        <w:rPr>
          <w:rFonts w:ascii="Times New Roman" w:hAnsi="Times New Roman" w:cs="Times New Roman"/>
          <w:lang w:eastAsia="zh-CN"/>
        </w:rPr>
        <w:t xml:space="preserve"> </w:t>
      </w:r>
      <w:r w:rsidR="00DC0677" w:rsidRPr="00E60145">
        <w:rPr>
          <w:rFonts w:ascii="Times New Roman" w:hAnsi="Times New Roman" w:cs="Times New Roman"/>
          <w:lang w:eastAsia="zh-CN"/>
        </w:rPr>
        <w:t xml:space="preserve">1593-1610. </w:t>
      </w:r>
    </w:p>
    <w:p w14:paraId="56ADCB37" w14:textId="3C2C35D5" w:rsidR="00503211" w:rsidRPr="00E60145" w:rsidRDefault="00503211" w:rsidP="00165CA7">
      <w:pPr>
        <w:spacing w:line="360" w:lineRule="auto"/>
        <w:rPr>
          <w:rFonts w:ascii="Times New Roman" w:hAnsi="Times New Roman" w:cs="Times New Roman"/>
          <w:color w:val="222222"/>
          <w:shd w:val="clear" w:color="auto" w:fill="FFFFFF"/>
        </w:rPr>
      </w:pPr>
      <w:proofErr w:type="spellStart"/>
      <w:r w:rsidRPr="00E60145">
        <w:rPr>
          <w:rFonts w:ascii="Times New Roman" w:hAnsi="Times New Roman" w:cs="Times New Roman"/>
          <w:color w:val="222222"/>
          <w:shd w:val="clear" w:color="auto" w:fill="FFFFFF"/>
        </w:rPr>
        <w:t>Brah</w:t>
      </w:r>
      <w:proofErr w:type="spellEnd"/>
      <w:r w:rsidRPr="00E60145">
        <w:rPr>
          <w:rFonts w:ascii="Times New Roman" w:hAnsi="Times New Roman" w:cs="Times New Roman"/>
          <w:color w:val="222222"/>
          <w:shd w:val="clear" w:color="auto" w:fill="FFFFFF"/>
        </w:rPr>
        <w:t xml:space="preserve"> A (1996)</w:t>
      </w:r>
      <w:r w:rsidRPr="00E60145">
        <w:rPr>
          <w:rFonts w:ascii="Times New Roman" w:hAnsi="Times New Roman" w:cs="Times New Roman"/>
          <w:i/>
          <w:color w:val="222222"/>
          <w:shd w:val="clear" w:color="auto" w:fill="FFFFFF"/>
        </w:rPr>
        <w:t xml:space="preserve"> Cartographies of Diaspora: Contesting Identities</w:t>
      </w:r>
      <w:r w:rsidRPr="00E60145">
        <w:rPr>
          <w:rFonts w:ascii="Times New Roman" w:hAnsi="Times New Roman" w:cs="Times New Roman"/>
          <w:color w:val="222222"/>
          <w:shd w:val="clear" w:color="auto" w:fill="FFFFFF"/>
        </w:rPr>
        <w:t>. London: Routledge.</w:t>
      </w:r>
    </w:p>
    <w:p w14:paraId="3B371727" w14:textId="1C7FA5AA" w:rsidR="00DC0677" w:rsidRPr="00E60145" w:rsidRDefault="008E5F21" w:rsidP="00165CA7">
      <w:pPr>
        <w:autoSpaceDE w:val="0"/>
        <w:autoSpaceDN w:val="0"/>
        <w:adjustRightInd w:val="0"/>
        <w:spacing w:line="360" w:lineRule="auto"/>
        <w:jc w:val="both"/>
        <w:rPr>
          <w:rFonts w:ascii="Times New Roman" w:hAnsi="Times New Roman" w:cs="Times New Roman"/>
          <w:lang w:eastAsia="zh-CN"/>
        </w:rPr>
      </w:pPr>
      <w:r w:rsidRPr="00E60145">
        <w:rPr>
          <w:rFonts w:ascii="Times New Roman" w:hAnsi="Times New Roman" w:cs="Times New Roman"/>
        </w:rPr>
        <w:lastRenderedPageBreak/>
        <w:t>Brown J</w:t>
      </w:r>
      <w:r w:rsidR="00E13D30" w:rsidRPr="00E60145">
        <w:rPr>
          <w:rFonts w:ascii="Times New Roman" w:hAnsi="Times New Roman" w:cs="Times New Roman"/>
        </w:rPr>
        <w:t>N</w:t>
      </w:r>
      <w:r w:rsidR="00DC0677" w:rsidRPr="00E60145">
        <w:rPr>
          <w:rFonts w:ascii="Times New Roman" w:hAnsi="Times New Roman" w:cs="Times New Roman"/>
        </w:rPr>
        <w:t xml:space="preserve"> </w:t>
      </w:r>
      <w:r w:rsidR="00C63FA4" w:rsidRPr="00E60145">
        <w:rPr>
          <w:rFonts w:ascii="Times New Roman" w:hAnsi="Times New Roman" w:cs="Times New Roman"/>
        </w:rPr>
        <w:t>(</w:t>
      </w:r>
      <w:r w:rsidR="00DC0677" w:rsidRPr="00E60145">
        <w:rPr>
          <w:rFonts w:ascii="Times New Roman" w:hAnsi="Times New Roman" w:cs="Times New Roman"/>
        </w:rPr>
        <w:t>2005</w:t>
      </w:r>
      <w:r w:rsidR="00E13D30" w:rsidRPr="00E60145">
        <w:rPr>
          <w:rFonts w:ascii="Times New Roman" w:hAnsi="Times New Roman" w:cs="Times New Roman"/>
        </w:rPr>
        <w:t>)</w:t>
      </w:r>
      <w:r w:rsidR="00DC0677" w:rsidRPr="00E60145">
        <w:rPr>
          <w:rFonts w:ascii="Times New Roman" w:hAnsi="Times New Roman" w:cs="Times New Roman"/>
        </w:rPr>
        <w:t xml:space="preserve"> </w:t>
      </w:r>
      <w:r w:rsidR="00DC0677" w:rsidRPr="00E60145">
        <w:rPr>
          <w:rFonts w:ascii="Times New Roman" w:hAnsi="Times New Roman" w:cs="Times New Roman"/>
          <w:i/>
        </w:rPr>
        <w:t>Dropping anchor, setting sail: geographies of race in Black</w:t>
      </w:r>
      <w:r w:rsidR="00C63FA4" w:rsidRPr="00E60145">
        <w:rPr>
          <w:rFonts w:ascii="Times New Roman" w:hAnsi="Times New Roman" w:cs="Times New Roman"/>
          <w:i/>
        </w:rPr>
        <w:t xml:space="preserve"> Liverpool.</w:t>
      </w:r>
      <w:r w:rsidR="00C63FA4" w:rsidRPr="00E60145">
        <w:rPr>
          <w:rFonts w:ascii="Times New Roman" w:hAnsi="Times New Roman" w:cs="Times New Roman"/>
        </w:rPr>
        <w:t xml:space="preserve">  </w:t>
      </w:r>
      <w:r w:rsidR="00DC0677" w:rsidRPr="00E60145">
        <w:rPr>
          <w:rFonts w:ascii="Times New Roman" w:hAnsi="Times New Roman" w:cs="Times New Roman"/>
        </w:rPr>
        <w:t>Princeton University Press</w:t>
      </w:r>
      <w:r w:rsidR="00DC0677" w:rsidRPr="00E60145">
        <w:rPr>
          <w:rFonts w:ascii="Times New Roman" w:hAnsi="Times New Roman" w:cs="Times New Roman"/>
          <w:shd w:val="clear" w:color="auto" w:fill="FFFFFF"/>
        </w:rPr>
        <w:t>, Princeton NJ.</w:t>
      </w:r>
    </w:p>
    <w:p w14:paraId="4714568B" w14:textId="3024CE50" w:rsidR="00757517" w:rsidRPr="00E60145" w:rsidRDefault="00757517" w:rsidP="00165CA7">
      <w:pPr>
        <w:spacing w:line="360" w:lineRule="auto"/>
        <w:rPr>
          <w:rFonts w:ascii="Times New Roman" w:hAnsi="Times New Roman" w:cs="Times New Roman"/>
          <w:color w:val="222222"/>
          <w:shd w:val="clear" w:color="auto" w:fill="FFFFFF"/>
        </w:rPr>
      </w:pPr>
      <w:bookmarkStart w:id="3" w:name="_Hlk22138721"/>
      <w:r w:rsidRPr="00E60145">
        <w:rPr>
          <w:rFonts w:ascii="Times New Roman" w:hAnsi="Times New Roman" w:cs="Times New Roman"/>
          <w:color w:val="222222"/>
          <w:shd w:val="clear" w:color="auto" w:fill="FFFFFF"/>
        </w:rPr>
        <w:t xml:space="preserve">Brickell K, </w:t>
      </w:r>
      <w:proofErr w:type="spellStart"/>
      <w:r w:rsidRPr="00E60145">
        <w:rPr>
          <w:rFonts w:ascii="Times New Roman" w:hAnsi="Times New Roman" w:cs="Times New Roman"/>
          <w:color w:val="222222"/>
          <w:shd w:val="clear" w:color="auto" w:fill="FFFFFF"/>
        </w:rPr>
        <w:t>Arrigoitia</w:t>
      </w:r>
      <w:proofErr w:type="spellEnd"/>
      <w:r w:rsidRPr="00E60145">
        <w:rPr>
          <w:rFonts w:ascii="Times New Roman" w:hAnsi="Times New Roman" w:cs="Times New Roman"/>
          <w:color w:val="222222"/>
          <w:shd w:val="clear" w:color="auto" w:fill="FFFFFF"/>
        </w:rPr>
        <w:t xml:space="preserve"> MF </w:t>
      </w:r>
      <w:r w:rsidR="003C68A1" w:rsidRPr="00E60145">
        <w:rPr>
          <w:rFonts w:ascii="Times New Roman" w:hAnsi="Times New Roman" w:cs="Times New Roman"/>
          <w:color w:val="222222"/>
          <w:shd w:val="clear" w:color="auto" w:fill="FFFFFF"/>
        </w:rPr>
        <w:t>and</w:t>
      </w:r>
      <w:r w:rsidRPr="00E60145">
        <w:rPr>
          <w:rFonts w:ascii="Times New Roman" w:hAnsi="Times New Roman" w:cs="Times New Roman"/>
          <w:color w:val="222222"/>
          <w:shd w:val="clear" w:color="auto" w:fill="FFFFFF"/>
        </w:rPr>
        <w:t xml:space="preserve"> Vasudevan A (2017) Geographies of forced eviction: Dispossession, violence, resistance. In Brickell K, </w:t>
      </w:r>
      <w:proofErr w:type="spellStart"/>
      <w:r w:rsidRPr="00E60145">
        <w:rPr>
          <w:rFonts w:ascii="Times New Roman" w:hAnsi="Times New Roman" w:cs="Times New Roman"/>
          <w:color w:val="222222"/>
          <w:shd w:val="clear" w:color="auto" w:fill="FFFFFF"/>
        </w:rPr>
        <w:t>Arrigoitia</w:t>
      </w:r>
      <w:proofErr w:type="spellEnd"/>
      <w:r w:rsidRPr="00E60145">
        <w:rPr>
          <w:rFonts w:ascii="Times New Roman" w:hAnsi="Times New Roman" w:cs="Times New Roman"/>
          <w:color w:val="222222"/>
          <w:shd w:val="clear" w:color="auto" w:fill="FFFFFF"/>
        </w:rPr>
        <w:t xml:space="preserve"> MF </w:t>
      </w:r>
      <w:r w:rsidR="003C68A1" w:rsidRPr="00E60145">
        <w:rPr>
          <w:rFonts w:ascii="Times New Roman" w:hAnsi="Times New Roman" w:cs="Times New Roman"/>
          <w:color w:val="222222"/>
          <w:shd w:val="clear" w:color="auto" w:fill="FFFFFF"/>
        </w:rPr>
        <w:t xml:space="preserve">and </w:t>
      </w:r>
      <w:r w:rsidRPr="00E60145">
        <w:rPr>
          <w:rFonts w:ascii="Times New Roman" w:hAnsi="Times New Roman" w:cs="Times New Roman"/>
          <w:color w:val="222222"/>
          <w:shd w:val="clear" w:color="auto" w:fill="FFFFFF"/>
        </w:rPr>
        <w:t xml:space="preserve">Vasudevan A </w:t>
      </w:r>
      <w:r w:rsidR="003C68A1" w:rsidRPr="00E60145">
        <w:rPr>
          <w:rFonts w:ascii="Times New Roman" w:hAnsi="Times New Roman" w:cs="Times New Roman"/>
          <w:color w:val="222222"/>
          <w:shd w:val="clear" w:color="auto" w:fill="FFFFFF"/>
        </w:rPr>
        <w:t>(</w:t>
      </w:r>
      <w:r w:rsidRPr="00E60145">
        <w:rPr>
          <w:rFonts w:ascii="Times New Roman" w:hAnsi="Times New Roman" w:cs="Times New Roman"/>
          <w:color w:val="222222"/>
          <w:shd w:val="clear" w:color="auto" w:fill="FFFFFF"/>
        </w:rPr>
        <w:t>Eds</w:t>
      </w:r>
      <w:r w:rsidR="003C68A1" w:rsidRPr="00E60145">
        <w:rPr>
          <w:rFonts w:ascii="Times New Roman" w:hAnsi="Times New Roman" w:cs="Times New Roman"/>
          <w:color w:val="222222"/>
          <w:shd w:val="clear" w:color="auto" w:fill="FFFFFF"/>
        </w:rPr>
        <w:t>)</w:t>
      </w:r>
      <w:r w:rsidRPr="00E60145">
        <w:rPr>
          <w:rFonts w:ascii="Times New Roman" w:hAnsi="Times New Roman" w:cs="Times New Roman"/>
          <w:color w:val="222222"/>
          <w:shd w:val="clear" w:color="auto" w:fill="FFFFFF"/>
        </w:rPr>
        <w:t xml:space="preserve">, </w:t>
      </w:r>
      <w:r w:rsidRPr="00E60145">
        <w:rPr>
          <w:rFonts w:ascii="Times New Roman" w:hAnsi="Times New Roman" w:cs="Times New Roman"/>
          <w:i/>
          <w:iCs/>
          <w:color w:val="222222"/>
          <w:shd w:val="clear" w:color="auto" w:fill="FFFFFF"/>
        </w:rPr>
        <w:t>Geographies of forced eviction</w:t>
      </w:r>
      <w:r w:rsidRPr="00E60145">
        <w:rPr>
          <w:rFonts w:ascii="Times New Roman" w:hAnsi="Times New Roman" w:cs="Times New Roman"/>
          <w:color w:val="222222"/>
          <w:shd w:val="clear" w:color="auto" w:fill="FFFFFF"/>
        </w:rPr>
        <w:t> (pp. 1-23). Palgrave Macmillan, London.</w:t>
      </w:r>
    </w:p>
    <w:bookmarkEnd w:id="3"/>
    <w:p w14:paraId="4B800391" w14:textId="59776F95" w:rsidR="00DC0677" w:rsidRPr="00E60145" w:rsidRDefault="00E13D30" w:rsidP="00165CA7">
      <w:pPr>
        <w:spacing w:line="360" w:lineRule="auto"/>
        <w:rPr>
          <w:rFonts w:ascii="Times New Roman" w:hAnsi="Times New Roman" w:cs="Times New Roman"/>
          <w:color w:val="222222"/>
          <w:shd w:val="clear" w:color="auto" w:fill="FFFFFF"/>
        </w:rPr>
      </w:pPr>
      <w:r w:rsidRPr="00E60145">
        <w:rPr>
          <w:rFonts w:ascii="Times New Roman" w:hAnsi="Times New Roman" w:cs="Times New Roman"/>
          <w:color w:val="222222"/>
          <w:shd w:val="clear" w:color="auto" w:fill="FFFFFF"/>
        </w:rPr>
        <w:t>Burrell K (2016)</w:t>
      </w:r>
      <w:r w:rsidR="00DC0677" w:rsidRPr="00E60145">
        <w:rPr>
          <w:rFonts w:ascii="Times New Roman" w:hAnsi="Times New Roman" w:cs="Times New Roman"/>
          <w:color w:val="222222"/>
          <w:shd w:val="clear" w:color="auto" w:fill="FFFFFF"/>
        </w:rPr>
        <w:t xml:space="preserve"> Lost in the ‘churn’? Locating neighbourliness in a transient neighbourhood. </w:t>
      </w:r>
      <w:r w:rsidR="00DC0677" w:rsidRPr="00E60145">
        <w:rPr>
          <w:rFonts w:ascii="Times New Roman" w:hAnsi="Times New Roman" w:cs="Times New Roman"/>
          <w:i/>
          <w:iCs/>
          <w:color w:val="222222"/>
          <w:shd w:val="clear" w:color="auto" w:fill="FFFFFF"/>
        </w:rPr>
        <w:t>Environment and Planning</w:t>
      </w:r>
      <w:r w:rsidR="00DC0677" w:rsidRPr="00E60145">
        <w:rPr>
          <w:rFonts w:ascii="Times New Roman" w:hAnsi="Times New Roman" w:cs="Times New Roman"/>
          <w:iCs/>
          <w:color w:val="222222"/>
          <w:shd w:val="clear" w:color="auto" w:fill="FFFFFF"/>
        </w:rPr>
        <w:t xml:space="preserve"> A</w:t>
      </w:r>
      <w:r w:rsidR="00DC0677" w:rsidRPr="00E60145">
        <w:rPr>
          <w:rFonts w:ascii="Times New Roman" w:hAnsi="Times New Roman" w:cs="Times New Roman"/>
          <w:color w:val="222222"/>
          <w:shd w:val="clear" w:color="auto" w:fill="FFFFFF"/>
        </w:rPr>
        <w:t> </w:t>
      </w:r>
      <w:r w:rsidR="00DC0677" w:rsidRPr="00E60145">
        <w:rPr>
          <w:rFonts w:ascii="Times New Roman" w:hAnsi="Times New Roman" w:cs="Times New Roman"/>
          <w:iCs/>
          <w:color w:val="222222"/>
          <w:shd w:val="clear" w:color="auto" w:fill="FFFFFF"/>
        </w:rPr>
        <w:t>48</w:t>
      </w:r>
      <w:r w:rsidRPr="00E60145">
        <w:rPr>
          <w:rFonts w:ascii="Times New Roman" w:hAnsi="Times New Roman" w:cs="Times New Roman"/>
          <w:iCs/>
          <w:color w:val="222222"/>
          <w:shd w:val="clear" w:color="auto" w:fill="FFFFFF"/>
        </w:rPr>
        <w:t>(</w:t>
      </w:r>
      <w:r w:rsidR="0061470B" w:rsidRPr="00E60145">
        <w:rPr>
          <w:rFonts w:ascii="Times New Roman" w:hAnsi="Times New Roman" w:cs="Times New Roman"/>
          <w:iCs/>
          <w:color w:val="222222"/>
          <w:shd w:val="clear" w:color="auto" w:fill="FFFFFF"/>
        </w:rPr>
        <w:t>8</w:t>
      </w:r>
      <w:r w:rsidRPr="00E60145">
        <w:rPr>
          <w:rFonts w:ascii="Times New Roman" w:hAnsi="Times New Roman" w:cs="Times New Roman"/>
          <w:iCs/>
          <w:color w:val="222222"/>
          <w:shd w:val="clear" w:color="auto" w:fill="FFFFFF"/>
        </w:rPr>
        <w:t>):</w:t>
      </w:r>
      <w:r w:rsidR="00DC0677" w:rsidRPr="00E60145">
        <w:rPr>
          <w:rFonts w:ascii="Times New Roman" w:hAnsi="Times New Roman" w:cs="Times New Roman"/>
          <w:color w:val="222222"/>
          <w:shd w:val="clear" w:color="auto" w:fill="FFFFFF"/>
        </w:rPr>
        <w:t xml:space="preserve"> 1599-1616.</w:t>
      </w:r>
      <w:r w:rsidR="00C63FA4" w:rsidRPr="00E60145">
        <w:rPr>
          <w:rFonts w:ascii="Times New Roman" w:hAnsi="Times New Roman" w:cs="Times New Roman"/>
          <w:color w:val="222222"/>
          <w:shd w:val="clear" w:color="auto" w:fill="FFFFFF"/>
        </w:rPr>
        <w:t xml:space="preserve"> </w:t>
      </w:r>
    </w:p>
    <w:p w14:paraId="6BA8840A" w14:textId="5DDED930" w:rsidR="0083664E" w:rsidRPr="00E60145" w:rsidRDefault="0083664E" w:rsidP="00165CA7">
      <w:pPr>
        <w:autoSpaceDE w:val="0"/>
        <w:autoSpaceDN w:val="0"/>
        <w:adjustRightInd w:val="0"/>
        <w:spacing w:line="360" w:lineRule="auto"/>
        <w:rPr>
          <w:rFonts w:ascii="Times New Roman" w:hAnsi="Times New Roman" w:cs="Times New Roman"/>
          <w:i/>
          <w:iCs/>
        </w:rPr>
      </w:pPr>
      <w:proofErr w:type="spellStart"/>
      <w:r w:rsidRPr="00E60145">
        <w:rPr>
          <w:rFonts w:ascii="Times New Roman" w:hAnsi="Times New Roman" w:cs="Times New Roman"/>
        </w:rPr>
        <w:t>Caglar</w:t>
      </w:r>
      <w:proofErr w:type="spellEnd"/>
      <w:r w:rsidRPr="00E60145">
        <w:rPr>
          <w:rFonts w:ascii="Times New Roman" w:hAnsi="Times New Roman" w:cs="Times New Roman"/>
        </w:rPr>
        <w:t xml:space="preserve"> A and Glick Schiller N (2018) </w:t>
      </w:r>
      <w:r w:rsidRPr="00E60145">
        <w:rPr>
          <w:rFonts w:ascii="Times New Roman" w:hAnsi="Times New Roman" w:cs="Times New Roman"/>
          <w:i/>
          <w:iCs/>
        </w:rPr>
        <w:t xml:space="preserve">Migrants and City-Making: </w:t>
      </w:r>
      <w:proofErr w:type="spellStart"/>
      <w:r w:rsidRPr="00E60145">
        <w:rPr>
          <w:rFonts w:ascii="Times New Roman" w:hAnsi="Times New Roman" w:cs="Times New Roman"/>
          <w:i/>
          <w:iCs/>
        </w:rPr>
        <w:t>Disposession</w:t>
      </w:r>
      <w:proofErr w:type="spellEnd"/>
      <w:r w:rsidRPr="00E60145">
        <w:rPr>
          <w:rFonts w:ascii="Times New Roman" w:hAnsi="Times New Roman" w:cs="Times New Roman"/>
          <w:i/>
          <w:iCs/>
        </w:rPr>
        <w:t>,</w:t>
      </w:r>
    </w:p>
    <w:p w14:paraId="56007C2C" w14:textId="0245738C" w:rsidR="0083664E" w:rsidRPr="00E60145" w:rsidRDefault="0083664E" w:rsidP="00165CA7">
      <w:pPr>
        <w:widowControl w:val="0"/>
        <w:autoSpaceDE w:val="0"/>
        <w:autoSpaceDN w:val="0"/>
        <w:adjustRightInd w:val="0"/>
        <w:spacing w:line="360" w:lineRule="auto"/>
        <w:rPr>
          <w:rFonts w:ascii="Times New Roman" w:hAnsi="Times New Roman" w:cs="Times New Roman"/>
          <w:lang w:val="en-US"/>
        </w:rPr>
      </w:pPr>
      <w:r w:rsidRPr="00E60145">
        <w:rPr>
          <w:rFonts w:ascii="Times New Roman" w:hAnsi="Times New Roman" w:cs="Times New Roman"/>
          <w:i/>
          <w:iCs/>
        </w:rPr>
        <w:t>Displacement, and Urban Regeneration</w:t>
      </w:r>
      <w:r w:rsidRPr="00E60145">
        <w:rPr>
          <w:rFonts w:ascii="Times New Roman" w:hAnsi="Times New Roman" w:cs="Times New Roman"/>
        </w:rPr>
        <w:t>. London: Duke University Press.</w:t>
      </w:r>
    </w:p>
    <w:p w14:paraId="0915A7B2" w14:textId="022E273A" w:rsidR="00DC0677" w:rsidRPr="00E60145" w:rsidRDefault="00E13D30" w:rsidP="00165CA7">
      <w:pPr>
        <w:spacing w:line="360" w:lineRule="auto"/>
        <w:rPr>
          <w:rFonts w:ascii="Times New Roman" w:hAnsi="Times New Roman" w:cs="Times New Roman"/>
        </w:rPr>
      </w:pPr>
      <w:r w:rsidRPr="00E60145">
        <w:rPr>
          <w:rFonts w:ascii="Times New Roman" w:hAnsi="Times New Roman" w:cs="Times New Roman"/>
        </w:rPr>
        <w:t>Cahill C (2007)</w:t>
      </w:r>
      <w:r w:rsidR="00DC0677" w:rsidRPr="00E60145">
        <w:rPr>
          <w:rFonts w:ascii="Times New Roman" w:hAnsi="Times New Roman" w:cs="Times New Roman"/>
        </w:rPr>
        <w:t xml:space="preserve"> Negotiating grit and glamour: young women of </w:t>
      </w:r>
      <w:proofErr w:type="spellStart"/>
      <w:r w:rsidR="00DC0677" w:rsidRPr="00E60145">
        <w:rPr>
          <w:rFonts w:ascii="Times New Roman" w:hAnsi="Times New Roman" w:cs="Times New Roman"/>
        </w:rPr>
        <w:t>color</w:t>
      </w:r>
      <w:proofErr w:type="spellEnd"/>
      <w:r w:rsidR="00DC0677" w:rsidRPr="00E60145">
        <w:rPr>
          <w:rFonts w:ascii="Times New Roman" w:hAnsi="Times New Roman" w:cs="Times New Roman"/>
        </w:rPr>
        <w:t xml:space="preserve"> and the gentrification of the Lower East Side. </w:t>
      </w:r>
      <w:r w:rsidR="00DC0677" w:rsidRPr="00E60145">
        <w:rPr>
          <w:rFonts w:ascii="Times New Roman" w:hAnsi="Times New Roman" w:cs="Times New Roman"/>
          <w:i/>
        </w:rPr>
        <w:t>City and Society</w:t>
      </w:r>
      <w:r w:rsidRPr="00E60145">
        <w:rPr>
          <w:rFonts w:ascii="Times New Roman" w:hAnsi="Times New Roman" w:cs="Times New Roman"/>
        </w:rPr>
        <w:t xml:space="preserve"> 19(</w:t>
      </w:r>
      <w:r w:rsidR="0061470B" w:rsidRPr="00E60145">
        <w:rPr>
          <w:rFonts w:ascii="Times New Roman" w:hAnsi="Times New Roman" w:cs="Times New Roman"/>
        </w:rPr>
        <w:t>2</w:t>
      </w:r>
      <w:r w:rsidRPr="00E60145">
        <w:rPr>
          <w:rFonts w:ascii="Times New Roman" w:hAnsi="Times New Roman" w:cs="Times New Roman"/>
        </w:rPr>
        <w:t xml:space="preserve">): </w:t>
      </w:r>
      <w:r w:rsidR="00DC0677" w:rsidRPr="00E60145">
        <w:rPr>
          <w:rFonts w:ascii="Times New Roman" w:hAnsi="Times New Roman" w:cs="Times New Roman"/>
        </w:rPr>
        <w:t>202-231.</w:t>
      </w:r>
      <w:r w:rsidR="00C63FA4" w:rsidRPr="00E60145">
        <w:rPr>
          <w:rFonts w:ascii="Times New Roman" w:hAnsi="Times New Roman" w:cs="Times New Roman"/>
        </w:rPr>
        <w:t xml:space="preserve"> </w:t>
      </w:r>
    </w:p>
    <w:p w14:paraId="3FA38907" w14:textId="50B5F615" w:rsidR="006D4F36" w:rsidRPr="00E60145" w:rsidRDefault="006D4F36" w:rsidP="00165CA7">
      <w:pPr>
        <w:spacing w:line="360" w:lineRule="auto"/>
        <w:rPr>
          <w:rFonts w:ascii="Times New Roman" w:eastAsia="Times New Roman" w:hAnsi="Times New Roman" w:cs="Times New Roman"/>
          <w:lang w:eastAsia="en-US"/>
        </w:rPr>
      </w:pPr>
      <w:bookmarkStart w:id="4" w:name="_Hlk22810708"/>
      <w:r w:rsidRPr="00E60145">
        <w:rPr>
          <w:rFonts w:ascii="Times New Roman" w:eastAsia="Times New Roman" w:hAnsi="Times New Roman" w:cs="Times New Roman"/>
          <w:lang w:eastAsia="en-US"/>
        </w:rPr>
        <w:t xml:space="preserve">Cohen R and Fischer C (Eds.) </w:t>
      </w:r>
      <w:r w:rsidRPr="00E60145">
        <w:rPr>
          <w:rFonts w:ascii="Times New Roman" w:eastAsia="Times New Roman" w:hAnsi="Times New Roman" w:cs="Times New Roman"/>
          <w:i/>
          <w:lang w:eastAsia="en-US"/>
        </w:rPr>
        <w:t>Routledge Handbook of Diaspora Studies</w:t>
      </w:r>
      <w:r w:rsidRPr="00E60145">
        <w:rPr>
          <w:rFonts w:ascii="Times New Roman" w:eastAsia="Times New Roman" w:hAnsi="Times New Roman" w:cs="Times New Roman"/>
          <w:lang w:eastAsia="en-US"/>
        </w:rPr>
        <w:t>. London: Routledge.</w:t>
      </w:r>
    </w:p>
    <w:bookmarkEnd w:id="4"/>
    <w:p w14:paraId="1ECF1F39" w14:textId="365BB27D" w:rsidR="00DC0677" w:rsidRPr="00E60145" w:rsidRDefault="00E13D30" w:rsidP="00165CA7">
      <w:pPr>
        <w:autoSpaceDE w:val="0"/>
        <w:autoSpaceDN w:val="0"/>
        <w:adjustRightInd w:val="0"/>
        <w:spacing w:line="360" w:lineRule="auto"/>
        <w:jc w:val="both"/>
        <w:rPr>
          <w:rFonts w:ascii="Times New Roman" w:hAnsi="Times New Roman" w:cs="Times New Roman"/>
        </w:rPr>
      </w:pPr>
      <w:r w:rsidRPr="00E60145">
        <w:rPr>
          <w:rFonts w:ascii="Times New Roman" w:hAnsi="Times New Roman" w:cs="Times New Roman"/>
          <w:iCs/>
          <w:lang w:eastAsia="zh-CN"/>
        </w:rPr>
        <w:t>Costello</w:t>
      </w:r>
      <w:r w:rsidR="00DC0677" w:rsidRPr="00E60145">
        <w:rPr>
          <w:rFonts w:ascii="Times New Roman" w:hAnsi="Times New Roman" w:cs="Times New Roman"/>
          <w:iCs/>
          <w:lang w:eastAsia="zh-CN"/>
        </w:rPr>
        <w:t xml:space="preserve"> R</w:t>
      </w:r>
      <w:r w:rsidRPr="00E60145">
        <w:rPr>
          <w:rFonts w:ascii="Times New Roman" w:hAnsi="Times New Roman" w:cs="Times New Roman"/>
          <w:lang w:eastAsia="zh-CN"/>
        </w:rPr>
        <w:t xml:space="preserve"> (2001)</w:t>
      </w:r>
      <w:r w:rsidR="00DC0677" w:rsidRPr="00E60145">
        <w:rPr>
          <w:rFonts w:ascii="Times New Roman" w:hAnsi="Times New Roman" w:cs="Times New Roman"/>
          <w:lang w:eastAsia="zh-CN"/>
        </w:rPr>
        <w:t xml:space="preserve"> </w:t>
      </w:r>
      <w:r w:rsidR="00DC0677" w:rsidRPr="00E60145">
        <w:rPr>
          <w:rFonts w:ascii="Times New Roman" w:hAnsi="Times New Roman" w:cs="Times New Roman"/>
          <w:i/>
          <w:lang w:eastAsia="zh-CN"/>
        </w:rPr>
        <w:t>Black Liverpool: The Early History of Britain’s oldest Black Community 1730-1918</w:t>
      </w:r>
      <w:r w:rsidR="00DC0677" w:rsidRPr="00E60145">
        <w:rPr>
          <w:rFonts w:ascii="Times New Roman" w:hAnsi="Times New Roman" w:cs="Times New Roman"/>
          <w:lang w:eastAsia="zh-CN"/>
        </w:rPr>
        <w:t xml:space="preserve">. Liverpool: </w:t>
      </w:r>
      <w:proofErr w:type="spellStart"/>
      <w:r w:rsidR="00DC0677" w:rsidRPr="00E60145">
        <w:rPr>
          <w:rFonts w:ascii="Times New Roman" w:hAnsi="Times New Roman" w:cs="Times New Roman"/>
          <w:lang w:eastAsia="zh-CN"/>
        </w:rPr>
        <w:t>Picton</w:t>
      </w:r>
      <w:proofErr w:type="spellEnd"/>
      <w:r w:rsidR="00DC0677" w:rsidRPr="00E60145">
        <w:rPr>
          <w:rFonts w:ascii="Times New Roman" w:hAnsi="Times New Roman" w:cs="Times New Roman"/>
          <w:lang w:eastAsia="zh-CN"/>
        </w:rPr>
        <w:t xml:space="preserve"> Press.</w:t>
      </w:r>
      <w:r w:rsidR="00DC0677" w:rsidRPr="00E60145">
        <w:rPr>
          <w:rFonts w:ascii="Times New Roman" w:hAnsi="Times New Roman" w:cs="Times New Roman"/>
        </w:rPr>
        <w:t xml:space="preserve"> </w:t>
      </w:r>
    </w:p>
    <w:p w14:paraId="39F7F457" w14:textId="766E8B08" w:rsidR="00B237DC" w:rsidRPr="00E60145" w:rsidRDefault="00E13D30" w:rsidP="00165CA7">
      <w:pPr>
        <w:spacing w:line="360" w:lineRule="auto"/>
        <w:rPr>
          <w:rFonts w:ascii="Times New Roman" w:eastAsia="Times New Roman" w:hAnsi="Times New Roman" w:cs="Times New Roman"/>
        </w:rPr>
      </w:pPr>
      <w:r w:rsidRPr="00E60145">
        <w:rPr>
          <w:rFonts w:ascii="Times New Roman" w:hAnsi="Times New Roman" w:cs="Times New Roman"/>
        </w:rPr>
        <w:t>Darling J (2010)</w:t>
      </w:r>
      <w:r w:rsidR="00DC0677" w:rsidRPr="00E60145">
        <w:rPr>
          <w:rFonts w:ascii="Times New Roman" w:hAnsi="Times New Roman" w:cs="Times New Roman"/>
        </w:rPr>
        <w:t xml:space="preserve"> A city of sanctuary: the relational re-imagining of Sheffield’s asylum politics. </w:t>
      </w:r>
      <w:r w:rsidR="00DC0677" w:rsidRPr="00E60145">
        <w:rPr>
          <w:rFonts w:ascii="Times New Roman" w:hAnsi="Times New Roman" w:cs="Times New Roman"/>
          <w:i/>
        </w:rPr>
        <w:t>Transactions of the Institute</w:t>
      </w:r>
      <w:r w:rsidR="00B237DC" w:rsidRPr="00E60145">
        <w:rPr>
          <w:rFonts w:ascii="Times New Roman" w:hAnsi="Times New Roman" w:cs="Times New Roman"/>
          <w:i/>
        </w:rPr>
        <w:t xml:space="preserve"> of British Geographers</w:t>
      </w:r>
      <w:r w:rsidRPr="00E60145">
        <w:rPr>
          <w:rFonts w:ascii="Times New Roman" w:hAnsi="Times New Roman" w:cs="Times New Roman"/>
        </w:rPr>
        <w:t xml:space="preserve"> 35(</w:t>
      </w:r>
      <w:r w:rsidR="002361BE" w:rsidRPr="00E60145">
        <w:rPr>
          <w:rFonts w:ascii="Times New Roman" w:hAnsi="Times New Roman" w:cs="Times New Roman"/>
        </w:rPr>
        <w:t>1</w:t>
      </w:r>
      <w:r w:rsidRPr="00E60145">
        <w:rPr>
          <w:rFonts w:ascii="Times New Roman" w:hAnsi="Times New Roman" w:cs="Times New Roman"/>
        </w:rPr>
        <w:t>):</w:t>
      </w:r>
      <w:r w:rsidR="00DC0677" w:rsidRPr="00E60145">
        <w:rPr>
          <w:rFonts w:ascii="Times New Roman" w:hAnsi="Times New Roman" w:cs="Times New Roman"/>
        </w:rPr>
        <w:t xml:space="preserve"> 125-140.</w:t>
      </w:r>
      <w:r w:rsidR="00B237DC" w:rsidRPr="00E60145">
        <w:rPr>
          <w:rFonts w:ascii="Times New Roman" w:hAnsi="Times New Roman" w:cs="Times New Roman"/>
        </w:rPr>
        <w:t xml:space="preserve"> </w:t>
      </w:r>
    </w:p>
    <w:p w14:paraId="70BDC042" w14:textId="35CF8647" w:rsidR="00DC0677" w:rsidRPr="00E60145" w:rsidRDefault="00B370D8" w:rsidP="00165CA7">
      <w:pPr>
        <w:autoSpaceDE w:val="0"/>
        <w:autoSpaceDN w:val="0"/>
        <w:adjustRightInd w:val="0"/>
        <w:spacing w:line="360" w:lineRule="auto"/>
        <w:jc w:val="both"/>
        <w:rPr>
          <w:rFonts w:ascii="Times New Roman" w:hAnsi="Times New Roman" w:cs="Times New Roman"/>
          <w:i/>
          <w:lang w:eastAsia="zh-CN"/>
        </w:rPr>
      </w:pPr>
      <w:r w:rsidRPr="00E60145">
        <w:rPr>
          <w:rFonts w:ascii="Times New Roman" w:hAnsi="Times New Roman" w:cs="Times New Roman"/>
        </w:rPr>
        <w:t>Frost D (1999)</w:t>
      </w:r>
      <w:r w:rsidR="00553355" w:rsidRPr="00E60145">
        <w:rPr>
          <w:rFonts w:ascii="Times New Roman" w:hAnsi="Times New Roman" w:cs="Times New Roman"/>
        </w:rPr>
        <w:t xml:space="preserve"> </w:t>
      </w:r>
      <w:r w:rsidR="00140374" w:rsidRPr="00E60145">
        <w:rPr>
          <w:rFonts w:ascii="Times New Roman" w:hAnsi="Times New Roman" w:cs="Times New Roman"/>
          <w:i/>
        </w:rPr>
        <w:t>Work and Community among West African Migrant Workers since the Nineteenth Century.</w:t>
      </w:r>
      <w:r w:rsidR="00DC0677" w:rsidRPr="00E60145">
        <w:rPr>
          <w:rFonts w:ascii="Times New Roman" w:hAnsi="Times New Roman" w:cs="Times New Roman"/>
        </w:rPr>
        <w:t xml:space="preserve"> Liverpool: Liverpool University Press.</w:t>
      </w:r>
    </w:p>
    <w:p w14:paraId="3A858828" w14:textId="128D7EB8" w:rsidR="00DC0677" w:rsidRPr="00E60145" w:rsidRDefault="00B370D8" w:rsidP="00165CA7">
      <w:pPr>
        <w:spacing w:line="360" w:lineRule="auto"/>
        <w:rPr>
          <w:rFonts w:ascii="Times New Roman" w:hAnsi="Times New Roman" w:cs="Times New Roman"/>
        </w:rPr>
      </w:pPr>
      <w:r w:rsidRPr="00E60145">
        <w:rPr>
          <w:rFonts w:ascii="Times New Roman" w:hAnsi="Times New Roman" w:cs="Times New Roman"/>
        </w:rPr>
        <w:t>Frost D and Phillips R</w:t>
      </w:r>
      <w:r w:rsidR="00DC0677" w:rsidRPr="00E60145">
        <w:rPr>
          <w:rFonts w:ascii="Times New Roman" w:hAnsi="Times New Roman" w:cs="Times New Roman"/>
        </w:rPr>
        <w:t xml:space="preserve"> (2011) (Eds.).</w:t>
      </w:r>
      <w:r w:rsidR="00DC0677" w:rsidRPr="00E60145">
        <w:rPr>
          <w:rFonts w:ascii="Times New Roman" w:hAnsi="Times New Roman" w:cs="Times New Roman"/>
          <w:i/>
        </w:rPr>
        <w:t xml:space="preserve"> Liverpool ’81: Remembering the Toxteth Riots</w:t>
      </w:r>
      <w:r w:rsidR="00DC0677" w:rsidRPr="00E60145">
        <w:rPr>
          <w:rFonts w:ascii="Times New Roman" w:hAnsi="Times New Roman" w:cs="Times New Roman"/>
        </w:rPr>
        <w:t>. Liverpool: Liverpool University Press.</w:t>
      </w:r>
    </w:p>
    <w:p w14:paraId="2FC53AD4" w14:textId="307CC6BD" w:rsidR="00DC0677" w:rsidRPr="00E60145" w:rsidRDefault="00B370D8" w:rsidP="00165CA7">
      <w:pPr>
        <w:autoSpaceDE w:val="0"/>
        <w:autoSpaceDN w:val="0"/>
        <w:adjustRightInd w:val="0"/>
        <w:spacing w:line="360" w:lineRule="auto"/>
        <w:rPr>
          <w:rFonts w:ascii="Times New Roman" w:hAnsi="Times New Roman" w:cs="Times New Roman"/>
          <w:lang w:eastAsia="en-US"/>
        </w:rPr>
      </w:pPr>
      <w:r w:rsidRPr="00E60145">
        <w:rPr>
          <w:rFonts w:ascii="Times New Roman" w:hAnsi="Times New Roman" w:cs="Times New Roman"/>
          <w:lang w:eastAsia="en-US"/>
        </w:rPr>
        <w:t>Gustafson P (2001)</w:t>
      </w:r>
      <w:r w:rsidR="00DC0677" w:rsidRPr="00E60145">
        <w:rPr>
          <w:rFonts w:ascii="Times New Roman" w:hAnsi="Times New Roman" w:cs="Times New Roman"/>
          <w:lang w:eastAsia="en-US"/>
        </w:rPr>
        <w:t xml:space="preserve"> Meanings of place: everyday experience and theoretical</w:t>
      </w:r>
    </w:p>
    <w:p w14:paraId="3C6E97C1" w14:textId="5A9CFDAD" w:rsidR="00DC0677" w:rsidRPr="00E60145" w:rsidRDefault="00DC0677" w:rsidP="00165CA7">
      <w:pPr>
        <w:spacing w:line="360" w:lineRule="auto"/>
        <w:rPr>
          <w:rFonts w:ascii="Times New Roman" w:eastAsia="Times New Roman" w:hAnsi="Times New Roman" w:cs="Times New Roman"/>
          <w:color w:val="17365D" w:themeColor="text2" w:themeShade="BF"/>
        </w:rPr>
      </w:pPr>
      <w:r w:rsidRPr="00E60145">
        <w:rPr>
          <w:rFonts w:ascii="Times New Roman" w:hAnsi="Times New Roman" w:cs="Times New Roman"/>
          <w:lang w:eastAsia="en-US"/>
        </w:rPr>
        <w:t xml:space="preserve">conceptualizations. </w:t>
      </w:r>
      <w:r w:rsidRPr="00E60145">
        <w:rPr>
          <w:rFonts w:ascii="Times New Roman" w:hAnsi="Times New Roman" w:cs="Times New Roman"/>
          <w:i/>
          <w:lang w:eastAsia="en-US"/>
        </w:rPr>
        <w:t xml:space="preserve">Journal of </w:t>
      </w:r>
      <w:r w:rsidR="004402FF" w:rsidRPr="00E60145">
        <w:rPr>
          <w:rFonts w:ascii="Times New Roman" w:hAnsi="Times New Roman" w:cs="Times New Roman"/>
          <w:i/>
          <w:lang w:eastAsia="en-US"/>
        </w:rPr>
        <w:t>Environmental Psychology</w:t>
      </w:r>
      <w:r w:rsidR="00B370D8" w:rsidRPr="00E60145">
        <w:rPr>
          <w:rFonts w:ascii="Times New Roman" w:hAnsi="Times New Roman" w:cs="Times New Roman"/>
          <w:lang w:eastAsia="en-US"/>
        </w:rPr>
        <w:t xml:space="preserve"> 21(</w:t>
      </w:r>
      <w:r w:rsidR="002361BE" w:rsidRPr="00E60145">
        <w:rPr>
          <w:rFonts w:ascii="Times New Roman" w:hAnsi="Times New Roman" w:cs="Times New Roman"/>
          <w:lang w:eastAsia="en-US"/>
        </w:rPr>
        <w:t>1</w:t>
      </w:r>
      <w:r w:rsidR="00B370D8" w:rsidRPr="00E60145">
        <w:rPr>
          <w:rFonts w:ascii="Times New Roman" w:hAnsi="Times New Roman" w:cs="Times New Roman"/>
          <w:lang w:eastAsia="en-US"/>
        </w:rPr>
        <w:t xml:space="preserve">): </w:t>
      </w:r>
      <w:r w:rsidRPr="00E60145">
        <w:rPr>
          <w:rFonts w:ascii="Times New Roman" w:hAnsi="Times New Roman" w:cs="Times New Roman"/>
          <w:lang w:eastAsia="en-US"/>
        </w:rPr>
        <w:t>5-16.</w:t>
      </w:r>
      <w:r w:rsidR="004402FF" w:rsidRPr="00E60145">
        <w:rPr>
          <w:rFonts w:ascii="Times New Roman" w:hAnsi="Times New Roman" w:cs="Times New Roman"/>
          <w:lang w:eastAsia="en-US"/>
        </w:rPr>
        <w:t xml:space="preserve"> </w:t>
      </w:r>
    </w:p>
    <w:p w14:paraId="79C09E8D" w14:textId="52978F52" w:rsidR="00DC0677" w:rsidRPr="00E60145" w:rsidRDefault="008E5F21" w:rsidP="00165CA7">
      <w:pPr>
        <w:spacing w:line="360" w:lineRule="auto"/>
        <w:rPr>
          <w:rFonts w:ascii="Times New Roman" w:eastAsia="Calibri" w:hAnsi="Times New Roman" w:cs="Times New Roman"/>
        </w:rPr>
      </w:pPr>
      <w:r w:rsidRPr="00E60145">
        <w:rPr>
          <w:rFonts w:ascii="Times New Roman" w:hAnsi="Times New Roman" w:cs="Times New Roman"/>
        </w:rPr>
        <w:t>Hall S</w:t>
      </w:r>
      <w:r w:rsidR="00B370D8" w:rsidRPr="00E60145">
        <w:rPr>
          <w:rFonts w:ascii="Times New Roman" w:hAnsi="Times New Roman" w:cs="Times New Roman"/>
        </w:rPr>
        <w:t>M</w:t>
      </w:r>
      <w:r w:rsidR="00DC0677" w:rsidRPr="00E60145">
        <w:rPr>
          <w:rFonts w:ascii="Times New Roman" w:hAnsi="Times New Roman" w:cs="Times New Roman"/>
        </w:rPr>
        <w:t xml:space="preserve"> (2013) Super-diverse street: a ‘trans-ethnography’ across migrant localities. </w:t>
      </w:r>
      <w:r w:rsidR="00DC0677" w:rsidRPr="00E60145">
        <w:rPr>
          <w:rFonts w:ascii="Times New Roman" w:hAnsi="Times New Roman" w:cs="Times New Roman"/>
          <w:i/>
        </w:rPr>
        <w:t>Ethnic and Racial Studies</w:t>
      </w:r>
      <w:r w:rsidR="00B370D8" w:rsidRPr="00E60145">
        <w:rPr>
          <w:rFonts w:ascii="Times New Roman" w:hAnsi="Times New Roman" w:cs="Times New Roman"/>
        </w:rPr>
        <w:t xml:space="preserve"> 38(</w:t>
      </w:r>
      <w:r w:rsidR="00F022BB" w:rsidRPr="00E60145">
        <w:rPr>
          <w:rFonts w:ascii="Times New Roman" w:hAnsi="Times New Roman" w:cs="Times New Roman"/>
        </w:rPr>
        <w:t>1</w:t>
      </w:r>
      <w:r w:rsidR="00B370D8" w:rsidRPr="00E60145">
        <w:rPr>
          <w:rFonts w:ascii="Times New Roman" w:hAnsi="Times New Roman" w:cs="Times New Roman"/>
        </w:rPr>
        <w:t xml:space="preserve">): </w:t>
      </w:r>
      <w:r w:rsidR="00DC0677" w:rsidRPr="00E60145">
        <w:rPr>
          <w:rFonts w:ascii="Times New Roman" w:hAnsi="Times New Roman" w:cs="Times New Roman"/>
        </w:rPr>
        <w:t>22-37</w:t>
      </w:r>
      <w:r w:rsidR="00B370D8" w:rsidRPr="00E60145">
        <w:rPr>
          <w:rFonts w:ascii="Times New Roman" w:eastAsia="Calibri" w:hAnsi="Times New Roman" w:cs="Times New Roman"/>
        </w:rPr>
        <w:t>.</w:t>
      </w:r>
    </w:p>
    <w:p w14:paraId="1B622671" w14:textId="6A743DED" w:rsidR="00BF1207" w:rsidRPr="00E60145" w:rsidRDefault="00BF1207" w:rsidP="00165CA7">
      <w:pPr>
        <w:widowControl w:val="0"/>
        <w:autoSpaceDE w:val="0"/>
        <w:autoSpaceDN w:val="0"/>
        <w:adjustRightInd w:val="0"/>
        <w:spacing w:line="360" w:lineRule="auto"/>
        <w:rPr>
          <w:rFonts w:ascii="Times New Roman" w:eastAsia="Times New Roman" w:hAnsi="Times New Roman" w:cs="Times New Roman"/>
          <w:lang w:eastAsia="en-US"/>
        </w:rPr>
      </w:pPr>
      <w:bookmarkStart w:id="5" w:name="_Hlk22138738"/>
      <w:r w:rsidRPr="00E60145">
        <w:rPr>
          <w:rFonts w:ascii="Times New Roman" w:hAnsi="Times New Roman" w:cs="Times New Roman"/>
          <w:bCs/>
        </w:rPr>
        <w:t xml:space="preserve">Hall, SM (2018) Migrant margins: the </w:t>
      </w:r>
      <w:proofErr w:type="spellStart"/>
      <w:r w:rsidRPr="00E60145">
        <w:rPr>
          <w:rFonts w:ascii="Times New Roman" w:hAnsi="Times New Roman" w:cs="Times New Roman"/>
          <w:bCs/>
        </w:rPr>
        <w:t>streetlife</w:t>
      </w:r>
      <w:proofErr w:type="spellEnd"/>
      <w:r w:rsidRPr="00E60145">
        <w:rPr>
          <w:rFonts w:ascii="Times New Roman" w:hAnsi="Times New Roman" w:cs="Times New Roman"/>
          <w:bCs/>
        </w:rPr>
        <w:t xml:space="preserve"> of discrimination. </w:t>
      </w:r>
      <w:r w:rsidRPr="00E60145">
        <w:rPr>
          <w:rFonts w:ascii="Times New Roman" w:hAnsi="Times New Roman" w:cs="Times New Roman"/>
          <w:bCs/>
          <w:i/>
        </w:rPr>
        <w:t xml:space="preserve">The Sociological Review </w:t>
      </w:r>
      <w:r w:rsidRPr="00E60145">
        <w:rPr>
          <w:rFonts w:ascii="Times New Roman" w:hAnsi="Times New Roman" w:cs="Times New Roman"/>
          <w:bCs/>
        </w:rPr>
        <w:t>66(5): 968-983.</w:t>
      </w:r>
    </w:p>
    <w:bookmarkEnd w:id="5"/>
    <w:p w14:paraId="3625D41A" w14:textId="4A1C3DAE" w:rsidR="00DC0677" w:rsidRPr="00E60145" w:rsidRDefault="00B370D8" w:rsidP="00165CA7">
      <w:pPr>
        <w:spacing w:line="360" w:lineRule="auto"/>
        <w:rPr>
          <w:rFonts w:ascii="Times New Roman" w:eastAsia="Times New Roman" w:hAnsi="Times New Roman" w:cs="Times New Roman"/>
          <w:lang w:eastAsia="en-US"/>
        </w:rPr>
      </w:pPr>
      <w:proofErr w:type="spellStart"/>
      <w:r w:rsidRPr="00E60145">
        <w:rPr>
          <w:rFonts w:ascii="Times New Roman" w:hAnsi="Times New Roman" w:cs="Times New Roman"/>
        </w:rPr>
        <w:t>Hedetoft</w:t>
      </w:r>
      <w:proofErr w:type="spellEnd"/>
      <w:r w:rsidRPr="00E60145">
        <w:rPr>
          <w:rFonts w:ascii="Times New Roman" w:hAnsi="Times New Roman" w:cs="Times New Roman"/>
        </w:rPr>
        <w:t xml:space="preserve"> U</w:t>
      </w:r>
      <w:r w:rsidR="00DC0677" w:rsidRPr="00E60145">
        <w:rPr>
          <w:rFonts w:ascii="Times New Roman" w:hAnsi="Times New Roman" w:cs="Times New Roman"/>
        </w:rPr>
        <w:t xml:space="preserve"> (2004) Discourses and images of belonging: Migrants between new racism, liberal nationalism and globalisation. In</w:t>
      </w:r>
      <w:r w:rsidRPr="00E60145">
        <w:rPr>
          <w:rFonts w:ascii="Times New Roman" w:hAnsi="Times New Roman" w:cs="Times New Roman"/>
        </w:rPr>
        <w:t>:</w:t>
      </w:r>
      <w:r w:rsidR="008E5F21" w:rsidRPr="00E60145">
        <w:rPr>
          <w:rFonts w:ascii="Times New Roman" w:hAnsi="Times New Roman" w:cs="Times New Roman"/>
        </w:rPr>
        <w:t xml:space="preserve"> Christiansen F</w:t>
      </w:r>
      <w:r w:rsidR="00B32DD8" w:rsidRPr="00E60145">
        <w:rPr>
          <w:rFonts w:ascii="Times New Roman" w:hAnsi="Times New Roman" w:cs="Times New Roman"/>
        </w:rPr>
        <w:t xml:space="preserve"> and</w:t>
      </w:r>
      <w:r w:rsidR="006307EF" w:rsidRPr="00E60145">
        <w:rPr>
          <w:rFonts w:ascii="Times New Roman" w:hAnsi="Times New Roman" w:cs="Times New Roman"/>
        </w:rPr>
        <w:t xml:space="preserve"> </w:t>
      </w:r>
      <w:proofErr w:type="spellStart"/>
      <w:r w:rsidR="008E5F21" w:rsidRPr="00E60145">
        <w:rPr>
          <w:rFonts w:ascii="Times New Roman" w:hAnsi="Times New Roman" w:cs="Times New Roman"/>
        </w:rPr>
        <w:t>Hedetoft</w:t>
      </w:r>
      <w:proofErr w:type="spellEnd"/>
      <w:r w:rsidR="008E5F21" w:rsidRPr="00E60145">
        <w:rPr>
          <w:rFonts w:ascii="Times New Roman" w:hAnsi="Times New Roman" w:cs="Times New Roman"/>
        </w:rPr>
        <w:t xml:space="preserve"> U (Eds</w:t>
      </w:r>
      <w:r w:rsidR="006307EF" w:rsidRPr="00E60145">
        <w:rPr>
          <w:rFonts w:ascii="Times New Roman" w:hAnsi="Times New Roman" w:cs="Times New Roman"/>
        </w:rPr>
        <w:t>)</w:t>
      </w:r>
      <w:r w:rsidR="00E14117" w:rsidRPr="00E60145">
        <w:rPr>
          <w:rFonts w:ascii="Times New Roman" w:hAnsi="Times New Roman" w:cs="Times New Roman"/>
        </w:rPr>
        <w:t>:</w:t>
      </w:r>
      <w:r w:rsidR="00DC0677" w:rsidRPr="00E60145">
        <w:rPr>
          <w:rFonts w:ascii="Times New Roman" w:hAnsi="Times New Roman" w:cs="Times New Roman"/>
        </w:rPr>
        <w:t xml:space="preserve"> </w:t>
      </w:r>
      <w:r w:rsidR="00DC0677" w:rsidRPr="00E60145">
        <w:rPr>
          <w:rFonts w:ascii="Times New Roman" w:hAnsi="Times New Roman" w:cs="Times New Roman"/>
          <w:i/>
        </w:rPr>
        <w:t>The Politics of Multiple Belonging. Ethnicity and Nati</w:t>
      </w:r>
      <w:r w:rsidR="00F6216C" w:rsidRPr="00E60145">
        <w:rPr>
          <w:rFonts w:ascii="Times New Roman" w:hAnsi="Times New Roman" w:cs="Times New Roman"/>
          <w:i/>
        </w:rPr>
        <w:t>onalism in Europe and East Asia</w:t>
      </w:r>
      <w:r w:rsidR="00F6216C" w:rsidRPr="00E60145">
        <w:rPr>
          <w:rFonts w:ascii="Times New Roman" w:hAnsi="Times New Roman" w:cs="Times New Roman"/>
        </w:rPr>
        <w:t xml:space="preserve">, </w:t>
      </w:r>
      <w:r w:rsidR="00F6216C" w:rsidRPr="00E60145">
        <w:rPr>
          <w:rFonts w:ascii="Times New Roman" w:eastAsia="Times New Roman" w:hAnsi="Times New Roman" w:cs="Times New Roman"/>
          <w:color w:val="333333"/>
          <w:shd w:val="clear" w:color="auto" w:fill="FFFFFF"/>
          <w:lang w:eastAsia="en-US"/>
        </w:rPr>
        <w:t xml:space="preserve">pp. 23–43, </w:t>
      </w:r>
      <w:r w:rsidR="00DC0677" w:rsidRPr="00E60145">
        <w:rPr>
          <w:rFonts w:ascii="Times New Roman" w:hAnsi="Times New Roman" w:cs="Times New Roman"/>
        </w:rPr>
        <w:t xml:space="preserve">Ashgate Publishing Limited. </w:t>
      </w:r>
    </w:p>
    <w:p w14:paraId="6446B9B1" w14:textId="04251D36" w:rsidR="00DC0677" w:rsidRPr="00E60145" w:rsidRDefault="00B370D8" w:rsidP="00165CA7">
      <w:pPr>
        <w:spacing w:line="360" w:lineRule="auto"/>
        <w:jc w:val="both"/>
        <w:rPr>
          <w:rFonts w:ascii="Times New Roman" w:hAnsi="Times New Roman" w:cs="Times New Roman"/>
        </w:rPr>
      </w:pPr>
      <w:r w:rsidRPr="00E60145">
        <w:rPr>
          <w:rFonts w:ascii="Times New Roman" w:hAnsi="Times New Roman" w:cs="Times New Roman"/>
        </w:rPr>
        <w:t>Heneghan M</w:t>
      </w:r>
      <w:r w:rsidR="00B32DD8" w:rsidRPr="00E60145">
        <w:rPr>
          <w:rFonts w:ascii="Times New Roman" w:hAnsi="Times New Roman" w:cs="Times New Roman"/>
        </w:rPr>
        <w:t xml:space="preserve"> and</w:t>
      </w:r>
      <w:r w:rsidRPr="00E60145">
        <w:rPr>
          <w:rFonts w:ascii="Times New Roman" w:hAnsi="Times New Roman" w:cs="Times New Roman"/>
        </w:rPr>
        <w:t xml:space="preserve"> </w:t>
      </w:r>
      <w:proofErr w:type="spellStart"/>
      <w:r w:rsidRPr="00E60145">
        <w:rPr>
          <w:rFonts w:ascii="Times New Roman" w:hAnsi="Times New Roman" w:cs="Times New Roman"/>
        </w:rPr>
        <w:t>Wailey</w:t>
      </w:r>
      <w:proofErr w:type="spellEnd"/>
      <w:r w:rsidRPr="00E60145">
        <w:rPr>
          <w:rFonts w:ascii="Times New Roman" w:hAnsi="Times New Roman" w:cs="Times New Roman"/>
        </w:rPr>
        <w:t xml:space="preserve"> T (2015)</w:t>
      </w:r>
      <w:r w:rsidR="00DC0677" w:rsidRPr="00E60145">
        <w:rPr>
          <w:rFonts w:ascii="Times New Roman" w:hAnsi="Times New Roman" w:cs="Times New Roman"/>
        </w:rPr>
        <w:t xml:space="preserve"> Introduction. In</w:t>
      </w:r>
      <w:r w:rsidRPr="00E60145">
        <w:rPr>
          <w:rFonts w:ascii="Times New Roman" w:hAnsi="Times New Roman" w:cs="Times New Roman"/>
        </w:rPr>
        <w:t>:</w:t>
      </w:r>
      <w:r w:rsidR="00DC0677" w:rsidRPr="00E60145">
        <w:rPr>
          <w:rFonts w:ascii="Times New Roman" w:hAnsi="Times New Roman" w:cs="Times New Roman"/>
        </w:rPr>
        <w:t xml:space="preserve"> </w:t>
      </w:r>
      <w:r w:rsidR="001B7E99" w:rsidRPr="00E60145">
        <w:rPr>
          <w:rFonts w:ascii="Times New Roman" w:hAnsi="Times New Roman" w:cs="Times New Roman"/>
        </w:rPr>
        <w:t>Heneghan M</w:t>
      </w:r>
      <w:r w:rsidR="00B32DD8" w:rsidRPr="00E60145">
        <w:rPr>
          <w:rFonts w:ascii="Times New Roman" w:hAnsi="Times New Roman" w:cs="Times New Roman"/>
        </w:rPr>
        <w:t xml:space="preserve"> and</w:t>
      </w:r>
      <w:r w:rsidR="001B7E99" w:rsidRPr="00E60145">
        <w:rPr>
          <w:rFonts w:ascii="Times New Roman" w:hAnsi="Times New Roman" w:cs="Times New Roman"/>
        </w:rPr>
        <w:t xml:space="preserve"> </w:t>
      </w:r>
      <w:proofErr w:type="spellStart"/>
      <w:r w:rsidR="001B7E99" w:rsidRPr="00E60145">
        <w:rPr>
          <w:rFonts w:ascii="Times New Roman" w:hAnsi="Times New Roman" w:cs="Times New Roman"/>
        </w:rPr>
        <w:t>Wailey</w:t>
      </w:r>
      <w:proofErr w:type="spellEnd"/>
      <w:r w:rsidR="001B7E99" w:rsidRPr="00E60145">
        <w:rPr>
          <w:rFonts w:ascii="Times New Roman" w:hAnsi="Times New Roman" w:cs="Times New Roman"/>
        </w:rPr>
        <w:t xml:space="preserve"> T</w:t>
      </w:r>
      <w:r w:rsidRPr="00E60145">
        <w:rPr>
          <w:rFonts w:ascii="Times New Roman" w:hAnsi="Times New Roman" w:cs="Times New Roman"/>
        </w:rPr>
        <w:t xml:space="preserve"> (Eds</w:t>
      </w:r>
      <w:r w:rsidR="00F14B72" w:rsidRPr="00E60145">
        <w:rPr>
          <w:rFonts w:ascii="Times New Roman" w:hAnsi="Times New Roman" w:cs="Times New Roman"/>
        </w:rPr>
        <w:t xml:space="preserve">): </w:t>
      </w:r>
      <w:r w:rsidR="00DC0677" w:rsidRPr="00E60145">
        <w:rPr>
          <w:rFonts w:ascii="Times New Roman" w:hAnsi="Times New Roman" w:cs="Times New Roman"/>
          <w:i/>
        </w:rPr>
        <w:t xml:space="preserve">What’s Your Granby </w:t>
      </w:r>
      <w:proofErr w:type="gramStart"/>
      <w:r w:rsidR="00DC0677" w:rsidRPr="00E60145">
        <w:rPr>
          <w:rFonts w:ascii="Times New Roman" w:hAnsi="Times New Roman" w:cs="Times New Roman"/>
          <w:i/>
        </w:rPr>
        <w:t>Story?</w:t>
      </w:r>
      <w:r w:rsidR="00F14B72" w:rsidRPr="00E60145">
        <w:rPr>
          <w:rFonts w:ascii="Times New Roman" w:hAnsi="Times New Roman" w:cs="Times New Roman"/>
          <w:i/>
        </w:rPr>
        <w:t>,</w:t>
      </w:r>
      <w:proofErr w:type="gramEnd"/>
      <w:r w:rsidR="00F14B72" w:rsidRPr="00E60145">
        <w:rPr>
          <w:rFonts w:ascii="Times New Roman" w:hAnsi="Times New Roman" w:cs="Times New Roman"/>
        </w:rPr>
        <w:t xml:space="preserve"> pp. 1-11, </w:t>
      </w:r>
      <w:r w:rsidR="00DC0677" w:rsidRPr="00E60145">
        <w:rPr>
          <w:rFonts w:ascii="Times New Roman" w:hAnsi="Times New Roman" w:cs="Times New Roman"/>
        </w:rPr>
        <w:t xml:space="preserve">Writing on the Wall. Liverpool: </w:t>
      </w:r>
      <w:proofErr w:type="spellStart"/>
      <w:r w:rsidR="00DC0677" w:rsidRPr="00E60145">
        <w:rPr>
          <w:rFonts w:ascii="Times New Roman" w:hAnsi="Times New Roman" w:cs="Times New Roman"/>
        </w:rPr>
        <w:t>Kuumba</w:t>
      </w:r>
      <w:proofErr w:type="spellEnd"/>
      <w:r w:rsidR="00DC0677" w:rsidRPr="00E60145">
        <w:rPr>
          <w:rFonts w:ascii="Times New Roman" w:hAnsi="Times New Roman" w:cs="Times New Roman"/>
        </w:rPr>
        <w:t xml:space="preserve"> Imani </w:t>
      </w:r>
      <w:proofErr w:type="spellStart"/>
      <w:r w:rsidR="00DC0677" w:rsidRPr="00E60145">
        <w:rPr>
          <w:rFonts w:ascii="Times New Roman" w:hAnsi="Times New Roman" w:cs="Times New Roman"/>
        </w:rPr>
        <w:t>Millenium</w:t>
      </w:r>
      <w:proofErr w:type="spellEnd"/>
      <w:r w:rsidR="00DC0677" w:rsidRPr="00E60145">
        <w:rPr>
          <w:rFonts w:ascii="Times New Roman" w:hAnsi="Times New Roman" w:cs="Times New Roman"/>
        </w:rPr>
        <w:t xml:space="preserve"> Centre.</w:t>
      </w:r>
    </w:p>
    <w:p w14:paraId="084EA9C0" w14:textId="099F8E51" w:rsidR="00DC0677" w:rsidRPr="00E60145" w:rsidRDefault="00B370D8" w:rsidP="00165CA7">
      <w:pPr>
        <w:spacing w:line="360" w:lineRule="auto"/>
        <w:jc w:val="both"/>
        <w:rPr>
          <w:rFonts w:ascii="Times New Roman" w:eastAsia="Times New Roman" w:hAnsi="Times New Roman" w:cs="Times New Roman"/>
          <w:color w:val="000000"/>
          <w:lang w:eastAsia="en-GB"/>
        </w:rPr>
      </w:pPr>
      <w:r w:rsidRPr="00E60145">
        <w:rPr>
          <w:rFonts w:ascii="Times New Roman" w:hAnsi="Times New Roman" w:cs="Times New Roman"/>
        </w:rPr>
        <w:lastRenderedPageBreak/>
        <w:t>Hughes R (2015)</w:t>
      </w:r>
      <w:r w:rsidR="00DC0677" w:rsidRPr="00E60145">
        <w:rPr>
          <w:rFonts w:ascii="Times New Roman" w:hAnsi="Times New Roman" w:cs="Times New Roman"/>
        </w:rPr>
        <w:t xml:space="preserve"> </w:t>
      </w:r>
      <w:r w:rsidR="00DC0677" w:rsidRPr="00E60145">
        <w:rPr>
          <w:rFonts w:ascii="Times New Roman" w:hAnsi="Times New Roman" w:cs="Times New Roman"/>
          <w:i/>
        </w:rPr>
        <w:t>The bollards o</w:t>
      </w:r>
      <w:r w:rsidR="00B0058A" w:rsidRPr="00E60145">
        <w:rPr>
          <w:rFonts w:ascii="Times New Roman" w:hAnsi="Times New Roman" w:cs="Times New Roman"/>
          <w:i/>
        </w:rPr>
        <w:t>f Liverpool 8. A Sense of Place</w:t>
      </w:r>
      <w:r w:rsidR="00B0058A" w:rsidRPr="00E60145">
        <w:rPr>
          <w:rFonts w:ascii="Times New Roman" w:hAnsi="Times New Roman" w:cs="Times New Roman"/>
        </w:rPr>
        <w:t xml:space="preserve">. </w:t>
      </w:r>
      <w:r w:rsidR="008E5F21" w:rsidRPr="00E60145">
        <w:rPr>
          <w:rFonts w:ascii="Times New Roman" w:hAnsi="Times New Roman" w:cs="Times New Roman"/>
        </w:rPr>
        <w:t>Available at</w:t>
      </w:r>
      <w:r w:rsidR="00B0058A" w:rsidRPr="00E60145">
        <w:rPr>
          <w:rFonts w:ascii="Times New Roman" w:hAnsi="Times New Roman" w:cs="Times New Roman"/>
        </w:rPr>
        <w:t xml:space="preserve">: </w:t>
      </w:r>
      <w:hyperlink r:id="rId7" w:history="1">
        <w:r w:rsidR="00DC0677" w:rsidRPr="00E60145">
          <w:rPr>
            <w:rStyle w:val="Hyperlink"/>
            <w:rFonts w:ascii="Times New Roman" w:hAnsi="Times New Roman" w:cs="Times New Roman"/>
          </w:rPr>
          <w:t>https://asenseofplace.com/2015/04/25/the-bollards-of-liverpool-8-2/</w:t>
        </w:r>
      </w:hyperlink>
      <w:r w:rsidR="00DC0677" w:rsidRPr="00E60145">
        <w:rPr>
          <w:rFonts w:ascii="Times New Roman" w:hAnsi="Times New Roman" w:cs="Times New Roman"/>
        </w:rPr>
        <w:t>.</w:t>
      </w:r>
      <w:r w:rsidR="008E5F21" w:rsidRPr="00E60145">
        <w:rPr>
          <w:rFonts w:ascii="Times New Roman" w:hAnsi="Times New Roman" w:cs="Times New Roman"/>
        </w:rPr>
        <w:t xml:space="preserve"> Accessed on 1 April 2019.</w:t>
      </w:r>
    </w:p>
    <w:p w14:paraId="0BE06D11" w14:textId="2BACA046" w:rsidR="00DC0677" w:rsidRPr="00E60145" w:rsidRDefault="00B370D8" w:rsidP="00165CA7">
      <w:pPr>
        <w:autoSpaceDE w:val="0"/>
        <w:autoSpaceDN w:val="0"/>
        <w:adjustRightInd w:val="0"/>
        <w:spacing w:line="360" w:lineRule="auto"/>
        <w:rPr>
          <w:rFonts w:ascii="Times New Roman" w:hAnsi="Times New Roman" w:cs="Times New Roman"/>
        </w:rPr>
      </w:pPr>
      <w:r w:rsidRPr="00E60145">
        <w:rPr>
          <w:rFonts w:ascii="Times New Roman" w:hAnsi="Times New Roman" w:cs="Times New Roman"/>
        </w:rPr>
        <w:t>Jones P</w:t>
      </w:r>
      <w:r w:rsidR="00B32DD8" w:rsidRPr="00E60145">
        <w:rPr>
          <w:rFonts w:ascii="Times New Roman" w:hAnsi="Times New Roman" w:cs="Times New Roman"/>
        </w:rPr>
        <w:t xml:space="preserve"> and</w:t>
      </w:r>
      <w:r w:rsidRPr="00E60145">
        <w:rPr>
          <w:rFonts w:ascii="Times New Roman" w:hAnsi="Times New Roman" w:cs="Times New Roman"/>
        </w:rPr>
        <w:t xml:space="preserve"> Evans J (2008)</w:t>
      </w:r>
      <w:r w:rsidR="00DC0677" w:rsidRPr="00E60145">
        <w:rPr>
          <w:rFonts w:ascii="Times New Roman" w:hAnsi="Times New Roman" w:cs="Times New Roman"/>
        </w:rPr>
        <w:t xml:space="preserve"> </w:t>
      </w:r>
      <w:r w:rsidR="00DC0677" w:rsidRPr="00E60145">
        <w:rPr>
          <w:rFonts w:ascii="Times New Roman" w:hAnsi="Times New Roman" w:cs="Times New Roman"/>
          <w:i/>
        </w:rPr>
        <w:t>Urban regeneration in the UK: Theory and practice</w:t>
      </w:r>
      <w:r w:rsidR="00DC0677" w:rsidRPr="00E60145">
        <w:rPr>
          <w:rFonts w:ascii="Times New Roman" w:hAnsi="Times New Roman" w:cs="Times New Roman"/>
        </w:rPr>
        <w:t xml:space="preserve">. London: Sage Publications. </w:t>
      </w:r>
    </w:p>
    <w:p w14:paraId="403F4736" w14:textId="16B9BB57" w:rsidR="00DC0677" w:rsidRPr="00E60145" w:rsidRDefault="001B7E99" w:rsidP="00165CA7">
      <w:pPr>
        <w:pStyle w:val="Heading2"/>
        <w:shd w:val="clear" w:color="auto" w:fill="FFFFFF"/>
        <w:spacing w:before="0" w:beforeAutospacing="0" w:after="0" w:afterAutospacing="0" w:line="360" w:lineRule="auto"/>
        <w:rPr>
          <w:b w:val="0"/>
          <w:sz w:val="24"/>
          <w:szCs w:val="24"/>
        </w:rPr>
      </w:pPr>
      <w:r w:rsidRPr="00E60145">
        <w:rPr>
          <w:b w:val="0"/>
          <w:sz w:val="24"/>
          <w:szCs w:val="24"/>
        </w:rPr>
        <w:t xml:space="preserve">Massey D (1994) </w:t>
      </w:r>
      <w:r w:rsidR="00DC0677" w:rsidRPr="00E60145">
        <w:rPr>
          <w:b w:val="0"/>
          <w:i/>
          <w:sz w:val="24"/>
          <w:szCs w:val="24"/>
        </w:rPr>
        <w:t>Space, Place and Gender</w:t>
      </w:r>
      <w:r w:rsidR="00DC0677" w:rsidRPr="00E60145">
        <w:rPr>
          <w:b w:val="0"/>
          <w:sz w:val="24"/>
          <w:szCs w:val="24"/>
        </w:rPr>
        <w:t>. Minneapolis: University of Minnesota.</w:t>
      </w:r>
    </w:p>
    <w:p w14:paraId="569BCA77" w14:textId="4D8ADA0E" w:rsidR="00DC0677" w:rsidRPr="00E60145" w:rsidRDefault="001B7E99" w:rsidP="00165CA7">
      <w:pPr>
        <w:spacing w:line="360" w:lineRule="auto"/>
        <w:rPr>
          <w:rFonts w:ascii="Times New Roman" w:eastAsia="Times New Roman" w:hAnsi="Times New Roman" w:cs="Times New Roman"/>
        </w:rPr>
      </w:pPr>
      <w:r w:rsidRPr="00E60145">
        <w:rPr>
          <w:rFonts w:ascii="Times New Roman" w:hAnsi="Times New Roman" w:cs="Times New Roman"/>
        </w:rPr>
        <w:t>McFarlane C (2011)</w:t>
      </w:r>
      <w:r w:rsidR="00DC0677" w:rsidRPr="00E60145">
        <w:rPr>
          <w:rFonts w:ascii="Times New Roman" w:hAnsi="Times New Roman" w:cs="Times New Roman"/>
        </w:rPr>
        <w:t xml:space="preserve"> The city as assemblage: dwelling and urban space. </w:t>
      </w:r>
      <w:r w:rsidR="00DC0677" w:rsidRPr="00E60145">
        <w:rPr>
          <w:rFonts w:ascii="Times New Roman" w:hAnsi="Times New Roman" w:cs="Times New Roman"/>
          <w:i/>
        </w:rPr>
        <w:t>Environment and Pla</w:t>
      </w:r>
      <w:r w:rsidR="00590AAB" w:rsidRPr="00E60145">
        <w:rPr>
          <w:rFonts w:ascii="Times New Roman" w:hAnsi="Times New Roman" w:cs="Times New Roman"/>
          <w:i/>
        </w:rPr>
        <w:t>nning D: Society and Space</w:t>
      </w:r>
      <w:r w:rsidRPr="00E60145">
        <w:rPr>
          <w:rFonts w:ascii="Times New Roman" w:hAnsi="Times New Roman" w:cs="Times New Roman"/>
        </w:rPr>
        <w:t xml:space="preserve"> 29(</w:t>
      </w:r>
      <w:r w:rsidR="00F022BB" w:rsidRPr="00E60145">
        <w:rPr>
          <w:rFonts w:ascii="Times New Roman" w:hAnsi="Times New Roman" w:cs="Times New Roman"/>
        </w:rPr>
        <w:t>4</w:t>
      </w:r>
      <w:r w:rsidRPr="00E60145">
        <w:rPr>
          <w:rFonts w:ascii="Times New Roman" w:hAnsi="Times New Roman" w:cs="Times New Roman"/>
        </w:rPr>
        <w:t>):</w:t>
      </w:r>
      <w:r w:rsidR="00590AAB" w:rsidRPr="00E60145">
        <w:rPr>
          <w:rFonts w:ascii="Times New Roman" w:hAnsi="Times New Roman" w:cs="Times New Roman"/>
        </w:rPr>
        <w:t xml:space="preserve"> </w:t>
      </w:r>
      <w:r w:rsidR="00DC0677" w:rsidRPr="00E60145">
        <w:rPr>
          <w:rFonts w:ascii="Times New Roman" w:hAnsi="Times New Roman" w:cs="Times New Roman"/>
        </w:rPr>
        <w:t xml:space="preserve">649-671. </w:t>
      </w:r>
    </w:p>
    <w:p w14:paraId="31B32DFE" w14:textId="4A4ACF1A" w:rsidR="00DC0677" w:rsidRPr="00E60145" w:rsidRDefault="001B7E99" w:rsidP="00165CA7">
      <w:pPr>
        <w:pStyle w:val="Heading2"/>
        <w:shd w:val="clear" w:color="auto" w:fill="FFFFFF"/>
        <w:spacing w:before="0" w:beforeAutospacing="0" w:after="0" w:afterAutospacing="0" w:line="360" w:lineRule="auto"/>
        <w:rPr>
          <w:b w:val="0"/>
          <w:sz w:val="24"/>
          <w:szCs w:val="24"/>
        </w:rPr>
      </w:pPr>
      <w:proofErr w:type="spellStart"/>
      <w:r w:rsidRPr="00E60145">
        <w:rPr>
          <w:b w:val="0"/>
          <w:sz w:val="24"/>
          <w:szCs w:val="24"/>
        </w:rPr>
        <w:t>Mcpherson</w:t>
      </w:r>
      <w:proofErr w:type="spellEnd"/>
      <w:r w:rsidRPr="00E60145">
        <w:rPr>
          <w:b w:val="0"/>
          <w:sz w:val="24"/>
          <w:szCs w:val="24"/>
        </w:rPr>
        <w:t xml:space="preserve"> P (2014)</w:t>
      </w:r>
      <w:r w:rsidR="00DC0677" w:rsidRPr="00E60145">
        <w:rPr>
          <w:b w:val="0"/>
          <w:sz w:val="24"/>
          <w:szCs w:val="24"/>
        </w:rPr>
        <w:t xml:space="preserve"> </w:t>
      </w:r>
      <w:r w:rsidR="00DC0677" w:rsidRPr="00E60145">
        <w:rPr>
          <w:b w:val="0"/>
          <w:i/>
          <w:sz w:val="24"/>
          <w:szCs w:val="24"/>
        </w:rPr>
        <w:t>People seeking asylum and refugees in Liverpool – needs assessment. Liverpool City Council Liverpool</w:t>
      </w:r>
      <w:r w:rsidR="00AC6E33" w:rsidRPr="00E60145">
        <w:rPr>
          <w:b w:val="0"/>
          <w:sz w:val="24"/>
          <w:szCs w:val="24"/>
        </w:rPr>
        <w:t>.</w:t>
      </w:r>
      <w:r w:rsidR="00DC0677" w:rsidRPr="00E60145">
        <w:rPr>
          <w:b w:val="0"/>
          <w:sz w:val="24"/>
          <w:szCs w:val="24"/>
        </w:rPr>
        <w:t xml:space="preserve"> </w:t>
      </w:r>
      <w:r w:rsidR="007061D7" w:rsidRPr="00E60145">
        <w:rPr>
          <w:b w:val="0"/>
          <w:sz w:val="24"/>
          <w:szCs w:val="24"/>
        </w:rPr>
        <w:t>Available at:</w:t>
      </w:r>
      <w:r w:rsidR="00DC0677" w:rsidRPr="00E60145">
        <w:rPr>
          <w:b w:val="0"/>
          <w:sz w:val="24"/>
          <w:szCs w:val="24"/>
        </w:rPr>
        <w:t xml:space="preserve"> </w:t>
      </w:r>
      <w:hyperlink r:id="rId8" w:history="1">
        <w:r w:rsidR="007061D7" w:rsidRPr="00E60145">
          <w:rPr>
            <w:rStyle w:val="Hyperlink"/>
            <w:b w:val="0"/>
            <w:sz w:val="24"/>
            <w:szCs w:val="24"/>
          </w:rPr>
          <w:t>http://www.cph.org.uk/wp-content/uploads/2014/11/Needs-assessment-of-asylum-seekers-Liverpool-for-JCG.pdf</w:t>
        </w:r>
      </w:hyperlink>
      <w:r w:rsidR="007061D7" w:rsidRPr="00E60145">
        <w:rPr>
          <w:b w:val="0"/>
          <w:sz w:val="24"/>
          <w:szCs w:val="24"/>
        </w:rPr>
        <w:t xml:space="preserve"> Accessed on 25 March 2019.</w:t>
      </w:r>
    </w:p>
    <w:p w14:paraId="6BA0E7CD" w14:textId="12043B53" w:rsidR="00DC0677" w:rsidRPr="00E60145" w:rsidRDefault="001B7E99" w:rsidP="00165CA7">
      <w:pPr>
        <w:spacing w:line="360" w:lineRule="auto"/>
        <w:rPr>
          <w:rFonts w:ascii="Times New Roman" w:hAnsi="Times New Roman" w:cs="Times New Roman"/>
        </w:rPr>
      </w:pPr>
      <w:r w:rsidRPr="00E60145">
        <w:rPr>
          <w:rFonts w:ascii="Times New Roman" w:hAnsi="Times New Roman" w:cs="Times New Roman"/>
        </w:rPr>
        <w:t>Merriman P</w:t>
      </w:r>
      <w:r w:rsidR="0034694C" w:rsidRPr="00E60145">
        <w:rPr>
          <w:rFonts w:ascii="Times New Roman" w:hAnsi="Times New Roman" w:cs="Times New Roman"/>
        </w:rPr>
        <w:t xml:space="preserve">, </w:t>
      </w:r>
      <w:proofErr w:type="spellStart"/>
      <w:r w:rsidR="0034694C" w:rsidRPr="00E60145">
        <w:rPr>
          <w:rFonts w:ascii="Times New Roman" w:hAnsi="Times New Roman" w:cs="Times New Roman"/>
        </w:rPr>
        <w:t>Revill</w:t>
      </w:r>
      <w:proofErr w:type="spellEnd"/>
      <w:r w:rsidR="0034694C" w:rsidRPr="00E60145">
        <w:rPr>
          <w:rFonts w:ascii="Times New Roman" w:hAnsi="Times New Roman" w:cs="Times New Roman"/>
        </w:rPr>
        <w:t xml:space="preserve"> G, </w:t>
      </w:r>
      <w:proofErr w:type="spellStart"/>
      <w:r w:rsidR="0034694C" w:rsidRPr="00E60145">
        <w:rPr>
          <w:rFonts w:ascii="Times New Roman" w:hAnsi="Times New Roman" w:cs="Times New Roman"/>
        </w:rPr>
        <w:t>Cresswell</w:t>
      </w:r>
      <w:proofErr w:type="spellEnd"/>
      <w:r w:rsidR="0034694C" w:rsidRPr="00E60145">
        <w:rPr>
          <w:rFonts w:ascii="Times New Roman" w:hAnsi="Times New Roman" w:cs="Times New Roman"/>
        </w:rPr>
        <w:t xml:space="preserve"> T, Lorimer H, Matless D, Rose G and Wylie J </w:t>
      </w:r>
      <w:r w:rsidRPr="00E60145">
        <w:rPr>
          <w:rFonts w:ascii="Times New Roman" w:hAnsi="Times New Roman" w:cs="Times New Roman"/>
        </w:rPr>
        <w:t xml:space="preserve">(2008) </w:t>
      </w:r>
      <w:r w:rsidR="00DC0677" w:rsidRPr="00E60145">
        <w:rPr>
          <w:rFonts w:ascii="Times New Roman" w:hAnsi="Times New Roman" w:cs="Times New Roman"/>
        </w:rPr>
        <w:t xml:space="preserve">Landscape, mobility, practice. </w:t>
      </w:r>
      <w:r w:rsidR="00DC0677" w:rsidRPr="00E60145">
        <w:rPr>
          <w:rFonts w:ascii="Times New Roman" w:hAnsi="Times New Roman" w:cs="Times New Roman"/>
          <w:i/>
        </w:rPr>
        <w:t>Social</w:t>
      </w:r>
      <w:r w:rsidR="00B32DD8" w:rsidRPr="00E60145">
        <w:rPr>
          <w:rFonts w:ascii="Times New Roman" w:hAnsi="Times New Roman" w:cs="Times New Roman"/>
          <w:i/>
        </w:rPr>
        <w:t xml:space="preserve"> and</w:t>
      </w:r>
      <w:r w:rsidR="00DC0677" w:rsidRPr="00E60145">
        <w:rPr>
          <w:rFonts w:ascii="Times New Roman" w:hAnsi="Times New Roman" w:cs="Times New Roman"/>
          <w:i/>
        </w:rPr>
        <w:t xml:space="preserve"> Cultural Geography</w:t>
      </w:r>
      <w:r w:rsidRPr="00E60145">
        <w:rPr>
          <w:rFonts w:ascii="Times New Roman" w:hAnsi="Times New Roman" w:cs="Times New Roman"/>
        </w:rPr>
        <w:t xml:space="preserve"> 9(</w:t>
      </w:r>
      <w:r w:rsidR="00CD639E" w:rsidRPr="00E60145">
        <w:rPr>
          <w:rFonts w:ascii="Times New Roman" w:hAnsi="Times New Roman" w:cs="Times New Roman"/>
        </w:rPr>
        <w:t>2</w:t>
      </w:r>
      <w:r w:rsidRPr="00E60145">
        <w:rPr>
          <w:rFonts w:ascii="Times New Roman" w:hAnsi="Times New Roman" w:cs="Times New Roman"/>
        </w:rPr>
        <w:t xml:space="preserve">): </w:t>
      </w:r>
      <w:r w:rsidR="00DC0677" w:rsidRPr="00E60145">
        <w:rPr>
          <w:rFonts w:ascii="Times New Roman" w:hAnsi="Times New Roman" w:cs="Times New Roman"/>
        </w:rPr>
        <w:t>191-212.</w:t>
      </w:r>
    </w:p>
    <w:p w14:paraId="7C07F77E" w14:textId="3FB74F1E" w:rsidR="00C1238E" w:rsidRPr="00E60145" w:rsidRDefault="001B7E99" w:rsidP="00165CA7">
      <w:pPr>
        <w:widowControl w:val="0"/>
        <w:autoSpaceDE w:val="0"/>
        <w:autoSpaceDN w:val="0"/>
        <w:adjustRightInd w:val="0"/>
        <w:spacing w:line="360" w:lineRule="auto"/>
        <w:rPr>
          <w:rFonts w:ascii="Times New Roman" w:hAnsi="Times New Roman" w:cs="Times New Roman"/>
        </w:rPr>
      </w:pPr>
      <w:proofErr w:type="spellStart"/>
      <w:r w:rsidRPr="00E60145">
        <w:rPr>
          <w:rFonts w:ascii="Times New Roman" w:hAnsi="Times New Roman" w:cs="Times New Roman"/>
          <w:lang w:val="en-US"/>
        </w:rPr>
        <w:t>Murden</w:t>
      </w:r>
      <w:proofErr w:type="spellEnd"/>
      <w:r w:rsidRPr="00E60145">
        <w:rPr>
          <w:rFonts w:ascii="Times New Roman" w:hAnsi="Times New Roman" w:cs="Times New Roman"/>
          <w:lang w:val="en-US"/>
        </w:rPr>
        <w:t xml:space="preserve"> J (2006)</w:t>
      </w:r>
      <w:r w:rsidR="00F004CA" w:rsidRPr="00E60145">
        <w:rPr>
          <w:rFonts w:ascii="Times New Roman" w:hAnsi="Times New Roman" w:cs="Times New Roman"/>
          <w:lang w:val="en-US"/>
        </w:rPr>
        <w:t xml:space="preserve"> </w:t>
      </w:r>
      <w:r w:rsidR="00DC0677" w:rsidRPr="00E60145">
        <w:rPr>
          <w:rFonts w:ascii="Times New Roman" w:hAnsi="Times New Roman" w:cs="Times New Roman"/>
          <w:lang w:val="en-US"/>
        </w:rPr>
        <w:t>City of change and challeng</w:t>
      </w:r>
      <w:r w:rsidR="00F004CA" w:rsidRPr="00E60145">
        <w:rPr>
          <w:rFonts w:ascii="Times New Roman" w:hAnsi="Times New Roman" w:cs="Times New Roman"/>
          <w:lang w:val="en-US"/>
        </w:rPr>
        <w:t>e</w:t>
      </w:r>
      <w:r w:rsidR="00DC0677" w:rsidRPr="00E60145">
        <w:rPr>
          <w:rFonts w:ascii="Times New Roman" w:hAnsi="Times New Roman" w:cs="Times New Roman"/>
          <w:lang w:val="en-US"/>
        </w:rPr>
        <w:t xml:space="preserve">: Liverpool since 1945. </w:t>
      </w:r>
      <w:r w:rsidR="00DC0677" w:rsidRPr="00E60145">
        <w:rPr>
          <w:rFonts w:ascii="Times New Roman" w:hAnsi="Times New Roman" w:cs="Times New Roman"/>
        </w:rPr>
        <w:t>In</w:t>
      </w:r>
      <w:r w:rsidRPr="00E60145">
        <w:rPr>
          <w:rFonts w:ascii="Times New Roman" w:hAnsi="Times New Roman" w:cs="Times New Roman"/>
        </w:rPr>
        <w:t xml:space="preserve">: </w:t>
      </w:r>
      <w:proofErr w:type="spellStart"/>
      <w:r w:rsidRPr="00E60145">
        <w:rPr>
          <w:rFonts w:ascii="Times New Roman" w:hAnsi="Times New Roman" w:cs="Times New Roman"/>
        </w:rPr>
        <w:t>Belchem</w:t>
      </w:r>
      <w:proofErr w:type="spellEnd"/>
      <w:r w:rsidRPr="00E60145">
        <w:rPr>
          <w:rFonts w:ascii="Times New Roman" w:hAnsi="Times New Roman" w:cs="Times New Roman"/>
        </w:rPr>
        <w:t xml:space="preserve"> J</w:t>
      </w:r>
      <w:r w:rsidR="00DC0677" w:rsidRPr="00E60145">
        <w:rPr>
          <w:rFonts w:ascii="Times New Roman" w:hAnsi="Times New Roman" w:cs="Times New Roman"/>
        </w:rPr>
        <w:t xml:space="preserve"> (Ed): </w:t>
      </w:r>
      <w:r w:rsidR="00DC0677" w:rsidRPr="00E60145">
        <w:rPr>
          <w:rFonts w:ascii="Times New Roman" w:hAnsi="Times New Roman" w:cs="Times New Roman"/>
          <w:i/>
        </w:rPr>
        <w:t>Liverpool 800: Culture, Character and History</w:t>
      </w:r>
      <w:r w:rsidR="00A0370A" w:rsidRPr="00E60145">
        <w:rPr>
          <w:rFonts w:ascii="Times New Roman" w:hAnsi="Times New Roman" w:cs="Times New Roman"/>
        </w:rPr>
        <w:t>, p</w:t>
      </w:r>
      <w:r w:rsidR="00DC0677" w:rsidRPr="00E60145">
        <w:rPr>
          <w:rFonts w:ascii="Times New Roman" w:hAnsi="Times New Roman" w:cs="Times New Roman"/>
        </w:rPr>
        <w:t>p. 393-485</w:t>
      </w:r>
      <w:r w:rsidR="00A0370A" w:rsidRPr="00E60145">
        <w:rPr>
          <w:rFonts w:ascii="Times New Roman" w:hAnsi="Times New Roman" w:cs="Times New Roman"/>
        </w:rPr>
        <w:t>,</w:t>
      </w:r>
      <w:r w:rsidR="00DC0677" w:rsidRPr="00E60145">
        <w:rPr>
          <w:rFonts w:ascii="Times New Roman" w:hAnsi="Times New Roman" w:cs="Times New Roman"/>
        </w:rPr>
        <w:t xml:space="preserve"> Liverpool: Liverpool University Press. </w:t>
      </w:r>
    </w:p>
    <w:p w14:paraId="371E9C4C" w14:textId="48A708F3" w:rsidR="00DC0677" w:rsidRPr="00E60145" w:rsidRDefault="001B7E99" w:rsidP="00165CA7">
      <w:pPr>
        <w:widowControl w:val="0"/>
        <w:autoSpaceDE w:val="0"/>
        <w:autoSpaceDN w:val="0"/>
        <w:adjustRightInd w:val="0"/>
        <w:spacing w:line="360" w:lineRule="auto"/>
        <w:rPr>
          <w:rFonts w:ascii="Times New Roman" w:hAnsi="Times New Roman" w:cs="Times New Roman"/>
        </w:rPr>
      </w:pPr>
      <w:r w:rsidRPr="00E60145">
        <w:rPr>
          <w:rFonts w:ascii="Times New Roman" w:eastAsia="Calibri" w:hAnsi="Times New Roman" w:cs="Times New Roman"/>
        </w:rPr>
        <w:t>Myers M (2008)</w:t>
      </w:r>
      <w:r w:rsidR="00DC0677" w:rsidRPr="00E60145">
        <w:rPr>
          <w:rFonts w:ascii="Times New Roman" w:eastAsia="Calibri" w:hAnsi="Times New Roman" w:cs="Times New Roman"/>
        </w:rPr>
        <w:t xml:space="preserve"> Situations for living: performing emplacement. </w:t>
      </w:r>
      <w:r w:rsidR="00DC0677" w:rsidRPr="00E60145">
        <w:rPr>
          <w:rFonts w:ascii="Times New Roman" w:eastAsia="Calibri" w:hAnsi="Times New Roman" w:cs="Times New Roman"/>
          <w:i/>
        </w:rPr>
        <w:t>Research in Drama Education</w:t>
      </w:r>
      <w:r w:rsidRPr="00E60145">
        <w:rPr>
          <w:rFonts w:ascii="Times New Roman" w:eastAsia="Calibri" w:hAnsi="Times New Roman" w:cs="Times New Roman"/>
        </w:rPr>
        <w:t xml:space="preserve"> 13(</w:t>
      </w:r>
      <w:r w:rsidR="006806AD" w:rsidRPr="00E60145">
        <w:rPr>
          <w:rFonts w:ascii="Times New Roman" w:eastAsia="Calibri" w:hAnsi="Times New Roman" w:cs="Times New Roman"/>
        </w:rPr>
        <w:t>1</w:t>
      </w:r>
      <w:r w:rsidRPr="00E60145">
        <w:rPr>
          <w:rFonts w:ascii="Times New Roman" w:eastAsia="Calibri" w:hAnsi="Times New Roman" w:cs="Times New Roman"/>
        </w:rPr>
        <w:t>):</w:t>
      </w:r>
      <w:r w:rsidR="00DC0677" w:rsidRPr="00E60145">
        <w:rPr>
          <w:rFonts w:ascii="Times New Roman" w:eastAsia="Calibri" w:hAnsi="Times New Roman" w:cs="Times New Roman"/>
        </w:rPr>
        <w:t xml:space="preserve"> 171-180.</w:t>
      </w:r>
      <w:r w:rsidR="00C1238E" w:rsidRPr="00E60145">
        <w:rPr>
          <w:rFonts w:ascii="Times New Roman" w:eastAsia="Calibri" w:hAnsi="Times New Roman" w:cs="Times New Roman"/>
        </w:rPr>
        <w:t xml:space="preserve"> </w:t>
      </w:r>
    </w:p>
    <w:p w14:paraId="121D5074" w14:textId="0E58D1C7" w:rsidR="001B7E99" w:rsidRPr="00E60145" w:rsidRDefault="001B7E99" w:rsidP="00165CA7">
      <w:pPr>
        <w:spacing w:line="360" w:lineRule="auto"/>
        <w:rPr>
          <w:rFonts w:ascii="Times New Roman" w:hAnsi="Times New Roman" w:cs="Times New Roman"/>
          <w:bCs/>
          <w:lang w:val="en-US"/>
        </w:rPr>
      </w:pPr>
      <w:r w:rsidRPr="00E60145">
        <w:rPr>
          <w:rFonts w:ascii="Times New Roman" w:hAnsi="Times New Roman" w:cs="Times New Roman"/>
        </w:rPr>
        <w:t xml:space="preserve">Neal S, Bennett </w:t>
      </w:r>
      <w:r w:rsidR="00DC0677" w:rsidRPr="00E60145">
        <w:rPr>
          <w:rFonts w:ascii="Times New Roman" w:hAnsi="Times New Roman" w:cs="Times New Roman"/>
        </w:rPr>
        <w:t>K</w:t>
      </w:r>
      <w:r w:rsidRPr="00E60145">
        <w:rPr>
          <w:rFonts w:ascii="Times New Roman" w:hAnsi="Times New Roman" w:cs="Times New Roman"/>
        </w:rPr>
        <w:t>, Jones H, Cochrane A</w:t>
      </w:r>
      <w:r w:rsidR="00B32DD8" w:rsidRPr="00E60145">
        <w:rPr>
          <w:rFonts w:ascii="Times New Roman" w:hAnsi="Times New Roman" w:cs="Times New Roman"/>
        </w:rPr>
        <w:t xml:space="preserve"> and</w:t>
      </w:r>
      <w:r w:rsidR="00C1238E" w:rsidRPr="00E60145">
        <w:rPr>
          <w:rFonts w:ascii="Times New Roman" w:hAnsi="Times New Roman" w:cs="Times New Roman"/>
        </w:rPr>
        <w:t xml:space="preserve"> </w:t>
      </w:r>
      <w:r w:rsidRPr="00E60145">
        <w:rPr>
          <w:rFonts w:ascii="Times New Roman" w:hAnsi="Times New Roman" w:cs="Times New Roman"/>
        </w:rPr>
        <w:t>Mohan G (2015)</w:t>
      </w:r>
      <w:r w:rsidR="00DC0677" w:rsidRPr="00E60145">
        <w:rPr>
          <w:rFonts w:ascii="Times New Roman" w:hAnsi="Times New Roman" w:cs="Times New Roman"/>
        </w:rPr>
        <w:t xml:space="preserve"> </w:t>
      </w:r>
      <w:proofErr w:type="spellStart"/>
      <w:r w:rsidR="00DC0677" w:rsidRPr="00E60145">
        <w:rPr>
          <w:rFonts w:ascii="Times New Roman" w:hAnsi="Times New Roman" w:cs="Times New Roman"/>
        </w:rPr>
        <w:t>Multiculture</w:t>
      </w:r>
      <w:proofErr w:type="spellEnd"/>
      <w:r w:rsidR="00DC0677" w:rsidRPr="00E60145">
        <w:rPr>
          <w:rFonts w:ascii="Times New Roman" w:hAnsi="Times New Roman" w:cs="Times New Roman"/>
        </w:rPr>
        <w:t xml:space="preserve"> and public parks: researching super-diversity and attachment in public green space. </w:t>
      </w:r>
      <w:r w:rsidR="00DC0677" w:rsidRPr="00E60145">
        <w:rPr>
          <w:rFonts w:ascii="Times New Roman" w:hAnsi="Times New Roman" w:cs="Times New Roman"/>
          <w:i/>
        </w:rPr>
        <w:t>Population, Space and Place</w:t>
      </w:r>
      <w:r w:rsidRPr="00E60145">
        <w:rPr>
          <w:rFonts w:ascii="Times New Roman" w:hAnsi="Times New Roman" w:cs="Times New Roman"/>
        </w:rPr>
        <w:t xml:space="preserve"> 21(</w:t>
      </w:r>
      <w:r w:rsidR="006806AD" w:rsidRPr="00E60145">
        <w:rPr>
          <w:rFonts w:ascii="Times New Roman" w:hAnsi="Times New Roman" w:cs="Times New Roman"/>
        </w:rPr>
        <w:t>5</w:t>
      </w:r>
      <w:r w:rsidRPr="00E60145">
        <w:rPr>
          <w:rFonts w:ascii="Times New Roman" w:hAnsi="Times New Roman" w:cs="Times New Roman"/>
        </w:rPr>
        <w:t>):</w:t>
      </w:r>
      <w:r w:rsidR="005B4E94" w:rsidRPr="00E60145">
        <w:rPr>
          <w:rFonts w:ascii="Times New Roman" w:hAnsi="Times New Roman" w:cs="Times New Roman"/>
        </w:rPr>
        <w:t xml:space="preserve"> </w:t>
      </w:r>
      <w:r w:rsidR="00DC0677" w:rsidRPr="00E60145">
        <w:rPr>
          <w:rFonts w:ascii="Times New Roman" w:hAnsi="Times New Roman" w:cs="Times New Roman"/>
        </w:rPr>
        <w:t>463-475.</w:t>
      </w:r>
      <w:r w:rsidRPr="00E60145">
        <w:rPr>
          <w:rFonts w:ascii="Times New Roman" w:hAnsi="Times New Roman" w:cs="Times New Roman"/>
          <w:bCs/>
          <w:lang w:val="en-US"/>
        </w:rPr>
        <w:t xml:space="preserve"> </w:t>
      </w:r>
    </w:p>
    <w:p w14:paraId="4F207E9B" w14:textId="490EC63F" w:rsidR="00DC0677" w:rsidRPr="00E60145" w:rsidRDefault="001B7E99" w:rsidP="00165CA7">
      <w:pPr>
        <w:spacing w:line="360" w:lineRule="auto"/>
        <w:rPr>
          <w:rFonts w:ascii="Times New Roman" w:eastAsia="Times New Roman" w:hAnsi="Times New Roman" w:cs="Times New Roman"/>
        </w:rPr>
      </w:pPr>
      <w:r w:rsidRPr="00E60145">
        <w:rPr>
          <w:rFonts w:ascii="Times New Roman" w:hAnsi="Times New Roman" w:cs="Times New Roman"/>
          <w:bCs/>
          <w:lang w:val="en-US"/>
        </w:rPr>
        <w:t>Nora P (1989)</w:t>
      </w:r>
      <w:r w:rsidR="00DC0677" w:rsidRPr="00E60145">
        <w:rPr>
          <w:rFonts w:ascii="Times New Roman" w:hAnsi="Times New Roman" w:cs="Times New Roman"/>
          <w:bCs/>
          <w:lang w:val="en-US"/>
        </w:rPr>
        <w:t xml:space="preserve"> </w:t>
      </w:r>
      <w:r w:rsidR="00DC0677" w:rsidRPr="00E60145">
        <w:rPr>
          <w:rFonts w:ascii="Times New Roman" w:hAnsi="Times New Roman" w:cs="Times New Roman"/>
        </w:rPr>
        <w:t xml:space="preserve">Between Memory and History: Les </w:t>
      </w:r>
      <w:proofErr w:type="spellStart"/>
      <w:r w:rsidR="00DC0677" w:rsidRPr="00E60145">
        <w:rPr>
          <w:rFonts w:ascii="Times New Roman" w:hAnsi="Times New Roman" w:cs="Times New Roman"/>
        </w:rPr>
        <w:t>Li</w:t>
      </w:r>
      <w:r w:rsidR="00C71905" w:rsidRPr="00E60145">
        <w:rPr>
          <w:rFonts w:ascii="Times New Roman" w:hAnsi="Times New Roman" w:cs="Times New Roman"/>
        </w:rPr>
        <w:t>eux</w:t>
      </w:r>
      <w:proofErr w:type="spellEnd"/>
      <w:r w:rsidR="00C71905" w:rsidRPr="00E60145">
        <w:rPr>
          <w:rFonts w:ascii="Times New Roman" w:hAnsi="Times New Roman" w:cs="Times New Roman"/>
        </w:rPr>
        <w:t xml:space="preserve"> de Memoire. </w:t>
      </w:r>
      <w:r w:rsidR="00C71905" w:rsidRPr="00E60145">
        <w:rPr>
          <w:rFonts w:ascii="Times New Roman" w:hAnsi="Times New Roman" w:cs="Times New Roman"/>
          <w:i/>
        </w:rPr>
        <w:t>Representations</w:t>
      </w:r>
      <w:r w:rsidR="00C71905" w:rsidRPr="00E60145">
        <w:rPr>
          <w:rFonts w:ascii="Times New Roman" w:hAnsi="Times New Roman" w:cs="Times New Roman"/>
        </w:rPr>
        <w:t xml:space="preserve"> </w:t>
      </w:r>
      <w:r w:rsidR="00960A39" w:rsidRPr="00E60145">
        <w:rPr>
          <w:rFonts w:ascii="Times New Roman" w:hAnsi="Times New Roman" w:cs="Times New Roman"/>
        </w:rPr>
        <w:t>26</w:t>
      </w:r>
      <w:r w:rsidRPr="00E60145">
        <w:rPr>
          <w:rFonts w:ascii="Times New Roman" w:hAnsi="Times New Roman" w:cs="Times New Roman"/>
        </w:rPr>
        <w:t>:</w:t>
      </w:r>
      <w:r w:rsidR="005B4E94" w:rsidRPr="00E60145">
        <w:rPr>
          <w:rFonts w:ascii="Times New Roman" w:hAnsi="Times New Roman" w:cs="Times New Roman"/>
        </w:rPr>
        <w:t xml:space="preserve"> </w:t>
      </w:r>
      <w:r w:rsidR="00DC0677" w:rsidRPr="00E60145">
        <w:rPr>
          <w:rFonts w:ascii="Times New Roman" w:hAnsi="Times New Roman" w:cs="Times New Roman"/>
        </w:rPr>
        <w:t xml:space="preserve"> 7-24.</w:t>
      </w:r>
    </w:p>
    <w:p w14:paraId="722D2FC9" w14:textId="444AF508" w:rsidR="00DC0677" w:rsidRPr="00E60145" w:rsidRDefault="001B7E99" w:rsidP="00165CA7">
      <w:pPr>
        <w:spacing w:line="360" w:lineRule="auto"/>
        <w:rPr>
          <w:rFonts w:ascii="Times New Roman" w:hAnsi="Times New Roman" w:cs="Times New Roman"/>
          <w:bCs/>
        </w:rPr>
      </w:pPr>
      <w:r w:rsidRPr="00E60145">
        <w:rPr>
          <w:rFonts w:ascii="Times New Roman" w:hAnsi="Times New Roman" w:cs="Times New Roman"/>
        </w:rPr>
        <w:t>Lane T (1997)</w:t>
      </w:r>
      <w:r w:rsidR="00DC0677" w:rsidRPr="00E60145">
        <w:rPr>
          <w:rFonts w:ascii="Times New Roman" w:hAnsi="Times New Roman" w:cs="Times New Roman"/>
        </w:rPr>
        <w:t xml:space="preserve"> </w:t>
      </w:r>
      <w:r w:rsidR="00DC0677" w:rsidRPr="00E60145">
        <w:rPr>
          <w:rFonts w:ascii="Times New Roman" w:hAnsi="Times New Roman" w:cs="Times New Roman"/>
          <w:i/>
        </w:rPr>
        <w:t>Liverpool: City of the Sea.</w:t>
      </w:r>
      <w:r w:rsidR="00DC0677" w:rsidRPr="00E60145">
        <w:rPr>
          <w:rFonts w:ascii="Times New Roman" w:hAnsi="Times New Roman" w:cs="Times New Roman"/>
        </w:rPr>
        <w:t xml:space="preserve"> Liverpool: Liverpool University Press.</w:t>
      </w:r>
    </w:p>
    <w:p w14:paraId="6E47F756" w14:textId="56D83E6B" w:rsidR="00DC0677" w:rsidRPr="00E60145" w:rsidRDefault="001B7E99" w:rsidP="00165CA7">
      <w:pPr>
        <w:spacing w:line="360" w:lineRule="auto"/>
        <w:rPr>
          <w:rFonts w:ascii="Times New Roman" w:hAnsi="Times New Roman" w:cs="Times New Roman"/>
        </w:rPr>
      </w:pPr>
      <w:r w:rsidRPr="00E60145">
        <w:rPr>
          <w:rFonts w:ascii="Times New Roman" w:hAnsi="Times New Roman" w:cs="Times New Roman"/>
          <w:bCs/>
        </w:rPr>
        <w:t>Pemberton S (2006)</w:t>
      </w:r>
      <w:r w:rsidR="00DC0677" w:rsidRPr="00E60145">
        <w:rPr>
          <w:rFonts w:ascii="Times New Roman" w:hAnsi="Times New Roman" w:cs="Times New Roman"/>
          <w:bCs/>
        </w:rPr>
        <w:t xml:space="preserve"> Skills to deliver regeneration: building and releasing capacity in the context of Egan: evidence from Merseyside. </w:t>
      </w:r>
      <w:r w:rsidR="00DC0677" w:rsidRPr="00E60145">
        <w:rPr>
          <w:rFonts w:ascii="Times New Roman" w:hAnsi="Times New Roman" w:cs="Times New Roman"/>
          <w:bCs/>
          <w:i/>
        </w:rPr>
        <w:t>Planning, Practice and Research</w:t>
      </w:r>
      <w:r w:rsidRPr="00E60145">
        <w:rPr>
          <w:rFonts w:ascii="Times New Roman" w:hAnsi="Times New Roman" w:cs="Times New Roman"/>
          <w:bCs/>
        </w:rPr>
        <w:t xml:space="preserve"> </w:t>
      </w:r>
      <w:r w:rsidR="00DC0677" w:rsidRPr="00E60145">
        <w:rPr>
          <w:rFonts w:ascii="Times New Roman" w:hAnsi="Times New Roman" w:cs="Times New Roman"/>
          <w:bCs/>
        </w:rPr>
        <w:t>21</w:t>
      </w:r>
      <w:r w:rsidRPr="00E60145">
        <w:rPr>
          <w:rFonts w:ascii="Times New Roman" w:hAnsi="Times New Roman" w:cs="Times New Roman"/>
          <w:bCs/>
        </w:rPr>
        <w:t>(</w:t>
      </w:r>
      <w:r w:rsidR="00960A39" w:rsidRPr="00E60145">
        <w:rPr>
          <w:rFonts w:ascii="Times New Roman" w:hAnsi="Times New Roman" w:cs="Times New Roman"/>
          <w:bCs/>
        </w:rPr>
        <w:t>2</w:t>
      </w:r>
      <w:r w:rsidRPr="00E60145">
        <w:rPr>
          <w:rFonts w:ascii="Times New Roman" w:hAnsi="Times New Roman" w:cs="Times New Roman"/>
          <w:bCs/>
        </w:rPr>
        <w:t>):</w:t>
      </w:r>
      <w:r w:rsidR="00DC0677" w:rsidRPr="00E60145">
        <w:rPr>
          <w:rFonts w:ascii="Times New Roman" w:hAnsi="Times New Roman" w:cs="Times New Roman"/>
          <w:bCs/>
        </w:rPr>
        <w:t xml:space="preserve"> 267-279.</w:t>
      </w:r>
      <w:r w:rsidR="00530AC6" w:rsidRPr="00E60145">
        <w:rPr>
          <w:rFonts w:ascii="Times New Roman" w:hAnsi="Times New Roman" w:cs="Times New Roman"/>
          <w:bCs/>
        </w:rPr>
        <w:t xml:space="preserve"> </w:t>
      </w:r>
    </w:p>
    <w:p w14:paraId="59E895D4" w14:textId="40DF7F6A" w:rsidR="00DC0677" w:rsidRPr="00E60145" w:rsidRDefault="001B7E99" w:rsidP="00165CA7">
      <w:pPr>
        <w:spacing w:line="360" w:lineRule="auto"/>
        <w:rPr>
          <w:rFonts w:ascii="Times New Roman" w:eastAsia="Times New Roman" w:hAnsi="Times New Roman" w:cs="Times New Roman"/>
        </w:rPr>
      </w:pPr>
      <w:r w:rsidRPr="00E60145">
        <w:rPr>
          <w:rFonts w:ascii="Times New Roman" w:hAnsi="Times New Roman" w:cs="Times New Roman"/>
        </w:rPr>
        <w:t>Pemberton S and Phillimore J (2018)</w:t>
      </w:r>
      <w:r w:rsidR="00DC0677" w:rsidRPr="00E60145">
        <w:rPr>
          <w:rFonts w:ascii="Times New Roman" w:hAnsi="Times New Roman" w:cs="Times New Roman"/>
        </w:rPr>
        <w:t xml:space="preserve"> Migrant place-making in super-diverse neighbourhoods: moving beyond ethno-national approaches. </w:t>
      </w:r>
      <w:r w:rsidR="00DC0677" w:rsidRPr="00E60145">
        <w:rPr>
          <w:rFonts w:ascii="Times New Roman" w:hAnsi="Times New Roman" w:cs="Times New Roman"/>
          <w:i/>
        </w:rPr>
        <w:t>Urban Studies</w:t>
      </w:r>
      <w:r w:rsidRPr="00E60145">
        <w:rPr>
          <w:rFonts w:ascii="Times New Roman" w:hAnsi="Times New Roman" w:cs="Times New Roman"/>
        </w:rPr>
        <w:t xml:space="preserve"> 55(</w:t>
      </w:r>
      <w:r w:rsidR="00960A39" w:rsidRPr="00E60145">
        <w:rPr>
          <w:rFonts w:ascii="Times New Roman" w:hAnsi="Times New Roman" w:cs="Times New Roman"/>
        </w:rPr>
        <w:t>4</w:t>
      </w:r>
      <w:r w:rsidRPr="00E60145">
        <w:rPr>
          <w:rFonts w:ascii="Times New Roman" w:hAnsi="Times New Roman" w:cs="Times New Roman"/>
        </w:rPr>
        <w:t>):</w:t>
      </w:r>
      <w:r w:rsidR="00DC0677" w:rsidRPr="00E60145">
        <w:rPr>
          <w:rFonts w:ascii="Times New Roman" w:hAnsi="Times New Roman" w:cs="Times New Roman"/>
        </w:rPr>
        <w:t xml:space="preserve"> 733-750.</w:t>
      </w:r>
      <w:r w:rsidR="0098070A" w:rsidRPr="00E60145">
        <w:rPr>
          <w:rFonts w:ascii="Times New Roman" w:hAnsi="Times New Roman" w:cs="Times New Roman"/>
        </w:rPr>
        <w:t xml:space="preserve"> </w:t>
      </w:r>
    </w:p>
    <w:p w14:paraId="7CF55954" w14:textId="65AE4BF3" w:rsidR="003D5297" w:rsidRPr="00E60145" w:rsidRDefault="003D5297" w:rsidP="00165CA7">
      <w:pPr>
        <w:spacing w:line="360" w:lineRule="auto"/>
        <w:rPr>
          <w:rFonts w:ascii="Times New Roman" w:eastAsia="Calibri" w:hAnsi="Times New Roman" w:cs="Times New Roman"/>
          <w:sz w:val="32"/>
          <w:szCs w:val="32"/>
        </w:rPr>
      </w:pPr>
      <w:proofErr w:type="spellStart"/>
      <w:r w:rsidRPr="00E60145">
        <w:rPr>
          <w:rFonts w:ascii="Times New Roman" w:hAnsi="Times New Roman" w:cs="Times New Roman"/>
          <w:color w:val="222222"/>
          <w:shd w:val="clear" w:color="auto" w:fill="FFFFFF"/>
        </w:rPr>
        <w:t>Perera</w:t>
      </w:r>
      <w:proofErr w:type="spellEnd"/>
      <w:r w:rsidRPr="00E60145">
        <w:rPr>
          <w:rFonts w:ascii="Times New Roman" w:hAnsi="Times New Roman" w:cs="Times New Roman"/>
          <w:color w:val="222222"/>
          <w:shd w:val="clear" w:color="auto" w:fill="FFFFFF"/>
        </w:rPr>
        <w:t xml:space="preserve"> J (2019) </w:t>
      </w:r>
      <w:r w:rsidRPr="00E60145">
        <w:rPr>
          <w:rFonts w:ascii="Times New Roman" w:hAnsi="Times New Roman" w:cs="Times New Roman"/>
          <w:i/>
          <w:iCs/>
          <w:color w:val="222222"/>
          <w:shd w:val="clear" w:color="auto" w:fill="FFFFFF"/>
        </w:rPr>
        <w:t>The London clearances: Race, housing and policing</w:t>
      </w:r>
      <w:r w:rsidRPr="00E60145">
        <w:rPr>
          <w:rFonts w:ascii="Times New Roman" w:hAnsi="Times New Roman" w:cs="Times New Roman"/>
          <w:color w:val="222222"/>
          <w:shd w:val="clear" w:color="auto" w:fill="FFFFFF"/>
        </w:rPr>
        <w:t>,</w:t>
      </w:r>
      <w:r w:rsidRPr="00E60145">
        <w:rPr>
          <w:rFonts w:ascii="Times New Roman" w:hAnsi="Times New Roman" w:cs="Times New Roman"/>
          <w:i/>
          <w:iCs/>
          <w:color w:val="222222"/>
          <w:shd w:val="clear" w:color="auto" w:fill="FFFFFF"/>
        </w:rPr>
        <w:t xml:space="preserve"> </w:t>
      </w:r>
      <w:r w:rsidRPr="00E60145">
        <w:rPr>
          <w:rFonts w:ascii="Times New Roman" w:hAnsi="Times New Roman" w:cs="Times New Roman"/>
          <w:color w:val="222222"/>
          <w:shd w:val="clear" w:color="auto" w:fill="FFFFFF"/>
        </w:rPr>
        <w:t>The Institute of Race Relations, London.</w:t>
      </w:r>
    </w:p>
    <w:p w14:paraId="11DF8CF5" w14:textId="203A705D" w:rsidR="00DC0677" w:rsidRPr="00E60145" w:rsidRDefault="001B7E99" w:rsidP="00165CA7">
      <w:pPr>
        <w:spacing w:line="360" w:lineRule="auto"/>
        <w:rPr>
          <w:rFonts w:ascii="Times New Roman" w:eastAsia="Calibri" w:hAnsi="Times New Roman" w:cs="Times New Roman"/>
        </w:rPr>
      </w:pPr>
      <w:proofErr w:type="spellStart"/>
      <w:r w:rsidRPr="00E60145">
        <w:rPr>
          <w:rFonts w:ascii="Times New Roman" w:eastAsia="Calibri" w:hAnsi="Times New Roman" w:cs="Times New Roman"/>
        </w:rPr>
        <w:t>Rishbeth</w:t>
      </w:r>
      <w:proofErr w:type="spellEnd"/>
      <w:r w:rsidRPr="00E60145">
        <w:rPr>
          <w:rFonts w:ascii="Times New Roman" w:eastAsia="Calibri" w:hAnsi="Times New Roman" w:cs="Times New Roman"/>
        </w:rPr>
        <w:t xml:space="preserve"> C and Powell M (2013)</w:t>
      </w:r>
      <w:r w:rsidR="00DC0677" w:rsidRPr="00E60145">
        <w:rPr>
          <w:rFonts w:ascii="Times New Roman" w:eastAsia="Calibri" w:hAnsi="Times New Roman" w:cs="Times New Roman"/>
        </w:rPr>
        <w:t xml:space="preserve"> Place Attachment and Memo</w:t>
      </w:r>
      <w:r w:rsidR="00991B60" w:rsidRPr="00E60145">
        <w:rPr>
          <w:rFonts w:ascii="Times New Roman" w:eastAsia="Calibri" w:hAnsi="Times New Roman" w:cs="Times New Roman"/>
        </w:rPr>
        <w:t xml:space="preserve">ry: Landscapes of </w:t>
      </w:r>
      <w:r w:rsidR="00DC0677" w:rsidRPr="00E60145">
        <w:rPr>
          <w:rFonts w:ascii="Times New Roman" w:eastAsia="Calibri" w:hAnsi="Times New Roman" w:cs="Times New Roman"/>
        </w:rPr>
        <w:t xml:space="preserve">Belonging as Experienced Post-migration. </w:t>
      </w:r>
      <w:r w:rsidR="00DC0677" w:rsidRPr="00E60145">
        <w:rPr>
          <w:rFonts w:ascii="Times New Roman" w:eastAsia="Calibri" w:hAnsi="Times New Roman" w:cs="Times New Roman"/>
          <w:i/>
        </w:rPr>
        <w:t>Landscape Research</w:t>
      </w:r>
      <w:r w:rsidRPr="00E60145">
        <w:rPr>
          <w:rFonts w:ascii="Times New Roman" w:eastAsia="Calibri" w:hAnsi="Times New Roman" w:cs="Times New Roman"/>
        </w:rPr>
        <w:t xml:space="preserve"> 38(</w:t>
      </w:r>
      <w:r w:rsidR="00960A39" w:rsidRPr="00E60145">
        <w:rPr>
          <w:rFonts w:ascii="Times New Roman" w:eastAsia="Calibri" w:hAnsi="Times New Roman" w:cs="Times New Roman"/>
        </w:rPr>
        <w:t>2</w:t>
      </w:r>
      <w:r w:rsidRPr="00E60145">
        <w:rPr>
          <w:rFonts w:ascii="Times New Roman" w:eastAsia="Calibri" w:hAnsi="Times New Roman" w:cs="Times New Roman"/>
        </w:rPr>
        <w:t>):</w:t>
      </w:r>
      <w:r w:rsidR="00991B60" w:rsidRPr="00E60145">
        <w:rPr>
          <w:rFonts w:ascii="Times New Roman" w:eastAsia="Calibri" w:hAnsi="Times New Roman" w:cs="Times New Roman"/>
        </w:rPr>
        <w:t xml:space="preserve"> </w:t>
      </w:r>
      <w:r w:rsidR="00DC0677" w:rsidRPr="00E60145">
        <w:rPr>
          <w:rFonts w:ascii="Times New Roman" w:eastAsia="Calibri" w:hAnsi="Times New Roman" w:cs="Times New Roman"/>
        </w:rPr>
        <w:t xml:space="preserve">160-178. </w:t>
      </w:r>
    </w:p>
    <w:p w14:paraId="42210A89" w14:textId="4EE985D9" w:rsidR="00DC4060" w:rsidRPr="00E60145" w:rsidRDefault="00DC4060" w:rsidP="00165CA7">
      <w:pPr>
        <w:autoSpaceDE w:val="0"/>
        <w:autoSpaceDN w:val="0"/>
        <w:adjustRightInd w:val="0"/>
        <w:spacing w:line="360" w:lineRule="auto"/>
        <w:rPr>
          <w:rFonts w:ascii="Times New Roman" w:eastAsiaTheme="minorHAnsi" w:hAnsi="Times New Roman" w:cs="Times New Roman"/>
          <w:lang w:eastAsia="en-US"/>
        </w:rPr>
      </w:pPr>
      <w:proofErr w:type="spellStart"/>
      <w:r w:rsidRPr="00E60145">
        <w:rPr>
          <w:rFonts w:ascii="Times New Roman" w:eastAsiaTheme="minorHAnsi" w:hAnsi="Times New Roman" w:cs="Times New Roman"/>
          <w:lang w:eastAsia="en-US"/>
        </w:rPr>
        <w:lastRenderedPageBreak/>
        <w:t>Rishbeth</w:t>
      </w:r>
      <w:proofErr w:type="spellEnd"/>
      <w:r w:rsidRPr="00E60145">
        <w:rPr>
          <w:rFonts w:ascii="Times New Roman" w:eastAsiaTheme="minorHAnsi" w:hAnsi="Times New Roman" w:cs="Times New Roman"/>
          <w:lang w:eastAsia="en-US"/>
        </w:rPr>
        <w:t xml:space="preserve"> C, </w:t>
      </w:r>
      <w:proofErr w:type="spellStart"/>
      <w:r w:rsidRPr="00E60145">
        <w:rPr>
          <w:rFonts w:ascii="Times New Roman" w:eastAsiaTheme="minorHAnsi" w:hAnsi="Times New Roman" w:cs="Times New Roman"/>
          <w:lang w:eastAsia="en-US"/>
        </w:rPr>
        <w:t>Ganji</w:t>
      </w:r>
      <w:proofErr w:type="spellEnd"/>
      <w:r w:rsidRPr="00E60145">
        <w:rPr>
          <w:rFonts w:ascii="Times New Roman" w:eastAsiaTheme="minorHAnsi" w:hAnsi="Times New Roman" w:cs="Times New Roman"/>
          <w:lang w:eastAsia="en-US"/>
        </w:rPr>
        <w:t xml:space="preserve"> F and </w:t>
      </w:r>
      <w:proofErr w:type="spellStart"/>
      <w:r w:rsidRPr="00E60145">
        <w:rPr>
          <w:rFonts w:ascii="Times New Roman" w:eastAsiaTheme="minorHAnsi" w:hAnsi="Times New Roman" w:cs="Times New Roman"/>
          <w:lang w:eastAsia="en-US"/>
        </w:rPr>
        <w:t>Vodicka</w:t>
      </w:r>
      <w:proofErr w:type="spellEnd"/>
      <w:r w:rsidRPr="00E60145">
        <w:rPr>
          <w:rFonts w:ascii="Times New Roman" w:eastAsiaTheme="minorHAnsi" w:hAnsi="Times New Roman" w:cs="Times New Roman"/>
          <w:lang w:eastAsia="en-US"/>
        </w:rPr>
        <w:t xml:space="preserve"> G (2018) Ethnographic understandings of ethnically</w:t>
      </w:r>
    </w:p>
    <w:p w14:paraId="089E01BD" w14:textId="77777777" w:rsidR="00DC4060" w:rsidRPr="00E60145" w:rsidRDefault="00DC4060" w:rsidP="00165CA7">
      <w:pPr>
        <w:autoSpaceDE w:val="0"/>
        <w:autoSpaceDN w:val="0"/>
        <w:adjustRightInd w:val="0"/>
        <w:spacing w:line="360" w:lineRule="auto"/>
        <w:rPr>
          <w:rFonts w:ascii="Times New Roman" w:eastAsiaTheme="minorHAnsi" w:hAnsi="Times New Roman" w:cs="Times New Roman"/>
          <w:i/>
          <w:iCs/>
          <w:lang w:eastAsia="en-US"/>
        </w:rPr>
      </w:pPr>
      <w:r w:rsidRPr="00E60145">
        <w:rPr>
          <w:rFonts w:ascii="Times New Roman" w:eastAsiaTheme="minorHAnsi" w:hAnsi="Times New Roman" w:cs="Times New Roman"/>
          <w:lang w:eastAsia="en-US"/>
        </w:rPr>
        <w:t xml:space="preserve">diverse neighbourhoods to inform urban design practice. </w:t>
      </w:r>
      <w:r w:rsidRPr="00E60145">
        <w:rPr>
          <w:rFonts w:ascii="Times New Roman" w:eastAsiaTheme="minorHAnsi" w:hAnsi="Times New Roman" w:cs="Times New Roman"/>
          <w:i/>
          <w:iCs/>
          <w:lang w:eastAsia="en-US"/>
        </w:rPr>
        <w:t>Local Environment: The</w:t>
      </w:r>
    </w:p>
    <w:p w14:paraId="0932869F" w14:textId="19267D65" w:rsidR="00DC4060" w:rsidRPr="00E60145" w:rsidRDefault="00DC4060" w:rsidP="00165CA7">
      <w:pPr>
        <w:spacing w:line="360" w:lineRule="auto"/>
        <w:rPr>
          <w:rFonts w:ascii="Times New Roman" w:eastAsia="Times New Roman" w:hAnsi="Times New Roman" w:cs="Times New Roman"/>
        </w:rPr>
      </w:pPr>
      <w:r w:rsidRPr="00E60145">
        <w:rPr>
          <w:rFonts w:ascii="Times New Roman" w:eastAsiaTheme="minorHAnsi" w:hAnsi="Times New Roman" w:cs="Times New Roman"/>
          <w:i/>
          <w:iCs/>
          <w:lang w:eastAsia="en-US"/>
        </w:rPr>
        <w:t xml:space="preserve">International Journal of Justice and Sustainability </w:t>
      </w:r>
      <w:r w:rsidRPr="00E60145">
        <w:rPr>
          <w:rFonts w:ascii="Times New Roman" w:eastAsiaTheme="minorHAnsi" w:hAnsi="Times New Roman" w:cs="Times New Roman"/>
          <w:lang w:eastAsia="en-US"/>
        </w:rPr>
        <w:t>23(1): 36-53.</w:t>
      </w:r>
    </w:p>
    <w:p w14:paraId="23D29FB7" w14:textId="21D76280" w:rsidR="00F819F5" w:rsidRPr="00E60145" w:rsidRDefault="00F819F5" w:rsidP="00165CA7">
      <w:pPr>
        <w:autoSpaceDE w:val="0"/>
        <w:autoSpaceDN w:val="0"/>
        <w:adjustRightInd w:val="0"/>
        <w:spacing w:line="360" w:lineRule="auto"/>
        <w:rPr>
          <w:rFonts w:ascii="Times New Roman" w:eastAsiaTheme="minorHAnsi" w:hAnsi="Times New Roman" w:cs="Times New Roman"/>
          <w:lang w:eastAsia="en-US"/>
        </w:rPr>
      </w:pPr>
      <w:bookmarkStart w:id="6" w:name="_Hlk22138756"/>
      <w:proofErr w:type="spellStart"/>
      <w:r w:rsidRPr="00E60145">
        <w:rPr>
          <w:rFonts w:ascii="Times New Roman" w:eastAsiaTheme="minorHAnsi" w:hAnsi="Times New Roman" w:cs="Times New Roman"/>
          <w:lang w:eastAsia="en-US"/>
        </w:rPr>
        <w:t>Sassen</w:t>
      </w:r>
      <w:proofErr w:type="spellEnd"/>
      <w:r w:rsidRPr="00E60145">
        <w:rPr>
          <w:rFonts w:ascii="Times New Roman" w:eastAsiaTheme="minorHAnsi" w:hAnsi="Times New Roman" w:cs="Times New Roman"/>
          <w:lang w:eastAsia="en-US"/>
        </w:rPr>
        <w:t xml:space="preserve"> S (2014) </w:t>
      </w:r>
      <w:r w:rsidRPr="00E60145">
        <w:rPr>
          <w:rFonts w:ascii="Times New Roman" w:eastAsiaTheme="minorHAnsi" w:hAnsi="Times New Roman" w:cs="Times New Roman"/>
          <w:i/>
          <w:iCs/>
          <w:lang w:eastAsia="en-US"/>
        </w:rPr>
        <w:t>Expulsions: Brutality and complexity in the global economy</w:t>
      </w:r>
      <w:r w:rsidRPr="00E60145">
        <w:rPr>
          <w:rFonts w:ascii="Times New Roman" w:eastAsiaTheme="minorHAnsi" w:hAnsi="Times New Roman" w:cs="Times New Roman"/>
          <w:lang w:eastAsia="en-US"/>
        </w:rPr>
        <w:t>.</w:t>
      </w:r>
      <w:r w:rsidR="006C30D8" w:rsidRPr="00E60145">
        <w:rPr>
          <w:rFonts w:ascii="Times New Roman" w:eastAsiaTheme="minorHAnsi" w:hAnsi="Times New Roman" w:cs="Times New Roman"/>
          <w:lang w:eastAsia="en-US"/>
        </w:rPr>
        <w:t xml:space="preserve"> </w:t>
      </w:r>
      <w:r w:rsidRPr="00E60145">
        <w:rPr>
          <w:rFonts w:ascii="Times New Roman" w:eastAsiaTheme="minorHAnsi" w:hAnsi="Times New Roman" w:cs="Times New Roman"/>
          <w:lang w:eastAsia="en-US"/>
        </w:rPr>
        <w:t>Cambridge, MA: Harvard University Press.</w:t>
      </w:r>
    </w:p>
    <w:bookmarkEnd w:id="6"/>
    <w:p w14:paraId="69F762A9" w14:textId="00D989BF" w:rsidR="00A94A2D" w:rsidRPr="00E60145" w:rsidRDefault="001B7E99" w:rsidP="00165CA7">
      <w:pPr>
        <w:spacing w:line="360" w:lineRule="auto"/>
        <w:rPr>
          <w:rFonts w:ascii="Times New Roman" w:eastAsia="Times New Roman" w:hAnsi="Times New Roman" w:cs="Times New Roman"/>
        </w:rPr>
      </w:pPr>
      <w:r w:rsidRPr="00E60145">
        <w:rPr>
          <w:rFonts w:ascii="Times New Roman" w:hAnsi="Times New Roman" w:cs="Times New Roman"/>
          <w:lang w:val="en-US"/>
        </w:rPr>
        <w:t>Thompson M (2015)</w:t>
      </w:r>
      <w:r w:rsidR="00DC0677" w:rsidRPr="00E60145">
        <w:rPr>
          <w:rFonts w:ascii="Times New Roman" w:hAnsi="Times New Roman" w:cs="Times New Roman"/>
          <w:lang w:val="en-US"/>
        </w:rPr>
        <w:t xml:space="preserve"> Between boundaries: from </w:t>
      </w:r>
      <w:proofErr w:type="spellStart"/>
      <w:r w:rsidR="00DC0677" w:rsidRPr="00E60145">
        <w:rPr>
          <w:rFonts w:ascii="Times New Roman" w:hAnsi="Times New Roman" w:cs="Times New Roman"/>
          <w:lang w:val="en-US"/>
        </w:rPr>
        <w:t>commoning</w:t>
      </w:r>
      <w:proofErr w:type="spellEnd"/>
      <w:r w:rsidR="00DC0677" w:rsidRPr="00E60145">
        <w:rPr>
          <w:rFonts w:ascii="Times New Roman" w:hAnsi="Times New Roman" w:cs="Times New Roman"/>
          <w:lang w:val="en-US"/>
        </w:rPr>
        <w:t xml:space="preserve"> and guerrilla gardening to Community Land Trust Development in Liverpool. </w:t>
      </w:r>
      <w:r w:rsidR="00DC0677" w:rsidRPr="00E60145">
        <w:rPr>
          <w:rFonts w:ascii="Times New Roman" w:hAnsi="Times New Roman" w:cs="Times New Roman"/>
          <w:i/>
          <w:lang w:val="en-US"/>
        </w:rPr>
        <w:t>Antipode</w:t>
      </w:r>
      <w:r w:rsidRPr="00E60145">
        <w:rPr>
          <w:rFonts w:ascii="Times New Roman" w:hAnsi="Times New Roman" w:cs="Times New Roman"/>
          <w:lang w:val="en-US"/>
        </w:rPr>
        <w:t xml:space="preserve"> 47(</w:t>
      </w:r>
      <w:r w:rsidR="00D57620" w:rsidRPr="00E60145">
        <w:rPr>
          <w:rFonts w:ascii="Times New Roman" w:hAnsi="Times New Roman" w:cs="Times New Roman"/>
          <w:lang w:val="en-US"/>
        </w:rPr>
        <w:t>4</w:t>
      </w:r>
      <w:r w:rsidRPr="00E60145">
        <w:rPr>
          <w:rFonts w:ascii="Times New Roman" w:hAnsi="Times New Roman" w:cs="Times New Roman"/>
          <w:lang w:val="en-US"/>
        </w:rPr>
        <w:t>):</w:t>
      </w:r>
      <w:r w:rsidR="00DC0677" w:rsidRPr="00E60145">
        <w:rPr>
          <w:rFonts w:ascii="Times New Roman" w:hAnsi="Times New Roman" w:cs="Times New Roman"/>
          <w:lang w:val="en-US"/>
        </w:rPr>
        <w:t xml:space="preserve"> 1021-1042.</w:t>
      </w:r>
      <w:r w:rsidR="00A94A2D" w:rsidRPr="00E60145">
        <w:rPr>
          <w:rFonts w:ascii="Times New Roman" w:hAnsi="Times New Roman" w:cs="Times New Roman"/>
          <w:lang w:val="en-US"/>
        </w:rPr>
        <w:t xml:space="preserve"> </w:t>
      </w:r>
    </w:p>
    <w:p w14:paraId="1E16C8AC" w14:textId="34861817" w:rsidR="00757D95" w:rsidRPr="00E60145" w:rsidRDefault="001B7E99" w:rsidP="00165CA7">
      <w:pPr>
        <w:spacing w:line="360" w:lineRule="auto"/>
        <w:rPr>
          <w:rFonts w:ascii="Times New Roman" w:eastAsia="Times New Roman" w:hAnsi="Times New Roman" w:cs="Times New Roman"/>
        </w:rPr>
      </w:pPr>
      <w:r w:rsidRPr="00E60145">
        <w:rPr>
          <w:rFonts w:ascii="Times New Roman" w:hAnsi="Times New Roman" w:cs="Times New Roman"/>
          <w:lang w:val="en-US"/>
        </w:rPr>
        <w:t>Thompson M (2017)</w:t>
      </w:r>
      <w:r w:rsidR="00DC0677" w:rsidRPr="00E60145">
        <w:rPr>
          <w:rFonts w:ascii="Times New Roman" w:hAnsi="Times New Roman" w:cs="Times New Roman"/>
          <w:lang w:val="en-US"/>
        </w:rPr>
        <w:t xml:space="preserve"> LIFE in a ZOO: Henri Lefebvre</w:t>
      </w:r>
      <w:r w:rsidR="00A94A2D" w:rsidRPr="00E60145">
        <w:rPr>
          <w:rFonts w:ascii="Times New Roman" w:hAnsi="Times New Roman" w:cs="Times New Roman"/>
          <w:lang w:val="en-US"/>
        </w:rPr>
        <w:t xml:space="preserve"> and the (social) production of</w:t>
      </w:r>
      <w:r w:rsidRPr="00E60145">
        <w:rPr>
          <w:rFonts w:ascii="Times New Roman" w:hAnsi="Times New Roman" w:cs="Times New Roman"/>
          <w:lang w:val="en-US"/>
        </w:rPr>
        <w:t xml:space="preserve"> </w:t>
      </w:r>
      <w:r w:rsidR="00DC0677" w:rsidRPr="00E60145">
        <w:rPr>
          <w:rFonts w:ascii="Times New Roman" w:hAnsi="Times New Roman" w:cs="Times New Roman"/>
          <w:lang w:val="en-US"/>
        </w:rPr>
        <w:t>(abstract) space in Liverpool</w:t>
      </w:r>
      <w:r w:rsidR="00DC0677" w:rsidRPr="00E60145">
        <w:rPr>
          <w:rFonts w:ascii="Times New Roman" w:hAnsi="Times New Roman" w:cs="Times New Roman"/>
          <w:i/>
          <w:lang w:val="en-US"/>
        </w:rPr>
        <w:t>. City</w:t>
      </w:r>
      <w:r w:rsidRPr="00E60145">
        <w:rPr>
          <w:rFonts w:ascii="Times New Roman" w:hAnsi="Times New Roman" w:cs="Times New Roman"/>
          <w:lang w:val="en-US"/>
        </w:rPr>
        <w:t xml:space="preserve"> 21(</w:t>
      </w:r>
      <w:r w:rsidR="00D57620" w:rsidRPr="00E60145">
        <w:rPr>
          <w:rFonts w:ascii="Times New Roman" w:hAnsi="Times New Roman" w:cs="Times New Roman"/>
          <w:lang w:val="en-US"/>
        </w:rPr>
        <w:t>2</w:t>
      </w:r>
      <w:r w:rsidRPr="00E60145">
        <w:rPr>
          <w:rFonts w:ascii="Times New Roman" w:hAnsi="Times New Roman" w:cs="Times New Roman"/>
          <w:lang w:val="en-US"/>
        </w:rPr>
        <w:t>):</w:t>
      </w:r>
      <w:r w:rsidR="00DC0677" w:rsidRPr="00E60145">
        <w:rPr>
          <w:rFonts w:ascii="Times New Roman" w:hAnsi="Times New Roman" w:cs="Times New Roman"/>
          <w:lang w:val="en-US"/>
        </w:rPr>
        <w:t xml:space="preserve"> 104-126.</w:t>
      </w:r>
      <w:r w:rsidR="00A94A2D" w:rsidRPr="00E60145">
        <w:rPr>
          <w:rFonts w:ascii="Times New Roman" w:hAnsi="Times New Roman" w:cs="Times New Roman"/>
          <w:lang w:val="en-US"/>
        </w:rPr>
        <w:t xml:space="preserve"> </w:t>
      </w:r>
    </w:p>
    <w:p w14:paraId="45DFAC9A" w14:textId="750B43C8" w:rsidR="00DC0677" w:rsidRPr="00E60145" w:rsidRDefault="00226556" w:rsidP="00165CA7">
      <w:pPr>
        <w:spacing w:line="360" w:lineRule="auto"/>
        <w:rPr>
          <w:rFonts w:ascii="Times New Roman" w:eastAsia="Times New Roman" w:hAnsi="Times New Roman" w:cs="Times New Roman"/>
        </w:rPr>
      </w:pPr>
      <w:proofErr w:type="spellStart"/>
      <w:r w:rsidRPr="00E60145">
        <w:rPr>
          <w:rFonts w:ascii="Times New Roman" w:hAnsi="Times New Roman" w:cs="Times New Roman"/>
        </w:rPr>
        <w:t>Tolia</w:t>
      </w:r>
      <w:proofErr w:type="spellEnd"/>
      <w:r w:rsidRPr="00E60145">
        <w:rPr>
          <w:rFonts w:ascii="Times New Roman" w:hAnsi="Times New Roman" w:cs="Times New Roman"/>
        </w:rPr>
        <w:t>-Kelly D (2004)</w:t>
      </w:r>
      <w:r w:rsidR="00DC0677" w:rsidRPr="00E60145">
        <w:rPr>
          <w:rFonts w:ascii="Times New Roman" w:hAnsi="Times New Roman" w:cs="Times New Roman"/>
        </w:rPr>
        <w:t xml:space="preserve"> Landscape, race and memory: biogra</w:t>
      </w:r>
      <w:r w:rsidR="00757D95" w:rsidRPr="00E60145">
        <w:rPr>
          <w:rFonts w:ascii="Times New Roman" w:hAnsi="Times New Roman" w:cs="Times New Roman"/>
        </w:rPr>
        <w:t>phical mapping of the routes of</w:t>
      </w:r>
      <w:r w:rsidRPr="00E60145">
        <w:rPr>
          <w:rFonts w:ascii="Times New Roman" w:hAnsi="Times New Roman" w:cs="Times New Roman"/>
        </w:rPr>
        <w:t xml:space="preserve"> </w:t>
      </w:r>
      <w:r w:rsidR="00DC0677" w:rsidRPr="00E60145">
        <w:rPr>
          <w:rFonts w:ascii="Times New Roman" w:hAnsi="Times New Roman" w:cs="Times New Roman"/>
        </w:rPr>
        <w:t xml:space="preserve">British Asian landscape values. </w:t>
      </w:r>
      <w:r w:rsidR="00DC0677" w:rsidRPr="00E60145">
        <w:rPr>
          <w:rFonts w:ascii="Times New Roman" w:hAnsi="Times New Roman" w:cs="Times New Roman"/>
          <w:i/>
        </w:rPr>
        <w:t>Landscape Research</w:t>
      </w:r>
      <w:r w:rsidRPr="00E60145">
        <w:rPr>
          <w:rFonts w:ascii="Times New Roman" w:hAnsi="Times New Roman" w:cs="Times New Roman"/>
        </w:rPr>
        <w:t xml:space="preserve"> 29(</w:t>
      </w:r>
      <w:r w:rsidR="004E03D3" w:rsidRPr="00E60145">
        <w:rPr>
          <w:rFonts w:ascii="Times New Roman" w:hAnsi="Times New Roman" w:cs="Times New Roman"/>
        </w:rPr>
        <w:t>3</w:t>
      </w:r>
      <w:r w:rsidRPr="00E60145">
        <w:rPr>
          <w:rFonts w:ascii="Times New Roman" w:hAnsi="Times New Roman" w:cs="Times New Roman"/>
        </w:rPr>
        <w:t>):</w:t>
      </w:r>
      <w:r w:rsidR="00DC0677" w:rsidRPr="00E60145">
        <w:rPr>
          <w:rFonts w:ascii="Times New Roman" w:hAnsi="Times New Roman" w:cs="Times New Roman"/>
        </w:rPr>
        <w:t xml:space="preserve"> 277-292. </w:t>
      </w:r>
    </w:p>
    <w:p w14:paraId="30ED5F5F" w14:textId="4C3458B3" w:rsidR="00DC0677" w:rsidRPr="00E60145" w:rsidRDefault="00226556" w:rsidP="00165CA7">
      <w:pPr>
        <w:spacing w:line="360" w:lineRule="auto"/>
        <w:rPr>
          <w:rFonts w:ascii="Times New Roman" w:eastAsia="Times New Roman" w:hAnsi="Times New Roman" w:cs="Times New Roman"/>
        </w:rPr>
      </w:pPr>
      <w:proofErr w:type="spellStart"/>
      <w:r w:rsidRPr="00E60145">
        <w:rPr>
          <w:rFonts w:ascii="Times New Roman" w:hAnsi="Times New Roman" w:cs="Times New Roman"/>
        </w:rPr>
        <w:t>Tolia</w:t>
      </w:r>
      <w:proofErr w:type="spellEnd"/>
      <w:r w:rsidRPr="00E60145">
        <w:rPr>
          <w:rFonts w:ascii="Times New Roman" w:hAnsi="Times New Roman" w:cs="Times New Roman"/>
        </w:rPr>
        <w:t>-Kelly D (2011)</w:t>
      </w:r>
      <w:r w:rsidR="00DC0677" w:rsidRPr="00E60145">
        <w:rPr>
          <w:rFonts w:ascii="Times New Roman" w:hAnsi="Times New Roman" w:cs="Times New Roman"/>
        </w:rPr>
        <w:t xml:space="preserve"> The geographies of cultural geography III: material geographies, vibrant matters and risking surface geographies. </w:t>
      </w:r>
      <w:r w:rsidR="00DC0677" w:rsidRPr="00E60145">
        <w:rPr>
          <w:rFonts w:ascii="Times New Roman" w:hAnsi="Times New Roman" w:cs="Times New Roman"/>
          <w:i/>
        </w:rPr>
        <w:t xml:space="preserve">Progress in Human Geography </w:t>
      </w:r>
      <w:r w:rsidRPr="00E60145">
        <w:rPr>
          <w:rFonts w:ascii="Times New Roman" w:hAnsi="Times New Roman" w:cs="Times New Roman"/>
        </w:rPr>
        <w:t>37(</w:t>
      </w:r>
      <w:r w:rsidR="004E03D3" w:rsidRPr="00E60145">
        <w:rPr>
          <w:rFonts w:ascii="Times New Roman" w:hAnsi="Times New Roman" w:cs="Times New Roman"/>
        </w:rPr>
        <w:t>1</w:t>
      </w:r>
      <w:r w:rsidRPr="00E60145">
        <w:rPr>
          <w:rFonts w:ascii="Times New Roman" w:hAnsi="Times New Roman" w:cs="Times New Roman"/>
        </w:rPr>
        <w:t>):</w:t>
      </w:r>
      <w:r w:rsidR="00DC0677" w:rsidRPr="00E60145">
        <w:rPr>
          <w:rFonts w:ascii="Times New Roman" w:hAnsi="Times New Roman" w:cs="Times New Roman"/>
        </w:rPr>
        <w:t xml:space="preserve"> 153-160.</w:t>
      </w:r>
      <w:r w:rsidR="00757D95" w:rsidRPr="00E60145">
        <w:rPr>
          <w:rFonts w:ascii="Times New Roman" w:hAnsi="Times New Roman" w:cs="Times New Roman"/>
        </w:rPr>
        <w:t xml:space="preserve"> </w:t>
      </w:r>
    </w:p>
    <w:p w14:paraId="1D7087AC" w14:textId="20BAB594" w:rsidR="00DC0677" w:rsidRPr="00E60145" w:rsidRDefault="00226556" w:rsidP="00165CA7">
      <w:pPr>
        <w:spacing w:line="360" w:lineRule="auto"/>
        <w:rPr>
          <w:rFonts w:ascii="Times New Roman" w:eastAsia="Times New Roman" w:hAnsi="Times New Roman" w:cs="Times New Roman"/>
        </w:rPr>
      </w:pPr>
      <w:proofErr w:type="spellStart"/>
      <w:r w:rsidRPr="00E60145">
        <w:rPr>
          <w:rFonts w:ascii="Times New Roman" w:hAnsi="Times New Roman" w:cs="Times New Roman"/>
        </w:rPr>
        <w:t>Tolia</w:t>
      </w:r>
      <w:proofErr w:type="spellEnd"/>
      <w:r w:rsidRPr="00E60145">
        <w:rPr>
          <w:rFonts w:ascii="Times New Roman" w:hAnsi="Times New Roman" w:cs="Times New Roman"/>
        </w:rPr>
        <w:t>-Kelly D (2012)</w:t>
      </w:r>
      <w:r w:rsidR="00DC0677" w:rsidRPr="00E60145">
        <w:rPr>
          <w:rFonts w:ascii="Times New Roman" w:hAnsi="Times New Roman" w:cs="Times New Roman"/>
        </w:rPr>
        <w:t xml:space="preserve"> The geographies of cultural geography II: visual culture. </w:t>
      </w:r>
      <w:r w:rsidR="00DC0677" w:rsidRPr="00E60145">
        <w:rPr>
          <w:rFonts w:ascii="Times New Roman" w:hAnsi="Times New Roman" w:cs="Times New Roman"/>
          <w:i/>
        </w:rPr>
        <w:t xml:space="preserve">Progress in Human Geography </w:t>
      </w:r>
      <w:r w:rsidRPr="00E60145">
        <w:rPr>
          <w:rFonts w:ascii="Times New Roman" w:hAnsi="Times New Roman" w:cs="Times New Roman"/>
        </w:rPr>
        <w:t>36</w:t>
      </w:r>
      <w:r w:rsidR="00DC0677" w:rsidRPr="00E60145">
        <w:rPr>
          <w:rFonts w:ascii="Times New Roman" w:hAnsi="Times New Roman" w:cs="Times New Roman"/>
        </w:rPr>
        <w:t>(1): 135-142.</w:t>
      </w:r>
      <w:r w:rsidR="00364691" w:rsidRPr="00E60145">
        <w:rPr>
          <w:rFonts w:ascii="Times New Roman" w:hAnsi="Times New Roman" w:cs="Times New Roman"/>
        </w:rPr>
        <w:t xml:space="preserve"> </w:t>
      </w:r>
    </w:p>
    <w:p w14:paraId="011181E4" w14:textId="7F785B93" w:rsidR="00DC0677" w:rsidRPr="00E60145" w:rsidRDefault="00226556" w:rsidP="00165CA7">
      <w:pPr>
        <w:spacing w:line="360" w:lineRule="auto"/>
        <w:rPr>
          <w:rFonts w:ascii="Times New Roman" w:eastAsia="Times New Roman" w:hAnsi="Times New Roman" w:cs="Times New Roman"/>
        </w:rPr>
      </w:pPr>
      <w:r w:rsidRPr="00E60145">
        <w:rPr>
          <w:rFonts w:ascii="Times New Roman" w:hAnsi="Times New Roman" w:cs="Times New Roman"/>
        </w:rPr>
        <w:t>Trudeau D (2006)</w:t>
      </w:r>
      <w:r w:rsidR="00DC0677" w:rsidRPr="00E60145">
        <w:rPr>
          <w:rFonts w:ascii="Times New Roman" w:hAnsi="Times New Roman" w:cs="Times New Roman"/>
        </w:rPr>
        <w:t xml:space="preserve"> Politics of belonging in the construction of landscapes place-making, boundary-drawing and exclusion. </w:t>
      </w:r>
      <w:r w:rsidR="00DC0677" w:rsidRPr="00E60145">
        <w:rPr>
          <w:rFonts w:ascii="Times New Roman" w:hAnsi="Times New Roman" w:cs="Times New Roman"/>
          <w:i/>
        </w:rPr>
        <w:t>Cultural Geographies</w:t>
      </w:r>
      <w:r w:rsidR="00DC0677" w:rsidRPr="00E60145">
        <w:rPr>
          <w:rFonts w:ascii="Times New Roman" w:hAnsi="Times New Roman" w:cs="Times New Roman"/>
        </w:rPr>
        <w:t xml:space="preserve"> 13</w:t>
      </w:r>
      <w:r w:rsidRPr="00E60145">
        <w:rPr>
          <w:rFonts w:ascii="Times New Roman" w:hAnsi="Times New Roman" w:cs="Times New Roman"/>
        </w:rPr>
        <w:t>(</w:t>
      </w:r>
      <w:r w:rsidR="004E03D3" w:rsidRPr="00E60145">
        <w:rPr>
          <w:rFonts w:ascii="Times New Roman" w:hAnsi="Times New Roman" w:cs="Times New Roman"/>
        </w:rPr>
        <w:t>3</w:t>
      </w:r>
      <w:r w:rsidRPr="00E60145">
        <w:rPr>
          <w:rFonts w:ascii="Times New Roman" w:hAnsi="Times New Roman" w:cs="Times New Roman"/>
        </w:rPr>
        <w:t>):</w:t>
      </w:r>
      <w:r w:rsidR="00DC0677" w:rsidRPr="00E60145">
        <w:rPr>
          <w:rFonts w:ascii="Times New Roman" w:hAnsi="Times New Roman" w:cs="Times New Roman"/>
        </w:rPr>
        <w:t xml:space="preserve"> 421-443. </w:t>
      </w:r>
    </w:p>
    <w:p w14:paraId="74029A81" w14:textId="475E0CB7" w:rsidR="00DC0677" w:rsidRPr="00E60145" w:rsidRDefault="00226556" w:rsidP="00165CA7">
      <w:pPr>
        <w:spacing w:line="360" w:lineRule="auto"/>
        <w:rPr>
          <w:rFonts w:ascii="Times New Roman" w:eastAsia="Times New Roman" w:hAnsi="Times New Roman" w:cs="Times New Roman"/>
        </w:rPr>
      </w:pPr>
      <w:r w:rsidRPr="00E60145">
        <w:rPr>
          <w:rFonts w:ascii="Times New Roman" w:hAnsi="Times New Roman" w:cs="Times New Roman"/>
        </w:rPr>
        <w:t xml:space="preserve">Van </w:t>
      </w:r>
      <w:proofErr w:type="spellStart"/>
      <w:r w:rsidRPr="00E60145">
        <w:rPr>
          <w:rFonts w:ascii="Times New Roman" w:hAnsi="Times New Roman" w:cs="Times New Roman"/>
        </w:rPr>
        <w:t>Baar</w:t>
      </w:r>
      <w:proofErr w:type="spellEnd"/>
      <w:r w:rsidRPr="00E60145">
        <w:rPr>
          <w:rFonts w:ascii="Times New Roman" w:hAnsi="Times New Roman" w:cs="Times New Roman"/>
        </w:rPr>
        <w:t xml:space="preserve"> H (2016)</w:t>
      </w:r>
      <w:r w:rsidR="00DC0677" w:rsidRPr="00E60145">
        <w:rPr>
          <w:rFonts w:ascii="Times New Roman" w:hAnsi="Times New Roman" w:cs="Times New Roman"/>
        </w:rPr>
        <w:t xml:space="preserve"> </w:t>
      </w:r>
      <w:proofErr w:type="spellStart"/>
      <w:r w:rsidR="00DC0677" w:rsidRPr="00E60145">
        <w:rPr>
          <w:rFonts w:ascii="Times New Roman" w:hAnsi="Times New Roman" w:cs="Times New Roman"/>
        </w:rPr>
        <w:t>Evictability</w:t>
      </w:r>
      <w:proofErr w:type="spellEnd"/>
      <w:r w:rsidR="00DC0677" w:rsidRPr="00E60145">
        <w:rPr>
          <w:rFonts w:ascii="Times New Roman" w:hAnsi="Times New Roman" w:cs="Times New Roman"/>
        </w:rPr>
        <w:t xml:space="preserve"> and the biopolitical bordering of Europe. </w:t>
      </w:r>
      <w:r w:rsidR="00DC0677" w:rsidRPr="00E60145">
        <w:rPr>
          <w:rFonts w:ascii="Times New Roman" w:hAnsi="Times New Roman" w:cs="Times New Roman"/>
          <w:i/>
        </w:rPr>
        <w:t>Antipode</w:t>
      </w:r>
      <w:r w:rsidRPr="00E60145">
        <w:rPr>
          <w:rFonts w:ascii="Times New Roman" w:hAnsi="Times New Roman" w:cs="Times New Roman"/>
        </w:rPr>
        <w:t xml:space="preserve"> 49(</w:t>
      </w:r>
      <w:r w:rsidR="004E03D3" w:rsidRPr="00E60145">
        <w:rPr>
          <w:rFonts w:ascii="Times New Roman" w:hAnsi="Times New Roman" w:cs="Times New Roman"/>
        </w:rPr>
        <w:t>1</w:t>
      </w:r>
      <w:r w:rsidRPr="00E60145">
        <w:rPr>
          <w:rFonts w:ascii="Times New Roman" w:hAnsi="Times New Roman" w:cs="Times New Roman"/>
        </w:rPr>
        <w:t>):</w:t>
      </w:r>
      <w:r w:rsidR="00DC0677" w:rsidRPr="00E60145">
        <w:rPr>
          <w:rFonts w:ascii="Times New Roman" w:hAnsi="Times New Roman" w:cs="Times New Roman"/>
        </w:rPr>
        <w:t xml:space="preserve"> 212-230.</w:t>
      </w:r>
      <w:r w:rsidR="002D0815" w:rsidRPr="00E60145">
        <w:rPr>
          <w:rFonts w:ascii="Times New Roman" w:hAnsi="Times New Roman" w:cs="Times New Roman"/>
        </w:rPr>
        <w:t xml:space="preserve"> </w:t>
      </w:r>
    </w:p>
    <w:p w14:paraId="22EE3798" w14:textId="4AA6B914" w:rsidR="00DC0677" w:rsidRPr="00E60145" w:rsidRDefault="00226556" w:rsidP="00165CA7">
      <w:pPr>
        <w:spacing w:line="360" w:lineRule="auto"/>
        <w:rPr>
          <w:rFonts w:ascii="Times New Roman" w:hAnsi="Times New Roman" w:cs="Times New Roman"/>
          <w:lang w:val="en-US"/>
        </w:rPr>
      </w:pPr>
      <w:r w:rsidRPr="00E60145">
        <w:rPr>
          <w:rFonts w:ascii="Times New Roman" w:hAnsi="Times New Roman" w:cs="Times New Roman"/>
          <w:lang w:val="en-US"/>
        </w:rPr>
        <w:t>Venn C (2006)</w:t>
      </w:r>
      <w:r w:rsidR="00DC0677" w:rsidRPr="00E60145">
        <w:rPr>
          <w:rFonts w:ascii="Times New Roman" w:hAnsi="Times New Roman" w:cs="Times New Roman"/>
          <w:lang w:val="en-US"/>
        </w:rPr>
        <w:t xml:space="preserve"> The city as assemblage: diasporic cultures, pos</w:t>
      </w:r>
      <w:r w:rsidR="001D42F6" w:rsidRPr="00E60145">
        <w:rPr>
          <w:rFonts w:ascii="Times New Roman" w:hAnsi="Times New Roman" w:cs="Times New Roman"/>
          <w:lang w:val="en-US"/>
        </w:rPr>
        <w:t>tmodern spaces, and biopolitics</w:t>
      </w:r>
      <w:r w:rsidRPr="00E60145">
        <w:rPr>
          <w:rFonts w:ascii="Times New Roman" w:hAnsi="Times New Roman" w:cs="Times New Roman"/>
          <w:lang w:val="en-US"/>
        </w:rPr>
        <w:t>. In:</w:t>
      </w:r>
      <w:r w:rsidR="00DC0677" w:rsidRPr="00E60145">
        <w:rPr>
          <w:rFonts w:ascii="Times New Roman" w:hAnsi="Times New Roman" w:cs="Times New Roman"/>
          <w:lang w:val="en-US"/>
        </w:rPr>
        <w:t xml:space="preserve"> </w:t>
      </w:r>
      <w:proofErr w:type="spellStart"/>
      <w:r w:rsidRPr="00E60145">
        <w:rPr>
          <w:rFonts w:ascii="Times New Roman" w:hAnsi="Times New Roman" w:cs="Times New Roman"/>
          <w:lang w:val="en-US"/>
        </w:rPr>
        <w:t>Berking</w:t>
      </w:r>
      <w:proofErr w:type="spellEnd"/>
      <w:r w:rsidRPr="00E60145">
        <w:rPr>
          <w:rFonts w:ascii="Times New Roman" w:hAnsi="Times New Roman" w:cs="Times New Roman"/>
          <w:lang w:val="en-US"/>
        </w:rPr>
        <w:t xml:space="preserve"> S, Frank L, </w:t>
      </w:r>
      <w:proofErr w:type="spellStart"/>
      <w:r w:rsidRPr="00E60145">
        <w:rPr>
          <w:rFonts w:ascii="Times New Roman" w:hAnsi="Times New Roman" w:cs="Times New Roman"/>
          <w:lang w:val="en-US"/>
        </w:rPr>
        <w:t>Fre</w:t>
      </w:r>
      <w:r w:rsidR="00DD3133" w:rsidRPr="00E60145">
        <w:rPr>
          <w:rFonts w:ascii="Times New Roman" w:hAnsi="Times New Roman" w:cs="Times New Roman"/>
          <w:lang w:val="en-US"/>
        </w:rPr>
        <w:t>e</w:t>
      </w:r>
      <w:r w:rsidRPr="00E60145">
        <w:rPr>
          <w:rFonts w:ascii="Times New Roman" w:hAnsi="Times New Roman" w:cs="Times New Roman"/>
          <w:lang w:val="en-US"/>
        </w:rPr>
        <w:t>rs</w:t>
      </w:r>
      <w:proofErr w:type="spellEnd"/>
      <w:r w:rsidR="00F004CA" w:rsidRPr="00E60145">
        <w:rPr>
          <w:rFonts w:ascii="Times New Roman" w:hAnsi="Times New Roman" w:cs="Times New Roman"/>
          <w:lang w:val="en-US"/>
        </w:rPr>
        <w:t xml:space="preserve"> L</w:t>
      </w:r>
      <w:r w:rsidR="00B10965" w:rsidRPr="00E60145">
        <w:rPr>
          <w:rFonts w:ascii="Times New Roman" w:hAnsi="Times New Roman" w:cs="Times New Roman"/>
          <w:lang w:val="en-US"/>
        </w:rPr>
        <w:t xml:space="preserve">, </w:t>
      </w:r>
      <w:r w:rsidR="00DD3133" w:rsidRPr="00E60145">
        <w:rPr>
          <w:rFonts w:ascii="Times New Roman" w:hAnsi="Times New Roman" w:cs="Times New Roman"/>
          <w:lang w:val="en-US"/>
        </w:rPr>
        <w:t>L</w:t>
      </w:r>
      <w:r w:rsidR="00DD3133" w:rsidRPr="00E60145">
        <w:rPr>
          <w:rFonts w:ascii="Times New Roman" w:eastAsia="Times New Roman" w:hAnsi="Times New Roman" w:cs="Times New Roman"/>
          <w:color w:val="000000"/>
        </w:rPr>
        <w:t>o</w:t>
      </w:r>
      <w:r w:rsidR="00B10965" w:rsidRPr="00E60145">
        <w:rPr>
          <w:rFonts w:ascii="Times New Roman" w:hAnsi="Times New Roman" w:cs="Times New Roman"/>
          <w:lang w:val="en-US"/>
        </w:rPr>
        <w:t>w</w:t>
      </w:r>
      <w:r w:rsidR="00DD3133" w:rsidRPr="00E60145">
        <w:rPr>
          <w:rFonts w:ascii="Times New Roman" w:hAnsi="Times New Roman" w:cs="Times New Roman"/>
          <w:lang w:val="en-US"/>
        </w:rPr>
        <w:t xml:space="preserve"> M</w:t>
      </w:r>
      <w:r w:rsidR="00B10965" w:rsidRPr="00E60145">
        <w:rPr>
          <w:rFonts w:ascii="Times New Roman" w:hAnsi="Times New Roman" w:cs="Times New Roman"/>
          <w:lang w:val="en-US"/>
        </w:rPr>
        <w:t>,</w:t>
      </w:r>
      <w:r w:rsidRPr="00E60145">
        <w:rPr>
          <w:rFonts w:ascii="Times New Roman" w:hAnsi="Times New Roman" w:cs="Times New Roman"/>
          <w:lang w:val="en-US"/>
        </w:rPr>
        <w:t xml:space="preserve"> </w:t>
      </w:r>
      <w:proofErr w:type="spellStart"/>
      <w:r w:rsidRPr="00E60145">
        <w:rPr>
          <w:rFonts w:ascii="Times New Roman" w:hAnsi="Times New Roman" w:cs="Times New Roman"/>
          <w:lang w:val="en-US"/>
        </w:rPr>
        <w:t>Steets</w:t>
      </w:r>
      <w:proofErr w:type="spellEnd"/>
      <w:r w:rsidRPr="00E60145">
        <w:rPr>
          <w:rFonts w:ascii="Times New Roman" w:hAnsi="Times New Roman" w:cs="Times New Roman"/>
          <w:lang w:val="en-US"/>
        </w:rPr>
        <w:t xml:space="preserve"> S and </w:t>
      </w:r>
      <w:proofErr w:type="spellStart"/>
      <w:r w:rsidRPr="00E60145">
        <w:rPr>
          <w:rFonts w:ascii="Times New Roman" w:hAnsi="Times New Roman" w:cs="Times New Roman"/>
          <w:lang w:val="en-US"/>
        </w:rPr>
        <w:t>Stoetzer</w:t>
      </w:r>
      <w:proofErr w:type="spellEnd"/>
      <w:r w:rsidRPr="00E60145">
        <w:rPr>
          <w:rFonts w:ascii="Times New Roman" w:hAnsi="Times New Roman" w:cs="Times New Roman"/>
          <w:lang w:val="en-US"/>
        </w:rPr>
        <w:t xml:space="preserve"> S (Eds</w:t>
      </w:r>
      <w:r w:rsidR="00B10965" w:rsidRPr="00E60145">
        <w:rPr>
          <w:rFonts w:ascii="Times New Roman" w:hAnsi="Times New Roman" w:cs="Times New Roman"/>
          <w:lang w:val="en-US"/>
        </w:rPr>
        <w:t xml:space="preserve">): </w:t>
      </w:r>
      <w:r w:rsidR="00DC0677" w:rsidRPr="00E60145">
        <w:rPr>
          <w:rFonts w:ascii="Times New Roman" w:hAnsi="Times New Roman" w:cs="Times New Roman"/>
          <w:i/>
          <w:lang w:val="en-US"/>
        </w:rPr>
        <w:t>Negotiating Urban Conflicts: Interaction, Space and Control</w:t>
      </w:r>
      <w:r w:rsidR="00B10965" w:rsidRPr="00E60145">
        <w:rPr>
          <w:rFonts w:ascii="Times New Roman" w:hAnsi="Times New Roman" w:cs="Times New Roman"/>
          <w:lang w:val="en-US"/>
        </w:rPr>
        <w:t>,</w:t>
      </w:r>
      <w:r w:rsidR="00DC0677" w:rsidRPr="00E60145">
        <w:rPr>
          <w:rFonts w:ascii="Times New Roman" w:hAnsi="Times New Roman" w:cs="Times New Roman"/>
          <w:lang w:val="en-US"/>
        </w:rPr>
        <w:t xml:space="preserve"> </w:t>
      </w:r>
      <w:r w:rsidR="00F816FB" w:rsidRPr="00E60145">
        <w:rPr>
          <w:rFonts w:ascii="Times New Roman" w:hAnsi="Times New Roman" w:cs="Times New Roman"/>
          <w:lang w:val="en-US"/>
        </w:rPr>
        <w:t>pp</w:t>
      </w:r>
      <w:r w:rsidR="001D42F6" w:rsidRPr="00E60145">
        <w:rPr>
          <w:rFonts w:ascii="Times New Roman" w:hAnsi="Times New Roman" w:cs="Times New Roman"/>
          <w:lang w:val="en-US"/>
        </w:rPr>
        <w:t>.</w:t>
      </w:r>
      <w:r w:rsidR="00F816FB" w:rsidRPr="00E60145">
        <w:rPr>
          <w:rFonts w:ascii="Times New Roman" w:hAnsi="Times New Roman" w:cs="Times New Roman"/>
          <w:lang w:val="en-US"/>
        </w:rPr>
        <w:t xml:space="preserve"> 41-</w:t>
      </w:r>
      <w:r w:rsidR="00B10965" w:rsidRPr="00E60145">
        <w:rPr>
          <w:rFonts w:ascii="Times New Roman" w:hAnsi="Times New Roman" w:cs="Times New Roman"/>
          <w:lang w:val="en-US"/>
        </w:rPr>
        <w:t>52, London: Transaction</w:t>
      </w:r>
      <w:r w:rsidR="00DC0677" w:rsidRPr="00E60145">
        <w:rPr>
          <w:rFonts w:ascii="Times New Roman" w:hAnsi="Times New Roman" w:cs="Times New Roman"/>
          <w:lang w:val="en-US"/>
        </w:rPr>
        <w:t>.</w:t>
      </w:r>
    </w:p>
    <w:p w14:paraId="79171F8F" w14:textId="1F14143E" w:rsidR="00DC0BBB" w:rsidRPr="00E60145" w:rsidRDefault="00DC0BBB" w:rsidP="00165CA7">
      <w:pPr>
        <w:spacing w:line="360" w:lineRule="auto"/>
        <w:rPr>
          <w:rFonts w:ascii="Times New Roman" w:hAnsi="Times New Roman" w:cs="Times New Roman"/>
        </w:rPr>
      </w:pPr>
      <w:proofErr w:type="spellStart"/>
      <w:r w:rsidRPr="00E60145">
        <w:rPr>
          <w:rFonts w:ascii="Times New Roman" w:hAnsi="Times New Roman" w:cs="Times New Roman"/>
        </w:rPr>
        <w:t>Vertovec</w:t>
      </w:r>
      <w:proofErr w:type="spellEnd"/>
      <w:r w:rsidRPr="00E60145">
        <w:rPr>
          <w:rFonts w:ascii="Times New Roman" w:hAnsi="Times New Roman" w:cs="Times New Roman"/>
        </w:rPr>
        <w:t xml:space="preserve"> S and Cohen R (1999) (Eds) </w:t>
      </w:r>
      <w:r w:rsidRPr="00E60145">
        <w:rPr>
          <w:rFonts w:ascii="Times New Roman" w:hAnsi="Times New Roman" w:cs="Times New Roman"/>
          <w:i/>
        </w:rPr>
        <w:t>Migration, Diaspora and Transnationalism</w:t>
      </w:r>
      <w:r w:rsidRPr="00E60145">
        <w:rPr>
          <w:rFonts w:ascii="Times New Roman" w:hAnsi="Times New Roman" w:cs="Times New Roman"/>
        </w:rPr>
        <w:t>. Cheltenham: Edward Elgar.</w:t>
      </w:r>
    </w:p>
    <w:p w14:paraId="4E2B18C9" w14:textId="1BC4A3FF" w:rsidR="00535E22" w:rsidRPr="00E60145" w:rsidRDefault="00535E22" w:rsidP="00165CA7">
      <w:pPr>
        <w:widowControl w:val="0"/>
        <w:autoSpaceDE w:val="0"/>
        <w:autoSpaceDN w:val="0"/>
        <w:adjustRightInd w:val="0"/>
        <w:spacing w:line="360" w:lineRule="auto"/>
        <w:rPr>
          <w:rFonts w:ascii="Times New Roman" w:hAnsi="Times New Roman" w:cs="Times New Roman"/>
          <w:lang w:val="en-US"/>
        </w:rPr>
      </w:pPr>
      <w:bookmarkStart w:id="7" w:name="_Hlk22138775"/>
      <w:r w:rsidRPr="00E60145">
        <w:rPr>
          <w:rFonts w:ascii="Times New Roman" w:hAnsi="Times New Roman" w:cs="Times New Roman"/>
          <w:color w:val="222222"/>
          <w:shd w:val="clear" w:color="auto" w:fill="FFFFFF"/>
        </w:rPr>
        <w:t>Wacquant L (2008) </w:t>
      </w:r>
      <w:r w:rsidRPr="00E60145">
        <w:rPr>
          <w:rFonts w:ascii="Times New Roman" w:hAnsi="Times New Roman" w:cs="Times New Roman"/>
          <w:i/>
          <w:iCs/>
          <w:color w:val="222222"/>
          <w:shd w:val="clear" w:color="auto" w:fill="FFFFFF"/>
        </w:rPr>
        <w:t>Urban outcasts: A comparative sociology of advanced marginality</w:t>
      </w:r>
      <w:r w:rsidRPr="00E60145">
        <w:rPr>
          <w:rFonts w:ascii="Times New Roman" w:hAnsi="Times New Roman" w:cs="Times New Roman"/>
          <w:color w:val="222222"/>
          <w:shd w:val="clear" w:color="auto" w:fill="FFFFFF"/>
        </w:rPr>
        <w:t>. Cambridge: Polity.</w:t>
      </w:r>
    </w:p>
    <w:bookmarkEnd w:id="7"/>
    <w:p w14:paraId="1448CB9C" w14:textId="7E1A9B1F" w:rsidR="00DC0677" w:rsidRPr="00E60145" w:rsidRDefault="00226556" w:rsidP="00165CA7">
      <w:pPr>
        <w:spacing w:line="360" w:lineRule="auto"/>
        <w:rPr>
          <w:rFonts w:ascii="Times New Roman" w:hAnsi="Times New Roman" w:cs="Times New Roman"/>
        </w:rPr>
      </w:pPr>
      <w:proofErr w:type="spellStart"/>
      <w:r w:rsidRPr="00E60145">
        <w:rPr>
          <w:rFonts w:ascii="Times New Roman" w:hAnsi="Times New Roman" w:cs="Times New Roman"/>
        </w:rPr>
        <w:t>Wimmer</w:t>
      </w:r>
      <w:proofErr w:type="spellEnd"/>
      <w:r w:rsidRPr="00E60145">
        <w:rPr>
          <w:rFonts w:ascii="Times New Roman" w:hAnsi="Times New Roman" w:cs="Times New Roman"/>
        </w:rPr>
        <w:t xml:space="preserve"> A and Glick Schiller N (2002) </w:t>
      </w:r>
      <w:r w:rsidR="00DC0677" w:rsidRPr="00E60145">
        <w:rPr>
          <w:rFonts w:ascii="Times New Roman" w:hAnsi="Times New Roman" w:cs="Times New Roman"/>
        </w:rPr>
        <w:t>Methodological nationalism and beyond: nation-state building, mi</w:t>
      </w:r>
      <w:r w:rsidR="001D42F6" w:rsidRPr="00E60145">
        <w:rPr>
          <w:rFonts w:ascii="Times New Roman" w:hAnsi="Times New Roman" w:cs="Times New Roman"/>
        </w:rPr>
        <w:t>gration and the social sciences.</w:t>
      </w:r>
      <w:r w:rsidR="00DC0677" w:rsidRPr="00E60145">
        <w:rPr>
          <w:rFonts w:ascii="Times New Roman" w:hAnsi="Times New Roman" w:cs="Times New Roman"/>
        </w:rPr>
        <w:t xml:space="preserve"> </w:t>
      </w:r>
      <w:r w:rsidR="00DC0677" w:rsidRPr="00E60145">
        <w:rPr>
          <w:rFonts w:ascii="Times New Roman" w:hAnsi="Times New Roman" w:cs="Times New Roman"/>
          <w:i/>
          <w:iCs/>
        </w:rPr>
        <w:t xml:space="preserve">Global Networks </w:t>
      </w:r>
      <w:r w:rsidRPr="00E60145">
        <w:rPr>
          <w:rFonts w:ascii="Times New Roman" w:hAnsi="Times New Roman" w:cs="Times New Roman"/>
        </w:rPr>
        <w:t>2(</w:t>
      </w:r>
      <w:r w:rsidR="004E03D3" w:rsidRPr="00E60145">
        <w:rPr>
          <w:rFonts w:ascii="Times New Roman" w:hAnsi="Times New Roman" w:cs="Times New Roman"/>
        </w:rPr>
        <w:t>4</w:t>
      </w:r>
      <w:r w:rsidRPr="00E60145">
        <w:rPr>
          <w:rFonts w:ascii="Times New Roman" w:hAnsi="Times New Roman" w:cs="Times New Roman"/>
        </w:rPr>
        <w:t>):</w:t>
      </w:r>
      <w:r w:rsidR="00DC0677" w:rsidRPr="00E60145">
        <w:rPr>
          <w:rFonts w:ascii="Times New Roman" w:hAnsi="Times New Roman" w:cs="Times New Roman"/>
        </w:rPr>
        <w:t xml:space="preserve"> 301–34.</w:t>
      </w:r>
      <w:r w:rsidR="001D42F6" w:rsidRPr="00E60145">
        <w:rPr>
          <w:rFonts w:ascii="Times New Roman" w:hAnsi="Times New Roman" w:cs="Times New Roman"/>
        </w:rPr>
        <w:t xml:space="preserve"> </w:t>
      </w:r>
    </w:p>
    <w:p w14:paraId="47B7D3E6" w14:textId="0F453CD9" w:rsidR="00DC0677" w:rsidRPr="00E60145" w:rsidRDefault="00226556" w:rsidP="00165CA7">
      <w:pPr>
        <w:widowControl w:val="0"/>
        <w:autoSpaceDE w:val="0"/>
        <w:autoSpaceDN w:val="0"/>
        <w:adjustRightInd w:val="0"/>
        <w:spacing w:line="360" w:lineRule="auto"/>
        <w:rPr>
          <w:rFonts w:ascii="Times New Roman" w:hAnsi="Times New Roman" w:cs="Times New Roman"/>
          <w:bCs/>
        </w:rPr>
      </w:pPr>
      <w:proofErr w:type="spellStart"/>
      <w:r w:rsidRPr="00E60145">
        <w:rPr>
          <w:rFonts w:ascii="Times New Roman" w:hAnsi="Times New Roman" w:cs="Times New Roman"/>
          <w:bCs/>
        </w:rPr>
        <w:t>Wimmer</w:t>
      </w:r>
      <w:proofErr w:type="spellEnd"/>
      <w:r w:rsidRPr="00E60145">
        <w:rPr>
          <w:rFonts w:ascii="Times New Roman" w:hAnsi="Times New Roman" w:cs="Times New Roman"/>
          <w:bCs/>
        </w:rPr>
        <w:t xml:space="preserve"> A (2013)</w:t>
      </w:r>
      <w:r w:rsidR="00DC0677" w:rsidRPr="00E60145">
        <w:rPr>
          <w:rFonts w:ascii="Times New Roman" w:hAnsi="Times New Roman" w:cs="Times New Roman"/>
          <w:bCs/>
        </w:rPr>
        <w:t xml:space="preserve"> </w:t>
      </w:r>
      <w:r w:rsidR="00DC0677" w:rsidRPr="00E60145">
        <w:rPr>
          <w:rFonts w:ascii="Times New Roman" w:hAnsi="Times New Roman" w:cs="Times New Roman"/>
          <w:bCs/>
          <w:i/>
        </w:rPr>
        <w:t>Ethnic Boundary Making: Institutions, Power, Networks</w:t>
      </w:r>
      <w:r w:rsidR="00DC0677" w:rsidRPr="00E60145">
        <w:rPr>
          <w:rFonts w:ascii="Times New Roman" w:hAnsi="Times New Roman" w:cs="Times New Roman"/>
          <w:bCs/>
        </w:rPr>
        <w:t>. Oxford: Oxford University Press.</w:t>
      </w:r>
    </w:p>
    <w:p w14:paraId="7226869D" w14:textId="304A5B0E" w:rsidR="00DC0677" w:rsidRPr="00E60145" w:rsidRDefault="001051E8" w:rsidP="00165CA7">
      <w:pPr>
        <w:pStyle w:val="NoSpacing"/>
        <w:tabs>
          <w:tab w:val="left" w:pos="1605"/>
        </w:tabs>
        <w:spacing w:line="360" w:lineRule="auto"/>
        <w:rPr>
          <w:rFonts w:ascii="Times New Roman" w:hAnsi="Times New Roman" w:cs="Times New Roman"/>
          <w:szCs w:val="24"/>
        </w:rPr>
      </w:pPr>
      <w:r w:rsidRPr="00E60145">
        <w:rPr>
          <w:rFonts w:ascii="Times New Roman" w:hAnsi="Times New Roman" w:cs="Times New Roman"/>
          <w:szCs w:val="24"/>
        </w:rPr>
        <w:tab/>
      </w:r>
    </w:p>
    <w:sectPr w:rsidR="00DC0677" w:rsidRPr="00E60145" w:rsidSect="000B76A8">
      <w:headerReference w:type="default" r:id="rId9"/>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B5D0E" w14:textId="77777777" w:rsidR="00C379BB" w:rsidRDefault="00C379BB" w:rsidP="000861AD">
      <w:r>
        <w:separator/>
      </w:r>
    </w:p>
  </w:endnote>
  <w:endnote w:type="continuationSeparator" w:id="0">
    <w:p w14:paraId="22ABB703" w14:textId="77777777" w:rsidR="00C379BB" w:rsidRDefault="00C379BB" w:rsidP="000861AD">
      <w:r>
        <w:continuationSeparator/>
      </w:r>
    </w:p>
  </w:endnote>
  <w:endnote w:id="1">
    <w:p w14:paraId="381FBF78" w14:textId="771CF69D" w:rsidR="007D3F65" w:rsidRPr="008E5F21" w:rsidRDefault="007D3F65">
      <w:pPr>
        <w:pStyle w:val="EndnoteText"/>
        <w:rPr>
          <w:rFonts w:ascii="Times" w:hAnsi="Times"/>
          <w:color w:val="17365D" w:themeColor="text2" w:themeShade="BF"/>
          <w:sz w:val="20"/>
          <w:szCs w:val="20"/>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r w:rsidRPr="008E5F21">
        <w:rPr>
          <w:rFonts w:ascii="Times" w:hAnsi="Times" w:cstheme="majorHAnsi"/>
          <w:color w:val="17365D" w:themeColor="text2" w:themeShade="BF"/>
          <w:sz w:val="20"/>
          <w:szCs w:val="20"/>
        </w:rPr>
        <w:t xml:space="preserve">Field </w:t>
      </w:r>
      <w:r w:rsidRPr="008E5F21">
        <w:rPr>
          <w:rFonts w:ascii="Times" w:hAnsi="Times" w:cstheme="majorHAnsi"/>
          <w:color w:val="17365D" w:themeColor="text2" w:themeShade="BF"/>
          <w:sz w:val="20"/>
          <w:szCs w:val="20"/>
          <w:lang w:val="en-US"/>
        </w:rPr>
        <w:t>observation on the 12</w:t>
      </w:r>
      <w:r w:rsidRPr="008E5F21">
        <w:rPr>
          <w:rFonts w:ascii="Times" w:hAnsi="Times" w:cstheme="majorHAnsi"/>
          <w:color w:val="17365D" w:themeColor="text2" w:themeShade="BF"/>
          <w:sz w:val="20"/>
          <w:szCs w:val="20"/>
          <w:vertAlign w:val="superscript"/>
          <w:lang w:val="en-US"/>
        </w:rPr>
        <w:t>th</w:t>
      </w:r>
      <w:r w:rsidRPr="008E5F21">
        <w:rPr>
          <w:rFonts w:ascii="Times" w:hAnsi="Times" w:cstheme="majorHAnsi"/>
          <w:color w:val="17365D" w:themeColor="text2" w:themeShade="BF"/>
          <w:sz w:val="20"/>
          <w:szCs w:val="20"/>
          <w:lang w:val="en-US"/>
        </w:rPr>
        <w:t xml:space="preserve"> of August 2017 on Voelas Street, Liverpool.</w:t>
      </w:r>
    </w:p>
  </w:endnote>
  <w:endnote w:id="2">
    <w:p w14:paraId="544B637D" w14:textId="77777777" w:rsidR="009247F7" w:rsidRPr="008E5F21" w:rsidRDefault="009247F7" w:rsidP="009247F7">
      <w:pPr>
        <w:pStyle w:val="EndnoteText"/>
        <w:rPr>
          <w:rFonts w:ascii="Times" w:hAnsi="Times"/>
          <w:color w:val="17365D" w:themeColor="text2" w:themeShade="BF"/>
          <w:sz w:val="20"/>
          <w:szCs w:val="20"/>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r w:rsidRPr="008E5F21">
        <w:rPr>
          <w:rFonts w:ascii="Times" w:hAnsi="Times" w:cstheme="majorHAnsi"/>
          <w:color w:val="17365D" w:themeColor="text2" w:themeShade="BF"/>
          <w:sz w:val="20"/>
          <w:szCs w:val="20"/>
        </w:rPr>
        <w:t>https://confidentials.com/liverpool/the-welsh-streets-residents-who-can-never-return-home</w:t>
      </w:r>
    </w:p>
  </w:endnote>
  <w:endnote w:id="3">
    <w:p w14:paraId="16CE1755" w14:textId="1B4EB30E" w:rsidR="007D3F65" w:rsidRPr="008E5F21" w:rsidRDefault="007D3F65">
      <w:pPr>
        <w:pStyle w:val="EndnoteText"/>
        <w:rPr>
          <w:rFonts w:ascii="Times" w:hAnsi="Times"/>
          <w:color w:val="17365D" w:themeColor="text2" w:themeShade="BF"/>
          <w:sz w:val="20"/>
          <w:szCs w:val="20"/>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r w:rsidRPr="008E5F21">
        <w:rPr>
          <w:rFonts w:ascii="Times" w:hAnsi="Times" w:cstheme="majorHAnsi"/>
          <w:bCs/>
          <w:color w:val="17365D" w:themeColor="text2" w:themeShade="BF"/>
          <w:sz w:val="20"/>
          <w:szCs w:val="20"/>
          <w:lang w:val="en-US"/>
        </w:rPr>
        <w:t xml:space="preserve">fieldnotes from </w:t>
      </w:r>
      <w:r w:rsidRPr="008E5F21">
        <w:rPr>
          <w:rFonts w:ascii="Times" w:hAnsi="Times" w:cstheme="majorHAnsi"/>
          <w:color w:val="17365D" w:themeColor="text2" w:themeShade="BF"/>
          <w:sz w:val="20"/>
          <w:szCs w:val="20"/>
          <w:lang w:val="en-US"/>
        </w:rPr>
        <w:t xml:space="preserve">‘L8 RevisIted with Tricia Porter’ The Blue Coat, 18 June 2015 </w:t>
      </w:r>
      <w:hyperlink r:id="rId1" w:history="1">
        <w:r w:rsidRPr="008E5F21">
          <w:rPr>
            <w:rStyle w:val="Hyperlink"/>
            <w:rFonts w:ascii="Times" w:hAnsi="Times" w:cstheme="majorHAnsi"/>
            <w:color w:val="17365D" w:themeColor="text2" w:themeShade="BF"/>
            <w:sz w:val="20"/>
            <w:szCs w:val="20"/>
          </w:rPr>
          <w:t>http://www.thebluecoat.org.uk/events/view/events/2934</w:t>
        </w:r>
      </w:hyperlink>
    </w:p>
  </w:endnote>
  <w:endnote w:id="4">
    <w:p w14:paraId="2C45ABD8" w14:textId="51AE5113" w:rsidR="007D3F65" w:rsidRPr="008E5F21" w:rsidRDefault="007D3F65">
      <w:pPr>
        <w:pStyle w:val="EndnoteText"/>
        <w:rPr>
          <w:rFonts w:ascii="Times" w:hAnsi="Times"/>
          <w:color w:val="17365D" w:themeColor="text2" w:themeShade="BF"/>
          <w:sz w:val="20"/>
          <w:szCs w:val="20"/>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r w:rsidRPr="008E5F21">
        <w:rPr>
          <w:rFonts w:ascii="Times" w:hAnsi="Times" w:cstheme="majorHAnsi"/>
          <w:bCs/>
          <w:color w:val="17365D" w:themeColor="text2" w:themeShade="BF"/>
          <w:sz w:val="20"/>
          <w:szCs w:val="20"/>
          <w:lang w:val="en-US"/>
        </w:rPr>
        <w:t xml:space="preserve">fieldnotes from </w:t>
      </w:r>
      <w:r w:rsidRPr="008E5F21">
        <w:rPr>
          <w:rFonts w:ascii="Times" w:hAnsi="Times" w:cstheme="majorHAnsi"/>
          <w:color w:val="17365D" w:themeColor="text2" w:themeShade="BF"/>
          <w:sz w:val="20"/>
          <w:szCs w:val="20"/>
          <w:lang w:val="en-US"/>
        </w:rPr>
        <w:t xml:space="preserve">‘L8 Revisted with Tricia Porter’ The Blue Coat, 18 June 2015 </w:t>
      </w:r>
      <w:hyperlink r:id="rId2" w:history="1">
        <w:r w:rsidRPr="008E5F21">
          <w:rPr>
            <w:rStyle w:val="Hyperlink"/>
            <w:rFonts w:ascii="Times" w:hAnsi="Times" w:cstheme="majorHAnsi"/>
            <w:color w:val="17365D" w:themeColor="text2" w:themeShade="BF"/>
            <w:sz w:val="20"/>
            <w:szCs w:val="20"/>
          </w:rPr>
          <w:t>http://www.thebluecoat.org.uk/events/view/events/2934</w:t>
        </w:r>
      </w:hyperlink>
    </w:p>
  </w:endnote>
  <w:endnote w:id="5">
    <w:p w14:paraId="68A9F966" w14:textId="63660F2E" w:rsidR="007D3F65" w:rsidRPr="008E5F21" w:rsidRDefault="007D3F65">
      <w:pPr>
        <w:pStyle w:val="EndnoteText"/>
        <w:rPr>
          <w:rFonts w:ascii="Times" w:hAnsi="Times"/>
          <w:color w:val="17365D" w:themeColor="text2" w:themeShade="BF"/>
          <w:sz w:val="20"/>
          <w:szCs w:val="20"/>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r w:rsidRPr="008E5F21">
        <w:rPr>
          <w:rFonts w:ascii="Times" w:hAnsi="Times" w:cstheme="majorHAnsi"/>
          <w:bCs/>
          <w:color w:val="17365D" w:themeColor="text2" w:themeShade="BF"/>
          <w:sz w:val="20"/>
          <w:szCs w:val="20"/>
          <w:lang w:val="en-US"/>
        </w:rPr>
        <w:t xml:space="preserve">fieldnotes from </w:t>
      </w:r>
      <w:r w:rsidRPr="008E5F21">
        <w:rPr>
          <w:rFonts w:ascii="Times" w:hAnsi="Times" w:cstheme="majorHAnsi"/>
          <w:color w:val="17365D" w:themeColor="text2" w:themeShade="BF"/>
          <w:sz w:val="20"/>
          <w:szCs w:val="20"/>
          <w:lang w:val="en-US"/>
        </w:rPr>
        <w:t xml:space="preserve">‘L8 Revisted with Tricia Porter’ The Blue Coat, 18 June 2015 </w:t>
      </w:r>
      <w:hyperlink r:id="rId3" w:history="1">
        <w:r w:rsidRPr="008E5F21">
          <w:rPr>
            <w:rStyle w:val="Hyperlink"/>
            <w:rFonts w:ascii="Times" w:hAnsi="Times" w:cstheme="majorHAnsi"/>
            <w:color w:val="17365D" w:themeColor="text2" w:themeShade="BF"/>
            <w:sz w:val="20"/>
            <w:szCs w:val="20"/>
          </w:rPr>
          <w:t>http://www.thebluecoat.org.uk/events/view/events/2934</w:t>
        </w:r>
      </w:hyperlink>
    </w:p>
  </w:endnote>
  <w:endnote w:id="6">
    <w:p w14:paraId="4569CF1A" w14:textId="3FAC6377" w:rsidR="007D3F65" w:rsidRPr="008E5F21" w:rsidRDefault="007D3F65" w:rsidP="00531AD8">
      <w:pPr>
        <w:rPr>
          <w:rFonts w:ascii="Times" w:hAnsi="Times" w:cstheme="majorHAnsi"/>
          <w:color w:val="17365D" w:themeColor="text2" w:themeShade="BF"/>
          <w:sz w:val="20"/>
          <w:szCs w:val="20"/>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r w:rsidRPr="008E5F21">
        <w:rPr>
          <w:rFonts w:ascii="Times" w:hAnsi="Times" w:cstheme="majorHAnsi"/>
          <w:color w:val="17365D" w:themeColor="text2" w:themeShade="BF"/>
          <w:sz w:val="20"/>
          <w:szCs w:val="20"/>
        </w:rPr>
        <w:t xml:space="preserve">Maria O’Reilly, ‘Granby’ in ‘What’s your Granby Story?’, page 23 </w:t>
      </w:r>
    </w:p>
  </w:endnote>
  <w:endnote w:id="7">
    <w:p w14:paraId="1F5CEFF5" w14:textId="25F83F98" w:rsidR="007D3F65" w:rsidRPr="008E5F21" w:rsidRDefault="007D3F65">
      <w:pPr>
        <w:pStyle w:val="EndnoteText"/>
        <w:rPr>
          <w:rFonts w:ascii="Times" w:hAnsi="Times"/>
          <w:color w:val="17365D" w:themeColor="text2" w:themeShade="BF"/>
          <w:sz w:val="20"/>
          <w:szCs w:val="20"/>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r w:rsidRPr="008E5F21">
        <w:rPr>
          <w:rFonts w:ascii="Times" w:hAnsi="Times" w:cstheme="majorHAnsi"/>
          <w:color w:val="17365D" w:themeColor="text2" w:themeShade="BF"/>
          <w:sz w:val="20"/>
          <w:szCs w:val="20"/>
        </w:rPr>
        <w:t>https://www.welshstreets.co.uk/</w:t>
      </w:r>
    </w:p>
  </w:endnote>
  <w:endnote w:id="8">
    <w:p w14:paraId="410BA9D9" w14:textId="6B384F04" w:rsidR="007D3F65" w:rsidRPr="008E5F21" w:rsidRDefault="007D3F65">
      <w:pPr>
        <w:pStyle w:val="EndnoteText"/>
        <w:rPr>
          <w:rFonts w:ascii="Times" w:hAnsi="Times"/>
          <w:color w:val="17365D" w:themeColor="text2" w:themeShade="BF"/>
          <w:sz w:val="20"/>
          <w:szCs w:val="20"/>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r w:rsidRPr="008E5F21">
        <w:rPr>
          <w:rFonts w:ascii="Times" w:hAnsi="Times" w:cstheme="majorHAnsi"/>
          <w:color w:val="17365D" w:themeColor="text2" w:themeShade="BF"/>
          <w:sz w:val="20"/>
          <w:szCs w:val="20"/>
          <w:lang w:val="en-US"/>
        </w:rPr>
        <w:t>Poetry read by Curtis Watt at Granby Street and Ducie Street as part of the WOW Festival, 2 May 2015.</w:t>
      </w:r>
    </w:p>
  </w:endnote>
  <w:endnote w:id="9">
    <w:p w14:paraId="4B14972D" w14:textId="20CB11C5" w:rsidR="007D3F65" w:rsidRPr="008E5F21" w:rsidRDefault="007D3F65">
      <w:pPr>
        <w:pStyle w:val="EndnoteText"/>
        <w:rPr>
          <w:rFonts w:ascii="Times" w:hAnsi="Times"/>
          <w:color w:val="17365D" w:themeColor="text2" w:themeShade="BF"/>
          <w:sz w:val="20"/>
          <w:szCs w:val="20"/>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r w:rsidRPr="008E5F21">
        <w:rPr>
          <w:rFonts w:ascii="Times" w:hAnsi="Times" w:cstheme="majorHAnsi"/>
          <w:color w:val="17365D" w:themeColor="text2" w:themeShade="BF"/>
          <w:sz w:val="20"/>
          <w:szCs w:val="20"/>
          <w:lang w:val="en-US"/>
        </w:rPr>
        <w:t>Hazel Tilly in What’s your Granby Story (Heneghan and Wiley 2015)</w:t>
      </w:r>
    </w:p>
  </w:endnote>
  <w:endnote w:id="10">
    <w:p w14:paraId="17E5E553" w14:textId="5FBBAF2B" w:rsidR="007D3F65" w:rsidRPr="008E5F21" w:rsidRDefault="007D3F65">
      <w:pPr>
        <w:pStyle w:val="EndnoteText"/>
        <w:rPr>
          <w:rFonts w:ascii="Times" w:hAnsi="Times"/>
          <w:color w:val="17365D" w:themeColor="text2" w:themeShade="BF"/>
          <w:sz w:val="20"/>
          <w:szCs w:val="20"/>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w:t>
      </w:r>
      <w:hyperlink r:id="rId4" w:history="1">
        <w:r w:rsidRPr="008E5F21">
          <w:rPr>
            <w:rStyle w:val="Hyperlink"/>
            <w:rFonts w:ascii="Times" w:hAnsi="Times" w:cstheme="majorHAnsi"/>
            <w:color w:val="17365D" w:themeColor="text2" w:themeShade="BF"/>
            <w:sz w:val="20"/>
            <w:szCs w:val="20"/>
          </w:rPr>
          <w:t>https://assemblestudio.co.uk/about</w:t>
        </w:r>
      </w:hyperlink>
      <w:r w:rsidRPr="008E5F21">
        <w:rPr>
          <w:rFonts w:ascii="Times" w:hAnsi="Times" w:cstheme="majorHAnsi"/>
          <w:color w:val="17365D" w:themeColor="text2" w:themeShade="BF"/>
          <w:sz w:val="20"/>
          <w:szCs w:val="20"/>
        </w:rPr>
        <w:t xml:space="preserve"> </w:t>
      </w:r>
    </w:p>
  </w:endnote>
  <w:endnote w:id="11">
    <w:p w14:paraId="05049376" w14:textId="05E083B8" w:rsidR="007D3F65" w:rsidRPr="008E5F21" w:rsidRDefault="007D3F65">
      <w:pPr>
        <w:pStyle w:val="EndnoteText"/>
        <w:rPr>
          <w:rFonts w:ascii="Times" w:hAnsi="Times"/>
          <w:color w:val="17365D" w:themeColor="text2" w:themeShade="BF"/>
          <w:lang w:val="en-US"/>
        </w:rPr>
      </w:pPr>
      <w:r w:rsidRPr="008E5F21">
        <w:rPr>
          <w:rStyle w:val="EndnoteReference"/>
          <w:rFonts w:ascii="Times" w:hAnsi="Times"/>
          <w:color w:val="17365D" w:themeColor="text2" w:themeShade="BF"/>
          <w:sz w:val="20"/>
          <w:szCs w:val="20"/>
        </w:rPr>
        <w:endnoteRef/>
      </w:r>
      <w:r w:rsidRPr="008E5F21">
        <w:rPr>
          <w:rFonts w:ascii="Times" w:hAnsi="Times"/>
          <w:color w:val="17365D" w:themeColor="text2" w:themeShade="BF"/>
          <w:sz w:val="20"/>
          <w:szCs w:val="20"/>
        </w:rPr>
        <w:t xml:space="preserve"> Launched on the 20</w:t>
      </w:r>
      <w:r w:rsidRPr="008E5F21">
        <w:rPr>
          <w:rFonts w:ascii="Times" w:hAnsi="Times"/>
          <w:color w:val="17365D" w:themeColor="text2" w:themeShade="BF"/>
          <w:sz w:val="20"/>
          <w:szCs w:val="20"/>
          <w:vertAlign w:val="superscript"/>
        </w:rPr>
        <w:t>th</w:t>
      </w:r>
      <w:r w:rsidRPr="008E5F21">
        <w:rPr>
          <w:rFonts w:ascii="Times" w:hAnsi="Times"/>
          <w:color w:val="17365D" w:themeColor="text2" w:themeShade="BF"/>
          <w:sz w:val="20"/>
          <w:szCs w:val="20"/>
        </w:rPr>
        <w:t xml:space="preserve"> of March 2019, on 37 Cairns Street, L8 2UW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2147"/>
      <w:docPartObj>
        <w:docPartGallery w:val="Page Numbers (Bottom of Page)"/>
        <w:docPartUnique/>
      </w:docPartObj>
    </w:sdtPr>
    <w:sdtEndPr>
      <w:rPr>
        <w:noProof/>
      </w:rPr>
    </w:sdtEndPr>
    <w:sdtContent>
      <w:p w14:paraId="6B98488D" w14:textId="77777777" w:rsidR="007D3F65" w:rsidRDefault="007D3F65">
        <w:pPr>
          <w:pStyle w:val="Footer"/>
          <w:jc w:val="center"/>
        </w:pPr>
        <w:r>
          <w:fldChar w:fldCharType="begin"/>
        </w:r>
        <w:r>
          <w:instrText xml:space="preserve"> PAGE   \* MERGEFORMAT </w:instrText>
        </w:r>
        <w:r>
          <w:fldChar w:fldCharType="separate"/>
        </w:r>
        <w:r w:rsidR="00757CAB">
          <w:rPr>
            <w:noProof/>
          </w:rPr>
          <w:t>25</w:t>
        </w:r>
        <w:r>
          <w:rPr>
            <w:noProof/>
          </w:rPr>
          <w:fldChar w:fldCharType="end"/>
        </w:r>
      </w:p>
    </w:sdtContent>
  </w:sdt>
  <w:p w14:paraId="4C24430E" w14:textId="77777777" w:rsidR="007D3F65" w:rsidRDefault="007D3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E92A" w14:textId="77777777" w:rsidR="00C379BB" w:rsidRDefault="00C379BB" w:rsidP="000861AD">
      <w:r>
        <w:separator/>
      </w:r>
    </w:p>
  </w:footnote>
  <w:footnote w:type="continuationSeparator" w:id="0">
    <w:p w14:paraId="7838AE5B" w14:textId="77777777" w:rsidR="00C379BB" w:rsidRDefault="00C379BB" w:rsidP="000861AD">
      <w:r>
        <w:continuationSeparator/>
      </w:r>
    </w:p>
  </w:footnote>
  <w:footnote w:id="1">
    <w:p w14:paraId="4D3F42A4" w14:textId="77777777" w:rsidR="005955CB" w:rsidRPr="005955CB" w:rsidRDefault="005955CB" w:rsidP="005955CB">
      <w:pPr>
        <w:pStyle w:val="FootnoteText"/>
        <w:rPr>
          <w:rFonts w:ascii="Times New Roman" w:hAnsi="Times New Roman" w:cs="Times New Roman"/>
          <w:sz w:val="20"/>
          <w:szCs w:val="20"/>
          <w:lang w:val="en-US"/>
        </w:rPr>
      </w:pPr>
      <w:r w:rsidRPr="00943873">
        <w:rPr>
          <w:rStyle w:val="FootnoteReference"/>
          <w:sz w:val="20"/>
          <w:szCs w:val="20"/>
        </w:rPr>
        <w:footnoteRef/>
      </w:r>
      <w:r w:rsidRPr="00943873">
        <w:rPr>
          <w:sz w:val="20"/>
          <w:szCs w:val="20"/>
        </w:rPr>
        <w:t xml:space="preserve"> </w:t>
      </w:r>
      <w:r w:rsidRPr="005955CB">
        <w:rPr>
          <w:rFonts w:ascii="Times New Roman" w:hAnsi="Times New Roman" w:cs="Times New Roman"/>
          <w:b/>
          <w:sz w:val="20"/>
          <w:szCs w:val="20"/>
          <w:lang w:val="en-US"/>
        </w:rPr>
        <w:t>Corresponding author</w:t>
      </w:r>
      <w:r w:rsidRPr="005955CB">
        <w:rPr>
          <w:rFonts w:ascii="Times New Roman" w:hAnsi="Times New Roman" w:cs="Times New Roman"/>
          <w:sz w:val="20"/>
          <w:szCs w:val="20"/>
          <w:lang w:val="en-US"/>
        </w:rPr>
        <w:t xml:space="preserve">: Dr Zana </w:t>
      </w:r>
      <w:proofErr w:type="spellStart"/>
      <w:r w:rsidRPr="005955CB">
        <w:rPr>
          <w:rFonts w:ascii="Times New Roman" w:hAnsi="Times New Roman" w:cs="Times New Roman"/>
          <w:sz w:val="20"/>
          <w:szCs w:val="20"/>
          <w:lang w:val="en-US"/>
        </w:rPr>
        <w:t>Vathi</w:t>
      </w:r>
      <w:proofErr w:type="spellEnd"/>
      <w:r w:rsidRPr="005955CB">
        <w:rPr>
          <w:rFonts w:ascii="Times New Roman" w:hAnsi="Times New Roman" w:cs="Times New Roman"/>
          <w:sz w:val="20"/>
          <w:szCs w:val="20"/>
          <w:lang w:val="en-US"/>
        </w:rPr>
        <w:t xml:space="preserve">, Reader in Social Sciences, Department of Social Sciences, Edge Hill </w:t>
      </w:r>
      <w:proofErr w:type="gramStart"/>
      <w:r w:rsidRPr="005955CB">
        <w:rPr>
          <w:rFonts w:ascii="Times New Roman" w:hAnsi="Times New Roman" w:cs="Times New Roman"/>
          <w:sz w:val="20"/>
          <w:szCs w:val="20"/>
          <w:lang w:val="en-US"/>
        </w:rPr>
        <w:t>University,  CE</w:t>
      </w:r>
      <w:proofErr w:type="gramEnd"/>
      <w:r w:rsidRPr="005955CB">
        <w:rPr>
          <w:rFonts w:ascii="Times New Roman" w:hAnsi="Times New Roman" w:cs="Times New Roman"/>
          <w:sz w:val="20"/>
          <w:szCs w:val="20"/>
          <w:lang w:val="en-US"/>
        </w:rPr>
        <w:t xml:space="preserve">118, St Helen’s Road, </w:t>
      </w:r>
      <w:proofErr w:type="spellStart"/>
      <w:r w:rsidRPr="005955CB">
        <w:rPr>
          <w:rFonts w:ascii="Times New Roman" w:hAnsi="Times New Roman" w:cs="Times New Roman"/>
          <w:sz w:val="20"/>
          <w:szCs w:val="20"/>
          <w:lang w:val="en-US"/>
        </w:rPr>
        <w:t>Ormskirk</w:t>
      </w:r>
      <w:proofErr w:type="spellEnd"/>
      <w:r w:rsidRPr="005955CB">
        <w:rPr>
          <w:rFonts w:ascii="Times New Roman" w:hAnsi="Times New Roman" w:cs="Times New Roman"/>
          <w:sz w:val="20"/>
          <w:szCs w:val="20"/>
          <w:lang w:val="en-US"/>
        </w:rPr>
        <w:t xml:space="preserve">, L39 4QP. </w:t>
      </w:r>
      <w:hyperlink r:id="rId1" w:history="1">
        <w:r w:rsidRPr="005955CB">
          <w:rPr>
            <w:rStyle w:val="Hyperlink"/>
            <w:rFonts w:ascii="Times New Roman" w:hAnsi="Times New Roman" w:cs="Times New Roman"/>
            <w:sz w:val="20"/>
            <w:szCs w:val="20"/>
            <w:lang w:val="en-US"/>
          </w:rPr>
          <w:t>Zana.vathi@edgehill.ac.uk</w:t>
        </w:r>
      </w:hyperlink>
      <w:r w:rsidRPr="005955CB">
        <w:rPr>
          <w:rFonts w:ascii="Times New Roman" w:hAnsi="Times New Roman" w:cs="Times New Roman"/>
          <w:sz w:val="2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783A5" w14:textId="14613E99" w:rsidR="007D3F65" w:rsidRPr="005E54F2" w:rsidRDefault="007D3F65" w:rsidP="004B55DE">
    <w:pPr>
      <w:pStyle w:val="Header"/>
      <w:ind w:left="1967"/>
      <w:rPr>
        <w:rFonts w:ascii="Times" w:hAnsi="Times"/>
        <w:sz w:val="20"/>
        <w:szCs w:val="20"/>
      </w:rPr>
    </w:pPr>
    <w:r>
      <w:rPr>
        <w:rFonts w:ascii="Times" w:hAnsi="Times"/>
        <w:sz w:val="20"/>
        <w:szCs w:val="20"/>
      </w:rPr>
      <w:t xml:space="preserve">                                                       </w:t>
    </w:r>
    <w:r w:rsidR="00111A17">
      <w:rPr>
        <w:rFonts w:ascii="Times" w:hAnsi="Times"/>
        <w:sz w:val="20"/>
        <w:szCs w:val="20"/>
      </w:rPr>
      <w:t xml:space="preserve">                              </w:t>
    </w:r>
    <w:r>
      <w:rPr>
        <w:rFonts w:ascii="Times" w:hAnsi="Times"/>
        <w:sz w:val="20"/>
        <w:szCs w:val="20"/>
      </w:rPr>
      <w:t xml:space="preserve"> </w:t>
    </w:r>
    <w:r w:rsidRPr="00F60356">
      <w:rPr>
        <w:rFonts w:ascii="Times" w:hAnsi="Times"/>
        <w:sz w:val="20"/>
        <w:szCs w:val="20"/>
      </w:rPr>
      <w:t>The making of an</w:t>
    </w:r>
    <w:r w:rsidRPr="005E54F2">
      <w:rPr>
        <w:rFonts w:ascii="Times" w:hAnsi="Times"/>
        <w:sz w:val="20"/>
        <w:szCs w:val="20"/>
      </w:rPr>
      <w:t xml:space="preserve"> urban diaspora </w:t>
    </w:r>
  </w:p>
  <w:p w14:paraId="08E81CF6" w14:textId="77777777" w:rsidR="007D3F65" w:rsidRDefault="007D3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2F0C"/>
    <w:multiLevelType w:val="multilevel"/>
    <w:tmpl w:val="1D0A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C731F"/>
    <w:multiLevelType w:val="multilevel"/>
    <w:tmpl w:val="6858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56CBB"/>
    <w:multiLevelType w:val="multilevel"/>
    <w:tmpl w:val="2EE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D5D74"/>
    <w:multiLevelType w:val="multilevel"/>
    <w:tmpl w:val="DBD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E3D4D"/>
    <w:multiLevelType w:val="multilevel"/>
    <w:tmpl w:val="F89A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AD"/>
    <w:rsid w:val="00000CCC"/>
    <w:rsid w:val="000051F1"/>
    <w:rsid w:val="000103A2"/>
    <w:rsid w:val="0001149D"/>
    <w:rsid w:val="00012CBD"/>
    <w:rsid w:val="00016009"/>
    <w:rsid w:val="00016495"/>
    <w:rsid w:val="00016AD8"/>
    <w:rsid w:val="0001759C"/>
    <w:rsid w:val="000235AB"/>
    <w:rsid w:val="00025DEC"/>
    <w:rsid w:val="000357B3"/>
    <w:rsid w:val="00041B9B"/>
    <w:rsid w:val="000433F2"/>
    <w:rsid w:val="000476E2"/>
    <w:rsid w:val="000578C1"/>
    <w:rsid w:val="000667C1"/>
    <w:rsid w:val="00081E4A"/>
    <w:rsid w:val="00085348"/>
    <w:rsid w:val="000861AD"/>
    <w:rsid w:val="00093911"/>
    <w:rsid w:val="00095AAD"/>
    <w:rsid w:val="000965DA"/>
    <w:rsid w:val="000967C0"/>
    <w:rsid w:val="000A0F75"/>
    <w:rsid w:val="000A5026"/>
    <w:rsid w:val="000B151F"/>
    <w:rsid w:val="000B2A1C"/>
    <w:rsid w:val="000B4D12"/>
    <w:rsid w:val="000B76A8"/>
    <w:rsid w:val="000C6208"/>
    <w:rsid w:val="000C70A3"/>
    <w:rsid w:val="000E1DC7"/>
    <w:rsid w:val="000F075A"/>
    <w:rsid w:val="000F3143"/>
    <w:rsid w:val="000F630E"/>
    <w:rsid w:val="001020B4"/>
    <w:rsid w:val="00102C7F"/>
    <w:rsid w:val="00104D42"/>
    <w:rsid w:val="001051E8"/>
    <w:rsid w:val="00105321"/>
    <w:rsid w:val="001070DB"/>
    <w:rsid w:val="00111A17"/>
    <w:rsid w:val="001210D1"/>
    <w:rsid w:val="0012206B"/>
    <w:rsid w:val="00123B50"/>
    <w:rsid w:val="001247E9"/>
    <w:rsid w:val="001327AA"/>
    <w:rsid w:val="001332DE"/>
    <w:rsid w:val="0013505B"/>
    <w:rsid w:val="001351AC"/>
    <w:rsid w:val="00135384"/>
    <w:rsid w:val="00140374"/>
    <w:rsid w:val="001440F2"/>
    <w:rsid w:val="0014454C"/>
    <w:rsid w:val="001625D0"/>
    <w:rsid w:val="00165CA7"/>
    <w:rsid w:val="001678F9"/>
    <w:rsid w:val="00167D41"/>
    <w:rsid w:val="00170853"/>
    <w:rsid w:val="001735A5"/>
    <w:rsid w:val="0017408D"/>
    <w:rsid w:val="001909BA"/>
    <w:rsid w:val="0019165A"/>
    <w:rsid w:val="0019733E"/>
    <w:rsid w:val="001A4449"/>
    <w:rsid w:val="001A7840"/>
    <w:rsid w:val="001B027F"/>
    <w:rsid w:val="001B0E9F"/>
    <w:rsid w:val="001B19A8"/>
    <w:rsid w:val="001B3CF4"/>
    <w:rsid w:val="001B5136"/>
    <w:rsid w:val="001B7E99"/>
    <w:rsid w:val="001C0286"/>
    <w:rsid w:val="001C1DB2"/>
    <w:rsid w:val="001C59CC"/>
    <w:rsid w:val="001D42F6"/>
    <w:rsid w:val="001D7EFD"/>
    <w:rsid w:val="001E005C"/>
    <w:rsid w:val="001E04D9"/>
    <w:rsid w:val="001E1192"/>
    <w:rsid w:val="001E626D"/>
    <w:rsid w:val="001F1992"/>
    <w:rsid w:val="001F4B29"/>
    <w:rsid w:val="001F4C7A"/>
    <w:rsid w:val="001F5AD4"/>
    <w:rsid w:val="001F5C0C"/>
    <w:rsid w:val="001F5D36"/>
    <w:rsid w:val="001F5F24"/>
    <w:rsid w:val="001F606A"/>
    <w:rsid w:val="001F61E9"/>
    <w:rsid w:val="0020531E"/>
    <w:rsid w:val="002120C0"/>
    <w:rsid w:val="00214F31"/>
    <w:rsid w:val="002202C0"/>
    <w:rsid w:val="00225942"/>
    <w:rsid w:val="00226556"/>
    <w:rsid w:val="002266DD"/>
    <w:rsid w:val="00227164"/>
    <w:rsid w:val="002338E9"/>
    <w:rsid w:val="002361BE"/>
    <w:rsid w:val="00241A01"/>
    <w:rsid w:val="00245580"/>
    <w:rsid w:val="0024598F"/>
    <w:rsid w:val="00250B40"/>
    <w:rsid w:val="002510D6"/>
    <w:rsid w:val="00264FFB"/>
    <w:rsid w:val="002674C8"/>
    <w:rsid w:val="00271F2B"/>
    <w:rsid w:val="00273BD5"/>
    <w:rsid w:val="00273C62"/>
    <w:rsid w:val="0027477E"/>
    <w:rsid w:val="00276628"/>
    <w:rsid w:val="0028026D"/>
    <w:rsid w:val="0028043E"/>
    <w:rsid w:val="002807F6"/>
    <w:rsid w:val="00281540"/>
    <w:rsid w:val="00291B70"/>
    <w:rsid w:val="00292069"/>
    <w:rsid w:val="00295E35"/>
    <w:rsid w:val="002969D8"/>
    <w:rsid w:val="002A4466"/>
    <w:rsid w:val="002A61B7"/>
    <w:rsid w:val="002A758F"/>
    <w:rsid w:val="002B79D0"/>
    <w:rsid w:val="002C0264"/>
    <w:rsid w:val="002C4587"/>
    <w:rsid w:val="002C4998"/>
    <w:rsid w:val="002C4E59"/>
    <w:rsid w:val="002D0815"/>
    <w:rsid w:val="002D2375"/>
    <w:rsid w:val="002D4B54"/>
    <w:rsid w:val="002D56CB"/>
    <w:rsid w:val="002D7035"/>
    <w:rsid w:val="002E29AE"/>
    <w:rsid w:val="002E2E04"/>
    <w:rsid w:val="002E3535"/>
    <w:rsid w:val="002E4511"/>
    <w:rsid w:val="002E62C2"/>
    <w:rsid w:val="002E6A86"/>
    <w:rsid w:val="002F3783"/>
    <w:rsid w:val="00303628"/>
    <w:rsid w:val="003075B3"/>
    <w:rsid w:val="00307C22"/>
    <w:rsid w:val="00312AB1"/>
    <w:rsid w:val="00320884"/>
    <w:rsid w:val="00325614"/>
    <w:rsid w:val="00331DFC"/>
    <w:rsid w:val="003326A2"/>
    <w:rsid w:val="00332DC1"/>
    <w:rsid w:val="0033586C"/>
    <w:rsid w:val="00336FA2"/>
    <w:rsid w:val="00340A2A"/>
    <w:rsid w:val="00341448"/>
    <w:rsid w:val="0034694C"/>
    <w:rsid w:val="003549ED"/>
    <w:rsid w:val="003563CB"/>
    <w:rsid w:val="0035702E"/>
    <w:rsid w:val="00362E6F"/>
    <w:rsid w:val="00364691"/>
    <w:rsid w:val="003759A9"/>
    <w:rsid w:val="00383466"/>
    <w:rsid w:val="0039391B"/>
    <w:rsid w:val="003954C6"/>
    <w:rsid w:val="003A3335"/>
    <w:rsid w:val="003A46AB"/>
    <w:rsid w:val="003B1B23"/>
    <w:rsid w:val="003B68E8"/>
    <w:rsid w:val="003B754E"/>
    <w:rsid w:val="003C19EA"/>
    <w:rsid w:val="003C2A41"/>
    <w:rsid w:val="003C68A1"/>
    <w:rsid w:val="003C6D02"/>
    <w:rsid w:val="003D368F"/>
    <w:rsid w:val="003D5297"/>
    <w:rsid w:val="003E3071"/>
    <w:rsid w:val="003E3DCC"/>
    <w:rsid w:val="003E7A4E"/>
    <w:rsid w:val="003F0124"/>
    <w:rsid w:val="003F492A"/>
    <w:rsid w:val="003F6DC1"/>
    <w:rsid w:val="003F7102"/>
    <w:rsid w:val="00403AF0"/>
    <w:rsid w:val="00403EE6"/>
    <w:rsid w:val="004041BC"/>
    <w:rsid w:val="00410EA3"/>
    <w:rsid w:val="00412CCB"/>
    <w:rsid w:val="00416802"/>
    <w:rsid w:val="004170BB"/>
    <w:rsid w:val="004200E1"/>
    <w:rsid w:val="004211BC"/>
    <w:rsid w:val="00421B15"/>
    <w:rsid w:val="00425B22"/>
    <w:rsid w:val="00426307"/>
    <w:rsid w:val="0043057F"/>
    <w:rsid w:val="004310F8"/>
    <w:rsid w:val="00431F5C"/>
    <w:rsid w:val="0043398E"/>
    <w:rsid w:val="004352DA"/>
    <w:rsid w:val="0043702F"/>
    <w:rsid w:val="004402FF"/>
    <w:rsid w:val="00445596"/>
    <w:rsid w:val="00446183"/>
    <w:rsid w:val="004531FC"/>
    <w:rsid w:val="004541F0"/>
    <w:rsid w:val="00467B58"/>
    <w:rsid w:val="004714BA"/>
    <w:rsid w:val="00476800"/>
    <w:rsid w:val="00477A4D"/>
    <w:rsid w:val="0048050B"/>
    <w:rsid w:val="004821FC"/>
    <w:rsid w:val="00482406"/>
    <w:rsid w:val="004829DC"/>
    <w:rsid w:val="00486A5B"/>
    <w:rsid w:val="00493958"/>
    <w:rsid w:val="004949C4"/>
    <w:rsid w:val="004A2A69"/>
    <w:rsid w:val="004A63CC"/>
    <w:rsid w:val="004A7092"/>
    <w:rsid w:val="004B43DF"/>
    <w:rsid w:val="004B55DE"/>
    <w:rsid w:val="004C7037"/>
    <w:rsid w:val="004C73B3"/>
    <w:rsid w:val="004C7EA2"/>
    <w:rsid w:val="004D6FEF"/>
    <w:rsid w:val="004D7DA3"/>
    <w:rsid w:val="004E03D3"/>
    <w:rsid w:val="004E212E"/>
    <w:rsid w:val="004E26BD"/>
    <w:rsid w:val="004E407C"/>
    <w:rsid w:val="004E438E"/>
    <w:rsid w:val="004E43BE"/>
    <w:rsid w:val="004E48D9"/>
    <w:rsid w:val="004E515E"/>
    <w:rsid w:val="004F401A"/>
    <w:rsid w:val="004F612F"/>
    <w:rsid w:val="0050206D"/>
    <w:rsid w:val="00502D67"/>
    <w:rsid w:val="00503211"/>
    <w:rsid w:val="005106B6"/>
    <w:rsid w:val="00511BFE"/>
    <w:rsid w:val="005127A3"/>
    <w:rsid w:val="00513C7D"/>
    <w:rsid w:val="005142A3"/>
    <w:rsid w:val="00514BF8"/>
    <w:rsid w:val="00516761"/>
    <w:rsid w:val="0051725A"/>
    <w:rsid w:val="0051725E"/>
    <w:rsid w:val="0052029D"/>
    <w:rsid w:val="005221E2"/>
    <w:rsid w:val="00526950"/>
    <w:rsid w:val="005279A4"/>
    <w:rsid w:val="00530AC6"/>
    <w:rsid w:val="00531AD8"/>
    <w:rsid w:val="0053379E"/>
    <w:rsid w:val="005347C4"/>
    <w:rsid w:val="00535ACD"/>
    <w:rsid w:val="00535E22"/>
    <w:rsid w:val="00537005"/>
    <w:rsid w:val="00537531"/>
    <w:rsid w:val="00544EBE"/>
    <w:rsid w:val="00545130"/>
    <w:rsid w:val="005458FA"/>
    <w:rsid w:val="00545A6B"/>
    <w:rsid w:val="00551043"/>
    <w:rsid w:val="00551B16"/>
    <w:rsid w:val="00553355"/>
    <w:rsid w:val="005578E5"/>
    <w:rsid w:val="005651F2"/>
    <w:rsid w:val="00571369"/>
    <w:rsid w:val="00576A8B"/>
    <w:rsid w:val="00581560"/>
    <w:rsid w:val="00581F0E"/>
    <w:rsid w:val="005829CD"/>
    <w:rsid w:val="0058662B"/>
    <w:rsid w:val="00590AAB"/>
    <w:rsid w:val="00593FA4"/>
    <w:rsid w:val="005955CB"/>
    <w:rsid w:val="005957D3"/>
    <w:rsid w:val="005A0E37"/>
    <w:rsid w:val="005A17DA"/>
    <w:rsid w:val="005B2397"/>
    <w:rsid w:val="005B4E94"/>
    <w:rsid w:val="005B6F01"/>
    <w:rsid w:val="005D1471"/>
    <w:rsid w:val="005D1669"/>
    <w:rsid w:val="005D2567"/>
    <w:rsid w:val="005D4185"/>
    <w:rsid w:val="005D5273"/>
    <w:rsid w:val="005D649D"/>
    <w:rsid w:val="005E7598"/>
    <w:rsid w:val="005F115A"/>
    <w:rsid w:val="00600451"/>
    <w:rsid w:val="00606BA4"/>
    <w:rsid w:val="00607592"/>
    <w:rsid w:val="00607DB0"/>
    <w:rsid w:val="006106BF"/>
    <w:rsid w:val="0061376A"/>
    <w:rsid w:val="0061470B"/>
    <w:rsid w:val="00616E6F"/>
    <w:rsid w:val="00623C17"/>
    <w:rsid w:val="00625C85"/>
    <w:rsid w:val="00625D81"/>
    <w:rsid w:val="006307EF"/>
    <w:rsid w:val="006353EA"/>
    <w:rsid w:val="0064593C"/>
    <w:rsid w:val="00650408"/>
    <w:rsid w:val="00651017"/>
    <w:rsid w:val="006536AF"/>
    <w:rsid w:val="00656167"/>
    <w:rsid w:val="00656461"/>
    <w:rsid w:val="00662EA9"/>
    <w:rsid w:val="00663578"/>
    <w:rsid w:val="00664997"/>
    <w:rsid w:val="006806AD"/>
    <w:rsid w:val="00681768"/>
    <w:rsid w:val="00684F1E"/>
    <w:rsid w:val="0068539F"/>
    <w:rsid w:val="00690E5F"/>
    <w:rsid w:val="00694601"/>
    <w:rsid w:val="006A3C9F"/>
    <w:rsid w:val="006A5FFF"/>
    <w:rsid w:val="006B2281"/>
    <w:rsid w:val="006C2577"/>
    <w:rsid w:val="006C30D8"/>
    <w:rsid w:val="006C3AB8"/>
    <w:rsid w:val="006C5AEF"/>
    <w:rsid w:val="006D3327"/>
    <w:rsid w:val="006D3E01"/>
    <w:rsid w:val="006D3F48"/>
    <w:rsid w:val="006D4F36"/>
    <w:rsid w:val="006E0CA4"/>
    <w:rsid w:val="006E761E"/>
    <w:rsid w:val="006F0130"/>
    <w:rsid w:val="006F1612"/>
    <w:rsid w:val="006F2932"/>
    <w:rsid w:val="006F7A82"/>
    <w:rsid w:val="007045DA"/>
    <w:rsid w:val="007061D7"/>
    <w:rsid w:val="00706B55"/>
    <w:rsid w:val="007071FB"/>
    <w:rsid w:val="007075FD"/>
    <w:rsid w:val="00707EC0"/>
    <w:rsid w:val="00710F17"/>
    <w:rsid w:val="00711ADA"/>
    <w:rsid w:val="007125EC"/>
    <w:rsid w:val="007126CD"/>
    <w:rsid w:val="007216DB"/>
    <w:rsid w:val="00722685"/>
    <w:rsid w:val="00726036"/>
    <w:rsid w:val="00727006"/>
    <w:rsid w:val="007327A1"/>
    <w:rsid w:val="00732972"/>
    <w:rsid w:val="00734358"/>
    <w:rsid w:val="00737EAB"/>
    <w:rsid w:val="0074143B"/>
    <w:rsid w:val="00742225"/>
    <w:rsid w:val="00743FAB"/>
    <w:rsid w:val="007440D5"/>
    <w:rsid w:val="0074661B"/>
    <w:rsid w:val="00746A17"/>
    <w:rsid w:val="007506C9"/>
    <w:rsid w:val="00750922"/>
    <w:rsid w:val="00752746"/>
    <w:rsid w:val="0075439A"/>
    <w:rsid w:val="0075489D"/>
    <w:rsid w:val="00757517"/>
    <w:rsid w:val="00757CAB"/>
    <w:rsid w:val="00757D95"/>
    <w:rsid w:val="00761A31"/>
    <w:rsid w:val="00770F91"/>
    <w:rsid w:val="00772EC5"/>
    <w:rsid w:val="00777822"/>
    <w:rsid w:val="00781FD5"/>
    <w:rsid w:val="007870F9"/>
    <w:rsid w:val="00790C1A"/>
    <w:rsid w:val="007A04C8"/>
    <w:rsid w:val="007A1BEB"/>
    <w:rsid w:val="007A345F"/>
    <w:rsid w:val="007A3AC4"/>
    <w:rsid w:val="007B21D9"/>
    <w:rsid w:val="007B220A"/>
    <w:rsid w:val="007B264C"/>
    <w:rsid w:val="007C27DF"/>
    <w:rsid w:val="007C48F2"/>
    <w:rsid w:val="007C5D53"/>
    <w:rsid w:val="007C7155"/>
    <w:rsid w:val="007D1C21"/>
    <w:rsid w:val="007D21C0"/>
    <w:rsid w:val="007D3F65"/>
    <w:rsid w:val="007D5BD1"/>
    <w:rsid w:val="007D70FB"/>
    <w:rsid w:val="007E1A4F"/>
    <w:rsid w:val="007E1A80"/>
    <w:rsid w:val="007E2C11"/>
    <w:rsid w:val="007E5D86"/>
    <w:rsid w:val="00800B2C"/>
    <w:rsid w:val="0080151E"/>
    <w:rsid w:val="0080163B"/>
    <w:rsid w:val="00807958"/>
    <w:rsid w:val="008134C1"/>
    <w:rsid w:val="00813F35"/>
    <w:rsid w:val="00816A42"/>
    <w:rsid w:val="00821524"/>
    <w:rsid w:val="00833E36"/>
    <w:rsid w:val="0083664E"/>
    <w:rsid w:val="00840BCC"/>
    <w:rsid w:val="00840C65"/>
    <w:rsid w:val="00841799"/>
    <w:rsid w:val="00845D2B"/>
    <w:rsid w:val="00851304"/>
    <w:rsid w:val="0085467F"/>
    <w:rsid w:val="00854CA1"/>
    <w:rsid w:val="00863A5A"/>
    <w:rsid w:val="00863FAA"/>
    <w:rsid w:val="008647BB"/>
    <w:rsid w:val="00870540"/>
    <w:rsid w:val="0087294A"/>
    <w:rsid w:val="008762C8"/>
    <w:rsid w:val="00876C1A"/>
    <w:rsid w:val="008822E6"/>
    <w:rsid w:val="00882D56"/>
    <w:rsid w:val="0088313F"/>
    <w:rsid w:val="008849FE"/>
    <w:rsid w:val="008863B8"/>
    <w:rsid w:val="00886DD6"/>
    <w:rsid w:val="00886FFD"/>
    <w:rsid w:val="008A1AD1"/>
    <w:rsid w:val="008A4900"/>
    <w:rsid w:val="008B739D"/>
    <w:rsid w:val="008C46F6"/>
    <w:rsid w:val="008C5FD1"/>
    <w:rsid w:val="008D00D6"/>
    <w:rsid w:val="008D1778"/>
    <w:rsid w:val="008D3572"/>
    <w:rsid w:val="008E19DB"/>
    <w:rsid w:val="008E43A9"/>
    <w:rsid w:val="008E5F21"/>
    <w:rsid w:val="008E6FFB"/>
    <w:rsid w:val="008E721A"/>
    <w:rsid w:val="00912339"/>
    <w:rsid w:val="00915508"/>
    <w:rsid w:val="0092051F"/>
    <w:rsid w:val="00920652"/>
    <w:rsid w:val="00920DBC"/>
    <w:rsid w:val="00923D54"/>
    <w:rsid w:val="009247F7"/>
    <w:rsid w:val="00940628"/>
    <w:rsid w:val="0094062A"/>
    <w:rsid w:val="00946034"/>
    <w:rsid w:val="0094668A"/>
    <w:rsid w:val="00947AEA"/>
    <w:rsid w:val="00950438"/>
    <w:rsid w:val="00950BE3"/>
    <w:rsid w:val="00954B0A"/>
    <w:rsid w:val="00954FF2"/>
    <w:rsid w:val="00960A39"/>
    <w:rsid w:val="00961FF1"/>
    <w:rsid w:val="00964889"/>
    <w:rsid w:val="00971F84"/>
    <w:rsid w:val="009743C6"/>
    <w:rsid w:val="00976F71"/>
    <w:rsid w:val="00977541"/>
    <w:rsid w:val="0098070A"/>
    <w:rsid w:val="00983BE9"/>
    <w:rsid w:val="00986330"/>
    <w:rsid w:val="00986C55"/>
    <w:rsid w:val="00991B60"/>
    <w:rsid w:val="00992A95"/>
    <w:rsid w:val="009978B1"/>
    <w:rsid w:val="00997D82"/>
    <w:rsid w:val="009A2B48"/>
    <w:rsid w:val="009A6F86"/>
    <w:rsid w:val="009A7E47"/>
    <w:rsid w:val="009B0C59"/>
    <w:rsid w:val="009B32AF"/>
    <w:rsid w:val="009B6CE9"/>
    <w:rsid w:val="009C1FF5"/>
    <w:rsid w:val="009C44FC"/>
    <w:rsid w:val="009D655D"/>
    <w:rsid w:val="009E03F8"/>
    <w:rsid w:val="009E08CB"/>
    <w:rsid w:val="009E46D6"/>
    <w:rsid w:val="009E4FCE"/>
    <w:rsid w:val="009E7B29"/>
    <w:rsid w:val="009F1C97"/>
    <w:rsid w:val="009F1DE0"/>
    <w:rsid w:val="009F30B8"/>
    <w:rsid w:val="009F4B00"/>
    <w:rsid w:val="009F52DB"/>
    <w:rsid w:val="009F65F3"/>
    <w:rsid w:val="00A035C7"/>
    <w:rsid w:val="00A0370A"/>
    <w:rsid w:val="00A03F8F"/>
    <w:rsid w:val="00A05180"/>
    <w:rsid w:val="00A0695C"/>
    <w:rsid w:val="00A11295"/>
    <w:rsid w:val="00A12200"/>
    <w:rsid w:val="00A271E7"/>
    <w:rsid w:val="00A274A8"/>
    <w:rsid w:val="00A33C2A"/>
    <w:rsid w:val="00A35BF8"/>
    <w:rsid w:val="00A364D9"/>
    <w:rsid w:val="00A43496"/>
    <w:rsid w:val="00A444FC"/>
    <w:rsid w:val="00A534B4"/>
    <w:rsid w:val="00A61E3D"/>
    <w:rsid w:val="00A61E5F"/>
    <w:rsid w:val="00A63C40"/>
    <w:rsid w:val="00A66724"/>
    <w:rsid w:val="00A6764A"/>
    <w:rsid w:val="00A76B40"/>
    <w:rsid w:val="00A80813"/>
    <w:rsid w:val="00A94A2D"/>
    <w:rsid w:val="00A958DA"/>
    <w:rsid w:val="00AA5129"/>
    <w:rsid w:val="00AB2BB4"/>
    <w:rsid w:val="00AB2C08"/>
    <w:rsid w:val="00AB4875"/>
    <w:rsid w:val="00AB5B9A"/>
    <w:rsid w:val="00AC1C00"/>
    <w:rsid w:val="00AC2903"/>
    <w:rsid w:val="00AC3D48"/>
    <w:rsid w:val="00AC585F"/>
    <w:rsid w:val="00AC6E33"/>
    <w:rsid w:val="00AD5271"/>
    <w:rsid w:val="00AD535B"/>
    <w:rsid w:val="00AD6F83"/>
    <w:rsid w:val="00AD7466"/>
    <w:rsid w:val="00AE007C"/>
    <w:rsid w:val="00AE0441"/>
    <w:rsid w:val="00AE5799"/>
    <w:rsid w:val="00AE671A"/>
    <w:rsid w:val="00AE6CF5"/>
    <w:rsid w:val="00AF1285"/>
    <w:rsid w:val="00AF1B94"/>
    <w:rsid w:val="00AF2F7B"/>
    <w:rsid w:val="00AF3452"/>
    <w:rsid w:val="00AF38F0"/>
    <w:rsid w:val="00B0058A"/>
    <w:rsid w:val="00B03ED6"/>
    <w:rsid w:val="00B05342"/>
    <w:rsid w:val="00B10965"/>
    <w:rsid w:val="00B204CF"/>
    <w:rsid w:val="00B204D8"/>
    <w:rsid w:val="00B21397"/>
    <w:rsid w:val="00B22C54"/>
    <w:rsid w:val="00B237DC"/>
    <w:rsid w:val="00B247D1"/>
    <w:rsid w:val="00B32DD8"/>
    <w:rsid w:val="00B34BD9"/>
    <w:rsid w:val="00B34F63"/>
    <w:rsid w:val="00B3672D"/>
    <w:rsid w:val="00B36AD1"/>
    <w:rsid w:val="00B36FC8"/>
    <w:rsid w:val="00B370D8"/>
    <w:rsid w:val="00B37BEF"/>
    <w:rsid w:val="00B457A5"/>
    <w:rsid w:val="00B45F65"/>
    <w:rsid w:val="00B55F23"/>
    <w:rsid w:val="00B61E6D"/>
    <w:rsid w:val="00B65A4C"/>
    <w:rsid w:val="00B70515"/>
    <w:rsid w:val="00B705C9"/>
    <w:rsid w:val="00B81631"/>
    <w:rsid w:val="00B87693"/>
    <w:rsid w:val="00B877DF"/>
    <w:rsid w:val="00BA1F95"/>
    <w:rsid w:val="00BA4557"/>
    <w:rsid w:val="00BB10BD"/>
    <w:rsid w:val="00BB18E6"/>
    <w:rsid w:val="00BB42DD"/>
    <w:rsid w:val="00BB4B3C"/>
    <w:rsid w:val="00BB75EA"/>
    <w:rsid w:val="00BC7E5A"/>
    <w:rsid w:val="00BD0E60"/>
    <w:rsid w:val="00BD1910"/>
    <w:rsid w:val="00BD3493"/>
    <w:rsid w:val="00BD57FD"/>
    <w:rsid w:val="00BD7B49"/>
    <w:rsid w:val="00BE1BE9"/>
    <w:rsid w:val="00BE2DE1"/>
    <w:rsid w:val="00BF1207"/>
    <w:rsid w:val="00BF3B4C"/>
    <w:rsid w:val="00C0007D"/>
    <w:rsid w:val="00C000A0"/>
    <w:rsid w:val="00C11B4B"/>
    <w:rsid w:val="00C11C35"/>
    <w:rsid w:val="00C1238E"/>
    <w:rsid w:val="00C21603"/>
    <w:rsid w:val="00C27D23"/>
    <w:rsid w:val="00C37724"/>
    <w:rsid w:val="00C379BB"/>
    <w:rsid w:val="00C435A1"/>
    <w:rsid w:val="00C45670"/>
    <w:rsid w:val="00C47294"/>
    <w:rsid w:val="00C518DF"/>
    <w:rsid w:val="00C52E83"/>
    <w:rsid w:val="00C53128"/>
    <w:rsid w:val="00C601AA"/>
    <w:rsid w:val="00C63FA4"/>
    <w:rsid w:val="00C64443"/>
    <w:rsid w:val="00C71905"/>
    <w:rsid w:val="00C76C91"/>
    <w:rsid w:val="00C86B37"/>
    <w:rsid w:val="00C87C56"/>
    <w:rsid w:val="00C903FA"/>
    <w:rsid w:val="00C92569"/>
    <w:rsid w:val="00C95126"/>
    <w:rsid w:val="00C95A3C"/>
    <w:rsid w:val="00CA1ADD"/>
    <w:rsid w:val="00CA2EE6"/>
    <w:rsid w:val="00CA449E"/>
    <w:rsid w:val="00CA6F16"/>
    <w:rsid w:val="00CB0342"/>
    <w:rsid w:val="00CB08A1"/>
    <w:rsid w:val="00CB0D72"/>
    <w:rsid w:val="00CB31A8"/>
    <w:rsid w:val="00CC0C96"/>
    <w:rsid w:val="00CC3FC5"/>
    <w:rsid w:val="00CC52B6"/>
    <w:rsid w:val="00CD639E"/>
    <w:rsid w:val="00CD79D4"/>
    <w:rsid w:val="00CE1D94"/>
    <w:rsid w:val="00CE2CE2"/>
    <w:rsid w:val="00CF2183"/>
    <w:rsid w:val="00CF5D87"/>
    <w:rsid w:val="00CF6009"/>
    <w:rsid w:val="00CF75EE"/>
    <w:rsid w:val="00D02490"/>
    <w:rsid w:val="00D10B84"/>
    <w:rsid w:val="00D14312"/>
    <w:rsid w:val="00D227D8"/>
    <w:rsid w:val="00D2492F"/>
    <w:rsid w:val="00D35D97"/>
    <w:rsid w:val="00D445CA"/>
    <w:rsid w:val="00D51FCB"/>
    <w:rsid w:val="00D5384A"/>
    <w:rsid w:val="00D57376"/>
    <w:rsid w:val="00D57620"/>
    <w:rsid w:val="00D74860"/>
    <w:rsid w:val="00D81380"/>
    <w:rsid w:val="00D83F7C"/>
    <w:rsid w:val="00D87384"/>
    <w:rsid w:val="00D9403D"/>
    <w:rsid w:val="00D9434B"/>
    <w:rsid w:val="00DA68CF"/>
    <w:rsid w:val="00DB24C5"/>
    <w:rsid w:val="00DB24F3"/>
    <w:rsid w:val="00DB33EB"/>
    <w:rsid w:val="00DB3798"/>
    <w:rsid w:val="00DB698C"/>
    <w:rsid w:val="00DC0677"/>
    <w:rsid w:val="00DC0BBB"/>
    <w:rsid w:val="00DC384D"/>
    <w:rsid w:val="00DC4060"/>
    <w:rsid w:val="00DC4686"/>
    <w:rsid w:val="00DC60C3"/>
    <w:rsid w:val="00DC79F6"/>
    <w:rsid w:val="00DD3133"/>
    <w:rsid w:val="00DE3E38"/>
    <w:rsid w:val="00DE4362"/>
    <w:rsid w:val="00DE4C22"/>
    <w:rsid w:val="00DE63EE"/>
    <w:rsid w:val="00E0422F"/>
    <w:rsid w:val="00E13D30"/>
    <w:rsid w:val="00E14117"/>
    <w:rsid w:val="00E16630"/>
    <w:rsid w:val="00E1721B"/>
    <w:rsid w:val="00E175BD"/>
    <w:rsid w:val="00E20A0A"/>
    <w:rsid w:val="00E23198"/>
    <w:rsid w:val="00E239B8"/>
    <w:rsid w:val="00E32583"/>
    <w:rsid w:val="00E336BA"/>
    <w:rsid w:val="00E35D95"/>
    <w:rsid w:val="00E532FF"/>
    <w:rsid w:val="00E556DA"/>
    <w:rsid w:val="00E60145"/>
    <w:rsid w:val="00E634C9"/>
    <w:rsid w:val="00E72BB3"/>
    <w:rsid w:val="00E72E11"/>
    <w:rsid w:val="00E763C1"/>
    <w:rsid w:val="00E866DC"/>
    <w:rsid w:val="00E871A9"/>
    <w:rsid w:val="00E92D38"/>
    <w:rsid w:val="00E96DF6"/>
    <w:rsid w:val="00E9734B"/>
    <w:rsid w:val="00E97B7F"/>
    <w:rsid w:val="00EA210A"/>
    <w:rsid w:val="00EA2459"/>
    <w:rsid w:val="00EA2828"/>
    <w:rsid w:val="00EA2839"/>
    <w:rsid w:val="00EA395F"/>
    <w:rsid w:val="00EA5428"/>
    <w:rsid w:val="00EA7675"/>
    <w:rsid w:val="00EB1250"/>
    <w:rsid w:val="00EB164A"/>
    <w:rsid w:val="00EB2FA2"/>
    <w:rsid w:val="00EC36FE"/>
    <w:rsid w:val="00EC76A5"/>
    <w:rsid w:val="00ED20DA"/>
    <w:rsid w:val="00ED54F6"/>
    <w:rsid w:val="00ED7682"/>
    <w:rsid w:val="00ED7C3A"/>
    <w:rsid w:val="00EE1900"/>
    <w:rsid w:val="00EE1F84"/>
    <w:rsid w:val="00EE2C18"/>
    <w:rsid w:val="00EE5B85"/>
    <w:rsid w:val="00EE7EBC"/>
    <w:rsid w:val="00EF36F1"/>
    <w:rsid w:val="00EF3810"/>
    <w:rsid w:val="00EF4485"/>
    <w:rsid w:val="00EF77E3"/>
    <w:rsid w:val="00F004CA"/>
    <w:rsid w:val="00F0186C"/>
    <w:rsid w:val="00F022BB"/>
    <w:rsid w:val="00F06DF8"/>
    <w:rsid w:val="00F12F9A"/>
    <w:rsid w:val="00F1386F"/>
    <w:rsid w:val="00F14B72"/>
    <w:rsid w:val="00F156EA"/>
    <w:rsid w:val="00F176CF"/>
    <w:rsid w:val="00F22887"/>
    <w:rsid w:val="00F36ED9"/>
    <w:rsid w:val="00F40AEC"/>
    <w:rsid w:val="00F4498A"/>
    <w:rsid w:val="00F45A1C"/>
    <w:rsid w:val="00F52190"/>
    <w:rsid w:val="00F52332"/>
    <w:rsid w:val="00F52A07"/>
    <w:rsid w:val="00F54296"/>
    <w:rsid w:val="00F54806"/>
    <w:rsid w:val="00F60356"/>
    <w:rsid w:val="00F6216C"/>
    <w:rsid w:val="00F6293F"/>
    <w:rsid w:val="00F63B3E"/>
    <w:rsid w:val="00F63B86"/>
    <w:rsid w:val="00F64C93"/>
    <w:rsid w:val="00F736BE"/>
    <w:rsid w:val="00F73880"/>
    <w:rsid w:val="00F74722"/>
    <w:rsid w:val="00F747B8"/>
    <w:rsid w:val="00F75306"/>
    <w:rsid w:val="00F76869"/>
    <w:rsid w:val="00F815E9"/>
    <w:rsid w:val="00F816FB"/>
    <w:rsid w:val="00F81868"/>
    <w:rsid w:val="00F819F5"/>
    <w:rsid w:val="00F821F9"/>
    <w:rsid w:val="00F82FE8"/>
    <w:rsid w:val="00F83E8F"/>
    <w:rsid w:val="00F87A06"/>
    <w:rsid w:val="00F87C4F"/>
    <w:rsid w:val="00F93A93"/>
    <w:rsid w:val="00F94E14"/>
    <w:rsid w:val="00F968BC"/>
    <w:rsid w:val="00FA43B6"/>
    <w:rsid w:val="00FA7081"/>
    <w:rsid w:val="00FB3428"/>
    <w:rsid w:val="00FB5740"/>
    <w:rsid w:val="00FC5F75"/>
    <w:rsid w:val="00FD4F32"/>
    <w:rsid w:val="00FE16C1"/>
    <w:rsid w:val="00FE2C1A"/>
    <w:rsid w:val="00FE5525"/>
    <w:rsid w:val="00FF151F"/>
    <w:rsid w:val="00FF5D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A40EEA"/>
  <w15:docId w15:val="{BB02D8A2-C73F-47F6-8020-30DD9327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AD"/>
    <w:pPr>
      <w:spacing w:after="0" w:line="240" w:lineRule="auto"/>
    </w:pPr>
    <w:rPr>
      <w:rFonts w:eastAsiaTheme="minorEastAsia"/>
      <w:sz w:val="24"/>
      <w:szCs w:val="24"/>
      <w:lang w:eastAsia="ja-JP"/>
    </w:rPr>
  </w:style>
  <w:style w:type="paragraph" w:styleId="Heading2">
    <w:name w:val="heading 2"/>
    <w:basedOn w:val="Normal"/>
    <w:link w:val="Heading2Char"/>
    <w:uiPriority w:val="9"/>
    <w:qFormat/>
    <w:rsid w:val="00DC0677"/>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FootnoteText">
    <w:name w:val="footnote text"/>
    <w:basedOn w:val="Normal"/>
    <w:link w:val="FootnoteTextChar"/>
    <w:uiPriority w:val="99"/>
    <w:unhideWhenUsed/>
    <w:rsid w:val="000861AD"/>
  </w:style>
  <w:style w:type="character" w:customStyle="1" w:styleId="FootnoteTextChar">
    <w:name w:val="Footnote Text Char"/>
    <w:basedOn w:val="DefaultParagraphFont"/>
    <w:link w:val="FootnoteText"/>
    <w:uiPriority w:val="99"/>
    <w:rsid w:val="000861AD"/>
    <w:rPr>
      <w:rFonts w:eastAsiaTheme="minorEastAsia"/>
      <w:sz w:val="24"/>
      <w:szCs w:val="24"/>
      <w:lang w:eastAsia="ja-JP"/>
    </w:rPr>
  </w:style>
  <w:style w:type="character" w:styleId="FootnoteReference">
    <w:name w:val="footnote reference"/>
    <w:basedOn w:val="DefaultParagraphFont"/>
    <w:uiPriority w:val="99"/>
    <w:unhideWhenUsed/>
    <w:rsid w:val="000861AD"/>
    <w:rPr>
      <w:vertAlign w:val="superscript"/>
    </w:rPr>
  </w:style>
  <w:style w:type="paragraph" w:styleId="CommentText">
    <w:name w:val="annotation text"/>
    <w:basedOn w:val="Normal"/>
    <w:link w:val="CommentTextChar"/>
    <w:uiPriority w:val="99"/>
    <w:unhideWhenUsed/>
    <w:rsid w:val="000861AD"/>
    <w:rPr>
      <w:sz w:val="20"/>
      <w:szCs w:val="20"/>
    </w:rPr>
  </w:style>
  <w:style w:type="character" w:customStyle="1" w:styleId="CommentTextChar">
    <w:name w:val="Comment Text Char"/>
    <w:basedOn w:val="DefaultParagraphFont"/>
    <w:link w:val="CommentText"/>
    <w:uiPriority w:val="99"/>
    <w:rsid w:val="000861AD"/>
    <w:rPr>
      <w:rFonts w:eastAsiaTheme="minorEastAsia"/>
      <w:sz w:val="20"/>
      <w:szCs w:val="20"/>
      <w:lang w:eastAsia="ja-JP"/>
    </w:rPr>
  </w:style>
  <w:style w:type="character" w:styleId="CommentReference">
    <w:name w:val="annotation reference"/>
    <w:basedOn w:val="DefaultParagraphFont"/>
    <w:uiPriority w:val="99"/>
    <w:semiHidden/>
    <w:unhideWhenUsed/>
    <w:rsid w:val="000861AD"/>
    <w:rPr>
      <w:sz w:val="16"/>
      <w:szCs w:val="16"/>
    </w:rPr>
  </w:style>
  <w:style w:type="paragraph" w:styleId="BalloonText">
    <w:name w:val="Balloon Text"/>
    <w:basedOn w:val="Normal"/>
    <w:link w:val="BalloonTextChar"/>
    <w:uiPriority w:val="99"/>
    <w:semiHidden/>
    <w:unhideWhenUsed/>
    <w:rsid w:val="00086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AD"/>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F40AEC"/>
    <w:pPr>
      <w:tabs>
        <w:tab w:val="center" w:pos="4513"/>
        <w:tab w:val="right" w:pos="9026"/>
      </w:tabs>
    </w:pPr>
  </w:style>
  <w:style w:type="character" w:customStyle="1" w:styleId="HeaderChar">
    <w:name w:val="Header Char"/>
    <w:basedOn w:val="DefaultParagraphFont"/>
    <w:link w:val="Header"/>
    <w:uiPriority w:val="99"/>
    <w:rsid w:val="00F40AEC"/>
    <w:rPr>
      <w:rFonts w:eastAsiaTheme="minorEastAsia"/>
      <w:sz w:val="24"/>
      <w:szCs w:val="24"/>
      <w:lang w:eastAsia="ja-JP"/>
    </w:rPr>
  </w:style>
  <w:style w:type="paragraph" w:styleId="Footer">
    <w:name w:val="footer"/>
    <w:basedOn w:val="Normal"/>
    <w:link w:val="FooterChar"/>
    <w:uiPriority w:val="99"/>
    <w:unhideWhenUsed/>
    <w:rsid w:val="00F40AEC"/>
    <w:pPr>
      <w:tabs>
        <w:tab w:val="center" w:pos="4513"/>
        <w:tab w:val="right" w:pos="9026"/>
      </w:tabs>
    </w:pPr>
  </w:style>
  <w:style w:type="character" w:customStyle="1" w:styleId="FooterChar">
    <w:name w:val="Footer Char"/>
    <w:basedOn w:val="DefaultParagraphFont"/>
    <w:link w:val="Footer"/>
    <w:uiPriority w:val="99"/>
    <w:rsid w:val="00F40AEC"/>
    <w:rPr>
      <w:rFonts w:eastAsiaTheme="minorEastAsia"/>
      <w:sz w:val="24"/>
      <w:szCs w:val="24"/>
      <w:lang w:eastAsia="ja-JP"/>
    </w:rPr>
  </w:style>
  <w:style w:type="character" w:styleId="Hyperlink">
    <w:name w:val="Hyperlink"/>
    <w:basedOn w:val="DefaultParagraphFont"/>
    <w:uiPriority w:val="99"/>
    <w:unhideWhenUsed/>
    <w:rsid w:val="00F40AEC"/>
    <w:rPr>
      <w:color w:val="0000FF" w:themeColor="hyperlink"/>
      <w:u w:val="single"/>
    </w:rPr>
  </w:style>
  <w:style w:type="character" w:customStyle="1" w:styleId="Heading2Char">
    <w:name w:val="Heading 2 Char"/>
    <w:basedOn w:val="DefaultParagraphFont"/>
    <w:link w:val="Heading2"/>
    <w:uiPriority w:val="9"/>
    <w:rsid w:val="00DC0677"/>
    <w:rPr>
      <w:rFonts w:ascii="Times New Roman" w:eastAsia="Times New Roman" w:hAnsi="Times New Roman" w:cs="Times New Roman"/>
      <w:b/>
      <w:bCs/>
      <w:sz w:val="36"/>
      <w:szCs w:val="36"/>
      <w:lang w:val="en-US" w:eastAsia="ja-JP"/>
    </w:rPr>
  </w:style>
  <w:style w:type="paragraph" w:styleId="NormalWeb">
    <w:name w:val="Normal (Web)"/>
    <w:basedOn w:val="Normal"/>
    <w:uiPriority w:val="99"/>
    <w:unhideWhenUsed/>
    <w:rsid w:val="00000CCC"/>
    <w:pPr>
      <w:spacing w:before="100" w:beforeAutospacing="1" w:after="100" w:afterAutospacing="1"/>
    </w:pPr>
    <w:rPr>
      <w:rFonts w:ascii="Times" w:eastAsiaTheme="minorHAnsi" w:hAnsi="Times" w:cs="Times New Roman"/>
      <w:sz w:val="20"/>
      <w:szCs w:val="20"/>
    </w:rPr>
  </w:style>
  <w:style w:type="paragraph" w:styleId="CommentSubject">
    <w:name w:val="annotation subject"/>
    <w:basedOn w:val="CommentText"/>
    <w:next w:val="CommentText"/>
    <w:link w:val="CommentSubjectChar"/>
    <w:uiPriority w:val="99"/>
    <w:semiHidden/>
    <w:unhideWhenUsed/>
    <w:rsid w:val="00CA449E"/>
    <w:rPr>
      <w:b/>
      <w:bCs/>
    </w:rPr>
  </w:style>
  <w:style w:type="character" w:customStyle="1" w:styleId="CommentSubjectChar">
    <w:name w:val="Comment Subject Char"/>
    <w:basedOn w:val="CommentTextChar"/>
    <w:link w:val="CommentSubject"/>
    <w:uiPriority w:val="99"/>
    <w:semiHidden/>
    <w:rsid w:val="00CA449E"/>
    <w:rPr>
      <w:rFonts w:eastAsiaTheme="minorEastAsia"/>
      <w:b/>
      <w:bCs/>
      <w:sz w:val="20"/>
      <w:szCs w:val="20"/>
      <w:lang w:eastAsia="ja-JP"/>
    </w:rPr>
  </w:style>
  <w:style w:type="paragraph" w:styleId="EndnoteText">
    <w:name w:val="endnote text"/>
    <w:basedOn w:val="Normal"/>
    <w:link w:val="EndnoteTextChar"/>
    <w:uiPriority w:val="99"/>
    <w:unhideWhenUsed/>
    <w:rsid w:val="0014454C"/>
  </w:style>
  <w:style w:type="character" w:customStyle="1" w:styleId="EndnoteTextChar">
    <w:name w:val="Endnote Text Char"/>
    <w:basedOn w:val="DefaultParagraphFont"/>
    <w:link w:val="EndnoteText"/>
    <w:uiPriority w:val="99"/>
    <w:rsid w:val="0014454C"/>
    <w:rPr>
      <w:rFonts w:eastAsiaTheme="minorEastAsia"/>
      <w:sz w:val="24"/>
      <w:szCs w:val="24"/>
      <w:lang w:eastAsia="ja-JP"/>
    </w:rPr>
  </w:style>
  <w:style w:type="character" w:styleId="EndnoteReference">
    <w:name w:val="endnote reference"/>
    <w:basedOn w:val="DefaultParagraphFont"/>
    <w:uiPriority w:val="99"/>
    <w:unhideWhenUsed/>
    <w:rsid w:val="0014454C"/>
    <w:rPr>
      <w:vertAlign w:val="superscript"/>
    </w:rPr>
  </w:style>
  <w:style w:type="character" w:customStyle="1" w:styleId="nlmfpage">
    <w:name w:val="nlm_fpage"/>
    <w:basedOn w:val="DefaultParagraphFont"/>
    <w:rsid w:val="00F6216C"/>
  </w:style>
  <w:style w:type="character" w:customStyle="1" w:styleId="nlmlpage">
    <w:name w:val="nlm_lpage"/>
    <w:basedOn w:val="DefaultParagraphFont"/>
    <w:rsid w:val="00F6216C"/>
  </w:style>
  <w:style w:type="character" w:styleId="HTMLCite">
    <w:name w:val="HTML Cite"/>
    <w:basedOn w:val="DefaultParagraphFont"/>
    <w:uiPriority w:val="99"/>
    <w:semiHidden/>
    <w:unhideWhenUsed/>
    <w:rsid w:val="00C1238E"/>
    <w:rPr>
      <w:i/>
      <w:iCs/>
    </w:rPr>
  </w:style>
  <w:style w:type="character" w:styleId="FollowedHyperlink">
    <w:name w:val="FollowedHyperlink"/>
    <w:basedOn w:val="DefaultParagraphFont"/>
    <w:uiPriority w:val="99"/>
    <w:semiHidden/>
    <w:unhideWhenUsed/>
    <w:rsid w:val="001F60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1157">
      <w:bodyDiv w:val="1"/>
      <w:marLeft w:val="0"/>
      <w:marRight w:val="0"/>
      <w:marTop w:val="0"/>
      <w:marBottom w:val="0"/>
      <w:divBdr>
        <w:top w:val="none" w:sz="0" w:space="0" w:color="auto"/>
        <w:left w:val="none" w:sz="0" w:space="0" w:color="auto"/>
        <w:bottom w:val="none" w:sz="0" w:space="0" w:color="auto"/>
        <w:right w:val="none" w:sz="0" w:space="0" w:color="auto"/>
      </w:divBdr>
    </w:div>
    <w:div w:id="78212316">
      <w:bodyDiv w:val="1"/>
      <w:marLeft w:val="0"/>
      <w:marRight w:val="0"/>
      <w:marTop w:val="0"/>
      <w:marBottom w:val="0"/>
      <w:divBdr>
        <w:top w:val="none" w:sz="0" w:space="0" w:color="auto"/>
        <w:left w:val="none" w:sz="0" w:space="0" w:color="auto"/>
        <w:bottom w:val="none" w:sz="0" w:space="0" w:color="auto"/>
        <w:right w:val="none" w:sz="0" w:space="0" w:color="auto"/>
      </w:divBdr>
    </w:div>
    <w:div w:id="116217408">
      <w:bodyDiv w:val="1"/>
      <w:marLeft w:val="0"/>
      <w:marRight w:val="0"/>
      <w:marTop w:val="0"/>
      <w:marBottom w:val="0"/>
      <w:divBdr>
        <w:top w:val="none" w:sz="0" w:space="0" w:color="auto"/>
        <w:left w:val="none" w:sz="0" w:space="0" w:color="auto"/>
        <w:bottom w:val="none" w:sz="0" w:space="0" w:color="auto"/>
        <w:right w:val="none" w:sz="0" w:space="0" w:color="auto"/>
      </w:divBdr>
    </w:div>
    <w:div w:id="130707787">
      <w:bodyDiv w:val="1"/>
      <w:marLeft w:val="0"/>
      <w:marRight w:val="0"/>
      <w:marTop w:val="0"/>
      <w:marBottom w:val="0"/>
      <w:divBdr>
        <w:top w:val="none" w:sz="0" w:space="0" w:color="auto"/>
        <w:left w:val="none" w:sz="0" w:space="0" w:color="auto"/>
        <w:bottom w:val="none" w:sz="0" w:space="0" w:color="auto"/>
        <w:right w:val="none" w:sz="0" w:space="0" w:color="auto"/>
      </w:divBdr>
    </w:div>
    <w:div w:id="217329691">
      <w:bodyDiv w:val="1"/>
      <w:marLeft w:val="0"/>
      <w:marRight w:val="0"/>
      <w:marTop w:val="0"/>
      <w:marBottom w:val="0"/>
      <w:divBdr>
        <w:top w:val="none" w:sz="0" w:space="0" w:color="auto"/>
        <w:left w:val="none" w:sz="0" w:space="0" w:color="auto"/>
        <w:bottom w:val="none" w:sz="0" w:space="0" w:color="auto"/>
        <w:right w:val="none" w:sz="0" w:space="0" w:color="auto"/>
      </w:divBdr>
    </w:div>
    <w:div w:id="385572787">
      <w:bodyDiv w:val="1"/>
      <w:marLeft w:val="0"/>
      <w:marRight w:val="0"/>
      <w:marTop w:val="0"/>
      <w:marBottom w:val="0"/>
      <w:divBdr>
        <w:top w:val="none" w:sz="0" w:space="0" w:color="auto"/>
        <w:left w:val="none" w:sz="0" w:space="0" w:color="auto"/>
        <w:bottom w:val="none" w:sz="0" w:space="0" w:color="auto"/>
        <w:right w:val="none" w:sz="0" w:space="0" w:color="auto"/>
      </w:divBdr>
    </w:div>
    <w:div w:id="477454877">
      <w:bodyDiv w:val="1"/>
      <w:marLeft w:val="0"/>
      <w:marRight w:val="0"/>
      <w:marTop w:val="0"/>
      <w:marBottom w:val="0"/>
      <w:divBdr>
        <w:top w:val="none" w:sz="0" w:space="0" w:color="auto"/>
        <w:left w:val="none" w:sz="0" w:space="0" w:color="auto"/>
        <w:bottom w:val="none" w:sz="0" w:space="0" w:color="auto"/>
        <w:right w:val="none" w:sz="0" w:space="0" w:color="auto"/>
      </w:divBdr>
    </w:div>
    <w:div w:id="518587417">
      <w:bodyDiv w:val="1"/>
      <w:marLeft w:val="0"/>
      <w:marRight w:val="0"/>
      <w:marTop w:val="0"/>
      <w:marBottom w:val="0"/>
      <w:divBdr>
        <w:top w:val="none" w:sz="0" w:space="0" w:color="auto"/>
        <w:left w:val="none" w:sz="0" w:space="0" w:color="auto"/>
        <w:bottom w:val="none" w:sz="0" w:space="0" w:color="auto"/>
        <w:right w:val="none" w:sz="0" w:space="0" w:color="auto"/>
      </w:divBdr>
    </w:div>
    <w:div w:id="523641407">
      <w:bodyDiv w:val="1"/>
      <w:marLeft w:val="0"/>
      <w:marRight w:val="0"/>
      <w:marTop w:val="0"/>
      <w:marBottom w:val="0"/>
      <w:divBdr>
        <w:top w:val="none" w:sz="0" w:space="0" w:color="auto"/>
        <w:left w:val="none" w:sz="0" w:space="0" w:color="auto"/>
        <w:bottom w:val="none" w:sz="0" w:space="0" w:color="auto"/>
        <w:right w:val="none" w:sz="0" w:space="0" w:color="auto"/>
      </w:divBdr>
    </w:div>
    <w:div w:id="546769694">
      <w:bodyDiv w:val="1"/>
      <w:marLeft w:val="0"/>
      <w:marRight w:val="0"/>
      <w:marTop w:val="0"/>
      <w:marBottom w:val="0"/>
      <w:divBdr>
        <w:top w:val="none" w:sz="0" w:space="0" w:color="auto"/>
        <w:left w:val="none" w:sz="0" w:space="0" w:color="auto"/>
        <w:bottom w:val="none" w:sz="0" w:space="0" w:color="auto"/>
        <w:right w:val="none" w:sz="0" w:space="0" w:color="auto"/>
      </w:divBdr>
      <w:divsChild>
        <w:div w:id="1607302701">
          <w:marLeft w:val="0"/>
          <w:marRight w:val="0"/>
          <w:marTop w:val="0"/>
          <w:marBottom w:val="0"/>
          <w:divBdr>
            <w:top w:val="none" w:sz="0" w:space="0" w:color="auto"/>
            <w:left w:val="none" w:sz="0" w:space="0" w:color="auto"/>
            <w:bottom w:val="none" w:sz="0" w:space="0" w:color="auto"/>
            <w:right w:val="none" w:sz="0" w:space="0" w:color="auto"/>
          </w:divBdr>
        </w:div>
      </w:divsChild>
    </w:div>
    <w:div w:id="580605525">
      <w:bodyDiv w:val="1"/>
      <w:marLeft w:val="0"/>
      <w:marRight w:val="0"/>
      <w:marTop w:val="0"/>
      <w:marBottom w:val="0"/>
      <w:divBdr>
        <w:top w:val="none" w:sz="0" w:space="0" w:color="auto"/>
        <w:left w:val="none" w:sz="0" w:space="0" w:color="auto"/>
        <w:bottom w:val="none" w:sz="0" w:space="0" w:color="auto"/>
        <w:right w:val="none" w:sz="0" w:space="0" w:color="auto"/>
      </w:divBdr>
    </w:div>
    <w:div w:id="722214549">
      <w:bodyDiv w:val="1"/>
      <w:marLeft w:val="0"/>
      <w:marRight w:val="0"/>
      <w:marTop w:val="0"/>
      <w:marBottom w:val="0"/>
      <w:divBdr>
        <w:top w:val="none" w:sz="0" w:space="0" w:color="auto"/>
        <w:left w:val="none" w:sz="0" w:space="0" w:color="auto"/>
        <w:bottom w:val="none" w:sz="0" w:space="0" w:color="auto"/>
        <w:right w:val="none" w:sz="0" w:space="0" w:color="auto"/>
      </w:divBdr>
    </w:div>
    <w:div w:id="772432667">
      <w:bodyDiv w:val="1"/>
      <w:marLeft w:val="0"/>
      <w:marRight w:val="0"/>
      <w:marTop w:val="0"/>
      <w:marBottom w:val="0"/>
      <w:divBdr>
        <w:top w:val="none" w:sz="0" w:space="0" w:color="auto"/>
        <w:left w:val="none" w:sz="0" w:space="0" w:color="auto"/>
        <w:bottom w:val="none" w:sz="0" w:space="0" w:color="auto"/>
        <w:right w:val="none" w:sz="0" w:space="0" w:color="auto"/>
      </w:divBdr>
    </w:div>
    <w:div w:id="963654499">
      <w:bodyDiv w:val="1"/>
      <w:marLeft w:val="0"/>
      <w:marRight w:val="0"/>
      <w:marTop w:val="0"/>
      <w:marBottom w:val="0"/>
      <w:divBdr>
        <w:top w:val="none" w:sz="0" w:space="0" w:color="auto"/>
        <w:left w:val="none" w:sz="0" w:space="0" w:color="auto"/>
        <w:bottom w:val="none" w:sz="0" w:space="0" w:color="auto"/>
        <w:right w:val="none" w:sz="0" w:space="0" w:color="auto"/>
      </w:divBdr>
    </w:div>
    <w:div w:id="1018434015">
      <w:bodyDiv w:val="1"/>
      <w:marLeft w:val="0"/>
      <w:marRight w:val="0"/>
      <w:marTop w:val="0"/>
      <w:marBottom w:val="0"/>
      <w:divBdr>
        <w:top w:val="none" w:sz="0" w:space="0" w:color="auto"/>
        <w:left w:val="none" w:sz="0" w:space="0" w:color="auto"/>
        <w:bottom w:val="none" w:sz="0" w:space="0" w:color="auto"/>
        <w:right w:val="none" w:sz="0" w:space="0" w:color="auto"/>
      </w:divBdr>
    </w:div>
    <w:div w:id="1126511937">
      <w:bodyDiv w:val="1"/>
      <w:marLeft w:val="0"/>
      <w:marRight w:val="0"/>
      <w:marTop w:val="0"/>
      <w:marBottom w:val="0"/>
      <w:divBdr>
        <w:top w:val="none" w:sz="0" w:space="0" w:color="auto"/>
        <w:left w:val="none" w:sz="0" w:space="0" w:color="auto"/>
        <w:bottom w:val="none" w:sz="0" w:space="0" w:color="auto"/>
        <w:right w:val="none" w:sz="0" w:space="0" w:color="auto"/>
      </w:divBdr>
    </w:div>
    <w:div w:id="1182931403">
      <w:bodyDiv w:val="1"/>
      <w:marLeft w:val="0"/>
      <w:marRight w:val="0"/>
      <w:marTop w:val="0"/>
      <w:marBottom w:val="0"/>
      <w:divBdr>
        <w:top w:val="none" w:sz="0" w:space="0" w:color="auto"/>
        <w:left w:val="none" w:sz="0" w:space="0" w:color="auto"/>
        <w:bottom w:val="none" w:sz="0" w:space="0" w:color="auto"/>
        <w:right w:val="none" w:sz="0" w:space="0" w:color="auto"/>
      </w:divBdr>
    </w:div>
    <w:div w:id="1213231786">
      <w:bodyDiv w:val="1"/>
      <w:marLeft w:val="0"/>
      <w:marRight w:val="0"/>
      <w:marTop w:val="0"/>
      <w:marBottom w:val="0"/>
      <w:divBdr>
        <w:top w:val="none" w:sz="0" w:space="0" w:color="auto"/>
        <w:left w:val="none" w:sz="0" w:space="0" w:color="auto"/>
        <w:bottom w:val="none" w:sz="0" w:space="0" w:color="auto"/>
        <w:right w:val="none" w:sz="0" w:space="0" w:color="auto"/>
      </w:divBdr>
    </w:div>
    <w:div w:id="1274902340">
      <w:bodyDiv w:val="1"/>
      <w:marLeft w:val="0"/>
      <w:marRight w:val="0"/>
      <w:marTop w:val="0"/>
      <w:marBottom w:val="0"/>
      <w:divBdr>
        <w:top w:val="none" w:sz="0" w:space="0" w:color="auto"/>
        <w:left w:val="none" w:sz="0" w:space="0" w:color="auto"/>
        <w:bottom w:val="none" w:sz="0" w:space="0" w:color="auto"/>
        <w:right w:val="none" w:sz="0" w:space="0" w:color="auto"/>
      </w:divBdr>
    </w:div>
    <w:div w:id="1302076429">
      <w:bodyDiv w:val="1"/>
      <w:marLeft w:val="0"/>
      <w:marRight w:val="0"/>
      <w:marTop w:val="0"/>
      <w:marBottom w:val="0"/>
      <w:divBdr>
        <w:top w:val="none" w:sz="0" w:space="0" w:color="auto"/>
        <w:left w:val="none" w:sz="0" w:space="0" w:color="auto"/>
        <w:bottom w:val="none" w:sz="0" w:space="0" w:color="auto"/>
        <w:right w:val="none" w:sz="0" w:space="0" w:color="auto"/>
      </w:divBdr>
      <w:divsChild>
        <w:div w:id="874345535">
          <w:marLeft w:val="547"/>
          <w:marRight w:val="0"/>
          <w:marTop w:val="86"/>
          <w:marBottom w:val="0"/>
          <w:divBdr>
            <w:top w:val="none" w:sz="0" w:space="0" w:color="auto"/>
            <w:left w:val="none" w:sz="0" w:space="0" w:color="auto"/>
            <w:bottom w:val="none" w:sz="0" w:space="0" w:color="auto"/>
            <w:right w:val="none" w:sz="0" w:space="0" w:color="auto"/>
          </w:divBdr>
        </w:div>
      </w:divsChild>
    </w:div>
    <w:div w:id="1422095012">
      <w:bodyDiv w:val="1"/>
      <w:marLeft w:val="0"/>
      <w:marRight w:val="0"/>
      <w:marTop w:val="0"/>
      <w:marBottom w:val="0"/>
      <w:divBdr>
        <w:top w:val="none" w:sz="0" w:space="0" w:color="auto"/>
        <w:left w:val="none" w:sz="0" w:space="0" w:color="auto"/>
        <w:bottom w:val="none" w:sz="0" w:space="0" w:color="auto"/>
        <w:right w:val="none" w:sz="0" w:space="0" w:color="auto"/>
      </w:divBdr>
    </w:div>
    <w:div w:id="1605185414">
      <w:bodyDiv w:val="1"/>
      <w:marLeft w:val="0"/>
      <w:marRight w:val="0"/>
      <w:marTop w:val="0"/>
      <w:marBottom w:val="0"/>
      <w:divBdr>
        <w:top w:val="none" w:sz="0" w:space="0" w:color="auto"/>
        <w:left w:val="none" w:sz="0" w:space="0" w:color="auto"/>
        <w:bottom w:val="none" w:sz="0" w:space="0" w:color="auto"/>
        <w:right w:val="none" w:sz="0" w:space="0" w:color="auto"/>
      </w:divBdr>
    </w:div>
    <w:div w:id="1718702698">
      <w:bodyDiv w:val="1"/>
      <w:marLeft w:val="0"/>
      <w:marRight w:val="0"/>
      <w:marTop w:val="0"/>
      <w:marBottom w:val="0"/>
      <w:divBdr>
        <w:top w:val="none" w:sz="0" w:space="0" w:color="auto"/>
        <w:left w:val="none" w:sz="0" w:space="0" w:color="auto"/>
        <w:bottom w:val="none" w:sz="0" w:space="0" w:color="auto"/>
        <w:right w:val="none" w:sz="0" w:space="0" w:color="auto"/>
      </w:divBdr>
    </w:div>
    <w:div w:id="1877162112">
      <w:bodyDiv w:val="1"/>
      <w:marLeft w:val="0"/>
      <w:marRight w:val="0"/>
      <w:marTop w:val="0"/>
      <w:marBottom w:val="0"/>
      <w:divBdr>
        <w:top w:val="none" w:sz="0" w:space="0" w:color="auto"/>
        <w:left w:val="none" w:sz="0" w:space="0" w:color="auto"/>
        <w:bottom w:val="none" w:sz="0" w:space="0" w:color="auto"/>
        <w:right w:val="none" w:sz="0" w:space="0" w:color="auto"/>
      </w:divBdr>
    </w:div>
    <w:div w:id="1879657780">
      <w:bodyDiv w:val="1"/>
      <w:marLeft w:val="0"/>
      <w:marRight w:val="0"/>
      <w:marTop w:val="0"/>
      <w:marBottom w:val="0"/>
      <w:divBdr>
        <w:top w:val="none" w:sz="0" w:space="0" w:color="auto"/>
        <w:left w:val="none" w:sz="0" w:space="0" w:color="auto"/>
        <w:bottom w:val="none" w:sz="0" w:space="0" w:color="auto"/>
        <w:right w:val="none" w:sz="0" w:space="0" w:color="auto"/>
      </w:divBdr>
    </w:div>
    <w:div w:id="1898317507">
      <w:bodyDiv w:val="1"/>
      <w:marLeft w:val="0"/>
      <w:marRight w:val="0"/>
      <w:marTop w:val="0"/>
      <w:marBottom w:val="0"/>
      <w:divBdr>
        <w:top w:val="none" w:sz="0" w:space="0" w:color="auto"/>
        <w:left w:val="none" w:sz="0" w:space="0" w:color="auto"/>
        <w:bottom w:val="none" w:sz="0" w:space="0" w:color="auto"/>
        <w:right w:val="none" w:sz="0" w:space="0" w:color="auto"/>
      </w:divBdr>
    </w:div>
    <w:div w:id="1989675044">
      <w:bodyDiv w:val="1"/>
      <w:marLeft w:val="0"/>
      <w:marRight w:val="0"/>
      <w:marTop w:val="0"/>
      <w:marBottom w:val="0"/>
      <w:divBdr>
        <w:top w:val="none" w:sz="0" w:space="0" w:color="auto"/>
        <w:left w:val="none" w:sz="0" w:space="0" w:color="auto"/>
        <w:bottom w:val="none" w:sz="0" w:space="0" w:color="auto"/>
        <w:right w:val="none" w:sz="0" w:space="0" w:color="auto"/>
      </w:divBdr>
    </w:div>
    <w:div w:id="2025550897">
      <w:bodyDiv w:val="1"/>
      <w:marLeft w:val="0"/>
      <w:marRight w:val="0"/>
      <w:marTop w:val="0"/>
      <w:marBottom w:val="0"/>
      <w:divBdr>
        <w:top w:val="none" w:sz="0" w:space="0" w:color="auto"/>
        <w:left w:val="none" w:sz="0" w:space="0" w:color="auto"/>
        <w:bottom w:val="none" w:sz="0" w:space="0" w:color="auto"/>
        <w:right w:val="none" w:sz="0" w:space="0" w:color="auto"/>
      </w:divBdr>
    </w:div>
    <w:div w:id="2059157548">
      <w:bodyDiv w:val="1"/>
      <w:marLeft w:val="0"/>
      <w:marRight w:val="0"/>
      <w:marTop w:val="0"/>
      <w:marBottom w:val="0"/>
      <w:divBdr>
        <w:top w:val="none" w:sz="0" w:space="0" w:color="auto"/>
        <w:left w:val="none" w:sz="0" w:space="0" w:color="auto"/>
        <w:bottom w:val="none" w:sz="0" w:space="0" w:color="auto"/>
        <w:right w:val="none" w:sz="0" w:space="0" w:color="auto"/>
      </w:divBdr>
    </w:div>
    <w:div w:id="2064988055">
      <w:bodyDiv w:val="1"/>
      <w:marLeft w:val="0"/>
      <w:marRight w:val="0"/>
      <w:marTop w:val="0"/>
      <w:marBottom w:val="0"/>
      <w:divBdr>
        <w:top w:val="none" w:sz="0" w:space="0" w:color="auto"/>
        <w:left w:val="none" w:sz="0" w:space="0" w:color="auto"/>
        <w:bottom w:val="none" w:sz="0" w:space="0" w:color="auto"/>
        <w:right w:val="none" w:sz="0" w:space="0" w:color="auto"/>
      </w:divBdr>
    </w:div>
    <w:div w:id="2117827552">
      <w:bodyDiv w:val="1"/>
      <w:marLeft w:val="0"/>
      <w:marRight w:val="0"/>
      <w:marTop w:val="0"/>
      <w:marBottom w:val="0"/>
      <w:divBdr>
        <w:top w:val="none" w:sz="0" w:space="0" w:color="auto"/>
        <w:left w:val="none" w:sz="0" w:space="0" w:color="auto"/>
        <w:bottom w:val="none" w:sz="0" w:space="0" w:color="auto"/>
        <w:right w:val="none" w:sz="0" w:space="0" w:color="auto"/>
      </w:divBdr>
    </w:div>
    <w:div w:id="21342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h.org.uk/wp-content/uploads/2014/11/Needs-assessment-of-asylum-seekers-Liverpool-for-JCG.pdf" TargetMode="External"/><Relationship Id="rId3" Type="http://schemas.openxmlformats.org/officeDocument/2006/relationships/settings" Target="settings.xml"/><Relationship Id="rId7" Type="http://schemas.openxmlformats.org/officeDocument/2006/relationships/hyperlink" Target="https://asenseofplace.com/2015/04/25/the-bollards-of-liverpool-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www.thebluecoat.org.uk/events/view/events/2934" TargetMode="External"/><Relationship Id="rId2" Type="http://schemas.openxmlformats.org/officeDocument/2006/relationships/hyperlink" Target="http://www.thebluecoat.org.uk/events/view/events/2934" TargetMode="External"/><Relationship Id="rId1" Type="http://schemas.openxmlformats.org/officeDocument/2006/relationships/hyperlink" Target="http://www.thebluecoat.org.uk/events/view/events/2934" TargetMode="External"/><Relationship Id="rId4" Type="http://schemas.openxmlformats.org/officeDocument/2006/relationships/hyperlink" Target="https://assemblestudio.co.uk/abou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Zana.vathi@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8604</Words>
  <Characters>49044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 Vathi</dc:creator>
  <cp:lastModifiedBy>Kathy Burrell</cp:lastModifiedBy>
  <cp:revision>2</cp:revision>
  <cp:lastPrinted>2019-12-05T11:10:00Z</cp:lastPrinted>
  <dcterms:created xsi:type="dcterms:W3CDTF">2020-02-05T09:57:00Z</dcterms:created>
  <dcterms:modified xsi:type="dcterms:W3CDTF">2020-02-05T09:57:00Z</dcterms:modified>
</cp:coreProperties>
</file>